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6" w:type="dxa"/>
        <w:tblLook w:val="0000"/>
      </w:tblPr>
      <w:tblGrid>
        <w:gridCol w:w="3510"/>
        <w:gridCol w:w="6390"/>
      </w:tblGrid>
      <w:tr w:rsidR="00647D5D" w:rsidRPr="00D50414">
        <w:trPr>
          <w:trHeight w:val="710"/>
        </w:trPr>
        <w:tc>
          <w:tcPr>
            <w:tcW w:w="3510" w:type="dxa"/>
          </w:tcPr>
          <w:p w:rsidR="00647D5D" w:rsidRPr="00D50414" w:rsidRDefault="00647D5D" w:rsidP="00AD6586">
            <w:pPr>
              <w:spacing w:line="240" w:lineRule="auto"/>
              <w:rPr>
                <w:b w:val="0"/>
                <w:bCs w:val="0"/>
                <w:color w:val="000000"/>
                <w:sz w:val="24"/>
                <w:szCs w:val="24"/>
              </w:rPr>
            </w:pPr>
            <w:r>
              <w:rPr>
                <w:b w:val="0"/>
                <w:bCs w:val="0"/>
                <w:color w:val="000000"/>
                <w:sz w:val="24"/>
                <w:szCs w:val="24"/>
              </w:rPr>
              <w:t>CÔNG TY CỔ PHẦN ĐIỆN CƠ HẢI PHÒNG</w:t>
            </w:r>
          </w:p>
          <w:p w:rsidR="00647D5D" w:rsidRPr="00D50414" w:rsidRDefault="00647D5D" w:rsidP="00AD6586">
            <w:pPr>
              <w:spacing w:line="240" w:lineRule="auto"/>
              <w:rPr>
                <w:b w:val="0"/>
                <w:bCs w:val="0"/>
                <w:color w:val="000000"/>
                <w:sz w:val="24"/>
                <w:szCs w:val="24"/>
              </w:rPr>
            </w:pPr>
            <w:r w:rsidRPr="00D50414">
              <w:rPr>
                <w:b w:val="0"/>
                <w:bCs w:val="0"/>
                <w:color w:val="000000"/>
                <w:sz w:val="24"/>
                <w:szCs w:val="24"/>
              </w:rPr>
              <w:t>-----------------</w:t>
            </w:r>
          </w:p>
          <w:p w:rsidR="00647D5D" w:rsidRPr="00D50414" w:rsidRDefault="00647D5D" w:rsidP="00572B29">
            <w:pPr>
              <w:spacing w:line="240" w:lineRule="auto"/>
              <w:rPr>
                <w:b w:val="0"/>
                <w:bCs w:val="0"/>
                <w:color w:val="000000"/>
                <w:sz w:val="24"/>
                <w:szCs w:val="24"/>
              </w:rPr>
            </w:pPr>
            <w:r w:rsidRPr="00D50414">
              <w:rPr>
                <w:b w:val="0"/>
                <w:bCs w:val="0"/>
                <w:color w:val="000000"/>
                <w:sz w:val="24"/>
                <w:szCs w:val="24"/>
              </w:rPr>
              <w:t>Số:</w:t>
            </w:r>
            <w:r>
              <w:rPr>
                <w:b w:val="0"/>
                <w:bCs w:val="0"/>
                <w:color w:val="000000"/>
                <w:sz w:val="24"/>
                <w:szCs w:val="24"/>
              </w:rPr>
              <w:t xml:space="preserve"> </w:t>
            </w:r>
            <w:r w:rsidR="00572B29">
              <w:rPr>
                <w:b w:val="0"/>
                <w:bCs w:val="0"/>
                <w:color w:val="000000"/>
                <w:sz w:val="24"/>
                <w:szCs w:val="24"/>
              </w:rPr>
              <w:t>01</w:t>
            </w:r>
            <w:r>
              <w:rPr>
                <w:b w:val="0"/>
                <w:bCs w:val="0"/>
                <w:color w:val="000000"/>
                <w:sz w:val="24"/>
                <w:szCs w:val="24"/>
              </w:rPr>
              <w:t>/BCQT-DHP</w:t>
            </w:r>
            <w:r w:rsidRPr="00D50414">
              <w:rPr>
                <w:b w:val="0"/>
                <w:bCs w:val="0"/>
                <w:color w:val="000000"/>
                <w:sz w:val="24"/>
                <w:szCs w:val="24"/>
              </w:rPr>
              <w:t xml:space="preserve">  </w:t>
            </w:r>
          </w:p>
        </w:tc>
        <w:tc>
          <w:tcPr>
            <w:tcW w:w="6390" w:type="dxa"/>
          </w:tcPr>
          <w:p w:rsidR="00647D5D" w:rsidRPr="00D50414" w:rsidRDefault="00647D5D" w:rsidP="00D50414">
            <w:pPr>
              <w:pStyle w:val="Heading8"/>
              <w:jc w:val="center"/>
              <w:rPr>
                <w:rFonts w:ascii="Times New Roman" w:hAnsi="Times New Roman" w:cs="Times New Roman"/>
                <w:color w:val="000000"/>
                <w:sz w:val="24"/>
                <w:szCs w:val="24"/>
              </w:rPr>
            </w:pPr>
            <w:r w:rsidRPr="00D50414">
              <w:rPr>
                <w:rFonts w:ascii="Times New Roman" w:hAnsi="Times New Roman" w:cs="Times New Roman"/>
                <w:color w:val="000000"/>
                <w:sz w:val="24"/>
                <w:szCs w:val="24"/>
              </w:rPr>
              <w:t>CỘNG HÒA XÃ HỘI CHỦ NGHĨA VIỆT NAM</w:t>
            </w:r>
          </w:p>
          <w:p w:rsidR="00647D5D" w:rsidRPr="00D50414" w:rsidRDefault="00647D5D" w:rsidP="00D50414">
            <w:pPr>
              <w:spacing w:line="240" w:lineRule="auto"/>
              <w:rPr>
                <w:color w:val="000000"/>
              </w:rPr>
            </w:pPr>
            <w:r w:rsidRPr="00D50414">
              <w:rPr>
                <w:color w:val="000000"/>
              </w:rPr>
              <w:t>Độc lập – Tự do – Hạnh phúc</w:t>
            </w:r>
          </w:p>
          <w:p w:rsidR="00647D5D" w:rsidRPr="00D50414" w:rsidRDefault="00647D5D" w:rsidP="00D50414">
            <w:pPr>
              <w:spacing w:line="240" w:lineRule="auto"/>
              <w:rPr>
                <w:b w:val="0"/>
                <w:bCs w:val="0"/>
                <w:color w:val="000000"/>
                <w:sz w:val="24"/>
                <w:szCs w:val="24"/>
              </w:rPr>
            </w:pPr>
            <w:r w:rsidRPr="00D50414">
              <w:rPr>
                <w:b w:val="0"/>
                <w:bCs w:val="0"/>
                <w:color w:val="000000"/>
                <w:sz w:val="24"/>
                <w:szCs w:val="24"/>
              </w:rPr>
              <w:t>---------------------</w:t>
            </w:r>
          </w:p>
          <w:p w:rsidR="00647D5D" w:rsidRPr="00D50414" w:rsidRDefault="00647D5D" w:rsidP="00572B29">
            <w:pPr>
              <w:spacing w:line="360" w:lineRule="auto"/>
              <w:jc w:val="right"/>
              <w:rPr>
                <w:b w:val="0"/>
                <w:bCs w:val="0"/>
                <w:i/>
                <w:iCs/>
                <w:color w:val="000000"/>
                <w:sz w:val="24"/>
                <w:szCs w:val="24"/>
              </w:rPr>
            </w:pPr>
            <w:r>
              <w:rPr>
                <w:b w:val="0"/>
                <w:bCs w:val="0"/>
                <w:i/>
                <w:iCs/>
                <w:color w:val="000000"/>
                <w:sz w:val="24"/>
                <w:szCs w:val="24"/>
              </w:rPr>
              <w:t>Hải Phòng</w:t>
            </w:r>
            <w:r w:rsidRPr="00D50414">
              <w:rPr>
                <w:b w:val="0"/>
                <w:bCs w:val="0"/>
                <w:i/>
                <w:iCs/>
                <w:color w:val="000000"/>
                <w:sz w:val="24"/>
                <w:szCs w:val="24"/>
              </w:rPr>
              <w:t xml:space="preserve">, ngày </w:t>
            </w:r>
            <w:r w:rsidR="00572B29">
              <w:rPr>
                <w:b w:val="0"/>
                <w:bCs w:val="0"/>
                <w:i/>
                <w:iCs/>
                <w:color w:val="000000"/>
                <w:sz w:val="24"/>
                <w:szCs w:val="24"/>
              </w:rPr>
              <w:t>25</w:t>
            </w:r>
            <w:r w:rsidRPr="00D50414">
              <w:rPr>
                <w:b w:val="0"/>
                <w:bCs w:val="0"/>
                <w:i/>
                <w:iCs/>
                <w:color w:val="000000"/>
                <w:sz w:val="24"/>
                <w:szCs w:val="24"/>
              </w:rPr>
              <w:t xml:space="preserve">  tháng</w:t>
            </w:r>
            <w:r w:rsidR="00572B29">
              <w:rPr>
                <w:b w:val="0"/>
                <w:bCs w:val="0"/>
                <w:i/>
                <w:iCs/>
                <w:color w:val="000000"/>
                <w:sz w:val="24"/>
                <w:szCs w:val="24"/>
              </w:rPr>
              <w:t xml:space="preserve"> 03</w:t>
            </w:r>
            <w:r w:rsidRPr="00D50414">
              <w:rPr>
                <w:b w:val="0"/>
                <w:bCs w:val="0"/>
                <w:i/>
                <w:iCs/>
                <w:color w:val="000000"/>
                <w:sz w:val="24"/>
                <w:szCs w:val="24"/>
              </w:rPr>
              <w:t xml:space="preserve">  năm</w:t>
            </w:r>
            <w:r>
              <w:rPr>
                <w:b w:val="0"/>
                <w:bCs w:val="0"/>
                <w:i/>
                <w:iCs/>
                <w:color w:val="000000"/>
                <w:sz w:val="24"/>
                <w:szCs w:val="24"/>
              </w:rPr>
              <w:t xml:space="preserve"> 2013</w:t>
            </w:r>
          </w:p>
        </w:tc>
      </w:tr>
    </w:tbl>
    <w:p w:rsidR="00647D5D" w:rsidRPr="00D50414" w:rsidRDefault="00647D5D" w:rsidP="00D50414">
      <w:pPr>
        <w:pStyle w:val="Title"/>
        <w:rPr>
          <w:rFonts w:ascii="Times New Roman" w:hAnsi="Times New Roman" w:cs="Times New Roman"/>
          <w:color w:val="000000"/>
        </w:rPr>
      </w:pPr>
    </w:p>
    <w:p w:rsidR="00647D5D" w:rsidRPr="00D50414" w:rsidRDefault="00647D5D" w:rsidP="00D50414">
      <w:pPr>
        <w:pStyle w:val="Title"/>
        <w:rPr>
          <w:rFonts w:ascii="Times New Roman" w:hAnsi="Times New Roman" w:cs="Times New Roman"/>
          <w:color w:val="000000"/>
        </w:rPr>
      </w:pPr>
    </w:p>
    <w:p w:rsidR="00647D5D" w:rsidRPr="003E5B73" w:rsidRDefault="00647D5D" w:rsidP="00D50414">
      <w:pPr>
        <w:pStyle w:val="Title"/>
        <w:rPr>
          <w:rFonts w:ascii="Times New Roman" w:hAnsi="Times New Roman" w:cs="Times New Roman"/>
          <w:color w:val="000000"/>
          <w:sz w:val="36"/>
          <w:szCs w:val="36"/>
        </w:rPr>
      </w:pPr>
      <w:r w:rsidRPr="003E5B73">
        <w:rPr>
          <w:rFonts w:ascii="Times New Roman" w:hAnsi="Times New Roman" w:cs="Times New Roman"/>
          <w:color w:val="000000"/>
          <w:sz w:val="36"/>
          <w:szCs w:val="36"/>
        </w:rPr>
        <w:t>BÁO CÁO TÌNH HÌNH QUẢN TRỊ CÔNG TY</w:t>
      </w:r>
    </w:p>
    <w:p w:rsidR="00647D5D" w:rsidRPr="003E5B73" w:rsidRDefault="00647D5D" w:rsidP="00D50414">
      <w:pPr>
        <w:pStyle w:val="Title"/>
        <w:rPr>
          <w:rFonts w:ascii="Times New Roman" w:hAnsi="Times New Roman" w:cs="Times New Roman"/>
          <w:b w:val="0"/>
          <w:bCs w:val="0"/>
          <w:color w:val="000000"/>
          <w:sz w:val="32"/>
          <w:szCs w:val="32"/>
        </w:rPr>
      </w:pPr>
      <w:r w:rsidRPr="003E5B73">
        <w:rPr>
          <w:rFonts w:ascii="Times New Roman" w:hAnsi="Times New Roman" w:cs="Times New Roman"/>
          <w:b w:val="0"/>
          <w:bCs w:val="0"/>
          <w:color w:val="000000"/>
          <w:sz w:val="32"/>
          <w:szCs w:val="32"/>
        </w:rPr>
        <w:t>(Năm 2012)</w:t>
      </w:r>
    </w:p>
    <w:p w:rsidR="00647D5D" w:rsidRPr="00D50414" w:rsidRDefault="00647D5D" w:rsidP="00D50414">
      <w:pPr>
        <w:pStyle w:val="Title"/>
        <w:rPr>
          <w:rFonts w:ascii="Times New Roman" w:hAnsi="Times New Roman" w:cs="Times New Roman"/>
          <w:color w:val="000000"/>
        </w:rPr>
      </w:pPr>
    </w:p>
    <w:tbl>
      <w:tblPr>
        <w:tblW w:w="9824" w:type="dxa"/>
        <w:tblInd w:w="-106" w:type="dxa"/>
        <w:tblLayout w:type="fixed"/>
        <w:tblLook w:val="00A0"/>
      </w:tblPr>
      <w:tblGrid>
        <w:gridCol w:w="1980"/>
        <w:gridCol w:w="7844"/>
      </w:tblGrid>
      <w:tr w:rsidR="00647D5D" w:rsidRPr="00D50414">
        <w:trPr>
          <w:trHeight w:val="293"/>
        </w:trPr>
        <w:tc>
          <w:tcPr>
            <w:tcW w:w="1980" w:type="dxa"/>
          </w:tcPr>
          <w:p w:rsidR="00647D5D" w:rsidRPr="00D50414" w:rsidRDefault="00647D5D" w:rsidP="00AD6586">
            <w:pPr>
              <w:rPr>
                <w:b w:val="0"/>
                <w:bCs w:val="0"/>
                <w:i/>
                <w:iCs/>
                <w:color w:val="000000"/>
                <w:sz w:val="28"/>
                <w:szCs w:val="28"/>
                <w:u w:val="single"/>
              </w:rPr>
            </w:pPr>
            <w:r w:rsidRPr="00D50414">
              <w:rPr>
                <w:b w:val="0"/>
                <w:bCs w:val="0"/>
                <w:i/>
                <w:iCs/>
                <w:color w:val="000000"/>
                <w:sz w:val="28"/>
                <w:szCs w:val="28"/>
                <w:u w:val="single"/>
              </w:rPr>
              <w:t>Kính gửi:</w:t>
            </w:r>
          </w:p>
        </w:tc>
        <w:tc>
          <w:tcPr>
            <w:tcW w:w="7844" w:type="dxa"/>
          </w:tcPr>
          <w:p w:rsidR="00647D5D" w:rsidRPr="00D50414" w:rsidRDefault="00647D5D" w:rsidP="00D50414">
            <w:pPr>
              <w:numPr>
                <w:ilvl w:val="0"/>
                <w:numId w:val="1"/>
              </w:numPr>
              <w:spacing w:line="240" w:lineRule="auto"/>
              <w:jc w:val="left"/>
              <w:rPr>
                <w:color w:val="000000"/>
                <w:sz w:val="28"/>
                <w:szCs w:val="28"/>
              </w:rPr>
            </w:pPr>
            <w:r w:rsidRPr="00D50414">
              <w:rPr>
                <w:color w:val="000000"/>
                <w:sz w:val="28"/>
                <w:szCs w:val="28"/>
              </w:rPr>
              <w:t xml:space="preserve"> Ủy ban Chứng khoán Nhà nước</w:t>
            </w:r>
          </w:p>
          <w:p w:rsidR="00647D5D" w:rsidRPr="00D50414" w:rsidRDefault="00647D5D" w:rsidP="00D50414">
            <w:pPr>
              <w:numPr>
                <w:ilvl w:val="0"/>
                <w:numId w:val="1"/>
              </w:numPr>
              <w:spacing w:line="240" w:lineRule="auto"/>
              <w:jc w:val="left"/>
              <w:rPr>
                <w:color w:val="000000"/>
                <w:sz w:val="28"/>
                <w:szCs w:val="28"/>
              </w:rPr>
            </w:pPr>
            <w:r w:rsidRPr="00D50414">
              <w:rPr>
                <w:color w:val="000000"/>
                <w:sz w:val="28"/>
                <w:szCs w:val="28"/>
              </w:rPr>
              <w:t xml:space="preserve"> Sở Giao dịch Chứng khoán</w:t>
            </w:r>
            <w:r>
              <w:rPr>
                <w:color w:val="000000"/>
                <w:sz w:val="28"/>
                <w:szCs w:val="28"/>
              </w:rPr>
              <w:t xml:space="preserve"> Hà Nội</w:t>
            </w:r>
          </w:p>
        </w:tc>
      </w:tr>
    </w:tbl>
    <w:p w:rsidR="00647D5D" w:rsidRPr="00D50414" w:rsidRDefault="00647D5D" w:rsidP="00D50414">
      <w:pPr>
        <w:pStyle w:val="Title"/>
        <w:rPr>
          <w:rFonts w:ascii="Times New Roman" w:hAnsi="Times New Roman" w:cs="Times New Roman"/>
          <w:color w:val="000000"/>
        </w:rPr>
      </w:pPr>
    </w:p>
    <w:p w:rsidR="00647D5D" w:rsidRPr="00CE0DD1" w:rsidRDefault="00647D5D" w:rsidP="007877DE">
      <w:pPr>
        <w:pStyle w:val="ListParagraph"/>
        <w:numPr>
          <w:ilvl w:val="0"/>
          <w:numId w:val="1"/>
        </w:numPr>
        <w:tabs>
          <w:tab w:val="clear" w:pos="454"/>
          <w:tab w:val="num" w:pos="720"/>
        </w:tabs>
        <w:spacing w:line="312" w:lineRule="auto"/>
        <w:ind w:left="0" w:firstLine="360"/>
        <w:jc w:val="both"/>
        <w:rPr>
          <w:b w:val="0"/>
          <w:bCs w:val="0"/>
          <w:color w:val="000000"/>
        </w:rPr>
      </w:pPr>
      <w:r w:rsidRPr="00CE0DD1">
        <w:rPr>
          <w:b w:val="0"/>
          <w:bCs w:val="0"/>
          <w:color w:val="000000"/>
        </w:rPr>
        <w:t xml:space="preserve">Tên công ty đại chúng: </w:t>
      </w:r>
      <w:r w:rsidRPr="00B4018C">
        <w:rPr>
          <w:bCs w:val="0"/>
          <w:color w:val="000000"/>
        </w:rPr>
        <w:t>Công ty cổ phần Điện cơ Hải Phòng</w:t>
      </w:r>
      <w:r w:rsidRPr="00CE0DD1">
        <w:rPr>
          <w:b w:val="0"/>
          <w:bCs w:val="0"/>
          <w:color w:val="000000"/>
        </w:rPr>
        <w:t xml:space="preserve">    </w:t>
      </w:r>
    </w:p>
    <w:p w:rsidR="00647D5D" w:rsidRPr="00CE0DD1" w:rsidRDefault="00647D5D" w:rsidP="007877DE">
      <w:pPr>
        <w:pStyle w:val="ListParagraph"/>
        <w:numPr>
          <w:ilvl w:val="0"/>
          <w:numId w:val="1"/>
        </w:numPr>
        <w:tabs>
          <w:tab w:val="clear" w:pos="454"/>
          <w:tab w:val="num" w:pos="720"/>
        </w:tabs>
        <w:spacing w:line="312" w:lineRule="auto"/>
        <w:ind w:left="720" w:hanging="360"/>
        <w:jc w:val="both"/>
        <w:rPr>
          <w:b w:val="0"/>
          <w:bCs w:val="0"/>
          <w:color w:val="000000"/>
        </w:rPr>
      </w:pPr>
      <w:r w:rsidRPr="00CE0DD1">
        <w:rPr>
          <w:b w:val="0"/>
          <w:bCs w:val="0"/>
          <w:color w:val="000000"/>
        </w:rPr>
        <w:t xml:space="preserve">Địa chỉ trụ sở chính: Số 734 Nguyễn Văn Linh, phường Niệm Nghĩa, quận Lê Chân, Tp. Hải Phòng      </w:t>
      </w:r>
    </w:p>
    <w:p w:rsidR="00647D5D" w:rsidRPr="00CE0DD1" w:rsidRDefault="00647D5D" w:rsidP="007877DE">
      <w:pPr>
        <w:pStyle w:val="ListParagraph"/>
        <w:numPr>
          <w:ilvl w:val="0"/>
          <w:numId w:val="1"/>
        </w:numPr>
        <w:tabs>
          <w:tab w:val="clear" w:pos="454"/>
          <w:tab w:val="num" w:pos="720"/>
        </w:tabs>
        <w:spacing w:line="312" w:lineRule="auto"/>
        <w:ind w:left="0" w:firstLine="360"/>
        <w:jc w:val="both"/>
        <w:rPr>
          <w:b w:val="0"/>
          <w:bCs w:val="0"/>
          <w:color w:val="000000"/>
        </w:rPr>
      </w:pPr>
      <w:r w:rsidRPr="00CE0DD1">
        <w:rPr>
          <w:b w:val="0"/>
          <w:bCs w:val="0"/>
          <w:color w:val="000000"/>
        </w:rPr>
        <w:t xml:space="preserve">Điện thoại: </w:t>
      </w:r>
      <w:r w:rsidRPr="00CE0DD1">
        <w:rPr>
          <w:b w:val="0"/>
          <w:bCs w:val="0"/>
        </w:rPr>
        <w:t>(031) 3835927</w:t>
      </w:r>
      <w:r w:rsidRPr="00CE0DD1">
        <w:rPr>
          <w:b w:val="0"/>
          <w:bCs w:val="0"/>
          <w:color w:val="000000"/>
        </w:rPr>
        <w:t xml:space="preserve">      Fax: </w:t>
      </w:r>
      <w:r w:rsidRPr="00CE0DD1">
        <w:rPr>
          <w:b w:val="0"/>
          <w:bCs w:val="0"/>
        </w:rPr>
        <w:t>(031) 3857393</w:t>
      </w:r>
      <w:r w:rsidRPr="00CE0DD1">
        <w:rPr>
          <w:b w:val="0"/>
          <w:bCs w:val="0"/>
          <w:color w:val="000000"/>
        </w:rPr>
        <w:t xml:space="preserve">      Email: </w:t>
      </w:r>
      <w:hyperlink r:id="rId5" w:history="1">
        <w:r w:rsidRPr="00CE0DD1">
          <w:rPr>
            <w:rStyle w:val="Hyperlink"/>
            <w:b w:val="0"/>
            <w:bCs w:val="0"/>
            <w:color w:val="000066"/>
          </w:rPr>
          <w:t>hapemco@hn.vnn.vn</w:t>
        </w:r>
      </w:hyperlink>
    </w:p>
    <w:p w:rsidR="00647D5D" w:rsidRPr="00CE0DD1" w:rsidRDefault="00647D5D" w:rsidP="007877DE">
      <w:pPr>
        <w:pStyle w:val="ListParagraph"/>
        <w:numPr>
          <w:ilvl w:val="0"/>
          <w:numId w:val="1"/>
        </w:numPr>
        <w:tabs>
          <w:tab w:val="clear" w:pos="454"/>
          <w:tab w:val="num" w:pos="720"/>
        </w:tabs>
        <w:spacing w:line="312" w:lineRule="auto"/>
        <w:ind w:left="0" w:firstLine="360"/>
        <w:jc w:val="both"/>
        <w:rPr>
          <w:b w:val="0"/>
          <w:bCs w:val="0"/>
          <w:color w:val="000000"/>
        </w:rPr>
      </w:pPr>
      <w:r w:rsidRPr="00CE0DD1">
        <w:rPr>
          <w:b w:val="0"/>
          <w:bCs w:val="0"/>
          <w:color w:val="000000"/>
        </w:rPr>
        <w:t>Vốn điều lệ: 94.922.000.000 đồng</w:t>
      </w:r>
    </w:p>
    <w:p w:rsidR="00647D5D" w:rsidRPr="00CE0DD1" w:rsidRDefault="00647D5D" w:rsidP="007877DE">
      <w:pPr>
        <w:pStyle w:val="ListParagraph"/>
        <w:numPr>
          <w:ilvl w:val="0"/>
          <w:numId w:val="1"/>
        </w:numPr>
        <w:tabs>
          <w:tab w:val="clear" w:pos="454"/>
          <w:tab w:val="num" w:pos="720"/>
        </w:tabs>
        <w:spacing w:line="312" w:lineRule="auto"/>
        <w:ind w:left="0" w:firstLine="360"/>
        <w:jc w:val="both"/>
        <w:rPr>
          <w:b w:val="0"/>
          <w:bCs w:val="0"/>
          <w:color w:val="000000"/>
        </w:rPr>
      </w:pPr>
      <w:r w:rsidRPr="00CE0DD1">
        <w:rPr>
          <w:b w:val="0"/>
          <w:bCs w:val="0"/>
          <w:color w:val="000000"/>
        </w:rPr>
        <w:t xml:space="preserve">Mã chứng khoán: </w:t>
      </w:r>
      <w:r w:rsidRPr="00CE0DD1">
        <w:rPr>
          <w:color w:val="000000"/>
        </w:rPr>
        <w:t>DHP</w:t>
      </w:r>
    </w:p>
    <w:p w:rsidR="00647D5D" w:rsidRPr="00CE0DD1" w:rsidRDefault="00647D5D" w:rsidP="00792AC9">
      <w:pPr>
        <w:pStyle w:val="BodyText"/>
        <w:spacing w:before="120" w:line="312" w:lineRule="auto"/>
        <w:ind w:left="284"/>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 xml:space="preserve">I. Hoạt động của Hội đồng quản trị </w:t>
      </w:r>
      <w:r w:rsidRPr="00CE0DD1">
        <w:rPr>
          <w:rFonts w:ascii="Times New Roman" w:hAnsi="Times New Roman" w:cs="Times New Roman"/>
          <w:color w:val="000000"/>
          <w:sz w:val="26"/>
          <w:szCs w:val="26"/>
        </w:rPr>
        <w:t>:</w:t>
      </w:r>
    </w:p>
    <w:p w:rsidR="00647D5D" w:rsidRPr="00CE0DD1" w:rsidRDefault="00647D5D" w:rsidP="007877DE">
      <w:pPr>
        <w:pStyle w:val="BodyText"/>
        <w:numPr>
          <w:ilvl w:val="0"/>
          <w:numId w:val="2"/>
        </w:numPr>
        <w:spacing w:line="312" w:lineRule="auto"/>
        <w:ind w:left="720" w:hanging="436"/>
        <w:rPr>
          <w:rFonts w:ascii="Times New Roman" w:hAnsi="Times New Roman" w:cs="Times New Roman"/>
          <w:color w:val="000000"/>
          <w:sz w:val="26"/>
          <w:szCs w:val="26"/>
        </w:rPr>
      </w:pPr>
      <w:r w:rsidRPr="00CE0DD1">
        <w:rPr>
          <w:rFonts w:ascii="Times New Roman" w:hAnsi="Times New Roman" w:cs="Times New Roman"/>
          <w:color w:val="000000"/>
          <w:sz w:val="26"/>
          <w:szCs w:val="26"/>
        </w:rPr>
        <w:t xml:space="preserve">Các cuộc họp của </w:t>
      </w:r>
      <w:r w:rsidRPr="00CE0DD1">
        <w:rPr>
          <w:rFonts w:ascii="Times New Roman" w:hAnsi="Times New Roman" w:cs="Times New Roman"/>
          <w:sz w:val="26"/>
          <w:szCs w:val="26"/>
        </w:rPr>
        <w:t>Hội đồng quản trị</w:t>
      </w:r>
      <w:r w:rsidRPr="00CE0DD1">
        <w:rPr>
          <w:rFonts w:ascii="Times New Roman" w:hAnsi="Times New Roman" w:cs="Times New Roman"/>
          <w:color w:val="000000"/>
          <w:sz w:val="26"/>
          <w:szCs w:val="26"/>
        </w:rPr>
        <w:t>:</w:t>
      </w:r>
    </w:p>
    <w:p w:rsidR="00647D5D" w:rsidRPr="00CE0DD1" w:rsidRDefault="00647D5D" w:rsidP="005B3AE5">
      <w:pPr>
        <w:pStyle w:val="ListParagraph"/>
        <w:numPr>
          <w:ilvl w:val="0"/>
          <w:numId w:val="1"/>
        </w:numPr>
        <w:shd w:val="clear" w:color="auto" w:fill="FFFFFF" w:themeFill="background1"/>
        <w:tabs>
          <w:tab w:val="clear" w:pos="454"/>
          <w:tab w:val="num" w:pos="720"/>
        </w:tabs>
        <w:spacing w:line="312" w:lineRule="auto"/>
        <w:ind w:left="720" w:hanging="360"/>
        <w:jc w:val="both"/>
        <w:rPr>
          <w:b w:val="0"/>
          <w:bCs w:val="0"/>
          <w:color w:val="000000"/>
        </w:rPr>
      </w:pPr>
      <w:r w:rsidRPr="00CE0DD1">
        <w:rPr>
          <w:b w:val="0"/>
          <w:bCs w:val="0"/>
          <w:color w:val="000000"/>
        </w:rPr>
        <w:t xml:space="preserve">Trong năm 2012, Hội đồng quản trị (HĐQT) Công ty CP Điện cơ Hải Phòng (ĐCHP) đã tổ chức </w:t>
      </w:r>
      <w:r w:rsidR="00572B29" w:rsidRPr="005B3AE5">
        <w:rPr>
          <w:b w:val="0"/>
          <w:bCs w:val="0"/>
          <w:color w:val="000000"/>
          <w:shd w:val="clear" w:color="auto" w:fill="FFFFFF" w:themeFill="background1"/>
        </w:rPr>
        <w:t>08</w:t>
      </w:r>
      <w:r w:rsidRPr="00CE0DD1">
        <w:rPr>
          <w:b w:val="0"/>
          <w:bCs w:val="0"/>
          <w:color w:val="000000"/>
        </w:rPr>
        <w:t xml:space="preserve"> cuộc họp vào các ngày: </w:t>
      </w:r>
      <w:r w:rsidR="00572B29">
        <w:rPr>
          <w:b w:val="0"/>
          <w:bCs w:val="0"/>
          <w:color w:val="000000"/>
        </w:rPr>
        <w:t xml:space="preserve">16/03/2012, </w:t>
      </w:r>
      <w:r w:rsidRPr="00CE0DD1">
        <w:rPr>
          <w:b w:val="0"/>
          <w:bCs w:val="0"/>
          <w:color w:val="000000"/>
        </w:rPr>
        <w:t>16/04/2012; 15/06/2012; 25/06/2012; 09/07/2012; 15/08/2012</w:t>
      </w:r>
      <w:r w:rsidR="005B3AE5">
        <w:rPr>
          <w:b w:val="0"/>
          <w:bCs w:val="0"/>
          <w:color w:val="000000"/>
        </w:rPr>
        <w:t xml:space="preserve">; </w:t>
      </w:r>
      <w:r w:rsidR="00572B29">
        <w:rPr>
          <w:b w:val="0"/>
          <w:bCs w:val="0"/>
          <w:color w:val="000000"/>
        </w:rPr>
        <w:t xml:space="preserve"> 28/09/2012</w:t>
      </w:r>
      <w:r w:rsidR="005B3AE5">
        <w:rPr>
          <w:b w:val="0"/>
          <w:bCs w:val="0"/>
          <w:color w:val="000000"/>
        </w:rPr>
        <w:t xml:space="preserve">; </w:t>
      </w:r>
      <w:r w:rsidR="00572B29">
        <w:rPr>
          <w:b w:val="0"/>
          <w:bCs w:val="0"/>
          <w:color w:val="000000"/>
        </w:rPr>
        <w:t xml:space="preserve"> 18/12/2012.</w:t>
      </w:r>
    </w:p>
    <w:p w:rsidR="00647D5D" w:rsidRPr="00CE0DD1" w:rsidRDefault="00647D5D" w:rsidP="007877DE">
      <w:pPr>
        <w:pStyle w:val="ListParagraph"/>
        <w:numPr>
          <w:ilvl w:val="0"/>
          <w:numId w:val="1"/>
        </w:numPr>
        <w:tabs>
          <w:tab w:val="clear" w:pos="454"/>
          <w:tab w:val="num" w:pos="720"/>
        </w:tabs>
        <w:spacing w:line="312" w:lineRule="auto"/>
        <w:ind w:left="720" w:hanging="360"/>
        <w:jc w:val="both"/>
        <w:rPr>
          <w:b w:val="0"/>
          <w:bCs w:val="0"/>
          <w:color w:val="000000"/>
        </w:rPr>
      </w:pPr>
      <w:r w:rsidRPr="00CE0DD1">
        <w:rPr>
          <w:b w:val="0"/>
          <w:bCs w:val="0"/>
          <w:color w:val="000000"/>
        </w:rPr>
        <w:t xml:space="preserve">HĐQT đã chủ trì cuộc họp Đại hội đồng cổ đông thường niên năm 2012 vào ngày 14/04/2012 và cuộc họp Đại hội đồng cổ đông bất thường vào ngày 24/06/2012 thành công tốt đẹp với tỷ lệ tham dự của các cổ đông đạt trên 96%. </w:t>
      </w:r>
    </w:p>
    <w:p w:rsidR="00647D5D" w:rsidRPr="00CE0DD1" w:rsidRDefault="00647D5D" w:rsidP="00DD0396">
      <w:pPr>
        <w:pStyle w:val="ListParagraph"/>
        <w:numPr>
          <w:ilvl w:val="0"/>
          <w:numId w:val="1"/>
        </w:numPr>
        <w:shd w:val="clear" w:color="auto" w:fill="FFFFFF" w:themeFill="background1"/>
        <w:tabs>
          <w:tab w:val="clear" w:pos="454"/>
          <w:tab w:val="num" w:pos="720"/>
        </w:tabs>
        <w:spacing w:line="312" w:lineRule="auto"/>
        <w:ind w:left="720" w:hanging="360"/>
        <w:jc w:val="both"/>
        <w:rPr>
          <w:b w:val="0"/>
          <w:bCs w:val="0"/>
          <w:color w:val="000000"/>
        </w:rPr>
      </w:pPr>
      <w:r w:rsidRPr="00CE0DD1">
        <w:rPr>
          <w:b w:val="0"/>
          <w:bCs w:val="0"/>
          <w:color w:val="000000"/>
        </w:rPr>
        <w:t xml:space="preserve">Cũng trong năm 2012, Chủ tịch HĐQT Công ty đã ban hành </w:t>
      </w:r>
      <w:r w:rsidR="00DD0396">
        <w:rPr>
          <w:b w:val="0"/>
          <w:bCs w:val="0"/>
          <w:color w:val="000000"/>
        </w:rPr>
        <w:t>09</w:t>
      </w:r>
      <w:r w:rsidRPr="00CE0DD1">
        <w:rPr>
          <w:b w:val="0"/>
          <w:bCs w:val="0"/>
          <w:color w:val="000000"/>
        </w:rPr>
        <w:t xml:space="preserve"> văn bản, trong đó có </w:t>
      </w:r>
      <w:r w:rsidR="00DD0396">
        <w:rPr>
          <w:b w:val="0"/>
          <w:bCs w:val="0"/>
          <w:color w:val="000000"/>
        </w:rPr>
        <w:t>06</w:t>
      </w:r>
      <w:r w:rsidRPr="00CE0DD1">
        <w:rPr>
          <w:b w:val="0"/>
          <w:bCs w:val="0"/>
          <w:color w:val="000000"/>
        </w:rPr>
        <w:t xml:space="preserve"> Nghị quyết </w:t>
      </w:r>
      <w:r w:rsidR="00DD0396" w:rsidRPr="00CE0DD1">
        <w:rPr>
          <w:b w:val="0"/>
          <w:bCs w:val="0"/>
          <w:color w:val="000000"/>
        </w:rPr>
        <w:t xml:space="preserve">và </w:t>
      </w:r>
      <w:r w:rsidR="00DD0396">
        <w:rPr>
          <w:b w:val="0"/>
          <w:bCs w:val="0"/>
          <w:color w:val="000000"/>
        </w:rPr>
        <w:t xml:space="preserve">03 </w:t>
      </w:r>
      <w:r w:rsidRPr="00CE0DD1">
        <w:rPr>
          <w:b w:val="0"/>
          <w:bCs w:val="0"/>
          <w:color w:val="000000"/>
        </w:rPr>
        <w:t>quyết định khác để quản lý các hoạt động của Công ty.</w:t>
      </w:r>
    </w:p>
    <w:p w:rsidR="00647D5D" w:rsidRPr="00CE0DD1" w:rsidRDefault="00647D5D" w:rsidP="007877DE">
      <w:pPr>
        <w:pStyle w:val="ListParagraph"/>
        <w:numPr>
          <w:ilvl w:val="0"/>
          <w:numId w:val="1"/>
        </w:numPr>
        <w:tabs>
          <w:tab w:val="clear" w:pos="454"/>
          <w:tab w:val="num" w:pos="720"/>
        </w:tabs>
        <w:spacing w:line="312" w:lineRule="auto"/>
        <w:ind w:left="720" w:hanging="360"/>
        <w:jc w:val="both"/>
        <w:rPr>
          <w:b w:val="0"/>
          <w:bCs w:val="0"/>
          <w:color w:val="000000"/>
        </w:rPr>
      </w:pPr>
      <w:r w:rsidRPr="00CE0DD1">
        <w:rPr>
          <w:b w:val="0"/>
          <w:bCs w:val="0"/>
          <w:color w:val="000000"/>
        </w:rPr>
        <w:t>Việc tham giam dự các cuộc họp HĐQT của các thành viên HĐQT được thể hiện cụ thể như sau:</w:t>
      </w:r>
    </w:p>
    <w:tbl>
      <w:tblPr>
        <w:tblW w:w="99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53"/>
        <w:gridCol w:w="1620"/>
        <w:gridCol w:w="1653"/>
        <w:gridCol w:w="837"/>
        <w:gridCol w:w="2377"/>
      </w:tblGrid>
      <w:tr w:rsidR="00647D5D" w:rsidRPr="00CE0DD1">
        <w:tc>
          <w:tcPr>
            <w:tcW w:w="567"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Stt</w:t>
            </w:r>
          </w:p>
        </w:tc>
        <w:tc>
          <w:tcPr>
            <w:tcW w:w="2853"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Thành viên HĐQT</w:t>
            </w:r>
          </w:p>
        </w:tc>
        <w:tc>
          <w:tcPr>
            <w:tcW w:w="1620"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Chức vụ</w:t>
            </w:r>
          </w:p>
        </w:tc>
        <w:tc>
          <w:tcPr>
            <w:tcW w:w="1653"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Số buổi họp tham dự</w:t>
            </w:r>
          </w:p>
        </w:tc>
        <w:tc>
          <w:tcPr>
            <w:tcW w:w="837"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Tỷ lệ</w:t>
            </w:r>
          </w:p>
        </w:tc>
        <w:tc>
          <w:tcPr>
            <w:tcW w:w="2377"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Lý do không tham dự</w:t>
            </w:r>
          </w:p>
        </w:tc>
      </w:tr>
      <w:tr w:rsidR="005B3AE5" w:rsidRPr="00CE0DD1" w:rsidTr="005B3AE5">
        <w:tc>
          <w:tcPr>
            <w:tcW w:w="56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w:t>
            </w:r>
          </w:p>
        </w:tc>
        <w:tc>
          <w:tcPr>
            <w:tcW w:w="2853" w:type="dxa"/>
          </w:tcPr>
          <w:p w:rsidR="005B3AE5" w:rsidRPr="00CE0DD1" w:rsidRDefault="005B3AE5"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Ông Hoàng Thanh Hải</w:t>
            </w:r>
          </w:p>
        </w:tc>
        <w:tc>
          <w:tcPr>
            <w:tcW w:w="1620"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Chủ tịch</w:t>
            </w:r>
          </w:p>
        </w:tc>
        <w:tc>
          <w:tcPr>
            <w:tcW w:w="1653" w:type="dxa"/>
            <w:shd w:val="clear" w:color="auto" w:fill="FFFFFF" w:themeFill="background1"/>
          </w:tcPr>
          <w:p w:rsidR="005B3AE5" w:rsidRPr="00CE0DD1" w:rsidRDefault="005B3AE5" w:rsidP="006D51CC">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8/8</w:t>
            </w:r>
          </w:p>
        </w:tc>
        <w:tc>
          <w:tcPr>
            <w:tcW w:w="83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100%</w:t>
            </w:r>
          </w:p>
        </w:tc>
        <w:tc>
          <w:tcPr>
            <w:tcW w:w="2377" w:type="dxa"/>
          </w:tcPr>
          <w:p w:rsidR="005B3AE5" w:rsidRPr="00CE0DD1" w:rsidRDefault="005B3AE5" w:rsidP="007877DE">
            <w:pPr>
              <w:pStyle w:val="BodyText"/>
              <w:spacing w:line="312" w:lineRule="auto"/>
              <w:rPr>
                <w:rFonts w:ascii="Times New Roman" w:hAnsi="Times New Roman" w:cs="Times New Roman"/>
                <w:color w:val="000000"/>
                <w:sz w:val="26"/>
                <w:szCs w:val="26"/>
              </w:rPr>
            </w:pPr>
          </w:p>
        </w:tc>
      </w:tr>
      <w:tr w:rsidR="005B3AE5" w:rsidRPr="00CE0DD1" w:rsidTr="005B3AE5">
        <w:tc>
          <w:tcPr>
            <w:tcW w:w="56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2</w:t>
            </w:r>
          </w:p>
        </w:tc>
        <w:tc>
          <w:tcPr>
            <w:tcW w:w="2853" w:type="dxa"/>
          </w:tcPr>
          <w:p w:rsidR="005B3AE5" w:rsidRPr="00CE0DD1" w:rsidRDefault="005B3AE5"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Bà Lê Thị Bích Huệ</w:t>
            </w:r>
          </w:p>
        </w:tc>
        <w:tc>
          <w:tcPr>
            <w:tcW w:w="1620"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P.Chủ tịch</w:t>
            </w:r>
          </w:p>
        </w:tc>
        <w:tc>
          <w:tcPr>
            <w:tcW w:w="1653" w:type="dxa"/>
            <w:shd w:val="clear" w:color="auto" w:fill="FFFFFF" w:themeFill="background1"/>
          </w:tcPr>
          <w:p w:rsidR="005B3AE5" w:rsidRPr="00CE0DD1" w:rsidRDefault="005B3AE5" w:rsidP="006D51CC">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8/8</w:t>
            </w:r>
          </w:p>
        </w:tc>
        <w:tc>
          <w:tcPr>
            <w:tcW w:w="83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100%</w:t>
            </w:r>
          </w:p>
        </w:tc>
        <w:tc>
          <w:tcPr>
            <w:tcW w:w="2377" w:type="dxa"/>
          </w:tcPr>
          <w:p w:rsidR="005B3AE5" w:rsidRPr="00CE0DD1" w:rsidRDefault="005B3AE5" w:rsidP="007877DE">
            <w:pPr>
              <w:pStyle w:val="BodyText"/>
              <w:spacing w:line="312" w:lineRule="auto"/>
              <w:rPr>
                <w:rFonts w:ascii="Times New Roman" w:hAnsi="Times New Roman" w:cs="Times New Roman"/>
                <w:color w:val="000000"/>
                <w:sz w:val="26"/>
                <w:szCs w:val="26"/>
              </w:rPr>
            </w:pPr>
          </w:p>
        </w:tc>
      </w:tr>
      <w:tr w:rsidR="005B3AE5" w:rsidRPr="00CE0DD1" w:rsidTr="005B3AE5">
        <w:tc>
          <w:tcPr>
            <w:tcW w:w="56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3</w:t>
            </w:r>
          </w:p>
        </w:tc>
        <w:tc>
          <w:tcPr>
            <w:tcW w:w="2853" w:type="dxa"/>
          </w:tcPr>
          <w:p w:rsidR="005B3AE5" w:rsidRPr="00CE0DD1" w:rsidRDefault="005B3AE5"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Ông Trần Văn Long</w:t>
            </w:r>
          </w:p>
        </w:tc>
        <w:tc>
          <w:tcPr>
            <w:tcW w:w="1620"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Thành viên</w:t>
            </w:r>
          </w:p>
        </w:tc>
        <w:tc>
          <w:tcPr>
            <w:tcW w:w="1653" w:type="dxa"/>
            <w:shd w:val="clear" w:color="auto" w:fill="FFFFFF" w:themeFill="background1"/>
          </w:tcPr>
          <w:p w:rsidR="005B3AE5" w:rsidRPr="00CE0DD1" w:rsidRDefault="005B3AE5" w:rsidP="006D51CC">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8/8</w:t>
            </w:r>
          </w:p>
        </w:tc>
        <w:tc>
          <w:tcPr>
            <w:tcW w:w="83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100%</w:t>
            </w:r>
          </w:p>
        </w:tc>
        <w:tc>
          <w:tcPr>
            <w:tcW w:w="2377" w:type="dxa"/>
          </w:tcPr>
          <w:p w:rsidR="005B3AE5" w:rsidRPr="00CE0DD1" w:rsidRDefault="005B3AE5" w:rsidP="007877DE">
            <w:pPr>
              <w:pStyle w:val="BodyText"/>
              <w:spacing w:line="312" w:lineRule="auto"/>
              <w:rPr>
                <w:rFonts w:ascii="Times New Roman" w:hAnsi="Times New Roman" w:cs="Times New Roman"/>
                <w:color w:val="000000"/>
                <w:sz w:val="26"/>
                <w:szCs w:val="26"/>
              </w:rPr>
            </w:pPr>
          </w:p>
        </w:tc>
      </w:tr>
      <w:tr w:rsidR="005B3AE5" w:rsidRPr="00CE0DD1" w:rsidTr="005B3AE5">
        <w:tc>
          <w:tcPr>
            <w:tcW w:w="56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4</w:t>
            </w:r>
          </w:p>
        </w:tc>
        <w:tc>
          <w:tcPr>
            <w:tcW w:w="2853" w:type="dxa"/>
          </w:tcPr>
          <w:p w:rsidR="005B3AE5" w:rsidRPr="00CE0DD1" w:rsidRDefault="005B3AE5"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Ông Mai Văn Minh</w:t>
            </w:r>
          </w:p>
        </w:tc>
        <w:tc>
          <w:tcPr>
            <w:tcW w:w="1620"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Thành viên</w:t>
            </w:r>
          </w:p>
        </w:tc>
        <w:tc>
          <w:tcPr>
            <w:tcW w:w="1653" w:type="dxa"/>
            <w:shd w:val="clear" w:color="auto" w:fill="FFFFFF" w:themeFill="background1"/>
          </w:tcPr>
          <w:p w:rsidR="005B3AE5" w:rsidRPr="00CE0DD1" w:rsidRDefault="005B3AE5" w:rsidP="006D51CC">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8/8</w:t>
            </w:r>
          </w:p>
        </w:tc>
        <w:tc>
          <w:tcPr>
            <w:tcW w:w="83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100%</w:t>
            </w:r>
          </w:p>
        </w:tc>
        <w:tc>
          <w:tcPr>
            <w:tcW w:w="2377" w:type="dxa"/>
          </w:tcPr>
          <w:p w:rsidR="005B3AE5" w:rsidRPr="00CE0DD1" w:rsidRDefault="005B3AE5" w:rsidP="007877DE">
            <w:pPr>
              <w:pStyle w:val="BodyText"/>
              <w:spacing w:line="312" w:lineRule="auto"/>
              <w:rPr>
                <w:rFonts w:ascii="Times New Roman" w:hAnsi="Times New Roman" w:cs="Times New Roman"/>
                <w:color w:val="000000"/>
                <w:sz w:val="26"/>
                <w:szCs w:val="26"/>
              </w:rPr>
            </w:pPr>
          </w:p>
        </w:tc>
      </w:tr>
      <w:tr w:rsidR="005B3AE5" w:rsidRPr="00CE0DD1" w:rsidTr="005B3AE5">
        <w:tc>
          <w:tcPr>
            <w:tcW w:w="56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5</w:t>
            </w:r>
          </w:p>
        </w:tc>
        <w:tc>
          <w:tcPr>
            <w:tcW w:w="2853" w:type="dxa"/>
          </w:tcPr>
          <w:p w:rsidR="005B3AE5" w:rsidRPr="00CE0DD1" w:rsidRDefault="005B3AE5"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Ông Tạ Quốc Bảo</w:t>
            </w:r>
          </w:p>
        </w:tc>
        <w:tc>
          <w:tcPr>
            <w:tcW w:w="1620"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Thành viên</w:t>
            </w:r>
          </w:p>
        </w:tc>
        <w:tc>
          <w:tcPr>
            <w:tcW w:w="1653" w:type="dxa"/>
            <w:shd w:val="clear" w:color="auto" w:fill="FFFFFF" w:themeFill="background1"/>
          </w:tcPr>
          <w:p w:rsidR="005B3AE5" w:rsidRPr="00CE0DD1" w:rsidRDefault="005B3AE5" w:rsidP="006D51CC">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7/8</w:t>
            </w:r>
          </w:p>
        </w:tc>
        <w:tc>
          <w:tcPr>
            <w:tcW w:w="837" w:type="dxa"/>
          </w:tcPr>
          <w:p w:rsidR="005B3AE5" w:rsidRPr="00CE0DD1" w:rsidRDefault="005B3AE5"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100%</w:t>
            </w:r>
          </w:p>
        </w:tc>
        <w:tc>
          <w:tcPr>
            <w:tcW w:w="2377" w:type="dxa"/>
          </w:tcPr>
          <w:p w:rsidR="005B3AE5" w:rsidRPr="005B3AE5" w:rsidRDefault="005B3AE5" w:rsidP="007877DE">
            <w:pPr>
              <w:pStyle w:val="BodyText"/>
              <w:spacing w:line="312" w:lineRule="auto"/>
              <w:rPr>
                <w:rFonts w:ascii=".VnTime" w:hAnsi=".VnTime" w:cs="Times New Roman"/>
                <w:color w:val="000000"/>
                <w:sz w:val="26"/>
                <w:szCs w:val="26"/>
              </w:rPr>
            </w:pPr>
            <w:r w:rsidRPr="005B3AE5">
              <w:rPr>
                <w:rFonts w:ascii=".VnTime" w:hAnsi=".VnTime" w:cs="Times New Roman"/>
                <w:color w:val="000000"/>
                <w:sz w:val="26"/>
                <w:szCs w:val="26"/>
              </w:rPr>
              <w:t xml:space="preserve">Ch­a lµ </w:t>
            </w:r>
            <w:r>
              <w:rPr>
                <w:rFonts w:ascii=".VnTime" w:hAnsi=".VnTime" w:cs="Times New Roman"/>
                <w:color w:val="000000"/>
                <w:sz w:val="26"/>
                <w:szCs w:val="26"/>
              </w:rPr>
              <w:t>TV H§QT</w:t>
            </w:r>
          </w:p>
        </w:tc>
      </w:tr>
    </w:tbl>
    <w:p w:rsidR="00647D5D" w:rsidRPr="00CE0DD1" w:rsidRDefault="00647D5D" w:rsidP="007877DE">
      <w:pPr>
        <w:pStyle w:val="BodyText"/>
        <w:numPr>
          <w:ilvl w:val="0"/>
          <w:numId w:val="2"/>
        </w:numPr>
        <w:spacing w:line="312" w:lineRule="auto"/>
        <w:ind w:left="720" w:hanging="436"/>
        <w:rPr>
          <w:rFonts w:ascii="Times New Roman" w:hAnsi="Times New Roman" w:cs="Times New Roman"/>
          <w:color w:val="000000"/>
          <w:sz w:val="26"/>
          <w:szCs w:val="26"/>
        </w:rPr>
      </w:pPr>
      <w:r w:rsidRPr="00CE0DD1">
        <w:rPr>
          <w:rFonts w:ascii="Times New Roman" w:hAnsi="Times New Roman" w:cs="Times New Roman"/>
          <w:color w:val="000000"/>
          <w:sz w:val="26"/>
          <w:szCs w:val="26"/>
        </w:rPr>
        <w:lastRenderedPageBreak/>
        <w:t>Hoạt động giám sát của HĐQT đối với Ban Tổng giám đốc và các cán bộ quản lý của Công ty:</w:t>
      </w:r>
    </w:p>
    <w:p w:rsidR="00647D5D" w:rsidRPr="00CE0DD1" w:rsidRDefault="00647D5D" w:rsidP="007877DE">
      <w:pPr>
        <w:pStyle w:val="ListParagraph"/>
        <w:numPr>
          <w:ilvl w:val="0"/>
          <w:numId w:val="1"/>
        </w:numPr>
        <w:tabs>
          <w:tab w:val="clear" w:pos="454"/>
          <w:tab w:val="num" w:pos="720"/>
        </w:tabs>
        <w:spacing w:line="312" w:lineRule="auto"/>
        <w:ind w:left="720" w:hanging="360"/>
        <w:jc w:val="both"/>
        <w:rPr>
          <w:b w:val="0"/>
          <w:bCs w:val="0"/>
          <w:color w:val="000000"/>
        </w:rPr>
      </w:pPr>
      <w:r w:rsidRPr="00CE0DD1">
        <w:rPr>
          <w:b w:val="0"/>
          <w:bCs w:val="0"/>
          <w:color w:val="000000"/>
        </w:rPr>
        <w:t xml:space="preserve">Hiện nay, trong cơ cấu HĐQT có đến 04 thành viên tham gia điều hành Công ty ở vị trí TGĐ, PTGĐ và cán bộ quản lý. Vì vậy, hầu như toàn bộ hoạt động của Ban Tổng giám đốc và các cán bộ quản lý đều được giám sát cũng như thường xuyên được báo cáo cho HĐQT. </w:t>
      </w:r>
    </w:p>
    <w:p w:rsidR="00647D5D" w:rsidRPr="00CE0DD1" w:rsidRDefault="00647D5D" w:rsidP="007877DE">
      <w:pPr>
        <w:pStyle w:val="ListParagraph"/>
        <w:numPr>
          <w:ilvl w:val="0"/>
          <w:numId w:val="1"/>
        </w:numPr>
        <w:tabs>
          <w:tab w:val="clear" w:pos="454"/>
          <w:tab w:val="num" w:pos="720"/>
        </w:tabs>
        <w:spacing w:line="312" w:lineRule="auto"/>
        <w:ind w:left="720" w:hanging="360"/>
        <w:jc w:val="both"/>
        <w:rPr>
          <w:b w:val="0"/>
          <w:bCs w:val="0"/>
          <w:color w:val="000000"/>
        </w:rPr>
      </w:pPr>
      <w:r w:rsidRPr="00CE0DD1">
        <w:rPr>
          <w:b w:val="0"/>
          <w:bCs w:val="0"/>
          <w:color w:val="000000"/>
        </w:rPr>
        <w:t>HĐQT cũng thường xuyên giám sát, kiểm tra các báo cáo tài chính, báo cáo hoạt động sản xuất kinh doanh và các báo cáo khác của Ban Tổng giám đốc, của các cán bộ quản lý và các bộ phận có liên quan để đảm bảo tất cả các hoạt động của Công ty thực hiện theo đúng pháp luật, đúng tinh thần Nghị quyết của Đại hội đồng cổ đông.</w:t>
      </w:r>
    </w:p>
    <w:p w:rsidR="00647D5D" w:rsidRPr="00CE0DD1" w:rsidRDefault="00647D5D" w:rsidP="007877DE">
      <w:pPr>
        <w:pStyle w:val="ListParagraph"/>
        <w:numPr>
          <w:ilvl w:val="0"/>
          <w:numId w:val="1"/>
        </w:numPr>
        <w:tabs>
          <w:tab w:val="clear" w:pos="454"/>
          <w:tab w:val="num" w:pos="720"/>
        </w:tabs>
        <w:spacing w:line="312" w:lineRule="auto"/>
        <w:ind w:left="720" w:hanging="360"/>
        <w:jc w:val="both"/>
        <w:rPr>
          <w:b w:val="0"/>
          <w:bCs w:val="0"/>
          <w:color w:val="000000"/>
        </w:rPr>
      </w:pPr>
      <w:r w:rsidRPr="00CE0DD1">
        <w:rPr>
          <w:b w:val="0"/>
          <w:bCs w:val="0"/>
          <w:color w:val="000000"/>
        </w:rPr>
        <w:t>Trong năm 2012, công tác giám sát của HĐQT tập trung vào việc kiểm tra, giám sát công tác lập và phê duyệt kế hoạch, tổ chức hoạt động sản xuất kinh doanh, về tiến độ giao hàng và chất lượng trong sản xuất, việc thực hiện các Nghị quyết của Đại hội đồng cổ đông, Nghị quyết, Quyết định của HĐQT của Ban Tổng giám đốc và các cán bộ quản lý của Công ty, đặc biệt là các giải pháp để tìm nguồn vốn với chi phí hợp lí phục vụ cho nhu cầu sản xuất kinh doanh của Công ty.</w:t>
      </w:r>
    </w:p>
    <w:p w:rsidR="00647D5D" w:rsidRPr="00CE0DD1" w:rsidRDefault="00647D5D" w:rsidP="007877DE">
      <w:pPr>
        <w:pStyle w:val="ListParagraph"/>
        <w:numPr>
          <w:ilvl w:val="0"/>
          <w:numId w:val="1"/>
        </w:numPr>
        <w:tabs>
          <w:tab w:val="clear" w:pos="454"/>
          <w:tab w:val="num" w:pos="720"/>
        </w:tabs>
        <w:spacing w:line="312" w:lineRule="auto"/>
        <w:ind w:left="720" w:hanging="360"/>
        <w:jc w:val="both"/>
        <w:rPr>
          <w:b w:val="0"/>
          <w:bCs w:val="0"/>
          <w:color w:val="000000"/>
        </w:rPr>
      </w:pPr>
      <w:r w:rsidRPr="00CE0DD1">
        <w:rPr>
          <w:b w:val="0"/>
          <w:bCs w:val="0"/>
          <w:color w:val="000000"/>
        </w:rPr>
        <w:t>Bên cạnh đó, HĐQT cũng tập trung giám sát Ban Tổng giám đốc và các cán bộ quản lý trong việc thành lập công ty con trực thuộc Công ty – Công ty CP Điện cơ Phong Lan và việc đưa cổ phiếu của Công ty lên niêm yết trên Sở giao dịch chứng khoán Hà Nội.</w:t>
      </w:r>
    </w:p>
    <w:p w:rsidR="00647D5D" w:rsidRPr="00CE0DD1" w:rsidRDefault="00647D5D" w:rsidP="007877DE">
      <w:pPr>
        <w:pStyle w:val="BodyText"/>
        <w:numPr>
          <w:ilvl w:val="0"/>
          <w:numId w:val="2"/>
        </w:numPr>
        <w:spacing w:line="312" w:lineRule="auto"/>
        <w:ind w:left="720" w:hanging="436"/>
        <w:rPr>
          <w:rFonts w:ascii="Times New Roman" w:hAnsi="Times New Roman" w:cs="Times New Roman"/>
          <w:color w:val="000000"/>
          <w:sz w:val="26"/>
          <w:szCs w:val="26"/>
        </w:rPr>
      </w:pPr>
      <w:r w:rsidRPr="00CE0DD1">
        <w:rPr>
          <w:rFonts w:ascii="Times New Roman" w:hAnsi="Times New Roman" w:cs="Times New Roman"/>
          <w:color w:val="000000"/>
          <w:sz w:val="26"/>
          <w:szCs w:val="26"/>
        </w:rPr>
        <w:t>Hoạt động của các tiểu ban thuộc Hội đồng quản trị:</w:t>
      </w:r>
    </w:p>
    <w:p w:rsidR="00647D5D" w:rsidRPr="00CE0DD1" w:rsidRDefault="00647D5D" w:rsidP="007877DE">
      <w:pPr>
        <w:pStyle w:val="BodyText"/>
        <w:spacing w:line="312" w:lineRule="auto"/>
        <w:ind w:left="720"/>
        <w:rPr>
          <w:rFonts w:ascii="Times New Roman" w:hAnsi="Times New Roman" w:cs="Times New Roman"/>
          <w:color w:val="000000"/>
          <w:sz w:val="26"/>
          <w:szCs w:val="26"/>
        </w:rPr>
      </w:pPr>
      <w:r w:rsidRPr="00CE0DD1">
        <w:rPr>
          <w:rFonts w:ascii="Times New Roman" w:hAnsi="Times New Roman" w:cs="Times New Roman"/>
          <w:color w:val="000000"/>
          <w:sz w:val="26"/>
          <w:szCs w:val="26"/>
        </w:rPr>
        <w:t>Công ty mới trở thành công ty đại chúng từ tháng 08/2012 cho nên chưa có điều kiện để thành lập các tiểu ban trực thuộc HĐQT.</w:t>
      </w:r>
    </w:p>
    <w:p w:rsidR="00647D5D" w:rsidRPr="00CE0DD1" w:rsidRDefault="00647D5D" w:rsidP="00792AC9">
      <w:pPr>
        <w:pStyle w:val="BodyText"/>
        <w:spacing w:before="120" w:after="120" w:line="312" w:lineRule="auto"/>
        <w:ind w:left="274"/>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II. Các Nghị quyết/Quyết định của Hội đồng quản trị:</w:t>
      </w:r>
    </w:p>
    <w:tbl>
      <w:tblPr>
        <w:tblW w:w="9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64"/>
        <w:gridCol w:w="1546"/>
        <w:gridCol w:w="3506"/>
      </w:tblGrid>
      <w:tr w:rsidR="00647D5D" w:rsidRPr="00CE0DD1">
        <w:tc>
          <w:tcPr>
            <w:tcW w:w="534"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softHyphen/>
            </w:r>
            <w:r w:rsidRPr="00CE0DD1">
              <w:rPr>
                <w:rFonts w:ascii="Times New Roman" w:hAnsi="Times New Roman" w:cs="Times New Roman"/>
                <w:b/>
                <w:bCs/>
                <w:color w:val="000000"/>
                <w:sz w:val="26"/>
                <w:szCs w:val="26"/>
              </w:rPr>
              <w:softHyphen/>
            </w:r>
            <w:r w:rsidRPr="00CE0DD1">
              <w:rPr>
                <w:rFonts w:ascii="Times New Roman" w:hAnsi="Times New Roman" w:cs="Times New Roman"/>
                <w:b/>
                <w:bCs/>
                <w:color w:val="000000"/>
                <w:sz w:val="26"/>
                <w:szCs w:val="26"/>
              </w:rPr>
              <w:softHyphen/>
            </w:r>
            <w:r w:rsidRPr="00CE0DD1">
              <w:rPr>
                <w:rFonts w:ascii="Times New Roman" w:hAnsi="Times New Roman" w:cs="Times New Roman"/>
                <w:b/>
                <w:bCs/>
                <w:color w:val="000000"/>
                <w:sz w:val="26"/>
                <w:szCs w:val="26"/>
              </w:rPr>
              <w:softHyphen/>
            </w:r>
            <w:r w:rsidRPr="00CE0DD1">
              <w:rPr>
                <w:rFonts w:ascii="Times New Roman" w:hAnsi="Times New Roman" w:cs="Times New Roman"/>
                <w:b/>
                <w:bCs/>
                <w:color w:val="000000"/>
                <w:sz w:val="26"/>
                <w:szCs w:val="26"/>
              </w:rPr>
              <w:softHyphen/>
            </w:r>
            <w:r w:rsidRPr="00CE0DD1">
              <w:rPr>
                <w:rFonts w:ascii="Times New Roman" w:hAnsi="Times New Roman" w:cs="Times New Roman"/>
                <w:b/>
                <w:bCs/>
                <w:color w:val="000000"/>
                <w:sz w:val="26"/>
                <w:szCs w:val="26"/>
              </w:rPr>
              <w:softHyphen/>
              <w:t>Stt</w:t>
            </w:r>
          </w:p>
        </w:tc>
        <w:tc>
          <w:tcPr>
            <w:tcW w:w="3864"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Số Nghị quyết/ Quyết định</w:t>
            </w:r>
          </w:p>
        </w:tc>
        <w:tc>
          <w:tcPr>
            <w:tcW w:w="1546"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Ngày</w:t>
            </w:r>
          </w:p>
        </w:tc>
        <w:tc>
          <w:tcPr>
            <w:tcW w:w="3506" w:type="dxa"/>
          </w:tcPr>
          <w:p w:rsidR="00647D5D" w:rsidRPr="00CE0DD1" w:rsidRDefault="00647D5D" w:rsidP="007877DE">
            <w:pPr>
              <w:pStyle w:val="BodyText"/>
              <w:spacing w:line="312" w:lineRule="auto"/>
              <w:jc w:val="center"/>
              <w:rPr>
                <w:rFonts w:ascii="Times New Roman" w:hAnsi="Times New Roman" w:cs="Times New Roman"/>
                <w:b/>
                <w:bCs/>
                <w:color w:val="000000"/>
                <w:sz w:val="26"/>
                <w:szCs w:val="26"/>
              </w:rPr>
            </w:pPr>
            <w:r w:rsidRPr="00CE0DD1">
              <w:rPr>
                <w:rFonts w:ascii="Times New Roman" w:hAnsi="Times New Roman" w:cs="Times New Roman"/>
                <w:b/>
                <w:bCs/>
                <w:color w:val="000000"/>
                <w:sz w:val="26"/>
                <w:szCs w:val="26"/>
              </w:rPr>
              <w:t>Nội dung</w:t>
            </w:r>
          </w:p>
        </w:tc>
      </w:tr>
      <w:tr w:rsidR="00647D5D" w:rsidRPr="00CE0DD1">
        <w:tc>
          <w:tcPr>
            <w:tcW w:w="534" w:type="dxa"/>
          </w:tcPr>
          <w:p w:rsidR="00647D5D" w:rsidRPr="00CE0DD1" w:rsidRDefault="00647D5D"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w:t>
            </w:r>
          </w:p>
        </w:tc>
        <w:tc>
          <w:tcPr>
            <w:tcW w:w="3864" w:type="dxa"/>
          </w:tcPr>
          <w:p w:rsidR="00647D5D" w:rsidRPr="00CE0DD1" w:rsidRDefault="00647D5D"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01/2012/ĐCHP/NQ-HĐQT</w:t>
            </w:r>
          </w:p>
        </w:tc>
        <w:tc>
          <w:tcPr>
            <w:tcW w:w="1546" w:type="dxa"/>
          </w:tcPr>
          <w:p w:rsidR="00647D5D" w:rsidRPr="00CE0DD1" w:rsidRDefault="00647D5D"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16/04/2012</w:t>
            </w:r>
          </w:p>
        </w:tc>
        <w:tc>
          <w:tcPr>
            <w:tcW w:w="3506" w:type="dxa"/>
          </w:tcPr>
          <w:p w:rsidR="00647D5D" w:rsidRPr="00CE0DD1" w:rsidRDefault="00647D5D" w:rsidP="007877DE">
            <w:pPr>
              <w:keepNext/>
              <w:spacing w:line="312" w:lineRule="auto"/>
              <w:jc w:val="both"/>
              <w:rPr>
                <w:color w:val="000000"/>
              </w:rPr>
            </w:pPr>
            <w:r w:rsidRPr="00CE0DD1">
              <w:rPr>
                <w:b w:val="0"/>
                <w:bCs w:val="0"/>
              </w:rPr>
              <w:t>Thực hiện chi trả cổ tức, chia cổ phiếu thưởng năm 2011 và thông qua danh sách tài sản được thẩm định giá để mang góp vốn vào công ty con.</w:t>
            </w:r>
          </w:p>
        </w:tc>
      </w:tr>
      <w:tr w:rsidR="00647D5D" w:rsidRPr="00CE0DD1">
        <w:tc>
          <w:tcPr>
            <w:tcW w:w="534" w:type="dxa"/>
          </w:tcPr>
          <w:p w:rsidR="00647D5D" w:rsidRPr="00CE0DD1" w:rsidRDefault="00647D5D"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2</w:t>
            </w:r>
          </w:p>
        </w:tc>
        <w:tc>
          <w:tcPr>
            <w:tcW w:w="3864" w:type="dxa"/>
          </w:tcPr>
          <w:p w:rsidR="00647D5D" w:rsidRPr="00CE0DD1" w:rsidRDefault="00647D5D"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02/2012/ĐCHP/NQ-HĐQT</w:t>
            </w:r>
          </w:p>
        </w:tc>
        <w:tc>
          <w:tcPr>
            <w:tcW w:w="1546" w:type="dxa"/>
          </w:tcPr>
          <w:p w:rsidR="00647D5D" w:rsidRPr="00CE0DD1" w:rsidRDefault="00647D5D"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15/06/2012</w:t>
            </w:r>
          </w:p>
        </w:tc>
        <w:tc>
          <w:tcPr>
            <w:tcW w:w="3506" w:type="dxa"/>
          </w:tcPr>
          <w:p w:rsidR="00647D5D" w:rsidRPr="00CE0DD1" w:rsidRDefault="00647D5D" w:rsidP="007877DE">
            <w:pPr>
              <w:keepNext/>
              <w:spacing w:line="312" w:lineRule="auto"/>
              <w:jc w:val="both"/>
              <w:rPr>
                <w:b w:val="0"/>
                <w:bCs w:val="0"/>
              </w:rPr>
            </w:pPr>
            <w:r w:rsidRPr="00CE0DD1">
              <w:rPr>
                <w:b w:val="0"/>
                <w:bCs w:val="0"/>
              </w:rPr>
              <w:t>Thông qua chứng thư thẩm định giá và các vấn đề liên quan đến việc thành lập công ty con.</w:t>
            </w:r>
          </w:p>
        </w:tc>
      </w:tr>
      <w:tr w:rsidR="00DD0396" w:rsidRPr="00CE0DD1">
        <w:tc>
          <w:tcPr>
            <w:tcW w:w="534" w:type="dxa"/>
          </w:tcPr>
          <w:p w:rsidR="00DD0396" w:rsidRPr="00CE0DD1" w:rsidRDefault="00DD0396" w:rsidP="007877DE">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3864" w:type="dxa"/>
          </w:tcPr>
          <w:p w:rsidR="00DD0396" w:rsidRPr="00CE0DD1" w:rsidRDefault="00DD0396" w:rsidP="00DD0396">
            <w:pPr>
              <w:pStyle w:val="BodyText"/>
              <w:spacing w:line="312" w:lineRule="auto"/>
              <w:rPr>
                <w:rFonts w:ascii="Times New Roman" w:hAnsi="Times New Roman" w:cs="Times New Roman"/>
                <w:color w:val="000000"/>
                <w:sz w:val="26"/>
                <w:szCs w:val="26"/>
              </w:rPr>
            </w:pPr>
            <w:r>
              <w:rPr>
                <w:rFonts w:ascii="Times New Roman" w:hAnsi="Times New Roman" w:cs="Times New Roman"/>
                <w:color w:val="000000"/>
                <w:sz w:val="26"/>
                <w:szCs w:val="26"/>
              </w:rPr>
              <w:t>04,05,06</w:t>
            </w:r>
            <w:r w:rsidRPr="00CE0DD1">
              <w:rPr>
                <w:rFonts w:ascii="Times New Roman" w:hAnsi="Times New Roman" w:cs="Times New Roman"/>
                <w:color w:val="000000"/>
                <w:sz w:val="26"/>
                <w:szCs w:val="26"/>
              </w:rPr>
              <w:t>/</w:t>
            </w:r>
            <w:r>
              <w:rPr>
                <w:rFonts w:ascii="Times New Roman" w:hAnsi="Times New Roman" w:cs="Times New Roman"/>
                <w:color w:val="000000"/>
                <w:sz w:val="26"/>
                <w:szCs w:val="26"/>
              </w:rPr>
              <w:t>QD-DC</w:t>
            </w:r>
          </w:p>
        </w:tc>
        <w:tc>
          <w:tcPr>
            <w:tcW w:w="1546" w:type="dxa"/>
          </w:tcPr>
          <w:p w:rsidR="00DD0396" w:rsidRPr="00CE0DD1" w:rsidRDefault="00DD0396" w:rsidP="006D51CC">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19</w:t>
            </w:r>
            <w:r w:rsidRPr="00CE0DD1">
              <w:rPr>
                <w:rFonts w:ascii="Times New Roman" w:hAnsi="Times New Roman" w:cs="Times New Roman"/>
                <w:color w:val="000000"/>
                <w:sz w:val="26"/>
                <w:szCs w:val="26"/>
              </w:rPr>
              <w:t>/06/2012</w:t>
            </w:r>
          </w:p>
        </w:tc>
        <w:tc>
          <w:tcPr>
            <w:tcW w:w="3506" w:type="dxa"/>
          </w:tcPr>
          <w:p w:rsidR="00DD0396" w:rsidRPr="00DD0396" w:rsidRDefault="00DD0396" w:rsidP="00B4018C">
            <w:pPr>
              <w:keepNext/>
              <w:spacing w:line="312" w:lineRule="auto"/>
              <w:jc w:val="both"/>
              <w:rPr>
                <w:rFonts w:ascii=".VnTime" w:hAnsi=".VnTime"/>
                <w:b w:val="0"/>
                <w:bCs w:val="0"/>
              </w:rPr>
            </w:pPr>
            <w:r w:rsidRPr="00DD0396">
              <w:rPr>
                <w:rFonts w:ascii=".VnTime" w:hAnsi=".VnTime"/>
                <w:b w:val="0"/>
                <w:bCs w:val="0"/>
              </w:rPr>
              <w:t>Bæ nh</w:t>
            </w:r>
            <w:r>
              <w:rPr>
                <w:rFonts w:ascii=".VnTime" w:hAnsi=".VnTime"/>
                <w:b w:val="0"/>
                <w:bCs w:val="0"/>
              </w:rPr>
              <w:t>iªm ch</w:t>
            </w:r>
            <w:r w:rsidR="00B4018C">
              <w:rPr>
                <w:rFonts w:ascii=".VnTime" w:hAnsi=".VnTime"/>
                <w:b w:val="0"/>
                <w:bCs w:val="0"/>
              </w:rPr>
              <w:t>ø</w:t>
            </w:r>
            <w:r>
              <w:rPr>
                <w:rFonts w:ascii=".VnTime" w:hAnsi=".VnTime"/>
                <w:b w:val="0"/>
                <w:bCs w:val="0"/>
              </w:rPr>
              <w:t>c danh Ban l·nh ®¹o C«ng ty</w:t>
            </w:r>
          </w:p>
        </w:tc>
      </w:tr>
      <w:tr w:rsidR="00DD0396" w:rsidRPr="00CE0DD1">
        <w:tc>
          <w:tcPr>
            <w:tcW w:w="534" w:type="dxa"/>
          </w:tcPr>
          <w:p w:rsidR="00DD0396" w:rsidRPr="00CE0DD1" w:rsidRDefault="00DD0396" w:rsidP="007877DE">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w:t>
            </w:r>
          </w:p>
        </w:tc>
        <w:tc>
          <w:tcPr>
            <w:tcW w:w="3864" w:type="dxa"/>
          </w:tcPr>
          <w:p w:rsidR="00DD0396" w:rsidRPr="00CE0DD1" w:rsidRDefault="00DD0396"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03/2012/ĐCHP/NQ-HĐQT</w:t>
            </w:r>
          </w:p>
        </w:tc>
        <w:tc>
          <w:tcPr>
            <w:tcW w:w="1546" w:type="dxa"/>
          </w:tcPr>
          <w:p w:rsidR="00DD0396" w:rsidRPr="00CE0DD1" w:rsidRDefault="00DD0396"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25/06/2012</w:t>
            </w:r>
          </w:p>
        </w:tc>
        <w:tc>
          <w:tcPr>
            <w:tcW w:w="3506" w:type="dxa"/>
          </w:tcPr>
          <w:p w:rsidR="00DD0396" w:rsidRPr="00CE0DD1" w:rsidRDefault="00DD0396" w:rsidP="007877DE">
            <w:pPr>
              <w:keepNext/>
              <w:spacing w:line="312" w:lineRule="auto"/>
              <w:jc w:val="both"/>
              <w:rPr>
                <w:b w:val="0"/>
                <w:bCs w:val="0"/>
              </w:rPr>
            </w:pPr>
            <w:r w:rsidRPr="00CE0DD1">
              <w:rPr>
                <w:b w:val="0"/>
                <w:bCs w:val="0"/>
              </w:rPr>
              <w:t>Thông qua danh mục tài sản góp vốn và chuyển nợ thành vốn góp của các cá nhân.</w:t>
            </w:r>
          </w:p>
        </w:tc>
      </w:tr>
      <w:tr w:rsidR="00DD0396" w:rsidRPr="00CE0DD1">
        <w:tc>
          <w:tcPr>
            <w:tcW w:w="534" w:type="dxa"/>
          </w:tcPr>
          <w:p w:rsidR="00DD0396" w:rsidRPr="00CE0DD1" w:rsidRDefault="00DD0396" w:rsidP="007877DE">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3864" w:type="dxa"/>
          </w:tcPr>
          <w:p w:rsidR="00DD0396" w:rsidRPr="00CE0DD1" w:rsidRDefault="00DD0396"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04/2012/ĐCHP/NQ-HĐQT</w:t>
            </w:r>
          </w:p>
        </w:tc>
        <w:tc>
          <w:tcPr>
            <w:tcW w:w="1546" w:type="dxa"/>
          </w:tcPr>
          <w:p w:rsidR="00DD0396" w:rsidRPr="00CE0DD1" w:rsidRDefault="00DD0396"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09/07/2012</w:t>
            </w:r>
          </w:p>
        </w:tc>
        <w:tc>
          <w:tcPr>
            <w:tcW w:w="3506" w:type="dxa"/>
          </w:tcPr>
          <w:p w:rsidR="00DD0396" w:rsidRPr="00CE0DD1" w:rsidRDefault="00DD0396" w:rsidP="007877DE">
            <w:pPr>
              <w:keepNext/>
              <w:spacing w:line="312" w:lineRule="auto"/>
              <w:jc w:val="both"/>
              <w:rPr>
                <w:b w:val="0"/>
                <w:bCs w:val="0"/>
              </w:rPr>
            </w:pPr>
            <w:r w:rsidRPr="008B5BFA">
              <w:rPr>
                <w:b w:val="0"/>
                <w:bCs w:val="0"/>
              </w:rPr>
              <w:t>Thông qua chứng thư thẩm định giá, tạm ứng cổ tức đợt 1 năm 2012 bằng cổ phiếu và phát hành cổ phiếu cho các cá nhân.</w:t>
            </w:r>
          </w:p>
        </w:tc>
      </w:tr>
      <w:tr w:rsidR="00DD0396" w:rsidRPr="00CE0DD1">
        <w:tc>
          <w:tcPr>
            <w:tcW w:w="534" w:type="dxa"/>
          </w:tcPr>
          <w:p w:rsidR="00DD0396" w:rsidRPr="00CE0DD1" w:rsidRDefault="00DD0396" w:rsidP="00DD0396">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3864" w:type="dxa"/>
          </w:tcPr>
          <w:p w:rsidR="00DD0396" w:rsidRPr="00CE0DD1" w:rsidRDefault="00DD0396"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05/2012/ĐCHP/NQ-HĐQT</w:t>
            </w:r>
          </w:p>
        </w:tc>
        <w:tc>
          <w:tcPr>
            <w:tcW w:w="1546" w:type="dxa"/>
          </w:tcPr>
          <w:p w:rsidR="00DD0396" w:rsidRPr="00CE0DD1" w:rsidRDefault="00DD0396"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15/08/2012</w:t>
            </w:r>
          </w:p>
        </w:tc>
        <w:tc>
          <w:tcPr>
            <w:tcW w:w="3506" w:type="dxa"/>
          </w:tcPr>
          <w:p w:rsidR="00DD0396" w:rsidRPr="008B5BFA" w:rsidRDefault="00DD0396" w:rsidP="007877DE">
            <w:pPr>
              <w:keepNext/>
              <w:spacing w:line="312" w:lineRule="auto"/>
              <w:jc w:val="both"/>
              <w:rPr>
                <w:b w:val="0"/>
                <w:bCs w:val="0"/>
              </w:rPr>
            </w:pPr>
            <w:r w:rsidRPr="00CE0DD1">
              <w:rPr>
                <w:b w:val="0"/>
                <w:bCs w:val="0"/>
              </w:rPr>
              <w:t>Thông qua việc niêm yết cổ phiếu trên Sở Giao dịch Chứng khoán Hà Nội.</w:t>
            </w:r>
          </w:p>
        </w:tc>
      </w:tr>
      <w:tr w:rsidR="00DD0396" w:rsidRPr="00CE0DD1">
        <w:tc>
          <w:tcPr>
            <w:tcW w:w="534" w:type="dxa"/>
          </w:tcPr>
          <w:p w:rsidR="00DD0396" w:rsidRPr="00CE0DD1" w:rsidRDefault="00DD0396" w:rsidP="007877DE">
            <w:pPr>
              <w:pStyle w:val="BodyText"/>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3864" w:type="dxa"/>
          </w:tcPr>
          <w:p w:rsidR="00DD0396" w:rsidRPr="00CE0DD1" w:rsidRDefault="00DD0396" w:rsidP="007877DE">
            <w:pPr>
              <w:pStyle w:val="BodyText"/>
              <w:spacing w:line="312" w:lineRule="auto"/>
              <w:rPr>
                <w:rFonts w:ascii="Times New Roman" w:hAnsi="Times New Roman" w:cs="Times New Roman"/>
                <w:color w:val="000000"/>
                <w:sz w:val="26"/>
                <w:szCs w:val="26"/>
              </w:rPr>
            </w:pPr>
            <w:r w:rsidRPr="00CE0DD1">
              <w:rPr>
                <w:rFonts w:ascii="Times New Roman" w:hAnsi="Times New Roman" w:cs="Times New Roman"/>
                <w:color w:val="000000"/>
                <w:sz w:val="26"/>
                <w:szCs w:val="26"/>
              </w:rPr>
              <w:t>06/2012/ĐCHP/NQ-HĐQT</w:t>
            </w:r>
          </w:p>
        </w:tc>
        <w:tc>
          <w:tcPr>
            <w:tcW w:w="1546" w:type="dxa"/>
          </w:tcPr>
          <w:p w:rsidR="00DD0396" w:rsidRPr="00CE0DD1" w:rsidRDefault="00DD0396" w:rsidP="007877DE">
            <w:pPr>
              <w:pStyle w:val="BodyText"/>
              <w:spacing w:line="312" w:lineRule="auto"/>
              <w:jc w:val="center"/>
              <w:rPr>
                <w:rFonts w:ascii="Times New Roman" w:hAnsi="Times New Roman" w:cs="Times New Roman"/>
                <w:color w:val="000000"/>
                <w:sz w:val="26"/>
                <w:szCs w:val="26"/>
              </w:rPr>
            </w:pPr>
            <w:r w:rsidRPr="00CE0DD1">
              <w:rPr>
                <w:rFonts w:ascii="Times New Roman" w:hAnsi="Times New Roman" w:cs="Times New Roman"/>
                <w:color w:val="000000"/>
                <w:sz w:val="26"/>
                <w:szCs w:val="26"/>
              </w:rPr>
              <w:t>15/08/2012</w:t>
            </w:r>
          </w:p>
        </w:tc>
        <w:tc>
          <w:tcPr>
            <w:tcW w:w="3506" w:type="dxa"/>
          </w:tcPr>
          <w:p w:rsidR="00DD0396" w:rsidRPr="00CE0DD1" w:rsidRDefault="00DD0396" w:rsidP="007877DE">
            <w:pPr>
              <w:keepNext/>
              <w:spacing w:line="312" w:lineRule="auto"/>
              <w:jc w:val="both"/>
              <w:rPr>
                <w:b w:val="0"/>
                <w:bCs w:val="0"/>
              </w:rPr>
            </w:pPr>
            <w:r w:rsidRPr="00CE0DD1">
              <w:rPr>
                <w:b w:val="0"/>
                <w:bCs w:val="0"/>
              </w:rPr>
              <w:t>Thông qua hồ sơ niêm yết cổ phiếu.</w:t>
            </w:r>
          </w:p>
        </w:tc>
      </w:tr>
    </w:tbl>
    <w:p w:rsidR="00647D5D" w:rsidRPr="00CE0DD1" w:rsidRDefault="00647D5D" w:rsidP="00792AC9">
      <w:pPr>
        <w:pStyle w:val="BodyText"/>
        <w:spacing w:before="120" w:line="312" w:lineRule="auto"/>
        <w:ind w:left="270"/>
        <w:rPr>
          <w:rFonts w:ascii="Times New Roman" w:hAnsi="Times New Roman" w:cs="Times New Roman"/>
          <w:color w:val="000000"/>
          <w:sz w:val="26"/>
          <w:szCs w:val="26"/>
        </w:rPr>
      </w:pPr>
      <w:r w:rsidRPr="00CE0DD1">
        <w:rPr>
          <w:rFonts w:ascii="Times New Roman" w:hAnsi="Times New Roman" w:cs="Times New Roman"/>
          <w:b/>
          <w:bCs/>
          <w:color w:val="000000"/>
          <w:sz w:val="26"/>
          <w:szCs w:val="26"/>
        </w:rPr>
        <w:t>III. Thay đổi danh sách về người có liên quan của công ty đại chúng theo quy định tại khoản 34 Điều 6 Luật Chứng khoán</w:t>
      </w:r>
      <w:r w:rsidRPr="00CE0DD1">
        <w:rPr>
          <w:rFonts w:ascii="Times New Roman" w:hAnsi="Times New Roman" w:cs="Times New Roman"/>
          <w:color w:val="000000"/>
          <w:sz w:val="26"/>
          <w:szCs w:val="26"/>
        </w:rPr>
        <w:t>:  Không có</w:t>
      </w:r>
    </w:p>
    <w:p w:rsidR="00647D5D" w:rsidRPr="00CE0DD1" w:rsidRDefault="00647D5D" w:rsidP="00792AC9">
      <w:pPr>
        <w:pStyle w:val="BodyText"/>
        <w:spacing w:before="120" w:line="312" w:lineRule="auto"/>
        <w:ind w:firstLine="270"/>
        <w:rPr>
          <w:rFonts w:ascii="Times New Roman" w:hAnsi="Times New Roman" w:cs="Times New Roman"/>
          <w:b/>
          <w:bCs/>
          <w:color w:val="000000"/>
          <w:spacing w:val="-6"/>
          <w:sz w:val="26"/>
          <w:szCs w:val="26"/>
        </w:rPr>
      </w:pPr>
      <w:r w:rsidRPr="00CE0DD1">
        <w:rPr>
          <w:rFonts w:ascii="Times New Roman" w:hAnsi="Times New Roman" w:cs="Times New Roman"/>
          <w:b/>
          <w:bCs/>
          <w:color w:val="000000"/>
          <w:spacing w:val="-6"/>
          <w:sz w:val="26"/>
          <w:szCs w:val="26"/>
        </w:rPr>
        <w:t>IV. Giao dịch của cổ đông nội bộ và người liên quan:</w:t>
      </w:r>
    </w:p>
    <w:p w:rsidR="00647D5D" w:rsidRPr="00CE0DD1" w:rsidRDefault="00647D5D" w:rsidP="00792AC9">
      <w:pPr>
        <w:pStyle w:val="BodyText"/>
        <w:numPr>
          <w:ilvl w:val="0"/>
          <w:numId w:val="3"/>
        </w:numPr>
        <w:spacing w:line="312" w:lineRule="auto"/>
        <w:ind w:left="720" w:hanging="450"/>
        <w:rPr>
          <w:rFonts w:ascii="Times New Roman" w:hAnsi="Times New Roman" w:cs="Times New Roman"/>
          <w:color w:val="000000"/>
          <w:sz w:val="26"/>
          <w:szCs w:val="26"/>
        </w:rPr>
      </w:pPr>
      <w:r w:rsidRPr="00CE0DD1">
        <w:rPr>
          <w:rFonts w:ascii="Times New Roman" w:hAnsi="Times New Roman" w:cs="Times New Roman"/>
          <w:color w:val="000000"/>
          <w:sz w:val="26"/>
          <w:szCs w:val="26"/>
        </w:rPr>
        <w:t>Danh sách cổ đông nội bộ và người có liên quan</w:t>
      </w:r>
      <w:r>
        <w:rPr>
          <w:rFonts w:ascii="Times New Roman" w:hAnsi="Times New Roman" w:cs="Times New Roman"/>
          <w:color w:val="000000"/>
          <w:sz w:val="26"/>
          <w:szCs w:val="26"/>
        </w:rPr>
        <w:t xml:space="preserve">: </w:t>
      </w:r>
      <w:r w:rsidRPr="007877DE">
        <w:rPr>
          <w:rFonts w:ascii="Times New Roman" w:hAnsi="Times New Roman" w:cs="Times New Roman"/>
          <w:i/>
          <w:iCs/>
          <w:color w:val="000000"/>
          <w:sz w:val="26"/>
          <w:szCs w:val="26"/>
        </w:rPr>
        <w:t>Đính kèm Phụ lục 1</w:t>
      </w:r>
    </w:p>
    <w:p w:rsidR="00647D5D" w:rsidRPr="00CE0DD1" w:rsidRDefault="00647D5D" w:rsidP="00792AC9">
      <w:pPr>
        <w:pStyle w:val="BodyText"/>
        <w:numPr>
          <w:ilvl w:val="0"/>
          <w:numId w:val="3"/>
        </w:numPr>
        <w:spacing w:before="120" w:after="120" w:line="312" w:lineRule="auto"/>
        <w:ind w:left="720" w:hanging="446"/>
        <w:rPr>
          <w:rFonts w:ascii="Times New Roman" w:hAnsi="Times New Roman" w:cs="Times New Roman"/>
          <w:color w:val="000000"/>
          <w:sz w:val="26"/>
          <w:szCs w:val="26"/>
        </w:rPr>
      </w:pPr>
      <w:r w:rsidRPr="00CE0DD1">
        <w:rPr>
          <w:rFonts w:ascii="Times New Roman" w:hAnsi="Times New Roman" w:cs="Times New Roman"/>
          <w:color w:val="000000"/>
          <w:sz w:val="26"/>
          <w:szCs w:val="26"/>
        </w:rPr>
        <w:t>Giao dịch cổ phiếu:</w:t>
      </w:r>
    </w:p>
    <w:tbl>
      <w:tblPr>
        <w:tblW w:w="1105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2552"/>
        <w:gridCol w:w="1843"/>
        <w:gridCol w:w="1210"/>
        <w:gridCol w:w="916"/>
        <w:gridCol w:w="1047"/>
        <w:gridCol w:w="876"/>
        <w:gridCol w:w="2146"/>
      </w:tblGrid>
      <w:tr w:rsidR="00647D5D" w:rsidRPr="00CE0DD1" w:rsidTr="00692C5D">
        <w:tc>
          <w:tcPr>
            <w:tcW w:w="466" w:type="dxa"/>
            <w:vMerge w:val="restart"/>
            <w:vAlign w:val="center"/>
          </w:tcPr>
          <w:p w:rsidR="00647D5D" w:rsidRPr="00EA56C1" w:rsidRDefault="00647D5D" w:rsidP="00184B54">
            <w:pPr>
              <w:pStyle w:val="BodyText"/>
              <w:spacing w:line="312" w:lineRule="auto"/>
              <w:jc w:val="center"/>
              <w:rPr>
                <w:rFonts w:ascii="Times New Roman" w:hAnsi="Times New Roman" w:cs="Times New Roman"/>
                <w:b/>
                <w:bCs/>
                <w:color w:val="000000"/>
                <w:sz w:val="24"/>
                <w:szCs w:val="24"/>
              </w:rPr>
            </w:pPr>
            <w:r w:rsidRPr="00EA56C1">
              <w:rPr>
                <w:rFonts w:ascii="Times New Roman" w:hAnsi="Times New Roman" w:cs="Times New Roman"/>
                <w:b/>
                <w:bCs/>
                <w:color w:val="000000"/>
                <w:sz w:val="24"/>
                <w:szCs w:val="24"/>
              </w:rPr>
              <w:t>Stt</w:t>
            </w:r>
          </w:p>
        </w:tc>
        <w:tc>
          <w:tcPr>
            <w:tcW w:w="2552" w:type="dxa"/>
            <w:vMerge w:val="restart"/>
            <w:vAlign w:val="center"/>
          </w:tcPr>
          <w:p w:rsidR="00647D5D" w:rsidRPr="00EA56C1" w:rsidRDefault="00647D5D" w:rsidP="00184B54">
            <w:pPr>
              <w:pStyle w:val="BodyText"/>
              <w:spacing w:line="312" w:lineRule="auto"/>
              <w:jc w:val="center"/>
              <w:rPr>
                <w:rFonts w:ascii="Times New Roman" w:hAnsi="Times New Roman" w:cs="Times New Roman"/>
                <w:b/>
                <w:bCs/>
                <w:color w:val="000000"/>
                <w:sz w:val="24"/>
                <w:szCs w:val="24"/>
              </w:rPr>
            </w:pPr>
            <w:r w:rsidRPr="00EA56C1">
              <w:rPr>
                <w:rFonts w:ascii="Times New Roman" w:hAnsi="Times New Roman" w:cs="Times New Roman"/>
                <w:b/>
                <w:bCs/>
                <w:color w:val="000000"/>
                <w:sz w:val="24"/>
                <w:szCs w:val="24"/>
              </w:rPr>
              <w:t>Người thực hiện giao dịch</w:t>
            </w:r>
          </w:p>
        </w:tc>
        <w:tc>
          <w:tcPr>
            <w:tcW w:w="1843" w:type="dxa"/>
            <w:vMerge w:val="restart"/>
            <w:vAlign w:val="center"/>
          </w:tcPr>
          <w:p w:rsidR="00647D5D" w:rsidRPr="00EA56C1" w:rsidRDefault="00647D5D" w:rsidP="00184B54">
            <w:pPr>
              <w:pStyle w:val="BodyText"/>
              <w:spacing w:line="312" w:lineRule="auto"/>
              <w:jc w:val="center"/>
              <w:rPr>
                <w:rFonts w:ascii="Times New Roman" w:hAnsi="Times New Roman" w:cs="Times New Roman"/>
                <w:b/>
                <w:bCs/>
                <w:color w:val="000000"/>
                <w:sz w:val="24"/>
                <w:szCs w:val="24"/>
              </w:rPr>
            </w:pPr>
            <w:r w:rsidRPr="00EA56C1">
              <w:rPr>
                <w:rFonts w:ascii="Times New Roman" w:hAnsi="Times New Roman" w:cs="Times New Roman"/>
                <w:b/>
                <w:bCs/>
                <w:color w:val="000000"/>
                <w:sz w:val="24"/>
                <w:szCs w:val="24"/>
              </w:rPr>
              <w:t>Quan hệ với cổ đông nội bộ</w:t>
            </w:r>
          </w:p>
        </w:tc>
        <w:tc>
          <w:tcPr>
            <w:tcW w:w="2126" w:type="dxa"/>
            <w:gridSpan w:val="2"/>
            <w:vAlign w:val="center"/>
          </w:tcPr>
          <w:p w:rsidR="00647D5D" w:rsidRPr="00EA56C1" w:rsidRDefault="00647D5D" w:rsidP="00184B54">
            <w:pPr>
              <w:pStyle w:val="BodyText"/>
              <w:spacing w:line="312" w:lineRule="auto"/>
              <w:jc w:val="center"/>
              <w:rPr>
                <w:rFonts w:ascii="Times New Roman" w:hAnsi="Times New Roman" w:cs="Times New Roman"/>
                <w:b/>
                <w:bCs/>
                <w:color w:val="000000"/>
                <w:sz w:val="24"/>
                <w:szCs w:val="24"/>
              </w:rPr>
            </w:pPr>
            <w:r w:rsidRPr="00EA56C1">
              <w:rPr>
                <w:rFonts w:ascii="Times New Roman" w:hAnsi="Times New Roman" w:cs="Times New Roman"/>
                <w:b/>
                <w:bCs/>
                <w:color w:val="000000"/>
                <w:sz w:val="24"/>
                <w:szCs w:val="24"/>
              </w:rPr>
              <w:t>Số cổ phiếu sở hữu đầu kỳ</w:t>
            </w:r>
          </w:p>
        </w:tc>
        <w:tc>
          <w:tcPr>
            <w:tcW w:w="1923" w:type="dxa"/>
            <w:gridSpan w:val="2"/>
            <w:vAlign w:val="center"/>
          </w:tcPr>
          <w:p w:rsidR="00647D5D" w:rsidRPr="00EA56C1" w:rsidRDefault="00647D5D" w:rsidP="00184B54">
            <w:pPr>
              <w:pStyle w:val="BodyText"/>
              <w:spacing w:line="312" w:lineRule="auto"/>
              <w:jc w:val="center"/>
              <w:rPr>
                <w:rFonts w:ascii="Times New Roman" w:hAnsi="Times New Roman" w:cs="Times New Roman"/>
                <w:b/>
                <w:bCs/>
                <w:color w:val="000000"/>
                <w:sz w:val="24"/>
                <w:szCs w:val="24"/>
              </w:rPr>
            </w:pPr>
            <w:r w:rsidRPr="00EA56C1">
              <w:rPr>
                <w:rFonts w:ascii="Times New Roman" w:hAnsi="Times New Roman" w:cs="Times New Roman"/>
                <w:b/>
                <w:bCs/>
                <w:color w:val="000000"/>
                <w:sz w:val="24"/>
                <w:szCs w:val="24"/>
              </w:rPr>
              <w:t>Số cổ phiếu sở hữu cuối kỳ</w:t>
            </w:r>
          </w:p>
        </w:tc>
        <w:tc>
          <w:tcPr>
            <w:tcW w:w="2146" w:type="dxa"/>
            <w:vMerge w:val="restart"/>
            <w:vAlign w:val="center"/>
          </w:tcPr>
          <w:p w:rsidR="00647D5D" w:rsidRPr="00EA56C1" w:rsidRDefault="00647D5D" w:rsidP="00184B54">
            <w:pPr>
              <w:pStyle w:val="BodyText"/>
              <w:spacing w:line="312" w:lineRule="auto"/>
              <w:jc w:val="center"/>
              <w:rPr>
                <w:rFonts w:ascii="Times New Roman" w:hAnsi="Times New Roman" w:cs="Times New Roman"/>
                <w:b/>
                <w:bCs/>
                <w:color w:val="000000"/>
                <w:sz w:val="24"/>
                <w:szCs w:val="24"/>
              </w:rPr>
            </w:pPr>
            <w:r w:rsidRPr="00EA56C1">
              <w:rPr>
                <w:rFonts w:ascii="Times New Roman" w:hAnsi="Times New Roman" w:cs="Times New Roman"/>
                <w:b/>
                <w:bCs/>
                <w:color w:val="000000"/>
                <w:sz w:val="24"/>
                <w:szCs w:val="24"/>
              </w:rPr>
              <w:t>Lý do tăng, giảm (mua, bán, chuyển đổi, thưởng...)</w:t>
            </w:r>
          </w:p>
        </w:tc>
      </w:tr>
      <w:tr w:rsidR="00647D5D" w:rsidRPr="00CE0DD1" w:rsidTr="00692C5D">
        <w:tc>
          <w:tcPr>
            <w:tcW w:w="466" w:type="dxa"/>
            <w:vMerge/>
          </w:tcPr>
          <w:p w:rsidR="00647D5D" w:rsidRPr="00EA56C1" w:rsidRDefault="00647D5D" w:rsidP="007877DE">
            <w:pPr>
              <w:pStyle w:val="BodyText"/>
              <w:spacing w:line="312" w:lineRule="auto"/>
              <w:jc w:val="center"/>
              <w:rPr>
                <w:rFonts w:ascii="Times New Roman" w:hAnsi="Times New Roman" w:cs="Times New Roman"/>
                <w:color w:val="000000"/>
                <w:sz w:val="24"/>
                <w:szCs w:val="24"/>
              </w:rPr>
            </w:pPr>
          </w:p>
        </w:tc>
        <w:tc>
          <w:tcPr>
            <w:tcW w:w="2552" w:type="dxa"/>
            <w:vMerge/>
          </w:tcPr>
          <w:p w:rsidR="00647D5D" w:rsidRPr="00EA56C1" w:rsidRDefault="00647D5D" w:rsidP="007877DE">
            <w:pPr>
              <w:pStyle w:val="BodyText"/>
              <w:spacing w:line="312" w:lineRule="auto"/>
              <w:jc w:val="center"/>
              <w:rPr>
                <w:rFonts w:ascii="Times New Roman" w:hAnsi="Times New Roman" w:cs="Times New Roman"/>
                <w:color w:val="000000"/>
                <w:sz w:val="24"/>
                <w:szCs w:val="24"/>
              </w:rPr>
            </w:pPr>
          </w:p>
        </w:tc>
        <w:tc>
          <w:tcPr>
            <w:tcW w:w="1843" w:type="dxa"/>
            <w:vMerge/>
          </w:tcPr>
          <w:p w:rsidR="00647D5D" w:rsidRPr="00EA56C1" w:rsidRDefault="00647D5D" w:rsidP="007877DE">
            <w:pPr>
              <w:pStyle w:val="BodyText"/>
              <w:spacing w:line="312" w:lineRule="auto"/>
              <w:jc w:val="center"/>
              <w:rPr>
                <w:rFonts w:ascii="Times New Roman" w:hAnsi="Times New Roman" w:cs="Times New Roman"/>
                <w:color w:val="000000"/>
                <w:sz w:val="24"/>
                <w:szCs w:val="24"/>
              </w:rPr>
            </w:pPr>
          </w:p>
        </w:tc>
        <w:tc>
          <w:tcPr>
            <w:tcW w:w="1210" w:type="dxa"/>
            <w:vAlign w:val="center"/>
          </w:tcPr>
          <w:p w:rsidR="00647D5D" w:rsidRPr="00EA56C1" w:rsidRDefault="00647D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Số cổ phiếu</w:t>
            </w:r>
          </w:p>
        </w:tc>
        <w:tc>
          <w:tcPr>
            <w:tcW w:w="916" w:type="dxa"/>
            <w:vAlign w:val="center"/>
          </w:tcPr>
          <w:p w:rsidR="00647D5D" w:rsidRPr="00EA56C1" w:rsidRDefault="00647D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Tỷ lệ</w:t>
            </w:r>
          </w:p>
          <w:p w:rsidR="00647D5D" w:rsidRPr="00EA56C1" w:rsidRDefault="00647D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w:t>
            </w:r>
          </w:p>
        </w:tc>
        <w:tc>
          <w:tcPr>
            <w:tcW w:w="1047" w:type="dxa"/>
            <w:vAlign w:val="center"/>
          </w:tcPr>
          <w:p w:rsidR="00647D5D" w:rsidRPr="00EA56C1" w:rsidRDefault="00647D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Số cổ phiếu</w:t>
            </w:r>
          </w:p>
        </w:tc>
        <w:tc>
          <w:tcPr>
            <w:tcW w:w="876" w:type="dxa"/>
            <w:vAlign w:val="center"/>
          </w:tcPr>
          <w:p w:rsidR="00647D5D" w:rsidRPr="00EA56C1" w:rsidRDefault="00647D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Tỷ lệ</w:t>
            </w:r>
          </w:p>
          <w:p w:rsidR="00647D5D" w:rsidRPr="00EA56C1" w:rsidRDefault="00647D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w:t>
            </w:r>
          </w:p>
        </w:tc>
        <w:tc>
          <w:tcPr>
            <w:tcW w:w="2146" w:type="dxa"/>
            <w:vMerge/>
            <w:vAlign w:val="center"/>
          </w:tcPr>
          <w:p w:rsidR="00647D5D" w:rsidRPr="00EA56C1" w:rsidRDefault="00647D5D" w:rsidP="00184B54">
            <w:pPr>
              <w:pStyle w:val="BodyText"/>
              <w:spacing w:line="312" w:lineRule="auto"/>
              <w:jc w:val="center"/>
              <w:rPr>
                <w:rFonts w:ascii="Times New Roman" w:hAnsi="Times New Roman" w:cs="Times New Roman"/>
                <w:color w:val="000000"/>
                <w:sz w:val="24"/>
                <w:szCs w:val="24"/>
              </w:rPr>
            </w:pPr>
          </w:p>
        </w:tc>
      </w:tr>
      <w:tr w:rsidR="00647D5D" w:rsidRPr="00CE0DD1" w:rsidTr="00692C5D">
        <w:tc>
          <w:tcPr>
            <w:tcW w:w="466" w:type="dxa"/>
            <w:vAlign w:val="center"/>
          </w:tcPr>
          <w:p w:rsidR="00647D5D" w:rsidRPr="00EA56C1" w:rsidRDefault="00647D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1</w:t>
            </w:r>
          </w:p>
        </w:tc>
        <w:tc>
          <w:tcPr>
            <w:tcW w:w="2552" w:type="dxa"/>
            <w:vAlign w:val="center"/>
          </w:tcPr>
          <w:p w:rsidR="00647D5D" w:rsidRPr="00EA56C1" w:rsidRDefault="00647D5D" w:rsidP="00184B54">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Ông Hoàng Thanh Hải</w:t>
            </w:r>
          </w:p>
        </w:tc>
        <w:tc>
          <w:tcPr>
            <w:tcW w:w="1843" w:type="dxa"/>
            <w:vAlign w:val="center"/>
          </w:tcPr>
          <w:p w:rsidR="00647D5D" w:rsidRPr="00EA56C1" w:rsidRDefault="00647D5D" w:rsidP="00184B54">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Cổ đông nội bộ</w:t>
            </w:r>
          </w:p>
        </w:tc>
        <w:tc>
          <w:tcPr>
            <w:tcW w:w="1210" w:type="dxa"/>
            <w:vAlign w:val="center"/>
          </w:tcPr>
          <w:p w:rsidR="00647D5D" w:rsidRPr="00EA56C1" w:rsidRDefault="00647D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179.296</w:t>
            </w:r>
          </w:p>
        </w:tc>
        <w:tc>
          <w:tcPr>
            <w:tcW w:w="916" w:type="dxa"/>
            <w:vAlign w:val="center"/>
          </w:tcPr>
          <w:p w:rsidR="00647D5D" w:rsidRPr="00EA56C1" w:rsidRDefault="00A70B61" w:rsidP="00B324C6">
            <w:pPr>
              <w:pStyle w:val="BodyText"/>
              <w:spacing w:line="312"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r w:rsidR="00B324C6">
              <w:rPr>
                <w:rFonts w:ascii="Times New Roman" w:hAnsi="Times New Roman" w:cs="Times New Roman"/>
                <w:color w:val="000000"/>
                <w:sz w:val="24"/>
                <w:szCs w:val="24"/>
              </w:rPr>
              <w:t>9</w:t>
            </w:r>
          </w:p>
        </w:tc>
        <w:tc>
          <w:tcPr>
            <w:tcW w:w="1047" w:type="dxa"/>
            <w:vAlign w:val="center"/>
          </w:tcPr>
          <w:p w:rsidR="00647D5D" w:rsidRPr="00EA56C1" w:rsidRDefault="00647D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sz w:val="24"/>
                <w:szCs w:val="24"/>
              </w:rPr>
              <w:t>1.307.254</w:t>
            </w:r>
          </w:p>
        </w:tc>
        <w:tc>
          <w:tcPr>
            <w:tcW w:w="876" w:type="dxa"/>
            <w:vAlign w:val="center"/>
          </w:tcPr>
          <w:p w:rsidR="00647D5D" w:rsidRPr="00EA56C1" w:rsidRDefault="00647D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13,77</w:t>
            </w:r>
          </w:p>
        </w:tc>
        <w:tc>
          <w:tcPr>
            <w:tcW w:w="2146" w:type="dxa"/>
            <w:vAlign w:val="center"/>
          </w:tcPr>
          <w:p w:rsidR="00647D5D" w:rsidRPr="00EA56C1" w:rsidRDefault="00647D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Nhận cổ phiếu thưởng, nhận cổ tức và mua thêm</w:t>
            </w:r>
          </w:p>
        </w:tc>
      </w:tr>
      <w:tr w:rsidR="00FE2229" w:rsidRPr="00CE0DD1" w:rsidTr="00452F67">
        <w:trPr>
          <w:trHeight w:val="813"/>
        </w:trPr>
        <w:tc>
          <w:tcPr>
            <w:tcW w:w="466" w:type="dxa"/>
            <w:vAlign w:val="center"/>
          </w:tcPr>
          <w:p w:rsidR="00FE2229" w:rsidRPr="00EA56C1" w:rsidRDefault="00FE2229"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2</w:t>
            </w:r>
          </w:p>
        </w:tc>
        <w:tc>
          <w:tcPr>
            <w:tcW w:w="2552" w:type="dxa"/>
            <w:vAlign w:val="center"/>
          </w:tcPr>
          <w:p w:rsidR="00FE2229" w:rsidRPr="00EA56C1" w:rsidRDefault="00FE2229" w:rsidP="00184B54">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Bà Nguyễn thu Hà</w:t>
            </w:r>
          </w:p>
        </w:tc>
        <w:tc>
          <w:tcPr>
            <w:tcW w:w="1843" w:type="dxa"/>
            <w:vAlign w:val="center"/>
          </w:tcPr>
          <w:p w:rsidR="00FE2229" w:rsidRPr="00EA56C1" w:rsidRDefault="00FE2229" w:rsidP="00692C5D">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 xml:space="preserve">Vợ - CĐ </w:t>
            </w:r>
            <w:r w:rsidR="00692C5D" w:rsidRPr="00EA56C1">
              <w:rPr>
                <w:rFonts w:ascii="Times New Roman" w:hAnsi="Times New Roman" w:cs="Times New Roman"/>
                <w:color w:val="000000"/>
                <w:sz w:val="24"/>
                <w:szCs w:val="24"/>
              </w:rPr>
              <w:t>NB</w:t>
            </w:r>
          </w:p>
        </w:tc>
        <w:tc>
          <w:tcPr>
            <w:tcW w:w="1210" w:type="dxa"/>
            <w:vAlign w:val="center"/>
          </w:tcPr>
          <w:p w:rsidR="00FE2229" w:rsidRPr="00EA56C1" w:rsidRDefault="00FE2229"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157.360</w:t>
            </w:r>
          </w:p>
        </w:tc>
        <w:tc>
          <w:tcPr>
            <w:tcW w:w="916" w:type="dxa"/>
            <w:vAlign w:val="center"/>
          </w:tcPr>
          <w:p w:rsidR="00FE2229" w:rsidRPr="00EA56C1" w:rsidRDefault="00B324C6" w:rsidP="00764891">
            <w:pPr>
              <w:pStyle w:val="BodyText"/>
              <w:spacing w:line="312"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047" w:type="dxa"/>
            <w:vAlign w:val="center"/>
          </w:tcPr>
          <w:p w:rsidR="00FE2229" w:rsidRPr="00EA56C1" w:rsidRDefault="00FE2229" w:rsidP="00764891">
            <w:pPr>
              <w:pStyle w:val="BodyText"/>
              <w:spacing w:line="312" w:lineRule="auto"/>
              <w:jc w:val="right"/>
              <w:rPr>
                <w:rFonts w:ascii="Times New Roman" w:hAnsi="Times New Roman" w:cs="Times New Roman"/>
                <w:sz w:val="24"/>
                <w:szCs w:val="24"/>
              </w:rPr>
            </w:pPr>
            <w:r w:rsidRPr="00EA56C1">
              <w:rPr>
                <w:rFonts w:ascii="Times New Roman" w:hAnsi="Times New Roman" w:cs="Times New Roman"/>
                <w:sz w:val="24"/>
                <w:szCs w:val="24"/>
              </w:rPr>
              <w:t>6</w:t>
            </w:r>
            <w:r w:rsidR="00692C5D" w:rsidRPr="00EA56C1">
              <w:rPr>
                <w:rFonts w:ascii="Times New Roman" w:hAnsi="Times New Roman" w:cs="Times New Roman"/>
                <w:sz w:val="24"/>
                <w:szCs w:val="24"/>
              </w:rPr>
              <w:t>.</w:t>
            </w:r>
            <w:r w:rsidRPr="00EA56C1">
              <w:rPr>
                <w:rFonts w:ascii="Times New Roman" w:hAnsi="Times New Roman" w:cs="Times New Roman"/>
                <w:sz w:val="24"/>
                <w:szCs w:val="24"/>
              </w:rPr>
              <w:t>600</w:t>
            </w:r>
          </w:p>
        </w:tc>
        <w:tc>
          <w:tcPr>
            <w:tcW w:w="876" w:type="dxa"/>
            <w:vAlign w:val="center"/>
          </w:tcPr>
          <w:p w:rsidR="00FE2229" w:rsidRPr="00EA56C1" w:rsidRDefault="00FE2229"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0,07</w:t>
            </w:r>
          </w:p>
        </w:tc>
        <w:tc>
          <w:tcPr>
            <w:tcW w:w="2146" w:type="dxa"/>
          </w:tcPr>
          <w:p w:rsidR="00FE2229" w:rsidRPr="00EA56C1" w:rsidRDefault="00692C5D" w:rsidP="00692C5D">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Bán cổ phiếu giảm sở hữu</w:t>
            </w:r>
          </w:p>
        </w:tc>
      </w:tr>
      <w:tr w:rsidR="00692C5D" w:rsidRPr="00CE0DD1" w:rsidTr="00452F67">
        <w:trPr>
          <w:trHeight w:val="839"/>
        </w:trPr>
        <w:tc>
          <w:tcPr>
            <w:tcW w:w="466" w:type="dxa"/>
            <w:vAlign w:val="center"/>
          </w:tcPr>
          <w:p w:rsidR="00692C5D" w:rsidRPr="00EA56C1" w:rsidRDefault="00692C5D" w:rsidP="003D7310">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3</w:t>
            </w:r>
          </w:p>
        </w:tc>
        <w:tc>
          <w:tcPr>
            <w:tcW w:w="2552" w:type="dxa"/>
            <w:vAlign w:val="center"/>
          </w:tcPr>
          <w:p w:rsidR="00692C5D" w:rsidRPr="00EA56C1" w:rsidRDefault="00692C5D" w:rsidP="00692C5D">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Bà Hoàng Tú Anh</w:t>
            </w:r>
          </w:p>
        </w:tc>
        <w:tc>
          <w:tcPr>
            <w:tcW w:w="1843" w:type="dxa"/>
            <w:vAlign w:val="center"/>
          </w:tcPr>
          <w:p w:rsidR="00692C5D" w:rsidRPr="00EA56C1" w:rsidRDefault="00692C5D" w:rsidP="00692C5D">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Con - CĐ NB</w:t>
            </w:r>
          </w:p>
        </w:tc>
        <w:tc>
          <w:tcPr>
            <w:tcW w:w="1210" w:type="dxa"/>
            <w:vAlign w:val="center"/>
          </w:tcPr>
          <w:p w:rsidR="00692C5D" w:rsidRPr="00EA56C1" w:rsidRDefault="00692C5D" w:rsidP="003D7310">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0</w:t>
            </w:r>
          </w:p>
        </w:tc>
        <w:tc>
          <w:tcPr>
            <w:tcW w:w="916" w:type="dxa"/>
            <w:vAlign w:val="center"/>
          </w:tcPr>
          <w:p w:rsidR="00692C5D" w:rsidRPr="00EA56C1" w:rsidRDefault="00692C5D" w:rsidP="003D7310">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0</w:t>
            </w:r>
          </w:p>
        </w:tc>
        <w:tc>
          <w:tcPr>
            <w:tcW w:w="1047" w:type="dxa"/>
            <w:vAlign w:val="center"/>
          </w:tcPr>
          <w:p w:rsidR="00692C5D" w:rsidRPr="00EA56C1" w:rsidRDefault="00692C5D" w:rsidP="003D7310">
            <w:pPr>
              <w:pStyle w:val="BodyText"/>
              <w:spacing w:line="312" w:lineRule="auto"/>
              <w:jc w:val="right"/>
              <w:rPr>
                <w:rFonts w:ascii="Times New Roman" w:hAnsi="Times New Roman" w:cs="Times New Roman"/>
                <w:sz w:val="24"/>
                <w:szCs w:val="24"/>
              </w:rPr>
            </w:pPr>
            <w:r w:rsidRPr="00EA56C1">
              <w:rPr>
                <w:rFonts w:ascii="Times New Roman" w:hAnsi="Times New Roman" w:cs="Times New Roman"/>
                <w:sz w:val="24"/>
                <w:szCs w:val="24"/>
              </w:rPr>
              <w:t>5.000</w:t>
            </w:r>
          </w:p>
        </w:tc>
        <w:tc>
          <w:tcPr>
            <w:tcW w:w="876" w:type="dxa"/>
            <w:vAlign w:val="center"/>
          </w:tcPr>
          <w:p w:rsidR="00692C5D" w:rsidRPr="00EA56C1" w:rsidRDefault="00692C5D" w:rsidP="00692C5D">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0,05</w:t>
            </w:r>
          </w:p>
        </w:tc>
        <w:tc>
          <w:tcPr>
            <w:tcW w:w="2146" w:type="dxa"/>
          </w:tcPr>
          <w:p w:rsidR="00692C5D" w:rsidRPr="00EA56C1" w:rsidRDefault="00692C5D" w:rsidP="00AD6586">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Mua cổ phiếu tăng sở hữu</w:t>
            </w:r>
          </w:p>
        </w:tc>
      </w:tr>
      <w:tr w:rsidR="00692C5D" w:rsidRPr="00CE0DD1" w:rsidTr="00452F67">
        <w:trPr>
          <w:trHeight w:val="850"/>
        </w:trPr>
        <w:tc>
          <w:tcPr>
            <w:tcW w:w="466" w:type="dxa"/>
            <w:vAlign w:val="center"/>
          </w:tcPr>
          <w:p w:rsidR="00692C5D" w:rsidRPr="00EA56C1" w:rsidRDefault="00692C5D" w:rsidP="003D7310">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4</w:t>
            </w:r>
          </w:p>
        </w:tc>
        <w:tc>
          <w:tcPr>
            <w:tcW w:w="2552" w:type="dxa"/>
            <w:vAlign w:val="center"/>
          </w:tcPr>
          <w:p w:rsidR="00692C5D" w:rsidRPr="00EA56C1" w:rsidRDefault="00692C5D" w:rsidP="00692C5D">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Ông Hoàng hữu Hưng</w:t>
            </w:r>
          </w:p>
        </w:tc>
        <w:tc>
          <w:tcPr>
            <w:tcW w:w="1843" w:type="dxa"/>
            <w:vAlign w:val="center"/>
          </w:tcPr>
          <w:p w:rsidR="00692C5D" w:rsidRPr="00EA56C1" w:rsidRDefault="00692C5D" w:rsidP="00692C5D">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Em - CĐ NB</w:t>
            </w:r>
          </w:p>
        </w:tc>
        <w:tc>
          <w:tcPr>
            <w:tcW w:w="1210" w:type="dxa"/>
            <w:vAlign w:val="center"/>
          </w:tcPr>
          <w:p w:rsidR="00692C5D" w:rsidRPr="00EA56C1" w:rsidRDefault="00692C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270</w:t>
            </w:r>
          </w:p>
        </w:tc>
        <w:tc>
          <w:tcPr>
            <w:tcW w:w="916" w:type="dxa"/>
            <w:vAlign w:val="center"/>
          </w:tcPr>
          <w:p w:rsidR="00692C5D" w:rsidRPr="00EA56C1" w:rsidRDefault="00B324C6" w:rsidP="00764891">
            <w:pPr>
              <w:pStyle w:val="BodyText"/>
              <w:spacing w:line="312"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0,002</w:t>
            </w:r>
          </w:p>
        </w:tc>
        <w:tc>
          <w:tcPr>
            <w:tcW w:w="1047" w:type="dxa"/>
            <w:vAlign w:val="center"/>
          </w:tcPr>
          <w:p w:rsidR="00692C5D" w:rsidRPr="00EA56C1" w:rsidRDefault="00692C5D" w:rsidP="00764891">
            <w:pPr>
              <w:pStyle w:val="BodyText"/>
              <w:spacing w:line="312" w:lineRule="auto"/>
              <w:jc w:val="right"/>
              <w:rPr>
                <w:rFonts w:ascii="Times New Roman" w:hAnsi="Times New Roman" w:cs="Times New Roman"/>
                <w:sz w:val="24"/>
                <w:szCs w:val="24"/>
              </w:rPr>
            </w:pPr>
            <w:r w:rsidRPr="00EA56C1">
              <w:rPr>
                <w:rFonts w:ascii="Times New Roman" w:hAnsi="Times New Roman" w:cs="Times New Roman"/>
                <w:sz w:val="24"/>
                <w:szCs w:val="24"/>
              </w:rPr>
              <w:t>972</w:t>
            </w:r>
          </w:p>
        </w:tc>
        <w:tc>
          <w:tcPr>
            <w:tcW w:w="876" w:type="dxa"/>
            <w:vAlign w:val="center"/>
          </w:tcPr>
          <w:p w:rsidR="00692C5D" w:rsidRPr="00EA56C1" w:rsidRDefault="00B324C6" w:rsidP="00764891">
            <w:pPr>
              <w:pStyle w:val="BodyText"/>
              <w:spacing w:line="312"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2146" w:type="dxa"/>
          </w:tcPr>
          <w:p w:rsidR="00692C5D" w:rsidRPr="00EA56C1" w:rsidRDefault="00692C5D" w:rsidP="00692C5D">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Nhận cổ phiếu thưởng, nhận cổ tức</w:t>
            </w:r>
          </w:p>
        </w:tc>
      </w:tr>
      <w:tr w:rsidR="00692C5D" w:rsidRPr="00CE0DD1" w:rsidTr="00692C5D">
        <w:tc>
          <w:tcPr>
            <w:tcW w:w="466" w:type="dxa"/>
            <w:vAlign w:val="center"/>
          </w:tcPr>
          <w:p w:rsidR="00692C5D" w:rsidRPr="00EA56C1" w:rsidRDefault="00692C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5</w:t>
            </w:r>
          </w:p>
        </w:tc>
        <w:tc>
          <w:tcPr>
            <w:tcW w:w="2552" w:type="dxa"/>
            <w:vAlign w:val="center"/>
          </w:tcPr>
          <w:p w:rsidR="00692C5D" w:rsidRPr="00EA56C1" w:rsidRDefault="00692C5D" w:rsidP="00184B54">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Bà Lê Thị Bích Huệ</w:t>
            </w:r>
          </w:p>
        </w:tc>
        <w:tc>
          <w:tcPr>
            <w:tcW w:w="1843" w:type="dxa"/>
            <w:vAlign w:val="center"/>
          </w:tcPr>
          <w:p w:rsidR="00692C5D" w:rsidRPr="00EA56C1" w:rsidRDefault="00692C5D" w:rsidP="00184B54">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Cổ đông nội bộ</w:t>
            </w:r>
          </w:p>
        </w:tc>
        <w:tc>
          <w:tcPr>
            <w:tcW w:w="1210" w:type="dxa"/>
            <w:vAlign w:val="center"/>
          </w:tcPr>
          <w:p w:rsidR="00692C5D" w:rsidRPr="00EA56C1" w:rsidRDefault="00692C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97.640</w:t>
            </w:r>
          </w:p>
        </w:tc>
        <w:tc>
          <w:tcPr>
            <w:tcW w:w="916" w:type="dxa"/>
            <w:vAlign w:val="center"/>
          </w:tcPr>
          <w:p w:rsidR="00692C5D" w:rsidRPr="00EA56C1" w:rsidRDefault="00B324C6" w:rsidP="00692C5D">
            <w:pPr>
              <w:pStyle w:val="BodyText"/>
              <w:spacing w:line="312"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047" w:type="dxa"/>
            <w:vAlign w:val="center"/>
          </w:tcPr>
          <w:p w:rsidR="00692C5D" w:rsidRPr="00EA56C1" w:rsidRDefault="00692C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sz w:val="24"/>
                <w:szCs w:val="24"/>
              </w:rPr>
              <w:t>352.625</w:t>
            </w:r>
          </w:p>
        </w:tc>
        <w:tc>
          <w:tcPr>
            <w:tcW w:w="876" w:type="dxa"/>
            <w:vAlign w:val="center"/>
          </w:tcPr>
          <w:p w:rsidR="00692C5D" w:rsidRPr="00EA56C1" w:rsidRDefault="00692C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3,71</w:t>
            </w:r>
          </w:p>
        </w:tc>
        <w:tc>
          <w:tcPr>
            <w:tcW w:w="2146" w:type="dxa"/>
          </w:tcPr>
          <w:p w:rsidR="00692C5D" w:rsidRPr="00EA56C1" w:rsidRDefault="00692C5D" w:rsidP="00AD6586">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Nhận cổ phiếu thưởng, nhận cổ tức và mua thêm</w:t>
            </w:r>
          </w:p>
        </w:tc>
      </w:tr>
      <w:tr w:rsidR="00692C5D" w:rsidRPr="00CE0DD1" w:rsidTr="00692C5D">
        <w:tc>
          <w:tcPr>
            <w:tcW w:w="466" w:type="dxa"/>
            <w:vAlign w:val="center"/>
          </w:tcPr>
          <w:p w:rsidR="00692C5D" w:rsidRPr="00EA56C1" w:rsidRDefault="00692C5D"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lastRenderedPageBreak/>
              <w:t>6</w:t>
            </w:r>
          </w:p>
        </w:tc>
        <w:tc>
          <w:tcPr>
            <w:tcW w:w="2552" w:type="dxa"/>
            <w:vAlign w:val="center"/>
          </w:tcPr>
          <w:p w:rsidR="00692C5D" w:rsidRPr="00EA56C1" w:rsidRDefault="00692C5D" w:rsidP="00566B92">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 xml:space="preserve">Bà </w:t>
            </w:r>
            <w:r w:rsidR="00566B92" w:rsidRPr="00EA56C1">
              <w:rPr>
                <w:rFonts w:ascii=".VnTime" w:hAnsi=".VnTime" w:cs="Times New Roman"/>
                <w:color w:val="000000"/>
                <w:sz w:val="24"/>
                <w:szCs w:val="24"/>
              </w:rPr>
              <w:t>NguyÔn th</w:t>
            </w:r>
            <w:r w:rsidR="00566B92" w:rsidRPr="00EA56C1">
              <w:rPr>
                <w:rFonts w:ascii="Times New Roman" w:hAnsi="Times New Roman" w:cs="Times New Roman"/>
                <w:color w:val="000000"/>
                <w:sz w:val="24"/>
                <w:szCs w:val="24"/>
              </w:rPr>
              <w:t>ị</w:t>
            </w:r>
            <w:r w:rsidR="00566B92" w:rsidRPr="00EA56C1">
              <w:rPr>
                <w:rFonts w:ascii=".VnTime" w:hAnsi=".VnTime" w:cs="Times New Roman"/>
                <w:color w:val="000000"/>
                <w:sz w:val="24"/>
                <w:szCs w:val="24"/>
              </w:rPr>
              <w:t xml:space="preserve"> Hång</w:t>
            </w:r>
            <w:r w:rsidR="00566B92" w:rsidRPr="00EA56C1">
              <w:rPr>
                <w:rFonts w:ascii=".VnTime" w:hAnsi=".VnTime"/>
                <w:sz w:val="24"/>
                <w:szCs w:val="24"/>
              </w:rPr>
              <w:t xml:space="preserve"> Trang</w:t>
            </w:r>
          </w:p>
        </w:tc>
        <w:tc>
          <w:tcPr>
            <w:tcW w:w="1843" w:type="dxa"/>
            <w:vAlign w:val="center"/>
          </w:tcPr>
          <w:p w:rsidR="00692C5D" w:rsidRPr="00EA56C1" w:rsidRDefault="00692C5D" w:rsidP="00184B54">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Con - CĐ NB</w:t>
            </w:r>
          </w:p>
        </w:tc>
        <w:tc>
          <w:tcPr>
            <w:tcW w:w="1210" w:type="dxa"/>
            <w:vAlign w:val="center"/>
          </w:tcPr>
          <w:p w:rsidR="00692C5D" w:rsidRPr="00EA56C1" w:rsidRDefault="00566B92"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0</w:t>
            </w:r>
          </w:p>
        </w:tc>
        <w:tc>
          <w:tcPr>
            <w:tcW w:w="916" w:type="dxa"/>
            <w:vAlign w:val="center"/>
          </w:tcPr>
          <w:p w:rsidR="00692C5D" w:rsidRPr="00EA56C1" w:rsidRDefault="00B324C6" w:rsidP="00764891">
            <w:pPr>
              <w:pStyle w:val="BodyText"/>
              <w:spacing w:line="312"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47" w:type="dxa"/>
            <w:vAlign w:val="center"/>
          </w:tcPr>
          <w:p w:rsidR="00692C5D" w:rsidRPr="00EA56C1" w:rsidRDefault="00566B92" w:rsidP="00764891">
            <w:pPr>
              <w:pStyle w:val="BodyText"/>
              <w:spacing w:line="312" w:lineRule="auto"/>
              <w:jc w:val="right"/>
              <w:rPr>
                <w:rFonts w:ascii="Times New Roman" w:hAnsi="Times New Roman" w:cs="Times New Roman"/>
                <w:sz w:val="24"/>
                <w:szCs w:val="24"/>
              </w:rPr>
            </w:pPr>
            <w:r w:rsidRPr="00EA56C1">
              <w:rPr>
                <w:rFonts w:ascii="Times New Roman" w:hAnsi="Times New Roman" w:cs="Times New Roman"/>
                <w:sz w:val="24"/>
                <w:szCs w:val="24"/>
              </w:rPr>
              <w:t>6.000</w:t>
            </w:r>
          </w:p>
        </w:tc>
        <w:tc>
          <w:tcPr>
            <w:tcW w:w="876" w:type="dxa"/>
            <w:vAlign w:val="center"/>
          </w:tcPr>
          <w:p w:rsidR="00692C5D" w:rsidRPr="00EA56C1" w:rsidRDefault="00566B92"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0,06</w:t>
            </w:r>
          </w:p>
        </w:tc>
        <w:tc>
          <w:tcPr>
            <w:tcW w:w="2146" w:type="dxa"/>
          </w:tcPr>
          <w:p w:rsidR="00692C5D" w:rsidRPr="00EA56C1" w:rsidRDefault="00692C5D" w:rsidP="00AD6586">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Mua cổ phiếu tăng sở hữu</w:t>
            </w:r>
          </w:p>
        </w:tc>
      </w:tr>
      <w:tr w:rsidR="00692C5D" w:rsidRPr="00CE0DD1" w:rsidTr="00692C5D">
        <w:tc>
          <w:tcPr>
            <w:tcW w:w="466" w:type="dxa"/>
            <w:vAlign w:val="center"/>
          </w:tcPr>
          <w:p w:rsidR="00692C5D" w:rsidRPr="00EA56C1" w:rsidRDefault="00566B92" w:rsidP="00184B54">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7</w:t>
            </w:r>
          </w:p>
        </w:tc>
        <w:tc>
          <w:tcPr>
            <w:tcW w:w="2552" w:type="dxa"/>
            <w:vAlign w:val="center"/>
          </w:tcPr>
          <w:p w:rsidR="00692C5D" w:rsidRPr="00EA56C1" w:rsidRDefault="00692C5D" w:rsidP="00184B54">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Ông Trần Văn Long</w:t>
            </w:r>
          </w:p>
        </w:tc>
        <w:tc>
          <w:tcPr>
            <w:tcW w:w="1843" w:type="dxa"/>
            <w:vAlign w:val="center"/>
          </w:tcPr>
          <w:p w:rsidR="00692C5D" w:rsidRPr="00EA56C1" w:rsidRDefault="00692C5D" w:rsidP="00184B54">
            <w:pPr>
              <w:pStyle w:val="BodyText"/>
              <w:spacing w:line="312" w:lineRule="auto"/>
              <w:jc w:val="left"/>
              <w:rPr>
                <w:rFonts w:ascii="Times New Roman" w:hAnsi="Times New Roman" w:cs="Times New Roman"/>
                <w:color w:val="000000"/>
                <w:sz w:val="24"/>
                <w:szCs w:val="24"/>
              </w:rPr>
            </w:pPr>
            <w:r w:rsidRPr="00EA56C1">
              <w:rPr>
                <w:rFonts w:ascii="Times New Roman" w:hAnsi="Times New Roman" w:cs="Times New Roman"/>
                <w:color w:val="000000"/>
                <w:sz w:val="24"/>
                <w:szCs w:val="24"/>
              </w:rPr>
              <w:t>Cổ đông nội bộ</w:t>
            </w:r>
          </w:p>
        </w:tc>
        <w:tc>
          <w:tcPr>
            <w:tcW w:w="1210" w:type="dxa"/>
            <w:vAlign w:val="center"/>
          </w:tcPr>
          <w:p w:rsidR="00692C5D" w:rsidRPr="00EA56C1" w:rsidRDefault="00692C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144.499</w:t>
            </w:r>
          </w:p>
        </w:tc>
        <w:tc>
          <w:tcPr>
            <w:tcW w:w="916" w:type="dxa"/>
            <w:vAlign w:val="center"/>
          </w:tcPr>
          <w:p w:rsidR="00692C5D" w:rsidRPr="00EA56C1" w:rsidRDefault="00B324C6" w:rsidP="00566B92">
            <w:pPr>
              <w:pStyle w:val="BodyText"/>
              <w:spacing w:line="312"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047" w:type="dxa"/>
            <w:vAlign w:val="center"/>
          </w:tcPr>
          <w:p w:rsidR="00692C5D" w:rsidRPr="00EA56C1" w:rsidRDefault="00692C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sz w:val="24"/>
                <w:szCs w:val="24"/>
              </w:rPr>
              <w:t>265.369</w:t>
            </w:r>
          </w:p>
        </w:tc>
        <w:tc>
          <w:tcPr>
            <w:tcW w:w="876" w:type="dxa"/>
            <w:vAlign w:val="center"/>
          </w:tcPr>
          <w:p w:rsidR="00692C5D" w:rsidRPr="00EA56C1" w:rsidRDefault="00692C5D" w:rsidP="00764891">
            <w:pPr>
              <w:pStyle w:val="BodyText"/>
              <w:spacing w:line="312" w:lineRule="auto"/>
              <w:jc w:val="right"/>
              <w:rPr>
                <w:rFonts w:ascii="Times New Roman" w:hAnsi="Times New Roman" w:cs="Times New Roman"/>
                <w:color w:val="000000"/>
                <w:sz w:val="24"/>
                <w:szCs w:val="24"/>
              </w:rPr>
            </w:pPr>
            <w:r w:rsidRPr="00EA56C1">
              <w:rPr>
                <w:rFonts w:ascii="Times New Roman" w:hAnsi="Times New Roman" w:cs="Times New Roman"/>
                <w:color w:val="000000"/>
                <w:sz w:val="24"/>
                <w:szCs w:val="24"/>
              </w:rPr>
              <w:t>2,79</w:t>
            </w:r>
          </w:p>
        </w:tc>
        <w:tc>
          <w:tcPr>
            <w:tcW w:w="2146" w:type="dxa"/>
          </w:tcPr>
          <w:p w:rsidR="00692C5D" w:rsidRPr="00EA56C1" w:rsidRDefault="00692C5D" w:rsidP="00566B92">
            <w:pPr>
              <w:pStyle w:val="BodyText"/>
              <w:spacing w:line="312" w:lineRule="auto"/>
              <w:jc w:val="center"/>
              <w:rPr>
                <w:rFonts w:ascii="Times New Roman" w:hAnsi="Times New Roman" w:cs="Times New Roman"/>
                <w:color w:val="000000"/>
                <w:sz w:val="24"/>
                <w:szCs w:val="24"/>
              </w:rPr>
            </w:pPr>
            <w:r w:rsidRPr="00EA56C1">
              <w:rPr>
                <w:rFonts w:ascii="Times New Roman" w:hAnsi="Times New Roman" w:cs="Times New Roman"/>
                <w:color w:val="000000"/>
                <w:sz w:val="24"/>
                <w:szCs w:val="24"/>
              </w:rPr>
              <w:t xml:space="preserve">Nhận cổ phiếu thưởng, </w:t>
            </w:r>
          </w:p>
        </w:tc>
      </w:tr>
      <w:tr w:rsidR="00566B92" w:rsidRPr="00EA56C1" w:rsidTr="00692C5D">
        <w:tc>
          <w:tcPr>
            <w:tcW w:w="466" w:type="dxa"/>
            <w:vAlign w:val="center"/>
          </w:tcPr>
          <w:p w:rsidR="00566B92" w:rsidRPr="00EA56C1" w:rsidRDefault="00566B92" w:rsidP="003D7310">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8</w:t>
            </w:r>
          </w:p>
        </w:tc>
        <w:tc>
          <w:tcPr>
            <w:tcW w:w="2552" w:type="dxa"/>
            <w:vAlign w:val="center"/>
          </w:tcPr>
          <w:p w:rsidR="00566B92" w:rsidRPr="00EA56C1" w:rsidRDefault="00EA56C1" w:rsidP="00566B92">
            <w:pPr>
              <w:pStyle w:val="BodyText"/>
              <w:spacing w:line="312" w:lineRule="auto"/>
              <w:jc w:val="left"/>
              <w:rPr>
                <w:rFonts w:ascii=".VnTime" w:hAnsi=".VnTime" w:cs="Times New Roman"/>
                <w:color w:val="000000"/>
                <w:sz w:val="24"/>
                <w:szCs w:val="24"/>
              </w:rPr>
            </w:pPr>
            <w:r w:rsidRPr="00EA56C1">
              <w:rPr>
                <w:rFonts w:ascii="Times New Roman" w:hAnsi="Times New Roman" w:cs="Times New Roman"/>
                <w:color w:val="000000"/>
                <w:sz w:val="24"/>
                <w:szCs w:val="24"/>
              </w:rPr>
              <w:t>Ô</w:t>
            </w:r>
            <w:r w:rsidR="00566B92" w:rsidRPr="00EA56C1">
              <w:rPr>
                <w:rFonts w:ascii=".VnTime" w:hAnsi=".VnTime" w:cs="Times New Roman"/>
                <w:color w:val="000000"/>
                <w:sz w:val="24"/>
                <w:szCs w:val="24"/>
              </w:rPr>
              <w:t>ng Tr</w:t>
            </w:r>
            <w:r w:rsidR="00566B92" w:rsidRPr="00EA56C1">
              <w:rPr>
                <w:rFonts w:ascii="Times New Roman" w:hAnsi="Times New Roman" w:cs="Times New Roman"/>
                <w:color w:val="000000"/>
                <w:sz w:val="24"/>
                <w:szCs w:val="24"/>
              </w:rPr>
              <w:t>ầ</w:t>
            </w:r>
            <w:r w:rsidR="00566B92" w:rsidRPr="00EA56C1">
              <w:rPr>
                <w:rFonts w:ascii=".VnTime" w:hAnsi=".VnTime" w:cs="Times New Roman"/>
                <w:color w:val="000000"/>
                <w:sz w:val="24"/>
                <w:szCs w:val="24"/>
              </w:rPr>
              <w:t>n TuÊn Linh</w:t>
            </w:r>
          </w:p>
        </w:tc>
        <w:tc>
          <w:tcPr>
            <w:tcW w:w="1843" w:type="dxa"/>
            <w:vAlign w:val="center"/>
          </w:tcPr>
          <w:p w:rsidR="00566B92" w:rsidRPr="00EA56C1" w:rsidRDefault="00566B92" w:rsidP="00184B54">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Con - C</w:t>
            </w:r>
            <w:r w:rsidRPr="00EA56C1">
              <w:rPr>
                <w:rFonts w:ascii="Times New Roman" w:hAnsi="Times New Roman" w:cs="Times New Roman"/>
                <w:color w:val="000000"/>
                <w:sz w:val="24"/>
                <w:szCs w:val="24"/>
              </w:rPr>
              <w:t>Đ</w:t>
            </w:r>
            <w:r w:rsidRPr="00EA56C1">
              <w:rPr>
                <w:rFonts w:ascii=".VnTime" w:hAnsi=".VnTime" w:cs="Times New Roman"/>
                <w:color w:val="000000"/>
                <w:sz w:val="24"/>
                <w:szCs w:val="24"/>
              </w:rPr>
              <w:t xml:space="preserve"> NB</w:t>
            </w:r>
          </w:p>
        </w:tc>
        <w:tc>
          <w:tcPr>
            <w:tcW w:w="1210" w:type="dxa"/>
            <w:vAlign w:val="center"/>
          </w:tcPr>
          <w:p w:rsidR="00566B92" w:rsidRPr="00EA56C1" w:rsidRDefault="00566B92"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0</w:t>
            </w:r>
          </w:p>
        </w:tc>
        <w:tc>
          <w:tcPr>
            <w:tcW w:w="916" w:type="dxa"/>
            <w:vAlign w:val="center"/>
          </w:tcPr>
          <w:p w:rsidR="00566B92" w:rsidRPr="00EA56C1" w:rsidRDefault="00B324C6"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w:t>
            </w:r>
          </w:p>
        </w:tc>
        <w:tc>
          <w:tcPr>
            <w:tcW w:w="1047" w:type="dxa"/>
            <w:vAlign w:val="center"/>
          </w:tcPr>
          <w:p w:rsidR="00566B92" w:rsidRPr="00EA56C1" w:rsidRDefault="00566B92" w:rsidP="00764891">
            <w:pPr>
              <w:pStyle w:val="BodyText"/>
              <w:spacing w:line="312" w:lineRule="auto"/>
              <w:jc w:val="right"/>
              <w:rPr>
                <w:rFonts w:ascii=".VnTime" w:hAnsi=".VnTime" w:cs="Times New Roman"/>
                <w:sz w:val="24"/>
                <w:szCs w:val="24"/>
              </w:rPr>
            </w:pPr>
            <w:r w:rsidRPr="00EA56C1">
              <w:rPr>
                <w:rFonts w:ascii=".VnTime" w:hAnsi=".VnTime" w:cs="Times New Roman"/>
                <w:sz w:val="24"/>
                <w:szCs w:val="24"/>
              </w:rPr>
              <w:t>3.200</w:t>
            </w:r>
          </w:p>
        </w:tc>
        <w:tc>
          <w:tcPr>
            <w:tcW w:w="876" w:type="dxa"/>
            <w:vAlign w:val="center"/>
          </w:tcPr>
          <w:p w:rsidR="00566B92" w:rsidRPr="00EA56C1" w:rsidRDefault="00566B92"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0,03</w:t>
            </w:r>
          </w:p>
        </w:tc>
        <w:tc>
          <w:tcPr>
            <w:tcW w:w="2146" w:type="dxa"/>
          </w:tcPr>
          <w:p w:rsidR="00566B92" w:rsidRPr="00EA56C1" w:rsidRDefault="00566B92" w:rsidP="00AD6586">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Mua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phi</w:t>
            </w:r>
            <w:r w:rsidRPr="00EA56C1">
              <w:rPr>
                <w:rFonts w:ascii="Times New Roman" w:hAnsi="Times New Roman" w:cs="Times New Roman"/>
                <w:color w:val="000000"/>
                <w:sz w:val="24"/>
                <w:szCs w:val="24"/>
              </w:rPr>
              <w:t>ế</w:t>
            </w:r>
            <w:r w:rsidRPr="00EA56C1">
              <w:rPr>
                <w:rFonts w:ascii=".VnTime" w:hAnsi=".VnTime" w:cs="Times New Roman"/>
                <w:color w:val="000000"/>
                <w:sz w:val="24"/>
                <w:szCs w:val="24"/>
              </w:rPr>
              <w:t>u t</w:t>
            </w:r>
            <w:r w:rsidRPr="00EA56C1">
              <w:rPr>
                <w:rFonts w:ascii="Times New Roman" w:hAnsi="Times New Roman" w:cs="Times New Roman"/>
                <w:color w:val="000000"/>
                <w:sz w:val="24"/>
                <w:szCs w:val="24"/>
              </w:rPr>
              <w:t>ă</w:t>
            </w:r>
            <w:r w:rsidRPr="00EA56C1">
              <w:rPr>
                <w:rFonts w:ascii=".VnTime" w:hAnsi=".VnTime" w:cs="Times New Roman"/>
                <w:color w:val="000000"/>
                <w:sz w:val="24"/>
                <w:szCs w:val="24"/>
              </w:rPr>
              <w:t>ng s</w:t>
            </w:r>
            <w:r w:rsidRPr="00EA56C1">
              <w:rPr>
                <w:rFonts w:ascii="Times New Roman" w:hAnsi="Times New Roman" w:cs="Times New Roman"/>
                <w:color w:val="000000"/>
                <w:sz w:val="24"/>
                <w:szCs w:val="24"/>
              </w:rPr>
              <w:t>ở</w:t>
            </w:r>
            <w:r w:rsidRPr="00EA56C1">
              <w:rPr>
                <w:rFonts w:ascii=".VnTime" w:hAnsi=".VnTime" w:cs="Times New Roman"/>
                <w:color w:val="000000"/>
                <w:sz w:val="24"/>
                <w:szCs w:val="24"/>
              </w:rPr>
              <w:t xml:space="preserve"> h</w:t>
            </w:r>
            <w:r w:rsidRPr="00EA56C1">
              <w:rPr>
                <w:rFonts w:ascii="Times New Roman" w:hAnsi="Times New Roman" w:cs="Times New Roman"/>
                <w:color w:val="000000"/>
                <w:sz w:val="24"/>
                <w:szCs w:val="24"/>
              </w:rPr>
              <w:t>ữ</w:t>
            </w:r>
            <w:r w:rsidRPr="00EA56C1">
              <w:rPr>
                <w:rFonts w:ascii=".VnTime" w:hAnsi=".VnTime" w:cs="Times New Roman"/>
                <w:color w:val="000000"/>
                <w:sz w:val="24"/>
                <w:szCs w:val="24"/>
              </w:rPr>
              <w:t>u</w:t>
            </w:r>
          </w:p>
        </w:tc>
      </w:tr>
      <w:tr w:rsidR="00566B92" w:rsidRPr="00EA56C1" w:rsidTr="00692C5D">
        <w:tc>
          <w:tcPr>
            <w:tcW w:w="466" w:type="dxa"/>
            <w:vAlign w:val="center"/>
          </w:tcPr>
          <w:p w:rsidR="00566B92" w:rsidRPr="00EA56C1" w:rsidRDefault="00566B92" w:rsidP="00184B54">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9</w:t>
            </w:r>
          </w:p>
        </w:tc>
        <w:tc>
          <w:tcPr>
            <w:tcW w:w="2552" w:type="dxa"/>
            <w:vAlign w:val="center"/>
          </w:tcPr>
          <w:p w:rsidR="00566B92" w:rsidRPr="00EA56C1" w:rsidRDefault="00566B92" w:rsidP="00EA56C1">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 xml:space="preserve">Bà </w:t>
            </w:r>
            <w:r w:rsidR="00EA56C1" w:rsidRPr="00EA56C1">
              <w:rPr>
                <w:rFonts w:ascii="Times New Roman" w:hAnsi="Times New Roman" w:cs="Times New Roman"/>
                <w:color w:val="000000"/>
                <w:sz w:val="24"/>
                <w:szCs w:val="24"/>
              </w:rPr>
              <w:t>Trần</w:t>
            </w:r>
            <w:r w:rsidRPr="00EA56C1">
              <w:rPr>
                <w:rFonts w:ascii=".VnTime" w:hAnsi=".VnTime" w:cs="Times New Roman"/>
                <w:color w:val="000000"/>
                <w:sz w:val="24"/>
                <w:szCs w:val="24"/>
              </w:rPr>
              <w:t xml:space="preserve"> Th</w:t>
            </w:r>
            <w:r w:rsidRPr="00EA56C1">
              <w:rPr>
                <w:rFonts w:ascii="Times New Roman" w:hAnsi="Times New Roman" w:cs="Times New Roman"/>
                <w:color w:val="000000"/>
                <w:sz w:val="24"/>
                <w:szCs w:val="24"/>
              </w:rPr>
              <w:t>ị</w:t>
            </w:r>
            <w:r w:rsidRPr="00EA56C1">
              <w:rPr>
                <w:rFonts w:ascii=".VnTime" w:hAnsi=".VnTime" w:cs="Times New Roman"/>
                <w:color w:val="000000"/>
                <w:sz w:val="24"/>
                <w:szCs w:val="24"/>
              </w:rPr>
              <w:t xml:space="preserve"> Hu</w:t>
            </w:r>
            <w:r w:rsidRPr="00EA56C1">
              <w:rPr>
                <w:rFonts w:ascii="Times New Roman" w:hAnsi="Times New Roman" w:cs="Times New Roman"/>
                <w:color w:val="000000"/>
                <w:sz w:val="24"/>
                <w:szCs w:val="24"/>
              </w:rPr>
              <w:t>ệ</w:t>
            </w:r>
          </w:p>
        </w:tc>
        <w:tc>
          <w:tcPr>
            <w:tcW w:w="1843" w:type="dxa"/>
            <w:vAlign w:val="center"/>
          </w:tcPr>
          <w:p w:rsidR="00566B92" w:rsidRPr="00EA56C1" w:rsidRDefault="00EA56C1" w:rsidP="00184B54">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ChÞ - C</w:t>
            </w:r>
            <w:r w:rsidRPr="00EA56C1">
              <w:rPr>
                <w:rFonts w:ascii="Times New Roman" w:hAnsi="Times New Roman" w:cs="Times New Roman"/>
                <w:color w:val="000000"/>
                <w:sz w:val="24"/>
                <w:szCs w:val="24"/>
              </w:rPr>
              <w:t>Đ</w:t>
            </w:r>
            <w:r w:rsidRPr="00EA56C1">
              <w:rPr>
                <w:rFonts w:ascii=".VnTime" w:hAnsi=".VnTime" w:cs="Times New Roman"/>
                <w:color w:val="000000"/>
                <w:sz w:val="24"/>
                <w:szCs w:val="24"/>
              </w:rPr>
              <w:t xml:space="preserve"> NB</w:t>
            </w:r>
          </w:p>
        </w:tc>
        <w:tc>
          <w:tcPr>
            <w:tcW w:w="1210" w:type="dxa"/>
            <w:vAlign w:val="center"/>
          </w:tcPr>
          <w:p w:rsidR="00566B92" w:rsidRPr="00EA56C1" w:rsidRDefault="00EA56C1"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46.899</w:t>
            </w:r>
          </w:p>
        </w:tc>
        <w:tc>
          <w:tcPr>
            <w:tcW w:w="916" w:type="dxa"/>
            <w:vAlign w:val="center"/>
          </w:tcPr>
          <w:p w:rsidR="00566B92" w:rsidRPr="00EA56C1" w:rsidRDefault="00B324C6"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0,49</w:t>
            </w:r>
          </w:p>
        </w:tc>
        <w:tc>
          <w:tcPr>
            <w:tcW w:w="1047" w:type="dxa"/>
            <w:vAlign w:val="center"/>
          </w:tcPr>
          <w:p w:rsidR="00566B92" w:rsidRPr="00EA56C1" w:rsidRDefault="00EA56C1" w:rsidP="00764891">
            <w:pPr>
              <w:pStyle w:val="BodyText"/>
              <w:spacing w:line="312" w:lineRule="auto"/>
              <w:jc w:val="right"/>
              <w:rPr>
                <w:rFonts w:ascii=".VnTime" w:hAnsi=".VnTime" w:cs="Times New Roman"/>
                <w:sz w:val="24"/>
                <w:szCs w:val="24"/>
              </w:rPr>
            </w:pPr>
            <w:r w:rsidRPr="00EA56C1">
              <w:rPr>
                <w:rFonts w:ascii=".VnTime" w:hAnsi=".VnTime" w:cs="Times New Roman"/>
                <w:sz w:val="24"/>
                <w:szCs w:val="24"/>
              </w:rPr>
              <w:t>4.800</w:t>
            </w:r>
          </w:p>
        </w:tc>
        <w:tc>
          <w:tcPr>
            <w:tcW w:w="876" w:type="dxa"/>
            <w:vAlign w:val="center"/>
          </w:tcPr>
          <w:p w:rsidR="00566B92" w:rsidRPr="00EA56C1" w:rsidRDefault="00EA56C1"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0,05</w:t>
            </w:r>
          </w:p>
        </w:tc>
        <w:tc>
          <w:tcPr>
            <w:tcW w:w="2146" w:type="dxa"/>
          </w:tcPr>
          <w:p w:rsidR="00566B92" w:rsidRPr="00EA56C1" w:rsidRDefault="00EA56C1" w:rsidP="00AD6586">
            <w:pPr>
              <w:pStyle w:val="BodyText"/>
              <w:spacing w:line="312" w:lineRule="auto"/>
              <w:jc w:val="center"/>
              <w:rPr>
                <w:rFonts w:ascii=".VnTime" w:hAnsi=".VnTime" w:cs="Times New Roman"/>
                <w:color w:val="000000"/>
                <w:sz w:val="24"/>
                <w:szCs w:val="24"/>
              </w:rPr>
            </w:pPr>
            <w:r w:rsidRPr="00EA56C1">
              <w:rPr>
                <w:rFonts w:ascii="Times New Roman" w:hAnsi="Times New Roman" w:cs="Times New Roman"/>
                <w:color w:val="000000"/>
                <w:sz w:val="24"/>
                <w:szCs w:val="24"/>
              </w:rPr>
              <w:t>Bán cổ phiếu giảm sở hữu</w:t>
            </w:r>
          </w:p>
        </w:tc>
      </w:tr>
      <w:tr w:rsidR="00452F67" w:rsidRPr="00EA56C1" w:rsidTr="00692C5D">
        <w:tc>
          <w:tcPr>
            <w:tcW w:w="466" w:type="dxa"/>
            <w:vAlign w:val="center"/>
          </w:tcPr>
          <w:p w:rsidR="00452F67" w:rsidRPr="00EA56C1" w:rsidRDefault="00452F67" w:rsidP="003D7310">
            <w:pPr>
              <w:pStyle w:val="BodyText"/>
              <w:spacing w:line="312" w:lineRule="auto"/>
              <w:jc w:val="center"/>
              <w:rPr>
                <w:rFonts w:ascii=".VnTime" w:hAnsi=".VnTime" w:cs="Times New Roman"/>
                <w:color w:val="000000"/>
                <w:sz w:val="24"/>
                <w:szCs w:val="24"/>
              </w:rPr>
            </w:pPr>
            <w:r>
              <w:rPr>
                <w:rFonts w:ascii=".VnTime" w:hAnsi=".VnTime" w:cs="Times New Roman"/>
                <w:color w:val="000000"/>
                <w:sz w:val="24"/>
                <w:szCs w:val="24"/>
              </w:rPr>
              <w:t>10</w:t>
            </w:r>
          </w:p>
        </w:tc>
        <w:tc>
          <w:tcPr>
            <w:tcW w:w="2552" w:type="dxa"/>
            <w:vAlign w:val="center"/>
          </w:tcPr>
          <w:p w:rsidR="00452F67" w:rsidRPr="00EA56C1" w:rsidRDefault="00452F67" w:rsidP="00452F67">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 xml:space="preserve">Bà </w:t>
            </w:r>
            <w:r w:rsidRPr="00EA56C1">
              <w:rPr>
                <w:rFonts w:ascii="Times New Roman" w:hAnsi="Times New Roman" w:cs="Times New Roman"/>
                <w:color w:val="000000"/>
                <w:sz w:val="24"/>
                <w:szCs w:val="24"/>
              </w:rPr>
              <w:t>Trần</w:t>
            </w:r>
            <w:r w:rsidRPr="00EA56C1">
              <w:rPr>
                <w:rFonts w:ascii=".VnTime" w:hAnsi=".VnTime" w:cs="Times New Roman"/>
                <w:color w:val="000000"/>
                <w:sz w:val="24"/>
                <w:szCs w:val="24"/>
              </w:rPr>
              <w:t xml:space="preserve"> Th</w:t>
            </w:r>
            <w:r w:rsidRPr="00EA56C1">
              <w:rPr>
                <w:rFonts w:ascii="Times New Roman" w:hAnsi="Times New Roman" w:cs="Times New Roman"/>
                <w:color w:val="000000"/>
                <w:sz w:val="24"/>
                <w:szCs w:val="24"/>
              </w:rPr>
              <w:t>ị</w:t>
            </w:r>
            <w:r w:rsidRPr="00EA56C1">
              <w:rPr>
                <w:rFonts w:ascii=".VnTime" w:hAnsi=".VnTime" w:cs="Times New Roman"/>
                <w:color w:val="000000"/>
                <w:sz w:val="24"/>
                <w:szCs w:val="24"/>
              </w:rPr>
              <w:t xml:space="preserve"> </w:t>
            </w:r>
            <w:r>
              <w:rPr>
                <w:rFonts w:ascii=".VnTime" w:hAnsi=".VnTime" w:cs="Times New Roman"/>
                <w:color w:val="000000"/>
                <w:sz w:val="24"/>
                <w:szCs w:val="24"/>
              </w:rPr>
              <w:t>Xu©n</w:t>
            </w:r>
          </w:p>
        </w:tc>
        <w:tc>
          <w:tcPr>
            <w:tcW w:w="1843" w:type="dxa"/>
            <w:vAlign w:val="center"/>
          </w:tcPr>
          <w:p w:rsidR="00452F67" w:rsidRPr="00EA56C1" w:rsidRDefault="00452F67" w:rsidP="003D7310">
            <w:pPr>
              <w:pStyle w:val="BodyText"/>
              <w:spacing w:line="312" w:lineRule="auto"/>
              <w:jc w:val="left"/>
              <w:rPr>
                <w:rFonts w:ascii=".VnTime" w:hAnsi=".VnTime" w:cs="Times New Roman"/>
                <w:color w:val="000000"/>
                <w:sz w:val="24"/>
                <w:szCs w:val="24"/>
              </w:rPr>
            </w:pPr>
            <w:r>
              <w:rPr>
                <w:rFonts w:ascii=".VnTime" w:hAnsi=".VnTime" w:cs="Times New Roman"/>
                <w:color w:val="000000"/>
                <w:sz w:val="24"/>
                <w:szCs w:val="24"/>
              </w:rPr>
              <w:t>Em</w:t>
            </w:r>
            <w:r w:rsidRPr="00EA56C1">
              <w:rPr>
                <w:rFonts w:ascii=".VnTime" w:hAnsi=".VnTime" w:cs="Times New Roman"/>
                <w:color w:val="000000"/>
                <w:sz w:val="24"/>
                <w:szCs w:val="24"/>
              </w:rPr>
              <w:t xml:space="preserve"> - C</w:t>
            </w:r>
            <w:r w:rsidRPr="00EA56C1">
              <w:rPr>
                <w:rFonts w:ascii="Times New Roman" w:hAnsi="Times New Roman" w:cs="Times New Roman"/>
                <w:color w:val="000000"/>
                <w:sz w:val="24"/>
                <w:szCs w:val="24"/>
              </w:rPr>
              <w:t>Đ</w:t>
            </w:r>
            <w:r w:rsidRPr="00EA56C1">
              <w:rPr>
                <w:rFonts w:ascii=".VnTime" w:hAnsi=".VnTime" w:cs="Times New Roman"/>
                <w:color w:val="000000"/>
                <w:sz w:val="24"/>
                <w:szCs w:val="24"/>
              </w:rPr>
              <w:t xml:space="preserve"> NB</w:t>
            </w:r>
          </w:p>
        </w:tc>
        <w:tc>
          <w:tcPr>
            <w:tcW w:w="1210"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w:t>
            </w:r>
          </w:p>
        </w:tc>
        <w:tc>
          <w:tcPr>
            <w:tcW w:w="916" w:type="dxa"/>
            <w:vAlign w:val="center"/>
          </w:tcPr>
          <w:p w:rsidR="00452F67" w:rsidRPr="00EA56C1" w:rsidRDefault="00B324C6"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w:t>
            </w:r>
          </w:p>
        </w:tc>
        <w:tc>
          <w:tcPr>
            <w:tcW w:w="1047" w:type="dxa"/>
            <w:vAlign w:val="center"/>
          </w:tcPr>
          <w:p w:rsidR="00452F67" w:rsidRPr="00EA56C1" w:rsidRDefault="00452F67" w:rsidP="00764891">
            <w:pPr>
              <w:pStyle w:val="BodyText"/>
              <w:spacing w:line="312" w:lineRule="auto"/>
              <w:jc w:val="right"/>
              <w:rPr>
                <w:rFonts w:ascii=".VnTime" w:hAnsi=".VnTime" w:cs="Times New Roman"/>
                <w:sz w:val="24"/>
                <w:szCs w:val="24"/>
              </w:rPr>
            </w:pPr>
            <w:r>
              <w:rPr>
                <w:rFonts w:ascii=".VnTime" w:hAnsi=".VnTime" w:cs="Times New Roman"/>
                <w:sz w:val="24"/>
                <w:szCs w:val="24"/>
              </w:rPr>
              <w:t>3.200</w:t>
            </w:r>
          </w:p>
        </w:tc>
        <w:tc>
          <w:tcPr>
            <w:tcW w:w="876"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0,03</w:t>
            </w:r>
          </w:p>
        </w:tc>
        <w:tc>
          <w:tcPr>
            <w:tcW w:w="2146" w:type="dxa"/>
          </w:tcPr>
          <w:p w:rsidR="00452F67" w:rsidRPr="00EA56C1" w:rsidRDefault="00452F67" w:rsidP="00EA56C1">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Mua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phi</w:t>
            </w:r>
            <w:r w:rsidRPr="00EA56C1">
              <w:rPr>
                <w:rFonts w:ascii="Times New Roman" w:hAnsi="Times New Roman" w:cs="Times New Roman"/>
                <w:color w:val="000000"/>
                <w:sz w:val="24"/>
                <w:szCs w:val="24"/>
              </w:rPr>
              <w:t>ế</w:t>
            </w:r>
            <w:r w:rsidRPr="00EA56C1">
              <w:rPr>
                <w:rFonts w:ascii=".VnTime" w:hAnsi=".VnTime" w:cs="Times New Roman"/>
                <w:color w:val="000000"/>
                <w:sz w:val="24"/>
                <w:szCs w:val="24"/>
              </w:rPr>
              <w:t>u t</w:t>
            </w:r>
            <w:r w:rsidRPr="00EA56C1">
              <w:rPr>
                <w:rFonts w:ascii="Times New Roman" w:hAnsi="Times New Roman" w:cs="Times New Roman"/>
                <w:color w:val="000000"/>
                <w:sz w:val="24"/>
                <w:szCs w:val="24"/>
              </w:rPr>
              <w:t>ă</w:t>
            </w:r>
            <w:r w:rsidRPr="00EA56C1">
              <w:rPr>
                <w:rFonts w:ascii=".VnTime" w:hAnsi=".VnTime" w:cs="Times New Roman"/>
                <w:color w:val="000000"/>
                <w:sz w:val="24"/>
                <w:szCs w:val="24"/>
              </w:rPr>
              <w:t>ng s</w:t>
            </w:r>
            <w:r w:rsidRPr="00EA56C1">
              <w:rPr>
                <w:rFonts w:ascii="Times New Roman" w:hAnsi="Times New Roman" w:cs="Times New Roman"/>
                <w:color w:val="000000"/>
                <w:sz w:val="24"/>
                <w:szCs w:val="24"/>
              </w:rPr>
              <w:t>ở</w:t>
            </w:r>
            <w:r w:rsidRPr="00EA56C1">
              <w:rPr>
                <w:rFonts w:ascii=".VnTime" w:hAnsi=".VnTime" w:cs="Times New Roman"/>
                <w:color w:val="000000"/>
                <w:sz w:val="24"/>
                <w:szCs w:val="24"/>
              </w:rPr>
              <w:t xml:space="preserve"> h</w:t>
            </w:r>
            <w:r w:rsidRPr="00EA56C1">
              <w:rPr>
                <w:rFonts w:ascii="Times New Roman" w:hAnsi="Times New Roman" w:cs="Times New Roman"/>
                <w:color w:val="000000"/>
                <w:sz w:val="24"/>
                <w:szCs w:val="24"/>
              </w:rPr>
              <w:t>ữ</w:t>
            </w:r>
            <w:r w:rsidRPr="00EA56C1">
              <w:rPr>
                <w:rFonts w:ascii=".VnTime" w:hAnsi=".VnTime" w:cs="Times New Roman"/>
                <w:color w:val="000000"/>
                <w:sz w:val="24"/>
                <w:szCs w:val="24"/>
              </w:rPr>
              <w:t>u</w:t>
            </w:r>
          </w:p>
        </w:tc>
      </w:tr>
      <w:tr w:rsidR="00452F67" w:rsidRPr="00EA56C1" w:rsidTr="00692C5D">
        <w:tc>
          <w:tcPr>
            <w:tcW w:w="466" w:type="dxa"/>
            <w:vAlign w:val="center"/>
          </w:tcPr>
          <w:p w:rsidR="00452F67" w:rsidRPr="00EA56C1" w:rsidRDefault="00452F67" w:rsidP="00452F67">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1</w:t>
            </w:r>
            <w:r>
              <w:rPr>
                <w:rFonts w:ascii=".VnTime" w:hAnsi=".VnTime" w:cs="Times New Roman"/>
                <w:color w:val="000000"/>
                <w:sz w:val="24"/>
                <w:szCs w:val="24"/>
              </w:rPr>
              <w:t>1</w:t>
            </w:r>
          </w:p>
        </w:tc>
        <w:tc>
          <w:tcPr>
            <w:tcW w:w="2552" w:type="dxa"/>
            <w:vAlign w:val="center"/>
          </w:tcPr>
          <w:p w:rsidR="00452F67" w:rsidRPr="00EA56C1" w:rsidRDefault="00452F67" w:rsidP="00184B54">
            <w:pPr>
              <w:pStyle w:val="BodyText"/>
              <w:spacing w:line="312" w:lineRule="auto"/>
              <w:jc w:val="left"/>
              <w:rPr>
                <w:rFonts w:ascii=".VnTime" w:hAnsi=".VnTime" w:cs="Times New Roman"/>
                <w:color w:val="000000"/>
                <w:sz w:val="24"/>
                <w:szCs w:val="24"/>
              </w:rPr>
            </w:pPr>
            <w:r w:rsidRPr="00EA56C1">
              <w:rPr>
                <w:rFonts w:ascii="Times New Roman" w:hAnsi="Times New Roman" w:cs="Times New Roman"/>
                <w:color w:val="000000"/>
                <w:sz w:val="24"/>
                <w:szCs w:val="24"/>
              </w:rPr>
              <w:t>Ô</w:t>
            </w:r>
            <w:r w:rsidRPr="00EA56C1">
              <w:rPr>
                <w:rFonts w:ascii=".VnTime" w:hAnsi=".VnTime" w:cs="Times New Roman"/>
                <w:color w:val="000000"/>
                <w:sz w:val="24"/>
                <w:szCs w:val="24"/>
              </w:rPr>
              <w:t>ng Mai V</w:t>
            </w:r>
            <w:r w:rsidRPr="00EA56C1">
              <w:rPr>
                <w:rFonts w:ascii="Times New Roman" w:hAnsi="Times New Roman" w:cs="Times New Roman"/>
                <w:color w:val="000000"/>
                <w:sz w:val="24"/>
                <w:szCs w:val="24"/>
              </w:rPr>
              <w:t>ă</w:t>
            </w:r>
            <w:r w:rsidRPr="00EA56C1">
              <w:rPr>
                <w:rFonts w:ascii=".VnTime" w:hAnsi=".VnTime" w:cs="Times New Roman"/>
                <w:color w:val="000000"/>
                <w:sz w:val="24"/>
                <w:szCs w:val="24"/>
              </w:rPr>
              <w:t>n Minh</w:t>
            </w:r>
          </w:p>
        </w:tc>
        <w:tc>
          <w:tcPr>
            <w:tcW w:w="1843" w:type="dxa"/>
            <w:vAlign w:val="center"/>
          </w:tcPr>
          <w:p w:rsidR="00452F67" w:rsidRPr="00EA56C1" w:rsidRDefault="00452F67" w:rsidP="00184B54">
            <w:pPr>
              <w:pStyle w:val="BodyText"/>
              <w:spacing w:line="312" w:lineRule="auto"/>
              <w:jc w:val="left"/>
              <w:rPr>
                <w:rFonts w:ascii=".VnTime" w:hAnsi=".VnTime" w:cs="Times New Roman"/>
                <w:color w:val="000000"/>
                <w:sz w:val="24"/>
                <w:szCs w:val="24"/>
              </w:rPr>
            </w:pPr>
            <w:r w:rsidRPr="00EA56C1">
              <w:rPr>
                <w:rFonts w:ascii="Times New Roman" w:hAnsi="Times New Roman" w:cs="Times New Roman"/>
                <w:color w:val="000000"/>
                <w:sz w:val="24"/>
                <w:szCs w:val="24"/>
              </w:rPr>
              <w:t>Cổ đông nội bộ</w:t>
            </w:r>
          </w:p>
        </w:tc>
        <w:tc>
          <w:tcPr>
            <w:tcW w:w="1210"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54.610</w:t>
            </w:r>
          </w:p>
        </w:tc>
        <w:tc>
          <w:tcPr>
            <w:tcW w:w="916" w:type="dxa"/>
            <w:vAlign w:val="center"/>
          </w:tcPr>
          <w:p w:rsidR="00452F67" w:rsidRPr="00EA56C1" w:rsidRDefault="009451C4"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0,57</w:t>
            </w:r>
          </w:p>
        </w:tc>
        <w:tc>
          <w:tcPr>
            <w:tcW w:w="1047"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sz w:val="24"/>
                <w:szCs w:val="24"/>
              </w:rPr>
              <w:t>201.394</w:t>
            </w:r>
          </w:p>
        </w:tc>
        <w:tc>
          <w:tcPr>
            <w:tcW w:w="876"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2,12</w:t>
            </w:r>
          </w:p>
        </w:tc>
        <w:tc>
          <w:tcPr>
            <w:tcW w:w="2146" w:type="dxa"/>
          </w:tcPr>
          <w:p w:rsidR="00452F67" w:rsidRPr="00EA56C1" w:rsidRDefault="00452F67" w:rsidP="00EA56C1">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Nh</w:t>
            </w:r>
            <w:r w:rsidRPr="00EA56C1">
              <w:rPr>
                <w:rFonts w:ascii="Times New Roman" w:hAnsi="Times New Roman" w:cs="Times New Roman"/>
                <w:color w:val="000000"/>
                <w:sz w:val="24"/>
                <w:szCs w:val="24"/>
              </w:rPr>
              <w:t>ậ</w:t>
            </w:r>
            <w:r w:rsidRPr="00EA56C1">
              <w:rPr>
                <w:rFonts w:ascii=".VnTime" w:hAnsi=".VnTime" w:cs="Times New Roman"/>
                <w:color w:val="000000"/>
                <w:sz w:val="24"/>
                <w:szCs w:val="24"/>
              </w:rPr>
              <w:t>n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phi</w:t>
            </w:r>
            <w:r w:rsidRPr="00EA56C1">
              <w:rPr>
                <w:rFonts w:ascii="Times New Roman" w:hAnsi="Times New Roman" w:cs="Times New Roman"/>
                <w:color w:val="000000"/>
                <w:sz w:val="24"/>
                <w:szCs w:val="24"/>
              </w:rPr>
              <w:t>ế</w:t>
            </w:r>
            <w:r w:rsidRPr="00EA56C1">
              <w:rPr>
                <w:rFonts w:ascii=".VnTime" w:hAnsi=".VnTime" w:cs="Times New Roman"/>
                <w:color w:val="000000"/>
                <w:sz w:val="24"/>
                <w:szCs w:val="24"/>
              </w:rPr>
              <w:t>u th</w:t>
            </w:r>
            <w:r w:rsidRPr="00EA56C1">
              <w:rPr>
                <w:rFonts w:ascii="Times New Roman" w:hAnsi="Times New Roman" w:cs="Times New Roman"/>
                <w:color w:val="000000"/>
                <w:sz w:val="24"/>
                <w:szCs w:val="24"/>
              </w:rPr>
              <w:t>ưở</w:t>
            </w:r>
            <w:r w:rsidRPr="00EA56C1">
              <w:rPr>
                <w:rFonts w:ascii=".VnTime" w:hAnsi=".VnTime" w:cs="Times New Roman"/>
                <w:color w:val="000000"/>
                <w:sz w:val="24"/>
                <w:szCs w:val="24"/>
              </w:rPr>
              <w:t>ng, nh</w:t>
            </w:r>
            <w:r w:rsidRPr="00EA56C1">
              <w:rPr>
                <w:rFonts w:ascii="Times New Roman" w:hAnsi="Times New Roman" w:cs="Times New Roman"/>
                <w:color w:val="000000"/>
                <w:sz w:val="24"/>
                <w:szCs w:val="24"/>
              </w:rPr>
              <w:t>ậ</w:t>
            </w:r>
            <w:r w:rsidRPr="00EA56C1">
              <w:rPr>
                <w:rFonts w:ascii=".VnTime" w:hAnsi=".VnTime" w:cs="Times New Roman"/>
                <w:color w:val="000000"/>
                <w:sz w:val="24"/>
                <w:szCs w:val="24"/>
              </w:rPr>
              <w:t>n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t</w:t>
            </w:r>
            <w:r w:rsidRPr="00EA56C1">
              <w:rPr>
                <w:rFonts w:ascii="Times New Roman" w:hAnsi="Times New Roman" w:cs="Times New Roman"/>
                <w:color w:val="000000"/>
                <w:sz w:val="24"/>
                <w:szCs w:val="24"/>
              </w:rPr>
              <w:t>ứ</w:t>
            </w:r>
            <w:r w:rsidRPr="00EA56C1">
              <w:rPr>
                <w:rFonts w:ascii=".VnTime" w:hAnsi=".VnTime" w:cs="Times New Roman"/>
                <w:color w:val="000000"/>
                <w:sz w:val="24"/>
                <w:szCs w:val="24"/>
              </w:rPr>
              <w:t>c và mua thªm</w:t>
            </w:r>
          </w:p>
        </w:tc>
      </w:tr>
      <w:tr w:rsidR="00452F67" w:rsidRPr="00EA56C1" w:rsidTr="00692C5D">
        <w:tc>
          <w:tcPr>
            <w:tcW w:w="466" w:type="dxa"/>
            <w:vAlign w:val="center"/>
          </w:tcPr>
          <w:p w:rsidR="00452F67" w:rsidRPr="00EA56C1" w:rsidRDefault="00452F67" w:rsidP="00452F67">
            <w:pPr>
              <w:pStyle w:val="BodyText"/>
              <w:spacing w:line="312" w:lineRule="auto"/>
              <w:jc w:val="center"/>
              <w:rPr>
                <w:rFonts w:ascii=".VnTime" w:hAnsi=".VnTime" w:cs="Times New Roman"/>
                <w:color w:val="000000"/>
                <w:sz w:val="24"/>
                <w:szCs w:val="24"/>
              </w:rPr>
            </w:pPr>
            <w:r>
              <w:rPr>
                <w:rFonts w:ascii=".VnTime" w:hAnsi=".VnTime" w:cs="Times New Roman"/>
                <w:color w:val="000000"/>
                <w:sz w:val="24"/>
                <w:szCs w:val="24"/>
              </w:rPr>
              <w:t>12</w:t>
            </w:r>
          </w:p>
        </w:tc>
        <w:tc>
          <w:tcPr>
            <w:tcW w:w="2552" w:type="dxa"/>
            <w:vAlign w:val="center"/>
          </w:tcPr>
          <w:p w:rsidR="00452F67" w:rsidRPr="00EA56C1" w:rsidRDefault="00452F67" w:rsidP="00184B54">
            <w:pPr>
              <w:pStyle w:val="BodyText"/>
              <w:spacing w:line="312" w:lineRule="auto"/>
              <w:jc w:val="left"/>
              <w:rPr>
                <w:rFonts w:ascii=".VnTime" w:hAnsi=".VnTime" w:cs="Times New Roman"/>
                <w:color w:val="000000"/>
                <w:sz w:val="24"/>
                <w:szCs w:val="24"/>
              </w:rPr>
            </w:pPr>
            <w:r w:rsidRPr="00EA56C1">
              <w:rPr>
                <w:rFonts w:ascii="Times New Roman" w:hAnsi="Times New Roman" w:cs="Times New Roman"/>
                <w:color w:val="000000"/>
                <w:sz w:val="24"/>
                <w:szCs w:val="24"/>
              </w:rPr>
              <w:t>Ô</w:t>
            </w:r>
            <w:r w:rsidRPr="00EA56C1">
              <w:rPr>
                <w:rFonts w:ascii=".VnTime" w:hAnsi=".VnTime" w:cs="Times New Roman"/>
                <w:color w:val="000000"/>
                <w:sz w:val="24"/>
                <w:szCs w:val="24"/>
              </w:rPr>
              <w:t>ng T</w:t>
            </w:r>
            <w:r w:rsidRPr="00EA56C1">
              <w:rPr>
                <w:rFonts w:ascii="Times New Roman" w:hAnsi="Times New Roman" w:cs="Times New Roman"/>
                <w:color w:val="000000"/>
                <w:sz w:val="24"/>
                <w:szCs w:val="24"/>
              </w:rPr>
              <w:t>ạ</w:t>
            </w:r>
            <w:r w:rsidRPr="00EA56C1">
              <w:rPr>
                <w:rFonts w:ascii=".VnTime" w:hAnsi=".VnTime" w:cs="Times New Roman"/>
                <w:color w:val="000000"/>
                <w:sz w:val="24"/>
                <w:szCs w:val="24"/>
              </w:rPr>
              <w:t xml:space="preserve"> Qu</w:t>
            </w:r>
            <w:r w:rsidRPr="00EA56C1">
              <w:rPr>
                <w:rFonts w:ascii="Times New Roman" w:hAnsi="Times New Roman" w:cs="Times New Roman"/>
                <w:color w:val="000000"/>
                <w:sz w:val="24"/>
                <w:szCs w:val="24"/>
              </w:rPr>
              <w:t>ố</w:t>
            </w:r>
            <w:r w:rsidRPr="00EA56C1">
              <w:rPr>
                <w:rFonts w:ascii=".VnTime" w:hAnsi=".VnTime" w:cs="Times New Roman"/>
                <w:color w:val="000000"/>
                <w:sz w:val="24"/>
                <w:szCs w:val="24"/>
              </w:rPr>
              <w:t>c B</w:t>
            </w:r>
            <w:r w:rsidRPr="00EA56C1">
              <w:rPr>
                <w:rFonts w:ascii="Times New Roman" w:hAnsi="Times New Roman" w:cs="Times New Roman"/>
                <w:color w:val="000000"/>
                <w:sz w:val="24"/>
                <w:szCs w:val="24"/>
              </w:rPr>
              <w:t>ả</w:t>
            </w:r>
            <w:r w:rsidRPr="00EA56C1">
              <w:rPr>
                <w:rFonts w:ascii=".VnTime" w:hAnsi=".VnTime" w:cs="Times New Roman"/>
                <w:color w:val="000000"/>
                <w:sz w:val="24"/>
                <w:szCs w:val="24"/>
              </w:rPr>
              <w:t>o</w:t>
            </w:r>
          </w:p>
        </w:tc>
        <w:tc>
          <w:tcPr>
            <w:tcW w:w="1843" w:type="dxa"/>
            <w:vAlign w:val="center"/>
          </w:tcPr>
          <w:p w:rsidR="00452F67" w:rsidRPr="00EA56C1" w:rsidRDefault="00452F67" w:rsidP="00184B54">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w:t>
            </w:r>
            <w:r w:rsidRPr="00EA56C1">
              <w:rPr>
                <w:rFonts w:ascii="Times New Roman" w:hAnsi="Times New Roman" w:cs="Times New Roman"/>
                <w:color w:val="000000"/>
                <w:sz w:val="24"/>
                <w:szCs w:val="24"/>
              </w:rPr>
              <w:t>đông</w:t>
            </w:r>
            <w:r w:rsidRPr="00EA56C1">
              <w:rPr>
                <w:rFonts w:ascii=".VnTime" w:hAnsi=".VnTime" w:cs="Times New Roman"/>
                <w:color w:val="000000"/>
                <w:sz w:val="24"/>
                <w:szCs w:val="24"/>
              </w:rPr>
              <w:t xml:space="preserve"> n</w:t>
            </w:r>
            <w:r w:rsidRPr="00EA56C1">
              <w:rPr>
                <w:rFonts w:ascii="Times New Roman" w:hAnsi="Times New Roman" w:cs="Times New Roman"/>
                <w:color w:val="000000"/>
                <w:sz w:val="24"/>
                <w:szCs w:val="24"/>
              </w:rPr>
              <w:t>ộ</w:t>
            </w:r>
            <w:r w:rsidRPr="00EA56C1">
              <w:rPr>
                <w:rFonts w:ascii=".VnTime" w:hAnsi=".VnTime" w:cs="Times New Roman"/>
                <w:color w:val="000000"/>
                <w:sz w:val="24"/>
                <w:szCs w:val="24"/>
              </w:rPr>
              <w:t>i b</w:t>
            </w:r>
            <w:r w:rsidRPr="00EA56C1">
              <w:rPr>
                <w:rFonts w:ascii="Times New Roman" w:hAnsi="Times New Roman" w:cs="Times New Roman"/>
                <w:color w:val="000000"/>
                <w:sz w:val="24"/>
                <w:szCs w:val="24"/>
              </w:rPr>
              <w:t>ộ</w:t>
            </w:r>
          </w:p>
        </w:tc>
        <w:tc>
          <w:tcPr>
            <w:tcW w:w="1210"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4.820</w:t>
            </w:r>
          </w:p>
        </w:tc>
        <w:tc>
          <w:tcPr>
            <w:tcW w:w="916" w:type="dxa"/>
            <w:vAlign w:val="center"/>
          </w:tcPr>
          <w:p w:rsidR="00452F67" w:rsidRPr="00EA56C1" w:rsidRDefault="00452F67" w:rsidP="009451C4">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0,</w:t>
            </w:r>
            <w:r w:rsidR="009451C4">
              <w:rPr>
                <w:rFonts w:ascii=".VnTime" w:hAnsi=".VnTime" w:cs="Times New Roman"/>
                <w:color w:val="000000"/>
                <w:sz w:val="24"/>
                <w:szCs w:val="24"/>
              </w:rPr>
              <w:t>05</w:t>
            </w:r>
          </w:p>
        </w:tc>
        <w:tc>
          <w:tcPr>
            <w:tcW w:w="1047"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sz w:val="24"/>
                <w:szCs w:val="24"/>
              </w:rPr>
              <w:t>17.352</w:t>
            </w:r>
          </w:p>
        </w:tc>
        <w:tc>
          <w:tcPr>
            <w:tcW w:w="876"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0,18</w:t>
            </w:r>
          </w:p>
        </w:tc>
        <w:tc>
          <w:tcPr>
            <w:tcW w:w="2146" w:type="dxa"/>
          </w:tcPr>
          <w:p w:rsidR="00452F67" w:rsidRPr="00EA56C1" w:rsidRDefault="00452F67" w:rsidP="00EA56C1">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Nh</w:t>
            </w:r>
            <w:r w:rsidRPr="00EA56C1">
              <w:rPr>
                <w:rFonts w:ascii="Times New Roman" w:hAnsi="Times New Roman" w:cs="Times New Roman"/>
                <w:color w:val="000000"/>
                <w:sz w:val="24"/>
                <w:szCs w:val="24"/>
              </w:rPr>
              <w:t>ậ</w:t>
            </w:r>
            <w:r w:rsidRPr="00EA56C1">
              <w:rPr>
                <w:rFonts w:ascii=".VnTime" w:hAnsi=".VnTime" w:cs="Times New Roman"/>
                <w:color w:val="000000"/>
                <w:sz w:val="24"/>
                <w:szCs w:val="24"/>
              </w:rPr>
              <w:t>n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phi</w:t>
            </w:r>
            <w:r w:rsidRPr="00EA56C1">
              <w:rPr>
                <w:rFonts w:ascii="Times New Roman" w:hAnsi="Times New Roman" w:cs="Times New Roman"/>
                <w:color w:val="000000"/>
                <w:sz w:val="24"/>
                <w:szCs w:val="24"/>
              </w:rPr>
              <w:t>ế</w:t>
            </w:r>
            <w:r w:rsidRPr="00EA56C1">
              <w:rPr>
                <w:rFonts w:ascii=".VnTime" w:hAnsi=".VnTime" w:cs="Times New Roman"/>
                <w:color w:val="000000"/>
                <w:sz w:val="24"/>
                <w:szCs w:val="24"/>
              </w:rPr>
              <w:t>u th</w:t>
            </w:r>
            <w:r w:rsidRPr="00EA56C1">
              <w:rPr>
                <w:rFonts w:ascii="Times New Roman" w:hAnsi="Times New Roman" w:cs="Times New Roman"/>
                <w:color w:val="000000"/>
                <w:sz w:val="24"/>
                <w:szCs w:val="24"/>
              </w:rPr>
              <w:t>ưở</w:t>
            </w:r>
            <w:r w:rsidRPr="00EA56C1">
              <w:rPr>
                <w:rFonts w:ascii=".VnTime" w:hAnsi=".VnTime" w:cs="Times New Roman"/>
                <w:color w:val="000000"/>
                <w:sz w:val="24"/>
                <w:szCs w:val="24"/>
              </w:rPr>
              <w:t>ng, nh</w:t>
            </w:r>
            <w:r w:rsidRPr="00EA56C1">
              <w:rPr>
                <w:rFonts w:ascii="Times New Roman" w:hAnsi="Times New Roman" w:cs="Times New Roman"/>
                <w:color w:val="000000"/>
                <w:sz w:val="24"/>
                <w:szCs w:val="24"/>
              </w:rPr>
              <w:t>ậ</w:t>
            </w:r>
            <w:r w:rsidRPr="00EA56C1">
              <w:rPr>
                <w:rFonts w:ascii=".VnTime" w:hAnsi=".VnTime" w:cs="Times New Roman"/>
                <w:color w:val="000000"/>
                <w:sz w:val="24"/>
                <w:szCs w:val="24"/>
              </w:rPr>
              <w:t>n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t</w:t>
            </w:r>
            <w:r w:rsidRPr="00EA56C1">
              <w:rPr>
                <w:rFonts w:ascii="Times New Roman" w:hAnsi="Times New Roman" w:cs="Times New Roman"/>
                <w:color w:val="000000"/>
                <w:sz w:val="24"/>
                <w:szCs w:val="24"/>
              </w:rPr>
              <w:t>ứ</w:t>
            </w:r>
            <w:r w:rsidRPr="00EA56C1">
              <w:rPr>
                <w:rFonts w:ascii=".VnTime" w:hAnsi=".VnTime" w:cs="Times New Roman"/>
                <w:color w:val="000000"/>
                <w:sz w:val="24"/>
                <w:szCs w:val="24"/>
              </w:rPr>
              <w:t>c và mua thªm</w:t>
            </w:r>
          </w:p>
        </w:tc>
      </w:tr>
      <w:tr w:rsidR="00452F67" w:rsidRPr="00EA56C1" w:rsidTr="00692C5D">
        <w:tc>
          <w:tcPr>
            <w:tcW w:w="466" w:type="dxa"/>
            <w:vAlign w:val="center"/>
          </w:tcPr>
          <w:p w:rsidR="00452F67" w:rsidRPr="00EA56C1" w:rsidRDefault="00452F67" w:rsidP="00452F67">
            <w:pPr>
              <w:pStyle w:val="BodyText"/>
              <w:spacing w:line="312" w:lineRule="auto"/>
              <w:jc w:val="center"/>
              <w:rPr>
                <w:rFonts w:ascii=".VnTime" w:hAnsi=".VnTime" w:cs="Times New Roman"/>
                <w:color w:val="000000"/>
                <w:sz w:val="24"/>
                <w:szCs w:val="24"/>
              </w:rPr>
            </w:pPr>
            <w:r>
              <w:rPr>
                <w:rFonts w:ascii=".VnTime" w:hAnsi=".VnTime" w:cs="Times New Roman"/>
                <w:color w:val="000000"/>
                <w:sz w:val="24"/>
                <w:szCs w:val="24"/>
              </w:rPr>
              <w:t>13</w:t>
            </w:r>
          </w:p>
        </w:tc>
        <w:tc>
          <w:tcPr>
            <w:tcW w:w="2552" w:type="dxa"/>
            <w:vAlign w:val="center"/>
          </w:tcPr>
          <w:p w:rsidR="00452F67" w:rsidRPr="00EA56C1" w:rsidRDefault="00452F67" w:rsidP="00452F67">
            <w:pPr>
              <w:pStyle w:val="BodyText"/>
              <w:spacing w:line="312" w:lineRule="auto"/>
              <w:jc w:val="left"/>
              <w:rPr>
                <w:rFonts w:ascii=".VnTime" w:hAnsi=".VnTime" w:cs="Times New Roman"/>
                <w:color w:val="000000"/>
                <w:sz w:val="24"/>
                <w:szCs w:val="24"/>
              </w:rPr>
            </w:pPr>
            <w:r w:rsidRPr="00EA56C1">
              <w:rPr>
                <w:rFonts w:ascii="Times New Roman" w:hAnsi="Times New Roman" w:cs="Times New Roman"/>
                <w:color w:val="000000"/>
                <w:sz w:val="24"/>
                <w:szCs w:val="24"/>
              </w:rPr>
              <w:t>Ô</w:t>
            </w:r>
            <w:r w:rsidRPr="00EA56C1">
              <w:rPr>
                <w:rFonts w:ascii=".VnTime" w:hAnsi=".VnTime" w:cs="Times New Roman"/>
                <w:color w:val="000000"/>
                <w:sz w:val="24"/>
                <w:szCs w:val="24"/>
              </w:rPr>
              <w:t>ng V</w:t>
            </w:r>
            <w:r>
              <w:rPr>
                <w:rFonts w:ascii=".VnTime" w:hAnsi=".VnTime" w:cs="Times New Roman"/>
                <w:color w:val="000000"/>
                <w:sz w:val="24"/>
                <w:szCs w:val="24"/>
              </w:rPr>
              <w:t>â</w:t>
            </w:r>
            <w:r w:rsidRPr="00EA56C1">
              <w:rPr>
                <w:rFonts w:ascii=".VnTime" w:hAnsi=".VnTime" w:cs="Times New Roman"/>
                <w:color w:val="000000"/>
                <w:sz w:val="24"/>
                <w:szCs w:val="24"/>
              </w:rPr>
              <w:t xml:space="preserve"> M</w:t>
            </w:r>
            <w:r w:rsidRPr="00EA56C1">
              <w:rPr>
                <w:rFonts w:ascii="Times New Roman" w:hAnsi="Times New Roman" w:cs="Times New Roman"/>
                <w:color w:val="000000"/>
                <w:sz w:val="24"/>
                <w:szCs w:val="24"/>
              </w:rPr>
              <w:t>ạ</w:t>
            </w:r>
            <w:r w:rsidRPr="00EA56C1">
              <w:rPr>
                <w:rFonts w:ascii=".VnTime" w:hAnsi=".VnTime" w:cs="Times New Roman"/>
                <w:color w:val="000000"/>
                <w:sz w:val="24"/>
                <w:szCs w:val="24"/>
              </w:rPr>
              <w:t>nh H</w:t>
            </w:r>
            <w:r>
              <w:rPr>
                <w:rFonts w:ascii=".VnTime" w:hAnsi=".VnTime" w:cs="Times New Roman"/>
                <w:color w:val="000000"/>
                <w:sz w:val="24"/>
                <w:szCs w:val="24"/>
              </w:rPr>
              <w:t>ïng</w:t>
            </w:r>
          </w:p>
        </w:tc>
        <w:tc>
          <w:tcPr>
            <w:tcW w:w="1843" w:type="dxa"/>
            <w:vAlign w:val="center"/>
          </w:tcPr>
          <w:p w:rsidR="00452F67" w:rsidRPr="00EA56C1" w:rsidRDefault="00452F67" w:rsidP="00AA0B12">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w:t>
            </w:r>
            <w:r w:rsidRPr="00EA56C1">
              <w:rPr>
                <w:rFonts w:ascii="Times New Roman" w:hAnsi="Times New Roman" w:cs="Times New Roman"/>
                <w:color w:val="000000"/>
                <w:sz w:val="24"/>
                <w:szCs w:val="24"/>
              </w:rPr>
              <w:t>đông</w:t>
            </w:r>
            <w:r w:rsidRPr="00EA56C1">
              <w:rPr>
                <w:rFonts w:ascii=".VnTime" w:hAnsi=".VnTime" w:cs="Times New Roman"/>
                <w:color w:val="000000"/>
                <w:sz w:val="24"/>
                <w:szCs w:val="24"/>
              </w:rPr>
              <w:t xml:space="preserve"> n</w:t>
            </w:r>
            <w:r w:rsidRPr="00EA56C1">
              <w:rPr>
                <w:rFonts w:ascii="Times New Roman" w:hAnsi="Times New Roman" w:cs="Times New Roman"/>
                <w:color w:val="000000"/>
                <w:sz w:val="24"/>
                <w:szCs w:val="24"/>
              </w:rPr>
              <w:t>ộ</w:t>
            </w:r>
            <w:r w:rsidRPr="00EA56C1">
              <w:rPr>
                <w:rFonts w:ascii=".VnTime" w:hAnsi=".VnTime" w:cs="Times New Roman"/>
                <w:color w:val="000000"/>
                <w:sz w:val="24"/>
                <w:szCs w:val="24"/>
              </w:rPr>
              <w:t>i b</w:t>
            </w:r>
            <w:r w:rsidRPr="00EA56C1">
              <w:rPr>
                <w:rFonts w:ascii="Times New Roman" w:hAnsi="Times New Roman" w:cs="Times New Roman"/>
                <w:color w:val="000000"/>
                <w:sz w:val="24"/>
                <w:szCs w:val="24"/>
              </w:rPr>
              <w:t>ộ</w:t>
            </w:r>
          </w:p>
        </w:tc>
        <w:tc>
          <w:tcPr>
            <w:tcW w:w="1210"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34.078</w:t>
            </w:r>
          </w:p>
        </w:tc>
        <w:tc>
          <w:tcPr>
            <w:tcW w:w="916" w:type="dxa"/>
            <w:vAlign w:val="center"/>
          </w:tcPr>
          <w:p w:rsidR="00452F67" w:rsidRPr="00EA56C1" w:rsidRDefault="009451C4"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0,36</w:t>
            </w:r>
          </w:p>
        </w:tc>
        <w:tc>
          <w:tcPr>
            <w:tcW w:w="1047" w:type="dxa"/>
            <w:vAlign w:val="center"/>
          </w:tcPr>
          <w:p w:rsidR="00452F67" w:rsidRPr="00EA56C1" w:rsidRDefault="00452F67" w:rsidP="00764891">
            <w:pPr>
              <w:pStyle w:val="BodyText"/>
              <w:spacing w:line="312" w:lineRule="auto"/>
              <w:jc w:val="right"/>
              <w:rPr>
                <w:rFonts w:ascii=".VnTime" w:hAnsi=".VnTime" w:cs="Times New Roman"/>
                <w:sz w:val="24"/>
                <w:szCs w:val="24"/>
              </w:rPr>
            </w:pPr>
            <w:r w:rsidRPr="00EA56C1">
              <w:rPr>
                <w:rFonts w:ascii=".VnTime" w:hAnsi=".VnTime" w:cs="Times New Roman"/>
                <w:sz w:val="24"/>
                <w:szCs w:val="24"/>
              </w:rPr>
              <w:t>58.871</w:t>
            </w:r>
          </w:p>
        </w:tc>
        <w:tc>
          <w:tcPr>
            <w:tcW w:w="876"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0,62</w:t>
            </w:r>
          </w:p>
        </w:tc>
        <w:tc>
          <w:tcPr>
            <w:tcW w:w="2146" w:type="dxa"/>
          </w:tcPr>
          <w:p w:rsidR="00452F67" w:rsidRPr="00EA56C1" w:rsidRDefault="00452F67" w:rsidP="00452F67">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Nh</w:t>
            </w:r>
            <w:r w:rsidRPr="00EA56C1">
              <w:rPr>
                <w:rFonts w:ascii="Times New Roman" w:hAnsi="Times New Roman" w:cs="Times New Roman"/>
                <w:color w:val="000000"/>
                <w:sz w:val="24"/>
                <w:szCs w:val="24"/>
              </w:rPr>
              <w:t>ậ</w:t>
            </w:r>
            <w:r w:rsidRPr="00EA56C1">
              <w:rPr>
                <w:rFonts w:ascii=".VnTime" w:hAnsi=".VnTime" w:cs="Times New Roman"/>
                <w:color w:val="000000"/>
                <w:sz w:val="24"/>
                <w:szCs w:val="24"/>
              </w:rPr>
              <w:t>n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phi</w:t>
            </w:r>
            <w:r w:rsidRPr="00EA56C1">
              <w:rPr>
                <w:rFonts w:ascii="Times New Roman" w:hAnsi="Times New Roman" w:cs="Times New Roman"/>
                <w:color w:val="000000"/>
                <w:sz w:val="24"/>
                <w:szCs w:val="24"/>
              </w:rPr>
              <w:t>ế</w:t>
            </w:r>
            <w:r w:rsidRPr="00EA56C1">
              <w:rPr>
                <w:rFonts w:ascii=".VnTime" w:hAnsi=".VnTime" w:cs="Times New Roman"/>
                <w:color w:val="000000"/>
                <w:sz w:val="24"/>
                <w:szCs w:val="24"/>
              </w:rPr>
              <w:t>u th</w:t>
            </w:r>
            <w:r w:rsidRPr="00EA56C1">
              <w:rPr>
                <w:rFonts w:ascii="Times New Roman" w:hAnsi="Times New Roman" w:cs="Times New Roman"/>
                <w:color w:val="000000"/>
                <w:sz w:val="24"/>
                <w:szCs w:val="24"/>
              </w:rPr>
              <w:t>ưở</w:t>
            </w:r>
            <w:r w:rsidRPr="00EA56C1">
              <w:rPr>
                <w:rFonts w:ascii=".VnTime" w:hAnsi=".VnTime" w:cs="Times New Roman"/>
                <w:color w:val="000000"/>
                <w:sz w:val="24"/>
                <w:szCs w:val="24"/>
              </w:rPr>
              <w:t>ng</w:t>
            </w:r>
          </w:p>
        </w:tc>
      </w:tr>
      <w:tr w:rsidR="00452F67" w:rsidRPr="00EA56C1" w:rsidTr="00692C5D">
        <w:tc>
          <w:tcPr>
            <w:tcW w:w="466" w:type="dxa"/>
            <w:vAlign w:val="center"/>
          </w:tcPr>
          <w:p w:rsidR="00452F67" w:rsidRPr="00EA56C1" w:rsidRDefault="00452F67" w:rsidP="00452F67">
            <w:pPr>
              <w:pStyle w:val="BodyText"/>
              <w:spacing w:line="312" w:lineRule="auto"/>
              <w:jc w:val="center"/>
              <w:rPr>
                <w:rFonts w:ascii=".VnTime" w:hAnsi=".VnTime" w:cs="Times New Roman"/>
                <w:color w:val="000000"/>
                <w:sz w:val="24"/>
                <w:szCs w:val="24"/>
              </w:rPr>
            </w:pPr>
            <w:r>
              <w:rPr>
                <w:rFonts w:ascii=".VnTime" w:hAnsi=".VnTime" w:cs="Times New Roman"/>
                <w:color w:val="000000"/>
                <w:sz w:val="24"/>
                <w:szCs w:val="24"/>
              </w:rPr>
              <w:t>14</w:t>
            </w:r>
          </w:p>
        </w:tc>
        <w:tc>
          <w:tcPr>
            <w:tcW w:w="2552" w:type="dxa"/>
            <w:vAlign w:val="center"/>
          </w:tcPr>
          <w:p w:rsidR="00452F67" w:rsidRPr="00EA56C1" w:rsidRDefault="00452F67" w:rsidP="00184B54">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Bà Tr</w:t>
            </w:r>
            <w:r w:rsidRPr="00EA56C1">
              <w:rPr>
                <w:rFonts w:ascii="Times New Roman" w:hAnsi="Times New Roman" w:cs="Times New Roman"/>
                <w:color w:val="000000"/>
                <w:sz w:val="24"/>
                <w:szCs w:val="24"/>
              </w:rPr>
              <w:t>ị</w:t>
            </w:r>
            <w:r w:rsidRPr="00EA56C1">
              <w:rPr>
                <w:rFonts w:ascii=".VnTime" w:hAnsi=".VnTime" w:cs="Times New Roman"/>
                <w:color w:val="000000"/>
                <w:sz w:val="24"/>
                <w:szCs w:val="24"/>
              </w:rPr>
              <w:t>nh Th</w:t>
            </w:r>
            <w:r w:rsidRPr="00EA56C1">
              <w:rPr>
                <w:rFonts w:ascii="Times New Roman" w:hAnsi="Times New Roman" w:cs="Times New Roman"/>
                <w:color w:val="000000"/>
                <w:sz w:val="24"/>
                <w:szCs w:val="24"/>
              </w:rPr>
              <w:t>ị</w:t>
            </w:r>
            <w:r w:rsidRPr="00EA56C1">
              <w:rPr>
                <w:rFonts w:ascii=".VnTime" w:hAnsi=".VnTime" w:cs="Times New Roman"/>
                <w:color w:val="000000"/>
                <w:sz w:val="24"/>
                <w:szCs w:val="24"/>
              </w:rPr>
              <w:t xml:space="preserve"> Lan Ph</w:t>
            </w:r>
            <w:r w:rsidRPr="00EA56C1">
              <w:rPr>
                <w:rFonts w:ascii="Times New Roman" w:hAnsi="Times New Roman" w:cs="Times New Roman"/>
                <w:color w:val="000000"/>
                <w:sz w:val="24"/>
                <w:szCs w:val="24"/>
              </w:rPr>
              <w:t>ươ</w:t>
            </w:r>
            <w:r w:rsidRPr="00EA56C1">
              <w:rPr>
                <w:rFonts w:ascii=".VnTime" w:hAnsi=".VnTime" w:cs="Times New Roman"/>
                <w:color w:val="000000"/>
                <w:sz w:val="24"/>
                <w:szCs w:val="24"/>
              </w:rPr>
              <w:t>ng</w:t>
            </w:r>
          </w:p>
        </w:tc>
        <w:tc>
          <w:tcPr>
            <w:tcW w:w="1843" w:type="dxa"/>
            <w:vAlign w:val="center"/>
          </w:tcPr>
          <w:p w:rsidR="00452F67" w:rsidRPr="00EA56C1" w:rsidRDefault="00452F67" w:rsidP="00AA0B12">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w:t>
            </w:r>
            <w:r w:rsidRPr="00EA56C1">
              <w:rPr>
                <w:rFonts w:ascii="Times New Roman" w:hAnsi="Times New Roman" w:cs="Times New Roman"/>
                <w:color w:val="000000"/>
                <w:sz w:val="24"/>
                <w:szCs w:val="24"/>
              </w:rPr>
              <w:t>đông</w:t>
            </w:r>
            <w:r w:rsidRPr="00EA56C1">
              <w:rPr>
                <w:rFonts w:ascii=".VnTime" w:hAnsi=".VnTime" w:cs="Times New Roman"/>
                <w:color w:val="000000"/>
                <w:sz w:val="24"/>
                <w:szCs w:val="24"/>
              </w:rPr>
              <w:t xml:space="preserve"> n</w:t>
            </w:r>
            <w:r w:rsidRPr="00EA56C1">
              <w:rPr>
                <w:rFonts w:ascii="Times New Roman" w:hAnsi="Times New Roman" w:cs="Times New Roman"/>
                <w:color w:val="000000"/>
                <w:sz w:val="24"/>
                <w:szCs w:val="24"/>
              </w:rPr>
              <w:t>ộ</w:t>
            </w:r>
            <w:r w:rsidRPr="00EA56C1">
              <w:rPr>
                <w:rFonts w:ascii=".VnTime" w:hAnsi=".VnTime" w:cs="Times New Roman"/>
                <w:color w:val="000000"/>
                <w:sz w:val="24"/>
                <w:szCs w:val="24"/>
              </w:rPr>
              <w:t>i b</w:t>
            </w:r>
            <w:r w:rsidRPr="00EA56C1">
              <w:rPr>
                <w:rFonts w:ascii="Times New Roman" w:hAnsi="Times New Roman" w:cs="Times New Roman"/>
                <w:color w:val="000000"/>
                <w:sz w:val="24"/>
                <w:szCs w:val="24"/>
              </w:rPr>
              <w:t>ộ</w:t>
            </w:r>
          </w:p>
        </w:tc>
        <w:tc>
          <w:tcPr>
            <w:tcW w:w="1210" w:type="dxa"/>
            <w:vAlign w:val="center"/>
          </w:tcPr>
          <w:p w:rsidR="00452F67" w:rsidRPr="00EA56C1" w:rsidRDefault="00452F67" w:rsidP="00452F67">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44.612</w:t>
            </w:r>
          </w:p>
        </w:tc>
        <w:tc>
          <w:tcPr>
            <w:tcW w:w="916" w:type="dxa"/>
            <w:vAlign w:val="center"/>
          </w:tcPr>
          <w:p w:rsidR="00452F67" w:rsidRPr="00EA56C1" w:rsidRDefault="009451C4"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0,47</w:t>
            </w:r>
          </w:p>
        </w:tc>
        <w:tc>
          <w:tcPr>
            <w:tcW w:w="1047" w:type="dxa"/>
            <w:vAlign w:val="center"/>
          </w:tcPr>
          <w:p w:rsidR="00452F67" w:rsidRPr="00EA56C1" w:rsidRDefault="00452F67" w:rsidP="00452F67">
            <w:pPr>
              <w:pStyle w:val="BodyText"/>
              <w:spacing w:line="312" w:lineRule="auto"/>
              <w:jc w:val="right"/>
              <w:rPr>
                <w:rFonts w:ascii=".VnTime" w:hAnsi=".VnTime" w:cs="Times New Roman"/>
                <w:sz w:val="24"/>
                <w:szCs w:val="24"/>
              </w:rPr>
            </w:pPr>
            <w:r w:rsidRPr="00EA56C1">
              <w:rPr>
                <w:rFonts w:ascii=".VnTime" w:hAnsi=".VnTime" w:cs="Times New Roman"/>
                <w:sz w:val="24"/>
                <w:szCs w:val="24"/>
              </w:rPr>
              <w:t>120.277</w:t>
            </w:r>
          </w:p>
        </w:tc>
        <w:tc>
          <w:tcPr>
            <w:tcW w:w="876"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1,26</w:t>
            </w:r>
          </w:p>
        </w:tc>
        <w:tc>
          <w:tcPr>
            <w:tcW w:w="2146" w:type="dxa"/>
          </w:tcPr>
          <w:p w:rsidR="00452F67" w:rsidRPr="00EA56C1" w:rsidRDefault="00452F67" w:rsidP="00764891">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Nh</w:t>
            </w:r>
            <w:r w:rsidRPr="00EA56C1">
              <w:rPr>
                <w:rFonts w:ascii="Times New Roman" w:hAnsi="Times New Roman" w:cs="Times New Roman"/>
                <w:color w:val="000000"/>
                <w:sz w:val="24"/>
                <w:szCs w:val="24"/>
              </w:rPr>
              <w:t>ậ</w:t>
            </w:r>
            <w:r w:rsidRPr="00EA56C1">
              <w:rPr>
                <w:rFonts w:ascii=".VnTime" w:hAnsi=".VnTime" w:cs="Times New Roman"/>
                <w:color w:val="000000"/>
                <w:sz w:val="24"/>
                <w:szCs w:val="24"/>
              </w:rPr>
              <w:t>n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phi</w:t>
            </w:r>
            <w:r w:rsidRPr="00EA56C1">
              <w:rPr>
                <w:rFonts w:ascii="Times New Roman" w:hAnsi="Times New Roman" w:cs="Times New Roman"/>
                <w:color w:val="000000"/>
                <w:sz w:val="24"/>
                <w:szCs w:val="24"/>
              </w:rPr>
              <w:t>ế</w:t>
            </w:r>
            <w:r w:rsidRPr="00EA56C1">
              <w:rPr>
                <w:rFonts w:ascii=".VnTime" w:hAnsi=".VnTime" w:cs="Times New Roman"/>
                <w:color w:val="000000"/>
                <w:sz w:val="24"/>
                <w:szCs w:val="24"/>
              </w:rPr>
              <w:t>u th</w:t>
            </w:r>
            <w:r w:rsidRPr="00EA56C1">
              <w:rPr>
                <w:rFonts w:ascii="Times New Roman" w:hAnsi="Times New Roman" w:cs="Times New Roman"/>
                <w:color w:val="000000"/>
                <w:sz w:val="24"/>
                <w:szCs w:val="24"/>
              </w:rPr>
              <w:t>ưở</w:t>
            </w:r>
            <w:r w:rsidRPr="00EA56C1">
              <w:rPr>
                <w:rFonts w:ascii=".VnTime" w:hAnsi=".VnTime" w:cs="Times New Roman"/>
                <w:color w:val="000000"/>
                <w:sz w:val="24"/>
                <w:szCs w:val="24"/>
              </w:rPr>
              <w:t>ng</w:t>
            </w:r>
          </w:p>
        </w:tc>
      </w:tr>
      <w:tr w:rsidR="00452F67" w:rsidRPr="00EA56C1" w:rsidTr="00692C5D">
        <w:tc>
          <w:tcPr>
            <w:tcW w:w="466" w:type="dxa"/>
            <w:vAlign w:val="center"/>
          </w:tcPr>
          <w:p w:rsidR="00452F67" w:rsidRPr="00EA56C1" w:rsidRDefault="00452F67" w:rsidP="00184B54">
            <w:pPr>
              <w:pStyle w:val="BodyText"/>
              <w:spacing w:line="312" w:lineRule="auto"/>
              <w:jc w:val="center"/>
              <w:rPr>
                <w:rFonts w:ascii=".VnTime" w:hAnsi=".VnTime" w:cs="Times New Roman"/>
                <w:color w:val="000000"/>
                <w:sz w:val="24"/>
                <w:szCs w:val="24"/>
              </w:rPr>
            </w:pPr>
            <w:r>
              <w:rPr>
                <w:rFonts w:ascii=".VnTime" w:hAnsi=".VnTime" w:cs="Times New Roman"/>
                <w:color w:val="000000"/>
                <w:sz w:val="24"/>
                <w:szCs w:val="24"/>
              </w:rPr>
              <w:t>15</w:t>
            </w:r>
          </w:p>
        </w:tc>
        <w:tc>
          <w:tcPr>
            <w:tcW w:w="2552" w:type="dxa"/>
            <w:vAlign w:val="center"/>
          </w:tcPr>
          <w:p w:rsidR="00452F67" w:rsidRPr="00EA56C1" w:rsidRDefault="00452F67" w:rsidP="00452F67">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 xml:space="preserve">Bà </w:t>
            </w:r>
            <w:r>
              <w:rPr>
                <w:rFonts w:ascii=".VnTime" w:hAnsi=".VnTime" w:cs="Times New Roman"/>
                <w:color w:val="000000"/>
                <w:sz w:val="24"/>
                <w:szCs w:val="24"/>
              </w:rPr>
              <w:t>Vò thÞ NhiÖm</w:t>
            </w:r>
            <w:r w:rsidRPr="00EA56C1">
              <w:rPr>
                <w:rFonts w:ascii=".VnTime" w:hAnsi=".VnTime" w:cs="Times New Roman"/>
                <w:color w:val="000000"/>
                <w:sz w:val="24"/>
                <w:szCs w:val="24"/>
              </w:rPr>
              <w:t xml:space="preserve"> </w:t>
            </w:r>
          </w:p>
        </w:tc>
        <w:tc>
          <w:tcPr>
            <w:tcW w:w="1843" w:type="dxa"/>
            <w:vAlign w:val="center"/>
          </w:tcPr>
          <w:p w:rsidR="00452F67" w:rsidRPr="00EA56C1" w:rsidRDefault="00452F67" w:rsidP="00AA0B12">
            <w:pPr>
              <w:pStyle w:val="BodyText"/>
              <w:spacing w:line="312" w:lineRule="auto"/>
              <w:jc w:val="left"/>
              <w:rPr>
                <w:rFonts w:ascii=".VnTime" w:hAnsi=".VnTime" w:cs="Times New Roman"/>
                <w:color w:val="000000"/>
                <w:sz w:val="24"/>
                <w:szCs w:val="24"/>
              </w:rPr>
            </w:pPr>
            <w:r>
              <w:rPr>
                <w:rFonts w:ascii=".VnTime" w:hAnsi=".VnTime" w:cs="Times New Roman"/>
                <w:color w:val="000000"/>
                <w:sz w:val="24"/>
                <w:szCs w:val="24"/>
              </w:rPr>
              <w:t>MÑ</w:t>
            </w:r>
            <w:r w:rsidRPr="00EA56C1">
              <w:rPr>
                <w:rFonts w:ascii=".VnTime" w:hAnsi=".VnTime" w:cs="Times New Roman"/>
                <w:color w:val="000000"/>
                <w:sz w:val="24"/>
                <w:szCs w:val="24"/>
              </w:rPr>
              <w:t xml:space="preserve"> - C</w:t>
            </w:r>
            <w:r w:rsidRPr="00EA56C1">
              <w:rPr>
                <w:rFonts w:ascii="Times New Roman" w:hAnsi="Times New Roman" w:cs="Times New Roman"/>
                <w:color w:val="000000"/>
                <w:sz w:val="24"/>
                <w:szCs w:val="24"/>
              </w:rPr>
              <w:t>Đ</w:t>
            </w:r>
            <w:r w:rsidRPr="00EA56C1">
              <w:rPr>
                <w:rFonts w:ascii=".VnTime" w:hAnsi=".VnTime" w:cs="Times New Roman"/>
                <w:color w:val="000000"/>
                <w:sz w:val="24"/>
                <w:szCs w:val="24"/>
              </w:rPr>
              <w:t xml:space="preserve"> NB</w:t>
            </w:r>
          </w:p>
        </w:tc>
        <w:tc>
          <w:tcPr>
            <w:tcW w:w="1210"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w:t>
            </w:r>
          </w:p>
        </w:tc>
        <w:tc>
          <w:tcPr>
            <w:tcW w:w="916" w:type="dxa"/>
            <w:vAlign w:val="center"/>
          </w:tcPr>
          <w:p w:rsidR="00452F67" w:rsidRPr="00EA56C1" w:rsidRDefault="009451C4"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w:t>
            </w:r>
          </w:p>
        </w:tc>
        <w:tc>
          <w:tcPr>
            <w:tcW w:w="1047" w:type="dxa"/>
            <w:vAlign w:val="center"/>
          </w:tcPr>
          <w:p w:rsidR="00452F67" w:rsidRPr="00EA56C1" w:rsidRDefault="00452F67" w:rsidP="00764891">
            <w:pPr>
              <w:pStyle w:val="BodyText"/>
              <w:spacing w:line="312" w:lineRule="auto"/>
              <w:jc w:val="right"/>
              <w:rPr>
                <w:rFonts w:ascii=".VnTime" w:hAnsi=".VnTime" w:cs="Times New Roman"/>
                <w:sz w:val="24"/>
                <w:szCs w:val="24"/>
              </w:rPr>
            </w:pPr>
            <w:r>
              <w:rPr>
                <w:rFonts w:ascii=".VnTime" w:hAnsi=".VnTime" w:cs="Times New Roman"/>
                <w:sz w:val="24"/>
                <w:szCs w:val="24"/>
              </w:rPr>
              <w:t>5.327</w:t>
            </w:r>
          </w:p>
        </w:tc>
        <w:tc>
          <w:tcPr>
            <w:tcW w:w="876"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Pr>
                <w:rFonts w:ascii=".VnTime" w:hAnsi=".VnTime" w:cs="Times New Roman"/>
                <w:color w:val="000000"/>
                <w:sz w:val="24"/>
                <w:szCs w:val="24"/>
              </w:rPr>
              <w:t>0,05</w:t>
            </w:r>
          </w:p>
        </w:tc>
        <w:tc>
          <w:tcPr>
            <w:tcW w:w="2146" w:type="dxa"/>
          </w:tcPr>
          <w:p w:rsidR="00452F67" w:rsidRPr="00EA56C1" w:rsidRDefault="00452F67" w:rsidP="00AA0B12">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Mua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phi</w:t>
            </w:r>
            <w:r w:rsidRPr="00EA56C1">
              <w:rPr>
                <w:rFonts w:ascii="Times New Roman" w:hAnsi="Times New Roman" w:cs="Times New Roman"/>
                <w:color w:val="000000"/>
                <w:sz w:val="24"/>
                <w:szCs w:val="24"/>
              </w:rPr>
              <w:t>ế</w:t>
            </w:r>
            <w:r w:rsidRPr="00EA56C1">
              <w:rPr>
                <w:rFonts w:ascii=".VnTime" w:hAnsi=".VnTime" w:cs="Times New Roman"/>
                <w:color w:val="000000"/>
                <w:sz w:val="24"/>
                <w:szCs w:val="24"/>
              </w:rPr>
              <w:t>u t</w:t>
            </w:r>
            <w:r w:rsidRPr="00EA56C1">
              <w:rPr>
                <w:rFonts w:ascii="Times New Roman" w:hAnsi="Times New Roman" w:cs="Times New Roman"/>
                <w:color w:val="000000"/>
                <w:sz w:val="24"/>
                <w:szCs w:val="24"/>
              </w:rPr>
              <w:t>ă</w:t>
            </w:r>
            <w:r w:rsidRPr="00EA56C1">
              <w:rPr>
                <w:rFonts w:ascii=".VnTime" w:hAnsi=".VnTime" w:cs="Times New Roman"/>
                <w:color w:val="000000"/>
                <w:sz w:val="24"/>
                <w:szCs w:val="24"/>
              </w:rPr>
              <w:t>ng s</w:t>
            </w:r>
            <w:r w:rsidRPr="00EA56C1">
              <w:rPr>
                <w:rFonts w:ascii="Times New Roman" w:hAnsi="Times New Roman" w:cs="Times New Roman"/>
                <w:color w:val="000000"/>
                <w:sz w:val="24"/>
                <w:szCs w:val="24"/>
              </w:rPr>
              <w:t>ở</w:t>
            </w:r>
            <w:r w:rsidRPr="00EA56C1">
              <w:rPr>
                <w:rFonts w:ascii=".VnTime" w:hAnsi=".VnTime" w:cs="Times New Roman"/>
                <w:color w:val="000000"/>
                <w:sz w:val="24"/>
                <w:szCs w:val="24"/>
              </w:rPr>
              <w:t xml:space="preserve"> h</w:t>
            </w:r>
            <w:r w:rsidRPr="00EA56C1">
              <w:rPr>
                <w:rFonts w:ascii="Times New Roman" w:hAnsi="Times New Roman" w:cs="Times New Roman"/>
                <w:color w:val="000000"/>
                <w:sz w:val="24"/>
                <w:szCs w:val="24"/>
              </w:rPr>
              <w:t>ữ</w:t>
            </w:r>
            <w:r w:rsidRPr="00EA56C1">
              <w:rPr>
                <w:rFonts w:ascii=".VnTime" w:hAnsi=".VnTime" w:cs="Times New Roman"/>
                <w:color w:val="000000"/>
                <w:sz w:val="24"/>
                <w:szCs w:val="24"/>
              </w:rPr>
              <w:t>u</w:t>
            </w:r>
          </w:p>
        </w:tc>
      </w:tr>
      <w:tr w:rsidR="00452F67" w:rsidRPr="00EA56C1" w:rsidTr="00692C5D">
        <w:tc>
          <w:tcPr>
            <w:tcW w:w="466" w:type="dxa"/>
            <w:vAlign w:val="center"/>
          </w:tcPr>
          <w:p w:rsidR="00452F67" w:rsidRPr="00EA56C1" w:rsidRDefault="00452F67" w:rsidP="00184B54">
            <w:pPr>
              <w:pStyle w:val="BodyText"/>
              <w:spacing w:line="312" w:lineRule="auto"/>
              <w:jc w:val="center"/>
              <w:rPr>
                <w:rFonts w:ascii=".VnTime" w:hAnsi=".VnTime" w:cs="Times New Roman"/>
                <w:color w:val="000000"/>
                <w:sz w:val="24"/>
                <w:szCs w:val="24"/>
              </w:rPr>
            </w:pPr>
            <w:r>
              <w:rPr>
                <w:rFonts w:ascii=".VnTime" w:hAnsi=".VnTime" w:cs="Times New Roman"/>
                <w:color w:val="000000"/>
                <w:sz w:val="24"/>
                <w:szCs w:val="24"/>
              </w:rPr>
              <w:t>16</w:t>
            </w:r>
          </w:p>
        </w:tc>
        <w:tc>
          <w:tcPr>
            <w:tcW w:w="2552" w:type="dxa"/>
            <w:vAlign w:val="center"/>
          </w:tcPr>
          <w:p w:rsidR="00452F67" w:rsidRPr="00EA56C1" w:rsidRDefault="00452F67" w:rsidP="009451C4">
            <w:pPr>
              <w:pStyle w:val="BodyText"/>
              <w:spacing w:line="312" w:lineRule="auto"/>
              <w:jc w:val="left"/>
              <w:rPr>
                <w:rFonts w:ascii=".VnTime" w:hAnsi=".VnTime" w:cs="Times New Roman"/>
                <w:color w:val="000000"/>
                <w:sz w:val="24"/>
                <w:szCs w:val="24"/>
              </w:rPr>
            </w:pPr>
            <w:r w:rsidRPr="00EA56C1">
              <w:rPr>
                <w:rFonts w:ascii="Times New Roman" w:hAnsi="Times New Roman" w:cs="Times New Roman"/>
                <w:color w:val="000000"/>
                <w:sz w:val="24"/>
                <w:szCs w:val="24"/>
              </w:rPr>
              <w:t>Ô</w:t>
            </w:r>
            <w:r w:rsidRPr="00EA56C1">
              <w:rPr>
                <w:rFonts w:ascii=".VnTime" w:hAnsi=".VnTime" w:cs="Times New Roman"/>
                <w:color w:val="000000"/>
                <w:sz w:val="24"/>
                <w:szCs w:val="24"/>
              </w:rPr>
              <w:t>ng Nguy</w:t>
            </w:r>
            <w:r w:rsidRPr="00EA56C1">
              <w:rPr>
                <w:rFonts w:ascii="Times New Roman" w:hAnsi="Times New Roman" w:cs="Times New Roman"/>
                <w:color w:val="000000"/>
                <w:sz w:val="24"/>
                <w:szCs w:val="24"/>
              </w:rPr>
              <w:t>ễ</w:t>
            </w:r>
            <w:r w:rsidRPr="00EA56C1">
              <w:rPr>
                <w:rFonts w:ascii=".VnTime" w:hAnsi=".VnTime" w:cs="Times New Roman"/>
                <w:color w:val="000000"/>
                <w:sz w:val="24"/>
                <w:szCs w:val="24"/>
              </w:rPr>
              <w:t>n V</w:t>
            </w:r>
            <w:r w:rsidRPr="00EA56C1">
              <w:rPr>
                <w:rFonts w:ascii="Times New Roman" w:hAnsi="Times New Roman" w:cs="Times New Roman"/>
                <w:color w:val="000000"/>
                <w:sz w:val="24"/>
                <w:szCs w:val="24"/>
              </w:rPr>
              <w:t>ă</w:t>
            </w:r>
            <w:r w:rsidRPr="00EA56C1">
              <w:rPr>
                <w:rFonts w:ascii=".VnTime" w:hAnsi=".VnTime" w:cs="Times New Roman"/>
                <w:color w:val="000000"/>
                <w:sz w:val="24"/>
                <w:szCs w:val="24"/>
              </w:rPr>
              <w:t>n Kh</w:t>
            </w:r>
            <w:r w:rsidR="009451C4">
              <w:rPr>
                <w:rFonts w:ascii=".VnTime" w:hAnsi=".VnTime" w:cs="Times New Roman"/>
                <w:color w:val="000000"/>
                <w:sz w:val="24"/>
                <w:szCs w:val="24"/>
              </w:rPr>
              <w:t>¸ng</w:t>
            </w:r>
          </w:p>
        </w:tc>
        <w:tc>
          <w:tcPr>
            <w:tcW w:w="1843" w:type="dxa"/>
            <w:vAlign w:val="center"/>
          </w:tcPr>
          <w:p w:rsidR="00452F67" w:rsidRPr="00EA56C1" w:rsidRDefault="00452F67" w:rsidP="00AA0B12">
            <w:pPr>
              <w:pStyle w:val="BodyText"/>
              <w:spacing w:line="312" w:lineRule="auto"/>
              <w:jc w:val="left"/>
              <w:rPr>
                <w:rFonts w:ascii=".VnTime" w:hAnsi=".VnTime" w:cs="Times New Roman"/>
                <w:color w:val="000000"/>
                <w:sz w:val="24"/>
                <w:szCs w:val="24"/>
              </w:rPr>
            </w:pPr>
            <w:r w:rsidRPr="00EA56C1">
              <w:rPr>
                <w:rFonts w:ascii=".VnTime" w:hAnsi=".VnTime" w:cs="Times New Roman"/>
                <w:color w:val="000000"/>
                <w:sz w:val="24"/>
                <w:szCs w:val="24"/>
              </w:rPr>
              <w:t>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w:t>
            </w:r>
            <w:r w:rsidRPr="00EA56C1">
              <w:rPr>
                <w:rFonts w:ascii="Times New Roman" w:hAnsi="Times New Roman" w:cs="Times New Roman"/>
                <w:color w:val="000000"/>
                <w:sz w:val="24"/>
                <w:szCs w:val="24"/>
              </w:rPr>
              <w:t>đông</w:t>
            </w:r>
            <w:r w:rsidRPr="00EA56C1">
              <w:rPr>
                <w:rFonts w:ascii=".VnTime" w:hAnsi=".VnTime" w:cs="Times New Roman"/>
                <w:color w:val="000000"/>
                <w:sz w:val="24"/>
                <w:szCs w:val="24"/>
              </w:rPr>
              <w:t xml:space="preserve"> n</w:t>
            </w:r>
            <w:r w:rsidRPr="00EA56C1">
              <w:rPr>
                <w:rFonts w:ascii="Times New Roman" w:hAnsi="Times New Roman" w:cs="Times New Roman"/>
                <w:color w:val="000000"/>
                <w:sz w:val="24"/>
                <w:szCs w:val="24"/>
              </w:rPr>
              <w:t>ộ</w:t>
            </w:r>
            <w:r w:rsidRPr="00EA56C1">
              <w:rPr>
                <w:rFonts w:ascii=".VnTime" w:hAnsi=".VnTime" w:cs="Times New Roman"/>
                <w:color w:val="000000"/>
                <w:sz w:val="24"/>
                <w:szCs w:val="24"/>
              </w:rPr>
              <w:t>i b</w:t>
            </w:r>
            <w:r w:rsidRPr="00EA56C1">
              <w:rPr>
                <w:rFonts w:ascii="Times New Roman" w:hAnsi="Times New Roman" w:cs="Times New Roman"/>
                <w:color w:val="000000"/>
                <w:sz w:val="24"/>
                <w:szCs w:val="24"/>
              </w:rPr>
              <w:t>ộ</w:t>
            </w:r>
          </w:p>
        </w:tc>
        <w:tc>
          <w:tcPr>
            <w:tcW w:w="1210"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13.335</w:t>
            </w:r>
          </w:p>
        </w:tc>
        <w:tc>
          <w:tcPr>
            <w:tcW w:w="916" w:type="dxa"/>
            <w:vAlign w:val="center"/>
          </w:tcPr>
          <w:p w:rsidR="00452F67" w:rsidRPr="00EA56C1" w:rsidRDefault="00452F67" w:rsidP="009451C4">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0,</w:t>
            </w:r>
            <w:r w:rsidR="009451C4">
              <w:rPr>
                <w:rFonts w:ascii=".VnTime" w:hAnsi=".VnTime" w:cs="Times New Roman"/>
                <w:color w:val="000000"/>
                <w:sz w:val="24"/>
                <w:szCs w:val="24"/>
              </w:rPr>
              <w:t>14</w:t>
            </w:r>
          </w:p>
        </w:tc>
        <w:tc>
          <w:tcPr>
            <w:tcW w:w="1047" w:type="dxa"/>
            <w:vAlign w:val="center"/>
          </w:tcPr>
          <w:p w:rsidR="00452F67" w:rsidRPr="00EA56C1" w:rsidRDefault="00452F67" w:rsidP="00764891">
            <w:pPr>
              <w:pStyle w:val="BodyText"/>
              <w:spacing w:line="312" w:lineRule="auto"/>
              <w:jc w:val="right"/>
              <w:rPr>
                <w:rFonts w:ascii=".VnTime" w:hAnsi=".VnTime" w:cs="Times New Roman"/>
                <w:sz w:val="24"/>
                <w:szCs w:val="24"/>
              </w:rPr>
            </w:pPr>
            <w:r w:rsidRPr="00EA56C1">
              <w:rPr>
                <w:rFonts w:ascii=".VnTime" w:hAnsi=".VnTime" w:cs="Times New Roman"/>
                <w:sz w:val="24"/>
                <w:szCs w:val="24"/>
              </w:rPr>
              <w:t>27.864</w:t>
            </w:r>
          </w:p>
        </w:tc>
        <w:tc>
          <w:tcPr>
            <w:tcW w:w="876" w:type="dxa"/>
            <w:vAlign w:val="center"/>
          </w:tcPr>
          <w:p w:rsidR="00452F67" w:rsidRPr="00EA56C1" w:rsidRDefault="00452F67" w:rsidP="00764891">
            <w:pPr>
              <w:pStyle w:val="BodyText"/>
              <w:spacing w:line="312" w:lineRule="auto"/>
              <w:jc w:val="right"/>
              <w:rPr>
                <w:rFonts w:ascii=".VnTime" w:hAnsi=".VnTime" w:cs="Times New Roman"/>
                <w:color w:val="000000"/>
                <w:sz w:val="24"/>
                <w:szCs w:val="24"/>
              </w:rPr>
            </w:pPr>
            <w:r w:rsidRPr="00EA56C1">
              <w:rPr>
                <w:rFonts w:ascii=".VnTime" w:hAnsi=".VnTime" w:cs="Times New Roman"/>
                <w:color w:val="000000"/>
                <w:sz w:val="24"/>
                <w:szCs w:val="24"/>
              </w:rPr>
              <w:t>0,29</w:t>
            </w:r>
          </w:p>
        </w:tc>
        <w:tc>
          <w:tcPr>
            <w:tcW w:w="2146" w:type="dxa"/>
          </w:tcPr>
          <w:p w:rsidR="00452F67" w:rsidRPr="00EA56C1" w:rsidRDefault="00452F67" w:rsidP="00452F67">
            <w:pPr>
              <w:pStyle w:val="BodyText"/>
              <w:spacing w:line="312" w:lineRule="auto"/>
              <w:jc w:val="center"/>
              <w:rPr>
                <w:rFonts w:ascii=".VnTime" w:hAnsi=".VnTime" w:cs="Times New Roman"/>
                <w:color w:val="000000"/>
                <w:sz w:val="24"/>
                <w:szCs w:val="24"/>
              </w:rPr>
            </w:pPr>
            <w:r w:rsidRPr="00EA56C1">
              <w:rPr>
                <w:rFonts w:ascii=".VnTime" w:hAnsi=".VnTime" w:cs="Times New Roman"/>
                <w:color w:val="000000"/>
                <w:sz w:val="24"/>
                <w:szCs w:val="24"/>
              </w:rPr>
              <w:t>Nh</w:t>
            </w:r>
            <w:r w:rsidRPr="00EA56C1">
              <w:rPr>
                <w:rFonts w:ascii="Times New Roman" w:hAnsi="Times New Roman" w:cs="Times New Roman"/>
                <w:color w:val="000000"/>
                <w:sz w:val="24"/>
                <w:szCs w:val="24"/>
              </w:rPr>
              <w:t>ậ</w:t>
            </w:r>
            <w:r w:rsidRPr="00EA56C1">
              <w:rPr>
                <w:rFonts w:ascii=".VnTime" w:hAnsi=".VnTime" w:cs="Times New Roman"/>
                <w:color w:val="000000"/>
                <w:sz w:val="24"/>
                <w:szCs w:val="24"/>
              </w:rPr>
              <w:t>n c</w:t>
            </w:r>
            <w:r w:rsidRPr="00EA56C1">
              <w:rPr>
                <w:rFonts w:ascii="Times New Roman" w:hAnsi="Times New Roman" w:cs="Times New Roman"/>
                <w:color w:val="000000"/>
                <w:sz w:val="24"/>
                <w:szCs w:val="24"/>
              </w:rPr>
              <w:t>ổ</w:t>
            </w:r>
            <w:r w:rsidRPr="00EA56C1">
              <w:rPr>
                <w:rFonts w:ascii=".VnTime" w:hAnsi=".VnTime" w:cs="Times New Roman"/>
                <w:color w:val="000000"/>
                <w:sz w:val="24"/>
                <w:szCs w:val="24"/>
              </w:rPr>
              <w:t xml:space="preserve"> phi</w:t>
            </w:r>
            <w:r w:rsidRPr="00EA56C1">
              <w:rPr>
                <w:rFonts w:ascii="Times New Roman" w:hAnsi="Times New Roman" w:cs="Times New Roman"/>
                <w:color w:val="000000"/>
                <w:sz w:val="24"/>
                <w:szCs w:val="24"/>
              </w:rPr>
              <w:t>ế</w:t>
            </w:r>
            <w:r w:rsidRPr="00EA56C1">
              <w:rPr>
                <w:rFonts w:ascii=".VnTime" w:hAnsi=".VnTime" w:cs="Times New Roman"/>
                <w:color w:val="000000"/>
                <w:sz w:val="24"/>
                <w:szCs w:val="24"/>
              </w:rPr>
              <w:t>u th</w:t>
            </w:r>
            <w:r w:rsidRPr="00EA56C1">
              <w:rPr>
                <w:rFonts w:ascii="Times New Roman" w:hAnsi="Times New Roman" w:cs="Times New Roman"/>
                <w:color w:val="000000"/>
                <w:sz w:val="24"/>
                <w:szCs w:val="24"/>
              </w:rPr>
              <w:t>ưở</w:t>
            </w:r>
            <w:r w:rsidRPr="00EA56C1">
              <w:rPr>
                <w:rFonts w:ascii=".VnTime" w:hAnsi=".VnTime" w:cs="Times New Roman"/>
                <w:color w:val="000000"/>
                <w:sz w:val="24"/>
                <w:szCs w:val="24"/>
              </w:rPr>
              <w:t>ng</w:t>
            </w:r>
          </w:p>
        </w:tc>
      </w:tr>
    </w:tbl>
    <w:p w:rsidR="00647D5D" w:rsidRPr="00114CFB" w:rsidRDefault="009451C4" w:rsidP="00792AC9">
      <w:pPr>
        <w:pStyle w:val="BodyText"/>
        <w:numPr>
          <w:ilvl w:val="0"/>
          <w:numId w:val="3"/>
        </w:numPr>
        <w:spacing w:before="120" w:line="312" w:lineRule="auto"/>
        <w:ind w:left="720" w:hanging="446"/>
        <w:rPr>
          <w:rFonts w:ascii=".VnTime" w:hAnsi=".VnTime" w:cs="Times New Roman"/>
          <w:color w:val="000000"/>
          <w:sz w:val="26"/>
          <w:szCs w:val="26"/>
        </w:rPr>
      </w:pPr>
      <w:r>
        <w:rPr>
          <w:rFonts w:ascii=".VnTime" w:hAnsi=".VnTime" w:cs="Times New Roman"/>
          <w:color w:val="000000"/>
          <w:sz w:val="26"/>
          <w:szCs w:val="26"/>
        </w:rPr>
        <w:t>C¸c giao dÞch kh¸c</w:t>
      </w:r>
      <w:r w:rsidR="00647D5D" w:rsidRPr="00114CFB">
        <w:rPr>
          <w:rFonts w:ascii=".VnTime" w:hAnsi=".VnTime" w:cs="Times New Roman"/>
          <w:color w:val="000000"/>
          <w:sz w:val="26"/>
          <w:szCs w:val="26"/>
        </w:rPr>
        <w:t>:</w:t>
      </w:r>
      <w:r>
        <w:rPr>
          <w:rFonts w:ascii=".VnTime" w:hAnsi=".VnTime" w:cs="Times New Roman"/>
          <w:color w:val="000000"/>
          <w:sz w:val="26"/>
          <w:szCs w:val="26"/>
        </w:rPr>
        <w:t>( c¸c giao dÞch cña cæ ®«ng néi bé</w:t>
      </w:r>
      <w:r w:rsidR="00647D5D" w:rsidRPr="00114CFB">
        <w:rPr>
          <w:rFonts w:ascii=".VnTime" w:hAnsi=".VnTime" w:cs="Times New Roman"/>
          <w:color w:val="000000"/>
          <w:sz w:val="26"/>
          <w:szCs w:val="26"/>
        </w:rPr>
        <w:t xml:space="preserve">/ </w:t>
      </w:r>
      <w:r>
        <w:rPr>
          <w:rFonts w:ascii=".VnTime" w:hAnsi=".VnTime" w:cs="Times New Roman"/>
          <w:color w:val="000000"/>
          <w:sz w:val="26"/>
          <w:szCs w:val="26"/>
        </w:rPr>
        <w:t>cæ ®«ng lín vµ ng­êi cã liªn quan</w:t>
      </w:r>
      <w:r w:rsidR="00647D5D" w:rsidRPr="00114CFB">
        <w:rPr>
          <w:rFonts w:ascii=".VnTime" w:hAnsi=".VnTime" w:cs="Times New Roman"/>
          <w:color w:val="000000"/>
          <w:sz w:val="26"/>
          <w:szCs w:val="26"/>
        </w:rPr>
        <w:t xml:space="preserve"> v</w:t>
      </w:r>
      <w:r w:rsidR="00647D5D" w:rsidRPr="00114CFB">
        <w:rPr>
          <w:rFonts w:ascii="Times New Roman" w:hAnsi="Times New Roman" w:cs="Times New Roman"/>
          <w:color w:val="000000"/>
          <w:sz w:val="26"/>
          <w:szCs w:val="26"/>
        </w:rPr>
        <w:t>ớ</w:t>
      </w:r>
      <w:r w:rsidR="00647D5D" w:rsidRPr="00114CFB">
        <w:rPr>
          <w:rFonts w:ascii=".VnTime" w:hAnsi=".VnTime" w:cs="Times New Roman"/>
          <w:color w:val="000000"/>
          <w:sz w:val="26"/>
          <w:szCs w:val="26"/>
        </w:rPr>
        <w:t xml:space="preserve">i </w:t>
      </w:r>
      <w:r>
        <w:rPr>
          <w:rFonts w:ascii=".VnTime" w:hAnsi=".VnTime" w:cs="Times New Roman"/>
          <w:color w:val="000000"/>
          <w:sz w:val="26"/>
          <w:szCs w:val="26"/>
        </w:rPr>
        <w:t>chÝnh C«ng ty</w:t>
      </w:r>
      <w:r w:rsidR="00647D5D" w:rsidRPr="00114CFB">
        <w:rPr>
          <w:rFonts w:ascii=".VnTime" w:hAnsi=".VnTime" w:cs="Times New Roman"/>
          <w:color w:val="000000"/>
          <w:sz w:val="26"/>
          <w:szCs w:val="26"/>
        </w:rPr>
        <w:t xml:space="preserve">): </w:t>
      </w:r>
      <w:r>
        <w:rPr>
          <w:rFonts w:ascii=".VnTime" w:hAnsi=".VnTime" w:cs="Times New Roman"/>
          <w:color w:val="000000"/>
          <w:sz w:val="26"/>
          <w:szCs w:val="26"/>
        </w:rPr>
        <w:t>Kh«ng cã</w:t>
      </w:r>
    </w:p>
    <w:p w:rsidR="00647D5D" w:rsidRPr="00114CFB" w:rsidRDefault="00647D5D" w:rsidP="00792AC9">
      <w:pPr>
        <w:pStyle w:val="BodyText"/>
        <w:spacing w:before="120" w:line="312" w:lineRule="auto"/>
        <w:ind w:left="720" w:hanging="450"/>
        <w:rPr>
          <w:rFonts w:ascii=".VnTime" w:hAnsi=".VnTime" w:cs="Times New Roman"/>
          <w:color w:val="000000"/>
          <w:sz w:val="26"/>
          <w:szCs w:val="26"/>
        </w:rPr>
      </w:pPr>
      <w:r w:rsidRPr="00114CFB">
        <w:rPr>
          <w:rFonts w:ascii=".VnTime" w:hAnsi=".VnTime" w:cs="Times New Roman"/>
          <w:b/>
          <w:bCs/>
          <w:color w:val="000000"/>
          <w:sz w:val="26"/>
          <w:szCs w:val="26"/>
        </w:rPr>
        <w:t xml:space="preserve">V. </w:t>
      </w:r>
      <w:r w:rsidR="009451C4">
        <w:rPr>
          <w:rFonts w:ascii=".VnTime" w:hAnsi=".VnTime" w:cs="Times New Roman"/>
          <w:b/>
          <w:bCs/>
          <w:color w:val="000000"/>
          <w:sz w:val="26"/>
          <w:szCs w:val="26"/>
        </w:rPr>
        <w:t>C¸c vÊn ®Ò cÇn l­u ý kh¸c</w:t>
      </w:r>
      <w:r w:rsidRPr="00114CFB">
        <w:rPr>
          <w:rFonts w:ascii=".VnTime" w:hAnsi=".VnTime" w:cs="Times New Roman"/>
          <w:b/>
          <w:bCs/>
          <w:color w:val="000000"/>
          <w:sz w:val="26"/>
          <w:szCs w:val="26"/>
        </w:rPr>
        <w:t xml:space="preserve"> </w:t>
      </w:r>
      <w:r w:rsidRPr="00114CFB">
        <w:rPr>
          <w:rFonts w:ascii=".VnTime" w:hAnsi=".VnTime" w:cs="Times New Roman"/>
          <w:color w:val="000000"/>
          <w:sz w:val="26"/>
          <w:szCs w:val="26"/>
        </w:rPr>
        <w:t xml:space="preserve">: </w:t>
      </w:r>
      <w:r w:rsidR="009451C4">
        <w:rPr>
          <w:rFonts w:ascii=".VnTime" w:hAnsi=".VnTime" w:cs="Times New Roman"/>
          <w:color w:val="000000"/>
          <w:sz w:val="26"/>
          <w:szCs w:val="26"/>
        </w:rPr>
        <w:t>Kh«ng cã</w:t>
      </w:r>
    </w:p>
    <w:p w:rsidR="00647D5D" w:rsidRPr="00114CFB" w:rsidRDefault="009451C4" w:rsidP="009451C4">
      <w:pPr>
        <w:pStyle w:val="BodyText"/>
        <w:spacing w:line="312" w:lineRule="auto"/>
        <w:rPr>
          <w:rFonts w:ascii=".VnTime" w:hAnsi=".VnTime" w:cs="Times New Roman"/>
          <w:color w:val="000000"/>
          <w:sz w:val="26"/>
          <w:szCs w:val="26"/>
        </w:rPr>
      </w:pPr>
      <w:r>
        <w:rPr>
          <w:rFonts w:ascii=".VnTime" w:hAnsi=".VnTime" w:cs="Times New Roman"/>
          <w:color w:val="000000"/>
          <w:sz w:val="26"/>
          <w:szCs w:val="26"/>
        </w:rPr>
        <w:t>Trªn ®©y lµ b¶n B¸o c¸o t×nh h×nh</w:t>
      </w:r>
      <w:r w:rsidR="00647D5D" w:rsidRPr="00114CFB">
        <w:rPr>
          <w:rFonts w:ascii=".VnTime" w:hAnsi=".VnTime" w:cs="Times New Roman"/>
          <w:color w:val="000000"/>
          <w:sz w:val="26"/>
          <w:szCs w:val="26"/>
        </w:rPr>
        <w:t xml:space="preserve"> qu</w:t>
      </w:r>
      <w:r w:rsidR="00647D5D" w:rsidRPr="00114CFB">
        <w:rPr>
          <w:rFonts w:ascii="Times New Roman" w:hAnsi="Times New Roman" w:cs="Times New Roman"/>
          <w:color w:val="000000"/>
          <w:sz w:val="26"/>
          <w:szCs w:val="26"/>
        </w:rPr>
        <w:t>ả</w:t>
      </w:r>
      <w:r w:rsidR="00647D5D" w:rsidRPr="00114CFB">
        <w:rPr>
          <w:rFonts w:ascii=".VnTime" w:hAnsi=".VnTime" w:cs="Times New Roman"/>
          <w:color w:val="000000"/>
          <w:sz w:val="26"/>
          <w:szCs w:val="26"/>
        </w:rPr>
        <w:t>n tr</w:t>
      </w:r>
      <w:r w:rsidR="00647D5D" w:rsidRPr="00114CFB">
        <w:rPr>
          <w:rFonts w:ascii="Times New Roman" w:hAnsi="Times New Roman" w:cs="Times New Roman"/>
          <w:color w:val="000000"/>
          <w:sz w:val="26"/>
          <w:szCs w:val="26"/>
        </w:rPr>
        <w:t>ị</w:t>
      </w:r>
      <w:r w:rsidR="00647D5D" w:rsidRPr="00114CFB">
        <w:rPr>
          <w:rFonts w:ascii=".VnTime" w:hAnsi=".VnTime" w:cs="Times New Roman"/>
          <w:color w:val="000000"/>
          <w:sz w:val="26"/>
          <w:szCs w:val="26"/>
        </w:rPr>
        <w:t xml:space="preserve"> n</w:t>
      </w:r>
      <w:r w:rsidR="00647D5D" w:rsidRPr="00114CFB">
        <w:rPr>
          <w:rFonts w:ascii="Times New Roman" w:hAnsi="Times New Roman" w:cs="Times New Roman"/>
          <w:color w:val="000000"/>
          <w:sz w:val="26"/>
          <w:szCs w:val="26"/>
        </w:rPr>
        <w:t>ă</w:t>
      </w:r>
      <w:r w:rsidR="00647D5D" w:rsidRPr="00114CFB">
        <w:rPr>
          <w:rFonts w:ascii=".VnTime" w:hAnsi=".VnTime" w:cs="Times New Roman"/>
          <w:color w:val="000000"/>
          <w:sz w:val="26"/>
          <w:szCs w:val="26"/>
        </w:rPr>
        <w:t>m 2012 c</w:t>
      </w:r>
      <w:r w:rsidR="00647D5D" w:rsidRPr="00114CFB">
        <w:rPr>
          <w:rFonts w:ascii="Times New Roman" w:hAnsi="Times New Roman" w:cs="Times New Roman"/>
          <w:color w:val="000000"/>
          <w:sz w:val="26"/>
          <w:szCs w:val="26"/>
        </w:rPr>
        <w:t>ủ</w:t>
      </w:r>
      <w:r w:rsidR="00647D5D" w:rsidRPr="00114CFB">
        <w:rPr>
          <w:rFonts w:ascii=".VnTime" w:hAnsi=".VnTime" w:cs="Times New Roman"/>
          <w:color w:val="000000"/>
          <w:sz w:val="26"/>
          <w:szCs w:val="26"/>
        </w:rPr>
        <w:t xml:space="preserve">a </w:t>
      </w:r>
      <w:r>
        <w:rPr>
          <w:rFonts w:ascii=".VnTime" w:hAnsi=".VnTime" w:cs="Times New Roman"/>
          <w:color w:val="000000"/>
          <w:sz w:val="26"/>
          <w:szCs w:val="26"/>
        </w:rPr>
        <w:t>C«ng ty cæ phÇn §iÖn c¬ H¶i phßng</w:t>
      </w:r>
      <w:r w:rsidR="00647D5D" w:rsidRPr="00114CFB">
        <w:rPr>
          <w:rFonts w:ascii=".VnTime" w:hAnsi=".VnTime" w:cs="Times New Roman"/>
          <w:color w:val="000000"/>
          <w:sz w:val="26"/>
          <w:szCs w:val="26"/>
        </w:rPr>
        <w:t>.</w:t>
      </w:r>
    </w:p>
    <w:p w:rsidR="00647D5D" w:rsidRPr="00114CFB" w:rsidRDefault="009451C4" w:rsidP="00792AC9">
      <w:pPr>
        <w:pStyle w:val="BodyText"/>
        <w:spacing w:line="312" w:lineRule="auto"/>
        <w:ind w:left="720" w:hanging="450"/>
        <w:rPr>
          <w:rFonts w:ascii=".VnTime" w:hAnsi=".VnTime" w:cs="Times New Roman"/>
          <w:color w:val="000000"/>
          <w:sz w:val="26"/>
          <w:szCs w:val="26"/>
        </w:rPr>
      </w:pPr>
      <w:r>
        <w:rPr>
          <w:rFonts w:ascii=".VnTime" w:hAnsi=".VnTime" w:cs="Times New Roman"/>
          <w:color w:val="000000"/>
          <w:sz w:val="26"/>
          <w:szCs w:val="26"/>
        </w:rPr>
        <w:t xml:space="preserve">Ch©n thµnh c¶m ¬n sù hîp t¸c vµ gióp </w:t>
      </w:r>
      <w:r w:rsidR="00647D5D" w:rsidRPr="00114CFB">
        <w:rPr>
          <w:rFonts w:ascii=".VnTime" w:hAnsi=".VnTime" w:cs="Times New Roman"/>
          <w:color w:val="000000"/>
          <w:sz w:val="26"/>
          <w:szCs w:val="26"/>
        </w:rPr>
        <w:t xml:space="preserve"> </w:t>
      </w:r>
      <w:r w:rsidR="00647D5D" w:rsidRPr="00114CFB">
        <w:rPr>
          <w:rFonts w:ascii="Times New Roman" w:hAnsi="Times New Roman" w:cs="Times New Roman"/>
          <w:color w:val="000000"/>
          <w:sz w:val="26"/>
          <w:szCs w:val="26"/>
        </w:rPr>
        <w:t>đỡ</w:t>
      </w:r>
      <w:r w:rsidR="00647D5D" w:rsidRPr="00114CFB">
        <w:rPr>
          <w:rFonts w:ascii=".VnTime" w:hAnsi=".VnTime" w:cs="Times New Roman"/>
          <w:color w:val="000000"/>
          <w:sz w:val="26"/>
          <w:szCs w:val="26"/>
        </w:rPr>
        <w:t xml:space="preserve"> c</w:t>
      </w:r>
      <w:r w:rsidR="00647D5D" w:rsidRPr="00114CFB">
        <w:rPr>
          <w:rFonts w:ascii="Times New Roman" w:hAnsi="Times New Roman" w:cs="Times New Roman"/>
          <w:color w:val="000000"/>
          <w:sz w:val="26"/>
          <w:szCs w:val="26"/>
        </w:rPr>
        <w:t>ủ</w:t>
      </w:r>
      <w:r w:rsidR="00647D5D" w:rsidRPr="00114CFB">
        <w:rPr>
          <w:rFonts w:ascii=".VnTime" w:hAnsi=".VnTime" w:cs="Times New Roman"/>
          <w:color w:val="000000"/>
          <w:sz w:val="26"/>
          <w:szCs w:val="26"/>
        </w:rPr>
        <w:t>a Quý c</w:t>
      </w:r>
      <w:r w:rsidR="00647D5D" w:rsidRPr="00114CFB">
        <w:rPr>
          <w:rFonts w:ascii="Times New Roman" w:hAnsi="Times New Roman" w:cs="Times New Roman"/>
          <w:color w:val="000000"/>
          <w:sz w:val="26"/>
          <w:szCs w:val="26"/>
        </w:rPr>
        <w:t>ơ</w:t>
      </w:r>
      <w:r w:rsidR="00647D5D" w:rsidRPr="00114CFB">
        <w:rPr>
          <w:rFonts w:ascii=".VnTime" w:hAnsi=".VnTime" w:cs="Times New Roman"/>
          <w:color w:val="000000"/>
          <w:sz w:val="26"/>
          <w:szCs w:val="26"/>
        </w:rPr>
        <w:t xml:space="preserve"> quan.</w:t>
      </w:r>
    </w:p>
    <w:p w:rsidR="00B905A3" w:rsidRDefault="00647D5D" w:rsidP="00B905A3">
      <w:pPr>
        <w:pStyle w:val="Heading1"/>
        <w:ind w:left="5760" w:hanging="5760"/>
        <w:jc w:val="left"/>
        <w:rPr>
          <w:rFonts w:ascii=".VnTime" w:hAnsi=".VnTime" w:cs="Times New Roman"/>
          <w:color w:val="000000"/>
          <w:sz w:val="26"/>
          <w:szCs w:val="26"/>
        </w:rPr>
      </w:pPr>
      <w:r w:rsidRPr="00114CFB">
        <w:rPr>
          <w:rFonts w:ascii=".VnTime" w:hAnsi=".VnTime" w:cs="Times New Roman"/>
          <w:color w:val="000000"/>
          <w:sz w:val="26"/>
          <w:szCs w:val="26"/>
        </w:rPr>
        <w:t>Tr</w:t>
      </w:r>
      <w:r w:rsidR="009451C4">
        <w:rPr>
          <w:rFonts w:ascii=".VnTime" w:hAnsi=".VnTime" w:cs="Times New Roman"/>
          <w:b w:val="0"/>
          <w:bCs w:val="0"/>
          <w:color w:val="000000"/>
          <w:sz w:val="26"/>
          <w:szCs w:val="26"/>
        </w:rPr>
        <w:t>©</w:t>
      </w:r>
      <w:r w:rsidRPr="00114CFB">
        <w:rPr>
          <w:rFonts w:ascii=".VnTime" w:hAnsi=".VnTime" w:cs="Times New Roman"/>
          <w:color w:val="000000"/>
          <w:sz w:val="26"/>
          <w:szCs w:val="26"/>
        </w:rPr>
        <w:t>n tr</w:t>
      </w:r>
      <w:r w:rsidRPr="00114CFB">
        <w:rPr>
          <w:rFonts w:ascii="Times New Roman" w:hAnsi="Times New Roman" w:cs="Times New Roman"/>
          <w:color w:val="000000"/>
          <w:sz w:val="26"/>
          <w:szCs w:val="26"/>
        </w:rPr>
        <w:t>ọ</w:t>
      </w:r>
      <w:r w:rsidRPr="00114CFB">
        <w:rPr>
          <w:rFonts w:ascii=".VnTime" w:hAnsi=".VnTime" w:cs="Times New Roman"/>
          <w:color w:val="000000"/>
          <w:sz w:val="26"/>
          <w:szCs w:val="26"/>
        </w:rPr>
        <w:t>ng./.</w:t>
      </w:r>
    </w:p>
    <w:p w:rsidR="00B905A3" w:rsidRPr="009D280F" w:rsidRDefault="00AD74B1" w:rsidP="00B905A3">
      <w:pPr>
        <w:pStyle w:val="Heading1"/>
        <w:ind w:left="5760" w:hanging="576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905A3" w:rsidRPr="009D280F">
        <w:rPr>
          <w:rFonts w:ascii="Times New Roman" w:hAnsi="Times New Roman" w:cs="Times New Roman"/>
          <w:color w:val="000000"/>
          <w:sz w:val="26"/>
          <w:szCs w:val="26"/>
        </w:rPr>
        <w:t>Chủ tịch HĐQT</w:t>
      </w:r>
    </w:p>
    <w:p w:rsidR="00B905A3" w:rsidRPr="009D280F" w:rsidRDefault="00AD74B1" w:rsidP="00B905A3">
      <w:pPr>
        <w:pStyle w:val="Heading1"/>
        <w:ind w:left="5760" w:hanging="5760"/>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                                                         </w:t>
      </w:r>
      <w:r w:rsidR="00B905A3" w:rsidRPr="009D280F">
        <w:rPr>
          <w:rFonts w:ascii="Times New Roman" w:hAnsi="Times New Roman" w:cs="Times New Roman"/>
          <w:b w:val="0"/>
          <w:bCs w:val="0"/>
          <w:color w:val="000000"/>
          <w:sz w:val="26"/>
          <w:szCs w:val="26"/>
        </w:rPr>
        <w:t>(Ký tên và đóng dấu)</w:t>
      </w:r>
    </w:p>
    <w:p w:rsidR="00647D5D" w:rsidRDefault="00647D5D" w:rsidP="00792AC9">
      <w:pPr>
        <w:pStyle w:val="BodyText"/>
        <w:spacing w:before="120" w:line="312" w:lineRule="auto"/>
        <w:ind w:left="720" w:hanging="450"/>
        <w:rPr>
          <w:rFonts w:ascii=".VnTime" w:hAnsi=".VnTime" w:cs="Times New Roman"/>
          <w:b/>
          <w:bCs/>
          <w:color w:val="000000"/>
          <w:sz w:val="26"/>
          <w:szCs w:val="26"/>
        </w:rPr>
      </w:pPr>
    </w:p>
    <w:tbl>
      <w:tblPr>
        <w:tblW w:w="0" w:type="auto"/>
        <w:tblInd w:w="-106" w:type="dxa"/>
        <w:tblLook w:val="00A0"/>
      </w:tblPr>
      <w:tblGrid>
        <w:gridCol w:w="4788"/>
        <w:gridCol w:w="4788"/>
      </w:tblGrid>
      <w:tr w:rsidR="00647D5D" w:rsidRPr="00A61831">
        <w:tc>
          <w:tcPr>
            <w:tcW w:w="4788" w:type="dxa"/>
          </w:tcPr>
          <w:p w:rsidR="00647D5D" w:rsidRPr="009D280F" w:rsidRDefault="00647D5D" w:rsidP="009D280F">
            <w:pPr>
              <w:pStyle w:val="Heading1"/>
              <w:jc w:val="both"/>
              <w:rPr>
                <w:rFonts w:ascii="Times New Roman" w:hAnsi="Times New Roman" w:cs="Times New Roman"/>
                <w:color w:val="000000"/>
                <w:sz w:val="26"/>
                <w:szCs w:val="26"/>
              </w:rPr>
            </w:pPr>
          </w:p>
        </w:tc>
        <w:tc>
          <w:tcPr>
            <w:tcW w:w="4788" w:type="dxa"/>
          </w:tcPr>
          <w:p w:rsidR="00647D5D" w:rsidRPr="009D280F" w:rsidRDefault="00647D5D" w:rsidP="009D280F">
            <w:pPr>
              <w:pStyle w:val="Heading1"/>
              <w:ind w:left="5760" w:hanging="5760"/>
              <w:rPr>
                <w:rFonts w:ascii="Times New Roman" w:hAnsi="Times New Roman" w:cs="Times New Roman"/>
                <w:color w:val="000000"/>
                <w:sz w:val="26"/>
                <w:szCs w:val="26"/>
              </w:rPr>
            </w:pPr>
            <w:r w:rsidRPr="009D280F">
              <w:rPr>
                <w:rFonts w:ascii="Times New Roman" w:hAnsi="Times New Roman" w:cs="Times New Roman"/>
                <w:color w:val="000000"/>
                <w:sz w:val="26"/>
                <w:szCs w:val="26"/>
              </w:rPr>
              <w:t>Chủ tịch HĐQT</w:t>
            </w:r>
          </w:p>
          <w:p w:rsidR="00647D5D" w:rsidRPr="009D280F" w:rsidRDefault="00647D5D" w:rsidP="009D280F">
            <w:pPr>
              <w:pStyle w:val="Heading1"/>
              <w:ind w:left="5760" w:hanging="5760"/>
              <w:rPr>
                <w:rFonts w:ascii="Times New Roman" w:hAnsi="Times New Roman" w:cs="Times New Roman"/>
                <w:b w:val="0"/>
                <w:bCs w:val="0"/>
                <w:color w:val="000000"/>
                <w:sz w:val="26"/>
                <w:szCs w:val="26"/>
              </w:rPr>
            </w:pPr>
            <w:r w:rsidRPr="009D280F">
              <w:rPr>
                <w:rFonts w:ascii="Times New Roman" w:hAnsi="Times New Roman" w:cs="Times New Roman"/>
                <w:b w:val="0"/>
                <w:bCs w:val="0"/>
                <w:color w:val="000000"/>
                <w:sz w:val="26"/>
                <w:szCs w:val="26"/>
              </w:rPr>
              <w:t>(Ký tên và đóng dấu)</w:t>
            </w:r>
          </w:p>
          <w:p w:rsidR="00647D5D" w:rsidRDefault="00647D5D" w:rsidP="009D280F">
            <w:pPr>
              <w:spacing w:line="240" w:lineRule="auto"/>
            </w:pPr>
          </w:p>
          <w:p w:rsidR="00647D5D" w:rsidRDefault="00647D5D" w:rsidP="009D280F">
            <w:pPr>
              <w:spacing w:line="240" w:lineRule="auto"/>
            </w:pPr>
          </w:p>
          <w:p w:rsidR="00647D5D" w:rsidRDefault="00647D5D" w:rsidP="009D280F">
            <w:pPr>
              <w:spacing w:line="240" w:lineRule="auto"/>
            </w:pPr>
          </w:p>
          <w:p w:rsidR="00647D5D" w:rsidRDefault="00647D5D" w:rsidP="009D280F">
            <w:pPr>
              <w:spacing w:line="240" w:lineRule="auto"/>
            </w:pPr>
          </w:p>
          <w:p w:rsidR="00647D5D" w:rsidRDefault="00647D5D" w:rsidP="009D280F">
            <w:pPr>
              <w:spacing w:line="240" w:lineRule="auto"/>
            </w:pPr>
          </w:p>
          <w:p w:rsidR="00647D5D" w:rsidRPr="00A61831" w:rsidRDefault="00647D5D" w:rsidP="009D280F">
            <w:pPr>
              <w:spacing w:line="240" w:lineRule="auto"/>
            </w:pPr>
            <w:r>
              <w:t>HOÀNG THANH HẢI</w:t>
            </w:r>
          </w:p>
          <w:p w:rsidR="00647D5D" w:rsidRPr="009D280F" w:rsidRDefault="00647D5D" w:rsidP="009D280F">
            <w:pPr>
              <w:pStyle w:val="Heading1"/>
              <w:ind w:hanging="5760"/>
              <w:rPr>
                <w:rFonts w:ascii="Times New Roman" w:hAnsi="Times New Roman" w:cs="Times New Roman"/>
                <w:color w:val="000000"/>
                <w:sz w:val="26"/>
                <w:szCs w:val="26"/>
              </w:rPr>
            </w:pPr>
          </w:p>
        </w:tc>
      </w:tr>
    </w:tbl>
    <w:p w:rsidR="00647D5D" w:rsidRDefault="00647D5D" w:rsidP="00A61831">
      <w:pPr>
        <w:pStyle w:val="Heading1"/>
        <w:jc w:val="both"/>
        <w:rPr>
          <w:rFonts w:ascii="Times New Roman" w:hAnsi="Times New Roman" w:cs="Times New Roman"/>
          <w:color w:val="000000"/>
        </w:rPr>
      </w:pPr>
    </w:p>
    <w:p w:rsidR="00647D5D" w:rsidRPr="00D50414" w:rsidRDefault="00647D5D" w:rsidP="00D50414">
      <w:pPr>
        <w:jc w:val="both"/>
        <w:rPr>
          <w:color w:val="000000"/>
          <w:sz w:val="24"/>
          <w:szCs w:val="24"/>
        </w:rPr>
      </w:pPr>
    </w:p>
    <w:p w:rsidR="00647D5D" w:rsidRPr="00D50414" w:rsidRDefault="00647D5D">
      <w:pPr>
        <w:rPr>
          <w:sz w:val="24"/>
          <w:szCs w:val="24"/>
        </w:rPr>
      </w:pPr>
    </w:p>
    <w:sectPr w:rsidR="00647D5D" w:rsidRPr="00D50414" w:rsidSect="00A61831">
      <w:pgSz w:w="12240" w:h="15840" w:code="1"/>
      <w:pgMar w:top="1008" w:right="1008"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5964E260"/>
    <w:lvl w:ilvl="0" w:tplc="878A2992">
      <w:start w:val="1"/>
      <w:numFmt w:val="bullet"/>
      <w:lvlText w:val="-"/>
      <w:lvlJc w:val="left"/>
      <w:pPr>
        <w:tabs>
          <w:tab w:val="num" w:pos="454"/>
        </w:tabs>
        <w:ind w:left="284"/>
      </w:pPr>
      <w:rPr>
        <w:rFonts w:ascii=".VnTime" w:hAnsi=".VnTime" w:cs=".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414"/>
    <w:rsid w:val="00056096"/>
    <w:rsid w:val="000E7C36"/>
    <w:rsid w:val="00100AB6"/>
    <w:rsid w:val="00105BC8"/>
    <w:rsid w:val="001127EC"/>
    <w:rsid w:val="00114CFB"/>
    <w:rsid w:val="00115115"/>
    <w:rsid w:val="00184B54"/>
    <w:rsid w:val="00277CDA"/>
    <w:rsid w:val="0029792B"/>
    <w:rsid w:val="003E5B73"/>
    <w:rsid w:val="003E7ECC"/>
    <w:rsid w:val="00452F67"/>
    <w:rsid w:val="00545C1C"/>
    <w:rsid w:val="00554E2F"/>
    <w:rsid w:val="00566B92"/>
    <w:rsid w:val="00572B29"/>
    <w:rsid w:val="005B3AE5"/>
    <w:rsid w:val="00647D5D"/>
    <w:rsid w:val="0068537A"/>
    <w:rsid w:val="00692C5D"/>
    <w:rsid w:val="006F2F7B"/>
    <w:rsid w:val="00764891"/>
    <w:rsid w:val="00774005"/>
    <w:rsid w:val="007877DE"/>
    <w:rsid w:val="00792AC9"/>
    <w:rsid w:val="0085576D"/>
    <w:rsid w:val="008B5BFA"/>
    <w:rsid w:val="008C63C9"/>
    <w:rsid w:val="008D0CCC"/>
    <w:rsid w:val="009172AB"/>
    <w:rsid w:val="009451C4"/>
    <w:rsid w:val="009D280F"/>
    <w:rsid w:val="00A61831"/>
    <w:rsid w:val="00A70B61"/>
    <w:rsid w:val="00AD16E0"/>
    <w:rsid w:val="00AD6586"/>
    <w:rsid w:val="00AD74B1"/>
    <w:rsid w:val="00B24E30"/>
    <w:rsid w:val="00B324C6"/>
    <w:rsid w:val="00B4018C"/>
    <w:rsid w:val="00B905A3"/>
    <w:rsid w:val="00BA44FF"/>
    <w:rsid w:val="00BF7A4B"/>
    <w:rsid w:val="00CB507D"/>
    <w:rsid w:val="00CB74E5"/>
    <w:rsid w:val="00CE0DD1"/>
    <w:rsid w:val="00D50414"/>
    <w:rsid w:val="00D54E39"/>
    <w:rsid w:val="00DD0396"/>
    <w:rsid w:val="00E94E19"/>
    <w:rsid w:val="00E972AE"/>
    <w:rsid w:val="00EA56C1"/>
    <w:rsid w:val="00EB2C37"/>
    <w:rsid w:val="00EE44D8"/>
    <w:rsid w:val="00F85B6C"/>
    <w:rsid w:val="00FE2229"/>
    <w:rsid w:val="00FF17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14"/>
    <w:pPr>
      <w:spacing w:line="276" w:lineRule="auto"/>
      <w:jc w:val="center"/>
    </w:pPr>
    <w:rPr>
      <w:rFonts w:ascii="Times New Roman" w:hAnsi="Times New Roman"/>
      <w:b/>
      <w:bCs/>
      <w:sz w:val="26"/>
      <w:szCs w:val="26"/>
    </w:rPr>
  </w:style>
  <w:style w:type="paragraph" w:styleId="Heading1">
    <w:name w:val="heading 1"/>
    <w:basedOn w:val="Normal"/>
    <w:next w:val="Normal"/>
    <w:link w:val="Heading1Char"/>
    <w:uiPriority w:val="99"/>
    <w:qFormat/>
    <w:rsid w:val="00D50414"/>
    <w:pPr>
      <w:keepNext/>
      <w:spacing w:line="240" w:lineRule="auto"/>
      <w:outlineLvl w:val="0"/>
    </w:pPr>
    <w:rPr>
      <w:rFonts w:ascii=".VnTimeH" w:eastAsia="Times New Roman" w:hAnsi=".VnTimeH" w:cs=".VnTimeH"/>
      <w:sz w:val="24"/>
      <w:szCs w:val="24"/>
    </w:rPr>
  </w:style>
  <w:style w:type="paragraph" w:styleId="Heading8">
    <w:name w:val="heading 8"/>
    <w:basedOn w:val="Normal"/>
    <w:next w:val="Normal"/>
    <w:link w:val="Heading8Char"/>
    <w:uiPriority w:val="99"/>
    <w:qFormat/>
    <w:rsid w:val="00D50414"/>
    <w:pPr>
      <w:keepNext/>
      <w:spacing w:line="240" w:lineRule="auto"/>
      <w:jc w:val="left"/>
      <w:outlineLvl w:val="7"/>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414"/>
    <w:rPr>
      <w:rFonts w:ascii=".VnTimeH" w:hAnsi=".VnTimeH" w:cs=".VnTimeH"/>
      <w:b/>
      <w:bCs/>
      <w:snapToGrid w:val="0"/>
      <w:sz w:val="20"/>
      <w:szCs w:val="20"/>
    </w:rPr>
  </w:style>
  <w:style w:type="character" w:customStyle="1" w:styleId="Heading8Char">
    <w:name w:val="Heading 8 Char"/>
    <w:basedOn w:val="DefaultParagraphFont"/>
    <w:link w:val="Heading8"/>
    <w:uiPriority w:val="99"/>
    <w:locked/>
    <w:rsid w:val="00D50414"/>
    <w:rPr>
      <w:rFonts w:ascii=".VnTime" w:hAnsi=".VnTime" w:cs=".VnTime"/>
      <w:b/>
      <w:bCs/>
      <w:sz w:val="24"/>
      <w:szCs w:val="24"/>
    </w:rPr>
  </w:style>
  <w:style w:type="paragraph" w:styleId="BodyText">
    <w:name w:val="Body Text"/>
    <w:basedOn w:val="Normal"/>
    <w:link w:val="BodyTextChar"/>
    <w:uiPriority w:val="99"/>
    <w:rsid w:val="00D50414"/>
    <w:pPr>
      <w:spacing w:line="240" w:lineRule="auto"/>
      <w:jc w:val="both"/>
    </w:pPr>
    <w:rPr>
      <w:rFonts w:ascii=".VnTimeH" w:eastAsia="Times New Roman" w:hAnsi=".VnTimeH" w:cs=".VnTimeH"/>
      <w:b w:val="0"/>
      <w:bCs w:val="0"/>
      <w:sz w:val="28"/>
      <w:szCs w:val="28"/>
    </w:rPr>
  </w:style>
  <w:style w:type="character" w:customStyle="1" w:styleId="BodyTextChar">
    <w:name w:val="Body Text Char"/>
    <w:basedOn w:val="DefaultParagraphFont"/>
    <w:link w:val="BodyText"/>
    <w:uiPriority w:val="99"/>
    <w:locked/>
    <w:rsid w:val="00D50414"/>
    <w:rPr>
      <w:rFonts w:ascii=".VnTimeH" w:hAnsi=".VnTimeH" w:cs=".VnTimeH"/>
      <w:snapToGrid w:val="0"/>
      <w:sz w:val="20"/>
      <w:szCs w:val="20"/>
    </w:rPr>
  </w:style>
  <w:style w:type="paragraph" w:styleId="Title">
    <w:name w:val="Title"/>
    <w:basedOn w:val="Normal"/>
    <w:link w:val="TitleChar"/>
    <w:uiPriority w:val="99"/>
    <w:qFormat/>
    <w:rsid w:val="00D50414"/>
    <w:pPr>
      <w:spacing w:line="240" w:lineRule="auto"/>
    </w:pPr>
    <w:rPr>
      <w:rFonts w:ascii=".VnTimeH" w:eastAsia="Times New Roman" w:hAnsi=".VnTimeH" w:cs=".VnTimeH"/>
      <w:sz w:val="24"/>
      <w:szCs w:val="24"/>
    </w:rPr>
  </w:style>
  <w:style w:type="character" w:customStyle="1" w:styleId="TitleChar">
    <w:name w:val="Title Char"/>
    <w:basedOn w:val="DefaultParagraphFont"/>
    <w:link w:val="Title"/>
    <w:uiPriority w:val="99"/>
    <w:locked/>
    <w:rsid w:val="00D50414"/>
    <w:rPr>
      <w:rFonts w:ascii=".VnTimeH" w:hAnsi=".VnTimeH" w:cs=".VnTimeH"/>
      <w:b/>
      <w:bCs/>
      <w:snapToGrid w:val="0"/>
      <w:sz w:val="20"/>
      <w:szCs w:val="20"/>
    </w:rPr>
  </w:style>
  <w:style w:type="paragraph" w:styleId="ListParagraph">
    <w:name w:val="List Paragraph"/>
    <w:basedOn w:val="Normal"/>
    <w:uiPriority w:val="99"/>
    <w:qFormat/>
    <w:rsid w:val="00D50414"/>
    <w:pPr>
      <w:ind w:left="720"/>
    </w:pPr>
  </w:style>
  <w:style w:type="character" w:styleId="Hyperlink">
    <w:name w:val="Hyperlink"/>
    <w:basedOn w:val="DefaultParagraphFont"/>
    <w:uiPriority w:val="99"/>
    <w:rsid w:val="003E5B73"/>
    <w:rPr>
      <w:color w:val="0000FF"/>
      <w:u w:val="single"/>
    </w:rPr>
  </w:style>
  <w:style w:type="paragraph" w:styleId="Footer">
    <w:name w:val="footer"/>
    <w:basedOn w:val="Normal"/>
    <w:link w:val="FooterChar"/>
    <w:uiPriority w:val="99"/>
    <w:rsid w:val="00F85B6C"/>
    <w:pPr>
      <w:tabs>
        <w:tab w:val="center" w:pos="4680"/>
        <w:tab w:val="right" w:pos="9360"/>
      </w:tabs>
      <w:spacing w:line="240" w:lineRule="auto"/>
      <w:jc w:val="left"/>
    </w:pPr>
    <w:rPr>
      <w:rFonts w:eastAsia="Times New Roman"/>
      <w:b w:val="0"/>
      <w:bCs w:val="0"/>
      <w:noProof/>
      <w:sz w:val="24"/>
      <w:szCs w:val="24"/>
      <w:lang w:val="vi-VN"/>
    </w:rPr>
  </w:style>
  <w:style w:type="character" w:customStyle="1" w:styleId="FooterChar">
    <w:name w:val="Footer Char"/>
    <w:basedOn w:val="DefaultParagraphFont"/>
    <w:link w:val="Footer"/>
    <w:uiPriority w:val="99"/>
    <w:locked/>
    <w:rsid w:val="00F85B6C"/>
    <w:rPr>
      <w:rFonts w:ascii="Times New Roman" w:hAnsi="Times New Roman" w:cs="Times New Roman"/>
      <w:noProof/>
      <w:sz w:val="24"/>
      <w:szCs w:val="24"/>
      <w:lang w:val="vi-VN"/>
    </w:rPr>
  </w:style>
  <w:style w:type="table" w:styleId="TableGrid">
    <w:name w:val="Table Grid"/>
    <w:basedOn w:val="TableNormal"/>
    <w:uiPriority w:val="99"/>
    <w:rsid w:val="00A6183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pemco@hn.vn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1869</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Capital Securities</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dc:creator>
  <cp:keywords/>
  <dc:description/>
  <cp:lastModifiedBy>MIC</cp:lastModifiedBy>
  <cp:revision>20</cp:revision>
  <dcterms:created xsi:type="dcterms:W3CDTF">2013-03-26T15:49:00Z</dcterms:created>
  <dcterms:modified xsi:type="dcterms:W3CDTF">2013-03-30T03:30:00Z</dcterms:modified>
</cp:coreProperties>
</file>