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92da2701be54e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BC" w:rsidRDefault="00B014BC" w:rsidP="00636FFC">
      <w:pPr>
        <w:ind w:left="5040"/>
        <w:rPr>
          <w:b/>
          <w:bCs/>
          <w:sz w:val="26"/>
          <w:szCs w:val="26"/>
        </w:rPr>
      </w:pPr>
    </w:p>
    <w:p w:rsidR="00B014BC" w:rsidRDefault="00B014BC" w:rsidP="00636FFC">
      <w:pPr>
        <w:ind w:left="5040"/>
        <w:rPr>
          <w:b/>
          <w:bCs/>
          <w:sz w:val="26"/>
          <w:szCs w:val="26"/>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37"/>
        <w:gridCol w:w="4982"/>
      </w:tblGrid>
      <w:tr w:rsidR="00B014BC" w:rsidRPr="0064140A">
        <w:trPr>
          <w:jc w:val="center"/>
        </w:trPr>
        <w:tc>
          <w:tcPr>
            <w:tcW w:w="4269" w:type="dxa"/>
          </w:tcPr>
          <w:p w:rsidR="00B014BC" w:rsidRPr="0064140A" w:rsidRDefault="00B014BC" w:rsidP="0055671A">
            <w:pPr>
              <w:jc w:val="center"/>
              <w:rPr>
                <w:b/>
                <w:bCs/>
                <w:sz w:val="22"/>
                <w:szCs w:val="22"/>
              </w:rPr>
            </w:pPr>
            <w:r w:rsidRPr="0064140A">
              <w:rPr>
                <w:b/>
                <w:bCs/>
                <w:sz w:val="22"/>
                <w:szCs w:val="22"/>
              </w:rPr>
              <w:t>CÔNG TY CP CBTS XK NGÔ QUYỀN</w:t>
            </w:r>
          </w:p>
          <w:p w:rsidR="00B014BC" w:rsidRPr="00B329D4" w:rsidRDefault="00B014BC" w:rsidP="0055671A">
            <w:pPr>
              <w:jc w:val="center"/>
              <w:rPr>
                <w:sz w:val="20"/>
                <w:szCs w:val="20"/>
                <w:u w:val="single"/>
              </w:rPr>
            </w:pPr>
            <w:r w:rsidRPr="00B329D4">
              <w:rPr>
                <w:sz w:val="20"/>
                <w:szCs w:val="20"/>
                <w:u w:val="single"/>
              </w:rPr>
              <w:t>Xã Bình An, Châu Thành, Kiên Giang</w:t>
            </w:r>
          </w:p>
          <w:p w:rsidR="00B014BC" w:rsidRDefault="00B014BC" w:rsidP="0055671A">
            <w:pPr>
              <w:jc w:val="center"/>
              <w:rPr>
                <w:b/>
                <w:bCs/>
                <w:sz w:val="22"/>
                <w:szCs w:val="22"/>
              </w:rPr>
            </w:pPr>
          </w:p>
          <w:p w:rsidR="00B014BC" w:rsidRPr="0064140A" w:rsidRDefault="00B014BC" w:rsidP="0055671A">
            <w:pPr>
              <w:jc w:val="center"/>
              <w:rPr>
                <w:b/>
                <w:bCs/>
                <w:sz w:val="22"/>
                <w:szCs w:val="22"/>
              </w:rPr>
            </w:pPr>
            <w:r>
              <w:rPr>
                <w:b/>
                <w:bCs/>
                <w:sz w:val="22"/>
                <w:szCs w:val="22"/>
              </w:rPr>
              <w:t>Số : 02</w:t>
            </w:r>
            <w:r w:rsidRPr="0064140A">
              <w:rPr>
                <w:b/>
                <w:bCs/>
                <w:sz w:val="22"/>
                <w:szCs w:val="22"/>
              </w:rPr>
              <w:t>/TT-XKNQ</w:t>
            </w:r>
            <w:r>
              <w:rPr>
                <w:b/>
                <w:bCs/>
                <w:sz w:val="22"/>
                <w:szCs w:val="22"/>
              </w:rPr>
              <w:t>-13</w:t>
            </w:r>
          </w:p>
          <w:p w:rsidR="00B014BC" w:rsidRPr="0064140A" w:rsidRDefault="00B014BC" w:rsidP="0055671A">
            <w:pPr>
              <w:jc w:val="center"/>
              <w:rPr>
                <w:sz w:val="22"/>
                <w:szCs w:val="22"/>
              </w:rPr>
            </w:pPr>
          </w:p>
        </w:tc>
        <w:tc>
          <w:tcPr>
            <w:tcW w:w="5021" w:type="dxa"/>
          </w:tcPr>
          <w:p w:rsidR="00B014BC" w:rsidRPr="0064140A" w:rsidRDefault="00B014BC" w:rsidP="0055671A">
            <w:pPr>
              <w:rPr>
                <w:b/>
                <w:bCs/>
                <w:sz w:val="22"/>
                <w:szCs w:val="22"/>
              </w:rPr>
            </w:pPr>
            <w:r w:rsidRPr="0064140A">
              <w:rPr>
                <w:b/>
                <w:bCs/>
                <w:sz w:val="22"/>
                <w:szCs w:val="22"/>
              </w:rPr>
              <w:t>CỘNG HÒA XÃ HỘI CHỦ NGHĨA VIỆT NAM</w:t>
            </w:r>
          </w:p>
          <w:p w:rsidR="00B014BC" w:rsidRPr="0064140A" w:rsidRDefault="00B014BC" w:rsidP="0055671A">
            <w:pPr>
              <w:jc w:val="center"/>
              <w:rPr>
                <w:sz w:val="22"/>
                <w:szCs w:val="22"/>
                <w:u w:val="single"/>
              </w:rPr>
            </w:pPr>
            <w:r w:rsidRPr="0064140A">
              <w:rPr>
                <w:b/>
                <w:bCs/>
                <w:sz w:val="22"/>
                <w:szCs w:val="22"/>
                <w:u w:val="single"/>
              </w:rPr>
              <w:t>Đ</w:t>
            </w:r>
            <w:r w:rsidRPr="0064140A">
              <w:rPr>
                <w:sz w:val="22"/>
                <w:szCs w:val="22"/>
                <w:u w:val="single"/>
              </w:rPr>
              <w:t>ộc lập  -  Tự do  -  Hạnh phúc</w:t>
            </w:r>
          </w:p>
          <w:p w:rsidR="00B014BC" w:rsidRPr="0064140A" w:rsidRDefault="00B014BC" w:rsidP="0055671A">
            <w:pPr>
              <w:jc w:val="center"/>
              <w:rPr>
                <w:sz w:val="22"/>
                <w:szCs w:val="22"/>
                <w:u w:val="single"/>
              </w:rPr>
            </w:pPr>
          </w:p>
          <w:p w:rsidR="00B014BC" w:rsidRPr="00806738" w:rsidRDefault="00B014BC" w:rsidP="0055671A">
            <w:pPr>
              <w:jc w:val="center"/>
              <w:rPr>
                <w:sz w:val="26"/>
                <w:szCs w:val="26"/>
              </w:rPr>
            </w:pPr>
            <w:r>
              <w:rPr>
                <w:sz w:val="26"/>
                <w:szCs w:val="26"/>
              </w:rPr>
              <w:t xml:space="preserve">     Kiên Giang, ngày  24  tháng  01 năm 2013</w:t>
            </w:r>
          </w:p>
          <w:p w:rsidR="00B014BC" w:rsidRPr="00806738" w:rsidRDefault="00B014BC" w:rsidP="0055671A">
            <w:pPr>
              <w:jc w:val="center"/>
              <w:rPr>
                <w:sz w:val="26"/>
                <w:szCs w:val="26"/>
              </w:rPr>
            </w:pPr>
          </w:p>
          <w:p w:rsidR="00B014BC" w:rsidRPr="0064140A" w:rsidRDefault="00B014BC" w:rsidP="0055671A">
            <w:pPr>
              <w:jc w:val="both"/>
              <w:rPr>
                <w:sz w:val="22"/>
                <w:szCs w:val="22"/>
              </w:rPr>
            </w:pPr>
          </w:p>
        </w:tc>
      </w:tr>
    </w:tbl>
    <w:p w:rsidR="00B014BC" w:rsidRDefault="00B014BC" w:rsidP="00636FFC">
      <w:pPr>
        <w:ind w:left="5040"/>
        <w:rPr>
          <w:b/>
          <w:bCs/>
          <w:sz w:val="26"/>
          <w:szCs w:val="26"/>
        </w:rPr>
      </w:pPr>
    </w:p>
    <w:p w:rsidR="00B014BC" w:rsidRDefault="00B014BC" w:rsidP="00C634C6">
      <w:pPr>
        <w:ind w:firstLine="720"/>
        <w:jc w:val="both"/>
        <w:rPr>
          <w:sz w:val="26"/>
          <w:szCs w:val="26"/>
          <w:u w:val="single"/>
        </w:rPr>
      </w:pPr>
    </w:p>
    <w:p w:rsidR="00B014BC" w:rsidRPr="004C7616" w:rsidRDefault="00B014BC" w:rsidP="00C634C6">
      <w:pPr>
        <w:ind w:firstLine="720"/>
        <w:jc w:val="both"/>
        <w:rPr>
          <w:sz w:val="26"/>
          <w:szCs w:val="26"/>
        </w:rPr>
      </w:pPr>
      <w:r w:rsidRPr="004C7616">
        <w:rPr>
          <w:sz w:val="26"/>
          <w:szCs w:val="26"/>
          <w:u w:val="single"/>
        </w:rPr>
        <w:t>Kính gởi</w:t>
      </w:r>
      <w:r w:rsidRPr="004C7616">
        <w:rPr>
          <w:sz w:val="26"/>
          <w:szCs w:val="26"/>
        </w:rPr>
        <w:t xml:space="preserve">: </w:t>
      </w:r>
      <w:r>
        <w:rPr>
          <w:sz w:val="26"/>
          <w:szCs w:val="26"/>
        </w:rPr>
        <w:tab/>
      </w:r>
      <w:r w:rsidRPr="004C7616">
        <w:rPr>
          <w:sz w:val="26"/>
          <w:szCs w:val="26"/>
        </w:rPr>
        <w:t xml:space="preserve">- </w:t>
      </w:r>
      <w:r w:rsidRPr="0006657F">
        <w:rPr>
          <w:b/>
          <w:bCs/>
          <w:sz w:val="26"/>
          <w:szCs w:val="26"/>
        </w:rPr>
        <w:t>Ủy ban Chứng khoán Nhà nước</w:t>
      </w:r>
      <w:r w:rsidRPr="004C7616">
        <w:rPr>
          <w:sz w:val="26"/>
          <w:szCs w:val="26"/>
        </w:rPr>
        <w:t xml:space="preserve"> </w:t>
      </w:r>
    </w:p>
    <w:p w:rsidR="00B014BC" w:rsidRDefault="00B014BC" w:rsidP="0055671A">
      <w:pPr>
        <w:ind w:left="1440" w:firstLine="720"/>
        <w:jc w:val="both"/>
        <w:rPr>
          <w:b/>
          <w:bCs/>
          <w:sz w:val="26"/>
          <w:szCs w:val="26"/>
        </w:rPr>
      </w:pPr>
      <w:r>
        <w:rPr>
          <w:b/>
          <w:bCs/>
          <w:sz w:val="26"/>
          <w:szCs w:val="26"/>
        </w:rPr>
        <w:t>-</w:t>
      </w:r>
      <w:r w:rsidRPr="0006657F">
        <w:rPr>
          <w:b/>
          <w:bCs/>
          <w:sz w:val="26"/>
          <w:szCs w:val="26"/>
        </w:rPr>
        <w:t>Sở Giao dịch chứng khoán Hà Nội</w:t>
      </w:r>
    </w:p>
    <w:p w:rsidR="00B014BC" w:rsidRDefault="00B014BC" w:rsidP="0055671A">
      <w:pPr>
        <w:jc w:val="both"/>
        <w:rPr>
          <w:b/>
          <w:bCs/>
          <w:sz w:val="26"/>
          <w:szCs w:val="26"/>
        </w:rPr>
      </w:pPr>
    </w:p>
    <w:p w:rsidR="00B014BC" w:rsidRDefault="00B014BC" w:rsidP="0055671A">
      <w:pPr>
        <w:jc w:val="both"/>
        <w:rPr>
          <w:b/>
          <w:bCs/>
          <w:sz w:val="26"/>
          <w:szCs w:val="26"/>
        </w:rPr>
      </w:pPr>
    </w:p>
    <w:p w:rsidR="00B014BC" w:rsidRPr="0055671A" w:rsidRDefault="00B014BC" w:rsidP="0055671A">
      <w:pPr>
        <w:jc w:val="both"/>
        <w:rPr>
          <w:sz w:val="26"/>
          <w:szCs w:val="26"/>
        </w:rPr>
      </w:pPr>
      <w:r w:rsidRPr="0055671A">
        <w:rPr>
          <w:sz w:val="26"/>
          <w:szCs w:val="26"/>
        </w:rPr>
        <w:t>- Tên Công ty: Công ty CP Chế biến thủy sản xuất khẩu Ngô Quyền</w:t>
      </w:r>
    </w:p>
    <w:p w:rsidR="00B014BC" w:rsidRPr="0055671A" w:rsidRDefault="00B014BC" w:rsidP="0055671A">
      <w:pPr>
        <w:jc w:val="both"/>
        <w:rPr>
          <w:sz w:val="26"/>
          <w:szCs w:val="26"/>
        </w:rPr>
      </w:pPr>
      <w:r w:rsidRPr="0055671A">
        <w:rPr>
          <w:sz w:val="26"/>
          <w:szCs w:val="26"/>
        </w:rPr>
        <w:t xml:space="preserve">- Địa chỉ trụ sở chính: </w:t>
      </w:r>
      <w:r>
        <w:rPr>
          <w:sz w:val="26"/>
          <w:szCs w:val="26"/>
        </w:rPr>
        <w:t>Ấp Minh Phong, xã Bình An, h.</w:t>
      </w:r>
      <w:r w:rsidRPr="0055671A">
        <w:rPr>
          <w:sz w:val="26"/>
          <w:szCs w:val="26"/>
        </w:rPr>
        <w:t>Châu Thành, tỉnh Kiên Giang</w:t>
      </w:r>
    </w:p>
    <w:p w:rsidR="00B014BC" w:rsidRDefault="00B014BC" w:rsidP="00C634C6">
      <w:pPr>
        <w:jc w:val="both"/>
        <w:rPr>
          <w:sz w:val="26"/>
          <w:szCs w:val="26"/>
        </w:rPr>
      </w:pPr>
      <w:r>
        <w:rPr>
          <w:sz w:val="26"/>
          <w:szCs w:val="26"/>
        </w:rPr>
        <w:t>- Điện thoại:     077 3824 131</w:t>
      </w:r>
      <w:r>
        <w:rPr>
          <w:sz w:val="26"/>
          <w:szCs w:val="26"/>
        </w:rPr>
        <w:tab/>
      </w:r>
      <w:r>
        <w:rPr>
          <w:sz w:val="26"/>
          <w:szCs w:val="26"/>
        </w:rPr>
        <w:tab/>
        <w:t>Fax:</w:t>
      </w:r>
      <w:r>
        <w:rPr>
          <w:sz w:val="26"/>
          <w:szCs w:val="26"/>
        </w:rPr>
        <w:tab/>
        <w:t>077 39240331</w:t>
      </w:r>
    </w:p>
    <w:p w:rsidR="00B014BC" w:rsidRDefault="00B014BC" w:rsidP="0055671A">
      <w:pPr>
        <w:jc w:val="both"/>
        <w:rPr>
          <w:sz w:val="26"/>
          <w:szCs w:val="26"/>
        </w:rPr>
      </w:pPr>
      <w:r>
        <w:rPr>
          <w:sz w:val="26"/>
          <w:szCs w:val="26"/>
        </w:rPr>
        <w:t xml:space="preserve">- </w:t>
      </w:r>
      <w:r w:rsidRPr="0055671A">
        <w:rPr>
          <w:sz w:val="26"/>
          <w:szCs w:val="26"/>
        </w:rPr>
        <w:t>Mã chứng khoán:</w:t>
      </w:r>
      <w:r w:rsidRPr="0055671A">
        <w:rPr>
          <w:sz w:val="26"/>
          <w:szCs w:val="26"/>
        </w:rPr>
        <w:tab/>
      </w:r>
      <w:r w:rsidRPr="0055671A">
        <w:rPr>
          <w:sz w:val="26"/>
          <w:szCs w:val="26"/>
        </w:rPr>
        <w:tab/>
        <w:t>NGC</w:t>
      </w:r>
    </w:p>
    <w:p w:rsidR="00B014BC" w:rsidRPr="0055671A" w:rsidRDefault="00B014BC" w:rsidP="0055671A">
      <w:pPr>
        <w:jc w:val="both"/>
        <w:rPr>
          <w:sz w:val="26"/>
          <w:szCs w:val="26"/>
        </w:rPr>
      </w:pPr>
      <w:r>
        <w:rPr>
          <w:sz w:val="26"/>
          <w:szCs w:val="26"/>
        </w:rPr>
        <w:t>- Vốn điều lệ:</w:t>
      </w:r>
      <w:r>
        <w:rPr>
          <w:sz w:val="26"/>
          <w:szCs w:val="26"/>
        </w:rPr>
        <w:tab/>
      </w:r>
      <w:r>
        <w:rPr>
          <w:sz w:val="26"/>
          <w:szCs w:val="26"/>
        </w:rPr>
        <w:tab/>
        <w:t>12.000.000.000 đ (Mười hai tỷ đồng)</w:t>
      </w:r>
    </w:p>
    <w:p w:rsidR="00B014BC" w:rsidRPr="009513D5" w:rsidRDefault="00B014BC" w:rsidP="00C634C6">
      <w:pPr>
        <w:jc w:val="both"/>
        <w:rPr>
          <w:sz w:val="12"/>
          <w:szCs w:val="12"/>
        </w:rPr>
      </w:pPr>
    </w:p>
    <w:p w:rsidR="00B014BC" w:rsidRDefault="00B014BC" w:rsidP="0066147B">
      <w:pPr>
        <w:jc w:val="both"/>
        <w:rPr>
          <w:b/>
          <w:bCs/>
          <w:sz w:val="26"/>
          <w:szCs w:val="26"/>
        </w:rPr>
      </w:pPr>
      <w:r>
        <w:rPr>
          <w:b/>
          <w:bCs/>
          <w:sz w:val="26"/>
          <w:szCs w:val="26"/>
        </w:rPr>
        <w:t>I. Hoạt động của HĐQT năm 2012:</w:t>
      </w:r>
    </w:p>
    <w:p w:rsidR="00B014BC" w:rsidRPr="00080B7C" w:rsidRDefault="00B014BC" w:rsidP="00C634C6">
      <w:pPr>
        <w:ind w:left="360"/>
        <w:jc w:val="both"/>
        <w:rPr>
          <w:sz w:val="12"/>
          <w:szCs w:val="12"/>
        </w:rPr>
      </w:pPr>
    </w:p>
    <w:p w:rsidR="00B014BC" w:rsidRDefault="00B014BC" w:rsidP="0066147B">
      <w:pPr>
        <w:jc w:val="both"/>
        <w:rPr>
          <w:sz w:val="26"/>
          <w:szCs w:val="26"/>
        </w:rPr>
      </w:pPr>
      <w:r>
        <w:rPr>
          <w:sz w:val="26"/>
          <w:szCs w:val="26"/>
        </w:rPr>
        <w:t xml:space="preserve">       1. Các cuộc họp của </w:t>
      </w:r>
      <w:r w:rsidRPr="004C7616">
        <w:rPr>
          <w:sz w:val="26"/>
          <w:szCs w:val="26"/>
        </w:rPr>
        <w:t xml:space="preserve">H ĐQT </w:t>
      </w:r>
    </w:p>
    <w:p w:rsidR="00B014BC" w:rsidRPr="00A63EBE" w:rsidRDefault="00B014BC" w:rsidP="00C634C6">
      <w:pPr>
        <w:ind w:left="360"/>
        <w:jc w:val="both"/>
        <w:rPr>
          <w:sz w:val="12"/>
          <w:szCs w:val="12"/>
        </w:rPr>
      </w:pPr>
    </w:p>
    <w:tbl>
      <w:tblPr>
        <w:tblStyle w:val="TableGrid"/>
        <w:tblW w:w="9123" w:type="dxa"/>
        <w:tblInd w:w="59" w:type="dxa"/>
        <w:tblLook w:val="01E0"/>
      </w:tblPr>
      <w:tblGrid>
        <w:gridCol w:w="506"/>
        <w:gridCol w:w="2882"/>
        <w:gridCol w:w="1868"/>
        <w:gridCol w:w="1191"/>
        <w:gridCol w:w="855"/>
        <w:gridCol w:w="1821"/>
      </w:tblGrid>
      <w:tr w:rsidR="00B014BC">
        <w:tc>
          <w:tcPr>
            <w:tcW w:w="506" w:type="dxa"/>
          </w:tcPr>
          <w:p w:rsidR="00B014BC" w:rsidRPr="008D4121" w:rsidRDefault="00B014BC" w:rsidP="00C634C6">
            <w:pPr>
              <w:jc w:val="center"/>
              <w:rPr>
                <w:sz w:val="26"/>
                <w:szCs w:val="26"/>
              </w:rPr>
            </w:pPr>
          </w:p>
          <w:p w:rsidR="00B014BC" w:rsidRPr="008D4121" w:rsidRDefault="00B014BC" w:rsidP="00C634C6">
            <w:pPr>
              <w:jc w:val="center"/>
              <w:rPr>
                <w:sz w:val="26"/>
                <w:szCs w:val="26"/>
              </w:rPr>
            </w:pPr>
            <w:r w:rsidRPr="008D4121">
              <w:rPr>
                <w:sz w:val="26"/>
                <w:szCs w:val="26"/>
              </w:rPr>
              <w:t>Stt</w:t>
            </w:r>
          </w:p>
          <w:p w:rsidR="00B014BC" w:rsidRPr="008D4121" w:rsidRDefault="00B014BC" w:rsidP="00C634C6">
            <w:pPr>
              <w:jc w:val="center"/>
              <w:rPr>
                <w:sz w:val="26"/>
                <w:szCs w:val="26"/>
              </w:rPr>
            </w:pPr>
          </w:p>
        </w:tc>
        <w:tc>
          <w:tcPr>
            <w:tcW w:w="2882" w:type="dxa"/>
          </w:tcPr>
          <w:p w:rsidR="00B014BC" w:rsidRPr="008D4121" w:rsidRDefault="00B014BC" w:rsidP="00C634C6">
            <w:pPr>
              <w:jc w:val="center"/>
              <w:rPr>
                <w:sz w:val="26"/>
                <w:szCs w:val="26"/>
              </w:rPr>
            </w:pPr>
          </w:p>
          <w:p w:rsidR="00B014BC" w:rsidRPr="008D4121" w:rsidRDefault="00B014BC" w:rsidP="00C634C6">
            <w:pPr>
              <w:jc w:val="center"/>
              <w:rPr>
                <w:sz w:val="26"/>
                <w:szCs w:val="26"/>
              </w:rPr>
            </w:pPr>
            <w:r w:rsidRPr="008D4121">
              <w:rPr>
                <w:sz w:val="26"/>
                <w:szCs w:val="26"/>
              </w:rPr>
              <w:t>Thành vi n HĐQT</w:t>
            </w:r>
          </w:p>
        </w:tc>
        <w:tc>
          <w:tcPr>
            <w:tcW w:w="1868" w:type="dxa"/>
          </w:tcPr>
          <w:p w:rsidR="00B014BC" w:rsidRPr="008D4121" w:rsidRDefault="00B014BC" w:rsidP="00C634C6">
            <w:pPr>
              <w:jc w:val="center"/>
              <w:rPr>
                <w:sz w:val="26"/>
                <w:szCs w:val="26"/>
              </w:rPr>
            </w:pPr>
          </w:p>
          <w:p w:rsidR="00B014BC" w:rsidRPr="008D4121" w:rsidRDefault="00B014BC" w:rsidP="00C634C6">
            <w:pPr>
              <w:jc w:val="center"/>
              <w:rPr>
                <w:sz w:val="26"/>
                <w:szCs w:val="26"/>
              </w:rPr>
            </w:pPr>
            <w:r w:rsidRPr="008D4121">
              <w:rPr>
                <w:sz w:val="26"/>
                <w:szCs w:val="26"/>
              </w:rPr>
              <w:t>Chức vụ</w:t>
            </w:r>
          </w:p>
        </w:tc>
        <w:tc>
          <w:tcPr>
            <w:tcW w:w="1191" w:type="dxa"/>
          </w:tcPr>
          <w:p w:rsidR="00B014BC" w:rsidRPr="008D4121" w:rsidRDefault="00B014BC" w:rsidP="00C634C6">
            <w:pPr>
              <w:jc w:val="center"/>
              <w:rPr>
                <w:sz w:val="26"/>
                <w:szCs w:val="26"/>
              </w:rPr>
            </w:pPr>
            <w:r w:rsidRPr="008D4121">
              <w:rPr>
                <w:sz w:val="26"/>
                <w:szCs w:val="26"/>
              </w:rPr>
              <w:t>Số buổi họp tham dự</w:t>
            </w:r>
          </w:p>
        </w:tc>
        <w:tc>
          <w:tcPr>
            <w:tcW w:w="855" w:type="dxa"/>
          </w:tcPr>
          <w:p w:rsidR="00B014BC" w:rsidRPr="008D4121" w:rsidRDefault="00B014BC" w:rsidP="00C634C6">
            <w:pPr>
              <w:jc w:val="center"/>
              <w:rPr>
                <w:sz w:val="26"/>
                <w:szCs w:val="26"/>
              </w:rPr>
            </w:pPr>
          </w:p>
          <w:p w:rsidR="00B014BC" w:rsidRPr="008D4121" w:rsidRDefault="00B014BC" w:rsidP="00C634C6">
            <w:pPr>
              <w:jc w:val="center"/>
              <w:rPr>
                <w:sz w:val="26"/>
                <w:szCs w:val="26"/>
              </w:rPr>
            </w:pPr>
            <w:r w:rsidRPr="008D4121">
              <w:rPr>
                <w:sz w:val="26"/>
                <w:szCs w:val="26"/>
              </w:rPr>
              <w:t>Tỷ lệ</w:t>
            </w:r>
          </w:p>
        </w:tc>
        <w:tc>
          <w:tcPr>
            <w:tcW w:w="1821" w:type="dxa"/>
          </w:tcPr>
          <w:p w:rsidR="00B014BC" w:rsidRPr="008D4121" w:rsidRDefault="00B014BC" w:rsidP="00C634C6">
            <w:pPr>
              <w:jc w:val="center"/>
              <w:rPr>
                <w:sz w:val="26"/>
                <w:szCs w:val="26"/>
              </w:rPr>
            </w:pPr>
            <w:r w:rsidRPr="008D4121">
              <w:rPr>
                <w:sz w:val="26"/>
                <w:szCs w:val="26"/>
              </w:rPr>
              <w:t>Lý do không tham dự</w:t>
            </w:r>
          </w:p>
        </w:tc>
      </w:tr>
      <w:tr w:rsidR="00B014BC">
        <w:tc>
          <w:tcPr>
            <w:tcW w:w="506" w:type="dxa"/>
          </w:tcPr>
          <w:p w:rsidR="00B014BC" w:rsidRPr="008D4121" w:rsidRDefault="00B014BC" w:rsidP="00C634C6">
            <w:pPr>
              <w:jc w:val="center"/>
              <w:rPr>
                <w:sz w:val="26"/>
                <w:szCs w:val="26"/>
              </w:rPr>
            </w:pPr>
            <w:r>
              <w:rPr>
                <w:sz w:val="26"/>
                <w:szCs w:val="26"/>
              </w:rPr>
              <w:t>1</w:t>
            </w:r>
          </w:p>
        </w:tc>
        <w:tc>
          <w:tcPr>
            <w:tcW w:w="2882" w:type="dxa"/>
          </w:tcPr>
          <w:p w:rsidR="00B014BC" w:rsidRPr="008D4121" w:rsidRDefault="00B014BC" w:rsidP="00C634C6">
            <w:r w:rsidRPr="008D4121">
              <w:rPr>
                <w:sz w:val="26"/>
                <w:szCs w:val="26"/>
              </w:rPr>
              <w:t>Ô</w:t>
            </w:r>
            <w:r>
              <w:rPr>
                <w:sz w:val="26"/>
                <w:szCs w:val="26"/>
              </w:rPr>
              <w:t>ng H</w:t>
            </w:r>
            <w:r w:rsidRPr="008D4121">
              <w:t>uỳn</w:t>
            </w:r>
            <w:r>
              <w:t>h Ch</w:t>
            </w:r>
            <w:r w:rsidRPr="008D4121">
              <w:t>â</w:t>
            </w:r>
            <w:r>
              <w:t>u Sang</w:t>
            </w:r>
          </w:p>
        </w:tc>
        <w:tc>
          <w:tcPr>
            <w:tcW w:w="1868" w:type="dxa"/>
          </w:tcPr>
          <w:p w:rsidR="00B014BC" w:rsidRPr="008D4121" w:rsidRDefault="00B014BC" w:rsidP="00C634C6">
            <w:pPr>
              <w:jc w:val="center"/>
              <w:rPr>
                <w:sz w:val="26"/>
                <w:szCs w:val="26"/>
              </w:rPr>
            </w:pPr>
            <w:r>
              <w:rPr>
                <w:sz w:val="26"/>
                <w:szCs w:val="26"/>
              </w:rPr>
              <w:t>Ch</w:t>
            </w:r>
            <w:r w:rsidRPr="008D4121">
              <w:rPr>
                <w:sz w:val="26"/>
                <w:szCs w:val="26"/>
              </w:rPr>
              <w:t>ủ</w:t>
            </w:r>
            <w:r>
              <w:rPr>
                <w:sz w:val="26"/>
                <w:szCs w:val="26"/>
              </w:rPr>
              <w:t xml:space="preserve"> t</w:t>
            </w:r>
            <w:r w:rsidRPr="008D4121">
              <w:rPr>
                <w:sz w:val="26"/>
                <w:szCs w:val="26"/>
              </w:rPr>
              <w:t>ị</w:t>
            </w:r>
            <w:r>
              <w:rPr>
                <w:sz w:val="26"/>
                <w:szCs w:val="26"/>
              </w:rPr>
              <w:t>ch</w:t>
            </w:r>
          </w:p>
        </w:tc>
        <w:tc>
          <w:tcPr>
            <w:tcW w:w="1191" w:type="dxa"/>
          </w:tcPr>
          <w:p w:rsidR="00B014BC" w:rsidRPr="008D4121" w:rsidRDefault="00B014BC" w:rsidP="00C634C6">
            <w:pPr>
              <w:jc w:val="center"/>
              <w:rPr>
                <w:sz w:val="26"/>
                <w:szCs w:val="26"/>
              </w:rPr>
            </w:pPr>
            <w:r>
              <w:rPr>
                <w:sz w:val="26"/>
                <w:szCs w:val="26"/>
              </w:rPr>
              <w:t>6</w:t>
            </w:r>
          </w:p>
        </w:tc>
        <w:tc>
          <w:tcPr>
            <w:tcW w:w="855" w:type="dxa"/>
          </w:tcPr>
          <w:p w:rsidR="00B014BC" w:rsidRPr="008D4121" w:rsidRDefault="00B014BC" w:rsidP="00C634C6">
            <w:pPr>
              <w:jc w:val="center"/>
              <w:rPr>
                <w:sz w:val="26"/>
                <w:szCs w:val="26"/>
              </w:rPr>
            </w:pPr>
            <w:r>
              <w:rPr>
                <w:sz w:val="26"/>
                <w:szCs w:val="26"/>
              </w:rPr>
              <w:t>100%</w:t>
            </w:r>
          </w:p>
        </w:tc>
        <w:tc>
          <w:tcPr>
            <w:tcW w:w="1821" w:type="dxa"/>
          </w:tcPr>
          <w:p w:rsidR="00B014BC" w:rsidRPr="008D4121" w:rsidRDefault="00B014BC" w:rsidP="00C634C6">
            <w:pPr>
              <w:jc w:val="center"/>
              <w:rPr>
                <w:sz w:val="26"/>
                <w:szCs w:val="26"/>
              </w:rPr>
            </w:pPr>
            <w:r>
              <w:rPr>
                <w:sz w:val="26"/>
                <w:szCs w:val="26"/>
              </w:rPr>
              <w:t>-</w:t>
            </w:r>
          </w:p>
        </w:tc>
      </w:tr>
      <w:tr w:rsidR="00B014BC">
        <w:tc>
          <w:tcPr>
            <w:tcW w:w="506" w:type="dxa"/>
          </w:tcPr>
          <w:p w:rsidR="00B014BC" w:rsidRDefault="00B014BC" w:rsidP="00C634C6">
            <w:pPr>
              <w:jc w:val="center"/>
              <w:rPr>
                <w:sz w:val="26"/>
                <w:szCs w:val="26"/>
              </w:rPr>
            </w:pPr>
            <w:r>
              <w:rPr>
                <w:sz w:val="26"/>
                <w:szCs w:val="26"/>
              </w:rPr>
              <w:t>2</w:t>
            </w:r>
          </w:p>
        </w:tc>
        <w:tc>
          <w:tcPr>
            <w:tcW w:w="2882" w:type="dxa"/>
          </w:tcPr>
          <w:p w:rsidR="00B014BC" w:rsidRPr="008D4121" w:rsidRDefault="00B014BC" w:rsidP="00C634C6">
            <w:r w:rsidRPr="008D4121">
              <w:rPr>
                <w:sz w:val="26"/>
                <w:szCs w:val="26"/>
              </w:rPr>
              <w:t>Ô</w:t>
            </w:r>
            <w:r>
              <w:rPr>
                <w:sz w:val="26"/>
                <w:szCs w:val="26"/>
              </w:rPr>
              <w:t>ng Nguy</w:t>
            </w:r>
            <w:r w:rsidRPr="008D4121">
              <w:t>ễ</w:t>
            </w:r>
            <w:r>
              <w:t>n Ng</w:t>
            </w:r>
            <w:r w:rsidRPr="008D4121">
              <w:t>ọ</w:t>
            </w:r>
            <w:r>
              <w:t>c Anh</w:t>
            </w:r>
          </w:p>
        </w:tc>
        <w:tc>
          <w:tcPr>
            <w:tcW w:w="1868" w:type="dxa"/>
          </w:tcPr>
          <w:p w:rsidR="00B014BC" w:rsidRPr="008D4121" w:rsidRDefault="00B014BC" w:rsidP="00C634C6">
            <w:pPr>
              <w:jc w:val="center"/>
              <w:rPr>
                <w:sz w:val="26"/>
                <w:szCs w:val="26"/>
              </w:rPr>
            </w:pPr>
            <w:r>
              <w:rPr>
                <w:sz w:val="26"/>
                <w:szCs w:val="26"/>
              </w:rPr>
              <w:t>P.Ch</w:t>
            </w:r>
            <w:r w:rsidRPr="008D4121">
              <w:rPr>
                <w:sz w:val="26"/>
                <w:szCs w:val="26"/>
              </w:rPr>
              <w:t>ủ</w:t>
            </w:r>
            <w:r>
              <w:rPr>
                <w:sz w:val="26"/>
                <w:szCs w:val="26"/>
              </w:rPr>
              <w:t xml:space="preserve"> t</w:t>
            </w:r>
            <w:r w:rsidRPr="008D4121">
              <w:rPr>
                <w:sz w:val="26"/>
                <w:szCs w:val="26"/>
              </w:rPr>
              <w:t>ị</w:t>
            </w:r>
            <w:r>
              <w:rPr>
                <w:sz w:val="26"/>
                <w:szCs w:val="26"/>
              </w:rPr>
              <w:t>ch</w:t>
            </w:r>
          </w:p>
        </w:tc>
        <w:tc>
          <w:tcPr>
            <w:tcW w:w="1191" w:type="dxa"/>
          </w:tcPr>
          <w:p w:rsidR="00B014BC" w:rsidRDefault="00B014BC" w:rsidP="00C634C6">
            <w:pPr>
              <w:jc w:val="center"/>
              <w:rPr>
                <w:sz w:val="26"/>
                <w:szCs w:val="26"/>
              </w:rPr>
            </w:pPr>
            <w:r>
              <w:rPr>
                <w:sz w:val="26"/>
                <w:szCs w:val="26"/>
              </w:rPr>
              <w:t>6</w:t>
            </w:r>
          </w:p>
        </w:tc>
        <w:tc>
          <w:tcPr>
            <w:tcW w:w="855" w:type="dxa"/>
          </w:tcPr>
          <w:p w:rsidR="00B014BC" w:rsidRDefault="00B014BC" w:rsidP="00C634C6">
            <w:pPr>
              <w:jc w:val="center"/>
              <w:rPr>
                <w:sz w:val="26"/>
                <w:szCs w:val="26"/>
              </w:rPr>
            </w:pPr>
            <w:r>
              <w:rPr>
                <w:sz w:val="26"/>
                <w:szCs w:val="26"/>
              </w:rPr>
              <w:t>100%</w:t>
            </w:r>
          </w:p>
        </w:tc>
        <w:tc>
          <w:tcPr>
            <w:tcW w:w="1821" w:type="dxa"/>
          </w:tcPr>
          <w:p w:rsidR="00B014BC" w:rsidRDefault="00B014BC" w:rsidP="00C634C6">
            <w:pPr>
              <w:jc w:val="center"/>
              <w:rPr>
                <w:sz w:val="26"/>
                <w:szCs w:val="26"/>
              </w:rPr>
            </w:pPr>
            <w:r>
              <w:rPr>
                <w:sz w:val="26"/>
                <w:szCs w:val="26"/>
              </w:rPr>
              <w:t>-</w:t>
            </w:r>
          </w:p>
        </w:tc>
      </w:tr>
      <w:tr w:rsidR="00B014BC">
        <w:tc>
          <w:tcPr>
            <w:tcW w:w="506" w:type="dxa"/>
          </w:tcPr>
          <w:p w:rsidR="00B014BC" w:rsidRDefault="00B014BC" w:rsidP="00C634C6">
            <w:pPr>
              <w:jc w:val="center"/>
              <w:rPr>
                <w:sz w:val="26"/>
                <w:szCs w:val="26"/>
              </w:rPr>
            </w:pPr>
            <w:r>
              <w:rPr>
                <w:sz w:val="26"/>
                <w:szCs w:val="26"/>
              </w:rPr>
              <w:t>3</w:t>
            </w:r>
          </w:p>
        </w:tc>
        <w:tc>
          <w:tcPr>
            <w:tcW w:w="2882" w:type="dxa"/>
          </w:tcPr>
          <w:p w:rsidR="00B014BC" w:rsidRPr="008D4121" w:rsidRDefault="00B014BC" w:rsidP="00C634C6">
            <w:r w:rsidRPr="008D4121">
              <w:rPr>
                <w:sz w:val="26"/>
                <w:szCs w:val="26"/>
              </w:rPr>
              <w:t>Ô</w:t>
            </w:r>
            <w:r>
              <w:rPr>
                <w:sz w:val="26"/>
                <w:szCs w:val="26"/>
              </w:rPr>
              <w:t>ng V</w:t>
            </w:r>
            <w:r w:rsidRPr="008D4121">
              <w:rPr>
                <w:sz w:val="26"/>
                <w:szCs w:val="26"/>
              </w:rPr>
              <w:t>õ</w:t>
            </w:r>
            <w:r>
              <w:rPr>
                <w:sz w:val="26"/>
                <w:szCs w:val="26"/>
              </w:rPr>
              <w:t xml:space="preserve"> Th</w:t>
            </w:r>
            <w:r w:rsidRPr="008D4121">
              <w:t>ế</w:t>
            </w:r>
            <w:r>
              <w:t xml:space="preserve"> Tr</w:t>
            </w:r>
            <w:r w:rsidRPr="008D4121">
              <w:t>ọ</w:t>
            </w:r>
            <w:r>
              <w:t>ng</w:t>
            </w:r>
          </w:p>
        </w:tc>
        <w:tc>
          <w:tcPr>
            <w:tcW w:w="1868" w:type="dxa"/>
          </w:tcPr>
          <w:p w:rsidR="00B014BC" w:rsidRPr="008D4121" w:rsidRDefault="00B014BC" w:rsidP="00C634C6">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n</w:t>
            </w:r>
          </w:p>
        </w:tc>
        <w:tc>
          <w:tcPr>
            <w:tcW w:w="1191" w:type="dxa"/>
          </w:tcPr>
          <w:p w:rsidR="00B014BC" w:rsidRDefault="00B014BC" w:rsidP="00C634C6">
            <w:pPr>
              <w:jc w:val="center"/>
              <w:rPr>
                <w:sz w:val="26"/>
                <w:szCs w:val="26"/>
              </w:rPr>
            </w:pPr>
            <w:r>
              <w:rPr>
                <w:sz w:val="26"/>
                <w:szCs w:val="26"/>
              </w:rPr>
              <w:t>6</w:t>
            </w:r>
          </w:p>
        </w:tc>
        <w:tc>
          <w:tcPr>
            <w:tcW w:w="855" w:type="dxa"/>
          </w:tcPr>
          <w:p w:rsidR="00B014BC" w:rsidRDefault="00B014BC" w:rsidP="00C634C6">
            <w:pPr>
              <w:jc w:val="center"/>
              <w:rPr>
                <w:sz w:val="26"/>
                <w:szCs w:val="26"/>
              </w:rPr>
            </w:pPr>
            <w:r>
              <w:rPr>
                <w:sz w:val="26"/>
                <w:szCs w:val="26"/>
              </w:rPr>
              <w:t>100%</w:t>
            </w:r>
          </w:p>
        </w:tc>
        <w:tc>
          <w:tcPr>
            <w:tcW w:w="1821" w:type="dxa"/>
          </w:tcPr>
          <w:p w:rsidR="00B014BC" w:rsidRDefault="00B014BC" w:rsidP="00C634C6">
            <w:pPr>
              <w:jc w:val="center"/>
              <w:rPr>
                <w:sz w:val="26"/>
                <w:szCs w:val="26"/>
              </w:rPr>
            </w:pPr>
            <w:r>
              <w:rPr>
                <w:sz w:val="26"/>
                <w:szCs w:val="26"/>
              </w:rPr>
              <w:t>-</w:t>
            </w:r>
          </w:p>
        </w:tc>
      </w:tr>
      <w:tr w:rsidR="00B014BC">
        <w:tc>
          <w:tcPr>
            <w:tcW w:w="506" w:type="dxa"/>
          </w:tcPr>
          <w:p w:rsidR="00B014BC" w:rsidRDefault="00B014BC" w:rsidP="00C634C6">
            <w:pPr>
              <w:jc w:val="center"/>
              <w:rPr>
                <w:sz w:val="26"/>
                <w:szCs w:val="26"/>
              </w:rPr>
            </w:pPr>
            <w:r>
              <w:rPr>
                <w:sz w:val="26"/>
                <w:szCs w:val="26"/>
              </w:rPr>
              <w:t xml:space="preserve">4 </w:t>
            </w:r>
          </w:p>
        </w:tc>
        <w:tc>
          <w:tcPr>
            <w:tcW w:w="2882" w:type="dxa"/>
          </w:tcPr>
          <w:p w:rsidR="00B014BC" w:rsidRPr="008D4121" w:rsidRDefault="00B014BC" w:rsidP="00C634C6">
            <w:r w:rsidRPr="008D4121">
              <w:rPr>
                <w:sz w:val="26"/>
                <w:szCs w:val="26"/>
              </w:rPr>
              <w:t>Ô</w:t>
            </w:r>
            <w:r>
              <w:rPr>
                <w:sz w:val="26"/>
                <w:szCs w:val="26"/>
              </w:rPr>
              <w:t>ng Ph</w:t>
            </w:r>
            <w:r w:rsidRPr="008D4121">
              <w:rPr>
                <w:sz w:val="26"/>
                <w:szCs w:val="26"/>
              </w:rPr>
              <w:t>ạ</w:t>
            </w:r>
            <w:r>
              <w:rPr>
                <w:sz w:val="26"/>
                <w:szCs w:val="26"/>
              </w:rPr>
              <w:t>m v</w:t>
            </w:r>
            <w:r w:rsidRPr="008D4121">
              <w:rPr>
                <w:sz w:val="26"/>
                <w:szCs w:val="26"/>
              </w:rPr>
              <w:t>ă</w:t>
            </w:r>
            <w:r>
              <w:rPr>
                <w:sz w:val="26"/>
                <w:szCs w:val="26"/>
              </w:rPr>
              <w:t>n H</w:t>
            </w:r>
            <w:r w:rsidRPr="008D4121">
              <w:t>oàn</w:t>
            </w:r>
            <w:r>
              <w:t>g</w:t>
            </w:r>
          </w:p>
        </w:tc>
        <w:tc>
          <w:tcPr>
            <w:tcW w:w="1868" w:type="dxa"/>
          </w:tcPr>
          <w:p w:rsidR="00B014BC" w:rsidRPr="008D4121" w:rsidRDefault="00B014BC" w:rsidP="00C634C6">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 xml:space="preserve">n </w:t>
            </w:r>
          </w:p>
        </w:tc>
        <w:tc>
          <w:tcPr>
            <w:tcW w:w="1191" w:type="dxa"/>
          </w:tcPr>
          <w:p w:rsidR="00B014BC" w:rsidRDefault="00B014BC" w:rsidP="00C634C6">
            <w:pPr>
              <w:jc w:val="center"/>
              <w:rPr>
                <w:sz w:val="26"/>
                <w:szCs w:val="26"/>
              </w:rPr>
            </w:pPr>
            <w:r>
              <w:rPr>
                <w:sz w:val="26"/>
                <w:szCs w:val="26"/>
              </w:rPr>
              <w:t>6</w:t>
            </w:r>
          </w:p>
        </w:tc>
        <w:tc>
          <w:tcPr>
            <w:tcW w:w="855" w:type="dxa"/>
          </w:tcPr>
          <w:p w:rsidR="00B014BC" w:rsidRDefault="00B014BC" w:rsidP="00C634C6">
            <w:pPr>
              <w:jc w:val="center"/>
              <w:rPr>
                <w:sz w:val="26"/>
                <w:szCs w:val="26"/>
              </w:rPr>
            </w:pPr>
            <w:r>
              <w:rPr>
                <w:sz w:val="26"/>
                <w:szCs w:val="26"/>
              </w:rPr>
              <w:t>100%</w:t>
            </w:r>
          </w:p>
        </w:tc>
        <w:tc>
          <w:tcPr>
            <w:tcW w:w="1821" w:type="dxa"/>
          </w:tcPr>
          <w:p w:rsidR="00B014BC" w:rsidRDefault="00B014BC" w:rsidP="00C634C6">
            <w:pPr>
              <w:jc w:val="center"/>
              <w:rPr>
                <w:sz w:val="26"/>
                <w:szCs w:val="26"/>
              </w:rPr>
            </w:pPr>
            <w:r>
              <w:rPr>
                <w:sz w:val="26"/>
                <w:szCs w:val="26"/>
              </w:rPr>
              <w:t>-</w:t>
            </w:r>
          </w:p>
        </w:tc>
      </w:tr>
      <w:tr w:rsidR="00B014BC">
        <w:tc>
          <w:tcPr>
            <w:tcW w:w="506" w:type="dxa"/>
          </w:tcPr>
          <w:p w:rsidR="00B014BC" w:rsidRDefault="00B014BC" w:rsidP="00C634C6">
            <w:pPr>
              <w:jc w:val="center"/>
              <w:rPr>
                <w:sz w:val="26"/>
                <w:szCs w:val="26"/>
              </w:rPr>
            </w:pPr>
            <w:r>
              <w:rPr>
                <w:sz w:val="26"/>
                <w:szCs w:val="26"/>
              </w:rPr>
              <w:t>5</w:t>
            </w:r>
          </w:p>
        </w:tc>
        <w:tc>
          <w:tcPr>
            <w:tcW w:w="2882" w:type="dxa"/>
          </w:tcPr>
          <w:p w:rsidR="00B014BC" w:rsidRPr="008D4121" w:rsidRDefault="00B014BC" w:rsidP="00C634C6">
            <w:r>
              <w:rPr>
                <w:sz w:val="26"/>
                <w:szCs w:val="26"/>
              </w:rPr>
              <w:t>B</w:t>
            </w:r>
            <w:r>
              <w:t xml:space="preserve"> </w:t>
            </w:r>
            <w:r w:rsidRPr="008D4121">
              <w:rPr>
                <w:sz w:val="26"/>
                <w:szCs w:val="26"/>
              </w:rPr>
              <w:t>à</w:t>
            </w:r>
            <w:r>
              <w:rPr>
                <w:sz w:val="26"/>
                <w:szCs w:val="26"/>
              </w:rPr>
              <w:t xml:space="preserve"> Nguy</w:t>
            </w:r>
            <w:r w:rsidRPr="008D4121">
              <w:t>ễ</w:t>
            </w:r>
            <w:r>
              <w:t>n Th</w:t>
            </w:r>
            <w:r w:rsidRPr="008D4121">
              <w:t>ị</w:t>
            </w:r>
            <w:r>
              <w:t xml:space="preserve"> Y</w:t>
            </w:r>
            <w:r w:rsidRPr="008D4121">
              <w:t>ế</w:t>
            </w:r>
            <w:r>
              <w:t>n</w:t>
            </w:r>
          </w:p>
        </w:tc>
        <w:tc>
          <w:tcPr>
            <w:tcW w:w="1868" w:type="dxa"/>
          </w:tcPr>
          <w:p w:rsidR="00B014BC" w:rsidRPr="008D4121" w:rsidRDefault="00B014BC" w:rsidP="00C634C6">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n</w:t>
            </w:r>
          </w:p>
        </w:tc>
        <w:tc>
          <w:tcPr>
            <w:tcW w:w="1191" w:type="dxa"/>
          </w:tcPr>
          <w:p w:rsidR="00B014BC" w:rsidRDefault="00B014BC" w:rsidP="00C634C6">
            <w:pPr>
              <w:jc w:val="center"/>
              <w:rPr>
                <w:sz w:val="26"/>
                <w:szCs w:val="26"/>
              </w:rPr>
            </w:pPr>
            <w:r>
              <w:rPr>
                <w:sz w:val="26"/>
                <w:szCs w:val="26"/>
              </w:rPr>
              <w:t>5</w:t>
            </w:r>
          </w:p>
        </w:tc>
        <w:tc>
          <w:tcPr>
            <w:tcW w:w="855" w:type="dxa"/>
          </w:tcPr>
          <w:p w:rsidR="00B014BC" w:rsidRDefault="00B014BC" w:rsidP="00C634C6">
            <w:pPr>
              <w:jc w:val="center"/>
              <w:rPr>
                <w:sz w:val="26"/>
                <w:szCs w:val="26"/>
              </w:rPr>
            </w:pPr>
            <w:r>
              <w:rPr>
                <w:sz w:val="26"/>
                <w:szCs w:val="26"/>
              </w:rPr>
              <w:t xml:space="preserve"> 66%</w:t>
            </w:r>
          </w:p>
        </w:tc>
        <w:tc>
          <w:tcPr>
            <w:tcW w:w="1821" w:type="dxa"/>
          </w:tcPr>
          <w:p w:rsidR="00B014BC" w:rsidRPr="008F41BD" w:rsidRDefault="00B014BC" w:rsidP="008F41BD">
            <w:r w:rsidRPr="008F41BD">
              <w:t>Công việc riêng</w:t>
            </w:r>
          </w:p>
        </w:tc>
      </w:tr>
    </w:tbl>
    <w:p w:rsidR="00B014BC" w:rsidRPr="009513D5" w:rsidRDefault="00B014BC" w:rsidP="00C634C6">
      <w:pPr>
        <w:ind w:left="360"/>
        <w:jc w:val="both"/>
        <w:rPr>
          <w:sz w:val="12"/>
          <w:szCs w:val="12"/>
        </w:rPr>
      </w:pPr>
    </w:p>
    <w:p w:rsidR="00B014BC" w:rsidRDefault="00B014BC" w:rsidP="00C634C6">
      <w:pPr>
        <w:ind w:left="360"/>
        <w:jc w:val="both"/>
        <w:rPr>
          <w:sz w:val="26"/>
          <w:szCs w:val="26"/>
        </w:rPr>
      </w:pPr>
      <w:r>
        <w:rPr>
          <w:sz w:val="26"/>
          <w:szCs w:val="26"/>
        </w:rPr>
        <w:t>- Ngày 13/02/2012, họp thông qua báo cáo kết quả kiểm toán BCTC năm 2011 của công ty kiểm toán BDO; Thông qua ngày tổ chức ĐHĐCĐ thường niên năm 2012, ngày chốt danh sách cổ đông tham dự ĐHĐCĐ và chia cổ tức năm 2011.</w:t>
      </w:r>
    </w:p>
    <w:p w:rsidR="00B014BC" w:rsidRDefault="00B014BC" w:rsidP="00C634C6">
      <w:pPr>
        <w:ind w:left="360"/>
        <w:jc w:val="both"/>
        <w:rPr>
          <w:sz w:val="26"/>
          <w:szCs w:val="26"/>
        </w:rPr>
      </w:pPr>
      <w:r>
        <w:rPr>
          <w:sz w:val="26"/>
          <w:szCs w:val="26"/>
        </w:rPr>
        <w:t>- Ngày 26/3/2012, họp thông qua chương trình tổ chức ĐHĐCĐ thường niên năm 2012.</w:t>
      </w:r>
    </w:p>
    <w:p w:rsidR="00B014BC" w:rsidRDefault="00B014BC" w:rsidP="000C2EFF">
      <w:pPr>
        <w:ind w:left="360"/>
        <w:jc w:val="both"/>
        <w:rPr>
          <w:sz w:val="26"/>
          <w:szCs w:val="26"/>
        </w:rPr>
      </w:pPr>
      <w:r>
        <w:rPr>
          <w:sz w:val="26"/>
          <w:szCs w:val="26"/>
        </w:rPr>
        <w:t>- Ngày 29/6/2012, họp thông qua chứng thư thẩm định giá bồi thường và hỗ trợ di dời Nhà máy 326-328 Ngô Quyền.</w:t>
      </w:r>
    </w:p>
    <w:p w:rsidR="00B014BC" w:rsidRDefault="00B014BC" w:rsidP="00C634C6">
      <w:pPr>
        <w:ind w:left="360"/>
        <w:jc w:val="both"/>
        <w:rPr>
          <w:sz w:val="26"/>
          <w:szCs w:val="26"/>
        </w:rPr>
      </w:pPr>
      <w:r>
        <w:rPr>
          <w:sz w:val="26"/>
          <w:szCs w:val="26"/>
        </w:rPr>
        <w:t>- Ngày 12/7/2012, họp thông qua BCTC quý II và 6 tháng đầu năm 2012; Thông qua công tác di dời tài sản từ Nhà máy 326-328 Ngô Quyền về Nhà máy mới tại Tắc Cậu. Thông qua Công tác sắp xếp tinh gọn bộ phận gián tiếp, bộ phận phụ trợ; Giao BGĐ Công ty có biện pháp nhanh chóng thu hồi tiền bồi thường và hổ trợ di dời bổ sung vốn phục vụ sản xuất.</w:t>
      </w:r>
    </w:p>
    <w:p w:rsidR="00B014BC" w:rsidRDefault="00B014BC" w:rsidP="00C634C6">
      <w:pPr>
        <w:ind w:left="360"/>
        <w:jc w:val="both"/>
        <w:rPr>
          <w:sz w:val="26"/>
          <w:szCs w:val="26"/>
        </w:rPr>
      </w:pPr>
      <w:r>
        <w:rPr>
          <w:sz w:val="26"/>
          <w:szCs w:val="26"/>
        </w:rPr>
        <w:t>- Ngày 29/9/2012, họp Báo cáo hoạt động SXKD 8 tháng đầu năm 2012; Thông qua số liệu điều chỉnh kế hoạch SXKD năm 2012; Thông qua đề nghị bán thanh lý một số MMTB không cần dùng sau khi di dời Nhà máy 326-328 Ngô Quyền.</w:t>
      </w:r>
    </w:p>
    <w:p w:rsidR="00B014BC" w:rsidRDefault="00B014BC" w:rsidP="00C634C6">
      <w:pPr>
        <w:ind w:left="360"/>
        <w:jc w:val="both"/>
        <w:rPr>
          <w:sz w:val="26"/>
          <w:szCs w:val="26"/>
        </w:rPr>
      </w:pPr>
      <w:r>
        <w:rPr>
          <w:sz w:val="26"/>
          <w:szCs w:val="26"/>
        </w:rPr>
        <w:t>- Ngày 10/11/2012, họp thông qua BCTC quý III và lũy kế 9 tháng năm 2012; Thông qua ciệc di dời trụ sở Công ty từ địa chỉ 326-328 Ngô Quyền, tp Rạch Giá , tỉnh Kiên Giang về địa chỉ ấp Minh Phong, xã Bình An, huyện Châu Thành, tỉnh Kiên Giang, Giải thể chi nhánh Công ty CP chế biến thủy sản xuất khẩu Ngô Quyền tại địa chỉ ấp Minh Phong, xã Bình An, huyện Châu Thành, tỉnh Kiên Giang.</w:t>
      </w:r>
    </w:p>
    <w:p w:rsidR="00B014BC" w:rsidRPr="00F02938" w:rsidRDefault="00B014BC" w:rsidP="00C634C6">
      <w:pPr>
        <w:ind w:left="360"/>
        <w:jc w:val="both"/>
        <w:rPr>
          <w:sz w:val="12"/>
          <w:szCs w:val="12"/>
        </w:rPr>
      </w:pPr>
    </w:p>
    <w:p w:rsidR="00B014BC" w:rsidRDefault="00B014BC" w:rsidP="00C634C6">
      <w:pPr>
        <w:ind w:left="360"/>
        <w:jc w:val="both"/>
        <w:rPr>
          <w:sz w:val="26"/>
          <w:szCs w:val="26"/>
        </w:rPr>
      </w:pPr>
      <w:r>
        <w:rPr>
          <w:sz w:val="26"/>
          <w:szCs w:val="26"/>
        </w:rPr>
        <w:t>2. Hoạt động giám sát của HĐQT đối với Giám đốc:</w:t>
      </w:r>
    </w:p>
    <w:p w:rsidR="00B014BC" w:rsidRDefault="00B014BC" w:rsidP="00C634C6">
      <w:pPr>
        <w:ind w:left="360"/>
        <w:jc w:val="both"/>
        <w:rPr>
          <w:sz w:val="26"/>
          <w:szCs w:val="26"/>
        </w:rPr>
      </w:pPr>
      <w:r>
        <w:rPr>
          <w:sz w:val="26"/>
          <w:szCs w:val="26"/>
        </w:rPr>
        <w:tab/>
        <w:t>- HĐQT thường xuyên kiểm tra giám sát cac hoạt động điều hành sản xuất kinh doanh của Ban Giám đốc và các bộ phận quản lý thuộc Công ty. Có ý kiến chỉ đạo thông qua các cuộc họp của HĐQT, Giám sát việc thực hiện các Nghị quyết của Đại hội đồng cổ đông và Nghị quyết của HĐQT đề ra.</w:t>
      </w:r>
    </w:p>
    <w:p w:rsidR="00B014BC" w:rsidRPr="00731261" w:rsidRDefault="00B014BC" w:rsidP="00C634C6">
      <w:pPr>
        <w:ind w:left="360"/>
        <w:jc w:val="both"/>
        <w:rPr>
          <w:sz w:val="12"/>
          <w:szCs w:val="12"/>
        </w:rPr>
      </w:pPr>
    </w:p>
    <w:p w:rsidR="00B014BC" w:rsidRDefault="00B014BC" w:rsidP="00474AC1">
      <w:pPr>
        <w:ind w:left="360" w:firstLine="360"/>
        <w:jc w:val="both"/>
        <w:rPr>
          <w:sz w:val="26"/>
          <w:szCs w:val="26"/>
        </w:rPr>
      </w:pPr>
      <w:r>
        <w:rPr>
          <w:sz w:val="26"/>
          <w:szCs w:val="26"/>
        </w:rPr>
        <w:t>- Phối hợp với BKS k</w:t>
      </w:r>
      <w:r w:rsidRPr="0006657F">
        <w:rPr>
          <w:sz w:val="26"/>
          <w:szCs w:val="26"/>
        </w:rPr>
        <w:t>iểm tra việc tuân thủ, chấp hành các quy định của Luật pháp Nhà nước ban hành và các quy định của Điều lệ Công ty.</w:t>
      </w:r>
    </w:p>
    <w:p w:rsidR="00B014BC" w:rsidRDefault="00B014BC" w:rsidP="00474AC1">
      <w:pPr>
        <w:ind w:left="360" w:firstLine="360"/>
        <w:jc w:val="both"/>
        <w:rPr>
          <w:sz w:val="26"/>
          <w:szCs w:val="26"/>
        </w:rPr>
      </w:pPr>
    </w:p>
    <w:p w:rsidR="00B014BC" w:rsidRDefault="00B014BC" w:rsidP="00C634C6">
      <w:pPr>
        <w:ind w:left="360"/>
        <w:jc w:val="both"/>
        <w:rPr>
          <w:sz w:val="26"/>
          <w:szCs w:val="26"/>
        </w:rPr>
      </w:pPr>
      <w:r>
        <w:rPr>
          <w:sz w:val="26"/>
          <w:szCs w:val="26"/>
        </w:rPr>
        <w:t>3. Hoạt động của các tiêu ban thuộc HĐQT: Không có</w:t>
      </w:r>
    </w:p>
    <w:p w:rsidR="00B014BC" w:rsidRPr="009513D5" w:rsidRDefault="00B014BC" w:rsidP="00C634C6">
      <w:pPr>
        <w:ind w:left="360"/>
        <w:jc w:val="both"/>
        <w:rPr>
          <w:sz w:val="12"/>
          <w:szCs w:val="12"/>
        </w:rPr>
      </w:pPr>
    </w:p>
    <w:p w:rsidR="00B014BC" w:rsidRDefault="00B014BC" w:rsidP="00C733F2">
      <w:pPr>
        <w:jc w:val="both"/>
        <w:rPr>
          <w:sz w:val="26"/>
          <w:szCs w:val="26"/>
        </w:rPr>
      </w:pPr>
      <w:r w:rsidRPr="005B259D">
        <w:rPr>
          <w:b/>
          <w:bCs/>
          <w:sz w:val="26"/>
          <w:szCs w:val="26"/>
        </w:rPr>
        <w:t>II. Các Nghị quyết/Quyết định của HĐQT</w:t>
      </w:r>
      <w:r>
        <w:rPr>
          <w:sz w:val="26"/>
          <w:szCs w:val="26"/>
        </w:rPr>
        <w:t>:</w:t>
      </w:r>
    </w:p>
    <w:p w:rsidR="00B014BC" w:rsidRPr="005B259D" w:rsidRDefault="00B014BC" w:rsidP="00C733F2">
      <w:pPr>
        <w:jc w:val="both"/>
        <w:rPr>
          <w:sz w:val="12"/>
          <w:szCs w:val="12"/>
        </w:rPr>
      </w:pPr>
      <w:r>
        <w:rPr>
          <w:sz w:val="26"/>
          <w:szCs w:val="26"/>
        </w:rPr>
        <w:tab/>
      </w:r>
    </w:p>
    <w:tbl>
      <w:tblPr>
        <w:tblStyle w:val="TableGrid"/>
        <w:tblW w:w="0" w:type="auto"/>
        <w:tblInd w:w="-106" w:type="dxa"/>
        <w:tblLook w:val="01E0"/>
      </w:tblPr>
      <w:tblGrid>
        <w:gridCol w:w="680"/>
        <w:gridCol w:w="3028"/>
        <w:gridCol w:w="1440"/>
        <w:gridCol w:w="4071"/>
      </w:tblGrid>
      <w:tr w:rsidR="00B014BC">
        <w:tc>
          <w:tcPr>
            <w:tcW w:w="680" w:type="dxa"/>
          </w:tcPr>
          <w:p w:rsidR="00B014BC" w:rsidRDefault="00B014BC" w:rsidP="00C733F2">
            <w:pPr>
              <w:jc w:val="center"/>
              <w:rPr>
                <w:sz w:val="26"/>
                <w:szCs w:val="26"/>
              </w:rPr>
            </w:pPr>
            <w:r>
              <w:rPr>
                <w:sz w:val="26"/>
                <w:szCs w:val="26"/>
              </w:rPr>
              <w:t>STT</w:t>
            </w:r>
          </w:p>
        </w:tc>
        <w:tc>
          <w:tcPr>
            <w:tcW w:w="3028" w:type="dxa"/>
          </w:tcPr>
          <w:p w:rsidR="00B014BC" w:rsidRDefault="00B014BC" w:rsidP="00C733F2">
            <w:pPr>
              <w:jc w:val="center"/>
              <w:rPr>
                <w:sz w:val="26"/>
                <w:szCs w:val="26"/>
              </w:rPr>
            </w:pPr>
            <w:r>
              <w:rPr>
                <w:sz w:val="26"/>
                <w:szCs w:val="26"/>
              </w:rPr>
              <w:t>Số Nghị quyết/Quyết định</w:t>
            </w:r>
          </w:p>
        </w:tc>
        <w:tc>
          <w:tcPr>
            <w:tcW w:w="1440" w:type="dxa"/>
          </w:tcPr>
          <w:p w:rsidR="00B014BC" w:rsidRDefault="00B014BC" w:rsidP="00C733F2">
            <w:pPr>
              <w:jc w:val="center"/>
              <w:rPr>
                <w:sz w:val="26"/>
                <w:szCs w:val="26"/>
              </w:rPr>
            </w:pPr>
            <w:r>
              <w:rPr>
                <w:sz w:val="26"/>
                <w:szCs w:val="26"/>
              </w:rPr>
              <w:t>Ngày</w:t>
            </w:r>
          </w:p>
        </w:tc>
        <w:tc>
          <w:tcPr>
            <w:tcW w:w="4071" w:type="dxa"/>
          </w:tcPr>
          <w:p w:rsidR="00B014BC" w:rsidRDefault="00B014BC" w:rsidP="00C733F2">
            <w:pPr>
              <w:jc w:val="center"/>
              <w:rPr>
                <w:sz w:val="26"/>
                <w:szCs w:val="26"/>
              </w:rPr>
            </w:pPr>
            <w:r>
              <w:rPr>
                <w:sz w:val="26"/>
                <w:szCs w:val="26"/>
              </w:rPr>
              <w:t>Nội dung</w:t>
            </w:r>
          </w:p>
        </w:tc>
      </w:tr>
      <w:tr w:rsidR="00B014BC">
        <w:tc>
          <w:tcPr>
            <w:tcW w:w="680" w:type="dxa"/>
          </w:tcPr>
          <w:p w:rsidR="00B014BC" w:rsidRDefault="00B014BC" w:rsidP="00C733F2">
            <w:pPr>
              <w:jc w:val="center"/>
              <w:rPr>
                <w:sz w:val="26"/>
                <w:szCs w:val="26"/>
              </w:rPr>
            </w:pPr>
            <w:r>
              <w:rPr>
                <w:sz w:val="26"/>
                <w:szCs w:val="26"/>
              </w:rPr>
              <w:t>1</w:t>
            </w:r>
          </w:p>
        </w:tc>
        <w:tc>
          <w:tcPr>
            <w:tcW w:w="3028" w:type="dxa"/>
          </w:tcPr>
          <w:p w:rsidR="00B014BC" w:rsidRDefault="00B014BC" w:rsidP="00C733F2">
            <w:pPr>
              <w:jc w:val="center"/>
              <w:rPr>
                <w:sz w:val="26"/>
                <w:szCs w:val="26"/>
              </w:rPr>
            </w:pPr>
            <w:r>
              <w:rPr>
                <w:sz w:val="26"/>
                <w:szCs w:val="26"/>
              </w:rPr>
              <w:t>01/NQ-HĐQT-12</w:t>
            </w:r>
          </w:p>
        </w:tc>
        <w:tc>
          <w:tcPr>
            <w:tcW w:w="1440" w:type="dxa"/>
          </w:tcPr>
          <w:p w:rsidR="00B014BC" w:rsidRDefault="00B014BC" w:rsidP="00C733F2">
            <w:pPr>
              <w:jc w:val="center"/>
              <w:rPr>
                <w:sz w:val="26"/>
                <w:szCs w:val="26"/>
              </w:rPr>
            </w:pPr>
            <w:r>
              <w:rPr>
                <w:sz w:val="26"/>
                <w:szCs w:val="26"/>
              </w:rPr>
              <w:t>13/02/2012</w:t>
            </w:r>
          </w:p>
        </w:tc>
        <w:tc>
          <w:tcPr>
            <w:tcW w:w="4071" w:type="dxa"/>
          </w:tcPr>
          <w:p w:rsidR="00B014BC" w:rsidRDefault="00B014BC" w:rsidP="005B259D">
            <w:pPr>
              <w:jc w:val="both"/>
              <w:rPr>
                <w:sz w:val="26"/>
                <w:szCs w:val="26"/>
              </w:rPr>
            </w:pPr>
            <w:r>
              <w:rPr>
                <w:sz w:val="26"/>
                <w:szCs w:val="26"/>
              </w:rPr>
              <w:t>- Thông qua chương trình tổ chức ĐHĐCĐ thường niên năm 2012</w:t>
            </w:r>
          </w:p>
          <w:p w:rsidR="00B014BC" w:rsidRDefault="00B014BC" w:rsidP="005B259D">
            <w:pPr>
              <w:jc w:val="both"/>
              <w:rPr>
                <w:sz w:val="26"/>
                <w:szCs w:val="26"/>
              </w:rPr>
            </w:pPr>
            <w:r>
              <w:rPr>
                <w:sz w:val="26"/>
                <w:szCs w:val="26"/>
              </w:rPr>
              <w:t>- Thông qua ngày chốt danh sách thực hiện quyền và chi trả cổ tức 12% năm 2011</w:t>
            </w:r>
          </w:p>
        </w:tc>
      </w:tr>
      <w:tr w:rsidR="00B014BC">
        <w:tc>
          <w:tcPr>
            <w:tcW w:w="680" w:type="dxa"/>
          </w:tcPr>
          <w:p w:rsidR="00B014BC" w:rsidRDefault="00B014BC" w:rsidP="00C733F2">
            <w:pPr>
              <w:jc w:val="center"/>
              <w:rPr>
                <w:sz w:val="26"/>
                <w:szCs w:val="26"/>
              </w:rPr>
            </w:pPr>
            <w:r>
              <w:rPr>
                <w:sz w:val="26"/>
                <w:szCs w:val="26"/>
              </w:rPr>
              <w:t>1</w:t>
            </w:r>
          </w:p>
        </w:tc>
        <w:tc>
          <w:tcPr>
            <w:tcW w:w="3028" w:type="dxa"/>
          </w:tcPr>
          <w:p w:rsidR="00B014BC" w:rsidRDefault="00B014BC" w:rsidP="00C733F2">
            <w:pPr>
              <w:jc w:val="center"/>
              <w:rPr>
                <w:sz w:val="26"/>
                <w:szCs w:val="26"/>
              </w:rPr>
            </w:pPr>
            <w:r>
              <w:rPr>
                <w:sz w:val="26"/>
                <w:szCs w:val="26"/>
              </w:rPr>
              <w:t>03/NQ-HĐQT-12</w:t>
            </w:r>
          </w:p>
        </w:tc>
        <w:tc>
          <w:tcPr>
            <w:tcW w:w="1440" w:type="dxa"/>
          </w:tcPr>
          <w:p w:rsidR="00B014BC" w:rsidRDefault="00B014BC" w:rsidP="00C733F2">
            <w:pPr>
              <w:jc w:val="center"/>
              <w:rPr>
                <w:sz w:val="26"/>
                <w:szCs w:val="26"/>
              </w:rPr>
            </w:pPr>
            <w:r>
              <w:rPr>
                <w:sz w:val="26"/>
                <w:szCs w:val="26"/>
              </w:rPr>
              <w:t>01/09/2012</w:t>
            </w:r>
          </w:p>
        </w:tc>
        <w:tc>
          <w:tcPr>
            <w:tcW w:w="4071" w:type="dxa"/>
          </w:tcPr>
          <w:p w:rsidR="00B014BC" w:rsidRDefault="00B014BC" w:rsidP="005B259D">
            <w:pPr>
              <w:jc w:val="both"/>
              <w:rPr>
                <w:sz w:val="26"/>
                <w:szCs w:val="26"/>
              </w:rPr>
            </w:pPr>
            <w:r>
              <w:rPr>
                <w:sz w:val="26"/>
                <w:szCs w:val="26"/>
              </w:rPr>
              <w:t>- Thông qua số liệu điều chỉnh kế hoạch sản xuất kinh doanh năm 2012.</w:t>
            </w:r>
          </w:p>
          <w:p w:rsidR="00B014BC" w:rsidRDefault="00B014BC" w:rsidP="005B259D">
            <w:pPr>
              <w:jc w:val="both"/>
              <w:rPr>
                <w:sz w:val="26"/>
                <w:szCs w:val="26"/>
              </w:rPr>
            </w:pPr>
            <w:r>
              <w:rPr>
                <w:sz w:val="26"/>
                <w:szCs w:val="26"/>
              </w:rPr>
              <w:t>- Chấp thuận đề nghị bán thanh l;ý một số MMTB không cần dùng sau khi di dời Nhà máy Ngô Quyền.</w:t>
            </w:r>
          </w:p>
          <w:p w:rsidR="00B014BC" w:rsidRDefault="00B014BC" w:rsidP="005B259D">
            <w:pPr>
              <w:jc w:val="both"/>
              <w:rPr>
                <w:sz w:val="26"/>
                <w:szCs w:val="26"/>
              </w:rPr>
            </w:pPr>
            <w:r>
              <w:rPr>
                <w:sz w:val="26"/>
                <w:szCs w:val="26"/>
              </w:rPr>
              <w:t>- Giao BGĐ Công ty thúc đẩy nhanh tiến độ đối với các Cơ quan lập và phê duyệt phương án bồi thường và hỗ trợ di dời Nhà máy Ngô Quyền.</w:t>
            </w:r>
          </w:p>
        </w:tc>
      </w:tr>
      <w:tr w:rsidR="00B014BC">
        <w:tc>
          <w:tcPr>
            <w:tcW w:w="680" w:type="dxa"/>
          </w:tcPr>
          <w:p w:rsidR="00B014BC" w:rsidRDefault="00B014BC" w:rsidP="00C733F2">
            <w:pPr>
              <w:jc w:val="center"/>
              <w:rPr>
                <w:sz w:val="26"/>
                <w:szCs w:val="26"/>
              </w:rPr>
            </w:pPr>
            <w:r>
              <w:rPr>
                <w:sz w:val="26"/>
                <w:szCs w:val="26"/>
              </w:rPr>
              <w:t>2</w:t>
            </w:r>
          </w:p>
        </w:tc>
        <w:tc>
          <w:tcPr>
            <w:tcW w:w="3028" w:type="dxa"/>
          </w:tcPr>
          <w:p w:rsidR="00B014BC" w:rsidRDefault="00B014BC" w:rsidP="00C733F2">
            <w:pPr>
              <w:jc w:val="center"/>
              <w:rPr>
                <w:sz w:val="26"/>
                <w:szCs w:val="26"/>
              </w:rPr>
            </w:pPr>
            <w:r>
              <w:rPr>
                <w:sz w:val="26"/>
                <w:szCs w:val="26"/>
              </w:rPr>
              <w:t>04/NQ-HĐQT-12</w:t>
            </w:r>
          </w:p>
        </w:tc>
        <w:tc>
          <w:tcPr>
            <w:tcW w:w="1440" w:type="dxa"/>
          </w:tcPr>
          <w:p w:rsidR="00B014BC" w:rsidRDefault="00B014BC" w:rsidP="00C733F2">
            <w:pPr>
              <w:jc w:val="center"/>
              <w:rPr>
                <w:sz w:val="26"/>
                <w:szCs w:val="26"/>
              </w:rPr>
            </w:pPr>
            <w:r>
              <w:rPr>
                <w:sz w:val="26"/>
                <w:szCs w:val="26"/>
              </w:rPr>
              <w:t>12/11/2012</w:t>
            </w:r>
          </w:p>
        </w:tc>
        <w:tc>
          <w:tcPr>
            <w:tcW w:w="4071" w:type="dxa"/>
          </w:tcPr>
          <w:p w:rsidR="00B014BC" w:rsidRDefault="00B014BC" w:rsidP="00AA230C">
            <w:pPr>
              <w:jc w:val="both"/>
              <w:rPr>
                <w:sz w:val="26"/>
                <w:szCs w:val="26"/>
              </w:rPr>
            </w:pPr>
            <w:r>
              <w:rPr>
                <w:sz w:val="26"/>
                <w:szCs w:val="26"/>
              </w:rPr>
              <w:t>- Đồng ý thông qua việc di dời văn phòng Công ty tại địa chỉ 326-328 đường Ngô Quyền, p. Vĩnh Lạc, tp Rạch Giá về địa chỉ Ấp Minh Phong, xã Bình An, h.Châu Thành, tỉnh Kiên Giang.</w:t>
            </w:r>
          </w:p>
          <w:p w:rsidR="00B014BC" w:rsidRDefault="00B014BC" w:rsidP="005B259D">
            <w:pPr>
              <w:jc w:val="both"/>
              <w:rPr>
                <w:sz w:val="26"/>
                <w:szCs w:val="26"/>
              </w:rPr>
            </w:pPr>
            <w:r>
              <w:rPr>
                <w:sz w:val="26"/>
                <w:szCs w:val="26"/>
              </w:rPr>
              <w:t>- Giải thể Chi nhánh Công ty CP chế biến thủy sản xuất khẩu Ngô Quyền tại địa chỉ Ấp Minh Phong, xã Bình An, h.Châu Thành, tỉnh Kiên Giang.</w:t>
            </w:r>
          </w:p>
          <w:p w:rsidR="00B014BC" w:rsidRDefault="00B014BC" w:rsidP="00AA230C">
            <w:pPr>
              <w:jc w:val="both"/>
              <w:rPr>
                <w:sz w:val="26"/>
                <w:szCs w:val="26"/>
              </w:rPr>
            </w:pPr>
          </w:p>
        </w:tc>
      </w:tr>
    </w:tbl>
    <w:p w:rsidR="00B014BC" w:rsidRDefault="00B014BC" w:rsidP="00C733F2">
      <w:pPr>
        <w:jc w:val="both"/>
        <w:rPr>
          <w:sz w:val="26"/>
          <w:szCs w:val="26"/>
        </w:rPr>
      </w:pPr>
      <w:r>
        <w:rPr>
          <w:sz w:val="26"/>
          <w:szCs w:val="26"/>
        </w:rPr>
        <w:t xml:space="preserve"> </w:t>
      </w:r>
    </w:p>
    <w:p w:rsidR="00B014BC" w:rsidRPr="0006657F" w:rsidRDefault="00B014BC" w:rsidP="00C634C6">
      <w:pPr>
        <w:numPr>
          <w:ilvl w:val="0"/>
          <w:numId w:val="6"/>
        </w:numPr>
        <w:jc w:val="both"/>
        <w:rPr>
          <w:b/>
          <w:bCs/>
          <w:sz w:val="26"/>
          <w:szCs w:val="26"/>
        </w:rPr>
      </w:pPr>
      <w:r w:rsidRPr="0006657F">
        <w:rPr>
          <w:b/>
          <w:bCs/>
          <w:sz w:val="26"/>
          <w:szCs w:val="26"/>
        </w:rPr>
        <w:t xml:space="preserve">Thay đổi thành viên HĐQT: </w:t>
      </w:r>
      <w:r w:rsidRPr="0006657F">
        <w:rPr>
          <w:sz w:val="26"/>
          <w:szCs w:val="26"/>
        </w:rPr>
        <w:t>Không có</w:t>
      </w:r>
      <w:r w:rsidRPr="0006657F">
        <w:rPr>
          <w:b/>
          <w:bCs/>
          <w:sz w:val="26"/>
          <w:szCs w:val="26"/>
        </w:rPr>
        <w:t xml:space="preserve"> </w:t>
      </w:r>
    </w:p>
    <w:p w:rsidR="00B014BC" w:rsidRDefault="00B014BC" w:rsidP="00C634C6">
      <w:pPr>
        <w:numPr>
          <w:ilvl w:val="0"/>
          <w:numId w:val="6"/>
        </w:numPr>
        <w:jc w:val="both"/>
        <w:rPr>
          <w:sz w:val="26"/>
          <w:szCs w:val="26"/>
        </w:rPr>
      </w:pPr>
      <w:r w:rsidRPr="0006657F">
        <w:rPr>
          <w:b/>
          <w:bCs/>
          <w:sz w:val="26"/>
          <w:szCs w:val="26"/>
        </w:rPr>
        <w:t>Giao dịch CĐ nội bộ / CĐ lớn và người có liên quan</w:t>
      </w:r>
      <w:r>
        <w:rPr>
          <w:sz w:val="26"/>
          <w:szCs w:val="26"/>
        </w:rPr>
        <w:t xml:space="preserve">:  </w:t>
      </w:r>
    </w:p>
    <w:p w:rsidR="00B014BC" w:rsidRDefault="00B014BC" w:rsidP="0031128B">
      <w:pPr>
        <w:numPr>
          <w:ilvl w:val="1"/>
          <w:numId w:val="6"/>
        </w:numPr>
        <w:jc w:val="both"/>
        <w:rPr>
          <w:sz w:val="26"/>
          <w:szCs w:val="26"/>
        </w:rPr>
      </w:pPr>
      <w:r>
        <w:rPr>
          <w:b/>
          <w:bCs/>
          <w:sz w:val="26"/>
          <w:szCs w:val="26"/>
        </w:rPr>
        <w:t>Danh sách cổ đông nội bộ và người có liên quan</w:t>
      </w:r>
      <w:r w:rsidRPr="004513C5">
        <w:rPr>
          <w:sz w:val="26"/>
          <w:szCs w:val="26"/>
        </w:rPr>
        <w:t>:</w:t>
      </w:r>
    </w:p>
    <w:p w:rsidR="00B014BC" w:rsidRDefault="00B014BC" w:rsidP="0031128B">
      <w:pPr>
        <w:ind w:left="1440" w:firstLine="720"/>
        <w:jc w:val="both"/>
        <w:rPr>
          <w:sz w:val="26"/>
          <w:szCs w:val="26"/>
        </w:rPr>
      </w:pPr>
      <w:r>
        <w:rPr>
          <w:sz w:val="26"/>
          <w:szCs w:val="26"/>
        </w:rPr>
        <w:t xml:space="preserve">       (Danh sách kèm theo)</w:t>
      </w:r>
    </w:p>
    <w:p w:rsidR="00B014BC" w:rsidRDefault="00B014BC" w:rsidP="0031128B">
      <w:pPr>
        <w:jc w:val="both"/>
        <w:rPr>
          <w:sz w:val="26"/>
          <w:szCs w:val="26"/>
        </w:rPr>
      </w:pPr>
      <w:r>
        <w:rPr>
          <w:sz w:val="26"/>
          <w:szCs w:val="26"/>
        </w:rPr>
        <w:tab/>
        <w:t xml:space="preserve">      </w:t>
      </w:r>
      <w:r w:rsidRPr="0031128B">
        <w:rPr>
          <w:b/>
          <w:bCs/>
          <w:sz w:val="26"/>
          <w:szCs w:val="26"/>
        </w:rPr>
        <w:t>b.</w:t>
      </w:r>
      <w:r>
        <w:rPr>
          <w:sz w:val="26"/>
          <w:szCs w:val="26"/>
        </w:rPr>
        <w:t xml:space="preserve"> </w:t>
      </w:r>
      <w:r w:rsidRPr="0006657F">
        <w:rPr>
          <w:b/>
          <w:bCs/>
          <w:sz w:val="26"/>
          <w:szCs w:val="26"/>
        </w:rPr>
        <w:t>Giao dịch CĐ nội bộ / CĐ lớn và người có liên quan</w:t>
      </w:r>
      <w:r>
        <w:rPr>
          <w:sz w:val="26"/>
          <w:szCs w:val="26"/>
        </w:rPr>
        <w:t>:</w:t>
      </w:r>
      <w:r>
        <w:rPr>
          <w:sz w:val="26"/>
          <w:szCs w:val="26"/>
        </w:rPr>
        <w:tab/>
      </w:r>
    </w:p>
    <w:p w:rsidR="00B014BC" w:rsidRDefault="00B014BC" w:rsidP="004513C5">
      <w:pPr>
        <w:ind w:left="360"/>
        <w:jc w:val="both"/>
        <w:rPr>
          <w:sz w:val="26"/>
          <w:szCs w:val="26"/>
        </w:rPr>
      </w:pPr>
      <w:r>
        <w:rPr>
          <w:sz w:val="26"/>
          <w:szCs w:val="26"/>
        </w:rPr>
        <w:tab/>
      </w:r>
      <w:r>
        <w:rPr>
          <w:sz w:val="26"/>
          <w:szCs w:val="26"/>
        </w:rPr>
        <w:tab/>
      </w:r>
      <w:r>
        <w:rPr>
          <w:sz w:val="26"/>
          <w:szCs w:val="26"/>
        </w:rPr>
        <w:tab/>
        <w:t xml:space="preserve">                  (không có)</w:t>
      </w:r>
    </w:p>
    <w:p w:rsidR="00B014BC" w:rsidRDefault="00B014BC" w:rsidP="00EF1984">
      <w:pPr>
        <w:ind w:left="360"/>
        <w:jc w:val="both"/>
        <w:rPr>
          <w:sz w:val="26"/>
          <w:szCs w:val="26"/>
        </w:rPr>
      </w:pPr>
      <w:r>
        <w:rPr>
          <w:sz w:val="26"/>
          <w:szCs w:val="26"/>
        </w:rPr>
        <w:t xml:space="preserve">5.   </w:t>
      </w:r>
      <w:r w:rsidRPr="0006657F">
        <w:rPr>
          <w:b/>
          <w:bCs/>
          <w:sz w:val="26"/>
          <w:szCs w:val="26"/>
        </w:rPr>
        <w:t>Các vấn đề khác</w:t>
      </w:r>
      <w:r w:rsidRPr="0006657F">
        <w:rPr>
          <w:sz w:val="26"/>
          <w:szCs w:val="26"/>
        </w:rPr>
        <w:t>: Chấn chỉnh việc thực hiện Công bố thô</w:t>
      </w:r>
      <w:r>
        <w:rPr>
          <w:sz w:val="26"/>
          <w:szCs w:val="26"/>
        </w:rPr>
        <w:t>ng tin.</w:t>
      </w:r>
    </w:p>
    <w:p w:rsidR="00B014BC" w:rsidRPr="0006657F" w:rsidRDefault="00B014BC" w:rsidP="00C634C6">
      <w:pPr>
        <w:ind w:firstLine="720"/>
        <w:jc w:val="both"/>
        <w:rPr>
          <w:sz w:val="26"/>
          <w:szCs w:val="26"/>
        </w:rPr>
      </w:pPr>
      <w:r>
        <w:rPr>
          <w:sz w:val="26"/>
          <w:szCs w:val="26"/>
        </w:rPr>
        <w:tab/>
      </w:r>
      <w:r>
        <w:rPr>
          <w:sz w:val="26"/>
          <w:szCs w:val="26"/>
        </w:rPr>
        <w:tab/>
      </w:r>
      <w:r>
        <w:rPr>
          <w:sz w:val="26"/>
          <w:szCs w:val="26"/>
        </w:rPr>
        <w:tab/>
      </w:r>
      <w:r>
        <w:rPr>
          <w:sz w:val="26"/>
          <w:szCs w:val="26"/>
        </w:rPr>
        <w:tab/>
      </w:r>
    </w:p>
    <w:p w:rsidR="00B014BC" w:rsidRPr="0006657F" w:rsidRDefault="00B014BC" w:rsidP="00C634C6">
      <w:pPr>
        <w:ind w:left="360"/>
        <w:jc w:val="both"/>
        <w:rPr>
          <w:b/>
          <w:bCs/>
        </w:rPr>
      </w:pPr>
      <w:r w:rsidRPr="0006657F">
        <w:rPr>
          <w:b/>
          <w:bCs/>
          <w:sz w:val="26"/>
          <w:szCs w:val="26"/>
        </w:rPr>
        <w:tab/>
      </w:r>
      <w:r w:rsidRPr="0006657F">
        <w:rPr>
          <w:b/>
          <w:bCs/>
          <w:sz w:val="26"/>
          <w:szCs w:val="26"/>
        </w:rPr>
        <w:tab/>
      </w:r>
      <w:r w:rsidRPr="0006657F">
        <w:rPr>
          <w:b/>
          <w:bCs/>
          <w:sz w:val="26"/>
          <w:szCs w:val="26"/>
        </w:rPr>
        <w:tab/>
      </w:r>
      <w:r w:rsidRPr="0006657F">
        <w:rPr>
          <w:b/>
          <w:bCs/>
          <w:sz w:val="26"/>
          <w:szCs w:val="26"/>
        </w:rPr>
        <w:tab/>
      </w:r>
      <w:r w:rsidRPr="0006657F">
        <w:rPr>
          <w:b/>
          <w:bCs/>
          <w:sz w:val="26"/>
          <w:szCs w:val="26"/>
        </w:rPr>
        <w:tab/>
      </w:r>
      <w:r w:rsidRPr="0006657F">
        <w:rPr>
          <w:b/>
          <w:bCs/>
          <w:sz w:val="26"/>
          <w:szCs w:val="26"/>
        </w:rPr>
        <w:tab/>
        <w:t>TM. H</w:t>
      </w:r>
      <w:r w:rsidRPr="0006657F">
        <w:rPr>
          <w:b/>
          <w:bCs/>
        </w:rPr>
        <w:t>ỘI ĐỒNG QUẢN TRỊ</w:t>
      </w:r>
    </w:p>
    <w:p w:rsidR="00B014BC" w:rsidRDefault="00B014BC" w:rsidP="00C634C6">
      <w:pPr>
        <w:ind w:left="360"/>
        <w:jc w:val="both"/>
        <w:rPr>
          <w:b/>
          <w:bCs/>
        </w:rPr>
      </w:pPr>
      <w:r w:rsidRPr="0006657F">
        <w:rPr>
          <w:b/>
          <w:bCs/>
        </w:rPr>
        <w:tab/>
      </w:r>
      <w:r w:rsidRPr="0006657F">
        <w:rPr>
          <w:b/>
          <w:bCs/>
        </w:rPr>
        <w:tab/>
      </w:r>
      <w:r w:rsidRPr="0006657F">
        <w:rPr>
          <w:b/>
          <w:bCs/>
        </w:rPr>
        <w:tab/>
      </w:r>
      <w:r w:rsidRPr="0006657F">
        <w:rPr>
          <w:b/>
          <w:bCs/>
        </w:rPr>
        <w:tab/>
      </w:r>
      <w:r w:rsidRPr="0006657F">
        <w:rPr>
          <w:b/>
          <w:bCs/>
        </w:rPr>
        <w:tab/>
      </w:r>
      <w:r w:rsidRPr="0006657F">
        <w:rPr>
          <w:b/>
          <w:bCs/>
        </w:rPr>
        <w:tab/>
      </w:r>
      <w:r w:rsidRPr="0006657F">
        <w:rPr>
          <w:b/>
          <w:bCs/>
        </w:rPr>
        <w:tab/>
        <w:t xml:space="preserve">  CHỦ TỊCH</w:t>
      </w:r>
    </w:p>
    <w:p w:rsidR="00B014BC" w:rsidRPr="0064455D" w:rsidRDefault="00B014BC" w:rsidP="00C634C6">
      <w:pPr>
        <w:ind w:left="360"/>
        <w:jc w:val="both"/>
      </w:pPr>
      <w:r>
        <w:rPr>
          <w:b/>
          <w:bCs/>
        </w:rPr>
        <w:tab/>
      </w:r>
      <w:r>
        <w:rPr>
          <w:b/>
          <w:bCs/>
        </w:rPr>
        <w:tab/>
      </w:r>
      <w:r>
        <w:rPr>
          <w:b/>
          <w:bCs/>
        </w:rPr>
        <w:tab/>
      </w:r>
      <w:r>
        <w:rPr>
          <w:b/>
          <w:bCs/>
        </w:rPr>
        <w:tab/>
      </w:r>
      <w:r>
        <w:rPr>
          <w:b/>
          <w:bCs/>
        </w:rPr>
        <w:tab/>
      </w:r>
      <w:r>
        <w:rPr>
          <w:b/>
          <w:bCs/>
        </w:rPr>
        <w:tab/>
      </w:r>
      <w:r w:rsidRPr="0064455D">
        <w:t xml:space="preserve">        (Đã ký và đóng dấu)</w:t>
      </w:r>
    </w:p>
    <w:p w:rsidR="00B014BC" w:rsidRPr="0006657F" w:rsidRDefault="00B014BC" w:rsidP="00C634C6">
      <w:pPr>
        <w:ind w:left="360"/>
        <w:jc w:val="both"/>
        <w:rPr>
          <w:b/>
          <w:bCs/>
        </w:rPr>
      </w:pPr>
      <w:r>
        <w:rPr>
          <w:b/>
          <w:bCs/>
        </w:rPr>
        <w:tab/>
      </w:r>
      <w:r>
        <w:rPr>
          <w:b/>
          <w:bCs/>
        </w:rPr>
        <w:tab/>
      </w:r>
      <w:r>
        <w:rPr>
          <w:b/>
          <w:bCs/>
        </w:rPr>
        <w:tab/>
      </w:r>
      <w:r>
        <w:rPr>
          <w:b/>
          <w:bCs/>
        </w:rPr>
        <w:tab/>
      </w:r>
      <w:r>
        <w:rPr>
          <w:b/>
          <w:bCs/>
        </w:rPr>
        <w:tab/>
      </w:r>
      <w:r>
        <w:rPr>
          <w:b/>
          <w:bCs/>
        </w:rPr>
        <w:tab/>
        <w:t xml:space="preserve">      </w:t>
      </w:r>
      <w:r w:rsidRPr="0006657F">
        <w:rPr>
          <w:b/>
          <w:bCs/>
        </w:rPr>
        <w:t>HUỲNH CHÂU SANG</w:t>
      </w:r>
    </w:p>
    <w:p w:rsidR="00B014BC" w:rsidRPr="0006657F" w:rsidRDefault="00B014BC" w:rsidP="00C634C6">
      <w:pPr>
        <w:ind w:left="360"/>
        <w:jc w:val="both"/>
        <w:rPr>
          <w:b/>
          <w:bCs/>
          <w:sz w:val="26"/>
          <w:szCs w:val="26"/>
        </w:rPr>
      </w:pPr>
    </w:p>
    <w:p w:rsidR="00B014BC" w:rsidRDefault="00B014BC" w:rsidP="00636FFC">
      <w:pPr>
        <w:ind w:left="5040"/>
        <w:rPr>
          <w:b/>
          <w:bCs/>
          <w:sz w:val="26"/>
          <w:szCs w:val="26"/>
        </w:rPr>
      </w:pPr>
    </w:p>
    <w:p w:rsidR="00B014BC" w:rsidRPr="00806738" w:rsidRDefault="00B014BC" w:rsidP="00636FFC">
      <w:pPr>
        <w:ind w:left="5040"/>
        <w:rPr>
          <w:b/>
          <w:bCs/>
          <w:sz w:val="26"/>
          <w:szCs w:val="26"/>
        </w:rPr>
      </w:pPr>
    </w:p>
    <w:p w:rsidR="00B014BC" w:rsidRPr="00362567" w:rsidRDefault="00B014BC" w:rsidP="006E00D4">
      <w:pPr>
        <w:ind w:left="720"/>
        <w:jc w:val="both"/>
      </w:pPr>
    </w:p>
    <w:sectPr w:rsidR="00B014BC" w:rsidRPr="00362567" w:rsidSect="00362567">
      <w:pgSz w:w="12240" w:h="15840" w:code="1"/>
      <w:pgMar w:top="1134" w:right="1440"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110"/>
    <w:multiLevelType w:val="hybridMultilevel"/>
    <w:tmpl w:val="95764086"/>
    <w:lvl w:ilvl="0" w:tplc="9CA629F8">
      <w:start w:val="32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04E31519"/>
    <w:multiLevelType w:val="hybridMultilevel"/>
    <w:tmpl w:val="8B8AD800"/>
    <w:lvl w:ilvl="0" w:tplc="E5267226">
      <w:start w:val="326"/>
      <w:numFmt w:val="bullet"/>
      <w:lvlText w:val="-"/>
      <w:lvlJc w:val="left"/>
      <w:pPr>
        <w:tabs>
          <w:tab w:val="num" w:pos="3240"/>
        </w:tabs>
        <w:ind w:left="3240" w:hanging="360"/>
      </w:pPr>
      <w:rPr>
        <w:rFonts w:ascii="Times New Roman" w:eastAsia="Times New Roman" w:hAnsi="Times New Roman" w:hint="default"/>
        <w:b w:val="0"/>
        <w:bCs w:val="0"/>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2">
    <w:nsid w:val="19C00FC0"/>
    <w:multiLevelType w:val="hybridMultilevel"/>
    <w:tmpl w:val="1FF44178"/>
    <w:lvl w:ilvl="0" w:tplc="0409000F">
      <w:start w:val="3"/>
      <w:numFmt w:val="decimal"/>
      <w:lvlText w:val="%1."/>
      <w:lvlJc w:val="left"/>
      <w:pPr>
        <w:tabs>
          <w:tab w:val="num" w:pos="720"/>
        </w:tabs>
        <w:ind w:left="720" w:hanging="360"/>
      </w:pPr>
      <w:rPr>
        <w:rFonts w:hint="default"/>
      </w:rPr>
    </w:lvl>
    <w:lvl w:ilvl="1" w:tplc="2CFE9624">
      <w:start w:val="1"/>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CAD610A"/>
    <w:multiLevelType w:val="hybridMultilevel"/>
    <w:tmpl w:val="D91453C0"/>
    <w:lvl w:ilvl="0" w:tplc="EF7E5A2C">
      <w:start w:val="326"/>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nsid w:val="3D830B44"/>
    <w:multiLevelType w:val="hybridMultilevel"/>
    <w:tmpl w:val="B83088A2"/>
    <w:lvl w:ilvl="0" w:tplc="0409000F">
      <w:start w:val="1"/>
      <w:numFmt w:val="decimal"/>
      <w:lvlText w:val="%1."/>
      <w:lvlJc w:val="left"/>
      <w:pPr>
        <w:tabs>
          <w:tab w:val="num" w:pos="720"/>
        </w:tabs>
        <w:ind w:left="720" w:hanging="360"/>
      </w:pPr>
      <w:rPr>
        <w:rFonts w:hint="default"/>
      </w:rPr>
    </w:lvl>
    <w:lvl w:ilvl="1" w:tplc="04090019">
      <w:start w:val="1"/>
      <w:numFmt w:val="decimal"/>
      <w:isLgl/>
      <w:lvlText w:val="%1.%2"/>
      <w:lvlJc w:val="left"/>
      <w:pPr>
        <w:tabs>
          <w:tab w:val="num" w:pos="720"/>
        </w:tabs>
        <w:ind w:left="720" w:hanging="36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440"/>
        </w:tabs>
        <w:ind w:left="1440" w:hanging="1080"/>
      </w:pPr>
      <w:rPr>
        <w:rFonts w:hint="default"/>
      </w:rPr>
    </w:lvl>
    <w:lvl w:ilvl="5" w:tplc="0409001B">
      <w:start w:val="1"/>
      <w:numFmt w:val="decimal"/>
      <w:isLgl/>
      <w:lvlText w:val="%1.%2.%3.%4.%5.%6"/>
      <w:lvlJc w:val="left"/>
      <w:pPr>
        <w:tabs>
          <w:tab w:val="num" w:pos="1800"/>
        </w:tabs>
        <w:ind w:left="1800" w:hanging="1440"/>
      </w:pPr>
      <w:rPr>
        <w:rFonts w:hint="default"/>
      </w:rPr>
    </w:lvl>
    <w:lvl w:ilvl="6" w:tplc="0409000F">
      <w:start w:val="1"/>
      <w:numFmt w:val="decimal"/>
      <w:isLgl/>
      <w:lvlText w:val="%1.%2.%3.%4.%5.%6.%7"/>
      <w:lvlJc w:val="left"/>
      <w:pPr>
        <w:tabs>
          <w:tab w:val="num" w:pos="1800"/>
        </w:tabs>
        <w:ind w:left="1800" w:hanging="1440"/>
      </w:pPr>
      <w:rPr>
        <w:rFonts w:hint="default"/>
      </w:rPr>
    </w:lvl>
    <w:lvl w:ilvl="7" w:tplc="04090019">
      <w:start w:val="1"/>
      <w:numFmt w:val="decimal"/>
      <w:isLgl/>
      <w:lvlText w:val="%1.%2.%3.%4.%5.%6.%7.%8"/>
      <w:lvlJc w:val="left"/>
      <w:pPr>
        <w:tabs>
          <w:tab w:val="num" w:pos="2160"/>
        </w:tabs>
        <w:ind w:left="2160" w:hanging="1800"/>
      </w:pPr>
      <w:rPr>
        <w:rFonts w:hint="default"/>
      </w:rPr>
    </w:lvl>
    <w:lvl w:ilvl="8" w:tplc="0409001B">
      <w:start w:val="1"/>
      <w:numFmt w:val="decimal"/>
      <w:isLgl/>
      <w:lvlText w:val="%1.%2.%3.%4.%5.%6.%7.%8.%9"/>
      <w:lvlJc w:val="left"/>
      <w:pPr>
        <w:tabs>
          <w:tab w:val="num" w:pos="2520"/>
        </w:tabs>
        <w:ind w:left="2520" w:hanging="2160"/>
      </w:pPr>
      <w:rPr>
        <w:rFonts w:hint="default"/>
      </w:rPr>
    </w:lvl>
  </w:abstractNum>
  <w:abstractNum w:abstractNumId="5">
    <w:nsid w:val="586F6DF3"/>
    <w:multiLevelType w:val="hybridMultilevel"/>
    <w:tmpl w:val="8B32A4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5D15B4C"/>
    <w:multiLevelType w:val="hybridMultilevel"/>
    <w:tmpl w:val="BF00005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9C96FDB"/>
    <w:multiLevelType w:val="hybridMultilevel"/>
    <w:tmpl w:val="6AFCB5F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B32"/>
    <w:rsid w:val="00040643"/>
    <w:rsid w:val="0006657F"/>
    <w:rsid w:val="00073C1D"/>
    <w:rsid w:val="00080B7C"/>
    <w:rsid w:val="00090F2F"/>
    <w:rsid w:val="0009665A"/>
    <w:rsid w:val="000B40B6"/>
    <w:rsid w:val="000C2EFF"/>
    <w:rsid w:val="000E3111"/>
    <w:rsid w:val="000F0F17"/>
    <w:rsid w:val="00112DB5"/>
    <w:rsid w:val="00125DCC"/>
    <w:rsid w:val="00131C7B"/>
    <w:rsid w:val="00150A40"/>
    <w:rsid w:val="001879F7"/>
    <w:rsid w:val="001C4F35"/>
    <w:rsid w:val="0020645A"/>
    <w:rsid w:val="002423C4"/>
    <w:rsid w:val="00252D54"/>
    <w:rsid w:val="00295547"/>
    <w:rsid w:val="002F0AD1"/>
    <w:rsid w:val="002F166D"/>
    <w:rsid w:val="0031128B"/>
    <w:rsid w:val="00311888"/>
    <w:rsid w:val="00347DBC"/>
    <w:rsid w:val="00362567"/>
    <w:rsid w:val="00364382"/>
    <w:rsid w:val="00390525"/>
    <w:rsid w:val="00394B6D"/>
    <w:rsid w:val="00417696"/>
    <w:rsid w:val="004216CB"/>
    <w:rsid w:val="004452F0"/>
    <w:rsid w:val="004513C5"/>
    <w:rsid w:val="004557D6"/>
    <w:rsid w:val="00474AC1"/>
    <w:rsid w:val="00477B32"/>
    <w:rsid w:val="00487B33"/>
    <w:rsid w:val="00494ADD"/>
    <w:rsid w:val="004A1578"/>
    <w:rsid w:val="004C7616"/>
    <w:rsid w:val="00525043"/>
    <w:rsid w:val="00530396"/>
    <w:rsid w:val="0055671A"/>
    <w:rsid w:val="00562DE6"/>
    <w:rsid w:val="00566EBA"/>
    <w:rsid w:val="005B259D"/>
    <w:rsid w:val="005C1AA9"/>
    <w:rsid w:val="00612375"/>
    <w:rsid w:val="00631083"/>
    <w:rsid w:val="00636FFC"/>
    <w:rsid w:val="0064140A"/>
    <w:rsid w:val="0064455D"/>
    <w:rsid w:val="006570AD"/>
    <w:rsid w:val="0066147B"/>
    <w:rsid w:val="0068566A"/>
    <w:rsid w:val="006A16EC"/>
    <w:rsid w:val="006E00D4"/>
    <w:rsid w:val="006E4B56"/>
    <w:rsid w:val="00731261"/>
    <w:rsid w:val="00764C97"/>
    <w:rsid w:val="007A3BF5"/>
    <w:rsid w:val="007F6030"/>
    <w:rsid w:val="00806738"/>
    <w:rsid w:val="00807DCE"/>
    <w:rsid w:val="00875F13"/>
    <w:rsid w:val="008807D7"/>
    <w:rsid w:val="008D4121"/>
    <w:rsid w:val="008E0FA8"/>
    <w:rsid w:val="008F20CC"/>
    <w:rsid w:val="008F41BD"/>
    <w:rsid w:val="0091132F"/>
    <w:rsid w:val="009513D5"/>
    <w:rsid w:val="00963E89"/>
    <w:rsid w:val="009873E9"/>
    <w:rsid w:val="00995DB8"/>
    <w:rsid w:val="009D1BA7"/>
    <w:rsid w:val="009E0EE0"/>
    <w:rsid w:val="009E113A"/>
    <w:rsid w:val="00A009C9"/>
    <w:rsid w:val="00A1012F"/>
    <w:rsid w:val="00A301BA"/>
    <w:rsid w:val="00A36E75"/>
    <w:rsid w:val="00A62362"/>
    <w:rsid w:val="00A639AD"/>
    <w:rsid w:val="00A63EBE"/>
    <w:rsid w:val="00A74FC5"/>
    <w:rsid w:val="00A840BA"/>
    <w:rsid w:val="00A86AF4"/>
    <w:rsid w:val="00AA230C"/>
    <w:rsid w:val="00AB3015"/>
    <w:rsid w:val="00AE0268"/>
    <w:rsid w:val="00B014BC"/>
    <w:rsid w:val="00B10DEB"/>
    <w:rsid w:val="00B329D4"/>
    <w:rsid w:val="00B34922"/>
    <w:rsid w:val="00B40A53"/>
    <w:rsid w:val="00B53299"/>
    <w:rsid w:val="00B820C0"/>
    <w:rsid w:val="00BC2730"/>
    <w:rsid w:val="00BF4A42"/>
    <w:rsid w:val="00C044D5"/>
    <w:rsid w:val="00C12620"/>
    <w:rsid w:val="00C161C4"/>
    <w:rsid w:val="00C634C6"/>
    <w:rsid w:val="00C72FD2"/>
    <w:rsid w:val="00C733F2"/>
    <w:rsid w:val="00C85CF8"/>
    <w:rsid w:val="00C92977"/>
    <w:rsid w:val="00C93A33"/>
    <w:rsid w:val="00C94737"/>
    <w:rsid w:val="00CA28AC"/>
    <w:rsid w:val="00CB197E"/>
    <w:rsid w:val="00CC17EC"/>
    <w:rsid w:val="00CD648D"/>
    <w:rsid w:val="00D1171A"/>
    <w:rsid w:val="00D20464"/>
    <w:rsid w:val="00D32BB7"/>
    <w:rsid w:val="00D37D13"/>
    <w:rsid w:val="00D72B7B"/>
    <w:rsid w:val="00D918C8"/>
    <w:rsid w:val="00D93E27"/>
    <w:rsid w:val="00DD5461"/>
    <w:rsid w:val="00DF072A"/>
    <w:rsid w:val="00DF3303"/>
    <w:rsid w:val="00E13C00"/>
    <w:rsid w:val="00E265EA"/>
    <w:rsid w:val="00E44769"/>
    <w:rsid w:val="00E54755"/>
    <w:rsid w:val="00E66A2D"/>
    <w:rsid w:val="00E80AEE"/>
    <w:rsid w:val="00E97FA4"/>
    <w:rsid w:val="00EA7645"/>
    <w:rsid w:val="00ED2387"/>
    <w:rsid w:val="00EF1984"/>
    <w:rsid w:val="00F02938"/>
    <w:rsid w:val="00F1383B"/>
    <w:rsid w:val="00F470E8"/>
    <w:rsid w:val="00F6107C"/>
    <w:rsid w:val="00F84F4F"/>
    <w:rsid w:val="00FA15A2"/>
    <w:rsid w:val="00FC0997"/>
    <w:rsid w:val="00FC72B0"/>
    <w:rsid w:val="00FE39EB"/>
    <w:rsid w:val="00FE7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625</Words>
  <Characters>3564</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CHẾ BIẾN THỦY SẢN XUẤT KHẨU NGÔ QUYỀN</dc:title>
  <dc:subject/>
  <dc:creator>Mrs Trọng</dc:creator>
  <cp:keywords/>
  <dc:description/>
  <cp:lastModifiedBy>Thanh Binh</cp:lastModifiedBy>
  <cp:revision>2</cp:revision>
  <cp:lastPrinted>2013-01-28T02:50:00Z</cp:lastPrinted>
  <dcterms:created xsi:type="dcterms:W3CDTF">2013-01-28T02:52:00Z</dcterms:created>
  <dcterms:modified xsi:type="dcterms:W3CDTF">2013-01-28T02:52:00Z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2e567690ac94e3e845b2fc24da65d72.psdsxs" Id="Rd974e2675d3b466f" /></Relationships>
</file>