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000"/>
      </w:tblPr>
      <w:tblGrid>
        <w:gridCol w:w="4068"/>
        <w:gridCol w:w="5940"/>
      </w:tblGrid>
      <w:tr w:rsidR="009E263F" w:rsidRPr="00EC67E1" w:rsidTr="00D17ABA">
        <w:tc>
          <w:tcPr>
            <w:tcW w:w="10008" w:type="dxa"/>
            <w:gridSpan w:val="2"/>
          </w:tcPr>
          <w:p w:rsidR="009E263F" w:rsidRPr="00EC67E1" w:rsidRDefault="009E263F" w:rsidP="009E263F">
            <w:pPr>
              <w:pStyle w:val="Title"/>
              <w:rPr>
                <w:sz w:val="2"/>
              </w:rPr>
            </w:pPr>
          </w:p>
        </w:tc>
      </w:tr>
      <w:tr w:rsidR="009E263F" w:rsidRPr="00EC67E1" w:rsidTr="00D17ABA">
        <w:trPr>
          <w:trHeight w:val="369"/>
        </w:trPr>
        <w:tc>
          <w:tcPr>
            <w:tcW w:w="4068" w:type="dxa"/>
          </w:tcPr>
          <w:p w:rsidR="009E263F" w:rsidRPr="00D17ABA" w:rsidRDefault="00D17ABA" w:rsidP="00D17ABA">
            <w:pPr>
              <w:spacing w:line="240" w:lineRule="auto"/>
              <w:ind w:right="522"/>
              <w:rPr>
                <w:color w:val="000000"/>
                <w:sz w:val="24"/>
                <w:szCs w:val="24"/>
              </w:rPr>
            </w:pPr>
            <w:r w:rsidRPr="00D17ABA">
              <w:rPr>
                <w:color w:val="000000"/>
                <w:sz w:val="24"/>
                <w:szCs w:val="24"/>
              </w:rPr>
              <w:t xml:space="preserve">       CÔNG TY CỔ PHẦN DƯỢC PHẨM PHONG PHÚ</w:t>
            </w:r>
          </w:p>
        </w:tc>
        <w:tc>
          <w:tcPr>
            <w:tcW w:w="5940" w:type="dxa"/>
          </w:tcPr>
          <w:p w:rsidR="009E263F" w:rsidRPr="00730A83" w:rsidRDefault="009E263F" w:rsidP="005C7F24">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9E263F" w:rsidRPr="00EC67E1" w:rsidRDefault="009E263F" w:rsidP="005C7F24">
            <w:pPr>
              <w:spacing w:line="240" w:lineRule="auto"/>
              <w:rPr>
                <w:color w:val="000000"/>
                <w:sz w:val="24"/>
                <w:szCs w:val="24"/>
              </w:rPr>
            </w:pPr>
            <w:r w:rsidRPr="00EC67E1">
              <w:rPr>
                <w:b w:val="0"/>
                <w:color w:val="000000"/>
                <w:sz w:val="24"/>
                <w:szCs w:val="24"/>
              </w:rPr>
              <w:t>Độc lập – Tự do – Hạnh phúc</w:t>
            </w:r>
          </w:p>
        </w:tc>
      </w:tr>
      <w:tr w:rsidR="009E263F" w:rsidRPr="00EC67E1" w:rsidTr="00D17ABA">
        <w:trPr>
          <w:trHeight w:val="250"/>
        </w:trPr>
        <w:tc>
          <w:tcPr>
            <w:tcW w:w="4068" w:type="dxa"/>
          </w:tcPr>
          <w:p w:rsidR="009E263F" w:rsidRPr="00EC67E1" w:rsidRDefault="009E263F" w:rsidP="005C7F24">
            <w:pPr>
              <w:spacing w:line="240" w:lineRule="auto"/>
              <w:rPr>
                <w:color w:val="000000"/>
                <w:sz w:val="16"/>
                <w:szCs w:val="16"/>
              </w:rPr>
            </w:pPr>
            <w:r w:rsidRPr="00EC67E1">
              <w:rPr>
                <w:color w:val="000000"/>
                <w:sz w:val="16"/>
                <w:szCs w:val="16"/>
              </w:rPr>
              <w:t>_________</w:t>
            </w:r>
          </w:p>
        </w:tc>
        <w:tc>
          <w:tcPr>
            <w:tcW w:w="5940" w:type="dxa"/>
          </w:tcPr>
          <w:p w:rsidR="009E263F" w:rsidRPr="00EC67E1" w:rsidRDefault="009E263F" w:rsidP="005C7F24">
            <w:pPr>
              <w:spacing w:line="240" w:lineRule="auto"/>
              <w:rPr>
                <w:color w:val="000000"/>
                <w:sz w:val="16"/>
                <w:szCs w:val="16"/>
              </w:rPr>
            </w:pPr>
            <w:r w:rsidRPr="00EC67E1">
              <w:rPr>
                <w:color w:val="000000"/>
                <w:sz w:val="16"/>
                <w:szCs w:val="16"/>
              </w:rPr>
              <w:t>_________________________________</w:t>
            </w:r>
          </w:p>
        </w:tc>
      </w:tr>
      <w:tr w:rsidR="009E263F" w:rsidRPr="00EC67E1" w:rsidTr="00D17ABA">
        <w:tc>
          <w:tcPr>
            <w:tcW w:w="4068" w:type="dxa"/>
          </w:tcPr>
          <w:p w:rsidR="009E263F" w:rsidRPr="00EC67E1" w:rsidRDefault="00D17ABA" w:rsidP="00D17ABA">
            <w:pPr>
              <w:spacing w:line="240" w:lineRule="auto"/>
              <w:jc w:val="left"/>
              <w:rPr>
                <w:b w:val="0"/>
                <w:color w:val="000000"/>
                <w:sz w:val="24"/>
                <w:szCs w:val="24"/>
              </w:rPr>
            </w:pPr>
            <w:r>
              <w:rPr>
                <w:b w:val="0"/>
                <w:color w:val="000000"/>
                <w:sz w:val="24"/>
                <w:szCs w:val="24"/>
              </w:rPr>
              <w:t xml:space="preserve"> </w:t>
            </w:r>
            <w:r w:rsidR="009E263F" w:rsidRPr="00EC67E1">
              <w:rPr>
                <w:b w:val="0"/>
                <w:color w:val="000000"/>
                <w:sz w:val="24"/>
                <w:szCs w:val="24"/>
              </w:rPr>
              <w:t>Số</w:t>
            </w:r>
            <w:r>
              <w:rPr>
                <w:b w:val="0"/>
                <w:color w:val="000000"/>
                <w:sz w:val="24"/>
                <w:szCs w:val="24"/>
              </w:rPr>
              <w:t xml:space="preserve"> </w:t>
            </w:r>
            <w:r w:rsidR="009E263F" w:rsidRPr="00EC67E1">
              <w:rPr>
                <w:b w:val="0"/>
                <w:color w:val="000000"/>
                <w:sz w:val="24"/>
                <w:szCs w:val="24"/>
              </w:rPr>
              <w:t>:</w:t>
            </w:r>
            <w:r>
              <w:rPr>
                <w:b w:val="0"/>
                <w:color w:val="000000"/>
                <w:sz w:val="24"/>
                <w:szCs w:val="24"/>
              </w:rPr>
              <w:t xml:space="preserve">  01/2013-BCQT</w:t>
            </w:r>
            <w:r w:rsidR="009E263F" w:rsidRPr="00EC67E1">
              <w:rPr>
                <w:b w:val="0"/>
                <w:color w:val="000000"/>
                <w:sz w:val="24"/>
                <w:szCs w:val="24"/>
              </w:rPr>
              <w:t xml:space="preserve">  </w:t>
            </w:r>
          </w:p>
        </w:tc>
        <w:tc>
          <w:tcPr>
            <w:tcW w:w="5940" w:type="dxa"/>
          </w:tcPr>
          <w:p w:rsidR="009E263F" w:rsidRPr="00730A83" w:rsidRDefault="00D17ABA" w:rsidP="00D17ABA">
            <w:pPr>
              <w:pStyle w:val="Heading7"/>
              <w:ind w:left="0" w:firstLine="0"/>
              <w:rPr>
                <w:rFonts w:ascii="Times New Roman" w:hAnsi="Times New Roman"/>
                <w:i w:val="0"/>
                <w:color w:val="000000"/>
                <w:sz w:val="24"/>
                <w:szCs w:val="24"/>
              </w:rPr>
            </w:pPr>
            <w:r>
              <w:rPr>
                <w:rFonts w:ascii="Times New Roman" w:hAnsi="Times New Roman"/>
                <w:i w:val="0"/>
                <w:color w:val="000000"/>
                <w:sz w:val="24"/>
                <w:szCs w:val="24"/>
              </w:rPr>
              <w:t>TP Hồ Chí Minh,</w:t>
            </w:r>
            <w:r w:rsidR="009E263F" w:rsidRPr="00730A83">
              <w:rPr>
                <w:rFonts w:ascii="Times New Roman" w:hAnsi="Times New Roman"/>
                <w:i w:val="0"/>
                <w:color w:val="000000"/>
                <w:sz w:val="24"/>
                <w:szCs w:val="24"/>
              </w:rPr>
              <w:t xml:space="preserve"> ngày </w:t>
            </w:r>
            <w:r>
              <w:rPr>
                <w:rFonts w:ascii="Times New Roman" w:hAnsi="Times New Roman"/>
                <w:i w:val="0"/>
                <w:color w:val="000000"/>
                <w:sz w:val="24"/>
                <w:szCs w:val="24"/>
              </w:rPr>
              <w:t xml:space="preserve">28 </w:t>
            </w:r>
            <w:r w:rsidR="009E263F" w:rsidRPr="00730A83">
              <w:rPr>
                <w:rFonts w:ascii="Times New Roman" w:hAnsi="Times New Roman"/>
                <w:i w:val="0"/>
                <w:color w:val="000000"/>
                <w:sz w:val="24"/>
                <w:szCs w:val="24"/>
              </w:rPr>
              <w:t xml:space="preserve"> tháng</w:t>
            </w:r>
            <w:r>
              <w:rPr>
                <w:rFonts w:ascii="Times New Roman" w:hAnsi="Times New Roman"/>
                <w:i w:val="0"/>
                <w:color w:val="000000"/>
                <w:sz w:val="24"/>
                <w:szCs w:val="24"/>
              </w:rPr>
              <w:t xml:space="preserve">  12  </w:t>
            </w:r>
            <w:r w:rsidR="009E263F"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2012</w:t>
            </w:r>
          </w:p>
        </w:tc>
      </w:tr>
    </w:tbl>
    <w:p w:rsidR="009E263F" w:rsidRPr="00730A83" w:rsidRDefault="009E263F" w:rsidP="009E263F">
      <w:pPr>
        <w:pStyle w:val="Title"/>
        <w:rPr>
          <w:rFonts w:ascii="Times New Roman" w:hAnsi="Times New Roman"/>
          <w:color w:val="000000"/>
          <w:sz w:val="22"/>
          <w:szCs w:val="26"/>
        </w:rPr>
      </w:pPr>
    </w:p>
    <w:p w:rsidR="00D17ABA" w:rsidRDefault="00D17ABA" w:rsidP="009E263F">
      <w:pPr>
        <w:pStyle w:val="Title"/>
        <w:rPr>
          <w:rFonts w:ascii="Times New Roman" w:hAnsi="Times New Roman"/>
          <w:color w:val="000000"/>
          <w:sz w:val="28"/>
          <w:szCs w:val="26"/>
        </w:rPr>
      </w:pPr>
    </w:p>
    <w:p w:rsidR="009E263F" w:rsidRPr="00730A83" w:rsidRDefault="009E263F" w:rsidP="009E263F">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9E263F" w:rsidRPr="00730A83" w:rsidRDefault="006D6689" w:rsidP="009E263F">
      <w:pPr>
        <w:pStyle w:val="Title"/>
        <w:rPr>
          <w:rFonts w:ascii="Times New Roman" w:hAnsi="Times New Roman"/>
          <w:b w:val="0"/>
          <w:color w:val="000000"/>
          <w:sz w:val="28"/>
          <w:szCs w:val="28"/>
        </w:rPr>
      </w:pPr>
      <w:r>
        <w:rPr>
          <w:rFonts w:ascii="Times New Roman" w:hAnsi="Times New Roman"/>
          <w:b w:val="0"/>
          <w:color w:val="000000"/>
          <w:sz w:val="28"/>
          <w:szCs w:val="28"/>
        </w:rPr>
        <w:t>N</w:t>
      </w:r>
      <w:r w:rsidR="009E263F" w:rsidRPr="00730A83">
        <w:rPr>
          <w:rFonts w:ascii="Times New Roman" w:hAnsi="Times New Roman"/>
          <w:b w:val="0"/>
          <w:color w:val="000000"/>
          <w:sz w:val="28"/>
          <w:szCs w:val="28"/>
        </w:rPr>
        <w:t>ăm</w:t>
      </w:r>
      <w:r w:rsidR="00D17ABA">
        <w:rPr>
          <w:rFonts w:ascii="Times New Roman" w:hAnsi="Times New Roman"/>
          <w:b w:val="0"/>
          <w:color w:val="000000"/>
          <w:sz w:val="28"/>
          <w:szCs w:val="28"/>
        </w:rPr>
        <w:t xml:space="preserve"> 2012</w:t>
      </w:r>
    </w:p>
    <w:p w:rsidR="009E263F" w:rsidRPr="00730A83" w:rsidRDefault="009E263F" w:rsidP="009E263F">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9E263F" w:rsidRPr="00EC67E1" w:rsidTr="005C7F24">
        <w:trPr>
          <w:trHeight w:val="293"/>
        </w:trPr>
        <w:tc>
          <w:tcPr>
            <w:tcW w:w="1276" w:type="dxa"/>
          </w:tcPr>
          <w:p w:rsidR="009E263F" w:rsidRPr="00EC67E1" w:rsidRDefault="009E263F" w:rsidP="005C7F24">
            <w:pPr>
              <w:rPr>
                <w:b w:val="0"/>
                <w:color w:val="000000"/>
              </w:rPr>
            </w:pPr>
            <w:r w:rsidRPr="00EC67E1">
              <w:rPr>
                <w:b w:val="0"/>
                <w:color w:val="000000"/>
              </w:rPr>
              <w:t>Kính gửi:</w:t>
            </w:r>
          </w:p>
        </w:tc>
        <w:tc>
          <w:tcPr>
            <w:tcW w:w="7200" w:type="dxa"/>
          </w:tcPr>
          <w:p w:rsidR="009E263F" w:rsidRPr="00EC67E1" w:rsidRDefault="009E263F" w:rsidP="009E263F">
            <w:pPr>
              <w:numPr>
                <w:ilvl w:val="0"/>
                <w:numId w:val="1"/>
              </w:numPr>
              <w:spacing w:line="240" w:lineRule="auto"/>
              <w:jc w:val="left"/>
              <w:rPr>
                <w:b w:val="0"/>
                <w:color w:val="000000"/>
              </w:rPr>
            </w:pPr>
            <w:r w:rsidRPr="00EC67E1">
              <w:rPr>
                <w:b w:val="0"/>
                <w:color w:val="000000"/>
              </w:rPr>
              <w:t xml:space="preserve"> Ủy ban Chứng khoán Nhà nước</w:t>
            </w:r>
          </w:p>
          <w:p w:rsidR="009E263F" w:rsidRPr="00EC67E1" w:rsidRDefault="009E263F" w:rsidP="009E263F">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9E263F" w:rsidRPr="00730A83" w:rsidRDefault="009E263F" w:rsidP="009E263F">
      <w:pPr>
        <w:pStyle w:val="Title"/>
        <w:rPr>
          <w:rFonts w:ascii="Times New Roman" w:hAnsi="Times New Roman"/>
          <w:color w:val="000000"/>
          <w:sz w:val="20"/>
          <w:szCs w:val="28"/>
        </w:rPr>
      </w:pPr>
    </w:p>
    <w:p w:rsidR="00D17ABA" w:rsidRPr="00D17ABA" w:rsidRDefault="009E263F" w:rsidP="00D17ABA">
      <w:pPr>
        <w:spacing w:line="240" w:lineRule="auto"/>
        <w:jc w:val="both"/>
        <w:rPr>
          <w:color w:val="000000"/>
        </w:rPr>
      </w:pPr>
      <w:r w:rsidRPr="00730A83">
        <w:rPr>
          <w:b w:val="0"/>
          <w:color w:val="000000"/>
        </w:rPr>
        <w:tab/>
        <w:t xml:space="preserve">- Tên công ty đại chúng:   </w:t>
      </w:r>
      <w:r w:rsidR="00D17ABA" w:rsidRPr="00D17ABA">
        <w:rPr>
          <w:color w:val="000000"/>
        </w:rPr>
        <w:t>CÔNG TY CỔ PHẦN DƯỢC PHẨM PHONG PHÚ</w:t>
      </w:r>
      <w:r w:rsidRPr="00D17ABA">
        <w:rPr>
          <w:color w:val="000000"/>
        </w:rPr>
        <w:t xml:space="preserve">   </w:t>
      </w:r>
    </w:p>
    <w:p w:rsidR="00D17ABA" w:rsidRDefault="00D17ABA" w:rsidP="00D17ABA">
      <w:pPr>
        <w:spacing w:line="240" w:lineRule="auto"/>
        <w:jc w:val="both"/>
        <w:rPr>
          <w:b w:val="0"/>
          <w:color w:val="000000"/>
        </w:rPr>
      </w:pPr>
      <w:r>
        <w:rPr>
          <w:b w:val="0"/>
          <w:color w:val="000000"/>
        </w:rPr>
        <w:t xml:space="preserve">           </w:t>
      </w:r>
      <w:r w:rsidR="009E263F" w:rsidRPr="00730A83">
        <w:rPr>
          <w:b w:val="0"/>
          <w:color w:val="000000"/>
        </w:rPr>
        <w:t xml:space="preserve">- Địa chỉ trụ sở chính: </w:t>
      </w:r>
      <w:r>
        <w:rPr>
          <w:b w:val="0"/>
          <w:color w:val="000000"/>
        </w:rPr>
        <w:t>30 – 32 Phong Phú, P 12, Q 8, TP Hồ Chí Minh</w:t>
      </w:r>
    </w:p>
    <w:p w:rsidR="009E263F" w:rsidRPr="00730A83" w:rsidRDefault="00D17ABA" w:rsidP="00D17ABA">
      <w:pPr>
        <w:spacing w:line="240" w:lineRule="auto"/>
        <w:jc w:val="both"/>
        <w:rPr>
          <w:b w:val="0"/>
          <w:color w:val="000000"/>
        </w:rPr>
      </w:pPr>
      <w:r>
        <w:rPr>
          <w:b w:val="0"/>
          <w:color w:val="000000"/>
        </w:rPr>
        <w:t xml:space="preserve">     </w:t>
      </w:r>
      <w:r w:rsidR="009E263F" w:rsidRPr="00730A83">
        <w:rPr>
          <w:b w:val="0"/>
          <w:color w:val="000000"/>
        </w:rPr>
        <w:t xml:space="preserve">        Điện thoại:  </w:t>
      </w:r>
      <w:r>
        <w:rPr>
          <w:b w:val="0"/>
          <w:color w:val="000000"/>
        </w:rPr>
        <w:t>3 754 7998</w:t>
      </w:r>
      <w:r w:rsidR="009E263F" w:rsidRPr="00730A83">
        <w:rPr>
          <w:b w:val="0"/>
          <w:color w:val="000000"/>
        </w:rPr>
        <w:t xml:space="preserve">          Fax:   </w:t>
      </w:r>
      <w:r>
        <w:rPr>
          <w:b w:val="0"/>
          <w:color w:val="000000"/>
        </w:rPr>
        <w:t xml:space="preserve">3 754 7996 </w:t>
      </w:r>
      <w:r w:rsidR="009E263F" w:rsidRPr="00730A83">
        <w:rPr>
          <w:b w:val="0"/>
          <w:color w:val="000000"/>
        </w:rPr>
        <w:t xml:space="preserve">    </w:t>
      </w:r>
      <w:r>
        <w:rPr>
          <w:b w:val="0"/>
          <w:color w:val="000000"/>
        </w:rPr>
        <w:t xml:space="preserve"> </w:t>
      </w:r>
      <w:r w:rsidR="009E263F" w:rsidRPr="00730A83">
        <w:rPr>
          <w:b w:val="0"/>
          <w:color w:val="000000"/>
        </w:rPr>
        <w:t xml:space="preserve">   Email:</w:t>
      </w:r>
      <w:r>
        <w:rPr>
          <w:b w:val="0"/>
          <w:color w:val="000000"/>
        </w:rPr>
        <w:t xml:space="preserve"> info@phongphu.org</w:t>
      </w:r>
    </w:p>
    <w:p w:rsidR="009E263F" w:rsidRPr="00730A83" w:rsidRDefault="009E263F" w:rsidP="00D17ABA">
      <w:pPr>
        <w:spacing w:line="240" w:lineRule="auto"/>
        <w:ind w:firstLine="90"/>
        <w:jc w:val="both"/>
        <w:rPr>
          <w:b w:val="0"/>
          <w:color w:val="000000"/>
        </w:rPr>
      </w:pPr>
      <w:r w:rsidRPr="00730A83">
        <w:rPr>
          <w:b w:val="0"/>
          <w:color w:val="000000"/>
        </w:rPr>
        <w:tab/>
      </w:r>
      <w:r w:rsidR="00D17ABA">
        <w:rPr>
          <w:b w:val="0"/>
          <w:color w:val="000000"/>
        </w:rPr>
        <w:t>-</w:t>
      </w:r>
      <w:r w:rsidRPr="00730A83">
        <w:rPr>
          <w:b w:val="0"/>
          <w:color w:val="000000"/>
        </w:rPr>
        <w:t xml:space="preserve"> Vốn điều lệ:</w:t>
      </w:r>
      <w:r w:rsidR="00D17ABA">
        <w:rPr>
          <w:b w:val="0"/>
          <w:color w:val="000000"/>
        </w:rPr>
        <w:t xml:space="preserve">  23.355.000.000 đồng</w:t>
      </w:r>
    </w:p>
    <w:p w:rsidR="009E263F" w:rsidRPr="00730A83" w:rsidRDefault="009E263F" w:rsidP="00D17ABA">
      <w:pPr>
        <w:spacing w:line="240" w:lineRule="auto"/>
        <w:ind w:firstLine="90"/>
        <w:jc w:val="both"/>
        <w:rPr>
          <w:b w:val="0"/>
          <w:color w:val="000000"/>
        </w:rPr>
      </w:pPr>
      <w:r w:rsidRPr="00730A83">
        <w:rPr>
          <w:b w:val="0"/>
          <w:color w:val="000000"/>
        </w:rPr>
        <w:tab/>
        <w:t>- Mã chứng khoán (nếu có):</w:t>
      </w:r>
      <w:r w:rsidR="00D17ABA">
        <w:rPr>
          <w:b w:val="0"/>
          <w:color w:val="000000"/>
        </w:rPr>
        <w:t xml:space="preserve">   PPP</w:t>
      </w:r>
    </w:p>
    <w:p w:rsidR="009E263F" w:rsidRPr="00730A83" w:rsidRDefault="009E263F" w:rsidP="009E263F">
      <w:pPr>
        <w:spacing w:line="240" w:lineRule="auto"/>
        <w:ind w:firstLine="504"/>
        <w:jc w:val="both"/>
        <w:rPr>
          <w:b w:val="0"/>
          <w:color w:val="000000"/>
          <w:sz w:val="22"/>
        </w:rPr>
      </w:pPr>
    </w:p>
    <w:p w:rsidR="009E263F" w:rsidRPr="00730A83" w:rsidRDefault="009E263F" w:rsidP="009E263F">
      <w:pPr>
        <w:pStyle w:val="Title"/>
        <w:jc w:val="both"/>
        <w:rPr>
          <w:rFonts w:ascii="Times New Roman" w:hAnsi="Times New Roman"/>
          <w:color w:val="000000"/>
          <w:sz w:val="2"/>
          <w:szCs w:val="28"/>
        </w:rPr>
      </w:pPr>
    </w:p>
    <w:p w:rsidR="009E263F" w:rsidRPr="00730A83" w:rsidRDefault="009E263F" w:rsidP="009E263F">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(Báo cáo năm)</w:t>
      </w:r>
      <w:r w:rsidRPr="00730A83">
        <w:rPr>
          <w:rFonts w:ascii="Times New Roman" w:hAnsi="Times New Roman"/>
          <w:b/>
          <w:color w:val="000000"/>
          <w:sz w:val="26"/>
          <w:szCs w:val="26"/>
        </w:rPr>
        <w:t>:</w:t>
      </w:r>
    </w:p>
    <w:p w:rsidR="009E263F" w:rsidRPr="00730A83" w:rsidRDefault="009E263F" w:rsidP="009E263F">
      <w:pPr>
        <w:pStyle w:val="BodyText"/>
        <w:rPr>
          <w:rFonts w:ascii="Times New Roman" w:hAnsi="Times New Roman"/>
          <w:b/>
          <w:color w:val="000000"/>
          <w:sz w:val="10"/>
          <w:szCs w:val="26"/>
        </w:rPr>
      </w:pPr>
    </w:p>
    <w:p w:rsidR="009E263F" w:rsidRPr="00730A83" w:rsidRDefault="009E263F" w:rsidP="009E263F">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9E263F" w:rsidRPr="00730A83" w:rsidRDefault="009E263F" w:rsidP="009E263F">
      <w:pPr>
        <w:pStyle w:val="BodyText"/>
        <w:ind w:left="644"/>
        <w:rPr>
          <w:rFonts w:ascii="Times New Roman" w:hAnsi="Times New Roman"/>
          <w:color w:val="000000"/>
          <w:sz w:val="14"/>
          <w:szCs w:val="26"/>
        </w:rPr>
      </w:pP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276"/>
        <w:gridCol w:w="1653"/>
        <w:gridCol w:w="1062"/>
        <w:gridCol w:w="2437"/>
      </w:tblGrid>
      <w:tr w:rsidR="009E263F" w:rsidRPr="00EC67E1" w:rsidTr="00F94465">
        <w:tc>
          <w:tcPr>
            <w:tcW w:w="567"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410"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276"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53"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1062"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37"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AB5637" w:rsidRPr="00EC67E1" w:rsidTr="00F94465">
        <w:tc>
          <w:tcPr>
            <w:tcW w:w="567"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1</w:t>
            </w:r>
          </w:p>
        </w:tc>
        <w:tc>
          <w:tcPr>
            <w:tcW w:w="2410"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Bà Nguyễn Thị Bích Ngọc</w:t>
            </w:r>
          </w:p>
        </w:tc>
        <w:tc>
          <w:tcPr>
            <w:tcW w:w="1276"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Chủ tịch</w:t>
            </w:r>
          </w:p>
        </w:tc>
        <w:tc>
          <w:tcPr>
            <w:tcW w:w="1653" w:type="dxa"/>
          </w:tcPr>
          <w:p w:rsidR="00AB5637" w:rsidRPr="00730A83" w:rsidRDefault="006D6689" w:rsidP="00F94465">
            <w:pPr>
              <w:pStyle w:val="BodyText"/>
              <w:jc w:val="center"/>
              <w:rPr>
                <w:rFonts w:ascii="Times New Roman" w:hAnsi="Times New Roman"/>
                <w:color w:val="000000"/>
                <w:sz w:val="26"/>
                <w:szCs w:val="26"/>
              </w:rPr>
            </w:pPr>
            <w:r>
              <w:rPr>
                <w:rFonts w:ascii="Times New Roman" w:hAnsi="Times New Roman"/>
                <w:color w:val="000000"/>
                <w:sz w:val="26"/>
                <w:szCs w:val="26"/>
              </w:rPr>
              <w:t>14</w:t>
            </w:r>
          </w:p>
        </w:tc>
        <w:tc>
          <w:tcPr>
            <w:tcW w:w="1062"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AB5637" w:rsidRPr="00730A83" w:rsidRDefault="00AB5637" w:rsidP="005C7F24">
            <w:pPr>
              <w:pStyle w:val="BodyText"/>
              <w:rPr>
                <w:rFonts w:ascii="Times New Roman" w:hAnsi="Times New Roman"/>
                <w:color w:val="000000"/>
                <w:sz w:val="26"/>
                <w:szCs w:val="26"/>
              </w:rPr>
            </w:pPr>
          </w:p>
        </w:tc>
      </w:tr>
      <w:tr w:rsidR="00AB5637" w:rsidRPr="00EC67E1" w:rsidTr="00F94465">
        <w:tc>
          <w:tcPr>
            <w:tcW w:w="567"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2</w:t>
            </w:r>
          </w:p>
        </w:tc>
        <w:tc>
          <w:tcPr>
            <w:tcW w:w="2410"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Ông Thái Nhã Ngôn</w:t>
            </w:r>
          </w:p>
        </w:tc>
        <w:tc>
          <w:tcPr>
            <w:tcW w:w="1276" w:type="dxa"/>
          </w:tcPr>
          <w:p w:rsidR="00AB5637" w:rsidRPr="00730A83" w:rsidRDefault="00BD174B" w:rsidP="00BD174B">
            <w:pPr>
              <w:pStyle w:val="BodyText"/>
              <w:rPr>
                <w:rFonts w:ascii="Times New Roman" w:hAnsi="Times New Roman"/>
                <w:color w:val="000000"/>
                <w:sz w:val="26"/>
                <w:szCs w:val="26"/>
              </w:rPr>
            </w:pPr>
            <w:r>
              <w:rPr>
                <w:rFonts w:ascii="Times New Roman" w:hAnsi="Times New Roman"/>
                <w:color w:val="000000"/>
                <w:sz w:val="26"/>
                <w:szCs w:val="26"/>
              </w:rPr>
              <w:t>Phó Chủ tịch</w:t>
            </w:r>
          </w:p>
        </w:tc>
        <w:tc>
          <w:tcPr>
            <w:tcW w:w="1653" w:type="dxa"/>
          </w:tcPr>
          <w:p w:rsidR="00AB5637" w:rsidRPr="00730A83" w:rsidRDefault="006D6689" w:rsidP="00F94465">
            <w:pPr>
              <w:pStyle w:val="BodyText"/>
              <w:jc w:val="center"/>
              <w:rPr>
                <w:rFonts w:ascii="Times New Roman" w:hAnsi="Times New Roman"/>
                <w:color w:val="000000"/>
                <w:sz w:val="26"/>
                <w:szCs w:val="26"/>
              </w:rPr>
            </w:pPr>
            <w:r>
              <w:rPr>
                <w:rFonts w:ascii="Times New Roman" w:hAnsi="Times New Roman"/>
                <w:color w:val="000000"/>
                <w:sz w:val="26"/>
                <w:szCs w:val="26"/>
              </w:rPr>
              <w:t>14</w:t>
            </w:r>
          </w:p>
        </w:tc>
        <w:tc>
          <w:tcPr>
            <w:tcW w:w="1062"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AB5637" w:rsidRPr="00730A83" w:rsidRDefault="00AB5637" w:rsidP="005C7F24">
            <w:pPr>
              <w:pStyle w:val="BodyText"/>
              <w:rPr>
                <w:rFonts w:ascii="Times New Roman" w:hAnsi="Times New Roman"/>
                <w:color w:val="000000"/>
                <w:sz w:val="26"/>
                <w:szCs w:val="26"/>
              </w:rPr>
            </w:pPr>
          </w:p>
        </w:tc>
      </w:tr>
      <w:tr w:rsidR="00AB5637" w:rsidRPr="00EC67E1" w:rsidTr="00F94465">
        <w:tc>
          <w:tcPr>
            <w:tcW w:w="567"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3</w:t>
            </w:r>
          </w:p>
        </w:tc>
        <w:tc>
          <w:tcPr>
            <w:tcW w:w="2410"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Ông Hồ Vinh Hiển</w:t>
            </w:r>
          </w:p>
        </w:tc>
        <w:tc>
          <w:tcPr>
            <w:tcW w:w="1276"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653" w:type="dxa"/>
          </w:tcPr>
          <w:p w:rsidR="00AB5637" w:rsidRPr="00730A83" w:rsidRDefault="006D6689" w:rsidP="00F94465">
            <w:pPr>
              <w:pStyle w:val="BodyText"/>
              <w:jc w:val="center"/>
              <w:rPr>
                <w:rFonts w:ascii="Times New Roman" w:hAnsi="Times New Roman"/>
                <w:color w:val="000000"/>
                <w:sz w:val="26"/>
                <w:szCs w:val="26"/>
              </w:rPr>
            </w:pPr>
            <w:r>
              <w:rPr>
                <w:rFonts w:ascii="Times New Roman" w:hAnsi="Times New Roman"/>
                <w:color w:val="000000"/>
                <w:sz w:val="26"/>
                <w:szCs w:val="26"/>
              </w:rPr>
              <w:t>14</w:t>
            </w:r>
          </w:p>
        </w:tc>
        <w:tc>
          <w:tcPr>
            <w:tcW w:w="1062" w:type="dxa"/>
          </w:tcPr>
          <w:p w:rsidR="00AB5637"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AB5637" w:rsidRPr="00730A83" w:rsidRDefault="00AB5637" w:rsidP="005C7F24">
            <w:pPr>
              <w:pStyle w:val="BodyText"/>
              <w:rPr>
                <w:rFonts w:ascii="Times New Roman" w:hAnsi="Times New Roman"/>
                <w:color w:val="000000"/>
                <w:sz w:val="26"/>
                <w:szCs w:val="26"/>
              </w:rPr>
            </w:pPr>
          </w:p>
        </w:tc>
      </w:tr>
      <w:tr w:rsidR="009E263F" w:rsidRPr="00EC67E1" w:rsidTr="00F94465">
        <w:tc>
          <w:tcPr>
            <w:tcW w:w="567"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4</w:t>
            </w:r>
          </w:p>
        </w:tc>
        <w:tc>
          <w:tcPr>
            <w:tcW w:w="2410"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Ông Bùi Thanh Tùng</w:t>
            </w:r>
          </w:p>
        </w:tc>
        <w:tc>
          <w:tcPr>
            <w:tcW w:w="1276"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653" w:type="dxa"/>
          </w:tcPr>
          <w:p w:rsidR="009E263F" w:rsidRPr="00730A83" w:rsidRDefault="006D6689" w:rsidP="00F94465">
            <w:pPr>
              <w:pStyle w:val="BodyText"/>
              <w:jc w:val="center"/>
              <w:rPr>
                <w:rFonts w:ascii="Times New Roman" w:hAnsi="Times New Roman"/>
                <w:color w:val="000000"/>
                <w:sz w:val="26"/>
                <w:szCs w:val="26"/>
              </w:rPr>
            </w:pPr>
            <w:r>
              <w:rPr>
                <w:rFonts w:ascii="Times New Roman" w:hAnsi="Times New Roman"/>
                <w:color w:val="000000"/>
                <w:sz w:val="26"/>
                <w:szCs w:val="26"/>
              </w:rPr>
              <w:t>12</w:t>
            </w:r>
          </w:p>
        </w:tc>
        <w:tc>
          <w:tcPr>
            <w:tcW w:w="1062" w:type="dxa"/>
          </w:tcPr>
          <w:p w:rsidR="009E263F" w:rsidRPr="00730A83" w:rsidRDefault="006D6689" w:rsidP="005C7F24">
            <w:pPr>
              <w:pStyle w:val="BodyText"/>
              <w:rPr>
                <w:rFonts w:ascii="Times New Roman" w:hAnsi="Times New Roman"/>
                <w:color w:val="000000"/>
                <w:sz w:val="26"/>
                <w:szCs w:val="26"/>
              </w:rPr>
            </w:pPr>
            <w:r>
              <w:rPr>
                <w:rFonts w:ascii="Times New Roman" w:hAnsi="Times New Roman"/>
                <w:color w:val="000000"/>
                <w:sz w:val="26"/>
                <w:szCs w:val="26"/>
              </w:rPr>
              <w:t>85.71</w:t>
            </w:r>
            <w:r w:rsidR="00BD174B">
              <w:rPr>
                <w:rFonts w:ascii="Times New Roman" w:hAnsi="Times New Roman"/>
                <w:color w:val="000000"/>
                <w:sz w:val="26"/>
                <w:szCs w:val="26"/>
              </w:rPr>
              <w:t>%</w:t>
            </w:r>
          </w:p>
        </w:tc>
        <w:tc>
          <w:tcPr>
            <w:tcW w:w="2437" w:type="dxa"/>
          </w:tcPr>
          <w:p w:rsidR="009E263F" w:rsidRPr="00730A83" w:rsidRDefault="00F52367" w:rsidP="005C7F24">
            <w:pPr>
              <w:pStyle w:val="BodyText"/>
              <w:rPr>
                <w:rFonts w:ascii="Times New Roman" w:hAnsi="Times New Roman"/>
                <w:color w:val="000000"/>
                <w:sz w:val="26"/>
                <w:szCs w:val="26"/>
              </w:rPr>
            </w:pPr>
            <w:r>
              <w:rPr>
                <w:rFonts w:ascii="Times New Roman" w:hAnsi="Times New Roman"/>
                <w:color w:val="000000"/>
                <w:sz w:val="26"/>
                <w:szCs w:val="26"/>
              </w:rPr>
              <w:t>Đi công tác</w:t>
            </w:r>
          </w:p>
        </w:tc>
      </w:tr>
      <w:tr w:rsidR="009E263F" w:rsidRPr="00EC67E1" w:rsidTr="00F94465">
        <w:tc>
          <w:tcPr>
            <w:tcW w:w="567"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5</w:t>
            </w:r>
          </w:p>
        </w:tc>
        <w:tc>
          <w:tcPr>
            <w:tcW w:w="2410"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Ông Nguyễn Đình Thắng</w:t>
            </w:r>
          </w:p>
        </w:tc>
        <w:tc>
          <w:tcPr>
            <w:tcW w:w="1276"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653" w:type="dxa"/>
          </w:tcPr>
          <w:p w:rsidR="009E263F" w:rsidRPr="00730A83" w:rsidRDefault="006D6689" w:rsidP="00F94465">
            <w:pPr>
              <w:pStyle w:val="BodyText"/>
              <w:jc w:val="center"/>
              <w:rPr>
                <w:rFonts w:ascii="Times New Roman" w:hAnsi="Times New Roman"/>
                <w:color w:val="000000"/>
                <w:sz w:val="26"/>
                <w:szCs w:val="26"/>
              </w:rPr>
            </w:pPr>
            <w:r>
              <w:rPr>
                <w:rFonts w:ascii="Times New Roman" w:hAnsi="Times New Roman"/>
                <w:color w:val="000000"/>
                <w:sz w:val="26"/>
                <w:szCs w:val="26"/>
              </w:rPr>
              <w:t>13</w:t>
            </w:r>
          </w:p>
        </w:tc>
        <w:tc>
          <w:tcPr>
            <w:tcW w:w="1062" w:type="dxa"/>
          </w:tcPr>
          <w:p w:rsidR="009E263F" w:rsidRDefault="006D6689" w:rsidP="005C7F24">
            <w:pPr>
              <w:pStyle w:val="BodyText"/>
              <w:rPr>
                <w:rFonts w:ascii="Times New Roman" w:hAnsi="Times New Roman"/>
                <w:color w:val="000000"/>
                <w:sz w:val="26"/>
                <w:szCs w:val="26"/>
              </w:rPr>
            </w:pPr>
            <w:r>
              <w:rPr>
                <w:rFonts w:ascii="Times New Roman" w:hAnsi="Times New Roman"/>
                <w:color w:val="000000"/>
                <w:sz w:val="26"/>
                <w:szCs w:val="26"/>
              </w:rPr>
              <w:t>92</w:t>
            </w:r>
            <w:r w:rsidR="00F94465">
              <w:rPr>
                <w:rFonts w:ascii="Times New Roman" w:hAnsi="Times New Roman"/>
                <w:color w:val="000000"/>
                <w:sz w:val="26"/>
                <w:szCs w:val="26"/>
              </w:rPr>
              <w:t>.</w:t>
            </w:r>
            <w:r>
              <w:rPr>
                <w:rFonts w:ascii="Times New Roman" w:hAnsi="Times New Roman"/>
                <w:color w:val="000000"/>
                <w:sz w:val="26"/>
                <w:szCs w:val="26"/>
              </w:rPr>
              <w:t>85</w:t>
            </w:r>
            <w:r w:rsidR="00F94465">
              <w:rPr>
                <w:rFonts w:ascii="Times New Roman" w:hAnsi="Times New Roman"/>
                <w:color w:val="000000"/>
                <w:sz w:val="26"/>
                <w:szCs w:val="26"/>
              </w:rPr>
              <w:t>%</w:t>
            </w:r>
          </w:p>
          <w:p w:rsidR="00F94465" w:rsidRPr="00730A83" w:rsidRDefault="00F94465" w:rsidP="005C7F24">
            <w:pPr>
              <w:pStyle w:val="BodyText"/>
              <w:rPr>
                <w:rFonts w:ascii="Times New Roman" w:hAnsi="Times New Roman"/>
                <w:color w:val="000000"/>
                <w:sz w:val="26"/>
                <w:szCs w:val="26"/>
              </w:rPr>
            </w:pPr>
          </w:p>
        </w:tc>
        <w:tc>
          <w:tcPr>
            <w:tcW w:w="2437" w:type="dxa"/>
          </w:tcPr>
          <w:p w:rsidR="009E263F" w:rsidRPr="00730A83" w:rsidRDefault="00F94465" w:rsidP="005C7F24">
            <w:pPr>
              <w:pStyle w:val="BodyText"/>
              <w:rPr>
                <w:rFonts w:ascii="Times New Roman" w:hAnsi="Times New Roman"/>
                <w:color w:val="000000"/>
                <w:sz w:val="26"/>
                <w:szCs w:val="26"/>
              </w:rPr>
            </w:pPr>
            <w:r>
              <w:rPr>
                <w:rFonts w:ascii="Times New Roman" w:hAnsi="Times New Roman"/>
                <w:color w:val="000000"/>
                <w:sz w:val="26"/>
                <w:szCs w:val="26"/>
              </w:rPr>
              <w:t>Đi công tác</w:t>
            </w:r>
          </w:p>
        </w:tc>
      </w:tr>
      <w:tr w:rsidR="009E263F" w:rsidRPr="00EC67E1" w:rsidTr="00F94465">
        <w:tc>
          <w:tcPr>
            <w:tcW w:w="567"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6</w:t>
            </w:r>
          </w:p>
        </w:tc>
        <w:tc>
          <w:tcPr>
            <w:tcW w:w="2410"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Bà Trần Lệ Thu</w:t>
            </w:r>
          </w:p>
        </w:tc>
        <w:tc>
          <w:tcPr>
            <w:tcW w:w="1276"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653" w:type="dxa"/>
          </w:tcPr>
          <w:p w:rsidR="009E263F" w:rsidRPr="00730A83" w:rsidRDefault="006D6689" w:rsidP="00F94465">
            <w:pPr>
              <w:pStyle w:val="BodyText"/>
              <w:jc w:val="center"/>
              <w:rPr>
                <w:rFonts w:ascii="Times New Roman" w:hAnsi="Times New Roman"/>
                <w:color w:val="000000"/>
                <w:sz w:val="26"/>
                <w:szCs w:val="26"/>
              </w:rPr>
            </w:pPr>
            <w:r>
              <w:rPr>
                <w:rFonts w:ascii="Times New Roman" w:hAnsi="Times New Roman"/>
                <w:color w:val="000000"/>
                <w:sz w:val="26"/>
                <w:szCs w:val="26"/>
              </w:rPr>
              <w:t>14</w:t>
            </w:r>
          </w:p>
        </w:tc>
        <w:tc>
          <w:tcPr>
            <w:tcW w:w="1062" w:type="dxa"/>
          </w:tcPr>
          <w:p w:rsidR="009E263F" w:rsidRPr="00730A83" w:rsidRDefault="00BD174B" w:rsidP="005C7F2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9E263F" w:rsidRPr="00730A83" w:rsidRDefault="009E263F" w:rsidP="005C7F24">
            <w:pPr>
              <w:pStyle w:val="BodyText"/>
              <w:rPr>
                <w:rFonts w:ascii="Times New Roman" w:hAnsi="Times New Roman"/>
                <w:color w:val="000000"/>
                <w:sz w:val="26"/>
                <w:szCs w:val="26"/>
              </w:rPr>
            </w:pPr>
          </w:p>
        </w:tc>
      </w:tr>
    </w:tbl>
    <w:p w:rsidR="009E263F" w:rsidRPr="00730A83" w:rsidRDefault="009E263F" w:rsidP="009E263F">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2.  Hoạt động giám sát của HĐQT đối với Giám đốc (Tổng Giám đốc):</w:t>
      </w:r>
    </w:p>
    <w:p w:rsidR="009E263F" w:rsidRPr="00730A83" w:rsidRDefault="009E263F" w:rsidP="009E263F">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3.  Hoạt động của các tiểu ban thuộc Hội đồng quản trị:</w:t>
      </w:r>
    </w:p>
    <w:p w:rsidR="009E263F" w:rsidRPr="00730A83" w:rsidRDefault="009E263F" w:rsidP="009E263F">
      <w:pPr>
        <w:pStyle w:val="BodyText"/>
        <w:ind w:left="720"/>
        <w:rPr>
          <w:rFonts w:ascii="Times New Roman" w:hAnsi="Times New Roman"/>
          <w:b/>
          <w:color w:val="000000"/>
          <w:sz w:val="24"/>
          <w:szCs w:val="26"/>
          <w:vertAlign w:val="subscript"/>
        </w:rPr>
      </w:pPr>
    </w:p>
    <w:p w:rsidR="009E263F" w:rsidRPr="00730A83" w:rsidRDefault="009E263F" w:rsidP="009E263F">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w:t>
      </w:r>
      <w:r w:rsidR="006D6689">
        <w:rPr>
          <w:rFonts w:ascii="Times New Roman" w:hAnsi="Times New Roman"/>
          <w:color w:val="000000"/>
          <w:sz w:val="26"/>
          <w:szCs w:val="26"/>
        </w:rPr>
        <w:t>N</w:t>
      </w:r>
      <w:r w:rsidRPr="00730A83">
        <w:rPr>
          <w:rFonts w:ascii="Times New Roman" w:hAnsi="Times New Roman"/>
          <w:color w:val="000000"/>
          <w:sz w:val="26"/>
          <w:szCs w:val="26"/>
        </w:rPr>
        <w:t>ăm)</w:t>
      </w:r>
      <w:r w:rsidRPr="00730A83">
        <w:rPr>
          <w:rFonts w:ascii="Times New Roman" w:hAnsi="Times New Roman"/>
          <w:b/>
          <w:color w:val="000000"/>
          <w:sz w:val="26"/>
          <w:szCs w:val="26"/>
        </w:rPr>
        <w:t>:</w:t>
      </w:r>
    </w:p>
    <w:p w:rsidR="009E263F" w:rsidRPr="00730A83" w:rsidRDefault="009E263F" w:rsidP="009E263F">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9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367"/>
        <w:gridCol w:w="1424"/>
        <w:gridCol w:w="4995"/>
      </w:tblGrid>
      <w:tr w:rsidR="009E263F" w:rsidRPr="00EC67E1" w:rsidTr="006D6689">
        <w:trPr>
          <w:trHeight w:val="539"/>
        </w:trPr>
        <w:tc>
          <w:tcPr>
            <w:tcW w:w="522"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367" w:type="dxa"/>
          </w:tcPr>
          <w:p w:rsidR="009E263F" w:rsidRPr="00730A83" w:rsidRDefault="009E263F" w:rsidP="005838E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w:t>
            </w:r>
          </w:p>
        </w:tc>
        <w:tc>
          <w:tcPr>
            <w:tcW w:w="1424"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995" w:type="dxa"/>
          </w:tcPr>
          <w:p w:rsidR="009E263F" w:rsidRPr="00730A83" w:rsidRDefault="009E263F" w:rsidP="005C7F2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6D6689" w:rsidRPr="006D6689" w:rsidTr="006D6689">
        <w:trPr>
          <w:trHeight w:val="177"/>
        </w:trPr>
        <w:tc>
          <w:tcPr>
            <w:tcW w:w="522"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t>1</w:t>
            </w:r>
          </w:p>
        </w:tc>
        <w:tc>
          <w:tcPr>
            <w:tcW w:w="2367" w:type="dxa"/>
          </w:tcPr>
          <w:p w:rsidR="006D6689" w:rsidRPr="006D6689" w:rsidRDefault="006D6689" w:rsidP="00D6097B">
            <w:pPr>
              <w:spacing w:before="120" w:after="120"/>
              <w:rPr>
                <w:rFonts w:ascii="VNI-Times" w:hAnsi="VNI-Times" w:cs="VNI-Helve"/>
                <w:b w:val="0"/>
              </w:rPr>
            </w:pPr>
            <w:r w:rsidRPr="006D6689">
              <w:rPr>
                <w:rFonts w:ascii="VNI-Times" w:hAnsi="VNI-Times"/>
                <w:b w:val="0"/>
              </w:rPr>
              <w:t>01/2012/NQ-HÑQT</w:t>
            </w:r>
          </w:p>
        </w:tc>
        <w:tc>
          <w:tcPr>
            <w:tcW w:w="1424"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t>14/01/2012</w:t>
            </w:r>
          </w:p>
        </w:tc>
        <w:tc>
          <w:tcPr>
            <w:tcW w:w="4995" w:type="dxa"/>
          </w:tcPr>
          <w:p w:rsidR="006D6689" w:rsidRPr="006D6689" w:rsidRDefault="006D6689" w:rsidP="00D6097B">
            <w:pPr>
              <w:spacing w:before="120" w:after="120"/>
              <w:jc w:val="both"/>
              <w:rPr>
                <w:rFonts w:ascii="VNI-Times" w:hAnsi="VNI-Times"/>
                <w:b w:val="0"/>
              </w:rPr>
            </w:pPr>
            <w:r w:rsidRPr="006D6689">
              <w:rPr>
                <w:rFonts w:ascii="VNI-Times" w:hAnsi="VNI-Times"/>
                <w:b w:val="0"/>
              </w:rPr>
              <w:t>Thoáng nhaát th</w:t>
            </w:r>
            <w:r w:rsidRPr="006D6689">
              <w:rPr>
                <w:b w:val="0"/>
                <w:lang w:val="vi-VN"/>
              </w:rPr>
              <w:t>ự</w:t>
            </w:r>
            <w:r w:rsidRPr="006D6689">
              <w:rPr>
                <w:rFonts w:ascii="VNI-Times" w:hAnsi="VNI-Times"/>
                <w:b w:val="0"/>
                <w:lang w:val="vi-VN"/>
              </w:rPr>
              <w:t>c hi</w:t>
            </w:r>
            <w:r w:rsidRPr="006D6689">
              <w:rPr>
                <w:b w:val="0"/>
                <w:lang w:val="vi-VN"/>
              </w:rPr>
              <w:t>ệ</w:t>
            </w:r>
            <w:r w:rsidRPr="006D6689">
              <w:rPr>
                <w:rFonts w:ascii="VNI-Times" w:hAnsi="VNI-Times"/>
                <w:b w:val="0"/>
                <w:lang w:val="vi-VN"/>
              </w:rPr>
              <w:t xml:space="preserve">n </w:t>
            </w:r>
            <w:r w:rsidRPr="006D6689">
              <w:rPr>
                <w:rFonts w:ascii="VNI-Times" w:hAnsi="VNI-Times"/>
                <w:b w:val="0"/>
              </w:rPr>
              <w:t xml:space="preserve">phöông aùn xin voán vay kích caàu boå sung theâm 25 tæ ñoàng cuûa UBND TPHCM cho döï aùn nhaø maùy GMP – </w:t>
            </w:r>
            <w:r w:rsidRPr="006D6689">
              <w:rPr>
                <w:rFonts w:ascii="VNI-Times" w:hAnsi="VNI-Times"/>
                <w:b w:val="0"/>
              </w:rPr>
              <w:lastRenderedPageBreak/>
              <w:t xml:space="preserve">WHO. </w:t>
            </w:r>
          </w:p>
          <w:p w:rsidR="006D6689" w:rsidRPr="006D6689" w:rsidRDefault="006D6689" w:rsidP="00D6097B">
            <w:pPr>
              <w:spacing w:before="120" w:after="120"/>
              <w:jc w:val="both"/>
              <w:rPr>
                <w:rFonts w:ascii="VNI-Times" w:hAnsi="VNI-Times"/>
                <w:b w:val="0"/>
              </w:rPr>
            </w:pPr>
            <w:r w:rsidRPr="006D6689">
              <w:rPr>
                <w:rFonts w:ascii="VNI-Times" w:hAnsi="VNI-Times"/>
                <w:b w:val="0"/>
                <w:bCs/>
                <w:iCs/>
              </w:rPr>
              <w:t>Thoáng nhaát thoâng qua</w:t>
            </w:r>
            <w:r w:rsidRPr="006D6689">
              <w:rPr>
                <w:rFonts w:ascii="VNI-Times" w:hAnsi="VNI-Times"/>
                <w:b w:val="0"/>
              </w:rPr>
              <w:t xml:space="preserve"> vieäc kyù keát hôïp ñoàng thieát bò kieåm nghieäm. </w:t>
            </w:r>
          </w:p>
          <w:p w:rsidR="006D6689" w:rsidRPr="006D6689" w:rsidRDefault="006D6689" w:rsidP="00D6097B">
            <w:pPr>
              <w:spacing w:before="120" w:after="120"/>
              <w:rPr>
                <w:rFonts w:ascii="VNI-Times" w:hAnsi="VNI-Times"/>
                <w:b w:val="0"/>
                <w:bCs/>
              </w:rPr>
            </w:pPr>
            <w:r w:rsidRPr="006D6689">
              <w:rPr>
                <w:rFonts w:ascii="VNI-Times" w:hAnsi="VNI-Times"/>
                <w:b w:val="0"/>
                <w:bCs/>
              </w:rPr>
              <w:t>Thoáng nhaát cöû OÂng Nguyeãn Ñình Thaéng vaø OÂng Buøi Thanh Tuøng sang Haøn Quoác nghieäm thu daây chuyeàn nang meàm.</w:t>
            </w:r>
          </w:p>
          <w:p w:rsidR="006D6689" w:rsidRPr="006D6689" w:rsidRDefault="006D6689" w:rsidP="00D6097B">
            <w:pPr>
              <w:tabs>
                <w:tab w:val="num" w:pos="1440"/>
              </w:tabs>
              <w:spacing w:before="120" w:after="120"/>
              <w:jc w:val="both"/>
              <w:rPr>
                <w:rFonts w:ascii="VNI-Times" w:hAnsi="VNI-Times"/>
                <w:b w:val="0"/>
                <w:bCs/>
              </w:rPr>
            </w:pPr>
            <w:r w:rsidRPr="006D6689">
              <w:rPr>
                <w:rFonts w:ascii="VNI-Times" w:hAnsi="VNI-Times"/>
                <w:b w:val="0"/>
                <w:bCs/>
              </w:rPr>
              <w:t>Thoáng nhaát choïn nhaø thaàu DIVANA cung caáp heä cöûa vaùch nhoâm kính cho Coâng trình nhaø maùy saûn xuaát döôïc phaåm Phong Phuù.</w:t>
            </w:r>
          </w:p>
          <w:p w:rsidR="006D6689" w:rsidRPr="006D6689" w:rsidRDefault="006D6689" w:rsidP="00D6097B">
            <w:pPr>
              <w:tabs>
                <w:tab w:val="num" w:pos="1440"/>
              </w:tabs>
              <w:spacing w:before="120" w:after="120"/>
              <w:jc w:val="both"/>
              <w:rPr>
                <w:rFonts w:ascii="VNI-Times" w:hAnsi="VNI-Times"/>
                <w:b w:val="0"/>
                <w:lang w:val="nl-NL"/>
              </w:rPr>
            </w:pPr>
            <w:r w:rsidRPr="006D6689">
              <w:rPr>
                <w:rFonts w:ascii="VNI-Times" w:hAnsi="VNI-Times"/>
                <w:b w:val="0"/>
                <w:lang w:val="nl-NL"/>
              </w:rPr>
              <w:t>Pheâ duyeät möùc löông caùn boä quaûn lyù do HÑQT boå nhieäm.</w:t>
            </w:r>
          </w:p>
          <w:p w:rsidR="006D6689" w:rsidRPr="006D6689" w:rsidRDefault="006D6689" w:rsidP="00D6097B">
            <w:pPr>
              <w:spacing w:before="120" w:after="120"/>
              <w:jc w:val="both"/>
              <w:rPr>
                <w:rFonts w:ascii="VNI-Times" w:hAnsi="VNI-Times" w:cs="VNI-Helve"/>
                <w:b w:val="0"/>
              </w:rPr>
            </w:pPr>
            <w:r w:rsidRPr="006D6689">
              <w:rPr>
                <w:rFonts w:ascii="VNI-Times" w:hAnsi="VNI-Times"/>
                <w:b w:val="0"/>
                <w:lang w:val="nl-NL"/>
              </w:rPr>
              <w:t>Thoâng baùo phaân coâng coâng vieäc cuûa thaønh vieân Hoäi ñoàng quaûn trò.</w:t>
            </w:r>
          </w:p>
        </w:tc>
      </w:tr>
      <w:tr w:rsidR="006D6689" w:rsidRPr="006D6689" w:rsidTr="006D6689">
        <w:trPr>
          <w:trHeight w:val="177"/>
        </w:trPr>
        <w:tc>
          <w:tcPr>
            <w:tcW w:w="522"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lastRenderedPageBreak/>
              <w:t>2</w:t>
            </w:r>
          </w:p>
        </w:tc>
        <w:tc>
          <w:tcPr>
            <w:tcW w:w="2367" w:type="dxa"/>
          </w:tcPr>
          <w:p w:rsidR="006D6689" w:rsidRPr="006D6689" w:rsidRDefault="006D6689" w:rsidP="00D6097B">
            <w:pPr>
              <w:spacing w:before="120" w:after="120"/>
              <w:rPr>
                <w:rFonts w:ascii="VNI-Times" w:hAnsi="VNI-Times" w:cs="VNI-Helve"/>
                <w:b w:val="0"/>
              </w:rPr>
            </w:pPr>
            <w:r w:rsidRPr="006D6689">
              <w:rPr>
                <w:rFonts w:ascii="VNI-Times" w:hAnsi="VNI-Times"/>
                <w:b w:val="0"/>
              </w:rPr>
              <w:t>02/2012/NQ-HÑQT</w:t>
            </w:r>
          </w:p>
        </w:tc>
        <w:tc>
          <w:tcPr>
            <w:tcW w:w="1424"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t>14/01/2012</w:t>
            </w:r>
          </w:p>
        </w:tc>
        <w:tc>
          <w:tcPr>
            <w:tcW w:w="4995" w:type="dxa"/>
          </w:tcPr>
          <w:p w:rsidR="006D6689" w:rsidRPr="006D6689" w:rsidRDefault="006D6689" w:rsidP="00D6097B">
            <w:pPr>
              <w:spacing w:before="120" w:after="120"/>
              <w:jc w:val="both"/>
              <w:rPr>
                <w:rFonts w:ascii="VNI-Times" w:hAnsi="VNI-Times"/>
                <w:b w:val="0"/>
              </w:rPr>
            </w:pPr>
            <w:r w:rsidRPr="006D6689">
              <w:rPr>
                <w:rFonts w:ascii="VNI-Times" w:hAnsi="VNI-Times"/>
                <w:b w:val="0"/>
              </w:rPr>
              <w:t>Nhaát trí ñôn töø nhieäm  thaønh vieân Hoäi ñoàng quaûn trò ñoái vôùi oâng Leâ Vaên Khoái keå töø ngaøy 14/01/2012.</w:t>
            </w:r>
          </w:p>
          <w:p w:rsidR="006D6689" w:rsidRPr="006D6689" w:rsidRDefault="006D6689" w:rsidP="00D6097B">
            <w:pPr>
              <w:spacing w:before="120" w:after="120"/>
              <w:jc w:val="both"/>
              <w:rPr>
                <w:rFonts w:ascii="VNI-Times" w:hAnsi="VNI-Times" w:cs="VNI-Helve"/>
                <w:b w:val="0"/>
              </w:rPr>
            </w:pPr>
            <w:r w:rsidRPr="006D6689">
              <w:rPr>
                <w:rFonts w:ascii="VNI-Times" w:hAnsi="VNI-Times"/>
                <w:b w:val="0"/>
              </w:rPr>
              <w:t>Khoâng boå sung theâm thaønh vieân Hoäi ñoàng quaûn trò cho ñeán Ñaïi hoäi ñoàng coå ñoâng thöôøng nieân naêm 2012.</w:t>
            </w:r>
          </w:p>
        </w:tc>
      </w:tr>
      <w:tr w:rsidR="006D6689" w:rsidRPr="00EC67E1" w:rsidTr="006D6689">
        <w:trPr>
          <w:trHeight w:val="177"/>
        </w:trPr>
        <w:tc>
          <w:tcPr>
            <w:tcW w:w="522"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t>3</w:t>
            </w:r>
          </w:p>
        </w:tc>
        <w:tc>
          <w:tcPr>
            <w:tcW w:w="2367" w:type="dxa"/>
          </w:tcPr>
          <w:p w:rsidR="006D6689" w:rsidRPr="006D6689" w:rsidRDefault="006D6689" w:rsidP="00D6097B">
            <w:pPr>
              <w:spacing w:before="120" w:after="120"/>
              <w:rPr>
                <w:rFonts w:ascii="VNI-Times" w:hAnsi="VNI-Times" w:cs="VNI-Helve"/>
                <w:b w:val="0"/>
              </w:rPr>
            </w:pPr>
            <w:r w:rsidRPr="006D6689">
              <w:rPr>
                <w:rFonts w:ascii="VNI-Times" w:hAnsi="VNI-Times"/>
                <w:b w:val="0"/>
              </w:rPr>
              <w:t>03/2012/NQ-HÑQT</w:t>
            </w:r>
          </w:p>
        </w:tc>
        <w:tc>
          <w:tcPr>
            <w:tcW w:w="1424"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t>27/02/2012</w:t>
            </w:r>
          </w:p>
        </w:tc>
        <w:tc>
          <w:tcPr>
            <w:tcW w:w="4995" w:type="dxa"/>
          </w:tcPr>
          <w:p w:rsidR="006D6689" w:rsidRPr="006D6689" w:rsidRDefault="006D6689" w:rsidP="00D6097B">
            <w:pPr>
              <w:spacing w:before="120" w:after="120"/>
              <w:jc w:val="both"/>
              <w:rPr>
                <w:rFonts w:ascii="VNI-Times" w:hAnsi="VNI-Times"/>
                <w:b w:val="0"/>
              </w:rPr>
            </w:pPr>
            <w:r w:rsidRPr="006D6689">
              <w:rPr>
                <w:rFonts w:ascii="VNI-Times" w:hAnsi="VNI-Times"/>
                <w:b w:val="0"/>
                <w:bCs/>
              </w:rPr>
              <w:t>Thoâng qua ñôn xin nghæ vieäc cuûa OÂng Nguyeãn Baïch Long - thö kyù thöù nhaát Hoäi ñoàng quaûn trò.</w:t>
            </w:r>
          </w:p>
          <w:p w:rsidR="006D6689" w:rsidRPr="006D6689" w:rsidRDefault="006D6689" w:rsidP="00D6097B">
            <w:pPr>
              <w:spacing w:before="120" w:after="120"/>
              <w:jc w:val="both"/>
              <w:rPr>
                <w:rFonts w:ascii="VNI-Times" w:hAnsi="VNI-Times"/>
                <w:b w:val="0"/>
                <w:bCs/>
                <w:iCs/>
                <w:u w:val="single"/>
                <w:lang w:val="nl-NL"/>
              </w:rPr>
            </w:pPr>
            <w:r w:rsidRPr="006D6689">
              <w:rPr>
                <w:rFonts w:ascii="VNI-Times" w:hAnsi="VNI-Times"/>
                <w:b w:val="0"/>
                <w:bCs/>
              </w:rPr>
              <w:t>Thoáng nhaát thoâng qua döï toaùn caùc haïng muïc phaùt sinh cuûa döï aùn:</w:t>
            </w:r>
          </w:p>
          <w:p w:rsidR="006D6689" w:rsidRPr="006D6689" w:rsidRDefault="006D6689" w:rsidP="006D6689">
            <w:pPr>
              <w:numPr>
                <w:ilvl w:val="0"/>
                <w:numId w:val="15"/>
              </w:numPr>
              <w:tabs>
                <w:tab w:val="clear" w:pos="1800"/>
                <w:tab w:val="num" w:pos="1080"/>
              </w:tabs>
              <w:spacing w:before="120" w:after="120" w:line="240" w:lineRule="auto"/>
              <w:ind w:left="1080"/>
              <w:jc w:val="both"/>
              <w:rPr>
                <w:rFonts w:ascii="VNI-Times" w:hAnsi="VNI-Times"/>
                <w:b w:val="0"/>
                <w:bCs/>
              </w:rPr>
            </w:pPr>
            <w:r w:rsidRPr="006D6689">
              <w:rPr>
                <w:rFonts w:ascii="VNI-Times" w:hAnsi="VNI-Times"/>
                <w:b w:val="0"/>
                <w:bCs/>
              </w:rPr>
              <w:t xml:space="preserve">Xaø goà khu vöïc taàng kyõ thuaät </w:t>
            </w:r>
          </w:p>
          <w:p w:rsidR="006D6689" w:rsidRPr="006D6689" w:rsidRDefault="006D6689" w:rsidP="006D6689">
            <w:pPr>
              <w:numPr>
                <w:ilvl w:val="0"/>
                <w:numId w:val="15"/>
              </w:numPr>
              <w:tabs>
                <w:tab w:val="clear" w:pos="1800"/>
                <w:tab w:val="num" w:pos="1080"/>
              </w:tabs>
              <w:spacing w:before="120" w:after="120" w:line="240" w:lineRule="auto"/>
              <w:ind w:left="1080"/>
              <w:jc w:val="both"/>
              <w:rPr>
                <w:rFonts w:ascii="VNI-Times" w:hAnsi="VNI-Times"/>
                <w:b w:val="0"/>
                <w:bCs/>
              </w:rPr>
            </w:pPr>
            <w:r w:rsidRPr="006D6689">
              <w:rPr>
                <w:rFonts w:ascii="VNI-Times" w:hAnsi="VNI-Times"/>
                <w:b w:val="0"/>
                <w:bCs/>
              </w:rPr>
              <w:t>Ñöôøng oáng phuï kieän INOX 304 vaø PVC D27 caáp nöôùc cho sinh hoaït vaø veä sinh thieát bò .</w:t>
            </w:r>
          </w:p>
          <w:p w:rsidR="006D6689" w:rsidRPr="006D6689" w:rsidRDefault="006D6689" w:rsidP="006D6689">
            <w:pPr>
              <w:numPr>
                <w:ilvl w:val="0"/>
                <w:numId w:val="15"/>
              </w:numPr>
              <w:tabs>
                <w:tab w:val="clear" w:pos="1800"/>
                <w:tab w:val="num" w:pos="1080"/>
              </w:tabs>
              <w:spacing w:before="120" w:after="120" w:line="240" w:lineRule="auto"/>
              <w:ind w:left="1080"/>
              <w:jc w:val="both"/>
              <w:rPr>
                <w:rFonts w:ascii="VNI-Times" w:hAnsi="VNI-Times"/>
                <w:b w:val="0"/>
                <w:bCs/>
              </w:rPr>
            </w:pPr>
            <w:r w:rsidRPr="006D6689">
              <w:rPr>
                <w:rFonts w:ascii="VNI-Times" w:hAnsi="VNI-Times"/>
                <w:b w:val="0"/>
                <w:bCs/>
              </w:rPr>
              <w:t>Maùi ñoùn ALU-coät ALU .</w:t>
            </w:r>
          </w:p>
          <w:p w:rsidR="006D6689" w:rsidRPr="006D6689" w:rsidRDefault="006D6689" w:rsidP="006D6689">
            <w:pPr>
              <w:numPr>
                <w:ilvl w:val="0"/>
                <w:numId w:val="15"/>
              </w:numPr>
              <w:tabs>
                <w:tab w:val="clear" w:pos="1800"/>
                <w:tab w:val="num" w:pos="1080"/>
              </w:tabs>
              <w:spacing w:before="120" w:after="120" w:line="240" w:lineRule="auto"/>
              <w:ind w:left="1080"/>
              <w:jc w:val="both"/>
              <w:rPr>
                <w:rFonts w:ascii="VNI-Times" w:hAnsi="VNI-Times"/>
                <w:b w:val="0"/>
              </w:rPr>
            </w:pPr>
            <w:r w:rsidRPr="006D6689">
              <w:rPr>
                <w:rFonts w:ascii="VNI-Times" w:hAnsi="VNI-Times"/>
                <w:b w:val="0"/>
                <w:bCs/>
              </w:rPr>
              <w:t>Maùy nghieàn buùa, Model NB.</w:t>
            </w:r>
          </w:p>
          <w:p w:rsidR="006D6689" w:rsidRPr="006D6689" w:rsidRDefault="006D6689" w:rsidP="00D6097B">
            <w:pPr>
              <w:tabs>
                <w:tab w:val="num" w:pos="0"/>
              </w:tabs>
              <w:spacing w:before="120" w:after="120"/>
              <w:jc w:val="both"/>
              <w:rPr>
                <w:rFonts w:ascii="VNI-Times" w:hAnsi="VNI-Times"/>
                <w:b w:val="0"/>
              </w:rPr>
            </w:pPr>
            <w:r w:rsidRPr="006D6689">
              <w:rPr>
                <w:rFonts w:ascii="VNI-Times" w:hAnsi="VNI-Times"/>
                <w:b w:val="0"/>
                <w:bCs/>
              </w:rPr>
              <w:lastRenderedPageBreak/>
              <w:t>Hoäi ñoàng quaûn trò thoáng nhaát keá hoaïch tuyeån duïng nhaân söï chuaån bò cho nhaø maùy GMP-WHO.</w:t>
            </w:r>
          </w:p>
          <w:p w:rsidR="006D6689" w:rsidRPr="006D6689" w:rsidRDefault="006D6689" w:rsidP="00D6097B">
            <w:pPr>
              <w:tabs>
                <w:tab w:val="num" w:pos="0"/>
              </w:tabs>
              <w:spacing w:before="120" w:after="120"/>
              <w:jc w:val="both"/>
              <w:rPr>
                <w:rFonts w:ascii="VNI-Times" w:hAnsi="VNI-Times"/>
                <w:b w:val="0"/>
              </w:rPr>
            </w:pPr>
            <w:r w:rsidRPr="006D6689">
              <w:rPr>
                <w:rFonts w:ascii="VNI-Times" w:hAnsi="VNI-Times"/>
                <w:b w:val="0"/>
                <w:bCs/>
              </w:rPr>
              <w:t>Hoäi ñoàng quaûn trò thoáng nhaát phöông aùn phaùt haønh coå phaàn trong naêm 2012.</w:t>
            </w:r>
          </w:p>
          <w:p w:rsidR="006D6689" w:rsidRPr="006D6689" w:rsidRDefault="006D6689" w:rsidP="00D6097B">
            <w:pPr>
              <w:tabs>
                <w:tab w:val="num" w:pos="0"/>
              </w:tabs>
              <w:spacing w:before="120" w:after="120"/>
              <w:jc w:val="both"/>
              <w:rPr>
                <w:rFonts w:ascii="VNI-Times" w:hAnsi="VNI-Times"/>
                <w:b w:val="0"/>
              </w:rPr>
            </w:pPr>
            <w:r w:rsidRPr="006D6689">
              <w:rPr>
                <w:rFonts w:ascii="VNI-Times" w:hAnsi="VNI-Times"/>
                <w:b w:val="0"/>
                <w:bCs/>
              </w:rPr>
              <w:t xml:space="preserve">Giao cho Ban ñieàu haønh lieân heä Coâng ty chöùng khoaùn WOORI tö vaán veà phöông höôùng phaùt haønh, trình Hoäi ñoàng quaûn trò trong thôøi gian sôùm nhaát. </w:t>
            </w:r>
          </w:p>
        </w:tc>
      </w:tr>
      <w:tr w:rsidR="006D6689" w:rsidRPr="00EC67E1" w:rsidTr="006D6689">
        <w:trPr>
          <w:trHeight w:val="177"/>
        </w:trPr>
        <w:tc>
          <w:tcPr>
            <w:tcW w:w="522"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lastRenderedPageBreak/>
              <w:t>4</w:t>
            </w:r>
          </w:p>
        </w:tc>
        <w:tc>
          <w:tcPr>
            <w:tcW w:w="2367" w:type="dxa"/>
          </w:tcPr>
          <w:p w:rsidR="006D6689" w:rsidRPr="006D6689" w:rsidRDefault="006D6689" w:rsidP="00D6097B">
            <w:pPr>
              <w:spacing w:before="120" w:after="120"/>
              <w:rPr>
                <w:rFonts w:ascii="VNI-Times" w:hAnsi="VNI-Times"/>
                <w:b w:val="0"/>
              </w:rPr>
            </w:pPr>
            <w:r w:rsidRPr="006D6689">
              <w:rPr>
                <w:rFonts w:ascii="VNI-Times" w:hAnsi="VNI-Times"/>
                <w:b w:val="0"/>
              </w:rPr>
              <w:t>04/2012/NQ-HÑQT</w:t>
            </w:r>
          </w:p>
        </w:tc>
        <w:tc>
          <w:tcPr>
            <w:tcW w:w="1424" w:type="dxa"/>
          </w:tcPr>
          <w:p w:rsidR="006D6689" w:rsidRPr="006D6689" w:rsidRDefault="006D6689" w:rsidP="00D6097B">
            <w:pPr>
              <w:spacing w:before="120" w:after="120"/>
              <w:rPr>
                <w:rFonts w:ascii="VNI-Times" w:hAnsi="VNI-Times" w:cs="VNI-Helve"/>
                <w:b w:val="0"/>
              </w:rPr>
            </w:pPr>
            <w:r w:rsidRPr="006D6689">
              <w:rPr>
                <w:rFonts w:ascii="VNI-Times" w:hAnsi="VNI-Times" w:cs="VNI-Helve"/>
                <w:b w:val="0"/>
              </w:rPr>
              <w:t>10/03/2012</w:t>
            </w:r>
          </w:p>
        </w:tc>
        <w:tc>
          <w:tcPr>
            <w:tcW w:w="4995" w:type="dxa"/>
          </w:tcPr>
          <w:p w:rsidR="006D6689" w:rsidRPr="006D6689" w:rsidRDefault="006D6689" w:rsidP="00D6097B">
            <w:pPr>
              <w:spacing w:before="120" w:after="120"/>
              <w:jc w:val="both"/>
              <w:rPr>
                <w:rFonts w:ascii="VNI-Times" w:hAnsi="VNI-Times"/>
                <w:b w:val="0"/>
                <w:bCs/>
              </w:rPr>
            </w:pPr>
            <w:r w:rsidRPr="006D6689">
              <w:rPr>
                <w:rFonts w:ascii="VNI-Times" w:hAnsi="VNI-Times"/>
                <w:b w:val="0"/>
                <w:bCs/>
              </w:rPr>
              <w:t>Hoäi ñoàng quaûn trò nhaát trí tuyeån duïng:</w:t>
            </w:r>
          </w:p>
          <w:p w:rsidR="006D6689" w:rsidRPr="006D6689" w:rsidRDefault="006D6689" w:rsidP="00D6097B">
            <w:pPr>
              <w:spacing w:before="120" w:after="120"/>
              <w:jc w:val="both"/>
              <w:rPr>
                <w:rFonts w:ascii="VNI-Times" w:hAnsi="VNI-Times"/>
                <w:b w:val="0"/>
                <w:bCs/>
              </w:rPr>
            </w:pPr>
            <w:r w:rsidRPr="006D6689">
              <w:rPr>
                <w:rFonts w:ascii="VNI-Times" w:hAnsi="VNI-Times"/>
                <w:b w:val="0"/>
                <w:bCs/>
              </w:rPr>
              <w:t xml:space="preserve">           Döôïc syõ  Phaïm Taán Anh Vieät – giöõ chöùc vuï Phoù giaùm ñoác saûn xuaát</w:t>
            </w:r>
            <w:r w:rsidRPr="006D6689">
              <w:rPr>
                <w:b w:val="0"/>
                <w:bCs/>
              </w:rPr>
              <w:t xml:space="preserve"> </w:t>
            </w:r>
            <w:r w:rsidRPr="006D6689">
              <w:rPr>
                <w:rFonts w:ascii="VNI-Times" w:hAnsi="VNI-Times"/>
                <w:b w:val="0"/>
                <w:bCs/>
              </w:rPr>
              <w:t>töø  thaùng 04/2012.</w:t>
            </w:r>
          </w:p>
          <w:p w:rsidR="006D6689" w:rsidRPr="006D6689" w:rsidRDefault="006D6689" w:rsidP="00D6097B">
            <w:pPr>
              <w:spacing w:before="120" w:after="120"/>
              <w:jc w:val="both"/>
              <w:rPr>
                <w:rFonts w:ascii="VNI-Times" w:hAnsi="VNI-Times"/>
                <w:b w:val="0"/>
                <w:bCs/>
              </w:rPr>
            </w:pPr>
            <w:r w:rsidRPr="006D6689">
              <w:rPr>
                <w:rFonts w:ascii="VNI-Times" w:hAnsi="VNI-Times"/>
                <w:b w:val="0"/>
                <w:bCs/>
              </w:rPr>
              <w:t>Hoäi ñoàng quaûn trò nhaát trí thoâng qua danh saùch caùn boä khung do Ban ñieàu haønh tuyeån duïng.</w:t>
            </w:r>
          </w:p>
          <w:p w:rsidR="006D6689" w:rsidRPr="006D6689" w:rsidRDefault="006D6689" w:rsidP="00D6097B">
            <w:pPr>
              <w:spacing w:before="120" w:after="120"/>
              <w:jc w:val="both"/>
              <w:rPr>
                <w:rFonts w:ascii="VNI-Times" w:hAnsi="VNI-Times"/>
                <w:b w:val="0"/>
                <w:bCs/>
              </w:rPr>
            </w:pPr>
            <w:r w:rsidRPr="006D6689">
              <w:rPr>
                <w:rFonts w:ascii="VNI-Times" w:hAnsi="VNI-Times"/>
                <w:b w:val="0"/>
                <w:bCs/>
              </w:rPr>
              <w:t>Hoäi ñoàng quaûn trò nhaát trí caét khoûi goùi thaàu cuûa nhaø thaàu SAGOTIC goàm 02 haïng muïc : heä thoáng caáp nöôùc vaø heä thoáng traïm bôm.</w:t>
            </w:r>
          </w:p>
          <w:p w:rsidR="006D6689" w:rsidRPr="006D6689" w:rsidRDefault="006D6689" w:rsidP="00D6097B">
            <w:pPr>
              <w:tabs>
                <w:tab w:val="num" w:pos="720"/>
              </w:tabs>
              <w:spacing w:before="120" w:after="120"/>
              <w:jc w:val="both"/>
              <w:rPr>
                <w:rFonts w:ascii="VNI-Times" w:hAnsi="VNI-Times"/>
                <w:b w:val="0"/>
                <w:bCs/>
              </w:rPr>
            </w:pPr>
            <w:r w:rsidRPr="006D6689">
              <w:rPr>
                <w:rFonts w:ascii="VNI-Times" w:hAnsi="VNI-Times"/>
                <w:b w:val="0"/>
                <w:bCs/>
              </w:rPr>
              <w:t>Hoäi ñoàng quaûn trò nhaát trí choïn nhaø thaàu laép ñaët cho heä thoáng caáp nöôùc sinh hoaït laø Coâng ty TNHH MTV Trung Thònh Phong.</w:t>
            </w:r>
          </w:p>
          <w:p w:rsidR="006D6689" w:rsidRPr="006D6689" w:rsidRDefault="006D6689" w:rsidP="00D6097B">
            <w:pPr>
              <w:spacing w:before="120" w:after="120"/>
              <w:jc w:val="both"/>
              <w:rPr>
                <w:rFonts w:ascii="VNI-Times" w:hAnsi="VNI-Times"/>
                <w:b w:val="0"/>
                <w:bCs/>
              </w:rPr>
            </w:pPr>
            <w:r w:rsidRPr="006D6689">
              <w:rPr>
                <w:rFonts w:ascii="VNI-Times" w:hAnsi="VNI-Times"/>
                <w:b w:val="0"/>
                <w:bCs/>
              </w:rPr>
              <w:t>Hoäi ñoàng quaûn trò nhaát trí choïn nhaø cung caáp</w:t>
            </w:r>
            <w:r w:rsidRPr="006D6689">
              <w:rPr>
                <w:b w:val="0"/>
                <w:bCs/>
              </w:rPr>
              <w:t xml:space="preserve"> </w:t>
            </w:r>
            <w:r w:rsidRPr="006D6689">
              <w:rPr>
                <w:rFonts w:ascii="VNI-Times" w:hAnsi="VNI-Times"/>
                <w:b w:val="0"/>
                <w:bCs/>
              </w:rPr>
              <w:t>thieát bò nhö sau:</w:t>
            </w:r>
          </w:p>
          <w:p w:rsidR="006D6689" w:rsidRPr="006D6689" w:rsidRDefault="006D6689" w:rsidP="006D6689">
            <w:pPr>
              <w:numPr>
                <w:ilvl w:val="0"/>
                <w:numId w:val="17"/>
              </w:numPr>
              <w:tabs>
                <w:tab w:val="clear" w:pos="720"/>
                <w:tab w:val="num" w:pos="522"/>
              </w:tabs>
              <w:spacing w:before="120" w:after="120" w:line="240" w:lineRule="auto"/>
              <w:ind w:hanging="558"/>
              <w:jc w:val="both"/>
              <w:rPr>
                <w:b w:val="0"/>
                <w:bCs/>
              </w:rPr>
            </w:pPr>
            <w:r w:rsidRPr="006D6689">
              <w:rPr>
                <w:rFonts w:ascii="VNI-Times" w:hAnsi="VNI-Times"/>
                <w:b w:val="0"/>
                <w:bCs/>
              </w:rPr>
              <w:t>thieát bò cöûa - Coâng ty TNHH SX-TM Nam Quoác Thaéng</w:t>
            </w:r>
            <w:r w:rsidRPr="006D6689">
              <w:rPr>
                <w:b w:val="0"/>
                <w:bCs/>
              </w:rPr>
              <w:t>.</w:t>
            </w:r>
          </w:p>
          <w:p w:rsidR="006D6689" w:rsidRPr="006D6689" w:rsidRDefault="006D6689" w:rsidP="006D6689">
            <w:pPr>
              <w:numPr>
                <w:ilvl w:val="0"/>
                <w:numId w:val="17"/>
              </w:numPr>
              <w:tabs>
                <w:tab w:val="clear" w:pos="720"/>
                <w:tab w:val="num" w:pos="522"/>
              </w:tabs>
              <w:spacing w:before="120" w:after="120" w:line="240" w:lineRule="auto"/>
              <w:ind w:hanging="558"/>
              <w:jc w:val="both"/>
              <w:rPr>
                <w:rFonts w:ascii="VNI-Times" w:hAnsi="VNI-Times"/>
                <w:b w:val="0"/>
                <w:bCs/>
              </w:rPr>
            </w:pPr>
            <w:r w:rsidRPr="006D6689">
              <w:rPr>
                <w:rFonts w:ascii="VNI-Times" w:hAnsi="VNI-Times"/>
                <w:b w:val="0"/>
                <w:bCs/>
              </w:rPr>
              <w:t>maùy lau nang - Coâng ty Hoa Ñaït.</w:t>
            </w:r>
          </w:p>
          <w:p w:rsidR="006D6689" w:rsidRPr="006D6689" w:rsidRDefault="006D6689" w:rsidP="00D6097B">
            <w:pPr>
              <w:spacing w:before="120" w:after="120"/>
              <w:jc w:val="both"/>
              <w:rPr>
                <w:rFonts w:ascii="VNI-Times" w:hAnsi="VNI-Times"/>
                <w:b w:val="0"/>
                <w:bCs/>
              </w:rPr>
            </w:pPr>
            <w:r w:rsidRPr="006D6689">
              <w:rPr>
                <w:rFonts w:ascii="VNI-Times" w:hAnsi="VNI-Times"/>
                <w:b w:val="0"/>
                <w:bCs/>
              </w:rPr>
              <w:t>Phaân caáp haïn möùc duyeät chi phí phaùt sinh cuûa döï aùn nhö sau:</w:t>
            </w:r>
          </w:p>
          <w:p w:rsidR="006D6689" w:rsidRPr="006D6689" w:rsidRDefault="006D6689" w:rsidP="006D6689">
            <w:pPr>
              <w:numPr>
                <w:ilvl w:val="7"/>
                <w:numId w:val="16"/>
              </w:numPr>
              <w:tabs>
                <w:tab w:val="clear" w:pos="5760"/>
                <w:tab w:val="num" w:pos="882"/>
              </w:tabs>
              <w:spacing w:before="120" w:after="120" w:line="240" w:lineRule="auto"/>
              <w:ind w:left="882"/>
              <w:jc w:val="left"/>
              <w:rPr>
                <w:rFonts w:ascii="VNI-Times" w:hAnsi="VNI-Times"/>
                <w:b w:val="0"/>
                <w:bCs/>
              </w:rPr>
            </w:pPr>
            <w:r w:rsidRPr="006D6689">
              <w:rPr>
                <w:rFonts w:ascii="VNI-Times" w:hAnsi="VNI-Times"/>
                <w:b w:val="0"/>
                <w:bCs/>
              </w:rPr>
              <w:t xml:space="preserve">Haïn möùc pheâ duyeät cuûa Ban ñieàu haønh : baèng hoaëc thaáp hôn </w:t>
            </w:r>
            <w:r w:rsidRPr="006D6689">
              <w:rPr>
                <w:rFonts w:ascii="VNI-Times" w:hAnsi="VNI-Times"/>
                <w:b w:val="0"/>
                <w:bCs/>
              </w:rPr>
              <w:lastRenderedPageBreak/>
              <w:t>100.000.000 ñ;</w:t>
            </w:r>
          </w:p>
          <w:p w:rsidR="006D6689" w:rsidRPr="006D6689" w:rsidRDefault="006D6689" w:rsidP="006D6689">
            <w:pPr>
              <w:numPr>
                <w:ilvl w:val="7"/>
                <w:numId w:val="16"/>
              </w:numPr>
              <w:tabs>
                <w:tab w:val="clear" w:pos="5760"/>
                <w:tab w:val="num" w:pos="882"/>
              </w:tabs>
              <w:spacing w:before="120" w:after="120" w:line="240" w:lineRule="auto"/>
              <w:ind w:left="882"/>
              <w:jc w:val="left"/>
              <w:rPr>
                <w:rFonts w:ascii="VNI-Times" w:hAnsi="VNI-Times"/>
                <w:b w:val="0"/>
                <w:bCs/>
              </w:rPr>
            </w:pPr>
            <w:r w:rsidRPr="006D6689">
              <w:rPr>
                <w:rFonts w:ascii="VNI-Times" w:hAnsi="VNI-Times"/>
                <w:b w:val="0"/>
                <w:bCs/>
              </w:rPr>
              <w:t>Haïn möùc pheâ duyeät cuûa Hoäi ñoàng quaûn trò : treân 100.000.000 ñ.</w:t>
            </w:r>
          </w:p>
          <w:p w:rsidR="006D6689" w:rsidRPr="006D6689" w:rsidRDefault="006D6689" w:rsidP="00D6097B">
            <w:pPr>
              <w:spacing w:before="120" w:after="120"/>
              <w:jc w:val="both"/>
              <w:rPr>
                <w:rFonts w:ascii="VNI-Times" w:hAnsi="VNI-Times"/>
                <w:b w:val="0"/>
                <w:bCs/>
              </w:rPr>
            </w:pPr>
            <w:r w:rsidRPr="006D6689">
              <w:rPr>
                <w:rFonts w:ascii="VNI-Times" w:hAnsi="VNI-Times"/>
                <w:b w:val="0"/>
                <w:bCs/>
              </w:rPr>
              <w:t xml:space="preserve">Thoâng qua ñeà xuaát cuûa Ban quaûn lyù döï aùn veà phöông thöùc xöû lyù phaït chaäm tieán ñoä thi coâng ñoái vôùi nhaø thaàu SAGOTIC. </w:t>
            </w:r>
          </w:p>
          <w:p w:rsidR="006D6689" w:rsidRPr="006D6689" w:rsidRDefault="006D6689" w:rsidP="00D6097B">
            <w:pPr>
              <w:tabs>
                <w:tab w:val="num" w:pos="882"/>
              </w:tabs>
              <w:spacing w:before="120" w:after="120"/>
              <w:rPr>
                <w:rFonts w:ascii="VNI-Times" w:hAnsi="VNI-Times"/>
                <w:b w:val="0"/>
                <w:bCs/>
              </w:rPr>
            </w:pPr>
            <w:r w:rsidRPr="006D6689">
              <w:rPr>
                <w:rFonts w:ascii="VNI-Times" w:hAnsi="VNI-Times"/>
                <w:b w:val="0"/>
                <w:bCs/>
              </w:rPr>
              <w:t>Hoäi ñoàng quaûn trò thoáng nhaát keá hoaïch chuyeån nhöôïng ñaát khu coâng nghieäp Haûi Sôn – Long An , dieän tích : 6.000 m</w:t>
            </w:r>
            <w:r w:rsidRPr="006D6689">
              <w:rPr>
                <w:rFonts w:ascii="VNI-Times" w:hAnsi="VNI-Times"/>
                <w:b w:val="0"/>
                <w:bCs/>
                <w:vertAlign w:val="superscript"/>
              </w:rPr>
              <w:t>2</w:t>
            </w:r>
            <w:r w:rsidRPr="006D6689">
              <w:rPr>
                <w:rFonts w:ascii="VNI-Times" w:hAnsi="VNI-Times"/>
                <w:b w:val="0"/>
                <w:bCs/>
              </w:rPr>
              <w:t xml:space="preserve"> trong naêm 2012.</w:t>
            </w:r>
          </w:p>
          <w:p w:rsidR="006D6689" w:rsidRPr="006D6689" w:rsidRDefault="006D6689" w:rsidP="00D6097B">
            <w:pPr>
              <w:spacing w:before="120" w:after="120"/>
              <w:jc w:val="both"/>
              <w:rPr>
                <w:rFonts w:ascii="VNI-Times" w:hAnsi="VNI-Times"/>
                <w:b w:val="0"/>
                <w:bCs/>
              </w:rPr>
            </w:pPr>
            <w:r w:rsidRPr="006D6689">
              <w:rPr>
                <w:rFonts w:ascii="VNI-Times" w:hAnsi="VNI-Times"/>
                <w:b w:val="0"/>
                <w:bCs/>
              </w:rPr>
              <w:t>Hoäi ñoàng quaûn trò thoáng nhaát teân goïi Nhaø maùy saûn xuaát döôïc phaåm cuûa Coâng ty:</w:t>
            </w:r>
          </w:p>
          <w:p w:rsidR="006D6689" w:rsidRPr="006D6689" w:rsidRDefault="006D6689" w:rsidP="00D6097B">
            <w:pPr>
              <w:spacing w:before="120" w:after="120"/>
              <w:jc w:val="both"/>
              <w:rPr>
                <w:rFonts w:ascii="VNI-Times" w:hAnsi="VNI-Times"/>
                <w:b w:val="0"/>
                <w:bCs/>
                <w:sz w:val="24"/>
                <w:szCs w:val="24"/>
              </w:rPr>
            </w:pPr>
            <w:r w:rsidRPr="006D6689">
              <w:rPr>
                <w:rFonts w:ascii="VNI-Times" w:hAnsi="VNI-Times"/>
                <w:b w:val="0"/>
                <w:bCs/>
                <w:sz w:val="24"/>
                <w:szCs w:val="24"/>
              </w:rPr>
              <w:t xml:space="preserve">                     USARICHPHARM</w:t>
            </w:r>
          </w:p>
          <w:p w:rsidR="006D6689" w:rsidRPr="006D6689" w:rsidRDefault="006D6689" w:rsidP="006D6689">
            <w:pPr>
              <w:spacing w:before="120" w:after="120"/>
              <w:jc w:val="left"/>
              <w:rPr>
                <w:rFonts w:ascii="VNI-Times" w:hAnsi="VNI-Times"/>
                <w:b w:val="0"/>
                <w:bCs/>
              </w:rPr>
            </w:pPr>
            <w:r w:rsidRPr="006D6689">
              <w:rPr>
                <w:rFonts w:ascii="VNI-Times" w:hAnsi="VNI-Times"/>
                <w:b w:val="0"/>
                <w:bCs/>
                <w:sz w:val="24"/>
                <w:szCs w:val="24"/>
              </w:rPr>
              <w:t xml:space="preserve"> NHAØ MAÙY DÖÔÏC PHAÅM </w:t>
            </w:r>
            <w:r w:rsidRPr="006D6689">
              <w:rPr>
                <w:rFonts w:ascii="VNI-Times" w:hAnsi="VNI-Times"/>
                <w:b w:val="0"/>
                <w:bCs/>
                <w:sz w:val="24"/>
                <w:szCs w:val="24"/>
              </w:rPr>
              <w:t>USARICHPHARM</w:t>
            </w:r>
            <w:r w:rsidRPr="006D6689">
              <w:rPr>
                <w:rFonts w:ascii="VNI-Times" w:hAnsi="VNI-Times"/>
                <w:b w:val="0"/>
                <w:bCs/>
                <w:sz w:val="24"/>
                <w:szCs w:val="24"/>
              </w:rPr>
              <w:t xml:space="preserve"> </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lastRenderedPageBreak/>
              <w:t>5</w:t>
            </w: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05/2012NQ-HÑQT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28/03/2012</w:t>
            </w:r>
          </w:p>
        </w:tc>
        <w:tc>
          <w:tcPr>
            <w:tcW w:w="4995" w:type="dxa"/>
          </w:tcPr>
          <w:p w:rsidR="005F7BF9" w:rsidRPr="005F7BF9" w:rsidRDefault="005F7BF9" w:rsidP="00D6097B">
            <w:pPr>
              <w:tabs>
                <w:tab w:val="left" w:pos="2880"/>
              </w:tabs>
              <w:spacing w:before="120" w:after="120"/>
              <w:jc w:val="both"/>
              <w:rPr>
                <w:rFonts w:ascii="VNI-Times" w:hAnsi="VNI-Times"/>
                <w:b w:val="0"/>
                <w:bCs/>
              </w:rPr>
            </w:pPr>
            <w:r w:rsidRPr="005F7BF9">
              <w:rPr>
                <w:rFonts w:ascii="VNI-Times" w:hAnsi="VNI-Times"/>
                <w:b w:val="0"/>
                <w:bCs/>
              </w:rPr>
              <w:t>Hoäi ñoàng quaûn trò thoáng nhaát thoâng qua danh muïc thieát bò kieåm nghieäm caàn trang bò.</w:t>
            </w:r>
          </w:p>
          <w:p w:rsidR="005F7BF9" w:rsidRPr="005F7BF9" w:rsidRDefault="005F7BF9" w:rsidP="00D6097B">
            <w:pPr>
              <w:spacing w:before="120" w:after="120"/>
              <w:jc w:val="both"/>
              <w:rPr>
                <w:rFonts w:ascii="VNI-Times" w:hAnsi="VNI-Times"/>
                <w:b w:val="0"/>
              </w:rPr>
            </w:pPr>
            <w:r w:rsidRPr="005F7BF9">
              <w:rPr>
                <w:rFonts w:ascii="VNI-Times" w:hAnsi="VNI-Times"/>
                <w:b w:val="0"/>
                <w:bCs/>
              </w:rPr>
              <w:t>Hoäi ñoàng quaûn trò thoáng nhaát phöông aùn phaùt haønh theo Nghò quyeát Ñaïi hoäi ñoàng coå ñoâng laàn II-2011. Choïn Coâng ty tö vaán phaùt haønh : Coâng ty chöùng khoaùn Phuù Höng.</w:t>
            </w:r>
          </w:p>
          <w:p w:rsidR="005F7BF9" w:rsidRPr="005F7BF9" w:rsidRDefault="005F7BF9" w:rsidP="00D6097B">
            <w:pPr>
              <w:tabs>
                <w:tab w:val="num" w:pos="540"/>
              </w:tabs>
              <w:spacing w:before="120" w:after="120"/>
              <w:jc w:val="both"/>
              <w:rPr>
                <w:rFonts w:ascii="VNI-Times" w:hAnsi="VNI-Times"/>
                <w:b w:val="0"/>
              </w:rPr>
            </w:pPr>
            <w:r w:rsidRPr="005F7BF9">
              <w:rPr>
                <w:rFonts w:ascii="VNI-Times" w:hAnsi="VNI-Times"/>
                <w:b w:val="0"/>
                <w:bCs/>
              </w:rPr>
              <w:t>Hoäi ñoàng quaûn trò thoáng nhaát giaù baùn ñaát khu coâng nghieäp Haûi Sôn. Caùc chi phí ñaõ ñaàu tö: ñoå ñaát, xaây töôøng, thieát keá … seõ ñöôïc thöông löôïng vôùi Ban quaûn lyù ñaát khu coâng nghieäp Haûi Sôn.</w:t>
            </w:r>
          </w:p>
          <w:p w:rsidR="005F7BF9" w:rsidRPr="005F7BF9" w:rsidRDefault="005F7BF9" w:rsidP="00D6097B">
            <w:pPr>
              <w:spacing w:before="120" w:after="120"/>
              <w:jc w:val="both"/>
              <w:rPr>
                <w:rFonts w:ascii="VNI-Times" w:hAnsi="VNI-Times"/>
                <w:b w:val="0"/>
                <w:bCs/>
              </w:rPr>
            </w:pPr>
            <w:r w:rsidRPr="005F7BF9">
              <w:rPr>
                <w:rFonts w:ascii="VNI-Times" w:hAnsi="VNI-Times"/>
                <w:b w:val="0"/>
                <w:bCs/>
              </w:rPr>
              <w:t>Hoäi ñoàng quaûn trò thoáng nhaát thoâng qua Quy cheá quaûn lyù taøi chính Coâng ty.</w:t>
            </w:r>
          </w:p>
          <w:p w:rsidR="005F7BF9" w:rsidRPr="005F7BF9" w:rsidRDefault="005F7BF9" w:rsidP="00D6097B">
            <w:pPr>
              <w:spacing w:before="120" w:after="120"/>
              <w:jc w:val="both"/>
              <w:rPr>
                <w:rFonts w:ascii="VNI-Times" w:hAnsi="VNI-Times"/>
                <w:b w:val="0"/>
              </w:rPr>
            </w:pPr>
            <w:r w:rsidRPr="005F7BF9">
              <w:rPr>
                <w:rFonts w:ascii="VNI-Times" w:hAnsi="VNI-Times"/>
                <w:b w:val="0"/>
                <w:bCs/>
              </w:rPr>
              <w:t xml:space="preserve">Hoäi ñoàng quaûn trò chaáp thuaän ñôn xin nghæ vieäc cuûa oâng Nguyeãn Thanh Cao – Phoù giaùm ñoác phuï traùch chaát löôïng Coâng ty  keå </w:t>
            </w:r>
            <w:r w:rsidRPr="005F7BF9">
              <w:rPr>
                <w:rFonts w:ascii="VNI-Times" w:hAnsi="VNI-Times"/>
                <w:b w:val="0"/>
                <w:bCs/>
              </w:rPr>
              <w:lastRenderedPageBreak/>
              <w:t>töø thaùng 04/2012.</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lastRenderedPageBreak/>
              <w:t>6</w:t>
            </w: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06/2012NQ-HÑQT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10/04/2012</w:t>
            </w:r>
          </w:p>
        </w:tc>
        <w:tc>
          <w:tcPr>
            <w:tcW w:w="4995" w:type="dxa"/>
          </w:tcPr>
          <w:p w:rsidR="005F7BF9" w:rsidRPr="005F7BF9" w:rsidRDefault="005F7BF9" w:rsidP="00D6097B">
            <w:pPr>
              <w:spacing w:before="120" w:after="120"/>
              <w:rPr>
                <w:rFonts w:ascii="VNI-Times" w:hAnsi="VNI-Times"/>
                <w:b w:val="0"/>
                <w:bCs/>
              </w:rPr>
            </w:pPr>
            <w:r w:rsidRPr="005F7BF9">
              <w:rPr>
                <w:rFonts w:ascii="VNI-Times" w:hAnsi="VNI-Times"/>
                <w:b w:val="0"/>
                <w:bCs/>
              </w:rPr>
              <w:t>Hoäi ñoàng quaûn trò thoáng nhaát coâng taùc di chuyeån caùc phoøng ban veà nhaø maùy baét ñaàu töø 16/04/2012. Döï kieán leã ra maét veà nhaø maùy vaøo ngaøy 18/04/2012,  hoaëc 26/04/2012.</w:t>
            </w:r>
          </w:p>
          <w:p w:rsidR="005F7BF9" w:rsidRPr="005F7BF9" w:rsidRDefault="005F7BF9" w:rsidP="00D6097B">
            <w:pPr>
              <w:spacing w:before="120" w:after="120"/>
              <w:jc w:val="both"/>
              <w:rPr>
                <w:rFonts w:ascii="VNI-Times" w:hAnsi="VNI-Times"/>
                <w:b w:val="0"/>
                <w:bCs/>
              </w:rPr>
            </w:pPr>
            <w:r w:rsidRPr="005F7BF9">
              <w:rPr>
                <w:rFonts w:ascii="VNI-Times" w:hAnsi="VNI-Times"/>
                <w:b w:val="0"/>
                <w:bCs/>
              </w:rPr>
              <w:t>Thoâng qua chi phí döï toaùn phaùt sinh caùc haïng muïc cuûa nhaø maùy</w:t>
            </w:r>
          </w:p>
          <w:p w:rsidR="005F7BF9" w:rsidRPr="005F7BF9" w:rsidRDefault="005F7BF9" w:rsidP="00D6097B">
            <w:pPr>
              <w:spacing w:before="120" w:after="120"/>
              <w:jc w:val="both"/>
              <w:rPr>
                <w:rFonts w:ascii="VNI-Times" w:hAnsi="VNI-Times"/>
                <w:b w:val="0"/>
                <w:bCs/>
              </w:rPr>
            </w:pPr>
            <w:r w:rsidRPr="005F7BF9">
              <w:rPr>
                <w:rFonts w:ascii="VNI-Times" w:hAnsi="VNI-Times"/>
                <w:b w:val="0"/>
                <w:bCs/>
              </w:rPr>
              <w:t>Thoâng baùo caét goùi thaàu troàng caây xanh cuûa nhaø thaàu SAGOTIC</w:t>
            </w:r>
          </w:p>
          <w:p w:rsidR="005F7BF9" w:rsidRPr="005F7BF9" w:rsidRDefault="005F7BF9" w:rsidP="00D6097B">
            <w:pPr>
              <w:spacing w:before="120" w:after="120"/>
              <w:jc w:val="both"/>
              <w:rPr>
                <w:rFonts w:ascii="VNI-Times" w:hAnsi="VNI-Times"/>
                <w:b w:val="0"/>
                <w:bCs/>
              </w:rPr>
            </w:pPr>
            <w:r w:rsidRPr="005F7BF9">
              <w:rPr>
                <w:rFonts w:ascii="VNI-Times" w:hAnsi="VNI-Times"/>
                <w:b w:val="0"/>
                <w:bCs/>
                <w:iCs/>
                <w:lang w:val="nl-NL"/>
              </w:rPr>
              <w:t>Thoâng qua keá hoaïch trieån khai ñaêng kyù hoà sô xeùt duyeät saûn phaåm môùi.</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7</w:t>
            </w:r>
          </w:p>
          <w:p w:rsidR="005F7BF9" w:rsidRPr="005F7BF9" w:rsidRDefault="005F7BF9" w:rsidP="00D6097B">
            <w:pPr>
              <w:spacing w:before="120" w:after="120"/>
              <w:rPr>
                <w:rFonts w:ascii="VNI-Times" w:hAnsi="VNI-Times" w:cs="VNI-Helve"/>
                <w:b w:val="0"/>
              </w:rPr>
            </w:pP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07/2012NQ-HÑQT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25/04/2012</w:t>
            </w:r>
          </w:p>
          <w:p w:rsidR="005F7BF9" w:rsidRPr="005F7BF9" w:rsidRDefault="005F7BF9" w:rsidP="00D6097B">
            <w:pPr>
              <w:spacing w:before="120" w:after="120"/>
              <w:rPr>
                <w:rFonts w:ascii="VNI-Times" w:hAnsi="VNI-Times" w:cs="VNI-Helve"/>
                <w:b w:val="0"/>
              </w:rPr>
            </w:pPr>
          </w:p>
        </w:tc>
        <w:tc>
          <w:tcPr>
            <w:tcW w:w="4995" w:type="dxa"/>
          </w:tcPr>
          <w:p w:rsidR="005F7BF9" w:rsidRPr="005F7BF9" w:rsidRDefault="005F7BF9" w:rsidP="00D6097B">
            <w:pPr>
              <w:spacing w:before="120" w:after="120"/>
              <w:jc w:val="both"/>
              <w:rPr>
                <w:rFonts w:ascii="VNI-Times" w:hAnsi="VNI-Times"/>
                <w:b w:val="0"/>
                <w:bCs/>
              </w:rPr>
            </w:pPr>
            <w:r w:rsidRPr="005F7BF9">
              <w:rPr>
                <w:rFonts w:ascii="VNI-Times" w:hAnsi="VNI-Times"/>
                <w:b w:val="0"/>
                <w:bCs/>
              </w:rPr>
              <w:t>Thoâng qua chöông trình laøm vieäc vôùi Ban giaùm ñoác.</w:t>
            </w:r>
          </w:p>
          <w:p w:rsidR="005F7BF9" w:rsidRPr="005F7BF9" w:rsidRDefault="005F7BF9" w:rsidP="00D6097B">
            <w:pPr>
              <w:spacing w:before="120" w:after="120"/>
              <w:jc w:val="both"/>
              <w:rPr>
                <w:rFonts w:ascii="VNI-Times" w:hAnsi="VNI-Times"/>
                <w:b w:val="0"/>
              </w:rPr>
            </w:pPr>
            <w:r w:rsidRPr="005F7BF9">
              <w:rPr>
                <w:rFonts w:ascii="VNI-Times" w:hAnsi="VNI-Times"/>
                <w:b w:val="0"/>
              </w:rPr>
              <w:t>Hoäi ñoàng quaûn trò thoâng qua veà vieäc thay ñoåi maët saøn kyõ thuaät töø söû duïng chaát lieäu ASHFORD FORMULA sang laøm saøn ñaù röûa theo tôø trình cuûa Giaùm ñoác döï aùn nhaø maùy.</w:t>
            </w:r>
          </w:p>
          <w:p w:rsidR="005F7BF9" w:rsidRPr="005F7BF9" w:rsidRDefault="005F7BF9" w:rsidP="00D6097B">
            <w:pPr>
              <w:spacing w:before="120" w:after="120"/>
              <w:jc w:val="both"/>
              <w:rPr>
                <w:rFonts w:ascii="VNI-Times" w:hAnsi="VNI-Times"/>
                <w:b w:val="0"/>
                <w:bCs/>
              </w:rPr>
            </w:pPr>
            <w:r w:rsidRPr="005F7BF9">
              <w:rPr>
                <w:rFonts w:ascii="VNI-Times" w:hAnsi="VNI-Times"/>
                <w:b w:val="0"/>
                <w:bCs/>
              </w:rPr>
              <w:t>Thoâng qua Hôïp ñoàng nhaø xe , maùi ñoùn, coät côø, cöûa ra vaøo coång nhaø maùy,</w:t>
            </w:r>
            <w:r w:rsidRPr="005F7BF9">
              <w:rPr>
                <w:b w:val="0"/>
                <w:bCs/>
                <w:iCs/>
                <w:lang w:val="nl-NL"/>
              </w:rPr>
              <w:t xml:space="preserve"> </w:t>
            </w:r>
            <w:r w:rsidRPr="005F7BF9">
              <w:rPr>
                <w:rFonts w:ascii="VNI-Times" w:hAnsi="VNI-Times"/>
                <w:b w:val="0"/>
                <w:bCs/>
                <w:iCs/>
                <w:lang w:val="nl-NL"/>
              </w:rPr>
              <w:t>laép ñaët vaät duïng nhaø maùy.</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8</w:t>
            </w: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08/2012NQ-HÑQT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25/04/2012</w:t>
            </w:r>
          </w:p>
        </w:tc>
        <w:tc>
          <w:tcPr>
            <w:tcW w:w="4995" w:type="dxa"/>
          </w:tcPr>
          <w:p w:rsidR="005F7BF9" w:rsidRPr="005F7BF9" w:rsidRDefault="005F7BF9" w:rsidP="00D6097B">
            <w:pPr>
              <w:spacing w:before="120" w:after="120"/>
              <w:jc w:val="both"/>
              <w:rPr>
                <w:rFonts w:ascii="VNI-Times" w:hAnsi="VNI-Times"/>
                <w:b w:val="0"/>
                <w:bCs/>
              </w:rPr>
            </w:pPr>
            <w:r w:rsidRPr="005F7BF9">
              <w:rPr>
                <w:rFonts w:ascii="VNI-Times" w:hAnsi="VNI-Times"/>
                <w:b w:val="0"/>
                <w:bCs/>
              </w:rPr>
              <w:t>HÑQT thoáng nhaát möùc taïm öùng coå töùc ñôït 1 naêm 2011 laø 5%/ coå phieáu.</w:t>
            </w:r>
          </w:p>
          <w:p w:rsidR="005F7BF9" w:rsidRPr="005F7BF9" w:rsidRDefault="005F7BF9" w:rsidP="00D6097B">
            <w:pPr>
              <w:spacing w:before="120" w:after="120"/>
              <w:jc w:val="both"/>
              <w:rPr>
                <w:rFonts w:ascii="VNI-Times" w:hAnsi="VNI-Times"/>
                <w:b w:val="0"/>
                <w:bCs/>
              </w:rPr>
            </w:pPr>
            <w:r w:rsidRPr="005F7BF9">
              <w:rPr>
                <w:rFonts w:ascii="VNI-Times" w:hAnsi="VNI-Times"/>
                <w:b w:val="0"/>
                <w:bCs/>
              </w:rPr>
              <w:t>Ngaøy ñaêng kyù cuoái ñeå traû taïm öùng coå töùc ñôït 1 naêm 2011: 30/05/2012.</w:t>
            </w:r>
          </w:p>
          <w:p w:rsidR="005F7BF9" w:rsidRPr="005F7BF9" w:rsidRDefault="005F7BF9" w:rsidP="00D6097B">
            <w:pPr>
              <w:spacing w:before="120" w:after="120"/>
              <w:jc w:val="both"/>
              <w:rPr>
                <w:rFonts w:ascii="VNI-Times" w:hAnsi="VNI-Times"/>
                <w:b w:val="0"/>
                <w:bCs/>
              </w:rPr>
            </w:pPr>
            <w:r w:rsidRPr="005F7BF9">
              <w:rPr>
                <w:rFonts w:ascii="VNI-Times" w:hAnsi="VNI-Times"/>
                <w:b w:val="0"/>
                <w:bCs/>
              </w:rPr>
              <w:t>Thôøi gian thanh toaùn taïm öùng coå töùc ñôït 1 naêm 2011: töø ngaøy 22/06/2012.</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9</w:t>
            </w:r>
          </w:p>
          <w:p w:rsidR="005F7BF9" w:rsidRPr="005F7BF9" w:rsidRDefault="005F7BF9" w:rsidP="00D6097B">
            <w:pPr>
              <w:spacing w:before="120" w:after="120"/>
              <w:rPr>
                <w:rFonts w:ascii="VNI-Times" w:hAnsi="VNI-Times" w:cs="VNI-Helve"/>
                <w:b w:val="0"/>
              </w:rPr>
            </w:pP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lastRenderedPageBreak/>
              <w:t>09/2012NQ-HÑQT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26/05/2012</w:t>
            </w:r>
          </w:p>
          <w:p w:rsidR="005F7BF9" w:rsidRPr="005F7BF9" w:rsidRDefault="005F7BF9" w:rsidP="00D6097B">
            <w:pPr>
              <w:spacing w:before="120" w:after="120"/>
              <w:rPr>
                <w:rFonts w:ascii="VNI-Times" w:hAnsi="VNI-Times" w:cs="VNI-Helve"/>
                <w:b w:val="0"/>
              </w:rPr>
            </w:pPr>
          </w:p>
        </w:tc>
        <w:tc>
          <w:tcPr>
            <w:tcW w:w="4995" w:type="dxa"/>
          </w:tcPr>
          <w:p w:rsidR="005F7BF9" w:rsidRPr="005F7BF9" w:rsidRDefault="005F7BF9" w:rsidP="00D6097B">
            <w:pPr>
              <w:spacing w:before="120" w:after="120"/>
              <w:jc w:val="both"/>
              <w:rPr>
                <w:rFonts w:ascii="VNI-Times" w:hAnsi="VNI-Times"/>
                <w:b w:val="0"/>
                <w:bCs/>
              </w:rPr>
            </w:pPr>
            <w:r w:rsidRPr="005F7BF9">
              <w:rPr>
                <w:b w:val="0"/>
              </w:rPr>
              <w:lastRenderedPageBreak/>
              <w:t>Thông qua hồ sơ phát hành cổ phiếu trình Ủy Ban Chứng Khoán Nhà nước</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lastRenderedPageBreak/>
              <w:t>10</w:t>
            </w: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10/2012NQ-HÑQT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26/05/2012</w:t>
            </w:r>
          </w:p>
        </w:tc>
        <w:tc>
          <w:tcPr>
            <w:tcW w:w="4995" w:type="dxa"/>
          </w:tcPr>
          <w:p w:rsidR="005F7BF9" w:rsidRPr="005F7BF9" w:rsidRDefault="005F7BF9" w:rsidP="00D6097B">
            <w:pPr>
              <w:spacing w:before="120" w:after="120"/>
              <w:jc w:val="both"/>
              <w:rPr>
                <w:rFonts w:ascii="VNI-Times" w:hAnsi="VNI-Times"/>
                <w:b w:val="0"/>
                <w:bCs/>
              </w:rPr>
            </w:pPr>
            <w:r w:rsidRPr="005F7BF9">
              <w:rPr>
                <w:b w:val="0"/>
              </w:rPr>
              <w:t xml:space="preserve">Thông qua tiêu chuẩn đối tác chiến lược cho </w:t>
            </w:r>
            <w:r w:rsidRPr="005F7BF9">
              <w:rPr>
                <w:rFonts w:ascii="VNI-Times" w:hAnsi="VNI-Times"/>
                <w:b w:val="0"/>
              </w:rPr>
              <w:t>phöông aùn phaùt haønh coå phieáu naêm 2012.</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11</w:t>
            </w: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11/2012NQ-HÑQT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26/05/2012</w:t>
            </w:r>
          </w:p>
        </w:tc>
        <w:tc>
          <w:tcPr>
            <w:tcW w:w="4995" w:type="dxa"/>
          </w:tcPr>
          <w:p w:rsidR="005F7BF9" w:rsidRPr="005F7BF9" w:rsidRDefault="005F7BF9" w:rsidP="00D6097B">
            <w:pPr>
              <w:spacing w:before="120" w:after="120"/>
              <w:jc w:val="both"/>
              <w:rPr>
                <w:rFonts w:ascii="VNI-Times" w:hAnsi="VNI-Times"/>
                <w:b w:val="0"/>
                <w:bCs/>
              </w:rPr>
            </w:pPr>
            <w:r w:rsidRPr="005F7BF9">
              <w:rPr>
                <w:b w:val="0"/>
              </w:rPr>
              <w:t xml:space="preserve">Thông qua danh sách đối tác chiến lược cho </w:t>
            </w:r>
            <w:r w:rsidRPr="005F7BF9">
              <w:rPr>
                <w:rFonts w:ascii="VNI-Times" w:hAnsi="VNI-Times"/>
                <w:b w:val="0"/>
              </w:rPr>
              <w:t>phöông aùn phaùt haønh coå phieáu naêm 2012.</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12</w:t>
            </w: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12/2012NQ-HÑQT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26/05/2012</w:t>
            </w:r>
          </w:p>
        </w:tc>
        <w:tc>
          <w:tcPr>
            <w:tcW w:w="4995" w:type="dxa"/>
          </w:tcPr>
          <w:p w:rsidR="005F7BF9" w:rsidRPr="005F7BF9" w:rsidRDefault="005F7BF9" w:rsidP="00D6097B">
            <w:pPr>
              <w:widowControl w:val="0"/>
              <w:tabs>
                <w:tab w:val="left" w:pos="540"/>
              </w:tabs>
              <w:spacing w:line="360" w:lineRule="auto"/>
              <w:rPr>
                <w:b w:val="0"/>
                <w:bCs/>
              </w:rPr>
            </w:pPr>
            <w:r w:rsidRPr="005F7BF9">
              <w:rPr>
                <w:b w:val="0"/>
                <w:bCs/>
              </w:rPr>
              <w:t>Thông qua nội dung báo cáo kết quả hoạt động quý I/2012 của Ban giám đốc công ty.</w:t>
            </w:r>
          </w:p>
          <w:p w:rsidR="005F7BF9" w:rsidRPr="005F7BF9" w:rsidRDefault="005F7BF9" w:rsidP="00D6097B">
            <w:pPr>
              <w:widowControl w:val="0"/>
              <w:tabs>
                <w:tab w:val="left" w:pos="540"/>
              </w:tabs>
              <w:spacing w:line="360" w:lineRule="auto"/>
              <w:rPr>
                <w:b w:val="0"/>
                <w:bCs/>
              </w:rPr>
            </w:pPr>
            <w:r w:rsidRPr="005F7BF9">
              <w:rPr>
                <w:b w:val="0"/>
                <w:bCs/>
              </w:rPr>
              <w:t>Thông qua báo cáo và các kiến nghị của Ban kiểm soát về năm tài chính 2011.</w:t>
            </w:r>
          </w:p>
          <w:p w:rsidR="005F7BF9" w:rsidRPr="005F7BF9" w:rsidRDefault="005F7BF9" w:rsidP="00D6097B">
            <w:pPr>
              <w:widowControl w:val="0"/>
              <w:tabs>
                <w:tab w:val="left" w:pos="540"/>
              </w:tabs>
              <w:spacing w:line="360" w:lineRule="auto"/>
              <w:rPr>
                <w:rFonts w:ascii="VNI-Times" w:hAnsi="VNI-Times"/>
                <w:b w:val="0"/>
                <w:bCs/>
              </w:rPr>
            </w:pPr>
            <w:r w:rsidRPr="005F7BF9">
              <w:rPr>
                <w:b w:val="0"/>
                <w:bCs/>
              </w:rPr>
              <w:t xml:space="preserve">Thống nhất về việc phân công công tác điều hành </w:t>
            </w:r>
            <w:r w:rsidRPr="005F7BF9">
              <w:rPr>
                <w:rFonts w:ascii="VNI-Times" w:hAnsi="VNI-Times"/>
                <w:b w:val="0"/>
                <w:bCs/>
              </w:rPr>
              <w:t>coâng ty.</w:t>
            </w:r>
          </w:p>
          <w:p w:rsidR="005F7BF9" w:rsidRPr="005F7BF9" w:rsidRDefault="005F7BF9" w:rsidP="00D6097B">
            <w:pPr>
              <w:widowControl w:val="0"/>
              <w:tabs>
                <w:tab w:val="left" w:pos="900"/>
              </w:tabs>
              <w:spacing w:line="360" w:lineRule="auto"/>
              <w:rPr>
                <w:b w:val="0"/>
                <w:bCs/>
              </w:rPr>
            </w:pPr>
            <w:r w:rsidRPr="005F7BF9">
              <w:rPr>
                <w:b w:val="0"/>
                <w:bCs/>
              </w:rPr>
              <w:t>Thống nhất về giá chuyển nhượng đất khu công nghiệp Hải Sơn từ 6,20 tỷ đồng đến 7 tỷ đồng, bao gồm cả giá trị đất và chi phí san lắp, xây dựng rào.</w:t>
            </w:r>
          </w:p>
          <w:p w:rsidR="005F7BF9" w:rsidRPr="005F7BF9" w:rsidRDefault="005F7BF9" w:rsidP="00D6097B">
            <w:pPr>
              <w:widowControl w:val="0"/>
              <w:tabs>
                <w:tab w:val="left" w:pos="540"/>
              </w:tabs>
              <w:spacing w:line="360" w:lineRule="auto"/>
              <w:rPr>
                <w:b w:val="0"/>
                <w:bCs/>
              </w:rPr>
            </w:pPr>
            <w:r w:rsidRPr="005F7BF9">
              <w:rPr>
                <w:b w:val="0"/>
                <w:bCs/>
              </w:rPr>
              <w:t>Thông qua công tác chuẩn bị tổ chức Đại hội đồng cổ đông thường niên năm 2012.</w:t>
            </w:r>
          </w:p>
          <w:p w:rsidR="005F7BF9" w:rsidRPr="005F7BF9" w:rsidRDefault="005F7BF9" w:rsidP="00D6097B">
            <w:pPr>
              <w:spacing w:before="120" w:after="120"/>
              <w:jc w:val="both"/>
              <w:rPr>
                <w:rFonts w:ascii="VNI-Times" w:hAnsi="VNI-Times"/>
                <w:b w:val="0"/>
                <w:bCs/>
              </w:rPr>
            </w:pPr>
            <w:r w:rsidRPr="005F7BF9">
              <w:rPr>
                <w:b w:val="0"/>
                <w:bCs/>
              </w:rPr>
              <w:t xml:space="preserve">Thông qua báo cáo ngân sách dự án : </w:t>
            </w:r>
            <w:r w:rsidRPr="005F7BF9">
              <w:rPr>
                <w:rFonts w:ascii="VNI-Times" w:hAnsi="VNI-Times"/>
                <w:b w:val="0"/>
                <w:bCs/>
              </w:rPr>
              <w:t>vôùi</w:t>
            </w:r>
            <w:r w:rsidRPr="005F7BF9">
              <w:rPr>
                <w:b w:val="0"/>
                <w:bCs/>
              </w:rPr>
              <w:t xml:space="preserve"> tổng dự toán </w:t>
            </w:r>
            <w:r w:rsidRPr="005F7BF9">
              <w:rPr>
                <w:rFonts w:ascii="VNI-Times" w:hAnsi="VNI-Times"/>
                <w:b w:val="0"/>
                <w:bCs/>
              </w:rPr>
              <w:t>laø</w:t>
            </w:r>
            <w:r w:rsidRPr="005F7BF9">
              <w:rPr>
                <w:b w:val="0"/>
                <w:bCs/>
              </w:rPr>
              <w:t xml:space="preserve"> 84.452.989.845 đồng.</w:t>
            </w:r>
          </w:p>
        </w:tc>
      </w:tr>
      <w:tr w:rsidR="005F7BF9" w:rsidRPr="00EC67E1" w:rsidTr="006D6689">
        <w:trPr>
          <w:trHeight w:val="177"/>
        </w:trPr>
        <w:tc>
          <w:tcPr>
            <w:tcW w:w="522"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13</w:t>
            </w:r>
          </w:p>
        </w:tc>
        <w:tc>
          <w:tcPr>
            <w:tcW w:w="2367" w:type="dxa"/>
          </w:tcPr>
          <w:p w:rsidR="005F7BF9" w:rsidRPr="005F7BF9" w:rsidRDefault="005F7BF9" w:rsidP="00D6097B">
            <w:pPr>
              <w:spacing w:before="120" w:after="120"/>
              <w:rPr>
                <w:rFonts w:ascii="VNI-Times" w:hAnsi="VNI-Times"/>
                <w:b w:val="0"/>
              </w:rPr>
            </w:pPr>
            <w:r w:rsidRPr="005F7BF9">
              <w:rPr>
                <w:rFonts w:ascii="VNI-Times" w:hAnsi="VNI-Times"/>
                <w:b w:val="0"/>
              </w:rPr>
              <w:t>13/2012NQ-HÑQT</w:t>
            </w:r>
          </w:p>
        </w:tc>
        <w:tc>
          <w:tcPr>
            <w:tcW w:w="1424" w:type="dxa"/>
          </w:tcPr>
          <w:p w:rsidR="005F7BF9" w:rsidRPr="005F7BF9" w:rsidRDefault="005F7BF9" w:rsidP="00D6097B">
            <w:pPr>
              <w:spacing w:before="120" w:after="120"/>
              <w:rPr>
                <w:rFonts w:ascii="VNI-Times" w:hAnsi="VNI-Times" w:cs="VNI-Helve"/>
                <w:b w:val="0"/>
              </w:rPr>
            </w:pPr>
            <w:r w:rsidRPr="005F7BF9">
              <w:rPr>
                <w:rFonts w:ascii="VNI-Times" w:hAnsi="VNI-Times" w:cs="VNI-Helve"/>
                <w:b w:val="0"/>
              </w:rPr>
              <w:t>14/06/2012</w:t>
            </w:r>
          </w:p>
        </w:tc>
        <w:tc>
          <w:tcPr>
            <w:tcW w:w="4995" w:type="dxa"/>
          </w:tcPr>
          <w:p w:rsidR="005F7BF9" w:rsidRPr="005F7BF9" w:rsidRDefault="005F7BF9" w:rsidP="00D6097B">
            <w:pPr>
              <w:tabs>
                <w:tab w:val="num" w:pos="720"/>
              </w:tabs>
              <w:spacing w:before="120" w:after="120"/>
              <w:jc w:val="both"/>
              <w:rPr>
                <w:rFonts w:ascii="VNI-Times" w:hAnsi="VNI-Times"/>
                <w:b w:val="0"/>
              </w:rPr>
            </w:pPr>
            <w:r w:rsidRPr="005F7BF9">
              <w:rPr>
                <w:b w:val="0"/>
                <w:bCs/>
              </w:rPr>
              <w:t>Thống nhất thông qua báo cáo của Ban quản lý dự án</w:t>
            </w:r>
            <w:r w:rsidRPr="005F7BF9">
              <w:rPr>
                <w:rFonts w:ascii="VNI-Times" w:hAnsi="VNI-Times"/>
                <w:b w:val="0"/>
              </w:rPr>
              <w:t xml:space="preserve"> : B</w:t>
            </w:r>
            <w:r w:rsidRPr="005F7BF9">
              <w:rPr>
                <w:b w:val="0"/>
              </w:rPr>
              <w:t>an quản lý dự án hoàn tất nhiệm vụ giám sát thi công, bàn giao nhà máy cho Ban điều hành, và các khoản thù lao của Ban quản lý dự án kết thúc vào cuối tháng 06/2012.</w:t>
            </w:r>
          </w:p>
          <w:p w:rsidR="005F7BF9" w:rsidRPr="005F7BF9" w:rsidRDefault="005F7BF9" w:rsidP="00D6097B">
            <w:pPr>
              <w:tabs>
                <w:tab w:val="num" w:pos="720"/>
              </w:tabs>
              <w:spacing w:before="120" w:after="120" w:line="360" w:lineRule="auto"/>
              <w:jc w:val="both"/>
              <w:rPr>
                <w:b w:val="0"/>
                <w:bCs/>
              </w:rPr>
            </w:pPr>
            <w:r w:rsidRPr="005F7BF9">
              <w:rPr>
                <w:b w:val="0"/>
                <w:bCs/>
              </w:rPr>
              <w:t>Thông qua báo cáo của Thường trực Hội đồng quản trị về công tác giám sát điều hành quản trị của Công ty trong quý II/2012.</w:t>
            </w:r>
          </w:p>
          <w:p w:rsidR="005F7BF9" w:rsidRPr="005F7BF9" w:rsidRDefault="005F7BF9" w:rsidP="00D6097B">
            <w:pPr>
              <w:tabs>
                <w:tab w:val="num" w:pos="720"/>
              </w:tabs>
              <w:spacing w:before="120" w:after="120" w:line="360" w:lineRule="auto"/>
              <w:jc w:val="both"/>
              <w:rPr>
                <w:rFonts w:ascii="VNI-Times" w:hAnsi="VNI-Times"/>
                <w:b w:val="0"/>
              </w:rPr>
            </w:pPr>
            <w:r w:rsidRPr="005F7BF9">
              <w:rPr>
                <w:b w:val="0"/>
                <w:bCs/>
              </w:rPr>
              <w:t xml:space="preserve">Thống nhất giao cho ông Bùi Thanh Tùng cùng tiểu ban kinh tế xây dựng quy trình hoạt </w:t>
            </w:r>
            <w:r w:rsidRPr="005F7BF9">
              <w:rPr>
                <w:b w:val="0"/>
                <w:bCs/>
              </w:rPr>
              <w:lastRenderedPageBreak/>
              <w:t xml:space="preserve">động kinh doanh  của hệ thống hiệu thuốc trực thuộc, trình Hội đồng quản trị vào cuối quý 2/2012. </w:t>
            </w:r>
          </w:p>
          <w:p w:rsidR="005F7BF9" w:rsidRPr="005F7BF9" w:rsidRDefault="005F7BF9" w:rsidP="00D6097B">
            <w:pPr>
              <w:widowControl w:val="0"/>
              <w:tabs>
                <w:tab w:val="left" w:pos="900"/>
              </w:tabs>
              <w:spacing w:line="360" w:lineRule="auto"/>
              <w:rPr>
                <w:rFonts w:ascii="VNI-Times" w:hAnsi="VNI-Times"/>
                <w:b w:val="0"/>
              </w:rPr>
            </w:pPr>
            <w:r w:rsidRPr="005F7BF9">
              <w:rPr>
                <w:rFonts w:ascii="VNI-Times" w:hAnsi="VNI-Times"/>
                <w:b w:val="0"/>
              </w:rPr>
              <w:t>Thoáng nhaát b</w:t>
            </w:r>
            <w:r w:rsidRPr="005F7BF9">
              <w:rPr>
                <w:b w:val="0"/>
              </w:rPr>
              <w:t xml:space="preserve">ổ sung tờ trình phương án sử dụng vốn phát hành 25 tỷ trong năm 2012 như sau: </w:t>
            </w:r>
          </w:p>
          <w:p w:rsidR="005F7BF9" w:rsidRPr="005F7BF9" w:rsidRDefault="005F7BF9" w:rsidP="005F7BF9">
            <w:pPr>
              <w:widowControl w:val="0"/>
              <w:numPr>
                <w:ilvl w:val="0"/>
                <w:numId w:val="18"/>
              </w:numPr>
              <w:spacing w:line="360" w:lineRule="auto"/>
              <w:jc w:val="left"/>
              <w:rPr>
                <w:b w:val="0"/>
              </w:rPr>
            </w:pPr>
            <w:r w:rsidRPr="005F7BF9">
              <w:rPr>
                <w:b w:val="0"/>
              </w:rPr>
              <w:t>Đầu tư dây chuyền sản xuất viên nang mềm, đầu tư thêm một số máy móc sản xuất đồng bộ với công suất phòng sạch : 9.754.728.500 đồng.</w:t>
            </w:r>
          </w:p>
          <w:p w:rsidR="005F7BF9" w:rsidRPr="005F7BF9" w:rsidRDefault="005F7BF9" w:rsidP="005F7BF9">
            <w:pPr>
              <w:numPr>
                <w:ilvl w:val="0"/>
                <w:numId w:val="18"/>
              </w:numPr>
              <w:spacing w:before="120" w:after="120" w:line="240" w:lineRule="auto"/>
              <w:jc w:val="both"/>
              <w:rPr>
                <w:rFonts w:ascii="VNI-Times" w:hAnsi="VNI-Times"/>
                <w:b w:val="0"/>
                <w:bCs/>
              </w:rPr>
            </w:pPr>
            <w:r w:rsidRPr="005F7BF9">
              <w:rPr>
                <w:b w:val="0"/>
              </w:rPr>
              <w:t>Bổ sung vốn lưu động dự trữ nguyên vật liệu sản xuất : 15.245.271.500 đồng.</w:t>
            </w:r>
          </w:p>
        </w:tc>
      </w:tr>
      <w:tr w:rsidR="00AB5637" w:rsidRPr="00EC67E1" w:rsidTr="006D6689">
        <w:trPr>
          <w:trHeight w:val="177"/>
        </w:trPr>
        <w:tc>
          <w:tcPr>
            <w:tcW w:w="522" w:type="dxa"/>
          </w:tcPr>
          <w:p w:rsidR="00AB5637" w:rsidRPr="00A82ABC" w:rsidRDefault="005838E2" w:rsidP="005C7F24">
            <w:pPr>
              <w:pStyle w:val="BodyText"/>
              <w:rPr>
                <w:rFonts w:ascii="Times New Roman" w:hAnsi="Times New Roman"/>
                <w:color w:val="000000"/>
                <w:sz w:val="26"/>
                <w:szCs w:val="26"/>
              </w:rPr>
            </w:pPr>
            <w:r w:rsidRPr="00A82ABC">
              <w:rPr>
                <w:rFonts w:ascii="Times New Roman" w:hAnsi="Times New Roman"/>
                <w:color w:val="000000"/>
                <w:sz w:val="26"/>
                <w:szCs w:val="26"/>
              </w:rPr>
              <w:lastRenderedPageBreak/>
              <w:t>1</w:t>
            </w:r>
            <w:r w:rsidR="005F7BF9" w:rsidRPr="00A82ABC">
              <w:rPr>
                <w:rFonts w:ascii="Times New Roman" w:hAnsi="Times New Roman"/>
                <w:color w:val="000000"/>
                <w:sz w:val="26"/>
                <w:szCs w:val="26"/>
              </w:rPr>
              <w:t>4</w:t>
            </w:r>
          </w:p>
        </w:tc>
        <w:tc>
          <w:tcPr>
            <w:tcW w:w="2367" w:type="dxa"/>
          </w:tcPr>
          <w:p w:rsidR="00AB5637" w:rsidRPr="00A82ABC" w:rsidRDefault="005838E2" w:rsidP="00F52367">
            <w:pPr>
              <w:pStyle w:val="BodyText"/>
              <w:rPr>
                <w:rFonts w:ascii="Times New Roman" w:hAnsi="Times New Roman"/>
                <w:color w:val="000000"/>
                <w:sz w:val="26"/>
                <w:szCs w:val="26"/>
              </w:rPr>
            </w:pPr>
            <w:r w:rsidRPr="00A82ABC">
              <w:rPr>
                <w:color w:val="000000"/>
                <w:sz w:val="26"/>
                <w:szCs w:val="26"/>
              </w:rPr>
              <w:t>14/2012/NQ-</w:t>
            </w:r>
            <w:r w:rsidRPr="00A82ABC">
              <w:rPr>
                <w:rFonts w:ascii="Times New Roman" w:hAnsi="Times New Roman"/>
                <w:color w:val="000000"/>
                <w:sz w:val="26"/>
                <w:szCs w:val="26"/>
              </w:rPr>
              <w:t>HĐQT</w:t>
            </w:r>
          </w:p>
        </w:tc>
        <w:tc>
          <w:tcPr>
            <w:tcW w:w="1424" w:type="dxa"/>
          </w:tcPr>
          <w:p w:rsidR="00AB5637" w:rsidRPr="00A82ABC" w:rsidRDefault="005838E2" w:rsidP="005C7F24">
            <w:pPr>
              <w:pStyle w:val="BodyText"/>
              <w:rPr>
                <w:rFonts w:ascii="Times New Roman" w:hAnsi="Times New Roman"/>
                <w:color w:val="000000"/>
                <w:sz w:val="26"/>
                <w:szCs w:val="26"/>
              </w:rPr>
            </w:pPr>
            <w:r w:rsidRPr="00A82ABC">
              <w:rPr>
                <w:rFonts w:ascii="Times New Roman" w:hAnsi="Times New Roman"/>
                <w:color w:val="000000"/>
                <w:sz w:val="26"/>
                <w:szCs w:val="26"/>
              </w:rPr>
              <w:t>13/07/2012</w:t>
            </w:r>
          </w:p>
        </w:tc>
        <w:tc>
          <w:tcPr>
            <w:tcW w:w="4995" w:type="dxa"/>
          </w:tcPr>
          <w:p w:rsidR="00BD174B" w:rsidRPr="00A82ABC" w:rsidRDefault="00BD174B" w:rsidP="00CE3C0B">
            <w:pPr>
              <w:spacing w:line="312" w:lineRule="auto"/>
              <w:jc w:val="both"/>
              <w:rPr>
                <w:b w:val="0"/>
                <w:bCs/>
                <w:color w:val="000000"/>
              </w:rPr>
            </w:pPr>
            <w:r w:rsidRPr="00A82ABC">
              <w:rPr>
                <w:b w:val="0"/>
                <w:bCs/>
                <w:color w:val="000000"/>
              </w:rPr>
              <w:t>Hội đồng quản trị quyết định ngày chố</w:t>
            </w:r>
            <w:r w:rsidR="005838E2" w:rsidRPr="00A82ABC">
              <w:rPr>
                <w:b w:val="0"/>
                <w:bCs/>
                <w:color w:val="000000"/>
              </w:rPr>
              <w:t>t danh s</w:t>
            </w:r>
            <w:r w:rsidRPr="00A82ABC">
              <w:rPr>
                <w:b w:val="0"/>
                <w:bCs/>
                <w:color w:val="000000"/>
              </w:rPr>
              <w:t xml:space="preserve">ách cổ đông để trả cổ tức đợt 2 năm 2011 theo Nghị Quyết Đại hội đồng cổ đông thường niên năm 2012 số 01/2012/NQ-ĐHĐCĐ của Công ty Cổ phần Dược phẩm Phong Phú, và thời gian chi trả như sau: </w:t>
            </w:r>
          </w:p>
          <w:p w:rsidR="00BD174B" w:rsidRPr="00A82ABC" w:rsidRDefault="00CE3C0B" w:rsidP="00CE3C0B">
            <w:pPr>
              <w:pStyle w:val="ListParagraph"/>
              <w:numPr>
                <w:ilvl w:val="0"/>
                <w:numId w:val="5"/>
              </w:numPr>
              <w:tabs>
                <w:tab w:val="num" w:pos="1260"/>
              </w:tabs>
              <w:spacing w:line="312" w:lineRule="auto"/>
              <w:ind w:left="432"/>
              <w:jc w:val="both"/>
              <w:rPr>
                <w:b w:val="0"/>
                <w:bCs/>
                <w:color w:val="000000"/>
              </w:rPr>
            </w:pPr>
            <w:r w:rsidRPr="00A82ABC">
              <w:rPr>
                <w:b w:val="0"/>
                <w:bCs/>
                <w:color w:val="000000"/>
              </w:rPr>
              <w:t>M</w:t>
            </w:r>
            <w:r w:rsidR="00BD174B" w:rsidRPr="00A82ABC">
              <w:rPr>
                <w:b w:val="0"/>
                <w:bCs/>
                <w:color w:val="000000"/>
              </w:rPr>
              <w:t>ức  trả cổ tức đợt 2 năm 2011 là: 2%/cổ phiếu (01 cổ phiếu được nhận 200 đồng).</w:t>
            </w:r>
          </w:p>
          <w:p w:rsidR="00BD174B" w:rsidRPr="00A82ABC" w:rsidRDefault="00BD174B" w:rsidP="00CE3C0B">
            <w:pPr>
              <w:pStyle w:val="ListParagraph"/>
              <w:numPr>
                <w:ilvl w:val="0"/>
                <w:numId w:val="5"/>
              </w:numPr>
              <w:tabs>
                <w:tab w:val="num" w:pos="1260"/>
              </w:tabs>
              <w:spacing w:line="312" w:lineRule="auto"/>
              <w:ind w:left="432"/>
              <w:jc w:val="both"/>
              <w:rPr>
                <w:b w:val="0"/>
                <w:bCs/>
                <w:color w:val="000000"/>
              </w:rPr>
            </w:pPr>
            <w:r w:rsidRPr="00A82ABC">
              <w:rPr>
                <w:b w:val="0"/>
                <w:bCs/>
                <w:color w:val="000000"/>
              </w:rPr>
              <w:t>Ngày đăng ký cuối  để trả đợt 2 cổ tức 2011: ngày 30/07/2012.</w:t>
            </w:r>
          </w:p>
          <w:p w:rsidR="00BD174B" w:rsidRPr="00A82ABC" w:rsidRDefault="00BD174B" w:rsidP="00CE3C0B">
            <w:pPr>
              <w:pStyle w:val="ListParagraph"/>
              <w:numPr>
                <w:ilvl w:val="0"/>
                <w:numId w:val="5"/>
              </w:numPr>
              <w:tabs>
                <w:tab w:val="num" w:pos="1260"/>
              </w:tabs>
              <w:spacing w:line="312" w:lineRule="auto"/>
              <w:ind w:left="432"/>
              <w:jc w:val="both"/>
              <w:rPr>
                <w:b w:val="0"/>
                <w:bCs/>
                <w:color w:val="000000"/>
              </w:rPr>
            </w:pPr>
            <w:r w:rsidRPr="00A82ABC">
              <w:rPr>
                <w:b w:val="0"/>
                <w:bCs/>
                <w:color w:val="000000"/>
              </w:rPr>
              <w:t>Thời gian thanh toán cổ tức: từ ngày 15/08/2012.</w:t>
            </w:r>
          </w:p>
          <w:p w:rsidR="00BD174B" w:rsidRPr="00A82ABC" w:rsidRDefault="00CE3C0B" w:rsidP="00CE3C0B">
            <w:pPr>
              <w:pStyle w:val="ListParagraph"/>
              <w:numPr>
                <w:ilvl w:val="0"/>
                <w:numId w:val="5"/>
              </w:numPr>
              <w:tabs>
                <w:tab w:val="num" w:pos="1260"/>
              </w:tabs>
              <w:spacing w:line="312" w:lineRule="auto"/>
              <w:ind w:left="432"/>
              <w:jc w:val="both"/>
              <w:rPr>
                <w:b w:val="0"/>
                <w:bCs/>
                <w:color w:val="000000"/>
              </w:rPr>
            </w:pPr>
            <w:r w:rsidRPr="00A82ABC">
              <w:rPr>
                <w:b w:val="0"/>
                <w:bCs/>
                <w:color w:val="000000"/>
              </w:rPr>
              <w:t>Đ</w:t>
            </w:r>
            <w:r w:rsidR="00BD174B" w:rsidRPr="00A82ABC">
              <w:rPr>
                <w:b w:val="0"/>
                <w:bCs/>
                <w:color w:val="000000"/>
              </w:rPr>
              <w:t xml:space="preserve">ịa điểm thực hiện: </w:t>
            </w:r>
          </w:p>
          <w:p w:rsidR="00BD174B" w:rsidRPr="00A82ABC" w:rsidRDefault="00BD174B" w:rsidP="00CE3C0B">
            <w:pPr>
              <w:numPr>
                <w:ilvl w:val="1"/>
                <w:numId w:val="4"/>
              </w:numPr>
              <w:tabs>
                <w:tab w:val="clear" w:pos="1440"/>
                <w:tab w:val="num" w:pos="792"/>
              </w:tabs>
              <w:spacing w:line="312" w:lineRule="auto"/>
              <w:ind w:left="792"/>
              <w:jc w:val="both"/>
              <w:rPr>
                <w:b w:val="0"/>
                <w:bCs/>
                <w:color w:val="000000"/>
              </w:rPr>
            </w:pPr>
            <w:r w:rsidRPr="00A82ABC">
              <w:rPr>
                <w:b w:val="0"/>
                <w:bCs/>
                <w:color w:val="000000"/>
              </w:rPr>
              <w:t>Đối với chứng khoán lưu ký: người sở hữu làm thủ tục nhận cổ tức tại các thành viên lưu ký nơi mở tài khoản lưu ký.</w:t>
            </w:r>
          </w:p>
          <w:p w:rsidR="00AB5637" w:rsidRPr="00A82ABC" w:rsidRDefault="00BD174B" w:rsidP="001848A7">
            <w:pPr>
              <w:numPr>
                <w:ilvl w:val="1"/>
                <w:numId w:val="4"/>
              </w:numPr>
              <w:tabs>
                <w:tab w:val="clear" w:pos="1440"/>
                <w:tab w:val="num" w:pos="792"/>
              </w:tabs>
              <w:spacing w:line="312" w:lineRule="auto"/>
              <w:ind w:left="792"/>
              <w:jc w:val="both"/>
              <w:rPr>
                <w:b w:val="0"/>
                <w:color w:val="000000"/>
              </w:rPr>
            </w:pPr>
            <w:r w:rsidRPr="00A82ABC">
              <w:rPr>
                <w:b w:val="0"/>
                <w:bCs/>
                <w:color w:val="000000"/>
              </w:rPr>
              <w:lastRenderedPageBreak/>
              <w:t>Đối với chứng khoán chưa lưu ký: người sở hữu làm thủ tục nhận cổ tức tại Phòng Tài chính kế toán của Công ty Cổ phần Dược phẩm Phong Phú  từ ngày 15/08/2012 ( địa chỉ: Nhà máy USARICHPHARM – CN Công ty CP Dược Phẩm Phong Phú - Lô 12 Đường số 8 Khu CN Tân Tạo, Quận Bình Tân Tp HCM). Cổ đông đến nhận cổ tức phải xuất trình chứng minh nhân dân.</w:t>
            </w:r>
          </w:p>
        </w:tc>
      </w:tr>
      <w:tr w:rsidR="00AB5637" w:rsidRPr="00EC67E1" w:rsidTr="006D6689">
        <w:trPr>
          <w:trHeight w:val="1835"/>
        </w:trPr>
        <w:tc>
          <w:tcPr>
            <w:tcW w:w="522" w:type="dxa"/>
          </w:tcPr>
          <w:p w:rsidR="00AB5637" w:rsidRPr="00A82ABC" w:rsidRDefault="005F7BF9" w:rsidP="005C7F24">
            <w:pPr>
              <w:pStyle w:val="BodyText"/>
              <w:rPr>
                <w:rFonts w:ascii="Times New Roman" w:hAnsi="Times New Roman"/>
                <w:color w:val="000000"/>
                <w:sz w:val="26"/>
                <w:szCs w:val="26"/>
              </w:rPr>
            </w:pPr>
            <w:r w:rsidRPr="00A82ABC">
              <w:rPr>
                <w:rFonts w:ascii="Times New Roman" w:hAnsi="Times New Roman"/>
                <w:color w:val="000000"/>
                <w:sz w:val="26"/>
                <w:szCs w:val="26"/>
              </w:rPr>
              <w:lastRenderedPageBreak/>
              <w:t>15</w:t>
            </w:r>
          </w:p>
        </w:tc>
        <w:tc>
          <w:tcPr>
            <w:tcW w:w="2367" w:type="dxa"/>
          </w:tcPr>
          <w:p w:rsidR="00AB5637" w:rsidRPr="00A82ABC" w:rsidRDefault="003C7FAA" w:rsidP="001848A7">
            <w:pPr>
              <w:pStyle w:val="BodyText"/>
              <w:rPr>
                <w:rFonts w:ascii="Times New Roman" w:hAnsi="Times New Roman"/>
                <w:color w:val="000000"/>
                <w:sz w:val="26"/>
                <w:szCs w:val="26"/>
              </w:rPr>
            </w:pPr>
            <w:r w:rsidRPr="00A82ABC">
              <w:rPr>
                <w:color w:val="000000"/>
                <w:sz w:val="26"/>
                <w:szCs w:val="26"/>
              </w:rPr>
              <w:t>15/2012/NQ-H</w:t>
            </w:r>
            <w:r w:rsidRPr="00A82ABC">
              <w:rPr>
                <w:rFonts w:ascii="Arial" w:hAnsi="Arial" w:cs="Arial"/>
                <w:color w:val="000000"/>
                <w:sz w:val="26"/>
                <w:szCs w:val="26"/>
              </w:rPr>
              <w:t>Đ</w:t>
            </w:r>
            <w:r w:rsidRPr="00A82ABC">
              <w:rPr>
                <w:color w:val="000000"/>
                <w:sz w:val="26"/>
                <w:szCs w:val="26"/>
              </w:rPr>
              <w:t>QT</w:t>
            </w:r>
          </w:p>
        </w:tc>
        <w:tc>
          <w:tcPr>
            <w:tcW w:w="1424" w:type="dxa"/>
          </w:tcPr>
          <w:p w:rsidR="00AB5637" w:rsidRPr="00A82ABC" w:rsidRDefault="003C7FAA" w:rsidP="005C7F24">
            <w:pPr>
              <w:pStyle w:val="BodyText"/>
              <w:rPr>
                <w:rFonts w:ascii="Times New Roman" w:hAnsi="Times New Roman"/>
                <w:color w:val="000000"/>
                <w:sz w:val="26"/>
                <w:szCs w:val="26"/>
              </w:rPr>
            </w:pPr>
            <w:r w:rsidRPr="00A82ABC">
              <w:rPr>
                <w:rFonts w:ascii="Times New Roman" w:hAnsi="Times New Roman"/>
                <w:color w:val="000000"/>
                <w:sz w:val="26"/>
                <w:szCs w:val="26"/>
              </w:rPr>
              <w:t>29/08/2012</w:t>
            </w:r>
          </w:p>
        </w:tc>
        <w:tc>
          <w:tcPr>
            <w:tcW w:w="4995" w:type="dxa"/>
          </w:tcPr>
          <w:p w:rsidR="00AB5637" w:rsidRPr="00A82ABC" w:rsidRDefault="003C7FAA" w:rsidP="001848A7">
            <w:pPr>
              <w:spacing w:line="360" w:lineRule="auto"/>
              <w:jc w:val="both"/>
              <w:rPr>
                <w:color w:val="000000"/>
              </w:rPr>
            </w:pPr>
            <w:r w:rsidRPr="00A82ABC">
              <w:rPr>
                <w:b w:val="0"/>
                <w:bCs/>
                <w:color w:val="000000"/>
              </w:rPr>
              <w:t xml:space="preserve">Nhất trí cho Bà Trần Lệ Thu từ nhiệm chức danh kế toán trưởng kể từ ngày 01/09/2012. Hồ sơ chứng từ bàn giao cho người kế nhiệm được lập biên bản lưu giữ và kết thúc vào ngày 31/08/2012. </w:t>
            </w:r>
          </w:p>
        </w:tc>
      </w:tr>
      <w:tr w:rsidR="00E103C9" w:rsidRPr="00EC67E1" w:rsidTr="00A82ABC">
        <w:trPr>
          <w:trHeight w:val="6353"/>
        </w:trPr>
        <w:tc>
          <w:tcPr>
            <w:tcW w:w="522" w:type="dxa"/>
          </w:tcPr>
          <w:p w:rsidR="00E103C9" w:rsidRPr="00A82ABC" w:rsidRDefault="005F7BF9" w:rsidP="00FA4438">
            <w:pPr>
              <w:pStyle w:val="BodyText"/>
              <w:rPr>
                <w:rFonts w:ascii="Times New Roman" w:hAnsi="Times New Roman"/>
                <w:color w:val="000000"/>
                <w:sz w:val="26"/>
                <w:szCs w:val="26"/>
              </w:rPr>
            </w:pPr>
            <w:r w:rsidRPr="00A82ABC">
              <w:rPr>
                <w:rFonts w:ascii="Times New Roman" w:hAnsi="Times New Roman"/>
                <w:color w:val="000000"/>
                <w:sz w:val="26"/>
                <w:szCs w:val="26"/>
              </w:rPr>
              <w:t>16</w:t>
            </w: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5F7BF9" w:rsidP="00FA4438">
            <w:pPr>
              <w:pStyle w:val="BodyText"/>
              <w:rPr>
                <w:rFonts w:ascii="Times New Roman" w:hAnsi="Times New Roman"/>
                <w:color w:val="000000"/>
                <w:sz w:val="26"/>
                <w:szCs w:val="26"/>
              </w:rPr>
            </w:pPr>
            <w:r w:rsidRPr="00A82ABC">
              <w:rPr>
                <w:rFonts w:ascii="Times New Roman" w:hAnsi="Times New Roman"/>
                <w:color w:val="000000"/>
                <w:sz w:val="26"/>
                <w:szCs w:val="26"/>
              </w:rPr>
              <w:t>17</w:t>
            </w:r>
          </w:p>
          <w:p w:rsidR="00E103C9" w:rsidRPr="00A82ABC" w:rsidRDefault="00E103C9" w:rsidP="00FA4438">
            <w:pPr>
              <w:pStyle w:val="BodyText"/>
              <w:rPr>
                <w:rFonts w:ascii="Times New Roman" w:hAnsi="Times New Roman"/>
                <w:color w:val="000000"/>
                <w:sz w:val="26"/>
                <w:szCs w:val="26"/>
              </w:rPr>
            </w:pPr>
          </w:p>
        </w:tc>
        <w:tc>
          <w:tcPr>
            <w:tcW w:w="2367" w:type="dxa"/>
          </w:tcPr>
          <w:p w:rsidR="00E103C9" w:rsidRPr="00A82ABC" w:rsidRDefault="00E103C9" w:rsidP="00FA4438">
            <w:pPr>
              <w:pStyle w:val="BodyText"/>
              <w:rPr>
                <w:rFonts w:ascii="Times New Roman" w:hAnsi="Times New Roman"/>
                <w:color w:val="000000"/>
                <w:sz w:val="26"/>
                <w:szCs w:val="26"/>
              </w:rPr>
            </w:pPr>
            <w:r w:rsidRPr="00A82ABC">
              <w:rPr>
                <w:rFonts w:ascii="Times New Roman" w:hAnsi="Times New Roman"/>
                <w:color w:val="000000"/>
                <w:sz w:val="26"/>
                <w:szCs w:val="26"/>
              </w:rPr>
              <w:t>16/2012/NQ-HĐQT</w:t>
            </w: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r w:rsidRPr="00A82ABC">
              <w:rPr>
                <w:rFonts w:ascii="Times New Roman" w:hAnsi="Times New Roman"/>
                <w:color w:val="000000"/>
                <w:sz w:val="26"/>
                <w:szCs w:val="26"/>
              </w:rPr>
              <w:t>17/2012/NQ-HĐQT</w:t>
            </w:r>
          </w:p>
          <w:p w:rsidR="00E103C9" w:rsidRPr="00A82ABC" w:rsidRDefault="00E103C9" w:rsidP="00FA4438">
            <w:pPr>
              <w:pStyle w:val="BodyText"/>
              <w:rPr>
                <w:rFonts w:ascii="Times New Roman" w:hAnsi="Times New Roman"/>
                <w:color w:val="000000"/>
                <w:sz w:val="26"/>
                <w:szCs w:val="26"/>
              </w:rPr>
            </w:pPr>
          </w:p>
        </w:tc>
        <w:tc>
          <w:tcPr>
            <w:tcW w:w="1424" w:type="dxa"/>
          </w:tcPr>
          <w:p w:rsidR="00E103C9" w:rsidRPr="00A82ABC" w:rsidRDefault="00E103C9" w:rsidP="00FA4438">
            <w:pPr>
              <w:pStyle w:val="BodyText"/>
              <w:rPr>
                <w:rFonts w:ascii="Times New Roman" w:hAnsi="Times New Roman"/>
                <w:color w:val="000000"/>
                <w:sz w:val="26"/>
                <w:szCs w:val="26"/>
              </w:rPr>
            </w:pPr>
            <w:r w:rsidRPr="00A82ABC">
              <w:rPr>
                <w:rFonts w:ascii="Times New Roman" w:hAnsi="Times New Roman"/>
                <w:color w:val="000000"/>
                <w:sz w:val="26"/>
                <w:szCs w:val="26"/>
              </w:rPr>
              <w:t>29/08/2012</w:t>
            </w: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r w:rsidRPr="00A82ABC">
              <w:rPr>
                <w:rFonts w:ascii="Times New Roman" w:hAnsi="Times New Roman"/>
                <w:color w:val="000000"/>
                <w:sz w:val="26"/>
                <w:szCs w:val="26"/>
              </w:rPr>
              <w:t>17/09/2012</w:t>
            </w: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p w:rsidR="00E103C9" w:rsidRPr="00A82ABC" w:rsidRDefault="00E103C9" w:rsidP="00FA4438">
            <w:pPr>
              <w:pStyle w:val="BodyText"/>
              <w:rPr>
                <w:rFonts w:ascii="Times New Roman" w:hAnsi="Times New Roman"/>
                <w:color w:val="000000"/>
                <w:sz w:val="26"/>
                <w:szCs w:val="26"/>
              </w:rPr>
            </w:pPr>
          </w:p>
        </w:tc>
        <w:tc>
          <w:tcPr>
            <w:tcW w:w="4995" w:type="dxa"/>
          </w:tcPr>
          <w:p w:rsidR="00E103C9" w:rsidRPr="00A82ABC" w:rsidRDefault="00E103C9" w:rsidP="00FA4438">
            <w:pPr>
              <w:spacing w:line="360" w:lineRule="auto"/>
              <w:jc w:val="both"/>
              <w:rPr>
                <w:b w:val="0"/>
                <w:bCs/>
                <w:color w:val="000000"/>
              </w:rPr>
            </w:pPr>
            <w:r w:rsidRPr="00A82ABC">
              <w:rPr>
                <w:b w:val="0"/>
                <w:bCs/>
                <w:color w:val="000000"/>
              </w:rPr>
              <w:t xml:space="preserve">Bổ nhiệm Ông Nguyễn Minh Hùng giữ chức vụ kế toán trưởng công ty kể từ ngày 01/09/2012. </w:t>
            </w:r>
          </w:p>
          <w:p w:rsidR="00E103C9" w:rsidRPr="00A82ABC" w:rsidRDefault="00E103C9" w:rsidP="00FA4438">
            <w:pPr>
              <w:spacing w:line="360" w:lineRule="auto"/>
              <w:jc w:val="both"/>
              <w:rPr>
                <w:b w:val="0"/>
              </w:rPr>
            </w:pPr>
            <w:r w:rsidRPr="00A82ABC">
              <w:rPr>
                <w:b w:val="0"/>
              </w:rPr>
              <w:t xml:space="preserve">Thông qua báo cáo của Ban thẩm định về kết quả thẩm định nhà máy GMP-WHO. </w:t>
            </w:r>
          </w:p>
          <w:p w:rsidR="00E103C9" w:rsidRPr="00A82ABC" w:rsidRDefault="00E103C9" w:rsidP="00FA4438">
            <w:pPr>
              <w:widowControl w:val="0"/>
              <w:spacing w:before="60" w:after="60" w:line="360" w:lineRule="auto"/>
              <w:jc w:val="both"/>
              <w:rPr>
                <w:b w:val="0"/>
              </w:rPr>
            </w:pPr>
            <w:r w:rsidRPr="00A82ABC">
              <w:rPr>
                <w:b w:val="0"/>
              </w:rPr>
              <w:t>Thông qua báo cáo của Thường trực Hội đồng quản trị về công tác thực hiện hồ sơ vay vốn kích cầu đợt 2, về tình hình thực hiện hồ sơ phát hành cổ phiếu, về công tác hoàn thuế GTGT.</w:t>
            </w:r>
          </w:p>
          <w:p w:rsidR="00E103C9" w:rsidRPr="00A82ABC" w:rsidRDefault="00E103C9" w:rsidP="00FA4438">
            <w:pPr>
              <w:tabs>
                <w:tab w:val="left" w:pos="720"/>
                <w:tab w:val="left" w:pos="810"/>
                <w:tab w:val="left" w:pos="1170"/>
              </w:tabs>
              <w:spacing w:line="360" w:lineRule="auto"/>
              <w:jc w:val="both"/>
              <w:rPr>
                <w:b w:val="0"/>
                <w:bCs/>
                <w:color w:val="000000"/>
              </w:rPr>
            </w:pPr>
            <w:r w:rsidRPr="00A82ABC">
              <w:rPr>
                <w:b w:val="0"/>
              </w:rPr>
              <w:t>Thống nhất thông qua với đề xuất của Ban điều hành về  việc sửa đổi, bổ sung một số điều khoản của Quy chế trả lương.</w:t>
            </w:r>
            <w:r w:rsidRPr="00A82ABC">
              <w:rPr>
                <w:b w:val="0"/>
                <w:bCs/>
                <w:color w:val="000000"/>
              </w:rPr>
              <w:t xml:space="preserve">  </w:t>
            </w:r>
          </w:p>
          <w:p w:rsidR="00E103C9" w:rsidRPr="00A82ABC" w:rsidRDefault="00E103C9" w:rsidP="00FA4438">
            <w:pPr>
              <w:spacing w:line="312" w:lineRule="auto"/>
              <w:ind w:left="-4878"/>
              <w:rPr>
                <w:b w:val="0"/>
                <w:color w:val="000000"/>
              </w:rPr>
            </w:pPr>
          </w:p>
        </w:tc>
      </w:tr>
      <w:tr w:rsidR="00E103C9" w:rsidRPr="00EC67E1" w:rsidTr="001848A7">
        <w:trPr>
          <w:trHeight w:val="350"/>
        </w:trPr>
        <w:tc>
          <w:tcPr>
            <w:tcW w:w="522" w:type="dxa"/>
          </w:tcPr>
          <w:p w:rsidR="00E103C9" w:rsidRPr="00A82ABC" w:rsidRDefault="005F7BF9" w:rsidP="005C7F24">
            <w:pPr>
              <w:pStyle w:val="BodyText"/>
              <w:rPr>
                <w:rFonts w:ascii="Times New Roman" w:hAnsi="Times New Roman"/>
                <w:color w:val="000000"/>
                <w:sz w:val="26"/>
                <w:szCs w:val="26"/>
              </w:rPr>
            </w:pPr>
            <w:r w:rsidRPr="00A82ABC">
              <w:rPr>
                <w:rFonts w:ascii="Times New Roman" w:hAnsi="Times New Roman"/>
                <w:color w:val="000000"/>
                <w:sz w:val="26"/>
                <w:szCs w:val="26"/>
              </w:rPr>
              <w:t>18</w:t>
            </w:r>
          </w:p>
        </w:tc>
        <w:tc>
          <w:tcPr>
            <w:tcW w:w="2367" w:type="dxa"/>
          </w:tcPr>
          <w:p w:rsidR="00E103C9" w:rsidRPr="00A82ABC" w:rsidRDefault="00F12092" w:rsidP="00A82ABC">
            <w:pPr>
              <w:pStyle w:val="BodyText"/>
              <w:rPr>
                <w:rFonts w:ascii="VNI-Times" w:hAnsi="VNI-Times"/>
                <w:color w:val="000000"/>
                <w:sz w:val="26"/>
                <w:szCs w:val="26"/>
              </w:rPr>
            </w:pPr>
            <w:r w:rsidRPr="00A82ABC">
              <w:rPr>
                <w:rFonts w:ascii="VNI-Times" w:hAnsi="VNI-Times"/>
                <w:color w:val="000000"/>
                <w:sz w:val="26"/>
                <w:szCs w:val="26"/>
              </w:rPr>
              <w:t>18/2012/NQ-H</w:t>
            </w:r>
            <w:r w:rsidRPr="00A82ABC">
              <w:rPr>
                <w:rFonts w:ascii="Arial" w:hAnsi="Arial" w:cs="Arial"/>
                <w:color w:val="000000"/>
                <w:sz w:val="26"/>
                <w:szCs w:val="26"/>
              </w:rPr>
              <w:t>Đ</w:t>
            </w:r>
            <w:r w:rsidRPr="00A82ABC">
              <w:rPr>
                <w:rFonts w:ascii="VNI-Times" w:hAnsi="VNI-Times"/>
                <w:color w:val="000000"/>
                <w:sz w:val="26"/>
                <w:szCs w:val="26"/>
              </w:rPr>
              <w:t>QT</w:t>
            </w:r>
          </w:p>
        </w:tc>
        <w:tc>
          <w:tcPr>
            <w:tcW w:w="1424" w:type="dxa"/>
          </w:tcPr>
          <w:p w:rsidR="00E103C9" w:rsidRPr="00A82ABC" w:rsidRDefault="00F12092" w:rsidP="005C7F24">
            <w:pPr>
              <w:pStyle w:val="BodyText"/>
              <w:rPr>
                <w:rFonts w:ascii="Times New Roman" w:hAnsi="Times New Roman"/>
                <w:color w:val="000000"/>
                <w:sz w:val="26"/>
                <w:szCs w:val="26"/>
              </w:rPr>
            </w:pPr>
            <w:r w:rsidRPr="00A82ABC">
              <w:rPr>
                <w:rFonts w:ascii="Times New Roman" w:hAnsi="Times New Roman"/>
                <w:color w:val="000000"/>
                <w:sz w:val="26"/>
                <w:szCs w:val="26"/>
              </w:rPr>
              <w:t>20/11/2012</w:t>
            </w:r>
          </w:p>
        </w:tc>
        <w:tc>
          <w:tcPr>
            <w:tcW w:w="4995" w:type="dxa"/>
          </w:tcPr>
          <w:p w:rsidR="00F12092" w:rsidRPr="00A82ABC" w:rsidRDefault="00F12092" w:rsidP="00F12092">
            <w:pPr>
              <w:widowControl w:val="0"/>
              <w:numPr>
                <w:ilvl w:val="0"/>
                <w:numId w:val="7"/>
              </w:numPr>
              <w:spacing w:before="60" w:after="60" w:line="360" w:lineRule="auto"/>
              <w:jc w:val="left"/>
              <w:rPr>
                <w:b w:val="0"/>
              </w:rPr>
            </w:pPr>
            <w:r w:rsidRPr="00A82ABC">
              <w:rPr>
                <w:b w:val="0"/>
              </w:rPr>
              <w:t xml:space="preserve">Thống nhất thông qua báo cáo công </w:t>
            </w:r>
            <w:r w:rsidRPr="00A82ABC">
              <w:rPr>
                <w:b w:val="0"/>
              </w:rPr>
              <w:lastRenderedPageBreak/>
              <w:t>tác quý III / 2012 của Ban điều hành</w:t>
            </w:r>
          </w:p>
          <w:p w:rsidR="00F12092" w:rsidRPr="00A82ABC" w:rsidRDefault="00F12092" w:rsidP="00F12092">
            <w:pPr>
              <w:spacing w:line="360" w:lineRule="auto"/>
              <w:ind w:left="720"/>
              <w:rPr>
                <w:b w:val="0"/>
                <w:color w:val="000000"/>
              </w:rPr>
            </w:pPr>
            <w:r w:rsidRPr="00A82ABC">
              <w:rPr>
                <w:b w:val="0"/>
                <w:color w:val="000000"/>
              </w:rPr>
              <w:t>Thời hạn trình Hội đồng quản trị vào phiên họp định kỳ tháng 12/2012.</w:t>
            </w:r>
          </w:p>
          <w:p w:rsidR="00F12092" w:rsidRPr="00A82ABC" w:rsidRDefault="00F12092" w:rsidP="00F12092">
            <w:pPr>
              <w:numPr>
                <w:ilvl w:val="0"/>
                <w:numId w:val="7"/>
              </w:numPr>
              <w:spacing w:line="360" w:lineRule="auto"/>
              <w:jc w:val="left"/>
              <w:rPr>
                <w:b w:val="0"/>
              </w:rPr>
            </w:pPr>
            <w:r w:rsidRPr="00A82ABC">
              <w:rPr>
                <w:b w:val="0"/>
              </w:rPr>
              <w:t>Thống nhất thông qua báo cáo công tác điều hành của Thường trực Hội đồng quản trị</w:t>
            </w:r>
            <w:r w:rsidRPr="00A82ABC">
              <w:rPr>
                <w:b w:val="0"/>
                <w:color w:val="000000"/>
              </w:rPr>
              <w:t xml:space="preserve"> </w:t>
            </w:r>
            <w:r w:rsidRPr="00A82ABC">
              <w:rPr>
                <w:b w:val="0"/>
              </w:rPr>
              <w:t xml:space="preserve">thay Ban điều hành </w:t>
            </w:r>
            <w:r w:rsidRPr="00A82ABC">
              <w:rPr>
                <w:b w:val="0"/>
                <w:color w:val="000000"/>
              </w:rPr>
              <w:t xml:space="preserve">trong giai đoạn thẩm định GMP-WHO (theo  Thông báo số: 03/2012/TB-HĐQT ngày 05/06/2012 thực hiện  Nghị quyết số 12/2012/NQ-HĐQT của phiên họp số: 07/2012 ngày 26/05/2012). </w:t>
            </w:r>
          </w:p>
          <w:p w:rsidR="00F12092" w:rsidRPr="00A82ABC" w:rsidRDefault="00F12092" w:rsidP="00F12092">
            <w:pPr>
              <w:widowControl w:val="0"/>
              <w:numPr>
                <w:ilvl w:val="0"/>
                <w:numId w:val="7"/>
              </w:numPr>
              <w:spacing w:before="60" w:after="60" w:line="360" w:lineRule="auto"/>
              <w:jc w:val="left"/>
              <w:rPr>
                <w:b w:val="0"/>
              </w:rPr>
            </w:pPr>
            <w:r w:rsidRPr="00A82ABC">
              <w:rPr>
                <w:b w:val="0"/>
              </w:rPr>
              <w:t>Thống nhất phân công công tác điều hành Công ty</w:t>
            </w:r>
          </w:p>
          <w:p w:rsidR="00F12092" w:rsidRPr="00A82ABC" w:rsidRDefault="00F12092" w:rsidP="00F12092">
            <w:pPr>
              <w:numPr>
                <w:ilvl w:val="0"/>
                <w:numId w:val="8"/>
              </w:numPr>
              <w:spacing w:line="360" w:lineRule="auto"/>
              <w:ind w:left="1080"/>
              <w:jc w:val="left"/>
              <w:rPr>
                <w:b w:val="0"/>
              </w:rPr>
            </w:pPr>
            <w:r w:rsidRPr="00A82ABC">
              <w:rPr>
                <w:b w:val="0"/>
              </w:rPr>
              <w:t xml:space="preserve">Hội đồng quản trị thống nhất tái cơ cấu  nhân sự  như sau:   </w:t>
            </w:r>
          </w:p>
          <w:p w:rsidR="00F12092" w:rsidRPr="00A82ABC" w:rsidRDefault="00F12092" w:rsidP="00F12092">
            <w:pPr>
              <w:numPr>
                <w:ilvl w:val="0"/>
                <w:numId w:val="9"/>
              </w:numPr>
              <w:spacing w:line="360" w:lineRule="auto"/>
              <w:ind w:left="1080" w:firstLine="0"/>
              <w:jc w:val="left"/>
              <w:rPr>
                <w:b w:val="0"/>
              </w:rPr>
            </w:pPr>
            <w:r w:rsidRPr="00A82ABC">
              <w:rPr>
                <w:b w:val="0"/>
              </w:rPr>
              <w:t>Bà Nguyễn Thị Bích Ngọc đảm nhận chức vụ Chủ tịch Hội đồng quản trị.</w:t>
            </w:r>
          </w:p>
          <w:p w:rsidR="00F12092" w:rsidRPr="00A82ABC" w:rsidRDefault="00F12092" w:rsidP="00F12092">
            <w:pPr>
              <w:numPr>
                <w:ilvl w:val="0"/>
                <w:numId w:val="9"/>
              </w:numPr>
              <w:spacing w:line="360" w:lineRule="auto"/>
              <w:ind w:left="1080" w:firstLine="0"/>
              <w:jc w:val="left"/>
              <w:rPr>
                <w:b w:val="0"/>
              </w:rPr>
            </w:pPr>
            <w:r w:rsidRPr="00A82ABC">
              <w:rPr>
                <w:b w:val="0"/>
              </w:rPr>
              <w:t>Ông Thái Nhã Ngôn đảm nhận chức vụ Phó Chủ tịch Hội đồng quản trị.</w:t>
            </w:r>
          </w:p>
          <w:p w:rsidR="00F12092" w:rsidRPr="00A82ABC" w:rsidRDefault="00F12092" w:rsidP="00F12092">
            <w:pPr>
              <w:numPr>
                <w:ilvl w:val="0"/>
                <w:numId w:val="8"/>
              </w:numPr>
              <w:spacing w:line="360" w:lineRule="auto"/>
              <w:ind w:left="1080"/>
              <w:jc w:val="left"/>
              <w:rPr>
                <w:b w:val="0"/>
              </w:rPr>
            </w:pPr>
            <w:r w:rsidRPr="00A82ABC">
              <w:rPr>
                <w:b w:val="0"/>
                <w:color w:val="000000"/>
              </w:rPr>
              <w:t xml:space="preserve">Hội đồng quản trị thống nhất giao lại quyền điều hành Công ty cho Ban điều hành. </w:t>
            </w:r>
            <w:r w:rsidRPr="00A82ABC">
              <w:rPr>
                <w:b w:val="0"/>
              </w:rPr>
              <w:t xml:space="preserve">Ban Giám đốc điều hành Công ty theo đúng Quy chế tổ chức và  hoạt động của Ban Giám đốc, Thường trực Hội đồng quản trị chỉ tham gia với vai trò </w:t>
            </w:r>
            <w:r w:rsidRPr="00A82ABC">
              <w:rPr>
                <w:b w:val="0"/>
              </w:rPr>
              <w:lastRenderedPageBreak/>
              <w:t>giám sát và giải quyết các vấn đề thuộc thẩm quyền do Hội đồng quản trị phân công.</w:t>
            </w:r>
          </w:p>
          <w:p w:rsidR="00F12092" w:rsidRPr="00A82ABC" w:rsidRDefault="00F12092" w:rsidP="00F12092">
            <w:pPr>
              <w:numPr>
                <w:ilvl w:val="0"/>
                <w:numId w:val="7"/>
              </w:numPr>
              <w:spacing w:line="360" w:lineRule="auto"/>
              <w:jc w:val="left"/>
              <w:rPr>
                <w:b w:val="0"/>
              </w:rPr>
            </w:pPr>
            <w:r w:rsidRPr="00A82ABC">
              <w:rPr>
                <w:b w:val="0"/>
              </w:rPr>
              <w:t>Định hướng kế hoạch quý I/2013</w:t>
            </w:r>
          </w:p>
          <w:p w:rsidR="00F12092" w:rsidRPr="00A82ABC" w:rsidRDefault="00F12092" w:rsidP="00F12092">
            <w:pPr>
              <w:numPr>
                <w:ilvl w:val="0"/>
                <w:numId w:val="10"/>
              </w:numPr>
              <w:spacing w:line="360" w:lineRule="auto"/>
              <w:ind w:left="1080"/>
              <w:jc w:val="left"/>
              <w:rPr>
                <w:b w:val="0"/>
                <w:color w:val="000000"/>
              </w:rPr>
            </w:pPr>
            <w:r w:rsidRPr="00A82ABC">
              <w:rPr>
                <w:b w:val="0"/>
                <w:color w:val="000000"/>
              </w:rPr>
              <w:t>Ban điều hành xây dựng chi tiết, cụ thể hóa phương hướng  kế hoạch sản xuất, kinh doanh năm 2013 , trình Hội đồng quản trị xem xét trong tháng 12/2012.</w:t>
            </w:r>
          </w:p>
          <w:p w:rsidR="00E103C9" w:rsidRPr="00A82ABC" w:rsidRDefault="00F12092" w:rsidP="00A82ABC">
            <w:pPr>
              <w:numPr>
                <w:ilvl w:val="0"/>
                <w:numId w:val="10"/>
              </w:numPr>
              <w:spacing w:line="360" w:lineRule="auto"/>
              <w:ind w:left="1080"/>
              <w:jc w:val="left"/>
              <w:rPr>
                <w:b w:val="0"/>
                <w:bCs/>
                <w:color w:val="000000"/>
              </w:rPr>
            </w:pPr>
            <w:r w:rsidRPr="00A82ABC">
              <w:rPr>
                <w:b w:val="0"/>
                <w:color w:val="000000"/>
              </w:rPr>
              <w:t xml:space="preserve">Thống nhất thông qua sơ đồ tổ chức các phòng ban Công ty. </w:t>
            </w:r>
          </w:p>
        </w:tc>
      </w:tr>
      <w:tr w:rsidR="00AB5637" w:rsidRPr="00EC67E1" w:rsidTr="006D6689">
        <w:trPr>
          <w:trHeight w:val="177"/>
        </w:trPr>
        <w:tc>
          <w:tcPr>
            <w:tcW w:w="522" w:type="dxa"/>
          </w:tcPr>
          <w:p w:rsidR="00AB5637" w:rsidRPr="00A82ABC" w:rsidRDefault="005F7BF9" w:rsidP="005C7F24">
            <w:pPr>
              <w:pStyle w:val="BodyText"/>
              <w:rPr>
                <w:rFonts w:ascii="Times New Roman" w:hAnsi="Times New Roman"/>
                <w:color w:val="000000"/>
                <w:sz w:val="26"/>
                <w:szCs w:val="26"/>
              </w:rPr>
            </w:pPr>
            <w:r w:rsidRPr="00A82ABC">
              <w:rPr>
                <w:rFonts w:ascii="Times New Roman" w:hAnsi="Times New Roman"/>
                <w:color w:val="000000"/>
                <w:sz w:val="26"/>
                <w:szCs w:val="26"/>
              </w:rPr>
              <w:lastRenderedPageBreak/>
              <w:t>19</w:t>
            </w:r>
          </w:p>
        </w:tc>
        <w:tc>
          <w:tcPr>
            <w:tcW w:w="2367" w:type="dxa"/>
          </w:tcPr>
          <w:p w:rsidR="00AB5637" w:rsidRPr="00A82ABC" w:rsidRDefault="008E378D" w:rsidP="008E378D">
            <w:pPr>
              <w:pStyle w:val="BodyText"/>
              <w:rPr>
                <w:rFonts w:ascii="Times New Roman" w:hAnsi="Times New Roman"/>
                <w:color w:val="000000"/>
                <w:sz w:val="26"/>
                <w:szCs w:val="26"/>
              </w:rPr>
            </w:pPr>
            <w:r w:rsidRPr="00A82ABC">
              <w:rPr>
                <w:rFonts w:ascii="Times New Roman" w:hAnsi="Times New Roman"/>
                <w:color w:val="000000"/>
                <w:sz w:val="26"/>
                <w:szCs w:val="26"/>
              </w:rPr>
              <w:t>19/2012-HĐQT</w:t>
            </w:r>
          </w:p>
        </w:tc>
        <w:tc>
          <w:tcPr>
            <w:tcW w:w="1424" w:type="dxa"/>
          </w:tcPr>
          <w:p w:rsidR="00AB5637" w:rsidRPr="00A82ABC" w:rsidRDefault="008E378D" w:rsidP="005C7F24">
            <w:pPr>
              <w:pStyle w:val="BodyText"/>
              <w:rPr>
                <w:rFonts w:ascii="Times New Roman" w:hAnsi="Times New Roman"/>
                <w:color w:val="000000"/>
                <w:sz w:val="26"/>
                <w:szCs w:val="26"/>
              </w:rPr>
            </w:pPr>
            <w:r w:rsidRPr="00A82ABC">
              <w:rPr>
                <w:rFonts w:ascii="Times New Roman" w:hAnsi="Times New Roman"/>
                <w:color w:val="000000"/>
                <w:sz w:val="26"/>
                <w:szCs w:val="26"/>
              </w:rPr>
              <w:t>22/11/2012</w:t>
            </w:r>
          </w:p>
          <w:p w:rsidR="008E378D" w:rsidRPr="00A82ABC" w:rsidRDefault="008E378D" w:rsidP="005C7F24">
            <w:pPr>
              <w:pStyle w:val="BodyText"/>
              <w:rPr>
                <w:rFonts w:ascii="Times New Roman" w:hAnsi="Times New Roman"/>
                <w:color w:val="000000"/>
                <w:sz w:val="26"/>
                <w:szCs w:val="26"/>
              </w:rPr>
            </w:pPr>
          </w:p>
        </w:tc>
        <w:tc>
          <w:tcPr>
            <w:tcW w:w="4995" w:type="dxa"/>
          </w:tcPr>
          <w:p w:rsidR="00A7137D" w:rsidRPr="00A82ABC" w:rsidRDefault="00F94465" w:rsidP="006D6689">
            <w:pPr>
              <w:spacing w:beforeLines="40" w:line="360" w:lineRule="atLeast"/>
              <w:rPr>
                <w:b w:val="0"/>
              </w:rPr>
            </w:pPr>
            <w:r w:rsidRPr="00A82ABC">
              <w:rPr>
                <w:b w:val="0"/>
                <w:bCs/>
                <w:color w:val="000000"/>
              </w:rPr>
              <w:t>Đ</w:t>
            </w:r>
            <w:r w:rsidR="00A7137D" w:rsidRPr="00A82ABC">
              <w:rPr>
                <w:b w:val="0"/>
                <w:bCs/>
                <w:color w:val="000000"/>
              </w:rPr>
              <w:t>iều 1: Nhất trí t</w:t>
            </w:r>
            <w:r w:rsidR="00A7137D" w:rsidRPr="00A82ABC">
              <w:rPr>
                <w:b w:val="0"/>
              </w:rPr>
              <w:t>hông qua danh sách nhà đầu tư chiến lược như sau:</w:t>
            </w:r>
          </w:p>
          <w:p w:rsidR="00A7137D" w:rsidRPr="00A82ABC" w:rsidRDefault="00A7137D" w:rsidP="00A7137D">
            <w:pPr>
              <w:numPr>
                <w:ilvl w:val="0"/>
                <w:numId w:val="11"/>
              </w:numPr>
              <w:spacing w:before="120" w:after="120" w:line="240" w:lineRule="auto"/>
              <w:rPr>
                <w:b w:val="0"/>
              </w:rPr>
            </w:pPr>
            <w:r w:rsidRPr="00A82ABC">
              <w:rPr>
                <w:b w:val="0"/>
              </w:rPr>
              <w:t>Công ty TNHH TM ASIA mua 12.000 cp , giá đặt mua : 10.000 đ/cp.</w:t>
            </w:r>
          </w:p>
          <w:p w:rsidR="00A7137D" w:rsidRPr="00A82ABC" w:rsidRDefault="00A7137D" w:rsidP="00A7137D">
            <w:pPr>
              <w:numPr>
                <w:ilvl w:val="0"/>
                <w:numId w:val="11"/>
              </w:numPr>
              <w:spacing w:before="120" w:after="120" w:line="240" w:lineRule="auto"/>
              <w:rPr>
                <w:b w:val="0"/>
              </w:rPr>
            </w:pPr>
            <w:r w:rsidRPr="00A82ABC">
              <w:rPr>
                <w:b w:val="0"/>
              </w:rPr>
              <w:t>Công ty cổ phần Dược phẩm và đầu tư HDT đăng ký mua 20.000 cp, giá mua : 10.000 đ/cp.</w:t>
            </w:r>
          </w:p>
          <w:p w:rsidR="00A7137D" w:rsidRPr="00A82ABC" w:rsidRDefault="00A7137D" w:rsidP="00A7137D">
            <w:pPr>
              <w:numPr>
                <w:ilvl w:val="0"/>
                <w:numId w:val="11"/>
              </w:numPr>
              <w:spacing w:before="120" w:after="120" w:line="240" w:lineRule="auto"/>
              <w:rPr>
                <w:b w:val="0"/>
              </w:rPr>
            </w:pPr>
            <w:r w:rsidRPr="00A82ABC">
              <w:rPr>
                <w:b w:val="0"/>
              </w:rPr>
              <w:t>Công ty Đỉnh Vân Nam đăng ký mua 20.000 cp, giá mua : 10.000 đ/cp.</w:t>
            </w:r>
          </w:p>
          <w:p w:rsidR="00A7137D" w:rsidRPr="00A82ABC" w:rsidRDefault="00A7137D" w:rsidP="00A7137D">
            <w:pPr>
              <w:numPr>
                <w:ilvl w:val="0"/>
                <w:numId w:val="11"/>
              </w:numPr>
              <w:spacing w:before="120" w:after="120" w:line="240" w:lineRule="auto"/>
              <w:rPr>
                <w:b w:val="0"/>
              </w:rPr>
            </w:pPr>
            <w:r w:rsidRPr="00A82ABC">
              <w:rPr>
                <w:b w:val="0"/>
              </w:rPr>
              <w:t>Ông Thái Nhã Ngôn đăng ký mua 200.000 cp, giá mua : 10.000 đ/cp</w:t>
            </w:r>
          </w:p>
          <w:p w:rsidR="00A7137D" w:rsidRPr="00A82ABC" w:rsidRDefault="00A7137D" w:rsidP="00A7137D">
            <w:pPr>
              <w:numPr>
                <w:ilvl w:val="0"/>
                <w:numId w:val="11"/>
              </w:numPr>
              <w:spacing w:before="120" w:after="120" w:line="240" w:lineRule="auto"/>
              <w:rPr>
                <w:b w:val="0"/>
              </w:rPr>
            </w:pPr>
            <w:r w:rsidRPr="00A82ABC">
              <w:rPr>
                <w:b w:val="0"/>
              </w:rPr>
              <w:t>Ông Bùi Thanh Tùng đăng ký mua 200.000 cp, giá mua ; 10.000 đ/cp</w:t>
            </w:r>
          </w:p>
          <w:p w:rsidR="00A7137D" w:rsidRPr="00A82ABC" w:rsidRDefault="00A7137D" w:rsidP="00A7137D">
            <w:pPr>
              <w:numPr>
                <w:ilvl w:val="0"/>
                <w:numId w:val="11"/>
              </w:numPr>
              <w:spacing w:before="120" w:after="120" w:line="240" w:lineRule="auto"/>
              <w:rPr>
                <w:b w:val="0"/>
              </w:rPr>
            </w:pPr>
            <w:r w:rsidRPr="00A82ABC">
              <w:rPr>
                <w:b w:val="0"/>
              </w:rPr>
              <w:t>Bà Nguyễn Thị Bích Ngọc đăng ký mua 100.000 cp, giá mua : 10.000 đ/cp</w:t>
            </w:r>
          </w:p>
          <w:p w:rsidR="00A7137D" w:rsidRPr="00A82ABC" w:rsidRDefault="00A7137D" w:rsidP="00A7137D">
            <w:pPr>
              <w:numPr>
                <w:ilvl w:val="0"/>
                <w:numId w:val="11"/>
              </w:numPr>
              <w:spacing w:before="120" w:after="120" w:line="240" w:lineRule="auto"/>
              <w:rPr>
                <w:b w:val="0"/>
              </w:rPr>
            </w:pPr>
            <w:r w:rsidRPr="00A82ABC">
              <w:rPr>
                <w:b w:val="0"/>
              </w:rPr>
              <w:t>Ông Hồ Vinh Hiển đăng ký mua 110.000 cp, giá mua 10.000 đ/cp</w:t>
            </w:r>
          </w:p>
          <w:p w:rsidR="00A7137D" w:rsidRPr="00A82ABC" w:rsidRDefault="00A7137D" w:rsidP="00A7137D">
            <w:pPr>
              <w:numPr>
                <w:ilvl w:val="0"/>
                <w:numId w:val="11"/>
              </w:numPr>
              <w:spacing w:before="120" w:after="120" w:line="240" w:lineRule="auto"/>
              <w:rPr>
                <w:b w:val="0"/>
              </w:rPr>
            </w:pPr>
            <w:r w:rsidRPr="00A82ABC">
              <w:rPr>
                <w:b w:val="0"/>
              </w:rPr>
              <w:t xml:space="preserve">Ông Trương Đình Trì đăng ký </w:t>
            </w:r>
            <w:r w:rsidRPr="00A82ABC">
              <w:rPr>
                <w:b w:val="0"/>
              </w:rPr>
              <w:lastRenderedPageBreak/>
              <w:t>mua 20.000 cp, giá mua : 10.000 đ/cp.</w:t>
            </w:r>
          </w:p>
          <w:p w:rsidR="00A7137D" w:rsidRPr="00A82ABC" w:rsidRDefault="00A7137D" w:rsidP="00A7137D">
            <w:pPr>
              <w:numPr>
                <w:ilvl w:val="0"/>
                <w:numId w:val="11"/>
              </w:numPr>
              <w:spacing w:before="120" w:after="120" w:line="240" w:lineRule="auto"/>
              <w:rPr>
                <w:b w:val="0"/>
              </w:rPr>
            </w:pPr>
            <w:r w:rsidRPr="00A82ABC">
              <w:rPr>
                <w:b w:val="0"/>
              </w:rPr>
              <w:t>Ông Lê Trung Hiếu đăng ký mua 20.000 cp, giá mua : 10.000 đ/cp.</w:t>
            </w:r>
          </w:p>
          <w:p w:rsidR="00A7137D" w:rsidRPr="00A82ABC" w:rsidRDefault="00A7137D" w:rsidP="00A7137D">
            <w:pPr>
              <w:spacing w:before="120" w:after="120"/>
              <w:ind w:left="720"/>
              <w:rPr>
                <w:b w:val="0"/>
              </w:rPr>
            </w:pPr>
            <w:r w:rsidRPr="00A82ABC">
              <w:rPr>
                <w:b w:val="0"/>
              </w:rPr>
              <w:t>Tồng cộng các nhà đầu tư chiến lược đăng ký mua 702.000 cp, với tồng giá trị : 7.020.000.000 đ</w:t>
            </w:r>
          </w:p>
          <w:p w:rsidR="00A7137D" w:rsidRPr="00A82ABC" w:rsidRDefault="00A7137D" w:rsidP="006D6689">
            <w:pPr>
              <w:spacing w:beforeLines="40" w:line="360" w:lineRule="atLeast"/>
              <w:ind w:left="810" w:hanging="810"/>
              <w:rPr>
                <w:b w:val="0"/>
              </w:rPr>
            </w:pPr>
            <w:r w:rsidRPr="00A82ABC">
              <w:rPr>
                <w:b w:val="0"/>
              </w:rPr>
              <w:t>Điều 2: Hội đồng quản trị thống nhất về phương hướng sản xuất, kinh doanh năm 2013.</w:t>
            </w:r>
          </w:p>
          <w:p w:rsidR="00A7137D" w:rsidRPr="00A82ABC" w:rsidRDefault="00A7137D" w:rsidP="00A7137D">
            <w:pPr>
              <w:spacing w:before="120" w:after="120"/>
              <w:ind w:left="810"/>
              <w:rPr>
                <w:b w:val="0"/>
              </w:rPr>
            </w:pPr>
            <w:r w:rsidRPr="00A82ABC">
              <w:rPr>
                <w:b w:val="0"/>
              </w:rPr>
              <w:t>Thống nhất thành lập bộ phận quản lý quỹ đầu tư tài chính, giao cho ông Bùi Thanh Tùng làm Trưởng ban quản lý quỹ đầu tư tài chính. Ông Tùng chịu trách nhiệm xây dựng quy chế hoạt động quỹ đầu tư và kế hoạch đầu tư trình Hội đồng quản trị xem xét thông qua.</w:t>
            </w:r>
          </w:p>
          <w:p w:rsidR="00AB5637" w:rsidRPr="00A82ABC" w:rsidRDefault="00A7137D" w:rsidP="00A82ABC">
            <w:pPr>
              <w:spacing w:before="120" w:after="120"/>
              <w:ind w:left="810" w:hanging="810"/>
              <w:rPr>
                <w:color w:val="000000"/>
              </w:rPr>
            </w:pPr>
            <w:r w:rsidRPr="00A82ABC">
              <w:rPr>
                <w:b w:val="0"/>
                <w:bCs/>
                <w:color w:val="000000"/>
              </w:rPr>
              <w:t>Điều 3: N</w:t>
            </w:r>
            <w:r w:rsidRPr="00A82ABC">
              <w:rPr>
                <w:b w:val="0"/>
              </w:rPr>
              <w:t>hất trí với đề xuất của Trưởng ban thẩm định nhà máy, quyết định khen thưởng cho nhân viên Ban thẩm định là 20.000.000 đồng, danh sách chi thưởng cho từng nhân viên theo mức độ tham gia và hiệu quả công việc sẽ do Ban thẩm định quyết định.</w:t>
            </w:r>
          </w:p>
        </w:tc>
      </w:tr>
      <w:tr w:rsidR="00AB5637" w:rsidRPr="00EC67E1" w:rsidTr="006D6689">
        <w:trPr>
          <w:trHeight w:val="177"/>
        </w:trPr>
        <w:tc>
          <w:tcPr>
            <w:tcW w:w="522" w:type="dxa"/>
          </w:tcPr>
          <w:p w:rsidR="00AB5637" w:rsidRPr="00A82ABC" w:rsidRDefault="005F7BF9" w:rsidP="005C7F24">
            <w:pPr>
              <w:pStyle w:val="BodyText"/>
              <w:rPr>
                <w:rFonts w:ascii="Times New Roman" w:hAnsi="Times New Roman"/>
                <w:color w:val="000000"/>
                <w:sz w:val="26"/>
                <w:szCs w:val="26"/>
              </w:rPr>
            </w:pPr>
            <w:r w:rsidRPr="00A82ABC">
              <w:rPr>
                <w:rFonts w:ascii="Times New Roman" w:hAnsi="Times New Roman"/>
                <w:color w:val="000000"/>
                <w:sz w:val="26"/>
                <w:szCs w:val="26"/>
              </w:rPr>
              <w:lastRenderedPageBreak/>
              <w:t>20</w:t>
            </w:r>
          </w:p>
        </w:tc>
        <w:tc>
          <w:tcPr>
            <w:tcW w:w="2367" w:type="dxa"/>
          </w:tcPr>
          <w:p w:rsidR="00AB5637" w:rsidRPr="00A82ABC" w:rsidRDefault="00A7137D" w:rsidP="005C7F24">
            <w:pPr>
              <w:pStyle w:val="BodyText"/>
              <w:rPr>
                <w:rFonts w:ascii="Times New Roman" w:hAnsi="Times New Roman"/>
                <w:color w:val="000000"/>
                <w:sz w:val="26"/>
                <w:szCs w:val="26"/>
              </w:rPr>
            </w:pPr>
            <w:r w:rsidRPr="00A82ABC">
              <w:rPr>
                <w:rFonts w:ascii="Times New Roman" w:hAnsi="Times New Roman"/>
                <w:color w:val="000000"/>
                <w:sz w:val="26"/>
                <w:szCs w:val="26"/>
              </w:rPr>
              <w:t>20/2012-NQ-HĐQT</w:t>
            </w:r>
          </w:p>
        </w:tc>
        <w:tc>
          <w:tcPr>
            <w:tcW w:w="1424" w:type="dxa"/>
          </w:tcPr>
          <w:p w:rsidR="00AB5637" w:rsidRPr="00A82ABC" w:rsidRDefault="00A7137D" w:rsidP="005C7F24">
            <w:pPr>
              <w:pStyle w:val="BodyText"/>
              <w:rPr>
                <w:rFonts w:ascii="Times New Roman" w:hAnsi="Times New Roman"/>
                <w:color w:val="000000"/>
                <w:sz w:val="26"/>
                <w:szCs w:val="26"/>
              </w:rPr>
            </w:pPr>
            <w:r w:rsidRPr="00A82ABC">
              <w:rPr>
                <w:rFonts w:ascii="Times New Roman" w:hAnsi="Times New Roman"/>
                <w:color w:val="000000"/>
                <w:sz w:val="26"/>
                <w:szCs w:val="26"/>
              </w:rPr>
              <w:t>24/12/2012</w:t>
            </w:r>
          </w:p>
        </w:tc>
        <w:tc>
          <w:tcPr>
            <w:tcW w:w="4995" w:type="dxa"/>
          </w:tcPr>
          <w:p w:rsidR="00A7137D" w:rsidRPr="00A82ABC" w:rsidRDefault="00A7137D" w:rsidP="00A7137D">
            <w:pPr>
              <w:numPr>
                <w:ilvl w:val="0"/>
                <w:numId w:val="12"/>
              </w:numPr>
              <w:spacing w:line="360" w:lineRule="auto"/>
              <w:ind w:left="439" w:hanging="270"/>
              <w:jc w:val="left"/>
              <w:rPr>
                <w:b w:val="0"/>
                <w:color w:val="000000"/>
              </w:rPr>
            </w:pPr>
            <w:r w:rsidRPr="00A82ABC">
              <w:rPr>
                <w:b w:val="0"/>
              </w:rPr>
              <w:t>Về</w:t>
            </w:r>
            <w:r w:rsidRPr="00A82ABC">
              <w:rPr>
                <w:b w:val="0"/>
                <w:color w:val="000000"/>
              </w:rPr>
              <w:t xml:space="preserve"> kết quả đợt phát hành cổ phiếu:</w:t>
            </w:r>
          </w:p>
          <w:p w:rsidR="00A7137D" w:rsidRPr="00A82ABC" w:rsidRDefault="00A7137D" w:rsidP="00A7137D">
            <w:pPr>
              <w:numPr>
                <w:ilvl w:val="0"/>
                <w:numId w:val="13"/>
              </w:numPr>
              <w:spacing w:line="360" w:lineRule="auto"/>
              <w:ind w:left="439" w:hanging="270"/>
              <w:jc w:val="left"/>
              <w:rPr>
                <w:b w:val="0"/>
              </w:rPr>
            </w:pPr>
            <w:r w:rsidRPr="00A82ABC">
              <w:rPr>
                <w:b w:val="0"/>
              </w:rPr>
              <w:t>Hội đồng quản trị thống nhất kết thúc đợt phát hành cổ phiếu năm 2012 theo quy định của UBCK Nhà nước (Giấy chứng nhận đăng ký chào bán cổ phiếu ra công chứng, số: 44/GCN-UBCK ngày 27/09/2012).</w:t>
            </w:r>
          </w:p>
          <w:p w:rsidR="00A7137D" w:rsidRPr="00A82ABC" w:rsidRDefault="00A7137D" w:rsidP="00A7137D">
            <w:pPr>
              <w:numPr>
                <w:ilvl w:val="0"/>
                <w:numId w:val="13"/>
              </w:numPr>
              <w:spacing w:line="360" w:lineRule="auto"/>
              <w:ind w:left="439" w:hanging="270"/>
              <w:jc w:val="left"/>
              <w:rPr>
                <w:b w:val="0"/>
              </w:rPr>
            </w:pPr>
            <w:r w:rsidRPr="00A82ABC">
              <w:rPr>
                <w:b w:val="0"/>
              </w:rPr>
              <w:t xml:space="preserve">Cán bộ, nhân viên Công ty đăng ký mua với 19.600 cổ phiếu được tham gia theo </w:t>
            </w:r>
            <w:r w:rsidRPr="00A82ABC">
              <w:rPr>
                <w:b w:val="0"/>
              </w:rPr>
              <w:lastRenderedPageBreak/>
              <w:t xml:space="preserve">hình thức chào bán cho cổ đông hiện hữu. </w:t>
            </w:r>
          </w:p>
          <w:p w:rsidR="00A7137D" w:rsidRPr="00A82ABC" w:rsidRDefault="00A7137D" w:rsidP="00A7137D">
            <w:pPr>
              <w:numPr>
                <w:ilvl w:val="0"/>
                <w:numId w:val="13"/>
              </w:numPr>
              <w:spacing w:line="360" w:lineRule="auto"/>
              <w:ind w:left="439" w:hanging="270"/>
              <w:jc w:val="left"/>
              <w:rPr>
                <w:b w:val="0"/>
              </w:rPr>
            </w:pPr>
            <w:r w:rsidRPr="00A82ABC">
              <w:rPr>
                <w:b w:val="0"/>
              </w:rPr>
              <w:t>Thông qua danh sách nhà đầu tư chiến lược . (Danh sách đính kèm).</w:t>
            </w:r>
          </w:p>
          <w:p w:rsidR="00A7137D" w:rsidRPr="00A82ABC" w:rsidRDefault="00A7137D" w:rsidP="00A7137D">
            <w:pPr>
              <w:numPr>
                <w:ilvl w:val="0"/>
                <w:numId w:val="13"/>
              </w:numPr>
              <w:spacing w:line="360" w:lineRule="auto"/>
              <w:ind w:left="439" w:hanging="270"/>
              <w:jc w:val="left"/>
              <w:rPr>
                <w:b w:val="0"/>
              </w:rPr>
            </w:pPr>
            <w:r w:rsidRPr="00A82ABC">
              <w:rPr>
                <w:b w:val="0"/>
              </w:rPr>
              <w:t>Số lượng cổ phiếu phát hành đợt này là 644.499 cổ phiếu, số lượng cổ phiếu sau khi phát hành là 2.979.999 cổ phiếu ( Vốn điều lệ : 29.799.990.000 đồng)</w:t>
            </w:r>
          </w:p>
          <w:p w:rsidR="00A7137D" w:rsidRPr="00A82ABC" w:rsidRDefault="00A7137D" w:rsidP="00A7137D">
            <w:pPr>
              <w:numPr>
                <w:ilvl w:val="0"/>
                <w:numId w:val="12"/>
              </w:numPr>
              <w:spacing w:line="360" w:lineRule="auto"/>
              <w:ind w:left="439" w:hanging="270"/>
              <w:jc w:val="left"/>
              <w:rPr>
                <w:b w:val="0"/>
              </w:rPr>
            </w:pPr>
            <w:r w:rsidRPr="00A82ABC">
              <w:rPr>
                <w:b w:val="0"/>
              </w:rPr>
              <w:t>Về tờ trình bổ nhiệm nhân sự Ban điều hành phụ trách về kinh doanh- tài chính:</w:t>
            </w:r>
          </w:p>
          <w:p w:rsidR="00A7137D" w:rsidRPr="00A82ABC" w:rsidRDefault="00A7137D" w:rsidP="00A7137D">
            <w:pPr>
              <w:spacing w:line="360" w:lineRule="auto"/>
              <w:ind w:left="439" w:hanging="270"/>
              <w:jc w:val="left"/>
              <w:rPr>
                <w:b w:val="0"/>
              </w:rPr>
            </w:pPr>
            <w:r w:rsidRPr="00A82ABC">
              <w:rPr>
                <w:b w:val="0"/>
              </w:rPr>
              <w:t xml:space="preserve">      Hội đồng quản trị chưa bổ nhiệm nhân sự phụ trách kinh doanh xuất nhập khẩu, Ban điều hành xây dựng phương án phát triển kinh doanh xuất nhập khẩu trình Hội đồng quản trị xem xét.</w:t>
            </w:r>
          </w:p>
          <w:p w:rsidR="00A7137D" w:rsidRPr="00A82ABC" w:rsidRDefault="00A7137D" w:rsidP="00A7137D">
            <w:pPr>
              <w:numPr>
                <w:ilvl w:val="0"/>
                <w:numId w:val="12"/>
              </w:numPr>
              <w:spacing w:line="360" w:lineRule="auto"/>
              <w:ind w:left="439" w:hanging="270"/>
              <w:jc w:val="left"/>
              <w:rPr>
                <w:b w:val="0"/>
              </w:rPr>
            </w:pPr>
            <w:r w:rsidRPr="00A82ABC">
              <w:rPr>
                <w:b w:val="0"/>
              </w:rPr>
              <w:t>Về phân công nhiệm vụ thành viên Hội đồng quản trị:</w:t>
            </w:r>
          </w:p>
          <w:p w:rsidR="00A7137D" w:rsidRPr="00A82ABC" w:rsidRDefault="00A7137D" w:rsidP="00A7137D">
            <w:pPr>
              <w:numPr>
                <w:ilvl w:val="0"/>
                <w:numId w:val="14"/>
              </w:numPr>
              <w:spacing w:before="40" w:after="40" w:line="360" w:lineRule="auto"/>
              <w:ind w:left="439" w:hanging="270"/>
              <w:jc w:val="left"/>
              <w:rPr>
                <w:b w:val="0"/>
              </w:rPr>
            </w:pPr>
            <w:r w:rsidRPr="00A82ABC">
              <w:rPr>
                <w:b w:val="0"/>
              </w:rPr>
              <w:t>Phân công nhiệm vụ của các  thành viên Hội đồng quản trị theo tinh thần thông báo số 01/TB-HĐQT ngày 14/01/2012 tạm ngưng kể từ ngày 21/11/2012.</w:t>
            </w:r>
          </w:p>
          <w:p w:rsidR="00AB5637" w:rsidRPr="00A82ABC" w:rsidRDefault="00A7137D" w:rsidP="00A82ABC">
            <w:pPr>
              <w:numPr>
                <w:ilvl w:val="0"/>
                <w:numId w:val="14"/>
              </w:numPr>
              <w:spacing w:before="40" w:after="40" w:line="360" w:lineRule="auto"/>
              <w:ind w:left="439" w:hanging="270"/>
              <w:jc w:val="left"/>
              <w:rPr>
                <w:color w:val="000000"/>
              </w:rPr>
            </w:pPr>
            <w:r w:rsidRPr="00A82ABC">
              <w:rPr>
                <w:b w:val="0"/>
              </w:rPr>
              <w:t>Hội đồng quản trị sẽ phân công lại nhiêm vụ cụ thể từng thành viên  phù hợp với yêu cầu nhiệm vụ năm 2013.</w:t>
            </w:r>
          </w:p>
        </w:tc>
      </w:tr>
      <w:tr w:rsidR="00AB5637" w:rsidRPr="00EC67E1" w:rsidTr="006D6689">
        <w:trPr>
          <w:trHeight w:val="177"/>
        </w:trPr>
        <w:tc>
          <w:tcPr>
            <w:tcW w:w="522" w:type="dxa"/>
          </w:tcPr>
          <w:p w:rsidR="00AB5637" w:rsidRPr="00A82ABC" w:rsidRDefault="005F7BF9" w:rsidP="005C7F24">
            <w:pPr>
              <w:pStyle w:val="BodyText"/>
              <w:rPr>
                <w:rFonts w:ascii="Times New Roman" w:hAnsi="Times New Roman"/>
                <w:color w:val="000000"/>
                <w:sz w:val="26"/>
                <w:szCs w:val="26"/>
              </w:rPr>
            </w:pPr>
            <w:r w:rsidRPr="00A82ABC">
              <w:rPr>
                <w:rFonts w:ascii="Times New Roman" w:hAnsi="Times New Roman"/>
                <w:color w:val="000000"/>
                <w:sz w:val="26"/>
                <w:szCs w:val="26"/>
              </w:rPr>
              <w:lastRenderedPageBreak/>
              <w:t>21</w:t>
            </w:r>
          </w:p>
        </w:tc>
        <w:tc>
          <w:tcPr>
            <w:tcW w:w="2367" w:type="dxa"/>
          </w:tcPr>
          <w:p w:rsidR="00AB5637" w:rsidRPr="00A82ABC" w:rsidRDefault="00A7137D" w:rsidP="005C7F24">
            <w:pPr>
              <w:pStyle w:val="BodyText"/>
              <w:rPr>
                <w:rFonts w:ascii="Times New Roman" w:hAnsi="Times New Roman"/>
                <w:color w:val="000000"/>
                <w:sz w:val="26"/>
                <w:szCs w:val="26"/>
              </w:rPr>
            </w:pPr>
            <w:r w:rsidRPr="00A82ABC">
              <w:rPr>
                <w:rFonts w:ascii="Times New Roman" w:hAnsi="Times New Roman"/>
                <w:color w:val="000000"/>
                <w:sz w:val="26"/>
                <w:szCs w:val="26"/>
              </w:rPr>
              <w:t>21/2012-NQ-HĐQT</w:t>
            </w:r>
          </w:p>
        </w:tc>
        <w:tc>
          <w:tcPr>
            <w:tcW w:w="1424" w:type="dxa"/>
          </w:tcPr>
          <w:p w:rsidR="00AB5637" w:rsidRPr="00A82ABC" w:rsidRDefault="00A7137D" w:rsidP="005C7F24">
            <w:pPr>
              <w:pStyle w:val="BodyText"/>
              <w:rPr>
                <w:rFonts w:ascii="Times New Roman" w:hAnsi="Times New Roman"/>
                <w:color w:val="000000"/>
                <w:sz w:val="26"/>
                <w:szCs w:val="26"/>
              </w:rPr>
            </w:pPr>
            <w:r w:rsidRPr="00A82ABC">
              <w:rPr>
                <w:rFonts w:ascii="Times New Roman" w:hAnsi="Times New Roman"/>
                <w:color w:val="000000"/>
                <w:sz w:val="26"/>
                <w:szCs w:val="26"/>
              </w:rPr>
              <w:t>24/12/2012</w:t>
            </w:r>
          </w:p>
        </w:tc>
        <w:tc>
          <w:tcPr>
            <w:tcW w:w="4995" w:type="dxa"/>
          </w:tcPr>
          <w:p w:rsidR="00A7137D" w:rsidRPr="00A82ABC" w:rsidRDefault="00A7137D" w:rsidP="00A7137D">
            <w:pPr>
              <w:spacing w:line="360" w:lineRule="auto"/>
              <w:ind w:left="259" w:hanging="259"/>
              <w:jc w:val="left"/>
              <w:rPr>
                <w:b w:val="0"/>
              </w:rPr>
            </w:pPr>
            <w:r w:rsidRPr="00A82ABC">
              <w:rPr>
                <w:b w:val="0"/>
              </w:rPr>
              <w:t xml:space="preserve">Điều 1 : Hội đồng quản trị thống nhất kết thúc đợt phát hành cổ phiếu năm 2012 theo quy định của UBCK Nhà nước (Giấy chứng nhận đăng ký chào bán cổ phiếu ra công chứng, số: 44/GCN-UBCK ngày </w:t>
            </w:r>
            <w:r w:rsidRPr="00A82ABC">
              <w:rPr>
                <w:b w:val="0"/>
              </w:rPr>
              <w:lastRenderedPageBreak/>
              <w:t>27/09/2012).</w:t>
            </w:r>
          </w:p>
          <w:p w:rsidR="00A7137D" w:rsidRPr="00A82ABC" w:rsidRDefault="00A7137D" w:rsidP="00A7137D">
            <w:pPr>
              <w:numPr>
                <w:ilvl w:val="0"/>
                <w:numId w:val="13"/>
              </w:numPr>
              <w:spacing w:line="360" w:lineRule="auto"/>
              <w:ind w:left="259" w:hanging="259"/>
              <w:jc w:val="left"/>
              <w:rPr>
                <w:b w:val="0"/>
              </w:rPr>
            </w:pPr>
            <w:r w:rsidRPr="00A82ABC">
              <w:rPr>
                <w:b w:val="0"/>
              </w:rPr>
              <w:t xml:space="preserve">Cán bộ, nhân viên Công ty đăng ký mua với 19.600 cổ phiếu được tham gia theo hình thức chào bán cho cổ đông hiện hữu. </w:t>
            </w:r>
          </w:p>
          <w:p w:rsidR="00A7137D" w:rsidRPr="00A82ABC" w:rsidRDefault="00A7137D" w:rsidP="00A7137D">
            <w:pPr>
              <w:numPr>
                <w:ilvl w:val="0"/>
                <w:numId w:val="13"/>
              </w:numPr>
              <w:spacing w:line="360" w:lineRule="auto"/>
              <w:ind w:left="259" w:hanging="259"/>
              <w:jc w:val="left"/>
              <w:rPr>
                <w:b w:val="0"/>
              </w:rPr>
            </w:pPr>
            <w:r w:rsidRPr="00A82ABC">
              <w:rPr>
                <w:b w:val="0"/>
              </w:rPr>
              <w:t>Thông qua danh sách nhà đầu tư chiến lược</w:t>
            </w:r>
            <w:r w:rsidR="00595B87" w:rsidRPr="00A82ABC">
              <w:rPr>
                <w:b w:val="0"/>
              </w:rPr>
              <w:t>:</w:t>
            </w:r>
            <w:r w:rsidRPr="00A82ABC">
              <w:rPr>
                <w:b w:val="0"/>
              </w:rPr>
              <w:t xml:space="preserve"> </w:t>
            </w:r>
          </w:p>
          <w:p w:rsidR="00F94465" w:rsidRPr="00A82ABC" w:rsidRDefault="00F94465" w:rsidP="00F94465">
            <w:pPr>
              <w:jc w:val="left"/>
              <w:rPr>
                <w:b w:val="0"/>
                <w:color w:val="000000"/>
              </w:rPr>
            </w:pPr>
            <w:r w:rsidRPr="00A82ABC">
              <w:rPr>
                <w:b w:val="0"/>
                <w:color w:val="000000"/>
              </w:rPr>
              <w:t xml:space="preserve">Cty TNHH TM ASIA </w:t>
            </w:r>
            <w:r w:rsidR="00006DF2" w:rsidRPr="00A82ABC">
              <w:rPr>
                <w:b w:val="0"/>
                <w:color w:val="000000"/>
              </w:rPr>
              <w:t>:  12.000 cp</w:t>
            </w:r>
          </w:p>
          <w:p w:rsidR="00F94465" w:rsidRPr="00A82ABC" w:rsidRDefault="00F94465" w:rsidP="00F94465">
            <w:pPr>
              <w:jc w:val="left"/>
              <w:rPr>
                <w:b w:val="0"/>
                <w:color w:val="000000"/>
              </w:rPr>
            </w:pPr>
            <w:r w:rsidRPr="00A82ABC">
              <w:rPr>
                <w:b w:val="0"/>
                <w:color w:val="000000"/>
              </w:rPr>
              <w:t>Cty CP DP và ĐT HDT</w:t>
            </w:r>
            <w:r w:rsidR="00006DF2" w:rsidRPr="00A82ABC">
              <w:rPr>
                <w:b w:val="0"/>
                <w:color w:val="000000"/>
              </w:rPr>
              <w:t xml:space="preserve"> : 20.000 cp</w:t>
            </w:r>
          </w:p>
          <w:p w:rsidR="00F94465" w:rsidRPr="00A82ABC" w:rsidRDefault="00F94465" w:rsidP="00F94465">
            <w:pPr>
              <w:jc w:val="left"/>
              <w:rPr>
                <w:b w:val="0"/>
                <w:color w:val="000000"/>
              </w:rPr>
            </w:pPr>
            <w:r w:rsidRPr="00A82ABC">
              <w:rPr>
                <w:b w:val="0"/>
                <w:color w:val="000000"/>
              </w:rPr>
              <w:t>Cty Shine Pharma</w:t>
            </w:r>
            <w:r w:rsidR="00006DF2" w:rsidRPr="00A82ABC">
              <w:rPr>
                <w:b w:val="0"/>
                <w:color w:val="000000"/>
              </w:rPr>
              <w:t xml:space="preserve"> :  2.000 cp</w:t>
            </w:r>
          </w:p>
          <w:p w:rsidR="00F94465" w:rsidRPr="00A82ABC" w:rsidRDefault="00F94465" w:rsidP="00F94465">
            <w:pPr>
              <w:jc w:val="left"/>
              <w:rPr>
                <w:b w:val="0"/>
                <w:color w:val="000000"/>
              </w:rPr>
            </w:pPr>
            <w:r w:rsidRPr="00A82ABC">
              <w:rPr>
                <w:b w:val="0"/>
                <w:color w:val="000000"/>
              </w:rPr>
              <w:t>Cty TNHH cơ khí dược Tuấn Thắng</w:t>
            </w:r>
            <w:r w:rsidR="00006DF2" w:rsidRPr="00A82ABC">
              <w:rPr>
                <w:b w:val="0"/>
                <w:color w:val="000000"/>
              </w:rPr>
              <w:t xml:space="preserve"> : 10.000 cp</w:t>
            </w:r>
          </w:p>
          <w:p w:rsidR="00F94465" w:rsidRPr="00A82ABC" w:rsidRDefault="00F94465" w:rsidP="00F94465">
            <w:pPr>
              <w:jc w:val="left"/>
              <w:rPr>
                <w:b w:val="0"/>
                <w:color w:val="000000"/>
              </w:rPr>
            </w:pPr>
            <w:r w:rsidRPr="00A82ABC">
              <w:rPr>
                <w:b w:val="0"/>
                <w:color w:val="000000"/>
              </w:rPr>
              <w:t>Trương Đình Trì</w:t>
            </w:r>
            <w:r w:rsidR="00006DF2" w:rsidRPr="00A82ABC">
              <w:rPr>
                <w:b w:val="0"/>
                <w:color w:val="000000"/>
              </w:rPr>
              <w:t xml:space="preserve"> : 20.000 cp</w:t>
            </w:r>
          </w:p>
          <w:p w:rsidR="00F94465" w:rsidRPr="00A82ABC" w:rsidRDefault="00F94465" w:rsidP="00F94465">
            <w:pPr>
              <w:jc w:val="left"/>
              <w:rPr>
                <w:b w:val="0"/>
                <w:color w:val="000000"/>
              </w:rPr>
            </w:pPr>
            <w:r w:rsidRPr="00A82ABC">
              <w:rPr>
                <w:b w:val="0"/>
                <w:color w:val="000000"/>
              </w:rPr>
              <w:t>Nguyễn Thị Bích Ngọc</w:t>
            </w:r>
            <w:r w:rsidR="00006DF2" w:rsidRPr="00A82ABC">
              <w:rPr>
                <w:b w:val="0"/>
                <w:color w:val="000000"/>
              </w:rPr>
              <w:t xml:space="preserve"> : 50.000 cp</w:t>
            </w:r>
          </w:p>
          <w:p w:rsidR="00F94465" w:rsidRPr="00A82ABC" w:rsidRDefault="00F94465" w:rsidP="00F94465">
            <w:pPr>
              <w:jc w:val="left"/>
              <w:rPr>
                <w:b w:val="0"/>
                <w:color w:val="000000"/>
              </w:rPr>
            </w:pPr>
            <w:r w:rsidRPr="00A82ABC">
              <w:rPr>
                <w:b w:val="0"/>
                <w:color w:val="000000"/>
              </w:rPr>
              <w:t>Hồ Vinh Hiển</w:t>
            </w:r>
            <w:r w:rsidR="00006DF2" w:rsidRPr="00A82ABC">
              <w:rPr>
                <w:b w:val="0"/>
                <w:color w:val="000000"/>
              </w:rPr>
              <w:t xml:space="preserve"> : 60.000 cp</w:t>
            </w:r>
            <w:r w:rsidRPr="00A82ABC">
              <w:rPr>
                <w:b w:val="0"/>
                <w:color w:val="000000"/>
              </w:rPr>
              <w:t xml:space="preserve"> </w:t>
            </w:r>
          </w:p>
          <w:p w:rsidR="00F94465" w:rsidRPr="00A82ABC" w:rsidRDefault="00F94465" w:rsidP="00F94465">
            <w:pPr>
              <w:jc w:val="left"/>
              <w:rPr>
                <w:b w:val="0"/>
                <w:color w:val="000000"/>
              </w:rPr>
            </w:pPr>
            <w:r w:rsidRPr="00A82ABC">
              <w:rPr>
                <w:b w:val="0"/>
                <w:color w:val="000000"/>
              </w:rPr>
              <w:t>Bùi Thanh Tùng</w:t>
            </w:r>
            <w:r w:rsidR="00006DF2" w:rsidRPr="00A82ABC">
              <w:rPr>
                <w:b w:val="0"/>
                <w:color w:val="000000"/>
              </w:rPr>
              <w:t xml:space="preserve"> :   80.000 cp</w:t>
            </w:r>
          </w:p>
          <w:p w:rsidR="00006DF2" w:rsidRPr="00A82ABC" w:rsidRDefault="00006DF2" w:rsidP="00006DF2">
            <w:pPr>
              <w:jc w:val="left"/>
              <w:rPr>
                <w:b w:val="0"/>
                <w:color w:val="000000"/>
              </w:rPr>
            </w:pPr>
            <w:r w:rsidRPr="00A82ABC">
              <w:rPr>
                <w:b w:val="0"/>
                <w:color w:val="000000"/>
              </w:rPr>
              <w:t>Thái Nhã Ngôn  :  48.040 cp</w:t>
            </w:r>
          </w:p>
          <w:p w:rsidR="00006DF2" w:rsidRPr="00A82ABC" w:rsidRDefault="00006DF2" w:rsidP="00006DF2">
            <w:pPr>
              <w:jc w:val="left"/>
              <w:rPr>
                <w:b w:val="0"/>
                <w:color w:val="000000"/>
              </w:rPr>
            </w:pPr>
            <w:r w:rsidRPr="00A82ABC">
              <w:rPr>
                <w:b w:val="0"/>
                <w:color w:val="000000"/>
              </w:rPr>
              <w:t>Lê Trung Hiếu (DN IN HP) :  20.000 cp</w:t>
            </w:r>
          </w:p>
          <w:p w:rsidR="00F94465" w:rsidRPr="00A82ABC" w:rsidRDefault="00006DF2" w:rsidP="00595B87">
            <w:pPr>
              <w:jc w:val="left"/>
              <w:rPr>
                <w:b w:val="0"/>
              </w:rPr>
            </w:pPr>
            <w:r w:rsidRPr="00A82ABC">
              <w:rPr>
                <w:b w:val="0"/>
                <w:color w:val="000000"/>
              </w:rPr>
              <w:t>Trần Kiến Hòa  :  3.000 cp</w:t>
            </w:r>
          </w:p>
          <w:p w:rsidR="00A7137D" w:rsidRPr="00A82ABC" w:rsidRDefault="00A7137D" w:rsidP="00A7137D">
            <w:pPr>
              <w:numPr>
                <w:ilvl w:val="0"/>
                <w:numId w:val="13"/>
              </w:numPr>
              <w:spacing w:line="360" w:lineRule="auto"/>
              <w:ind w:left="259" w:hanging="259"/>
              <w:jc w:val="left"/>
              <w:rPr>
                <w:b w:val="0"/>
              </w:rPr>
            </w:pPr>
            <w:r w:rsidRPr="00A82ABC">
              <w:rPr>
                <w:b w:val="0"/>
              </w:rPr>
              <w:t>Số lượng cổ phiếu phát hành là 644.499 cổ phiếu, số lượng cổ phiếu sau khi phát hành là 2.979.999 cổ phiếu ( Vốn điều lệ : 29.799.990.000 đồng)</w:t>
            </w:r>
          </w:p>
          <w:p w:rsidR="00A7137D" w:rsidRPr="00A82ABC" w:rsidRDefault="00A7137D" w:rsidP="00A7137D">
            <w:pPr>
              <w:spacing w:line="360" w:lineRule="auto"/>
              <w:ind w:left="259" w:hanging="259"/>
              <w:jc w:val="left"/>
              <w:rPr>
                <w:b w:val="0"/>
              </w:rPr>
            </w:pPr>
            <w:r w:rsidRPr="00A82ABC">
              <w:rPr>
                <w:b w:val="0"/>
              </w:rPr>
              <w:t xml:space="preserve">Điều 2: Thông qua danh sách cán bộ, nhân viên tham gia đầu tư theo hình thức cổ đông hiện hữu </w:t>
            </w:r>
          </w:p>
          <w:p w:rsidR="00AB5637" w:rsidRPr="00A82ABC" w:rsidRDefault="00A7137D" w:rsidP="00A82ABC">
            <w:pPr>
              <w:spacing w:line="360" w:lineRule="auto"/>
              <w:ind w:left="259" w:hanging="259"/>
              <w:jc w:val="left"/>
              <w:rPr>
                <w:color w:val="000000"/>
              </w:rPr>
            </w:pPr>
            <w:r w:rsidRPr="00A82ABC">
              <w:rPr>
                <w:b w:val="0"/>
              </w:rPr>
              <w:t xml:space="preserve">Điều 3: Thông qua danh sách nhà đầu tư chiến lược. </w:t>
            </w:r>
          </w:p>
        </w:tc>
      </w:tr>
    </w:tbl>
    <w:p w:rsidR="009E263F" w:rsidRPr="00730A83" w:rsidRDefault="009E263F" w:rsidP="009E263F">
      <w:pPr>
        <w:pStyle w:val="BodyText"/>
        <w:rPr>
          <w:rFonts w:ascii="Times New Roman" w:hAnsi="Times New Roman"/>
          <w:color w:val="000000"/>
          <w:sz w:val="26"/>
          <w:szCs w:val="26"/>
        </w:rPr>
      </w:pPr>
      <w:r w:rsidRPr="00730A83">
        <w:rPr>
          <w:rFonts w:ascii="Times New Roman" w:hAnsi="Times New Roman"/>
          <w:b/>
          <w:color w:val="000000"/>
          <w:sz w:val="26"/>
          <w:szCs w:val="26"/>
        </w:rPr>
        <w:lastRenderedPageBreak/>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 xml:space="preserve">(Báo cáo năm): </w:t>
      </w:r>
    </w:p>
    <w:p w:rsidR="009E263F" w:rsidRPr="00730A83" w:rsidRDefault="009E263F" w:rsidP="009E263F">
      <w:pPr>
        <w:pStyle w:val="BodyText"/>
        <w:rPr>
          <w:rFonts w:ascii="Times New Roman" w:hAnsi="Times New Roman"/>
          <w:color w:val="000000"/>
          <w:sz w:val="26"/>
          <w:szCs w:val="26"/>
        </w:rPr>
      </w:pPr>
      <w:r w:rsidRPr="00730A83">
        <w:rPr>
          <w:rFonts w:ascii="Times New Roman" w:hAnsi="Times New Roman"/>
          <w:color w:val="000000"/>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1021"/>
        <w:gridCol w:w="897"/>
        <w:gridCol w:w="798"/>
        <w:gridCol w:w="1069"/>
        <w:gridCol w:w="1069"/>
        <w:gridCol w:w="1069"/>
        <w:gridCol w:w="596"/>
        <w:gridCol w:w="860"/>
        <w:gridCol w:w="902"/>
        <w:gridCol w:w="508"/>
      </w:tblGrid>
      <w:tr w:rsidR="009E263F" w:rsidRPr="00EC67E1" w:rsidTr="005C7F24">
        <w:tc>
          <w:tcPr>
            <w:tcW w:w="609" w:type="dxa"/>
          </w:tcPr>
          <w:p w:rsidR="009E263F" w:rsidRPr="00B31F9E" w:rsidRDefault="009E263F" w:rsidP="005C7F24">
            <w:pPr>
              <w:pStyle w:val="BodyText"/>
              <w:rPr>
                <w:rFonts w:ascii="Times New Roman" w:hAnsi="Times New Roman"/>
                <w:color w:val="000000"/>
                <w:sz w:val="26"/>
                <w:szCs w:val="26"/>
              </w:rPr>
            </w:pPr>
            <w:r w:rsidRPr="00B31F9E">
              <w:rPr>
                <w:rFonts w:ascii="Times New Roman" w:hAnsi="Times New Roman"/>
                <w:color w:val="000000"/>
                <w:sz w:val="26"/>
                <w:szCs w:val="26"/>
              </w:rPr>
              <w:t>STT</w:t>
            </w:r>
          </w:p>
        </w:tc>
        <w:tc>
          <w:tcPr>
            <w:tcW w:w="897" w:type="dxa"/>
          </w:tcPr>
          <w:p w:rsidR="009E263F" w:rsidRPr="00B31F9E" w:rsidRDefault="009E263F" w:rsidP="005C7F24">
            <w:pPr>
              <w:pStyle w:val="BodyText"/>
              <w:rPr>
                <w:rFonts w:ascii="Times New Roman" w:hAnsi="Times New Roman"/>
                <w:color w:val="000000"/>
                <w:sz w:val="26"/>
                <w:szCs w:val="26"/>
              </w:rPr>
            </w:pPr>
            <w:r w:rsidRPr="00B31F9E">
              <w:rPr>
                <w:rFonts w:ascii="Times New Roman" w:hAnsi="Times New Roman"/>
                <w:color w:val="000000"/>
                <w:sz w:val="26"/>
                <w:szCs w:val="26"/>
              </w:rPr>
              <w:t>Tên tổ chức/cá nhân</w:t>
            </w:r>
          </w:p>
        </w:tc>
        <w:tc>
          <w:tcPr>
            <w:tcW w:w="0" w:type="auto"/>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 xml:space="preserve">Tài khoản giao dịch chứng khoán </w:t>
            </w:r>
            <w:r w:rsidRPr="00B31F9E">
              <w:rPr>
                <w:rFonts w:ascii="Times New Roman" w:hAnsi="Times New Roman"/>
                <w:color w:val="000000"/>
                <w:sz w:val="26"/>
                <w:szCs w:val="26"/>
              </w:rPr>
              <w:lastRenderedPageBreak/>
              <w:t>(nếu có)</w:t>
            </w:r>
          </w:p>
        </w:tc>
        <w:tc>
          <w:tcPr>
            <w:tcW w:w="0" w:type="auto"/>
          </w:tcPr>
          <w:p w:rsidR="009E263F" w:rsidRPr="00B31F9E" w:rsidRDefault="009E263F" w:rsidP="005C7F24">
            <w:pPr>
              <w:pStyle w:val="BodyText"/>
              <w:rPr>
                <w:rFonts w:ascii="Times New Roman" w:hAnsi="Times New Roman"/>
                <w:color w:val="000000"/>
                <w:sz w:val="26"/>
                <w:szCs w:val="26"/>
              </w:rPr>
            </w:pPr>
            <w:r w:rsidRPr="00B31F9E">
              <w:rPr>
                <w:rFonts w:ascii="Times New Roman" w:hAnsi="Times New Roman"/>
                <w:color w:val="000000"/>
                <w:sz w:val="26"/>
                <w:szCs w:val="26"/>
              </w:rPr>
              <w:lastRenderedPageBreak/>
              <w:t xml:space="preserve">Chức vụ tại công ty (nếu </w:t>
            </w:r>
            <w:r w:rsidRPr="00B31F9E">
              <w:rPr>
                <w:rFonts w:ascii="Times New Roman" w:hAnsi="Times New Roman"/>
                <w:color w:val="000000"/>
                <w:sz w:val="26"/>
                <w:szCs w:val="26"/>
              </w:rPr>
              <w:lastRenderedPageBreak/>
              <w:t>có)</w:t>
            </w:r>
          </w:p>
        </w:tc>
        <w:tc>
          <w:tcPr>
            <w:tcW w:w="987" w:type="dxa"/>
          </w:tcPr>
          <w:p w:rsidR="009E263F" w:rsidRPr="00B31F9E" w:rsidRDefault="009E263F" w:rsidP="005C7F24">
            <w:pPr>
              <w:pStyle w:val="BodyText"/>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Số CMND/ ĐKKD</w:t>
            </w:r>
          </w:p>
        </w:tc>
        <w:tc>
          <w:tcPr>
            <w:tcW w:w="1050"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Ngày cấp CMND/ ĐKKD</w:t>
            </w:r>
          </w:p>
        </w:tc>
        <w:tc>
          <w:tcPr>
            <w:tcW w:w="987"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Nơi cấp</w:t>
            </w: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CMND/ ĐKKD</w:t>
            </w:r>
          </w:p>
        </w:tc>
        <w:tc>
          <w:tcPr>
            <w:tcW w:w="0" w:type="auto"/>
          </w:tcPr>
          <w:p w:rsidR="009E263F" w:rsidRPr="00B31F9E" w:rsidRDefault="009E263F" w:rsidP="005C7F24">
            <w:pPr>
              <w:pStyle w:val="BodyText"/>
              <w:rPr>
                <w:rFonts w:ascii="Times New Roman" w:hAnsi="Times New Roman"/>
                <w:color w:val="000000"/>
                <w:sz w:val="26"/>
                <w:szCs w:val="26"/>
              </w:rPr>
            </w:pPr>
            <w:r w:rsidRPr="00B31F9E">
              <w:rPr>
                <w:rFonts w:ascii="Times New Roman" w:hAnsi="Times New Roman"/>
                <w:color w:val="000000"/>
                <w:sz w:val="26"/>
                <w:szCs w:val="26"/>
              </w:rPr>
              <w:t>Địa chỉ</w:t>
            </w:r>
          </w:p>
        </w:tc>
        <w:tc>
          <w:tcPr>
            <w:tcW w:w="0" w:type="auto"/>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 xml:space="preserve">Thời điểm bắt đầu là người có </w:t>
            </w:r>
            <w:r w:rsidRPr="00B31F9E">
              <w:rPr>
                <w:rFonts w:ascii="Times New Roman" w:hAnsi="Times New Roman"/>
                <w:color w:val="000000"/>
                <w:sz w:val="26"/>
                <w:szCs w:val="26"/>
              </w:rPr>
              <w:lastRenderedPageBreak/>
              <w:t>liên quan</w:t>
            </w:r>
          </w:p>
        </w:tc>
        <w:tc>
          <w:tcPr>
            <w:tcW w:w="0" w:type="auto"/>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lastRenderedPageBreak/>
              <w:t xml:space="preserve">Thời điểm không còn là người có </w:t>
            </w:r>
            <w:r w:rsidRPr="00B31F9E">
              <w:rPr>
                <w:rFonts w:ascii="Times New Roman" w:hAnsi="Times New Roman"/>
                <w:color w:val="000000"/>
                <w:sz w:val="26"/>
                <w:szCs w:val="26"/>
              </w:rPr>
              <w:lastRenderedPageBreak/>
              <w:t>liên quan</w:t>
            </w:r>
          </w:p>
        </w:tc>
        <w:tc>
          <w:tcPr>
            <w:tcW w:w="0" w:type="auto"/>
          </w:tcPr>
          <w:p w:rsidR="009E263F" w:rsidRPr="00B31F9E" w:rsidRDefault="009E263F" w:rsidP="005C7F24">
            <w:pPr>
              <w:pStyle w:val="BodyText"/>
              <w:rPr>
                <w:rFonts w:ascii="Times New Roman" w:hAnsi="Times New Roman"/>
                <w:color w:val="000000"/>
                <w:sz w:val="26"/>
                <w:szCs w:val="26"/>
              </w:rPr>
            </w:pPr>
            <w:r w:rsidRPr="00B31F9E">
              <w:rPr>
                <w:rFonts w:ascii="Times New Roman" w:hAnsi="Times New Roman"/>
                <w:color w:val="000000"/>
                <w:sz w:val="26"/>
                <w:szCs w:val="26"/>
              </w:rPr>
              <w:lastRenderedPageBreak/>
              <w:t>Lý do</w:t>
            </w:r>
          </w:p>
        </w:tc>
      </w:tr>
      <w:tr w:rsidR="009E263F" w:rsidRPr="00EC67E1" w:rsidTr="005C7F24">
        <w:tc>
          <w:tcPr>
            <w:tcW w:w="609" w:type="dxa"/>
          </w:tcPr>
          <w:p w:rsidR="009E263F" w:rsidRPr="00730A83" w:rsidRDefault="009E263F" w:rsidP="005C7F24">
            <w:pPr>
              <w:pStyle w:val="BodyText"/>
              <w:rPr>
                <w:rFonts w:ascii="Times New Roman" w:hAnsi="Times New Roman"/>
                <w:color w:val="000000"/>
                <w:sz w:val="26"/>
                <w:szCs w:val="26"/>
              </w:rPr>
            </w:pPr>
          </w:p>
        </w:tc>
        <w:tc>
          <w:tcPr>
            <w:tcW w:w="897" w:type="dxa"/>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987" w:type="dxa"/>
          </w:tcPr>
          <w:p w:rsidR="009E263F" w:rsidRPr="00730A83" w:rsidRDefault="009E263F" w:rsidP="005C7F24">
            <w:pPr>
              <w:pStyle w:val="BodyText"/>
              <w:rPr>
                <w:rFonts w:ascii="Times New Roman" w:hAnsi="Times New Roman"/>
                <w:color w:val="000000"/>
                <w:sz w:val="26"/>
                <w:szCs w:val="26"/>
              </w:rPr>
            </w:pPr>
          </w:p>
        </w:tc>
        <w:tc>
          <w:tcPr>
            <w:tcW w:w="1050" w:type="dxa"/>
          </w:tcPr>
          <w:p w:rsidR="009E263F" w:rsidRPr="00730A83" w:rsidRDefault="009E263F" w:rsidP="005C7F24">
            <w:pPr>
              <w:pStyle w:val="BodyText"/>
              <w:rPr>
                <w:rFonts w:ascii="Times New Roman" w:hAnsi="Times New Roman"/>
                <w:color w:val="000000"/>
                <w:sz w:val="26"/>
                <w:szCs w:val="26"/>
              </w:rPr>
            </w:pPr>
          </w:p>
        </w:tc>
        <w:tc>
          <w:tcPr>
            <w:tcW w:w="987" w:type="dxa"/>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r>
      <w:tr w:rsidR="009E263F" w:rsidRPr="00EC67E1" w:rsidTr="005C7F24">
        <w:tc>
          <w:tcPr>
            <w:tcW w:w="609" w:type="dxa"/>
          </w:tcPr>
          <w:p w:rsidR="009E263F" w:rsidRPr="00730A83" w:rsidRDefault="009E263F" w:rsidP="005C7F24">
            <w:pPr>
              <w:pStyle w:val="BodyText"/>
              <w:rPr>
                <w:rFonts w:ascii="Times New Roman" w:hAnsi="Times New Roman"/>
                <w:color w:val="000000"/>
                <w:sz w:val="26"/>
                <w:szCs w:val="26"/>
              </w:rPr>
            </w:pPr>
          </w:p>
        </w:tc>
        <w:tc>
          <w:tcPr>
            <w:tcW w:w="897" w:type="dxa"/>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987" w:type="dxa"/>
          </w:tcPr>
          <w:p w:rsidR="009E263F" w:rsidRPr="00730A83" w:rsidRDefault="009E263F" w:rsidP="005C7F24">
            <w:pPr>
              <w:pStyle w:val="BodyText"/>
              <w:rPr>
                <w:rFonts w:ascii="Times New Roman" w:hAnsi="Times New Roman"/>
                <w:color w:val="000000"/>
                <w:sz w:val="26"/>
                <w:szCs w:val="26"/>
              </w:rPr>
            </w:pPr>
          </w:p>
        </w:tc>
        <w:tc>
          <w:tcPr>
            <w:tcW w:w="1050" w:type="dxa"/>
          </w:tcPr>
          <w:p w:rsidR="009E263F" w:rsidRPr="00730A83" w:rsidRDefault="009E263F" w:rsidP="005C7F24">
            <w:pPr>
              <w:pStyle w:val="BodyText"/>
              <w:rPr>
                <w:rFonts w:ascii="Times New Roman" w:hAnsi="Times New Roman"/>
                <w:color w:val="000000"/>
                <w:sz w:val="26"/>
                <w:szCs w:val="26"/>
              </w:rPr>
            </w:pPr>
          </w:p>
        </w:tc>
        <w:tc>
          <w:tcPr>
            <w:tcW w:w="987" w:type="dxa"/>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c>
          <w:tcPr>
            <w:tcW w:w="0" w:type="auto"/>
          </w:tcPr>
          <w:p w:rsidR="009E263F" w:rsidRPr="00730A83" w:rsidRDefault="009E263F" w:rsidP="005C7F24">
            <w:pPr>
              <w:pStyle w:val="BodyText"/>
              <w:rPr>
                <w:rFonts w:ascii="Times New Roman" w:hAnsi="Times New Roman"/>
                <w:color w:val="000000"/>
                <w:sz w:val="26"/>
                <w:szCs w:val="26"/>
              </w:rPr>
            </w:pPr>
          </w:p>
        </w:tc>
      </w:tr>
    </w:tbl>
    <w:p w:rsidR="009E263F" w:rsidRPr="00730A83" w:rsidRDefault="009E263F" w:rsidP="009E263F">
      <w:pPr>
        <w:pStyle w:val="BodyText"/>
        <w:rPr>
          <w:rFonts w:ascii="Times New Roman" w:hAnsi="Times New Roman"/>
          <w:b/>
          <w:color w:val="000000"/>
          <w:sz w:val="26"/>
          <w:szCs w:val="26"/>
        </w:rPr>
      </w:pPr>
    </w:p>
    <w:p w:rsidR="009E263F" w:rsidRPr="00730A83" w:rsidRDefault="009E263F" w:rsidP="009E263F">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(Báo cáo năm)</w:t>
      </w:r>
      <w:r w:rsidRPr="00730A83">
        <w:rPr>
          <w:rFonts w:ascii="Times New Roman" w:hAnsi="Times New Roman"/>
          <w:b/>
          <w:color w:val="000000"/>
          <w:spacing w:val="-6"/>
          <w:sz w:val="26"/>
          <w:szCs w:val="26"/>
        </w:rPr>
        <w:t>:</w:t>
      </w:r>
    </w:p>
    <w:p w:rsidR="009E263F" w:rsidRPr="00730A83" w:rsidRDefault="009E263F" w:rsidP="009E263F">
      <w:pPr>
        <w:pStyle w:val="BodyText"/>
        <w:rPr>
          <w:rFonts w:ascii="Times New Roman" w:hAnsi="Times New Roman"/>
          <w:b/>
          <w:color w:val="000000"/>
          <w:spacing w:val="-6"/>
          <w:sz w:val="12"/>
          <w:szCs w:val="26"/>
        </w:rPr>
      </w:pPr>
    </w:p>
    <w:p w:rsidR="009E263F" w:rsidRDefault="009E263F" w:rsidP="009E263F">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595B87" w:rsidRPr="00730A83" w:rsidRDefault="00595B87" w:rsidP="00595B87">
      <w:pPr>
        <w:pStyle w:val="BodyText"/>
        <w:ind w:left="502"/>
        <w:rPr>
          <w:rFonts w:ascii="Times New Roman" w:hAnsi="Times New Roman"/>
          <w:color w:val="000000"/>
          <w:sz w:val="26"/>
          <w:szCs w:val="26"/>
        </w:rPr>
      </w:pPr>
    </w:p>
    <w:p w:rsidR="009E263F" w:rsidRPr="00730A83" w:rsidRDefault="009E263F" w:rsidP="009E263F">
      <w:pPr>
        <w:pStyle w:val="BodyText"/>
        <w:ind w:left="502"/>
        <w:rPr>
          <w:rFonts w:ascii="Times New Roman" w:hAnsi="Times New Roman"/>
          <w:color w:val="000000"/>
          <w:sz w:val="14"/>
          <w:szCs w:val="26"/>
        </w:rPr>
      </w:pPr>
    </w:p>
    <w:tbl>
      <w:tblPr>
        <w:tblW w:w="103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
        <w:gridCol w:w="1196"/>
        <w:gridCol w:w="990"/>
        <w:gridCol w:w="1080"/>
        <w:gridCol w:w="1350"/>
        <w:gridCol w:w="1170"/>
        <w:gridCol w:w="810"/>
        <w:gridCol w:w="590"/>
        <w:gridCol w:w="40"/>
        <w:gridCol w:w="900"/>
        <w:gridCol w:w="810"/>
        <w:gridCol w:w="900"/>
        <w:gridCol w:w="27"/>
      </w:tblGrid>
      <w:tr w:rsidR="00C26DBB" w:rsidRPr="002A7856" w:rsidTr="00E2353F">
        <w:tc>
          <w:tcPr>
            <w:tcW w:w="476" w:type="dxa"/>
          </w:tcPr>
          <w:p w:rsidR="009E263F" w:rsidRPr="00B31F9E" w:rsidRDefault="009E263F" w:rsidP="005C7F24">
            <w:pPr>
              <w:pStyle w:val="BodyText"/>
              <w:jc w:val="center"/>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Stt</w:t>
            </w:r>
          </w:p>
        </w:tc>
        <w:tc>
          <w:tcPr>
            <w:tcW w:w="1196" w:type="dxa"/>
          </w:tcPr>
          <w:p w:rsidR="009E263F" w:rsidRPr="00B31F9E" w:rsidRDefault="009E263F" w:rsidP="005C7F24">
            <w:pPr>
              <w:pStyle w:val="BodyText"/>
              <w:jc w:val="center"/>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Tên tổ chức/cá nhân</w:t>
            </w:r>
          </w:p>
        </w:tc>
        <w:tc>
          <w:tcPr>
            <w:tcW w:w="990"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Tài khoản giao dịch chứng khoán (nếu có)</w:t>
            </w:r>
          </w:p>
        </w:tc>
        <w:tc>
          <w:tcPr>
            <w:tcW w:w="1080"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Chức vụ tại công ty (nếu có)</w:t>
            </w:r>
          </w:p>
        </w:tc>
        <w:tc>
          <w:tcPr>
            <w:tcW w:w="1350" w:type="dxa"/>
          </w:tcPr>
          <w:p w:rsidR="009E263F" w:rsidRPr="00B31F9E" w:rsidRDefault="009E263F" w:rsidP="005C7F24">
            <w:pPr>
              <w:pStyle w:val="BodyText"/>
              <w:jc w:val="center"/>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Số CMND/ ĐKKD</w:t>
            </w:r>
          </w:p>
        </w:tc>
        <w:tc>
          <w:tcPr>
            <w:tcW w:w="1170" w:type="dxa"/>
          </w:tcPr>
          <w:p w:rsidR="009E263F" w:rsidRPr="00B31F9E" w:rsidRDefault="009E263F" w:rsidP="005C7F24">
            <w:pPr>
              <w:pStyle w:val="BodyText"/>
              <w:jc w:val="center"/>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Ngày cấp CMND/ ĐKKD</w:t>
            </w:r>
          </w:p>
        </w:tc>
        <w:tc>
          <w:tcPr>
            <w:tcW w:w="810" w:type="dxa"/>
          </w:tcPr>
          <w:p w:rsidR="009E263F" w:rsidRPr="00B31F9E" w:rsidRDefault="009E263F" w:rsidP="005C7F24">
            <w:pPr>
              <w:pStyle w:val="BodyText"/>
              <w:jc w:val="center"/>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Nơi cấp</w:t>
            </w: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CMND/ ĐKKD</w:t>
            </w:r>
          </w:p>
        </w:tc>
        <w:tc>
          <w:tcPr>
            <w:tcW w:w="590" w:type="dxa"/>
          </w:tcPr>
          <w:p w:rsidR="009E263F" w:rsidRPr="00B31F9E" w:rsidRDefault="009E263F" w:rsidP="005C7F24">
            <w:pPr>
              <w:pStyle w:val="BodyText"/>
              <w:jc w:val="center"/>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Địa chỉ</w:t>
            </w:r>
          </w:p>
        </w:tc>
        <w:tc>
          <w:tcPr>
            <w:tcW w:w="940" w:type="dxa"/>
            <w:gridSpan w:val="2"/>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 xml:space="preserve">Số cổ phiếu sở hữu cuối kỳ </w:t>
            </w:r>
          </w:p>
        </w:tc>
        <w:tc>
          <w:tcPr>
            <w:tcW w:w="810"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Tỷ lệ sở hữu cổ phiếu cuối kỳ</w:t>
            </w:r>
          </w:p>
        </w:tc>
        <w:tc>
          <w:tcPr>
            <w:tcW w:w="927" w:type="dxa"/>
            <w:gridSpan w:val="2"/>
          </w:tcPr>
          <w:p w:rsidR="009E263F" w:rsidRPr="00B31F9E" w:rsidRDefault="009E263F" w:rsidP="005C7F24">
            <w:pPr>
              <w:pStyle w:val="BodyText"/>
              <w:jc w:val="center"/>
              <w:rPr>
                <w:rFonts w:ascii="Times New Roman" w:hAnsi="Times New Roman"/>
                <w:color w:val="000000"/>
                <w:sz w:val="26"/>
                <w:szCs w:val="26"/>
              </w:rPr>
            </w:pPr>
          </w:p>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Ghi chú</w:t>
            </w:r>
          </w:p>
        </w:tc>
      </w:tr>
      <w:tr w:rsidR="00C26DBB" w:rsidRPr="002A7856" w:rsidTr="00E2353F">
        <w:tc>
          <w:tcPr>
            <w:tcW w:w="476" w:type="dxa"/>
          </w:tcPr>
          <w:p w:rsidR="009E263F" w:rsidRPr="00B31F9E" w:rsidRDefault="00C26DBB" w:rsidP="006E67E1">
            <w:pPr>
              <w:pStyle w:val="BodyText"/>
              <w:rPr>
                <w:rFonts w:ascii="Times New Roman" w:hAnsi="Times New Roman"/>
                <w:color w:val="000000"/>
                <w:sz w:val="26"/>
                <w:szCs w:val="26"/>
              </w:rPr>
            </w:pPr>
            <w:r w:rsidRPr="00B31F9E">
              <w:rPr>
                <w:rFonts w:ascii="Times New Roman" w:hAnsi="Times New Roman"/>
                <w:color w:val="000000"/>
                <w:sz w:val="26"/>
                <w:szCs w:val="26"/>
              </w:rPr>
              <w:t>0</w:t>
            </w:r>
            <w:r w:rsidR="006E67E1" w:rsidRPr="00B31F9E">
              <w:rPr>
                <w:rFonts w:ascii="Times New Roman" w:hAnsi="Times New Roman"/>
                <w:color w:val="000000"/>
                <w:sz w:val="26"/>
                <w:szCs w:val="26"/>
              </w:rPr>
              <w:t>1</w:t>
            </w:r>
          </w:p>
        </w:tc>
        <w:tc>
          <w:tcPr>
            <w:tcW w:w="1196" w:type="dxa"/>
          </w:tcPr>
          <w:p w:rsidR="009E263F" w:rsidRPr="00B31F9E" w:rsidRDefault="00C26DBB" w:rsidP="005C7F24">
            <w:pPr>
              <w:pStyle w:val="BodyText"/>
              <w:rPr>
                <w:rFonts w:ascii="Times New Roman" w:hAnsi="Times New Roman"/>
                <w:color w:val="000000"/>
                <w:sz w:val="26"/>
                <w:szCs w:val="26"/>
              </w:rPr>
            </w:pPr>
            <w:r w:rsidRPr="00B31F9E">
              <w:rPr>
                <w:rFonts w:ascii="Times New Roman" w:hAnsi="Times New Roman"/>
                <w:color w:val="000000"/>
                <w:sz w:val="26"/>
                <w:szCs w:val="26"/>
              </w:rPr>
              <w:t>Võ Văn Khôi</w:t>
            </w:r>
          </w:p>
        </w:tc>
        <w:tc>
          <w:tcPr>
            <w:tcW w:w="990" w:type="dxa"/>
          </w:tcPr>
          <w:p w:rsidR="009E263F" w:rsidRPr="00B31F9E" w:rsidRDefault="00C26DBB" w:rsidP="005C7F24">
            <w:pPr>
              <w:pStyle w:val="BodyText"/>
              <w:rPr>
                <w:rFonts w:ascii="Times New Roman" w:hAnsi="Times New Roman"/>
                <w:color w:val="000000"/>
                <w:sz w:val="26"/>
                <w:szCs w:val="26"/>
              </w:rPr>
            </w:pPr>
            <w:r w:rsidRPr="00B31F9E">
              <w:rPr>
                <w:rFonts w:ascii="Times New Roman" w:hAnsi="Times New Roman"/>
                <w:color w:val="000000"/>
                <w:sz w:val="26"/>
                <w:szCs w:val="26"/>
              </w:rPr>
              <w:t>006C075375</w:t>
            </w:r>
          </w:p>
        </w:tc>
        <w:tc>
          <w:tcPr>
            <w:tcW w:w="1080" w:type="dxa"/>
          </w:tcPr>
          <w:p w:rsidR="009E263F" w:rsidRPr="00B31F9E" w:rsidRDefault="009E263F" w:rsidP="005C7F24">
            <w:pPr>
              <w:pStyle w:val="BodyText"/>
              <w:rPr>
                <w:rFonts w:ascii="Times New Roman" w:hAnsi="Times New Roman"/>
                <w:color w:val="000000"/>
                <w:sz w:val="26"/>
                <w:szCs w:val="26"/>
              </w:rPr>
            </w:pPr>
          </w:p>
        </w:tc>
        <w:tc>
          <w:tcPr>
            <w:tcW w:w="1350" w:type="dxa"/>
          </w:tcPr>
          <w:p w:rsidR="009E263F" w:rsidRPr="00B31F9E" w:rsidRDefault="00C26DBB" w:rsidP="005C7F24">
            <w:pPr>
              <w:pStyle w:val="BodyText"/>
              <w:rPr>
                <w:rFonts w:ascii="Times New Roman" w:hAnsi="Times New Roman"/>
                <w:color w:val="000000"/>
                <w:sz w:val="26"/>
                <w:szCs w:val="26"/>
              </w:rPr>
            </w:pPr>
            <w:r w:rsidRPr="00B31F9E">
              <w:rPr>
                <w:rFonts w:ascii="Times New Roman" w:hAnsi="Times New Roman"/>
                <w:color w:val="000000"/>
                <w:sz w:val="26"/>
                <w:szCs w:val="26"/>
              </w:rPr>
              <w:t>023938549</w:t>
            </w:r>
          </w:p>
        </w:tc>
        <w:tc>
          <w:tcPr>
            <w:tcW w:w="1170" w:type="dxa"/>
          </w:tcPr>
          <w:p w:rsidR="009E263F" w:rsidRPr="00B31F9E" w:rsidRDefault="009E263F" w:rsidP="005C7F24">
            <w:pPr>
              <w:pStyle w:val="BodyText"/>
              <w:rPr>
                <w:rFonts w:ascii="Times New Roman" w:hAnsi="Times New Roman"/>
                <w:color w:val="000000"/>
                <w:sz w:val="26"/>
                <w:szCs w:val="26"/>
              </w:rPr>
            </w:pPr>
          </w:p>
        </w:tc>
        <w:tc>
          <w:tcPr>
            <w:tcW w:w="810" w:type="dxa"/>
          </w:tcPr>
          <w:p w:rsidR="009E263F" w:rsidRPr="00B31F9E" w:rsidRDefault="009E263F" w:rsidP="005C7F24">
            <w:pPr>
              <w:pStyle w:val="BodyText"/>
              <w:rPr>
                <w:rFonts w:ascii="Times New Roman" w:hAnsi="Times New Roman"/>
                <w:color w:val="000000"/>
                <w:sz w:val="26"/>
                <w:szCs w:val="26"/>
              </w:rPr>
            </w:pPr>
          </w:p>
        </w:tc>
        <w:tc>
          <w:tcPr>
            <w:tcW w:w="590" w:type="dxa"/>
          </w:tcPr>
          <w:p w:rsidR="009E263F" w:rsidRPr="00B31F9E" w:rsidRDefault="009E263F" w:rsidP="005C7F24">
            <w:pPr>
              <w:pStyle w:val="BodyText"/>
              <w:rPr>
                <w:rFonts w:ascii="Times New Roman" w:hAnsi="Times New Roman"/>
                <w:color w:val="000000"/>
                <w:sz w:val="26"/>
                <w:szCs w:val="26"/>
              </w:rPr>
            </w:pPr>
          </w:p>
        </w:tc>
        <w:tc>
          <w:tcPr>
            <w:tcW w:w="940" w:type="dxa"/>
            <w:gridSpan w:val="2"/>
          </w:tcPr>
          <w:p w:rsidR="009E263F" w:rsidRPr="00B31F9E" w:rsidRDefault="00C26DBB" w:rsidP="005C7F24">
            <w:pPr>
              <w:pStyle w:val="BodyText"/>
              <w:rPr>
                <w:rFonts w:ascii="Times New Roman" w:hAnsi="Times New Roman"/>
                <w:color w:val="000000"/>
                <w:sz w:val="26"/>
                <w:szCs w:val="26"/>
              </w:rPr>
            </w:pPr>
            <w:r w:rsidRPr="00B31F9E">
              <w:rPr>
                <w:rFonts w:ascii="Times New Roman" w:hAnsi="Times New Roman"/>
                <w:color w:val="000000"/>
                <w:sz w:val="26"/>
                <w:szCs w:val="26"/>
              </w:rPr>
              <w:t>38.850</w:t>
            </w:r>
          </w:p>
        </w:tc>
        <w:tc>
          <w:tcPr>
            <w:tcW w:w="810" w:type="dxa"/>
          </w:tcPr>
          <w:p w:rsidR="009E263F" w:rsidRPr="00B31F9E" w:rsidRDefault="00C26DBB" w:rsidP="005C7F24">
            <w:pPr>
              <w:pStyle w:val="BodyText"/>
              <w:rPr>
                <w:rFonts w:ascii="Times New Roman" w:hAnsi="Times New Roman"/>
                <w:color w:val="000000"/>
                <w:sz w:val="26"/>
                <w:szCs w:val="26"/>
              </w:rPr>
            </w:pPr>
            <w:r w:rsidRPr="00B31F9E">
              <w:rPr>
                <w:rFonts w:ascii="Times New Roman" w:hAnsi="Times New Roman"/>
                <w:color w:val="000000"/>
                <w:sz w:val="26"/>
                <w:szCs w:val="26"/>
              </w:rPr>
              <w:t>1.66%</w:t>
            </w:r>
          </w:p>
        </w:tc>
        <w:tc>
          <w:tcPr>
            <w:tcW w:w="927" w:type="dxa"/>
            <w:gridSpan w:val="2"/>
          </w:tcPr>
          <w:p w:rsidR="009E263F" w:rsidRPr="00B31F9E" w:rsidRDefault="009E263F" w:rsidP="005C7F24">
            <w:pPr>
              <w:pStyle w:val="BodyText"/>
              <w:rPr>
                <w:rFonts w:ascii="Times New Roman" w:hAnsi="Times New Roman"/>
                <w:color w:val="000000"/>
                <w:sz w:val="26"/>
                <w:szCs w:val="26"/>
              </w:rPr>
            </w:pPr>
          </w:p>
        </w:tc>
      </w:tr>
      <w:tr w:rsidR="00C26DBB" w:rsidRPr="002A7856" w:rsidTr="00E2353F">
        <w:tc>
          <w:tcPr>
            <w:tcW w:w="476" w:type="dxa"/>
          </w:tcPr>
          <w:p w:rsidR="009E263F" w:rsidRPr="00B31F9E" w:rsidRDefault="00C26DBB" w:rsidP="005C7F24">
            <w:pPr>
              <w:pStyle w:val="BodyText"/>
              <w:rPr>
                <w:rFonts w:ascii="Times New Roman" w:hAnsi="Times New Roman"/>
                <w:color w:val="000000"/>
                <w:sz w:val="26"/>
                <w:szCs w:val="26"/>
              </w:rPr>
            </w:pPr>
            <w:r w:rsidRPr="00B31F9E">
              <w:rPr>
                <w:rFonts w:ascii="Times New Roman" w:hAnsi="Times New Roman"/>
                <w:color w:val="000000"/>
                <w:sz w:val="26"/>
                <w:szCs w:val="26"/>
              </w:rPr>
              <w:t>0</w:t>
            </w:r>
            <w:r w:rsidR="006E67E1" w:rsidRPr="00B31F9E">
              <w:rPr>
                <w:rFonts w:ascii="Times New Roman" w:hAnsi="Times New Roman"/>
                <w:color w:val="000000"/>
                <w:sz w:val="26"/>
                <w:szCs w:val="26"/>
              </w:rPr>
              <w:t>2</w:t>
            </w:r>
          </w:p>
          <w:p w:rsidR="00C26DBB" w:rsidRPr="00B31F9E" w:rsidRDefault="00C26DBB" w:rsidP="005C7F24">
            <w:pPr>
              <w:pStyle w:val="BodyText"/>
              <w:rPr>
                <w:rFonts w:ascii="Times New Roman" w:hAnsi="Times New Roman"/>
                <w:color w:val="000000"/>
                <w:sz w:val="26"/>
                <w:szCs w:val="26"/>
              </w:rPr>
            </w:pPr>
          </w:p>
        </w:tc>
        <w:tc>
          <w:tcPr>
            <w:tcW w:w="1196" w:type="dxa"/>
          </w:tcPr>
          <w:p w:rsidR="009E263F" w:rsidRPr="00B31F9E" w:rsidRDefault="00C26DBB" w:rsidP="005C7F24">
            <w:pPr>
              <w:pStyle w:val="BodyText"/>
              <w:rPr>
                <w:rFonts w:ascii="Times New Roman" w:hAnsi="Times New Roman"/>
                <w:color w:val="000000"/>
                <w:sz w:val="26"/>
                <w:szCs w:val="26"/>
              </w:rPr>
            </w:pPr>
            <w:r w:rsidRPr="00B31F9E">
              <w:rPr>
                <w:rFonts w:ascii="Times New Roman" w:hAnsi="Times New Roman"/>
                <w:color w:val="000000"/>
                <w:sz w:val="26"/>
                <w:szCs w:val="26"/>
              </w:rPr>
              <w:t>Hồ Vinh Hiển</w:t>
            </w:r>
          </w:p>
        </w:tc>
        <w:tc>
          <w:tcPr>
            <w:tcW w:w="990" w:type="dxa"/>
          </w:tcPr>
          <w:p w:rsidR="009E263F" w:rsidRPr="00B31F9E" w:rsidRDefault="00595B87" w:rsidP="006E67E1">
            <w:pPr>
              <w:pStyle w:val="BodyText"/>
              <w:tabs>
                <w:tab w:val="left" w:pos="567"/>
              </w:tabs>
              <w:rPr>
                <w:rFonts w:ascii="Times New Roman" w:hAnsi="Times New Roman"/>
                <w:color w:val="000000"/>
                <w:sz w:val="26"/>
                <w:szCs w:val="26"/>
              </w:rPr>
            </w:pPr>
            <w:r w:rsidRPr="00B31F9E">
              <w:rPr>
                <w:rFonts w:ascii="Times New Roman" w:hAnsi="Times New Roman"/>
                <w:color w:val="000000"/>
                <w:sz w:val="26"/>
                <w:szCs w:val="26"/>
              </w:rPr>
              <w:t>039C500868</w:t>
            </w:r>
          </w:p>
        </w:tc>
        <w:tc>
          <w:tcPr>
            <w:tcW w:w="1080" w:type="dxa"/>
          </w:tcPr>
          <w:p w:rsidR="009E263F" w:rsidRPr="00B31F9E" w:rsidRDefault="0073270A" w:rsidP="006E67E1">
            <w:pPr>
              <w:pStyle w:val="BodyText"/>
              <w:rPr>
                <w:rFonts w:ascii="Times New Roman" w:hAnsi="Times New Roman"/>
                <w:color w:val="000000"/>
                <w:sz w:val="26"/>
                <w:szCs w:val="26"/>
              </w:rPr>
            </w:pPr>
            <w:r w:rsidRPr="00B31F9E">
              <w:rPr>
                <w:rFonts w:ascii="Times New Roman" w:hAnsi="Times New Roman"/>
                <w:sz w:val="26"/>
                <w:szCs w:val="26"/>
              </w:rPr>
              <w:t xml:space="preserve">HĐQT kiêm </w:t>
            </w:r>
            <w:r w:rsidR="006E67E1" w:rsidRPr="00B31F9E">
              <w:rPr>
                <w:rFonts w:ascii="Times New Roman" w:hAnsi="Times New Roman"/>
                <w:sz w:val="26"/>
                <w:szCs w:val="26"/>
              </w:rPr>
              <w:t>GĐ</w:t>
            </w:r>
          </w:p>
        </w:tc>
        <w:tc>
          <w:tcPr>
            <w:tcW w:w="1350" w:type="dxa"/>
          </w:tcPr>
          <w:p w:rsidR="009E263F" w:rsidRPr="00B31F9E" w:rsidRDefault="0073270A" w:rsidP="005C7F24">
            <w:pPr>
              <w:pStyle w:val="BodyText"/>
              <w:rPr>
                <w:rFonts w:ascii="Times New Roman" w:hAnsi="Times New Roman"/>
                <w:color w:val="000000"/>
                <w:sz w:val="26"/>
                <w:szCs w:val="26"/>
              </w:rPr>
            </w:pPr>
            <w:r w:rsidRPr="00B31F9E">
              <w:rPr>
                <w:sz w:val="26"/>
                <w:szCs w:val="26"/>
                <w:lang w:val="nl-NL"/>
              </w:rPr>
              <w:t>022017384</w:t>
            </w:r>
          </w:p>
        </w:tc>
        <w:tc>
          <w:tcPr>
            <w:tcW w:w="1170" w:type="dxa"/>
          </w:tcPr>
          <w:p w:rsidR="009E263F" w:rsidRPr="00B31F9E" w:rsidRDefault="009E263F" w:rsidP="005C7F24">
            <w:pPr>
              <w:pStyle w:val="BodyText"/>
              <w:rPr>
                <w:rFonts w:ascii="Times New Roman" w:hAnsi="Times New Roman"/>
                <w:color w:val="000000"/>
                <w:sz w:val="26"/>
                <w:szCs w:val="26"/>
              </w:rPr>
            </w:pPr>
          </w:p>
        </w:tc>
        <w:tc>
          <w:tcPr>
            <w:tcW w:w="810" w:type="dxa"/>
          </w:tcPr>
          <w:p w:rsidR="009E263F" w:rsidRPr="00B31F9E" w:rsidRDefault="009E263F" w:rsidP="005C7F24">
            <w:pPr>
              <w:pStyle w:val="BodyText"/>
              <w:rPr>
                <w:rFonts w:ascii="Times New Roman" w:hAnsi="Times New Roman"/>
                <w:color w:val="000000"/>
                <w:sz w:val="26"/>
                <w:szCs w:val="26"/>
              </w:rPr>
            </w:pPr>
          </w:p>
        </w:tc>
        <w:tc>
          <w:tcPr>
            <w:tcW w:w="590" w:type="dxa"/>
          </w:tcPr>
          <w:p w:rsidR="009E263F" w:rsidRPr="00B31F9E" w:rsidRDefault="009E263F" w:rsidP="005C7F24">
            <w:pPr>
              <w:pStyle w:val="BodyText"/>
              <w:rPr>
                <w:rFonts w:ascii="Times New Roman" w:hAnsi="Times New Roman"/>
                <w:color w:val="000000"/>
                <w:sz w:val="26"/>
                <w:szCs w:val="26"/>
              </w:rPr>
            </w:pPr>
          </w:p>
        </w:tc>
        <w:tc>
          <w:tcPr>
            <w:tcW w:w="940" w:type="dxa"/>
            <w:gridSpan w:val="2"/>
          </w:tcPr>
          <w:p w:rsidR="009E263F" w:rsidRPr="00B31F9E" w:rsidRDefault="0073270A" w:rsidP="00595B87">
            <w:pPr>
              <w:pStyle w:val="BodyText"/>
              <w:rPr>
                <w:rFonts w:ascii="Times New Roman" w:hAnsi="Times New Roman"/>
                <w:color w:val="000000"/>
                <w:sz w:val="26"/>
                <w:szCs w:val="26"/>
              </w:rPr>
            </w:pPr>
            <w:r w:rsidRPr="00B31F9E">
              <w:rPr>
                <w:rFonts w:ascii="Times New Roman" w:hAnsi="Times New Roman"/>
                <w:color w:val="000000"/>
                <w:sz w:val="26"/>
                <w:szCs w:val="26"/>
              </w:rPr>
              <w:t>8</w:t>
            </w:r>
            <w:r w:rsidR="00595B87" w:rsidRPr="00B31F9E">
              <w:rPr>
                <w:rFonts w:ascii="Times New Roman" w:hAnsi="Times New Roman"/>
                <w:color w:val="000000"/>
                <w:sz w:val="26"/>
                <w:szCs w:val="26"/>
              </w:rPr>
              <w:t>1</w:t>
            </w:r>
            <w:r w:rsidRPr="00B31F9E">
              <w:rPr>
                <w:rFonts w:ascii="Times New Roman" w:hAnsi="Times New Roman"/>
                <w:color w:val="000000"/>
                <w:sz w:val="26"/>
                <w:szCs w:val="26"/>
              </w:rPr>
              <w:t>.</w:t>
            </w:r>
            <w:r w:rsidR="00595B87" w:rsidRPr="00B31F9E">
              <w:rPr>
                <w:rFonts w:ascii="Times New Roman" w:hAnsi="Times New Roman"/>
                <w:color w:val="000000"/>
                <w:sz w:val="26"/>
                <w:szCs w:val="26"/>
              </w:rPr>
              <w:t>9</w:t>
            </w:r>
            <w:r w:rsidRPr="00B31F9E">
              <w:rPr>
                <w:rFonts w:ascii="Times New Roman" w:hAnsi="Times New Roman"/>
                <w:color w:val="000000"/>
                <w:sz w:val="26"/>
                <w:szCs w:val="26"/>
              </w:rPr>
              <w:t>00</w:t>
            </w:r>
          </w:p>
        </w:tc>
        <w:tc>
          <w:tcPr>
            <w:tcW w:w="810" w:type="dxa"/>
          </w:tcPr>
          <w:p w:rsidR="009E263F" w:rsidRPr="00B31F9E" w:rsidRDefault="0073270A" w:rsidP="00595B87">
            <w:pPr>
              <w:pStyle w:val="BodyText"/>
              <w:rPr>
                <w:rFonts w:ascii="Times New Roman" w:hAnsi="Times New Roman"/>
                <w:color w:val="000000"/>
                <w:sz w:val="26"/>
                <w:szCs w:val="26"/>
              </w:rPr>
            </w:pPr>
            <w:r w:rsidRPr="00B31F9E">
              <w:rPr>
                <w:rFonts w:ascii="Times New Roman" w:hAnsi="Times New Roman"/>
                <w:color w:val="000000"/>
                <w:sz w:val="26"/>
                <w:szCs w:val="26"/>
              </w:rPr>
              <w:t>3.</w:t>
            </w:r>
            <w:r w:rsidR="00595B87" w:rsidRPr="00B31F9E">
              <w:rPr>
                <w:rFonts w:ascii="Times New Roman" w:hAnsi="Times New Roman"/>
                <w:color w:val="000000"/>
                <w:sz w:val="26"/>
                <w:szCs w:val="26"/>
              </w:rPr>
              <w:t>50</w:t>
            </w:r>
            <w:r w:rsidRPr="00B31F9E">
              <w:rPr>
                <w:rFonts w:ascii="Times New Roman" w:hAnsi="Times New Roman"/>
                <w:color w:val="000000"/>
                <w:sz w:val="26"/>
                <w:szCs w:val="26"/>
              </w:rPr>
              <w:t>%</w:t>
            </w:r>
          </w:p>
        </w:tc>
        <w:tc>
          <w:tcPr>
            <w:tcW w:w="927" w:type="dxa"/>
            <w:gridSpan w:val="2"/>
          </w:tcPr>
          <w:p w:rsidR="009E263F" w:rsidRPr="00B31F9E" w:rsidRDefault="009E263F" w:rsidP="005C7F24">
            <w:pPr>
              <w:pStyle w:val="BodyText"/>
              <w:rPr>
                <w:rFonts w:ascii="Times New Roman" w:hAnsi="Times New Roman"/>
                <w:color w:val="000000"/>
                <w:sz w:val="26"/>
                <w:szCs w:val="26"/>
              </w:rPr>
            </w:pPr>
          </w:p>
        </w:tc>
      </w:tr>
      <w:tr w:rsidR="006E67E1" w:rsidRPr="002A7856" w:rsidTr="00E2353F">
        <w:tc>
          <w:tcPr>
            <w:tcW w:w="476" w:type="dxa"/>
          </w:tcPr>
          <w:p w:rsidR="006E67E1" w:rsidRPr="00B31F9E" w:rsidRDefault="006E67E1" w:rsidP="006E67E1">
            <w:pPr>
              <w:spacing w:before="120" w:after="120"/>
              <w:jc w:val="left"/>
              <w:rPr>
                <w:rFonts w:ascii="VNI-Times" w:hAnsi="VNI-Times" w:cs="VNI-Helve"/>
                <w:b w:val="0"/>
              </w:rPr>
            </w:pPr>
            <w:r w:rsidRPr="00B31F9E">
              <w:rPr>
                <w:rFonts w:ascii="VNI-Times" w:hAnsi="VNI-Times" w:cs="VNI-Helve"/>
                <w:b w:val="0"/>
              </w:rPr>
              <w:t>0</w:t>
            </w:r>
            <w:r w:rsidRPr="00B31F9E">
              <w:rPr>
                <w:rFonts w:ascii="VNI-Times" w:hAnsi="VNI-Times" w:cs="VNI-Helve"/>
                <w:b w:val="0"/>
              </w:rPr>
              <w:t>3</w:t>
            </w:r>
          </w:p>
        </w:tc>
        <w:tc>
          <w:tcPr>
            <w:tcW w:w="1196" w:type="dxa"/>
          </w:tcPr>
          <w:p w:rsidR="006E67E1" w:rsidRPr="00B31F9E" w:rsidRDefault="006E67E1" w:rsidP="006E67E1">
            <w:pPr>
              <w:spacing w:before="120" w:after="120"/>
              <w:jc w:val="left"/>
              <w:rPr>
                <w:rFonts w:ascii="VNI-Times" w:hAnsi="VNI-Times" w:cs="VNI-Helve"/>
                <w:b w:val="0"/>
              </w:rPr>
            </w:pPr>
            <w:r w:rsidRPr="00B31F9E">
              <w:rPr>
                <w:rFonts w:ascii="VNI-Times" w:hAnsi="VNI-Times" w:cs="VNI-Helve"/>
                <w:b w:val="0"/>
              </w:rPr>
              <w:t>Buøi Thanh Tuøng</w:t>
            </w:r>
          </w:p>
        </w:tc>
        <w:tc>
          <w:tcPr>
            <w:tcW w:w="990" w:type="dxa"/>
          </w:tcPr>
          <w:p w:rsidR="006E67E1" w:rsidRPr="00B31F9E" w:rsidRDefault="006E67E1" w:rsidP="00D6097B">
            <w:pPr>
              <w:spacing w:before="120" w:after="120"/>
              <w:jc w:val="left"/>
              <w:rPr>
                <w:rFonts w:ascii="VNI-Times" w:hAnsi="VNI-Times" w:cs="VNI-Helve"/>
                <w:b w:val="0"/>
              </w:rPr>
            </w:pPr>
            <w:r w:rsidRPr="00B31F9E">
              <w:rPr>
                <w:rFonts w:ascii="VNI-Times" w:hAnsi="VNI-Times" w:cs="VNI-Helve"/>
                <w:b w:val="0"/>
              </w:rPr>
              <w:t>066899</w:t>
            </w:r>
          </w:p>
        </w:tc>
        <w:tc>
          <w:tcPr>
            <w:tcW w:w="1080" w:type="dxa"/>
          </w:tcPr>
          <w:p w:rsidR="006E67E1" w:rsidRPr="00B31F9E" w:rsidRDefault="006E67E1" w:rsidP="00D6097B">
            <w:pPr>
              <w:pStyle w:val="BodyText"/>
              <w:rPr>
                <w:rFonts w:ascii="Times New Roman" w:hAnsi="Times New Roman"/>
                <w:color w:val="000000"/>
                <w:sz w:val="26"/>
                <w:szCs w:val="26"/>
              </w:rPr>
            </w:pPr>
          </w:p>
        </w:tc>
        <w:tc>
          <w:tcPr>
            <w:tcW w:w="1350" w:type="dxa"/>
          </w:tcPr>
          <w:p w:rsidR="006E67E1" w:rsidRPr="00B31F9E" w:rsidRDefault="006E67E1" w:rsidP="00D6097B">
            <w:pPr>
              <w:spacing w:before="120" w:after="120"/>
              <w:rPr>
                <w:rFonts w:ascii="VNI-Times" w:hAnsi="VNI-Times" w:cs="VNI-Helve"/>
                <w:b w:val="0"/>
              </w:rPr>
            </w:pPr>
            <w:r w:rsidRPr="00B31F9E">
              <w:rPr>
                <w:rFonts w:ascii="VNI-Times" w:hAnsi="VNI-Times" w:cs="VNI-Helve"/>
                <w:b w:val="0"/>
              </w:rPr>
              <w:t>023090571</w:t>
            </w:r>
          </w:p>
        </w:tc>
        <w:tc>
          <w:tcPr>
            <w:tcW w:w="1170" w:type="dxa"/>
          </w:tcPr>
          <w:p w:rsidR="006E67E1" w:rsidRPr="00B31F9E" w:rsidRDefault="006E67E1" w:rsidP="001848A7">
            <w:pPr>
              <w:spacing w:before="120" w:after="120"/>
              <w:rPr>
                <w:rFonts w:ascii="VNI-Times" w:hAnsi="VNI-Times" w:cs="VNI-Helve"/>
                <w:b w:val="0"/>
              </w:rPr>
            </w:pPr>
            <w:r w:rsidRPr="00B31F9E">
              <w:rPr>
                <w:b w:val="0"/>
              </w:rPr>
              <w:t>27/9/2007</w:t>
            </w:r>
          </w:p>
        </w:tc>
        <w:tc>
          <w:tcPr>
            <w:tcW w:w="810" w:type="dxa"/>
          </w:tcPr>
          <w:p w:rsidR="006E67E1" w:rsidRPr="00B31F9E" w:rsidRDefault="006E67E1" w:rsidP="00D6097B">
            <w:pPr>
              <w:pStyle w:val="BodyText"/>
              <w:rPr>
                <w:rFonts w:ascii="Times New Roman" w:hAnsi="Times New Roman"/>
                <w:color w:val="000000"/>
                <w:sz w:val="26"/>
                <w:szCs w:val="26"/>
              </w:rPr>
            </w:pPr>
          </w:p>
        </w:tc>
        <w:tc>
          <w:tcPr>
            <w:tcW w:w="590" w:type="dxa"/>
          </w:tcPr>
          <w:p w:rsidR="006E67E1" w:rsidRPr="00B31F9E" w:rsidRDefault="006E67E1" w:rsidP="00D6097B">
            <w:pPr>
              <w:pStyle w:val="BodyText"/>
              <w:rPr>
                <w:rFonts w:ascii="Times New Roman" w:hAnsi="Times New Roman"/>
                <w:color w:val="000000"/>
                <w:sz w:val="26"/>
                <w:szCs w:val="26"/>
              </w:rPr>
            </w:pPr>
          </w:p>
        </w:tc>
        <w:tc>
          <w:tcPr>
            <w:tcW w:w="940" w:type="dxa"/>
            <w:gridSpan w:val="2"/>
          </w:tcPr>
          <w:p w:rsidR="006E67E1" w:rsidRPr="00B31F9E" w:rsidRDefault="006E67E1" w:rsidP="00D6097B">
            <w:pPr>
              <w:pStyle w:val="BodyText"/>
              <w:rPr>
                <w:rFonts w:ascii="Times New Roman" w:hAnsi="Times New Roman"/>
                <w:color w:val="000000"/>
                <w:sz w:val="26"/>
                <w:szCs w:val="26"/>
              </w:rPr>
            </w:pPr>
            <w:r w:rsidRPr="00B31F9E">
              <w:rPr>
                <w:rFonts w:ascii="Times New Roman" w:hAnsi="Times New Roman"/>
                <w:color w:val="000000"/>
                <w:sz w:val="26"/>
                <w:szCs w:val="26"/>
              </w:rPr>
              <w:t>90.900</w:t>
            </w:r>
          </w:p>
        </w:tc>
        <w:tc>
          <w:tcPr>
            <w:tcW w:w="810" w:type="dxa"/>
          </w:tcPr>
          <w:p w:rsidR="006E67E1" w:rsidRPr="00B31F9E" w:rsidRDefault="006E67E1" w:rsidP="00D6097B">
            <w:pPr>
              <w:pStyle w:val="BodyText"/>
              <w:rPr>
                <w:rFonts w:ascii="Times New Roman" w:hAnsi="Times New Roman"/>
                <w:color w:val="000000"/>
                <w:sz w:val="26"/>
                <w:szCs w:val="26"/>
              </w:rPr>
            </w:pPr>
            <w:r w:rsidRPr="00B31F9E">
              <w:rPr>
                <w:rFonts w:ascii="Times New Roman" w:hAnsi="Times New Roman"/>
                <w:color w:val="000000"/>
                <w:sz w:val="26"/>
                <w:szCs w:val="26"/>
              </w:rPr>
              <w:t>3.89%</w:t>
            </w:r>
          </w:p>
        </w:tc>
        <w:tc>
          <w:tcPr>
            <w:tcW w:w="927" w:type="dxa"/>
            <w:gridSpan w:val="2"/>
          </w:tcPr>
          <w:p w:rsidR="006E67E1" w:rsidRPr="00B31F9E" w:rsidRDefault="006E67E1" w:rsidP="00D6097B">
            <w:pPr>
              <w:pStyle w:val="BodyText"/>
              <w:rPr>
                <w:rFonts w:ascii="Times New Roman" w:hAnsi="Times New Roman"/>
                <w:color w:val="000000"/>
                <w:sz w:val="26"/>
                <w:szCs w:val="26"/>
              </w:rPr>
            </w:pPr>
          </w:p>
        </w:tc>
      </w:tr>
      <w:tr w:rsidR="006E67E1" w:rsidRPr="002A7856" w:rsidTr="00E2353F">
        <w:trPr>
          <w:gridAfter w:val="1"/>
          <w:wAfter w:w="27" w:type="dxa"/>
        </w:trPr>
        <w:tc>
          <w:tcPr>
            <w:tcW w:w="476" w:type="dxa"/>
          </w:tcPr>
          <w:p w:rsidR="006E67E1" w:rsidRPr="00B31F9E" w:rsidRDefault="006E67E1"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04</w:t>
            </w:r>
          </w:p>
        </w:tc>
        <w:tc>
          <w:tcPr>
            <w:tcW w:w="1196" w:type="dxa"/>
          </w:tcPr>
          <w:p w:rsidR="006E67E1" w:rsidRPr="00B31F9E" w:rsidRDefault="006E67E1" w:rsidP="00E2353F">
            <w:pPr>
              <w:tabs>
                <w:tab w:val="left" w:pos="7470"/>
              </w:tabs>
              <w:spacing w:before="120" w:after="120"/>
              <w:rPr>
                <w:rFonts w:ascii="VNI-Times" w:hAnsi="VNI-Times" w:cs="VNI-Helve"/>
                <w:b w:val="0"/>
              </w:rPr>
            </w:pPr>
            <w:r w:rsidRPr="00B31F9E">
              <w:rPr>
                <w:rFonts w:ascii="VNI-Times" w:hAnsi="VNI-Times" w:cs="VNI-Helve"/>
                <w:b w:val="0"/>
              </w:rPr>
              <w:t>Traàn Leä Thu</w:t>
            </w:r>
          </w:p>
        </w:tc>
        <w:tc>
          <w:tcPr>
            <w:tcW w:w="990" w:type="dxa"/>
          </w:tcPr>
          <w:p w:rsidR="006E67E1" w:rsidRPr="00B31F9E" w:rsidRDefault="006E67E1" w:rsidP="00E2353F">
            <w:pPr>
              <w:tabs>
                <w:tab w:val="left" w:pos="7470"/>
              </w:tabs>
              <w:spacing w:before="120" w:after="120"/>
              <w:rPr>
                <w:rFonts w:ascii="VNI-Times" w:hAnsi="VNI-Times" w:cs="VNI-Helve"/>
                <w:b w:val="0"/>
              </w:rPr>
            </w:pPr>
            <w:r w:rsidRPr="00B31F9E">
              <w:rPr>
                <w:rFonts w:ascii="VNI-Times" w:hAnsi="VNI-Times" w:cs="VNI-Helve"/>
                <w:b w:val="0"/>
              </w:rPr>
              <w:t>022C086376</w:t>
            </w:r>
          </w:p>
        </w:tc>
        <w:tc>
          <w:tcPr>
            <w:tcW w:w="1080" w:type="dxa"/>
          </w:tcPr>
          <w:p w:rsidR="006E67E1" w:rsidRPr="00B31F9E" w:rsidRDefault="006E67E1" w:rsidP="00E2353F">
            <w:pPr>
              <w:pStyle w:val="BodyText"/>
              <w:tabs>
                <w:tab w:val="left" w:pos="7470"/>
              </w:tabs>
              <w:rPr>
                <w:rFonts w:ascii="Times New Roman" w:hAnsi="Times New Roman"/>
                <w:sz w:val="26"/>
                <w:szCs w:val="26"/>
              </w:rPr>
            </w:pPr>
          </w:p>
        </w:tc>
        <w:tc>
          <w:tcPr>
            <w:tcW w:w="1350" w:type="dxa"/>
          </w:tcPr>
          <w:p w:rsidR="006E67E1" w:rsidRPr="00B31F9E" w:rsidRDefault="001848A7" w:rsidP="00E2353F">
            <w:pPr>
              <w:pStyle w:val="BodyText"/>
              <w:tabs>
                <w:tab w:val="left" w:pos="7470"/>
              </w:tabs>
              <w:ind w:left="72" w:firstLine="6"/>
              <w:rPr>
                <w:rFonts w:ascii="Times New Roman" w:hAnsi="Times New Roman"/>
                <w:color w:val="000000"/>
                <w:sz w:val="26"/>
                <w:szCs w:val="26"/>
              </w:rPr>
            </w:pPr>
            <w:r w:rsidRPr="00B31F9E">
              <w:rPr>
                <w:rFonts w:ascii="VNI-Times" w:hAnsi="VNI-Times" w:cs="VNI-Helve"/>
                <w:sz w:val="26"/>
                <w:szCs w:val="26"/>
              </w:rPr>
              <w:t>021057274</w:t>
            </w:r>
          </w:p>
        </w:tc>
        <w:tc>
          <w:tcPr>
            <w:tcW w:w="1170" w:type="dxa"/>
          </w:tcPr>
          <w:p w:rsidR="006E67E1" w:rsidRPr="00B31F9E" w:rsidRDefault="001848A7" w:rsidP="00E2353F">
            <w:pPr>
              <w:pStyle w:val="BodyText"/>
              <w:tabs>
                <w:tab w:val="left" w:pos="7470"/>
              </w:tabs>
              <w:jc w:val="left"/>
              <w:rPr>
                <w:rFonts w:ascii="Times New Roman" w:hAnsi="Times New Roman"/>
                <w:color w:val="000000"/>
                <w:sz w:val="26"/>
                <w:szCs w:val="26"/>
              </w:rPr>
            </w:pPr>
            <w:r w:rsidRPr="00B31F9E">
              <w:rPr>
                <w:rFonts w:ascii="Times New Roman" w:hAnsi="Times New Roman"/>
                <w:color w:val="000000"/>
                <w:sz w:val="26"/>
                <w:szCs w:val="26"/>
              </w:rPr>
              <w:t>19/9/2000</w:t>
            </w:r>
          </w:p>
        </w:tc>
        <w:tc>
          <w:tcPr>
            <w:tcW w:w="810" w:type="dxa"/>
          </w:tcPr>
          <w:p w:rsidR="006E67E1" w:rsidRPr="00B31F9E" w:rsidRDefault="006E67E1" w:rsidP="00E2353F">
            <w:pPr>
              <w:pStyle w:val="BodyText"/>
              <w:tabs>
                <w:tab w:val="left" w:pos="7470"/>
              </w:tabs>
              <w:rPr>
                <w:rFonts w:ascii="Times New Roman" w:hAnsi="Times New Roman"/>
                <w:color w:val="000000"/>
                <w:sz w:val="26"/>
                <w:szCs w:val="26"/>
              </w:rPr>
            </w:pPr>
          </w:p>
        </w:tc>
        <w:tc>
          <w:tcPr>
            <w:tcW w:w="630" w:type="dxa"/>
            <w:gridSpan w:val="2"/>
          </w:tcPr>
          <w:p w:rsidR="006E67E1" w:rsidRPr="00B31F9E" w:rsidRDefault="006E67E1" w:rsidP="00E2353F">
            <w:pPr>
              <w:pStyle w:val="BodyText"/>
              <w:tabs>
                <w:tab w:val="left" w:pos="7470"/>
              </w:tabs>
              <w:rPr>
                <w:rFonts w:ascii="Times New Roman" w:hAnsi="Times New Roman"/>
                <w:color w:val="000000"/>
                <w:sz w:val="26"/>
                <w:szCs w:val="26"/>
              </w:rPr>
            </w:pPr>
          </w:p>
        </w:tc>
        <w:tc>
          <w:tcPr>
            <w:tcW w:w="900" w:type="dxa"/>
          </w:tcPr>
          <w:p w:rsidR="006E67E1" w:rsidRPr="00B31F9E" w:rsidRDefault="006E67E1"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24.100</w:t>
            </w:r>
          </w:p>
        </w:tc>
        <w:tc>
          <w:tcPr>
            <w:tcW w:w="810" w:type="dxa"/>
          </w:tcPr>
          <w:p w:rsidR="006E67E1" w:rsidRPr="00B31F9E" w:rsidRDefault="006E67E1"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1.03%</w:t>
            </w:r>
          </w:p>
        </w:tc>
        <w:tc>
          <w:tcPr>
            <w:tcW w:w="900" w:type="dxa"/>
          </w:tcPr>
          <w:p w:rsidR="006E67E1" w:rsidRPr="00B31F9E" w:rsidRDefault="006E67E1" w:rsidP="00E2353F">
            <w:pPr>
              <w:pStyle w:val="BodyText"/>
              <w:tabs>
                <w:tab w:val="left" w:pos="7470"/>
              </w:tabs>
              <w:rPr>
                <w:rFonts w:ascii="Times New Roman" w:hAnsi="Times New Roman"/>
                <w:color w:val="000000"/>
                <w:sz w:val="26"/>
                <w:szCs w:val="26"/>
              </w:rPr>
            </w:pPr>
          </w:p>
        </w:tc>
      </w:tr>
      <w:tr w:rsidR="00595B87" w:rsidRPr="002A7856" w:rsidTr="00E2353F">
        <w:trPr>
          <w:gridAfter w:val="1"/>
          <w:wAfter w:w="27" w:type="dxa"/>
        </w:trPr>
        <w:tc>
          <w:tcPr>
            <w:tcW w:w="476" w:type="dxa"/>
          </w:tcPr>
          <w:p w:rsidR="00595B87" w:rsidRPr="00B31F9E" w:rsidRDefault="00595B87"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0</w:t>
            </w:r>
            <w:r w:rsidR="009D20CB" w:rsidRPr="00B31F9E">
              <w:rPr>
                <w:rFonts w:ascii="Times New Roman" w:hAnsi="Times New Roman"/>
                <w:color w:val="000000"/>
                <w:sz w:val="26"/>
                <w:szCs w:val="26"/>
              </w:rPr>
              <w:t>5</w:t>
            </w:r>
          </w:p>
        </w:tc>
        <w:tc>
          <w:tcPr>
            <w:tcW w:w="1196" w:type="dxa"/>
          </w:tcPr>
          <w:p w:rsidR="00595B87" w:rsidRPr="00B31F9E" w:rsidRDefault="00595B87"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Thái Nhã Ngôn</w:t>
            </w:r>
          </w:p>
        </w:tc>
        <w:tc>
          <w:tcPr>
            <w:tcW w:w="990" w:type="dxa"/>
          </w:tcPr>
          <w:p w:rsidR="00595B87" w:rsidRPr="00B31F9E" w:rsidRDefault="00595B87"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057C586337</w:t>
            </w:r>
          </w:p>
        </w:tc>
        <w:tc>
          <w:tcPr>
            <w:tcW w:w="1080" w:type="dxa"/>
          </w:tcPr>
          <w:p w:rsidR="00595B87" w:rsidRPr="00B31F9E" w:rsidRDefault="00595B87" w:rsidP="00E2353F">
            <w:pPr>
              <w:pStyle w:val="BodyText"/>
              <w:tabs>
                <w:tab w:val="left" w:pos="7470"/>
              </w:tabs>
              <w:rPr>
                <w:rFonts w:ascii="Times New Roman" w:hAnsi="Times New Roman"/>
                <w:sz w:val="26"/>
                <w:szCs w:val="26"/>
              </w:rPr>
            </w:pPr>
          </w:p>
        </w:tc>
        <w:tc>
          <w:tcPr>
            <w:tcW w:w="1350" w:type="dxa"/>
          </w:tcPr>
          <w:p w:rsidR="001811CA" w:rsidRPr="00B31F9E" w:rsidRDefault="001811CA" w:rsidP="00E2353F">
            <w:pPr>
              <w:pStyle w:val="BodyText"/>
              <w:tabs>
                <w:tab w:val="left" w:pos="7470"/>
              </w:tabs>
              <w:ind w:left="72" w:firstLine="6"/>
              <w:rPr>
                <w:rFonts w:ascii="Times New Roman" w:hAnsi="Times New Roman"/>
                <w:color w:val="000000"/>
                <w:sz w:val="26"/>
                <w:szCs w:val="26"/>
              </w:rPr>
            </w:pPr>
            <w:r w:rsidRPr="00B31F9E">
              <w:rPr>
                <w:rFonts w:ascii="Times New Roman" w:hAnsi="Times New Roman"/>
                <w:color w:val="000000"/>
                <w:sz w:val="26"/>
                <w:szCs w:val="26"/>
              </w:rPr>
              <w:t>024586337</w:t>
            </w:r>
          </w:p>
          <w:p w:rsidR="00595B87" w:rsidRPr="00B31F9E" w:rsidRDefault="00595B87" w:rsidP="00E2353F">
            <w:pPr>
              <w:pStyle w:val="BodyText"/>
              <w:tabs>
                <w:tab w:val="left" w:pos="7470"/>
              </w:tabs>
              <w:rPr>
                <w:sz w:val="26"/>
                <w:szCs w:val="26"/>
                <w:lang w:val="nl-NL"/>
              </w:rPr>
            </w:pPr>
          </w:p>
        </w:tc>
        <w:tc>
          <w:tcPr>
            <w:tcW w:w="1170" w:type="dxa"/>
          </w:tcPr>
          <w:p w:rsidR="00595B87" w:rsidRPr="00B31F9E" w:rsidRDefault="00595B87" w:rsidP="00E2353F">
            <w:pPr>
              <w:pStyle w:val="BodyText"/>
              <w:tabs>
                <w:tab w:val="left" w:pos="7470"/>
              </w:tabs>
              <w:rPr>
                <w:rFonts w:ascii="Times New Roman" w:hAnsi="Times New Roman"/>
                <w:color w:val="000000"/>
                <w:sz w:val="26"/>
                <w:szCs w:val="26"/>
              </w:rPr>
            </w:pPr>
          </w:p>
        </w:tc>
        <w:tc>
          <w:tcPr>
            <w:tcW w:w="810" w:type="dxa"/>
          </w:tcPr>
          <w:p w:rsidR="00595B87" w:rsidRPr="00B31F9E" w:rsidRDefault="00595B87" w:rsidP="00E2353F">
            <w:pPr>
              <w:pStyle w:val="BodyText"/>
              <w:tabs>
                <w:tab w:val="left" w:pos="7470"/>
              </w:tabs>
              <w:rPr>
                <w:rFonts w:ascii="Times New Roman" w:hAnsi="Times New Roman"/>
                <w:color w:val="000000"/>
                <w:sz w:val="26"/>
                <w:szCs w:val="26"/>
              </w:rPr>
            </w:pPr>
          </w:p>
        </w:tc>
        <w:tc>
          <w:tcPr>
            <w:tcW w:w="630" w:type="dxa"/>
            <w:gridSpan w:val="2"/>
          </w:tcPr>
          <w:p w:rsidR="00595B87" w:rsidRPr="00B31F9E" w:rsidRDefault="00595B87" w:rsidP="00E2353F">
            <w:pPr>
              <w:pStyle w:val="BodyText"/>
              <w:tabs>
                <w:tab w:val="left" w:pos="7470"/>
              </w:tabs>
              <w:rPr>
                <w:rFonts w:ascii="Times New Roman" w:hAnsi="Times New Roman"/>
                <w:color w:val="000000"/>
                <w:sz w:val="26"/>
                <w:szCs w:val="26"/>
              </w:rPr>
            </w:pPr>
          </w:p>
        </w:tc>
        <w:tc>
          <w:tcPr>
            <w:tcW w:w="900" w:type="dxa"/>
          </w:tcPr>
          <w:p w:rsidR="00595B87" w:rsidRPr="00B31F9E" w:rsidRDefault="001811CA"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299.690</w:t>
            </w:r>
          </w:p>
        </w:tc>
        <w:tc>
          <w:tcPr>
            <w:tcW w:w="810" w:type="dxa"/>
          </w:tcPr>
          <w:p w:rsidR="00595B87" w:rsidRPr="00B31F9E" w:rsidRDefault="001811CA" w:rsidP="00E2353F">
            <w:pPr>
              <w:pStyle w:val="BodyText"/>
              <w:tabs>
                <w:tab w:val="left" w:pos="7470"/>
              </w:tabs>
              <w:rPr>
                <w:rFonts w:ascii="Times New Roman" w:hAnsi="Times New Roman"/>
                <w:color w:val="000000"/>
                <w:sz w:val="26"/>
                <w:szCs w:val="26"/>
              </w:rPr>
            </w:pPr>
            <w:r w:rsidRPr="00B31F9E">
              <w:rPr>
                <w:rFonts w:ascii="Times New Roman" w:hAnsi="Times New Roman"/>
                <w:color w:val="000000"/>
                <w:sz w:val="26"/>
                <w:szCs w:val="26"/>
              </w:rPr>
              <w:t>12.83%</w:t>
            </w:r>
          </w:p>
        </w:tc>
        <w:tc>
          <w:tcPr>
            <w:tcW w:w="900" w:type="dxa"/>
          </w:tcPr>
          <w:p w:rsidR="00595B87" w:rsidRPr="00B31F9E" w:rsidRDefault="00595B87" w:rsidP="00E2353F">
            <w:pPr>
              <w:pStyle w:val="BodyText"/>
              <w:tabs>
                <w:tab w:val="left" w:pos="7470"/>
              </w:tabs>
              <w:rPr>
                <w:rFonts w:ascii="Times New Roman" w:hAnsi="Times New Roman"/>
                <w:color w:val="000000"/>
                <w:sz w:val="26"/>
                <w:szCs w:val="26"/>
              </w:rPr>
            </w:pPr>
          </w:p>
        </w:tc>
      </w:tr>
    </w:tbl>
    <w:p w:rsidR="009E263F" w:rsidRPr="002A7856" w:rsidRDefault="009E263F" w:rsidP="00E2353F">
      <w:pPr>
        <w:pStyle w:val="BodyText"/>
        <w:tabs>
          <w:tab w:val="left" w:pos="7470"/>
        </w:tabs>
        <w:ind w:left="284" w:hanging="142"/>
        <w:rPr>
          <w:rFonts w:ascii="Times New Roman" w:hAnsi="Times New Roman"/>
          <w:sz w:val="22"/>
          <w:szCs w:val="22"/>
        </w:rPr>
      </w:pPr>
    </w:p>
    <w:p w:rsidR="009E263F" w:rsidRPr="00730A83" w:rsidRDefault="009E263F" w:rsidP="009E263F">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9E263F" w:rsidRPr="00730A83" w:rsidRDefault="009E263F" w:rsidP="009E263F">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329"/>
        <w:gridCol w:w="1847"/>
        <w:gridCol w:w="932"/>
        <w:gridCol w:w="888"/>
        <w:gridCol w:w="1061"/>
        <w:gridCol w:w="1018"/>
        <w:gridCol w:w="2142"/>
      </w:tblGrid>
      <w:tr w:rsidR="009E263F" w:rsidRPr="00EC67E1" w:rsidTr="005C7F24">
        <w:tc>
          <w:tcPr>
            <w:tcW w:w="568" w:type="dxa"/>
            <w:vMerge w:val="restart"/>
          </w:tcPr>
          <w:p w:rsidR="009E263F" w:rsidRPr="00B31F9E" w:rsidRDefault="009E263F" w:rsidP="005C7F24">
            <w:pPr>
              <w:pStyle w:val="BodyText"/>
              <w:jc w:val="center"/>
              <w:rPr>
                <w:rFonts w:ascii="Times New Roman" w:hAnsi="Times New Roman"/>
                <w:b/>
                <w:color w:val="000000"/>
                <w:sz w:val="26"/>
                <w:szCs w:val="26"/>
              </w:rPr>
            </w:pPr>
            <w:r w:rsidRPr="00B31F9E">
              <w:rPr>
                <w:rFonts w:ascii="Times New Roman" w:hAnsi="Times New Roman"/>
                <w:b/>
                <w:color w:val="000000"/>
                <w:sz w:val="26"/>
                <w:szCs w:val="26"/>
              </w:rPr>
              <w:t>Stt</w:t>
            </w:r>
          </w:p>
        </w:tc>
        <w:tc>
          <w:tcPr>
            <w:tcW w:w="1377" w:type="dxa"/>
            <w:vMerge w:val="restart"/>
          </w:tcPr>
          <w:p w:rsidR="009E263F" w:rsidRPr="00B31F9E" w:rsidRDefault="009E263F" w:rsidP="005C7F24">
            <w:pPr>
              <w:pStyle w:val="BodyText"/>
              <w:jc w:val="center"/>
              <w:rPr>
                <w:rFonts w:ascii="Times New Roman" w:hAnsi="Times New Roman"/>
                <w:b/>
                <w:color w:val="000000"/>
                <w:sz w:val="26"/>
                <w:szCs w:val="26"/>
              </w:rPr>
            </w:pPr>
            <w:r w:rsidRPr="00B31F9E">
              <w:rPr>
                <w:rFonts w:ascii="Times New Roman" w:hAnsi="Times New Roman"/>
                <w:b/>
                <w:color w:val="000000"/>
                <w:sz w:val="26"/>
                <w:szCs w:val="26"/>
              </w:rPr>
              <w:t>Người thực hiện giao dịch</w:t>
            </w:r>
          </w:p>
        </w:tc>
        <w:tc>
          <w:tcPr>
            <w:tcW w:w="1949" w:type="dxa"/>
            <w:vMerge w:val="restart"/>
          </w:tcPr>
          <w:p w:rsidR="009E263F" w:rsidRPr="00B31F9E" w:rsidRDefault="009E263F" w:rsidP="005C7F24">
            <w:pPr>
              <w:pStyle w:val="BodyText"/>
              <w:jc w:val="center"/>
              <w:rPr>
                <w:rFonts w:ascii="Times New Roman" w:hAnsi="Times New Roman"/>
                <w:b/>
                <w:color w:val="000000"/>
                <w:sz w:val="26"/>
                <w:szCs w:val="26"/>
              </w:rPr>
            </w:pPr>
            <w:r w:rsidRPr="00B31F9E">
              <w:rPr>
                <w:rFonts w:ascii="Times New Roman" w:hAnsi="Times New Roman"/>
                <w:b/>
                <w:color w:val="000000"/>
                <w:sz w:val="26"/>
                <w:szCs w:val="26"/>
              </w:rPr>
              <w:t>Quan hệ với cổ đông nội bộ</w:t>
            </w:r>
          </w:p>
        </w:tc>
        <w:tc>
          <w:tcPr>
            <w:tcW w:w="1782" w:type="dxa"/>
            <w:gridSpan w:val="2"/>
          </w:tcPr>
          <w:p w:rsidR="009E263F" w:rsidRPr="00B31F9E" w:rsidRDefault="009E263F" w:rsidP="005C7F24">
            <w:pPr>
              <w:pStyle w:val="BodyText"/>
              <w:jc w:val="center"/>
              <w:rPr>
                <w:rFonts w:ascii="Times New Roman" w:hAnsi="Times New Roman"/>
                <w:b/>
                <w:color w:val="000000"/>
                <w:sz w:val="26"/>
                <w:szCs w:val="26"/>
              </w:rPr>
            </w:pPr>
            <w:r w:rsidRPr="00B31F9E">
              <w:rPr>
                <w:rFonts w:ascii="Times New Roman" w:hAnsi="Times New Roman"/>
                <w:b/>
                <w:color w:val="000000"/>
                <w:sz w:val="26"/>
                <w:szCs w:val="26"/>
              </w:rPr>
              <w:t>Số cổ phiếu sở hữu đầu kỳ</w:t>
            </w:r>
          </w:p>
        </w:tc>
        <w:tc>
          <w:tcPr>
            <w:tcW w:w="1869" w:type="dxa"/>
            <w:gridSpan w:val="2"/>
          </w:tcPr>
          <w:p w:rsidR="009E263F" w:rsidRPr="00B31F9E" w:rsidRDefault="009E263F" w:rsidP="005C7F24">
            <w:pPr>
              <w:pStyle w:val="BodyText"/>
              <w:jc w:val="center"/>
              <w:rPr>
                <w:rFonts w:ascii="Times New Roman" w:hAnsi="Times New Roman"/>
                <w:b/>
                <w:color w:val="000000"/>
                <w:sz w:val="26"/>
                <w:szCs w:val="26"/>
              </w:rPr>
            </w:pPr>
            <w:r w:rsidRPr="00B31F9E">
              <w:rPr>
                <w:rFonts w:ascii="Times New Roman" w:hAnsi="Times New Roman"/>
                <w:b/>
                <w:color w:val="000000"/>
                <w:sz w:val="26"/>
                <w:szCs w:val="26"/>
              </w:rPr>
              <w:t>Số cổ phiếu sở hữu cuối kỳ</w:t>
            </w:r>
          </w:p>
        </w:tc>
        <w:tc>
          <w:tcPr>
            <w:tcW w:w="2236" w:type="dxa"/>
            <w:vMerge w:val="restart"/>
          </w:tcPr>
          <w:p w:rsidR="009E263F" w:rsidRPr="00B31F9E" w:rsidRDefault="009E263F" w:rsidP="005C7F24">
            <w:pPr>
              <w:pStyle w:val="BodyText"/>
              <w:jc w:val="center"/>
              <w:rPr>
                <w:rFonts w:ascii="Times New Roman" w:hAnsi="Times New Roman"/>
                <w:b/>
                <w:color w:val="000000"/>
                <w:sz w:val="26"/>
                <w:szCs w:val="26"/>
              </w:rPr>
            </w:pPr>
            <w:r w:rsidRPr="00B31F9E">
              <w:rPr>
                <w:rFonts w:ascii="Times New Roman" w:hAnsi="Times New Roman"/>
                <w:b/>
                <w:color w:val="000000"/>
                <w:sz w:val="26"/>
                <w:szCs w:val="26"/>
              </w:rPr>
              <w:t>Lý do tăng, giảm (mua, bán, chuyển đổi, thưởng...)</w:t>
            </w:r>
          </w:p>
        </w:tc>
      </w:tr>
      <w:tr w:rsidR="009E263F" w:rsidRPr="00EC67E1" w:rsidTr="005C7F24">
        <w:tc>
          <w:tcPr>
            <w:tcW w:w="568" w:type="dxa"/>
            <w:vMerge/>
          </w:tcPr>
          <w:p w:rsidR="009E263F" w:rsidRPr="00B31F9E" w:rsidRDefault="009E263F" w:rsidP="005C7F24">
            <w:pPr>
              <w:pStyle w:val="BodyText"/>
              <w:jc w:val="center"/>
              <w:rPr>
                <w:rFonts w:ascii="Times New Roman" w:hAnsi="Times New Roman"/>
                <w:color w:val="000000"/>
                <w:sz w:val="26"/>
                <w:szCs w:val="26"/>
              </w:rPr>
            </w:pPr>
          </w:p>
        </w:tc>
        <w:tc>
          <w:tcPr>
            <w:tcW w:w="1377" w:type="dxa"/>
            <w:vMerge/>
          </w:tcPr>
          <w:p w:rsidR="009E263F" w:rsidRPr="00B31F9E" w:rsidRDefault="009E263F" w:rsidP="005C7F24">
            <w:pPr>
              <w:pStyle w:val="BodyText"/>
              <w:jc w:val="center"/>
              <w:rPr>
                <w:rFonts w:ascii="Times New Roman" w:hAnsi="Times New Roman"/>
                <w:color w:val="000000"/>
                <w:sz w:val="26"/>
                <w:szCs w:val="26"/>
              </w:rPr>
            </w:pPr>
          </w:p>
        </w:tc>
        <w:tc>
          <w:tcPr>
            <w:tcW w:w="1949" w:type="dxa"/>
            <w:vMerge/>
          </w:tcPr>
          <w:p w:rsidR="009E263F" w:rsidRPr="00B31F9E" w:rsidRDefault="009E263F" w:rsidP="005C7F24">
            <w:pPr>
              <w:pStyle w:val="BodyText"/>
              <w:jc w:val="center"/>
              <w:rPr>
                <w:rFonts w:ascii="Times New Roman" w:hAnsi="Times New Roman"/>
                <w:color w:val="000000"/>
                <w:sz w:val="26"/>
                <w:szCs w:val="26"/>
              </w:rPr>
            </w:pPr>
          </w:p>
        </w:tc>
        <w:tc>
          <w:tcPr>
            <w:tcW w:w="932"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Số cổ phiếu</w:t>
            </w:r>
          </w:p>
        </w:tc>
        <w:tc>
          <w:tcPr>
            <w:tcW w:w="850"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Tỷ lệ</w:t>
            </w:r>
          </w:p>
        </w:tc>
        <w:tc>
          <w:tcPr>
            <w:tcW w:w="991"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Số cổ phiếu</w:t>
            </w:r>
          </w:p>
        </w:tc>
        <w:tc>
          <w:tcPr>
            <w:tcW w:w="878" w:type="dxa"/>
          </w:tcPr>
          <w:p w:rsidR="009E263F" w:rsidRPr="00B31F9E" w:rsidRDefault="009E263F"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Tỷ lệ</w:t>
            </w:r>
          </w:p>
        </w:tc>
        <w:tc>
          <w:tcPr>
            <w:tcW w:w="2236" w:type="dxa"/>
            <w:vMerge/>
          </w:tcPr>
          <w:p w:rsidR="009E263F" w:rsidRPr="00B31F9E" w:rsidRDefault="009E263F" w:rsidP="005C7F24">
            <w:pPr>
              <w:pStyle w:val="BodyText"/>
              <w:jc w:val="center"/>
              <w:rPr>
                <w:rFonts w:ascii="Times New Roman" w:hAnsi="Times New Roman"/>
                <w:color w:val="000000"/>
                <w:sz w:val="26"/>
                <w:szCs w:val="26"/>
              </w:rPr>
            </w:pPr>
          </w:p>
        </w:tc>
      </w:tr>
      <w:tr w:rsidR="0073270A" w:rsidRPr="00EC67E1" w:rsidTr="005C7F24">
        <w:tc>
          <w:tcPr>
            <w:tcW w:w="568" w:type="dxa"/>
          </w:tcPr>
          <w:p w:rsidR="0073270A" w:rsidRPr="00B31F9E" w:rsidRDefault="0073270A" w:rsidP="00FA4438">
            <w:pPr>
              <w:pStyle w:val="BodyText"/>
              <w:rPr>
                <w:rFonts w:ascii="Times New Roman" w:hAnsi="Times New Roman"/>
                <w:color w:val="000000"/>
                <w:sz w:val="26"/>
                <w:szCs w:val="26"/>
              </w:rPr>
            </w:pPr>
            <w:r w:rsidRPr="00B31F9E">
              <w:rPr>
                <w:rFonts w:ascii="Times New Roman" w:hAnsi="Times New Roman"/>
                <w:color w:val="000000"/>
                <w:sz w:val="26"/>
                <w:szCs w:val="26"/>
              </w:rPr>
              <w:t>01</w:t>
            </w:r>
          </w:p>
        </w:tc>
        <w:tc>
          <w:tcPr>
            <w:tcW w:w="1377" w:type="dxa"/>
          </w:tcPr>
          <w:p w:rsidR="0073270A" w:rsidRPr="00B31F9E" w:rsidRDefault="0073270A" w:rsidP="00FA4438">
            <w:pPr>
              <w:pStyle w:val="BodyText"/>
              <w:rPr>
                <w:rFonts w:ascii="Times New Roman" w:hAnsi="Times New Roman"/>
                <w:color w:val="000000"/>
                <w:sz w:val="26"/>
                <w:szCs w:val="26"/>
              </w:rPr>
            </w:pPr>
            <w:r w:rsidRPr="00B31F9E">
              <w:rPr>
                <w:rFonts w:ascii="Times New Roman" w:hAnsi="Times New Roman"/>
                <w:color w:val="000000"/>
                <w:sz w:val="26"/>
                <w:szCs w:val="26"/>
              </w:rPr>
              <w:t>Võ Văn Khôi</w:t>
            </w:r>
          </w:p>
        </w:tc>
        <w:tc>
          <w:tcPr>
            <w:tcW w:w="1949" w:type="dxa"/>
          </w:tcPr>
          <w:p w:rsidR="0073270A" w:rsidRPr="00B31F9E" w:rsidRDefault="006E67E1" w:rsidP="006E67E1">
            <w:pPr>
              <w:pStyle w:val="BodyText"/>
              <w:jc w:val="left"/>
              <w:rPr>
                <w:rFonts w:ascii="Times New Roman" w:hAnsi="Times New Roman"/>
                <w:color w:val="000000"/>
                <w:sz w:val="26"/>
                <w:szCs w:val="26"/>
              </w:rPr>
            </w:pPr>
            <w:r w:rsidRPr="00B31F9E">
              <w:rPr>
                <w:rFonts w:ascii="Times New Roman" w:hAnsi="Times New Roman"/>
                <w:color w:val="000000"/>
                <w:sz w:val="26"/>
                <w:szCs w:val="26"/>
              </w:rPr>
              <w:t>Thành viên BKS</w:t>
            </w:r>
          </w:p>
        </w:tc>
        <w:tc>
          <w:tcPr>
            <w:tcW w:w="932" w:type="dxa"/>
          </w:tcPr>
          <w:p w:rsidR="0073270A" w:rsidRPr="00B31F9E" w:rsidRDefault="0073270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37.150</w:t>
            </w:r>
          </w:p>
        </w:tc>
        <w:tc>
          <w:tcPr>
            <w:tcW w:w="850" w:type="dxa"/>
          </w:tcPr>
          <w:p w:rsidR="0073270A" w:rsidRPr="00B31F9E" w:rsidRDefault="0073270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1.59%</w:t>
            </w:r>
          </w:p>
        </w:tc>
        <w:tc>
          <w:tcPr>
            <w:tcW w:w="991" w:type="dxa"/>
          </w:tcPr>
          <w:p w:rsidR="0073270A" w:rsidRPr="00B31F9E" w:rsidRDefault="0073270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38.850</w:t>
            </w:r>
          </w:p>
        </w:tc>
        <w:tc>
          <w:tcPr>
            <w:tcW w:w="878" w:type="dxa"/>
          </w:tcPr>
          <w:p w:rsidR="0073270A" w:rsidRPr="00B31F9E" w:rsidRDefault="0073270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1.66%</w:t>
            </w:r>
          </w:p>
        </w:tc>
        <w:tc>
          <w:tcPr>
            <w:tcW w:w="2236" w:type="dxa"/>
          </w:tcPr>
          <w:p w:rsidR="0073270A" w:rsidRPr="00B31F9E" w:rsidRDefault="00CD25E3"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Tăng số cổ phiếu nắm giữ</w:t>
            </w:r>
          </w:p>
        </w:tc>
      </w:tr>
      <w:tr w:rsidR="0073270A" w:rsidRPr="00EC67E1" w:rsidTr="005C7F24">
        <w:tc>
          <w:tcPr>
            <w:tcW w:w="568" w:type="dxa"/>
          </w:tcPr>
          <w:p w:rsidR="0073270A" w:rsidRPr="00B31F9E" w:rsidRDefault="0073270A" w:rsidP="00FA4438">
            <w:pPr>
              <w:pStyle w:val="BodyText"/>
              <w:rPr>
                <w:rFonts w:ascii="Times New Roman" w:hAnsi="Times New Roman"/>
                <w:color w:val="000000"/>
                <w:sz w:val="26"/>
                <w:szCs w:val="26"/>
              </w:rPr>
            </w:pPr>
            <w:r w:rsidRPr="00B31F9E">
              <w:rPr>
                <w:rFonts w:ascii="Times New Roman" w:hAnsi="Times New Roman"/>
                <w:color w:val="000000"/>
                <w:sz w:val="26"/>
                <w:szCs w:val="26"/>
              </w:rPr>
              <w:t>02</w:t>
            </w:r>
          </w:p>
          <w:p w:rsidR="0073270A" w:rsidRPr="00B31F9E" w:rsidRDefault="0073270A" w:rsidP="00FA4438">
            <w:pPr>
              <w:pStyle w:val="BodyText"/>
              <w:rPr>
                <w:rFonts w:ascii="Times New Roman" w:hAnsi="Times New Roman"/>
                <w:color w:val="000000"/>
                <w:sz w:val="26"/>
                <w:szCs w:val="26"/>
              </w:rPr>
            </w:pPr>
          </w:p>
        </w:tc>
        <w:tc>
          <w:tcPr>
            <w:tcW w:w="1377" w:type="dxa"/>
          </w:tcPr>
          <w:p w:rsidR="0073270A" w:rsidRPr="00B31F9E" w:rsidRDefault="0073270A" w:rsidP="00FA4438">
            <w:pPr>
              <w:pStyle w:val="BodyText"/>
              <w:rPr>
                <w:rFonts w:ascii="Times New Roman" w:hAnsi="Times New Roman"/>
                <w:color w:val="000000"/>
                <w:sz w:val="26"/>
                <w:szCs w:val="26"/>
              </w:rPr>
            </w:pPr>
            <w:r w:rsidRPr="00B31F9E">
              <w:rPr>
                <w:rFonts w:ascii="Times New Roman" w:hAnsi="Times New Roman"/>
                <w:color w:val="000000"/>
                <w:sz w:val="26"/>
                <w:szCs w:val="26"/>
              </w:rPr>
              <w:t>Hồ Vinh Hiển</w:t>
            </w:r>
          </w:p>
        </w:tc>
        <w:tc>
          <w:tcPr>
            <w:tcW w:w="1949" w:type="dxa"/>
          </w:tcPr>
          <w:p w:rsidR="0073270A" w:rsidRPr="00B31F9E" w:rsidRDefault="0073270A" w:rsidP="00FA4438">
            <w:pPr>
              <w:pStyle w:val="BodyText"/>
              <w:rPr>
                <w:rFonts w:ascii="Times New Roman" w:hAnsi="Times New Roman"/>
                <w:color w:val="000000"/>
                <w:sz w:val="26"/>
                <w:szCs w:val="26"/>
              </w:rPr>
            </w:pPr>
            <w:r w:rsidRPr="00B31F9E">
              <w:rPr>
                <w:rFonts w:ascii="Times New Roman" w:hAnsi="Times New Roman"/>
                <w:sz w:val="26"/>
                <w:szCs w:val="26"/>
              </w:rPr>
              <w:t>Thành viên HĐQT kiêm Giám đốc</w:t>
            </w:r>
          </w:p>
        </w:tc>
        <w:tc>
          <w:tcPr>
            <w:tcW w:w="932" w:type="dxa"/>
          </w:tcPr>
          <w:p w:rsidR="0073270A" w:rsidRPr="00B31F9E" w:rsidRDefault="00CD25E3"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77.600</w:t>
            </w:r>
          </w:p>
        </w:tc>
        <w:tc>
          <w:tcPr>
            <w:tcW w:w="850" w:type="dxa"/>
          </w:tcPr>
          <w:p w:rsidR="0073270A" w:rsidRPr="00B31F9E" w:rsidRDefault="00CD25E3"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3.32%</w:t>
            </w:r>
          </w:p>
        </w:tc>
        <w:tc>
          <w:tcPr>
            <w:tcW w:w="991" w:type="dxa"/>
          </w:tcPr>
          <w:p w:rsidR="0073270A" w:rsidRPr="00B31F9E" w:rsidRDefault="00CD25E3"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80.000</w:t>
            </w:r>
          </w:p>
        </w:tc>
        <w:tc>
          <w:tcPr>
            <w:tcW w:w="878" w:type="dxa"/>
          </w:tcPr>
          <w:p w:rsidR="0073270A" w:rsidRPr="00B31F9E" w:rsidRDefault="00CD25E3"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3.42%</w:t>
            </w:r>
          </w:p>
        </w:tc>
        <w:tc>
          <w:tcPr>
            <w:tcW w:w="2236" w:type="dxa"/>
          </w:tcPr>
          <w:p w:rsidR="0073270A" w:rsidRPr="00B31F9E" w:rsidRDefault="00CD25E3"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Tăng số cổ phiếu nắm giữ</w:t>
            </w:r>
          </w:p>
        </w:tc>
      </w:tr>
      <w:tr w:rsidR="006E67E1" w:rsidRPr="00EC67E1" w:rsidTr="005C7F24">
        <w:tc>
          <w:tcPr>
            <w:tcW w:w="568" w:type="dxa"/>
          </w:tcPr>
          <w:p w:rsidR="006E67E1" w:rsidRPr="00B31F9E" w:rsidRDefault="006E67E1" w:rsidP="006E67E1">
            <w:pPr>
              <w:pStyle w:val="BodyText"/>
              <w:rPr>
                <w:rFonts w:ascii="Times New Roman" w:hAnsi="Times New Roman"/>
                <w:color w:val="000000"/>
                <w:sz w:val="26"/>
                <w:szCs w:val="26"/>
              </w:rPr>
            </w:pPr>
            <w:r w:rsidRPr="00B31F9E">
              <w:rPr>
                <w:rFonts w:ascii="Times New Roman" w:hAnsi="Times New Roman"/>
                <w:color w:val="000000"/>
                <w:sz w:val="26"/>
                <w:szCs w:val="26"/>
              </w:rPr>
              <w:lastRenderedPageBreak/>
              <w:t>03</w:t>
            </w:r>
          </w:p>
        </w:tc>
        <w:tc>
          <w:tcPr>
            <w:tcW w:w="1377" w:type="dxa"/>
          </w:tcPr>
          <w:p w:rsidR="006E67E1" w:rsidRPr="00B31F9E" w:rsidRDefault="006E67E1" w:rsidP="00D43E9D">
            <w:pPr>
              <w:pStyle w:val="BodyText"/>
              <w:rPr>
                <w:rFonts w:ascii="Times New Roman" w:hAnsi="Times New Roman"/>
                <w:color w:val="000000"/>
                <w:sz w:val="26"/>
                <w:szCs w:val="26"/>
              </w:rPr>
            </w:pPr>
            <w:r w:rsidRPr="00B31F9E">
              <w:rPr>
                <w:rFonts w:ascii="Times New Roman" w:hAnsi="Times New Roman"/>
                <w:color w:val="000000"/>
                <w:sz w:val="26"/>
                <w:szCs w:val="26"/>
              </w:rPr>
              <w:t>Bùi Thanh Tùng</w:t>
            </w:r>
          </w:p>
        </w:tc>
        <w:tc>
          <w:tcPr>
            <w:tcW w:w="1949" w:type="dxa"/>
          </w:tcPr>
          <w:p w:rsidR="006E67E1" w:rsidRPr="00B31F9E" w:rsidRDefault="006E67E1" w:rsidP="006E67E1">
            <w:pPr>
              <w:pStyle w:val="BodyText"/>
              <w:jc w:val="left"/>
              <w:rPr>
                <w:rFonts w:ascii="Times New Roman" w:hAnsi="Times New Roman"/>
                <w:color w:val="000000"/>
                <w:sz w:val="26"/>
                <w:szCs w:val="26"/>
              </w:rPr>
            </w:pPr>
            <w:r w:rsidRPr="00B31F9E">
              <w:rPr>
                <w:rFonts w:ascii="Times New Roman" w:hAnsi="Times New Roman"/>
                <w:color w:val="000000"/>
                <w:sz w:val="26"/>
                <w:szCs w:val="26"/>
              </w:rPr>
              <w:t>Thành viên HĐQT</w:t>
            </w:r>
          </w:p>
        </w:tc>
        <w:tc>
          <w:tcPr>
            <w:tcW w:w="932"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71.800</w:t>
            </w:r>
          </w:p>
        </w:tc>
        <w:tc>
          <w:tcPr>
            <w:tcW w:w="850"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3.07%</w:t>
            </w:r>
          </w:p>
        </w:tc>
        <w:tc>
          <w:tcPr>
            <w:tcW w:w="991"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90.900</w:t>
            </w:r>
          </w:p>
        </w:tc>
        <w:tc>
          <w:tcPr>
            <w:tcW w:w="878"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3.89%</w:t>
            </w:r>
          </w:p>
        </w:tc>
        <w:tc>
          <w:tcPr>
            <w:tcW w:w="2236"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Tăng số cổ phiếu nắm giữ</w:t>
            </w:r>
          </w:p>
        </w:tc>
      </w:tr>
      <w:tr w:rsidR="006E67E1" w:rsidRPr="00EC67E1" w:rsidTr="006E67E1">
        <w:trPr>
          <w:trHeight w:val="377"/>
        </w:trPr>
        <w:tc>
          <w:tcPr>
            <w:tcW w:w="568" w:type="dxa"/>
          </w:tcPr>
          <w:p w:rsidR="006E67E1" w:rsidRPr="00B31F9E" w:rsidRDefault="006E67E1" w:rsidP="006E67E1">
            <w:pPr>
              <w:pStyle w:val="BodyText"/>
              <w:rPr>
                <w:rFonts w:ascii="Times New Roman" w:hAnsi="Times New Roman"/>
                <w:color w:val="000000"/>
                <w:sz w:val="26"/>
                <w:szCs w:val="26"/>
              </w:rPr>
            </w:pPr>
            <w:r w:rsidRPr="00B31F9E">
              <w:rPr>
                <w:rFonts w:ascii="Times New Roman" w:hAnsi="Times New Roman"/>
                <w:color w:val="000000"/>
                <w:sz w:val="26"/>
                <w:szCs w:val="26"/>
              </w:rPr>
              <w:t>04</w:t>
            </w:r>
          </w:p>
        </w:tc>
        <w:tc>
          <w:tcPr>
            <w:tcW w:w="1377" w:type="dxa"/>
          </w:tcPr>
          <w:p w:rsidR="006E67E1" w:rsidRPr="00B31F9E" w:rsidRDefault="006E67E1" w:rsidP="00D43E9D">
            <w:pPr>
              <w:pStyle w:val="BodyText"/>
              <w:rPr>
                <w:rFonts w:ascii="Times New Roman" w:hAnsi="Times New Roman"/>
                <w:color w:val="000000"/>
                <w:sz w:val="26"/>
                <w:szCs w:val="26"/>
              </w:rPr>
            </w:pPr>
            <w:r w:rsidRPr="00B31F9E">
              <w:rPr>
                <w:rFonts w:ascii="Times New Roman" w:hAnsi="Times New Roman"/>
                <w:color w:val="000000"/>
                <w:sz w:val="26"/>
                <w:szCs w:val="26"/>
              </w:rPr>
              <w:t>Trần Lệ Thu</w:t>
            </w:r>
          </w:p>
          <w:p w:rsidR="006E67E1" w:rsidRPr="00B31F9E" w:rsidRDefault="006E67E1" w:rsidP="00D43E9D">
            <w:pPr>
              <w:pStyle w:val="BodyText"/>
              <w:rPr>
                <w:rFonts w:ascii="Times New Roman" w:hAnsi="Times New Roman"/>
                <w:color w:val="000000"/>
                <w:sz w:val="26"/>
                <w:szCs w:val="26"/>
              </w:rPr>
            </w:pPr>
          </w:p>
        </w:tc>
        <w:tc>
          <w:tcPr>
            <w:tcW w:w="1949"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Thành viên HĐQT</w:t>
            </w:r>
          </w:p>
        </w:tc>
        <w:tc>
          <w:tcPr>
            <w:tcW w:w="932"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24.100</w:t>
            </w:r>
          </w:p>
        </w:tc>
        <w:tc>
          <w:tcPr>
            <w:tcW w:w="850"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1.03%</w:t>
            </w:r>
          </w:p>
        </w:tc>
        <w:tc>
          <w:tcPr>
            <w:tcW w:w="991"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24.100</w:t>
            </w:r>
          </w:p>
        </w:tc>
        <w:tc>
          <w:tcPr>
            <w:tcW w:w="878" w:type="dxa"/>
          </w:tcPr>
          <w:p w:rsidR="006E67E1" w:rsidRPr="00B31F9E" w:rsidRDefault="006E67E1"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1.03%</w:t>
            </w:r>
          </w:p>
        </w:tc>
        <w:tc>
          <w:tcPr>
            <w:tcW w:w="2236" w:type="dxa"/>
          </w:tcPr>
          <w:p w:rsidR="006E67E1" w:rsidRPr="00B31F9E" w:rsidRDefault="006E67E1" w:rsidP="005C7F24">
            <w:pPr>
              <w:pStyle w:val="BodyText"/>
              <w:jc w:val="center"/>
              <w:rPr>
                <w:rFonts w:ascii="Times New Roman" w:hAnsi="Times New Roman"/>
                <w:color w:val="000000"/>
                <w:sz w:val="26"/>
                <w:szCs w:val="26"/>
              </w:rPr>
            </w:pPr>
          </w:p>
        </w:tc>
      </w:tr>
      <w:tr w:rsidR="001811CA" w:rsidRPr="00EC67E1" w:rsidTr="005C7F24">
        <w:tc>
          <w:tcPr>
            <w:tcW w:w="568" w:type="dxa"/>
          </w:tcPr>
          <w:p w:rsidR="001811CA" w:rsidRPr="00B31F9E" w:rsidRDefault="001811CA" w:rsidP="006E67E1">
            <w:pPr>
              <w:pStyle w:val="BodyText"/>
              <w:rPr>
                <w:rFonts w:ascii="Times New Roman" w:hAnsi="Times New Roman"/>
                <w:color w:val="000000"/>
                <w:sz w:val="26"/>
                <w:szCs w:val="26"/>
              </w:rPr>
            </w:pPr>
            <w:r w:rsidRPr="00B31F9E">
              <w:rPr>
                <w:rFonts w:ascii="Times New Roman" w:hAnsi="Times New Roman"/>
                <w:color w:val="000000"/>
                <w:sz w:val="26"/>
                <w:szCs w:val="26"/>
              </w:rPr>
              <w:t>0</w:t>
            </w:r>
            <w:r w:rsidR="006E67E1" w:rsidRPr="00B31F9E">
              <w:rPr>
                <w:rFonts w:ascii="Times New Roman" w:hAnsi="Times New Roman"/>
                <w:color w:val="000000"/>
                <w:sz w:val="26"/>
                <w:szCs w:val="26"/>
              </w:rPr>
              <w:t>5</w:t>
            </w:r>
          </w:p>
        </w:tc>
        <w:tc>
          <w:tcPr>
            <w:tcW w:w="1377" w:type="dxa"/>
          </w:tcPr>
          <w:p w:rsidR="001811CA" w:rsidRPr="00B31F9E" w:rsidRDefault="001811CA" w:rsidP="00D43E9D">
            <w:pPr>
              <w:pStyle w:val="BodyText"/>
              <w:rPr>
                <w:rFonts w:ascii="Times New Roman" w:hAnsi="Times New Roman"/>
                <w:color w:val="000000"/>
                <w:sz w:val="26"/>
                <w:szCs w:val="26"/>
              </w:rPr>
            </w:pPr>
            <w:r w:rsidRPr="00B31F9E">
              <w:rPr>
                <w:rFonts w:ascii="Times New Roman" w:hAnsi="Times New Roman"/>
                <w:color w:val="000000"/>
                <w:sz w:val="26"/>
                <w:szCs w:val="26"/>
              </w:rPr>
              <w:t>Thái Nhã Ngôn</w:t>
            </w:r>
          </w:p>
        </w:tc>
        <w:tc>
          <w:tcPr>
            <w:tcW w:w="1949" w:type="dxa"/>
          </w:tcPr>
          <w:p w:rsidR="001811CA" w:rsidRPr="00B31F9E" w:rsidRDefault="006E67E1" w:rsidP="006E67E1">
            <w:pPr>
              <w:pStyle w:val="BodyText"/>
              <w:jc w:val="left"/>
              <w:rPr>
                <w:rFonts w:ascii="Times New Roman" w:hAnsi="Times New Roman"/>
                <w:color w:val="000000"/>
                <w:sz w:val="26"/>
                <w:szCs w:val="26"/>
              </w:rPr>
            </w:pPr>
            <w:r w:rsidRPr="00B31F9E">
              <w:rPr>
                <w:rFonts w:ascii="Times New Roman" w:hAnsi="Times New Roman"/>
                <w:color w:val="000000"/>
                <w:sz w:val="26"/>
                <w:szCs w:val="26"/>
              </w:rPr>
              <w:t>Phó CT HĐQT</w:t>
            </w:r>
          </w:p>
        </w:tc>
        <w:tc>
          <w:tcPr>
            <w:tcW w:w="932" w:type="dxa"/>
          </w:tcPr>
          <w:p w:rsidR="001811CA" w:rsidRPr="00B31F9E" w:rsidRDefault="001811C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80.690</w:t>
            </w:r>
          </w:p>
        </w:tc>
        <w:tc>
          <w:tcPr>
            <w:tcW w:w="850" w:type="dxa"/>
          </w:tcPr>
          <w:p w:rsidR="001811CA" w:rsidRPr="00B31F9E" w:rsidRDefault="001811C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3.45%</w:t>
            </w:r>
          </w:p>
        </w:tc>
        <w:tc>
          <w:tcPr>
            <w:tcW w:w="991" w:type="dxa"/>
          </w:tcPr>
          <w:p w:rsidR="001811CA" w:rsidRPr="00B31F9E" w:rsidRDefault="001811C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299.690</w:t>
            </w:r>
          </w:p>
        </w:tc>
        <w:tc>
          <w:tcPr>
            <w:tcW w:w="878" w:type="dxa"/>
          </w:tcPr>
          <w:p w:rsidR="001811CA" w:rsidRPr="00B31F9E" w:rsidRDefault="001811C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12.83%</w:t>
            </w:r>
          </w:p>
        </w:tc>
        <w:tc>
          <w:tcPr>
            <w:tcW w:w="2236" w:type="dxa"/>
          </w:tcPr>
          <w:p w:rsidR="001811CA" w:rsidRPr="00B31F9E" w:rsidRDefault="001811CA" w:rsidP="005C7F24">
            <w:pPr>
              <w:pStyle w:val="BodyText"/>
              <w:jc w:val="center"/>
              <w:rPr>
                <w:rFonts w:ascii="Times New Roman" w:hAnsi="Times New Roman"/>
                <w:color w:val="000000"/>
                <w:sz w:val="26"/>
                <w:szCs w:val="26"/>
              </w:rPr>
            </w:pPr>
            <w:r w:rsidRPr="00B31F9E">
              <w:rPr>
                <w:rFonts w:ascii="Times New Roman" w:hAnsi="Times New Roman"/>
                <w:color w:val="000000"/>
                <w:sz w:val="26"/>
                <w:szCs w:val="26"/>
              </w:rPr>
              <w:t>Tăng số cổ phiếu nắm giữ</w:t>
            </w:r>
          </w:p>
        </w:tc>
      </w:tr>
    </w:tbl>
    <w:p w:rsidR="009E263F" w:rsidRPr="00730A83" w:rsidRDefault="009E263F" w:rsidP="009E263F">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  </w:t>
      </w:r>
    </w:p>
    <w:p w:rsidR="009E263F" w:rsidRDefault="009E263F" w:rsidP="00E2353F">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Các giao dịch khác: (các giao dịch của cổ đông nội bộ/ cổ đông lớn và người liên quan với chính Công ty).</w:t>
      </w:r>
    </w:p>
    <w:p w:rsidR="00E2353F" w:rsidRDefault="00E2353F" w:rsidP="00E2353F">
      <w:pPr>
        <w:pStyle w:val="BodyText"/>
        <w:ind w:left="502"/>
        <w:rPr>
          <w:rFonts w:ascii="Times New Roman" w:hAnsi="Times New Roman"/>
          <w:color w:val="000000"/>
          <w:sz w:val="26"/>
          <w:szCs w:val="26"/>
        </w:rPr>
      </w:pPr>
    </w:p>
    <w:p w:rsidR="002A7856" w:rsidRPr="00730A83" w:rsidRDefault="002A7856" w:rsidP="009E263F">
      <w:pPr>
        <w:pStyle w:val="BodyText"/>
        <w:ind w:left="-180" w:firstLine="322"/>
        <w:rPr>
          <w:rFonts w:ascii="Times New Roman" w:hAnsi="Times New Roman"/>
          <w:color w:val="000000"/>
          <w:sz w:val="26"/>
          <w:szCs w:val="26"/>
        </w:rPr>
      </w:pPr>
    </w:p>
    <w:p w:rsidR="009E263F" w:rsidRPr="00730A83" w:rsidRDefault="009E263F" w:rsidP="009E263F">
      <w:pPr>
        <w:pStyle w:val="BodyText"/>
        <w:ind w:left="720"/>
        <w:rPr>
          <w:rFonts w:ascii="Times New Roman" w:hAnsi="Times New Roman"/>
          <w:b/>
          <w:color w:val="000000"/>
          <w:sz w:val="26"/>
          <w:szCs w:val="26"/>
        </w:rPr>
      </w:pPr>
    </w:p>
    <w:p w:rsidR="009E263F" w:rsidRPr="00730A83" w:rsidRDefault="009E263F" w:rsidP="009E263F">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(Báo cáo năm)</w:t>
      </w:r>
    </w:p>
    <w:p w:rsidR="002A7856" w:rsidRDefault="002A7856" w:rsidP="009E263F">
      <w:pPr>
        <w:pStyle w:val="Heading1"/>
        <w:ind w:left="5760"/>
        <w:jc w:val="both"/>
        <w:rPr>
          <w:rFonts w:ascii="Times New Roman" w:hAnsi="Times New Roman"/>
          <w:color w:val="000000"/>
          <w:sz w:val="26"/>
          <w:szCs w:val="26"/>
        </w:rPr>
      </w:pPr>
    </w:p>
    <w:p w:rsidR="009E263F" w:rsidRPr="00730A83" w:rsidRDefault="009E263F" w:rsidP="009E263F">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p>
    <w:p w:rsidR="009E263F" w:rsidRPr="00730A83" w:rsidRDefault="009E263F" w:rsidP="009E263F">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Chủ tịch HĐQT</w:t>
      </w:r>
    </w:p>
    <w:p w:rsidR="009E263F" w:rsidRDefault="009E263F" w:rsidP="009E263F">
      <w:pPr>
        <w:jc w:val="both"/>
        <w:rPr>
          <w:color w:val="000000"/>
        </w:rPr>
      </w:pPr>
    </w:p>
    <w:p w:rsidR="008E3A87" w:rsidRDefault="008E3A87" w:rsidP="009E263F">
      <w:pPr>
        <w:jc w:val="both"/>
        <w:rPr>
          <w:color w:val="000000"/>
        </w:rPr>
      </w:pPr>
    </w:p>
    <w:p w:rsidR="008E3A87" w:rsidRDefault="008E3A87" w:rsidP="009E263F">
      <w:pPr>
        <w:jc w:val="both"/>
        <w:rPr>
          <w:color w:val="000000"/>
        </w:rPr>
      </w:pPr>
    </w:p>
    <w:p w:rsidR="008E3A87" w:rsidRDefault="008E3A87" w:rsidP="009E263F">
      <w:pPr>
        <w:jc w:val="both"/>
        <w:rPr>
          <w:color w:val="000000"/>
        </w:rPr>
      </w:pPr>
    </w:p>
    <w:p w:rsidR="008E3A87" w:rsidRDefault="008E3A87" w:rsidP="009E263F">
      <w:pPr>
        <w:jc w:val="both"/>
        <w:rPr>
          <w:color w:val="000000"/>
        </w:rPr>
      </w:pPr>
    </w:p>
    <w:p w:rsidR="008E3A87" w:rsidRPr="00730A83" w:rsidRDefault="00191481" w:rsidP="009E263F">
      <w:pPr>
        <w:jc w:val="both"/>
        <w:rPr>
          <w:color w:val="000000"/>
        </w:rPr>
      </w:pPr>
      <w:r>
        <w:rPr>
          <w:color w:val="000000"/>
        </w:rPr>
        <w:t xml:space="preserve">                                                                                       </w:t>
      </w:r>
      <w:r w:rsidR="008E3A87">
        <w:rPr>
          <w:color w:val="000000"/>
        </w:rPr>
        <w:t>NGUYỄN THỊ BÍCH NGỌC</w:t>
      </w:r>
    </w:p>
    <w:p w:rsidR="009E263F" w:rsidRPr="00730A83" w:rsidRDefault="009E263F" w:rsidP="009E263F">
      <w:pPr>
        <w:rPr>
          <w:sz w:val="2"/>
        </w:rPr>
      </w:pPr>
      <w:r w:rsidRPr="00730A83">
        <w:rPr>
          <w:bCs/>
        </w:rPr>
        <w:br w:type="page"/>
      </w:r>
    </w:p>
    <w:p w:rsidR="00E744E4" w:rsidRDefault="00E744E4"/>
    <w:sectPr w:rsidR="00E744E4" w:rsidSect="002A3D05">
      <w:footerReference w:type="default" r:id="rId8"/>
      <w:pgSz w:w="12240" w:h="15840"/>
      <w:pgMar w:top="81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240" w:rsidRPr="00E2353F" w:rsidRDefault="00F54240" w:rsidP="00E2353F">
      <w:pPr>
        <w:pStyle w:val="BodyText"/>
        <w:rPr>
          <w:rFonts w:ascii="Times New Roman" w:eastAsia="Calibri" w:hAnsi="Times New Roman"/>
          <w:b/>
          <w:snapToGrid/>
          <w:sz w:val="26"/>
          <w:szCs w:val="26"/>
        </w:rPr>
      </w:pPr>
      <w:r>
        <w:separator/>
      </w:r>
    </w:p>
  </w:endnote>
  <w:endnote w:type="continuationSeparator" w:id="1">
    <w:p w:rsidR="00F54240" w:rsidRPr="00E2353F" w:rsidRDefault="00F54240" w:rsidP="00E2353F">
      <w:pPr>
        <w:pStyle w:val="BodyText"/>
        <w:rPr>
          <w:rFonts w:ascii="Times New Roman" w:eastAsia="Calibri" w:hAnsi="Times New Roman"/>
          <w:b/>
          <w:snapToGrid/>
          <w:sz w:val="26"/>
          <w:szCs w:val="26"/>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8544"/>
      <w:docPartObj>
        <w:docPartGallery w:val="Page Numbers (Bottom of Page)"/>
        <w:docPartUnique/>
      </w:docPartObj>
    </w:sdtPr>
    <w:sdtContent>
      <w:p w:rsidR="00E2353F" w:rsidRDefault="00E2353F">
        <w:pPr>
          <w:pStyle w:val="Footer"/>
        </w:pPr>
        <w:fldSimple w:instr=" PAGE   \* MERGEFORMAT ">
          <w:r w:rsidR="00B31F9E">
            <w:rPr>
              <w:noProof/>
            </w:rPr>
            <w:t>1</w:t>
          </w:r>
        </w:fldSimple>
      </w:p>
    </w:sdtContent>
  </w:sdt>
  <w:p w:rsidR="00E2353F" w:rsidRDefault="00E23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240" w:rsidRPr="00E2353F" w:rsidRDefault="00F54240" w:rsidP="00E2353F">
      <w:pPr>
        <w:pStyle w:val="BodyText"/>
        <w:rPr>
          <w:rFonts w:ascii="Times New Roman" w:eastAsia="Calibri" w:hAnsi="Times New Roman"/>
          <w:b/>
          <w:snapToGrid/>
          <w:sz w:val="26"/>
          <w:szCs w:val="26"/>
        </w:rPr>
      </w:pPr>
      <w:r>
        <w:separator/>
      </w:r>
    </w:p>
  </w:footnote>
  <w:footnote w:type="continuationSeparator" w:id="1">
    <w:p w:rsidR="00F54240" w:rsidRPr="00E2353F" w:rsidRDefault="00F54240" w:rsidP="00E2353F">
      <w:pPr>
        <w:pStyle w:val="BodyText"/>
        <w:rPr>
          <w:rFonts w:ascii="Times New Roman" w:eastAsia="Calibri" w:hAnsi="Times New Roman"/>
          <w:b/>
          <w:snapToGrid/>
          <w:sz w:val="26"/>
          <w:szCs w:val="2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867"/>
    <w:multiLevelType w:val="hybridMultilevel"/>
    <w:tmpl w:val="74B024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4E645C"/>
    <w:multiLevelType w:val="hybridMultilevel"/>
    <w:tmpl w:val="DEB44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FC7145"/>
    <w:multiLevelType w:val="hybridMultilevel"/>
    <w:tmpl w:val="8A58D3B8"/>
    <w:lvl w:ilvl="0" w:tplc="498CF8A2">
      <w:numFmt w:val="bullet"/>
      <w:lvlText w:val="-"/>
      <w:lvlJc w:val="left"/>
      <w:pPr>
        <w:ind w:left="702" w:hanging="360"/>
      </w:pPr>
      <w:rPr>
        <w:rFonts w:ascii="VNI-Times" w:eastAsia="Times New Roman" w:hAnsi="VNI-Times" w:cs="Times New Roman" w:hint="default"/>
        <w:b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4200D4"/>
    <w:multiLevelType w:val="hybridMultilevel"/>
    <w:tmpl w:val="FF424814"/>
    <w:lvl w:ilvl="0" w:tplc="AFB66B3C">
      <w:numFmt w:val="bullet"/>
      <w:lvlText w:val="-"/>
      <w:lvlJc w:val="left"/>
      <w:pPr>
        <w:ind w:left="1260" w:hanging="360"/>
      </w:pPr>
      <w:rPr>
        <w:rFonts w:ascii="VNI-Times" w:eastAsia="Times New Roman" w:hAnsi="VNI-Time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ADB5959"/>
    <w:multiLevelType w:val="hybridMultilevel"/>
    <w:tmpl w:val="E31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A64237"/>
    <w:multiLevelType w:val="hybridMultilevel"/>
    <w:tmpl w:val="DB5AB2F6"/>
    <w:lvl w:ilvl="0" w:tplc="13FE67FE">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0F0755"/>
    <w:multiLevelType w:val="hybridMultilevel"/>
    <w:tmpl w:val="E36EA0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60FE5"/>
    <w:multiLevelType w:val="hybridMultilevel"/>
    <w:tmpl w:val="CD2A7C06"/>
    <w:lvl w:ilvl="0" w:tplc="49C2F0A2">
      <w:start w:val="2"/>
      <w:numFmt w:val="upperRoman"/>
      <w:lvlText w:val="%1."/>
      <w:lvlJc w:val="left"/>
      <w:pPr>
        <w:tabs>
          <w:tab w:val="num" w:pos="1080"/>
        </w:tabs>
        <w:ind w:left="1080" w:hanging="720"/>
      </w:pPr>
      <w:rPr>
        <w:rFonts w:hint="default"/>
      </w:rPr>
    </w:lvl>
    <w:lvl w:ilvl="1" w:tplc="E2D0C18E">
      <w:start w:val="2"/>
      <w:numFmt w:val="decimal"/>
      <w:lvlText w:val="%2."/>
      <w:lvlJc w:val="left"/>
      <w:pPr>
        <w:tabs>
          <w:tab w:val="num" w:pos="360"/>
        </w:tabs>
        <w:ind w:left="360" w:hanging="360"/>
      </w:pPr>
      <w:rPr>
        <w:rFonts w:hint="default"/>
        <w:b/>
      </w:rPr>
    </w:lvl>
    <w:lvl w:ilvl="2" w:tplc="AFB66B3C">
      <w:numFmt w:val="bullet"/>
      <w:lvlText w:val="-"/>
      <w:lvlJc w:val="left"/>
      <w:pPr>
        <w:tabs>
          <w:tab w:val="num" w:pos="2340"/>
        </w:tabs>
        <w:ind w:left="2340" w:hanging="360"/>
      </w:pPr>
      <w:rPr>
        <w:rFonts w:ascii="VNI-Times" w:eastAsia="Times New Roman" w:hAnsi="VNI-Times" w:cs="Times New Roman" w:hint="default"/>
      </w:rPr>
    </w:lvl>
    <w:lvl w:ilvl="3" w:tplc="1752F646">
      <w:start w:val="1"/>
      <w:numFmt w:val="lowerLetter"/>
      <w:lvlText w:val="%4."/>
      <w:lvlJc w:val="left"/>
      <w:pPr>
        <w:tabs>
          <w:tab w:val="num" w:pos="2880"/>
        </w:tabs>
        <w:ind w:left="2880" w:hanging="360"/>
      </w:pPr>
      <w:rPr>
        <w:rFonts w:hint="default"/>
        <w:b/>
      </w:rPr>
    </w:lvl>
    <w:lvl w:ilvl="4" w:tplc="498CF8A2">
      <w:numFmt w:val="bullet"/>
      <w:lvlText w:val="-"/>
      <w:lvlJc w:val="left"/>
      <w:pPr>
        <w:tabs>
          <w:tab w:val="num" w:pos="3600"/>
        </w:tabs>
        <w:ind w:left="3600" w:hanging="360"/>
      </w:pPr>
      <w:rPr>
        <w:rFonts w:ascii="VNI-Times" w:eastAsia="Times New Roman" w:hAnsi="VNI-Times" w:cs="Times New Roman" w:hint="default"/>
        <w:b w:val="0"/>
      </w:rPr>
    </w:lvl>
    <w:lvl w:ilvl="5" w:tplc="04090001">
      <w:start w:val="1"/>
      <w:numFmt w:val="bullet"/>
      <w:lvlText w:val=""/>
      <w:lvlJc w:val="left"/>
      <w:pPr>
        <w:tabs>
          <w:tab w:val="num" w:pos="4500"/>
        </w:tabs>
        <w:ind w:left="4500" w:hanging="360"/>
      </w:pPr>
      <w:rPr>
        <w:rFonts w:ascii="Symbol" w:hAnsi="Symbol" w:hint="default"/>
      </w:rPr>
    </w:lvl>
    <w:lvl w:ilvl="6" w:tplc="AFB66B3C">
      <w:numFmt w:val="bullet"/>
      <w:lvlText w:val="-"/>
      <w:lvlJc w:val="left"/>
      <w:pPr>
        <w:tabs>
          <w:tab w:val="num" w:pos="5040"/>
        </w:tabs>
        <w:ind w:left="5040" w:hanging="360"/>
      </w:pPr>
      <w:rPr>
        <w:rFonts w:ascii="VNI-Times" w:eastAsia="Times New Roman" w:hAnsi="VNI-Times" w:cs="Times New Roman" w:hint="default"/>
      </w:r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11">
    <w:nsid w:val="42736534"/>
    <w:multiLevelType w:val="hybridMultilevel"/>
    <w:tmpl w:val="867A5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3F32BA"/>
    <w:multiLevelType w:val="hybridMultilevel"/>
    <w:tmpl w:val="5D3663B0"/>
    <w:lvl w:ilvl="0" w:tplc="498CF8A2">
      <w:numFmt w:val="bullet"/>
      <w:lvlText w:val="-"/>
      <w:lvlJc w:val="left"/>
      <w:pPr>
        <w:tabs>
          <w:tab w:val="num" w:pos="2340"/>
        </w:tabs>
        <w:ind w:left="2340" w:hanging="360"/>
      </w:pPr>
      <w:rPr>
        <w:rFonts w:ascii="VNI-Times" w:eastAsia="Times New Roman" w:hAnsi="VNI-Time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4B09E6"/>
    <w:multiLevelType w:val="hybridMultilevel"/>
    <w:tmpl w:val="01A204BA"/>
    <w:lvl w:ilvl="0" w:tplc="AFB66B3C">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BD1300"/>
    <w:multiLevelType w:val="hybridMultilevel"/>
    <w:tmpl w:val="541E74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C3ADA"/>
    <w:multiLevelType w:val="hybridMultilevel"/>
    <w:tmpl w:val="94727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AD2283E"/>
    <w:multiLevelType w:val="hybridMultilevel"/>
    <w:tmpl w:val="1BA258B0"/>
    <w:lvl w:ilvl="0" w:tplc="AFB66B3C">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7417FA"/>
    <w:multiLevelType w:val="hybridMultilevel"/>
    <w:tmpl w:val="FF1A4B7A"/>
    <w:lvl w:ilvl="0" w:tplc="AFB66B3C">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12"/>
  </w:num>
  <w:num w:numId="5">
    <w:abstractNumId w:val="3"/>
  </w:num>
  <w:num w:numId="6">
    <w:abstractNumId w:val="5"/>
  </w:num>
  <w:num w:numId="7">
    <w:abstractNumId w:val="9"/>
  </w:num>
  <w:num w:numId="8">
    <w:abstractNumId w:val="8"/>
  </w:num>
  <w:num w:numId="9">
    <w:abstractNumId w:val="2"/>
  </w:num>
  <w:num w:numId="10">
    <w:abstractNumId w:val="13"/>
  </w:num>
  <w:num w:numId="11">
    <w:abstractNumId w:val="11"/>
  </w:num>
  <w:num w:numId="12">
    <w:abstractNumId w:val="14"/>
  </w:num>
  <w:num w:numId="13">
    <w:abstractNumId w:val="17"/>
  </w:num>
  <w:num w:numId="14">
    <w:abstractNumId w:val="16"/>
  </w:num>
  <w:num w:numId="15">
    <w:abstractNumId w:val="0"/>
  </w:num>
  <w:num w:numId="16">
    <w:abstractNumId w:val="10"/>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E263F"/>
    <w:rsid w:val="00006DF2"/>
    <w:rsid w:val="00080EDE"/>
    <w:rsid w:val="00090EC1"/>
    <w:rsid w:val="001811CA"/>
    <w:rsid w:val="001848A7"/>
    <w:rsid w:val="00191481"/>
    <w:rsid w:val="001E25C2"/>
    <w:rsid w:val="001E784D"/>
    <w:rsid w:val="00206CAE"/>
    <w:rsid w:val="002A3D05"/>
    <w:rsid w:val="002A7856"/>
    <w:rsid w:val="002B60B5"/>
    <w:rsid w:val="003112E4"/>
    <w:rsid w:val="003126F3"/>
    <w:rsid w:val="003C7FAA"/>
    <w:rsid w:val="00444F8A"/>
    <w:rsid w:val="0046127D"/>
    <w:rsid w:val="005838E2"/>
    <w:rsid w:val="00595B87"/>
    <w:rsid w:val="005F7BF9"/>
    <w:rsid w:val="00654B50"/>
    <w:rsid w:val="006C51A0"/>
    <w:rsid w:val="006D6689"/>
    <w:rsid w:val="006E67E1"/>
    <w:rsid w:val="00703FCB"/>
    <w:rsid w:val="0073270A"/>
    <w:rsid w:val="00744212"/>
    <w:rsid w:val="008379F0"/>
    <w:rsid w:val="008E378D"/>
    <w:rsid w:val="008E3A87"/>
    <w:rsid w:val="00977994"/>
    <w:rsid w:val="009D20CB"/>
    <w:rsid w:val="009E263F"/>
    <w:rsid w:val="009E4273"/>
    <w:rsid w:val="00A7137D"/>
    <w:rsid w:val="00A82ABC"/>
    <w:rsid w:val="00AB5637"/>
    <w:rsid w:val="00B31F9E"/>
    <w:rsid w:val="00BD174B"/>
    <w:rsid w:val="00C26DBB"/>
    <w:rsid w:val="00CD25E3"/>
    <w:rsid w:val="00CE3C0B"/>
    <w:rsid w:val="00D17ABA"/>
    <w:rsid w:val="00DE0868"/>
    <w:rsid w:val="00E103C9"/>
    <w:rsid w:val="00E2353F"/>
    <w:rsid w:val="00E672DE"/>
    <w:rsid w:val="00E744E4"/>
    <w:rsid w:val="00F12092"/>
    <w:rsid w:val="00F159DC"/>
    <w:rsid w:val="00F52367"/>
    <w:rsid w:val="00F52D4F"/>
    <w:rsid w:val="00F54240"/>
    <w:rsid w:val="00F9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3F"/>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9E263F"/>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9E263F"/>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9E263F"/>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63F"/>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9E263F"/>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9E263F"/>
    <w:rPr>
      <w:rFonts w:ascii=".VnTime" w:eastAsia="Times New Roman" w:hAnsi=".VnTime" w:cs="Times New Roman"/>
      <w:b/>
      <w:bCs/>
      <w:sz w:val="28"/>
      <w:szCs w:val="24"/>
    </w:rPr>
  </w:style>
  <w:style w:type="paragraph" w:styleId="BodyText">
    <w:name w:val="Body Text"/>
    <w:basedOn w:val="Normal"/>
    <w:link w:val="BodyTextChar"/>
    <w:rsid w:val="009E263F"/>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9E263F"/>
    <w:rPr>
      <w:rFonts w:ascii=".VnTimeH" w:eastAsia="Times New Roman" w:hAnsi=".VnTimeH" w:cs="Times New Roman"/>
      <w:snapToGrid w:val="0"/>
      <w:sz w:val="28"/>
      <w:szCs w:val="20"/>
    </w:rPr>
  </w:style>
  <w:style w:type="paragraph" w:styleId="Title">
    <w:name w:val="Title"/>
    <w:basedOn w:val="Normal"/>
    <w:link w:val="TitleChar"/>
    <w:qFormat/>
    <w:rsid w:val="009E263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9E263F"/>
    <w:rPr>
      <w:rFonts w:ascii=".VnTimeH" w:eastAsia="Times New Roman" w:hAnsi=".VnTimeH" w:cs="Times New Roman"/>
      <w:b/>
      <w:snapToGrid w:val="0"/>
      <w:sz w:val="24"/>
      <w:szCs w:val="20"/>
    </w:rPr>
  </w:style>
  <w:style w:type="paragraph" w:styleId="ListParagraph">
    <w:name w:val="List Paragraph"/>
    <w:basedOn w:val="Normal"/>
    <w:uiPriority w:val="34"/>
    <w:qFormat/>
    <w:rsid w:val="005838E2"/>
    <w:pPr>
      <w:ind w:left="720"/>
      <w:contextualSpacing/>
    </w:pPr>
  </w:style>
  <w:style w:type="paragraph" w:customStyle="1" w:styleId="Char">
    <w:name w:val="Char"/>
    <w:basedOn w:val="Normal"/>
    <w:rsid w:val="0073270A"/>
    <w:pPr>
      <w:spacing w:after="160" w:line="240" w:lineRule="exact"/>
      <w:jc w:val="left"/>
    </w:pPr>
    <w:rPr>
      <w:rFonts w:ascii="Verdana" w:eastAsia="Times New Roman" w:hAnsi="Verdana"/>
      <w:b w:val="0"/>
      <w:sz w:val="20"/>
      <w:szCs w:val="20"/>
      <w:lang w:val="en-GB"/>
    </w:rPr>
  </w:style>
  <w:style w:type="paragraph" w:styleId="Header">
    <w:name w:val="header"/>
    <w:basedOn w:val="Normal"/>
    <w:link w:val="HeaderChar"/>
    <w:uiPriority w:val="99"/>
    <w:semiHidden/>
    <w:unhideWhenUsed/>
    <w:rsid w:val="00E235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353F"/>
    <w:rPr>
      <w:rFonts w:ascii="Times New Roman" w:eastAsia="Calibri" w:hAnsi="Times New Roman" w:cs="Times New Roman"/>
      <w:b/>
      <w:sz w:val="26"/>
      <w:szCs w:val="26"/>
    </w:rPr>
  </w:style>
  <w:style w:type="paragraph" w:styleId="Footer">
    <w:name w:val="footer"/>
    <w:basedOn w:val="Normal"/>
    <w:link w:val="FooterChar"/>
    <w:uiPriority w:val="99"/>
    <w:unhideWhenUsed/>
    <w:rsid w:val="00E2353F"/>
    <w:pPr>
      <w:tabs>
        <w:tab w:val="center" w:pos="4680"/>
        <w:tab w:val="right" w:pos="9360"/>
      </w:tabs>
      <w:spacing w:line="240" w:lineRule="auto"/>
    </w:pPr>
  </w:style>
  <w:style w:type="character" w:customStyle="1" w:styleId="FooterChar">
    <w:name w:val="Footer Char"/>
    <w:basedOn w:val="DefaultParagraphFont"/>
    <w:link w:val="Footer"/>
    <w:uiPriority w:val="99"/>
    <w:rsid w:val="00E2353F"/>
    <w:rPr>
      <w:rFonts w:ascii="Times New Roman" w:eastAsia="Calibri"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divs>
    <w:div w:id="116066191">
      <w:bodyDiv w:val="1"/>
      <w:marLeft w:val="0"/>
      <w:marRight w:val="0"/>
      <w:marTop w:val="0"/>
      <w:marBottom w:val="0"/>
      <w:divBdr>
        <w:top w:val="none" w:sz="0" w:space="0" w:color="auto"/>
        <w:left w:val="none" w:sz="0" w:space="0" w:color="auto"/>
        <w:bottom w:val="none" w:sz="0" w:space="0" w:color="auto"/>
        <w:right w:val="none" w:sz="0" w:space="0" w:color="auto"/>
      </w:divBdr>
    </w:div>
    <w:div w:id="269552996">
      <w:bodyDiv w:val="1"/>
      <w:marLeft w:val="0"/>
      <w:marRight w:val="0"/>
      <w:marTop w:val="0"/>
      <w:marBottom w:val="0"/>
      <w:divBdr>
        <w:top w:val="none" w:sz="0" w:space="0" w:color="auto"/>
        <w:left w:val="none" w:sz="0" w:space="0" w:color="auto"/>
        <w:bottom w:val="none" w:sz="0" w:space="0" w:color="auto"/>
        <w:right w:val="none" w:sz="0" w:space="0" w:color="auto"/>
      </w:divBdr>
    </w:div>
    <w:div w:id="382676027">
      <w:bodyDiv w:val="1"/>
      <w:marLeft w:val="0"/>
      <w:marRight w:val="0"/>
      <w:marTop w:val="0"/>
      <w:marBottom w:val="0"/>
      <w:divBdr>
        <w:top w:val="none" w:sz="0" w:space="0" w:color="auto"/>
        <w:left w:val="none" w:sz="0" w:space="0" w:color="auto"/>
        <w:bottom w:val="none" w:sz="0" w:space="0" w:color="auto"/>
        <w:right w:val="none" w:sz="0" w:space="0" w:color="auto"/>
      </w:divBdr>
    </w:div>
    <w:div w:id="759982799">
      <w:bodyDiv w:val="1"/>
      <w:marLeft w:val="0"/>
      <w:marRight w:val="0"/>
      <w:marTop w:val="0"/>
      <w:marBottom w:val="0"/>
      <w:divBdr>
        <w:top w:val="none" w:sz="0" w:space="0" w:color="auto"/>
        <w:left w:val="none" w:sz="0" w:space="0" w:color="auto"/>
        <w:bottom w:val="none" w:sz="0" w:space="0" w:color="auto"/>
        <w:right w:val="none" w:sz="0" w:space="0" w:color="auto"/>
      </w:divBdr>
    </w:div>
    <w:div w:id="808085616">
      <w:bodyDiv w:val="1"/>
      <w:marLeft w:val="0"/>
      <w:marRight w:val="0"/>
      <w:marTop w:val="0"/>
      <w:marBottom w:val="0"/>
      <w:divBdr>
        <w:top w:val="none" w:sz="0" w:space="0" w:color="auto"/>
        <w:left w:val="none" w:sz="0" w:space="0" w:color="auto"/>
        <w:bottom w:val="none" w:sz="0" w:space="0" w:color="auto"/>
        <w:right w:val="none" w:sz="0" w:space="0" w:color="auto"/>
      </w:divBdr>
    </w:div>
    <w:div w:id="981235395">
      <w:bodyDiv w:val="1"/>
      <w:marLeft w:val="0"/>
      <w:marRight w:val="0"/>
      <w:marTop w:val="0"/>
      <w:marBottom w:val="0"/>
      <w:divBdr>
        <w:top w:val="none" w:sz="0" w:space="0" w:color="auto"/>
        <w:left w:val="none" w:sz="0" w:space="0" w:color="auto"/>
        <w:bottom w:val="none" w:sz="0" w:space="0" w:color="auto"/>
        <w:right w:val="none" w:sz="0" w:space="0" w:color="auto"/>
      </w:divBdr>
    </w:div>
    <w:div w:id="1106534358">
      <w:bodyDiv w:val="1"/>
      <w:marLeft w:val="0"/>
      <w:marRight w:val="0"/>
      <w:marTop w:val="0"/>
      <w:marBottom w:val="0"/>
      <w:divBdr>
        <w:top w:val="none" w:sz="0" w:space="0" w:color="auto"/>
        <w:left w:val="none" w:sz="0" w:space="0" w:color="auto"/>
        <w:bottom w:val="none" w:sz="0" w:space="0" w:color="auto"/>
        <w:right w:val="none" w:sz="0" w:space="0" w:color="auto"/>
      </w:divBdr>
    </w:div>
    <w:div w:id="1147631029">
      <w:bodyDiv w:val="1"/>
      <w:marLeft w:val="0"/>
      <w:marRight w:val="0"/>
      <w:marTop w:val="0"/>
      <w:marBottom w:val="0"/>
      <w:divBdr>
        <w:top w:val="none" w:sz="0" w:space="0" w:color="auto"/>
        <w:left w:val="none" w:sz="0" w:space="0" w:color="auto"/>
        <w:bottom w:val="none" w:sz="0" w:space="0" w:color="auto"/>
        <w:right w:val="none" w:sz="0" w:space="0" w:color="auto"/>
      </w:divBdr>
    </w:div>
    <w:div w:id="1287157102">
      <w:bodyDiv w:val="1"/>
      <w:marLeft w:val="0"/>
      <w:marRight w:val="0"/>
      <w:marTop w:val="0"/>
      <w:marBottom w:val="0"/>
      <w:divBdr>
        <w:top w:val="none" w:sz="0" w:space="0" w:color="auto"/>
        <w:left w:val="none" w:sz="0" w:space="0" w:color="auto"/>
        <w:bottom w:val="none" w:sz="0" w:space="0" w:color="auto"/>
        <w:right w:val="none" w:sz="0" w:space="0" w:color="auto"/>
      </w:divBdr>
    </w:div>
    <w:div w:id="1334144110">
      <w:bodyDiv w:val="1"/>
      <w:marLeft w:val="0"/>
      <w:marRight w:val="0"/>
      <w:marTop w:val="0"/>
      <w:marBottom w:val="0"/>
      <w:divBdr>
        <w:top w:val="none" w:sz="0" w:space="0" w:color="auto"/>
        <w:left w:val="none" w:sz="0" w:space="0" w:color="auto"/>
        <w:bottom w:val="none" w:sz="0" w:space="0" w:color="auto"/>
        <w:right w:val="none" w:sz="0" w:space="0" w:color="auto"/>
      </w:divBdr>
    </w:div>
    <w:div w:id="1914118805">
      <w:bodyDiv w:val="1"/>
      <w:marLeft w:val="0"/>
      <w:marRight w:val="0"/>
      <w:marTop w:val="0"/>
      <w:marBottom w:val="0"/>
      <w:divBdr>
        <w:top w:val="none" w:sz="0" w:space="0" w:color="auto"/>
        <w:left w:val="none" w:sz="0" w:space="0" w:color="auto"/>
        <w:bottom w:val="none" w:sz="0" w:space="0" w:color="auto"/>
        <w:right w:val="none" w:sz="0" w:space="0" w:color="auto"/>
      </w:divBdr>
    </w:div>
    <w:div w:id="1921402444">
      <w:bodyDiv w:val="1"/>
      <w:marLeft w:val="0"/>
      <w:marRight w:val="0"/>
      <w:marTop w:val="0"/>
      <w:marBottom w:val="0"/>
      <w:divBdr>
        <w:top w:val="none" w:sz="0" w:space="0" w:color="auto"/>
        <w:left w:val="none" w:sz="0" w:space="0" w:color="auto"/>
        <w:bottom w:val="none" w:sz="0" w:space="0" w:color="auto"/>
        <w:right w:val="none" w:sz="0" w:space="0" w:color="auto"/>
      </w:divBdr>
    </w:div>
    <w:div w:id="21125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7338-7CEE-4F1C-8177-3D5826F2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32</cp:revision>
  <cp:lastPrinted>2013-02-27T09:29:00Z</cp:lastPrinted>
  <dcterms:created xsi:type="dcterms:W3CDTF">2013-01-30T03:01:00Z</dcterms:created>
  <dcterms:modified xsi:type="dcterms:W3CDTF">2013-02-27T09:29:00Z</dcterms:modified>
</cp:coreProperties>
</file>