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footer6.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a349c2a611644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8C" w:rsidRPr="00424ED5" w:rsidRDefault="009F448C" w:rsidP="009F448C">
      <w:pPr>
        <w:pStyle w:val="Heading4"/>
        <w:rPr>
          <w:rFonts w:ascii="Times New Roman" w:hAnsi="Times New Roman"/>
          <w:b/>
          <w:sz w:val="36"/>
          <w:szCs w:val="26"/>
          <w:lang w:val="nl-NL"/>
        </w:rPr>
      </w:pPr>
      <w:r w:rsidRPr="00424ED5">
        <w:rPr>
          <w:rFonts w:ascii="Times New Roman" w:hAnsi="Times New Roman"/>
          <w:b/>
          <w:sz w:val="36"/>
          <w:szCs w:val="26"/>
          <w:lang w:val="nl-NL"/>
        </w:rPr>
        <w:t xml:space="preserve">   BÁO CÁO THƯỜNG NIÊN</w:t>
      </w:r>
    </w:p>
    <w:p w:rsidR="009F448C" w:rsidRPr="00424ED5" w:rsidRDefault="004813EC" w:rsidP="009F448C">
      <w:pPr>
        <w:pStyle w:val="Title"/>
        <w:rPr>
          <w:rFonts w:ascii="Times New Roman" w:hAnsi="Times New Roman"/>
          <w:b w:val="0"/>
          <w:sz w:val="26"/>
          <w:szCs w:val="26"/>
          <w:lang w:val="nl-NL"/>
        </w:rPr>
      </w:pPr>
      <w:r w:rsidRPr="00424ED5">
        <w:rPr>
          <w:rFonts w:ascii="Times New Roman" w:hAnsi="Times New Roman"/>
          <w:b w:val="0"/>
          <w:sz w:val="26"/>
          <w:szCs w:val="26"/>
          <w:lang w:val="nl-NL"/>
        </w:rPr>
        <w:t>(Ban hành kèm theo Thông tư số 52</w:t>
      </w:r>
      <w:r w:rsidR="009F448C" w:rsidRPr="00424ED5">
        <w:rPr>
          <w:rFonts w:ascii="Times New Roman" w:hAnsi="Times New Roman"/>
          <w:b w:val="0"/>
          <w:sz w:val="26"/>
          <w:szCs w:val="26"/>
          <w:lang w:val="nl-NL"/>
        </w:rPr>
        <w:t xml:space="preserve"> /2012/TT-BTC ngày </w:t>
      </w:r>
      <w:r w:rsidRPr="00424ED5">
        <w:rPr>
          <w:rFonts w:ascii="Times New Roman" w:hAnsi="Times New Roman"/>
          <w:b w:val="0"/>
          <w:sz w:val="26"/>
          <w:szCs w:val="26"/>
          <w:lang w:val="nl-NL"/>
        </w:rPr>
        <w:t>05</w:t>
      </w:r>
      <w:r w:rsidR="009F448C" w:rsidRPr="00424ED5">
        <w:rPr>
          <w:rFonts w:ascii="Times New Roman" w:hAnsi="Times New Roman"/>
          <w:b w:val="0"/>
          <w:sz w:val="26"/>
          <w:szCs w:val="26"/>
          <w:lang w:val="nl-NL"/>
        </w:rPr>
        <w:t xml:space="preserve"> tháng </w:t>
      </w:r>
      <w:r w:rsidRPr="00424ED5">
        <w:rPr>
          <w:rFonts w:ascii="Times New Roman" w:hAnsi="Times New Roman"/>
          <w:b w:val="0"/>
          <w:sz w:val="26"/>
          <w:szCs w:val="26"/>
          <w:lang w:val="nl-NL"/>
        </w:rPr>
        <w:t>04</w:t>
      </w:r>
      <w:r w:rsidR="009F448C" w:rsidRPr="00424ED5">
        <w:rPr>
          <w:rFonts w:ascii="Times New Roman" w:hAnsi="Times New Roman"/>
          <w:b w:val="0"/>
          <w:sz w:val="26"/>
          <w:szCs w:val="26"/>
          <w:lang w:val="nl-NL"/>
        </w:rPr>
        <w:t xml:space="preserve"> năm 2012 của</w:t>
      </w:r>
    </w:p>
    <w:p w:rsidR="009F448C" w:rsidRPr="00424ED5" w:rsidRDefault="009F448C" w:rsidP="009F448C">
      <w:pPr>
        <w:pStyle w:val="Title"/>
        <w:rPr>
          <w:rFonts w:ascii="Times New Roman" w:hAnsi="Times New Roman"/>
          <w:b w:val="0"/>
          <w:sz w:val="26"/>
          <w:szCs w:val="26"/>
          <w:lang w:val="nl-NL"/>
        </w:rPr>
      </w:pPr>
      <w:r w:rsidRPr="00424ED5">
        <w:rPr>
          <w:rFonts w:ascii="Times New Roman" w:hAnsi="Times New Roman"/>
          <w:b w:val="0"/>
          <w:sz w:val="26"/>
          <w:szCs w:val="26"/>
          <w:lang w:val="nl-NL"/>
        </w:rPr>
        <w:t>Bộ Tài chính hướng dẫn về việc Công bố thông tin trên thị trường chứng khoán)</w:t>
      </w:r>
    </w:p>
    <w:p w:rsidR="009F448C" w:rsidRPr="00424ED5" w:rsidRDefault="009F448C" w:rsidP="00687CE4">
      <w:pPr>
        <w:pStyle w:val="Heading4"/>
        <w:jc w:val="both"/>
        <w:rPr>
          <w:rFonts w:ascii="Times New Roman" w:hAnsi="Times New Roman"/>
          <w:b/>
          <w:sz w:val="26"/>
          <w:szCs w:val="26"/>
          <w:lang w:val="nl-NL"/>
        </w:rPr>
      </w:pPr>
    </w:p>
    <w:p w:rsidR="009F448C" w:rsidRPr="00424ED5" w:rsidRDefault="009F448C" w:rsidP="003C5C7E">
      <w:pPr>
        <w:pStyle w:val="Heading4"/>
        <w:spacing w:before="60" w:after="60" w:line="340" w:lineRule="exact"/>
        <w:rPr>
          <w:rFonts w:ascii="Times New Roman" w:hAnsi="Times New Roman"/>
          <w:b/>
          <w:sz w:val="26"/>
          <w:szCs w:val="26"/>
          <w:lang w:val="nl-NL"/>
        </w:rPr>
      </w:pPr>
      <w:r w:rsidRPr="00424ED5">
        <w:rPr>
          <w:rFonts w:ascii="Times New Roman" w:hAnsi="Times New Roman"/>
          <w:b/>
          <w:sz w:val="26"/>
          <w:szCs w:val="26"/>
          <w:lang w:val="nl-NL"/>
        </w:rPr>
        <w:t>BÁO CÁO THƯỜNG NIÊN</w:t>
      </w:r>
    </w:p>
    <w:p w:rsidR="009F448C" w:rsidRPr="00424ED5" w:rsidRDefault="009F448C" w:rsidP="003C5C7E">
      <w:pPr>
        <w:spacing w:before="60" w:after="60" w:line="340" w:lineRule="exact"/>
        <w:rPr>
          <w:b w:val="0"/>
          <w:lang w:val="nl-NL"/>
        </w:rPr>
      </w:pPr>
      <w:r w:rsidRPr="00424ED5">
        <w:rPr>
          <w:b w:val="0"/>
          <w:lang w:val="nl-NL"/>
        </w:rPr>
        <w:t>Tên Công ty đại chúng:</w:t>
      </w:r>
      <w:r w:rsidR="005E0397" w:rsidRPr="00424ED5">
        <w:rPr>
          <w:b w:val="0"/>
          <w:lang w:val="nl-NL"/>
        </w:rPr>
        <w:t xml:space="preserve"> </w:t>
      </w:r>
      <w:r w:rsidR="005E0397" w:rsidRPr="00424ED5">
        <w:rPr>
          <w:lang w:val="nl-NL"/>
        </w:rPr>
        <w:t>Công ty Cổ Phần Sông Đà 909</w:t>
      </w:r>
    </w:p>
    <w:p w:rsidR="009F448C" w:rsidRPr="00424ED5" w:rsidRDefault="009F448C" w:rsidP="003C5C7E">
      <w:pPr>
        <w:spacing w:before="60" w:after="60" w:line="340" w:lineRule="exact"/>
        <w:rPr>
          <w:lang w:val="nl-NL"/>
        </w:rPr>
      </w:pPr>
      <w:r w:rsidRPr="00424ED5">
        <w:rPr>
          <w:lang w:val="nl-NL"/>
        </w:rPr>
        <w:t>Năm báo cáo</w:t>
      </w:r>
      <w:r w:rsidR="005E0397" w:rsidRPr="00424ED5">
        <w:rPr>
          <w:lang w:val="nl-NL"/>
        </w:rPr>
        <w:t xml:space="preserve"> 2012</w:t>
      </w:r>
    </w:p>
    <w:p w:rsidR="00D36FB3" w:rsidRPr="00424ED5" w:rsidRDefault="00D36FB3" w:rsidP="00BA5454">
      <w:pPr>
        <w:pStyle w:val="Subtitle"/>
        <w:numPr>
          <w:ilvl w:val="0"/>
          <w:numId w:val="12"/>
        </w:numPr>
        <w:spacing w:before="60" w:after="60" w:line="340" w:lineRule="exact"/>
        <w:ind w:left="0" w:firstLine="540"/>
        <w:rPr>
          <w:rFonts w:ascii="Times New Roman" w:hAnsi="Times New Roman"/>
          <w:sz w:val="26"/>
          <w:szCs w:val="26"/>
        </w:rPr>
      </w:pPr>
      <w:r w:rsidRPr="00424ED5">
        <w:rPr>
          <w:rFonts w:ascii="Times New Roman" w:hAnsi="Times New Roman"/>
          <w:sz w:val="26"/>
          <w:szCs w:val="26"/>
        </w:rPr>
        <w:t>THÔNG TINH CHUNG:</w:t>
      </w:r>
    </w:p>
    <w:p w:rsidR="00D36FB3" w:rsidRPr="00424ED5" w:rsidRDefault="00D36FB3" w:rsidP="00BA5454">
      <w:pPr>
        <w:numPr>
          <w:ilvl w:val="0"/>
          <w:numId w:val="1"/>
        </w:numPr>
        <w:spacing w:before="60" w:after="60" w:line="340" w:lineRule="exact"/>
        <w:ind w:left="0" w:firstLine="540"/>
        <w:jc w:val="both"/>
      </w:pPr>
      <w:r w:rsidRPr="00424ED5">
        <w:t>Thông tin khái quát</w:t>
      </w:r>
    </w:p>
    <w:p w:rsidR="00D36FB3" w:rsidRPr="00424ED5" w:rsidRDefault="00D36FB3" w:rsidP="00BA5454">
      <w:pPr>
        <w:numPr>
          <w:ilvl w:val="0"/>
          <w:numId w:val="11"/>
        </w:numPr>
        <w:spacing w:before="60" w:after="60" w:line="340" w:lineRule="exact"/>
        <w:ind w:left="0" w:firstLine="540"/>
        <w:jc w:val="both"/>
        <w:rPr>
          <w:b w:val="0"/>
        </w:rPr>
      </w:pPr>
      <w:r w:rsidRPr="00424ED5">
        <w:rPr>
          <w:b w:val="0"/>
        </w:rPr>
        <w:t xml:space="preserve">Tên công ty: </w:t>
      </w:r>
      <w:r w:rsidRPr="00424ED5">
        <w:rPr>
          <w:b w:val="0"/>
        </w:rPr>
        <w:tab/>
      </w:r>
      <w:r w:rsidRPr="00424ED5">
        <w:rPr>
          <w:b w:val="0"/>
        </w:rPr>
        <w:tab/>
      </w:r>
      <w:r w:rsidRPr="00424ED5">
        <w:rPr>
          <w:b w:val="0"/>
        </w:rPr>
        <w:tab/>
      </w:r>
      <w:r w:rsidRPr="00424ED5">
        <w:rPr>
          <w:b w:val="0"/>
        </w:rPr>
        <w:tab/>
      </w:r>
      <w:r w:rsidRPr="00424ED5">
        <w:t>Công ty cổ phần Sông Đà 909</w:t>
      </w:r>
    </w:p>
    <w:p w:rsidR="00D36FB3" w:rsidRPr="00424ED5" w:rsidRDefault="00D36FB3" w:rsidP="00BA5454">
      <w:pPr>
        <w:spacing w:before="60" w:after="60" w:line="340" w:lineRule="exact"/>
        <w:ind w:firstLine="540"/>
        <w:jc w:val="both"/>
        <w:rPr>
          <w:lang w:val="nl-NL"/>
        </w:rPr>
      </w:pPr>
      <w:r w:rsidRPr="00424ED5">
        <w:rPr>
          <w:b w:val="0"/>
        </w:rPr>
        <w:t xml:space="preserve">Tên giao dịch bằng tiếng anh: </w:t>
      </w:r>
      <w:r w:rsidRPr="00424ED5">
        <w:rPr>
          <w:b w:val="0"/>
        </w:rPr>
        <w:tab/>
      </w:r>
      <w:r w:rsidRPr="00424ED5">
        <w:rPr>
          <w:lang w:val="nl-NL"/>
        </w:rPr>
        <w:t>SongDa 909 Jont Stock Company.</w:t>
      </w:r>
    </w:p>
    <w:p w:rsidR="00D36FB3" w:rsidRPr="00424ED5" w:rsidRDefault="00D36FB3" w:rsidP="00BA5454">
      <w:pPr>
        <w:spacing w:before="60" w:after="60" w:line="340" w:lineRule="exact"/>
        <w:ind w:firstLine="540"/>
        <w:jc w:val="both"/>
        <w:rPr>
          <w:b w:val="0"/>
          <w:lang w:val="nl-NL"/>
        </w:rPr>
      </w:pPr>
      <w:r w:rsidRPr="00424ED5">
        <w:rPr>
          <w:b w:val="0"/>
          <w:lang w:val="nl-NL"/>
        </w:rPr>
        <w:t xml:space="preserve">Tên viết tắt: </w:t>
      </w:r>
      <w:r w:rsidRPr="00424ED5">
        <w:rPr>
          <w:b w:val="0"/>
          <w:lang w:val="nl-NL"/>
        </w:rPr>
        <w:tab/>
      </w:r>
      <w:r w:rsidRPr="00424ED5">
        <w:rPr>
          <w:b w:val="0"/>
          <w:lang w:val="nl-NL"/>
        </w:rPr>
        <w:tab/>
      </w:r>
      <w:r w:rsidRPr="00424ED5">
        <w:rPr>
          <w:b w:val="0"/>
          <w:lang w:val="nl-NL"/>
        </w:rPr>
        <w:tab/>
      </w:r>
      <w:r w:rsidRPr="00424ED5">
        <w:rPr>
          <w:b w:val="0"/>
          <w:lang w:val="nl-NL"/>
        </w:rPr>
        <w:tab/>
      </w:r>
      <w:r w:rsidRPr="00424ED5">
        <w:rPr>
          <w:lang w:val="nl-NL"/>
        </w:rPr>
        <w:t>Songda909., JSC</w:t>
      </w:r>
    </w:p>
    <w:p w:rsidR="00D36FB3" w:rsidRPr="00424ED5" w:rsidRDefault="00D36FB3" w:rsidP="00BA5454">
      <w:pPr>
        <w:spacing w:before="60" w:after="60" w:line="340" w:lineRule="exact"/>
        <w:ind w:firstLine="540"/>
        <w:jc w:val="both"/>
        <w:rPr>
          <w:b w:val="0"/>
          <w:lang w:val="nl-NL"/>
        </w:rPr>
      </w:pPr>
      <w:r w:rsidRPr="00424ED5">
        <w:rPr>
          <w:b w:val="0"/>
          <w:lang w:val="nl-NL"/>
        </w:rPr>
        <w:t>Giấy chứng nhận đăng ký doanh nghiệp số: 0101405355 do Sở Kế hoạch và Đầu tư thành phố Hà Nội cấp, thay đổi lần thứ 7 ngày 22 tháng 01 năm 2013;</w:t>
      </w:r>
    </w:p>
    <w:p w:rsidR="00D36FB3" w:rsidRPr="00424ED5" w:rsidRDefault="00D36FB3" w:rsidP="00BA5454">
      <w:pPr>
        <w:spacing w:before="60" w:after="60" w:line="340" w:lineRule="exact"/>
        <w:ind w:firstLine="540"/>
        <w:jc w:val="both"/>
        <w:rPr>
          <w:b w:val="0"/>
          <w:lang w:val="nl-NL"/>
        </w:rPr>
      </w:pPr>
      <w:r w:rsidRPr="00424ED5">
        <w:rPr>
          <w:b w:val="0"/>
          <w:lang w:val="nl-NL"/>
        </w:rPr>
        <w:t>Biểu tượng (logo) của Công ty :</w:t>
      </w:r>
    </w:p>
    <w:p w:rsidR="00D36FB3" w:rsidRPr="00424ED5" w:rsidRDefault="00BA64BD" w:rsidP="00BA5454">
      <w:pPr>
        <w:spacing w:before="60" w:after="60" w:line="340" w:lineRule="exact"/>
        <w:ind w:firstLine="540"/>
        <w:jc w:val="both"/>
        <w:rPr>
          <w:sz w:val="28"/>
          <w:szCs w:val="28"/>
          <w:lang w:val="nl-NL"/>
        </w:rPr>
      </w:pPr>
      <w:r w:rsidRPr="00424ED5">
        <w:rPr>
          <w:b w:val="0"/>
          <w:noProof/>
        </w:rPr>
        <w:pict>
          <v:rect id="_x0000_s1065" style="position:absolute;left:0;text-align:left;margin-left:173.7pt;margin-top:3.7pt;width:105.3pt;height:78.4pt;z-index:251657216;mso-wrap-style:none" strokecolor="white">
            <v:textbox style="mso-next-textbox:#_x0000_s1065">
              <w:txbxContent>
                <w:p w:rsidR="009925C8" w:rsidRDefault="009925C8" w:rsidP="00D36FB3">
                  <w:r>
                    <w:object w:dxaOrig="14655" w:dyaOrig="8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65.25pt" o:ole="">
                        <v:imagedata r:id="rId7" o:title="" croptop="6099f" cropbottom="3873f" cropleft="11101f" cropright="12631f"/>
                      </v:shape>
                      <o:OLEObject Type="Embed" ProgID="AutoCAD.Drawing.16" ShapeID="_x0000_i1026" DrawAspect="Content" ObjectID="_1425732578" r:id="rId8"/>
                    </w:object>
                  </w:r>
                </w:p>
              </w:txbxContent>
            </v:textbox>
          </v:rect>
        </w:pict>
      </w:r>
    </w:p>
    <w:p w:rsidR="00D36FB3" w:rsidRPr="00424ED5" w:rsidRDefault="00D36FB3" w:rsidP="00BA5454">
      <w:pPr>
        <w:spacing w:before="60" w:after="60" w:line="340" w:lineRule="exact"/>
        <w:ind w:firstLine="540"/>
        <w:jc w:val="both"/>
        <w:rPr>
          <w:sz w:val="28"/>
          <w:szCs w:val="28"/>
          <w:lang w:val="nl-NL"/>
        </w:rPr>
      </w:pPr>
    </w:p>
    <w:p w:rsidR="00D36FB3" w:rsidRPr="00424ED5" w:rsidRDefault="00D36FB3" w:rsidP="00BA5454">
      <w:pPr>
        <w:spacing w:before="60" w:after="60" w:line="340" w:lineRule="exact"/>
        <w:ind w:firstLine="540"/>
        <w:jc w:val="both"/>
        <w:rPr>
          <w:sz w:val="28"/>
          <w:szCs w:val="28"/>
          <w:lang w:val="nl-NL"/>
        </w:rPr>
      </w:pPr>
    </w:p>
    <w:p w:rsidR="00BA64BD" w:rsidRPr="00424ED5" w:rsidRDefault="00D36FB3" w:rsidP="00BA5454">
      <w:pPr>
        <w:spacing w:before="60" w:after="60" w:line="340" w:lineRule="exact"/>
        <w:ind w:firstLine="540"/>
        <w:jc w:val="both"/>
        <w:rPr>
          <w:b w:val="0"/>
          <w:sz w:val="20"/>
          <w:szCs w:val="20"/>
          <w:lang w:val="nl-NL"/>
        </w:rPr>
      </w:pPr>
      <w:r w:rsidRPr="00424ED5">
        <w:rPr>
          <w:b w:val="0"/>
          <w:sz w:val="20"/>
          <w:szCs w:val="20"/>
          <w:lang w:val="nl-NL"/>
        </w:rPr>
        <w:t xml:space="preserve">              </w:t>
      </w:r>
    </w:p>
    <w:p w:rsidR="00D36FB3" w:rsidRPr="00424ED5" w:rsidRDefault="00D36FB3" w:rsidP="00BA5454">
      <w:pPr>
        <w:spacing w:before="60" w:after="60" w:line="340" w:lineRule="exact"/>
        <w:ind w:firstLine="540"/>
        <w:jc w:val="both"/>
        <w:rPr>
          <w:b w:val="0"/>
          <w:sz w:val="20"/>
          <w:szCs w:val="20"/>
          <w:lang w:val="nl-NL"/>
        </w:rPr>
      </w:pPr>
      <w:r w:rsidRPr="00424ED5">
        <w:rPr>
          <w:b w:val="0"/>
          <w:sz w:val="20"/>
          <w:szCs w:val="20"/>
          <w:lang w:val="nl-NL"/>
        </w:rPr>
        <w:t xml:space="preserve">     </w:t>
      </w:r>
      <w:r w:rsidR="00BA64BD" w:rsidRPr="00424ED5">
        <w:rPr>
          <w:b w:val="0"/>
          <w:sz w:val="20"/>
          <w:szCs w:val="20"/>
          <w:lang w:val="nl-NL"/>
        </w:rPr>
        <w:tab/>
      </w:r>
      <w:r w:rsidR="00BA64BD" w:rsidRPr="00424ED5">
        <w:rPr>
          <w:b w:val="0"/>
          <w:sz w:val="20"/>
          <w:szCs w:val="20"/>
          <w:lang w:val="nl-NL"/>
        </w:rPr>
        <w:tab/>
      </w:r>
      <w:r w:rsidR="00BA64BD" w:rsidRPr="00424ED5">
        <w:rPr>
          <w:b w:val="0"/>
          <w:sz w:val="20"/>
          <w:szCs w:val="20"/>
          <w:lang w:val="nl-NL"/>
        </w:rPr>
        <w:tab/>
        <w:t xml:space="preserve">    </w:t>
      </w:r>
      <w:r w:rsidR="00BA5454" w:rsidRPr="00424ED5">
        <w:rPr>
          <w:b w:val="0"/>
          <w:sz w:val="20"/>
          <w:szCs w:val="20"/>
          <w:lang w:val="nl-NL"/>
        </w:rPr>
        <w:tab/>
      </w:r>
      <w:r w:rsidR="00BA64BD" w:rsidRPr="00424ED5">
        <w:rPr>
          <w:b w:val="0"/>
          <w:sz w:val="20"/>
          <w:szCs w:val="20"/>
          <w:lang w:val="nl-NL"/>
        </w:rPr>
        <w:t xml:space="preserve">     </w:t>
      </w:r>
      <w:r w:rsidR="00ED0467" w:rsidRPr="00424ED5">
        <w:rPr>
          <w:b w:val="0"/>
          <w:sz w:val="20"/>
          <w:szCs w:val="20"/>
          <w:lang w:val="nl-NL"/>
        </w:rPr>
        <w:t xml:space="preserve">   </w:t>
      </w:r>
      <w:r w:rsidR="00BA64BD" w:rsidRPr="00424ED5">
        <w:rPr>
          <w:b w:val="0"/>
          <w:sz w:val="20"/>
          <w:szCs w:val="20"/>
          <w:lang w:val="nl-NL"/>
        </w:rPr>
        <w:t xml:space="preserve"> </w:t>
      </w:r>
      <w:r w:rsidRPr="00424ED5">
        <w:rPr>
          <w:b w:val="0"/>
          <w:sz w:val="20"/>
          <w:szCs w:val="20"/>
          <w:lang w:val="nl-NL"/>
        </w:rPr>
        <w:t xml:space="preserve"> SERINTEC</w:t>
      </w:r>
    </w:p>
    <w:p w:rsidR="00D36FB3" w:rsidRPr="00424ED5" w:rsidRDefault="00D36FB3" w:rsidP="00F0386A">
      <w:pPr>
        <w:spacing w:before="60" w:after="60" w:line="340" w:lineRule="exact"/>
        <w:ind w:firstLine="540"/>
        <w:jc w:val="both"/>
        <w:rPr>
          <w:b w:val="0"/>
          <w:lang w:val="nl-NL"/>
        </w:rPr>
      </w:pPr>
      <w:r w:rsidRPr="00424ED5">
        <w:rPr>
          <w:b w:val="0"/>
          <w:lang w:val="nl-NL"/>
        </w:rPr>
        <w:t>Vốn điều lệ: 124.969.290.000 VND</w:t>
      </w:r>
    </w:p>
    <w:p w:rsidR="00D36FB3" w:rsidRPr="00424ED5" w:rsidRDefault="00D36FB3" w:rsidP="00F0386A">
      <w:pPr>
        <w:spacing w:before="60" w:after="60" w:line="340" w:lineRule="exact"/>
        <w:ind w:firstLine="540"/>
        <w:jc w:val="both"/>
        <w:rPr>
          <w:b w:val="0"/>
          <w:lang w:val="nl-NL"/>
        </w:rPr>
      </w:pPr>
      <w:r w:rsidRPr="00424ED5">
        <w:rPr>
          <w:b w:val="0"/>
          <w:lang w:val="nl-NL"/>
        </w:rPr>
        <w:t>Vốn đầu tư của chủ sở hữu:</w:t>
      </w:r>
      <w:r w:rsidR="00D81FFA" w:rsidRPr="00424ED5">
        <w:rPr>
          <w:b w:val="0"/>
          <w:lang w:val="nl-NL"/>
        </w:rPr>
        <w:t xml:space="preserve"> 124.969.290.000  VND</w:t>
      </w:r>
    </w:p>
    <w:p w:rsidR="00D36FB3" w:rsidRPr="00424ED5" w:rsidRDefault="00D36FB3" w:rsidP="00F0386A">
      <w:pPr>
        <w:spacing w:before="60" w:after="60" w:line="340" w:lineRule="exact"/>
        <w:ind w:firstLine="540"/>
        <w:jc w:val="both"/>
        <w:rPr>
          <w:b w:val="0"/>
          <w:lang w:val="nl-NL"/>
        </w:rPr>
      </w:pPr>
      <w:r w:rsidRPr="00424ED5">
        <w:rPr>
          <w:b w:val="0"/>
          <w:lang w:val="nl-NL"/>
        </w:rPr>
        <w:t>Địa chỉ: Tầng 9- Tòa nhà Sông Đà, xã Mỹ đình, huyện Từ Liêm, Tp Hà Nội</w:t>
      </w:r>
    </w:p>
    <w:p w:rsidR="00D36FB3" w:rsidRPr="00424ED5" w:rsidRDefault="00D36FB3" w:rsidP="00F0386A">
      <w:pPr>
        <w:spacing w:before="60" w:after="60" w:line="340" w:lineRule="exact"/>
        <w:ind w:firstLine="540"/>
        <w:jc w:val="both"/>
        <w:rPr>
          <w:b w:val="0"/>
          <w:lang w:val="nl-NL"/>
        </w:rPr>
      </w:pPr>
      <w:r w:rsidRPr="00424ED5">
        <w:rPr>
          <w:b w:val="0"/>
          <w:lang w:val="nl-NL"/>
        </w:rPr>
        <w:t>Số điện thoạ</w:t>
      </w:r>
      <w:r w:rsidR="00ED0467" w:rsidRPr="00424ED5">
        <w:rPr>
          <w:b w:val="0"/>
          <w:lang w:val="nl-NL"/>
        </w:rPr>
        <w:t>i:</w:t>
      </w:r>
      <w:r w:rsidRPr="00424ED5">
        <w:rPr>
          <w:b w:val="0"/>
          <w:lang w:val="nl-NL"/>
        </w:rPr>
        <w:t>04 3768 4495</w:t>
      </w:r>
    </w:p>
    <w:p w:rsidR="00D36FB3" w:rsidRPr="00424ED5" w:rsidRDefault="00D36FB3" w:rsidP="00F0386A">
      <w:pPr>
        <w:spacing w:before="60" w:after="60" w:line="340" w:lineRule="exact"/>
        <w:ind w:firstLine="540"/>
        <w:jc w:val="both"/>
        <w:rPr>
          <w:b w:val="0"/>
          <w:lang w:val="nl-NL"/>
        </w:rPr>
      </w:pPr>
      <w:r w:rsidRPr="00424ED5">
        <w:rPr>
          <w:b w:val="0"/>
          <w:lang w:val="nl-NL"/>
        </w:rPr>
        <w:t xml:space="preserve">Số fax: </w:t>
      </w:r>
      <w:r w:rsidR="00ED0467" w:rsidRPr="00424ED5">
        <w:rPr>
          <w:b w:val="0"/>
          <w:lang w:val="nl-NL"/>
        </w:rPr>
        <w:tab/>
      </w:r>
      <w:r w:rsidRPr="00424ED5">
        <w:rPr>
          <w:b w:val="0"/>
          <w:lang w:val="nl-NL"/>
        </w:rPr>
        <w:t>04 3768 4490</w:t>
      </w:r>
    </w:p>
    <w:p w:rsidR="00D36FB3" w:rsidRPr="00424ED5" w:rsidRDefault="00D36FB3" w:rsidP="00F0386A">
      <w:pPr>
        <w:spacing w:before="60" w:after="60" w:line="340" w:lineRule="exact"/>
        <w:ind w:firstLine="540"/>
        <w:jc w:val="both"/>
        <w:rPr>
          <w:b w:val="0"/>
          <w:lang w:val="nl-NL"/>
        </w:rPr>
      </w:pPr>
      <w:r w:rsidRPr="00424ED5">
        <w:rPr>
          <w:b w:val="0"/>
          <w:lang w:val="nl-NL"/>
        </w:rPr>
        <w:t xml:space="preserve">Website:  </w:t>
      </w:r>
      <w:r w:rsidR="00C3209E">
        <w:rPr>
          <w:b w:val="0"/>
          <w:lang w:val="nl-NL"/>
        </w:rPr>
        <w:t>ht</w:t>
      </w:r>
      <w:r w:rsidRPr="00424ED5">
        <w:rPr>
          <w:b w:val="0"/>
          <w:lang w:val="nl-NL"/>
        </w:rPr>
        <w:t>p//songda909.vn</w:t>
      </w:r>
    </w:p>
    <w:p w:rsidR="00D36FB3" w:rsidRPr="00424ED5" w:rsidRDefault="00D36FB3" w:rsidP="00F0386A">
      <w:pPr>
        <w:spacing w:before="60" w:after="60" w:line="340" w:lineRule="exact"/>
        <w:ind w:firstLine="540"/>
        <w:jc w:val="both"/>
        <w:rPr>
          <w:b w:val="0"/>
          <w:lang w:val="nl-NL"/>
        </w:rPr>
      </w:pPr>
      <w:r w:rsidRPr="00424ED5">
        <w:rPr>
          <w:b w:val="0"/>
          <w:lang w:val="nl-NL"/>
        </w:rPr>
        <w:t>Mã cổ phiếu: S99</w:t>
      </w:r>
    </w:p>
    <w:p w:rsidR="00D36FB3" w:rsidRPr="00424ED5" w:rsidRDefault="00D36FB3" w:rsidP="00BA5454">
      <w:pPr>
        <w:numPr>
          <w:ilvl w:val="0"/>
          <w:numId w:val="1"/>
        </w:numPr>
        <w:spacing w:before="60" w:after="60" w:line="340" w:lineRule="exact"/>
        <w:ind w:left="0" w:firstLine="540"/>
        <w:jc w:val="both"/>
        <w:rPr>
          <w:lang w:val="nl-NL"/>
        </w:rPr>
      </w:pPr>
      <w:r w:rsidRPr="00424ED5">
        <w:rPr>
          <w:lang w:val="nl-NL"/>
        </w:rPr>
        <w:t>Quá trình hình thành và phát triển:</w:t>
      </w:r>
    </w:p>
    <w:p w:rsidR="00D36FB3" w:rsidRPr="00424ED5" w:rsidRDefault="00D36FB3" w:rsidP="00BA5454">
      <w:pPr>
        <w:spacing w:before="60" w:after="60" w:line="340" w:lineRule="exact"/>
        <w:ind w:firstLine="540"/>
        <w:jc w:val="both"/>
        <w:rPr>
          <w:b w:val="0"/>
          <w:lang w:val="nl-NL"/>
        </w:rPr>
      </w:pPr>
      <w:r w:rsidRPr="00424ED5">
        <w:rPr>
          <w:b w:val="0"/>
          <w:lang w:val="vi-VN"/>
        </w:rPr>
        <w:t xml:space="preserve">Công ty cổ phần Sông Đà 909 tiền thân là Xí nghiệp Sông Đà 903 </w:t>
      </w:r>
      <w:r w:rsidRPr="00424ED5">
        <w:rPr>
          <w:b w:val="0"/>
          <w:lang w:val="nl-NL"/>
        </w:rPr>
        <w:t>-</w:t>
      </w:r>
      <w:r w:rsidRPr="00424ED5">
        <w:rPr>
          <w:b w:val="0"/>
          <w:lang w:val="vi-VN"/>
        </w:rPr>
        <w:t xml:space="preserve"> </w:t>
      </w:r>
      <w:r w:rsidRPr="00424ED5">
        <w:rPr>
          <w:b w:val="0"/>
          <w:lang w:val="nl-NL"/>
        </w:rPr>
        <w:t xml:space="preserve">thuộc </w:t>
      </w:r>
      <w:r w:rsidRPr="00424ED5">
        <w:rPr>
          <w:b w:val="0"/>
          <w:lang w:val="vi-VN"/>
        </w:rPr>
        <w:t>Công ty Sông Đà 9 - Tổng Công ty Sông Đà</w:t>
      </w:r>
      <w:r w:rsidRPr="00424ED5">
        <w:rPr>
          <w:b w:val="0"/>
          <w:lang w:val="nl-NL"/>
        </w:rPr>
        <w:t xml:space="preserve"> (</w:t>
      </w:r>
      <w:r w:rsidRPr="00424ED5">
        <w:rPr>
          <w:b w:val="0"/>
          <w:lang w:val="vi-VN"/>
        </w:rPr>
        <w:t xml:space="preserve">Xí nghiệp Sông Đà 903 được thành lập theo </w:t>
      </w:r>
      <w:r w:rsidRPr="00424ED5">
        <w:rPr>
          <w:b w:val="0"/>
          <w:lang w:val="nl-NL"/>
        </w:rPr>
        <w:t>Q</w:t>
      </w:r>
      <w:r w:rsidRPr="00424ED5">
        <w:rPr>
          <w:b w:val="0"/>
          <w:lang w:val="vi-VN"/>
        </w:rPr>
        <w:t>uyết định số 15 CT/TCHC ngày 20/11/1998</w:t>
      </w:r>
      <w:r w:rsidRPr="00424ED5">
        <w:rPr>
          <w:b w:val="0"/>
          <w:lang w:val="nl-NL"/>
        </w:rPr>
        <w:t xml:space="preserve"> của</w:t>
      </w:r>
      <w:r w:rsidRPr="00424ED5">
        <w:rPr>
          <w:b w:val="0"/>
          <w:lang w:val="vi-VN"/>
        </w:rPr>
        <w:t xml:space="preserve"> Giám đốc Công ty Sông Đà</w:t>
      </w:r>
      <w:r w:rsidRPr="00424ED5">
        <w:rPr>
          <w:b w:val="0"/>
          <w:lang w:val="nl-NL"/>
        </w:rPr>
        <w:t xml:space="preserve"> 9)</w:t>
      </w:r>
      <w:r w:rsidRPr="00424ED5">
        <w:rPr>
          <w:b w:val="0"/>
          <w:lang w:val="vi-VN"/>
        </w:rPr>
        <w:t>.</w:t>
      </w:r>
      <w:r w:rsidRPr="00424ED5">
        <w:rPr>
          <w:b w:val="0"/>
          <w:lang w:val="nl-NL"/>
        </w:rPr>
        <w:t xml:space="preserve"> </w:t>
      </w:r>
    </w:p>
    <w:p w:rsidR="00D36FB3" w:rsidRPr="00424ED5" w:rsidRDefault="00D36FB3" w:rsidP="00BA5454">
      <w:pPr>
        <w:spacing w:before="60" w:after="60" w:line="340" w:lineRule="exact"/>
        <w:ind w:firstLine="540"/>
        <w:jc w:val="both"/>
        <w:rPr>
          <w:b w:val="0"/>
          <w:lang w:val="nl-NL"/>
        </w:rPr>
      </w:pPr>
      <w:r w:rsidRPr="00424ED5">
        <w:rPr>
          <w:b w:val="0"/>
          <w:lang w:val="vi-VN"/>
        </w:rPr>
        <w:t>Sau gần 5 năm hoạt động</w:t>
      </w:r>
      <w:r w:rsidRPr="00424ED5">
        <w:rPr>
          <w:b w:val="0"/>
          <w:lang w:val="nl-NL"/>
        </w:rPr>
        <w:t>,</w:t>
      </w:r>
      <w:r w:rsidRPr="00424ED5">
        <w:rPr>
          <w:b w:val="0"/>
          <w:lang w:val="vi-VN"/>
        </w:rPr>
        <w:t xml:space="preserve"> Xí nghiệp Sông Đà 903 được chuyển đổi thành Công ty cổ phần</w:t>
      </w:r>
      <w:r w:rsidRPr="00424ED5">
        <w:rPr>
          <w:b w:val="0"/>
          <w:lang w:val="nl-NL"/>
        </w:rPr>
        <w:t>,</w:t>
      </w:r>
      <w:r w:rsidRPr="00424ED5">
        <w:rPr>
          <w:b w:val="0"/>
          <w:lang w:val="vi-VN"/>
        </w:rPr>
        <w:t xml:space="preserve"> theo Quyết định số 995/QĐ-BXD ngày 25/7/2003 của Bộ trưởng Bộ Xây dựng </w:t>
      </w:r>
      <w:r w:rsidR="006E6DCB" w:rsidRPr="00D330A0">
        <w:rPr>
          <w:b w:val="0"/>
          <w:lang w:val="nl-NL"/>
        </w:rPr>
        <w:t>V</w:t>
      </w:r>
      <w:r w:rsidRPr="00424ED5">
        <w:rPr>
          <w:b w:val="0"/>
          <w:lang w:val="nl-NL"/>
        </w:rPr>
        <w:t>/v</w:t>
      </w:r>
      <w:r w:rsidR="006E6DCB">
        <w:rPr>
          <w:b w:val="0"/>
          <w:lang w:val="nl-NL"/>
        </w:rPr>
        <w:t>:</w:t>
      </w:r>
      <w:r w:rsidRPr="00424ED5">
        <w:rPr>
          <w:b w:val="0"/>
          <w:lang w:val="vi-VN"/>
        </w:rPr>
        <w:t xml:space="preserve"> chuyển Xí nghiệp Sông Đà 903 </w:t>
      </w:r>
      <w:r w:rsidRPr="00424ED5">
        <w:rPr>
          <w:b w:val="0"/>
          <w:lang w:val="nl-NL"/>
        </w:rPr>
        <w:t xml:space="preserve">thuộc </w:t>
      </w:r>
      <w:r w:rsidRPr="00424ED5">
        <w:rPr>
          <w:b w:val="0"/>
          <w:lang w:val="vi-VN"/>
        </w:rPr>
        <w:t>Công ty Sông Đà 9</w:t>
      </w:r>
      <w:r w:rsidRPr="00424ED5">
        <w:rPr>
          <w:b w:val="0"/>
          <w:lang w:val="nl-NL"/>
        </w:rPr>
        <w:t>,</w:t>
      </w:r>
      <w:r w:rsidRPr="00424ED5">
        <w:rPr>
          <w:b w:val="0"/>
          <w:lang w:val="vi-VN"/>
        </w:rPr>
        <w:t xml:space="preserve"> thành Công ty cổ phần Sông Đà 909</w:t>
      </w:r>
      <w:r w:rsidRPr="00424ED5">
        <w:rPr>
          <w:b w:val="0"/>
          <w:lang w:val="nl-NL"/>
        </w:rPr>
        <w:t>,</w:t>
      </w:r>
      <w:r w:rsidRPr="00424ED5">
        <w:rPr>
          <w:b w:val="0"/>
          <w:lang w:val="vi-VN"/>
        </w:rPr>
        <w:t xml:space="preserve"> với số vốn điều lệ đăng ký ban đầu là 3 tỷ đồng.</w:t>
      </w:r>
    </w:p>
    <w:p w:rsidR="00D36FB3" w:rsidRPr="00424ED5" w:rsidRDefault="00D36FB3" w:rsidP="00BA5454">
      <w:pPr>
        <w:shd w:val="clear" w:color="auto" w:fill="FFFFFF"/>
        <w:spacing w:before="60" w:after="60" w:line="340" w:lineRule="exact"/>
        <w:ind w:firstLine="540"/>
        <w:jc w:val="both"/>
        <w:rPr>
          <w:rFonts w:eastAsia="Times New Roman"/>
          <w:b w:val="0"/>
          <w:lang w:val="nl-NL"/>
        </w:rPr>
      </w:pPr>
      <w:r w:rsidRPr="00424ED5">
        <w:rPr>
          <w:rFonts w:eastAsia="Times New Roman"/>
          <w:b w:val="0"/>
          <w:lang w:val="nl-NL"/>
        </w:rPr>
        <w:t>Quá trình hoạt động và phát triển, Công ty cổ phần Sông Đà 909 đã đảm nhận thi công nhiều công trình công nghiệp và dân dụng trên khắp mọi miền đất nước như: Xây dựng các nhà máy thuỷ điện Lai Châu, Sơn La, Tuyên Quang, Sê San3, Playkr</w:t>
      </w:r>
      <w:r w:rsidR="00D330A0">
        <w:rPr>
          <w:rFonts w:eastAsia="Times New Roman"/>
          <w:b w:val="0"/>
          <w:lang w:val="nl-NL"/>
        </w:rPr>
        <w:t>ô</w:t>
      </w:r>
      <w:r w:rsidRPr="00424ED5">
        <w:rPr>
          <w:rFonts w:eastAsia="Times New Roman"/>
          <w:b w:val="0"/>
          <w:lang w:val="nl-NL"/>
        </w:rPr>
        <w:t xml:space="preserve">ng; công trình đường Hồ Chí Minh, đường quốc lộ 1A....Đầu tư các dự án khu đô thị như: dự án </w:t>
      </w:r>
      <w:r w:rsidRPr="00424ED5">
        <w:rPr>
          <w:rFonts w:eastAsia="Times New Roman"/>
          <w:b w:val="0"/>
          <w:lang w:val="nl-NL"/>
        </w:rPr>
        <w:lastRenderedPageBreak/>
        <w:t>khu đất Tân Vạn tại tỉnh Đồng Nai, dự án cải tạo khu Vĩnh Hồ, khu Ngọc Khánh tại thành phố Hà Nội...Thành lập Trung tâm xuất khẩu lao động tại Hà Đông tỉnh Hà Tây cũ. Ngoài ra, công ty còn tham gia đầu tư và kinh doanh trong lĩnh vực dịch vụ như Văn phòng cho thuê, khách sạn nhà hàng cao cấp, đầu tư chứng khoán...</w:t>
      </w:r>
    </w:p>
    <w:p w:rsidR="00D36FB3" w:rsidRPr="00424ED5" w:rsidRDefault="00D36FB3" w:rsidP="00BA5454">
      <w:pPr>
        <w:shd w:val="clear" w:color="auto" w:fill="FFFFFF"/>
        <w:spacing w:before="60" w:after="60" w:line="340" w:lineRule="exact"/>
        <w:ind w:firstLine="540"/>
        <w:jc w:val="both"/>
        <w:rPr>
          <w:rFonts w:eastAsia="Times New Roman"/>
          <w:b w:val="0"/>
          <w:lang w:val="nl-NL"/>
        </w:rPr>
      </w:pPr>
      <w:r w:rsidRPr="00424ED5">
        <w:rPr>
          <w:rFonts w:eastAsia="Times New Roman"/>
          <w:b w:val="0"/>
          <w:lang w:val="nl-NL"/>
        </w:rPr>
        <w:t>Công ty đã thực hiện tăng vốn điều lệ cùng với phát triển mở rộng quy mô sản xuất kinh doanh qua các năm như sau:</w:t>
      </w:r>
    </w:p>
    <w:p w:rsidR="00D36FB3" w:rsidRPr="00424ED5" w:rsidRDefault="00D36FB3" w:rsidP="00BA5454">
      <w:pPr>
        <w:spacing w:before="60" w:after="60" w:line="340" w:lineRule="exact"/>
        <w:ind w:firstLine="540"/>
        <w:jc w:val="both"/>
        <w:rPr>
          <w:b w:val="0"/>
          <w:lang w:val="nl-NL"/>
        </w:rPr>
      </w:pPr>
      <w:r w:rsidRPr="00424ED5">
        <w:rPr>
          <w:lang w:val="nl-NL"/>
        </w:rPr>
        <w:t>Năm 2003</w:t>
      </w:r>
      <w:r w:rsidRPr="00424ED5">
        <w:rPr>
          <w:b w:val="0"/>
          <w:lang w:val="nl-NL"/>
        </w:rPr>
        <w:t>: Vốn điều lệ đăng ký ban đầu là 3.000.000.000 đồng, chứng nhận ĐKKD số 0103002768 do Sở KHĐT Hà Nội cấp ngày 19/8/2003.</w:t>
      </w:r>
    </w:p>
    <w:p w:rsidR="00D36FB3" w:rsidRPr="00424ED5" w:rsidRDefault="00D36FB3" w:rsidP="00BA5454">
      <w:pPr>
        <w:spacing w:before="60" w:after="60" w:line="340" w:lineRule="exact"/>
        <w:ind w:firstLine="540"/>
        <w:jc w:val="both"/>
        <w:rPr>
          <w:b w:val="0"/>
          <w:lang w:val="nl-NL"/>
        </w:rPr>
      </w:pPr>
      <w:r w:rsidRPr="00424ED5">
        <w:rPr>
          <w:lang w:val="nl-NL"/>
        </w:rPr>
        <w:t>Năm 2006</w:t>
      </w:r>
      <w:r w:rsidRPr="00424ED5">
        <w:rPr>
          <w:b w:val="0"/>
          <w:lang w:val="nl-NL"/>
        </w:rPr>
        <w:t>: Ngày 22/12/2006 niêm yết và chính thức giao dịch cổ phiếu của Công ty cổ phần Sông Đà 909 (Mã S99) tại Trung tâm Giao dịch Chứng khoán Hà Nội, theo Quyết định số 67/QĐ-TTGDHN ngày 6/12/2006 của Giám đốc Trung tâm Giao dịch chứng khoán Hà Nội.</w:t>
      </w:r>
    </w:p>
    <w:p w:rsidR="009B567B" w:rsidRPr="00424ED5" w:rsidRDefault="00D36FB3" w:rsidP="00BA5454">
      <w:pPr>
        <w:spacing w:before="60" w:after="60" w:line="340" w:lineRule="exact"/>
        <w:ind w:firstLine="540"/>
        <w:jc w:val="both"/>
        <w:rPr>
          <w:b w:val="0"/>
          <w:lang w:val="nl-NL"/>
        </w:rPr>
      </w:pPr>
      <w:r w:rsidRPr="00424ED5">
        <w:rPr>
          <w:lang w:val="nl-NL"/>
        </w:rPr>
        <w:t>Năm 2007</w:t>
      </w:r>
      <w:r w:rsidRPr="00424ED5">
        <w:rPr>
          <w:b w:val="0"/>
          <w:lang w:val="nl-NL"/>
        </w:rPr>
        <w:t xml:space="preserve">: </w:t>
      </w:r>
      <w:r w:rsidR="009B567B" w:rsidRPr="00424ED5">
        <w:rPr>
          <w:b w:val="0"/>
          <w:lang w:val="nl-NL"/>
        </w:rPr>
        <w:t xml:space="preserve">Tăng vốn điều lệ từ 3.000.000.000 đồng lên 15.000.000.000 đồng </w:t>
      </w:r>
      <w:r w:rsidR="0054015A" w:rsidRPr="00424ED5">
        <w:rPr>
          <w:b w:val="0"/>
          <w:lang w:val="nl-NL"/>
        </w:rPr>
        <w:t>v</w:t>
      </w:r>
      <w:r w:rsidR="009B567B" w:rsidRPr="00424ED5">
        <w:rPr>
          <w:b w:val="0"/>
          <w:lang w:val="nl-NL"/>
        </w:rPr>
        <w:t>à chia thành 02 đợt như sau :</w:t>
      </w:r>
    </w:p>
    <w:p w:rsidR="00D36FB3" w:rsidRPr="00424ED5" w:rsidRDefault="00E30F79" w:rsidP="00BA5454">
      <w:pPr>
        <w:spacing w:before="60" w:after="60" w:line="340" w:lineRule="exact"/>
        <w:ind w:firstLine="540"/>
        <w:jc w:val="both"/>
        <w:rPr>
          <w:b w:val="0"/>
          <w:lang w:val="nl-NL"/>
        </w:rPr>
      </w:pPr>
      <w:r>
        <w:rPr>
          <w:b w:val="0"/>
          <w:lang w:val="nl-NL"/>
        </w:rPr>
        <w:t xml:space="preserve">Đợt 1: </w:t>
      </w:r>
      <w:r w:rsidR="00D36FB3" w:rsidRPr="00424ED5">
        <w:rPr>
          <w:b w:val="0"/>
          <w:lang w:val="nl-NL"/>
        </w:rPr>
        <w:t xml:space="preserve">Tăng vốn điều lệ </w:t>
      </w:r>
      <w:r w:rsidR="009B567B" w:rsidRPr="00424ED5">
        <w:rPr>
          <w:b w:val="0"/>
          <w:lang w:val="nl-NL"/>
        </w:rPr>
        <w:t>từ 3.000.000.000 đồng lên</w:t>
      </w:r>
      <w:r w:rsidR="00D36FB3" w:rsidRPr="00424ED5">
        <w:rPr>
          <w:b w:val="0"/>
          <w:lang w:val="nl-NL"/>
        </w:rPr>
        <w:t xml:space="preserve"> 5.000.000.000 đồng</w:t>
      </w:r>
      <w:r w:rsidR="009B567B" w:rsidRPr="00424ED5">
        <w:rPr>
          <w:b w:val="0"/>
          <w:lang w:val="nl-NL"/>
        </w:rPr>
        <w:t xml:space="preserve"> thông qua phát hành cổ phiếu mới cho cổ đông hiện hữu để tăng vốn điều lệ theo giấy</w:t>
      </w:r>
      <w:r w:rsidR="00D36FB3" w:rsidRPr="00424ED5">
        <w:rPr>
          <w:b w:val="0"/>
          <w:lang w:val="nl-NL"/>
        </w:rPr>
        <w:t xml:space="preserve"> chứng nhận ĐKKD số 0303000680 do Sở KHĐT Hà Tây cấp ngày 29/03/2007 (đổi chứng nhận ĐKKD </w:t>
      </w:r>
      <w:r w:rsidR="009B567B" w:rsidRPr="00424ED5">
        <w:rPr>
          <w:b w:val="0"/>
          <w:lang w:val="nl-NL"/>
        </w:rPr>
        <w:t xml:space="preserve">từ </w:t>
      </w:r>
      <w:r w:rsidR="00D36FB3" w:rsidRPr="00424ED5">
        <w:rPr>
          <w:b w:val="0"/>
          <w:lang w:val="nl-NL"/>
        </w:rPr>
        <w:t>số 0103002768 do chuyển trụ sở từ Hà Nội sang Hà Tây)</w:t>
      </w:r>
    </w:p>
    <w:p w:rsidR="00D36FB3" w:rsidRPr="00424ED5" w:rsidRDefault="00E30F79" w:rsidP="00BA5454">
      <w:pPr>
        <w:spacing w:before="60" w:after="60" w:line="340" w:lineRule="exact"/>
        <w:ind w:firstLine="540"/>
        <w:jc w:val="both"/>
        <w:rPr>
          <w:b w:val="0"/>
          <w:lang w:val="nl-NL"/>
        </w:rPr>
      </w:pPr>
      <w:r>
        <w:rPr>
          <w:b w:val="0"/>
          <w:lang w:val="nl-NL"/>
        </w:rPr>
        <w:t xml:space="preserve">Đợt 2: </w:t>
      </w:r>
      <w:r w:rsidR="00D36FB3" w:rsidRPr="00424ED5">
        <w:rPr>
          <w:b w:val="0"/>
          <w:lang w:val="nl-NL"/>
        </w:rPr>
        <w:t xml:space="preserve">Tăng vốn điều lệ </w:t>
      </w:r>
      <w:r w:rsidR="009B567B" w:rsidRPr="00424ED5">
        <w:rPr>
          <w:b w:val="0"/>
          <w:lang w:val="nl-NL"/>
        </w:rPr>
        <w:t>từ 5.000.000.000 đồng lê</w:t>
      </w:r>
      <w:r w:rsidR="00D36FB3" w:rsidRPr="00424ED5">
        <w:rPr>
          <w:b w:val="0"/>
          <w:lang w:val="nl-NL"/>
        </w:rPr>
        <w:t>n 15.000.000.000 đồng</w:t>
      </w:r>
      <w:r w:rsidR="009B567B" w:rsidRPr="00424ED5">
        <w:rPr>
          <w:b w:val="0"/>
          <w:lang w:val="nl-NL"/>
        </w:rPr>
        <w:t xml:space="preserve"> thông qua trả cổ tức bằng cổ phiếu cho cổ đông hiện hữu để tăng vốn điều lệ theo giấy</w:t>
      </w:r>
      <w:r w:rsidR="00D36FB3" w:rsidRPr="00424ED5">
        <w:rPr>
          <w:b w:val="0"/>
          <w:lang w:val="nl-NL"/>
        </w:rPr>
        <w:t xml:space="preserve"> chứng nhận ĐKKD số 0103021586 do Sở KHĐT Hà Nội cấp ngày 28/12/2007 (đổi chứng nhận ĐKKD số 0303000680 do chuyển trụ sở từ Hà Tây sang Hà Nội)</w:t>
      </w:r>
    </w:p>
    <w:p w:rsidR="00D36FB3" w:rsidRPr="00424ED5" w:rsidRDefault="00D36FB3" w:rsidP="00BA5454">
      <w:pPr>
        <w:spacing w:before="60" w:after="60" w:line="340" w:lineRule="exact"/>
        <w:ind w:firstLine="540"/>
        <w:jc w:val="both"/>
        <w:rPr>
          <w:b w:val="0"/>
          <w:lang w:val="nl-NL"/>
        </w:rPr>
      </w:pPr>
      <w:r w:rsidRPr="00424ED5">
        <w:rPr>
          <w:lang w:val="nl-NL"/>
        </w:rPr>
        <w:t>Năm 2009:</w:t>
      </w:r>
      <w:r w:rsidRPr="00424ED5">
        <w:rPr>
          <w:b w:val="0"/>
          <w:lang w:val="nl-NL"/>
        </w:rPr>
        <w:t xml:space="preserve"> Tăng vốn điều lệ </w:t>
      </w:r>
      <w:r w:rsidR="000627F6" w:rsidRPr="00424ED5">
        <w:rPr>
          <w:b w:val="0"/>
          <w:lang w:val="nl-NL"/>
        </w:rPr>
        <w:t>từ 15.000.000.000 đồng lê</w:t>
      </w:r>
      <w:r w:rsidR="00E560D7" w:rsidRPr="00424ED5">
        <w:rPr>
          <w:b w:val="0"/>
          <w:lang w:val="nl-NL"/>
        </w:rPr>
        <w:t>n</w:t>
      </w:r>
      <w:r w:rsidRPr="00424ED5">
        <w:rPr>
          <w:b w:val="0"/>
          <w:lang w:val="nl-NL"/>
        </w:rPr>
        <w:t xml:space="preserve"> 44.497.400.000 đồng</w:t>
      </w:r>
      <w:r w:rsidR="000627F6" w:rsidRPr="00424ED5">
        <w:rPr>
          <w:b w:val="0"/>
          <w:lang w:val="nl-NL"/>
        </w:rPr>
        <w:t xml:space="preserve"> thông qua trả cổ tức bằng cổ phiếu cho cổ đông hiện hữu theo giấy</w:t>
      </w:r>
      <w:r w:rsidRPr="00424ED5">
        <w:rPr>
          <w:b w:val="0"/>
          <w:lang w:val="nl-NL"/>
        </w:rPr>
        <w:t xml:space="preserve"> chứng nhận ĐKKD số 0103021586 do Sở</w:t>
      </w:r>
      <w:r w:rsidR="008B6D04">
        <w:rPr>
          <w:b w:val="0"/>
          <w:lang w:val="nl-NL"/>
        </w:rPr>
        <w:t xml:space="preserve"> KHĐT Hà N</w:t>
      </w:r>
      <w:r w:rsidRPr="00424ED5">
        <w:rPr>
          <w:b w:val="0"/>
          <w:lang w:val="nl-NL"/>
        </w:rPr>
        <w:t>ội cấp ngày 01/06/2009.</w:t>
      </w:r>
    </w:p>
    <w:p w:rsidR="00D36FB3" w:rsidRPr="00424ED5" w:rsidRDefault="00D36FB3" w:rsidP="00BA5454">
      <w:pPr>
        <w:spacing w:before="60" w:after="60" w:line="340" w:lineRule="exact"/>
        <w:ind w:firstLine="540"/>
        <w:jc w:val="both"/>
        <w:rPr>
          <w:b w:val="0"/>
          <w:lang w:val="nl-NL"/>
        </w:rPr>
      </w:pPr>
      <w:r w:rsidRPr="00424ED5">
        <w:rPr>
          <w:lang w:val="nl-NL"/>
        </w:rPr>
        <w:t>Năm 2010:</w:t>
      </w:r>
      <w:r w:rsidRPr="00424ED5">
        <w:rPr>
          <w:b w:val="0"/>
          <w:lang w:val="nl-NL"/>
        </w:rPr>
        <w:t xml:space="preserve"> Tăng vốn điều lệ </w:t>
      </w:r>
      <w:r w:rsidR="000627F6" w:rsidRPr="00424ED5">
        <w:rPr>
          <w:b w:val="0"/>
          <w:lang w:val="nl-NL"/>
        </w:rPr>
        <w:t>từ 44.497.400.000 đồng lên</w:t>
      </w:r>
      <w:r w:rsidRPr="00424ED5">
        <w:rPr>
          <w:b w:val="0"/>
          <w:lang w:val="nl-NL"/>
        </w:rPr>
        <w:t xml:space="preserve"> 80.000.000.000 đồng</w:t>
      </w:r>
      <w:r w:rsidR="000627F6" w:rsidRPr="00424ED5">
        <w:rPr>
          <w:b w:val="0"/>
          <w:lang w:val="nl-NL"/>
        </w:rPr>
        <w:t xml:space="preserve"> thông qua phát hành cổ phiếu mới để tăng vốn điều lệ theo giấy</w:t>
      </w:r>
      <w:r w:rsidRPr="00424ED5">
        <w:rPr>
          <w:b w:val="0"/>
          <w:lang w:val="nl-NL"/>
        </w:rPr>
        <w:t xml:space="preserve"> chứng nhận ĐKKD số 0101405355 do Sở</w:t>
      </w:r>
      <w:r w:rsidR="003525E2">
        <w:rPr>
          <w:b w:val="0"/>
          <w:lang w:val="nl-NL"/>
        </w:rPr>
        <w:t xml:space="preserve"> KHĐT Hà N</w:t>
      </w:r>
      <w:r w:rsidRPr="00424ED5">
        <w:rPr>
          <w:b w:val="0"/>
          <w:lang w:val="nl-NL"/>
        </w:rPr>
        <w:t>ội cấ</w:t>
      </w:r>
      <w:r w:rsidR="000627F6" w:rsidRPr="00424ED5">
        <w:rPr>
          <w:b w:val="0"/>
          <w:lang w:val="nl-NL"/>
        </w:rPr>
        <w:t>p ngày 14/06/2010 (</w:t>
      </w:r>
      <w:r w:rsidRPr="00424ED5">
        <w:rPr>
          <w:b w:val="0"/>
          <w:lang w:val="nl-NL"/>
        </w:rPr>
        <w:t>chuyển từ ĐKKD số 0103021586 sang ĐKKD Mã số 0101405355).</w:t>
      </w:r>
    </w:p>
    <w:p w:rsidR="00D36FB3" w:rsidRPr="00424ED5" w:rsidRDefault="00D36FB3" w:rsidP="00BA5454">
      <w:pPr>
        <w:spacing w:before="60" w:after="60" w:line="340" w:lineRule="exact"/>
        <w:ind w:firstLine="540"/>
        <w:jc w:val="both"/>
        <w:rPr>
          <w:b w:val="0"/>
          <w:lang w:val="nl-NL"/>
        </w:rPr>
      </w:pPr>
      <w:r w:rsidRPr="00424ED5">
        <w:rPr>
          <w:lang w:val="nl-NL"/>
        </w:rPr>
        <w:t>Năm 2011:</w:t>
      </w:r>
      <w:r w:rsidRPr="00424ED5">
        <w:rPr>
          <w:b w:val="0"/>
          <w:lang w:val="nl-NL"/>
        </w:rPr>
        <w:t xml:space="preserve"> Tăng vốn điều lệ </w:t>
      </w:r>
      <w:r w:rsidR="000627F6" w:rsidRPr="00424ED5">
        <w:rPr>
          <w:b w:val="0"/>
          <w:lang w:val="nl-NL"/>
        </w:rPr>
        <w:t>t</w:t>
      </w:r>
      <w:r w:rsidR="00E560D7" w:rsidRPr="00424ED5">
        <w:rPr>
          <w:b w:val="0"/>
          <w:lang w:val="nl-NL"/>
        </w:rPr>
        <w:t xml:space="preserve">ừ 80.000.000.000 đồng lên </w:t>
      </w:r>
      <w:r w:rsidRPr="00424ED5">
        <w:rPr>
          <w:b w:val="0"/>
          <w:lang w:val="nl-NL"/>
        </w:rPr>
        <w:t>99.989.600.000 đồng</w:t>
      </w:r>
      <w:r w:rsidR="00E560D7" w:rsidRPr="00424ED5">
        <w:rPr>
          <w:b w:val="0"/>
          <w:lang w:val="nl-NL"/>
        </w:rPr>
        <w:t xml:space="preserve"> thông qua trả cổ tức bằng cổ phiếu cho cổ đông hiện hữu để tăng vốn điều lệ theo giấy</w:t>
      </w:r>
      <w:r w:rsidRPr="00424ED5">
        <w:rPr>
          <w:b w:val="0"/>
          <w:lang w:val="nl-NL"/>
        </w:rPr>
        <w:t xml:space="preserve"> chứng nhận ĐKKD số 0101405355 do Sở</w:t>
      </w:r>
      <w:r w:rsidR="000B69CE">
        <w:rPr>
          <w:b w:val="0"/>
          <w:lang w:val="nl-NL"/>
        </w:rPr>
        <w:t xml:space="preserve"> KHĐT Hà N</w:t>
      </w:r>
      <w:r w:rsidRPr="00424ED5">
        <w:rPr>
          <w:b w:val="0"/>
          <w:lang w:val="nl-NL"/>
        </w:rPr>
        <w:t>ội cấp ngày 01/03/2011.</w:t>
      </w:r>
    </w:p>
    <w:p w:rsidR="00D36FB3" w:rsidRPr="00424ED5" w:rsidRDefault="00D36FB3" w:rsidP="00BA5454">
      <w:pPr>
        <w:spacing w:before="60" w:after="60" w:line="340" w:lineRule="exact"/>
        <w:ind w:firstLine="540"/>
        <w:jc w:val="both"/>
        <w:rPr>
          <w:b w:val="0"/>
          <w:lang w:val="nl-NL"/>
        </w:rPr>
      </w:pPr>
      <w:r w:rsidRPr="00424ED5">
        <w:rPr>
          <w:lang w:val="nl-NL"/>
        </w:rPr>
        <w:t>Năm 2012:</w:t>
      </w:r>
      <w:r w:rsidRPr="00424ED5">
        <w:rPr>
          <w:b w:val="0"/>
          <w:lang w:val="nl-NL"/>
        </w:rPr>
        <w:t xml:space="preserve"> Tăng vốn điều lệ </w:t>
      </w:r>
      <w:r w:rsidR="00E560D7" w:rsidRPr="00424ED5">
        <w:rPr>
          <w:b w:val="0"/>
          <w:lang w:val="nl-NL"/>
        </w:rPr>
        <w:t>từ 99.989.600.000 đồng lên</w:t>
      </w:r>
      <w:r w:rsidRPr="00424ED5">
        <w:rPr>
          <w:b w:val="0"/>
          <w:lang w:val="nl-NL"/>
        </w:rPr>
        <w:t xml:space="preserve"> 124.969.290.000 đồng</w:t>
      </w:r>
      <w:r w:rsidR="00E560D7" w:rsidRPr="00424ED5">
        <w:rPr>
          <w:b w:val="0"/>
          <w:lang w:val="nl-NL"/>
        </w:rPr>
        <w:t xml:space="preserve"> thông qua trả cổ tức bằng cổ phiếu và thưởng cổ phiếu cho cổ đông hiện hữu để tăng vốn điều lệ theo giấy</w:t>
      </w:r>
      <w:r w:rsidRPr="00424ED5">
        <w:rPr>
          <w:b w:val="0"/>
          <w:lang w:val="nl-NL"/>
        </w:rPr>
        <w:t xml:space="preserve"> chứng nhận ĐKKD số 0101405355 do Sở</w:t>
      </w:r>
      <w:r w:rsidR="00623E9D">
        <w:rPr>
          <w:b w:val="0"/>
          <w:lang w:val="nl-NL"/>
        </w:rPr>
        <w:t xml:space="preserve"> KHĐT Hà N</w:t>
      </w:r>
      <w:r w:rsidRPr="00424ED5">
        <w:rPr>
          <w:b w:val="0"/>
          <w:lang w:val="nl-NL"/>
        </w:rPr>
        <w:t xml:space="preserve">ội cấp </w:t>
      </w:r>
      <w:r w:rsidR="00A33429" w:rsidRPr="00424ED5">
        <w:rPr>
          <w:b w:val="0"/>
          <w:lang w:val="nl-NL"/>
        </w:rPr>
        <w:t xml:space="preserve">thay đổi lần thứ 6 </w:t>
      </w:r>
      <w:r w:rsidRPr="00424ED5">
        <w:rPr>
          <w:b w:val="0"/>
          <w:lang w:val="nl-NL"/>
        </w:rPr>
        <w:t>ngày 16/08/2012</w:t>
      </w:r>
      <w:r w:rsidR="00A33429" w:rsidRPr="00424ED5">
        <w:rPr>
          <w:b w:val="0"/>
          <w:lang w:val="nl-NL"/>
        </w:rPr>
        <w:t xml:space="preserve"> và thay đổi lần thứ 7 ngày 22/</w:t>
      </w:r>
      <w:r w:rsidR="00550305">
        <w:rPr>
          <w:b w:val="0"/>
          <w:lang w:val="nl-NL"/>
        </w:rPr>
        <w:t>0</w:t>
      </w:r>
      <w:r w:rsidR="00A33429" w:rsidRPr="00424ED5">
        <w:rPr>
          <w:b w:val="0"/>
          <w:lang w:val="nl-NL"/>
        </w:rPr>
        <w:t>1/2013.</w:t>
      </w:r>
      <w:r w:rsidRPr="00424ED5">
        <w:rPr>
          <w:b w:val="0"/>
          <w:lang w:val="nl-NL"/>
        </w:rPr>
        <w:t xml:space="preserve"> </w:t>
      </w:r>
    </w:p>
    <w:p w:rsidR="00D36FB3" w:rsidRPr="00424ED5" w:rsidRDefault="00D36FB3" w:rsidP="00BA5454">
      <w:pPr>
        <w:numPr>
          <w:ilvl w:val="0"/>
          <w:numId w:val="1"/>
        </w:numPr>
        <w:spacing w:before="60" w:after="60" w:line="340" w:lineRule="exact"/>
        <w:ind w:left="0" w:firstLine="540"/>
        <w:jc w:val="both"/>
        <w:rPr>
          <w:lang w:val="nl-NL"/>
        </w:rPr>
      </w:pPr>
      <w:r w:rsidRPr="00424ED5">
        <w:rPr>
          <w:lang w:val="nl-NL"/>
        </w:rPr>
        <w:t>Ngành nghề và địa bàn kinh doanh</w:t>
      </w:r>
    </w:p>
    <w:p w:rsidR="00D36FB3" w:rsidRPr="00424ED5" w:rsidRDefault="00D36FB3" w:rsidP="00E02237">
      <w:pPr>
        <w:numPr>
          <w:ilvl w:val="0"/>
          <w:numId w:val="52"/>
        </w:numPr>
        <w:spacing w:before="60" w:after="60" w:line="340" w:lineRule="exact"/>
        <w:jc w:val="both"/>
        <w:rPr>
          <w:b w:val="0"/>
        </w:rPr>
      </w:pPr>
      <w:r w:rsidRPr="00424ED5">
        <w:rPr>
          <w:b w:val="0"/>
        </w:rPr>
        <w:t xml:space="preserve">Ngành nghề kinh doanh: </w:t>
      </w:r>
    </w:p>
    <w:tbl>
      <w:tblPr>
        <w:tblW w:w="9651" w:type="dxa"/>
        <w:tblInd w:w="-34" w:type="dxa"/>
        <w:tblLook w:val="01E0"/>
      </w:tblPr>
      <w:tblGrid>
        <w:gridCol w:w="9651"/>
      </w:tblGrid>
      <w:tr w:rsidR="00E02237" w:rsidRPr="00424ED5">
        <w:tc>
          <w:tcPr>
            <w:tcW w:w="8571" w:type="dxa"/>
            <w:vAlign w:val="center"/>
          </w:tcPr>
          <w:p w:rsidR="00E02237" w:rsidRPr="00424ED5" w:rsidRDefault="00E02237" w:rsidP="00827710">
            <w:pPr>
              <w:numPr>
                <w:ilvl w:val="0"/>
                <w:numId w:val="50"/>
              </w:numPr>
              <w:tabs>
                <w:tab w:val="clear" w:pos="720"/>
                <w:tab w:val="num" w:pos="164"/>
              </w:tabs>
              <w:spacing w:before="120" w:line="300" w:lineRule="exact"/>
              <w:ind w:left="167" w:hanging="167"/>
              <w:jc w:val="left"/>
              <w:rPr>
                <w:b w:val="0"/>
              </w:rPr>
            </w:pPr>
            <w:r w:rsidRPr="00424ED5">
              <w:rPr>
                <w:b w:val="0"/>
              </w:rPr>
              <w:t xml:space="preserve">Nhận thầu thi công các công trình dân dụng, công nghiệp, xây dựng thuỷ điện, bưu điện, các công trình thuỷ lợi, giao thông đường bộ các cấp, sân bay, bến cảng, cầu cống, các công trình kỹ thuật hạ tầng đô thị và khu công nghiệp, các công trình đường dây và trạm biến thế điện, thi công san lấp nền móng, xử lý nền đất yếu, các công trình xây </w:t>
            </w:r>
            <w:r w:rsidRPr="00424ED5">
              <w:rPr>
                <w:b w:val="0"/>
              </w:rPr>
              <w:lastRenderedPageBreak/>
              <w:t>dựng cấp thoát nước, gia công lắp đặt đường ống công nghệ và áp lực, lắp đặt hệ thống điện lạnh, trang trí nội thất, gia công lắp đặt khung nhôm các loại;</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lastRenderedPageBreak/>
              <w:t>Nhận thầu thi công bằng phương pháp khoan nổ mìn;</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Sản xuất kinh doanh vật liệu xây dựng: Gạch, ngói, đá, cát, sỏi, xi măng, tấm lợp, gỗ dùng trong xây dựng và tiêu dùng khác;</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Kinh doanh xuất nhập khẩu vật tư thiết bị, công nghệ xây dựng;</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Kinh doanh xuất nhập khẩu tư liệu sản xuất, tư liệu tiêu dùng;</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Kinh doanh vận tải hàng hoá;</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Đầu tư xây dựng, kinh doanh nhà ở và văn phòng cho thuê;</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Kinh doanh bất động sản;</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Đầu tư xây dựng các nhà máy thuỷ điện, quản lý vận hành nhà máy thuỷ điện, bán điện;</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Sửa chữa ô tô, các loại máy xây dựng. Gia công cơ khí, sản xuất kinh doanh phụ tùng ô tô, máy xây dựng;</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Nuôi trồng, chế biến nông lâm thuỷ hải sản, thực phẩm (trừ loại nhà nước cấm);</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Chuyển giao công nghệ, đầu tư, vận hành, kinh doanh khai thác các hoạt động trong lĩnh vực công nghệ thông tin;</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Hoạt động xuất khẩu lao động;</w:t>
            </w:r>
          </w:p>
        </w:tc>
      </w:tr>
      <w:tr w:rsidR="00E02237" w:rsidRPr="00424ED5">
        <w:tc>
          <w:tcPr>
            <w:tcW w:w="8571" w:type="dxa"/>
            <w:vAlign w:val="center"/>
          </w:tcPr>
          <w:p w:rsidR="00E02237" w:rsidRPr="00424ED5" w:rsidRDefault="00E02237" w:rsidP="00827710">
            <w:pPr>
              <w:numPr>
                <w:ilvl w:val="0"/>
                <w:numId w:val="50"/>
              </w:numPr>
              <w:tabs>
                <w:tab w:val="clear" w:pos="720"/>
                <w:tab w:val="num" w:pos="0"/>
              </w:tabs>
              <w:spacing w:before="120" w:line="300" w:lineRule="exact"/>
              <w:ind w:left="162" w:hanging="159"/>
              <w:jc w:val="left"/>
              <w:rPr>
                <w:b w:val="0"/>
              </w:rPr>
            </w:pPr>
            <w:r w:rsidRPr="00424ED5">
              <w:rPr>
                <w:b w:val="0"/>
              </w:rPr>
              <w:t>Kinh doanh dịch vụ Bất động sản:</w:t>
            </w:r>
          </w:p>
          <w:p w:rsidR="00E02237" w:rsidRPr="00424ED5" w:rsidRDefault="00E02237" w:rsidP="00827710">
            <w:pPr>
              <w:numPr>
                <w:ilvl w:val="0"/>
                <w:numId w:val="51"/>
              </w:numPr>
              <w:spacing w:before="120" w:line="300" w:lineRule="exact"/>
              <w:ind w:left="333" w:hanging="333"/>
              <w:jc w:val="left"/>
              <w:rPr>
                <w:b w:val="0"/>
              </w:rPr>
            </w:pPr>
            <w:r w:rsidRPr="00424ED5">
              <w:rPr>
                <w:b w:val="0"/>
              </w:rPr>
              <w:t>Dịch vụ sàn giao dịch Bất động sản;</w:t>
            </w:r>
          </w:p>
          <w:p w:rsidR="00E02237" w:rsidRPr="00424ED5" w:rsidRDefault="00E02237" w:rsidP="00827710">
            <w:pPr>
              <w:numPr>
                <w:ilvl w:val="0"/>
                <w:numId w:val="51"/>
              </w:numPr>
              <w:spacing w:before="120" w:line="300" w:lineRule="exact"/>
              <w:ind w:left="333" w:hanging="333"/>
              <w:jc w:val="left"/>
              <w:rPr>
                <w:b w:val="0"/>
              </w:rPr>
            </w:pPr>
            <w:r w:rsidRPr="00424ED5">
              <w:rPr>
                <w:b w:val="0"/>
              </w:rPr>
              <w:t>Dịch vụ môi giới Bất động sản (Chỉ hoạt động tại sàn giao dịch Bất động sản của Công ty);</w:t>
            </w:r>
          </w:p>
          <w:p w:rsidR="00E02237" w:rsidRPr="00424ED5" w:rsidRDefault="00E02237" w:rsidP="00827710">
            <w:pPr>
              <w:numPr>
                <w:ilvl w:val="0"/>
                <w:numId w:val="51"/>
              </w:numPr>
              <w:spacing w:before="120" w:line="300" w:lineRule="exact"/>
              <w:ind w:left="333" w:hanging="333"/>
              <w:jc w:val="left"/>
              <w:rPr>
                <w:b w:val="0"/>
              </w:rPr>
            </w:pPr>
            <w:r w:rsidRPr="00424ED5">
              <w:rPr>
                <w:b w:val="0"/>
              </w:rPr>
              <w:t>Dịch vụ định giá Bất động sản (Chỉ hoạt động tại sàn giao dịch Bất động sản của Công ty);</w:t>
            </w:r>
          </w:p>
          <w:p w:rsidR="00E02237" w:rsidRPr="00424ED5" w:rsidRDefault="00E02237" w:rsidP="00827710">
            <w:pPr>
              <w:numPr>
                <w:ilvl w:val="0"/>
                <w:numId w:val="51"/>
              </w:numPr>
              <w:spacing w:before="120" w:line="300" w:lineRule="exact"/>
              <w:ind w:left="333" w:hanging="333"/>
              <w:jc w:val="left"/>
              <w:rPr>
                <w:b w:val="0"/>
              </w:rPr>
            </w:pPr>
            <w:r w:rsidRPr="00424ED5">
              <w:rPr>
                <w:b w:val="0"/>
              </w:rPr>
              <w:t>Dịch vụ tư vấn Bất động sản;</w:t>
            </w:r>
          </w:p>
          <w:p w:rsidR="00E02237" w:rsidRPr="00424ED5" w:rsidRDefault="00E02237" w:rsidP="00827710">
            <w:pPr>
              <w:numPr>
                <w:ilvl w:val="0"/>
                <w:numId w:val="51"/>
              </w:numPr>
              <w:spacing w:before="120" w:line="300" w:lineRule="exact"/>
              <w:ind w:left="333" w:hanging="333"/>
              <w:jc w:val="left"/>
              <w:rPr>
                <w:b w:val="0"/>
              </w:rPr>
            </w:pPr>
            <w:r w:rsidRPr="00424ED5">
              <w:rPr>
                <w:b w:val="0"/>
              </w:rPr>
              <w:t>Dịch vụ Đấu giá Bất động sản;</w:t>
            </w:r>
          </w:p>
          <w:p w:rsidR="00E02237" w:rsidRPr="00424ED5" w:rsidRDefault="00E02237" w:rsidP="00827710">
            <w:pPr>
              <w:numPr>
                <w:ilvl w:val="0"/>
                <w:numId w:val="51"/>
              </w:numPr>
              <w:spacing w:before="120" w:line="300" w:lineRule="exact"/>
              <w:ind w:left="333" w:hanging="333"/>
              <w:jc w:val="left"/>
              <w:rPr>
                <w:b w:val="0"/>
              </w:rPr>
            </w:pPr>
            <w:r w:rsidRPr="00424ED5">
              <w:rPr>
                <w:b w:val="0"/>
              </w:rPr>
              <w:t>Dịch vụ quảng cáo Bất động sản;</w:t>
            </w:r>
          </w:p>
          <w:p w:rsidR="00E02237" w:rsidRPr="00424ED5" w:rsidRDefault="00E02237" w:rsidP="00827710">
            <w:pPr>
              <w:numPr>
                <w:ilvl w:val="0"/>
                <w:numId w:val="51"/>
              </w:numPr>
              <w:spacing w:before="120" w:line="300" w:lineRule="exact"/>
              <w:ind w:left="333" w:hanging="333"/>
              <w:jc w:val="left"/>
              <w:rPr>
                <w:b w:val="0"/>
              </w:rPr>
            </w:pPr>
            <w:r w:rsidRPr="00424ED5">
              <w:rPr>
                <w:b w:val="0"/>
              </w:rPr>
              <w:t>Dịch vụ quản lý Bất động sản.</w:t>
            </w:r>
          </w:p>
        </w:tc>
      </w:tr>
    </w:tbl>
    <w:p w:rsidR="00D36FB3" w:rsidRPr="00424ED5" w:rsidRDefault="00D36FB3" w:rsidP="00E02237">
      <w:pPr>
        <w:numPr>
          <w:ilvl w:val="0"/>
          <w:numId w:val="52"/>
        </w:numPr>
        <w:spacing w:before="60" w:after="60" w:line="340" w:lineRule="exact"/>
        <w:jc w:val="both"/>
        <w:rPr>
          <w:b w:val="0"/>
        </w:rPr>
      </w:pPr>
      <w:r w:rsidRPr="00424ED5">
        <w:rPr>
          <w:b w:val="0"/>
        </w:rPr>
        <w:t>Địa bàn k</w:t>
      </w:r>
      <w:r w:rsidR="006A126F" w:rsidRPr="00424ED5">
        <w:rPr>
          <w:b w:val="0"/>
        </w:rPr>
        <w:t>inh doanh:</w:t>
      </w:r>
    </w:p>
    <w:p w:rsidR="00D36FB3" w:rsidRPr="00424ED5" w:rsidRDefault="00D36FB3" w:rsidP="00BA5454">
      <w:pPr>
        <w:spacing w:before="60" w:after="60" w:line="340" w:lineRule="exact"/>
        <w:ind w:firstLine="540"/>
        <w:jc w:val="both"/>
        <w:rPr>
          <w:b w:val="0"/>
        </w:rPr>
      </w:pPr>
      <w:r w:rsidRPr="00424ED5">
        <w:rPr>
          <w:b w:val="0"/>
        </w:rPr>
        <w:t xml:space="preserve">Trong các năm qua, công ty đã tham gia thi công tại các công trình sau: Dự án </w:t>
      </w:r>
      <w:r w:rsidRPr="00424ED5">
        <w:rPr>
          <w:b w:val="0"/>
          <w:lang w:val="vi-VN"/>
        </w:rPr>
        <w:t>Nhà máy thủy điện Sơn La</w:t>
      </w:r>
      <w:r w:rsidRPr="00424ED5">
        <w:rPr>
          <w:b w:val="0"/>
        </w:rPr>
        <w:t xml:space="preserve"> (tỉnh Sơn La)</w:t>
      </w:r>
      <w:r w:rsidRPr="00424ED5">
        <w:rPr>
          <w:b w:val="0"/>
          <w:lang w:val="vi-VN"/>
        </w:rPr>
        <w:t>,</w:t>
      </w:r>
      <w:r w:rsidR="00CB39DB" w:rsidRPr="00424ED5">
        <w:rPr>
          <w:b w:val="0"/>
        </w:rPr>
        <w:t xml:space="preserve"> thủy điện Nậm Chiến</w:t>
      </w:r>
      <w:r w:rsidR="006A126F" w:rsidRPr="00424ED5">
        <w:rPr>
          <w:b w:val="0"/>
        </w:rPr>
        <w:t xml:space="preserve"> (tỉnh Sơn La)</w:t>
      </w:r>
      <w:r w:rsidRPr="00424ED5">
        <w:rPr>
          <w:b w:val="0"/>
          <w:lang w:val="vi-VN"/>
        </w:rPr>
        <w:t xml:space="preserve"> </w:t>
      </w:r>
      <w:r w:rsidRPr="00424ED5">
        <w:rPr>
          <w:b w:val="0"/>
        </w:rPr>
        <w:t xml:space="preserve">thủy điện </w:t>
      </w:r>
      <w:r w:rsidRPr="00424ED5">
        <w:rPr>
          <w:b w:val="0"/>
          <w:lang w:val="vi-VN"/>
        </w:rPr>
        <w:t>Plêykrông</w:t>
      </w:r>
      <w:r w:rsidRPr="00424ED5">
        <w:rPr>
          <w:b w:val="0"/>
        </w:rPr>
        <w:t xml:space="preserve"> (tỉnh Kontum)</w:t>
      </w:r>
      <w:r w:rsidRPr="00424ED5">
        <w:rPr>
          <w:b w:val="0"/>
          <w:lang w:val="vi-VN"/>
        </w:rPr>
        <w:t xml:space="preserve">, </w:t>
      </w:r>
      <w:r w:rsidRPr="00424ED5">
        <w:rPr>
          <w:b w:val="0"/>
        </w:rPr>
        <w:t xml:space="preserve">thủy điện </w:t>
      </w:r>
      <w:r w:rsidRPr="00424ED5">
        <w:rPr>
          <w:b w:val="0"/>
          <w:lang w:val="vi-VN"/>
        </w:rPr>
        <w:t>Sê San 4</w:t>
      </w:r>
      <w:r w:rsidRPr="00424ED5">
        <w:rPr>
          <w:b w:val="0"/>
        </w:rPr>
        <w:t xml:space="preserve"> (tỉnh Gia </w:t>
      </w:r>
      <w:r w:rsidR="00D330A0">
        <w:rPr>
          <w:b w:val="0"/>
        </w:rPr>
        <w:t>L</w:t>
      </w:r>
      <w:r w:rsidRPr="00424ED5">
        <w:rPr>
          <w:b w:val="0"/>
        </w:rPr>
        <w:t>ai)</w:t>
      </w:r>
      <w:r w:rsidRPr="00424ED5">
        <w:rPr>
          <w:b w:val="0"/>
          <w:lang w:val="vi-VN"/>
        </w:rPr>
        <w:t xml:space="preserve">, </w:t>
      </w:r>
      <w:r w:rsidRPr="00424ED5">
        <w:rPr>
          <w:b w:val="0"/>
        </w:rPr>
        <w:t xml:space="preserve">đường giao thông tỉnh </w:t>
      </w:r>
      <w:r w:rsidRPr="00424ED5">
        <w:rPr>
          <w:b w:val="0"/>
          <w:lang w:val="vi-VN"/>
        </w:rPr>
        <w:t xml:space="preserve">Tuyên Quang, </w:t>
      </w:r>
      <w:r w:rsidRPr="00424ED5">
        <w:rPr>
          <w:b w:val="0"/>
        </w:rPr>
        <w:t xml:space="preserve">tuyến </w:t>
      </w:r>
      <w:r w:rsidRPr="00424ED5">
        <w:rPr>
          <w:b w:val="0"/>
          <w:lang w:val="vi-VN"/>
        </w:rPr>
        <w:t xml:space="preserve">Cáp quang đường HCM, Đường QL1 Hà Nội - Bắc Ninh, Đường Pháp Vân - Cầu giẽ, </w:t>
      </w:r>
      <w:r w:rsidRPr="00424ED5">
        <w:rPr>
          <w:b w:val="0"/>
        </w:rPr>
        <w:t xml:space="preserve">công trình </w:t>
      </w:r>
      <w:r w:rsidRPr="00424ED5">
        <w:rPr>
          <w:b w:val="0"/>
          <w:lang w:val="vi-VN"/>
        </w:rPr>
        <w:t xml:space="preserve">Cống hộp Mỹ </w:t>
      </w:r>
      <w:r w:rsidR="00D330A0">
        <w:rPr>
          <w:b w:val="0"/>
        </w:rPr>
        <w:t>Đ</w:t>
      </w:r>
      <w:r w:rsidRPr="00424ED5">
        <w:rPr>
          <w:b w:val="0"/>
          <w:lang w:val="vi-VN"/>
        </w:rPr>
        <w:t>ình</w:t>
      </w:r>
      <w:r w:rsidRPr="00424ED5">
        <w:rPr>
          <w:b w:val="0"/>
        </w:rPr>
        <w:t>-Hà Nội</w:t>
      </w:r>
      <w:r w:rsidRPr="00424ED5">
        <w:rPr>
          <w:b w:val="0"/>
          <w:lang w:val="vi-VN"/>
        </w:rPr>
        <w:t xml:space="preserve">, Đường </w:t>
      </w:r>
      <w:r w:rsidRPr="00424ED5">
        <w:rPr>
          <w:b w:val="0"/>
        </w:rPr>
        <w:t xml:space="preserve">mòn </w:t>
      </w:r>
      <w:r w:rsidRPr="00424ED5">
        <w:rPr>
          <w:b w:val="0"/>
          <w:lang w:val="vi-VN"/>
        </w:rPr>
        <w:t xml:space="preserve">Hồ Chí Minh đoạn qua </w:t>
      </w:r>
      <w:r w:rsidRPr="00424ED5">
        <w:rPr>
          <w:b w:val="0"/>
        </w:rPr>
        <w:t xml:space="preserve">tỉnh </w:t>
      </w:r>
      <w:r w:rsidRPr="00424ED5">
        <w:rPr>
          <w:b w:val="0"/>
          <w:lang w:val="vi-VN"/>
        </w:rPr>
        <w:t>Thừa Thiên Huế, Đường cao tốc Nội Bài - Vĩnh Yên</w:t>
      </w:r>
      <w:r w:rsidRPr="00424ED5">
        <w:rPr>
          <w:b w:val="0"/>
        </w:rPr>
        <w:t xml:space="preserve">, Công trình Thủy điện Lai Châu (tỉnh Lai Châu), Công trình đường 127- đường tránh ngập vào thuỷ điện Lai châu, Công trình đường Nam Quảng Nam (tỉnh Quảng Nam) và </w:t>
      </w:r>
      <w:r w:rsidRPr="00424ED5">
        <w:rPr>
          <w:b w:val="0"/>
          <w:lang w:val="vi-VN"/>
        </w:rPr>
        <w:t>nhiều công trình khác.</w:t>
      </w:r>
    </w:p>
    <w:p w:rsidR="00D36FB3" w:rsidRPr="00424ED5" w:rsidRDefault="00D36FB3" w:rsidP="00BA5454">
      <w:pPr>
        <w:spacing w:before="60" w:after="60" w:line="340" w:lineRule="exact"/>
        <w:ind w:firstLine="540"/>
        <w:jc w:val="both"/>
        <w:rPr>
          <w:b w:val="0"/>
        </w:rPr>
      </w:pPr>
      <w:r w:rsidRPr="00424ED5">
        <w:rPr>
          <w:b w:val="0"/>
        </w:rPr>
        <w:lastRenderedPageBreak/>
        <w:t xml:space="preserve">Trong năm 2012, Công ty đang thi công các công trình chủ yếu là: </w:t>
      </w:r>
      <w:r w:rsidR="00E02237" w:rsidRPr="00424ED5">
        <w:rPr>
          <w:b w:val="0"/>
        </w:rPr>
        <w:t xml:space="preserve">Dự án </w:t>
      </w:r>
      <w:r w:rsidR="00E02237" w:rsidRPr="00424ED5">
        <w:rPr>
          <w:b w:val="0"/>
          <w:lang w:val="vi-VN"/>
        </w:rPr>
        <w:t>Nhà máy thủy điện Sơn La</w:t>
      </w:r>
      <w:r w:rsidR="00E02237" w:rsidRPr="00424ED5">
        <w:rPr>
          <w:b w:val="0"/>
        </w:rPr>
        <w:t xml:space="preserve"> (tỉnh Sơn La)</w:t>
      </w:r>
      <w:r w:rsidR="00E02237" w:rsidRPr="00424ED5">
        <w:rPr>
          <w:b w:val="0"/>
          <w:lang w:val="vi-VN"/>
        </w:rPr>
        <w:t>,</w:t>
      </w:r>
      <w:r w:rsidR="00E02237" w:rsidRPr="00424ED5">
        <w:rPr>
          <w:b w:val="0"/>
        </w:rPr>
        <w:t xml:space="preserve"> </w:t>
      </w:r>
      <w:r w:rsidRPr="00424ED5">
        <w:rPr>
          <w:b w:val="0"/>
        </w:rPr>
        <w:t>Công trình nhà máy Thủy điện Nậm Chiến (tỉnh Sơn La); Nhà máy Thuỷ điện Lai Châu (tỉnh Lai Châu) và công trình Đường Nam Quảng Nam Trà My – Trà Bồng (tỉnh Quảng Nam).</w:t>
      </w:r>
    </w:p>
    <w:p w:rsidR="00D36FB3" w:rsidRPr="00424ED5" w:rsidRDefault="00D36FB3" w:rsidP="00BA5454">
      <w:pPr>
        <w:numPr>
          <w:ilvl w:val="0"/>
          <w:numId w:val="1"/>
        </w:numPr>
        <w:spacing w:before="60" w:after="60" w:line="340" w:lineRule="exact"/>
        <w:ind w:left="0" w:firstLine="540"/>
        <w:jc w:val="both"/>
      </w:pPr>
      <w:r w:rsidRPr="00424ED5">
        <w:t>Thông tin về mô hình quản trị, tổ chức kinh doanh và bộ máy quản lý:</w:t>
      </w:r>
    </w:p>
    <w:p w:rsidR="00D36FB3" w:rsidRPr="00424ED5" w:rsidRDefault="00D36FB3" w:rsidP="00BA5454">
      <w:pPr>
        <w:numPr>
          <w:ilvl w:val="0"/>
          <w:numId w:val="11"/>
        </w:numPr>
        <w:spacing w:before="60" w:after="60" w:line="340" w:lineRule="exact"/>
        <w:ind w:left="0" w:firstLine="540"/>
        <w:jc w:val="both"/>
        <w:rPr>
          <w:b w:val="0"/>
          <w:i/>
          <w:lang w:val="sv-SE"/>
        </w:rPr>
      </w:pPr>
      <w:r w:rsidRPr="00424ED5">
        <w:rPr>
          <w:b w:val="0"/>
          <w:i/>
        </w:rPr>
        <w:t xml:space="preserve">Mô hình quản trị công ty gồm: </w:t>
      </w:r>
    </w:p>
    <w:p w:rsidR="00D36FB3" w:rsidRPr="00424ED5" w:rsidRDefault="00D36FB3" w:rsidP="00BA5454">
      <w:pPr>
        <w:spacing w:before="60" w:after="60" w:line="340" w:lineRule="exact"/>
        <w:ind w:firstLine="540"/>
        <w:jc w:val="both"/>
        <w:rPr>
          <w:lang w:val="sv-SE"/>
        </w:rPr>
      </w:pPr>
      <w:r w:rsidRPr="00424ED5">
        <w:rPr>
          <w:lang w:val="sv-SE"/>
        </w:rPr>
        <w:t xml:space="preserve">Đại hội đồng cổ đông </w:t>
      </w:r>
      <w:r w:rsidRPr="00424ED5">
        <w:rPr>
          <w:b w:val="0"/>
          <w:lang w:val="sv-SE"/>
        </w:rPr>
        <w:t>(ĐHĐCĐ):</w:t>
      </w:r>
      <w:r w:rsidRPr="00424ED5">
        <w:rPr>
          <w:lang w:val="sv-SE"/>
        </w:rPr>
        <w:t xml:space="preserve"> </w:t>
      </w:r>
    </w:p>
    <w:p w:rsidR="00D36FB3" w:rsidRPr="00424ED5" w:rsidRDefault="00D36FB3" w:rsidP="00BA5454">
      <w:pPr>
        <w:pStyle w:val="BodyText"/>
        <w:widowControl w:val="0"/>
        <w:spacing w:line="340" w:lineRule="exact"/>
        <w:ind w:firstLine="540"/>
        <w:jc w:val="both"/>
        <w:rPr>
          <w:b/>
          <w:sz w:val="26"/>
          <w:szCs w:val="26"/>
          <w:lang w:val="sv-SE"/>
        </w:rPr>
      </w:pPr>
      <w:r w:rsidRPr="00424ED5">
        <w:rPr>
          <w:sz w:val="26"/>
          <w:szCs w:val="26"/>
          <w:lang w:val="sv-SE"/>
        </w:rPr>
        <w:t>Là cơ quan có thẩm quyền cao nhất của Công ty, bao gồm tất cả các cổ đông có quyền bỏ phiếu hoặc người được cổ đông uỷ quyền</w:t>
      </w:r>
      <w:r w:rsidRPr="00424ED5">
        <w:rPr>
          <w:b/>
          <w:sz w:val="26"/>
          <w:szCs w:val="26"/>
          <w:lang w:val="sv-SE"/>
        </w:rPr>
        <w:t xml:space="preserve">. </w:t>
      </w:r>
    </w:p>
    <w:p w:rsidR="00D36FB3" w:rsidRPr="00424ED5" w:rsidRDefault="00D36FB3" w:rsidP="00BA5454">
      <w:pPr>
        <w:pStyle w:val="BodyText"/>
        <w:widowControl w:val="0"/>
        <w:spacing w:line="340" w:lineRule="exact"/>
        <w:ind w:firstLine="540"/>
        <w:jc w:val="both"/>
        <w:rPr>
          <w:sz w:val="26"/>
          <w:szCs w:val="26"/>
          <w:lang w:val="sv-SE"/>
        </w:rPr>
      </w:pPr>
      <w:r w:rsidRPr="00424ED5">
        <w:rPr>
          <w:b/>
          <w:sz w:val="26"/>
          <w:szCs w:val="26"/>
          <w:lang w:val="sv-SE"/>
        </w:rPr>
        <w:t>Hội đồng quản trị</w:t>
      </w:r>
      <w:r w:rsidRPr="00424ED5">
        <w:rPr>
          <w:sz w:val="26"/>
          <w:szCs w:val="26"/>
          <w:lang w:val="sv-SE"/>
        </w:rPr>
        <w:t xml:space="preserve"> (HĐQT)</w:t>
      </w:r>
      <w:r w:rsidRPr="00424ED5">
        <w:rPr>
          <w:b/>
          <w:sz w:val="26"/>
          <w:szCs w:val="26"/>
          <w:lang w:val="sv-SE"/>
        </w:rPr>
        <w:t>:</w:t>
      </w:r>
      <w:r w:rsidRPr="00424ED5">
        <w:rPr>
          <w:sz w:val="26"/>
          <w:szCs w:val="26"/>
          <w:lang w:val="sv-SE"/>
        </w:rPr>
        <w:t xml:space="preserve"> </w:t>
      </w:r>
    </w:p>
    <w:p w:rsidR="00D36FB3" w:rsidRPr="00424ED5" w:rsidRDefault="00D36FB3" w:rsidP="00BA5454">
      <w:pPr>
        <w:pStyle w:val="BodyText"/>
        <w:widowControl w:val="0"/>
        <w:spacing w:line="340" w:lineRule="exact"/>
        <w:ind w:firstLine="540"/>
        <w:jc w:val="both"/>
        <w:rPr>
          <w:sz w:val="26"/>
          <w:szCs w:val="26"/>
          <w:lang w:val="sv-SE"/>
        </w:rPr>
      </w:pPr>
      <w:r w:rsidRPr="00424ED5">
        <w:rPr>
          <w:sz w:val="26"/>
          <w:szCs w:val="26"/>
          <w:lang w:val="sv-SE"/>
        </w:rPr>
        <w:t>HĐQT do ĐHĐCĐ bầu, thay mặt cổ đông chỉ đạo mọi hoạt động kinh doanh, quản trị và điều hành của Công ty. Số thành viên của HĐQT gồm 05 thành viên với nhiệm kỳ 05 năm. HĐQT là cơ quan có đầy đủ quyền hạn để thực hiện tất cả các quyền nhân danh Công ty, trừ những thẩm quyền thuộc về Đại hội đồng cổ đông.</w:t>
      </w:r>
    </w:p>
    <w:p w:rsidR="00D36FB3" w:rsidRPr="00424ED5" w:rsidRDefault="00D36FB3" w:rsidP="00BA5454">
      <w:pPr>
        <w:pStyle w:val="BodyText"/>
        <w:widowControl w:val="0"/>
        <w:spacing w:line="340" w:lineRule="exact"/>
        <w:ind w:firstLine="540"/>
        <w:jc w:val="both"/>
        <w:rPr>
          <w:b/>
          <w:sz w:val="26"/>
          <w:szCs w:val="26"/>
          <w:lang w:val="sv-SE"/>
        </w:rPr>
      </w:pPr>
      <w:r w:rsidRPr="00424ED5">
        <w:rPr>
          <w:b/>
          <w:sz w:val="26"/>
          <w:szCs w:val="26"/>
          <w:lang w:val="sv-SE"/>
        </w:rPr>
        <w:t xml:space="preserve">Ban Kiểm soát: </w:t>
      </w:r>
    </w:p>
    <w:p w:rsidR="00D36FB3" w:rsidRPr="00424ED5" w:rsidRDefault="00D36FB3" w:rsidP="00BA5454">
      <w:pPr>
        <w:widowControl w:val="0"/>
        <w:spacing w:before="60" w:after="60" w:line="340" w:lineRule="exact"/>
        <w:ind w:firstLine="540"/>
        <w:jc w:val="both"/>
        <w:rPr>
          <w:b w:val="0"/>
          <w:lang w:val="sv-SE"/>
        </w:rPr>
      </w:pPr>
      <w:r w:rsidRPr="00424ED5">
        <w:rPr>
          <w:b w:val="0"/>
          <w:lang w:val="sv-SE"/>
        </w:rPr>
        <w:t>Ban kiểm soát do ĐHĐCĐ bầu, thay mặt cổ đông kiểm soát mọi hoạt động kinh doanh, quản trị và điều hành của Công ty. Ban kiểm soát bao gồm 03 (ba) thành viên.</w:t>
      </w:r>
    </w:p>
    <w:p w:rsidR="00D36FB3" w:rsidRPr="00424ED5" w:rsidRDefault="00D36FB3" w:rsidP="00BA5454">
      <w:pPr>
        <w:widowControl w:val="0"/>
        <w:spacing w:before="60" w:after="60" w:line="340" w:lineRule="exact"/>
        <w:ind w:firstLine="540"/>
        <w:jc w:val="both"/>
        <w:rPr>
          <w:spacing w:val="-4"/>
          <w:lang w:val="sv-SE"/>
        </w:rPr>
      </w:pPr>
      <w:r w:rsidRPr="00424ED5">
        <w:rPr>
          <w:spacing w:val="-4"/>
          <w:lang w:val="sv-SE"/>
        </w:rPr>
        <w:t>Tổng Giám đốc:</w:t>
      </w:r>
    </w:p>
    <w:p w:rsidR="00D36FB3" w:rsidRPr="00424ED5" w:rsidRDefault="00D36FB3" w:rsidP="00BA5454">
      <w:pPr>
        <w:widowControl w:val="0"/>
        <w:spacing w:before="60" w:after="60" w:line="340" w:lineRule="exact"/>
        <w:ind w:firstLine="540"/>
        <w:jc w:val="both"/>
        <w:rPr>
          <w:b w:val="0"/>
          <w:spacing w:val="-4"/>
          <w:lang w:val="sv-SE"/>
        </w:rPr>
      </w:pPr>
      <w:r w:rsidRPr="00424ED5">
        <w:rPr>
          <w:b w:val="0"/>
          <w:spacing w:val="-4"/>
          <w:lang w:val="sv-SE"/>
        </w:rPr>
        <w:t xml:space="preserve">Tổng Giám đốc do HĐQT tuyển dụng, bổ nhiệm. </w:t>
      </w:r>
    </w:p>
    <w:p w:rsidR="00D36FB3" w:rsidRPr="00424ED5" w:rsidRDefault="00D36FB3" w:rsidP="00BA5454">
      <w:pPr>
        <w:spacing w:before="60" w:after="60" w:line="340" w:lineRule="exact"/>
        <w:ind w:firstLine="540"/>
        <w:jc w:val="both"/>
        <w:rPr>
          <w:b w:val="0"/>
          <w:lang w:val="sv-SE"/>
        </w:rPr>
      </w:pPr>
      <w:r w:rsidRPr="00424ED5">
        <w:rPr>
          <w:b w:val="0"/>
          <w:lang w:val="nl-NL"/>
        </w:rPr>
        <w:t>Tổng giám đốc điều hành là đại diện theo pháp luật của Công ty</w:t>
      </w:r>
    </w:p>
    <w:p w:rsidR="00D36FB3" w:rsidRPr="00424ED5" w:rsidRDefault="00D36FB3" w:rsidP="008E671C">
      <w:pPr>
        <w:widowControl w:val="0"/>
        <w:spacing w:before="60" w:after="60" w:line="340" w:lineRule="exact"/>
        <w:ind w:firstLine="540"/>
        <w:jc w:val="both"/>
        <w:rPr>
          <w:b w:val="0"/>
          <w:spacing w:val="-4"/>
          <w:lang w:val="sv-SE"/>
        </w:rPr>
      </w:pPr>
      <w:r w:rsidRPr="00424ED5">
        <w:rPr>
          <w:b w:val="0"/>
          <w:spacing w:val="-4"/>
          <w:lang w:val="sv-SE"/>
        </w:rPr>
        <w:t>Số thành viên Ban Tổng giám đốc của Công ty bao gồm 03 người: 01 Tổng Giám đốc và 02 Phó Tổng Giám đố</w:t>
      </w:r>
      <w:r w:rsidR="008E671C" w:rsidRPr="00424ED5">
        <w:rPr>
          <w:b w:val="0"/>
          <w:spacing w:val="-4"/>
          <w:lang w:val="sv-SE"/>
        </w:rPr>
        <w:t>c.</w:t>
      </w:r>
    </w:p>
    <w:p w:rsidR="00D36FB3" w:rsidRPr="00424ED5" w:rsidRDefault="00D36FB3" w:rsidP="00BA5454">
      <w:pPr>
        <w:numPr>
          <w:ilvl w:val="0"/>
          <w:numId w:val="11"/>
        </w:numPr>
        <w:spacing w:before="60" w:after="60" w:line="340" w:lineRule="exact"/>
        <w:ind w:left="0" w:firstLine="540"/>
        <w:jc w:val="both"/>
        <w:rPr>
          <w:b w:val="0"/>
          <w:i/>
          <w:u w:val="single"/>
          <w:lang w:val="sv-SE"/>
        </w:rPr>
      </w:pPr>
      <w:r w:rsidRPr="00424ED5">
        <w:rPr>
          <w:b w:val="0"/>
          <w:i/>
          <w:lang w:val="sv-SE"/>
        </w:rPr>
        <w:t>Cơ cấu bộ tổ chức máy quản lý.</w:t>
      </w:r>
    </w:p>
    <w:p w:rsidR="00D36FB3" w:rsidRPr="00424ED5" w:rsidRDefault="00D36FB3" w:rsidP="00BA5454">
      <w:pPr>
        <w:spacing w:before="60" w:after="60" w:line="340" w:lineRule="exact"/>
        <w:ind w:firstLine="540"/>
        <w:jc w:val="both"/>
        <w:rPr>
          <w:b w:val="0"/>
          <w:lang w:val="sv-SE"/>
        </w:rPr>
      </w:pPr>
      <w:r w:rsidRPr="00424ED5">
        <w:rPr>
          <w:b w:val="0"/>
          <w:lang w:val="vi-VN"/>
        </w:rPr>
        <w:t>Công ty có 5 phòng chuyên môn chức năng</w:t>
      </w:r>
      <w:r w:rsidRPr="00424ED5">
        <w:rPr>
          <w:b w:val="0"/>
          <w:lang w:val="sv-SE"/>
        </w:rPr>
        <w:t xml:space="preserve">: </w:t>
      </w:r>
      <w:r w:rsidRPr="00424ED5">
        <w:rPr>
          <w:b w:val="0"/>
          <w:lang w:val="vi-VN"/>
        </w:rPr>
        <w:t>Văn phòng Tổng hợp, Phòng Quản trị Nhân Sự, Phòng Tài chính-Kế toán, Phòng Kinh tế-Vật Tư và Phòng Kỹ Thuật dự án &amp; Quản lý Cơ giới;</w:t>
      </w:r>
    </w:p>
    <w:p w:rsidR="00D36FB3" w:rsidRPr="00424ED5" w:rsidRDefault="00D36FB3" w:rsidP="00BA5454">
      <w:pPr>
        <w:spacing w:before="60" w:after="60" w:line="340" w:lineRule="exact"/>
        <w:ind w:firstLine="540"/>
        <w:jc w:val="both"/>
        <w:rPr>
          <w:b w:val="0"/>
          <w:lang w:val="sv-SE"/>
        </w:rPr>
      </w:pPr>
      <w:r w:rsidRPr="00424ED5">
        <w:rPr>
          <w:b w:val="0"/>
          <w:lang w:val="sv-SE"/>
        </w:rPr>
        <w:t xml:space="preserve">Có </w:t>
      </w:r>
      <w:r w:rsidRPr="00424ED5">
        <w:rPr>
          <w:b w:val="0"/>
          <w:lang w:val="vi-VN"/>
        </w:rPr>
        <w:t>2 đơn vị hạch toán trực thuộc: Xí nghiệp I</w:t>
      </w:r>
      <w:r w:rsidRPr="00424ED5">
        <w:rPr>
          <w:b w:val="0"/>
          <w:lang w:val="sv-SE"/>
        </w:rPr>
        <w:t xml:space="preserve">, </w:t>
      </w:r>
      <w:r w:rsidRPr="00424ED5">
        <w:rPr>
          <w:b w:val="0"/>
          <w:lang w:val="vi-VN"/>
        </w:rPr>
        <w:t>Chi nhánh Công ty</w:t>
      </w:r>
      <w:r w:rsidR="00550305" w:rsidRPr="00E4531A">
        <w:rPr>
          <w:b w:val="0"/>
          <w:lang w:val="sv-SE"/>
        </w:rPr>
        <w:t xml:space="preserve"> </w:t>
      </w:r>
      <w:r w:rsidRPr="00424ED5">
        <w:rPr>
          <w:b w:val="0"/>
          <w:lang w:val="sv-SE"/>
        </w:rPr>
        <w:t>-</w:t>
      </w:r>
      <w:r w:rsidR="00550305">
        <w:rPr>
          <w:b w:val="0"/>
          <w:lang w:val="sv-SE"/>
        </w:rPr>
        <w:t xml:space="preserve"> </w:t>
      </w:r>
      <w:r w:rsidRPr="00424ED5">
        <w:rPr>
          <w:b w:val="0"/>
          <w:lang w:val="vi-VN"/>
        </w:rPr>
        <w:t xml:space="preserve">Trung tâm </w:t>
      </w:r>
      <w:r w:rsidRPr="00424ED5">
        <w:rPr>
          <w:b w:val="0"/>
          <w:lang w:val="sv-SE"/>
        </w:rPr>
        <w:t>Cung ứng nhân lực Quốc tế</w:t>
      </w:r>
      <w:r w:rsidRPr="00424ED5">
        <w:rPr>
          <w:b w:val="0"/>
          <w:lang w:val="vi-VN"/>
        </w:rPr>
        <w:t xml:space="preserve">; </w:t>
      </w:r>
    </w:p>
    <w:p w:rsidR="00D36FB3" w:rsidRPr="00424ED5" w:rsidRDefault="00D36FB3" w:rsidP="00BA5454">
      <w:pPr>
        <w:spacing w:before="60" w:after="60" w:line="340" w:lineRule="exact"/>
        <w:ind w:firstLine="540"/>
        <w:jc w:val="both"/>
        <w:rPr>
          <w:b w:val="0"/>
          <w:lang w:val="vi-VN"/>
        </w:rPr>
      </w:pPr>
      <w:r w:rsidRPr="00424ED5">
        <w:rPr>
          <w:b w:val="0"/>
          <w:lang w:val="sv-SE"/>
        </w:rPr>
        <w:t>Có 1</w:t>
      </w:r>
      <w:r w:rsidRPr="00424ED5">
        <w:rPr>
          <w:b w:val="0"/>
          <w:lang w:val="vi-VN"/>
        </w:rPr>
        <w:t xml:space="preserve"> </w:t>
      </w:r>
      <w:r w:rsidRPr="00424ED5">
        <w:rPr>
          <w:b w:val="0"/>
          <w:lang w:val="sv-SE"/>
        </w:rPr>
        <w:t>B</w:t>
      </w:r>
      <w:r w:rsidRPr="00424ED5">
        <w:rPr>
          <w:b w:val="0"/>
          <w:lang w:val="vi-VN"/>
        </w:rPr>
        <w:t>an quản lý dự án là</w:t>
      </w:r>
      <w:r w:rsidRPr="00424ED5">
        <w:rPr>
          <w:b w:val="0"/>
          <w:lang w:val="sv-SE"/>
        </w:rPr>
        <w:t>:</w:t>
      </w:r>
      <w:r w:rsidRPr="00424ED5">
        <w:rPr>
          <w:b w:val="0"/>
          <w:lang w:val="vi-VN"/>
        </w:rPr>
        <w:t xml:space="preserve"> B</w:t>
      </w:r>
      <w:r w:rsidRPr="00424ED5">
        <w:rPr>
          <w:b w:val="0"/>
          <w:lang w:val="sv-SE"/>
        </w:rPr>
        <w:t xml:space="preserve">an </w:t>
      </w:r>
      <w:r w:rsidRPr="00424ED5">
        <w:rPr>
          <w:b w:val="0"/>
          <w:lang w:val="vi-VN"/>
        </w:rPr>
        <w:t>QL</w:t>
      </w:r>
      <w:r w:rsidRPr="00424ED5">
        <w:rPr>
          <w:b w:val="0"/>
          <w:lang w:val="sv-SE"/>
        </w:rPr>
        <w:t xml:space="preserve"> các </w:t>
      </w:r>
      <w:r w:rsidRPr="00424ED5">
        <w:rPr>
          <w:b w:val="0"/>
          <w:lang w:val="vi-VN"/>
        </w:rPr>
        <w:t>DA Hà Nội</w:t>
      </w:r>
      <w:r w:rsidRPr="00424ED5">
        <w:rPr>
          <w:b w:val="0"/>
          <w:lang w:val="sv-SE"/>
        </w:rPr>
        <w:t xml:space="preserve"> </w:t>
      </w:r>
      <w:r w:rsidRPr="00424ED5">
        <w:rPr>
          <w:b w:val="0"/>
          <w:lang w:val="vi-VN"/>
        </w:rPr>
        <w:t xml:space="preserve">không tổ chức hạch toán riêng.  </w:t>
      </w:r>
    </w:p>
    <w:p w:rsidR="00D36FB3" w:rsidRPr="00424ED5" w:rsidRDefault="00D36FB3" w:rsidP="00BA5454">
      <w:pPr>
        <w:spacing w:before="60" w:after="60" w:line="340" w:lineRule="exact"/>
        <w:ind w:firstLine="540"/>
        <w:jc w:val="both"/>
        <w:rPr>
          <w:b w:val="0"/>
          <w:lang w:val="vi-VN"/>
        </w:rPr>
      </w:pPr>
      <w:r w:rsidRPr="00424ED5">
        <w:rPr>
          <w:b w:val="0"/>
          <w:lang w:val="vi-VN"/>
        </w:rPr>
        <w:t xml:space="preserve">Có 2 đội công trình là Đội Tổng hợp số 4, Đội Tổng hợp số 8; </w:t>
      </w:r>
    </w:p>
    <w:p w:rsidR="00B63912" w:rsidRPr="00E4531A" w:rsidRDefault="00B63912" w:rsidP="00B63912">
      <w:pPr>
        <w:spacing w:before="60" w:after="60" w:line="340" w:lineRule="exact"/>
        <w:ind w:firstLine="540"/>
        <w:jc w:val="both"/>
        <w:rPr>
          <w:b w:val="0"/>
          <w:lang w:val="vi-VN"/>
        </w:rPr>
      </w:pPr>
      <w:r w:rsidRPr="00424ED5">
        <w:rPr>
          <w:b w:val="0"/>
          <w:lang w:val="sv-SE"/>
        </w:rPr>
        <w:t xml:space="preserve">Có </w:t>
      </w:r>
      <w:r w:rsidRPr="00E4531A">
        <w:rPr>
          <w:b w:val="0"/>
          <w:lang w:val="vi-VN"/>
        </w:rPr>
        <w:t>1</w:t>
      </w:r>
      <w:r w:rsidRPr="00424ED5">
        <w:rPr>
          <w:b w:val="0"/>
          <w:lang w:val="vi-VN"/>
        </w:rPr>
        <w:t xml:space="preserve"> </w:t>
      </w:r>
      <w:r w:rsidRPr="00E4531A">
        <w:rPr>
          <w:b w:val="0"/>
          <w:lang w:val="vi-VN"/>
        </w:rPr>
        <w:t>Công ty con</w:t>
      </w:r>
      <w:r w:rsidRPr="00424ED5">
        <w:rPr>
          <w:b w:val="0"/>
          <w:lang w:val="vi-VN"/>
        </w:rPr>
        <w:t>: Công ty CP Sông Đà Hồng Lĩnh</w:t>
      </w:r>
      <w:r w:rsidRPr="00E4531A">
        <w:rPr>
          <w:b w:val="0"/>
          <w:lang w:val="vi-VN"/>
        </w:rPr>
        <w:t>.</w:t>
      </w:r>
    </w:p>
    <w:p w:rsidR="00D36FB3" w:rsidRPr="00424ED5" w:rsidRDefault="00D36FB3" w:rsidP="00D36FB3">
      <w:pPr>
        <w:spacing w:before="120" w:after="120" w:line="240" w:lineRule="auto"/>
        <w:ind w:left="120"/>
        <w:rPr>
          <w:b w:val="0"/>
          <w:lang w:val="vi-VN"/>
        </w:rPr>
      </w:pPr>
    </w:p>
    <w:p w:rsidR="00D36FB3" w:rsidRPr="00424ED5" w:rsidRDefault="00D36FB3" w:rsidP="00D36FB3">
      <w:pPr>
        <w:spacing w:before="120" w:after="120" w:line="240" w:lineRule="auto"/>
        <w:ind w:left="120"/>
        <w:rPr>
          <w:b w:val="0"/>
          <w:lang w:val="vi-VN"/>
        </w:rPr>
      </w:pPr>
    </w:p>
    <w:p w:rsidR="00D36FB3" w:rsidRPr="00E4531A" w:rsidRDefault="00D36FB3" w:rsidP="00D36FB3">
      <w:pPr>
        <w:spacing w:before="120" w:after="120" w:line="240" w:lineRule="auto"/>
        <w:ind w:left="120"/>
        <w:rPr>
          <w:b w:val="0"/>
          <w:lang w:val="vi-VN"/>
        </w:rPr>
      </w:pPr>
    </w:p>
    <w:p w:rsidR="004B6EBF" w:rsidRPr="00E4531A" w:rsidRDefault="004B6EBF" w:rsidP="00D36FB3">
      <w:pPr>
        <w:spacing w:before="120" w:after="120" w:line="240" w:lineRule="auto"/>
        <w:ind w:left="120"/>
        <w:rPr>
          <w:b w:val="0"/>
          <w:lang w:val="vi-VN"/>
        </w:rPr>
      </w:pPr>
    </w:p>
    <w:p w:rsidR="004B6EBF" w:rsidRPr="00E4531A" w:rsidRDefault="004B6EBF" w:rsidP="00D36FB3">
      <w:pPr>
        <w:spacing w:before="120" w:after="120" w:line="240" w:lineRule="auto"/>
        <w:ind w:left="120"/>
        <w:rPr>
          <w:b w:val="0"/>
          <w:lang w:val="vi-VN"/>
        </w:rPr>
      </w:pPr>
    </w:p>
    <w:p w:rsidR="004B6EBF" w:rsidRPr="00E4531A" w:rsidRDefault="004B6EBF" w:rsidP="00D36FB3">
      <w:pPr>
        <w:spacing w:before="120" w:after="120" w:line="240" w:lineRule="auto"/>
        <w:ind w:left="120"/>
        <w:rPr>
          <w:b w:val="0"/>
          <w:lang w:val="vi-VN"/>
        </w:rPr>
      </w:pPr>
    </w:p>
    <w:p w:rsidR="004B6EBF" w:rsidRPr="00E4531A" w:rsidRDefault="004B6EBF" w:rsidP="00D36FB3">
      <w:pPr>
        <w:spacing w:before="120" w:after="120" w:line="240" w:lineRule="auto"/>
        <w:ind w:left="120"/>
        <w:rPr>
          <w:b w:val="0"/>
          <w:lang w:val="vi-VN"/>
        </w:rPr>
      </w:pPr>
    </w:p>
    <w:p w:rsidR="00D36FB3" w:rsidRPr="00424ED5" w:rsidRDefault="00D36FB3" w:rsidP="00D36FB3">
      <w:pPr>
        <w:spacing w:before="120" w:after="120" w:line="240" w:lineRule="auto"/>
        <w:ind w:left="120"/>
        <w:rPr>
          <w:b w:val="0"/>
          <w:lang w:val="vi-VN"/>
        </w:rPr>
      </w:pPr>
    </w:p>
    <w:p w:rsidR="00D36FB3" w:rsidRPr="00424ED5" w:rsidRDefault="00D36FB3" w:rsidP="00D36FB3">
      <w:pPr>
        <w:spacing w:before="120" w:after="120" w:line="240" w:lineRule="auto"/>
        <w:ind w:left="120"/>
        <w:rPr>
          <w:sz w:val="22"/>
          <w:szCs w:val="22"/>
          <w:lang w:val="vi-VN"/>
        </w:rPr>
      </w:pPr>
      <w:r w:rsidRPr="00424ED5">
        <w:rPr>
          <w:sz w:val="22"/>
          <w:szCs w:val="22"/>
          <w:lang w:val="vi-VN"/>
        </w:rPr>
        <w:lastRenderedPageBreak/>
        <w:t>SƠ ĐỒ BỘ MÁY QUẢN LÝ CÔNG TY</w:t>
      </w:r>
    </w:p>
    <w:p w:rsidR="00D36FB3" w:rsidRPr="00424ED5" w:rsidRDefault="00D36FB3" w:rsidP="00C506D3">
      <w:pPr>
        <w:spacing w:before="120" w:after="120" w:line="240" w:lineRule="auto"/>
        <w:jc w:val="left"/>
        <w:rPr>
          <w:b w:val="0"/>
          <w:bCs/>
          <w:sz w:val="24"/>
          <w:lang w:val="nl-NL"/>
        </w:rPr>
      </w:pPr>
      <w:r w:rsidRPr="00424ED5">
        <w:rPr>
          <w:b w:val="0"/>
          <w:bCs/>
          <w:sz w:val="24"/>
          <w:lang w:val="nl-NL"/>
        </w:rPr>
        <w:t xml:space="preserve">                                            </w:t>
      </w:r>
      <w:r w:rsidRPr="00424ED5">
        <w:rPr>
          <w:noProof/>
          <w:sz w:val="24"/>
        </w:rPr>
      </w:r>
      <w:r w:rsidRPr="00424ED5">
        <w:rPr>
          <w:sz w:val="24"/>
          <w:lang w:val="sv-SE"/>
        </w:rPr>
        <w:pict>
          <v:group id="_x0000_s1066" editas="orgchart" style="width:459pt;height:351pt;mso-position-horizontal-relative:char;mso-position-vertical-relative:line" coordorigin="1701,6376" coordsize="9180,7020">
            <o:diagram v:ext="edit" dgmstyle="0" dgmscalex="49152" dgmscaley="63931" dgmfontsize="9" constrainbounds="0,0,0,0" autolayout="f"/>
            <v:shape id="_x0000_s1067" type="#_x0000_t75" style="position:absolute;left:1701;top:6376;width:9180;height:7020" o:preferrelative="f" strokeweight="2.25pt">
              <v:fill o:detectmouseclick="t"/>
              <v:path o:extrusionok="t" o:connecttype="none"/>
              <o:lock v:ext="edit" aspectratio="f" text="t"/>
            </v:shape>
            <v:line id="_x0000_s1068" style="position:absolute" from="5411,10764" to="5412,11133" strokecolor="white" strokeweight="4.5pt"/>
            <v:line id="_x0000_s1069" style="position:absolute" from="7186,12024" to="7187,12489" strokecolor="white" strokeweight="4.5pt"/>
            <v:group id="_x0000_s1106" style="position:absolute;left:1735;top:6376;width:9111;height:6998" coordorigin="1701,6376" coordsize="9111,699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840" o:spid="_x0000_s1107" type="#_x0000_t34" style="position:absolute;left:5581;top:9388;width:502;height:878;rotation:270" o:connectortype="elbow" adj="7745,-117795,-239321" strokeweight="2.25pt">
                <v:stroke startarrow="block"/>
              </v:shape>
              <v:group id="_x0000_s1108" style="position:absolute;left:1701;top:6376;width:9111;height:6998" coordorigin="1701,6376" coordsize="9111,6998">
                <v:group id="_x0000_s1109" style="position:absolute;left:1701;top:6376;width:9111;height:6998" coordorigin="1740,6376" coordsize="9111,6998">
                  <v:group id="_x0000_s1110" style="position:absolute;left:1740;top:6376;width:9111;height:6998" coordorigin="1740,6376" coordsize="9111,6998">
                    <v:roundrect id="_s1845" o:spid="_x0000_s1111" style="position:absolute;left:3230;top:11337;width:1310;height:680;v-text-anchor:middle" arcsize="10923f" o:dgmlayout="0" o:dgmnodekind="0" o:dgmlayoutmru="0" fillcolor="#bbe0e3">
                      <v:textbox style="mso-next-textbox:#_s1845" inset="0,0,0,0">
                        <w:txbxContent>
                          <w:p w:rsidR="009925C8" w:rsidRDefault="009925C8" w:rsidP="00C506D3">
                            <w:pPr>
                              <w:spacing w:before="60" w:line="240" w:lineRule="auto"/>
                              <w:rPr>
                                <w:sz w:val="16"/>
                                <w:szCs w:val="14"/>
                              </w:rPr>
                            </w:pPr>
                            <w:r w:rsidRPr="00354732">
                              <w:rPr>
                                <w:sz w:val="16"/>
                                <w:szCs w:val="14"/>
                              </w:rPr>
                              <w:t xml:space="preserve">XÍ NGHIỆP </w:t>
                            </w:r>
                            <w:r>
                              <w:rPr>
                                <w:sz w:val="16"/>
                                <w:szCs w:val="14"/>
                              </w:rPr>
                              <w:t xml:space="preserve">I - </w:t>
                            </w:r>
                          </w:p>
                          <w:p w:rsidR="009925C8" w:rsidRPr="00354732" w:rsidRDefault="009925C8" w:rsidP="00C506D3">
                            <w:pPr>
                              <w:spacing w:before="60" w:line="240" w:lineRule="auto"/>
                              <w:rPr>
                                <w:sz w:val="16"/>
                                <w:szCs w:val="14"/>
                              </w:rPr>
                            </w:pPr>
                            <w:r>
                              <w:rPr>
                                <w:sz w:val="16"/>
                                <w:szCs w:val="14"/>
                              </w:rPr>
                              <w:t>TẠI LAI CHÂU</w:t>
                            </w:r>
                          </w:p>
                        </w:txbxContent>
                      </v:textbox>
                    </v:roundrect>
                    <v:roundrect id="_s1849" o:spid="_x0000_s1112" style="position:absolute;left:6538;top:11337;width:1309;height:680;v-text-anchor:middle" arcsize="10923f" o:dgmlayout="0" o:dgmnodekind="0" o:dgmlayoutmru="0" fillcolor="#bbe0e3">
                      <v:textbox style="mso-next-textbox:#_s1849" inset="0,0,0,0">
                        <w:txbxContent>
                          <w:p w:rsidR="009925C8" w:rsidRDefault="009925C8" w:rsidP="00C506D3">
                            <w:pPr>
                              <w:spacing w:before="60" w:line="240" w:lineRule="auto"/>
                              <w:rPr>
                                <w:sz w:val="16"/>
                                <w:szCs w:val="14"/>
                              </w:rPr>
                            </w:pPr>
                            <w:r w:rsidRPr="00354732">
                              <w:rPr>
                                <w:sz w:val="16"/>
                                <w:szCs w:val="14"/>
                              </w:rPr>
                              <w:t>BAN QL CÁC</w:t>
                            </w:r>
                          </w:p>
                          <w:p w:rsidR="009925C8" w:rsidRPr="00354732" w:rsidRDefault="009925C8" w:rsidP="00C506D3">
                            <w:pPr>
                              <w:spacing w:before="60" w:line="240" w:lineRule="auto"/>
                              <w:rPr>
                                <w:sz w:val="16"/>
                                <w:szCs w:val="14"/>
                              </w:rPr>
                            </w:pPr>
                            <w:r w:rsidRPr="00354732">
                              <w:rPr>
                                <w:sz w:val="16"/>
                                <w:szCs w:val="14"/>
                              </w:rPr>
                              <w:t>DỰ ÁN HÀ NỘI</w:t>
                            </w:r>
                          </w:p>
                          <w:p w:rsidR="009925C8" w:rsidRPr="00354732" w:rsidRDefault="009925C8" w:rsidP="00C506D3">
                            <w:pPr>
                              <w:spacing w:before="60" w:line="240" w:lineRule="auto"/>
                              <w:rPr>
                                <w:sz w:val="16"/>
                                <w:szCs w:val="14"/>
                              </w:rPr>
                            </w:pPr>
                          </w:p>
                          <w:p w:rsidR="009925C8" w:rsidRPr="003D2673" w:rsidRDefault="009925C8" w:rsidP="00C506D3"/>
                        </w:txbxContent>
                      </v:textbox>
                    </v:roundrect>
                    <v:roundrect id="_s1851" o:spid="_x0000_s1113" style="position:absolute;left:8056;top:11337;width:1310;height:680;v-text-anchor:middle" arcsize="10923f" o:dgmlayout="2" o:dgmnodekind="0" fillcolor="#bbe0e3">
                      <v:textbox style="mso-next-textbox:#_s1851" inset="0,0,0,0">
                        <w:txbxContent>
                          <w:p w:rsidR="009925C8" w:rsidRPr="00354732" w:rsidRDefault="009925C8" w:rsidP="00C506D3">
                            <w:pPr>
                              <w:spacing w:before="60" w:line="240" w:lineRule="auto"/>
                              <w:rPr>
                                <w:sz w:val="16"/>
                                <w:szCs w:val="14"/>
                              </w:rPr>
                            </w:pPr>
                            <w:r>
                              <w:rPr>
                                <w:sz w:val="16"/>
                                <w:szCs w:val="14"/>
                              </w:rPr>
                              <w:t>CNCT- TRUNG TÂM C.Ứ NHÂN LỰC QUỐC TẾ</w:t>
                            </w:r>
                          </w:p>
                        </w:txbxContent>
                      </v:textbox>
                    </v:roundrect>
                    <v:roundrect id="_s1853" o:spid="_x0000_s1114" style="position:absolute;left:2152;top:12694;width:1363;height:680;v-text-anchor:middle" arcsize="10923f" o:dgmlayout="2" o:dgmnodekind="0" fillcolor="#bbe0e3">
                      <v:textbox style="mso-next-textbox:#_s1853" inset="0,0,0,0">
                        <w:txbxContent>
                          <w:p w:rsidR="009925C8" w:rsidRDefault="009925C8" w:rsidP="00C506D3">
                            <w:pPr>
                              <w:spacing w:before="60" w:line="240" w:lineRule="auto"/>
                              <w:rPr>
                                <w:sz w:val="16"/>
                                <w:szCs w:val="14"/>
                              </w:rPr>
                            </w:pPr>
                            <w:r>
                              <w:rPr>
                                <w:sz w:val="16"/>
                                <w:szCs w:val="14"/>
                              </w:rPr>
                              <w:t xml:space="preserve">ĐỘI XÂY LẮP    </w:t>
                            </w:r>
                          </w:p>
                          <w:p w:rsidR="009925C8" w:rsidRPr="00354732" w:rsidRDefault="009925C8" w:rsidP="00C506D3">
                            <w:pPr>
                              <w:spacing w:before="60" w:line="240" w:lineRule="auto"/>
                              <w:rPr>
                                <w:sz w:val="16"/>
                                <w:szCs w:val="14"/>
                              </w:rPr>
                            </w:pPr>
                            <w:r>
                              <w:rPr>
                                <w:sz w:val="16"/>
                                <w:szCs w:val="14"/>
                              </w:rPr>
                              <w:t>SỐ 1</w:t>
                            </w:r>
                          </w:p>
                        </w:txbxContent>
                      </v:textbox>
                    </v:roundrect>
                    <v:roundrect id="_s1855" o:spid="_x0000_s1115" style="position:absolute;left:3702;top:12694;width:1363;height:680;v-text-anchor:middle" arcsize="10923f" o:dgmlayout="0" o:dgmnodekind="0" fillcolor="#bbe0e3">
                      <v:textbox style="mso-next-textbox:#_s1855" inset="0,0,0,0">
                        <w:txbxContent>
                          <w:p w:rsidR="009925C8" w:rsidRDefault="009925C8" w:rsidP="00C506D3">
                            <w:pPr>
                              <w:spacing w:before="60" w:line="240" w:lineRule="auto"/>
                              <w:rPr>
                                <w:sz w:val="16"/>
                                <w:szCs w:val="14"/>
                              </w:rPr>
                            </w:pPr>
                            <w:r>
                              <w:rPr>
                                <w:sz w:val="16"/>
                                <w:szCs w:val="14"/>
                              </w:rPr>
                              <w:t xml:space="preserve">ĐỘI XÂY LẮP </w:t>
                            </w:r>
                          </w:p>
                          <w:p w:rsidR="009925C8" w:rsidRPr="00354732" w:rsidRDefault="009925C8" w:rsidP="00C506D3">
                            <w:pPr>
                              <w:spacing w:before="60" w:line="240" w:lineRule="auto"/>
                              <w:rPr>
                                <w:sz w:val="16"/>
                                <w:szCs w:val="14"/>
                              </w:rPr>
                            </w:pPr>
                            <w:r>
                              <w:rPr>
                                <w:sz w:val="16"/>
                                <w:szCs w:val="14"/>
                              </w:rPr>
                              <w:t>SỐ 2</w:t>
                            </w:r>
                          </w:p>
                          <w:p w:rsidR="009925C8" w:rsidRPr="00354732" w:rsidRDefault="009925C8" w:rsidP="00C506D3">
                            <w:pPr>
                              <w:spacing w:before="60" w:line="240" w:lineRule="auto"/>
                              <w:rPr>
                                <w:sz w:val="16"/>
                                <w:szCs w:val="14"/>
                              </w:rPr>
                            </w:pPr>
                          </w:p>
                        </w:txbxContent>
                      </v:textbox>
                    </v:roundrect>
                    <v:roundrect id="_s1857" o:spid="_x0000_s1116" style="position:absolute;left:5291;top:12694;width:1363;height:680;v-text-anchor:middle" arcsize="10923f" o:dgmlayout="2" o:dgmnodekind="0" fillcolor="#bbe0e3">
                      <v:textbox style="mso-next-textbox:#_s1857" inset="0,0,0,0">
                        <w:txbxContent>
                          <w:p w:rsidR="009925C8" w:rsidRDefault="009925C8" w:rsidP="00C506D3">
                            <w:pPr>
                              <w:spacing w:before="60" w:line="240" w:lineRule="auto"/>
                              <w:rPr>
                                <w:sz w:val="16"/>
                                <w:szCs w:val="14"/>
                              </w:rPr>
                            </w:pPr>
                            <w:r>
                              <w:rPr>
                                <w:sz w:val="16"/>
                                <w:szCs w:val="14"/>
                              </w:rPr>
                              <w:t>ĐỘI TỔNG HỢP</w:t>
                            </w:r>
                          </w:p>
                          <w:p w:rsidR="009925C8" w:rsidRPr="00354732" w:rsidRDefault="009925C8" w:rsidP="00C506D3">
                            <w:pPr>
                              <w:spacing w:before="60" w:line="240" w:lineRule="auto"/>
                              <w:rPr>
                                <w:sz w:val="16"/>
                                <w:szCs w:val="14"/>
                              </w:rPr>
                            </w:pPr>
                            <w:r>
                              <w:rPr>
                                <w:sz w:val="16"/>
                                <w:szCs w:val="14"/>
                              </w:rPr>
                              <w:t xml:space="preserve"> SỐ 4</w:t>
                            </w:r>
                          </w:p>
                        </w:txbxContent>
                      </v:textbox>
                    </v:roundrect>
                    <v:group id="_x0000_s1117" style="position:absolute;left:1740;top:6376;width:9111;height:4650" coordorigin="1730,6376" coordsize="9111,4650">
                      <v:roundrect id="_s1664" o:spid="_x0000_s1118" style="position:absolute;left:5631;top:6376;width:1310;height:680;v-text-anchor:middle" arcsize="10923f" o:dgmlayout="0" o:dgmnodekind="1" fillcolor="#bbe0e3">
                        <v:textbox style="mso-next-textbox:#_s1664" inset="0,0,0,0">
                          <w:txbxContent>
                            <w:p w:rsidR="009925C8" w:rsidRDefault="009925C8" w:rsidP="00C506D3">
                              <w:pPr>
                                <w:spacing w:before="60" w:line="240" w:lineRule="auto"/>
                                <w:rPr>
                                  <w:sz w:val="16"/>
                                  <w:szCs w:val="14"/>
                                </w:rPr>
                              </w:pPr>
                              <w:r w:rsidRPr="00354732">
                                <w:rPr>
                                  <w:sz w:val="16"/>
                                  <w:szCs w:val="14"/>
                                </w:rPr>
                                <w:t>ĐẠI HỘI ĐỒNG</w:t>
                              </w:r>
                            </w:p>
                            <w:p w:rsidR="009925C8" w:rsidRPr="00354732" w:rsidRDefault="009925C8" w:rsidP="00C506D3">
                              <w:pPr>
                                <w:spacing w:before="60" w:line="240" w:lineRule="auto"/>
                                <w:rPr>
                                  <w:sz w:val="16"/>
                                  <w:szCs w:val="14"/>
                                </w:rPr>
                              </w:pPr>
                              <w:r w:rsidRPr="00354732">
                                <w:rPr>
                                  <w:sz w:val="16"/>
                                  <w:szCs w:val="14"/>
                                </w:rPr>
                                <w:t>CỔ ĐÔNG</w:t>
                              </w:r>
                            </w:p>
                          </w:txbxContent>
                        </v:textbox>
                      </v:roundrect>
                      <v:roundrect id="_s1665" o:spid="_x0000_s1119" style="position:absolute;left:3676;top:7594;width:1310;height:680;v-text-anchor:middle" arcsize="10923f" o:dgmlayout="0" o:dgmnodekind="2" fillcolor="#bbe0e3">
                        <v:textbox style="mso-next-textbox:#_s1665" inset="0,0,0,0">
                          <w:txbxContent>
                            <w:p w:rsidR="009925C8" w:rsidRDefault="009925C8" w:rsidP="00C506D3">
                              <w:pPr>
                                <w:spacing w:before="60" w:line="240" w:lineRule="auto"/>
                                <w:rPr>
                                  <w:sz w:val="16"/>
                                  <w:szCs w:val="14"/>
                                </w:rPr>
                              </w:pPr>
                              <w:r w:rsidRPr="00354732">
                                <w:rPr>
                                  <w:sz w:val="16"/>
                                  <w:szCs w:val="14"/>
                                </w:rPr>
                                <w:t>BAN KIỂM</w:t>
                              </w:r>
                            </w:p>
                            <w:p w:rsidR="009925C8" w:rsidRPr="00354732" w:rsidRDefault="009925C8" w:rsidP="00C506D3">
                              <w:pPr>
                                <w:spacing w:before="60" w:line="240" w:lineRule="auto"/>
                                <w:rPr>
                                  <w:sz w:val="16"/>
                                  <w:szCs w:val="14"/>
                                </w:rPr>
                              </w:pPr>
                              <w:r w:rsidRPr="00354732">
                                <w:rPr>
                                  <w:sz w:val="16"/>
                                  <w:szCs w:val="14"/>
                                </w:rPr>
                                <w:t>SOÁT</w:t>
                              </w:r>
                            </w:p>
                          </w:txbxContent>
                        </v:textbox>
                      </v:roundrect>
                      <v:roundrect id="_s1666" o:spid="_x0000_s1120" style="position:absolute;left:5631;top:7593;width:1310;height:680;v-text-anchor:middle" arcsize="10923f" o:dgmlayout="0" o:dgmnodekind="0" o:dgmlayoutmru="0" fillcolor="#bbe0e3">
                        <v:textbox style="mso-next-textbox:#_s1666" inset="0,0,0,0">
                          <w:txbxContent>
                            <w:p w:rsidR="009925C8" w:rsidRDefault="009925C8" w:rsidP="00C506D3">
                              <w:pPr>
                                <w:spacing w:before="60" w:line="240" w:lineRule="auto"/>
                                <w:rPr>
                                  <w:sz w:val="16"/>
                                  <w:szCs w:val="14"/>
                                </w:rPr>
                              </w:pPr>
                              <w:r w:rsidRPr="00354732">
                                <w:rPr>
                                  <w:sz w:val="16"/>
                                  <w:szCs w:val="14"/>
                                </w:rPr>
                                <w:t>HỘI</w:t>
                              </w:r>
                              <w:r>
                                <w:rPr>
                                  <w:sz w:val="16"/>
                                  <w:szCs w:val="14"/>
                                </w:rPr>
                                <w:t xml:space="preserve"> </w:t>
                              </w:r>
                              <w:r w:rsidRPr="00354732">
                                <w:rPr>
                                  <w:sz w:val="16"/>
                                  <w:szCs w:val="14"/>
                                </w:rPr>
                                <w:t xml:space="preserve">ĐỒNG </w:t>
                              </w:r>
                            </w:p>
                            <w:p w:rsidR="009925C8" w:rsidRPr="00354732" w:rsidRDefault="009925C8" w:rsidP="00C506D3">
                              <w:pPr>
                                <w:spacing w:before="60" w:line="240" w:lineRule="auto"/>
                                <w:rPr>
                                  <w:sz w:val="16"/>
                                  <w:szCs w:val="14"/>
                                </w:rPr>
                              </w:pPr>
                              <w:r w:rsidRPr="00354732">
                                <w:rPr>
                                  <w:sz w:val="16"/>
                                  <w:szCs w:val="14"/>
                                </w:rPr>
                                <w:t>QUẢN TRỊ</w:t>
                              </w:r>
                            </w:p>
                          </w:txbxContent>
                        </v:textbox>
                      </v:roundrect>
                      <v:roundrect id="_s1667" o:spid="_x0000_s1121" style="position:absolute;left:5631;top:8896;width:1310;height:680;v-text-anchor:middle" arcsize="10923f" o:dgmlayout="0" o:dgmnodekind="0" o:dgmlayoutmru="0" fillcolor="#bbe0e3">
                        <v:textbox style="mso-next-textbox:#_s1667" inset="0,0,0,0">
                          <w:txbxContent>
                            <w:p w:rsidR="009925C8" w:rsidRDefault="009925C8" w:rsidP="00C506D3">
                              <w:pPr>
                                <w:spacing w:before="60" w:line="240" w:lineRule="auto"/>
                                <w:rPr>
                                  <w:sz w:val="16"/>
                                  <w:szCs w:val="14"/>
                                </w:rPr>
                              </w:pPr>
                              <w:r>
                                <w:rPr>
                                  <w:sz w:val="16"/>
                                  <w:szCs w:val="14"/>
                                </w:rPr>
                                <w:t xml:space="preserve">BAN </w:t>
                              </w:r>
                              <w:r w:rsidRPr="00354732">
                                <w:rPr>
                                  <w:sz w:val="16"/>
                                  <w:szCs w:val="14"/>
                                </w:rPr>
                                <w:t>TỔNG</w:t>
                              </w:r>
                            </w:p>
                            <w:p w:rsidR="009925C8" w:rsidRPr="00354732" w:rsidRDefault="009925C8" w:rsidP="00C506D3">
                              <w:pPr>
                                <w:spacing w:before="60" w:line="240" w:lineRule="auto"/>
                                <w:rPr>
                                  <w:sz w:val="16"/>
                                  <w:szCs w:val="14"/>
                                </w:rPr>
                              </w:pPr>
                              <w:r w:rsidRPr="00354732">
                                <w:rPr>
                                  <w:sz w:val="16"/>
                                  <w:szCs w:val="14"/>
                                </w:rPr>
                                <w:t>GIÁM ĐỐC</w:t>
                              </w:r>
                            </w:p>
                          </w:txbxContent>
                        </v:textbox>
                      </v:roundrect>
                      <v:roundrect id="_s1835" o:spid="_x0000_s1122" style="position:absolute;left:1730;top:10078;width:1310;height:680;v-text-anchor:middle" arcsize="10923f" o:dgmlayout="2" o:dgmnodekind="0" fillcolor="#bbe0e3">
                        <v:textbox style="mso-next-textbox:#_s1835" inset="0,0,0,0">
                          <w:txbxContent>
                            <w:p w:rsidR="009925C8" w:rsidRDefault="009925C8" w:rsidP="00C506D3">
                              <w:pPr>
                                <w:spacing w:before="60" w:line="240" w:lineRule="auto"/>
                                <w:rPr>
                                  <w:sz w:val="16"/>
                                  <w:szCs w:val="14"/>
                                </w:rPr>
                              </w:pPr>
                              <w:r w:rsidRPr="00354732">
                                <w:rPr>
                                  <w:sz w:val="16"/>
                                  <w:szCs w:val="14"/>
                                </w:rPr>
                                <w:t>VĂN PHÒNG</w:t>
                              </w:r>
                            </w:p>
                            <w:p w:rsidR="009925C8" w:rsidRPr="00354732" w:rsidRDefault="009925C8" w:rsidP="00C506D3">
                              <w:pPr>
                                <w:spacing w:before="60" w:line="240" w:lineRule="auto"/>
                                <w:rPr>
                                  <w:sz w:val="16"/>
                                  <w:szCs w:val="14"/>
                                </w:rPr>
                              </w:pPr>
                              <w:r w:rsidRPr="00354732">
                                <w:rPr>
                                  <w:sz w:val="16"/>
                                  <w:szCs w:val="14"/>
                                </w:rPr>
                                <w:t>TỔNG HỢP</w:t>
                              </w:r>
                            </w:p>
                          </w:txbxContent>
                        </v:textbox>
                      </v:roundrect>
                      <v:roundrect id="_s1837" o:spid="_x0000_s1123" style="position:absolute;left:3237;top:10078;width:1309;height:680;v-text-anchor:middle" arcsize="10923f" o:dgmlayout="0" o:dgmnodekind="0" fillcolor="#bbe0e3">
                        <v:textbox style="mso-next-textbox:#_s1837" inset="0,0,0,0">
                          <w:txbxContent>
                            <w:p w:rsidR="009925C8" w:rsidRDefault="009925C8" w:rsidP="00C506D3">
                              <w:pPr>
                                <w:spacing w:before="60" w:line="240" w:lineRule="auto"/>
                                <w:rPr>
                                  <w:sz w:val="16"/>
                                  <w:szCs w:val="14"/>
                                </w:rPr>
                              </w:pPr>
                              <w:r w:rsidRPr="00354732">
                                <w:rPr>
                                  <w:sz w:val="16"/>
                                  <w:szCs w:val="14"/>
                                </w:rPr>
                                <w:t>P.QUẢN TRỊ</w:t>
                              </w:r>
                              <w:r>
                                <w:rPr>
                                  <w:sz w:val="16"/>
                                  <w:szCs w:val="14"/>
                                </w:rPr>
                                <w:t>-</w:t>
                              </w:r>
                              <w:r w:rsidRPr="00354732">
                                <w:rPr>
                                  <w:sz w:val="16"/>
                                  <w:szCs w:val="14"/>
                                </w:rPr>
                                <w:t xml:space="preserve"> </w:t>
                              </w:r>
                            </w:p>
                            <w:p w:rsidR="009925C8" w:rsidRPr="00354732" w:rsidRDefault="009925C8" w:rsidP="00C506D3">
                              <w:pPr>
                                <w:spacing w:before="60" w:line="240" w:lineRule="auto"/>
                                <w:rPr>
                                  <w:sz w:val="16"/>
                                  <w:szCs w:val="14"/>
                                </w:rPr>
                              </w:pPr>
                              <w:r w:rsidRPr="00354732">
                                <w:rPr>
                                  <w:sz w:val="16"/>
                                  <w:szCs w:val="14"/>
                                </w:rPr>
                                <w:t>NHÂN SỰ</w:t>
                              </w:r>
                            </w:p>
                          </w:txbxContent>
                        </v:textbox>
                      </v:roundrect>
                      <v:roundrect id="_s1839" o:spid="_x0000_s1124" style="position:absolute;left:4752;top:10078;width:1310;height:680;v-text-anchor:middle" arcsize="10923f" o:dgmlayout="0" o:dgmnodekind="0" fillcolor="#bbe0e3">
                        <v:textbox style="mso-next-textbox:#_s1839" inset="0,0,0,0">
                          <w:txbxContent>
                            <w:p w:rsidR="009925C8" w:rsidRDefault="009925C8" w:rsidP="00C506D3">
                              <w:pPr>
                                <w:spacing w:before="60" w:line="240" w:lineRule="auto"/>
                                <w:rPr>
                                  <w:sz w:val="16"/>
                                  <w:szCs w:val="14"/>
                                </w:rPr>
                              </w:pPr>
                              <w:r w:rsidRPr="00354732">
                                <w:rPr>
                                  <w:sz w:val="16"/>
                                  <w:szCs w:val="14"/>
                                </w:rPr>
                                <w:t>P.TÀI CHÍNH</w:t>
                              </w:r>
                              <w:r>
                                <w:rPr>
                                  <w:sz w:val="16"/>
                                  <w:szCs w:val="14"/>
                                </w:rPr>
                                <w:t>-</w:t>
                              </w:r>
                            </w:p>
                            <w:p w:rsidR="009925C8" w:rsidRPr="00354732" w:rsidRDefault="009925C8" w:rsidP="00C506D3">
                              <w:pPr>
                                <w:spacing w:before="60" w:line="240" w:lineRule="auto"/>
                                <w:rPr>
                                  <w:sz w:val="16"/>
                                  <w:szCs w:val="14"/>
                                </w:rPr>
                              </w:pPr>
                              <w:r w:rsidRPr="00354732">
                                <w:rPr>
                                  <w:sz w:val="16"/>
                                  <w:szCs w:val="14"/>
                                </w:rPr>
                                <w:t>KÊ TOÁN</w:t>
                              </w:r>
                            </w:p>
                          </w:txbxContent>
                        </v:textbox>
                      </v:roundrect>
                      <v:roundrect id="_s1841" o:spid="_x0000_s1125" style="position:absolute;left:6508;top:10078;width:1309;height:680;v-text-anchor:middle" arcsize="10923f" o:dgmlayout="0" o:dgmnodekind="0" fillcolor="#bbe0e3">
                        <v:textbox style="mso-next-textbox:#_s1841" inset="0,0,0,0">
                          <w:txbxContent>
                            <w:p w:rsidR="009925C8" w:rsidRDefault="009925C8" w:rsidP="00C506D3">
                              <w:pPr>
                                <w:spacing w:before="60" w:line="240" w:lineRule="auto"/>
                                <w:rPr>
                                  <w:sz w:val="16"/>
                                  <w:szCs w:val="14"/>
                                </w:rPr>
                              </w:pPr>
                              <w:r w:rsidRPr="00354732">
                                <w:rPr>
                                  <w:sz w:val="16"/>
                                  <w:szCs w:val="14"/>
                                </w:rPr>
                                <w:t xml:space="preserve">P.KINH TẾ </w:t>
                              </w:r>
                              <w:r>
                                <w:rPr>
                                  <w:sz w:val="16"/>
                                  <w:szCs w:val="14"/>
                                </w:rPr>
                                <w:t>-</w:t>
                              </w:r>
                            </w:p>
                            <w:p w:rsidR="009925C8" w:rsidRPr="00354732" w:rsidRDefault="009925C8" w:rsidP="00C506D3">
                              <w:pPr>
                                <w:spacing w:before="60" w:line="240" w:lineRule="auto"/>
                                <w:rPr>
                                  <w:sz w:val="16"/>
                                  <w:szCs w:val="14"/>
                                </w:rPr>
                              </w:pPr>
                              <w:r w:rsidRPr="00354732">
                                <w:rPr>
                                  <w:sz w:val="16"/>
                                  <w:szCs w:val="14"/>
                                </w:rPr>
                                <w:t>VẬT TƯ</w:t>
                              </w:r>
                            </w:p>
                          </w:txbxContent>
                        </v:textbox>
                      </v:roundrect>
                      <v:roundrect id="_s1843" o:spid="_x0000_s1126" style="position:absolute;left:8038;top:10078;width:1309;height:680;v-text-anchor:middle" arcsize="10923f" o:dgmlayout="0" o:dgmnodekind="0" fillcolor="#bbe0e3">
                        <v:textbox style="mso-next-textbox:#_s1843" inset="0,0,0,0">
                          <w:txbxContent>
                            <w:p w:rsidR="009925C8" w:rsidRDefault="009925C8" w:rsidP="00C506D3">
                              <w:pPr>
                                <w:spacing w:before="60" w:line="240" w:lineRule="auto"/>
                                <w:rPr>
                                  <w:sz w:val="16"/>
                                  <w:szCs w:val="14"/>
                                </w:rPr>
                              </w:pPr>
                              <w:r w:rsidRPr="00354732">
                                <w:rPr>
                                  <w:sz w:val="16"/>
                                  <w:szCs w:val="14"/>
                                </w:rPr>
                                <w:t>P.KỸ</w:t>
                              </w:r>
                              <w:r>
                                <w:rPr>
                                  <w:sz w:val="16"/>
                                  <w:szCs w:val="14"/>
                                </w:rPr>
                                <w:t xml:space="preserve"> THUẬ</w:t>
                              </w:r>
                              <w:r w:rsidRPr="00354732">
                                <w:rPr>
                                  <w:sz w:val="16"/>
                                  <w:szCs w:val="14"/>
                                </w:rPr>
                                <w:t xml:space="preserve">T </w:t>
                              </w:r>
                            </w:p>
                            <w:p w:rsidR="009925C8" w:rsidRPr="00354732" w:rsidRDefault="009925C8" w:rsidP="00C506D3">
                              <w:pPr>
                                <w:spacing w:before="60" w:line="240" w:lineRule="auto"/>
                                <w:rPr>
                                  <w:sz w:val="16"/>
                                  <w:szCs w:val="14"/>
                                </w:rPr>
                              </w:pPr>
                              <w:r w:rsidRPr="00354732">
                                <w:rPr>
                                  <w:sz w:val="16"/>
                                  <w:szCs w:val="14"/>
                                </w:rPr>
                                <w:t>VÀ QL CƠ GIỚI</w:t>
                              </w:r>
                            </w:p>
                          </w:txbxContent>
                        </v:textbox>
                      </v:roundrect>
                      <v:roundrect id="_x0000_s1127" style="position:absolute;left:9531;top:10066;width:1310;height:960;v-text-anchor:middle" arcsize="10923f" o:dgmlayout="2" o:dgmnodekind="0" fillcolor="#bbe0e3">
                        <v:textbox style="mso-next-textbox:#_x0000_s1127" inset="0,0,0,0">
                          <w:txbxContent>
                            <w:p w:rsidR="009925C8" w:rsidRPr="003E451F" w:rsidRDefault="009925C8" w:rsidP="00C506D3">
                              <w:pPr>
                                <w:spacing w:before="60" w:line="240" w:lineRule="auto"/>
                                <w:rPr>
                                  <w:sz w:val="12"/>
                                  <w:szCs w:val="12"/>
                                </w:rPr>
                              </w:pPr>
                              <w:r w:rsidRPr="003E451F">
                                <w:rPr>
                                  <w:sz w:val="12"/>
                                  <w:szCs w:val="12"/>
                                  <w:u w:val="single"/>
                                </w:rPr>
                                <w:t>CÔNG TY CON</w:t>
                              </w:r>
                              <w:r w:rsidRPr="003E451F">
                                <w:rPr>
                                  <w:sz w:val="12"/>
                                  <w:szCs w:val="12"/>
                                </w:rPr>
                                <w:t>:</w:t>
                              </w:r>
                            </w:p>
                            <w:p w:rsidR="009925C8" w:rsidRPr="00354732" w:rsidRDefault="009925C8" w:rsidP="00C506D3">
                              <w:pPr>
                                <w:spacing w:before="60" w:line="240" w:lineRule="auto"/>
                                <w:ind w:left="180" w:hanging="180"/>
                                <w:jc w:val="left"/>
                                <w:rPr>
                                  <w:sz w:val="16"/>
                                  <w:szCs w:val="14"/>
                                </w:rPr>
                              </w:pPr>
                              <w:r>
                                <w:rPr>
                                  <w:sz w:val="16"/>
                                  <w:szCs w:val="14"/>
                                </w:rPr>
                                <w:t>1. CÔNG TY CP SÔNG ĐÀ HỒNG LĨNH</w:t>
                              </w:r>
                            </w:p>
                          </w:txbxContent>
                        </v:textbox>
                      </v:roundrect>
                    </v:group>
                    <v:group id="_x0000_s1128" style="position:absolute;left:2422;top:6746;width:7774;height:6628" coordorigin="2412,6746" coordsize="7774,6628">
                      <v:shape id="_s1860" o:spid="_x0000_s1129" type="#_x0000_t34" style="position:absolute;left:7028;top:12172;width:677;height:368;rotation:270;flip:x" o:connectortype="elbow" adj="5743,429455,-248512" strokeweight="2.25pt">
                        <v:stroke startarrow="block"/>
                      </v:shape>
                      <v:shape id="_s1858" o:spid="_x0000_s1130" type="#_x0000_t34" style="position:absolute;left:6234;top:11746;width:677;height:1220;rotation:270" o:connectortype="elbow" adj="5743,-129379,-195868" strokeweight="2.25pt">
                        <v:stroke startarrow="block"/>
                      </v:shape>
                      <v:shape id="_s1856" o:spid="_x0000_s1131" type="#_x0000_t34" style="position:absolute;left:3786;top:12107;width:677;height:498;rotation:270;flip:x" o:connectortype="elbow" adj="5743,316703,-143192" strokeweight="2.25pt">
                        <v:stroke startarrow="block"/>
                      </v:shape>
                      <v:shape id="_s1854" o:spid="_x0000_s1132" type="#_x0000_t34" style="position:absolute;left:3011;top:11830;width:677;height:1052;rotation:270" o:connectortype="elbow" adj="5743,-150093,-91792" strokeweight="2.25pt">
                        <v:stroke startarrow="block"/>
                      </v:shape>
                      <v:shape id="_s1852" o:spid="_x0000_s1133" type="#_x0000_t34" style="position:absolute;left:6764;top:9401;width:579;height:3294;rotation:270;flip:x" o:connectortype="elbow" adj="6715,40944,-324597" strokeweight="2.25pt">
                        <v:stroke startarrow="block"/>
                      </v:shape>
                      <v:shape id="_s1850" o:spid="_x0000_s1134" type="#_x0000_t34" style="position:absolute;left:6006;top:10160;width:579;height:1775;rotation:270;flip:x" o:connectortype="elbow" adj="6715,73030,-276323" strokeweight="2.25pt">
                        <v:stroke startarrow="block"/>
                      </v:shape>
                      <v:shape id="_s1846" o:spid="_x0000_s1135" type="#_x0000_t34" style="position:absolute;left:4352;top:10282;width:579;height:1532;rotation:270" o:connectortype="elbow" adj="6715,-84636,-148104" strokeweight="2.25pt">
                        <v:stroke startarrow="block"/>
                      </v:shape>
                      <v:shape id="_s1844" o:spid="_x0000_s1136" type="#_x0000_t34" style="position:absolute;left:7239;top:8623;width:502;height:2407;rotation:270;flip:x" o:connectortype="elbow" adj="7745,43001,-386218" strokeweight="2.25pt">
                        <v:stroke startarrow="block"/>
                      </v:shape>
                      <v:shape id="_s1842" o:spid="_x0000_s1137" type="#_x0000_t34" style="position:absolute;left:6474;top:9388;width:502;height:877;rotation:270;flip:x" o:connectortype="elbow" adj="7745,118053,-317804" strokeweight="2.25pt">
                        <v:stroke startarrow="block"/>
                      </v:shape>
                      <v:shape id="_s1838" o:spid="_x0000_s1138" type="#_x0000_t34" style="position:absolute;left:4838;top:8630;width:502;height:2394;rotation:270" o:connectortype="elbow" adj="7745,-43226,-171552" strokeweight="2.25pt">
                        <v:stroke startarrow="block"/>
                      </v:shape>
                      <v:shape id="_s1836" o:spid="_x0000_s1139" type="#_x0000_t34" style="position:absolute;left:4098;top:7890;width:502;height:3874;rotation:270" o:connectortype="elbow" adj="7745,-26713,-105332" strokeweight="2.25pt">
                        <v:stroke startarrow="block"/>
                      </v:shape>
                      <v:shapetype id="_x0000_t32" coordsize="21600,21600" o:spt="32" o:oned="t" path="m,l21600,21600e" filled="f">
                        <v:path arrowok="t" fillok="f" o:connecttype="none"/>
                        <o:lock v:ext="edit" shapetype="t"/>
                      </v:shapetype>
                      <v:shape id="_s1661" o:spid="_x0000_s1140" type="#_x0000_t32" style="position:absolute;left:5975;top:8584;width:623;height:1;rotation:270" o:connectortype="elbow" adj="-217942,-1,-217942" strokeweight="2.25pt">
                        <v:stroke startarrow="block"/>
                      </v:shape>
                      <v:shape id="_s1662" o:spid="_x0000_s1141" type="#_x0000_t32" style="position:absolute;left:6018;top:7324;width:537;height:1;rotation:270" o:connectortype="elbow" adj="-252845,-1,-252845" strokeweight="2.25pt">
                        <v:stroke startarrow="block"/>
                      </v:shape>
                      <v:shapetype id="_x0000_t33" coordsize="21600,21600" o:spt="33" o:oned="t" path="m,l21600,r,21600e" filled="f">
                        <v:stroke joinstyle="miter"/>
                        <v:path arrowok="t" fillok="f" o:connecttype="none"/>
                        <o:lock v:ext="edit" shapetype="t"/>
                      </v:shapetype>
                      <v:shape id="_s1663" o:spid="_x0000_s1142" type="#_x0000_t33" style="position:absolute;left:4331;top:6746;width:1285;height:848;rotation:180;flip:y" o:connectortype="elbow" adj="-94401,179754,-94401" strokeweight="2.25pt">
                        <v:stroke endarrow="block"/>
                      </v:shape>
                      <v:roundrect id="_s1859" o:spid="_x0000_s1143" style="position:absolute;left:6868;top:12694;width:1364;height:680;v-text-anchor:middle" arcsize="10923f" o:dgmlayout="0" o:dgmnodekind="0" fillcolor="#bbe0e3">
                        <v:textbox style="mso-next-textbox:#_s1859" inset="0,0,0,0">
                          <w:txbxContent>
                            <w:p w:rsidR="009925C8" w:rsidRDefault="009925C8" w:rsidP="00C506D3">
                              <w:pPr>
                                <w:spacing w:before="60" w:line="240" w:lineRule="auto"/>
                                <w:rPr>
                                  <w:sz w:val="16"/>
                                  <w:szCs w:val="14"/>
                                </w:rPr>
                              </w:pPr>
                              <w:r>
                                <w:rPr>
                                  <w:sz w:val="16"/>
                                  <w:szCs w:val="14"/>
                                </w:rPr>
                                <w:t xml:space="preserve">ĐỘI TỔNG HỢP </w:t>
                              </w:r>
                            </w:p>
                            <w:p w:rsidR="009925C8" w:rsidRPr="00354732" w:rsidRDefault="009925C8" w:rsidP="00C506D3">
                              <w:pPr>
                                <w:spacing w:before="60" w:line="240" w:lineRule="auto"/>
                                <w:rPr>
                                  <w:sz w:val="16"/>
                                  <w:szCs w:val="14"/>
                                </w:rPr>
                              </w:pPr>
                              <w:r>
                                <w:rPr>
                                  <w:sz w:val="16"/>
                                  <w:szCs w:val="14"/>
                                </w:rPr>
                                <w:t>SỐ 8</w:t>
                              </w:r>
                            </w:p>
                            <w:p w:rsidR="009925C8" w:rsidRPr="009728EE" w:rsidRDefault="009925C8" w:rsidP="00C506D3">
                              <w:pPr>
                                <w:spacing w:before="60" w:line="240" w:lineRule="auto"/>
                              </w:pPr>
                            </w:p>
                          </w:txbxContent>
                        </v:textbox>
                      </v:roundrect>
                      <v:line id="_x0000_s1144" style="position:absolute;flip:x" from="6284,9901" to="6285,12496" strokeweight="2.75pt"/>
                      <v:shape id="_x0000_s1145" type="#_x0000_t33" style="position:absolute;left:7497;top:7377;width:2133;height:3245;rotation:270;flip:x" o:connectortype="elbow" adj="-103149,69073,-103149" strokeweight="2.25pt">
                        <v:stroke dashstyle="1 1" startarrow="block"/>
                      </v:shape>
                    </v:group>
                  </v:group>
                  <v:line id="_x0000_s1146" style="position:absolute" from="5421,10756" to="5422,11136" strokecolor="white" strokeweight="4.5pt"/>
                </v:group>
                <v:line id="_x0000_s1147" style="position:absolute" from="7161,12031" to="7162,12496" strokecolor="white" strokeweight="4.5pt"/>
              </v:group>
            </v:group>
            <w10:anchorlock/>
          </v:group>
        </w:pict>
      </w:r>
      <w:r w:rsidRPr="00424ED5">
        <w:rPr>
          <w:b w:val="0"/>
          <w:bCs/>
          <w:sz w:val="24"/>
          <w:lang w:val="nl-NL"/>
        </w:rPr>
        <w:t xml:space="preserve">                                                                                         </w:t>
      </w:r>
      <w:r w:rsidR="00C506D3" w:rsidRPr="00424ED5">
        <w:rPr>
          <w:b w:val="0"/>
          <w:bCs/>
          <w:sz w:val="24"/>
          <w:lang w:val="nl-NL"/>
        </w:rPr>
        <w:t xml:space="preserve">                   </w:t>
      </w:r>
      <w:r w:rsidRPr="00424ED5">
        <w:rPr>
          <w:b w:val="0"/>
          <w:bCs/>
          <w:sz w:val="24"/>
          <w:lang w:val="nl-NL"/>
        </w:rPr>
        <w:t xml:space="preserve">                                                                                                                 </w:t>
      </w:r>
    </w:p>
    <w:p w:rsidR="00D36FB3" w:rsidRPr="00424ED5" w:rsidRDefault="00D36FB3" w:rsidP="0092689D">
      <w:pPr>
        <w:pStyle w:val="BodyText"/>
        <w:widowControl w:val="0"/>
        <w:spacing w:line="340" w:lineRule="exact"/>
        <w:ind w:firstLine="540"/>
        <w:jc w:val="both"/>
        <w:rPr>
          <w:b/>
          <w:sz w:val="26"/>
          <w:szCs w:val="26"/>
          <w:lang w:val="vi-VN"/>
        </w:rPr>
      </w:pPr>
      <w:r w:rsidRPr="00424ED5">
        <w:rPr>
          <w:b/>
          <w:sz w:val="26"/>
          <w:szCs w:val="26"/>
          <w:lang w:val="vi-VN"/>
        </w:rPr>
        <w:t>Các phòng ban chức năng của Công ty:</w:t>
      </w:r>
    </w:p>
    <w:p w:rsidR="00D36FB3" w:rsidRPr="00424ED5" w:rsidRDefault="004B5567" w:rsidP="0092689D">
      <w:pPr>
        <w:widowControl w:val="0"/>
        <w:spacing w:before="60" w:after="60" w:line="340" w:lineRule="exact"/>
        <w:ind w:firstLine="540"/>
        <w:jc w:val="both"/>
        <w:rPr>
          <w:b w:val="0"/>
          <w:lang w:val="vi-VN"/>
        </w:rPr>
      </w:pPr>
      <w:r w:rsidRPr="00E4531A">
        <w:rPr>
          <w:lang w:val="vi-VN"/>
        </w:rPr>
        <w:t xml:space="preserve">- </w:t>
      </w:r>
      <w:r w:rsidR="00D36FB3" w:rsidRPr="00424ED5">
        <w:rPr>
          <w:lang w:val="vi-VN"/>
        </w:rPr>
        <w:t>Văn phòng Tổng hợp</w:t>
      </w:r>
      <w:r w:rsidR="00D36FB3" w:rsidRPr="00424ED5">
        <w:rPr>
          <w:b w:val="0"/>
          <w:lang w:val="vi-VN"/>
        </w:rPr>
        <w:t xml:space="preserve">: </w:t>
      </w:r>
    </w:p>
    <w:p w:rsidR="00D36FB3" w:rsidRPr="00424ED5" w:rsidRDefault="00D36FB3" w:rsidP="0092689D">
      <w:pPr>
        <w:widowControl w:val="0"/>
        <w:tabs>
          <w:tab w:val="left" w:pos="284"/>
        </w:tabs>
        <w:spacing w:before="60" w:after="60" w:line="340" w:lineRule="exact"/>
        <w:ind w:firstLine="540"/>
        <w:jc w:val="both"/>
        <w:rPr>
          <w:b w:val="0"/>
          <w:lang w:val="nl-NL"/>
        </w:rPr>
      </w:pPr>
      <w:r w:rsidRPr="00424ED5">
        <w:rPr>
          <w:b w:val="0"/>
          <w:lang w:val="vi-VN"/>
        </w:rPr>
        <w:t>Là đầu mối trực tiếp truyền đạt chỉ đạo chung của Hội Đồng Quản trị và ban Tổng Giám Đốc tới các phòng ban, đơn vị, đội trực thuộc Công ty, và chiều hướng ngược lại. Thực hiện công tác văn thư, lưu trữ công văn, tài liệu, hồ sơ cán bộ công nhân viên và công tác hành chính phục vụ công tác quản lý, điều hành sản xuất kinh doanh; thay mặt Tổng Giám đốc Công ty giám sát việc tuân thủ quy tắc, nội quy làm việc tại văn phòng Công ty, các quy chế, quy định liên quan đến các lĩnh vực phòng phụ trách hoặc tham gia phụ trách; quản lý nhà cửa, mua sắm và quản lý trang thiết bị văn phòng, xe con phục vụ trong công tác quản lý, điều hành sản xuất kinh doanh tại cơ quan Công ty.</w:t>
      </w:r>
    </w:p>
    <w:p w:rsidR="00D36FB3" w:rsidRPr="00424ED5" w:rsidRDefault="004B5567" w:rsidP="0092689D">
      <w:pPr>
        <w:widowControl w:val="0"/>
        <w:tabs>
          <w:tab w:val="left" w:pos="284"/>
        </w:tabs>
        <w:spacing w:before="60" w:after="60" w:line="340" w:lineRule="exact"/>
        <w:ind w:firstLine="540"/>
        <w:jc w:val="both"/>
        <w:rPr>
          <w:b w:val="0"/>
          <w:lang w:val="nl-NL"/>
        </w:rPr>
      </w:pPr>
      <w:r>
        <w:rPr>
          <w:lang w:val="nl-NL"/>
        </w:rPr>
        <w:t xml:space="preserve">- </w:t>
      </w:r>
      <w:r w:rsidR="00D36FB3" w:rsidRPr="00424ED5">
        <w:rPr>
          <w:lang w:val="nl-NL"/>
        </w:rPr>
        <w:t>Phòng Quản trị Nhân sự</w:t>
      </w:r>
      <w:r w:rsidR="00D36FB3" w:rsidRPr="00424ED5">
        <w:rPr>
          <w:b w:val="0"/>
          <w:lang w:val="nl-NL"/>
        </w:rPr>
        <w:t xml:space="preserve">: </w:t>
      </w:r>
    </w:p>
    <w:p w:rsidR="00D36FB3" w:rsidRPr="00424ED5" w:rsidRDefault="00D36FB3" w:rsidP="0092689D">
      <w:pPr>
        <w:widowControl w:val="0"/>
        <w:tabs>
          <w:tab w:val="left" w:pos="284"/>
        </w:tabs>
        <w:spacing w:before="60" w:after="60" w:line="340" w:lineRule="exact"/>
        <w:ind w:firstLine="540"/>
        <w:jc w:val="both"/>
        <w:rPr>
          <w:b w:val="0"/>
          <w:lang w:val="nl-NL"/>
        </w:rPr>
      </w:pPr>
      <w:r w:rsidRPr="00424ED5">
        <w:rPr>
          <w:b w:val="0"/>
          <w:lang w:val="nl-NL"/>
        </w:rPr>
        <w:t>Thực hiện công tác tuyển dụng nhân sự đảm bảo chất lượng theo yêu cầu hoạt động và chiến lược của Công ty; tổ chức và phối hợp với các đơn vị khác thực hiện quản lý nhân sự, đào tạo và tái đào tạo; tham mưu đề xuất cho Ban Tổng Giám đốc để xử lý các vấn đề thuộc lĩnh vực Tổ chức nhân sự; hỗ trợ Bộ phận khác trong việc quản lý nhân sự và là cầu nối giữa Ban Tổng Giám đốc và người lao động trong Công ty.</w:t>
      </w:r>
    </w:p>
    <w:p w:rsidR="00D36FB3" w:rsidRPr="00424ED5" w:rsidRDefault="004B5567" w:rsidP="0092689D">
      <w:pPr>
        <w:widowControl w:val="0"/>
        <w:spacing w:before="60" w:after="60" w:line="340" w:lineRule="exact"/>
        <w:ind w:firstLine="540"/>
        <w:jc w:val="both"/>
        <w:rPr>
          <w:b w:val="0"/>
          <w:lang w:val="nl-NL"/>
        </w:rPr>
      </w:pPr>
      <w:r>
        <w:rPr>
          <w:lang w:val="nl-NL"/>
        </w:rPr>
        <w:t xml:space="preserve">- </w:t>
      </w:r>
      <w:r w:rsidR="00D36FB3" w:rsidRPr="00424ED5">
        <w:rPr>
          <w:lang w:val="nl-NL"/>
        </w:rPr>
        <w:t>Phòng Kinh tế Vật tư</w:t>
      </w:r>
      <w:r w:rsidR="00D36FB3" w:rsidRPr="00424ED5">
        <w:rPr>
          <w:b w:val="0"/>
          <w:lang w:val="nl-NL"/>
        </w:rPr>
        <w:t xml:space="preserve">: </w:t>
      </w:r>
    </w:p>
    <w:p w:rsidR="00D36FB3" w:rsidRPr="00424ED5" w:rsidRDefault="00D36FB3" w:rsidP="0092689D">
      <w:pPr>
        <w:widowControl w:val="0"/>
        <w:spacing w:before="60" w:after="60" w:line="340" w:lineRule="exact"/>
        <w:ind w:firstLine="540"/>
        <w:jc w:val="both"/>
        <w:rPr>
          <w:b w:val="0"/>
          <w:lang w:val="nl-NL"/>
        </w:rPr>
      </w:pPr>
      <w:r w:rsidRPr="00424ED5">
        <w:rPr>
          <w:b w:val="0"/>
          <w:lang w:val="nl-NL"/>
        </w:rPr>
        <w:t xml:space="preserve">Tham mưu, thực hiện, giám sát, chịu trách nhiệm và liên đới chịu trách nhiệm về các vấn đề liên quan đến công tác Kinh tế, kế hoạch và công tác cung ứng vật tư cơ giới; kiểm soát giá trị thực hiện, nghiệm thu, thanh toán, quyết toán; rà soát với chủ đầu tư và </w:t>
      </w:r>
      <w:r w:rsidRPr="00424ED5">
        <w:rPr>
          <w:b w:val="0"/>
          <w:lang w:val="nl-NL"/>
        </w:rPr>
        <w:lastRenderedPageBreak/>
        <w:t>các đơn vị liên quan, lưu trữ  hồ sơ; xây dựng chiến lược phát triển của Công ty, kế hoạch phát triển các tuyến mới, phát triển các dịch vụ trên cơ sở kinh doanh hiện tại nhằm nâng cao chất lượng phục vụ của Công ty; nghiên cứu, xây dựng trình duyệt và tổ chức thực hiện kế hoạch hoạt động sản xuất kinh doanh hàng năm, kế hoạch trung hạn, dài hạn; quản lý thực hiện các loại định mức như định mức lao động, định mức đơn giá tiền lương, các chế độ phụ cấp hiện hành; ...đảm bảo cung ứng kịp thời nhu cầu phụ tùng vật tư, nhiên liệu theo yêu cầu của công tác sản xuất, phục vụ công tác sửa chữa xe máy, thiết bị trên cơ sở kế hoạch được HĐQT, Tổng Giám đốc phê duyệt;</w:t>
      </w:r>
    </w:p>
    <w:p w:rsidR="00D36FB3" w:rsidRPr="00424ED5" w:rsidRDefault="004B5567" w:rsidP="0092689D">
      <w:pPr>
        <w:widowControl w:val="0"/>
        <w:spacing w:before="60" w:after="60" w:line="340" w:lineRule="exact"/>
        <w:ind w:firstLine="540"/>
        <w:jc w:val="both"/>
        <w:rPr>
          <w:b w:val="0"/>
          <w:lang w:val="nl-NL"/>
        </w:rPr>
      </w:pPr>
      <w:r>
        <w:rPr>
          <w:lang w:val="nl-NL"/>
        </w:rPr>
        <w:t xml:space="preserve">- </w:t>
      </w:r>
      <w:r w:rsidR="00D36FB3" w:rsidRPr="00424ED5">
        <w:rPr>
          <w:lang w:val="nl-NL"/>
        </w:rPr>
        <w:t>Phòng Kỹ thuật Dự án &amp; Quản lý cơ giới</w:t>
      </w:r>
      <w:r w:rsidR="00D36FB3" w:rsidRPr="00424ED5">
        <w:rPr>
          <w:b w:val="0"/>
          <w:lang w:val="nl-NL"/>
        </w:rPr>
        <w:t xml:space="preserve">: </w:t>
      </w:r>
    </w:p>
    <w:p w:rsidR="00D36FB3" w:rsidRPr="00424ED5" w:rsidRDefault="00D36FB3" w:rsidP="0092689D">
      <w:pPr>
        <w:widowControl w:val="0"/>
        <w:spacing w:before="60" w:after="60" w:line="340" w:lineRule="exact"/>
        <w:ind w:firstLine="540"/>
        <w:jc w:val="both"/>
        <w:rPr>
          <w:b w:val="0"/>
          <w:lang w:val="nl-NL"/>
        </w:rPr>
      </w:pPr>
      <w:r w:rsidRPr="00424ED5">
        <w:rPr>
          <w:b w:val="0"/>
          <w:lang w:val="nl-NL"/>
        </w:rPr>
        <w:t xml:space="preserve">Tham mưu, giám sát, thực hiện, chịu trách nhiệm và liên đới chịu trách nhiệm về các vấn đề liên quan đến kỹ thuật, tiến độ, an toàn lao động, quản lý tiếp thị các dự án và công tác Quản lý cơ giới; kiểm soát tiến độ, chất lượng, khối lượng, giá trị thực hiện, nghiệm thu, thanh toán, quyết toán; rà soát, lưu trữ  hồ sơ hoàn công các công trình; giúp lãnh đạo Công ty trong việc thực hiện nhiệm vụ nghiên cứu thị trường, báo cáo cơ hội đầu tư, quản lý các dự án đầu tư đã được HĐQT phê duyệt từ giai đoạn chuẩn bị đầu tư, thực hiện đầu tư đến khi kết thúc xây dựng đưa dự án vào vận hành, khai thác, sử dụng; quản lý, hướng dẫn, kiểm tra việc triển khai thực hiện các yêu cầu của công tác an toàn vệ sinh lao động, bảo hộ lao động, phòng chống cháy nổ trong toàn Công ty; tham mưu cho lãnh đạo Công ty thực hiện đúng các quy định của pháp luật về công tác quản lý cơ giới, thiết bị và thanh lý xe máy; </w:t>
      </w:r>
    </w:p>
    <w:p w:rsidR="00D36FB3" w:rsidRPr="00424ED5" w:rsidRDefault="004B5567" w:rsidP="0092689D">
      <w:pPr>
        <w:widowControl w:val="0"/>
        <w:spacing w:before="60" w:after="60" w:line="340" w:lineRule="exact"/>
        <w:ind w:firstLine="540"/>
        <w:jc w:val="both"/>
        <w:rPr>
          <w:b w:val="0"/>
          <w:lang w:val="nl-NL"/>
        </w:rPr>
      </w:pPr>
      <w:r>
        <w:rPr>
          <w:lang w:val="nl-NL"/>
        </w:rPr>
        <w:t xml:space="preserve">- </w:t>
      </w:r>
      <w:r w:rsidR="00D36FB3" w:rsidRPr="00424ED5">
        <w:rPr>
          <w:lang w:val="nl-NL"/>
        </w:rPr>
        <w:t>Phòng Tài chính-Kế toán</w:t>
      </w:r>
      <w:r w:rsidR="00D36FB3" w:rsidRPr="00424ED5">
        <w:rPr>
          <w:b w:val="0"/>
          <w:lang w:val="nl-NL"/>
        </w:rPr>
        <w:t xml:space="preserve">: </w:t>
      </w:r>
    </w:p>
    <w:p w:rsidR="00D36FB3" w:rsidRPr="00424ED5" w:rsidRDefault="00D36FB3" w:rsidP="0092689D">
      <w:pPr>
        <w:widowControl w:val="0"/>
        <w:spacing w:before="60" w:after="60" w:line="340" w:lineRule="exact"/>
        <w:ind w:firstLine="540"/>
        <w:jc w:val="both"/>
        <w:rPr>
          <w:b w:val="0"/>
          <w:lang w:val="nl-NL"/>
        </w:rPr>
      </w:pPr>
      <w:r w:rsidRPr="00424ED5">
        <w:rPr>
          <w:b w:val="0"/>
          <w:lang w:val="nl-NL"/>
        </w:rPr>
        <w:t>Có chức năng tham mưu giúp Tổng Giám đốc Công ty chỉ đạo và tổ chức thực hiện công tác Tài chính, công tác Kế toán trên phạm vi toàn Công ty</w:t>
      </w:r>
      <w:r w:rsidR="007E0E33" w:rsidRPr="00424ED5">
        <w:rPr>
          <w:b w:val="0"/>
          <w:lang w:val="nl-NL"/>
        </w:rPr>
        <w:t>, tuân theo các quy định chính sách, chế độ hiện hành liên quan</w:t>
      </w:r>
      <w:r w:rsidRPr="00424ED5">
        <w:rPr>
          <w:b w:val="0"/>
          <w:lang w:val="nl-NL"/>
        </w:rPr>
        <w:t>.</w:t>
      </w:r>
    </w:p>
    <w:p w:rsidR="00D36FB3" w:rsidRPr="00424ED5" w:rsidRDefault="004B5567" w:rsidP="0092689D">
      <w:pPr>
        <w:widowControl w:val="0"/>
        <w:spacing w:before="60" w:after="60" w:line="340" w:lineRule="exact"/>
        <w:ind w:firstLine="540"/>
        <w:jc w:val="both"/>
        <w:rPr>
          <w:b w:val="0"/>
          <w:lang w:val="nl-NL"/>
        </w:rPr>
      </w:pPr>
      <w:r>
        <w:rPr>
          <w:lang w:val="nl-NL"/>
        </w:rPr>
        <w:t xml:space="preserve">- </w:t>
      </w:r>
      <w:r w:rsidR="00D36FB3" w:rsidRPr="00424ED5">
        <w:rPr>
          <w:lang w:val="nl-NL"/>
        </w:rPr>
        <w:t>Ban Quản lý các dự án Hà Nội</w:t>
      </w:r>
      <w:r w:rsidR="00D36FB3" w:rsidRPr="00424ED5">
        <w:rPr>
          <w:b w:val="0"/>
          <w:lang w:val="nl-NL"/>
        </w:rPr>
        <w:t>: Chủ trì việc tổ chức, triển khai thực hiện các dự án Đầu tư về Bất động sản tại khu vực Hà Nội; tìm kiếm các dự án liên quan, phân tích, lập kế hoạch và báo cáo thực hiện; là đầu mối thu thập các nguồn tin (cả về các quy chế, quy định, cơ chế liên quan trong hệ thống pháp luật Việt Nam) về lĩnh vực đầu tư Bất động sản tại Hà Nội; tham mưu trực tiếp cho Ban Tổng Giám Đốc, Hội đồng quản trị Công ty về quyết định đầu tư các dự án Bất động sản.</w:t>
      </w:r>
    </w:p>
    <w:p w:rsidR="00D36FB3" w:rsidRPr="00424ED5" w:rsidRDefault="004B5567" w:rsidP="00EF5ECF">
      <w:pPr>
        <w:widowControl w:val="0"/>
        <w:spacing w:before="60" w:after="60" w:line="340" w:lineRule="exact"/>
        <w:ind w:firstLine="540"/>
        <w:jc w:val="both"/>
        <w:rPr>
          <w:b w:val="0"/>
          <w:lang w:val="nl-NL"/>
        </w:rPr>
      </w:pPr>
      <w:r>
        <w:rPr>
          <w:lang w:val="nl-NL"/>
        </w:rPr>
        <w:t xml:space="preserve">- </w:t>
      </w:r>
      <w:r w:rsidR="00D36FB3" w:rsidRPr="00424ED5">
        <w:rPr>
          <w:lang w:val="nl-NL"/>
        </w:rPr>
        <w:t>Xí nghiệ</w:t>
      </w:r>
      <w:r w:rsidR="00A85599" w:rsidRPr="00424ED5">
        <w:rPr>
          <w:lang w:val="nl-NL"/>
        </w:rPr>
        <w:t>p 1</w:t>
      </w:r>
      <w:r w:rsidR="00D36FB3" w:rsidRPr="00424ED5">
        <w:rPr>
          <w:b w:val="0"/>
          <w:lang w:val="nl-NL"/>
        </w:rPr>
        <w:t>: Là đơn vị trực thuộc, Quản lý toàn bộ công tác sản xuất kinh doanh lĩnh vực thi công xây lắp tại các công trường Thủy điện Sơn La</w:t>
      </w:r>
      <w:r w:rsidR="008E671C" w:rsidRPr="00424ED5">
        <w:rPr>
          <w:b w:val="0"/>
          <w:lang w:val="nl-NL"/>
        </w:rPr>
        <w:t>, thủy điện Nậm Chiến</w:t>
      </w:r>
      <w:r w:rsidR="00D36FB3" w:rsidRPr="00424ED5">
        <w:rPr>
          <w:b w:val="0"/>
          <w:lang w:val="nl-NL"/>
        </w:rPr>
        <w:t xml:space="preserve"> và Thuỷ </w:t>
      </w:r>
      <w:r w:rsidR="00D36FB3" w:rsidRPr="00424ED5">
        <w:rPr>
          <w:rFonts w:hint="eastAsia"/>
          <w:b w:val="0"/>
          <w:lang w:val="nl-NL"/>
        </w:rPr>
        <w:t>đ</w:t>
      </w:r>
      <w:r w:rsidR="00D36FB3" w:rsidRPr="00424ED5">
        <w:rPr>
          <w:b w:val="0"/>
          <w:lang w:val="nl-NL"/>
        </w:rPr>
        <w:t>iện Lai Châu, cũng như các công trình khác Công ty đã và đang triển khai thi công.</w:t>
      </w:r>
    </w:p>
    <w:p w:rsidR="00D36FB3" w:rsidRPr="00424ED5" w:rsidRDefault="004B5567" w:rsidP="00EF5ECF">
      <w:pPr>
        <w:widowControl w:val="0"/>
        <w:spacing w:before="60" w:after="60" w:line="340" w:lineRule="exact"/>
        <w:ind w:firstLine="540"/>
        <w:jc w:val="both"/>
        <w:rPr>
          <w:b w:val="0"/>
          <w:lang w:val="nl-NL"/>
        </w:rPr>
      </w:pPr>
      <w:r>
        <w:rPr>
          <w:lang w:val="nl-NL"/>
        </w:rPr>
        <w:t xml:space="preserve">- </w:t>
      </w:r>
      <w:r w:rsidR="00D36FB3" w:rsidRPr="00424ED5">
        <w:rPr>
          <w:lang w:val="nl-NL"/>
        </w:rPr>
        <w:t>Chi nhánh Công ty-Trung tâm CƯNLQT</w:t>
      </w:r>
      <w:r w:rsidR="00D36FB3" w:rsidRPr="00424ED5">
        <w:rPr>
          <w:b w:val="0"/>
          <w:lang w:val="nl-NL"/>
        </w:rPr>
        <w:t>: Là đơn vị thay mặt Công ty thực hiện chức năng, nhiệm vụ cung ứng lao động đi làm việc có thời hạn ở nước ngoài theo quy định của Bộ Lao động Thương binh và Xã hội.</w:t>
      </w:r>
    </w:p>
    <w:p w:rsidR="00D36FB3" w:rsidRPr="00424ED5" w:rsidRDefault="004B5567" w:rsidP="00EF5ECF">
      <w:pPr>
        <w:widowControl w:val="0"/>
        <w:spacing w:before="60" w:after="60" w:line="340" w:lineRule="exact"/>
        <w:ind w:firstLine="540"/>
        <w:jc w:val="both"/>
        <w:rPr>
          <w:b w:val="0"/>
          <w:lang w:val="nl-NL"/>
        </w:rPr>
      </w:pPr>
      <w:r>
        <w:rPr>
          <w:lang w:val="nl-NL"/>
        </w:rPr>
        <w:t xml:space="preserve">- </w:t>
      </w:r>
      <w:r w:rsidR="00D36FB3" w:rsidRPr="00424ED5">
        <w:rPr>
          <w:lang w:val="nl-NL"/>
        </w:rPr>
        <w:t>Các Đội Tổng hợp số 4, số 8</w:t>
      </w:r>
      <w:r w:rsidR="00D36FB3" w:rsidRPr="00424ED5">
        <w:rPr>
          <w:b w:val="0"/>
          <w:lang w:val="nl-NL"/>
        </w:rPr>
        <w:t xml:space="preserve">: Là đội công trình được Công ty thành lập để thay mặt Công ty thực hiện nhiệm vụ SXKD trực tiếp tại các công trình. </w:t>
      </w:r>
    </w:p>
    <w:p w:rsidR="00D36FB3" w:rsidRDefault="004B5567" w:rsidP="00EF5ECF">
      <w:pPr>
        <w:widowControl w:val="0"/>
        <w:spacing w:before="60" w:after="60" w:line="340" w:lineRule="exact"/>
        <w:ind w:firstLine="540"/>
        <w:jc w:val="both"/>
        <w:rPr>
          <w:b w:val="0"/>
          <w:lang w:val="nl-NL"/>
        </w:rPr>
      </w:pPr>
      <w:r>
        <w:rPr>
          <w:lang w:val="nl-NL"/>
        </w:rPr>
        <w:t xml:space="preserve">- </w:t>
      </w:r>
      <w:r w:rsidR="00D36FB3" w:rsidRPr="00424ED5">
        <w:rPr>
          <w:lang w:val="nl-NL"/>
        </w:rPr>
        <w:t>Các Đội Xây lắp số 1, số 2</w:t>
      </w:r>
      <w:r w:rsidR="00D36FB3" w:rsidRPr="00424ED5">
        <w:rPr>
          <w:b w:val="0"/>
          <w:lang w:val="nl-NL"/>
        </w:rPr>
        <w:t xml:space="preserve">: Là các đội công trình được Xí nghiệp I thành lập để thay mặt XN1 thực hiện nhiệm vụ SXKD trực tiếp tại các công trình. </w:t>
      </w:r>
    </w:p>
    <w:p w:rsidR="00894B7C" w:rsidRPr="00424ED5" w:rsidRDefault="00894B7C" w:rsidP="00EF5ECF">
      <w:pPr>
        <w:widowControl w:val="0"/>
        <w:spacing w:before="60" w:after="60" w:line="340" w:lineRule="exact"/>
        <w:ind w:firstLine="540"/>
        <w:jc w:val="both"/>
        <w:rPr>
          <w:b w:val="0"/>
          <w:lang w:val="nl-NL"/>
        </w:rPr>
      </w:pPr>
    </w:p>
    <w:p w:rsidR="00D36FB3" w:rsidRPr="00424ED5" w:rsidRDefault="00D36FB3" w:rsidP="00EF5ECF">
      <w:pPr>
        <w:spacing w:before="60" w:after="60" w:line="340" w:lineRule="exact"/>
        <w:ind w:firstLine="540"/>
        <w:jc w:val="both"/>
      </w:pPr>
      <w:r w:rsidRPr="00424ED5">
        <w:lastRenderedPageBreak/>
        <w:t>Các công ty con, công ty liên kế</w:t>
      </w:r>
      <w:r w:rsidR="008E671C" w:rsidRPr="00424ED5">
        <w:t>t:</w:t>
      </w:r>
    </w:p>
    <w:p w:rsidR="00D36FB3" w:rsidRPr="00424ED5" w:rsidRDefault="00D36FB3" w:rsidP="00EF5ECF">
      <w:pPr>
        <w:spacing w:before="60" w:after="60" w:line="340" w:lineRule="exact"/>
        <w:ind w:firstLine="540"/>
        <w:jc w:val="both"/>
        <w:rPr>
          <w:b w:val="0"/>
        </w:rPr>
      </w:pPr>
      <w:r w:rsidRPr="00424ED5">
        <w:rPr>
          <w:b w:val="0"/>
          <w:lang w:val="vi-VN"/>
        </w:rPr>
        <w:t xml:space="preserve">Có 1 công ty con là: </w:t>
      </w:r>
      <w:r w:rsidRPr="00424ED5">
        <w:rPr>
          <w:lang w:val="vi-VN"/>
        </w:rPr>
        <w:t>Công ty cổ phần Sông Đà Hồng Lĩnh</w:t>
      </w:r>
      <w:r w:rsidRPr="00424ED5">
        <w:rPr>
          <w:b w:val="0"/>
        </w:rPr>
        <w:t xml:space="preserve"> </w:t>
      </w:r>
    </w:p>
    <w:p w:rsidR="00D36FB3" w:rsidRPr="00424ED5" w:rsidRDefault="00D36FB3" w:rsidP="00EF5ECF">
      <w:pPr>
        <w:spacing w:before="60" w:after="60" w:line="340" w:lineRule="exact"/>
        <w:ind w:firstLine="540"/>
        <w:jc w:val="both"/>
        <w:rPr>
          <w:b w:val="0"/>
        </w:rPr>
      </w:pPr>
      <w:r w:rsidRPr="00424ED5">
        <w:rPr>
          <w:b w:val="0"/>
        </w:rPr>
        <w:t>Trụ sở chính tại: Thôn 2, xã Xuân Viên, huyện Nghi Xuân, Tỉnh Hà Tĩnh</w:t>
      </w:r>
    </w:p>
    <w:p w:rsidR="00D36FB3" w:rsidRPr="00424ED5" w:rsidRDefault="00D36FB3" w:rsidP="00EF5ECF">
      <w:pPr>
        <w:spacing w:before="60" w:after="60" w:line="340" w:lineRule="exact"/>
        <w:ind w:firstLine="540"/>
        <w:jc w:val="both"/>
        <w:rPr>
          <w:b w:val="0"/>
        </w:rPr>
      </w:pPr>
      <w:r w:rsidRPr="00424ED5">
        <w:rPr>
          <w:b w:val="0"/>
          <w:szCs w:val="22"/>
          <w:lang w:val="it-IT"/>
        </w:rPr>
        <w:t>Lĩnh vực kinh doanh: Khai thác đá, cát, sỏi, đất sét (chính); Hoạt động xây dựng chuyên dụng khác...</w:t>
      </w:r>
    </w:p>
    <w:p w:rsidR="00B63912" w:rsidRPr="00424ED5" w:rsidRDefault="00D36FB3" w:rsidP="00EF5ECF">
      <w:pPr>
        <w:spacing w:before="60" w:after="60" w:line="340" w:lineRule="exact"/>
        <w:ind w:firstLine="540"/>
        <w:jc w:val="both"/>
        <w:rPr>
          <w:b w:val="0"/>
        </w:rPr>
      </w:pPr>
      <w:r w:rsidRPr="00424ED5">
        <w:rPr>
          <w:b w:val="0"/>
        </w:rPr>
        <w:t>Vốn điều lệ: 20.000.000.000 đồ</w:t>
      </w:r>
      <w:r w:rsidR="00116783" w:rsidRPr="00424ED5">
        <w:rPr>
          <w:b w:val="0"/>
        </w:rPr>
        <w:t xml:space="preserve">ng . Tỷ lệ sở hữu vốn </w:t>
      </w:r>
      <w:r w:rsidR="00A54693" w:rsidRPr="00424ED5">
        <w:rPr>
          <w:b w:val="0"/>
        </w:rPr>
        <w:t xml:space="preserve">điều lệ </w:t>
      </w:r>
      <w:r w:rsidR="00116783" w:rsidRPr="00424ED5">
        <w:rPr>
          <w:b w:val="0"/>
        </w:rPr>
        <w:t>theo cam kết là 51%.</w:t>
      </w:r>
    </w:p>
    <w:p w:rsidR="00D36FB3" w:rsidRPr="00424ED5" w:rsidRDefault="00D36FB3" w:rsidP="00EF5ECF">
      <w:pPr>
        <w:spacing w:before="60" w:after="60" w:line="340" w:lineRule="exact"/>
        <w:ind w:firstLine="540"/>
        <w:jc w:val="both"/>
        <w:rPr>
          <w:b w:val="0"/>
        </w:rPr>
      </w:pPr>
      <w:r w:rsidRPr="00424ED5">
        <w:rPr>
          <w:b w:val="0"/>
        </w:rPr>
        <w:t xml:space="preserve"> Vốn điều lệ thực góp 6.830.000.000 đồng</w:t>
      </w:r>
      <w:r w:rsidR="00116783" w:rsidRPr="00424ED5">
        <w:rPr>
          <w:b w:val="0"/>
        </w:rPr>
        <w:t>. Tỷ lệ sở hữu vốn thực tế là : 100%.</w:t>
      </w:r>
    </w:p>
    <w:p w:rsidR="009F448C" w:rsidRPr="00424ED5" w:rsidRDefault="00D440A1" w:rsidP="00D440A1">
      <w:pPr>
        <w:spacing w:before="60" w:after="60" w:line="340" w:lineRule="exact"/>
        <w:ind w:firstLine="567"/>
        <w:jc w:val="both"/>
        <w:rPr>
          <w:i/>
          <w:lang w:val="nl-NL"/>
        </w:rPr>
      </w:pPr>
      <w:r w:rsidRPr="00424ED5">
        <w:rPr>
          <w:i/>
          <w:lang w:val="nl-NL"/>
        </w:rPr>
        <w:t xml:space="preserve">5. </w:t>
      </w:r>
      <w:r w:rsidR="009F448C" w:rsidRPr="00424ED5">
        <w:rPr>
          <w:i/>
          <w:lang w:val="nl-NL"/>
        </w:rPr>
        <w:t>Các mục tiêu chủ yếu của Công ty.</w:t>
      </w:r>
    </w:p>
    <w:p w:rsidR="006C5F31" w:rsidRPr="00424ED5" w:rsidRDefault="006C5F31" w:rsidP="00827710">
      <w:pPr>
        <w:widowControl w:val="0"/>
        <w:numPr>
          <w:ilvl w:val="0"/>
          <w:numId w:val="40"/>
        </w:numPr>
        <w:spacing w:before="60" w:after="60" w:line="340" w:lineRule="exact"/>
        <w:ind w:left="0" w:firstLine="539"/>
        <w:jc w:val="both"/>
        <w:rPr>
          <w:bCs/>
          <w:lang w:val="fr-FR"/>
        </w:rPr>
      </w:pPr>
      <w:r w:rsidRPr="00424ED5">
        <w:rPr>
          <w:bCs/>
          <w:lang w:val="fr-FR"/>
        </w:rPr>
        <w:t>Công tác xây lắp:</w:t>
      </w:r>
    </w:p>
    <w:p w:rsidR="006C5F31" w:rsidRPr="00424ED5" w:rsidRDefault="006C5F31" w:rsidP="00827710">
      <w:pPr>
        <w:widowControl w:val="0"/>
        <w:numPr>
          <w:ilvl w:val="0"/>
          <w:numId w:val="31"/>
        </w:numPr>
        <w:tabs>
          <w:tab w:val="clear" w:pos="1080"/>
        </w:tabs>
        <w:spacing w:before="60" w:after="60" w:line="340" w:lineRule="exact"/>
        <w:ind w:left="0" w:firstLine="539"/>
        <w:jc w:val="both"/>
        <w:rPr>
          <w:b w:val="0"/>
          <w:bCs/>
          <w:lang w:val="fr-FR"/>
        </w:rPr>
      </w:pPr>
      <w:r w:rsidRPr="00424ED5">
        <w:rPr>
          <w:b w:val="0"/>
          <w:bCs/>
          <w:lang w:val="fr-FR"/>
        </w:rPr>
        <w:t>Mục tiêu tiến độ thi công của các công trình:</w:t>
      </w:r>
    </w:p>
    <w:p w:rsidR="00116783" w:rsidRPr="00424ED5" w:rsidRDefault="00116783" w:rsidP="00827710">
      <w:pPr>
        <w:widowControl w:val="0"/>
        <w:numPr>
          <w:ilvl w:val="0"/>
          <w:numId w:val="30"/>
        </w:numPr>
        <w:spacing w:before="60" w:after="60" w:line="340" w:lineRule="exact"/>
        <w:ind w:left="0" w:firstLine="539"/>
        <w:jc w:val="both"/>
        <w:rPr>
          <w:b w:val="0"/>
          <w:spacing w:val="-6"/>
          <w:lang w:val="fr-FR"/>
        </w:rPr>
      </w:pPr>
      <w:r w:rsidRPr="00424ED5">
        <w:rPr>
          <w:b w:val="0"/>
          <w:spacing w:val="-6"/>
          <w:lang w:val="fr-FR"/>
        </w:rPr>
        <w:t xml:space="preserve">Công trình Thuỷ </w:t>
      </w:r>
      <w:r w:rsidRPr="00424ED5">
        <w:rPr>
          <w:b w:val="0"/>
          <w:bCs/>
          <w:iCs/>
          <w:lang w:val="fr-FR"/>
        </w:rPr>
        <w:t>điện</w:t>
      </w:r>
      <w:r w:rsidRPr="00424ED5">
        <w:rPr>
          <w:b w:val="0"/>
          <w:spacing w:val="-6"/>
          <w:lang w:val="fr-FR"/>
        </w:rPr>
        <w:t xml:space="preserve"> Sơn La : Tập chung quyết toán và thu hồi vốn, thu hồi công nợ của các phần việc đã thi công xong.</w:t>
      </w:r>
    </w:p>
    <w:p w:rsidR="006C5F31" w:rsidRPr="00424ED5" w:rsidRDefault="006C5F31" w:rsidP="00827710">
      <w:pPr>
        <w:widowControl w:val="0"/>
        <w:numPr>
          <w:ilvl w:val="0"/>
          <w:numId w:val="30"/>
        </w:numPr>
        <w:spacing w:before="60" w:after="60" w:line="340" w:lineRule="exact"/>
        <w:ind w:left="0" w:firstLine="539"/>
        <w:jc w:val="both"/>
        <w:rPr>
          <w:b w:val="0"/>
          <w:spacing w:val="-6"/>
          <w:lang w:val="fr-FR"/>
        </w:rPr>
      </w:pPr>
      <w:r w:rsidRPr="00424ED5">
        <w:rPr>
          <w:b w:val="0"/>
          <w:bCs/>
          <w:iCs/>
          <w:lang w:val="fr-FR"/>
        </w:rPr>
        <w:t xml:space="preserve">Công trình thuỷ điện Lai Châu: </w:t>
      </w:r>
      <w:r w:rsidRPr="00424ED5">
        <w:rPr>
          <w:b w:val="0"/>
          <w:lang w:val="fr-FR"/>
        </w:rPr>
        <w:t>Thi công bóc phủ mỏ đá 1B và vận chuyển cấp đá nghiền sàng và các hạng mục công việc khác với tổng khối lượng là 1.381.000</w:t>
      </w:r>
      <w:r w:rsidRPr="00424ED5">
        <w:rPr>
          <w:b w:val="0"/>
          <w:spacing w:val="-6"/>
          <w:lang w:val="fr-FR"/>
        </w:rPr>
        <w:t xml:space="preserve">m3 </w:t>
      </w:r>
      <w:r w:rsidRPr="00424ED5">
        <w:rPr>
          <w:rFonts w:hint="eastAsia"/>
          <w:b w:val="0"/>
          <w:spacing w:val="-6"/>
          <w:lang w:val="fr-FR"/>
        </w:rPr>
        <w:t>đ</w:t>
      </w:r>
      <w:r w:rsidRPr="00424ED5">
        <w:rPr>
          <w:b w:val="0"/>
          <w:spacing w:val="-6"/>
          <w:lang w:val="fr-FR"/>
        </w:rPr>
        <w:t xml:space="preserve">ất </w:t>
      </w:r>
      <w:r w:rsidRPr="00424ED5">
        <w:rPr>
          <w:rFonts w:hint="eastAsia"/>
          <w:b w:val="0"/>
          <w:spacing w:val="-6"/>
          <w:lang w:val="fr-FR"/>
        </w:rPr>
        <w:t>đ</w:t>
      </w:r>
      <w:r w:rsidRPr="00424ED5">
        <w:rPr>
          <w:b w:val="0"/>
          <w:spacing w:val="-6"/>
          <w:lang w:val="fr-FR"/>
        </w:rPr>
        <w:t xml:space="preserve">á các loại, </w:t>
      </w:r>
      <w:r w:rsidRPr="00424ED5">
        <w:rPr>
          <w:b w:val="0"/>
          <w:lang w:val="fr-FR"/>
        </w:rPr>
        <w:t xml:space="preserve">thi công đảm bảo chất lượng và tiến độ các hạng mục công trình. </w:t>
      </w:r>
    </w:p>
    <w:p w:rsidR="006C5F31" w:rsidRPr="00424ED5" w:rsidRDefault="006C5F31" w:rsidP="00827710">
      <w:pPr>
        <w:widowControl w:val="0"/>
        <w:numPr>
          <w:ilvl w:val="0"/>
          <w:numId w:val="30"/>
        </w:numPr>
        <w:spacing w:before="60" w:after="60" w:line="340" w:lineRule="exact"/>
        <w:ind w:left="0" w:firstLine="539"/>
        <w:jc w:val="both"/>
        <w:rPr>
          <w:b w:val="0"/>
          <w:spacing w:val="-6"/>
          <w:lang w:val="fr-FR"/>
        </w:rPr>
      </w:pPr>
      <w:r w:rsidRPr="00424ED5">
        <w:rPr>
          <w:b w:val="0"/>
          <w:bCs/>
          <w:iCs/>
          <w:spacing w:val="-6"/>
          <w:lang w:val="fr-FR"/>
        </w:rPr>
        <w:t>Gói thầu R4-3 thi công xây dựng đường Nam Quảng Nam (giai đoạn 1)</w:t>
      </w:r>
      <w:r w:rsidRPr="00424ED5">
        <w:rPr>
          <w:b w:val="0"/>
          <w:lang w:val="fr-FR"/>
        </w:rPr>
        <w:t>:</w:t>
      </w:r>
      <w:r w:rsidRPr="00424ED5">
        <w:rPr>
          <w:b w:val="0"/>
          <w:i/>
          <w:lang w:val="fr-FR"/>
        </w:rPr>
        <w:t xml:space="preserve"> </w:t>
      </w:r>
      <w:r w:rsidRPr="00424ED5">
        <w:rPr>
          <w:b w:val="0"/>
          <w:lang w:val="fr-FR"/>
        </w:rPr>
        <w:t xml:space="preserve">Hoàn </w:t>
      </w:r>
      <w:r w:rsidRPr="00424ED5">
        <w:rPr>
          <w:b w:val="0"/>
          <w:spacing w:val="-6"/>
          <w:lang w:val="fr-FR"/>
        </w:rPr>
        <w:t>thiện quyết toán công trình.</w:t>
      </w:r>
    </w:p>
    <w:p w:rsidR="006C5F31" w:rsidRPr="00424ED5" w:rsidRDefault="006C5F31" w:rsidP="009D5C06">
      <w:pPr>
        <w:widowControl w:val="0"/>
        <w:spacing w:before="60" w:after="60" w:line="340" w:lineRule="exact"/>
        <w:ind w:firstLine="539"/>
        <w:jc w:val="both"/>
        <w:rPr>
          <w:b w:val="0"/>
          <w:lang w:val="fr-FR"/>
        </w:rPr>
      </w:pPr>
      <w:r w:rsidRPr="00424ED5">
        <w:rPr>
          <w:b w:val="0"/>
          <w:bCs/>
          <w:lang w:val="fr-FR"/>
        </w:rPr>
        <w:t>-</w:t>
      </w:r>
      <w:r w:rsidRPr="00424ED5">
        <w:rPr>
          <w:b w:val="0"/>
          <w:bCs/>
          <w:lang w:val="fr-FR"/>
        </w:rPr>
        <w:tab/>
        <w:t xml:space="preserve">Gói thầu số 15(LC.15-GT) tại Lai Châu: Làm việc với Ban A thực hiện công tác điều chỉnh giá và </w:t>
      </w:r>
      <w:r w:rsidRPr="00424ED5">
        <w:rPr>
          <w:b w:val="0"/>
          <w:lang w:val="fr-FR"/>
        </w:rPr>
        <w:t>thực hiện quyết toán và thanh lý hợp đồng với Chủ đầu tư.</w:t>
      </w:r>
    </w:p>
    <w:p w:rsidR="006C5F31" w:rsidRPr="00424ED5" w:rsidRDefault="006C5F31" w:rsidP="009D5C06">
      <w:pPr>
        <w:widowControl w:val="0"/>
        <w:spacing w:before="60" w:after="60" w:line="340" w:lineRule="exact"/>
        <w:ind w:firstLine="539"/>
        <w:jc w:val="both"/>
        <w:rPr>
          <w:b w:val="0"/>
          <w:lang w:val="fr-FR"/>
        </w:rPr>
      </w:pPr>
      <w:r w:rsidRPr="00424ED5">
        <w:rPr>
          <w:b w:val="0"/>
          <w:lang w:val="fr-FR"/>
        </w:rPr>
        <w:t xml:space="preserve">- </w:t>
      </w:r>
      <w:r w:rsidRPr="00424ED5">
        <w:rPr>
          <w:b w:val="0"/>
          <w:bCs/>
          <w:lang w:val="fr-FR"/>
        </w:rPr>
        <w:tab/>
        <w:t>Công trình mới: Tìm kiếm thêm công việc làm tại công trình thủy điện Lai Châu và các công trình mới về lĩnh vực xây lắp tại địa bàn các tỉnh Hà Nội, Phú Thọ</w:t>
      </w:r>
      <w:r w:rsidR="008E671C" w:rsidRPr="00424ED5">
        <w:rPr>
          <w:b w:val="0"/>
          <w:bCs/>
          <w:lang w:val="fr-FR"/>
        </w:rPr>
        <w:t>, Hải Phòng</w:t>
      </w:r>
      <w:r w:rsidRPr="00424ED5">
        <w:rPr>
          <w:b w:val="0"/>
          <w:bCs/>
          <w:lang w:val="fr-FR"/>
        </w:rPr>
        <w:t xml:space="preserve"> và Sóc Trăng</w:t>
      </w:r>
      <w:r w:rsidR="00787303" w:rsidRPr="00424ED5">
        <w:rPr>
          <w:b w:val="0"/>
          <w:bCs/>
          <w:lang w:val="fr-FR"/>
        </w:rPr>
        <w:t>…</w:t>
      </w:r>
      <w:r w:rsidRPr="00424ED5">
        <w:rPr>
          <w:b w:val="0"/>
          <w:bCs/>
          <w:lang w:val="fr-FR"/>
        </w:rPr>
        <w:t xml:space="preserve"> để thực hiện</w:t>
      </w:r>
      <w:r w:rsidRPr="00424ED5">
        <w:rPr>
          <w:b w:val="0"/>
          <w:lang w:val="fr-FR"/>
        </w:rPr>
        <w:t>.</w:t>
      </w:r>
    </w:p>
    <w:p w:rsidR="006C5F31" w:rsidRPr="00424ED5" w:rsidRDefault="006C5F31" w:rsidP="00827710">
      <w:pPr>
        <w:widowControl w:val="0"/>
        <w:numPr>
          <w:ilvl w:val="0"/>
          <w:numId w:val="31"/>
        </w:numPr>
        <w:tabs>
          <w:tab w:val="clear" w:pos="1080"/>
          <w:tab w:val="num" w:pos="550"/>
        </w:tabs>
        <w:spacing w:before="60" w:after="60" w:line="340" w:lineRule="exact"/>
        <w:ind w:left="0" w:firstLine="539"/>
        <w:jc w:val="both"/>
        <w:rPr>
          <w:b w:val="0"/>
          <w:bCs/>
        </w:rPr>
      </w:pPr>
      <w:r w:rsidRPr="00424ED5">
        <w:rPr>
          <w:b w:val="0"/>
          <w:bCs/>
        </w:rPr>
        <w:t>Công tác nghiệm thu, thanh toán:</w:t>
      </w:r>
    </w:p>
    <w:p w:rsidR="006C5F31" w:rsidRPr="00424ED5" w:rsidRDefault="006C5F31" w:rsidP="009D5C06">
      <w:pPr>
        <w:widowControl w:val="0"/>
        <w:spacing w:before="60" w:after="60" w:line="340" w:lineRule="exact"/>
        <w:ind w:firstLine="539"/>
        <w:jc w:val="both"/>
        <w:rPr>
          <w:b w:val="0"/>
        </w:rPr>
      </w:pPr>
      <w:r w:rsidRPr="00424ED5">
        <w:rPr>
          <w:b w:val="0"/>
        </w:rPr>
        <w:t>Tập trung trong công tác thu vốn và thu hồi công nợ cụ thể:</w:t>
      </w:r>
    </w:p>
    <w:p w:rsidR="006C5F31" w:rsidRPr="00424ED5" w:rsidRDefault="006C5F31" w:rsidP="009D5C06">
      <w:pPr>
        <w:widowControl w:val="0"/>
        <w:spacing w:before="60" w:after="60" w:line="340" w:lineRule="exact"/>
        <w:ind w:firstLine="539"/>
        <w:jc w:val="both"/>
        <w:rPr>
          <w:b w:val="0"/>
          <w:i/>
          <w:u w:val="single"/>
        </w:rPr>
      </w:pPr>
      <w:r w:rsidRPr="00424ED5">
        <w:rPr>
          <w:b w:val="0"/>
          <w:i/>
        </w:rPr>
        <w:t>2.1   Công tác nghiệm thu, thu vốn:</w:t>
      </w:r>
    </w:p>
    <w:p w:rsidR="006C5F31" w:rsidRPr="00424ED5" w:rsidRDefault="006C5F31" w:rsidP="009D5C06">
      <w:pPr>
        <w:widowControl w:val="0"/>
        <w:spacing w:before="60" w:after="60" w:line="340" w:lineRule="exact"/>
        <w:ind w:firstLine="539"/>
        <w:jc w:val="both"/>
        <w:rPr>
          <w:b w:val="0"/>
          <w:i/>
        </w:rPr>
      </w:pPr>
      <w:r w:rsidRPr="00424ED5">
        <w:rPr>
          <w:b w:val="0"/>
          <w:i/>
        </w:rPr>
        <w:t>*     Công tác kỹ thuậ</w:t>
      </w:r>
      <w:r w:rsidR="00E91C80" w:rsidRPr="00424ED5">
        <w:rPr>
          <w:b w:val="0"/>
          <w:i/>
        </w:rPr>
        <w:t>t:</w:t>
      </w:r>
    </w:p>
    <w:p w:rsidR="006C5F31" w:rsidRPr="00424ED5" w:rsidRDefault="006C5F31" w:rsidP="009D5C06">
      <w:pPr>
        <w:widowControl w:val="0"/>
        <w:spacing w:before="60" w:after="60" w:line="340" w:lineRule="exact"/>
        <w:ind w:firstLine="539"/>
        <w:jc w:val="both"/>
        <w:rPr>
          <w:b w:val="0"/>
        </w:rPr>
      </w:pPr>
      <w:r w:rsidRPr="00424ED5">
        <w:rPr>
          <w:b w:val="0"/>
        </w:rPr>
        <w:t xml:space="preserve">- </w:t>
      </w:r>
      <w:r w:rsidRPr="00424ED5">
        <w:rPr>
          <w:b w:val="0"/>
          <w:i/>
        </w:rPr>
        <w:t>Công trình thủy điện Lai Châu:</w:t>
      </w:r>
      <w:r w:rsidRPr="00424ED5">
        <w:rPr>
          <w:b w:val="0"/>
        </w:rPr>
        <w:t xml:space="preserve"> Làm việc và đôn đốc Chủ đầu tư phê duyệt thiết kế Dự toán hạng mục mỏ đá 1B để có cơ sở thanh toán.  </w:t>
      </w:r>
    </w:p>
    <w:p w:rsidR="006C5F31" w:rsidRPr="00424ED5" w:rsidRDefault="006C5F31" w:rsidP="009D5C06">
      <w:pPr>
        <w:widowControl w:val="0"/>
        <w:spacing w:before="60" w:after="60" w:line="340" w:lineRule="exact"/>
        <w:ind w:firstLine="539"/>
        <w:jc w:val="both"/>
        <w:rPr>
          <w:b w:val="0"/>
        </w:rPr>
      </w:pPr>
      <w:r w:rsidRPr="00424ED5">
        <w:rPr>
          <w:b w:val="0"/>
        </w:rPr>
        <w:t xml:space="preserve">- </w:t>
      </w:r>
      <w:r w:rsidRPr="00424ED5">
        <w:rPr>
          <w:b w:val="0"/>
          <w:i/>
        </w:rPr>
        <w:t>Công trình thủy điện Nậm Chiến:</w:t>
      </w:r>
      <w:r w:rsidRPr="00424ED5">
        <w:rPr>
          <w:b w:val="0"/>
        </w:rPr>
        <w:t xml:space="preserve"> Làm việc và đôn đốc Chủ đầu tư phê duyệt thiết kế, dự toán các hạng mục (Nạo vét suối Chiến, Trạm OPY…). Làm nghiệm thu thanh toán đợt 4 hạng mục Nạo vét suối Chiến và nghiệm thu quyết toán khối lượng các hạng mụ</w:t>
      </w:r>
      <w:r w:rsidR="001E542C" w:rsidRPr="00424ED5">
        <w:rPr>
          <w:b w:val="0"/>
        </w:rPr>
        <w:t>c đã thi công.</w:t>
      </w:r>
    </w:p>
    <w:p w:rsidR="006C5F31" w:rsidRPr="00424ED5" w:rsidRDefault="006C5F31" w:rsidP="00C54A83">
      <w:pPr>
        <w:widowControl w:val="0"/>
        <w:spacing w:before="60" w:after="60" w:line="340" w:lineRule="exact"/>
        <w:ind w:firstLine="567"/>
        <w:jc w:val="both"/>
        <w:rPr>
          <w:b w:val="0"/>
        </w:rPr>
      </w:pPr>
      <w:r w:rsidRPr="00424ED5">
        <w:rPr>
          <w:b w:val="0"/>
        </w:rPr>
        <w:t>-</w:t>
      </w:r>
      <w:r w:rsidR="00A008C1" w:rsidRPr="00424ED5">
        <w:rPr>
          <w:b w:val="0"/>
        </w:rPr>
        <w:t xml:space="preserve"> </w:t>
      </w:r>
      <w:r w:rsidRPr="00424ED5">
        <w:rPr>
          <w:b w:val="0"/>
          <w:i/>
        </w:rPr>
        <w:t>Công trình thủy điện Sơn La:</w:t>
      </w:r>
      <w:r w:rsidRPr="00424ED5">
        <w:rPr>
          <w:b w:val="0"/>
        </w:rPr>
        <w:t xml:space="preserve"> Tập trung làm việc với ban A và các đơn vị để quyết toán dứt điểm các hạng mục còn lại tại công trình này (15 hạng mục quyết toán cùng các đơn vị trong Tổng công ty Sông Đà và 02 mục quyết toán với Ban A).</w:t>
      </w:r>
    </w:p>
    <w:p w:rsidR="006C5F31" w:rsidRPr="00424ED5" w:rsidRDefault="006C5F31" w:rsidP="00C54A83">
      <w:pPr>
        <w:widowControl w:val="0"/>
        <w:spacing w:before="60" w:after="60" w:line="340" w:lineRule="exact"/>
        <w:ind w:firstLine="567"/>
        <w:jc w:val="both"/>
        <w:rPr>
          <w:b w:val="0"/>
        </w:rPr>
      </w:pPr>
      <w:r w:rsidRPr="00424ED5">
        <w:rPr>
          <w:b w:val="0"/>
          <w:i/>
        </w:rPr>
        <w:t xml:space="preserve"> -</w:t>
      </w:r>
      <w:r w:rsidRPr="00424ED5">
        <w:rPr>
          <w:b w:val="0"/>
          <w:i/>
        </w:rPr>
        <w:tab/>
      </w:r>
      <w:r w:rsidR="00A008C1" w:rsidRPr="00424ED5">
        <w:rPr>
          <w:b w:val="0"/>
          <w:i/>
        </w:rPr>
        <w:t xml:space="preserve"> </w:t>
      </w:r>
      <w:r w:rsidRPr="00424ED5">
        <w:rPr>
          <w:b w:val="0"/>
          <w:i/>
        </w:rPr>
        <w:t xml:space="preserve">Gói thầu R4-3đường </w:t>
      </w:r>
      <w:smartTag w:uri="urn:schemas-microsoft-com:office:smarttags" w:element="country-region">
        <w:r w:rsidRPr="00424ED5">
          <w:rPr>
            <w:b w:val="0"/>
            <w:i/>
          </w:rPr>
          <w:t>Nam</w:t>
        </w:r>
      </w:smartTag>
      <w:r w:rsidRPr="00424ED5">
        <w:rPr>
          <w:b w:val="0"/>
          <w:i/>
        </w:rPr>
        <w:t xml:space="preserve"> Quảng </w:t>
      </w:r>
      <w:smartTag w:uri="urn:schemas-microsoft-com:office:smarttags" w:element="country-region">
        <w:r w:rsidRPr="00424ED5">
          <w:rPr>
            <w:b w:val="0"/>
            <w:i/>
          </w:rPr>
          <w:t>Nam</w:t>
        </w:r>
      </w:smartTag>
      <w:r w:rsidRPr="00424ED5">
        <w:rPr>
          <w:b w:val="0"/>
          <w:i/>
        </w:rPr>
        <w:t>:</w:t>
      </w:r>
      <w:r w:rsidRPr="00424ED5">
        <w:rPr>
          <w:b w:val="0"/>
        </w:rPr>
        <w:t xml:space="preserve"> Quyết toán xong khối lượng với Ban quản lý dự án đường Nam Quảng </w:t>
      </w:r>
      <w:smartTag w:uri="urn:schemas-microsoft-com:office:smarttags" w:element="place">
        <w:smartTag w:uri="urn:schemas-microsoft-com:office:smarttags" w:element="country-region">
          <w:r w:rsidRPr="00424ED5">
            <w:rPr>
              <w:b w:val="0"/>
            </w:rPr>
            <w:t>Nam</w:t>
          </w:r>
        </w:smartTag>
      </w:smartTag>
      <w:r w:rsidRPr="00424ED5">
        <w:rPr>
          <w:b w:val="0"/>
        </w:rPr>
        <w:t>.</w:t>
      </w:r>
    </w:p>
    <w:p w:rsidR="006C5F31" w:rsidRPr="00424ED5" w:rsidRDefault="006C5F31" w:rsidP="00C54A83">
      <w:pPr>
        <w:widowControl w:val="0"/>
        <w:spacing w:before="60" w:after="60" w:line="340" w:lineRule="exact"/>
        <w:ind w:firstLine="567"/>
        <w:jc w:val="both"/>
        <w:rPr>
          <w:b w:val="0"/>
        </w:rPr>
      </w:pPr>
      <w:r w:rsidRPr="00424ED5">
        <w:rPr>
          <w:b w:val="0"/>
          <w:i/>
        </w:rPr>
        <w:t>-</w:t>
      </w:r>
      <w:r w:rsidRPr="00424ED5">
        <w:rPr>
          <w:b w:val="0"/>
          <w:i/>
        </w:rPr>
        <w:tab/>
        <w:t>Gói thầu số 1</w:t>
      </w:r>
      <w:r w:rsidRPr="00424ED5">
        <w:rPr>
          <w:b w:val="0"/>
          <w:bCs/>
          <w:i/>
        </w:rPr>
        <w:t>5(LC.15-GT) tại Lai Châu</w:t>
      </w:r>
      <w:r w:rsidRPr="00424ED5">
        <w:rPr>
          <w:b w:val="0"/>
          <w:i/>
        </w:rPr>
        <w:t>:</w:t>
      </w:r>
      <w:r w:rsidRPr="00424ED5">
        <w:rPr>
          <w:b w:val="0"/>
        </w:rPr>
        <w:t xml:space="preserve"> Làm việc với Ban A về công tác điều chỉnh giá gói thầu, thực hiện phân chia khối lượng thi công theo từng thời điểm để làm cơ sở thực hiện điều chỉnh giá gói thầu.</w:t>
      </w:r>
    </w:p>
    <w:p w:rsidR="006C5F31" w:rsidRPr="00424ED5" w:rsidRDefault="006C5F31" w:rsidP="00C54A83">
      <w:pPr>
        <w:widowControl w:val="0"/>
        <w:spacing w:before="60" w:after="60" w:line="340" w:lineRule="exact"/>
        <w:ind w:firstLine="567"/>
        <w:jc w:val="both"/>
        <w:rPr>
          <w:b w:val="0"/>
        </w:rPr>
      </w:pPr>
      <w:r w:rsidRPr="00424ED5">
        <w:rPr>
          <w:b w:val="0"/>
        </w:rPr>
        <w:lastRenderedPageBreak/>
        <w:t>-</w:t>
      </w:r>
      <w:r w:rsidRPr="00424ED5">
        <w:rPr>
          <w:b w:val="0"/>
        </w:rPr>
        <w:tab/>
      </w:r>
      <w:r w:rsidRPr="00B41AD9">
        <w:rPr>
          <w:b w:val="0"/>
          <w:i/>
        </w:rPr>
        <w:t>Các công trình cũ</w:t>
      </w:r>
      <w:r w:rsidRPr="00424ED5">
        <w:rPr>
          <w:b w:val="0"/>
        </w:rPr>
        <w:t>: Làm việc với các Ban điều hành để quyết toán dứt điểm các hạng mục tại công trình thuỷ điện Sê San 4, Pleikrông và Tuyên Quang.</w:t>
      </w:r>
    </w:p>
    <w:p w:rsidR="006C5F31" w:rsidRPr="00424ED5" w:rsidRDefault="006C5F31" w:rsidP="00C54A83">
      <w:pPr>
        <w:widowControl w:val="0"/>
        <w:spacing w:before="60" w:after="60" w:line="340" w:lineRule="exact"/>
        <w:ind w:firstLine="567"/>
        <w:jc w:val="both"/>
        <w:rPr>
          <w:b w:val="0"/>
          <w:i/>
        </w:rPr>
      </w:pPr>
      <w:r w:rsidRPr="00424ED5">
        <w:rPr>
          <w:b w:val="0"/>
          <w:i/>
        </w:rPr>
        <w:t xml:space="preserve">* Công tác kinh tế: </w:t>
      </w:r>
    </w:p>
    <w:p w:rsidR="006C5F31" w:rsidRPr="00424ED5" w:rsidRDefault="006C5F31" w:rsidP="00C54A83">
      <w:pPr>
        <w:widowControl w:val="0"/>
        <w:spacing w:before="60" w:after="60" w:line="340" w:lineRule="exact"/>
        <w:ind w:firstLine="567"/>
        <w:jc w:val="both"/>
        <w:rPr>
          <w:b w:val="0"/>
        </w:rPr>
      </w:pPr>
      <w:r w:rsidRPr="00424ED5">
        <w:rPr>
          <w:b w:val="0"/>
        </w:rPr>
        <w:t xml:space="preserve">-  </w:t>
      </w:r>
      <w:r w:rsidRPr="00424ED5">
        <w:rPr>
          <w:b w:val="0"/>
          <w:i/>
        </w:rPr>
        <w:t>Công trình thủy điện Lai Châu:</w:t>
      </w:r>
      <w:r w:rsidRPr="00424ED5">
        <w:rPr>
          <w:b w:val="0"/>
        </w:rPr>
        <w:t xml:space="preserve"> </w:t>
      </w:r>
    </w:p>
    <w:p w:rsidR="006C5F31" w:rsidRPr="00424ED5" w:rsidRDefault="006C5F31" w:rsidP="00C54A83">
      <w:pPr>
        <w:widowControl w:val="0"/>
        <w:spacing w:before="60" w:after="60" w:line="340" w:lineRule="exact"/>
        <w:ind w:firstLine="567"/>
        <w:jc w:val="both"/>
        <w:rPr>
          <w:b w:val="0"/>
        </w:rPr>
      </w:pPr>
      <w:r w:rsidRPr="00424ED5">
        <w:rPr>
          <w:b w:val="0"/>
        </w:rPr>
        <w:t>+</w:t>
      </w:r>
      <w:r w:rsidRPr="00424ED5">
        <w:rPr>
          <w:b w:val="0"/>
        </w:rPr>
        <w:tab/>
      </w:r>
      <w:r w:rsidR="00163F53">
        <w:rPr>
          <w:b w:val="0"/>
        </w:rPr>
        <w:t xml:space="preserve"> </w:t>
      </w:r>
      <w:r w:rsidRPr="00424ED5">
        <w:rPr>
          <w:b w:val="0"/>
        </w:rPr>
        <w:t>Làm việc và đôn đốc Chủ đầu tư phê duyệt thiết kế Dự toán hạng mục mỏ đá 1B để thu vốn.</w:t>
      </w:r>
    </w:p>
    <w:p w:rsidR="006C5F31" w:rsidRPr="00424ED5" w:rsidRDefault="006C5F31" w:rsidP="00C54A83">
      <w:pPr>
        <w:widowControl w:val="0"/>
        <w:spacing w:before="60" w:after="60" w:line="340" w:lineRule="exact"/>
        <w:ind w:firstLine="567"/>
        <w:jc w:val="both"/>
        <w:rPr>
          <w:b w:val="0"/>
        </w:rPr>
      </w:pPr>
      <w:r w:rsidRPr="00424ED5">
        <w:rPr>
          <w:b w:val="0"/>
        </w:rPr>
        <w:t xml:space="preserve">+ Làm việc với Ban điều hành và các đơn vị Sông Đà 704 và 508 để thống nhất đơn giá thanh toán phủ giá trị cấp đá nghiền sàng tại thủy điện Lai Châu.    </w:t>
      </w:r>
    </w:p>
    <w:p w:rsidR="006C5F31" w:rsidRPr="00424ED5" w:rsidRDefault="006C5F31" w:rsidP="00C54A83">
      <w:pPr>
        <w:widowControl w:val="0"/>
        <w:spacing w:before="60" w:after="60" w:line="340" w:lineRule="exact"/>
        <w:ind w:firstLine="567"/>
        <w:jc w:val="both"/>
        <w:rPr>
          <w:b w:val="0"/>
        </w:rPr>
      </w:pPr>
      <w:r w:rsidRPr="00424ED5">
        <w:rPr>
          <w:b w:val="0"/>
        </w:rPr>
        <w:t xml:space="preserve">- </w:t>
      </w:r>
      <w:r w:rsidRPr="00424ED5">
        <w:rPr>
          <w:b w:val="0"/>
          <w:i/>
        </w:rPr>
        <w:t>Công trình thủy điện Nậm Chiến:</w:t>
      </w:r>
      <w:r w:rsidRPr="00424ED5">
        <w:rPr>
          <w:b w:val="0"/>
        </w:rPr>
        <w:t xml:space="preserve"> Làm việc với BĐH thủy điện Sơn La và Công ty cổ phần thủy điện Nậm Chiến đôn đốc Chủ đầu tư phê duyệt dự toán các hạng mục và thanh, quyết toán các hạng mục đã thi công.  </w:t>
      </w:r>
    </w:p>
    <w:p w:rsidR="006C5F31" w:rsidRPr="00424ED5" w:rsidRDefault="006C5F31" w:rsidP="00C54A83">
      <w:pPr>
        <w:widowControl w:val="0"/>
        <w:spacing w:before="60" w:after="60" w:line="340" w:lineRule="exact"/>
        <w:ind w:firstLine="567"/>
        <w:jc w:val="both"/>
        <w:rPr>
          <w:b w:val="0"/>
        </w:rPr>
      </w:pPr>
      <w:r w:rsidRPr="00424ED5">
        <w:rPr>
          <w:b w:val="0"/>
        </w:rPr>
        <w:t xml:space="preserve">- </w:t>
      </w:r>
      <w:r w:rsidRPr="00424ED5">
        <w:rPr>
          <w:b w:val="0"/>
          <w:i/>
        </w:rPr>
        <w:t>Công trình thủy điện Sơn La:</w:t>
      </w:r>
      <w:r w:rsidRPr="00424ED5">
        <w:rPr>
          <w:b w:val="0"/>
        </w:rPr>
        <w:t xml:space="preserve"> Thanh, quyết toán các hạng mục còn lại tại công trình này. Phối hợp với Chi nhánh Sông Đà 908 làm việc với Ban A phê duyệt thiết kế, dự toán hạng mục Gia cố mái đào thu dọn lòng sông đợt 1 và quyết toán hạn mục Gia cố vai phải khi Chù đầu tư ban hành đơn giá công trình.</w:t>
      </w:r>
    </w:p>
    <w:p w:rsidR="006C5F31" w:rsidRPr="00424ED5" w:rsidRDefault="006C5F31" w:rsidP="00C54A83">
      <w:pPr>
        <w:widowControl w:val="0"/>
        <w:spacing w:before="60" w:after="60" w:line="340" w:lineRule="exact"/>
        <w:ind w:firstLine="567"/>
        <w:jc w:val="both"/>
        <w:rPr>
          <w:b w:val="0"/>
        </w:rPr>
      </w:pPr>
      <w:r w:rsidRPr="00424ED5">
        <w:rPr>
          <w:b w:val="0"/>
          <w:i/>
        </w:rPr>
        <w:t>-</w:t>
      </w:r>
      <w:r w:rsidRPr="00424ED5">
        <w:rPr>
          <w:b w:val="0"/>
          <w:i/>
        </w:rPr>
        <w:tab/>
        <w:t>Gói thầu R4-3 đường Nam Quảng Nam:</w:t>
      </w:r>
      <w:r w:rsidRPr="00424ED5">
        <w:rPr>
          <w:b w:val="0"/>
        </w:rPr>
        <w:t xml:space="preserve"> Hoàn thiện quyết toán gói thầu.</w:t>
      </w:r>
    </w:p>
    <w:p w:rsidR="006C5F31" w:rsidRPr="00424ED5" w:rsidRDefault="006C5F31" w:rsidP="00C54A83">
      <w:pPr>
        <w:widowControl w:val="0"/>
        <w:spacing w:before="60" w:after="60" w:line="340" w:lineRule="exact"/>
        <w:ind w:firstLine="567"/>
        <w:jc w:val="both"/>
        <w:rPr>
          <w:b w:val="0"/>
        </w:rPr>
      </w:pPr>
      <w:r w:rsidRPr="00424ED5">
        <w:rPr>
          <w:b w:val="0"/>
          <w:i/>
        </w:rPr>
        <w:t>-</w:t>
      </w:r>
      <w:r w:rsidRPr="00424ED5">
        <w:rPr>
          <w:b w:val="0"/>
          <w:i/>
        </w:rPr>
        <w:tab/>
        <w:t>Gói thầu số 1</w:t>
      </w:r>
      <w:r w:rsidRPr="00424ED5">
        <w:rPr>
          <w:b w:val="0"/>
          <w:bCs/>
          <w:i/>
        </w:rPr>
        <w:t>5(LC.15-GT) tại Lai Châu</w:t>
      </w:r>
      <w:r w:rsidRPr="00424ED5">
        <w:rPr>
          <w:b w:val="0"/>
          <w:i/>
        </w:rPr>
        <w:t>:</w:t>
      </w:r>
      <w:r w:rsidRPr="00424ED5">
        <w:rPr>
          <w:b w:val="0"/>
        </w:rPr>
        <w:t xml:space="preserve"> Làm việc với Ban A về công tác điều chỉnh giá gói thầu, lập dự toán và trình Ban A phê duyệt. Thanh quyết toán dứt điểm gói thầu này.</w:t>
      </w:r>
    </w:p>
    <w:p w:rsidR="006C5F31" w:rsidRPr="00424ED5" w:rsidRDefault="006C5F31" w:rsidP="00C54A83">
      <w:pPr>
        <w:widowControl w:val="0"/>
        <w:spacing w:before="60" w:after="60" w:line="340" w:lineRule="exact"/>
        <w:ind w:firstLine="567"/>
        <w:jc w:val="both"/>
        <w:rPr>
          <w:b w:val="0"/>
        </w:rPr>
      </w:pPr>
      <w:r w:rsidRPr="00424ED5">
        <w:rPr>
          <w:b w:val="0"/>
        </w:rPr>
        <w:t>-</w:t>
      </w:r>
      <w:r w:rsidRPr="00424ED5">
        <w:rPr>
          <w:b w:val="0"/>
        </w:rPr>
        <w:tab/>
      </w:r>
      <w:r w:rsidRPr="00837309">
        <w:rPr>
          <w:b w:val="0"/>
          <w:i/>
        </w:rPr>
        <w:t>Các công trình cũ</w:t>
      </w:r>
      <w:r w:rsidRPr="00424ED5">
        <w:rPr>
          <w:b w:val="0"/>
        </w:rPr>
        <w:t> : Làm việc với các Ban điều hành để quyết toán dứt điểm các hạng mục tại công trình thuỷ điện Sê San 4, Pleikrông và Tuyên Quang.</w:t>
      </w:r>
    </w:p>
    <w:p w:rsidR="006C5F31" w:rsidRPr="00424ED5" w:rsidRDefault="006C5F31" w:rsidP="00C54A83">
      <w:pPr>
        <w:widowControl w:val="0"/>
        <w:spacing w:before="60" w:after="60" w:line="340" w:lineRule="exact"/>
        <w:ind w:firstLine="567"/>
        <w:jc w:val="both"/>
        <w:rPr>
          <w:b w:val="0"/>
        </w:rPr>
      </w:pPr>
      <w:r w:rsidRPr="00424ED5">
        <w:rPr>
          <w:b w:val="0"/>
          <w:i/>
        </w:rPr>
        <w:t>2.2.  Công tác thu hồi công nợ</w:t>
      </w:r>
      <w:r w:rsidRPr="00424ED5">
        <w:rPr>
          <w:b w:val="0"/>
        </w:rPr>
        <w:t>:</w:t>
      </w:r>
    </w:p>
    <w:p w:rsidR="006C5F31" w:rsidRPr="00424ED5" w:rsidRDefault="006C5F31" w:rsidP="00C54A83">
      <w:pPr>
        <w:widowControl w:val="0"/>
        <w:spacing w:before="60" w:after="60" w:line="340" w:lineRule="exact"/>
        <w:ind w:firstLine="567"/>
        <w:jc w:val="both"/>
        <w:rPr>
          <w:b w:val="0"/>
        </w:rPr>
      </w:pPr>
      <w:r w:rsidRPr="00424ED5">
        <w:rPr>
          <w:b w:val="0"/>
        </w:rPr>
        <w:t xml:space="preserve">Theo dự báo năm 2013 tiếp tục là một năm khó khăn, vì vậy công tác thu hồi công nợ được đặc biệt quan tâm và xây dựng phương án cụ thể để thực hiện đem lại hiệu quả. Bám sát các Chủ đầu tư, Ban điều hành dự án thuỷ điện Sơn La, Lai Châu và các đơn vị nhận cấp </w:t>
      </w:r>
      <w:r w:rsidRPr="00424ED5">
        <w:rPr>
          <w:rFonts w:hint="eastAsia"/>
          <w:b w:val="0"/>
        </w:rPr>
        <w:t>đ</w:t>
      </w:r>
      <w:r w:rsidRPr="00424ED5">
        <w:rPr>
          <w:b w:val="0"/>
        </w:rPr>
        <w:t xml:space="preserve">á nghiền sàng </w:t>
      </w:r>
      <w:r w:rsidR="00D330A0">
        <w:rPr>
          <w:b w:val="0"/>
        </w:rPr>
        <w:t xml:space="preserve">Xí Nghiệp Sông Đà </w:t>
      </w:r>
      <w:r w:rsidRPr="00424ED5">
        <w:rPr>
          <w:b w:val="0"/>
        </w:rPr>
        <w:t xml:space="preserve">508 và </w:t>
      </w:r>
      <w:r w:rsidR="00D330A0">
        <w:rPr>
          <w:b w:val="0"/>
        </w:rPr>
        <w:t xml:space="preserve">Công ty CP Sông Đà </w:t>
      </w:r>
      <w:r w:rsidRPr="00424ED5">
        <w:rPr>
          <w:b w:val="0"/>
        </w:rPr>
        <w:t xml:space="preserve">704 tại công trình thuỷ </w:t>
      </w:r>
      <w:r w:rsidRPr="00424ED5">
        <w:rPr>
          <w:rFonts w:hint="eastAsia"/>
          <w:b w:val="0"/>
        </w:rPr>
        <w:t>đ</w:t>
      </w:r>
      <w:r w:rsidRPr="00424ED5">
        <w:rPr>
          <w:b w:val="0"/>
        </w:rPr>
        <w:t>iện Lai Châu, thu hồi công nợ của Sông Đà 2 và Ban QLDA đường Nam Quảng Nam, các BĐH thủy điện Sê San 4, Pleikrong  để thu tiền về phục vụ công tác SXKD của Công ty. Mục tiêu đề ra đến ngày 31/12/2013 giá trị công nợ phải thu còn 30,0 tỷ đồng.</w:t>
      </w:r>
    </w:p>
    <w:p w:rsidR="006C5F31" w:rsidRPr="00424ED5" w:rsidRDefault="006C5F31" w:rsidP="00C54A83">
      <w:pPr>
        <w:widowControl w:val="0"/>
        <w:spacing w:before="60" w:after="60" w:line="340" w:lineRule="exact"/>
        <w:ind w:firstLine="567"/>
        <w:jc w:val="both"/>
        <w:rPr>
          <w:b w:val="0"/>
        </w:rPr>
      </w:pPr>
      <w:r w:rsidRPr="00424ED5">
        <w:rPr>
          <w:b w:val="0"/>
          <w:i/>
        </w:rPr>
        <w:t>2.3.  Công tác cơ giới</w:t>
      </w:r>
      <w:r w:rsidRPr="00424ED5">
        <w:rPr>
          <w:b w:val="0"/>
        </w:rPr>
        <w:t>:</w:t>
      </w:r>
    </w:p>
    <w:p w:rsidR="006C5F31" w:rsidRPr="00424ED5" w:rsidRDefault="006C5F31" w:rsidP="00C54A83">
      <w:pPr>
        <w:widowControl w:val="0"/>
        <w:spacing w:before="60" w:after="60" w:line="340" w:lineRule="exact"/>
        <w:ind w:firstLine="567"/>
        <w:jc w:val="both"/>
        <w:rPr>
          <w:b w:val="0"/>
          <w:bCs/>
        </w:rPr>
      </w:pPr>
      <w:r w:rsidRPr="00424ED5">
        <w:rPr>
          <w:b w:val="0"/>
        </w:rPr>
        <w:t xml:space="preserve">Trong năm 2013 công tác cơ giới được Ban Tổng giám đốc quyết liệt chỉ đạo, thanh lý xe máy thiết bị cũ (thanh lý 04 xe phục vụ; 15-:- 20 xe ô tô tải cũ và từ 03-:- 04 máy đào cũ) và đầu tư thêm xe máy thiết bị để nâng cao năng lực đồng thời tiết giảm chi phí. Tiến độ thực hiện chi tiết được Ban Tổng giám đốc xem xét và trình Hội đồng quản trị phê duyệt tại từng thời điểm phù hợp.    </w:t>
      </w:r>
    </w:p>
    <w:p w:rsidR="006C5F31" w:rsidRDefault="006C5F31" w:rsidP="00C54A83">
      <w:pPr>
        <w:widowControl w:val="0"/>
        <w:spacing w:before="60" w:after="60" w:line="340" w:lineRule="exact"/>
        <w:ind w:firstLine="567"/>
        <w:jc w:val="both"/>
        <w:rPr>
          <w:b w:val="0"/>
          <w:bCs/>
        </w:rPr>
      </w:pPr>
      <w:r w:rsidRPr="00424ED5">
        <w:rPr>
          <w:bCs/>
        </w:rPr>
        <w:t>B. Mục tiêu các dự án đầu tư</w:t>
      </w:r>
      <w:r w:rsidRPr="00424ED5">
        <w:rPr>
          <w:b w:val="0"/>
          <w:bCs/>
        </w:rPr>
        <w:t>: Trong năm 2013, mục tiêu chính của Công ty là tìm kiếm công việc và tập trung nguồn lực vào công tác xây lắp, vì vậy các dự án đầu tư hiện tại của Công ty vẫn chưa được thực hiện, công tác dự án năm 2013 tiếp tục được theo dõi và bám sát các Sở, ban ngành nếu có cơ hội thực hiện thì Công ty xin chủ trương của HĐQT để thực hiện, cụ thể</w:t>
      </w:r>
      <w:r w:rsidR="00CB6DE8">
        <w:rPr>
          <w:b w:val="0"/>
          <w:bCs/>
        </w:rPr>
        <w:t xml:space="preserve"> như sau: </w:t>
      </w:r>
    </w:p>
    <w:p w:rsidR="00163F53" w:rsidRPr="00424ED5" w:rsidRDefault="00163F53" w:rsidP="00C54A83">
      <w:pPr>
        <w:widowControl w:val="0"/>
        <w:spacing w:before="60" w:after="60" w:line="340" w:lineRule="exact"/>
        <w:ind w:firstLine="567"/>
        <w:jc w:val="both"/>
        <w:rPr>
          <w:b w:val="0"/>
        </w:rPr>
      </w:pPr>
    </w:p>
    <w:p w:rsidR="006C5F31" w:rsidRPr="00424ED5" w:rsidRDefault="006C5F31" w:rsidP="00C54A83">
      <w:pPr>
        <w:widowControl w:val="0"/>
        <w:spacing w:before="60" w:after="60" w:line="340" w:lineRule="exact"/>
        <w:ind w:firstLine="567"/>
        <w:jc w:val="both"/>
        <w:rPr>
          <w:b w:val="0"/>
          <w:i/>
          <w:iCs/>
        </w:rPr>
      </w:pPr>
      <w:r w:rsidRPr="00424ED5">
        <w:rPr>
          <w:b w:val="0"/>
          <w:i/>
          <w:iCs/>
        </w:rPr>
        <w:t>2.1.Dự án Tân Vạn:</w:t>
      </w:r>
    </w:p>
    <w:p w:rsidR="006C5F31" w:rsidRPr="00424ED5" w:rsidRDefault="006C5F31" w:rsidP="00C54A83">
      <w:pPr>
        <w:widowControl w:val="0"/>
        <w:tabs>
          <w:tab w:val="left" w:pos="567"/>
        </w:tabs>
        <w:spacing w:before="60" w:after="60" w:line="340" w:lineRule="exact"/>
        <w:ind w:firstLine="567"/>
        <w:jc w:val="both"/>
        <w:rPr>
          <w:b w:val="0"/>
        </w:rPr>
      </w:pPr>
      <w:r w:rsidRPr="00424ED5">
        <w:rPr>
          <w:b w:val="0"/>
        </w:rPr>
        <w:t>Tiếp tục liên hệ các văn phòng đất đai, văn phòng tư vấn tìm phương án sang tên sổ đỏ chuyển nhượng dự án khi có đối tác.</w:t>
      </w:r>
    </w:p>
    <w:p w:rsidR="006C5F31" w:rsidRPr="00424ED5" w:rsidRDefault="006C5F31" w:rsidP="00C54A83">
      <w:pPr>
        <w:tabs>
          <w:tab w:val="left" w:pos="567"/>
          <w:tab w:val="left" w:pos="1134"/>
        </w:tabs>
        <w:spacing w:before="60" w:after="60" w:line="340" w:lineRule="exact"/>
        <w:ind w:firstLine="567"/>
        <w:jc w:val="both"/>
        <w:rPr>
          <w:b w:val="0"/>
          <w:i/>
        </w:rPr>
      </w:pPr>
      <w:r w:rsidRPr="00424ED5">
        <w:rPr>
          <w:b w:val="0"/>
          <w:i/>
        </w:rPr>
        <w:t>2.2.Dự án Ngọc Khánh và Dự án Vĩnh Hồ:</w:t>
      </w:r>
    </w:p>
    <w:p w:rsidR="006C5F31" w:rsidRPr="00424ED5" w:rsidRDefault="006C5F31" w:rsidP="00C54A83">
      <w:pPr>
        <w:tabs>
          <w:tab w:val="left" w:pos="567"/>
        </w:tabs>
        <w:spacing w:before="60" w:after="60" w:line="340" w:lineRule="exact"/>
        <w:ind w:firstLine="567"/>
        <w:jc w:val="both"/>
        <w:rPr>
          <w:b w:val="0"/>
        </w:rPr>
      </w:pPr>
      <w:r w:rsidRPr="00424ED5">
        <w:rPr>
          <w:b w:val="0"/>
        </w:rPr>
        <w:t>-</w:t>
      </w:r>
      <w:r w:rsidRPr="00424ED5">
        <w:rPr>
          <w:b w:val="0"/>
        </w:rPr>
        <w:tab/>
        <w:t>Bám sát các Sở, ban ngành Hà Nội theo dõi cập nhật thông tin dự án để khi có điều kiện thì thực hiện tiếp.</w:t>
      </w:r>
    </w:p>
    <w:p w:rsidR="006C5F31" w:rsidRPr="00424ED5" w:rsidRDefault="006C5F31" w:rsidP="00C54A83">
      <w:pPr>
        <w:tabs>
          <w:tab w:val="left" w:pos="567"/>
        </w:tabs>
        <w:spacing w:before="60" w:after="60" w:line="340" w:lineRule="exact"/>
        <w:ind w:firstLine="567"/>
        <w:jc w:val="both"/>
        <w:rPr>
          <w:b w:val="0"/>
        </w:rPr>
      </w:pPr>
      <w:r w:rsidRPr="00424ED5">
        <w:rPr>
          <w:b w:val="0"/>
        </w:rPr>
        <w:t>-</w:t>
      </w:r>
      <w:r w:rsidRPr="00424ED5">
        <w:rPr>
          <w:b w:val="0"/>
        </w:rPr>
        <w:tab/>
        <w:t>Dự án nhà tạm cư: Tổng giám đốc chỉ đạo các phòng chức năng phối hợp đề xuất phương án hợp lý trình HĐQT phê duyệt để chuyển nhượng đảm bảo hiệu quả SXKD của Công ty.</w:t>
      </w:r>
    </w:p>
    <w:p w:rsidR="006C5F31" w:rsidRPr="00424ED5" w:rsidRDefault="006C5F31" w:rsidP="00C54A83">
      <w:pPr>
        <w:tabs>
          <w:tab w:val="left" w:pos="567"/>
        </w:tabs>
        <w:spacing w:before="60" w:after="60" w:line="340" w:lineRule="exact"/>
        <w:ind w:firstLine="567"/>
        <w:jc w:val="both"/>
        <w:rPr>
          <w:b w:val="0"/>
          <w:bCs/>
          <w:i/>
          <w:iCs/>
        </w:rPr>
      </w:pPr>
      <w:r w:rsidRPr="00424ED5">
        <w:rPr>
          <w:b w:val="0"/>
          <w:i/>
          <w:iCs/>
        </w:rPr>
        <w:t>2.3.</w:t>
      </w:r>
      <w:r w:rsidRPr="00424ED5">
        <w:rPr>
          <w:b w:val="0"/>
        </w:rPr>
        <w:t xml:space="preserve"> </w:t>
      </w:r>
      <w:r w:rsidRPr="00424ED5">
        <w:rPr>
          <w:b w:val="0"/>
          <w:bCs/>
          <w:i/>
          <w:iCs/>
        </w:rPr>
        <w:t>Dự án mỏ vật liệu tại Nghi Xuân - Hà Tĩnh:</w:t>
      </w:r>
    </w:p>
    <w:p w:rsidR="006C5F31" w:rsidRPr="00424ED5" w:rsidRDefault="006C5F31" w:rsidP="00C54A83">
      <w:pPr>
        <w:widowControl w:val="0"/>
        <w:spacing w:before="60" w:after="60" w:line="340" w:lineRule="exact"/>
        <w:ind w:firstLine="567"/>
        <w:jc w:val="both"/>
        <w:outlineLvl w:val="2"/>
        <w:rPr>
          <w:b w:val="0"/>
          <w:bCs/>
          <w:i/>
          <w:iCs/>
        </w:rPr>
      </w:pPr>
      <w:r w:rsidRPr="00424ED5">
        <w:rPr>
          <w:b w:val="0"/>
          <w:bCs/>
          <w:i/>
          <w:iCs/>
        </w:rPr>
        <w:t>2.</w:t>
      </w:r>
      <w:r w:rsidR="00163F53">
        <w:rPr>
          <w:b w:val="0"/>
          <w:bCs/>
          <w:i/>
          <w:iCs/>
        </w:rPr>
        <w:t>3</w:t>
      </w:r>
      <w:r w:rsidRPr="00424ED5">
        <w:rPr>
          <w:b w:val="0"/>
          <w:bCs/>
          <w:i/>
          <w:iCs/>
        </w:rPr>
        <w:t>.1. Dự án mỏ đá Nhà Lương:</w:t>
      </w:r>
    </w:p>
    <w:p w:rsidR="006C5F31" w:rsidRPr="00424ED5" w:rsidRDefault="006C5F31" w:rsidP="00C54A83">
      <w:pPr>
        <w:widowControl w:val="0"/>
        <w:spacing w:before="60" w:after="60" w:line="340" w:lineRule="exact"/>
        <w:ind w:firstLine="567"/>
        <w:jc w:val="both"/>
        <w:outlineLvl w:val="0"/>
        <w:rPr>
          <w:b w:val="0"/>
          <w:bCs/>
        </w:rPr>
      </w:pPr>
      <w:r w:rsidRPr="00424ED5">
        <w:rPr>
          <w:b w:val="0"/>
          <w:bCs/>
        </w:rPr>
        <w:t>Trong giai đoạn này, việc triển khai dự án không đem lại hiệu quả vì vậy năm 2013 tạm dừng triển khai đầu tư để giữ và duy trì mỏ đá theo quy định của pháp luật để không bị thu hồi, kết hợp phân tích đánh giá lại toàn diện của dự án.</w:t>
      </w:r>
    </w:p>
    <w:p w:rsidR="006C5F31" w:rsidRPr="00424ED5" w:rsidRDefault="006C5F31" w:rsidP="00C54A83">
      <w:pPr>
        <w:widowControl w:val="0"/>
        <w:spacing w:before="60" w:after="60" w:line="340" w:lineRule="exact"/>
        <w:ind w:firstLine="567"/>
        <w:jc w:val="both"/>
        <w:outlineLvl w:val="0"/>
        <w:rPr>
          <w:b w:val="0"/>
          <w:bCs/>
        </w:rPr>
      </w:pPr>
      <w:r w:rsidRPr="00424ED5">
        <w:rPr>
          <w:b w:val="0"/>
          <w:bCs/>
          <w:i/>
          <w:iCs/>
        </w:rPr>
        <w:t>2.</w:t>
      </w:r>
      <w:r w:rsidR="00163F53">
        <w:rPr>
          <w:b w:val="0"/>
          <w:bCs/>
          <w:i/>
          <w:iCs/>
        </w:rPr>
        <w:t>3</w:t>
      </w:r>
      <w:r w:rsidRPr="00424ED5">
        <w:rPr>
          <w:b w:val="0"/>
          <w:bCs/>
          <w:i/>
          <w:iCs/>
        </w:rPr>
        <w:t>.2.</w:t>
      </w:r>
      <w:r w:rsidR="00163F53">
        <w:rPr>
          <w:b w:val="0"/>
          <w:bCs/>
          <w:i/>
          <w:iCs/>
        </w:rPr>
        <w:t xml:space="preserve"> </w:t>
      </w:r>
      <w:r w:rsidRPr="00424ED5">
        <w:rPr>
          <w:b w:val="0"/>
          <w:bCs/>
          <w:i/>
          <w:iCs/>
        </w:rPr>
        <w:t xml:space="preserve">Dự án mỏ đất Núi Chua: </w:t>
      </w:r>
      <w:r w:rsidRPr="00424ED5">
        <w:rPr>
          <w:b w:val="0"/>
          <w:bCs/>
        </w:rPr>
        <w:tab/>
      </w:r>
      <w:r w:rsidRPr="00424ED5">
        <w:rPr>
          <w:b w:val="0"/>
          <w:bCs/>
        </w:rPr>
        <w:tab/>
      </w:r>
    </w:p>
    <w:p w:rsidR="006C5F31" w:rsidRPr="00424ED5" w:rsidRDefault="006C5F31" w:rsidP="00C54A83">
      <w:pPr>
        <w:widowControl w:val="0"/>
        <w:spacing w:before="60" w:after="60" w:line="340" w:lineRule="exact"/>
        <w:ind w:firstLine="567"/>
        <w:jc w:val="both"/>
        <w:outlineLvl w:val="0"/>
        <w:rPr>
          <w:b w:val="0"/>
          <w:bCs/>
        </w:rPr>
      </w:pPr>
      <w:r w:rsidRPr="00424ED5">
        <w:rPr>
          <w:b w:val="0"/>
          <w:bCs/>
        </w:rPr>
        <w:t>Tiếp tục làm việc với các cấp lãnh đạo để hoàn thiện xin cấp phép khai thác khoáng sản, mặt khác tìm kiếm mỏ thay thế theo chủ trương của thông báo số 513/TB-UBND ngày 17/12/2012 của UBND tỉnh Hà Tĩnh về Kết luận của Phó Chủ tịch Thường trực UBND tỉnh Trần Minh Kỳ tại cuộc họp bàn về việc xây dựng Thiền viện Trúc Lâm Hồng Lĩnh.</w:t>
      </w:r>
    </w:p>
    <w:p w:rsidR="006C5F31" w:rsidRPr="00424ED5" w:rsidRDefault="006C5F31" w:rsidP="00C54A83">
      <w:pPr>
        <w:spacing w:before="60" w:after="60" w:line="340" w:lineRule="exact"/>
        <w:ind w:firstLine="567"/>
        <w:jc w:val="both"/>
        <w:rPr>
          <w:b w:val="0"/>
        </w:rPr>
      </w:pPr>
      <w:r w:rsidRPr="00424ED5">
        <w:rPr>
          <w:b w:val="0"/>
          <w:i/>
        </w:rPr>
        <w:t>2.</w:t>
      </w:r>
      <w:r w:rsidR="00163F53">
        <w:rPr>
          <w:b w:val="0"/>
          <w:i/>
        </w:rPr>
        <w:t>4</w:t>
      </w:r>
      <w:r w:rsidRPr="00424ED5">
        <w:rPr>
          <w:b w:val="0"/>
          <w:i/>
        </w:rPr>
        <w:t>.</w:t>
      </w:r>
      <w:r w:rsidR="00163F53">
        <w:rPr>
          <w:b w:val="0"/>
          <w:i/>
        </w:rPr>
        <w:t xml:space="preserve"> </w:t>
      </w:r>
      <w:r w:rsidRPr="00424ED5">
        <w:rPr>
          <w:b w:val="0"/>
          <w:i/>
        </w:rPr>
        <w:t xml:space="preserve">Dự án thủy điện Phình Hồ: </w:t>
      </w:r>
      <w:r w:rsidRPr="00424ED5">
        <w:rPr>
          <w:b w:val="0"/>
        </w:rPr>
        <w:t xml:space="preserve">Thực hiện giải quyết dứt điểm các công việc với các đơn vị liên quan để hoàn thiện chấm dứt đầu tư dự án thủy điện Phình Hồ theo quyết định số 47A/S99-HĐQT-QĐ  của HĐQT Công ty ký ngày 17/12/2012.   </w:t>
      </w:r>
    </w:p>
    <w:p w:rsidR="006C5F31" w:rsidRPr="00424ED5" w:rsidRDefault="006C5F31" w:rsidP="00C54A83">
      <w:pPr>
        <w:spacing w:before="60" w:after="60" w:line="340" w:lineRule="exact"/>
        <w:ind w:firstLine="567"/>
        <w:jc w:val="both"/>
        <w:rPr>
          <w:b w:val="0"/>
          <w:i/>
        </w:rPr>
      </w:pPr>
      <w:r w:rsidRPr="00424ED5">
        <w:rPr>
          <w:b w:val="0"/>
          <w:i/>
        </w:rPr>
        <w:t>2.</w:t>
      </w:r>
      <w:r w:rsidR="00613AEC">
        <w:rPr>
          <w:b w:val="0"/>
          <w:i/>
        </w:rPr>
        <w:t>5</w:t>
      </w:r>
      <w:r w:rsidRPr="00424ED5">
        <w:rPr>
          <w:b w:val="0"/>
          <w:i/>
        </w:rPr>
        <w:t>.</w:t>
      </w:r>
      <w:r w:rsidR="00613AEC">
        <w:rPr>
          <w:b w:val="0"/>
          <w:i/>
        </w:rPr>
        <w:t xml:space="preserve"> </w:t>
      </w:r>
      <w:r w:rsidRPr="00424ED5">
        <w:rPr>
          <w:b w:val="0"/>
          <w:i/>
        </w:rPr>
        <w:t xml:space="preserve"> Các dự án khác: </w:t>
      </w:r>
    </w:p>
    <w:p w:rsidR="006C5F31" w:rsidRPr="00424ED5" w:rsidRDefault="006C5F31" w:rsidP="00C54A83">
      <w:pPr>
        <w:spacing w:before="60" w:after="60" w:line="340" w:lineRule="exact"/>
        <w:ind w:firstLine="567"/>
        <w:jc w:val="both"/>
        <w:rPr>
          <w:b w:val="0"/>
        </w:rPr>
      </w:pPr>
      <w:r w:rsidRPr="00424ED5">
        <w:rPr>
          <w:b w:val="0"/>
        </w:rPr>
        <w:tab/>
        <w:t xml:space="preserve">Tìm kiếm các dự án thi công trên địa bàn Thành phố Hà Nội và các tỉnh Phú Thọ, Hà Tĩnh, Sóc Trăng ... </w:t>
      </w:r>
    </w:p>
    <w:p w:rsidR="006C5F31" w:rsidRPr="00424ED5" w:rsidRDefault="006C5F31" w:rsidP="00C54A83">
      <w:pPr>
        <w:spacing w:before="60" w:after="60" w:line="340" w:lineRule="exact"/>
        <w:ind w:firstLine="567"/>
        <w:jc w:val="both"/>
        <w:rPr>
          <w:b w:val="0"/>
        </w:rPr>
      </w:pPr>
      <w:r w:rsidRPr="00424ED5">
        <w:rPr>
          <w:b w:val="0"/>
        </w:rPr>
        <w:t>-</w:t>
      </w:r>
      <w:r w:rsidRPr="00424ED5">
        <w:rPr>
          <w:b w:val="0"/>
        </w:rPr>
        <w:tab/>
        <w:t>Dự án xây dựng văn phòng Công ty: Hoàn thành trong quý 1 năm 2013.</w:t>
      </w:r>
    </w:p>
    <w:p w:rsidR="006C5F31" w:rsidRPr="00424ED5" w:rsidRDefault="006C5F31" w:rsidP="00C54A83">
      <w:pPr>
        <w:spacing w:before="60" w:after="60" w:line="340" w:lineRule="exact"/>
        <w:ind w:firstLine="567"/>
        <w:jc w:val="both"/>
        <w:rPr>
          <w:b w:val="0"/>
        </w:rPr>
      </w:pPr>
      <w:r w:rsidRPr="00424ED5">
        <w:rPr>
          <w:b w:val="0"/>
        </w:rPr>
        <w:t>-</w:t>
      </w:r>
      <w:r w:rsidRPr="00424ED5">
        <w:rPr>
          <w:b w:val="0"/>
        </w:rPr>
        <w:tab/>
        <w:t>Bám sát các dự án chống biến đổi khí hậu, các dự án y tế.</w:t>
      </w:r>
    </w:p>
    <w:p w:rsidR="006C5F31" w:rsidRPr="00424ED5" w:rsidRDefault="006C5F31" w:rsidP="00C54A83">
      <w:pPr>
        <w:spacing w:before="60" w:after="60" w:line="340" w:lineRule="exact"/>
        <w:ind w:firstLine="567"/>
        <w:jc w:val="both"/>
        <w:rPr>
          <w:b w:val="0"/>
          <w:spacing w:val="-6"/>
        </w:rPr>
      </w:pPr>
      <w:r w:rsidRPr="00424ED5">
        <w:rPr>
          <w:b w:val="0"/>
          <w:spacing w:val="-6"/>
        </w:rPr>
        <w:t xml:space="preserve"> -</w:t>
      </w:r>
      <w:r w:rsidRPr="00424ED5">
        <w:rPr>
          <w:b w:val="0"/>
          <w:spacing w:val="-6"/>
        </w:rPr>
        <w:tab/>
        <w:t>Bám sát các Ban quản lý dự án xin thông tin và dự án thi công phù hợp với năng lực.</w:t>
      </w:r>
    </w:p>
    <w:p w:rsidR="006C5F31" w:rsidRPr="00424ED5" w:rsidRDefault="006C5F31" w:rsidP="00C54A83">
      <w:pPr>
        <w:spacing w:before="60" w:after="60" w:line="340" w:lineRule="exact"/>
        <w:ind w:firstLine="567"/>
        <w:jc w:val="both"/>
        <w:rPr>
          <w:b w:val="0"/>
        </w:rPr>
      </w:pPr>
      <w:r w:rsidRPr="00424ED5">
        <w:rPr>
          <w:b w:val="0"/>
        </w:rPr>
        <w:t>-</w:t>
      </w:r>
      <w:r w:rsidRPr="00424ED5">
        <w:rPr>
          <w:b w:val="0"/>
        </w:rPr>
        <w:tab/>
        <w:t>Nghiên cứu phát triển các ngành nghề mới, công việc mới về quản lý, thi công xây dựng để ứng dụng trong việc quản lý, thi công công trình nhằm giảm giá thành sản phẩm, nâng cao tính cạnh tranh trên thị trường.</w:t>
      </w:r>
    </w:p>
    <w:p w:rsidR="006C5F31" w:rsidRPr="00424ED5" w:rsidRDefault="006C5F31" w:rsidP="00C54A83">
      <w:pPr>
        <w:widowControl w:val="0"/>
        <w:spacing w:before="60" w:after="60" w:line="340" w:lineRule="exact"/>
        <w:ind w:firstLine="567"/>
        <w:jc w:val="both"/>
        <w:rPr>
          <w:bCs/>
        </w:rPr>
      </w:pPr>
      <w:r w:rsidRPr="00424ED5">
        <w:rPr>
          <w:bCs/>
          <w:lang w:val="nl-NL"/>
        </w:rPr>
        <w:t>C. Công tác XKLĐ</w:t>
      </w:r>
      <w:r w:rsidRPr="00424ED5">
        <w:rPr>
          <w:bCs/>
        </w:rPr>
        <w:t>:</w:t>
      </w:r>
    </w:p>
    <w:p w:rsidR="006C5F31" w:rsidRDefault="006C5F31" w:rsidP="00C54A83">
      <w:pPr>
        <w:widowControl w:val="0"/>
        <w:spacing w:before="60" w:after="60" w:line="340" w:lineRule="exact"/>
        <w:ind w:firstLine="567"/>
        <w:jc w:val="both"/>
        <w:rPr>
          <w:b w:val="0"/>
        </w:rPr>
      </w:pPr>
      <w:r w:rsidRPr="00424ED5">
        <w:rPr>
          <w:b w:val="0"/>
        </w:rPr>
        <w:t>Công tác này vẫn chưa thực hiện được do trong năm 2013 nền kinh tế vẫn còn khó khăn và thực tế trong cả một thời gian dài Công ty vẫn chưa tìm kiếm được đơn hàng nào để triển khai thực hiện. Kế hoạch năm 2013, về nhân sự của Trung tâm XKLĐ thực hiện kiêm nhiệm để tiếp tục tìm kiếm các đơn hàng tại các thị trường truyền thống và xây dựng phương án thực hiện phù hợp, khi có được đơn hàng Công ty sẽ sắp xếp và điều động nhân sự triển khai thực hiện đem lại hiệu quả.</w:t>
      </w:r>
    </w:p>
    <w:p w:rsidR="00E90E3B" w:rsidRPr="00424ED5" w:rsidRDefault="00E90E3B" w:rsidP="00C54A83">
      <w:pPr>
        <w:widowControl w:val="0"/>
        <w:spacing w:before="60" w:after="60" w:line="340" w:lineRule="exact"/>
        <w:ind w:firstLine="567"/>
        <w:jc w:val="both"/>
        <w:rPr>
          <w:b w:val="0"/>
        </w:rPr>
      </w:pPr>
    </w:p>
    <w:p w:rsidR="006C5F31" w:rsidRPr="00424ED5" w:rsidRDefault="006C5F31" w:rsidP="00C54A83">
      <w:pPr>
        <w:widowControl w:val="0"/>
        <w:spacing w:before="60" w:after="60" w:line="340" w:lineRule="exact"/>
        <w:ind w:firstLine="567"/>
        <w:jc w:val="both"/>
        <w:rPr>
          <w:b w:val="0"/>
        </w:rPr>
      </w:pPr>
      <w:r w:rsidRPr="00424ED5">
        <w:t>D.  Công tác kinh doanh khác</w:t>
      </w:r>
      <w:r w:rsidRPr="00424ED5">
        <w:rPr>
          <w:b w:val="0"/>
        </w:rPr>
        <w:t xml:space="preserve">: </w:t>
      </w:r>
    </w:p>
    <w:p w:rsidR="006F5743" w:rsidRPr="00424ED5" w:rsidRDefault="006C5F31" w:rsidP="00C54A83">
      <w:pPr>
        <w:spacing w:before="60" w:after="60" w:line="340" w:lineRule="exact"/>
        <w:ind w:firstLine="567"/>
        <w:jc w:val="both"/>
        <w:rPr>
          <w:b w:val="0"/>
          <w:lang w:val="nl-NL"/>
        </w:rPr>
      </w:pPr>
      <w:r w:rsidRPr="00424ED5">
        <w:rPr>
          <w:b w:val="0"/>
        </w:rPr>
        <w:t>Trong tình hình chung của nền kinh tế và sự khan hiếm nguồn vốn như hiện nay, công tác kinh doanh chứng khoán và kinh doanh bất động sản tiếp tục được các Ban theo dõi và thực hiện khi có cơ hội và phù hợp với nguồn tài chính của Công ty.</w:t>
      </w:r>
    </w:p>
    <w:p w:rsidR="009F448C" w:rsidRPr="00424ED5" w:rsidRDefault="00116368" w:rsidP="00884CCB">
      <w:pPr>
        <w:spacing w:before="60" w:after="60" w:line="340" w:lineRule="exact"/>
        <w:ind w:left="717"/>
        <w:jc w:val="both"/>
        <w:rPr>
          <w:lang w:val="nl-NL"/>
        </w:rPr>
      </w:pPr>
      <w:r w:rsidRPr="00424ED5">
        <w:rPr>
          <w:lang w:val="nl-NL"/>
        </w:rPr>
        <w:t xml:space="preserve"> </w:t>
      </w:r>
      <w:r w:rsidR="009F448C" w:rsidRPr="00884CCB">
        <w:rPr>
          <w:u w:val="single"/>
          <w:lang w:val="nl-NL"/>
        </w:rPr>
        <w:t>Chiến lược phát triển trung và dài hạn</w:t>
      </w:r>
      <w:r w:rsidR="009F448C" w:rsidRPr="00424ED5">
        <w:rPr>
          <w:lang w:val="nl-NL"/>
        </w:rPr>
        <w:t>.</w:t>
      </w:r>
    </w:p>
    <w:p w:rsidR="00F113FD" w:rsidRPr="00424ED5" w:rsidRDefault="00F113FD" w:rsidP="00F113FD">
      <w:pPr>
        <w:widowControl w:val="0"/>
        <w:tabs>
          <w:tab w:val="num" w:pos="0"/>
          <w:tab w:val="left" w:pos="140"/>
        </w:tabs>
        <w:jc w:val="both"/>
        <w:rPr>
          <w:sz w:val="24"/>
          <w:u w:val="single"/>
          <w:lang w:val="es-ES_tradnl"/>
        </w:rPr>
      </w:pPr>
      <w:r w:rsidRPr="00424ED5">
        <w:rPr>
          <w:i/>
          <w:sz w:val="24"/>
          <w:u w:val="single"/>
          <w:lang w:val="es-ES_tradnl"/>
        </w:rPr>
        <w:t>Giai đoạn  2013 - 2015</w:t>
      </w:r>
    </w:p>
    <w:p w:rsidR="00D440A1" w:rsidRPr="00424ED5" w:rsidRDefault="00D440A1" w:rsidP="00D440A1">
      <w:pPr>
        <w:tabs>
          <w:tab w:val="left" w:pos="0"/>
        </w:tabs>
        <w:spacing w:line="264" w:lineRule="auto"/>
        <w:ind w:firstLine="567"/>
        <w:jc w:val="both"/>
        <w:rPr>
          <w:i/>
          <w:lang w:val="nl-NL"/>
        </w:rPr>
      </w:pPr>
      <w:r w:rsidRPr="00424ED5">
        <w:rPr>
          <w:i/>
          <w:lang w:val="nl-NL"/>
        </w:rPr>
        <w:t>Công tác xây lắp:</w:t>
      </w:r>
      <w:r w:rsidR="0008376E" w:rsidRPr="00424ED5">
        <w:rPr>
          <w:i/>
          <w:lang w:val="nl-NL"/>
        </w:rPr>
        <w:t xml:space="preserve"> </w:t>
      </w:r>
      <w:r w:rsidR="0008376E" w:rsidRPr="00424ED5">
        <w:rPr>
          <w:b w:val="0"/>
          <w:lang w:val="nl-NL"/>
        </w:rPr>
        <w:t>Là nhà thầu thi công xây lắp chuyên nghiệp.</w:t>
      </w:r>
    </w:p>
    <w:p w:rsidR="0008376E" w:rsidRPr="00424ED5" w:rsidRDefault="0008376E" w:rsidP="009479D1">
      <w:pPr>
        <w:tabs>
          <w:tab w:val="left" w:pos="0"/>
        </w:tabs>
        <w:spacing w:line="264" w:lineRule="auto"/>
        <w:ind w:firstLine="567"/>
        <w:jc w:val="both"/>
        <w:rPr>
          <w:i/>
          <w:lang w:val="nl-NL"/>
        </w:rPr>
      </w:pPr>
      <w:r w:rsidRPr="00424ED5">
        <w:rPr>
          <w:i/>
          <w:lang w:val="nl-NL"/>
        </w:rPr>
        <w:t>Công tác dự án đầu tư :</w:t>
      </w:r>
    </w:p>
    <w:p w:rsidR="009479D1" w:rsidRPr="00424ED5" w:rsidRDefault="00F85565" w:rsidP="00F85565">
      <w:pPr>
        <w:tabs>
          <w:tab w:val="left" w:pos="0"/>
        </w:tabs>
        <w:spacing w:line="264" w:lineRule="auto"/>
        <w:ind w:firstLine="567"/>
        <w:jc w:val="both"/>
        <w:rPr>
          <w:b w:val="0"/>
          <w:lang w:val="nl-NL"/>
        </w:rPr>
      </w:pPr>
      <w:r w:rsidRPr="00E4531A">
        <w:rPr>
          <w:i/>
          <w:lang w:val="nl-NL"/>
        </w:rPr>
        <w:t xml:space="preserve">- </w:t>
      </w:r>
      <w:r w:rsidR="00F113FD" w:rsidRPr="00424ED5">
        <w:rPr>
          <w:i/>
          <w:lang w:val="vi-VN"/>
        </w:rPr>
        <w:t>Dự án nhà ở Ngọc Khánh</w:t>
      </w:r>
      <w:r w:rsidR="009479D1" w:rsidRPr="00424ED5">
        <w:rPr>
          <w:i/>
          <w:lang w:val="nl-NL"/>
        </w:rPr>
        <w:t>, Vĩnh Hồ</w:t>
      </w:r>
      <w:r w:rsidR="00F113FD" w:rsidRPr="00424ED5">
        <w:rPr>
          <w:i/>
          <w:lang w:val="vi-VN"/>
        </w:rPr>
        <w:t xml:space="preserve"> – Hà Nội</w:t>
      </w:r>
      <w:r w:rsidRPr="00E4531A">
        <w:rPr>
          <w:b w:val="0"/>
          <w:lang w:val="nl-NL"/>
        </w:rPr>
        <w:t xml:space="preserve">: </w:t>
      </w:r>
      <w:r w:rsidR="009479D1" w:rsidRPr="00424ED5">
        <w:rPr>
          <w:b w:val="0"/>
          <w:lang w:val="nl-NL"/>
        </w:rPr>
        <w:t>Bám sát các Sở, ban ngành Hà Nội theo dõi cập nhật thông tin dự án để khi có điều kiện thì thực hiện tiế</w:t>
      </w:r>
      <w:r w:rsidR="0008376E" w:rsidRPr="00424ED5">
        <w:rPr>
          <w:b w:val="0"/>
          <w:lang w:val="nl-NL"/>
        </w:rPr>
        <w:t>p.</w:t>
      </w:r>
    </w:p>
    <w:p w:rsidR="00C53B1B" w:rsidRPr="00424ED5" w:rsidRDefault="00C53B1B" w:rsidP="00C53B1B">
      <w:pPr>
        <w:spacing w:line="264" w:lineRule="auto"/>
        <w:ind w:firstLine="567"/>
        <w:jc w:val="both"/>
        <w:rPr>
          <w:b w:val="0"/>
          <w:lang w:val="nl-NL"/>
        </w:rPr>
      </w:pPr>
      <w:r w:rsidRPr="00424ED5">
        <w:rPr>
          <w:b w:val="0"/>
          <w:lang w:val="nl-NL"/>
        </w:rPr>
        <w:t xml:space="preserve">- </w:t>
      </w:r>
      <w:r w:rsidRPr="00424ED5">
        <w:rPr>
          <w:i/>
          <w:lang w:val="nl-NL"/>
        </w:rPr>
        <w:t>Dự án nhà tạm cư</w:t>
      </w:r>
      <w:r w:rsidRPr="00424ED5">
        <w:rPr>
          <w:b w:val="0"/>
          <w:lang w:val="nl-NL"/>
        </w:rPr>
        <w:t>: Tổng giám đốc chỉ đạo các phòng chức năng phối hợp đề xuất phương án hợp lý trình HĐQT phê duyệt để chuyển nhượng đảm bảo hiệu quả SXKD của Công ty.</w:t>
      </w:r>
    </w:p>
    <w:p w:rsidR="000F2297" w:rsidRPr="00424ED5" w:rsidRDefault="000F2297" w:rsidP="009479D1">
      <w:pPr>
        <w:spacing w:line="264" w:lineRule="auto"/>
        <w:ind w:firstLine="567"/>
        <w:jc w:val="both"/>
        <w:rPr>
          <w:b w:val="0"/>
          <w:lang w:val="nl-NL"/>
        </w:rPr>
      </w:pPr>
      <w:r w:rsidRPr="00424ED5">
        <w:rPr>
          <w:i/>
          <w:lang w:val="nl-NL"/>
        </w:rPr>
        <w:t>Dự án thủy điện Phình Hồ</w:t>
      </w:r>
      <w:r w:rsidRPr="00424ED5">
        <w:rPr>
          <w:b w:val="0"/>
          <w:i/>
          <w:lang w:val="nl-NL"/>
        </w:rPr>
        <w:t xml:space="preserve">: </w:t>
      </w:r>
      <w:r w:rsidRPr="00424ED5">
        <w:rPr>
          <w:b w:val="0"/>
          <w:lang w:val="nl-NL"/>
        </w:rPr>
        <w:t>Thực hiện giải quyết dứt điểm các công việc với các đơn vị liên quan để hoàn thiện chấm dứt đầu tư dự án thủy điện Phình Hồ theo quyết định số 47A/S99-HĐQT-QĐ  của HĐQT Công ty ký ngày 17/12/2012.</w:t>
      </w:r>
    </w:p>
    <w:p w:rsidR="00F113FD" w:rsidRPr="00424ED5" w:rsidRDefault="000F2297" w:rsidP="000F2297">
      <w:pPr>
        <w:widowControl w:val="0"/>
        <w:suppressAutoHyphens/>
        <w:spacing w:line="240" w:lineRule="auto"/>
        <w:ind w:firstLine="567"/>
        <w:jc w:val="both"/>
        <w:rPr>
          <w:b w:val="0"/>
          <w:lang w:val="vi-VN"/>
        </w:rPr>
      </w:pPr>
      <w:r w:rsidRPr="00424ED5">
        <w:rPr>
          <w:b w:val="0"/>
          <w:i/>
          <w:lang w:val="nl-NL"/>
        </w:rPr>
        <w:t xml:space="preserve">- </w:t>
      </w:r>
      <w:r w:rsidR="00F113FD" w:rsidRPr="00424ED5">
        <w:rPr>
          <w:i/>
          <w:lang w:val="vi-VN"/>
        </w:rPr>
        <w:t>Dự án khai thác mỏ đá Nhà Lương huyện Nghi Xuân - Hà Tĩnh</w:t>
      </w:r>
      <w:r w:rsidR="00F113FD" w:rsidRPr="00424ED5">
        <w:rPr>
          <w:b w:val="0"/>
          <w:lang w:val="vi-VN"/>
        </w:rPr>
        <w:t xml:space="preserve">: </w:t>
      </w:r>
      <w:r w:rsidR="009479D1" w:rsidRPr="00424ED5">
        <w:rPr>
          <w:b w:val="0"/>
          <w:bCs/>
          <w:lang w:val="nl-NL"/>
        </w:rPr>
        <w:t>Trong giai đoạn này, việc triển khai dự án không đem lại hiệu quả vì vậy năm 2013 tạm dừng triển khai đầu tư để giữ và duy trì mỏ đá theo quy định của pháp luật để không bị thu hồi, kết hợp phân tích đánh giá lại toàn diện của dự án</w:t>
      </w:r>
      <w:r w:rsidR="00F113FD" w:rsidRPr="00424ED5">
        <w:rPr>
          <w:b w:val="0"/>
          <w:lang w:val="vi-VN"/>
        </w:rPr>
        <w:t>.</w:t>
      </w:r>
    </w:p>
    <w:p w:rsidR="00F113FD" w:rsidRPr="00424ED5" w:rsidRDefault="007D7809" w:rsidP="007D7809">
      <w:pPr>
        <w:widowControl w:val="0"/>
        <w:suppressAutoHyphens/>
        <w:spacing w:line="240" w:lineRule="auto"/>
        <w:ind w:firstLine="567"/>
        <w:jc w:val="both"/>
        <w:rPr>
          <w:b w:val="0"/>
          <w:lang w:val="vi-VN"/>
        </w:rPr>
      </w:pPr>
      <w:r w:rsidRPr="00424ED5">
        <w:rPr>
          <w:b w:val="0"/>
          <w:lang w:val="vi-VN"/>
        </w:rPr>
        <w:t xml:space="preserve">- </w:t>
      </w:r>
      <w:r w:rsidR="00F113FD" w:rsidRPr="00424ED5">
        <w:rPr>
          <w:i/>
          <w:lang w:val="vi-VN"/>
        </w:rPr>
        <w:t xml:space="preserve">Dự án khai thác mỏ đất </w:t>
      </w:r>
      <w:r w:rsidR="000F4BC4" w:rsidRPr="000F4BC4">
        <w:rPr>
          <w:i/>
          <w:lang w:val="vi-VN"/>
        </w:rPr>
        <w:t>N</w:t>
      </w:r>
      <w:r w:rsidR="00F113FD" w:rsidRPr="00424ED5">
        <w:rPr>
          <w:i/>
          <w:lang w:val="vi-VN"/>
        </w:rPr>
        <w:t xml:space="preserve">úi </w:t>
      </w:r>
      <w:r w:rsidR="000F4BC4" w:rsidRPr="000F4BC4">
        <w:rPr>
          <w:i/>
          <w:lang w:val="vi-VN"/>
        </w:rPr>
        <w:t>C</w:t>
      </w:r>
      <w:r w:rsidR="00F113FD" w:rsidRPr="00424ED5">
        <w:rPr>
          <w:i/>
          <w:lang w:val="vi-VN"/>
        </w:rPr>
        <w:t>hua huyện Nghi Xuân - Hà Tĩnh</w:t>
      </w:r>
      <w:r w:rsidR="00F113FD" w:rsidRPr="00424ED5">
        <w:rPr>
          <w:b w:val="0"/>
          <w:lang w:val="vi-VN"/>
        </w:rPr>
        <w:t xml:space="preserve">: </w:t>
      </w:r>
      <w:r w:rsidRPr="00424ED5">
        <w:rPr>
          <w:b w:val="0"/>
          <w:bCs/>
          <w:lang w:val="vi-VN"/>
        </w:rPr>
        <w:t>Tiếp tục làm việc với các cấp lãnh đạo để hoàn thiện xin cấp phép khai thác khoáng sản, mặt khác tìm kiếm mỏ thay thế theo chủ trương của thông báo số 513/TB-UBND ngày 17/12/2012 của UBND tỉnh Hà Tĩnh về Kết luận của Phó Chủ tịch Thường trực UBND tỉnh Trần Minh Kỳ tại cuộc họp bàn về việc xây dựng Thiền viện Trúc Lâm Hồng Lĩnh.</w:t>
      </w:r>
    </w:p>
    <w:p w:rsidR="00F113FD" w:rsidRPr="00424ED5" w:rsidRDefault="00F113FD" w:rsidP="000F2297">
      <w:pPr>
        <w:spacing w:before="60" w:after="60" w:line="340" w:lineRule="exact"/>
        <w:ind w:firstLine="567"/>
        <w:jc w:val="both"/>
        <w:rPr>
          <w:b w:val="0"/>
          <w:lang w:val="vi-VN"/>
        </w:rPr>
      </w:pPr>
      <w:r w:rsidRPr="00424ED5">
        <w:rPr>
          <w:b w:val="0"/>
          <w:lang w:val="vi-VN"/>
        </w:rPr>
        <w:t>Ngoài ra, Công ty sẽ tiếp tục tìm kiếm các dự án Bất động sản khác, tham gia đấu giá quyền sử dụng đất, làm đường giao thông để triển khai đổi đất lấy cơ sở hạ tầng theo chủ trương của Thành phố Hà Nội</w:t>
      </w:r>
      <w:r w:rsidR="00CA19E8" w:rsidRPr="00424ED5">
        <w:rPr>
          <w:b w:val="0"/>
          <w:lang w:val="vi-VN"/>
        </w:rPr>
        <w:t>, tìm kiếm các</w:t>
      </w:r>
      <w:r w:rsidR="005B37EE" w:rsidRPr="00424ED5">
        <w:rPr>
          <w:b w:val="0"/>
          <w:lang w:val="vi-VN"/>
        </w:rPr>
        <w:t xml:space="preserve"> công việc trong lĩnh vực xây lắp ở Hải Phòng, Sóc Trăng, Phú Thọ đảm bảo hoàn thành các kế hoạch sản xuất kinh doanh của Công ty</w:t>
      </w:r>
      <w:r w:rsidR="00DB0951" w:rsidRPr="00424ED5">
        <w:rPr>
          <w:b w:val="0"/>
          <w:lang w:val="vi-VN"/>
        </w:rPr>
        <w:t>.</w:t>
      </w:r>
    </w:p>
    <w:p w:rsidR="009F448C" w:rsidRPr="00C34756" w:rsidRDefault="00380F9E" w:rsidP="00C34756">
      <w:pPr>
        <w:spacing w:before="60" w:after="60" w:line="340" w:lineRule="exact"/>
        <w:ind w:firstLine="567"/>
        <w:jc w:val="both"/>
        <w:rPr>
          <w:u w:val="single"/>
          <w:lang w:val="nl-NL"/>
        </w:rPr>
      </w:pPr>
      <w:r w:rsidRPr="00C34756">
        <w:rPr>
          <w:u w:val="single"/>
          <w:lang w:val="nl-NL"/>
        </w:rPr>
        <w:t xml:space="preserve"> </w:t>
      </w:r>
      <w:r w:rsidR="009F448C" w:rsidRPr="00C34756">
        <w:rPr>
          <w:u w:val="single"/>
          <w:lang w:val="nl-NL"/>
        </w:rPr>
        <w:t>Các mục tiêu đối với môi trường, xã hội và cộng đồng của Công ty.</w:t>
      </w:r>
    </w:p>
    <w:p w:rsidR="008D6550" w:rsidRPr="00424ED5" w:rsidRDefault="00161FAC" w:rsidP="00161FAC">
      <w:pPr>
        <w:spacing w:before="60" w:after="60" w:line="340" w:lineRule="exact"/>
        <w:ind w:firstLine="567"/>
        <w:jc w:val="both"/>
        <w:rPr>
          <w:b w:val="0"/>
          <w:lang w:val="nl-NL"/>
        </w:rPr>
      </w:pPr>
      <w:r w:rsidRPr="00424ED5">
        <w:rPr>
          <w:b w:val="0"/>
          <w:lang w:val="nl-NL"/>
        </w:rPr>
        <w:t>Công ty luôn chấp hành các quy trình, biện</w:t>
      </w:r>
      <w:r w:rsidR="00AE157D" w:rsidRPr="00424ED5">
        <w:rPr>
          <w:b w:val="0"/>
          <w:lang w:val="nl-NL"/>
        </w:rPr>
        <w:t xml:space="preserve"> pháp</w:t>
      </w:r>
      <w:r w:rsidRPr="00424ED5">
        <w:rPr>
          <w:b w:val="0"/>
          <w:lang w:val="nl-NL"/>
        </w:rPr>
        <w:t xml:space="preserve"> thi công đúng với quy định của pháp luật đảm bảo hạn chế tối đa mức độ ảnh hưởng đến môi trường</w:t>
      </w:r>
      <w:r w:rsidR="00681BAC" w:rsidRPr="00424ED5">
        <w:rPr>
          <w:b w:val="0"/>
          <w:lang w:val="nl-NL"/>
        </w:rPr>
        <w:t>, không ngừng mở rộng quy mô để tạo công ăn việc làm, góp phần phát triển các vùng miền khó khăn, thực hiện các phong trào từ thiện...</w:t>
      </w:r>
    </w:p>
    <w:p w:rsidR="009F448C" w:rsidRPr="00424ED5" w:rsidRDefault="004E03A8" w:rsidP="00C54A83">
      <w:pPr>
        <w:spacing w:before="60" w:after="60" w:line="340" w:lineRule="exact"/>
        <w:ind w:firstLine="567"/>
        <w:jc w:val="both"/>
        <w:rPr>
          <w:lang w:val="nl-NL"/>
        </w:rPr>
      </w:pPr>
      <w:r w:rsidRPr="00424ED5">
        <w:rPr>
          <w:i/>
          <w:lang w:val="nl-NL"/>
        </w:rPr>
        <w:t xml:space="preserve">6. </w:t>
      </w:r>
      <w:r w:rsidR="006C5F31" w:rsidRPr="00424ED5">
        <w:rPr>
          <w:i/>
          <w:lang w:val="nl-NL"/>
        </w:rPr>
        <w:t xml:space="preserve"> </w:t>
      </w:r>
      <w:r w:rsidR="009F448C" w:rsidRPr="00424ED5">
        <w:rPr>
          <w:i/>
          <w:lang w:val="nl-NL"/>
        </w:rPr>
        <w:t>Các rủi ro:</w:t>
      </w:r>
    </w:p>
    <w:p w:rsidR="00D87DAD" w:rsidRPr="00424ED5" w:rsidRDefault="00C90762" w:rsidP="00C54A83">
      <w:pPr>
        <w:spacing w:before="60" w:after="60" w:line="340" w:lineRule="exact"/>
        <w:ind w:firstLine="567"/>
        <w:jc w:val="both"/>
        <w:rPr>
          <w:b w:val="0"/>
          <w:lang w:val="nl-NL"/>
        </w:rPr>
      </w:pPr>
      <w:r w:rsidRPr="00424ED5">
        <w:rPr>
          <w:b w:val="0"/>
          <w:lang w:val="nl-NL"/>
        </w:rPr>
        <w:t>Sự biến động của kinh tế thế giới, kinh tế trong nước ảnh hưởng không nhỏ đến kết quả sản xuất kinh doanh của Công ty</w:t>
      </w:r>
      <w:r w:rsidR="005D15FA" w:rsidRPr="00424ED5">
        <w:rPr>
          <w:b w:val="0"/>
          <w:lang w:val="nl-NL"/>
        </w:rPr>
        <w:t>:</w:t>
      </w:r>
    </w:p>
    <w:p w:rsidR="005D15FA" w:rsidRPr="00424ED5" w:rsidRDefault="005D15FA" w:rsidP="00C54A83">
      <w:pPr>
        <w:spacing w:before="60" w:after="60" w:line="340" w:lineRule="exact"/>
        <w:ind w:firstLine="567"/>
        <w:jc w:val="both"/>
        <w:rPr>
          <w:b w:val="0"/>
          <w:lang w:val="nl-NL"/>
        </w:rPr>
      </w:pPr>
      <w:r w:rsidRPr="00424ED5">
        <w:rPr>
          <w:b w:val="0"/>
          <w:lang w:val="nl-NL"/>
        </w:rPr>
        <w:t>+ Ảnh hưởng của yếu tố toàn cầu:</w:t>
      </w:r>
    </w:p>
    <w:p w:rsidR="005D15FA" w:rsidRDefault="005D15FA" w:rsidP="005D15FA">
      <w:pPr>
        <w:spacing w:before="60" w:after="60" w:line="340" w:lineRule="exact"/>
        <w:jc w:val="both"/>
        <w:rPr>
          <w:b w:val="0"/>
          <w:lang w:val="nl-NL"/>
        </w:rPr>
      </w:pPr>
      <w:r w:rsidRPr="00424ED5">
        <w:rPr>
          <w:b w:val="0"/>
          <w:lang w:val="nl-NL"/>
        </w:rPr>
        <w:tab/>
        <w:t xml:space="preserve">Sự biến động giá cả của các </w:t>
      </w:r>
      <w:r w:rsidR="0008376E" w:rsidRPr="00424ED5">
        <w:rPr>
          <w:b w:val="0"/>
          <w:lang w:val="nl-NL"/>
        </w:rPr>
        <w:t>m</w:t>
      </w:r>
      <w:r w:rsidRPr="00424ED5">
        <w:rPr>
          <w:b w:val="0"/>
          <w:lang w:val="nl-NL"/>
        </w:rPr>
        <w:t>ặt hàng về Nhiên liệu, vật tư phụ tùng và các vật liệu khác phục vụ thi công xây lắp ảnh hưởng rất lớ</w:t>
      </w:r>
      <w:r w:rsidR="005B5CA1" w:rsidRPr="00424ED5">
        <w:rPr>
          <w:b w:val="0"/>
          <w:lang w:val="nl-NL"/>
        </w:rPr>
        <w:t>n</w:t>
      </w:r>
      <w:r w:rsidRPr="00424ED5">
        <w:rPr>
          <w:b w:val="0"/>
          <w:lang w:val="nl-NL"/>
        </w:rPr>
        <w:t>, làm chi phí đầu vào biến động ảnh hưởng đến quản trị hiệu quả đầu tư.</w:t>
      </w:r>
    </w:p>
    <w:p w:rsidR="00E63FD4" w:rsidRPr="00424ED5" w:rsidRDefault="00E63FD4" w:rsidP="005D15FA">
      <w:pPr>
        <w:spacing w:before="60" w:after="60" w:line="340" w:lineRule="exact"/>
        <w:jc w:val="both"/>
        <w:rPr>
          <w:b w:val="0"/>
          <w:lang w:val="nl-NL"/>
        </w:rPr>
      </w:pPr>
    </w:p>
    <w:p w:rsidR="00C25CC9" w:rsidRPr="00424ED5" w:rsidRDefault="00C25CC9" w:rsidP="005D15FA">
      <w:pPr>
        <w:spacing w:before="60" w:after="60" w:line="340" w:lineRule="exact"/>
        <w:jc w:val="both"/>
        <w:rPr>
          <w:b w:val="0"/>
          <w:lang w:val="nl-NL"/>
        </w:rPr>
      </w:pPr>
      <w:r w:rsidRPr="00424ED5">
        <w:rPr>
          <w:b w:val="0"/>
          <w:lang w:val="nl-NL"/>
        </w:rPr>
        <w:tab/>
        <w:t>+ Ảnh hưởng của yếu tố trong nước:</w:t>
      </w:r>
    </w:p>
    <w:p w:rsidR="00C25CC9" w:rsidRPr="00424ED5" w:rsidRDefault="00C25CC9" w:rsidP="005D15FA">
      <w:pPr>
        <w:spacing w:before="60" w:after="60" w:line="340" w:lineRule="exact"/>
        <w:jc w:val="both"/>
        <w:rPr>
          <w:b w:val="0"/>
          <w:lang w:val="nl-NL"/>
        </w:rPr>
      </w:pPr>
      <w:r w:rsidRPr="00424ED5">
        <w:rPr>
          <w:b w:val="0"/>
          <w:lang w:val="nl-NL"/>
        </w:rPr>
        <w:tab/>
        <w:t xml:space="preserve">Các chính sách kinh tế vĩ mô của nhà nước ảnh hưởng rất lớn đến hoạt động sản xuất kinh doanh của doanh nghiệp; cụ thể về lãi suất ngân hàng, chính sách thuế, chính sách đầu tư </w:t>
      </w:r>
      <w:r w:rsidR="0008376E" w:rsidRPr="00424ED5">
        <w:rPr>
          <w:b w:val="0"/>
          <w:lang w:val="nl-NL"/>
        </w:rPr>
        <w:t xml:space="preserve">công </w:t>
      </w:r>
      <w:r w:rsidRPr="00424ED5">
        <w:rPr>
          <w:b w:val="0"/>
          <w:lang w:val="nl-NL"/>
        </w:rPr>
        <w:t>của Nhà Nước</w:t>
      </w:r>
      <w:r w:rsidR="003A18B1" w:rsidRPr="00424ED5">
        <w:rPr>
          <w:b w:val="0"/>
          <w:lang w:val="nl-NL"/>
        </w:rPr>
        <w:t>...</w:t>
      </w:r>
    </w:p>
    <w:p w:rsidR="00B32822" w:rsidRPr="00424ED5" w:rsidRDefault="00B32822" w:rsidP="005D15FA">
      <w:pPr>
        <w:spacing w:before="60" w:after="60" w:line="340" w:lineRule="exact"/>
        <w:jc w:val="both"/>
        <w:rPr>
          <w:b w:val="0"/>
          <w:lang w:val="nl-NL"/>
        </w:rPr>
      </w:pPr>
      <w:r w:rsidRPr="00424ED5">
        <w:rPr>
          <w:b w:val="0"/>
          <w:lang w:val="nl-NL"/>
        </w:rPr>
        <w:tab/>
        <w:t>Ngoài ra có các rủi ro về thiên tai, hỏa hoạn...</w:t>
      </w:r>
    </w:p>
    <w:p w:rsidR="009F448C" w:rsidRPr="00424ED5" w:rsidRDefault="009F448C" w:rsidP="00C54A83">
      <w:pPr>
        <w:pStyle w:val="Subtitle"/>
        <w:numPr>
          <w:ilvl w:val="0"/>
          <w:numId w:val="12"/>
        </w:numPr>
        <w:spacing w:before="60" w:after="60" w:line="340" w:lineRule="exact"/>
        <w:ind w:left="0" w:firstLine="567"/>
        <w:rPr>
          <w:rFonts w:ascii="Times New Roman" w:hAnsi="Times New Roman"/>
          <w:sz w:val="26"/>
          <w:szCs w:val="26"/>
          <w:lang w:val="nl-NL"/>
        </w:rPr>
      </w:pPr>
      <w:r w:rsidRPr="00424ED5">
        <w:rPr>
          <w:rFonts w:ascii="Times New Roman" w:hAnsi="Times New Roman"/>
          <w:sz w:val="26"/>
          <w:szCs w:val="26"/>
          <w:lang w:val="nl-NL"/>
        </w:rPr>
        <w:t>Tình hình hoạt động trong năm</w:t>
      </w:r>
    </w:p>
    <w:p w:rsidR="009F448C" w:rsidRPr="00E63FD4" w:rsidRDefault="009F448C" w:rsidP="00827710">
      <w:pPr>
        <w:numPr>
          <w:ilvl w:val="0"/>
          <w:numId w:val="39"/>
        </w:numPr>
        <w:spacing w:before="60" w:after="60" w:line="340" w:lineRule="exact"/>
        <w:ind w:left="0" w:firstLine="567"/>
        <w:jc w:val="both"/>
        <w:rPr>
          <w:i/>
          <w:lang w:val="nl-NL"/>
        </w:rPr>
      </w:pPr>
      <w:r w:rsidRPr="00E63FD4">
        <w:rPr>
          <w:i/>
          <w:lang w:val="nl-NL"/>
        </w:rPr>
        <w:t>Tình hình hoạt động sản xuất kinh doanh</w:t>
      </w:r>
    </w:p>
    <w:p w:rsidR="009F448C" w:rsidRPr="00424ED5" w:rsidRDefault="009F448C" w:rsidP="00C54A83">
      <w:pPr>
        <w:spacing w:before="60" w:after="60" w:line="340" w:lineRule="exact"/>
        <w:ind w:firstLine="567"/>
        <w:jc w:val="both"/>
        <w:rPr>
          <w:b w:val="0"/>
          <w:i/>
          <w:lang w:val="nl-NL"/>
        </w:rPr>
      </w:pPr>
      <w:r w:rsidRPr="00424ED5">
        <w:rPr>
          <w:b w:val="0"/>
          <w:lang w:val="nl-NL"/>
        </w:rPr>
        <w:t>Kết quả hoạt động sản xuất kinh doanh trong năm:</w:t>
      </w:r>
    </w:p>
    <w:p w:rsidR="008F74C7" w:rsidRPr="00424ED5" w:rsidRDefault="008F74C7" w:rsidP="00D2666A">
      <w:pPr>
        <w:ind w:firstLine="567"/>
        <w:jc w:val="both"/>
        <w:rPr>
          <w:b w:val="0"/>
          <w:lang w:val="nl-NL"/>
        </w:rPr>
      </w:pPr>
      <w:r w:rsidRPr="00424ED5">
        <w:rPr>
          <w:b w:val="0"/>
          <w:bCs/>
          <w:lang w:val="nl-NL"/>
        </w:rPr>
        <w:t xml:space="preserve">Năm 2012 là một năm khó khăn nhưng Công ty cũng đã cố gắng thực hiện tốt nhất các chỉ tiêu kinh tế đã đề ra, trong đó chỉ tiêu lợi nhuận thực tế vượt kế hoạch năm, do phải giảm trừ chi phí của Dự án thủy điện Phình Hồ </w:t>
      </w:r>
      <w:r w:rsidR="0008376E" w:rsidRPr="00424ED5">
        <w:rPr>
          <w:b w:val="0"/>
          <w:bCs/>
          <w:lang w:val="nl-NL"/>
        </w:rPr>
        <w:t xml:space="preserve">vì nguyên nhân dừng dự án </w:t>
      </w:r>
      <w:r w:rsidRPr="00424ED5">
        <w:rPr>
          <w:b w:val="0"/>
          <w:bCs/>
          <w:lang w:val="nl-NL"/>
        </w:rPr>
        <w:t xml:space="preserve">nên lợi nhuận năm 2012 còn 58,49% </w:t>
      </w:r>
      <w:r w:rsidR="0008376E" w:rsidRPr="00424ED5">
        <w:rPr>
          <w:b w:val="0"/>
          <w:bCs/>
          <w:lang w:val="nl-NL"/>
        </w:rPr>
        <w:t xml:space="preserve">so với </w:t>
      </w:r>
      <w:r w:rsidRPr="00424ED5">
        <w:rPr>
          <w:b w:val="0"/>
          <w:bCs/>
          <w:lang w:val="nl-NL"/>
        </w:rPr>
        <w:t>KH</w:t>
      </w:r>
      <w:r w:rsidR="0008376E" w:rsidRPr="00424ED5">
        <w:rPr>
          <w:b w:val="0"/>
          <w:bCs/>
          <w:lang w:val="nl-NL"/>
        </w:rPr>
        <w:t xml:space="preserve"> 2012 đề ra.</w:t>
      </w:r>
    </w:p>
    <w:p w:rsidR="005E49E3" w:rsidRPr="00424ED5" w:rsidRDefault="005E49E3" w:rsidP="00D2666A">
      <w:pPr>
        <w:ind w:firstLine="567"/>
        <w:jc w:val="both"/>
        <w:rPr>
          <w:b w:val="0"/>
          <w:lang w:val="nl-NL"/>
        </w:rPr>
      </w:pPr>
      <w:r w:rsidRPr="00424ED5">
        <w:rPr>
          <w:lang w:val="nl-NL"/>
        </w:rPr>
        <w:t>Hoạt động thi công xây lắp</w:t>
      </w:r>
      <w:r w:rsidRPr="00424ED5">
        <w:rPr>
          <w:b w:val="0"/>
          <w:lang w:val="nl-NL"/>
        </w:rPr>
        <w:t>:</w:t>
      </w:r>
    </w:p>
    <w:p w:rsidR="005E49E3" w:rsidRPr="00424ED5" w:rsidRDefault="005E49E3" w:rsidP="00D2666A">
      <w:pPr>
        <w:ind w:firstLine="567"/>
        <w:jc w:val="both"/>
        <w:rPr>
          <w:b w:val="0"/>
          <w:lang w:val="nl-NL"/>
        </w:rPr>
      </w:pPr>
      <w:r w:rsidRPr="00424ED5">
        <w:rPr>
          <w:b w:val="0"/>
          <w:lang w:val="vi-VN"/>
        </w:rPr>
        <w:t xml:space="preserve">Công ty đã được </w:t>
      </w:r>
      <w:r w:rsidR="000F4BC4" w:rsidRPr="00F6597F">
        <w:rPr>
          <w:b w:val="0"/>
          <w:lang w:val="nl-NL"/>
        </w:rPr>
        <w:t>Tổng Công ty</w:t>
      </w:r>
      <w:r w:rsidRPr="00424ED5">
        <w:rPr>
          <w:b w:val="0"/>
          <w:lang w:val="vi-VN"/>
        </w:rPr>
        <w:t xml:space="preserve"> Sông Đà </w:t>
      </w:r>
      <w:r w:rsidRPr="00424ED5">
        <w:rPr>
          <w:b w:val="0"/>
          <w:lang w:val="nl-NL"/>
        </w:rPr>
        <w:t xml:space="preserve">và Công ty cổ phần Sông Đà 9 </w:t>
      </w:r>
      <w:r w:rsidRPr="00424ED5">
        <w:rPr>
          <w:b w:val="0"/>
          <w:lang w:val="vi-VN"/>
        </w:rPr>
        <w:t xml:space="preserve">giao tham gia thực hiện nhiều nhiệm vụ quan trọng trên những công trình trọng điểm của đất nước như: Nhà máy thủy điện Sơn La, Plêykrông, Sê San 4, Tuyên Quang, Cáp quang đường HCM, Đường QL1 Hà Nội - Bắc Ninh, Đường Pháp Vân - Cầu </w:t>
      </w:r>
      <w:r w:rsidR="00F6597F" w:rsidRPr="00F6597F">
        <w:rPr>
          <w:b w:val="0"/>
          <w:lang w:val="nl-NL"/>
        </w:rPr>
        <w:t>G</w:t>
      </w:r>
      <w:r w:rsidRPr="00424ED5">
        <w:rPr>
          <w:b w:val="0"/>
          <w:lang w:val="vi-VN"/>
        </w:rPr>
        <w:t xml:space="preserve">iẽ, Cống hộp Mỹ </w:t>
      </w:r>
      <w:r w:rsidR="00F6597F" w:rsidRPr="00F6597F">
        <w:rPr>
          <w:b w:val="0"/>
          <w:lang w:val="nl-NL"/>
        </w:rPr>
        <w:t>Đ</w:t>
      </w:r>
      <w:r w:rsidRPr="00424ED5">
        <w:rPr>
          <w:b w:val="0"/>
          <w:lang w:val="vi-VN"/>
        </w:rPr>
        <w:t>ình, Đường Hồ Chí Minh đoạn qua Thừa Thiên Huế, Đường cao tốc Nội Bài - Vĩnh Yên</w:t>
      </w:r>
      <w:r w:rsidRPr="00424ED5">
        <w:rPr>
          <w:b w:val="0"/>
          <w:lang w:val="nl-NL"/>
        </w:rPr>
        <w:t xml:space="preserve">, Công trình Thủy điện Lai Châu, CT đường 127- đường tránh ngập vào thuỷ điện Lai </w:t>
      </w:r>
      <w:r w:rsidR="00F6597F">
        <w:rPr>
          <w:b w:val="0"/>
          <w:lang w:val="nl-NL"/>
        </w:rPr>
        <w:t>C</w:t>
      </w:r>
      <w:r w:rsidRPr="00424ED5">
        <w:rPr>
          <w:b w:val="0"/>
          <w:lang w:val="nl-NL"/>
        </w:rPr>
        <w:t>hâu,</w:t>
      </w:r>
      <w:r w:rsidR="00D3175B" w:rsidRPr="00424ED5">
        <w:rPr>
          <w:b w:val="0"/>
          <w:lang w:val="nl-NL"/>
        </w:rPr>
        <w:t xml:space="preserve"> Công trình thủy điện Nậm Chiếu,</w:t>
      </w:r>
      <w:r w:rsidRPr="00424ED5">
        <w:rPr>
          <w:b w:val="0"/>
          <w:lang w:val="nl-NL"/>
        </w:rPr>
        <w:t xml:space="preserve"> Công trình đường Nam Quảng Nam và </w:t>
      </w:r>
      <w:r w:rsidRPr="00424ED5">
        <w:rPr>
          <w:b w:val="0"/>
          <w:lang w:val="vi-VN"/>
        </w:rPr>
        <w:t>nhiều công trình khác.</w:t>
      </w:r>
      <w:r w:rsidRPr="00424ED5">
        <w:rPr>
          <w:b w:val="0"/>
          <w:lang w:val="nl-NL"/>
        </w:rPr>
        <w:t xml:space="preserve"> </w:t>
      </w:r>
    </w:p>
    <w:p w:rsidR="005E49E3" w:rsidRPr="00424ED5" w:rsidRDefault="005E49E3" w:rsidP="00D2666A">
      <w:pPr>
        <w:ind w:firstLine="567"/>
        <w:jc w:val="both"/>
        <w:rPr>
          <w:b w:val="0"/>
          <w:lang w:val="nl-NL"/>
        </w:rPr>
      </w:pPr>
      <w:r w:rsidRPr="00424ED5">
        <w:rPr>
          <w:b w:val="0"/>
          <w:lang w:val="nl-NL"/>
        </w:rPr>
        <w:t>Trong năm 201</w:t>
      </w:r>
      <w:r w:rsidR="00591D9B" w:rsidRPr="00424ED5">
        <w:rPr>
          <w:b w:val="0"/>
          <w:lang w:val="nl-NL"/>
        </w:rPr>
        <w:t>2</w:t>
      </w:r>
      <w:r w:rsidRPr="00424ED5">
        <w:rPr>
          <w:b w:val="0"/>
          <w:lang w:val="nl-NL"/>
        </w:rPr>
        <w:t>, Công ty đan</w:t>
      </w:r>
      <w:r w:rsidR="00591D9B" w:rsidRPr="00424ED5">
        <w:rPr>
          <w:b w:val="0"/>
          <w:lang w:val="nl-NL"/>
        </w:rPr>
        <w:t>g thi công các công trình như</w:t>
      </w:r>
      <w:r w:rsidRPr="00424ED5">
        <w:rPr>
          <w:b w:val="0"/>
          <w:lang w:val="nl-NL"/>
        </w:rPr>
        <w:t xml:space="preserve"> Thuỷ điện</w:t>
      </w:r>
      <w:r w:rsidR="00312011" w:rsidRPr="00424ED5">
        <w:rPr>
          <w:b w:val="0"/>
          <w:lang w:val="nl-NL"/>
        </w:rPr>
        <w:t xml:space="preserve"> S</w:t>
      </w:r>
      <w:r w:rsidR="0008376E" w:rsidRPr="00424ED5">
        <w:rPr>
          <w:b w:val="0"/>
          <w:lang w:val="nl-NL"/>
        </w:rPr>
        <w:t>ơn La, Thuỷ điện</w:t>
      </w:r>
      <w:r w:rsidRPr="00424ED5">
        <w:rPr>
          <w:b w:val="0"/>
          <w:lang w:val="nl-NL"/>
        </w:rPr>
        <w:t xml:space="preserve"> Lai Châu, </w:t>
      </w:r>
      <w:r w:rsidR="00591D9B" w:rsidRPr="00424ED5">
        <w:rPr>
          <w:b w:val="0"/>
          <w:lang w:val="nl-NL"/>
        </w:rPr>
        <w:t>công trình thủy điện Nậm Chiến</w:t>
      </w:r>
      <w:r w:rsidRPr="00424ED5">
        <w:rPr>
          <w:b w:val="0"/>
          <w:lang w:val="nl-NL"/>
        </w:rPr>
        <w:t xml:space="preserve"> và công trình Đường Nam Quảng Nam Trà My – Trà Bồng.</w:t>
      </w:r>
    </w:p>
    <w:p w:rsidR="005E49E3" w:rsidRPr="00424ED5" w:rsidRDefault="005E49E3" w:rsidP="00D2666A">
      <w:pPr>
        <w:pStyle w:val="BodyTextIndent3"/>
        <w:spacing w:line="240" w:lineRule="auto"/>
        <w:ind w:left="0" w:firstLine="567"/>
        <w:jc w:val="both"/>
        <w:rPr>
          <w:i/>
          <w:sz w:val="26"/>
          <w:szCs w:val="26"/>
          <w:lang w:val="es-ES_tradnl"/>
        </w:rPr>
      </w:pPr>
      <w:r w:rsidRPr="00424ED5">
        <w:rPr>
          <w:sz w:val="26"/>
          <w:szCs w:val="26"/>
          <w:lang w:val="es-ES_tradnl"/>
        </w:rPr>
        <w:t>Hoạt động đầu tư các dự án:</w:t>
      </w:r>
    </w:p>
    <w:p w:rsidR="005E49E3" w:rsidRPr="00424ED5" w:rsidRDefault="005E49E3" w:rsidP="00D2666A">
      <w:pPr>
        <w:ind w:firstLine="567"/>
        <w:jc w:val="both"/>
        <w:rPr>
          <w:b w:val="0"/>
          <w:lang w:val="es-ES_tradnl"/>
        </w:rPr>
      </w:pPr>
      <w:r w:rsidRPr="00424ED5">
        <w:rPr>
          <w:b w:val="0"/>
          <w:lang w:val="es-ES_tradnl"/>
        </w:rPr>
        <w:t>Hiện nay, Công ty đã và đang triển khai thực hiện một số dự án lớn như:</w:t>
      </w:r>
      <w:r w:rsidR="00A65868" w:rsidRPr="00424ED5">
        <w:rPr>
          <w:b w:val="0"/>
          <w:lang w:val="es-ES_tradnl"/>
        </w:rPr>
        <w:t xml:space="preserve"> Dự </w:t>
      </w:r>
      <w:r w:rsidRPr="00424ED5">
        <w:rPr>
          <w:b w:val="0"/>
          <w:lang w:val="es-ES_tradnl"/>
        </w:rPr>
        <w:t xml:space="preserve">án Khu đất Tân Vạn - Đồng Nai có diện tích đất trên 3.500m2, dự án khu nhà ở Ngọc Khánh – Hà Nội có diện tích đất trên 5.000m2, dự án nhà ở Vĩnh Hồ - Hà Nội có diện tích đất trên 18.000m2, dự án khai thác đá tại mỏ đá nhà Lương huyện Nghi Xuân – Hà Tĩnh có diện tích trên 20ha, dự án khai thác đất tại mỏ đất Núi </w:t>
      </w:r>
      <w:r w:rsidR="00F6597F">
        <w:rPr>
          <w:b w:val="0"/>
          <w:lang w:val="es-ES_tradnl"/>
        </w:rPr>
        <w:t>C</w:t>
      </w:r>
      <w:r w:rsidRPr="00424ED5">
        <w:rPr>
          <w:b w:val="0"/>
          <w:lang w:val="es-ES_tradnl"/>
        </w:rPr>
        <w:t xml:space="preserve">hua  huyện Nghi Xuân – Hà Tĩnh có diện tích đất trên 60ha và các dự án khác. </w:t>
      </w:r>
      <w:r w:rsidR="0008376E" w:rsidRPr="00424ED5">
        <w:rPr>
          <w:b w:val="0"/>
          <w:lang w:val="es-ES_tradnl"/>
        </w:rPr>
        <w:t>Tuy nhiên trong năm 2012, Công tác thi công các dự án chưa triển khai được do nhiều nguyên nhân khách</w:t>
      </w:r>
      <w:r w:rsidR="00FF26C7" w:rsidRPr="00424ED5">
        <w:rPr>
          <w:b w:val="0"/>
          <w:lang w:val="es-ES_tradnl"/>
        </w:rPr>
        <w:t xml:space="preserve"> quan và chủ quan.</w:t>
      </w:r>
    </w:p>
    <w:p w:rsidR="005E49E3" w:rsidRPr="00424ED5" w:rsidRDefault="005E49E3" w:rsidP="00D2666A">
      <w:pPr>
        <w:ind w:firstLine="567"/>
        <w:jc w:val="both"/>
        <w:rPr>
          <w:lang w:val="es-ES_tradnl"/>
        </w:rPr>
      </w:pPr>
      <w:r w:rsidRPr="00424ED5">
        <w:rPr>
          <w:lang w:val="es-ES_tradnl"/>
        </w:rPr>
        <w:t>Hoạt động kinh doanh bất động sả</w:t>
      </w:r>
      <w:r w:rsidR="00130E3C" w:rsidRPr="00424ED5">
        <w:rPr>
          <w:lang w:val="es-ES_tradnl"/>
        </w:rPr>
        <w:t>n:</w:t>
      </w:r>
    </w:p>
    <w:p w:rsidR="005E49E3" w:rsidRPr="00424ED5" w:rsidRDefault="005E49E3" w:rsidP="00D2666A">
      <w:pPr>
        <w:ind w:firstLine="567"/>
        <w:jc w:val="both"/>
        <w:rPr>
          <w:b w:val="0"/>
          <w:lang w:val="es-ES_tradnl"/>
        </w:rPr>
      </w:pPr>
      <w:r w:rsidRPr="00424ED5">
        <w:rPr>
          <w:b w:val="0"/>
          <w:lang w:val="es-ES_tradnl"/>
        </w:rPr>
        <w:t xml:space="preserve">Hiện nay, Công ty đã thành lập xong sàn giao dịch bất động sản, ổn định nhân sự và cơ sở vật chất, sẵn sàng đi vào hoạt động khi có cơ hội. </w:t>
      </w:r>
    </w:p>
    <w:p w:rsidR="005E49E3" w:rsidRPr="00424ED5" w:rsidRDefault="005E49E3" w:rsidP="00D2666A">
      <w:pPr>
        <w:ind w:firstLine="567"/>
        <w:jc w:val="both"/>
        <w:rPr>
          <w:lang w:val="es-ES_tradnl"/>
        </w:rPr>
      </w:pPr>
      <w:r w:rsidRPr="00424ED5">
        <w:rPr>
          <w:lang w:val="es-ES_tradnl"/>
        </w:rPr>
        <w:t>Hoạt động kinh doanh xuất khẩu lao động:</w:t>
      </w:r>
    </w:p>
    <w:p w:rsidR="005E49E3" w:rsidRPr="00424ED5" w:rsidRDefault="005E49E3" w:rsidP="00D2666A">
      <w:pPr>
        <w:ind w:firstLine="567"/>
        <w:jc w:val="both"/>
        <w:rPr>
          <w:lang w:val="es-ES_tradnl"/>
        </w:rPr>
      </w:pPr>
      <w:r w:rsidRPr="00424ED5">
        <w:rPr>
          <w:b w:val="0"/>
          <w:lang w:val="es-ES_tradnl"/>
        </w:rPr>
        <w:t>Hiện nay, Công ty đang tiếp tục mở rộng thị trường xuất khẩ</w:t>
      </w:r>
      <w:r w:rsidR="00FF26C7" w:rsidRPr="00424ED5">
        <w:rPr>
          <w:b w:val="0"/>
          <w:lang w:val="es-ES_tradnl"/>
        </w:rPr>
        <w:t xml:space="preserve">u lao và trong năm 2012 vẫn chưa thực hiện được </w:t>
      </w:r>
      <w:r w:rsidR="00A33429" w:rsidRPr="00424ED5">
        <w:rPr>
          <w:b w:val="0"/>
          <w:lang w:val="es-ES_tradnl"/>
        </w:rPr>
        <w:t>kế hoạch đề ra.</w:t>
      </w:r>
      <w:r w:rsidR="00FF26C7" w:rsidRPr="00424ED5">
        <w:rPr>
          <w:b w:val="0"/>
          <w:lang w:val="es-ES_tradnl"/>
        </w:rPr>
        <w:t xml:space="preserve"> </w:t>
      </w:r>
    </w:p>
    <w:p w:rsidR="00A467AF" w:rsidRPr="00B556D6" w:rsidRDefault="00A467AF" w:rsidP="00F622BB">
      <w:pPr>
        <w:spacing w:before="60" w:after="60" w:line="340" w:lineRule="exact"/>
        <w:ind w:firstLine="567"/>
        <w:jc w:val="both"/>
        <w:rPr>
          <w:b w:val="0"/>
          <w:i/>
          <w:lang w:val="nl-NL"/>
        </w:rPr>
      </w:pPr>
      <w:r w:rsidRPr="00B556D6">
        <w:rPr>
          <w:b w:val="0"/>
          <w:i/>
          <w:lang w:val="nl-NL"/>
        </w:rPr>
        <w:t>Một số chỉ tiêu sản xuất kinh doanh năm 2012</w:t>
      </w:r>
      <w:r w:rsidR="009B0318" w:rsidRPr="00B556D6">
        <w:rPr>
          <w:b w:val="0"/>
          <w:i/>
          <w:lang w:val="nl-NL"/>
        </w:rPr>
        <w:t>:</w:t>
      </w:r>
      <w:r w:rsidR="005F7408" w:rsidRPr="00B556D6">
        <w:rPr>
          <w:b w:val="0"/>
          <w:i/>
          <w:lang w:val="nl-NL"/>
        </w:rPr>
        <w:t xml:space="preserve"> </w:t>
      </w:r>
    </w:p>
    <w:p w:rsidR="00A467AF" w:rsidRPr="00424ED5" w:rsidRDefault="001D0C54" w:rsidP="00F0386A">
      <w:pPr>
        <w:ind w:firstLine="567"/>
        <w:jc w:val="both"/>
        <w:rPr>
          <w:b w:val="0"/>
          <w:lang w:val="es-ES_tradnl"/>
        </w:rPr>
      </w:pPr>
      <w:r>
        <w:rPr>
          <w:b w:val="0"/>
          <w:lang w:val="nl-NL"/>
        </w:rPr>
        <w:t xml:space="preserve">- </w:t>
      </w:r>
      <w:r w:rsidR="005F7408" w:rsidRPr="00424ED5">
        <w:rPr>
          <w:b w:val="0"/>
          <w:lang w:val="nl-NL"/>
        </w:rPr>
        <w:t xml:space="preserve">Giá </w:t>
      </w:r>
      <w:r w:rsidR="005F7408" w:rsidRPr="00424ED5">
        <w:rPr>
          <w:b w:val="0"/>
          <w:lang w:val="es-ES_tradnl"/>
        </w:rPr>
        <w:t>trị sản xuất kinh doanh đạt 114,5 tỷ</w:t>
      </w:r>
      <w:r w:rsidR="00931D5F" w:rsidRPr="00424ED5">
        <w:rPr>
          <w:b w:val="0"/>
          <w:lang w:val="es-ES_tradnl"/>
        </w:rPr>
        <w:t xml:space="preserve"> đồng</w:t>
      </w:r>
      <w:r w:rsidR="005F7408" w:rsidRPr="00424ED5">
        <w:rPr>
          <w:b w:val="0"/>
          <w:lang w:val="es-ES_tradnl"/>
        </w:rPr>
        <w:t>,</w:t>
      </w:r>
    </w:p>
    <w:p w:rsidR="00A467AF" w:rsidRPr="00424ED5" w:rsidRDefault="001D0C54" w:rsidP="00F0386A">
      <w:pPr>
        <w:ind w:firstLine="567"/>
        <w:jc w:val="both"/>
        <w:rPr>
          <w:b w:val="0"/>
          <w:lang w:val="es-ES_tradnl"/>
        </w:rPr>
      </w:pPr>
      <w:r>
        <w:rPr>
          <w:b w:val="0"/>
          <w:lang w:val="es-ES_tradnl"/>
        </w:rPr>
        <w:lastRenderedPageBreak/>
        <w:t xml:space="preserve">- </w:t>
      </w:r>
      <w:r w:rsidR="00A467AF" w:rsidRPr="00424ED5">
        <w:rPr>
          <w:b w:val="0"/>
          <w:lang w:val="es-ES_tradnl"/>
        </w:rPr>
        <w:t>T</w:t>
      </w:r>
      <w:r w:rsidR="00931D5F" w:rsidRPr="00424ED5">
        <w:rPr>
          <w:b w:val="0"/>
          <w:lang w:val="es-ES_tradnl"/>
        </w:rPr>
        <w:t>ổng chi phí sản xuất kinh doanh đạt 104,7 tỷ đồng</w:t>
      </w:r>
      <w:r w:rsidR="005F7408" w:rsidRPr="00424ED5">
        <w:rPr>
          <w:b w:val="0"/>
          <w:lang w:val="es-ES_tradnl"/>
        </w:rPr>
        <w:t xml:space="preserve"> </w:t>
      </w:r>
    </w:p>
    <w:p w:rsidR="00A467AF" w:rsidRPr="00424ED5" w:rsidRDefault="001D0C54" w:rsidP="00F0386A">
      <w:pPr>
        <w:ind w:firstLine="567"/>
        <w:jc w:val="both"/>
        <w:rPr>
          <w:b w:val="0"/>
          <w:lang w:val="es-ES_tradnl"/>
        </w:rPr>
      </w:pPr>
      <w:r>
        <w:rPr>
          <w:b w:val="0"/>
          <w:lang w:val="es-ES_tradnl"/>
        </w:rPr>
        <w:t xml:space="preserve">- </w:t>
      </w:r>
      <w:r w:rsidR="00A467AF" w:rsidRPr="00424ED5">
        <w:rPr>
          <w:b w:val="0"/>
          <w:lang w:val="es-ES_tradnl"/>
        </w:rPr>
        <w:t>D</w:t>
      </w:r>
      <w:r w:rsidR="005F7408" w:rsidRPr="00424ED5">
        <w:rPr>
          <w:b w:val="0"/>
          <w:lang w:val="es-ES_tradnl"/>
        </w:rPr>
        <w:t>oanh số bán hàng là 139 tỷ</w:t>
      </w:r>
      <w:r w:rsidR="00931D5F" w:rsidRPr="00424ED5">
        <w:rPr>
          <w:b w:val="0"/>
          <w:lang w:val="es-ES_tradnl"/>
        </w:rPr>
        <w:t xml:space="preserve"> đồng</w:t>
      </w:r>
      <w:r w:rsidR="004F62BE" w:rsidRPr="00424ED5">
        <w:rPr>
          <w:b w:val="0"/>
          <w:lang w:val="es-ES_tradnl"/>
        </w:rPr>
        <w:t xml:space="preserve"> </w:t>
      </w:r>
    </w:p>
    <w:p w:rsidR="00201EEF" w:rsidRPr="00424ED5" w:rsidRDefault="001D0C54" w:rsidP="00F0386A">
      <w:pPr>
        <w:ind w:firstLine="567"/>
        <w:jc w:val="both"/>
        <w:rPr>
          <w:b w:val="0"/>
          <w:i/>
          <w:lang w:val="nl-NL"/>
        </w:rPr>
      </w:pPr>
      <w:r>
        <w:rPr>
          <w:b w:val="0"/>
          <w:lang w:val="es-ES_tradnl"/>
        </w:rPr>
        <w:t xml:space="preserve">- </w:t>
      </w:r>
      <w:r w:rsidR="00A467AF" w:rsidRPr="00424ED5">
        <w:rPr>
          <w:b w:val="0"/>
          <w:lang w:val="es-ES_tradnl"/>
        </w:rPr>
        <w:t>L</w:t>
      </w:r>
      <w:r w:rsidR="004F62BE" w:rsidRPr="00424ED5">
        <w:rPr>
          <w:b w:val="0"/>
          <w:lang w:val="es-ES_tradnl"/>
        </w:rPr>
        <w:t>ợi nhuận</w:t>
      </w:r>
      <w:r w:rsidR="004F62BE" w:rsidRPr="00424ED5">
        <w:rPr>
          <w:b w:val="0"/>
          <w:lang w:val="nl-NL"/>
        </w:rPr>
        <w:t xml:space="preserve"> trước thuế đạt được là 2,6 tỷ</w:t>
      </w:r>
      <w:r w:rsidR="00931D5F" w:rsidRPr="00424ED5">
        <w:rPr>
          <w:b w:val="0"/>
          <w:lang w:val="nl-NL"/>
        </w:rPr>
        <w:t xml:space="preserve"> đồng</w:t>
      </w:r>
      <w:r w:rsidR="00A467AF" w:rsidRPr="00424ED5">
        <w:rPr>
          <w:b w:val="0"/>
          <w:lang w:val="nl-NL"/>
        </w:rPr>
        <w:t>.</w:t>
      </w:r>
    </w:p>
    <w:p w:rsidR="00C437A5" w:rsidRPr="00B556D6" w:rsidRDefault="009F448C" w:rsidP="003D5751">
      <w:pPr>
        <w:pStyle w:val="Heading1"/>
        <w:spacing w:before="60" w:after="60" w:line="340" w:lineRule="exact"/>
        <w:ind w:firstLine="567"/>
        <w:jc w:val="both"/>
        <w:rPr>
          <w:rFonts w:ascii="Times New Roman" w:hAnsi="Times New Roman"/>
          <w:b w:val="0"/>
          <w:i/>
          <w:sz w:val="26"/>
          <w:szCs w:val="26"/>
          <w:lang w:val="nl-NL"/>
        </w:rPr>
      </w:pPr>
      <w:r w:rsidRPr="00B556D6">
        <w:rPr>
          <w:rFonts w:ascii="Times New Roman" w:hAnsi="Times New Roman"/>
          <w:b w:val="0"/>
          <w:i/>
          <w:sz w:val="26"/>
          <w:szCs w:val="26"/>
          <w:lang w:val="nl-NL"/>
        </w:rPr>
        <w:t>Tình hình thực hiện so với kế hoạch:</w:t>
      </w:r>
    </w:p>
    <w:p w:rsidR="00C437A5" w:rsidRPr="00424ED5" w:rsidRDefault="00C437A5" w:rsidP="003D5751">
      <w:pPr>
        <w:spacing w:before="60" w:after="60" w:line="340" w:lineRule="exact"/>
        <w:ind w:firstLine="567"/>
        <w:jc w:val="both"/>
        <w:rPr>
          <w:b w:val="0"/>
          <w:lang w:val="nl-NL"/>
        </w:rPr>
      </w:pPr>
      <w:r w:rsidRPr="00424ED5">
        <w:rPr>
          <w:b w:val="0"/>
          <w:lang w:val="nl-NL"/>
        </w:rPr>
        <w:t>Giá trị sản xuất kinh doanh năm 2012 đạt 68% so với kế hoạch và đạt 78% so với thực hiện năm 2011</w:t>
      </w:r>
      <w:r w:rsidR="00B23066" w:rsidRPr="00424ED5">
        <w:rPr>
          <w:b w:val="0"/>
          <w:lang w:val="nl-NL"/>
        </w:rPr>
        <w:t xml:space="preserve"> nguyên nhân chủ yếu là một số dự án không thực hiện được trong năm 2012 theo kế hoạch đã đề</w:t>
      </w:r>
      <w:r w:rsidR="009B0659" w:rsidRPr="00424ED5">
        <w:rPr>
          <w:b w:val="0"/>
          <w:lang w:val="nl-NL"/>
        </w:rPr>
        <w:t xml:space="preserve"> ra; Tổng chi phí sản xuất kinh doanh trong năm 2012 đạt 68 % so với kế hoạch và bằng 74% so với thực hiện năm 2011 nguyên nhân là giá trị sản lượng không đạt theo kế hoạch,</w:t>
      </w:r>
      <w:r w:rsidR="002813D3" w:rsidRPr="00424ED5">
        <w:rPr>
          <w:b w:val="0"/>
          <w:lang w:val="nl-NL"/>
        </w:rPr>
        <w:t xml:space="preserve"> Công ty đã thực hiện các biện pháp để tiết kiệm chi phí</w:t>
      </w:r>
      <w:r w:rsidR="00872B0E" w:rsidRPr="00424ED5">
        <w:rPr>
          <w:b w:val="0"/>
          <w:lang w:val="nl-NL"/>
        </w:rPr>
        <w:t xml:space="preserve"> sản xuất kinh doanh</w:t>
      </w:r>
      <w:r w:rsidR="003E5324" w:rsidRPr="00424ED5">
        <w:rPr>
          <w:b w:val="0"/>
          <w:lang w:val="nl-NL"/>
        </w:rPr>
        <w:t xml:space="preserve">; Doanh </w:t>
      </w:r>
      <w:r w:rsidR="00130E3C" w:rsidRPr="00424ED5">
        <w:rPr>
          <w:b w:val="0"/>
          <w:lang w:val="nl-NL"/>
        </w:rPr>
        <w:t>s</w:t>
      </w:r>
      <w:r w:rsidR="003E5324" w:rsidRPr="00424ED5">
        <w:rPr>
          <w:b w:val="0"/>
          <w:lang w:val="nl-NL"/>
        </w:rPr>
        <w:t>ố bán hàng năm 2012 đạt 88% so với kế hoạch và bằng 118% so với thực hiện năm 2011</w:t>
      </w:r>
      <w:r w:rsidR="002813D3" w:rsidRPr="00424ED5">
        <w:rPr>
          <w:b w:val="0"/>
          <w:lang w:val="nl-NL"/>
        </w:rPr>
        <w:t>. Với chủ trương giảm tối đa giá trị sản lượng dở dang</w:t>
      </w:r>
      <w:r w:rsidR="0010597A" w:rsidRPr="00424ED5">
        <w:rPr>
          <w:b w:val="0"/>
          <w:lang w:val="nl-NL"/>
        </w:rPr>
        <w:t>, đồng thời một số dự án mới theo kế hoạch không thực hiện đượ</w:t>
      </w:r>
      <w:r w:rsidR="00951E11" w:rsidRPr="00424ED5">
        <w:rPr>
          <w:b w:val="0"/>
          <w:lang w:val="nl-NL"/>
        </w:rPr>
        <w:t xml:space="preserve">c; Lợi nhuận </w:t>
      </w:r>
      <w:r w:rsidR="00ED059A" w:rsidRPr="00424ED5">
        <w:rPr>
          <w:b w:val="0"/>
          <w:lang w:val="nl-NL"/>
        </w:rPr>
        <w:t xml:space="preserve">trước thuế </w:t>
      </w:r>
      <w:r w:rsidR="00951E11" w:rsidRPr="00424ED5">
        <w:rPr>
          <w:b w:val="0"/>
          <w:lang w:val="nl-NL"/>
        </w:rPr>
        <w:t>năm 2012 đạt 58 % so với kế hoạch và bằng 331% so với thực hiện năm 2011</w:t>
      </w:r>
      <w:r w:rsidR="00C82393" w:rsidRPr="00424ED5">
        <w:rPr>
          <w:b w:val="0"/>
          <w:lang w:val="nl-NL"/>
        </w:rPr>
        <w:t xml:space="preserve"> nguyên nhân là năm 2012 Công ty đã ngừng triển khai thi công dự án thủy điện Phình Hồ, dẫn đến chi phí khác ảnh hưởng đ</w:t>
      </w:r>
      <w:r w:rsidR="00EB1569">
        <w:rPr>
          <w:b w:val="0"/>
          <w:lang w:val="nl-NL"/>
        </w:rPr>
        <w:t>ế</w:t>
      </w:r>
      <w:r w:rsidR="00C82393" w:rsidRPr="00424ED5">
        <w:rPr>
          <w:b w:val="0"/>
          <w:lang w:val="nl-NL"/>
        </w:rPr>
        <w:t>n lợi nhuận trong kỳ là 7,4 tỷ</w:t>
      </w:r>
      <w:r w:rsidR="00DB3258" w:rsidRPr="00424ED5">
        <w:rPr>
          <w:b w:val="0"/>
          <w:lang w:val="nl-NL"/>
        </w:rPr>
        <w:t xml:space="preserve"> làm cho lợi nhuận trong năm không đạt</w:t>
      </w:r>
      <w:r w:rsidR="00A15644" w:rsidRPr="00424ED5">
        <w:rPr>
          <w:b w:val="0"/>
          <w:lang w:val="nl-NL"/>
        </w:rPr>
        <w:t>.</w:t>
      </w:r>
    </w:p>
    <w:p w:rsidR="009F448C" w:rsidRPr="00E63FD4" w:rsidRDefault="009F448C" w:rsidP="003D5751">
      <w:pPr>
        <w:numPr>
          <w:ilvl w:val="0"/>
          <w:numId w:val="39"/>
        </w:numPr>
        <w:spacing w:before="60" w:after="60" w:line="340" w:lineRule="exact"/>
        <w:jc w:val="both"/>
        <w:rPr>
          <w:i/>
          <w:lang w:val="nl-NL"/>
        </w:rPr>
      </w:pPr>
      <w:r w:rsidRPr="00E63FD4">
        <w:rPr>
          <w:i/>
          <w:lang w:val="nl-NL"/>
        </w:rPr>
        <w:t>Tổ chức và nhân sự</w:t>
      </w:r>
    </w:p>
    <w:p w:rsidR="009F448C" w:rsidRPr="00424ED5" w:rsidRDefault="000E22E6" w:rsidP="00AD232E">
      <w:pPr>
        <w:numPr>
          <w:ilvl w:val="0"/>
          <w:numId w:val="13"/>
        </w:numPr>
        <w:spacing w:before="60" w:after="60" w:line="340" w:lineRule="exact"/>
        <w:ind w:left="0" w:firstLine="567"/>
        <w:jc w:val="both"/>
        <w:rPr>
          <w:b w:val="0"/>
          <w:lang w:val="nl-NL"/>
        </w:rPr>
      </w:pPr>
      <w:r w:rsidRPr="00424ED5">
        <w:rPr>
          <w:b w:val="0"/>
          <w:lang w:val="nl-NL"/>
        </w:rPr>
        <w:t xml:space="preserve"> </w:t>
      </w:r>
      <w:r w:rsidR="009F448C" w:rsidRPr="00424ED5">
        <w:rPr>
          <w:b w:val="0"/>
          <w:lang w:val="nl-NL"/>
        </w:rPr>
        <w:t>Danh sách Ban điều hành:</w:t>
      </w:r>
    </w:p>
    <w:p w:rsidR="00E05214" w:rsidRPr="00424ED5" w:rsidRDefault="00131BAF" w:rsidP="00B02103">
      <w:pPr>
        <w:pStyle w:val="Left0"/>
        <w:widowControl w:val="0"/>
        <w:tabs>
          <w:tab w:val="left" w:pos="0"/>
        </w:tabs>
        <w:spacing w:before="60" w:after="60" w:line="340" w:lineRule="exact"/>
        <w:outlineLvl w:val="3"/>
        <w:rPr>
          <w:b w:val="0"/>
          <w:sz w:val="26"/>
          <w:szCs w:val="26"/>
          <w:lang w:val="nl-NL"/>
        </w:rPr>
      </w:pPr>
      <w:bookmarkStart w:id="0" w:name="_Toc239211275"/>
      <w:r w:rsidRPr="00424ED5">
        <w:rPr>
          <w:b w:val="0"/>
          <w:sz w:val="26"/>
          <w:szCs w:val="26"/>
          <w:lang w:val="nl-NL"/>
        </w:rPr>
        <w:t>Danh sách Ban điều hành Công ty:</w:t>
      </w:r>
    </w:p>
    <w:p w:rsidR="00E05214" w:rsidRPr="00424ED5" w:rsidRDefault="00F0386A" w:rsidP="00B02103">
      <w:pPr>
        <w:pStyle w:val="Left0"/>
        <w:widowControl w:val="0"/>
        <w:tabs>
          <w:tab w:val="left" w:pos="0"/>
        </w:tabs>
        <w:spacing w:before="60" w:after="60" w:line="340" w:lineRule="exact"/>
        <w:outlineLvl w:val="3"/>
        <w:rPr>
          <w:sz w:val="26"/>
          <w:szCs w:val="26"/>
          <w:lang w:val="nl-NL"/>
        </w:rPr>
      </w:pPr>
      <w:r w:rsidRPr="00424ED5">
        <w:rPr>
          <w:sz w:val="26"/>
          <w:szCs w:val="26"/>
          <w:lang w:val="nl-NL"/>
        </w:rPr>
        <w:t xml:space="preserve">Ông </w:t>
      </w:r>
      <w:r w:rsidR="00E05214" w:rsidRPr="00424ED5">
        <w:rPr>
          <w:sz w:val="26"/>
          <w:szCs w:val="26"/>
          <w:lang w:val="nl-NL"/>
        </w:rPr>
        <w:t>Phan Văn Hùng -  Chủ tịch Hội đồng quản trị kiêm Tổng Giám đốc</w:t>
      </w:r>
      <w:r w:rsidR="00B66046" w:rsidRPr="00424ED5">
        <w:rPr>
          <w:sz w:val="26"/>
          <w:szCs w:val="26"/>
          <w:lang w:val="nl-NL"/>
        </w:rPr>
        <w:t xml:space="preserve"> đến 31/12/2012.</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Họ và tên</w:t>
      </w:r>
      <w:r w:rsidRPr="00424ED5">
        <w:rPr>
          <w:b w:val="0"/>
          <w:sz w:val="26"/>
          <w:szCs w:val="26"/>
          <w:lang w:val="nl-NL"/>
        </w:rPr>
        <w:tab/>
      </w:r>
      <w:r w:rsidRPr="00424ED5">
        <w:rPr>
          <w:b w:val="0"/>
          <w:sz w:val="26"/>
          <w:szCs w:val="26"/>
          <w:lang w:val="nl-NL"/>
        </w:rPr>
        <w:tab/>
        <w:t>:  PHAN VĂN HÙNG</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Giới tính</w:t>
      </w:r>
      <w:r w:rsidRPr="00424ED5">
        <w:rPr>
          <w:b w:val="0"/>
          <w:sz w:val="26"/>
          <w:szCs w:val="26"/>
          <w:lang w:val="nl-NL"/>
        </w:rPr>
        <w:tab/>
      </w:r>
      <w:r w:rsidRPr="00424ED5">
        <w:rPr>
          <w:b w:val="0"/>
          <w:sz w:val="26"/>
          <w:szCs w:val="26"/>
          <w:lang w:val="nl-NL"/>
        </w:rPr>
        <w:tab/>
        <w:t>: Nam</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Ngày, tháng, năm sinh: 28/8/1973</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CMTND</w:t>
      </w:r>
      <w:r w:rsidRPr="00424ED5">
        <w:rPr>
          <w:b w:val="0"/>
          <w:sz w:val="26"/>
          <w:szCs w:val="26"/>
          <w:lang w:val="nl-NL"/>
        </w:rPr>
        <w:tab/>
      </w:r>
      <w:r w:rsidRPr="00424ED5">
        <w:rPr>
          <w:b w:val="0"/>
          <w:sz w:val="26"/>
          <w:szCs w:val="26"/>
          <w:lang w:val="nl-NL"/>
        </w:rPr>
        <w:tab/>
        <w:t>: 012528904 - ngày cấp: 20/08/2002- nơi cấp: Công An Hà Nội.</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Nơi sinh</w:t>
      </w:r>
      <w:r w:rsidRPr="00424ED5">
        <w:rPr>
          <w:b w:val="0"/>
          <w:sz w:val="26"/>
          <w:szCs w:val="26"/>
          <w:lang w:val="nl-NL"/>
        </w:rPr>
        <w:tab/>
      </w:r>
      <w:r w:rsidRPr="00424ED5">
        <w:rPr>
          <w:b w:val="0"/>
          <w:sz w:val="26"/>
          <w:szCs w:val="26"/>
          <w:lang w:val="nl-NL"/>
        </w:rPr>
        <w:tab/>
        <w:t>: Nghi Xuân, Hà Tĩnh</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Quốc tịch</w:t>
      </w:r>
      <w:r w:rsidRPr="00424ED5">
        <w:rPr>
          <w:b w:val="0"/>
          <w:sz w:val="26"/>
          <w:szCs w:val="26"/>
          <w:lang w:val="nl-NL"/>
        </w:rPr>
        <w:tab/>
      </w:r>
      <w:r w:rsidRPr="00424ED5">
        <w:rPr>
          <w:b w:val="0"/>
          <w:sz w:val="26"/>
          <w:szCs w:val="26"/>
          <w:lang w:val="nl-NL"/>
        </w:rPr>
        <w:tab/>
        <w:t>: Việt Nam</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Dân tộc</w:t>
      </w:r>
      <w:r w:rsidRPr="00424ED5">
        <w:rPr>
          <w:b w:val="0"/>
          <w:sz w:val="26"/>
          <w:szCs w:val="26"/>
          <w:lang w:val="nl-NL"/>
        </w:rPr>
        <w:tab/>
      </w:r>
      <w:r w:rsidRPr="00424ED5">
        <w:rPr>
          <w:b w:val="0"/>
          <w:sz w:val="26"/>
          <w:szCs w:val="26"/>
          <w:lang w:val="nl-NL"/>
        </w:rPr>
        <w:tab/>
        <w:t>: Kinh</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Quê quán</w:t>
      </w:r>
      <w:r w:rsidRPr="00424ED5">
        <w:rPr>
          <w:b w:val="0"/>
          <w:sz w:val="26"/>
          <w:szCs w:val="26"/>
          <w:lang w:val="nl-NL"/>
        </w:rPr>
        <w:tab/>
      </w:r>
      <w:r w:rsidRPr="00424ED5">
        <w:rPr>
          <w:b w:val="0"/>
          <w:sz w:val="26"/>
          <w:szCs w:val="26"/>
          <w:lang w:val="nl-NL"/>
        </w:rPr>
        <w:tab/>
        <w:t>: Xuân Viên, Nghi Xuân, Hà Tĩnh</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Địa chỉ thường trú</w:t>
      </w:r>
      <w:r w:rsidRPr="00424ED5">
        <w:rPr>
          <w:b w:val="0"/>
          <w:sz w:val="26"/>
          <w:szCs w:val="26"/>
          <w:lang w:val="nl-NL"/>
        </w:rPr>
        <w:tab/>
        <w:t>: P 110, K11A, phường Bách Khoa,  Hà Nội</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Điện thoại cơ quan</w:t>
      </w:r>
      <w:r w:rsidRPr="00424ED5">
        <w:rPr>
          <w:b w:val="0"/>
          <w:sz w:val="26"/>
          <w:szCs w:val="26"/>
          <w:lang w:val="nl-NL"/>
        </w:rPr>
        <w:tab/>
        <w:t>: 84-4-7 684 558</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Trình độ văn hoá</w:t>
      </w:r>
      <w:r w:rsidRPr="00424ED5">
        <w:rPr>
          <w:b w:val="0"/>
          <w:sz w:val="26"/>
          <w:szCs w:val="26"/>
          <w:lang w:val="nl-NL"/>
        </w:rPr>
        <w:tab/>
        <w:t>: 12/12</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Trình độ chuyên môn</w:t>
      </w:r>
      <w:r w:rsidRPr="00424ED5">
        <w:rPr>
          <w:b w:val="0"/>
          <w:sz w:val="26"/>
          <w:szCs w:val="26"/>
          <w:lang w:val="nl-NL"/>
        </w:rPr>
        <w:tab/>
        <w:t xml:space="preserve">: </w:t>
      </w:r>
      <w:r w:rsidR="00B66046" w:rsidRPr="00424ED5">
        <w:rPr>
          <w:b w:val="0"/>
          <w:sz w:val="26"/>
          <w:szCs w:val="26"/>
          <w:lang w:val="nl-NL"/>
        </w:rPr>
        <w:t xml:space="preserve"> </w:t>
      </w:r>
      <w:r w:rsidRPr="00424ED5">
        <w:rPr>
          <w:b w:val="0"/>
          <w:sz w:val="26"/>
          <w:szCs w:val="26"/>
          <w:lang w:val="nl-NL"/>
        </w:rPr>
        <w:t xml:space="preserve">Kỹ sư xây dựng </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Quá trình công tác: </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1996 - 2000</w:t>
      </w:r>
      <w:r w:rsidRPr="00424ED5">
        <w:rPr>
          <w:b w:val="0"/>
          <w:sz w:val="26"/>
          <w:szCs w:val="26"/>
          <w:lang w:val="nl-NL"/>
        </w:rPr>
        <w:tab/>
      </w:r>
      <w:r w:rsidRPr="00424ED5">
        <w:rPr>
          <w:b w:val="0"/>
          <w:sz w:val="26"/>
          <w:szCs w:val="26"/>
          <w:lang w:val="nl-NL"/>
        </w:rPr>
        <w:tab/>
        <w:t xml:space="preserve">: Bí thư đoàn trường Đại học Xây dựng Hà Nội </w:t>
      </w:r>
      <w:r w:rsidRPr="00424ED5">
        <w:rPr>
          <w:b w:val="0"/>
          <w:sz w:val="26"/>
          <w:szCs w:val="26"/>
          <w:lang w:val="nl-NL"/>
        </w:rPr>
        <w:tab/>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2000 - 2002</w:t>
      </w:r>
      <w:r w:rsidRPr="00424ED5">
        <w:rPr>
          <w:b w:val="0"/>
          <w:sz w:val="26"/>
          <w:szCs w:val="26"/>
          <w:lang w:val="nl-NL"/>
        </w:rPr>
        <w:tab/>
      </w:r>
      <w:r w:rsidRPr="00424ED5">
        <w:rPr>
          <w:b w:val="0"/>
          <w:sz w:val="26"/>
          <w:szCs w:val="26"/>
          <w:lang w:val="nl-NL"/>
        </w:rPr>
        <w:tab/>
        <w:t>: Đội trưởng  đội TH số 1 Xí nghiệ</w:t>
      </w:r>
      <w:r w:rsidR="003878C1" w:rsidRPr="00424ED5">
        <w:rPr>
          <w:b w:val="0"/>
          <w:sz w:val="26"/>
          <w:szCs w:val="26"/>
          <w:lang w:val="nl-NL"/>
        </w:rPr>
        <w:t>p Sông Đà 903 - CT Sông Đà 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2003 – T08/2004</w:t>
      </w:r>
      <w:r w:rsidRPr="00424ED5">
        <w:rPr>
          <w:b w:val="0"/>
          <w:sz w:val="26"/>
          <w:szCs w:val="26"/>
          <w:lang w:val="nl-NL"/>
        </w:rPr>
        <w:tab/>
        <w:t>: Phó Giám đốc Công ty Cổ phần Sông Đà 909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2004- T3/2007</w:t>
      </w:r>
      <w:r w:rsidRPr="00424ED5">
        <w:rPr>
          <w:b w:val="0"/>
          <w:sz w:val="26"/>
          <w:szCs w:val="26"/>
          <w:lang w:val="nl-NL"/>
        </w:rPr>
        <w:tab/>
        <w:t xml:space="preserve">: Giám đốc Công ty Cổ phần Sông Đà 909  </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T4/2007- </w:t>
      </w:r>
      <w:r w:rsidR="00A8226E" w:rsidRPr="00424ED5">
        <w:rPr>
          <w:b w:val="0"/>
          <w:sz w:val="26"/>
          <w:szCs w:val="26"/>
          <w:lang w:val="nl-NL"/>
        </w:rPr>
        <w:t>31/12</w:t>
      </w:r>
      <w:r w:rsidR="007B4BAA" w:rsidRPr="00424ED5">
        <w:rPr>
          <w:b w:val="0"/>
          <w:sz w:val="26"/>
          <w:szCs w:val="26"/>
          <w:lang w:val="nl-NL"/>
        </w:rPr>
        <w:t xml:space="preserve"> 2012</w:t>
      </w:r>
      <w:r w:rsidRPr="00424ED5">
        <w:rPr>
          <w:b w:val="0"/>
          <w:sz w:val="26"/>
          <w:szCs w:val="26"/>
          <w:lang w:val="nl-NL"/>
        </w:rPr>
        <w:tab/>
        <w:t xml:space="preserve">: Chủ tịch hội đồng quản trị kiêm TGĐ Công ty CP Sông Đà </w:t>
      </w:r>
      <w:r w:rsidRPr="00424ED5">
        <w:rPr>
          <w:b w:val="0"/>
          <w:sz w:val="26"/>
          <w:szCs w:val="26"/>
          <w:lang w:val="nl-NL"/>
        </w:rPr>
        <w:lastRenderedPageBreak/>
        <w:t>909.</w:t>
      </w:r>
    </w:p>
    <w:p w:rsidR="00E05214" w:rsidRPr="00424ED5" w:rsidRDefault="00A8226E"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01/01/2013 đến nay</w:t>
      </w:r>
      <w:r w:rsidRPr="00424ED5">
        <w:rPr>
          <w:b w:val="0"/>
          <w:sz w:val="26"/>
          <w:szCs w:val="26"/>
          <w:lang w:val="nl-NL"/>
        </w:rPr>
        <w:tab/>
        <w:t>: Chủ tịch HĐQT</w:t>
      </w:r>
      <w:r w:rsidR="00E05214" w:rsidRPr="00424ED5">
        <w:rPr>
          <w:b w:val="0"/>
          <w:sz w:val="26"/>
          <w:szCs w:val="26"/>
          <w:lang w:val="nl-NL"/>
        </w:rPr>
        <w:t xml:space="preserve"> Công ty cổ phầ</w:t>
      </w:r>
      <w:r w:rsidR="00A34959" w:rsidRPr="00424ED5">
        <w:rPr>
          <w:b w:val="0"/>
          <w:sz w:val="26"/>
          <w:szCs w:val="26"/>
          <w:lang w:val="nl-NL"/>
        </w:rPr>
        <w:t>n Sông Đà 909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Chức vụ đang nắm giữ tại tổ chức khác: Không</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cổ phiếu đang nắm giữ</w:t>
      </w:r>
      <w:r w:rsidR="002F49AC" w:rsidRPr="00424ED5">
        <w:rPr>
          <w:b w:val="0"/>
          <w:sz w:val="26"/>
          <w:szCs w:val="26"/>
          <w:lang w:val="nl-NL"/>
        </w:rPr>
        <w:tab/>
      </w:r>
      <w:r w:rsidRPr="00424ED5">
        <w:rPr>
          <w:b w:val="0"/>
          <w:sz w:val="26"/>
          <w:szCs w:val="26"/>
          <w:lang w:val="nl-NL"/>
        </w:rPr>
        <w:t>: 1.</w:t>
      </w:r>
      <w:r w:rsidR="00A33429" w:rsidRPr="00424ED5">
        <w:rPr>
          <w:b w:val="0"/>
          <w:sz w:val="26"/>
          <w:szCs w:val="26"/>
          <w:lang w:val="nl-NL"/>
        </w:rPr>
        <w:t>572.522</w:t>
      </w:r>
      <w:r w:rsidRPr="00424ED5">
        <w:rPr>
          <w:b w:val="0"/>
          <w:sz w:val="26"/>
          <w:szCs w:val="26"/>
          <w:lang w:val="nl-NL"/>
        </w:rPr>
        <w:t xml:space="preserve"> cổ phần</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Trong đó:</w:t>
      </w:r>
      <w:r w:rsidRPr="00424ED5">
        <w:rPr>
          <w:b w:val="0"/>
          <w:sz w:val="26"/>
          <w:szCs w:val="26"/>
          <w:lang w:val="nl-NL"/>
        </w:rPr>
        <w:tab/>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Sở hữ</w:t>
      </w:r>
      <w:r w:rsidR="0098097C" w:rsidRPr="00424ED5">
        <w:rPr>
          <w:b w:val="0"/>
          <w:sz w:val="26"/>
          <w:szCs w:val="26"/>
          <w:lang w:val="nl-NL"/>
        </w:rPr>
        <w:t xml:space="preserve">u cá nhân </w:t>
      </w:r>
      <w:r w:rsidR="0098097C" w:rsidRPr="00424ED5">
        <w:rPr>
          <w:b w:val="0"/>
          <w:sz w:val="26"/>
          <w:szCs w:val="26"/>
          <w:lang w:val="nl-NL"/>
        </w:rPr>
        <w:tab/>
      </w:r>
      <w:r w:rsidR="0098097C" w:rsidRPr="00424ED5">
        <w:rPr>
          <w:b w:val="0"/>
          <w:sz w:val="26"/>
          <w:szCs w:val="26"/>
          <w:lang w:val="nl-NL"/>
        </w:rPr>
        <w:tab/>
      </w:r>
      <w:r w:rsidRPr="00424ED5">
        <w:rPr>
          <w:b w:val="0"/>
          <w:sz w:val="26"/>
          <w:szCs w:val="26"/>
          <w:lang w:val="nl-NL"/>
        </w:rPr>
        <w:t xml:space="preserve">: </w:t>
      </w:r>
      <w:r w:rsidR="00A33429" w:rsidRPr="00424ED5">
        <w:rPr>
          <w:b w:val="0"/>
          <w:sz w:val="26"/>
          <w:szCs w:val="26"/>
          <w:lang w:val="nl-NL"/>
        </w:rPr>
        <w:t>635.022</w:t>
      </w:r>
      <w:r w:rsidRPr="00424ED5">
        <w:rPr>
          <w:b w:val="0"/>
          <w:sz w:val="26"/>
          <w:szCs w:val="26"/>
          <w:lang w:val="nl-NL"/>
        </w:rPr>
        <w:t xml:space="preserve"> cổ phần (tính đến ngày </w:t>
      </w:r>
      <w:r w:rsidR="00A33429" w:rsidRPr="00424ED5">
        <w:rPr>
          <w:b w:val="0"/>
          <w:sz w:val="26"/>
          <w:szCs w:val="26"/>
          <w:lang w:val="nl-NL"/>
        </w:rPr>
        <w:t>31</w:t>
      </w:r>
      <w:r w:rsidRPr="00424ED5">
        <w:rPr>
          <w:b w:val="0"/>
          <w:sz w:val="26"/>
          <w:szCs w:val="26"/>
          <w:lang w:val="nl-NL"/>
        </w:rPr>
        <w:t>/</w:t>
      </w:r>
      <w:r w:rsidR="00A33429" w:rsidRPr="00424ED5">
        <w:rPr>
          <w:b w:val="0"/>
          <w:sz w:val="26"/>
          <w:szCs w:val="26"/>
          <w:lang w:val="nl-NL"/>
        </w:rPr>
        <w:t>12</w:t>
      </w:r>
      <w:r w:rsidRPr="00424ED5">
        <w:rPr>
          <w:b w:val="0"/>
          <w:sz w:val="26"/>
          <w:szCs w:val="26"/>
          <w:lang w:val="nl-NL"/>
        </w:rPr>
        <w:t>/201</w:t>
      </w:r>
      <w:r w:rsidR="00B66046" w:rsidRPr="00424ED5">
        <w:rPr>
          <w:b w:val="0"/>
          <w:sz w:val="26"/>
          <w:szCs w:val="26"/>
          <w:lang w:val="nl-NL"/>
        </w:rPr>
        <w:t>2</w:t>
      </w:r>
      <w:r w:rsidRPr="00424ED5">
        <w:rPr>
          <w:b w:val="0"/>
          <w:sz w:val="26"/>
          <w:szCs w:val="26"/>
          <w:lang w:val="nl-NL"/>
        </w:rPr>
        <w:t>)</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Đại diện sở hữu phần vốn Công ty CPSông Đà 9 : </w:t>
      </w:r>
      <w:r w:rsidR="00A33429" w:rsidRPr="00424ED5">
        <w:rPr>
          <w:b w:val="0"/>
          <w:sz w:val="26"/>
          <w:szCs w:val="26"/>
          <w:lang w:val="nl-NL"/>
        </w:rPr>
        <w:t>937</w:t>
      </w:r>
      <w:r w:rsidRPr="00424ED5">
        <w:rPr>
          <w:b w:val="0"/>
          <w:sz w:val="26"/>
          <w:szCs w:val="26"/>
          <w:lang w:val="nl-NL"/>
        </w:rPr>
        <w:t>.</w:t>
      </w:r>
      <w:r w:rsidR="00A33429" w:rsidRPr="00424ED5">
        <w:rPr>
          <w:b w:val="0"/>
          <w:sz w:val="26"/>
          <w:szCs w:val="26"/>
          <w:lang w:val="nl-NL"/>
        </w:rPr>
        <w:t>5</w:t>
      </w:r>
      <w:r w:rsidRPr="00424ED5">
        <w:rPr>
          <w:b w:val="0"/>
          <w:sz w:val="26"/>
          <w:szCs w:val="26"/>
          <w:lang w:val="nl-NL"/>
        </w:rPr>
        <w:t>00 cổ phần</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cổ phiếu do người có liên quan nắm giữ</w:t>
      </w:r>
      <w:r w:rsidRPr="00424ED5">
        <w:rPr>
          <w:b w:val="0"/>
          <w:sz w:val="26"/>
          <w:szCs w:val="26"/>
          <w:lang w:val="nl-NL"/>
        </w:rPr>
        <w:tab/>
        <w:t>: không</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Hành vi vi phạm pháp luật</w:t>
      </w:r>
      <w:r w:rsidRPr="00424ED5">
        <w:rPr>
          <w:b w:val="0"/>
          <w:sz w:val="26"/>
          <w:szCs w:val="26"/>
          <w:lang w:val="nl-NL"/>
        </w:rPr>
        <w:tab/>
      </w:r>
      <w:r w:rsidRPr="00424ED5">
        <w:rPr>
          <w:b w:val="0"/>
          <w:sz w:val="26"/>
          <w:szCs w:val="26"/>
          <w:lang w:val="nl-NL"/>
        </w:rPr>
        <w:tab/>
      </w:r>
      <w:r w:rsidRPr="00424ED5">
        <w:rPr>
          <w:b w:val="0"/>
          <w:sz w:val="26"/>
          <w:szCs w:val="26"/>
          <w:lang w:val="nl-NL"/>
        </w:rPr>
        <w:tab/>
      </w:r>
      <w:r w:rsidRPr="00424ED5">
        <w:rPr>
          <w:b w:val="0"/>
          <w:sz w:val="26"/>
          <w:szCs w:val="26"/>
          <w:lang w:val="nl-NL"/>
        </w:rPr>
        <w:tab/>
        <w:t>: không</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Quyền lợi mâu thuẫn với lợi ích Công ty</w:t>
      </w:r>
      <w:r w:rsidRPr="00424ED5">
        <w:rPr>
          <w:b w:val="0"/>
          <w:sz w:val="26"/>
          <w:szCs w:val="26"/>
          <w:lang w:val="nl-NL"/>
        </w:rPr>
        <w:tab/>
      </w:r>
      <w:r w:rsidRPr="00424ED5">
        <w:rPr>
          <w:b w:val="0"/>
          <w:sz w:val="26"/>
          <w:szCs w:val="26"/>
          <w:lang w:val="nl-NL"/>
        </w:rPr>
        <w:tab/>
        <w:t>: không</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Các khoản nợ đối với Công ty</w:t>
      </w:r>
      <w:r w:rsidRPr="00424ED5">
        <w:rPr>
          <w:b w:val="0"/>
          <w:sz w:val="26"/>
          <w:szCs w:val="26"/>
          <w:lang w:val="nl-NL"/>
        </w:rPr>
        <w:tab/>
      </w:r>
      <w:r w:rsidRPr="00424ED5">
        <w:rPr>
          <w:b w:val="0"/>
          <w:sz w:val="26"/>
          <w:szCs w:val="26"/>
          <w:lang w:val="nl-NL"/>
        </w:rPr>
        <w:tab/>
      </w:r>
      <w:r w:rsidRPr="00424ED5">
        <w:rPr>
          <w:b w:val="0"/>
          <w:sz w:val="26"/>
          <w:szCs w:val="26"/>
          <w:lang w:val="nl-NL"/>
        </w:rPr>
        <w:tab/>
        <w:t>: không</w:t>
      </w:r>
    </w:p>
    <w:p w:rsidR="00E05214" w:rsidRPr="00424ED5" w:rsidRDefault="00E05214" w:rsidP="00B02103">
      <w:pPr>
        <w:pStyle w:val="Left0"/>
        <w:widowControl w:val="0"/>
        <w:tabs>
          <w:tab w:val="left" w:pos="0"/>
        </w:tabs>
        <w:spacing w:before="60" w:after="60" w:line="340" w:lineRule="exact"/>
        <w:outlineLvl w:val="3"/>
        <w:rPr>
          <w:sz w:val="26"/>
          <w:szCs w:val="26"/>
          <w:lang w:val="nl-NL"/>
        </w:rPr>
      </w:pPr>
      <w:r w:rsidRPr="00424ED5">
        <w:rPr>
          <w:sz w:val="26"/>
          <w:szCs w:val="26"/>
          <w:lang w:val="nl-NL"/>
        </w:rPr>
        <w:t>Ông Dương Ninh Tùng - Ủy viên Hội đồng quản trị - Phó Tổng giám đốc</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Họ và tên</w:t>
      </w:r>
      <w:r w:rsidRPr="00424ED5">
        <w:rPr>
          <w:b w:val="0"/>
          <w:sz w:val="26"/>
          <w:szCs w:val="26"/>
          <w:lang w:val="nl-NL"/>
        </w:rPr>
        <w:tab/>
      </w:r>
      <w:r w:rsidRPr="00424ED5">
        <w:rPr>
          <w:b w:val="0"/>
          <w:sz w:val="26"/>
          <w:szCs w:val="26"/>
          <w:lang w:val="nl-NL"/>
        </w:rPr>
        <w:tab/>
        <w:t>: DƯƠNG NINH TÙNG</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Giới tính</w:t>
      </w:r>
      <w:r w:rsidRPr="00424ED5">
        <w:rPr>
          <w:b w:val="0"/>
          <w:sz w:val="26"/>
          <w:szCs w:val="26"/>
          <w:lang w:val="nl-NL"/>
        </w:rPr>
        <w:tab/>
      </w:r>
      <w:r w:rsidRPr="00424ED5">
        <w:rPr>
          <w:b w:val="0"/>
          <w:sz w:val="26"/>
          <w:szCs w:val="26"/>
          <w:lang w:val="nl-NL"/>
        </w:rPr>
        <w:tab/>
        <w:t>: Nam</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Ngày, tháng, năm sinh: 24/8/1974</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CMND</w:t>
      </w:r>
      <w:r w:rsidRPr="00424ED5">
        <w:rPr>
          <w:b w:val="0"/>
          <w:sz w:val="26"/>
          <w:szCs w:val="26"/>
          <w:lang w:val="nl-NL"/>
        </w:rPr>
        <w:tab/>
      </w:r>
      <w:r w:rsidRPr="00424ED5">
        <w:rPr>
          <w:b w:val="0"/>
          <w:sz w:val="26"/>
          <w:szCs w:val="26"/>
          <w:lang w:val="nl-NL"/>
        </w:rPr>
        <w:tab/>
        <w:t>: 113105960- Ngày cấp: 20/06/2007- Nơi cấp: CA Tỉnh Hòa Bình</w:t>
      </w:r>
    </w:p>
    <w:p w:rsidR="00E05214" w:rsidRPr="00424ED5" w:rsidRDefault="003632DC"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Nơi sinh</w:t>
      </w:r>
      <w:r w:rsidRPr="00424ED5">
        <w:rPr>
          <w:b w:val="0"/>
          <w:sz w:val="26"/>
          <w:szCs w:val="26"/>
          <w:lang w:val="nl-NL"/>
        </w:rPr>
        <w:tab/>
      </w:r>
      <w:r w:rsidRPr="00424ED5">
        <w:rPr>
          <w:b w:val="0"/>
          <w:sz w:val="26"/>
          <w:szCs w:val="26"/>
          <w:lang w:val="nl-NL"/>
        </w:rPr>
        <w:tab/>
      </w:r>
      <w:r w:rsidR="00E05214" w:rsidRPr="00424ED5">
        <w:rPr>
          <w:b w:val="0"/>
          <w:sz w:val="26"/>
          <w:szCs w:val="26"/>
          <w:lang w:val="nl-NL"/>
        </w:rPr>
        <w:t>: Nam Định</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Quốc tịch</w:t>
      </w:r>
      <w:r w:rsidRPr="00424ED5">
        <w:rPr>
          <w:b w:val="0"/>
          <w:sz w:val="26"/>
          <w:szCs w:val="26"/>
          <w:lang w:val="nl-NL"/>
        </w:rPr>
        <w:tab/>
      </w:r>
      <w:r w:rsidRPr="00424ED5">
        <w:rPr>
          <w:b w:val="0"/>
          <w:sz w:val="26"/>
          <w:szCs w:val="26"/>
          <w:lang w:val="nl-NL"/>
        </w:rPr>
        <w:tab/>
        <w:t>: Việt Nam</w:t>
      </w:r>
    </w:p>
    <w:p w:rsidR="00E05214" w:rsidRPr="00424ED5" w:rsidRDefault="003632DC"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Dân tộc</w:t>
      </w:r>
      <w:r w:rsidRPr="00424ED5">
        <w:rPr>
          <w:b w:val="0"/>
          <w:sz w:val="26"/>
          <w:szCs w:val="26"/>
          <w:lang w:val="nl-NL"/>
        </w:rPr>
        <w:tab/>
      </w:r>
      <w:r w:rsidRPr="00424ED5">
        <w:rPr>
          <w:b w:val="0"/>
          <w:sz w:val="26"/>
          <w:szCs w:val="26"/>
          <w:lang w:val="nl-NL"/>
        </w:rPr>
        <w:tab/>
      </w:r>
      <w:r w:rsidR="00E05214" w:rsidRPr="00424ED5">
        <w:rPr>
          <w:b w:val="0"/>
          <w:sz w:val="26"/>
          <w:szCs w:val="26"/>
          <w:lang w:val="nl-NL"/>
        </w:rPr>
        <w:t>: Kinh</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Quê quán</w:t>
      </w:r>
      <w:r w:rsidRPr="00424ED5">
        <w:rPr>
          <w:b w:val="0"/>
          <w:sz w:val="26"/>
          <w:szCs w:val="26"/>
          <w:lang w:val="nl-NL"/>
        </w:rPr>
        <w:tab/>
      </w:r>
      <w:r w:rsidRPr="00424ED5">
        <w:rPr>
          <w:b w:val="0"/>
          <w:sz w:val="26"/>
          <w:szCs w:val="26"/>
          <w:lang w:val="nl-NL"/>
        </w:rPr>
        <w:tab/>
        <w:t>: Xã Điện phương, huyện Điện Bàn, tỉnh Quảng Nam</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Địa chỉ thường trú</w:t>
      </w:r>
      <w:r w:rsidRPr="00424ED5">
        <w:rPr>
          <w:b w:val="0"/>
          <w:sz w:val="26"/>
          <w:szCs w:val="26"/>
          <w:lang w:val="nl-NL"/>
        </w:rPr>
        <w:tab/>
        <w:t>: Phường Tân Thịnh, Thị xã Hòa Bình</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Trình độ văn hoá</w:t>
      </w:r>
      <w:r w:rsidRPr="00424ED5">
        <w:rPr>
          <w:b w:val="0"/>
          <w:sz w:val="26"/>
          <w:szCs w:val="26"/>
          <w:lang w:val="nl-NL"/>
        </w:rPr>
        <w:tab/>
        <w:t>: 12/12</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Trình độ chuyên môn</w:t>
      </w:r>
      <w:r w:rsidRPr="00424ED5">
        <w:rPr>
          <w:b w:val="0"/>
          <w:sz w:val="26"/>
          <w:szCs w:val="26"/>
          <w:lang w:val="nl-NL"/>
        </w:rPr>
        <w:tab/>
        <w:t xml:space="preserve">: Cử nhân Kinh tế </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Quá trình công tác:</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9/2001 - 3/2004</w:t>
      </w:r>
      <w:r w:rsidRPr="00424ED5">
        <w:rPr>
          <w:b w:val="0"/>
          <w:sz w:val="26"/>
          <w:szCs w:val="26"/>
          <w:lang w:val="nl-NL"/>
        </w:rPr>
        <w:tab/>
        <w:t>: Nhân viên phòng đền bù Công ty BOT Cần Đơn - Thanh Hóa - Lộc Bình - Bình Phước</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4/2004 - 12/2004</w:t>
      </w:r>
      <w:r w:rsidRPr="00424ED5">
        <w:rPr>
          <w:b w:val="0"/>
          <w:sz w:val="26"/>
          <w:szCs w:val="26"/>
          <w:lang w:val="nl-NL"/>
        </w:rPr>
        <w:tab/>
        <w:t>: Nhân viên ban KTKH XN1 - Công ty Cổ phần Sông Đà 909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01/2005 - 11/2008</w:t>
      </w:r>
      <w:r w:rsidRPr="00424ED5">
        <w:rPr>
          <w:b w:val="0"/>
          <w:sz w:val="26"/>
          <w:szCs w:val="26"/>
          <w:lang w:val="nl-NL"/>
        </w:rPr>
        <w:tab/>
        <w:t>: Phó Giám Đốc XN1 - Công ty Cổ phần Sông Đà 909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12/2008 đến nay</w:t>
      </w:r>
      <w:r w:rsidRPr="00424ED5">
        <w:rPr>
          <w:b w:val="0"/>
          <w:sz w:val="26"/>
          <w:szCs w:val="26"/>
          <w:lang w:val="nl-NL"/>
        </w:rPr>
        <w:tab/>
        <w:t>: Giám Đốc XN1 - Công ty Cổ phần Sông Đà 909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Tháng 10/2010  đến nay : Phó TGĐ Công ty kiêm Giám Đốc XN1 - Công ty Cổ phần Sông Đà 909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Chức vụ đang nắm giữ tại Công ty: Phó TGĐ Công ty kiêm Giám Đốc XN1 - Công ty Cổ phần Sông Đà 909, Ủy viên HĐQT Công ty</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Chức vụ đang nắm giữ tại tổ chức khác: không</w:t>
      </w:r>
    </w:p>
    <w:p w:rsidR="00E05214" w:rsidRPr="00424ED5" w:rsidRDefault="00A8226E"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cổ phần nắm giữ</w:t>
      </w:r>
      <w:r w:rsidRPr="00424ED5">
        <w:rPr>
          <w:b w:val="0"/>
          <w:sz w:val="26"/>
          <w:szCs w:val="26"/>
          <w:lang w:val="nl-NL"/>
        </w:rPr>
        <w:tab/>
      </w:r>
      <w:r w:rsidRPr="00424ED5">
        <w:rPr>
          <w:b w:val="0"/>
          <w:sz w:val="26"/>
          <w:szCs w:val="26"/>
          <w:lang w:val="nl-NL"/>
        </w:rPr>
        <w:tab/>
      </w:r>
      <w:r w:rsidR="00E05214" w:rsidRPr="00424ED5">
        <w:rPr>
          <w:b w:val="0"/>
          <w:sz w:val="26"/>
          <w:szCs w:val="26"/>
          <w:lang w:val="nl-NL"/>
        </w:rPr>
        <w:t>: 1</w:t>
      </w:r>
      <w:r w:rsidRPr="00424ED5">
        <w:rPr>
          <w:b w:val="0"/>
          <w:sz w:val="26"/>
          <w:szCs w:val="26"/>
          <w:lang w:val="nl-NL"/>
        </w:rPr>
        <w:t>4</w:t>
      </w:r>
      <w:r w:rsidR="00E05214" w:rsidRPr="00424ED5">
        <w:rPr>
          <w:b w:val="0"/>
          <w:sz w:val="26"/>
          <w:szCs w:val="26"/>
          <w:lang w:val="nl-NL"/>
        </w:rPr>
        <w:t>.</w:t>
      </w:r>
      <w:r w:rsidRPr="00424ED5">
        <w:rPr>
          <w:b w:val="0"/>
          <w:sz w:val="26"/>
          <w:szCs w:val="26"/>
          <w:lang w:val="nl-NL"/>
        </w:rPr>
        <w:t>696</w:t>
      </w:r>
      <w:r w:rsidR="00E05214" w:rsidRPr="00424ED5">
        <w:rPr>
          <w:b w:val="0"/>
          <w:sz w:val="26"/>
          <w:szCs w:val="26"/>
          <w:lang w:val="nl-NL"/>
        </w:rPr>
        <w:t xml:space="preserve">  cổ phần</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Trong đó: </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Sở hữ</w:t>
      </w:r>
      <w:r w:rsidR="00A8226E" w:rsidRPr="00424ED5">
        <w:rPr>
          <w:b w:val="0"/>
          <w:sz w:val="26"/>
          <w:szCs w:val="26"/>
          <w:lang w:val="nl-NL"/>
        </w:rPr>
        <w:t>u cá nhân</w:t>
      </w:r>
      <w:r w:rsidR="00A8226E" w:rsidRPr="00424ED5">
        <w:rPr>
          <w:b w:val="0"/>
          <w:sz w:val="26"/>
          <w:szCs w:val="26"/>
          <w:lang w:val="nl-NL"/>
        </w:rPr>
        <w:tab/>
      </w:r>
      <w:r w:rsidR="00A8226E" w:rsidRPr="00424ED5">
        <w:rPr>
          <w:b w:val="0"/>
          <w:sz w:val="26"/>
          <w:szCs w:val="26"/>
          <w:lang w:val="nl-NL"/>
        </w:rPr>
        <w:tab/>
      </w:r>
      <w:r w:rsidRPr="00424ED5">
        <w:rPr>
          <w:b w:val="0"/>
          <w:sz w:val="26"/>
          <w:szCs w:val="26"/>
          <w:lang w:val="nl-NL"/>
        </w:rPr>
        <w:t>: 1</w:t>
      </w:r>
      <w:r w:rsidR="00A8226E" w:rsidRPr="00424ED5">
        <w:rPr>
          <w:b w:val="0"/>
          <w:sz w:val="26"/>
          <w:szCs w:val="26"/>
          <w:lang w:val="nl-NL"/>
        </w:rPr>
        <w:t>4</w:t>
      </w:r>
      <w:r w:rsidRPr="00424ED5">
        <w:rPr>
          <w:b w:val="0"/>
          <w:sz w:val="26"/>
          <w:szCs w:val="26"/>
          <w:lang w:val="nl-NL"/>
        </w:rPr>
        <w:t>.</w:t>
      </w:r>
      <w:r w:rsidR="00A8226E" w:rsidRPr="00424ED5">
        <w:rPr>
          <w:b w:val="0"/>
          <w:sz w:val="26"/>
          <w:szCs w:val="26"/>
          <w:lang w:val="nl-NL"/>
        </w:rPr>
        <w:t>696</w:t>
      </w:r>
      <w:r w:rsidRPr="00424ED5">
        <w:rPr>
          <w:b w:val="0"/>
          <w:sz w:val="26"/>
          <w:szCs w:val="26"/>
          <w:lang w:val="nl-NL"/>
        </w:rPr>
        <w:t xml:space="preserve">  cổ phần (Tính đến ngày </w:t>
      </w:r>
      <w:r w:rsidR="00A8226E" w:rsidRPr="00424ED5">
        <w:rPr>
          <w:b w:val="0"/>
          <w:sz w:val="26"/>
          <w:szCs w:val="26"/>
          <w:lang w:val="nl-NL"/>
        </w:rPr>
        <w:t>31</w:t>
      </w:r>
      <w:r w:rsidRPr="00424ED5">
        <w:rPr>
          <w:b w:val="0"/>
          <w:sz w:val="26"/>
          <w:szCs w:val="26"/>
          <w:lang w:val="nl-NL"/>
        </w:rPr>
        <w:t>/</w:t>
      </w:r>
      <w:r w:rsidR="00A8226E" w:rsidRPr="00424ED5">
        <w:rPr>
          <w:b w:val="0"/>
          <w:sz w:val="26"/>
          <w:szCs w:val="26"/>
          <w:lang w:val="nl-NL"/>
        </w:rPr>
        <w:t>12</w:t>
      </w:r>
      <w:r w:rsidRPr="00424ED5">
        <w:rPr>
          <w:b w:val="0"/>
          <w:sz w:val="26"/>
          <w:szCs w:val="26"/>
          <w:lang w:val="nl-NL"/>
        </w:rPr>
        <w:t>/2012)</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Đại diện sở hữu phần vốn CTCP Sông Đà 9: 0 cổ phần</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lastRenderedPageBreak/>
        <w:t>Số cổ phần do người có liên quan nắm giữ</w:t>
      </w:r>
      <w:r w:rsidRPr="00424ED5">
        <w:rPr>
          <w:b w:val="0"/>
          <w:sz w:val="26"/>
          <w:szCs w:val="26"/>
          <w:lang w:val="nl-NL"/>
        </w:rPr>
        <w:tab/>
        <w:t>: không</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Hành vi vi phạm pháp luật</w:t>
      </w:r>
      <w:r w:rsidRPr="00424ED5">
        <w:rPr>
          <w:b w:val="0"/>
          <w:sz w:val="26"/>
          <w:szCs w:val="26"/>
          <w:lang w:val="nl-NL"/>
        </w:rPr>
        <w:tab/>
      </w:r>
      <w:r w:rsidRPr="00424ED5">
        <w:rPr>
          <w:b w:val="0"/>
          <w:sz w:val="26"/>
          <w:szCs w:val="26"/>
          <w:lang w:val="nl-NL"/>
        </w:rPr>
        <w:tab/>
      </w:r>
      <w:r w:rsidRPr="00424ED5">
        <w:rPr>
          <w:b w:val="0"/>
          <w:sz w:val="26"/>
          <w:szCs w:val="26"/>
          <w:lang w:val="nl-NL"/>
        </w:rPr>
        <w:tab/>
        <w:t>: không</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Quyền lợi mâu thuẫn với lợi ích Công ty</w:t>
      </w:r>
      <w:r w:rsidRPr="00424ED5">
        <w:rPr>
          <w:b w:val="0"/>
          <w:sz w:val="26"/>
          <w:szCs w:val="26"/>
          <w:lang w:val="nl-NL"/>
        </w:rPr>
        <w:tab/>
        <w:t>: không</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Các khoản nợ đối với Công ty</w:t>
      </w:r>
      <w:r w:rsidRPr="00424ED5">
        <w:rPr>
          <w:b w:val="0"/>
          <w:sz w:val="26"/>
          <w:szCs w:val="26"/>
          <w:lang w:val="nl-NL"/>
        </w:rPr>
        <w:tab/>
      </w:r>
      <w:r w:rsidRPr="00424ED5">
        <w:rPr>
          <w:b w:val="0"/>
          <w:sz w:val="26"/>
          <w:szCs w:val="26"/>
          <w:lang w:val="nl-NL"/>
        </w:rPr>
        <w:tab/>
        <w:t>: không</w:t>
      </w:r>
    </w:p>
    <w:p w:rsidR="00E05214" w:rsidRPr="00424ED5" w:rsidRDefault="00E05214" w:rsidP="00B02103">
      <w:pPr>
        <w:pStyle w:val="Left0"/>
        <w:widowControl w:val="0"/>
        <w:tabs>
          <w:tab w:val="left" w:pos="0"/>
        </w:tabs>
        <w:spacing w:before="60" w:after="60" w:line="340" w:lineRule="exact"/>
        <w:outlineLvl w:val="3"/>
        <w:rPr>
          <w:sz w:val="26"/>
          <w:szCs w:val="26"/>
          <w:lang w:val="nl-NL"/>
        </w:rPr>
      </w:pPr>
      <w:r w:rsidRPr="00424ED5">
        <w:rPr>
          <w:sz w:val="26"/>
          <w:szCs w:val="26"/>
          <w:lang w:val="nl-NL"/>
        </w:rPr>
        <w:t>Ông Phan Mạnh Hiệp - Ủy viên Hội đồng quản trị - Phó Tổng giám đốc</w:t>
      </w:r>
      <w:r w:rsidR="00A8226E" w:rsidRPr="00424ED5">
        <w:rPr>
          <w:sz w:val="26"/>
          <w:szCs w:val="26"/>
          <w:lang w:val="nl-NL"/>
        </w:rPr>
        <w:t xml:space="preserve"> đến ngày 31/12/2012 và Tổng giám đốc kể từ 01/01/2013.</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Họ và tên </w:t>
      </w:r>
      <w:r w:rsidRPr="00424ED5">
        <w:rPr>
          <w:b w:val="0"/>
          <w:sz w:val="26"/>
          <w:szCs w:val="26"/>
          <w:lang w:val="nl-NL"/>
        </w:rPr>
        <w:tab/>
      </w:r>
      <w:r w:rsidRPr="00424ED5">
        <w:rPr>
          <w:b w:val="0"/>
          <w:sz w:val="26"/>
          <w:szCs w:val="26"/>
          <w:lang w:val="nl-NL"/>
        </w:rPr>
        <w:tab/>
        <w:t>: PHAN MẠNH HIỆP</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Giới tính</w:t>
      </w:r>
      <w:r w:rsidRPr="00424ED5">
        <w:rPr>
          <w:b w:val="0"/>
          <w:sz w:val="26"/>
          <w:szCs w:val="26"/>
          <w:lang w:val="nl-NL"/>
        </w:rPr>
        <w:tab/>
      </w:r>
      <w:r w:rsidRPr="00424ED5">
        <w:rPr>
          <w:b w:val="0"/>
          <w:sz w:val="26"/>
          <w:szCs w:val="26"/>
          <w:lang w:val="nl-NL"/>
        </w:rPr>
        <w:tab/>
        <w:t>: Nam</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Ngày, tháng, năm sinh: 01/5/1975</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CMND</w:t>
      </w:r>
      <w:r w:rsidRPr="00424ED5">
        <w:rPr>
          <w:b w:val="0"/>
          <w:sz w:val="26"/>
          <w:szCs w:val="26"/>
          <w:lang w:val="nl-NL"/>
        </w:rPr>
        <w:tab/>
      </w:r>
      <w:r w:rsidRPr="00424ED5">
        <w:rPr>
          <w:b w:val="0"/>
          <w:sz w:val="26"/>
          <w:szCs w:val="26"/>
          <w:lang w:val="nl-NL"/>
        </w:rPr>
        <w:tab/>
        <w:t xml:space="preserve">: </w:t>
      </w:r>
      <w:r w:rsidR="003632DC" w:rsidRPr="00424ED5">
        <w:rPr>
          <w:b w:val="0"/>
          <w:sz w:val="26"/>
          <w:szCs w:val="26"/>
          <w:lang w:val="nl-NL"/>
        </w:rPr>
        <w:t>013270885</w:t>
      </w:r>
      <w:r w:rsidRPr="00424ED5">
        <w:rPr>
          <w:b w:val="0"/>
          <w:sz w:val="26"/>
          <w:szCs w:val="26"/>
          <w:lang w:val="nl-NL"/>
        </w:rPr>
        <w:t xml:space="preserve"> - Ngày cấp: </w:t>
      </w:r>
      <w:r w:rsidR="003632DC" w:rsidRPr="00424ED5">
        <w:rPr>
          <w:b w:val="0"/>
          <w:sz w:val="26"/>
          <w:szCs w:val="26"/>
          <w:lang w:val="nl-NL"/>
        </w:rPr>
        <w:t>29</w:t>
      </w:r>
      <w:r w:rsidRPr="00424ED5">
        <w:rPr>
          <w:b w:val="0"/>
          <w:sz w:val="26"/>
          <w:szCs w:val="26"/>
          <w:lang w:val="nl-NL"/>
        </w:rPr>
        <w:t>/</w:t>
      </w:r>
      <w:r w:rsidR="003632DC" w:rsidRPr="00424ED5">
        <w:rPr>
          <w:b w:val="0"/>
          <w:sz w:val="26"/>
          <w:szCs w:val="26"/>
          <w:lang w:val="nl-NL"/>
        </w:rPr>
        <w:t>04</w:t>
      </w:r>
      <w:r w:rsidRPr="00424ED5">
        <w:rPr>
          <w:b w:val="0"/>
          <w:sz w:val="26"/>
          <w:szCs w:val="26"/>
          <w:lang w:val="nl-NL"/>
        </w:rPr>
        <w:t>/</w:t>
      </w:r>
      <w:r w:rsidR="003632DC" w:rsidRPr="00424ED5">
        <w:rPr>
          <w:b w:val="0"/>
          <w:sz w:val="26"/>
          <w:szCs w:val="26"/>
          <w:lang w:val="nl-NL"/>
        </w:rPr>
        <w:t>2010</w:t>
      </w:r>
      <w:r w:rsidRPr="00424ED5">
        <w:rPr>
          <w:b w:val="0"/>
          <w:sz w:val="26"/>
          <w:szCs w:val="26"/>
          <w:lang w:val="nl-NL"/>
        </w:rPr>
        <w:t xml:space="preserve"> - Nơi cấp: Công An </w:t>
      </w:r>
      <w:r w:rsidR="008760D8" w:rsidRPr="00424ED5">
        <w:rPr>
          <w:b w:val="0"/>
          <w:sz w:val="26"/>
          <w:szCs w:val="26"/>
          <w:lang w:val="nl-NL"/>
        </w:rPr>
        <w:t>TP Hà Nội</w:t>
      </w:r>
    </w:p>
    <w:p w:rsidR="00E05214" w:rsidRPr="00424ED5" w:rsidRDefault="003632DC"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Nơi sinh</w:t>
      </w:r>
      <w:r w:rsidRPr="00424ED5">
        <w:rPr>
          <w:b w:val="0"/>
          <w:sz w:val="26"/>
          <w:szCs w:val="26"/>
          <w:lang w:val="nl-NL"/>
        </w:rPr>
        <w:tab/>
      </w:r>
      <w:r w:rsidRPr="00424ED5">
        <w:rPr>
          <w:b w:val="0"/>
          <w:sz w:val="26"/>
          <w:szCs w:val="26"/>
          <w:lang w:val="nl-NL"/>
        </w:rPr>
        <w:tab/>
      </w:r>
      <w:r w:rsidR="00E05214" w:rsidRPr="00424ED5">
        <w:rPr>
          <w:b w:val="0"/>
          <w:sz w:val="26"/>
          <w:szCs w:val="26"/>
          <w:lang w:val="nl-NL"/>
        </w:rPr>
        <w:t>: Hà Tĩnh</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Quốc tịch</w:t>
      </w:r>
      <w:r w:rsidRPr="00424ED5">
        <w:rPr>
          <w:b w:val="0"/>
          <w:sz w:val="26"/>
          <w:szCs w:val="26"/>
          <w:lang w:val="nl-NL"/>
        </w:rPr>
        <w:tab/>
      </w:r>
      <w:r w:rsidRPr="00424ED5">
        <w:rPr>
          <w:b w:val="0"/>
          <w:sz w:val="26"/>
          <w:szCs w:val="26"/>
          <w:lang w:val="nl-NL"/>
        </w:rPr>
        <w:tab/>
        <w:t>: Việt Nam</w:t>
      </w:r>
    </w:p>
    <w:p w:rsidR="00E05214" w:rsidRPr="00424ED5" w:rsidRDefault="003632DC"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Dân tộc</w:t>
      </w:r>
      <w:r w:rsidRPr="00424ED5">
        <w:rPr>
          <w:b w:val="0"/>
          <w:sz w:val="26"/>
          <w:szCs w:val="26"/>
          <w:lang w:val="nl-NL"/>
        </w:rPr>
        <w:tab/>
      </w:r>
      <w:r w:rsidRPr="00424ED5">
        <w:rPr>
          <w:b w:val="0"/>
          <w:sz w:val="26"/>
          <w:szCs w:val="26"/>
          <w:lang w:val="nl-NL"/>
        </w:rPr>
        <w:tab/>
      </w:r>
      <w:r w:rsidR="00E05214" w:rsidRPr="00424ED5">
        <w:rPr>
          <w:b w:val="0"/>
          <w:sz w:val="26"/>
          <w:szCs w:val="26"/>
          <w:lang w:val="nl-NL"/>
        </w:rPr>
        <w:t>: Kinh</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Quê quán</w:t>
      </w:r>
      <w:r w:rsidRPr="00424ED5">
        <w:rPr>
          <w:b w:val="0"/>
          <w:sz w:val="26"/>
          <w:szCs w:val="26"/>
          <w:lang w:val="nl-NL"/>
        </w:rPr>
        <w:tab/>
      </w:r>
      <w:r w:rsidRPr="00424ED5">
        <w:rPr>
          <w:b w:val="0"/>
          <w:sz w:val="26"/>
          <w:szCs w:val="26"/>
          <w:lang w:val="nl-NL"/>
        </w:rPr>
        <w:tab/>
        <w:t>: Xuân Viên, Nghi Xuân, Hà Tĩnh</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Địa chỉ thường trú</w:t>
      </w:r>
      <w:r w:rsidRPr="00424ED5">
        <w:rPr>
          <w:b w:val="0"/>
          <w:sz w:val="26"/>
          <w:szCs w:val="26"/>
          <w:lang w:val="nl-NL"/>
        </w:rPr>
        <w:tab/>
        <w:t xml:space="preserve">: </w:t>
      </w:r>
      <w:r w:rsidR="0052747D" w:rsidRPr="00424ED5">
        <w:rPr>
          <w:b w:val="0"/>
          <w:sz w:val="26"/>
          <w:szCs w:val="26"/>
          <w:lang w:val="nl-NL"/>
        </w:rPr>
        <w:t>Tổ 1, Phường Trung Hòa, Quận Cầu Giấy</w:t>
      </w:r>
      <w:r w:rsidRPr="00424ED5">
        <w:rPr>
          <w:b w:val="0"/>
          <w:sz w:val="26"/>
          <w:szCs w:val="26"/>
          <w:lang w:val="nl-NL"/>
        </w:rPr>
        <w:t xml:space="preserve">, </w:t>
      </w:r>
      <w:r w:rsidR="0052747D" w:rsidRPr="00424ED5">
        <w:rPr>
          <w:b w:val="0"/>
          <w:sz w:val="26"/>
          <w:szCs w:val="26"/>
          <w:lang w:val="nl-NL"/>
        </w:rPr>
        <w:t>Thành phố Hà Nội</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Trình độ văn hoá</w:t>
      </w:r>
      <w:r w:rsidRPr="00424ED5">
        <w:rPr>
          <w:b w:val="0"/>
          <w:sz w:val="26"/>
          <w:szCs w:val="26"/>
          <w:lang w:val="nl-NL"/>
        </w:rPr>
        <w:tab/>
        <w:t>: 12/12</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Trình độ chuyên môn</w:t>
      </w:r>
      <w:r w:rsidRPr="00424ED5">
        <w:rPr>
          <w:b w:val="0"/>
          <w:sz w:val="26"/>
          <w:szCs w:val="26"/>
          <w:lang w:val="nl-NL"/>
        </w:rPr>
        <w:tab/>
        <w:t xml:space="preserve">: </w:t>
      </w:r>
      <w:r w:rsidR="00B02103" w:rsidRPr="00424ED5">
        <w:rPr>
          <w:b w:val="0"/>
          <w:sz w:val="26"/>
          <w:szCs w:val="26"/>
          <w:lang w:val="nl-NL"/>
        </w:rPr>
        <w:t>Kỹ sư hệ thống điện</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Quá trình công tác:</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01/1999 - 12/2003</w:t>
      </w:r>
      <w:r w:rsidRPr="00424ED5">
        <w:rPr>
          <w:b w:val="0"/>
          <w:sz w:val="26"/>
          <w:szCs w:val="26"/>
          <w:lang w:val="nl-NL"/>
        </w:rPr>
        <w:tab/>
        <w:t>: Kỹ sư điện Xí nghiệp lắp máy và Xây dựng 10.2</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3/2004 - 9/2004</w:t>
      </w:r>
      <w:r w:rsidRPr="00424ED5">
        <w:rPr>
          <w:b w:val="0"/>
          <w:sz w:val="26"/>
          <w:szCs w:val="26"/>
          <w:lang w:val="nl-NL"/>
        </w:rPr>
        <w:tab/>
        <w:t>: Cán bộ kỹ thuật Đội TH số 4 - Công ty Cổ phần Sông Đà 909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10/2004 - 12/2007</w:t>
      </w:r>
      <w:r w:rsidRPr="00424ED5">
        <w:rPr>
          <w:b w:val="0"/>
          <w:sz w:val="26"/>
          <w:szCs w:val="26"/>
          <w:lang w:val="nl-NL"/>
        </w:rPr>
        <w:tab/>
        <w:t>: Đội trưởng Đội TH số 4 - Công ty Cổ phần Sông Đà 909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01/2008 - 01/2008</w:t>
      </w:r>
      <w:r w:rsidRPr="00424ED5">
        <w:rPr>
          <w:b w:val="0"/>
          <w:sz w:val="26"/>
          <w:szCs w:val="26"/>
          <w:lang w:val="nl-NL"/>
        </w:rPr>
        <w:tab/>
        <w:t>: Trưởng VP Đại diện tại Hà Nội - Công ty Cổ phần Sông Đà 909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02/2008 đến </w:t>
      </w:r>
      <w:r w:rsidR="00A8226E" w:rsidRPr="00424ED5">
        <w:rPr>
          <w:b w:val="0"/>
          <w:sz w:val="26"/>
          <w:szCs w:val="26"/>
          <w:lang w:val="nl-NL"/>
        </w:rPr>
        <w:t>31/12/2012</w:t>
      </w:r>
      <w:r w:rsidRPr="00424ED5">
        <w:rPr>
          <w:b w:val="0"/>
          <w:sz w:val="26"/>
          <w:szCs w:val="26"/>
          <w:lang w:val="nl-NL"/>
        </w:rPr>
        <w:tab/>
        <w:t>: Phó Tổng Giám Đốc Công ty Cổ phần Sông Đà 909</w:t>
      </w:r>
    </w:p>
    <w:p w:rsidR="00A8226E" w:rsidRPr="00424ED5" w:rsidRDefault="00A8226E"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01/01/2013 đến nay</w:t>
      </w:r>
      <w:r w:rsidRPr="00424ED5">
        <w:rPr>
          <w:b w:val="0"/>
          <w:sz w:val="26"/>
          <w:szCs w:val="26"/>
          <w:lang w:val="nl-NL"/>
        </w:rPr>
        <w:tab/>
        <w:t>: Tổng Giám Đốc Công ty Cổ phần Sông Đà 909</w:t>
      </w:r>
    </w:p>
    <w:p w:rsidR="00E05214" w:rsidRPr="00424ED5" w:rsidRDefault="00E05214"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Chức vụ đang nắm giữ tại tổ chức khác: không</w:t>
      </w:r>
    </w:p>
    <w:p w:rsidR="00E05214" w:rsidRPr="00424ED5" w:rsidRDefault="00A8226E" w:rsidP="00AD232E">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cổ phần nắm giữ</w:t>
      </w:r>
      <w:r w:rsidRPr="00424ED5">
        <w:rPr>
          <w:b w:val="0"/>
          <w:sz w:val="26"/>
          <w:szCs w:val="26"/>
          <w:lang w:val="nl-NL"/>
        </w:rPr>
        <w:tab/>
      </w:r>
      <w:r w:rsidR="00D139B3" w:rsidRPr="00424ED5">
        <w:rPr>
          <w:b w:val="0"/>
          <w:sz w:val="26"/>
          <w:szCs w:val="26"/>
          <w:lang w:val="nl-NL"/>
        </w:rPr>
        <w:tab/>
      </w:r>
      <w:r w:rsidR="00E05214" w:rsidRPr="00424ED5">
        <w:rPr>
          <w:b w:val="0"/>
          <w:sz w:val="26"/>
          <w:szCs w:val="26"/>
          <w:lang w:val="nl-NL"/>
        </w:rPr>
        <w:t xml:space="preserve">: </w:t>
      </w:r>
      <w:r w:rsidRPr="00424ED5">
        <w:rPr>
          <w:b w:val="0"/>
          <w:sz w:val="26"/>
          <w:szCs w:val="26"/>
          <w:lang w:val="nl-NL"/>
        </w:rPr>
        <w:t>22</w:t>
      </w:r>
      <w:r w:rsidR="00E05214" w:rsidRPr="00424ED5">
        <w:rPr>
          <w:b w:val="0"/>
          <w:sz w:val="26"/>
          <w:szCs w:val="26"/>
          <w:lang w:val="nl-NL"/>
        </w:rPr>
        <w:t>.</w:t>
      </w:r>
      <w:r w:rsidRPr="00424ED5">
        <w:rPr>
          <w:b w:val="0"/>
          <w:sz w:val="26"/>
          <w:szCs w:val="26"/>
          <w:lang w:val="nl-NL"/>
        </w:rPr>
        <w:t>005</w:t>
      </w:r>
      <w:r w:rsidR="00E05214" w:rsidRPr="00424ED5">
        <w:rPr>
          <w:b w:val="0"/>
          <w:sz w:val="26"/>
          <w:szCs w:val="26"/>
          <w:lang w:val="nl-NL"/>
        </w:rPr>
        <w:t xml:space="preserve">  cổ phần (Tính đến </w:t>
      </w:r>
      <w:r w:rsidRPr="00424ED5">
        <w:rPr>
          <w:b w:val="0"/>
          <w:sz w:val="26"/>
          <w:szCs w:val="26"/>
          <w:lang w:val="nl-NL"/>
        </w:rPr>
        <w:t>31</w:t>
      </w:r>
      <w:r w:rsidR="00E05214" w:rsidRPr="00424ED5">
        <w:rPr>
          <w:b w:val="0"/>
          <w:sz w:val="26"/>
          <w:szCs w:val="26"/>
          <w:lang w:val="nl-NL"/>
        </w:rPr>
        <w:t>/</w:t>
      </w:r>
      <w:r w:rsidRPr="00424ED5">
        <w:rPr>
          <w:b w:val="0"/>
          <w:sz w:val="26"/>
          <w:szCs w:val="26"/>
          <w:lang w:val="nl-NL"/>
        </w:rPr>
        <w:t>12</w:t>
      </w:r>
      <w:r w:rsidR="00E05214" w:rsidRPr="00424ED5">
        <w:rPr>
          <w:b w:val="0"/>
          <w:sz w:val="26"/>
          <w:szCs w:val="26"/>
          <w:lang w:val="nl-NL"/>
        </w:rPr>
        <w:t>/2012)</w:t>
      </w:r>
    </w:p>
    <w:p w:rsidR="00E05214" w:rsidRPr="00424ED5" w:rsidRDefault="00C21BFB"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Trong đó:</w:t>
      </w:r>
    </w:p>
    <w:p w:rsidR="00E05214" w:rsidRPr="00424ED5" w:rsidRDefault="00AD232E"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 </w:t>
      </w:r>
      <w:r w:rsidR="00E05214" w:rsidRPr="00424ED5">
        <w:rPr>
          <w:b w:val="0"/>
          <w:sz w:val="26"/>
          <w:szCs w:val="26"/>
          <w:lang w:val="nl-NL"/>
        </w:rPr>
        <w:t>Sở hữu cá nhân</w:t>
      </w:r>
      <w:r w:rsidR="00E05214" w:rsidRPr="00424ED5">
        <w:rPr>
          <w:b w:val="0"/>
          <w:sz w:val="26"/>
          <w:szCs w:val="26"/>
          <w:lang w:val="nl-NL"/>
        </w:rPr>
        <w:tab/>
      </w:r>
      <w:r w:rsidR="00E05214" w:rsidRPr="00424ED5">
        <w:rPr>
          <w:b w:val="0"/>
          <w:sz w:val="26"/>
          <w:szCs w:val="26"/>
          <w:lang w:val="nl-NL"/>
        </w:rPr>
        <w:tab/>
      </w:r>
      <w:r w:rsidR="00E05214" w:rsidRPr="00424ED5">
        <w:rPr>
          <w:b w:val="0"/>
          <w:sz w:val="26"/>
          <w:szCs w:val="26"/>
          <w:lang w:val="nl-NL"/>
        </w:rPr>
        <w:tab/>
        <w:t xml:space="preserve">: </w:t>
      </w:r>
      <w:r w:rsidR="00A8226E" w:rsidRPr="00424ED5">
        <w:rPr>
          <w:b w:val="0"/>
          <w:sz w:val="26"/>
          <w:szCs w:val="26"/>
          <w:lang w:val="nl-NL"/>
        </w:rPr>
        <w:t>22</w:t>
      </w:r>
      <w:r w:rsidR="00E05214" w:rsidRPr="00424ED5">
        <w:rPr>
          <w:b w:val="0"/>
          <w:sz w:val="26"/>
          <w:szCs w:val="26"/>
          <w:lang w:val="nl-NL"/>
        </w:rPr>
        <w:t>.</w:t>
      </w:r>
      <w:r w:rsidR="00A8226E" w:rsidRPr="00424ED5">
        <w:rPr>
          <w:b w:val="0"/>
          <w:sz w:val="26"/>
          <w:szCs w:val="26"/>
          <w:lang w:val="nl-NL"/>
        </w:rPr>
        <w:t>0</w:t>
      </w:r>
      <w:r w:rsidR="00E05214" w:rsidRPr="00424ED5">
        <w:rPr>
          <w:b w:val="0"/>
          <w:sz w:val="26"/>
          <w:szCs w:val="26"/>
          <w:lang w:val="nl-NL"/>
        </w:rPr>
        <w:t>05 cổ phần</w:t>
      </w:r>
    </w:p>
    <w:p w:rsidR="00E05214" w:rsidRPr="00424ED5" w:rsidRDefault="00AD232E" w:rsidP="00B02103">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 </w:t>
      </w:r>
      <w:r w:rsidR="00E05214" w:rsidRPr="00424ED5">
        <w:rPr>
          <w:b w:val="0"/>
          <w:sz w:val="26"/>
          <w:szCs w:val="26"/>
          <w:lang w:val="nl-NL"/>
        </w:rPr>
        <w:t>Đại diện sở hữu phần vốn CTCP Sông Đà 9</w:t>
      </w:r>
      <w:r w:rsidR="00E05214" w:rsidRPr="00424ED5">
        <w:rPr>
          <w:b w:val="0"/>
          <w:sz w:val="26"/>
          <w:szCs w:val="26"/>
          <w:lang w:val="nl-NL"/>
        </w:rPr>
        <w:tab/>
        <w:t>: 0 cổ phần</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cổ phần do người có liên quan nắm giữ</w:t>
      </w:r>
      <w:r w:rsidRPr="00424ED5">
        <w:rPr>
          <w:b w:val="0"/>
          <w:sz w:val="26"/>
          <w:szCs w:val="26"/>
          <w:lang w:val="nl-NL"/>
        </w:rPr>
        <w:tab/>
      </w:r>
      <w:r w:rsidRPr="00424ED5">
        <w:rPr>
          <w:b w:val="0"/>
          <w:sz w:val="26"/>
          <w:szCs w:val="26"/>
          <w:lang w:val="nl-NL"/>
        </w:rPr>
        <w:tab/>
        <w:t>: không</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Hành vi vi phạm pháp luật</w:t>
      </w:r>
      <w:r w:rsidRPr="00424ED5">
        <w:rPr>
          <w:b w:val="0"/>
          <w:sz w:val="26"/>
          <w:szCs w:val="26"/>
          <w:lang w:val="nl-NL"/>
        </w:rPr>
        <w:tab/>
      </w:r>
      <w:r w:rsidRPr="00424ED5">
        <w:rPr>
          <w:b w:val="0"/>
          <w:sz w:val="26"/>
          <w:szCs w:val="26"/>
          <w:lang w:val="nl-NL"/>
        </w:rPr>
        <w:tab/>
      </w:r>
      <w:r w:rsidRPr="00424ED5">
        <w:rPr>
          <w:b w:val="0"/>
          <w:sz w:val="26"/>
          <w:szCs w:val="26"/>
          <w:lang w:val="nl-NL"/>
        </w:rPr>
        <w:tab/>
      </w:r>
      <w:r w:rsidRPr="00424ED5">
        <w:rPr>
          <w:b w:val="0"/>
          <w:sz w:val="26"/>
          <w:szCs w:val="26"/>
          <w:lang w:val="nl-NL"/>
        </w:rPr>
        <w:tab/>
      </w:r>
      <w:r w:rsidR="00A8226E" w:rsidRPr="00424ED5">
        <w:rPr>
          <w:b w:val="0"/>
          <w:sz w:val="26"/>
          <w:szCs w:val="26"/>
          <w:lang w:val="nl-NL"/>
        </w:rPr>
        <w:tab/>
      </w:r>
      <w:r w:rsidRPr="00424ED5">
        <w:rPr>
          <w:b w:val="0"/>
          <w:sz w:val="26"/>
          <w:szCs w:val="26"/>
          <w:lang w:val="nl-NL"/>
        </w:rPr>
        <w:t>: không</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Quyền lợi mâu thuẫn với lợi ích Công ty</w:t>
      </w:r>
      <w:r w:rsidRPr="00424ED5">
        <w:rPr>
          <w:b w:val="0"/>
          <w:sz w:val="26"/>
          <w:szCs w:val="26"/>
          <w:lang w:val="nl-NL"/>
        </w:rPr>
        <w:tab/>
      </w:r>
      <w:r w:rsidRPr="00424ED5">
        <w:rPr>
          <w:b w:val="0"/>
          <w:sz w:val="26"/>
          <w:szCs w:val="26"/>
          <w:lang w:val="nl-NL"/>
        </w:rPr>
        <w:tab/>
      </w:r>
      <w:r w:rsidR="00A8226E" w:rsidRPr="00424ED5">
        <w:rPr>
          <w:b w:val="0"/>
          <w:sz w:val="26"/>
          <w:szCs w:val="26"/>
          <w:lang w:val="nl-NL"/>
        </w:rPr>
        <w:tab/>
      </w:r>
      <w:r w:rsidRPr="00424ED5">
        <w:rPr>
          <w:b w:val="0"/>
          <w:sz w:val="26"/>
          <w:szCs w:val="26"/>
          <w:lang w:val="nl-NL"/>
        </w:rPr>
        <w:t>: không</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Các khoản nợ đối với Công ty</w:t>
      </w:r>
      <w:r w:rsidRPr="00424ED5">
        <w:rPr>
          <w:b w:val="0"/>
          <w:sz w:val="26"/>
          <w:szCs w:val="26"/>
          <w:lang w:val="nl-NL"/>
        </w:rPr>
        <w:tab/>
      </w:r>
      <w:r w:rsidRPr="00424ED5">
        <w:rPr>
          <w:b w:val="0"/>
          <w:sz w:val="26"/>
          <w:szCs w:val="26"/>
          <w:lang w:val="nl-NL"/>
        </w:rPr>
        <w:tab/>
      </w:r>
      <w:r w:rsidRPr="00424ED5">
        <w:rPr>
          <w:b w:val="0"/>
          <w:sz w:val="26"/>
          <w:szCs w:val="26"/>
          <w:lang w:val="nl-NL"/>
        </w:rPr>
        <w:tab/>
      </w:r>
      <w:r w:rsidR="00A8226E" w:rsidRPr="00424ED5">
        <w:rPr>
          <w:b w:val="0"/>
          <w:sz w:val="26"/>
          <w:szCs w:val="26"/>
          <w:lang w:val="nl-NL"/>
        </w:rPr>
        <w:tab/>
      </w:r>
      <w:r w:rsidRPr="00424ED5">
        <w:rPr>
          <w:b w:val="0"/>
          <w:sz w:val="26"/>
          <w:szCs w:val="26"/>
          <w:lang w:val="nl-NL"/>
        </w:rPr>
        <w:t>: không</w:t>
      </w:r>
    </w:p>
    <w:p w:rsidR="00E05214" w:rsidRPr="00424ED5" w:rsidRDefault="00F0386A" w:rsidP="00B02103">
      <w:pPr>
        <w:pStyle w:val="Left0"/>
        <w:widowControl w:val="0"/>
        <w:tabs>
          <w:tab w:val="left" w:pos="0"/>
        </w:tabs>
        <w:spacing w:before="60" w:after="60" w:line="340" w:lineRule="exact"/>
        <w:outlineLvl w:val="3"/>
        <w:rPr>
          <w:sz w:val="26"/>
          <w:lang w:val="nl-NL"/>
        </w:rPr>
      </w:pPr>
      <w:bookmarkStart w:id="1" w:name="_Toc238275959"/>
      <w:r w:rsidRPr="00424ED5">
        <w:rPr>
          <w:sz w:val="26"/>
          <w:lang w:val="nl-NL"/>
        </w:rPr>
        <w:t xml:space="preserve">Ông Chu Danh Phương - </w:t>
      </w:r>
      <w:r w:rsidR="00E05214" w:rsidRPr="00424ED5">
        <w:rPr>
          <w:sz w:val="26"/>
          <w:lang w:val="nl-NL"/>
        </w:rPr>
        <w:t xml:space="preserve">Kế toán trưởng </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Họ và tên</w:t>
      </w:r>
      <w:r w:rsidRPr="00424ED5">
        <w:rPr>
          <w:b w:val="0"/>
          <w:sz w:val="26"/>
          <w:szCs w:val="26"/>
          <w:lang w:val="nl-NL"/>
        </w:rPr>
        <w:tab/>
      </w:r>
      <w:r w:rsidR="005671BA" w:rsidRPr="00424ED5">
        <w:rPr>
          <w:b w:val="0"/>
          <w:sz w:val="26"/>
          <w:szCs w:val="26"/>
          <w:lang w:val="nl-NL"/>
        </w:rPr>
        <w:tab/>
      </w:r>
      <w:r w:rsidRPr="00424ED5">
        <w:rPr>
          <w:b w:val="0"/>
          <w:sz w:val="26"/>
          <w:szCs w:val="26"/>
          <w:lang w:val="nl-NL"/>
        </w:rPr>
        <w:t>:</w:t>
      </w:r>
      <w:r w:rsidRPr="00424ED5">
        <w:rPr>
          <w:sz w:val="26"/>
          <w:szCs w:val="26"/>
          <w:lang w:val="nl-NL"/>
        </w:rPr>
        <w:t xml:space="preserve"> CHU DANH PHƯƠNG</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Giới tính</w:t>
      </w:r>
      <w:r w:rsidRPr="00424ED5">
        <w:rPr>
          <w:b w:val="0"/>
          <w:sz w:val="26"/>
          <w:szCs w:val="26"/>
          <w:lang w:val="nl-NL"/>
        </w:rPr>
        <w:tab/>
      </w:r>
      <w:r w:rsidRPr="00424ED5">
        <w:rPr>
          <w:b w:val="0"/>
          <w:sz w:val="26"/>
          <w:szCs w:val="26"/>
          <w:lang w:val="nl-NL"/>
        </w:rPr>
        <w:tab/>
        <w:t>: Nam</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Ngày thá</w:t>
      </w:r>
      <w:r w:rsidR="00E56A9E" w:rsidRPr="00424ED5">
        <w:rPr>
          <w:b w:val="0"/>
          <w:sz w:val="26"/>
          <w:szCs w:val="26"/>
          <w:lang w:val="nl-NL"/>
        </w:rPr>
        <w:t>ng năm sinh</w:t>
      </w:r>
      <w:r w:rsidRPr="00424ED5">
        <w:rPr>
          <w:b w:val="0"/>
          <w:sz w:val="26"/>
          <w:szCs w:val="26"/>
          <w:lang w:val="nl-NL"/>
        </w:rPr>
        <w:t>: 07/1974</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lastRenderedPageBreak/>
        <w:t>Số CMND</w:t>
      </w:r>
      <w:r w:rsidRPr="00424ED5">
        <w:rPr>
          <w:b w:val="0"/>
          <w:sz w:val="26"/>
          <w:szCs w:val="26"/>
          <w:lang w:val="nl-NL"/>
        </w:rPr>
        <w:tab/>
      </w:r>
      <w:r w:rsidRPr="00424ED5">
        <w:rPr>
          <w:b w:val="0"/>
          <w:sz w:val="26"/>
          <w:szCs w:val="26"/>
          <w:lang w:val="nl-NL"/>
        </w:rPr>
        <w:tab/>
        <w:t>: 111745766 Ngày cấp 16/04/2007 Nơi cấp: CA Hà Tây.</w:t>
      </w:r>
    </w:p>
    <w:p w:rsidR="00E05214" w:rsidRPr="00424ED5" w:rsidRDefault="00E56A9E"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Nơi sinh</w:t>
      </w:r>
      <w:r w:rsidRPr="00424ED5">
        <w:rPr>
          <w:b w:val="0"/>
          <w:sz w:val="26"/>
          <w:szCs w:val="26"/>
          <w:lang w:val="nl-NL"/>
        </w:rPr>
        <w:tab/>
      </w:r>
      <w:r w:rsidRPr="00424ED5">
        <w:rPr>
          <w:b w:val="0"/>
          <w:sz w:val="26"/>
          <w:szCs w:val="26"/>
          <w:lang w:val="nl-NL"/>
        </w:rPr>
        <w:tab/>
      </w:r>
      <w:r w:rsidR="00E05214" w:rsidRPr="00424ED5">
        <w:rPr>
          <w:b w:val="0"/>
          <w:sz w:val="26"/>
          <w:szCs w:val="26"/>
          <w:lang w:val="nl-NL"/>
        </w:rPr>
        <w:t>: Ba Vì – Hà Nội</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Quốc tịch</w:t>
      </w:r>
      <w:r w:rsidRPr="00424ED5">
        <w:rPr>
          <w:b w:val="0"/>
          <w:sz w:val="26"/>
          <w:szCs w:val="26"/>
          <w:lang w:val="nl-NL"/>
        </w:rPr>
        <w:tab/>
      </w:r>
      <w:r w:rsidRPr="00424ED5">
        <w:rPr>
          <w:b w:val="0"/>
          <w:sz w:val="26"/>
          <w:szCs w:val="26"/>
          <w:lang w:val="nl-NL"/>
        </w:rPr>
        <w:tab/>
        <w:t>: Việt Nam</w:t>
      </w:r>
    </w:p>
    <w:p w:rsidR="00E05214" w:rsidRPr="00424ED5" w:rsidRDefault="00E56A9E"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Dân tộc</w:t>
      </w:r>
      <w:r w:rsidRPr="00424ED5">
        <w:rPr>
          <w:b w:val="0"/>
          <w:sz w:val="26"/>
          <w:szCs w:val="26"/>
          <w:lang w:val="nl-NL"/>
        </w:rPr>
        <w:tab/>
      </w:r>
      <w:r w:rsidRPr="00424ED5">
        <w:rPr>
          <w:b w:val="0"/>
          <w:sz w:val="26"/>
          <w:szCs w:val="26"/>
          <w:lang w:val="nl-NL"/>
        </w:rPr>
        <w:tab/>
      </w:r>
      <w:r w:rsidR="00E05214" w:rsidRPr="00424ED5">
        <w:rPr>
          <w:b w:val="0"/>
          <w:sz w:val="26"/>
          <w:szCs w:val="26"/>
          <w:lang w:val="nl-NL"/>
        </w:rPr>
        <w:t>: Kinh</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Quê quán</w:t>
      </w:r>
      <w:r w:rsidRPr="00424ED5">
        <w:rPr>
          <w:b w:val="0"/>
          <w:sz w:val="26"/>
          <w:szCs w:val="26"/>
          <w:lang w:val="nl-NL"/>
        </w:rPr>
        <w:tab/>
      </w:r>
      <w:r w:rsidRPr="00424ED5">
        <w:rPr>
          <w:b w:val="0"/>
          <w:sz w:val="26"/>
          <w:szCs w:val="26"/>
          <w:lang w:val="nl-NL"/>
        </w:rPr>
        <w:tab/>
        <w:t>: Xóm Lão, xã Vật Lại, huyện Ba Vì, TP Hà Nội.</w:t>
      </w:r>
    </w:p>
    <w:p w:rsidR="00E05214" w:rsidRPr="00424ED5" w:rsidRDefault="00E05214" w:rsidP="001B1758">
      <w:pPr>
        <w:pStyle w:val="Left0"/>
        <w:widowControl w:val="0"/>
        <w:tabs>
          <w:tab w:val="left" w:pos="900"/>
        </w:tabs>
        <w:spacing w:before="60" w:after="60" w:line="340" w:lineRule="exact"/>
        <w:outlineLvl w:val="3"/>
        <w:rPr>
          <w:b w:val="0"/>
          <w:sz w:val="26"/>
          <w:szCs w:val="26"/>
          <w:lang w:val="nl-NL"/>
        </w:rPr>
      </w:pPr>
      <w:r w:rsidRPr="00424ED5">
        <w:rPr>
          <w:b w:val="0"/>
          <w:sz w:val="26"/>
          <w:szCs w:val="26"/>
          <w:lang w:val="nl-NL"/>
        </w:rPr>
        <w:t>Địa chỉ thường trú</w:t>
      </w:r>
      <w:r w:rsidRPr="00424ED5">
        <w:rPr>
          <w:b w:val="0"/>
          <w:sz w:val="26"/>
          <w:szCs w:val="26"/>
          <w:lang w:val="nl-NL"/>
        </w:rPr>
        <w:tab/>
        <w:t xml:space="preserve">: Số 3/56 - Tập thể CTN 101 – Ngõ 85 - Phố Hạ Đình – Phường Thanh Xuân Trung - Quận Thanh Xuân – Thành phố Hà Nội. </w:t>
      </w:r>
    </w:p>
    <w:p w:rsidR="00E05214" w:rsidRPr="00424ED5" w:rsidRDefault="00E56A9E"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điện thoại liên lạc</w:t>
      </w:r>
      <w:r w:rsidR="00E05214" w:rsidRPr="00424ED5">
        <w:rPr>
          <w:b w:val="0"/>
          <w:sz w:val="26"/>
          <w:szCs w:val="26"/>
          <w:lang w:val="nl-NL"/>
        </w:rPr>
        <w:t>: 0904244610</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Trình độ văn hoá</w:t>
      </w:r>
      <w:r w:rsidRPr="00424ED5">
        <w:rPr>
          <w:b w:val="0"/>
          <w:sz w:val="26"/>
          <w:szCs w:val="26"/>
          <w:lang w:val="nl-NL"/>
        </w:rPr>
        <w:tab/>
        <w:t>: 12/12</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Trình độ chuyên môn:</w:t>
      </w:r>
      <w:r w:rsidR="00A8226E" w:rsidRPr="00424ED5">
        <w:rPr>
          <w:b w:val="0"/>
          <w:sz w:val="26"/>
          <w:szCs w:val="26"/>
          <w:lang w:val="nl-NL"/>
        </w:rPr>
        <w:t xml:space="preserve"> Cử nhân</w:t>
      </w:r>
      <w:r w:rsidRPr="00424ED5">
        <w:rPr>
          <w:b w:val="0"/>
          <w:sz w:val="26"/>
          <w:szCs w:val="26"/>
          <w:lang w:val="nl-NL"/>
        </w:rPr>
        <w:t xml:space="preserve"> Tài chính - Kế toán</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Quá trình công tác:</w:t>
      </w:r>
    </w:p>
    <w:p w:rsidR="00E05214" w:rsidRPr="00424ED5" w:rsidRDefault="00E05214"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Từ 2001-2003 </w:t>
      </w:r>
      <w:r w:rsidRPr="00424ED5">
        <w:rPr>
          <w:b w:val="0"/>
          <w:sz w:val="26"/>
          <w:szCs w:val="26"/>
          <w:lang w:val="nl-NL"/>
        </w:rPr>
        <w:tab/>
        <w:t>: Phó Phòng TCKT Công ty Lắp máy &amp; XD số 10 – TCT Lilama</w:t>
      </w:r>
    </w:p>
    <w:p w:rsidR="00E05214" w:rsidRPr="00424ED5" w:rsidRDefault="00E05214"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Từ 2004-2005 </w:t>
      </w:r>
      <w:r w:rsidRPr="00424ED5">
        <w:rPr>
          <w:b w:val="0"/>
          <w:sz w:val="26"/>
          <w:szCs w:val="26"/>
          <w:lang w:val="nl-NL"/>
        </w:rPr>
        <w:tab/>
        <w:t>: Phó phòng TCKT Công ty Lắp máy &amp; XD 692 - TCT Lilama</w:t>
      </w:r>
    </w:p>
    <w:p w:rsidR="00E05214" w:rsidRPr="00424ED5" w:rsidRDefault="00E05214"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Từ 2006-2007 </w:t>
      </w:r>
      <w:r w:rsidRPr="00424ED5">
        <w:rPr>
          <w:b w:val="0"/>
          <w:sz w:val="26"/>
          <w:szCs w:val="26"/>
          <w:lang w:val="nl-NL"/>
        </w:rPr>
        <w:tab/>
        <w:t>: Phó phòng TCKT Công ty CP XM Thăng Long - Quảng Ninh</w:t>
      </w:r>
    </w:p>
    <w:p w:rsidR="00E05214" w:rsidRPr="00424ED5" w:rsidRDefault="00E05214"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Từ</w:t>
      </w:r>
      <w:r w:rsidR="00A8226E" w:rsidRPr="00424ED5">
        <w:rPr>
          <w:b w:val="0"/>
          <w:sz w:val="26"/>
          <w:szCs w:val="26"/>
          <w:lang w:val="nl-NL"/>
        </w:rPr>
        <w:t xml:space="preserve"> T01/</w:t>
      </w:r>
      <w:r w:rsidRPr="00424ED5">
        <w:rPr>
          <w:b w:val="0"/>
          <w:sz w:val="26"/>
          <w:szCs w:val="26"/>
          <w:lang w:val="nl-NL"/>
        </w:rPr>
        <w:t xml:space="preserve"> 2008- 07/2009 </w:t>
      </w:r>
      <w:r w:rsidRPr="00424ED5">
        <w:rPr>
          <w:b w:val="0"/>
          <w:sz w:val="26"/>
          <w:szCs w:val="26"/>
          <w:lang w:val="nl-NL"/>
        </w:rPr>
        <w:tab/>
        <w:t>: Phó Kế toán trưởng Công ty CP Sông Đà 909 – TCT Sông Đà</w:t>
      </w:r>
    </w:p>
    <w:p w:rsidR="00E05214" w:rsidRPr="00424ED5" w:rsidRDefault="00E05214"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Từ </w:t>
      </w:r>
      <w:r w:rsidR="00A8226E" w:rsidRPr="00424ED5">
        <w:rPr>
          <w:b w:val="0"/>
          <w:sz w:val="26"/>
          <w:szCs w:val="26"/>
          <w:lang w:val="nl-NL"/>
        </w:rPr>
        <w:t>T</w:t>
      </w:r>
      <w:r w:rsidRPr="00424ED5">
        <w:rPr>
          <w:b w:val="0"/>
          <w:sz w:val="26"/>
          <w:szCs w:val="26"/>
          <w:lang w:val="nl-NL"/>
        </w:rPr>
        <w:t xml:space="preserve">08/2009 - Nay </w:t>
      </w:r>
      <w:r w:rsidRPr="00424ED5">
        <w:rPr>
          <w:b w:val="0"/>
          <w:sz w:val="26"/>
          <w:szCs w:val="26"/>
          <w:lang w:val="nl-NL"/>
        </w:rPr>
        <w:tab/>
        <w:t xml:space="preserve">: Kế toán trưởng Công ty CP Sông Đà 909 – </w:t>
      </w:r>
      <w:r w:rsidR="00EE5B10" w:rsidRPr="00424ED5">
        <w:rPr>
          <w:b w:val="0"/>
          <w:sz w:val="26"/>
          <w:szCs w:val="26"/>
          <w:lang w:val="nl-NL"/>
        </w:rPr>
        <w:t>TCT</w:t>
      </w:r>
      <w:r w:rsidRPr="00424ED5">
        <w:rPr>
          <w:b w:val="0"/>
          <w:sz w:val="26"/>
          <w:szCs w:val="26"/>
          <w:lang w:val="nl-NL"/>
        </w:rPr>
        <w:t xml:space="preserve"> Sông Đà </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Chức vụ đang nắm giữ tại Công ty: Kế toán trưởng - Công ty Cổ phần Sông Đà 909</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Chức vụ đang nắm giữ tại tổ chức khác: Không</w:t>
      </w:r>
    </w:p>
    <w:p w:rsidR="00E05214" w:rsidRPr="00424ED5" w:rsidRDefault="00CF2F77"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cổ phiếu đang nắm giữ</w:t>
      </w:r>
      <w:r w:rsidRPr="00424ED5">
        <w:rPr>
          <w:b w:val="0"/>
          <w:sz w:val="26"/>
          <w:szCs w:val="26"/>
          <w:lang w:val="nl-NL"/>
        </w:rPr>
        <w:tab/>
      </w:r>
      <w:r w:rsidRPr="00424ED5">
        <w:rPr>
          <w:b w:val="0"/>
          <w:sz w:val="26"/>
          <w:szCs w:val="26"/>
          <w:lang w:val="nl-NL"/>
        </w:rPr>
        <w:tab/>
      </w:r>
      <w:r w:rsidR="00E05214" w:rsidRPr="00424ED5">
        <w:rPr>
          <w:b w:val="0"/>
          <w:sz w:val="26"/>
          <w:szCs w:val="26"/>
          <w:lang w:val="nl-NL"/>
        </w:rPr>
        <w:t xml:space="preserve">: </w:t>
      </w:r>
      <w:r w:rsidR="00A8226E" w:rsidRPr="00424ED5">
        <w:rPr>
          <w:b w:val="0"/>
          <w:sz w:val="26"/>
          <w:szCs w:val="26"/>
          <w:lang w:val="nl-NL"/>
        </w:rPr>
        <w:t>9.144</w:t>
      </w:r>
      <w:r w:rsidR="00E05214" w:rsidRPr="00424ED5">
        <w:rPr>
          <w:b w:val="0"/>
          <w:sz w:val="26"/>
          <w:szCs w:val="26"/>
          <w:lang w:val="nl-NL"/>
        </w:rPr>
        <w:t xml:space="preserve"> cổ phần</w:t>
      </w:r>
      <w:r w:rsidR="00A8226E" w:rsidRPr="00424ED5">
        <w:rPr>
          <w:b w:val="0"/>
          <w:sz w:val="26"/>
          <w:szCs w:val="26"/>
          <w:lang w:val="nl-NL"/>
        </w:rPr>
        <w:t xml:space="preserve"> </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Trong đó:</w:t>
      </w:r>
    </w:p>
    <w:p w:rsidR="00E05214" w:rsidRPr="00424ED5" w:rsidRDefault="00E05214"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cổ phần sở hữ</w:t>
      </w:r>
      <w:r w:rsidR="00AD232E" w:rsidRPr="00424ED5">
        <w:rPr>
          <w:b w:val="0"/>
          <w:sz w:val="26"/>
          <w:szCs w:val="26"/>
          <w:lang w:val="nl-NL"/>
        </w:rPr>
        <w:t>u cá nhân</w:t>
      </w:r>
      <w:r w:rsidR="00AD232E" w:rsidRPr="00424ED5">
        <w:rPr>
          <w:b w:val="0"/>
          <w:sz w:val="26"/>
          <w:szCs w:val="26"/>
          <w:lang w:val="nl-NL"/>
        </w:rPr>
        <w:tab/>
      </w:r>
      <w:r w:rsidRPr="00424ED5">
        <w:rPr>
          <w:b w:val="0"/>
          <w:sz w:val="26"/>
          <w:szCs w:val="26"/>
          <w:lang w:val="nl-NL"/>
        </w:rPr>
        <w:t>:</w:t>
      </w:r>
      <w:r w:rsidR="00A8226E" w:rsidRPr="00424ED5">
        <w:rPr>
          <w:b w:val="0"/>
          <w:sz w:val="26"/>
          <w:szCs w:val="26"/>
          <w:lang w:val="nl-NL"/>
        </w:rPr>
        <w:t>9</w:t>
      </w:r>
      <w:r w:rsidRPr="00424ED5">
        <w:rPr>
          <w:b w:val="0"/>
          <w:sz w:val="26"/>
          <w:szCs w:val="26"/>
          <w:lang w:val="nl-NL"/>
        </w:rPr>
        <w:t>.</w:t>
      </w:r>
      <w:r w:rsidR="00A8226E" w:rsidRPr="00424ED5">
        <w:rPr>
          <w:b w:val="0"/>
          <w:sz w:val="26"/>
          <w:szCs w:val="26"/>
          <w:lang w:val="nl-NL"/>
        </w:rPr>
        <w:t>144</w:t>
      </w:r>
      <w:r w:rsidRPr="00424ED5">
        <w:rPr>
          <w:b w:val="0"/>
          <w:sz w:val="26"/>
          <w:szCs w:val="26"/>
          <w:lang w:val="nl-NL"/>
        </w:rPr>
        <w:t xml:space="preserve"> cổ phần (Tính đến </w:t>
      </w:r>
      <w:r w:rsidR="00A8226E" w:rsidRPr="00424ED5">
        <w:rPr>
          <w:b w:val="0"/>
          <w:sz w:val="26"/>
          <w:szCs w:val="26"/>
          <w:lang w:val="nl-NL"/>
        </w:rPr>
        <w:t>31</w:t>
      </w:r>
      <w:r w:rsidRPr="00424ED5">
        <w:rPr>
          <w:b w:val="0"/>
          <w:sz w:val="26"/>
          <w:szCs w:val="26"/>
          <w:lang w:val="nl-NL"/>
        </w:rPr>
        <w:t>/</w:t>
      </w:r>
      <w:r w:rsidR="00A8226E" w:rsidRPr="00424ED5">
        <w:rPr>
          <w:b w:val="0"/>
          <w:sz w:val="26"/>
          <w:szCs w:val="26"/>
          <w:lang w:val="nl-NL"/>
        </w:rPr>
        <w:t>12</w:t>
      </w:r>
      <w:r w:rsidRPr="00424ED5">
        <w:rPr>
          <w:b w:val="0"/>
          <w:sz w:val="26"/>
          <w:szCs w:val="26"/>
          <w:lang w:val="nl-NL"/>
        </w:rPr>
        <w:t>/2012)</w:t>
      </w:r>
    </w:p>
    <w:p w:rsidR="00E05214" w:rsidRPr="00424ED5" w:rsidRDefault="00E05214"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cổ phần đại diện sở hữu phần vốn Nhà nước</w:t>
      </w:r>
      <w:r w:rsidRPr="00424ED5">
        <w:rPr>
          <w:b w:val="0"/>
          <w:sz w:val="26"/>
          <w:szCs w:val="26"/>
          <w:lang w:val="nl-NL"/>
        </w:rPr>
        <w:tab/>
        <w:t>: 0 cổ phần</w:t>
      </w:r>
    </w:p>
    <w:p w:rsidR="00E05214" w:rsidRPr="00424ED5" w:rsidRDefault="00E05214"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Số cổ phần đại diện sở hữu phần vố</w:t>
      </w:r>
      <w:r w:rsidR="00740F11" w:rsidRPr="00424ED5">
        <w:rPr>
          <w:b w:val="0"/>
          <w:sz w:val="26"/>
          <w:szCs w:val="26"/>
          <w:lang w:val="nl-NL"/>
        </w:rPr>
        <w:t>n Sông Đà 9</w:t>
      </w:r>
      <w:r w:rsidRPr="00424ED5">
        <w:rPr>
          <w:b w:val="0"/>
          <w:sz w:val="26"/>
          <w:szCs w:val="26"/>
          <w:lang w:val="nl-NL"/>
        </w:rPr>
        <w:t>: 0 cổ phần</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Số cổ phiếu </w:t>
      </w:r>
      <w:r w:rsidR="00B53433" w:rsidRPr="00424ED5">
        <w:rPr>
          <w:b w:val="0"/>
          <w:sz w:val="26"/>
          <w:szCs w:val="26"/>
          <w:lang w:val="nl-NL"/>
        </w:rPr>
        <w:t>do người có liên quan nắm giữ</w:t>
      </w:r>
      <w:r w:rsidR="00B53433" w:rsidRPr="00424ED5">
        <w:rPr>
          <w:b w:val="0"/>
          <w:sz w:val="26"/>
          <w:szCs w:val="26"/>
          <w:lang w:val="nl-NL"/>
        </w:rPr>
        <w:tab/>
      </w:r>
      <w:r w:rsidR="00B53433" w:rsidRPr="00424ED5">
        <w:rPr>
          <w:b w:val="0"/>
          <w:sz w:val="26"/>
          <w:szCs w:val="26"/>
          <w:lang w:val="nl-NL"/>
        </w:rPr>
        <w:tab/>
      </w:r>
      <w:r w:rsidRPr="00424ED5">
        <w:rPr>
          <w:b w:val="0"/>
          <w:sz w:val="26"/>
          <w:szCs w:val="26"/>
          <w:lang w:val="nl-NL"/>
        </w:rPr>
        <w:t>: không</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Hành vi vi phạm pháp luật</w:t>
      </w:r>
      <w:r w:rsidRPr="00424ED5">
        <w:rPr>
          <w:b w:val="0"/>
          <w:sz w:val="26"/>
          <w:szCs w:val="26"/>
          <w:lang w:val="nl-NL"/>
        </w:rPr>
        <w:tab/>
      </w:r>
      <w:r w:rsidRPr="00424ED5">
        <w:rPr>
          <w:b w:val="0"/>
          <w:sz w:val="26"/>
          <w:szCs w:val="26"/>
          <w:lang w:val="nl-NL"/>
        </w:rPr>
        <w:tab/>
      </w:r>
      <w:r w:rsidRPr="00424ED5">
        <w:rPr>
          <w:b w:val="0"/>
          <w:sz w:val="26"/>
          <w:szCs w:val="26"/>
          <w:lang w:val="nl-NL"/>
        </w:rPr>
        <w:tab/>
      </w:r>
      <w:r w:rsidRPr="00424ED5">
        <w:rPr>
          <w:b w:val="0"/>
          <w:sz w:val="26"/>
          <w:szCs w:val="26"/>
          <w:lang w:val="nl-NL"/>
        </w:rPr>
        <w:tab/>
      </w:r>
      <w:r w:rsidRPr="00424ED5">
        <w:rPr>
          <w:b w:val="0"/>
          <w:sz w:val="26"/>
          <w:szCs w:val="26"/>
          <w:lang w:val="nl-NL"/>
        </w:rPr>
        <w:tab/>
        <w:t>: không</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Quyền lợi mâu thuẫn với lợi ích Công ty</w:t>
      </w:r>
      <w:r w:rsidRPr="00424ED5">
        <w:rPr>
          <w:b w:val="0"/>
          <w:sz w:val="26"/>
          <w:szCs w:val="26"/>
          <w:lang w:val="nl-NL"/>
        </w:rPr>
        <w:tab/>
      </w:r>
      <w:r w:rsidRPr="00424ED5">
        <w:rPr>
          <w:b w:val="0"/>
          <w:sz w:val="26"/>
          <w:szCs w:val="26"/>
          <w:lang w:val="nl-NL"/>
        </w:rPr>
        <w:tab/>
      </w:r>
      <w:r w:rsidRPr="00424ED5">
        <w:rPr>
          <w:b w:val="0"/>
          <w:sz w:val="26"/>
          <w:szCs w:val="26"/>
          <w:lang w:val="nl-NL"/>
        </w:rPr>
        <w:tab/>
        <w:t>: không</w:t>
      </w:r>
    </w:p>
    <w:p w:rsidR="00E05214" w:rsidRPr="00424ED5" w:rsidRDefault="00E05214" w:rsidP="001B1758">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Các khoản nợ đối với Công ty</w:t>
      </w:r>
      <w:r w:rsidRPr="00424ED5">
        <w:rPr>
          <w:b w:val="0"/>
          <w:sz w:val="26"/>
          <w:szCs w:val="26"/>
          <w:lang w:val="nl-NL"/>
        </w:rPr>
        <w:tab/>
      </w:r>
      <w:r w:rsidRPr="00424ED5">
        <w:rPr>
          <w:b w:val="0"/>
          <w:sz w:val="26"/>
          <w:szCs w:val="26"/>
          <w:lang w:val="nl-NL"/>
        </w:rPr>
        <w:tab/>
      </w:r>
      <w:r w:rsidRPr="00424ED5">
        <w:rPr>
          <w:b w:val="0"/>
          <w:sz w:val="26"/>
          <w:szCs w:val="26"/>
          <w:lang w:val="nl-NL"/>
        </w:rPr>
        <w:tab/>
      </w:r>
      <w:r w:rsidRPr="00424ED5">
        <w:rPr>
          <w:b w:val="0"/>
          <w:sz w:val="26"/>
          <w:szCs w:val="26"/>
          <w:lang w:val="nl-NL"/>
        </w:rPr>
        <w:tab/>
        <w:t>: không</w:t>
      </w:r>
      <w:bookmarkEnd w:id="0"/>
      <w:bookmarkEnd w:id="1"/>
    </w:p>
    <w:p w:rsidR="002B1717" w:rsidRDefault="002B1717" w:rsidP="00AD232E">
      <w:pPr>
        <w:spacing w:before="60" w:after="60" w:line="340" w:lineRule="exact"/>
        <w:ind w:firstLine="567"/>
        <w:jc w:val="both"/>
        <w:rPr>
          <w:b w:val="0"/>
          <w:lang w:val="nl-NL"/>
        </w:rPr>
      </w:pPr>
    </w:p>
    <w:p w:rsidR="0061256B" w:rsidRPr="00424ED5" w:rsidRDefault="00AD232E" w:rsidP="00AD232E">
      <w:pPr>
        <w:spacing w:before="60" w:after="60" w:line="340" w:lineRule="exact"/>
        <w:ind w:firstLine="567"/>
        <w:jc w:val="both"/>
        <w:rPr>
          <w:b w:val="0"/>
          <w:lang w:val="nl-NL"/>
        </w:rPr>
      </w:pPr>
      <w:r w:rsidRPr="00424ED5">
        <w:rPr>
          <w:b w:val="0"/>
          <w:lang w:val="nl-NL"/>
        </w:rPr>
        <w:t xml:space="preserve">- </w:t>
      </w:r>
      <w:r w:rsidR="009F448C" w:rsidRPr="00424ED5">
        <w:rPr>
          <w:b w:val="0"/>
          <w:lang w:val="nl-NL"/>
        </w:rPr>
        <w:t>Những thay đổi trong ban điều hành</w:t>
      </w:r>
      <w:r w:rsidR="007722EE" w:rsidRPr="00424ED5">
        <w:rPr>
          <w:b w:val="0"/>
          <w:lang w:val="nl-NL"/>
        </w:rPr>
        <w:t xml:space="preserve"> trong năm</w:t>
      </w:r>
      <w:r w:rsidR="009F448C" w:rsidRPr="00424ED5">
        <w:rPr>
          <w:b w:val="0"/>
          <w:lang w:val="nl-NL"/>
        </w:rPr>
        <w:t>:</w:t>
      </w:r>
      <w:r w:rsidR="00F0386A" w:rsidRPr="00424ED5">
        <w:rPr>
          <w:b w:val="0"/>
          <w:lang w:val="nl-NL"/>
        </w:rPr>
        <w:t xml:space="preserve"> Không</w:t>
      </w:r>
    </w:p>
    <w:p w:rsidR="009F448C" w:rsidRPr="00424ED5" w:rsidRDefault="009F448C" w:rsidP="00AD232E">
      <w:pPr>
        <w:spacing w:before="60" w:after="60" w:line="340" w:lineRule="exact"/>
        <w:ind w:firstLine="567"/>
        <w:jc w:val="both"/>
        <w:rPr>
          <w:b w:val="0"/>
          <w:lang w:val="nl-NL"/>
        </w:rPr>
      </w:pPr>
      <w:r w:rsidRPr="00515EDB">
        <w:rPr>
          <w:b w:val="0"/>
          <w:i/>
          <w:lang w:val="nl-NL"/>
        </w:rPr>
        <w:t>Số lượng cán bộ, nhân viên. Tóm tắt chính sách và thay đổi trong chính sách đối với người lao độ</w:t>
      </w:r>
      <w:r w:rsidR="009A6744" w:rsidRPr="00515EDB">
        <w:rPr>
          <w:b w:val="0"/>
          <w:i/>
          <w:lang w:val="nl-NL"/>
        </w:rPr>
        <w:t>ng</w:t>
      </w:r>
      <w:r w:rsidR="009A6744" w:rsidRPr="00424ED5">
        <w:rPr>
          <w:b w:val="0"/>
          <w:lang w:val="nl-NL"/>
        </w:rPr>
        <w:t>.</w:t>
      </w:r>
    </w:p>
    <w:p w:rsidR="00C51F6F" w:rsidRPr="00424ED5" w:rsidRDefault="00515EDB" w:rsidP="00F0386A">
      <w:pPr>
        <w:pStyle w:val="Left0"/>
        <w:widowControl w:val="0"/>
        <w:tabs>
          <w:tab w:val="left" w:pos="0"/>
        </w:tabs>
        <w:spacing w:before="60" w:after="60" w:line="340" w:lineRule="exact"/>
        <w:outlineLvl w:val="3"/>
        <w:rPr>
          <w:b w:val="0"/>
          <w:sz w:val="26"/>
          <w:szCs w:val="26"/>
          <w:lang w:val="nl-NL"/>
        </w:rPr>
      </w:pPr>
      <w:r>
        <w:rPr>
          <w:b w:val="0"/>
          <w:sz w:val="26"/>
          <w:szCs w:val="26"/>
          <w:lang w:val="nl-NL"/>
        </w:rPr>
        <w:tab/>
      </w:r>
      <w:r w:rsidR="00C51F6F" w:rsidRPr="00424ED5">
        <w:rPr>
          <w:b w:val="0"/>
          <w:sz w:val="26"/>
          <w:szCs w:val="26"/>
          <w:lang w:val="nl-NL"/>
        </w:rPr>
        <w:t>Số lượng cán bộ, nhân viên tính đến ngày 31/12/2012 là: 2</w:t>
      </w:r>
      <w:r w:rsidR="00F73BF0" w:rsidRPr="00424ED5">
        <w:rPr>
          <w:b w:val="0"/>
          <w:sz w:val="26"/>
          <w:szCs w:val="26"/>
          <w:lang w:val="nl-NL"/>
        </w:rPr>
        <w:t>16</w:t>
      </w:r>
      <w:r w:rsidR="00C51F6F" w:rsidRPr="00424ED5">
        <w:rPr>
          <w:b w:val="0"/>
          <w:sz w:val="26"/>
          <w:szCs w:val="26"/>
          <w:lang w:val="nl-NL"/>
        </w:rPr>
        <w:t xml:space="preserve"> người </w:t>
      </w:r>
    </w:p>
    <w:p w:rsidR="009B0EA3" w:rsidRPr="00424ED5" w:rsidRDefault="00F0386A"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ab/>
      </w:r>
      <w:r w:rsidR="009B0EA3" w:rsidRPr="00424ED5">
        <w:rPr>
          <w:b w:val="0"/>
          <w:sz w:val="26"/>
          <w:szCs w:val="26"/>
          <w:lang w:val="nl-NL"/>
        </w:rPr>
        <w:t>Hàng tháng Công ty thực hiện báo tăng, giảm CBCNV với cơ quan BHXH nghiêm túc và đầy đủ theo quy định hiện hành.</w:t>
      </w:r>
    </w:p>
    <w:p w:rsidR="009B0EA3" w:rsidRPr="00424ED5" w:rsidRDefault="00F0386A"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ab/>
      </w:r>
      <w:r w:rsidR="009B0EA3" w:rsidRPr="00424ED5">
        <w:rPr>
          <w:b w:val="0"/>
          <w:sz w:val="26"/>
          <w:szCs w:val="26"/>
          <w:lang w:val="nl-NL"/>
        </w:rPr>
        <w:t>Thực hiện thủ tục hồ sơ liên quan đến công tác chế độ chính sách kịp thời, đảm bảo quyền lợi đối với CBCNV trong toàn Công ty theo thực tế phát sinh và theo quy định.</w:t>
      </w:r>
    </w:p>
    <w:p w:rsidR="009B0EA3" w:rsidRPr="00424ED5" w:rsidRDefault="00F0386A"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lastRenderedPageBreak/>
        <w:tab/>
      </w:r>
      <w:r w:rsidR="009B0EA3" w:rsidRPr="00424ED5">
        <w:rPr>
          <w:b w:val="0"/>
          <w:sz w:val="26"/>
          <w:szCs w:val="26"/>
          <w:lang w:val="nl-NL"/>
        </w:rPr>
        <w:t xml:space="preserve">Tuy nhiên trong quý IV cũng như trong năn 2012, vì kinh tế gặp nhiều khó khăn nên công tác trích nộp tiền BHXH, BHYT, BHTN đối với CQ BHXH </w:t>
      </w:r>
      <w:r w:rsidR="006412E8">
        <w:rPr>
          <w:b w:val="0"/>
          <w:sz w:val="26"/>
          <w:szCs w:val="26"/>
          <w:lang w:val="nl-NL"/>
        </w:rPr>
        <w:t>vẫn còn</w:t>
      </w:r>
      <w:r w:rsidR="009B0EA3" w:rsidRPr="00424ED5">
        <w:rPr>
          <w:b w:val="0"/>
          <w:sz w:val="26"/>
          <w:szCs w:val="26"/>
          <w:lang w:val="nl-NL"/>
        </w:rPr>
        <w:t xml:space="preserve"> chậm, gây ảnh hưởng đến công tác làm thủ tục chốt sổ BHXH, chế độ BHTN…</w:t>
      </w:r>
    </w:p>
    <w:p w:rsidR="00F0386A" w:rsidRPr="00424ED5" w:rsidRDefault="00F0386A"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ab/>
      </w:r>
      <w:r w:rsidR="009B0EA3" w:rsidRPr="00424ED5">
        <w:rPr>
          <w:b w:val="0"/>
          <w:sz w:val="26"/>
          <w:szCs w:val="26"/>
          <w:lang w:val="nl-NL"/>
        </w:rPr>
        <w:t xml:space="preserve">Kết quả thực hiện công tác chế độ chính sách đối với CBCNV trong năm 2012: </w:t>
      </w:r>
    </w:p>
    <w:p w:rsidR="009B0EA3" w:rsidRPr="00424ED5" w:rsidRDefault="00F0386A"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ab/>
        <w:t xml:space="preserve">Đã giải quyết đầy đủ cho </w:t>
      </w:r>
      <w:r w:rsidR="009B0EA3" w:rsidRPr="00424ED5">
        <w:rPr>
          <w:b w:val="0"/>
          <w:sz w:val="26"/>
          <w:szCs w:val="26"/>
          <w:lang w:val="nl-NL"/>
        </w:rPr>
        <w:t xml:space="preserve">07 </w:t>
      </w:r>
      <w:r w:rsidRPr="00424ED5">
        <w:rPr>
          <w:b w:val="0"/>
          <w:sz w:val="26"/>
          <w:szCs w:val="26"/>
          <w:lang w:val="nl-NL"/>
        </w:rPr>
        <w:t xml:space="preserve">người hưởng </w:t>
      </w:r>
      <w:r w:rsidR="009B0EA3" w:rsidRPr="00424ED5">
        <w:rPr>
          <w:b w:val="0"/>
          <w:sz w:val="26"/>
          <w:szCs w:val="26"/>
          <w:lang w:val="nl-NL"/>
        </w:rPr>
        <w:t>chế độ thai sản và dưỡng sức</w:t>
      </w:r>
      <w:r w:rsidRPr="00424ED5">
        <w:rPr>
          <w:b w:val="0"/>
          <w:sz w:val="26"/>
          <w:szCs w:val="26"/>
          <w:lang w:val="nl-NL"/>
        </w:rPr>
        <w:t>,</w:t>
      </w:r>
      <w:r w:rsidR="009B0EA3" w:rsidRPr="00424ED5">
        <w:rPr>
          <w:b w:val="0"/>
          <w:sz w:val="26"/>
          <w:szCs w:val="26"/>
          <w:lang w:val="nl-NL"/>
        </w:rPr>
        <w:t xml:space="preserve"> 05 chế độ ốm đau và 03 chế độ BH thân thể</w:t>
      </w:r>
    </w:p>
    <w:p w:rsidR="009B0EA3" w:rsidRPr="00424ED5" w:rsidRDefault="00F0386A"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ab/>
      </w:r>
      <w:r w:rsidR="009B0EA3" w:rsidRPr="00424ED5">
        <w:rPr>
          <w:b w:val="0"/>
          <w:sz w:val="26"/>
          <w:szCs w:val="26"/>
          <w:lang w:val="nl-NL"/>
        </w:rPr>
        <w:t>Thực hiện mua bảo hiểm thân thể cho 43 CBCNV Công ty, giải quyết các chế độ và quyền lợi khi có phát sinh.</w:t>
      </w:r>
    </w:p>
    <w:p w:rsidR="009B0EA3" w:rsidRPr="00424ED5" w:rsidRDefault="00F0386A"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ab/>
      </w:r>
      <w:r w:rsidR="009B0EA3" w:rsidRPr="00424ED5">
        <w:rPr>
          <w:b w:val="0"/>
          <w:sz w:val="26"/>
          <w:szCs w:val="26"/>
          <w:lang w:val="nl-NL"/>
        </w:rPr>
        <w:t xml:space="preserve">Tổ chức khám sức khỏe định kỳ đối với toàn thể CBCNV tại BV </w:t>
      </w:r>
      <w:r w:rsidRPr="00424ED5">
        <w:rPr>
          <w:b w:val="0"/>
          <w:sz w:val="26"/>
          <w:szCs w:val="26"/>
          <w:lang w:val="nl-NL"/>
        </w:rPr>
        <w:t>XD</w:t>
      </w:r>
      <w:r w:rsidR="009B0EA3" w:rsidRPr="00424ED5">
        <w:rPr>
          <w:b w:val="0"/>
          <w:sz w:val="26"/>
          <w:szCs w:val="26"/>
          <w:lang w:val="nl-NL"/>
        </w:rPr>
        <w:t xml:space="preserve"> HN</w:t>
      </w:r>
    </w:p>
    <w:p w:rsidR="009B0EA3" w:rsidRPr="00424ED5" w:rsidRDefault="00F0386A"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ab/>
      </w:r>
      <w:r w:rsidR="009B0EA3" w:rsidRPr="00424ED5">
        <w:rPr>
          <w:b w:val="0"/>
          <w:sz w:val="26"/>
          <w:szCs w:val="26"/>
          <w:lang w:val="nl-NL"/>
        </w:rPr>
        <w:t>Tổ chức thi nâng bậc và chuyển ngạch l</w:t>
      </w:r>
      <w:r w:rsidR="009B0EA3" w:rsidRPr="00424ED5">
        <w:rPr>
          <w:rFonts w:hint="eastAsia"/>
          <w:b w:val="0"/>
          <w:sz w:val="26"/>
          <w:szCs w:val="26"/>
          <w:lang w:val="nl-NL"/>
        </w:rPr>
        <w:t>ươ</w:t>
      </w:r>
      <w:r w:rsidR="009B0EA3" w:rsidRPr="00424ED5">
        <w:rPr>
          <w:b w:val="0"/>
          <w:sz w:val="26"/>
          <w:szCs w:val="26"/>
          <w:lang w:val="nl-NL"/>
        </w:rPr>
        <w:t>ng năm đối với: 36 CBCNV.</w:t>
      </w:r>
    </w:p>
    <w:p w:rsidR="00F0386A" w:rsidRPr="00CF61B4" w:rsidRDefault="009B0EA3" w:rsidP="00F0386A">
      <w:pPr>
        <w:pStyle w:val="Left0"/>
        <w:widowControl w:val="0"/>
        <w:tabs>
          <w:tab w:val="left" w:pos="0"/>
        </w:tabs>
        <w:spacing w:before="60" w:after="60" w:line="340" w:lineRule="exact"/>
        <w:outlineLvl w:val="3"/>
        <w:rPr>
          <w:b w:val="0"/>
          <w:sz w:val="26"/>
          <w:szCs w:val="26"/>
          <w:u w:val="single"/>
          <w:lang w:val="nl-NL"/>
        </w:rPr>
      </w:pPr>
      <w:r w:rsidRPr="00CF61B4">
        <w:rPr>
          <w:b w:val="0"/>
          <w:sz w:val="26"/>
          <w:szCs w:val="26"/>
          <w:u w:val="single"/>
          <w:lang w:val="nl-NL"/>
        </w:rPr>
        <w:t>Trong đó:</w:t>
      </w:r>
    </w:p>
    <w:p w:rsidR="009B0EA3" w:rsidRPr="00424ED5" w:rsidRDefault="009B0EA3"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 Chuyển ngạch lương: </w:t>
      </w:r>
      <w:r w:rsidRPr="00424ED5">
        <w:rPr>
          <w:b w:val="0"/>
          <w:sz w:val="26"/>
          <w:szCs w:val="26"/>
          <w:lang w:val="nl-NL"/>
        </w:rPr>
        <w:tab/>
      </w:r>
      <w:r w:rsidRPr="00424ED5">
        <w:rPr>
          <w:b w:val="0"/>
          <w:sz w:val="26"/>
          <w:szCs w:val="26"/>
          <w:lang w:val="nl-NL"/>
        </w:rPr>
        <w:tab/>
        <w:t>03 cán bộ</w:t>
      </w:r>
    </w:p>
    <w:p w:rsidR="009B0EA3" w:rsidRPr="00424ED5" w:rsidRDefault="009B0EA3"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 Nâng bậc lương:</w:t>
      </w:r>
      <w:r w:rsidRPr="00424ED5">
        <w:rPr>
          <w:b w:val="0"/>
          <w:sz w:val="26"/>
          <w:szCs w:val="26"/>
          <w:lang w:val="nl-NL"/>
        </w:rPr>
        <w:tab/>
      </w:r>
      <w:r w:rsidRPr="00424ED5">
        <w:rPr>
          <w:b w:val="0"/>
          <w:sz w:val="26"/>
          <w:szCs w:val="26"/>
          <w:lang w:val="nl-NL"/>
        </w:rPr>
        <w:tab/>
      </w:r>
      <w:r w:rsidRPr="00424ED5">
        <w:rPr>
          <w:b w:val="0"/>
          <w:sz w:val="26"/>
          <w:szCs w:val="26"/>
          <w:lang w:val="nl-NL"/>
        </w:rPr>
        <w:tab/>
        <w:t>22 cán bộ (Cán bộ gián tiếp)</w:t>
      </w:r>
    </w:p>
    <w:p w:rsidR="009B0EA3" w:rsidRPr="00424ED5" w:rsidRDefault="009B0EA3"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 Tổ chức thi và nâng bậc lương:</w:t>
      </w:r>
      <w:r w:rsidRPr="00424ED5">
        <w:rPr>
          <w:b w:val="0"/>
          <w:sz w:val="26"/>
          <w:szCs w:val="26"/>
          <w:lang w:val="nl-NL"/>
        </w:rPr>
        <w:tab/>
        <w:t>10 công nhân (lái xe, lái ủi, thợ)</w:t>
      </w:r>
    </w:p>
    <w:p w:rsidR="009B0EA3" w:rsidRPr="00424ED5" w:rsidRDefault="009B0EA3"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 Nâng bậc lương thợ bậc cao: </w:t>
      </w:r>
      <w:r w:rsidRPr="00424ED5">
        <w:rPr>
          <w:b w:val="0"/>
          <w:sz w:val="26"/>
          <w:szCs w:val="26"/>
          <w:lang w:val="nl-NL"/>
        </w:rPr>
        <w:tab/>
        <w:t>01 cán bộ</w:t>
      </w:r>
    </w:p>
    <w:p w:rsidR="009B0EA3" w:rsidRPr="00CF61B4" w:rsidRDefault="009B0EA3" w:rsidP="00F0386A">
      <w:pPr>
        <w:pStyle w:val="Left0"/>
        <w:widowControl w:val="0"/>
        <w:tabs>
          <w:tab w:val="left" w:pos="0"/>
        </w:tabs>
        <w:spacing w:before="60" w:after="60" w:line="340" w:lineRule="exact"/>
        <w:outlineLvl w:val="3"/>
        <w:rPr>
          <w:b w:val="0"/>
          <w:sz w:val="26"/>
          <w:szCs w:val="26"/>
          <w:lang w:val="nl-NL"/>
        </w:rPr>
      </w:pPr>
      <w:r w:rsidRPr="00424ED5">
        <w:rPr>
          <w:b w:val="0"/>
          <w:sz w:val="26"/>
          <w:szCs w:val="26"/>
          <w:lang w:val="nl-NL"/>
        </w:rPr>
        <w:t xml:space="preserve">Tại các đơn vị trực thuộc như XN1, đội TH4: Thực hiện chi trả tiền ăn ca theo quy định </w:t>
      </w:r>
      <w:r w:rsidRPr="00CF61B4">
        <w:rPr>
          <w:b w:val="0"/>
          <w:sz w:val="26"/>
          <w:szCs w:val="26"/>
          <w:lang w:val="nl-NL"/>
        </w:rPr>
        <w:t>cũng như thực hiện các chế độ phụ cấp khu vực đối với LĐ đầy đủ, chu đáo.</w:t>
      </w:r>
    </w:p>
    <w:p w:rsidR="009F448C" w:rsidRPr="000668E3" w:rsidRDefault="009F448C" w:rsidP="00827710">
      <w:pPr>
        <w:numPr>
          <w:ilvl w:val="0"/>
          <w:numId w:val="39"/>
        </w:numPr>
        <w:spacing w:before="60" w:after="60" w:line="340" w:lineRule="exact"/>
        <w:ind w:left="0" w:firstLine="567"/>
        <w:jc w:val="both"/>
        <w:rPr>
          <w:i/>
          <w:lang w:val="nl-NL"/>
        </w:rPr>
      </w:pPr>
      <w:r w:rsidRPr="000668E3">
        <w:rPr>
          <w:i/>
          <w:lang w:val="nl-NL"/>
        </w:rPr>
        <w:t>Tình hình đầu tư, tình hình thực hiện các dự án</w:t>
      </w:r>
    </w:p>
    <w:p w:rsidR="009F448C" w:rsidRPr="00424ED5" w:rsidRDefault="00885012" w:rsidP="00B53433">
      <w:pPr>
        <w:pStyle w:val="Heading1"/>
        <w:numPr>
          <w:ilvl w:val="0"/>
          <w:numId w:val="24"/>
        </w:numPr>
        <w:spacing w:before="60" w:after="60" w:line="340" w:lineRule="exact"/>
        <w:ind w:left="0" w:firstLine="567"/>
        <w:jc w:val="both"/>
        <w:rPr>
          <w:rFonts w:ascii="Times New Roman" w:hAnsi="Times New Roman"/>
          <w:b w:val="0"/>
          <w:sz w:val="26"/>
          <w:szCs w:val="26"/>
          <w:lang w:val="nl-NL"/>
        </w:rPr>
      </w:pPr>
      <w:r w:rsidRPr="00424ED5">
        <w:rPr>
          <w:rFonts w:ascii="Times New Roman" w:hAnsi="Times New Roman"/>
          <w:b w:val="0"/>
          <w:sz w:val="26"/>
          <w:szCs w:val="26"/>
          <w:lang w:val="nl-NL"/>
        </w:rPr>
        <w:t>Các khoản đầu tư lớn:</w:t>
      </w:r>
    </w:p>
    <w:p w:rsidR="00E01721" w:rsidRPr="00424ED5" w:rsidRDefault="00E01721" w:rsidP="00E01721">
      <w:pPr>
        <w:ind w:firstLine="567"/>
        <w:jc w:val="both"/>
        <w:rPr>
          <w:b w:val="0"/>
          <w:lang w:val="nl-NL"/>
        </w:rPr>
      </w:pPr>
      <w:r w:rsidRPr="00424ED5">
        <w:rPr>
          <w:b w:val="0"/>
          <w:lang w:val="nl-NL"/>
        </w:rPr>
        <w:t xml:space="preserve">Trong năm </w:t>
      </w:r>
      <w:r w:rsidR="00645CE3" w:rsidRPr="00424ED5">
        <w:rPr>
          <w:b w:val="0"/>
          <w:lang w:val="nl-NL"/>
        </w:rPr>
        <w:t xml:space="preserve">Công ty không đầu tư lớn vào các dự án và </w:t>
      </w:r>
      <w:r w:rsidR="00DB66FA" w:rsidRPr="00424ED5">
        <w:rPr>
          <w:b w:val="0"/>
          <w:lang w:val="nl-NL"/>
        </w:rPr>
        <w:t>đầu tư</w:t>
      </w:r>
      <w:r w:rsidR="00645CE3" w:rsidRPr="00424ED5">
        <w:rPr>
          <w:b w:val="0"/>
          <w:lang w:val="nl-NL"/>
        </w:rPr>
        <w:t xml:space="preserve"> tài chính.</w:t>
      </w:r>
    </w:p>
    <w:p w:rsidR="006D2EF7" w:rsidRPr="00424ED5" w:rsidRDefault="009F448C" w:rsidP="006D2EF7">
      <w:pPr>
        <w:numPr>
          <w:ilvl w:val="0"/>
          <w:numId w:val="24"/>
        </w:numPr>
        <w:spacing w:before="60" w:after="60" w:line="340" w:lineRule="exact"/>
        <w:ind w:left="0" w:firstLine="567"/>
        <w:jc w:val="both"/>
        <w:rPr>
          <w:b w:val="0"/>
          <w:lang w:val="nl-NL"/>
        </w:rPr>
      </w:pPr>
      <w:r w:rsidRPr="00424ED5">
        <w:rPr>
          <w:b w:val="0"/>
          <w:lang w:val="nl-NL"/>
        </w:rPr>
        <w:t>Các công ty con, công ty liên kết:</w:t>
      </w:r>
    </w:p>
    <w:p w:rsidR="00840A61" w:rsidRPr="00424ED5" w:rsidRDefault="00652993" w:rsidP="006D2EF7">
      <w:pPr>
        <w:spacing w:before="60" w:after="60" w:line="340" w:lineRule="exact"/>
        <w:ind w:firstLine="567"/>
        <w:jc w:val="both"/>
        <w:rPr>
          <w:b w:val="0"/>
          <w:lang w:val="nl-NL"/>
        </w:rPr>
      </w:pPr>
      <w:r w:rsidRPr="00424ED5">
        <w:rPr>
          <w:b w:val="0"/>
          <w:lang w:val="nl-NL"/>
        </w:rPr>
        <w:t>Từ năm 2011, Công ty đã thành lập Công ty cổ phần Sông Đà Hồng Lĩnh tại xã Xuân Viên, huyện Nghi Xuân, tỉnh Hà Tĩnh để thực hiện dự án khai thác mỏ đá Nhà Lương tại huyện Nghi Xuân – Hà Tĩnh. Công ty cổ phần Sông Đà Hồng Lĩnh có vốn điều lệ là 20.000.000.000 đ</w:t>
      </w:r>
      <w:r w:rsidR="006412E8">
        <w:rPr>
          <w:b w:val="0"/>
          <w:lang w:val="nl-NL"/>
        </w:rPr>
        <w:t>ồng</w:t>
      </w:r>
      <w:r w:rsidR="00B81D5B">
        <w:rPr>
          <w:b w:val="0"/>
          <w:lang w:val="nl-NL"/>
        </w:rPr>
        <w:t>,</w:t>
      </w:r>
      <w:r w:rsidRPr="00424ED5">
        <w:rPr>
          <w:b w:val="0"/>
          <w:lang w:val="nl-NL"/>
        </w:rPr>
        <w:t xml:space="preserve"> do Công ty cổ phần Sông Đà 909 cam kết góp 51% vốn điều lệ. Việc góp vốn điều lệ được thực hiện từ năm 2011.</w:t>
      </w:r>
      <w:r w:rsidR="003F4123" w:rsidRPr="00424ED5">
        <w:rPr>
          <w:b w:val="0"/>
          <w:lang w:val="nl-NL"/>
        </w:rPr>
        <w:t xml:space="preserve"> Ngoà</w:t>
      </w:r>
      <w:r w:rsidR="004E63DE">
        <w:rPr>
          <w:b w:val="0"/>
          <w:lang w:val="nl-NL"/>
        </w:rPr>
        <w:t>i</w:t>
      </w:r>
      <w:r w:rsidR="003F4123" w:rsidRPr="00424ED5">
        <w:rPr>
          <w:b w:val="0"/>
          <w:lang w:val="nl-NL"/>
        </w:rPr>
        <w:t xml:space="preserve"> ra Công ty Sông Đà Hồng Lĩnh được chủ động tìm kiếm các công việc phù hợp khác để đảm bảo giá trị kế hoạch sản xuất kinh doanh đã đề ra</w:t>
      </w:r>
      <w:r w:rsidR="0050343A" w:rsidRPr="00424ED5">
        <w:rPr>
          <w:b w:val="0"/>
          <w:lang w:val="nl-NL"/>
        </w:rPr>
        <w:t>.</w:t>
      </w:r>
      <w:r w:rsidR="00C517BA" w:rsidRPr="00424ED5">
        <w:rPr>
          <w:b w:val="0"/>
          <w:lang w:val="nl-NL"/>
        </w:rPr>
        <w:t xml:space="preserve"> Cụ thể là tham gia thi công nhà Trụ sở Công ty Cổ Phần Sông Đà 909, nhà văn hóa Xuân Viên và các công trình khác.</w:t>
      </w:r>
    </w:p>
    <w:p w:rsidR="009F448C" w:rsidRPr="000668E3" w:rsidRDefault="009F448C" w:rsidP="00827710">
      <w:pPr>
        <w:numPr>
          <w:ilvl w:val="0"/>
          <w:numId w:val="39"/>
        </w:numPr>
        <w:spacing w:before="60" w:after="60" w:line="340" w:lineRule="exact"/>
        <w:ind w:left="0" w:firstLine="567"/>
        <w:jc w:val="both"/>
        <w:rPr>
          <w:i/>
          <w:lang w:val="nl-NL"/>
        </w:rPr>
      </w:pPr>
      <w:r w:rsidRPr="000668E3">
        <w:rPr>
          <w:i/>
          <w:lang w:val="nl-NL"/>
        </w:rPr>
        <w:t>Tình hình tài chính</w:t>
      </w:r>
    </w:p>
    <w:p w:rsidR="009F448C" w:rsidRPr="00424ED5" w:rsidRDefault="009F448C" w:rsidP="00B53433">
      <w:pPr>
        <w:numPr>
          <w:ilvl w:val="0"/>
          <w:numId w:val="14"/>
        </w:numPr>
        <w:spacing w:before="60" w:after="60" w:line="340" w:lineRule="exact"/>
        <w:ind w:left="0" w:firstLine="567"/>
        <w:jc w:val="both"/>
        <w:rPr>
          <w:lang w:val="nl-NL"/>
        </w:rPr>
      </w:pPr>
      <w:r w:rsidRPr="00424ED5">
        <w:rPr>
          <w:b w:val="0"/>
          <w:lang w:val="nl-NL"/>
        </w:rPr>
        <w:t>Tình hình tài chính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gridCol w:w="1710"/>
        <w:gridCol w:w="1890"/>
        <w:gridCol w:w="1377"/>
      </w:tblGrid>
      <w:tr w:rsidR="00DC0ABF" w:rsidRPr="00424ED5">
        <w:tc>
          <w:tcPr>
            <w:tcW w:w="4218" w:type="dxa"/>
            <w:vAlign w:val="center"/>
          </w:tcPr>
          <w:p w:rsidR="00DC0ABF" w:rsidRPr="00424ED5" w:rsidRDefault="00DC0ABF" w:rsidP="009D3664">
            <w:pPr>
              <w:spacing w:after="120" w:line="240" w:lineRule="auto"/>
              <w:rPr>
                <w:lang w:val="nl-NL"/>
              </w:rPr>
            </w:pPr>
            <w:r w:rsidRPr="00424ED5">
              <w:rPr>
                <w:lang w:val="nl-NL"/>
              </w:rPr>
              <w:t>Chỉ tiêu</w:t>
            </w:r>
          </w:p>
        </w:tc>
        <w:tc>
          <w:tcPr>
            <w:tcW w:w="1710" w:type="dxa"/>
            <w:vAlign w:val="center"/>
          </w:tcPr>
          <w:p w:rsidR="00DC0ABF" w:rsidRPr="00424ED5" w:rsidRDefault="00DC0ABF" w:rsidP="009D3664">
            <w:pPr>
              <w:spacing w:after="120" w:line="240" w:lineRule="auto"/>
              <w:rPr>
                <w:lang w:val="nl-NL"/>
              </w:rPr>
            </w:pPr>
            <w:r w:rsidRPr="00424ED5">
              <w:rPr>
                <w:lang w:val="nl-NL"/>
              </w:rPr>
              <w:t>Năm 2011</w:t>
            </w:r>
          </w:p>
        </w:tc>
        <w:tc>
          <w:tcPr>
            <w:tcW w:w="1890" w:type="dxa"/>
            <w:vAlign w:val="center"/>
          </w:tcPr>
          <w:p w:rsidR="00DC0ABF" w:rsidRPr="00424ED5" w:rsidRDefault="00DC0ABF" w:rsidP="009D3664">
            <w:pPr>
              <w:spacing w:after="120" w:line="240" w:lineRule="auto"/>
              <w:rPr>
                <w:lang w:val="nl-NL"/>
              </w:rPr>
            </w:pPr>
            <w:r w:rsidRPr="00424ED5">
              <w:rPr>
                <w:lang w:val="nl-NL"/>
              </w:rPr>
              <w:t>Năm 2012</w:t>
            </w:r>
          </w:p>
        </w:tc>
        <w:tc>
          <w:tcPr>
            <w:tcW w:w="1377" w:type="dxa"/>
            <w:vAlign w:val="center"/>
          </w:tcPr>
          <w:p w:rsidR="00DC0ABF" w:rsidRPr="00424ED5" w:rsidRDefault="00F053B2" w:rsidP="009D3664">
            <w:pPr>
              <w:spacing w:after="120" w:line="240" w:lineRule="auto"/>
              <w:rPr>
                <w:lang w:val="nl-NL"/>
              </w:rPr>
            </w:pPr>
            <w:r w:rsidRPr="00424ED5">
              <w:rPr>
                <w:lang w:val="nl-NL"/>
              </w:rPr>
              <w:t xml:space="preserve">% </w:t>
            </w:r>
            <w:r w:rsidR="00DC0ABF" w:rsidRPr="00424ED5">
              <w:rPr>
                <w:lang w:val="nl-NL"/>
              </w:rPr>
              <w:t>tăng giảm</w:t>
            </w:r>
          </w:p>
        </w:tc>
      </w:tr>
      <w:tr w:rsidR="00DC0ABF" w:rsidRPr="00424ED5">
        <w:tc>
          <w:tcPr>
            <w:tcW w:w="4218" w:type="dxa"/>
            <w:vAlign w:val="bottom"/>
          </w:tcPr>
          <w:p w:rsidR="00DC0ABF" w:rsidRPr="00424ED5" w:rsidRDefault="00DC0ABF" w:rsidP="009E3487">
            <w:pPr>
              <w:spacing w:before="120" w:line="216" w:lineRule="auto"/>
              <w:jc w:val="left"/>
              <w:rPr>
                <w:b w:val="0"/>
                <w:lang w:val="nl-NL"/>
              </w:rPr>
            </w:pPr>
            <w:r w:rsidRPr="00424ED5">
              <w:rPr>
                <w:b w:val="0"/>
                <w:lang w:val="nl-NL"/>
              </w:rPr>
              <w:t>Tổng giá trị tài sản</w:t>
            </w:r>
          </w:p>
        </w:tc>
        <w:tc>
          <w:tcPr>
            <w:tcW w:w="1710" w:type="dxa"/>
            <w:vAlign w:val="bottom"/>
          </w:tcPr>
          <w:p w:rsidR="00DC0ABF" w:rsidRPr="00424ED5" w:rsidRDefault="00DC0ABF" w:rsidP="009E3487">
            <w:pPr>
              <w:pStyle w:val="Default"/>
              <w:spacing w:line="216" w:lineRule="auto"/>
              <w:jc w:val="right"/>
              <w:rPr>
                <w:color w:val="auto"/>
                <w:sz w:val="22"/>
                <w:szCs w:val="22"/>
              </w:rPr>
            </w:pPr>
            <w:r w:rsidRPr="00424ED5">
              <w:rPr>
                <w:bCs/>
                <w:color w:val="auto"/>
                <w:sz w:val="22"/>
                <w:szCs w:val="22"/>
              </w:rPr>
              <w:t>224.009.921.557</w:t>
            </w:r>
          </w:p>
        </w:tc>
        <w:tc>
          <w:tcPr>
            <w:tcW w:w="1890" w:type="dxa"/>
            <w:vAlign w:val="bottom"/>
          </w:tcPr>
          <w:p w:rsidR="00DC0ABF" w:rsidRPr="00424ED5" w:rsidRDefault="00A74F49" w:rsidP="009E3487">
            <w:pPr>
              <w:pStyle w:val="Default"/>
              <w:spacing w:line="216" w:lineRule="auto"/>
              <w:jc w:val="right"/>
              <w:rPr>
                <w:color w:val="auto"/>
                <w:sz w:val="22"/>
                <w:szCs w:val="22"/>
              </w:rPr>
            </w:pPr>
            <w:r w:rsidRPr="00424ED5">
              <w:rPr>
                <w:bCs/>
                <w:color w:val="auto"/>
                <w:sz w:val="22"/>
                <w:szCs w:val="22"/>
              </w:rPr>
              <w:t xml:space="preserve">212.555.696.826 </w:t>
            </w:r>
          </w:p>
        </w:tc>
        <w:tc>
          <w:tcPr>
            <w:tcW w:w="1377" w:type="dxa"/>
            <w:vAlign w:val="bottom"/>
          </w:tcPr>
          <w:p w:rsidR="00DC0ABF" w:rsidRPr="00424ED5" w:rsidRDefault="00C759C8" w:rsidP="009E3487">
            <w:pPr>
              <w:spacing w:after="120" w:line="216" w:lineRule="auto"/>
              <w:rPr>
                <w:b w:val="0"/>
                <w:lang w:val="nl-NL"/>
              </w:rPr>
            </w:pPr>
            <w:r w:rsidRPr="00424ED5">
              <w:rPr>
                <w:b w:val="0"/>
                <w:lang w:val="nl-NL"/>
              </w:rPr>
              <w:t>-5</w:t>
            </w:r>
          </w:p>
        </w:tc>
      </w:tr>
      <w:tr w:rsidR="00DC0ABF" w:rsidRPr="00424ED5">
        <w:tc>
          <w:tcPr>
            <w:tcW w:w="4218" w:type="dxa"/>
            <w:vAlign w:val="bottom"/>
          </w:tcPr>
          <w:p w:rsidR="00DC0ABF" w:rsidRPr="00424ED5" w:rsidRDefault="00A74F49" w:rsidP="009E3487">
            <w:pPr>
              <w:spacing w:before="120" w:line="216" w:lineRule="auto"/>
              <w:jc w:val="both"/>
              <w:rPr>
                <w:b w:val="0"/>
                <w:lang w:val="nl-NL"/>
              </w:rPr>
            </w:pPr>
            <w:r w:rsidRPr="00424ED5">
              <w:rPr>
                <w:b w:val="0"/>
                <w:lang w:val="nl-NL"/>
              </w:rPr>
              <w:t>Doanh thu thuần</w:t>
            </w:r>
          </w:p>
        </w:tc>
        <w:tc>
          <w:tcPr>
            <w:tcW w:w="1710" w:type="dxa"/>
            <w:vAlign w:val="bottom"/>
          </w:tcPr>
          <w:p w:rsidR="00DC0ABF" w:rsidRPr="00424ED5" w:rsidRDefault="00A74F49" w:rsidP="009E3487">
            <w:pPr>
              <w:pStyle w:val="Default"/>
              <w:spacing w:line="216" w:lineRule="auto"/>
              <w:jc w:val="right"/>
              <w:rPr>
                <w:bCs/>
                <w:color w:val="auto"/>
                <w:sz w:val="22"/>
                <w:szCs w:val="22"/>
              </w:rPr>
            </w:pPr>
            <w:r w:rsidRPr="00424ED5">
              <w:rPr>
                <w:bCs/>
                <w:color w:val="auto"/>
                <w:sz w:val="22"/>
                <w:szCs w:val="22"/>
              </w:rPr>
              <w:t>106.294.331.840</w:t>
            </w:r>
          </w:p>
        </w:tc>
        <w:tc>
          <w:tcPr>
            <w:tcW w:w="1890" w:type="dxa"/>
            <w:vAlign w:val="bottom"/>
          </w:tcPr>
          <w:p w:rsidR="00DC0ABF" w:rsidRPr="00424ED5" w:rsidRDefault="00A74F49" w:rsidP="009E3487">
            <w:pPr>
              <w:pStyle w:val="Default"/>
              <w:spacing w:line="216" w:lineRule="auto"/>
              <w:jc w:val="right"/>
              <w:rPr>
                <w:color w:val="auto"/>
                <w:sz w:val="22"/>
                <w:szCs w:val="22"/>
              </w:rPr>
            </w:pPr>
            <w:r w:rsidRPr="00424ED5">
              <w:rPr>
                <w:bCs/>
                <w:color w:val="auto"/>
                <w:sz w:val="22"/>
                <w:szCs w:val="22"/>
              </w:rPr>
              <w:t xml:space="preserve">121.149.160.118 </w:t>
            </w:r>
          </w:p>
        </w:tc>
        <w:tc>
          <w:tcPr>
            <w:tcW w:w="1377" w:type="dxa"/>
            <w:vAlign w:val="bottom"/>
          </w:tcPr>
          <w:p w:rsidR="00DC0ABF" w:rsidRPr="00424ED5" w:rsidRDefault="00C759C8" w:rsidP="009E3487">
            <w:pPr>
              <w:spacing w:after="120" w:line="216" w:lineRule="auto"/>
              <w:rPr>
                <w:b w:val="0"/>
                <w:lang w:val="nl-NL"/>
              </w:rPr>
            </w:pPr>
            <w:r w:rsidRPr="00424ED5">
              <w:rPr>
                <w:b w:val="0"/>
                <w:lang w:val="nl-NL"/>
              </w:rPr>
              <w:t>14</w:t>
            </w:r>
          </w:p>
        </w:tc>
      </w:tr>
      <w:tr w:rsidR="00DC0ABF" w:rsidRPr="00424ED5">
        <w:tc>
          <w:tcPr>
            <w:tcW w:w="4218" w:type="dxa"/>
            <w:vAlign w:val="bottom"/>
          </w:tcPr>
          <w:p w:rsidR="00DC0ABF" w:rsidRPr="00424ED5" w:rsidRDefault="00401749" w:rsidP="009E3487">
            <w:pPr>
              <w:spacing w:before="120" w:line="216" w:lineRule="auto"/>
              <w:jc w:val="both"/>
              <w:rPr>
                <w:b w:val="0"/>
                <w:lang w:val="nl-NL"/>
              </w:rPr>
            </w:pPr>
            <w:r w:rsidRPr="00424ED5">
              <w:rPr>
                <w:b w:val="0"/>
                <w:lang w:val="nl-NL"/>
              </w:rPr>
              <w:t>Lợi nhuận từ hoạt động kinh doanh</w:t>
            </w:r>
          </w:p>
        </w:tc>
        <w:tc>
          <w:tcPr>
            <w:tcW w:w="1710" w:type="dxa"/>
            <w:vAlign w:val="bottom"/>
          </w:tcPr>
          <w:p w:rsidR="00DC0ABF" w:rsidRPr="00424ED5" w:rsidRDefault="00100E2D" w:rsidP="009E3487">
            <w:pPr>
              <w:pStyle w:val="Default"/>
              <w:spacing w:line="216" w:lineRule="auto"/>
              <w:jc w:val="right"/>
              <w:rPr>
                <w:color w:val="auto"/>
                <w:sz w:val="22"/>
                <w:szCs w:val="22"/>
              </w:rPr>
            </w:pPr>
            <w:r w:rsidRPr="00424ED5">
              <w:rPr>
                <w:bCs/>
                <w:color w:val="auto"/>
                <w:sz w:val="22"/>
                <w:szCs w:val="22"/>
              </w:rPr>
              <w:t xml:space="preserve">(4.332.347.042) </w:t>
            </w:r>
          </w:p>
        </w:tc>
        <w:tc>
          <w:tcPr>
            <w:tcW w:w="1890" w:type="dxa"/>
            <w:vAlign w:val="bottom"/>
          </w:tcPr>
          <w:p w:rsidR="00DC0ABF" w:rsidRPr="00424ED5" w:rsidRDefault="00100E2D" w:rsidP="009E3487">
            <w:pPr>
              <w:pStyle w:val="Default"/>
              <w:spacing w:line="216" w:lineRule="auto"/>
              <w:jc w:val="right"/>
              <w:rPr>
                <w:color w:val="auto"/>
                <w:sz w:val="22"/>
                <w:szCs w:val="22"/>
              </w:rPr>
            </w:pPr>
            <w:r w:rsidRPr="00424ED5">
              <w:rPr>
                <w:bCs/>
                <w:color w:val="auto"/>
                <w:sz w:val="22"/>
                <w:szCs w:val="22"/>
              </w:rPr>
              <w:t xml:space="preserve">9.350.294.843 </w:t>
            </w:r>
          </w:p>
        </w:tc>
        <w:tc>
          <w:tcPr>
            <w:tcW w:w="1377" w:type="dxa"/>
            <w:vAlign w:val="bottom"/>
          </w:tcPr>
          <w:p w:rsidR="00DC0ABF" w:rsidRPr="00424ED5" w:rsidRDefault="00C759C8" w:rsidP="009E3487">
            <w:pPr>
              <w:spacing w:after="120" w:line="216" w:lineRule="auto"/>
              <w:rPr>
                <w:b w:val="0"/>
                <w:lang w:val="nl-NL"/>
              </w:rPr>
            </w:pPr>
            <w:r w:rsidRPr="00424ED5">
              <w:rPr>
                <w:b w:val="0"/>
                <w:lang w:val="nl-NL"/>
              </w:rPr>
              <w:t>-316</w:t>
            </w:r>
          </w:p>
        </w:tc>
      </w:tr>
      <w:tr w:rsidR="00DC0ABF" w:rsidRPr="00424ED5">
        <w:tc>
          <w:tcPr>
            <w:tcW w:w="4218" w:type="dxa"/>
            <w:vAlign w:val="bottom"/>
          </w:tcPr>
          <w:p w:rsidR="00DC0ABF" w:rsidRPr="00424ED5" w:rsidRDefault="00F053B2" w:rsidP="009E3487">
            <w:pPr>
              <w:spacing w:before="120" w:line="216" w:lineRule="auto"/>
              <w:jc w:val="both"/>
              <w:rPr>
                <w:b w:val="0"/>
                <w:lang w:val="nl-NL"/>
              </w:rPr>
            </w:pPr>
            <w:r w:rsidRPr="00424ED5">
              <w:rPr>
                <w:b w:val="0"/>
                <w:lang w:val="nl-NL"/>
              </w:rPr>
              <w:t xml:space="preserve">Lợi nhuận khác </w:t>
            </w:r>
          </w:p>
        </w:tc>
        <w:tc>
          <w:tcPr>
            <w:tcW w:w="1710" w:type="dxa"/>
            <w:vAlign w:val="bottom"/>
          </w:tcPr>
          <w:p w:rsidR="00DC0ABF" w:rsidRPr="00424ED5" w:rsidRDefault="00F053B2" w:rsidP="009E3487">
            <w:pPr>
              <w:spacing w:after="120" w:line="216" w:lineRule="auto"/>
              <w:jc w:val="right"/>
              <w:rPr>
                <w:b w:val="0"/>
                <w:lang w:val="nl-NL"/>
              </w:rPr>
            </w:pPr>
            <w:r w:rsidRPr="00424ED5">
              <w:rPr>
                <w:b w:val="0"/>
                <w:bCs/>
                <w:sz w:val="22"/>
                <w:szCs w:val="22"/>
              </w:rPr>
              <w:t>4.892.493.858</w:t>
            </w:r>
          </w:p>
        </w:tc>
        <w:tc>
          <w:tcPr>
            <w:tcW w:w="1890" w:type="dxa"/>
            <w:vAlign w:val="bottom"/>
          </w:tcPr>
          <w:p w:rsidR="00DC0ABF" w:rsidRPr="00424ED5" w:rsidRDefault="00F053B2" w:rsidP="009E3487">
            <w:pPr>
              <w:spacing w:after="120" w:line="216" w:lineRule="auto"/>
              <w:jc w:val="right"/>
              <w:rPr>
                <w:b w:val="0"/>
                <w:lang w:val="nl-NL"/>
              </w:rPr>
            </w:pPr>
            <w:r w:rsidRPr="00424ED5">
              <w:rPr>
                <w:b w:val="0"/>
                <w:bCs/>
                <w:sz w:val="22"/>
                <w:szCs w:val="22"/>
              </w:rPr>
              <w:t>(6.706.938.791)</w:t>
            </w:r>
          </w:p>
        </w:tc>
        <w:tc>
          <w:tcPr>
            <w:tcW w:w="1377" w:type="dxa"/>
            <w:vAlign w:val="bottom"/>
          </w:tcPr>
          <w:p w:rsidR="00DC0ABF" w:rsidRPr="00424ED5" w:rsidRDefault="00C759C8" w:rsidP="009E3487">
            <w:pPr>
              <w:spacing w:after="120" w:line="216" w:lineRule="auto"/>
              <w:rPr>
                <w:b w:val="0"/>
                <w:lang w:val="nl-NL"/>
              </w:rPr>
            </w:pPr>
            <w:r w:rsidRPr="00424ED5">
              <w:rPr>
                <w:b w:val="0"/>
                <w:lang w:val="nl-NL"/>
              </w:rPr>
              <w:t>-237</w:t>
            </w:r>
          </w:p>
        </w:tc>
      </w:tr>
      <w:tr w:rsidR="00DC0ABF" w:rsidRPr="00424ED5">
        <w:tc>
          <w:tcPr>
            <w:tcW w:w="4218" w:type="dxa"/>
            <w:vAlign w:val="bottom"/>
          </w:tcPr>
          <w:p w:rsidR="00DC0ABF" w:rsidRPr="00424ED5" w:rsidRDefault="00F053B2" w:rsidP="009E3487">
            <w:pPr>
              <w:spacing w:before="120" w:line="216" w:lineRule="auto"/>
              <w:jc w:val="both"/>
              <w:rPr>
                <w:b w:val="0"/>
                <w:lang w:val="nl-NL"/>
              </w:rPr>
            </w:pPr>
            <w:r w:rsidRPr="00424ED5">
              <w:rPr>
                <w:b w:val="0"/>
                <w:lang w:val="nl-NL"/>
              </w:rPr>
              <w:t>Lợi nhuận trước thuế</w:t>
            </w:r>
          </w:p>
        </w:tc>
        <w:tc>
          <w:tcPr>
            <w:tcW w:w="1710" w:type="dxa"/>
            <w:vAlign w:val="bottom"/>
          </w:tcPr>
          <w:p w:rsidR="00DC0ABF" w:rsidRPr="00424ED5" w:rsidRDefault="00F053B2" w:rsidP="009E3487">
            <w:pPr>
              <w:spacing w:after="120" w:line="216" w:lineRule="auto"/>
              <w:jc w:val="right"/>
              <w:rPr>
                <w:b w:val="0"/>
                <w:lang w:val="nl-NL"/>
              </w:rPr>
            </w:pPr>
            <w:r w:rsidRPr="00424ED5">
              <w:rPr>
                <w:b w:val="0"/>
                <w:bCs/>
                <w:sz w:val="22"/>
                <w:szCs w:val="22"/>
              </w:rPr>
              <w:t>560.146.816</w:t>
            </w:r>
          </w:p>
        </w:tc>
        <w:tc>
          <w:tcPr>
            <w:tcW w:w="1890" w:type="dxa"/>
            <w:vAlign w:val="bottom"/>
          </w:tcPr>
          <w:p w:rsidR="00DC0ABF" w:rsidRPr="00424ED5" w:rsidRDefault="00F053B2" w:rsidP="009E3487">
            <w:pPr>
              <w:spacing w:after="120" w:line="216" w:lineRule="auto"/>
              <w:jc w:val="right"/>
              <w:rPr>
                <w:b w:val="0"/>
                <w:lang w:val="nl-NL"/>
              </w:rPr>
            </w:pPr>
            <w:r w:rsidRPr="00424ED5">
              <w:rPr>
                <w:b w:val="0"/>
                <w:bCs/>
                <w:sz w:val="22"/>
                <w:szCs w:val="22"/>
              </w:rPr>
              <w:t>2.643.356.052</w:t>
            </w:r>
          </w:p>
        </w:tc>
        <w:tc>
          <w:tcPr>
            <w:tcW w:w="1377" w:type="dxa"/>
            <w:vAlign w:val="bottom"/>
          </w:tcPr>
          <w:p w:rsidR="00DC0ABF" w:rsidRPr="00424ED5" w:rsidRDefault="00C759C8" w:rsidP="009E3487">
            <w:pPr>
              <w:spacing w:after="120" w:line="216" w:lineRule="auto"/>
              <w:rPr>
                <w:b w:val="0"/>
                <w:lang w:val="nl-NL"/>
              </w:rPr>
            </w:pPr>
            <w:r w:rsidRPr="00424ED5">
              <w:rPr>
                <w:b w:val="0"/>
                <w:lang w:val="nl-NL"/>
              </w:rPr>
              <w:t>372</w:t>
            </w:r>
          </w:p>
        </w:tc>
      </w:tr>
      <w:tr w:rsidR="00DC0ABF" w:rsidRPr="00424ED5">
        <w:tc>
          <w:tcPr>
            <w:tcW w:w="4218" w:type="dxa"/>
            <w:vAlign w:val="bottom"/>
          </w:tcPr>
          <w:p w:rsidR="00DC0ABF" w:rsidRPr="00424ED5" w:rsidRDefault="00F053B2" w:rsidP="009E3487">
            <w:pPr>
              <w:spacing w:before="120" w:line="216" w:lineRule="auto"/>
              <w:jc w:val="both"/>
              <w:rPr>
                <w:b w:val="0"/>
                <w:lang w:val="nl-NL"/>
              </w:rPr>
            </w:pPr>
            <w:r w:rsidRPr="00424ED5">
              <w:rPr>
                <w:b w:val="0"/>
                <w:lang w:val="nl-NL"/>
              </w:rPr>
              <w:t>Lợi nhuận sau thuế</w:t>
            </w:r>
          </w:p>
        </w:tc>
        <w:tc>
          <w:tcPr>
            <w:tcW w:w="1710" w:type="dxa"/>
            <w:vAlign w:val="bottom"/>
          </w:tcPr>
          <w:p w:rsidR="00DC0ABF" w:rsidRPr="00424ED5" w:rsidRDefault="00F053B2" w:rsidP="009E3487">
            <w:pPr>
              <w:spacing w:after="120" w:line="216" w:lineRule="auto"/>
              <w:jc w:val="right"/>
              <w:rPr>
                <w:b w:val="0"/>
                <w:lang w:val="nl-NL"/>
              </w:rPr>
            </w:pPr>
            <w:r w:rsidRPr="00424ED5">
              <w:rPr>
                <w:b w:val="0"/>
                <w:bCs/>
                <w:sz w:val="22"/>
                <w:szCs w:val="22"/>
              </w:rPr>
              <w:t>320.665.836</w:t>
            </w:r>
          </w:p>
        </w:tc>
        <w:tc>
          <w:tcPr>
            <w:tcW w:w="1890" w:type="dxa"/>
            <w:vAlign w:val="bottom"/>
          </w:tcPr>
          <w:p w:rsidR="00DC0ABF" w:rsidRPr="00424ED5" w:rsidRDefault="00F053B2" w:rsidP="009E3487">
            <w:pPr>
              <w:spacing w:after="120" w:line="216" w:lineRule="auto"/>
              <w:jc w:val="right"/>
              <w:rPr>
                <w:b w:val="0"/>
                <w:lang w:val="nl-NL"/>
              </w:rPr>
            </w:pPr>
            <w:r w:rsidRPr="00424ED5">
              <w:rPr>
                <w:b w:val="0"/>
                <w:bCs/>
                <w:sz w:val="22"/>
                <w:szCs w:val="22"/>
              </w:rPr>
              <w:t>2.146.073.583</w:t>
            </w:r>
          </w:p>
        </w:tc>
        <w:tc>
          <w:tcPr>
            <w:tcW w:w="1377" w:type="dxa"/>
            <w:vAlign w:val="bottom"/>
          </w:tcPr>
          <w:p w:rsidR="00DC0ABF" w:rsidRPr="00424ED5" w:rsidRDefault="00C759C8" w:rsidP="009E3487">
            <w:pPr>
              <w:spacing w:after="120" w:line="216" w:lineRule="auto"/>
              <w:rPr>
                <w:b w:val="0"/>
                <w:lang w:val="nl-NL"/>
              </w:rPr>
            </w:pPr>
            <w:r w:rsidRPr="00424ED5">
              <w:rPr>
                <w:b w:val="0"/>
                <w:lang w:val="nl-NL"/>
              </w:rPr>
              <w:t>569</w:t>
            </w:r>
          </w:p>
        </w:tc>
      </w:tr>
      <w:tr w:rsidR="00DC0ABF" w:rsidRPr="00424ED5">
        <w:tc>
          <w:tcPr>
            <w:tcW w:w="4218" w:type="dxa"/>
            <w:vAlign w:val="bottom"/>
          </w:tcPr>
          <w:p w:rsidR="00DC0ABF" w:rsidRPr="00424ED5" w:rsidRDefault="00F053B2" w:rsidP="009E3487">
            <w:pPr>
              <w:spacing w:before="120" w:line="216" w:lineRule="auto"/>
              <w:jc w:val="both"/>
              <w:rPr>
                <w:b w:val="0"/>
                <w:lang w:val="nl-NL"/>
              </w:rPr>
            </w:pPr>
            <w:r w:rsidRPr="00424ED5">
              <w:rPr>
                <w:b w:val="0"/>
                <w:lang w:val="nl-NL"/>
              </w:rPr>
              <w:lastRenderedPageBreak/>
              <w:t>Tỷ lệ lợi nhuận trả cổ tức</w:t>
            </w:r>
          </w:p>
        </w:tc>
        <w:tc>
          <w:tcPr>
            <w:tcW w:w="1710" w:type="dxa"/>
            <w:vAlign w:val="bottom"/>
          </w:tcPr>
          <w:p w:rsidR="00DC0ABF" w:rsidRPr="00424ED5" w:rsidRDefault="00F053B2" w:rsidP="009E3487">
            <w:pPr>
              <w:spacing w:after="120" w:line="216" w:lineRule="auto"/>
              <w:jc w:val="right"/>
              <w:rPr>
                <w:b w:val="0"/>
                <w:lang w:val="nl-NL"/>
              </w:rPr>
            </w:pPr>
            <w:r w:rsidRPr="00424ED5">
              <w:rPr>
                <w:b w:val="0"/>
                <w:lang w:val="nl-NL"/>
              </w:rPr>
              <w:t>0</w:t>
            </w:r>
          </w:p>
        </w:tc>
        <w:tc>
          <w:tcPr>
            <w:tcW w:w="1890" w:type="dxa"/>
            <w:vAlign w:val="bottom"/>
          </w:tcPr>
          <w:p w:rsidR="00DC0ABF" w:rsidRPr="00424ED5" w:rsidRDefault="00F053B2" w:rsidP="009E3487">
            <w:pPr>
              <w:spacing w:after="120" w:line="216" w:lineRule="auto"/>
              <w:jc w:val="right"/>
              <w:rPr>
                <w:b w:val="0"/>
                <w:lang w:val="nl-NL"/>
              </w:rPr>
            </w:pPr>
            <w:r w:rsidRPr="00424ED5">
              <w:rPr>
                <w:b w:val="0"/>
                <w:lang w:val="nl-NL"/>
              </w:rPr>
              <w:t>0</w:t>
            </w:r>
          </w:p>
        </w:tc>
        <w:tc>
          <w:tcPr>
            <w:tcW w:w="1377" w:type="dxa"/>
            <w:vAlign w:val="bottom"/>
          </w:tcPr>
          <w:p w:rsidR="00DC0ABF" w:rsidRPr="00424ED5" w:rsidRDefault="00C759C8" w:rsidP="009E3487">
            <w:pPr>
              <w:spacing w:after="120" w:line="216" w:lineRule="auto"/>
              <w:rPr>
                <w:b w:val="0"/>
                <w:lang w:val="nl-NL"/>
              </w:rPr>
            </w:pPr>
            <w:r w:rsidRPr="00424ED5">
              <w:rPr>
                <w:b w:val="0"/>
                <w:lang w:val="nl-NL"/>
              </w:rPr>
              <w:t>0</w:t>
            </w:r>
          </w:p>
        </w:tc>
      </w:tr>
    </w:tbl>
    <w:p w:rsidR="009F448C" w:rsidRPr="00424ED5" w:rsidRDefault="009F448C" w:rsidP="002452EA">
      <w:pPr>
        <w:numPr>
          <w:ilvl w:val="0"/>
          <w:numId w:val="14"/>
        </w:numPr>
        <w:spacing w:after="120" w:line="240" w:lineRule="auto"/>
        <w:ind w:left="120" w:firstLine="0"/>
        <w:jc w:val="both"/>
        <w:rPr>
          <w:b w:val="0"/>
          <w:i/>
          <w:lang w:val="nl-NL"/>
        </w:rPr>
      </w:pPr>
      <w:r w:rsidRPr="00424ED5">
        <w:rPr>
          <w:b w:val="0"/>
          <w:i/>
          <w:lang w:val="nl-NL"/>
        </w:rPr>
        <w:t xml:space="preserve">Các chỉ tiêu tài chính chủ yếu </w:t>
      </w:r>
    </w:p>
    <w:p w:rsidR="009F448C" w:rsidRPr="00424ED5" w:rsidRDefault="009F448C" w:rsidP="009F448C">
      <w:pPr>
        <w:spacing w:line="240" w:lineRule="auto"/>
        <w:jc w:val="both"/>
        <w:rPr>
          <w:b w:val="0"/>
          <w:i/>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9F448C" w:rsidRPr="00424ED5">
        <w:tc>
          <w:tcPr>
            <w:tcW w:w="4111" w:type="dxa"/>
          </w:tcPr>
          <w:p w:rsidR="009F448C" w:rsidRPr="00424ED5" w:rsidRDefault="009F448C" w:rsidP="000D1567">
            <w:pPr>
              <w:spacing w:before="120" w:after="120" w:line="240" w:lineRule="atLeast"/>
              <w:rPr>
                <w:lang w:val="nl-NL"/>
              </w:rPr>
            </w:pPr>
            <w:r w:rsidRPr="00424ED5">
              <w:rPr>
                <w:lang w:val="nl-NL"/>
              </w:rPr>
              <w:t>Các chỉ tiêu</w:t>
            </w:r>
          </w:p>
        </w:tc>
        <w:tc>
          <w:tcPr>
            <w:tcW w:w="1701" w:type="dxa"/>
          </w:tcPr>
          <w:p w:rsidR="009F448C" w:rsidRPr="00424ED5" w:rsidRDefault="009F448C" w:rsidP="0086007D">
            <w:pPr>
              <w:spacing w:before="120" w:after="120" w:line="240" w:lineRule="atLeast"/>
              <w:rPr>
                <w:lang w:val="nl-NL"/>
              </w:rPr>
            </w:pPr>
            <w:r w:rsidRPr="00424ED5">
              <w:rPr>
                <w:lang w:val="nl-NL"/>
              </w:rPr>
              <w:t xml:space="preserve">Năm </w:t>
            </w:r>
            <w:r w:rsidR="0086007D" w:rsidRPr="00424ED5">
              <w:rPr>
                <w:lang w:val="nl-NL"/>
              </w:rPr>
              <w:t>2011</w:t>
            </w:r>
          </w:p>
        </w:tc>
        <w:tc>
          <w:tcPr>
            <w:tcW w:w="1559" w:type="dxa"/>
          </w:tcPr>
          <w:p w:rsidR="009F448C" w:rsidRPr="00424ED5" w:rsidRDefault="009F448C" w:rsidP="0086007D">
            <w:pPr>
              <w:spacing w:before="120" w:after="120" w:line="240" w:lineRule="atLeast"/>
              <w:rPr>
                <w:lang w:val="nl-NL"/>
              </w:rPr>
            </w:pPr>
            <w:r w:rsidRPr="00424ED5">
              <w:rPr>
                <w:lang w:val="nl-NL"/>
              </w:rPr>
              <w:t xml:space="preserve">Năm </w:t>
            </w:r>
            <w:r w:rsidR="0086007D" w:rsidRPr="00424ED5">
              <w:rPr>
                <w:lang w:val="nl-NL"/>
              </w:rPr>
              <w:t>2012</w:t>
            </w:r>
          </w:p>
        </w:tc>
        <w:tc>
          <w:tcPr>
            <w:tcW w:w="1701" w:type="dxa"/>
          </w:tcPr>
          <w:p w:rsidR="009F448C" w:rsidRPr="00424ED5" w:rsidRDefault="009F448C" w:rsidP="000D1567">
            <w:pPr>
              <w:spacing w:before="120" w:after="120" w:line="240" w:lineRule="atLeast"/>
              <w:rPr>
                <w:lang w:val="nl-NL"/>
              </w:rPr>
            </w:pPr>
            <w:r w:rsidRPr="00424ED5">
              <w:rPr>
                <w:lang w:val="nl-NL"/>
              </w:rPr>
              <w:t>Ghi chú</w:t>
            </w:r>
          </w:p>
        </w:tc>
      </w:tr>
      <w:tr w:rsidR="009F448C" w:rsidRPr="00424ED5">
        <w:tc>
          <w:tcPr>
            <w:tcW w:w="4111" w:type="dxa"/>
          </w:tcPr>
          <w:p w:rsidR="009F448C" w:rsidRPr="00424ED5" w:rsidRDefault="009F448C" w:rsidP="009F448C">
            <w:pPr>
              <w:tabs>
                <w:tab w:val="num" w:pos="360"/>
              </w:tabs>
              <w:spacing w:before="120" w:line="240" w:lineRule="atLeast"/>
              <w:ind w:left="360" w:hanging="360"/>
              <w:jc w:val="left"/>
              <w:rPr>
                <w:b w:val="0"/>
                <w:i/>
                <w:lang w:val="nl-NL"/>
              </w:rPr>
            </w:pPr>
            <w:r w:rsidRPr="00424ED5">
              <w:rPr>
                <w:b w:val="0"/>
                <w:i/>
                <w:lang w:val="nl-NL"/>
              </w:rPr>
              <w:t>Chỉ tiêu về khả năng thanh toán</w:t>
            </w:r>
          </w:p>
          <w:p w:rsidR="009F448C" w:rsidRPr="00424ED5" w:rsidRDefault="009F448C" w:rsidP="002452EA">
            <w:pPr>
              <w:numPr>
                <w:ilvl w:val="0"/>
                <w:numId w:val="3"/>
              </w:numPr>
              <w:spacing w:before="120" w:line="240" w:lineRule="atLeast"/>
              <w:jc w:val="left"/>
              <w:rPr>
                <w:b w:val="0"/>
                <w:lang w:val="nl-NL"/>
              </w:rPr>
            </w:pPr>
            <w:r w:rsidRPr="00424ED5">
              <w:rPr>
                <w:b w:val="0"/>
                <w:lang w:val="nl-NL"/>
              </w:rPr>
              <w:t>Hệ số thanh toán ngắn hạn:</w:t>
            </w:r>
          </w:p>
          <w:p w:rsidR="009F448C" w:rsidRPr="00424ED5" w:rsidRDefault="009F448C" w:rsidP="000D1567">
            <w:pPr>
              <w:spacing w:before="120" w:line="240" w:lineRule="atLeast"/>
              <w:ind w:left="340"/>
              <w:rPr>
                <w:b w:val="0"/>
                <w:lang w:val="nl-NL"/>
              </w:rPr>
            </w:pPr>
            <w:r w:rsidRPr="00424ED5">
              <w:rPr>
                <w:b w:val="0"/>
                <w:lang w:val="nl-NL"/>
              </w:rPr>
              <w:t>TSLĐ/Nợ ngắn hạn</w:t>
            </w:r>
          </w:p>
          <w:p w:rsidR="009F448C" w:rsidRPr="00424ED5" w:rsidRDefault="009F448C" w:rsidP="002452EA">
            <w:pPr>
              <w:numPr>
                <w:ilvl w:val="0"/>
                <w:numId w:val="10"/>
              </w:numPr>
              <w:spacing w:before="120" w:line="240" w:lineRule="atLeast"/>
              <w:jc w:val="left"/>
              <w:rPr>
                <w:b w:val="0"/>
                <w:lang w:val="nl-NL"/>
              </w:rPr>
            </w:pPr>
            <w:r w:rsidRPr="00424ED5">
              <w:rPr>
                <w:b w:val="0"/>
                <w:lang w:val="nl-NL"/>
              </w:rPr>
              <w:t>Hệ số thanh toán nhanh:</w:t>
            </w:r>
          </w:p>
          <w:p w:rsidR="009F448C" w:rsidRPr="00424ED5" w:rsidRDefault="009F448C" w:rsidP="000D1567">
            <w:pPr>
              <w:spacing w:before="120" w:line="240" w:lineRule="atLeast"/>
              <w:rPr>
                <w:b w:val="0"/>
                <w:u w:val="single"/>
                <w:lang w:val="nl-NL"/>
              </w:rPr>
            </w:pPr>
            <w:r w:rsidRPr="00424ED5">
              <w:rPr>
                <w:b w:val="0"/>
                <w:u w:val="single"/>
                <w:lang w:val="nl-NL"/>
              </w:rPr>
              <w:t>TSLĐ - Hàng tồn kho</w:t>
            </w:r>
          </w:p>
          <w:p w:rsidR="009F448C" w:rsidRPr="00424ED5" w:rsidRDefault="009F448C" w:rsidP="000D1567">
            <w:pPr>
              <w:spacing w:before="120" w:line="240" w:lineRule="atLeast"/>
              <w:rPr>
                <w:b w:val="0"/>
                <w:lang w:val="nl-NL"/>
              </w:rPr>
            </w:pPr>
            <w:r w:rsidRPr="00424ED5">
              <w:rPr>
                <w:b w:val="0"/>
                <w:lang w:val="nl-NL"/>
              </w:rPr>
              <w:t>Nợ ngắn hạn</w:t>
            </w:r>
          </w:p>
        </w:tc>
        <w:tc>
          <w:tcPr>
            <w:tcW w:w="1701" w:type="dxa"/>
            <w:vAlign w:val="center"/>
          </w:tcPr>
          <w:p w:rsidR="009F448C" w:rsidRPr="00424ED5" w:rsidRDefault="009F448C" w:rsidP="00FB032C">
            <w:pPr>
              <w:spacing w:before="120" w:line="240" w:lineRule="atLeast"/>
              <w:rPr>
                <w:b w:val="0"/>
                <w:lang w:val="nl-NL"/>
              </w:rPr>
            </w:pPr>
          </w:p>
          <w:p w:rsidR="00A17638" w:rsidRPr="00424ED5" w:rsidRDefault="00A17638" w:rsidP="00FB032C">
            <w:pPr>
              <w:spacing w:before="120" w:line="240" w:lineRule="atLeast"/>
              <w:rPr>
                <w:b w:val="0"/>
                <w:lang w:val="nl-NL"/>
              </w:rPr>
            </w:pPr>
          </w:p>
          <w:p w:rsidR="00A17638" w:rsidRPr="00424ED5" w:rsidRDefault="004A4423" w:rsidP="00FB032C">
            <w:pPr>
              <w:spacing w:before="120" w:line="240" w:lineRule="atLeast"/>
              <w:rPr>
                <w:b w:val="0"/>
                <w:lang w:val="nl-NL"/>
              </w:rPr>
            </w:pPr>
            <w:r w:rsidRPr="00424ED5">
              <w:rPr>
                <w:b w:val="0"/>
                <w:lang w:val="nl-NL"/>
              </w:rPr>
              <w:t>1</w:t>
            </w:r>
            <w:r w:rsidR="003D2672" w:rsidRPr="00424ED5">
              <w:rPr>
                <w:b w:val="0"/>
                <w:lang w:val="nl-NL"/>
              </w:rPr>
              <w:t>,</w:t>
            </w:r>
            <w:r w:rsidRPr="00424ED5">
              <w:rPr>
                <w:b w:val="0"/>
                <w:lang w:val="nl-NL"/>
              </w:rPr>
              <w:t>67</w:t>
            </w:r>
          </w:p>
          <w:p w:rsidR="00180CD4" w:rsidRPr="00424ED5" w:rsidRDefault="00180CD4" w:rsidP="00FB032C">
            <w:pPr>
              <w:spacing w:before="120" w:line="240" w:lineRule="atLeast"/>
              <w:rPr>
                <w:b w:val="0"/>
                <w:lang w:val="nl-NL"/>
              </w:rPr>
            </w:pPr>
          </w:p>
          <w:p w:rsidR="00180CD4" w:rsidRPr="00424ED5" w:rsidRDefault="00180CD4" w:rsidP="00FB032C">
            <w:pPr>
              <w:spacing w:before="120" w:line="240" w:lineRule="atLeast"/>
              <w:rPr>
                <w:b w:val="0"/>
                <w:lang w:val="nl-NL"/>
              </w:rPr>
            </w:pPr>
            <w:r w:rsidRPr="00424ED5">
              <w:rPr>
                <w:b w:val="0"/>
                <w:lang w:val="nl-NL"/>
              </w:rPr>
              <w:t>0,88</w:t>
            </w:r>
          </w:p>
        </w:tc>
        <w:tc>
          <w:tcPr>
            <w:tcW w:w="1559" w:type="dxa"/>
            <w:vAlign w:val="center"/>
          </w:tcPr>
          <w:p w:rsidR="009F448C" w:rsidRPr="00424ED5" w:rsidRDefault="009F448C" w:rsidP="00FB032C">
            <w:pPr>
              <w:spacing w:before="120" w:line="240" w:lineRule="atLeast"/>
              <w:rPr>
                <w:b w:val="0"/>
                <w:lang w:val="nl-NL"/>
              </w:rPr>
            </w:pPr>
          </w:p>
          <w:p w:rsidR="004A4423" w:rsidRPr="00424ED5" w:rsidRDefault="004A4423" w:rsidP="00FB032C">
            <w:pPr>
              <w:spacing w:before="120" w:line="240" w:lineRule="atLeast"/>
              <w:rPr>
                <w:b w:val="0"/>
                <w:lang w:val="nl-NL"/>
              </w:rPr>
            </w:pPr>
          </w:p>
          <w:p w:rsidR="004A4423" w:rsidRPr="00424ED5" w:rsidRDefault="004A4423" w:rsidP="00FB032C">
            <w:pPr>
              <w:spacing w:before="120" w:line="240" w:lineRule="atLeast"/>
              <w:rPr>
                <w:b w:val="0"/>
                <w:lang w:val="nl-NL"/>
              </w:rPr>
            </w:pPr>
            <w:r w:rsidRPr="00424ED5">
              <w:rPr>
                <w:b w:val="0"/>
                <w:lang w:val="nl-NL"/>
              </w:rPr>
              <w:t>1</w:t>
            </w:r>
            <w:r w:rsidR="003D2672" w:rsidRPr="00424ED5">
              <w:rPr>
                <w:b w:val="0"/>
                <w:lang w:val="nl-NL"/>
              </w:rPr>
              <w:t>,</w:t>
            </w:r>
            <w:r w:rsidRPr="00424ED5">
              <w:rPr>
                <w:b w:val="0"/>
                <w:lang w:val="nl-NL"/>
              </w:rPr>
              <w:t>8</w:t>
            </w:r>
            <w:r w:rsidR="003D2672" w:rsidRPr="00424ED5">
              <w:rPr>
                <w:b w:val="0"/>
                <w:lang w:val="nl-NL"/>
              </w:rPr>
              <w:t>8</w:t>
            </w:r>
          </w:p>
          <w:p w:rsidR="00180CD4" w:rsidRPr="00424ED5" w:rsidRDefault="00180CD4" w:rsidP="00FB032C">
            <w:pPr>
              <w:spacing w:before="120" w:line="240" w:lineRule="atLeast"/>
              <w:rPr>
                <w:b w:val="0"/>
                <w:lang w:val="nl-NL"/>
              </w:rPr>
            </w:pPr>
          </w:p>
          <w:p w:rsidR="00180CD4" w:rsidRPr="00424ED5" w:rsidRDefault="00180CD4" w:rsidP="00FB032C">
            <w:pPr>
              <w:spacing w:before="120" w:line="240" w:lineRule="atLeast"/>
              <w:rPr>
                <w:b w:val="0"/>
                <w:lang w:val="nl-NL"/>
              </w:rPr>
            </w:pPr>
            <w:r w:rsidRPr="00424ED5">
              <w:rPr>
                <w:b w:val="0"/>
                <w:lang w:val="nl-NL"/>
              </w:rPr>
              <w:t>1.21</w:t>
            </w:r>
          </w:p>
        </w:tc>
        <w:tc>
          <w:tcPr>
            <w:tcW w:w="1701" w:type="dxa"/>
          </w:tcPr>
          <w:p w:rsidR="009F448C" w:rsidRPr="00424ED5" w:rsidRDefault="009F448C" w:rsidP="000D1567">
            <w:pPr>
              <w:spacing w:before="120" w:line="240" w:lineRule="atLeast"/>
              <w:jc w:val="both"/>
              <w:rPr>
                <w:b w:val="0"/>
                <w:lang w:val="nl-NL"/>
              </w:rPr>
            </w:pPr>
          </w:p>
        </w:tc>
      </w:tr>
      <w:tr w:rsidR="009F448C" w:rsidRPr="00424ED5">
        <w:tc>
          <w:tcPr>
            <w:tcW w:w="4111" w:type="dxa"/>
          </w:tcPr>
          <w:p w:rsidR="009F448C" w:rsidRPr="00424ED5" w:rsidRDefault="009F448C" w:rsidP="009F448C">
            <w:pPr>
              <w:tabs>
                <w:tab w:val="num" w:pos="360"/>
              </w:tabs>
              <w:spacing w:before="120" w:line="240" w:lineRule="atLeast"/>
              <w:ind w:left="360" w:hanging="360"/>
              <w:jc w:val="both"/>
              <w:rPr>
                <w:b w:val="0"/>
                <w:i/>
                <w:lang w:val="nl-NL"/>
              </w:rPr>
            </w:pPr>
            <w:r w:rsidRPr="00424ED5">
              <w:rPr>
                <w:b w:val="0"/>
                <w:i/>
                <w:lang w:val="nl-NL"/>
              </w:rPr>
              <w:t>Chỉ tiêu về cơ cấu vốn</w:t>
            </w:r>
          </w:p>
          <w:p w:rsidR="009F448C" w:rsidRPr="00424ED5" w:rsidRDefault="009F448C" w:rsidP="002452EA">
            <w:pPr>
              <w:numPr>
                <w:ilvl w:val="0"/>
                <w:numId w:val="4"/>
              </w:numPr>
              <w:spacing w:before="120" w:line="240" w:lineRule="atLeast"/>
              <w:jc w:val="both"/>
              <w:rPr>
                <w:b w:val="0"/>
                <w:lang w:val="nl-NL"/>
              </w:rPr>
            </w:pPr>
            <w:r w:rsidRPr="00424ED5">
              <w:rPr>
                <w:b w:val="0"/>
                <w:lang w:val="nl-NL"/>
              </w:rPr>
              <w:t>Hệ số Nợ/Tổng tài sản</w:t>
            </w:r>
          </w:p>
          <w:p w:rsidR="009F448C" w:rsidRPr="00424ED5" w:rsidRDefault="009F448C" w:rsidP="002452EA">
            <w:pPr>
              <w:numPr>
                <w:ilvl w:val="0"/>
                <w:numId w:val="9"/>
              </w:numPr>
              <w:spacing w:before="120" w:line="240" w:lineRule="atLeast"/>
              <w:jc w:val="both"/>
              <w:rPr>
                <w:b w:val="0"/>
                <w:lang w:val="nl-NL"/>
              </w:rPr>
            </w:pPr>
            <w:r w:rsidRPr="00424ED5">
              <w:rPr>
                <w:b w:val="0"/>
                <w:lang w:val="nl-NL"/>
              </w:rPr>
              <w:t>Hệ số Nợ/Vốn chủ sở hữu</w:t>
            </w:r>
          </w:p>
        </w:tc>
        <w:tc>
          <w:tcPr>
            <w:tcW w:w="1701" w:type="dxa"/>
            <w:vAlign w:val="center"/>
          </w:tcPr>
          <w:p w:rsidR="009F448C" w:rsidRPr="00424ED5" w:rsidRDefault="009F448C" w:rsidP="00FB032C">
            <w:pPr>
              <w:spacing w:before="120" w:line="240" w:lineRule="atLeast"/>
              <w:rPr>
                <w:b w:val="0"/>
                <w:lang w:val="nl-NL"/>
              </w:rPr>
            </w:pPr>
          </w:p>
          <w:p w:rsidR="00110514" w:rsidRPr="00424ED5" w:rsidRDefault="00E75C14" w:rsidP="00FB032C">
            <w:pPr>
              <w:spacing w:before="120" w:line="240" w:lineRule="atLeast"/>
              <w:rPr>
                <w:b w:val="0"/>
                <w:lang w:val="nl-NL"/>
              </w:rPr>
            </w:pPr>
            <w:r w:rsidRPr="00424ED5">
              <w:rPr>
                <w:b w:val="0"/>
                <w:lang w:val="nl-NL"/>
              </w:rPr>
              <w:t>0,397</w:t>
            </w:r>
          </w:p>
          <w:p w:rsidR="00850E3C" w:rsidRPr="00424ED5" w:rsidRDefault="00850E3C" w:rsidP="00FB032C">
            <w:pPr>
              <w:spacing w:before="120" w:line="240" w:lineRule="atLeast"/>
              <w:rPr>
                <w:b w:val="0"/>
                <w:lang w:val="nl-NL"/>
              </w:rPr>
            </w:pPr>
            <w:r w:rsidRPr="00424ED5">
              <w:rPr>
                <w:b w:val="0"/>
                <w:lang w:val="nl-NL"/>
              </w:rPr>
              <w:t>0,657</w:t>
            </w:r>
          </w:p>
        </w:tc>
        <w:tc>
          <w:tcPr>
            <w:tcW w:w="1559" w:type="dxa"/>
            <w:vAlign w:val="center"/>
          </w:tcPr>
          <w:p w:rsidR="009F448C" w:rsidRPr="00424ED5" w:rsidRDefault="009F448C" w:rsidP="00FB032C">
            <w:pPr>
              <w:spacing w:before="120" w:line="240" w:lineRule="atLeast"/>
              <w:rPr>
                <w:b w:val="0"/>
                <w:lang w:val="nl-NL"/>
              </w:rPr>
            </w:pPr>
          </w:p>
          <w:p w:rsidR="00E75C14" w:rsidRPr="00424ED5" w:rsidRDefault="00E75C14" w:rsidP="00FB032C">
            <w:pPr>
              <w:spacing w:before="120" w:line="240" w:lineRule="atLeast"/>
              <w:rPr>
                <w:b w:val="0"/>
                <w:lang w:val="nl-NL"/>
              </w:rPr>
            </w:pPr>
            <w:r w:rsidRPr="00424ED5">
              <w:rPr>
                <w:b w:val="0"/>
                <w:lang w:val="nl-NL"/>
              </w:rPr>
              <w:t>0,354</w:t>
            </w:r>
          </w:p>
          <w:p w:rsidR="00850E3C" w:rsidRPr="00424ED5" w:rsidRDefault="00850E3C" w:rsidP="00FB032C">
            <w:pPr>
              <w:spacing w:before="120" w:line="240" w:lineRule="atLeast"/>
              <w:rPr>
                <w:b w:val="0"/>
                <w:lang w:val="nl-NL"/>
              </w:rPr>
            </w:pPr>
            <w:r w:rsidRPr="00424ED5">
              <w:rPr>
                <w:b w:val="0"/>
                <w:lang w:val="nl-NL"/>
              </w:rPr>
              <w:t>0,549</w:t>
            </w:r>
          </w:p>
        </w:tc>
        <w:tc>
          <w:tcPr>
            <w:tcW w:w="1701" w:type="dxa"/>
          </w:tcPr>
          <w:p w:rsidR="009F448C" w:rsidRPr="00424ED5" w:rsidRDefault="009F448C" w:rsidP="000D1567">
            <w:pPr>
              <w:spacing w:before="120" w:line="240" w:lineRule="atLeast"/>
              <w:jc w:val="both"/>
              <w:rPr>
                <w:b w:val="0"/>
                <w:lang w:val="nl-NL"/>
              </w:rPr>
            </w:pPr>
          </w:p>
        </w:tc>
      </w:tr>
      <w:tr w:rsidR="009F448C" w:rsidRPr="00424ED5">
        <w:tc>
          <w:tcPr>
            <w:tcW w:w="4111" w:type="dxa"/>
            <w:tcBorders>
              <w:bottom w:val="nil"/>
            </w:tcBorders>
          </w:tcPr>
          <w:p w:rsidR="009F448C" w:rsidRPr="00424ED5" w:rsidRDefault="009F448C" w:rsidP="009F448C">
            <w:pPr>
              <w:tabs>
                <w:tab w:val="num" w:pos="360"/>
              </w:tabs>
              <w:spacing w:before="120" w:line="240" w:lineRule="atLeast"/>
              <w:ind w:left="360" w:hanging="360"/>
              <w:jc w:val="both"/>
              <w:rPr>
                <w:b w:val="0"/>
                <w:i/>
                <w:lang w:val="nl-NL"/>
              </w:rPr>
            </w:pPr>
            <w:r w:rsidRPr="00424ED5">
              <w:rPr>
                <w:b w:val="0"/>
                <w:i/>
                <w:lang w:val="nl-NL"/>
              </w:rPr>
              <w:t>Chỉ tiêu về năng lực hoạt động</w:t>
            </w:r>
          </w:p>
          <w:p w:rsidR="009F448C" w:rsidRPr="00424ED5" w:rsidRDefault="009F448C" w:rsidP="002452EA">
            <w:pPr>
              <w:numPr>
                <w:ilvl w:val="0"/>
                <w:numId w:val="5"/>
              </w:numPr>
              <w:spacing w:before="120" w:line="240" w:lineRule="atLeast"/>
              <w:jc w:val="both"/>
              <w:rPr>
                <w:b w:val="0"/>
                <w:lang w:val="nl-NL"/>
              </w:rPr>
            </w:pPr>
            <w:r w:rsidRPr="00424ED5">
              <w:rPr>
                <w:b w:val="0"/>
                <w:lang w:val="nl-NL"/>
              </w:rPr>
              <w:t>Vòng quay hàng tồn kho:</w:t>
            </w:r>
          </w:p>
          <w:p w:rsidR="009F448C" w:rsidRPr="00424ED5" w:rsidRDefault="009F448C" w:rsidP="000D1567">
            <w:pPr>
              <w:spacing w:before="120" w:line="240" w:lineRule="atLeast"/>
              <w:rPr>
                <w:b w:val="0"/>
                <w:u w:val="single"/>
                <w:lang w:val="nl-NL"/>
              </w:rPr>
            </w:pPr>
            <w:r w:rsidRPr="00424ED5">
              <w:rPr>
                <w:b w:val="0"/>
                <w:u w:val="single"/>
                <w:lang w:val="nl-NL"/>
              </w:rPr>
              <w:t xml:space="preserve">Giá vốn hàng bán    </w:t>
            </w:r>
          </w:p>
          <w:p w:rsidR="009F448C" w:rsidRPr="00424ED5" w:rsidRDefault="009F448C" w:rsidP="000D1567">
            <w:pPr>
              <w:spacing w:before="120" w:line="240" w:lineRule="atLeast"/>
              <w:rPr>
                <w:b w:val="0"/>
                <w:lang w:val="nl-NL"/>
              </w:rPr>
            </w:pPr>
            <w:r w:rsidRPr="00424ED5">
              <w:rPr>
                <w:b w:val="0"/>
                <w:lang w:val="nl-NL"/>
              </w:rPr>
              <w:t>Hàng tồn kho bình quân</w:t>
            </w:r>
          </w:p>
          <w:p w:rsidR="009F448C" w:rsidRPr="00424ED5" w:rsidRDefault="009F448C" w:rsidP="002452EA">
            <w:pPr>
              <w:numPr>
                <w:ilvl w:val="0"/>
                <w:numId w:val="8"/>
              </w:numPr>
              <w:spacing w:before="120" w:line="240" w:lineRule="atLeast"/>
              <w:jc w:val="both"/>
              <w:rPr>
                <w:b w:val="0"/>
                <w:lang w:val="nl-NL"/>
              </w:rPr>
            </w:pPr>
            <w:r w:rsidRPr="00424ED5">
              <w:rPr>
                <w:b w:val="0"/>
                <w:lang w:val="nl-NL"/>
              </w:rPr>
              <w:t xml:space="preserve">Doanh thu thuần/Tổng tài sản </w:t>
            </w:r>
          </w:p>
        </w:tc>
        <w:tc>
          <w:tcPr>
            <w:tcW w:w="1701" w:type="dxa"/>
            <w:tcBorders>
              <w:bottom w:val="nil"/>
            </w:tcBorders>
            <w:vAlign w:val="center"/>
          </w:tcPr>
          <w:p w:rsidR="009F448C" w:rsidRPr="00424ED5" w:rsidRDefault="009F448C" w:rsidP="00FB032C">
            <w:pPr>
              <w:spacing w:before="120" w:line="240" w:lineRule="atLeast"/>
              <w:rPr>
                <w:b w:val="0"/>
                <w:lang w:val="nl-NL"/>
              </w:rPr>
            </w:pPr>
          </w:p>
          <w:p w:rsidR="00C44942" w:rsidRPr="00424ED5" w:rsidRDefault="00C44942" w:rsidP="00FB032C">
            <w:pPr>
              <w:spacing w:before="120" w:line="240" w:lineRule="atLeast"/>
              <w:rPr>
                <w:b w:val="0"/>
                <w:lang w:val="nl-NL"/>
              </w:rPr>
            </w:pPr>
          </w:p>
          <w:p w:rsidR="00C44942" w:rsidRPr="00424ED5" w:rsidRDefault="00C44942" w:rsidP="00FB032C">
            <w:pPr>
              <w:spacing w:before="120" w:line="240" w:lineRule="atLeast"/>
              <w:rPr>
                <w:b w:val="0"/>
                <w:lang w:val="nl-NL"/>
              </w:rPr>
            </w:pPr>
            <w:r w:rsidRPr="00424ED5">
              <w:rPr>
                <w:b w:val="0"/>
                <w:lang w:val="nl-NL"/>
              </w:rPr>
              <w:t>1,3</w:t>
            </w:r>
            <w:r w:rsidR="00472B25" w:rsidRPr="00424ED5">
              <w:rPr>
                <w:b w:val="0"/>
                <w:lang w:val="nl-NL"/>
              </w:rPr>
              <w:t>40</w:t>
            </w:r>
          </w:p>
          <w:p w:rsidR="0031378F" w:rsidRPr="00424ED5" w:rsidRDefault="0031378F" w:rsidP="00FB032C">
            <w:pPr>
              <w:spacing w:before="120" w:line="240" w:lineRule="atLeast"/>
              <w:rPr>
                <w:b w:val="0"/>
                <w:lang w:val="nl-NL"/>
              </w:rPr>
            </w:pPr>
          </w:p>
          <w:p w:rsidR="0031378F" w:rsidRPr="00424ED5" w:rsidRDefault="00E569E6" w:rsidP="00FB032C">
            <w:pPr>
              <w:spacing w:before="120" w:line="240" w:lineRule="atLeast"/>
              <w:rPr>
                <w:b w:val="0"/>
                <w:lang w:val="nl-NL"/>
              </w:rPr>
            </w:pPr>
            <w:r w:rsidRPr="00424ED5">
              <w:rPr>
                <w:b w:val="0"/>
                <w:lang w:val="nl-NL"/>
              </w:rPr>
              <w:t>0,475</w:t>
            </w:r>
          </w:p>
        </w:tc>
        <w:tc>
          <w:tcPr>
            <w:tcW w:w="1559" w:type="dxa"/>
            <w:tcBorders>
              <w:bottom w:val="nil"/>
            </w:tcBorders>
            <w:vAlign w:val="center"/>
          </w:tcPr>
          <w:p w:rsidR="009F448C" w:rsidRPr="00424ED5" w:rsidRDefault="009F448C" w:rsidP="00FB032C">
            <w:pPr>
              <w:spacing w:before="120" w:line="240" w:lineRule="atLeast"/>
              <w:rPr>
                <w:b w:val="0"/>
                <w:lang w:val="nl-NL"/>
              </w:rPr>
            </w:pPr>
          </w:p>
          <w:p w:rsidR="00C44942" w:rsidRPr="00424ED5" w:rsidRDefault="00C44942" w:rsidP="00FB032C">
            <w:pPr>
              <w:spacing w:before="120" w:line="240" w:lineRule="atLeast"/>
              <w:rPr>
                <w:b w:val="0"/>
                <w:lang w:val="nl-NL"/>
              </w:rPr>
            </w:pPr>
          </w:p>
          <w:p w:rsidR="00C44942" w:rsidRPr="00424ED5" w:rsidRDefault="00472B25" w:rsidP="00FB032C">
            <w:pPr>
              <w:spacing w:before="120" w:line="240" w:lineRule="atLeast"/>
              <w:rPr>
                <w:b w:val="0"/>
                <w:lang w:val="nl-NL"/>
              </w:rPr>
            </w:pPr>
            <w:r w:rsidRPr="00424ED5">
              <w:rPr>
                <w:b w:val="0"/>
                <w:lang w:val="nl-NL"/>
              </w:rPr>
              <w:t>1,571</w:t>
            </w:r>
          </w:p>
          <w:p w:rsidR="00514653" w:rsidRPr="00424ED5" w:rsidRDefault="00514653" w:rsidP="00FB032C">
            <w:pPr>
              <w:spacing w:before="120" w:line="240" w:lineRule="atLeast"/>
              <w:rPr>
                <w:b w:val="0"/>
                <w:lang w:val="nl-NL"/>
              </w:rPr>
            </w:pPr>
          </w:p>
          <w:p w:rsidR="00514653" w:rsidRPr="00424ED5" w:rsidRDefault="00514653" w:rsidP="00FB032C">
            <w:pPr>
              <w:spacing w:before="120" w:line="240" w:lineRule="atLeast"/>
              <w:rPr>
                <w:b w:val="0"/>
                <w:lang w:val="nl-NL"/>
              </w:rPr>
            </w:pPr>
            <w:r w:rsidRPr="00424ED5">
              <w:rPr>
                <w:b w:val="0"/>
                <w:lang w:val="nl-NL"/>
              </w:rPr>
              <w:t>0,57</w:t>
            </w:r>
            <w:r w:rsidR="00DD7810" w:rsidRPr="00424ED5">
              <w:rPr>
                <w:b w:val="0"/>
                <w:lang w:val="nl-NL"/>
              </w:rPr>
              <w:t>0</w:t>
            </w:r>
          </w:p>
        </w:tc>
        <w:tc>
          <w:tcPr>
            <w:tcW w:w="1701" w:type="dxa"/>
            <w:tcBorders>
              <w:bottom w:val="nil"/>
            </w:tcBorders>
          </w:tcPr>
          <w:p w:rsidR="009F448C" w:rsidRPr="00424ED5" w:rsidRDefault="009F448C" w:rsidP="000D1567">
            <w:pPr>
              <w:spacing w:before="120" w:line="240" w:lineRule="atLeast"/>
              <w:jc w:val="both"/>
              <w:rPr>
                <w:b w:val="0"/>
                <w:lang w:val="nl-NL"/>
              </w:rPr>
            </w:pPr>
          </w:p>
        </w:tc>
      </w:tr>
      <w:tr w:rsidR="009F448C" w:rsidRPr="00424ED5">
        <w:tc>
          <w:tcPr>
            <w:tcW w:w="4111" w:type="dxa"/>
            <w:tcBorders>
              <w:bottom w:val="single" w:sz="4" w:space="0" w:color="auto"/>
            </w:tcBorders>
          </w:tcPr>
          <w:p w:rsidR="009F448C" w:rsidRPr="00424ED5" w:rsidRDefault="009F448C" w:rsidP="009F448C">
            <w:pPr>
              <w:tabs>
                <w:tab w:val="num" w:pos="360"/>
              </w:tabs>
              <w:spacing w:before="120" w:line="240" w:lineRule="atLeast"/>
              <w:ind w:left="360" w:hanging="360"/>
              <w:jc w:val="both"/>
              <w:rPr>
                <w:b w:val="0"/>
                <w:i/>
                <w:lang w:val="nl-NL"/>
              </w:rPr>
            </w:pPr>
            <w:r w:rsidRPr="00424ED5">
              <w:rPr>
                <w:b w:val="0"/>
                <w:i/>
                <w:lang w:val="nl-NL"/>
              </w:rPr>
              <w:t>Chỉ tiêu về khả năng sinh lời</w:t>
            </w:r>
          </w:p>
          <w:p w:rsidR="009F448C" w:rsidRPr="00424ED5" w:rsidRDefault="009F448C" w:rsidP="002452EA">
            <w:pPr>
              <w:numPr>
                <w:ilvl w:val="0"/>
                <w:numId w:val="6"/>
              </w:numPr>
              <w:spacing w:before="120" w:line="240" w:lineRule="atLeast"/>
              <w:jc w:val="both"/>
              <w:rPr>
                <w:b w:val="0"/>
                <w:lang w:val="nl-NL"/>
              </w:rPr>
            </w:pPr>
            <w:r w:rsidRPr="00424ED5">
              <w:rPr>
                <w:b w:val="0"/>
                <w:lang w:val="nl-NL"/>
              </w:rPr>
              <w:t>Hệ số Lợi nhuận sau thuế/Doanh thu  thuần</w:t>
            </w:r>
          </w:p>
          <w:p w:rsidR="009F448C" w:rsidRPr="00424ED5" w:rsidRDefault="009F448C" w:rsidP="002452EA">
            <w:pPr>
              <w:numPr>
                <w:ilvl w:val="0"/>
                <w:numId w:val="7"/>
              </w:numPr>
              <w:spacing w:before="120" w:line="240" w:lineRule="atLeast"/>
              <w:jc w:val="both"/>
              <w:rPr>
                <w:b w:val="0"/>
                <w:lang w:val="nl-NL"/>
              </w:rPr>
            </w:pPr>
            <w:r w:rsidRPr="00424ED5">
              <w:rPr>
                <w:b w:val="0"/>
                <w:lang w:val="nl-NL"/>
              </w:rPr>
              <w:t xml:space="preserve">Hệ số Lợi nhuận sau thuế/Vốn chủ sở hữu </w:t>
            </w:r>
          </w:p>
          <w:p w:rsidR="009F448C" w:rsidRPr="00424ED5" w:rsidRDefault="009F448C" w:rsidP="002452EA">
            <w:pPr>
              <w:numPr>
                <w:ilvl w:val="0"/>
                <w:numId w:val="7"/>
              </w:numPr>
              <w:spacing w:before="120" w:line="240" w:lineRule="atLeast"/>
              <w:jc w:val="both"/>
              <w:rPr>
                <w:b w:val="0"/>
                <w:lang w:val="nl-NL"/>
              </w:rPr>
            </w:pPr>
            <w:r w:rsidRPr="00424ED5">
              <w:rPr>
                <w:b w:val="0"/>
                <w:lang w:val="nl-NL"/>
              </w:rPr>
              <w:t>Hệ số Lợi nhuận sau thuế/Tổng tài sản</w:t>
            </w:r>
          </w:p>
          <w:p w:rsidR="009F448C" w:rsidRPr="00424ED5" w:rsidRDefault="009F448C" w:rsidP="002452EA">
            <w:pPr>
              <w:numPr>
                <w:ilvl w:val="0"/>
                <w:numId w:val="7"/>
              </w:numPr>
              <w:spacing w:before="120" w:line="240" w:lineRule="atLeast"/>
              <w:jc w:val="both"/>
              <w:rPr>
                <w:b w:val="0"/>
                <w:lang w:val="nl-NL"/>
              </w:rPr>
            </w:pPr>
            <w:r w:rsidRPr="00424ED5">
              <w:rPr>
                <w:b w:val="0"/>
                <w:lang w:val="nl-NL"/>
              </w:rPr>
              <w:t>Hệ số Lợi nhuận từ hoạt động kinh doanh/Doanh thu thuần</w:t>
            </w:r>
          </w:p>
        </w:tc>
        <w:tc>
          <w:tcPr>
            <w:tcW w:w="1701" w:type="dxa"/>
            <w:tcBorders>
              <w:bottom w:val="single" w:sz="4" w:space="0" w:color="auto"/>
            </w:tcBorders>
            <w:vAlign w:val="center"/>
          </w:tcPr>
          <w:p w:rsidR="009F448C" w:rsidRPr="00424ED5" w:rsidRDefault="009F448C" w:rsidP="00FB032C">
            <w:pPr>
              <w:spacing w:before="120" w:line="240" w:lineRule="atLeast"/>
              <w:rPr>
                <w:b w:val="0"/>
                <w:lang w:val="nl-NL"/>
              </w:rPr>
            </w:pPr>
          </w:p>
          <w:p w:rsidR="00B839DD" w:rsidRPr="00424ED5" w:rsidRDefault="00D64AA4" w:rsidP="00FB032C">
            <w:pPr>
              <w:spacing w:before="120" w:line="240" w:lineRule="atLeast"/>
              <w:rPr>
                <w:b w:val="0"/>
                <w:lang w:val="nl-NL"/>
              </w:rPr>
            </w:pPr>
            <w:r w:rsidRPr="00424ED5">
              <w:rPr>
                <w:b w:val="0"/>
                <w:lang w:val="nl-NL"/>
              </w:rPr>
              <w:t>0,003</w:t>
            </w:r>
          </w:p>
          <w:p w:rsidR="00B05A5D" w:rsidRPr="00424ED5" w:rsidRDefault="00B05A5D" w:rsidP="00FB032C">
            <w:pPr>
              <w:spacing w:before="120" w:line="240" w:lineRule="atLeast"/>
              <w:rPr>
                <w:b w:val="0"/>
                <w:lang w:val="nl-NL"/>
              </w:rPr>
            </w:pPr>
          </w:p>
          <w:p w:rsidR="00B05A5D" w:rsidRPr="00424ED5" w:rsidRDefault="00B05A5D" w:rsidP="00FB032C">
            <w:pPr>
              <w:spacing w:before="120" w:line="240" w:lineRule="atLeast"/>
              <w:rPr>
                <w:b w:val="0"/>
                <w:lang w:val="nl-NL"/>
              </w:rPr>
            </w:pPr>
            <w:r w:rsidRPr="00424ED5">
              <w:rPr>
                <w:b w:val="0"/>
                <w:lang w:val="nl-NL"/>
              </w:rPr>
              <w:t>0,002</w:t>
            </w:r>
          </w:p>
          <w:p w:rsidR="00876139" w:rsidRPr="00424ED5" w:rsidRDefault="00876139" w:rsidP="00F93B06">
            <w:pPr>
              <w:spacing w:before="120" w:line="240" w:lineRule="atLeast"/>
              <w:jc w:val="both"/>
              <w:rPr>
                <w:b w:val="0"/>
                <w:lang w:val="nl-NL"/>
              </w:rPr>
            </w:pPr>
          </w:p>
          <w:p w:rsidR="00876139" w:rsidRPr="00424ED5" w:rsidRDefault="00876139" w:rsidP="00FB032C">
            <w:pPr>
              <w:spacing w:before="120" w:line="240" w:lineRule="atLeast"/>
              <w:rPr>
                <w:b w:val="0"/>
                <w:lang w:val="nl-NL"/>
              </w:rPr>
            </w:pPr>
            <w:r w:rsidRPr="00424ED5">
              <w:rPr>
                <w:b w:val="0"/>
                <w:lang w:val="nl-NL"/>
              </w:rPr>
              <w:t>0,001</w:t>
            </w:r>
          </w:p>
          <w:p w:rsidR="00C22324" w:rsidRPr="00424ED5" w:rsidRDefault="00C22324" w:rsidP="00FB032C">
            <w:pPr>
              <w:spacing w:before="120" w:line="240" w:lineRule="atLeast"/>
              <w:rPr>
                <w:b w:val="0"/>
                <w:lang w:val="nl-NL"/>
              </w:rPr>
            </w:pPr>
          </w:p>
          <w:p w:rsidR="00876139" w:rsidRPr="00424ED5" w:rsidRDefault="00DF4520" w:rsidP="00F93B06">
            <w:pPr>
              <w:spacing w:before="120" w:line="240" w:lineRule="atLeast"/>
              <w:rPr>
                <w:b w:val="0"/>
                <w:lang w:val="nl-NL"/>
              </w:rPr>
            </w:pPr>
            <w:r w:rsidRPr="00424ED5">
              <w:rPr>
                <w:b w:val="0"/>
                <w:lang w:val="nl-NL"/>
              </w:rPr>
              <w:t>-0,041</w:t>
            </w:r>
          </w:p>
        </w:tc>
        <w:tc>
          <w:tcPr>
            <w:tcW w:w="1559" w:type="dxa"/>
            <w:tcBorders>
              <w:bottom w:val="single" w:sz="4" w:space="0" w:color="auto"/>
            </w:tcBorders>
            <w:vAlign w:val="center"/>
          </w:tcPr>
          <w:p w:rsidR="00F93B06" w:rsidRPr="00424ED5" w:rsidRDefault="00F93B06" w:rsidP="00FB032C">
            <w:pPr>
              <w:spacing w:before="120" w:line="240" w:lineRule="atLeast"/>
              <w:rPr>
                <w:b w:val="0"/>
                <w:lang w:val="nl-NL"/>
              </w:rPr>
            </w:pPr>
          </w:p>
          <w:p w:rsidR="00B839DD" w:rsidRPr="00424ED5" w:rsidRDefault="00B839DD" w:rsidP="00FB032C">
            <w:pPr>
              <w:spacing w:before="120" w:line="240" w:lineRule="atLeast"/>
              <w:rPr>
                <w:b w:val="0"/>
                <w:lang w:val="nl-NL"/>
              </w:rPr>
            </w:pPr>
            <w:r w:rsidRPr="00424ED5">
              <w:rPr>
                <w:b w:val="0"/>
                <w:lang w:val="nl-NL"/>
              </w:rPr>
              <w:t>0,018</w:t>
            </w:r>
          </w:p>
          <w:p w:rsidR="00B05A5D" w:rsidRPr="00424ED5" w:rsidRDefault="00B05A5D" w:rsidP="00FB032C">
            <w:pPr>
              <w:spacing w:before="120" w:line="240" w:lineRule="atLeast"/>
              <w:rPr>
                <w:b w:val="0"/>
                <w:lang w:val="nl-NL"/>
              </w:rPr>
            </w:pPr>
          </w:p>
          <w:p w:rsidR="00B05A5D" w:rsidRPr="00424ED5" w:rsidRDefault="00B05A5D" w:rsidP="00FB032C">
            <w:pPr>
              <w:spacing w:before="120" w:line="240" w:lineRule="atLeast"/>
              <w:rPr>
                <w:b w:val="0"/>
                <w:lang w:val="nl-NL"/>
              </w:rPr>
            </w:pPr>
            <w:r w:rsidRPr="00424ED5">
              <w:rPr>
                <w:b w:val="0"/>
                <w:lang w:val="nl-NL"/>
              </w:rPr>
              <w:t>0,016</w:t>
            </w:r>
          </w:p>
          <w:p w:rsidR="00876139" w:rsidRPr="00424ED5" w:rsidRDefault="00876139" w:rsidP="00FB032C">
            <w:pPr>
              <w:spacing w:before="120" w:line="240" w:lineRule="atLeast"/>
              <w:rPr>
                <w:b w:val="0"/>
                <w:lang w:val="nl-NL"/>
              </w:rPr>
            </w:pPr>
          </w:p>
          <w:p w:rsidR="00876139" w:rsidRPr="00424ED5" w:rsidRDefault="00876139" w:rsidP="00FB032C">
            <w:pPr>
              <w:spacing w:before="120" w:line="240" w:lineRule="atLeast"/>
              <w:rPr>
                <w:b w:val="0"/>
                <w:lang w:val="nl-NL"/>
              </w:rPr>
            </w:pPr>
            <w:r w:rsidRPr="00424ED5">
              <w:rPr>
                <w:b w:val="0"/>
                <w:lang w:val="nl-NL"/>
              </w:rPr>
              <w:t>0,01</w:t>
            </w:r>
          </w:p>
          <w:p w:rsidR="00C22324" w:rsidRPr="00424ED5" w:rsidRDefault="00C22324" w:rsidP="00FB032C">
            <w:pPr>
              <w:spacing w:before="120" w:line="240" w:lineRule="atLeast"/>
              <w:rPr>
                <w:b w:val="0"/>
                <w:lang w:val="nl-NL"/>
              </w:rPr>
            </w:pPr>
          </w:p>
          <w:p w:rsidR="00C22324" w:rsidRPr="00424ED5" w:rsidRDefault="00DF4520" w:rsidP="00FB032C">
            <w:pPr>
              <w:spacing w:before="120" w:line="240" w:lineRule="atLeast"/>
              <w:rPr>
                <w:b w:val="0"/>
                <w:lang w:val="nl-NL"/>
              </w:rPr>
            </w:pPr>
            <w:r w:rsidRPr="00424ED5">
              <w:rPr>
                <w:b w:val="0"/>
                <w:lang w:val="nl-NL"/>
              </w:rPr>
              <w:t>0,077</w:t>
            </w:r>
          </w:p>
        </w:tc>
        <w:tc>
          <w:tcPr>
            <w:tcW w:w="1701" w:type="dxa"/>
            <w:tcBorders>
              <w:bottom w:val="single" w:sz="4" w:space="0" w:color="auto"/>
            </w:tcBorders>
          </w:tcPr>
          <w:p w:rsidR="009F448C" w:rsidRPr="00424ED5" w:rsidRDefault="009F448C" w:rsidP="000D1567">
            <w:pPr>
              <w:spacing w:before="120" w:line="240" w:lineRule="atLeast"/>
              <w:jc w:val="both"/>
              <w:rPr>
                <w:b w:val="0"/>
                <w:lang w:val="nl-NL"/>
              </w:rPr>
            </w:pPr>
          </w:p>
        </w:tc>
      </w:tr>
    </w:tbl>
    <w:p w:rsidR="009F448C" w:rsidRPr="00EF0C64" w:rsidRDefault="009F448C" w:rsidP="003710CE">
      <w:pPr>
        <w:spacing w:before="60" w:after="60" w:line="340" w:lineRule="exact"/>
        <w:ind w:firstLine="567"/>
        <w:jc w:val="both"/>
        <w:rPr>
          <w:lang w:val="nl-NL"/>
        </w:rPr>
      </w:pPr>
      <w:r w:rsidRPr="00EF0C64">
        <w:rPr>
          <w:i/>
          <w:lang w:val="nl-NL"/>
        </w:rPr>
        <w:t>5. Cơ cấu cổ đông, thay đổi vốn đầu tư của chủ sở hữu</w:t>
      </w:r>
    </w:p>
    <w:p w:rsidR="009F448C" w:rsidRPr="00424ED5" w:rsidRDefault="009F448C" w:rsidP="003710CE">
      <w:pPr>
        <w:numPr>
          <w:ilvl w:val="0"/>
          <w:numId w:val="15"/>
        </w:numPr>
        <w:spacing w:before="60" w:after="60" w:line="340" w:lineRule="exact"/>
        <w:ind w:left="0" w:firstLine="567"/>
        <w:jc w:val="both"/>
        <w:rPr>
          <w:b w:val="0"/>
          <w:lang w:val="nl-NL"/>
        </w:rPr>
      </w:pPr>
      <w:r w:rsidRPr="00424ED5">
        <w:rPr>
          <w:b w:val="0"/>
          <w:lang w:val="nl-NL"/>
        </w:rPr>
        <w:t xml:space="preserve">Cổ phần: </w:t>
      </w:r>
    </w:p>
    <w:p w:rsidR="00946D5F" w:rsidRPr="00424ED5" w:rsidRDefault="00CE17D4" w:rsidP="003710CE">
      <w:pPr>
        <w:pStyle w:val="Default"/>
        <w:spacing w:before="60" w:after="60" w:line="340" w:lineRule="exact"/>
        <w:ind w:firstLine="567"/>
        <w:rPr>
          <w:color w:val="auto"/>
          <w:sz w:val="26"/>
          <w:szCs w:val="26"/>
          <w:lang w:val="nl-NL"/>
        </w:rPr>
      </w:pPr>
      <w:r w:rsidRPr="00424ED5">
        <w:rPr>
          <w:color w:val="auto"/>
          <w:sz w:val="26"/>
          <w:szCs w:val="26"/>
          <w:lang w:val="nl-NL"/>
        </w:rPr>
        <w:t>Tổng số cổ phần đang lưu hành: 12.496.929 cổ phần</w:t>
      </w:r>
      <w:r w:rsidR="00946D5F" w:rsidRPr="00424ED5">
        <w:rPr>
          <w:color w:val="auto"/>
          <w:sz w:val="26"/>
          <w:szCs w:val="26"/>
          <w:lang w:val="nl-NL"/>
        </w:rPr>
        <w:t>.</w:t>
      </w:r>
      <w:r w:rsidR="00CA2000" w:rsidRPr="00424ED5">
        <w:rPr>
          <w:color w:val="auto"/>
          <w:sz w:val="26"/>
          <w:szCs w:val="26"/>
          <w:lang w:val="nl-NL"/>
        </w:rPr>
        <w:t xml:space="preserve"> </w:t>
      </w:r>
    </w:p>
    <w:p w:rsidR="00CE17D4" w:rsidRPr="00424ED5" w:rsidRDefault="00946D5F" w:rsidP="003710CE">
      <w:pPr>
        <w:pStyle w:val="Default"/>
        <w:spacing w:before="60" w:after="60" w:line="340" w:lineRule="exact"/>
        <w:ind w:firstLine="567"/>
        <w:rPr>
          <w:color w:val="auto"/>
          <w:sz w:val="26"/>
          <w:szCs w:val="26"/>
          <w:lang w:val="nl-NL"/>
        </w:rPr>
      </w:pPr>
      <w:r w:rsidRPr="00424ED5">
        <w:rPr>
          <w:color w:val="auto"/>
          <w:sz w:val="26"/>
          <w:szCs w:val="26"/>
          <w:lang w:val="nl-NL"/>
        </w:rPr>
        <w:t>L</w:t>
      </w:r>
      <w:r w:rsidR="00CA2000" w:rsidRPr="00424ED5">
        <w:rPr>
          <w:color w:val="auto"/>
          <w:sz w:val="26"/>
          <w:szCs w:val="26"/>
          <w:lang w:val="nl-NL"/>
        </w:rPr>
        <w:t>oại cổ phần: Cổ phần phổ thông</w:t>
      </w:r>
      <w:r w:rsidRPr="00424ED5">
        <w:rPr>
          <w:color w:val="auto"/>
          <w:sz w:val="26"/>
          <w:szCs w:val="26"/>
          <w:lang w:val="nl-NL"/>
        </w:rPr>
        <w:t>.</w:t>
      </w:r>
    </w:p>
    <w:p w:rsidR="00CE17D4" w:rsidRPr="00424ED5" w:rsidRDefault="00CE17D4" w:rsidP="003710CE">
      <w:pPr>
        <w:pStyle w:val="Default"/>
        <w:spacing w:before="60" w:after="60" w:line="340" w:lineRule="exact"/>
        <w:ind w:firstLine="567"/>
        <w:rPr>
          <w:color w:val="auto"/>
          <w:sz w:val="26"/>
          <w:szCs w:val="26"/>
          <w:lang w:val="nl-NL"/>
        </w:rPr>
      </w:pPr>
      <w:r w:rsidRPr="00424ED5">
        <w:rPr>
          <w:color w:val="auto"/>
          <w:sz w:val="26"/>
          <w:szCs w:val="26"/>
          <w:lang w:val="nl-NL"/>
        </w:rPr>
        <w:t>Số lượng cổ phần chuyển nhượng tự do: 12.496.929 cổ phần</w:t>
      </w:r>
      <w:r w:rsidR="00946D5F" w:rsidRPr="00424ED5">
        <w:rPr>
          <w:color w:val="auto"/>
          <w:sz w:val="26"/>
          <w:szCs w:val="26"/>
          <w:lang w:val="nl-NL"/>
        </w:rPr>
        <w:t>.</w:t>
      </w:r>
    </w:p>
    <w:p w:rsidR="00CE17D4" w:rsidRPr="00424ED5" w:rsidRDefault="00CE17D4" w:rsidP="003710CE">
      <w:pPr>
        <w:pStyle w:val="Default"/>
        <w:spacing w:before="60" w:after="60" w:line="340" w:lineRule="exact"/>
        <w:ind w:firstLine="567"/>
        <w:rPr>
          <w:color w:val="auto"/>
          <w:sz w:val="26"/>
          <w:szCs w:val="26"/>
          <w:lang w:val="nl-NL"/>
        </w:rPr>
      </w:pPr>
      <w:r w:rsidRPr="00424ED5">
        <w:rPr>
          <w:color w:val="auto"/>
          <w:sz w:val="26"/>
          <w:szCs w:val="26"/>
          <w:lang w:val="nl-NL"/>
        </w:rPr>
        <w:t>Số cổ phần bị hạn chế chuyển nhượng theo pháp luật là: 0 cổ phần</w:t>
      </w:r>
    </w:p>
    <w:p w:rsidR="009F448C" w:rsidRPr="00424ED5" w:rsidRDefault="009F448C" w:rsidP="003710CE">
      <w:pPr>
        <w:numPr>
          <w:ilvl w:val="0"/>
          <w:numId w:val="15"/>
        </w:numPr>
        <w:spacing w:before="60" w:after="60" w:line="340" w:lineRule="exact"/>
        <w:ind w:left="0" w:firstLine="567"/>
        <w:jc w:val="both"/>
        <w:rPr>
          <w:b w:val="0"/>
          <w:lang w:val="nl-NL"/>
        </w:rPr>
      </w:pPr>
      <w:r w:rsidRPr="00424ED5">
        <w:rPr>
          <w:b w:val="0"/>
          <w:lang w:val="nl-NL"/>
        </w:rPr>
        <w:t xml:space="preserve">Cơ cấu cổ đông: </w:t>
      </w:r>
    </w:p>
    <w:p w:rsidR="001A170E" w:rsidRDefault="001A170E" w:rsidP="003710CE">
      <w:pPr>
        <w:spacing w:before="60" w:after="60" w:line="340" w:lineRule="exact"/>
        <w:ind w:firstLine="567"/>
        <w:jc w:val="both"/>
        <w:rPr>
          <w:b w:val="0"/>
          <w:lang w:val="nl-NL"/>
        </w:rPr>
      </w:pPr>
      <w:r w:rsidRPr="00424ED5">
        <w:rPr>
          <w:b w:val="0"/>
          <w:lang w:val="nl-NL"/>
        </w:rPr>
        <w:t>Cơ cấu cổ đông</w:t>
      </w:r>
      <w:r w:rsidR="00F51D1D" w:rsidRPr="00424ED5">
        <w:rPr>
          <w:b w:val="0"/>
          <w:lang w:val="nl-NL"/>
        </w:rPr>
        <w:t xml:space="preserve"> theo giấy đăng ký kinh doanh </w:t>
      </w:r>
      <w:r w:rsidR="00946D5F" w:rsidRPr="00424ED5">
        <w:rPr>
          <w:b w:val="0"/>
          <w:lang w:val="nl-NL"/>
        </w:rPr>
        <w:t>số 0101405355 cấp thay đổi lần thứ 7</w:t>
      </w:r>
      <w:r w:rsidR="00F51D1D" w:rsidRPr="00424ED5">
        <w:rPr>
          <w:b w:val="0"/>
          <w:lang w:val="nl-NL"/>
        </w:rPr>
        <w:t xml:space="preserve"> ngày</w:t>
      </w:r>
      <w:r w:rsidR="00D334F6" w:rsidRPr="00424ED5">
        <w:rPr>
          <w:b w:val="0"/>
          <w:lang w:val="nl-NL"/>
        </w:rPr>
        <w:t xml:space="preserve"> 22/01/2013</w:t>
      </w:r>
      <w:r w:rsidR="00946D5F" w:rsidRPr="00424ED5">
        <w:rPr>
          <w:b w:val="0"/>
          <w:lang w:val="nl-NL"/>
        </w:rPr>
        <w:t xml:space="preserve"> như sau </w:t>
      </w:r>
      <w:r w:rsidRPr="00424ED5">
        <w:rPr>
          <w:b w:val="0"/>
          <w:lang w:val="nl-NL"/>
        </w:rPr>
        <w:t>:</w:t>
      </w:r>
    </w:p>
    <w:p w:rsidR="0012728A" w:rsidRPr="00424ED5" w:rsidRDefault="0012728A" w:rsidP="003710CE">
      <w:pPr>
        <w:spacing w:before="60" w:after="60" w:line="340" w:lineRule="exact"/>
        <w:ind w:firstLine="567"/>
        <w:jc w:val="both"/>
        <w:rPr>
          <w:b w:val="0"/>
          <w:lang w:val="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970"/>
        <w:gridCol w:w="1578"/>
      </w:tblGrid>
      <w:tr w:rsidR="001A170E" w:rsidRPr="00424ED5">
        <w:tblPrEx>
          <w:tblCellMar>
            <w:top w:w="0" w:type="dxa"/>
            <w:bottom w:w="0" w:type="dxa"/>
          </w:tblCellMar>
        </w:tblPrEx>
        <w:trPr>
          <w:trHeight w:val="98"/>
        </w:trPr>
        <w:tc>
          <w:tcPr>
            <w:tcW w:w="3420" w:type="dxa"/>
            <w:vAlign w:val="center"/>
          </w:tcPr>
          <w:p w:rsidR="001A170E" w:rsidRPr="00424ED5" w:rsidRDefault="001A170E" w:rsidP="00444EF0">
            <w:pPr>
              <w:pStyle w:val="Default"/>
              <w:spacing w:before="60" w:after="60" w:line="340" w:lineRule="exact"/>
              <w:jc w:val="center"/>
              <w:rPr>
                <w:color w:val="auto"/>
                <w:sz w:val="26"/>
                <w:szCs w:val="26"/>
              </w:rPr>
            </w:pPr>
            <w:r w:rsidRPr="00424ED5">
              <w:rPr>
                <w:b/>
                <w:bCs/>
                <w:color w:val="auto"/>
                <w:sz w:val="26"/>
                <w:szCs w:val="26"/>
              </w:rPr>
              <w:lastRenderedPageBreak/>
              <w:t>Đối tượng</w:t>
            </w:r>
          </w:p>
        </w:tc>
        <w:tc>
          <w:tcPr>
            <w:tcW w:w="2970" w:type="dxa"/>
            <w:vAlign w:val="center"/>
          </w:tcPr>
          <w:p w:rsidR="001A170E" w:rsidRPr="00424ED5" w:rsidRDefault="001A170E" w:rsidP="00444EF0">
            <w:pPr>
              <w:pStyle w:val="Default"/>
              <w:spacing w:before="60" w:after="60" w:line="340" w:lineRule="exact"/>
              <w:jc w:val="center"/>
              <w:rPr>
                <w:color w:val="auto"/>
                <w:sz w:val="26"/>
                <w:szCs w:val="26"/>
              </w:rPr>
            </w:pPr>
            <w:r w:rsidRPr="00424ED5">
              <w:rPr>
                <w:b/>
                <w:bCs/>
                <w:color w:val="auto"/>
                <w:sz w:val="26"/>
                <w:szCs w:val="26"/>
              </w:rPr>
              <w:t>Số tiền (VNĐ)</w:t>
            </w:r>
          </w:p>
        </w:tc>
        <w:tc>
          <w:tcPr>
            <w:tcW w:w="1578" w:type="dxa"/>
            <w:vAlign w:val="center"/>
          </w:tcPr>
          <w:p w:rsidR="001A170E" w:rsidRPr="00424ED5" w:rsidRDefault="001A170E" w:rsidP="00444EF0">
            <w:pPr>
              <w:pStyle w:val="Default"/>
              <w:spacing w:before="60" w:after="60" w:line="340" w:lineRule="exact"/>
              <w:jc w:val="center"/>
              <w:rPr>
                <w:color w:val="auto"/>
                <w:sz w:val="26"/>
                <w:szCs w:val="26"/>
              </w:rPr>
            </w:pPr>
            <w:r w:rsidRPr="00424ED5">
              <w:rPr>
                <w:b/>
                <w:bCs/>
                <w:color w:val="auto"/>
                <w:sz w:val="26"/>
                <w:szCs w:val="26"/>
              </w:rPr>
              <w:t>Tỷ lệ (%)</w:t>
            </w:r>
          </w:p>
        </w:tc>
      </w:tr>
      <w:tr w:rsidR="001A170E" w:rsidRPr="00424ED5">
        <w:tblPrEx>
          <w:tblCellMar>
            <w:top w:w="0" w:type="dxa"/>
            <w:bottom w:w="0" w:type="dxa"/>
          </w:tblCellMar>
        </w:tblPrEx>
        <w:trPr>
          <w:trHeight w:val="100"/>
        </w:trPr>
        <w:tc>
          <w:tcPr>
            <w:tcW w:w="3420" w:type="dxa"/>
          </w:tcPr>
          <w:p w:rsidR="001A170E" w:rsidRPr="00424ED5" w:rsidRDefault="001A170E" w:rsidP="00F64F17">
            <w:pPr>
              <w:pStyle w:val="Default"/>
              <w:spacing w:before="60" w:after="60" w:line="340" w:lineRule="exact"/>
              <w:rPr>
                <w:color w:val="auto"/>
                <w:sz w:val="26"/>
                <w:szCs w:val="26"/>
              </w:rPr>
            </w:pPr>
            <w:r w:rsidRPr="00424ED5">
              <w:rPr>
                <w:color w:val="auto"/>
                <w:sz w:val="26"/>
                <w:szCs w:val="26"/>
              </w:rPr>
              <w:t xml:space="preserve">Công ty Cổ phần Sông Đà 9 </w:t>
            </w:r>
          </w:p>
        </w:tc>
        <w:tc>
          <w:tcPr>
            <w:tcW w:w="2970" w:type="dxa"/>
          </w:tcPr>
          <w:p w:rsidR="001A170E" w:rsidRPr="00424ED5" w:rsidRDefault="001A170E" w:rsidP="003710CE">
            <w:pPr>
              <w:pStyle w:val="Default"/>
              <w:spacing w:before="60" w:after="60" w:line="340" w:lineRule="exact"/>
              <w:ind w:firstLine="567"/>
              <w:jc w:val="right"/>
              <w:rPr>
                <w:color w:val="auto"/>
                <w:sz w:val="26"/>
                <w:szCs w:val="26"/>
              </w:rPr>
            </w:pPr>
            <w:r w:rsidRPr="00424ED5">
              <w:rPr>
                <w:color w:val="auto"/>
                <w:sz w:val="26"/>
                <w:szCs w:val="26"/>
              </w:rPr>
              <w:t>31.934.750.000</w:t>
            </w:r>
          </w:p>
        </w:tc>
        <w:tc>
          <w:tcPr>
            <w:tcW w:w="1578" w:type="dxa"/>
          </w:tcPr>
          <w:p w:rsidR="001A170E" w:rsidRPr="00424ED5" w:rsidRDefault="001A170E" w:rsidP="003710CE">
            <w:pPr>
              <w:pStyle w:val="Default"/>
              <w:spacing w:before="60" w:after="60" w:line="340" w:lineRule="exact"/>
              <w:ind w:firstLine="567"/>
              <w:jc w:val="center"/>
              <w:rPr>
                <w:color w:val="auto"/>
                <w:sz w:val="26"/>
                <w:szCs w:val="26"/>
              </w:rPr>
            </w:pPr>
            <w:r w:rsidRPr="00424ED5">
              <w:rPr>
                <w:color w:val="auto"/>
                <w:sz w:val="26"/>
                <w:szCs w:val="26"/>
              </w:rPr>
              <w:t>25,55</w:t>
            </w:r>
          </w:p>
        </w:tc>
      </w:tr>
      <w:tr w:rsidR="001A170E" w:rsidRPr="00424ED5">
        <w:tblPrEx>
          <w:tblCellMar>
            <w:top w:w="0" w:type="dxa"/>
            <w:bottom w:w="0" w:type="dxa"/>
          </w:tblCellMar>
        </w:tblPrEx>
        <w:trPr>
          <w:trHeight w:val="100"/>
        </w:trPr>
        <w:tc>
          <w:tcPr>
            <w:tcW w:w="3420" w:type="dxa"/>
          </w:tcPr>
          <w:p w:rsidR="001A170E" w:rsidRPr="00424ED5" w:rsidRDefault="001A170E" w:rsidP="00F64F17">
            <w:pPr>
              <w:pStyle w:val="Default"/>
              <w:spacing w:before="60" w:after="60" w:line="340" w:lineRule="exact"/>
              <w:rPr>
                <w:color w:val="auto"/>
                <w:sz w:val="26"/>
                <w:szCs w:val="26"/>
              </w:rPr>
            </w:pPr>
            <w:r w:rsidRPr="00424ED5">
              <w:rPr>
                <w:color w:val="auto"/>
                <w:sz w:val="26"/>
                <w:szCs w:val="26"/>
              </w:rPr>
              <w:t xml:space="preserve">Ông Phan Văn Hùng </w:t>
            </w:r>
          </w:p>
        </w:tc>
        <w:tc>
          <w:tcPr>
            <w:tcW w:w="2970" w:type="dxa"/>
          </w:tcPr>
          <w:p w:rsidR="001A170E" w:rsidRPr="00424ED5" w:rsidRDefault="001A170E" w:rsidP="003710CE">
            <w:pPr>
              <w:pStyle w:val="Default"/>
              <w:spacing w:before="60" w:after="60" w:line="340" w:lineRule="exact"/>
              <w:ind w:firstLine="567"/>
              <w:jc w:val="right"/>
              <w:rPr>
                <w:color w:val="auto"/>
                <w:sz w:val="26"/>
                <w:szCs w:val="26"/>
              </w:rPr>
            </w:pPr>
            <w:r w:rsidRPr="00424ED5">
              <w:rPr>
                <w:color w:val="auto"/>
                <w:sz w:val="26"/>
                <w:szCs w:val="26"/>
              </w:rPr>
              <w:t>6.350.220.000</w:t>
            </w:r>
          </w:p>
        </w:tc>
        <w:tc>
          <w:tcPr>
            <w:tcW w:w="1578" w:type="dxa"/>
          </w:tcPr>
          <w:p w:rsidR="001A170E" w:rsidRPr="00424ED5" w:rsidRDefault="001A170E" w:rsidP="003710CE">
            <w:pPr>
              <w:pStyle w:val="Default"/>
              <w:spacing w:before="60" w:after="60" w:line="340" w:lineRule="exact"/>
              <w:ind w:firstLine="567"/>
              <w:jc w:val="center"/>
              <w:rPr>
                <w:color w:val="auto"/>
                <w:sz w:val="26"/>
                <w:szCs w:val="26"/>
              </w:rPr>
            </w:pPr>
            <w:r w:rsidRPr="00424ED5">
              <w:rPr>
                <w:color w:val="auto"/>
                <w:sz w:val="26"/>
                <w:szCs w:val="26"/>
              </w:rPr>
              <w:t>5,08</w:t>
            </w:r>
          </w:p>
        </w:tc>
      </w:tr>
      <w:tr w:rsidR="001A170E" w:rsidRPr="00424ED5">
        <w:tblPrEx>
          <w:tblCellMar>
            <w:top w:w="0" w:type="dxa"/>
            <w:bottom w:w="0" w:type="dxa"/>
          </w:tblCellMar>
        </w:tblPrEx>
        <w:trPr>
          <w:trHeight w:val="100"/>
        </w:trPr>
        <w:tc>
          <w:tcPr>
            <w:tcW w:w="3420" w:type="dxa"/>
          </w:tcPr>
          <w:p w:rsidR="001A170E" w:rsidRPr="00424ED5" w:rsidRDefault="001A170E" w:rsidP="00F64F17">
            <w:pPr>
              <w:pStyle w:val="Default"/>
              <w:spacing w:before="60" w:after="60" w:line="340" w:lineRule="exact"/>
              <w:rPr>
                <w:color w:val="auto"/>
                <w:sz w:val="26"/>
                <w:szCs w:val="26"/>
              </w:rPr>
            </w:pPr>
            <w:r w:rsidRPr="00424ED5">
              <w:rPr>
                <w:color w:val="auto"/>
                <w:sz w:val="26"/>
                <w:szCs w:val="26"/>
              </w:rPr>
              <w:t xml:space="preserve">Ông Nguyễn Văn Tuấn </w:t>
            </w:r>
          </w:p>
        </w:tc>
        <w:tc>
          <w:tcPr>
            <w:tcW w:w="2970" w:type="dxa"/>
          </w:tcPr>
          <w:p w:rsidR="001A170E" w:rsidRPr="00424ED5" w:rsidRDefault="001A170E" w:rsidP="003710CE">
            <w:pPr>
              <w:pStyle w:val="Default"/>
              <w:spacing w:before="60" w:after="60" w:line="340" w:lineRule="exact"/>
              <w:ind w:firstLine="567"/>
              <w:jc w:val="right"/>
              <w:rPr>
                <w:color w:val="auto"/>
                <w:sz w:val="26"/>
                <w:szCs w:val="26"/>
              </w:rPr>
            </w:pPr>
            <w:r w:rsidRPr="00424ED5">
              <w:rPr>
                <w:color w:val="auto"/>
                <w:sz w:val="26"/>
                <w:szCs w:val="26"/>
              </w:rPr>
              <w:t>403.760.000</w:t>
            </w:r>
          </w:p>
        </w:tc>
        <w:tc>
          <w:tcPr>
            <w:tcW w:w="1578" w:type="dxa"/>
          </w:tcPr>
          <w:p w:rsidR="001A170E" w:rsidRPr="00424ED5" w:rsidRDefault="001A170E" w:rsidP="003710CE">
            <w:pPr>
              <w:pStyle w:val="Default"/>
              <w:spacing w:before="60" w:after="60" w:line="340" w:lineRule="exact"/>
              <w:ind w:firstLine="567"/>
              <w:jc w:val="center"/>
              <w:rPr>
                <w:color w:val="auto"/>
                <w:sz w:val="26"/>
                <w:szCs w:val="26"/>
              </w:rPr>
            </w:pPr>
            <w:r w:rsidRPr="00424ED5">
              <w:rPr>
                <w:color w:val="auto"/>
                <w:sz w:val="26"/>
                <w:szCs w:val="26"/>
              </w:rPr>
              <w:t>0,32</w:t>
            </w:r>
          </w:p>
        </w:tc>
      </w:tr>
      <w:tr w:rsidR="001A170E" w:rsidRPr="00424ED5">
        <w:tblPrEx>
          <w:tblCellMar>
            <w:top w:w="0" w:type="dxa"/>
            <w:bottom w:w="0" w:type="dxa"/>
          </w:tblCellMar>
        </w:tblPrEx>
        <w:trPr>
          <w:trHeight w:val="120"/>
        </w:trPr>
        <w:tc>
          <w:tcPr>
            <w:tcW w:w="3420" w:type="dxa"/>
          </w:tcPr>
          <w:p w:rsidR="001A170E" w:rsidRPr="00424ED5" w:rsidRDefault="001A170E" w:rsidP="00F64F17">
            <w:pPr>
              <w:pStyle w:val="Default"/>
              <w:spacing w:before="60" w:after="60" w:line="340" w:lineRule="exact"/>
              <w:rPr>
                <w:color w:val="auto"/>
                <w:sz w:val="26"/>
                <w:szCs w:val="26"/>
              </w:rPr>
            </w:pPr>
            <w:r w:rsidRPr="00424ED5">
              <w:rPr>
                <w:color w:val="auto"/>
                <w:sz w:val="26"/>
                <w:szCs w:val="26"/>
              </w:rPr>
              <w:t xml:space="preserve">Cổ đông khác </w:t>
            </w:r>
          </w:p>
        </w:tc>
        <w:tc>
          <w:tcPr>
            <w:tcW w:w="2970" w:type="dxa"/>
          </w:tcPr>
          <w:p w:rsidR="001A170E" w:rsidRPr="00424ED5" w:rsidRDefault="001A170E" w:rsidP="003710CE">
            <w:pPr>
              <w:pStyle w:val="Default"/>
              <w:spacing w:before="60" w:after="60" w:line="340" w:lineRule="exact"/>
              <w:ind w:firstLine="567"/>
              <w:jc w:val="right"/>
              <w:rPr>
                <w:color w:val="auto"/>
                <w:sz w:val="26"/>
                <w:szCs w:val="26"/>
              </w:rPr>
            </w:pPr>
            <w:r w:rsidRPr="00424ED5">
              <w:rPr>
                <w:color w:val="auto"/>
                <w:sz w:val="26"/>
                <w:szCs w:val="26"/>
              </w:rPr>
              <w:t>86.280.560.000</w:t>
            </w:r>
          </w:p>
        </w:tc>
        <w:tc>
          <w:tcPr>
            <w:tcW w:w="1578" w:type="dxa"/>
          </w:tcPr>
          <w:p w:rsidR="001A170E" w:rsidRPr="00424ED5" w:rsidRDefault="001A170E" w:rsidP="003710CE">
            <w:pPr>
              <w:pStyle w:val="Default"/>
              <w:spacing w:before="60" w:after="60" w:line="340" w:lineRule="exact"/>
              <w:ind w:firstLine="567"/>
              <w:jc w:val="center"/>
              <w:rPr>
                <w:color w:val="auto"/>
                <w:sz w:val="26"/>
                <w:szCs w:val="26"/>
              </w:rPr>
            </w:pPr>
            <w:r w:rsidRPr="00424ED5">
              <w:rPr>
                <w:color w:val="auto"/>
                <w:sz w:val="26"/>
                <w:szCs w:val="26"/>
              </w:rPr>
              <w:t>69,05</w:t>
            </w:r>
          </w:p>
        </w:tc>
      </w:tr>
      <w:tr w:rsidR="001A170E" w:rsidRPr="00424ED5">
        <w:tblPrEx>
          <w:tblCellMar>
            <w:top w:w="0" w:type="dxa"/>
            <w:bottom w:w="0" w:type="dxa"/>
          </w:tblCellMar>
        </w:tblPrEx>
        <w:trPr>
          <w:trHeight w:val="111"/>
        </w:trPr>
        <w:tc>
          <w:tcPr>
            <w:tcW w:w="3420" w:type="dxa"/>
          </w:tcPr>
          <w:p w:rsidR="001A170E" w:rsidRPr="00424ED5" w:rsidRDefault="001A170E" w:rsidP="00F64F17">
            <w:pPr>
              <w:pStyle w:val="Default"/>
              <w:spacing w:before="60" w:after="60" w:line="340" w:lineRule="exact"/>
              <w:jc w:val="center"/>
              <w:rPr>
                <w:color w:val="auto"/>
                <w:sz w:val="26"/>
                <w:szCs w:val="26"/>
              </w:rPr>
            </w:pPr>
            <w:r w:rsidRPr="00424ED5">
              <w:rPr>
                <w:b/>
                <w:bCs/>
                <w:color w:val="auto"/>
                <w:sz w:val="26"/>
                <w:szCs w:val="26"/>
              </w:rPr>
              <w:t>Cộng</w:t>
            </w:r>
          </w:p>
        </w:tc>
        <w:tc>
          <w:tcPr>
            <w:tcW w:w="2970" w:type="dxa"/>
          </w:tcPr>
          <w:p w:rsidR="001A170E" w:rsidRPr="00424ED5" w:rsidRDefault="001A170E" w:rsidP="00F64F17">
            <w:pPr>
              <w:pStyle w:val="Default"/>
              <w:spacing w:before="60" w:after="60" w:line="340" w:lineRule="exact"/>
              <w:ind w:firstLine="567"/>
              <w:jc w:val="right"/>
              <w:rPr>
                <w:color w:val="auto"/>
                <w:sz w:val="26"/>
                <w:szCs w:val="26"/>
              </w:rPr>
            </w:pPr>
            <w:r w:rsidRPr="00424ED5">
              <w:rPr>
                <w:b/>
                <w:bCs/>
                <w:color w:val="auto"/>
                <w:sz w:val="26"/>
                <w:szCs w:val="26"/>
              </w:rPr>
              <w:t>124.969.290.000</w:t>
            </w:r>
          </w:p>
        </w:tc>
        <w:tc>
          <w:tcPr>
            <w:tcW w:w="1578" w:type="dxa"/>
          </w:tcPr>
          <w:p w:rsidR="001A170E" w:rsidRPr="00424ED5" w:rsidRDefault="001A170E" w:rsidP="00F64F17">
            <w:pPr>
              <w:pStyle w:val="Default"/>
              <w:spacing w:before="60" w:after="60" w:line="340" w:lineRule="exact"/>
              <w:ind w:firstLine="567"/>
              <w:jc w:val="center"/>
              <w:rPr>
                <w:color w:val="auto"/>
                <w:sz w:val="26"/>
                <w:szCs w:val="26"/>
              </w:rPr>
            </w:pPr>
            <w:r w:rsidRPr="00424ED5">
              <w:rPr>
                <w:b/>
                <w:bCs/>
                <w:color w:val="auto"/>
                <w:sz w:val="26"/>
                <w:szCs w:val="26"/>
              </w:rPr>
              <w:t>100</w:t>
            </w:r>
          </w:p>
        </w:tc>
      </w:tr>
    </w:tbl>
    <w:p w:rsidR="00A95071" w:rsidRPr="00424ED5" w:rsidRDefault="009F448C" w:rsidP="003710CE">
      <w:pPr>
        <w:numPr>
          <w:ilvl w:val="0"/>
          <w:numId w:val="15"/>
        </w:numPr>
        <w:spacing w:before="60" w:after="60" w:line="340" w:lineRule="exact"/>
        <w:ind w:left="0" w:firstLine="567"/>
        <w:jc w:val="both"/>
        <w:rPr>
          <w:b w:val="0"/>
          <w:lang w:val="nl-NL"/>
        </w:rPr>
      </w:pPr>
      <w:r w:rsidRPr="00424ED5">
        <w:rPr>
          <w:b w:val="0"/>
          <w:lang w:val="nl-NL"/>
        </w:rPr>
        <w:t xml:space="preserve">Tình hình thay đổi vốn đầu tư của chủ sở hữu: </w:t>
      </w:r>
    </w:p>
    <w:p w:rsidR="007244BA" w:rsidRPr="00424ED5" w:rsidRDefault="00043026" w:rsidP="003710CE">
      <w:pPr>
        <w:keepNext/>
        <w:widowControl w:val="0"/>
        <w:spacing w:before="60" w:after="60" w:line="340" w:lineRule="exact"/>
        <w:ind w:firstLine="567"/>
        <w:jc w:val="both"/>
        <w:rPr>
          <w:b w:val="0"/>
          <w:lang w:val="nl-NL"/>
        </w:rPr>
      </w:pPr>
      <w:r w:rsidRPr="00424ED5">
        <w:rPr>
          <w:b w:val="0"/>
          <w:lang w:val="pt-BR"/>
        </w:rPr>
        <w:t>+</w:t>
      </w:r>
      <w:r w:rsidR="007244BA" w:rsidRPr="00424ED5">
        <w:rPr>
          <w:b w:val="0"/>
          <w:lang w:val="pt-BR"/>
        </w:rPr>
        <w:t xml:space="preserve"> </w:t>
      </w:r>
      <w:r w:rsidRPr="00424ED5">
        <w:rPr>
          <w:b w:val="0"/>
          <w:lang w:val="pt-BR"/>
        </w:rPr>
        <w:t>Phương án tăng vốn điều lệ lên 200 tỷ đồng đã được ĐHCĐ thườ</w:t>
      </w:r>
      <w:r w:rsidR="00946D5F" w:rsidRPr="00424ED5">
        <w:rPr>
          <w:b w:val="0"/>
          <w:lang w:val="pt-BR"/>
        </w:rPr>
        <w:t>ng niên năm 2012 thông qua như sau :</w:t>
      </w:r>
    </w:p>
    <w:p w:rsidR="007244BA" w:rsidRPr="00424ED5" w:rsidRDefault="007244BA" w:rsidP="00946D5F">
      <w:pPr>
        <w:keepNext/>
        <w:widowControl w:val="0"/>
        <w:spacing w:before="60" w:after="60" w:line="340" w:lineRule="exact"/>
        <w:ind w:firstLine="567"/>
        <w:jc w:val="both"/>
        <w:rPr>
          <w:b w:val="0"/>
          <w:lang w:val="vi-VN"/>
        </w:rPr>
      </w:pPr>
      <w:r w:rsidRPr="00424ED5">
        <w:rPr>
          <w:b w:val="0"/>
          <w:lang w:val="vi-VN"/>
        </w:rPr>
        <w:t>Giai đoạn 1: Phát hành cổ phiếu trả cổ tức năm 2010 và thưởng cổ phiếu cho cổ đông hiện hữu: 2.499.740 cổ phiếu.</w:t>
      </w:r>
    </w:p>
    <w:p w:rsidR="007244BA" w:rsidRPr="00424ED5" w:rsidRDefault="007244BA" w:rsidP="003710CE">
      <w:pPr>
        <w:keepNext/>
        <w:widowControl w:val="0"/>
        <w:spacing w:before="60" w:after="60" w:line="340" w:lineRule="exact"/>
        <w:ind w:firstLine="567"/>
        <w:jc w:val="both"/>
        <w:rPr>
          <w:b w:val="0"/>
          <w:lang w:val="vi-VN"/>
        </w:rPr>
      </w:pPr>
      <w:r w:rsidRPr="00424ED5">
        <w:rPr>
          <w:b w:val="0"/>
          <w:lang w:val="vi-VN"/>
        </w:rPr>
        <w:t>Giai đoạn 2: Phát hành cổ phiếu chào bán cho cổ đông hiện hữu và CBCNV 7.501.300 cổ phiếu.</w:t>
      </w:r>
    </w:p>
    <w:p w:rsidR="007244BA" w:rsidRPr="00424ED5" w:rsidRDefault="007244BA" w:rsidP="003710CE">
      <w:pPr>
        <w:keepNext/>
        <w:widowControl w:val="0"/>
        <w:spacing w:before="60" w:after="60" w:line="340" w:lineRule="exact"/>
        <w:ind w:firstLine="567"/>
        <w:jc w:val="both"/>
        <w:rPr>
          <w:b w:val="0"/>
          <w:lang w:val="vi-VN"/>
        </w:rPr>
      </w:pPr>
      <w:r w:rsidRPr="00424ED5">
        <w:rPr>
          <w:b w:val="0"/>
          <w:lang w:val="vi-VN"/>
        </w:rPr>
        <w:t>Vốn điều lệ dự kiến sau khi kết thúc giai đoạn 1: 124.987.000.000 đồng</w:t>
      </w:r>
    </w:p>
    <w:p w:rsidR="00043026" w:rsidRPr="00424ED5" w:rsidRDefault="00043026" w:rsidP="003710CE">
      <w:pPr>
        <w:keepNext/>
        <w:widowControl w:val="0"/>
        <w:spacing w:before="60" w:after="60" w:line="340" w:lineRule="exact"/>
        <w:ind w:firstLine="567"/>
        <w:jc w:val="both"/>
        <w:rPr>
          <w:b w:val="0"/>
          <w:lang w:val="pt-BR"/>
        </w:rPr>
      </w:pPr>
      <w:r w:rsidRPr="00424ED5">
        <w:rPr>
          <w:b w:val="0"/>
          <w:lang w:val="vi-VN"/>
        </w:rPr>
        <w:t>+</w:t>
      </w:r>
      <w:r w:rsidR="007244BA" w:rsidRPr="00424ED5">
        <w:rPr>
          <w:b w:val="0"/>
          <w:lang w:val="vi-VN"/>
        </w:rPr>
        <w:t xml:space="preserve"> </w:t>
      </w:r>
      <w:r w:rsidRPr="00424ED5">
        <w:rPr>
          <w:b w:val="0"/>
          <w:lang w:val="vi-VN"/>
        </w:rPr>
        <w:t>Tình hình thực hiện phương án tăng vốn điều lệ lên 200 tỷ đồng</w:t>
      </w:r>
      <w:r w:rsidR="00946D5F" w:rsidRPr="00424ED5">
        <w:rPr>
          <w:b w:val="0"/>
          <w:lang w:val="pt-BR"/>
        </w:rPr>
        <w:t xml:space="preserve">  như sau :</w:t>
      </w:r>
    </w:p>
    <w:p w:rsidR="007244BA" w:rsidRPr="00424ED5" w:rsidRDefault="007244BA" w:rsidP="003710CE">
      <w:pPr>
        <w:keepNext/>
        <w:widowControl w:val="0"/>
        <w:spacing w:before="60" w:after="60" w:line="340" w:lineRule="exact"/>
        <w:ind w:firstLine="567"/>
        <w:jc w:val="both"/>
        <w:rPr>
          <w:b w:val="0"/>
          <w:lang w:val="pt-BR"/>
        </w:rPr>
      </w:pPr>
      <w:r w:rsidRPr="00424ED5">
        <w:rPr>
          <w:b w:val="0"/>
          <w:lang w:val="pt-BR"/>
        </w:rPr>
        <w:t>Giai đoạn 1: Công ty đã hoàn thành việc phát hành cổ phiếu trả cổ tức năm 2010 và thưởng cổ phiếu cho cổ đông hiện hữu: 2.497.969 cổ phiếu ngay trong quý II/2012. Vốn điều lệ thực góp đến 31/12/2012 là: 124.969.260.000 đồng.</w:t>
      </w:r>
    </w:p>
    <w:p w:rsidR="007244BA" w:rsidRPr="00424ED5" w:rsidRDefault="007244BA" w:rsidP="003710CE">
      <w:pPr>
        <w:keepNext/>
        <w:widowControl w:val="0"/>
        <w:spacing w:before="60" w:after="60" w:line="340" w:lineRule="exact"/>
        <w:ind w:firstLine="567"/>
        <w:jc w:val="both"/>
        <w:rPr>
          <w:b w:val="0"/>
          <w:lang w:val="pt-BR"/>
        </w:rPr>
      </w:pPr>
      <w:r w:rsidRPr="00424ED5">
        <w:rPr>
          <w:b w:val="0"/>
          <w:lang w:val="pt-BR"/>
        </w:rPr>
        <w:t>Giai đoạn 2: Đến nay Công ty chưa thực hiện được do thị trường chứng khoán liên tục suy giảm, giá cổ phiếu của Công ty bình quân trong năm 2012 là dưới mệnh giá 10.000 đồng/cổ phiếu nên không thể thực hiện được. Ngoài ra mục đích sử dụng số tiền thu được cũng thay đổi do tình hình kinh tế trong và ngoài nước khó khăn dẫn đến việc thực hiện các dự án đầu tư hấp thụ vốn huy động như Dự án Thuỷ điện Phình Hồ dừng thực hiện trong tháng 12/2012, dự án mỏ đá Nhà Lương phải giãn tiến độ, dự án nâng cao năng lực thiết bị thi công cũng không thực hiện được do chưa tìm kiếm được nhiều công việc mới …</w:t>
      </w:r>
    </w:p>
    <w:p w:rsidR="007244BA" w:rsidRPr="00424ED5" w:rsidRDefault="009F448C" w:rsidP="004C31DF">
      <w:pPr>
        <w:numPr>
          <w:ilvl w:val="0"/>
          <w:numId w:val="15"/>
        </w:numPr>
        <w:spacing w:before="60" w:after="60" w:line="340" w:lineRule="exact"/>
        <w:ind w:left="0" w:firstLine="567"/>
        <w:jc w:val="both"/>
        <w:rPr>
          <w:b w:val="0"/>
          <w:lang w:val="nl-NL"/>
        </w:rPr>
      </w:pPr>
      <w:r w:rsidRPr="00424ED5">
        <w:rPr>
          <w:b w:val="0"/>
          <w:lang w:val="nl-NL"/>
        </w:rPr>
        <w:t>Giao dịch cổ phiếu quỹ</w:t>
      </w:r>
      <w:r w:rsidR="00BB4366" w:rsidRPr="00424ED5">
        <w:rPr>
          <w:b w:val="0"/>
          <w:lang w:val="nl-NL"/>
        </w:rPr>
        <w:t>:</w:t>
      </w:r>
      <w:r w:rsidR="004C31DF" w:rsidRPr="00424ED5">
        <w:rPr>
          <w:b w:val="0"/>
          <w:lang w:val="nl-NL"/>
        </w:rPr>
        <w:t xml:space="preserve"> </w:t>
      </w:r>
      <w:r w:rsidR="00837521" w:rsidRPr="00424ED5">
        <w:rPr>
          <w:b w:val="0"/>
          <w:lang w:val="nl-NL"/>
        </w:rPr>
        <w:t>Hiện tại Công ty không có cổ phiểu quỹ.</w:t>
      </w:r>
    </w:p>
    <w:p w:rsidR="00DC4C0C" w:rsidRPr="00424ED5" w:rsidRDefault="009F448C" w:rsidP="004C31DF">
      <w:pPr>
        <w:numPr>
          <w:ilvl w:val="0"/>
          <w:numId w:val="15"/>
        </w:numPr>
        <w:spacing w:before="60" w:after="60" w:line="340" w:lineRule="exact"/>
        <w:ind w:left="0" w:firstLine="567"/>
        <w:jc w:val="both"/>
        <w:rPr>
          <w:b w:val="0"/>
          <w:lang w:val="nl-NL"/>
        </w:rPr>
      </w:pPr>
      <w:r w:rsidRPr="00424ED5">
        <w:rPr>
          <w:b w:val="0"/>
          <w:lang w:val="nl-NL"/>
        </w:rPr>
        <w:t>Các chứng khoán khác:</w:t>
      </w:r>
      <w:r w:rsidR="004C31DF" w:rsidRPr="00424ED5">
        <w:rPr>
          <w:b w:val="0"/>
          <w:lang w:val="nl-NL"/>
        </w:rPr>
        <w:t xml:space="preserve"> </w:t>
      </w:r>
      <w:r w:rsidR="00AA3A4A" w:rsidRPr="00424ED5">
        <w:rPr>
          <w:b w:val="0"/>
          <w:lang w:val="nl-NL"/>
        </w:rPr>
        <w:t>Công ty không phát hành các chứng khoán khác trong năm.</w:t>
      </w:r>
    </w:p>
    <w:p w:rsidR="009F448C" w:rsidRPr="00424ED5" w:rsidRDefault="003F5EF5" w:rsidP="009758CC">
      <w:pPr>
        <w:pStyle w:val="Subtitle"/>
        <w:spacing w:before="60" w:after="60" w:line="340" w:lineRule="exact"/>
        <w:ind w:hanging="6"/>
        <w:rPr>
          <w:rFonts w:ascii="Times New Roman" w:hAnsi="Times New Roman"/>
          <w:b w:val="0"/>
          <w:sz w:val="26"/>
          <w:szCs w:val="26"/>
          <w:lang w:val="nl-NL"/>
        </w:rPr>
      </w:pPr>
      <w:r w:rsidRPr="00424ED5">
        <w:rPr>
          <w:rFonts w:ascii="Times New Roman" w:hAnsi="Times New Roman"/>
          <w:sz w:val="26"/>
          <w:szCs w:val="26"/>
          <w:lang w:val="nl-NL"/>
        </w:rPr>
        <w:t xml:space="preserve">III. </w:t>
      </w:r>
      <w:r w:rsidR="009F448C" w:rsidRPr="00424ED5">
        <w:rPr>
          <w:rFonts w:ascii="Times New Roman" w:hAnsi="Times New Roman"/>
          <w:sz w:val="26"/>
          <w:szCs w:val="26"/>
          <w:lang w:val="nl-NL"/>
        </w:rPr>
        <w:t>Báo cáo và đánh giá của Ban Giám đốc</w:t>
      </w:r>
    </w:p>
    <w:p w:rsidR="009F448C" w:rsidRPr="00E84674" w:rsidRDefault="009F448C" w:rsidP="003710CE">
      <w:pPr>
        <w:numPr>
          <w:ilvl w:val="0"/>
          <w:numId w:val="17"/>
        </w:numPr>
        <w:spacing w:before="60" w:after="60" w:line="340" w:lineRule="exact"/>
        <w:ind w:left="0" w:firstLine="567"/>
        <w:jc w:val="both"/>
        <w:rPr>
          <w:i/>
          <w:lang w:val="nl-NL"/>
        </w:rPr>
      </w:pPr>
      <w:r w:rsidRPr="00E84674">
        <w:rPr>
          <w:i/>
          <w:lang w:val="nl-NL"/>
        </w:rPr>
        <w:t>Đánh giá kết quả hoạt động sản xuất kinh doanh</w:t>
      </w:r>
    </w:p>
    <w:p w:rsidR="00C2305B" w:rsidRPr="00424ED5" w:rsidRDefault="00C2305B" w:rsidP="003710CE">
      <w:pPr>
        <w:widowControl w:val="0"/>
        <w:spacing w:before="60" w:after="60" w:line="340" w:lineRule="exact"/>
        <w:ind w:firstLine="567"/>
        <w:jc w:val="both"/>
        <w:rPr>
          <w:b w:val="0"/>
          <w:bCs/>
          <w:lang w:val="nl-NL"/>
        </w:rPr>
      </w:pPr>
      <w:r w:rsidRPr="00424ED5">
        <w:rPr>
          <w:b w:val="0"/>
          <w:bCs/>
          <w:lang w:val="nl-NL"/>
        </w:rPr>
        <w:t>Đánh giá thực hiện các chỉ tiêu năm 2012:</w:t>
      </w:r>
    </w:p>
    <w:p w:rsidR="00C2305B" w:rsidRPr="00424ED5" w:rsidRDefault="00C2305B" w:rsidP="009B723C">
      <w:pPr>
        <w:widowControl w:val="0"/>
        <w:spacing w:before="60" w:after="60" w:line="340" w:lineRule="exact"/>
        <w:jc w:val="both"/>
        <w:rPr>
          <w:b w:val="0"/>
          <w:bCs/>
          <w:lang w:val="nl-NL"/>
        </w:rPr>
      </w:pPr>
      <w:r w:rsidRPr="00424ED5">
        <w:rPr>
          <w:b w:val="0"/>
          <w:bCs/>
          <w:lang w:val="nl-NL"/>
        </w:rPr>
        <w:t>- T</w:t>
      </w:r>
      <w:r w:rsidR="00D2666A" w:rsidRPr="00424ED5">
        <w:rPr>
          <w:b w:val="0"/>
          <w:bCs/>
          <w:lang w:val="nl-NL"/>
        </w:rPr>
        <w:t>ổng</w:t>
      </w:r>
      <w:r w:rsidRPr="00424ED5">
        <w:rPr>
          <w:b w:val="0"/>
          <w:bCs/>
          <w:lang w:val="nl-NL"/>
        </w:rPr>
        <w:t xml:space="preserve"> giá trị SXKD năm 2012 là 116,230tỷ đồng/KH 134,235 tỷ đồng đạt 86,59 %,giảm 17,31% so với năm 2011(140,559 tỷ đồng).</w:t>
      </w:r>
    </w:p>
    <w:p w:rsidR="00C2305B" w:rsidRPr="00424ED5" w:rsidRDefault="00C2305B" w:rsidP="009B723C">
      <w:pPr>
        <w:widowControl w:val="0"/>
        <w:spacing w:before="60" w:after="60" w:line="340" w:lineRule="exact"/>
        <w:jc w:val="both"/>
        <w:rPr>
          <w:b w:val="0"/>
          <w:bCs/>
          <w:lang w:val="nl-NL"/>
        </w:rPr>
      </w:pPr>
      <w:r w:rsidRPr="00424ED5">
        <w:rPr>
          <w:b w:val="0"/>
          <w:bCs/>
          <w:lang w:val="nl-NL"/>
        </w:rPr>
        <w:t>-</w:t>
      </w:r>
      <w:r w:rsidR="00AB7AC2" w:rsidRPr="00424ED5">
        <w:rPr>
          <w:b w:val="0"/>
          <w:bCs/>
          <w:lang w:val="nl-NL"/>
        </w:rPr>
        <w:t xml:space="preserve"> </w:t>
      </w:r>
      <w:r w:rsidRPr="00424ED5">
        <w:rPr>
          <w:b w:val="0"/>
          <w:bCs/>
          <w:lang w:val="nl-NL"/>
        </w:rPr>
        <w:t>Doanh số năm 2012 là 139,174 tỷ đồng/KH 158,708 tỷ đồng đạt 87,69%, tăng 10,12% so với năm 2011 (126,381 tỷ đồng).</w:t>
      </w:r>
    </w:p>
    <w:p w:rsidR="00C2305B" w:rsidRPr="00424ED5" w:rsidRDefault="00C2305B" w:rsidP="009B723C">
      <w:pPr>
        <w:widowControl w:val="0"/>
        <w:spacing w:before="60" w:after="60" w:line="340" w:lineRule="exact"/>
        <w:jc w:val="both"/>
        <w:rPr>
          <w:b w:val="0"/>
          <w:bCs/>
          <w:lang w:val="nl-NL"/>
        </w:rPr>
      </w:pPr>
      <w:r w:rsidRPr="00424ED5">
        <w:rPr>
          <w:b w:val="0"/>
          <w:bCs/>
          <w:lang w:val="nl-NL"/>
        </w:rPr>
        <w:t>-</w:t>
      </w:r>
      <w:r w:rsidR="00AB7AC2" w:rsidRPr="00424ED5">
        <w:rPr>
          <w:b w:val="0"/>
          <w:bCs/>
          <w:lang w:val="nl-NL"/>
        </w:rPr>
        <w:t xml:space="preserve"> </w:t>
      </w:r>
      <w:r w:rsidRPr="00424ED5">
        <w:rPr>
          <w:b w:val="0"/>
          <w:bCs/>
          <w:lang w:val="nl-NL"/>
        </w:rPr>
        <w:t>Tiền về tài khoản năm 2012 là 105,903 tỷ đồng/KH 130,0 tỷ đồng đạt 81,46 %.</w:t>
      </w:r>
    </w:p>
    <w:p w:rsidR="00C2305B" w:rsidRPr="00424ED5" w:rsidRDefault="00C2305B" w:rsidP="009B723C">
      <w:pPr>
        <w:widowControl w:val="0"/>
        <w:spacing w:before="60" w:after="60" w:line="340" w:lineRule="exact"/>
        <w:jc w:val="both"/>
        <w:rPr>
          <w:b w:val="0"/>
          <w:bCs/>
          <w:lang w:val="nl-NL"/>
        </w:rPr>
      </w:pPr>
      <w:r w:rsidRPr="00424ED5">
        <w:rPr>
          <w:b w:val="0"/>
          <w:bCs/>
          <w:lang w:val="nl-NL"/>
        </w:rPr>
        <w:t>-</w:t>
      </w:r>
      <w:r w:rsidR="00AB7AC2" w:rsidRPr="00424ED5">
        <w:rPr>
          <w:b w:val="0"/>
          <w:bCs/>
          <w:lang w:val="nl-NL"/>
        </w:rPr>
        <w:t xml:space="preserve"> </w:t>
      </w:r>
      <w:r w:rsidRPr="00424ED5">
        <w:rPr>
          <w:b w:val="0"/>
          <w:bCs/>
          <w:lang w:val="nl-NL"/>
        </w:rPr>
        <w:t xml:space="preserve">Lợi nhuận năm 2012 là 2,643 tỷ đồng/KH 4,519 tỷ đồng đạt 58,49% tăng 371,9% so </w:t>
      </w:r>
      <w:r w:rsidRPr="00424ED5">
        <w:rPr>
          <w:b w:val="0"/>
          <w:bCs/>
          <w:lang w:val="nl-NL"/>
        </w:rPr>
        <w:lastRenderedPageBreak/>
        <w:t>với năm 2011 (0,560 tỷ đồng).</w:t>
      </w:r>
    </w:p>
    <w:p w:rsidR="00C2305B" w:rsidRPr="00424ED5" w:rsidRDefault="00C2305B" w:rsidP="009B723C">
      <w:pPr>
        <w:widowControl w:val="0"/>
        <w:spacing w:before="60" w:after="60" w:line="340" w:lineRule="exact"/>
        <w:jc w:val="both"/>
        <w:rPr>
          <w:b w:val="0"/>
          <w:bCs/>
          <w:lang w:val="nl-NL"/>
        </w:rPr>
      </w:pPr>
      <w:r w:rsidRPr="00424ED5">
        <w:rPr>
          <w:b w:val="0"/>
          <w:bCs/>
          <w:lang w:val="nl-NL"/>
        </w:rPr>
        <w:t>-</w:t>
      </w:r>
      <w:r w:rsidR="00AB7AC2" w:rsidRPr="00424ED5">
        <w:rPr>
          <w:b w:val="0"/>
          <w:bCs/>
          <w:lang w:val="nl-NL"/>
        </w:rPr>
        <w:t xml:space="preserve"> </w:t>
      </w:r>
      <w:r w:rsidRPr="00424ED5">
        <w:rPr>
          <w:b w:val="0"/>
          <w:bCs/>
          <w:lang w:val="nl-NL"/>
        </w:rPr>
        <w:t>Thu nhập bình quân năm 2012 là 6,4 triệu đồng/KH 6,77 triệu đồng đạt 94,54%.</w:t>
      </w:r>
    </w:p>
    <w:p w:rsidR="00C2305B" w:rsidRPr="00424ED5" w:rsidRDefault="00C2305B" w:rsidP="009B723C">
      <w:pPr>
        <w:widowControl w:val="0"/>
        <w:spacing w:before="60" w:after="60" w:line="340" w:lineRule="exact"/>
        <w:jc w:val="both"/>
        <w:rPr>
          <w:b w:val="0"/>
          <w:bCs/>
          <w:lang w:val="nl-NL"/>
        </w:rPr>
      </w:pPr>
      <w:r w:rsidRPr="00424ED5">
        <w:rPr>
          <w:b w:val="0"/>
          <w:bCs/>
          <w:lang w:val="nl-NL"/>
        </w:rPr>
        <w:t>-</w:t>
      </w:r>
      <w:r w:rsidR="00AB7AC2" w:rsidRPr="00424ED5">
        <w:rPr>
          <w:b w:val="0"/>
          <w:bCs/>
          <w:lang w:val="nl-NL"/>
        </w:rPr>
        <w:t xml:space="preserve"> </w:t>
      </w:r>
      <w:r w:rsidRPr="00424ED5">
        <w:rPr>
          <w:b w:val="0"/>
          <w:bCs/>
          <w:lang w:val="nl-NL"/>
        </w:rPr>
        <w:t>Giá trị dở dang đến ngày 31/12/2012 là: 54,551 tỷ đồng.</w:t>
      </w:r>
    </w:p>
    <w:p w:rsidR="00C2305B" w:rsidRPr="00424ED5" w:rsidRDefault="00C2305B" w:rsidP="009B723C">
      <w:pPr>
        <w:widowControl w:val="0"/>
        <w:spacing w:before="60" w:after="60" w:line="340" w:lineRule="exact"/>
        <w:jc w:val="both"/>
        <w:rPr>
          <w:b w:val="0"/>
          <w:bCs/>
          <w:lang w:val="nl-NL"/>
        </w:rPr>
      </w:pPr>
      <w:r w:rsidRPr="00424ED5">
        <w:rPr>
          <w:b w:val="0"/>
          <w:bCs/>
          <w:lang w:val="nl-NL"/>
        </w:rPr>
        <w:t>-</w:t>
      </w:r>
      <w:r w:rsidR="00AB7AC2" w:rsidRPr="00424ED5">
        <w:rPr>
          <w:b w:val="0"/>
          <w:bCs/>
          <w:lang w:val="nl-NL"/>
        </w:rPr>
        <w:t xml:space="preserve"> </w:t>
      </w:r>
      <w:r w:rsidRPr="00424ED5">
        <w:rPr>
          <w:b w:val="0"/>
          <w:bCs/>
          <w:lang w:val="nl-NL"/>
        </w:rPr>
        <w:t>Khối lượng thi công chủ yếu: Khối lượng đào xúc vận chuyển đất đá thực hiện năm 2012 là 1.850.556m3.</w:t>
      </w:r>
    </w:p>
    <w:p w:rsidR="00176847" w:rsidRPr="00424ED5" w:rsidRDefault="00C2305B" w:rsidP="003710CE">
      <w:pPr>
        <w:widowControl w:val="0"/>
        <w:spacing w:before="60" w:after="60" w:line="340" w:lineRule="exact"/>
        <w:ind w:firstLine="567"/>
        <w:jc w:val="both"/>
        <w:rPr>
          <w:b w:val="0"/>
          <w:bCs/>
          <w:lang w:val="nl-NL"/>
        </w:rPr>
      </w:pPr>
      <w:r w:rsidRPr="00424ED5">
        <w:rPr>
          <w:b w:val="0"/>
          <w:bCs/>
          <w:lang w:val="nl-NL"/>
        </w:rPr>
        <w:t>Trong đó:</w:t>
      </w:r>
    </w:p>
    <w:p w:rsidR="00C2305B" w:rsidRPr="00424ED5" w:rsidRDefault="00C2305B" w:rsidP="003710CE">
      <w:pPr>
        <w:widowControl w:val="0"/>
        <w:spacing w:before="60" w:after="60" w:line="340" w:lineRule="exact"/>
        <w:ind w:firstLine="567"/>
        <w:jc w:val="both"/>
        <w:rPr>
          <w:b w:val="0"/>
          <w:bCs/>
          <w:lang w:val="nl-NL"/>
        </w:rPr>
      </w:pPr>
      <w:r w:rsidRPr="00424ED5">
        <w:rPr>
          <w:b w:val="0"/>
          <w:bCs/>
          <w:lang w:val="nl-NL"/>
        </w:rPr>
        <w:t xml:space="preserve">Thủy điện Lai Châu là 1.718.486m3 (Bóc phủ mỏ đá 1B: 789.892m3; Cấp đá nghiền sàng: 515.582m3 và các hạng mục khác: 413.012 m3). </w:t>
      </w:r>
    </w:p>
    <w:p w:rsidR="00C2305B" w:rsidRPr="00424ED5" w:rsidRDefault="00C2305B" w:rsidP="003710CE">
      <w:pPr>
        <w:widowControl w:val="0"/>
        <w:spacing w:before="60" w:after="60" w:line="340" w:lineRule="exact"/>
        <w:ind w:firstLine="567"/>
        <w:jc w:val="both"/>
        <w:rPr>
          <w:b w:val="0"/>
          <w:bCs/>
          <w:lang w:val="nl-NL"/>
        </w:rPr>
      </w:pPr>
      <w:r w:rsidRPr="00424ED5">
        <w:rPr>
          <w:b w:val="0"/>
          <w:bCs/>
          <w:lang w:val="nl-NL"/>
        </w:rPr>
        <w:t>Thủy điện Nậm Chiến là 132.070 m3.</w:t>
      </w:r>
    </w:p>
    <w:p w:rsidR="00C2305B" w:rsidRPr="00424ED5" w:rsidRDefault="00C2305B" w:rsidP="003710CE">
      <w:pPr>
        <w:widowControl w:val="0"/>
        <w:spacing w:before="60" w:after="60" w:line="340" w:lineRule="exact"/>
        <w:ind w:firstLine="567"/>
        <w:jc w:val="both"/>
        <w:outlineLvl w:val="1"/>
        <w:rPr>
          <w:b w:val="0"/>
          <w:bCs/>
          <w:lang w:val="nl-NL"/>
        </w:rPr>
      </w:pPr>
      <w:r w:rsidRPr="00424ED5">
        <w:rPr>
          <w:bCs/>
          <w:lang w:val="nl-NL"/>
        </w:rPr>
        <w:t>Kết luận:</w:t>
      </w:r>
      <w:r w:rsidRPr="00424ED5">
        <w:rPr>
          <w:b w:val="0"/>
          <w:bCs/>
          <w:lang w:val="nl-NL"/>
        </w:rPr>
        <w:t xml:space="preserve"> </w:t>
      </w:r>
    </w:p>
    <w:p w:rsidR="00C2305B" w:rsidRPr="00424ED5" w:rsidRDefault="00E73530" w:rsidP="003710CE">
      <w:pPr>
        <w:widowControl w:val="0"/>
        <w:spacing w:before="60" w:after="60" w:line="340" w:lineRule="exact"/>
        <w:ind w:firstLine="567"/>
        <w:jc w:val="both"/>
        <w:outlineLvl w:val="1"/>
        <w:rPr>
          <w:b w:val="0"/>
          <w:bCs/>
          <w:lang w:val="nl-NL"/>
        </w:rPr>
      </w:pPr>
      <w:r w:rsidRPr="000541B9">
        <w:rPr>
          <w:b w:val="0"/>
          <w:bCs/>
          <w:i/>
          <w:lang w:val="nl-NL"/>
        </w:rPr>
        <w:t>+</w:t>
      </w:r>
      <w:r w:rsidRPr="000541B9">
        <w:rPr>
          <w:b w:val="0"/>
          <w:bCs/>
          <w:i/>
          <w:u w:val="single"/>
          <w:lang w:val="nl-NL"/>
        </w:rPr>
        <w:t xml:space="preserve"> </w:t>
      </w:r>
      <w:r w:rsidR="00C2305B" w:rsidRPr="000541B9">
        <w:rPr>
          <w:b w:val="0"/>
          <w:bCs/>
          <w:i/>
          <w:u w:val="single"/>
          <w:lang w:val="nl-NL"/>
        </w:rPr>
        <w:t>Những việc làm được</w:t>
      </w:r>
      <w:r w:rsidR="00C2305B" w:rsidRPr="00424ED5">
        <w:rPr>
          <w:b w:val="0"/>
          <w:bCs/>
          <w:lang w:val="nl-NL"/>
        </w:rPr>
        <w:t>:</w:t>
      </w:r>
    </w:p>
    <w:p w:rsidR="00C2305B" w:rsidRPr="00424ED5" w:rsidRDefault="00C2305B" w:rsidP="003710CE">
      <w:pPr>
        <w:widowControl w:val="0"/>
        <w:spacing w:before="60" w:after="60" w:line="340" w:lineRule="exact"/>
        <w:ind w:firstLine="567"/>
        <w:jc w:val="both"/>
        <w:outlineLvl w:val="1"/>
        <w:rPr>
          <w:b w:val="0"/>
          <w:bCs/>
          <w:lang w:val="nl-NL"/>
        </w:rPr>
      </w:pPr>
      <w:r w:rsidRPr="00424ED5">
        <w:rPr>
          <w:b w:val="0"/>
          <w:bCs/>
          <w:lang w:val="nl-NL"/>
        </w:rPr>
        <w:t>Năm 2012 là một năm khó khăn nhưng Công ty cũng đã cố gắng thực hiện tốt nhất các chỉ tiêu kinh tế đã đề ra, trong đó chỉ tiêu lợi nhuận thực tế vượt kế hoạch năm, do phải giảm trừ chi phí của Dự án thủy điện Phình Hồ nên lợi nhuận năm 2012 còn 58,49% KH.</w:t>
      </w:r>
    </w:p>
    <w:p w:rsidR="00C2305B" w:rsidRPr="00424ED5" w:rsidRDefault="00C2305B" w:rsidP="003710CE">
      <w:pPr>
        <w:widowControl w:val="0"/>
        <w:spacing w:before="60" w:after="60" w:line="340" w:lineRule="exact"/>
        <w:ind w:firstLine="567"/>
        <w:jc w:val="both"/>
        <w:outlineLvl w:val="1"/>
        <w:rPr>
          <w:b w:val="0"/>
          <w:bCs/>
          <w:lang w:val="nl-NL"/>
        </w:rPr>
      </w:pPr>
      <w:r w:rsidRPr="000541B9">
        <w:rPr>
          <w:b w:val="0"/>
          <w:bCs/>
          <w:i/>
          <w:lang w:val="nl-NL"/>
        </w:rPr>
        <w:t>+</w:t>
      </w:r>
      <w:r w:rsidRPr="000541B9">
        <w:rPr>
          <w:b w:val="0"/>
          <w:bCs/>
          <w:i/>
          <w:u w:val="single"/>
          <w:lang w:val="nl-NL"/>
        </w:rPr>
        <w:t xml:space="preserve"> Những tồn tại</w:t>
      </w:r>
      <w:r w:rsidRPr="00424ED5">
        <w:rPr>
          <w:b w:val="0"/>
          <w:bCs/>
          <w:lang w:val="nl-NL"/>
        </w:rPr>
        <w:t>:</w:t>
      </w:r>
    </w:p>
    <w:p w:rsidR="00C2305B" w:rsidRPr="00424ED5" w:rsidRDefault="00C2305B" w:rsidP="003710CE">
      <w:pPr>
        <w:widowControl w:val="0"/>
        <w:spacing w:before="60" w:after="60" w:line="340" w:lineRule="exact"/>
        <w:ind w:firstLine="567"/>
        <w:jc w:val="both"/>
        <w:outlineLvl w:val="1"/>
        <w:rPr>
          <w:b w:val="0"/>
          <w:bCs/>
          <w:lang w:val="nl-NL"/>
        </w:rPr>
      </w:pPr>
      <w:r w:rsidRPr="00424ED5">
        <w:rPr>
          <w:b w:val="0"/>
          <w:bCs/>
          <w:lang w:val="nl-NL"/>
        </w:rPr>
        <w:t xml:space="preserve">Trong năm 2012 mặc dù công nợ và giá trị dở dang đã giảm so với năm 2011 nhưng vẫn còn lớn, nguyên nhân do Chủ đầu tư giải quyết các vướng mắc về khối lượng, biện pháp và dự toán một số công trình chậm nên việc nghiệm thu thanh toán chưa kịp thời trong năm 2012, phải chuyển sang tháng 01/2013 giá trị nghiệm thu lên phiếu giá thanh toán 20 tỷ đồng (Thanh toán khối lượng phần mở rộng mỏ đá 1B: 15tỷ đồng; Đào vai trái tại thủy điện Lai Châu: 1,3 tỷ đồng;  Quyết toán mỏ đá bản Pênh 2 và thanh toán đập vật liệu địa phương tại thủy điện Sơn La: 3,7 tỷ đồng). Giá trị công nợ còn lớn do một số công trình Chủ đầu tư chưa có vốn để giải ngân như công trình thủy điện Nậm Chiến...  </w:t>
      </w:r>
    </w:p>
    <w:p w:rsidR="009F448C" w:rsidRPr="002937B2" w:rsidRDefault="00907437" w:rsidP="003710CE">
      <w:pPr>
        <w:numPr>
          <w:ilvl w:val="0"/>
          <w:numId w:val="16"/>
        </w:numPr>
        <w:spacing w:before="60" w:after="60" w:line="340" w:lineRule="exact"/>
        <w:ind w:left="0" w:firstLine="567"/>
        <w:jc w:val="both"/>
        <w:rPr>
          <w:b w:val="0"/>
          <w:lang w:val="nl-NL"/>
        </w:rPr>
      </w:pPr>
      <w:r w:rsidRPr="00424ED5">
        <w:rPr>
          <w:b w:val="0"/>
          <w:lang w:val="nl-NL"/>
        </w:rPr>
        <w:t xml:space="preserve"> </w:t>
      </w:r>
      <w:r w:rsidR="009F448C" w:rsidRPr="002937B2">
        <w:rPr>
          <w:b w:val="0"/>
          <w:lang w:val="nl-NL"/>
        </w:rPr>
        <w:t>Những tiến bộ công ty đã đạt đượ</w:t>
      </w:r>
      <w:r w:rsidR="003C5AB3" w:rsidRPr="002937B2">
        <w:rPr>
          <w:b w:val="0"/>
          <w:lang w:val="nl-NL"/>
        </w:rPr>
        <w:t>c</w:t>
      </w:r>
      <w:r w:rsidR="009C040A" w:rsidRPr="002937B2">
        <w:rPr>
          <w:b w:val="0"/>
          <w:lang w:val="nl-NL"/>
        </w:rPr>
        <w:t>.</w:t>
      </w:r>
    </w:p>
    <w:p w:rsidR="00A870C9" w:rsidRPr="00424ED5" w:rsidRDefault="007777C9" w:rsidP="003710CE">
      <w:pPr>
        <w:spacing w:before="60" w:after="60" w:line="340" w:lineRule="exact"/>
        <w:ind w:firstLine="567"/>
        <w:jc w:val="both"/>
        <w:rPr>
          <w:b w:val="0"/>
          <w:lang w:val="nl-NL"/>
        </w:rPr>
      </w:pPr>
      <w:r w:rsidRPr="00424ED5">
        <w:rPr>
          <w:b w:val="0"/>
          <w:lang w:val="nl-NL"/>
        </w:rPr>
        <w:t>Trong tình hình kinh tế suy thoái Công ty đã chủ động cơ cấu bộ máy sản xuất, định hướng tốt các chiến lược, tiếp thị, công tác quản lý, giám sát thực hiện đảm bảo ổn định, duy trì sản xuất</w:t>
      </w:r>
      <w:r w:rsidR="005761A9" w:rsidRPr="00424ED5">
        <w:rPr>
          <w:b w:val="0"/>
          <w:lang w:val="nl-NL"/>
        </w:rPr>
        <w:t>, chăm lo đến đời sống cán bộ công nhân viên</w:t>
      </w:r>
      <w:r w:rsidRPr="00424ED5">
        <w:rPr>
          <w:b w:val="0"/>
          <w:lang w:val="nl-NL"/>
        </w:rPr>
        <w:t>.</w:t>
      </w:r>
    </w:p>
    <w:p w:rsidR="009F448C" w:rsidRPr="00E84674" w:rsidRDefault="009F448C" w:rsidP="003710CE">
      <w:pPr>
        <w:numPr>
          <w:ilvl w:val="0"/>
          <w:numId w:val="17"/>
        </w:numPr>
        <w:spacing w:before="60" w:after="60" w:line="340" w:lineRule="exact"/>
        <w:ind w:left="0" w:firstLine="567"/>
        <w:jc w:val="both"/>
        <w:rPr>
          <w:i/>
          <w:lang w:val="nl-NL"/>
        </w:rPr>
      </w:pPr>
      <w:r w:rsidRPr="00E84674">
        <w:rPr>
          <w:i/>
          <w:lang w:val="nl-NL"/>
        </w:rPr>
        <w:t>Tình hình tài chính</w:t>
      </w:r>
    </w:p>
    <w:p w:rsidR="009F448C" w:rsidRPr="00424ED5" w:rsidRDefault="009F448C" w:rsidP="003710CE">
      <w:pPr>
        <w:numPr>
          <w:ilvl w:val="0"/>
          <w:numId w:val="23"/>
        </w:numPr>
        <w:spacing w:before="60" w:after="60" w:line="340" w:lineRule="exact"/>
        <w:ind w:left="0" w:firstLine="567"/>
        <w:jc w:val="both"/>
        <w:rPr>
          <w:b w:val="0"/>
          <w:lang w:val="nl-NL"/>
        </w:rPr>
      </w:pPr>
      <w:r w:rsidRPr="00424ED5">
        <w:rPr>
          <w:b w:val="0"/>
          <w:lang w:val="nl-NL"/>
        </w:rPr>
        <w:t xml:space="preserve"> Tình hình tài sản</w:t>
      </w:r>
    </w:p>
    <w:p w:rsidR="00E07549" w:rsidRPr="00424ED5" w:rsidRDefault="00E07549" w:rsidP="00DA5F1F">
      <w:pPr>
        <w:pStyle w:val="Default"/>
        <w:spacing w:before="60" w:after="60" w:line="340" w:lineRule="exact"/>
        <w:rPr>
          <w:color w:val="auto"/>
          <w:sz w:val="22"/>
          <w:szCs w:val="22"/>
          <w:lang w:val="nl-NL"/>
        </w:rPr>
      </w:pPr>
      <w:r w:rsidRPr="00424ED5">
        <w:rPr>
          <w:b/>
          <w:bCs/>
          <w:color w:val="auto"/>
          <w:sz w:val="22"/>
          <w:szCs w:val="22"/>
          <w:lang w:val="nl-NL"/>
        </w:rPr>
        <w:t>Tài sản cố định hữ</w:t>
      </w:r>
      <w:r w:rsidR="00C8213C" w:rsidRPr="00424ED5">
        <w:rPr>
          <w:b/>
          <w:bCs/>
          <w:color w:val="auto"/>
          <w:sz w:val="22"/>
          <w:szCs w:val="22"/>
          <w:lang w:val="nl-NL"/>
        </w:rPr>
        <w:t>u hình</w:t>
      </w:r>
      <w:r w:rsidR="004F54C5" w:rsidRPr="00424ED5">
        <w:rPr>
          <w:b/>
          <w:bCs/>
          <w:color w:val="auto"/>
          <w:sz w:val="22"/>
          <w:szCs w:val="22"/>
          <w:lang w:val="nl-NL"/>
        </w:rPr>
        <w:t xml:space="preserve">                                                                         </w:t>
      </w:r>
      <w:r w:rsidR="00375894" w:rsidRPr="00424ED5">
        <w:rPr>
          <w:b/>
          <w:bCs/>
          <w:color w:val="auto"/>
          <w:sz w:val="22"/>
          <w:szCs w:val="22"/>
          <w:lang w:val="nl-NL"/>
        </w:rPr>
        <w:t xml:space="preserve">      </w:t>
      </w:r>
      <w:r w:rsidR="004F54C5" w:rsidRPr="00424ED5">
        <w:rPr>
          <w:b/>
          <w:bCs/>
          <w:color w:val="auto"/>
          <w:sz w:val="22"/>
          <w:szCs w:val="22"/>
          <w:lang w:val="nl-NL"/>
        </w:rPr>
        <w:t xml:space="preserve"> </w:t>
      </w:r>
      <w:r w:rsidR="004F54C5" w:rsidRPr="00424ED5">
        <w:rPr>
          <w:i/>
          <w:iCs/>
          <w:color w:val="auto"/>
          <w:sz w:val="22"/>
          <w:szCs w:val="22"/>
          <w:lang w:val="nl-NL"/>
        </w:rPr>
        <w:t>Đơn vị tính: VNĐ</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848"/>
        <w:gridCol w:w="1842"/>
        <w:gridCol w:w="1701"/>
        <w:gridCol w:w="1843"/>
      </w:tblGrid>
      <w:tr w:rsidR="00E07549" w:rsidRPr="00424ED5">
        <w:tblPrEx>
          <w:tblCellMar>
            <w:top w:w="0" w:type="dxa"/>
            <w:bottom w:w="0" w:type="dxa"/>
          </w:tblCellMar>
        </w:tblPrEx>
        <w:trPr>
          <w:trHeight w:val="224"/>
        </w:trPr>
        <w:tc>
          <w:tcPr>
            <w:tcW w:w="2088" w:type="dxa"/>
            <w:vAlign w:val="center"/>
          </w:tcPr>
          <w:p w:rsidR="00E07549" w:rsidRPr="00424ED5" w:rsidRDefault="00E07549" w:rsidP="004F54C5">
            <w:pPr>
              <w:pStyle w:val="Default"/>
              <w:jc w:val="center"/>
              <w:rPr>
                <w:color w:val="auto"/>
                <w:sz w:val="22"/>
                <w:szCs w:val="22"/>
              </w:rPr>
            </w:pPr>
            <w:r w:rsidRPr="00424ED5">
              <w:rPr>
                <w:b/>
                <w:bCs/>
                <w:color w:val="auto"/>
                <w:sz w:val="22"/>
                <w:szCs w:val="22"/>
              </w:rPr>
              <w:t>Khoản mục</w:t>
            </w:r>
          </w:p>
        </w:tc>
        <w:tc>
          <w:tcPr>
            <w:tcW w:w="1848" w:type="dxa"/>
            <w:vAlign w:val="center"/>
          </w:tcPr>
          <w:p w:rsidR="00E07549" w:rsidRPr="00424ED5" w:rsidRDefault="00E07549" w:rsidP="004F54C5">
            <w:pPr>
              <w:pStyle w:val="Default"/>
              <w:jc w:val="center"/>
              <w:rPr>
                <w:color w:val="auto"/>
                <w:sz w:val="22"/>
                <w:szCs w:val="22"/>
              </w:rPr>
            </w:pPr>
            <w:r w:rsidRPr="00424ED5">
              <w:rPr>
                <w:b/>
                <w:bCs/>
                <w:color w:val="auto"/>
                <w:sz w:val="22"/>
                <w:szCs w:val="22"/>
              </w:rPr>
              <w:t>Máy móc thiết bị</w:t>
            </w:r>
          </w:p>
        </w:tc>
        <w:tc>
          <w:tcPr>
            <w:tcW w:w="1842" w:type="dxa"/>
            <w:vAlign w:val="center"/>
          </w:tcPr>
          <w:p w:rsidR="00E07549" w:rsidRPr="00424ED5" w:rsidRDefault="00E07549" w:rsidP="004F54C5">
            <w:pPr>
              <w:pStyle w:val="Default"/>
              <w:jc w:val="center"/>
              <w:rPr>
                <w:color w:val="auto"/>
                <w:sz w:val="22"/>
                <w:szCs w:val="22"/>
              </w:rPr>
            </w:pPr>
            <w:r w:rsidRPr="00424ED5">
              <w:rPr>
                <w:b/>
                <w:bCs/>
                <w:color w:val="auto"/>
                <w:sz w:val="22"/>
                <w:szCs w:val="22"/>
              </w:rPr>
              <w:t>Phương tiện vận tải, truyền dẫn</w:t>
            </w:r>
          </w:p>
        </w:tc>
        <w:tc>
          <w:tcPr>
            <w:tcW w:w="1701" w:type="dxa"/>
            <w:vAlign w:val="center"/>
          </w:tcPr>
          <w:p w:rsidR="00E07549" w:rsidRPr="00424ED5" w:rsidRDefault="00E07549" w:rsidP="004F54C5">
            <w:pPr>
              <w:pStyle w:val="Default"/>
              <w:jc w:val="center"/>
              <w:rPr>
                <w:color w:val="auto"/>
                <w:sz w:val="22"/>
                <w:szCs w:val="22"/>
              </w:rPr>
            </w:pPr>
            <w:r w:rsidRPr="00424ED5">
              <w:rPr>
                <w:b/>
                <w:bCs/>
                <w:color w:val="auto"/>
                <w:sz w:val="22"/>
                <w:szCs w:val="22"/>
              </w:rPr>
              <w:t>Thiết bị dụng cụ quản lý</w:t>
            </w:r>
          </w:p>
        </w:tc>
        <w:tc>
          <w:tcPr>
            <w:tcW w:w="1843" w:type="dxa"/>
            <w:vAlign w:val="center"/>
          </w:tcPr>
          <w:p w:rsidR="00E07549" w:rsidRPr="00424ED5" w:rsidRDefault="00E07549" w:rsidP="004F54C5">
            <w:pPr>
              <w:pStyle w:val="Default"/>
              <w:jc w:val="center"/>
              <w:rPr>
                <w:color w:val="auto"/>
                <w:sz w:val="22"/>
                <w:szCs w:val="22"/>
              </w:rPr>
            </w:pPr>
            <w:r w:rsidRPr="00424ED5">
              <w:rPr>
                <w:b/>
                <w:bCs/>
                <w:color w:val="auto"/>
                <w:sz w:val="22"/>
                <w:szCs w:val="22"/>
              </w:rPr>
              <w:t>Cộng</w:t>
            </w:r>
          </w:p>
        </w:tc>
      </w:tr>
      <w:tr w:rsidR="00E07549" w:rsidRPr="00424ED5">
        <w:tblPrEx>
          <w:tblCellMar>
            <w:top w:w="0" w:type="dxa"/>
            <w:bottom w:w="0" w:type="dxa"/>
          </w:tblCellMar>
        </w:tblPrEx>
        <w:trPr>
          <w:trHeight w:val="100"/>
        </w:trPr>
        <w:tc>
          <w:tcPr>
            <w:tcW w:w="9322" w:type="dxa"/>
            <w:gridSpan w:val="5"/>
            <w:vAlign w:val="bottom"/>
          </w:tcPr>
          <w:p w:rsidR="00E07549" w:rsidRPr="00424ED5" w:rsidRDefault="00E07549" w:rsidP="004F54C5">
            <w:pPr>
              <w:pStyle w:val="Default"/>
              <w:rPr>
                <w:b/>
                <w:color w:val="auto"/>
              </w:rPr>
            </w:pPr>
            <w:r w:rsidRPr="00424ED5">
              <w:rPr>
                <w:b/>
                <w:bCs/>
                <w:color w:val="auto"/>
              </w:rPr>
              <w:t xml:space="preserve">Nguyên giá </w:t>
            </w:r>
          </w:p>
        </w:tc>
      </w:tr>
      <w:tr w:rsidR="00E07549" w:rsidRPr="00424ED5">
        <w:tblPrEx>
          <w:tblCellMar>
            <w:top w:w="0" w:type="dxa"/>
            <w:bottom w:w="0" w:type="dxa"/>
          </w:tblCellMar>
        </w:tblPrEx>
        <w:trPr>
          <w:trHeight w:val="98"/>
        </w:trPr>
        <w:tc>
          <w:tcPr>
            <w:tcW w:w="2088" w:type="dxa"/>
          </w:tcPr>
          <w:p w:rsidR="00E07549" w:rsidRPr="00424ED5" w:rsidRDefault="00E07549" w:rsidP="00AA73BC">
            <w:pPr>
              <w:pStyle w:val="Default"/>
              <w:rPr>
                <w:color w:val="auto"/>
              </w:rPr>
            </w:pPr>
            <w:r w:rsidRPr="00424ED5">
              <w:rPr>
                <w:bCs/>
                <w:color w:val="auto"/>
              </w:rPr>
              <w:t xml:space="preserve">Số dư đầu năm </w:t>
            </w:r>
          </w:p>
        </w:tc>
        <w:tc>
          <w:tcPr>
            <w:tcW w:w="1848" w:type="dxa"/>
            <w:vAlign w:val="center"/>
          </w:tcPr>
          <w:p w:rsidR="00E07549" w:rsidRPr="00424ED5" w:rsidRDefault="00E07549" w:rsidP="004F54C5">
            <w:pPr>
              <w:pStyle w:val="Default"/>
              <w:jc w:val="right"/>
              <w:rPr>
                <w:color w:val="auto"/>
              </w:rPr>
            </w:pPr>
            <w:r w:rsidRPr="00424ED5">
              <w:rPr>
                <w:bCs/>
                <w:color w:val="auto"/>
              </w:rPr>
              <w:t xml:space="preserve">36.422.386.079 </w:t>
            </w:r>
          </w:p>
        </w:tc>
        <w:tc>
          <w:tcPr>
            <w:tcW w:w="1842" w:type="dxa"/>
            <w:vAlign w:val="center"/>
          </w:tcPr>
          <w:p w:rsidR="00E07549" w:rsidRPr="00424ED5" w:rsidRDefault="00E07549" w:rsidP="004F54C5">
            <w:pPr>
              <w:pStyle w:val="Default"/>
              <w:jc w:val="right"/>
              <w:rPr>
                <w:color w:val="auto"/>
              </w:rPr>
            </w:pPr>
            <w:r w:rsidRPr="00424ED5">
              <w:rPr>
                <w:bCs/>
                <w:color w:val="auto"/>
              </w:rPr>
              <w:t xml:space="preserve">37.949.858.973 </w:t>
            </w:r>
          </w:p>
        </w:tc>
        <w:tc>
          <w:tcPr>
            <w:tcW w:w="1701" w:type="dxa"/>
            <w:vAlign w:val="center"/>
          </w:tcPr>
          <w:p w:rsidR="00E07549" w:rsidRPr="00424ED5" w:rsidRDefault="00E07549" w:rsidP="004F54C5">
            <w:pPr>
              <w:pStyle w:val="Default"/>
              <w:jc w:val="right"/>
              <w:rPr>
                <w:color w:val="auto"/>
              </w:rPr>
            </w:pPr>
            <w:r w:rsidRPr="00424ED5">
              <w:rPr>
                <w:bCs/>
                <w:color w:val="auto"/>
              </w:rPr>
              <w:t xml:space="preserve">1.044.147.576 </w:t>
            </w:r>
          </w:p>
        </w:tc>
        <w:tc>
          <w:tcPr>
            <w:tcW w:w="1843" w:type="dxa"/>
            <w:vAlign w:val="bottom"/>
          </w:tcPr>
          <w:p w:rsidR="00E07549" w:rsidRPr="00424ED5" w:rsidRDefault="00E07549" w:rsidP="00E07549">
            <w:pPr>
              <w:pStyle w:val="Default"/>
              <w:jc w:val="right"/>
              <w:rPr>
                <w:color w:val="auto"/>
              </w:rPr>
            </w:pPr>
            <w:r w:rsidRPr="00424ED5">
              <w:rPr>
                <w:bCs/>
                <w:color w:val="auto"/>
              </w:rPr>
              <w:t xml:space="preserve">75.416.392.628 </w:t>
            </w:r>
          </w:p>
        </w:tc>
      </w:tr>
      <w:tr w:rsidR="00E07549" w:rsidRPr="00424ED5">
        <w:tblPrEx>
          <w:tblCellMar>
            <w:top w:w="0" w:type="dxa"/>
            <w:bottom w:w="0" w:type="dxa"/>
          </w:tblCellMar>
        </w:tblPrEx>
        <w:trPr>
          <w:trHeight w:val="98"/>
        </w:trPr>
        <w:tc>
          <w:tcPr>
            <w:tcW w:w="2088" w:type="dxa"/>
          </w:tcPr>
          <w:p w:rsidR="00E07549" w:rsidRPr="00424ED5" w:rsidRDefault="00E07549" w:rsidP="00AA73BC">
            <w:pPr>
              <w:pStyle w:val="Default"/>
              <w:rPr>
                <w:color w:val="auto"/>
              </w:rPr>
            </w:pPr>
            <w:r w:rsidRPr="00424ED5">
              <w:rPr>
                <w:bCs/>
                <w:color w:val="auto"/>
              </w:rPr>
              <w:t xml:space="preserve">Tăng trong năm </w:t>
            </w:r>
          </w:p>
        </w:tc>
        <w:tc>
          <w:tcPr>
            <w:tcW w:w="1848" w:type="dxa"/>
            <w:vAlign w:val="center"/>
          </w:tcPr>
          <w:p w:rsidR="00E07549" w:rsidRPr="00424ED5" w:rsidRDefault="00E07549" w:rsidP="004F54C5">
            <w:pPr>
              <w:pStyle w:val="Default"/>
              <w:jc w:val="right"/>
              <w:rPr>
                <w:color w:val="auto"/>
              </w:rPr>
            </w:pPr>
            <w:r w:rsidRPr="00424ED5">
              <w:rPr>
                <w:bCs/>
                <w:color w:val="auto"/>
              </w:rPr>
              <w:t xml:space="preserve">23.636.364 </w:t>
            </w:r>
          </w:p>
        </w:tc>
        <w:tc>
          <w:tcPr>
            <w:tcW w:w="1842" w:type="dxa"/>
            <w:vAlign w:val="center"/>
          </w:tcPr>
          <w:p w:rsidR="00E07549" w:rsidRPr="00424ED5" w:rsidRDefault="00E07549" w:rsidP="004F54C5">
            <w:pPr>
              <w:pStyle w:val="Default"/>
              <w:jc w:val="right"/>
              <w:rPr>
                <w:color w:val="auto"/>
              </w:rPr>
            </w:pPr>
            <w:r w:rsidRPr="00424ED5">
              <w:rPr>
                <w:bCs/>
                <w:color w:val="auto"/>
              </w:rPr>
              <w:t xml:space="preserve">27.636.364 </w:t>
            </w:r>
          </w:p>
        </w:tc>
        <w:tc>
          <w:tcPr>
            <w:tcW w:w="1701" w:type="dxa"/>
            <w:vAlign w:val="center"/>
          </w:tcPr>
          <w:p w:rsidR="00E07549" w:rsidRPr="00424ED5" w:rsidRDefault="00E07549" w:rsidP="004F54C5">
            <w:pPr>
              <w:pStyle w:val="Default"/>
              <w:jc w:val="right"/>
              <w:rPr>
                <w:color w:val="auto"/>
              </w:rPr>
            </w:pPr>
            <w:r w:rsidRPr="00424ED5">
              <w:rPr>
                <w:bCs/>
                <w:color w:val="auto"/>
              </w:rPr>
              <w:t xml:space="preserve">63.436.363 </w:t>
            </w:r>
          </w:p>
        </w:tc>
        <w:tc>
          <w:tcPr>
            <w:tcW w:w="1843" w:type="dxa"/>
            <w:vAlign w:val="bottom"/>
          </w:tcPr>
          <w:p w:rsidR="00E07549" w:rsidRPr="00424ED5" w:rsidRDefault="00E07549" w:rsidP="00E07549">
            <w:pPr>
              <w:pStyle w:val="Default"/>
              <w:jc w:val="right"/>
              <w:rPr>
                <w:color w:val="auto"/>
              </w:rPr>
            </w:pPr>
            <w:r w:rsidRPr="00424ED5">
              <w:rPr>
                <w:bCs/>
                <w:color w:val="auto"/>
              </w:rPr>
              <w:t xml:space="preserve">114.709.091 </w:t>
            </w:r>
          </w:p>
        </w:tc>
      </w:tr>
      <w:tr w:rsidR="00E07549" w:rsidRPr="00424ED5">
        <w:tblPrEx>
          <w:tblCellMar>
            <w:top w:w="0" w:type="dxa"/>
            <w:bottom w:w="0" w:type="dxa"/>
          </w:tblCellMar>
        </w:tblPrEx>
        <w:trPr>
          <w:trHeight w:val="102"/>
        </w:trPr>
        <w:tc>
          <w:tcPr>
            <w:tcW w:w="2088" w:type="dxa"/>
          </w:tcPr>
          <w:p w:rsidR="00E07549" w:rsidRPr="00424ED5" w:rsidRDefault="00E07549" w:rsidP="00AA73BC">
            <w:pPr>
              <w:pStyle w:val="Default"/>
              <w:rPr>
                <w:color w:val="auto"/>
              </w:rPr>
            </w:pPr>
            <w:r w:rsidRPr="00424ED5">
              <w:rPr>
                <w:color w:val="auto"/>
              </w:rPr>
              <w:t xml:space="preserve">Mua sắm mới </w:t>
            </w:r>
          </w:p>
        </w:tc>
        <w:tc>
          <w:tcPr>
            <w:tcW w:w="1848" w:type="dxa"/>
            <w:vAlign w:val="center"/>
          </w:tcPr>
          <w:p w:rsidR="00E07549" w:rsidRPr="00424ED5" w:rsidRDefault="00E07549" w:rsidP="004F54C5">
            <w:pPr>
              <w:pStyle w:val="Default"/>
              <w:jc w:val="right"/>
              <w:rPr>
                <w:color w:val="auto"/>
              </w:rPr>
            </w:pPr>
            <w:r w:rsidRPr="00424ED5">
              <w:rPr>
                <w:color w:val="auto"/>
              </w:rPr>
              <w:t xml:space="preserve">23.636.364 </w:t>
            </w:r>
          </w:p>
        </w:tc>
        <w:tc>
          <w:tcPr>
            <w:tcW w:w="1842" w:type="dxa"/>
            <w:vAlign w:val="center"/>
          </w:tcPr>
          <w:p w:rsidR="00E07549" w:rsidRPr="00424ED5" w:rsidRDefault="00E07549" w:rsidP="004F54C5">
            <w:pPr>
              <w:pStyle w:val="Default"/>
              <w:jc w:val="right"/>
              <w:rPr>
                <w:color w:val="auto"/>
              </w:rPr>
            </w:pPr>
            <w:r w:rsidRPr="00424ED5">
              <w:rPr>
                <w:color w:val="auto"/>
              </w:rPr>
              <w:t xml:space="preserve">18.636.364 </w:t>
            </w:r>
          </w:p>
        </w:tc>
        <w:tc>
          <w:tcPr>
            <w:tcW w:w="1701" w:type="dxa"/>
            <w:vAlign w:val="center"/>
          </w:tcPr>
          <w:p w:rsidR="00E07549" w:rsidRPr="00424ED5" w:rsidRDefault="00E07549" w:rsidP="004F54C5">
            <w:pPr>
              <w:pStyle w:val="Default"/>
              <w:jc w:val="right"/>
              <w:rPr>
                <w:color w:val="auto"/>
              </w:rPr>
            </w:pPr>
            <w:r w:rsidRPr="00424ED5">
              <w:rPr>
                <w:color w:val="auto"/>
              </w:rPr>
              <w:t xml:space="preserve">63.436.363 </w:t>
            </w:r>
          </w:p>
        </w:tc>
        <w:tc>
          <w:tcPr>
            <w:tcW w:w="1843" w:type="dxa"/>
            <w:vAlign w:val="bottom"/>
          </w:tcPr>
          <w:p w:rsidR="00E07549" w:rsidRPr="00424ED5" w:rsidRDefault="00E07549" w:rsidP="00E07549">
            <w:pPr>
              <w:pStyle w:val="Default"/>
              <w:jc w:val="right"/>
              <w:rPr>
                <w:color w:val="auto"/>
              </w:rPr>
            </w:pPr>
            <w:r w:rsidRPr="00424ED5">
              <w:rPr>
                <w:bCs/>
                <w:color w:val="auto"/>
              </w:rPr>
              <w:t xml:space="preserve">105.709.091 </w:t>
            </w:r>
          </w:p>
        </w:tc>
      </w:tr>
      <w:tr w:rsidR="00E07549" w:rsidRPr="00424ED5">
        <w:tblPrEx>
          <w:tblCellMar>
            <w:top w:w="0" w:type="dxa"/>
            <w:bottom w:w="0" w:type="dxa"/>
          </w:tblCellMar>
        </w:tblPrEx>
        <w:trPr>
          <w:trHeight w:val="102"/>
        </w:trPr>
        <w:tc>
          <w:tcPr>
            <w:tcW w:w="2088" w:type="dxa"/>
          </w:tcPr>
          <w:p w:rsidR="00E07549" w:rsidRPr="00424ED5" w:rsidRDefault="00E07549" w:rsidP="00AA73BC">
            <w:pPr>
              <w:pStyle w:val="Default"/>
              <w:rPr>
                <w:color w:val="auto"/>
              </w:rPr>
            </w:pPr>
            <w:r w:rsidRPr="00424ED5">
              <w:rPr>
                <w:bCs/>
                <w:color w:val="auto"/>
              </w:rPr>
              <w:t xml:space="preserve">Giảm trong năm </w:t>
            </w:r>
          </w:p>
        </w:tc>
        <w:tc>
          <w:tcPr>
            <w:tcW w:w="1848" w:type="dxa"/>
            <w:vAlign w:val="center"/>
          </w:tcPr>
          <w:p w:rsidR="00E07549" w:rsidRPr="00424ED5" w:rsidRDefault="00E07549" w:rsidP="004F54C5">
            <w:pPr>
              <w:pStyle w:val="Default"/>
              <w:jc w:val="right"/>
              <w:rPr>
                <w:color w:val="auto"/>
              </w:rPr>
            </w:pPr>
            <w:r w:rsidRPr="00424ED5">
              <w:rPr>
                <w:color w:val="auto"/>
              </w:rPr>
              <w:t xml:space="preserve">- </w:t>
            </w:r>
          </w:p>
        </w:tc>
        <w:tc>
          <w:tcPr>
            <w:tcW w:w="1842" w:type="dxa"/>
            <w:vAlign w:val="center"/>
          </w:tcPr>
          <w:p w:rsidR="00E07549" w:rsidRPr="00424ED5" w:rsidRDefault="00E07549" w:rsidP="004F54C5">
            <w:pPr>
              <w:pStyle w:val="Default"/>
              <w:jc w:val="right"/>
              <w:rPr>
                <w:color w:val="auto"/>
              </w:rPr>
            </w:pPr>
            <w:r w:rsidRPr="00424ED5">
              <w:rPr>
                <w:bCs/>
                <w:color w:val="auto"/>
              </w:rPr>
              <w:t xml:space="preserve">1.330.621.501 </w:t>
            </w:r>
          </w:p>
        </w:tc>
        <w:tc>
          <w:tcPr>
            <w:tcW w:w="1701" w:type="dxa"/>
            <w:vAlign w:val="center"/>
          </w:tcPr>
          <w:p w:rsidR="00E07549" w:rsidRPr="00424ED5" w:rsidRDefault="00E07549" w:rsidP="004F54C5">
            <w:pPr>
              <w:pStyle w:val="Default"/>
              <w:jc w:val="right"/>
              <w:rPr>
                <w:color w:val="auto"/>
              </w:rPr>
            </w:pPr>
            <w:r w:rsidRPr="00424ED5">
              <w:rPr>
                <w:color w:val="auto"/>
              </w:rPr>
              <w:t xml:space="preserve">- </w:t>
            </w:r>
          </w:p>
        </w:tc>
        <w:tc>
          <w:tcPr>
            <w:tcW w:w="1843" w:type="dxa"/>
            <w:vAlign w:val="bottom"/>
          </w:tcPr>
          <w:p w:rsidR="00E07549" w:rsidRPr="00424ED5" w:rsidRDefault="00E07549" w:rsidP="00E07549">
            <w:pPr>
              <w:pStyle w:val="Default"/>
              <w:jc w:val="right"/>
              <w:rPr>
                <w:color w:val="auto"/>
              </w:rPr>
            </w:pPr>
            <w:r w:rsidRPr="00424ED5">
              <w:rPr>
                <w:bCs/>
                <w:color w:val="auto"/>
              </w:rPr>
              <w:t xml:space="preserve">1.330.621.501 </w:t>
            </w:r>
          </w:p>
        </w:tc>
      </w:tr>
      <w:tr w:rsidR="00E07549" w:rsidRPr="00424ED5">
        <w:tblPrEx>
          <w:tblCellMar>
            <w:top w:w="0" w:type="dxa"/>
            <w:bottom w:w="0" w:type="dxa"/>
          </w:tblCellMar>
        </w:tblPrEx>
        <w:trPr>
          <w:trHeight w:val="102"/>
        </w:trPr>
        <w:tc>
          <w:tcPr>
            <w:tcW w:w="2088" w:type="dxa"/>
          </w:tcPr>
          <w:p w:rsidR="00E07549" w:rsidRPr="00424ED5" w:rsidRDefault="00E07549" w:rsidP="00AA73BC">
            <w:pPr>
              <w:pStyle w:val="Default"/>
              <w:rPr>
                <w:color w:val="auto"/>
              </w:rPr>
            </w:pPr>
            <w:r w:rsidRPr="00424ED5">
              <w:rPr>
                <w:color w:val="auto"/>
              </w:rPr>
              <w:t xml:space="preserve">T.lý, nhượng bán </w:t>
            </w:r>
          </w:p>
        </w:tc>
        <w:tc>
          <w:tcPr>
            <w:tcW w:w="1848" w:type="dxa"/>
            <w:vAlign w:val="center"/>
          </w:tcPr>
          <w:p w:rsidR="00E07549" w:rsidRPr="00424ED5" w:rsidRDefault="00E07549" w:rsidP="004F54C5">
            <w:pPr>
              <w:pStyle w:val="Default"/>
              <w:jc w:val="right"/>
              <w:rPr>
                <w:color w:val="auto"/>
              </w:rPr>
            </w:pPr>
            <w:r w:rsidRPr="00424ED5">
              <w:rPr>
                <w:bCs/>
                <w:color w:val="auto"/>
              </w:rPr>
              <w:t xml:space="preserve">- </w:t>
            </w:r>
          </w:p>
        </w:tc>
        <w:tc>
          <w:tcPr>
            <w:tcW w:w="1842" w:type="dxa"/>
            <w:vAlign w:val="center"/>
          </w:tcPr>
          <w:p w:rsidR="00E07549" w:rsidRPr="00424ED5" w:rsidRDefault="00E07549" w:rsidP="004F54C5">
            <w:pPr>
              <w:pStyle w:val="Default"/>
              <w:jc w:val="right"/>
              <w:rPr>
                <w:color w:val="auto"/>
              </w:rPr>
            </w:pPr>
            <w:r w:rsidRPr="00424ED5">
              <w:rPr>
                <w:color w:val="auto"/>
              </w:rPr>
              <w:t xml:space="preserve">1.330.621.501 </w:t>
            </w:r>
          </w:p>
        </w:tc>
        <w:tc>
          <w:tcPr>
            <w:tcW w:w="1701" w:type="dxa"/>
            <w:vAlign w:val="center"/>
          </w:tcPr>
          <w:p w:rsidR="00E07549" w:rsidRPr="00424ED5" w:rsidRDefault="00E07549" w:rsidP="004F54C5">
            <w:pPr>
              <w:pStyle w:val="Default"/>
              <w:jc w:val="right"/>
              <w:rPr>
                <w:color w:val="auto"/>
              </w:rPr>
            </w:pPr>
            <w:r w:rsidRPr="00424ED5">
              <w:rPr>
                <w:bCs/>
                <w:color w:val="auto"/>
              </w:rPr>
              <w:t xml:space="preserve">- </w:t>
            </w:r>
          </w:p>
        </w:tc>
        <w:tc>
          <w:tcPr>
            <w:tcW w:w="1843" w:type="dxa"/>
            <w:vAlign w:val="bottom"/>
          </w:tcPr>
          <w:p w:rsidR="00E07549" w:rsidRPr="00424ED5" w:rsidRDefault="00E07549" w:rsidP="00E07549">
            <w:pPr>
              <w:pStyle w:val="Default"/>
              <w:jc w:val="right"/>
              <w:rPr>
                <w:color w:val="auto"/>
              </w:rPr>
            </w:pPr>
            <w:r w:rsidRPr="00424ED5">
              <w:rPr>
                <w:bCs/>
                <w:color w:val="auto"/>
              </w:rPr>
              <w:t xml:space="preserve">1.330.621.501 </w:t>
            </w:r>
          </w:p>
        </w:tc>
      </w:tr>
      <w:tr w:rsidR="00E07549" w:rsidRPr="00424ED5">
        <w:tblPrEx>
          <w:tblCellMar>
            <w:top w:w="0" w:type="dxa"/>
            <w:bottom w:w="0" w:type="dxa"/>
          </w:tblCellMar>
        </w:tblPrEx>
        <w:trPr>
          <w:trHeight w:val="98"/>
        </w:trPr>
        <w:tc>
          <w:tcPr>
            <w:tcW w:w="2088" w:type="dxa"/>
          </w:tcPr>
          <w:p w:rsidR="00E07549" w:rsidRPr="00424ED5" w:rsidRDefault="00E07549" w:rsidP="00AA73BC">
            <w:pPr>
              <w:pStyle w:val="Default"/>
              <w:rPr>
                <w:color w:val="auto"/>
              </w:rPr>
            </w:pPr>
            <w:r w:rsidRPr="00424ED5">
              <w:rPr>
                <w:bCs/>
                <w:color w:val="auto"/>
              </w:rPr>
              <w:t xml:space="preserve">Số dư cuối năm </w:t>
            </w:r>
          </w:p>
        </w:tc>
        <w:tc>
          <w:tcPr>
            <w:tcW w:w="1848" w:type="dxa"/>
            <w:vAlign w:val="center"/>
          </w:tcPr>
          <w:p w:rsidR="00E07549" w:rsidRPr="00424ED5" w:rsidRDefault="00E07549" w:rsidP="004F54C5">
            <w:pPr>
              <w:pStyle w:val="Default"/>
              <w:jc w:val="right"/>
              <w:rPr>
                <w:color w:val="auto"/>
              </w:rPr>
            </w:pPr>
            <w:r w:rsidRPr="00424ED5">
              <w:rPr>
                <w:bCs/>
                <w:color w:val="auto"/>
              </w:rPr>
              <w:t xml:space="preserve">36.446.022.443 </w:t>
            </w:r>
          </w:p>
        </w:tc>
        <w:tc>
          <w:tcPr>
            <w:tcW w:w="1842" w:type="dxa"/>
            <w:vAlign w:val="center"/>
          </w:tcPr>
          <w:p w:rsidR="00E07549" w:rsidRPr="00424ED5" w:rsidRDefault="00E07549" w:rsidP="004F54C5">
            <w:pPr>
              <w:pStyle w:val="Default"/>
              <w:jc w:val="right"/>
              <w:rPr>
                <w:color w:val="auto"/>
              </w:rPr>
            </w:pPr>
            <w:r w:rsidRPr="00424ED5">
              <w:rPr>
                <w:bCs/>
                <w:color w:val="auto"/>
              </w:rPr>
              <w:t xml:space="preserve">36.637.873.836 </w:t>
            </w:r>
          </w:p>
        </w:tc>
        <w:tc>
          <w:tcPr>
            <w:tcW w:w="1701" w:type="dxa"/>
            <w:vAlign w:val="center"/>
          </w:tcPr>
          <w:p w:rsidR="00E07549" w:rsidRPr="00424ED5" w:rsidRDefault="00E07549" w:rsidP="004F54C5">
            <w:pPr>
              <w:pStyle w:val="Default"/>
              <w:jc w:val="right"/>
              <w:rPr>
                <w:color w:val="auto"/>
              </w:rPr>
            </w:pPr>
            <w:r w:rsidRPr="00424ED5">
              <w:rPr>
                <w:bCs/>
                <w:color w:val="auto"/>
              </w:rPr>
              <w:t xml:space="preserve">1.107.583.939 </w:t>
            </w:r>
          </w:p>
        </w:tc>
        <w:tc>
          <w:tcPr>
            <w:tcW w:w="1843" w:type="dxa"/>
            <w:vAlign w:val="bottom"/>
          </w:tcPr>
          <w:p w:rsidR="00E07549" w:rsidRPr="00424ED5" w:rsidRDefault="00E07549" w:rsidP="00E07549">
            <w:pPr>
              <w:pStyle w:val="Default"/>
              <w:jc w:val="right"/>
              <w:rPr>
                <w:color w:val="auto"/>
              </w:rPr>
            </w:pPr>
            <w:r w:rsidRPr="00424ED5">
              <w:rPr>
                <w:bCs/>
                <w:color w:val="auto"/>
              </w:rPr>
              <w:t xml:space="preserve">74.191.480.218 </w:t>
            </w:r>
          </w:p>
        </w:tc>
      </w:tr>
      <w:tr w:rsidR="00E07549" w:rsidRPr="00424ED5">
        <w:tblPrEx>
          <w:tblCellMar>
            <w:top w:w="0" w:type="dxa"/>
            <w:bottom w:w="0" w:type="dxa"/>
          </w:tblCellMar>
        </w:tblPrEx>
        <w:trPr>
          <w:trHeight w:val="100"/>
        </w:trPr>
        <w:tc>
          <w:tcPr>
            <w:tcW w:w="9322" w:type="dxa"/>
            <w:gridSpan w:val="5"/>
            <w:vAlign w:val="center"/>
          </w:tcPr>
          <w:p w:rsidR="00E07549" w:rsidRPr="00424ED5" w:rsidRDefault="00E07549" w:rsidP="004F54C5">
            <w:pPr>
              <w:pStyle w:val="Default"/>
              <w:rPr>
                <w:color w:val="auto"/>
              </w:rPr>
            </w:pPr>
            <w:r w:rsidRPr="00424ED5">
              <w:rPr>
                <w:bCs/>
                <w:color w:val="auto"/>
              </w:rPr>
              <w:t xml:space="preserve">Giá trị hao mòn </w:t>
            </w:r>
          </w:p>
        </w:tc>
      </w:tr>
      <w:tr w:rsidR="00E07549" w:rsidRPr="00424ED5">
        <w:tblPrEx>
          <w:tblCellMar>
            <w:top w:w="0" w:type="dxa"/>
            <w:bottom w:w="0" w:type="dxa"/>
          </w:tblCellMar>
        </w:tblPrEx>
        <w:trPr>
          <w:trHeight w:val="98"/>
        </w:trPr>
        <w:tc>
          <w:tcPr>
            <w:tcW w:w="2088" w:type="dxa"/>
          </w:tcPr>
          <w:p w:rsidR="00E07549" w:rsidRPr="00424ED5" w:rsidRDefault="00E07549" w:rsidP="00AA73BC">
            <w:pPr>
              <w:pStyle w:val="Default"/>
              <w:rPr>
                <w:color w:val="auto"/>
              </w:rPr>
            </w:pPr>
            <w:r w:rsidRPr="00424ED5">
              <w:rPr>
                <w:bCs/>
                <w:color w:val="auto"/>
              </w:rPr>
              <w:t xml:space="preserve">Số dư đầu năm </w:t>
            </w:r>
          </w:p>
        </w:tc>
        <w:tc>
          <w:tcPr>
            <w:tcW w:w="1848" w:type="dxa"/>
            <w:vAlign w:val="center"/>
          </w:tcPr>
          <w:p w:rsidR="00E07549" w:rsidRPr="00424ED5" w:rsidRDefault="00E07549" w:rsidP="004F54C5">
            <w:pPr>
              <w:pStyle w:val="Default"/>
              <w:jc w:val="right"/>
              <w:rPr>
                <w:color w:val="auto"/>
              </w:rPr>
            </w:pPr>
            <w:r w:rsidRPr="00424ED5">
              <w:rPr>
                <w:bCs/>
                <w:color w:val="auto"/>
              </w:rPr>
              <w:t xml:space="preserve">24.710.151.316 </w:t>
            </w:r>
          </w:p>
        </w:tc>
        <w:tc>
          <w:tcPr>
            <w:tcW w:w="1842" w:type="dxa"/>
            <w:vAlign w:val="center"/>
          </w:tcPr>
          <w:p w:rsidR="00E07549" w:rsidRPr="00424ED5" w:rsidRDefault="00E07549" w:rsidP="004F54C5">
            <w:pPr>
              <w:pStyle w:val="Default"/>
              <w:jc w:val="right"/>
              <w:rPr>
                <w:color w:val="auto"/>
              </w:rPr>
            </w:pPr>
            <w:r w:rsidRPr="00424ED5">
              <w:rPr>
                <w:bCs/>
                <w:color w:val="auto"/>
              </w:rPr>
              <w:t xml:space="preserve">26.299.720.002 </w:t>
            </w:r>
          </w:p>
        </w:tc>
        <w:tc>
          <w:tcPr>
            <w:tcW w:w="1701" w:type="dxa"/>
            <w:vAlign w:val="center"/>
          </w:tcPr>
          <w:p w:rsidR="00E07549" w:rsidRPr="00424ED5" w:rsidRDefault="00E07549" w:rsidP="004F54C5">
            <w:pPr>
              <w:pStyle w:val="Default"/>
              <w:jc w:val="right"/>
              <w:rPr>
                <w:color w:val="auto"/>
              </w:rPr>
            </w:pPr>
            <w:r w:rsidRPr="00424ED5">
              <w:rPr>
                <w:bCs/>
                <w:color w:val="auto"/>
              </w:rPr>
              <w:t xml:space="preserve">902.400.888 </w:t>
            </w:r>
          </w:p>
        </w:tc>
        <w:tc>
          <w:tcPr>
            <w:tcW w:w="1843" w:type="dxa"/>
            <w:vAlign w:val="center"/>
          </w:tcPr>
          <w:p w:rsidR="00E07549" w:rsidRPr="00424ED5" w:rsidRDefault="00E07549" w:rsidP="004F54C5">
            <w:pPr>
              <w:pStyle w:val="Default"/>
              <w:jc w:val="right"/>
              <w:rPr>
                <w:color w:val="auto"/>
              </w:rPr>
            </w:pPr>
            <w:r w:rsidRPr="00424ED5">
              <w:rPr>
                <w:bCs/>
                <w:color w:val="auto"/>
              </w:rPr>
              <w:t xml:space="preserve">51.912.272.206 </w:t>
            </w:r>
          </w:p>
        </w:tc>
      </w:tr>
      <w:tr w:rsidR="00E07549" w:rsidRPr="00424ED5">
        <w:tblPrEx>
          <w:tblCellMar>
            <w:top w:w="0" w:type="dxa"/>
            <w:bottom w:w="0" w:type="dxa"/>
          </w:tblCellMar>
        </w:tblPrEx>
        <w:trPr>
          <w:trHeight w:val="98"/>
        </w:trPr>
        <w:tc>
          <w:tcPr>
            <w:tcW w:w="2088" w:type="dxa"/>
          </w:tcPr>
          <w:p w:rsidR="00E07549" w:rsidRPr="00424ED5" w:rsidRDefault="00E07549" w:rsidP="00AA73BC">
            <w:pPr>
              <w:pStyle w:val="Default"/>
              <w:rPr>
                <w:color w:val="auto"/>
              </w:rPr>
            </w:pPr>
            <w:r w:rsidRPr="00424ED5">
              <w:rPr>
                <w:bCs/>
                <w:color w:val="auto"/>
              </w:rPr>
              <w:lastRenderedPageBreak/>
              <w:t xml:space="preserve">Tăng trong năm </w:t>
            </w:r>
          </w:p>
        </w:tc>
        <w:tc>
          <w:tcPr>
            <w:tcW w:w="1848" w:type="dxa"/>
            <w:vAlign w:val="center"/>
          </w:tcPr>
          <w:p w:rsidR="00E07549" w:rsidRPr="00424ED5" w:rsidRDefault="00E07549" w:rsidP="004F54C5">
            <w:pPr>
              <w:pStyle w:val="Default"/>
              <w:jc w:val="right"/>
              <w:rPr>
                <w:color w:val="auto"/>
              </w:rPr>
            </w:pPr>
            <w:r w:rsidRPr="00424ED5">
              <w:rPr>
                <w:bCs/>
                <w:color w:val="auto"/>
              </w:rPr>
              <w:t xml:space="preserve">2.940.012.471 </w:t>
            </w:r>
          </w:p>
        </w:tc>
        <w:tc>
          <w:tcPr>
            <w:tcW w:w="1842" w:type="dxa"/>
            <w:vAlign w:val="center"/>
          </w:tcPr>
          <w:p w:rsidR="00E07549" w:rsidRPr="00424ED5" w:rsidRDefault="00E07549" w:rsidP="004F54C5">
            <w:pPr>
              <w:pStyle w:val="Default"/>
              <w:jc w:val="right"/>
              <w:rPr>
                <w:color w:val="auto"/>
              </w:rPr>
            </w:pPr>
            <w:r w:rsidRPr="00424ED5">
              <w:rPr>
                <w:bCs/>
                <w:color w:val="auto"/>
              </w:rPr>
              <w:t xml:space="preserve">3.227.964.866 </w:t>
            </w:r>
          </w:p>
        </w:tc>
        <w:tc>
          <w:tcPr>
            <w:tcW w:w="1701" w:type="dxa"/>
            <w:vAlign w:val="center"/>
          </w:tcPr>
          <w:p w:rsidR="00E07549" w:rsidRPr="00424ED5" w:rsidRDefault="00E07549" w:rsidP="004F54C5">
            <w:pPr>
              <w:pStyle w:val="Default"/>
              <w:jc w:val="right"/>
              <w:rPr>
                <w:color w:val="auto"/>
              </w:rPr>
            </w:pPr>
            <w:r w:rsidRPr="00424ED5">
              <w:rPr>
                <w:bCs/>
                <w:color w:val="auto"/>
              </w:rPr>
              <w:t xml:space="preserve">85.845.889 </w:t>
            </w:r>
          </w:p>
        </w:tc>
        <w:tc>
          <w:tcPr>
            <w:tcW w:w="1843" w:type="dxa"/>
            <w:vAlign w:val="center"/>
          </w:tcPr>
          <w:p w:rsidR="00E07549" w:rsidRPr="00424ED5" w:rsidRDefault="00E07549" w:rsidP="004F54C5">
            <w:pPr>
              <w:pStyle w:val="Default"/>
              <w:jc w:val="right"/>
              <w:rPr>
                <w:color w:val="auto"/>
              </w:rPr>
            </w:pPr>
            <w:r w:rsidRPr="00424ED5">
              <w:rPr>
                <w:bCs/>
                <w:color w:val="auto"/>
              </w:rPr>
              <w:t xml:space="preserve">6.253.823.226 </w:t>
            </w:r>
          </w:p>
        </w:tc>
      </w:tr>
      <w:tr w:rsidR="00E07549" w:rsidRPr="00424ED5">
        <w:tblPrEx>
          <w:tblCellMar>
            <w:top w:w="0" w:type="dxa"/>
            <w:bottom w:w="0" w:type="dxa"/>
          </w:tblCellMar>
        </w:tblPrEx>
        <w:trPr>
          <w:trHeight w:val="102"/>
        </w:trPr>
        <w:tc>
          <w:tcPr>
            <w:tcW w:w="2088" w:type="dxa"/>
          </w:tcPr>
          <w:p w:rsidR="00E07549" w:rsidRPr="00424ED5" w:rsidRDefault="00E07549" w:rsidP="00AA73BC">
            <w:pPr>
              <w:pStyle w:val="Default"/>
              <w:rPr>
                <w:color w:val="auto"/>
              </w:rPr>
            </w:pPr>
            <w:r w:rsidRPr="00424ED5">
              <w:rPr>
                <w:color w:val="auto"/>
              </w:rPr>
              <w:t xml:space="preserve">Khấu hao trong năm </w:t>
            </w:r>
          </w:p>
        </w:tc>
        <w:tc>
          <w:tcPr>
            <w:tcW w:w="1848" w:type="dxa"/>
            <w:vAlign w:val="center"/>
          </w:tcPr>
          <w:p w:rsidR="00E07549" w:rsidRPr="00424ED5" w:rsidRDefault="00E07549" w:rsidP="004F54C5">
            <w:pPr>
              <w:pStyle w:val="Default"/>
              <w:jc w:val="right"/>
              <w:rPr>
                <w:color w:val="auto"/>
              </w:rPr>
            </w:pPr>
            <w:r w:rsidRPr="00424ED5">
              <w:rPr>
                <w:color w:val="auto"/>
              </w:rPr>
              <w:t xml:space="preserve">2.940.012.471 </w:t>
            </w:r>
          </w:p>
        </w:tc>
        <w:tc>
          <w:tcPr>
            <w:tcW w:w="1842" w:type="dxa"/>
            <w:vAlign w:val="center"/>
          </w:tcPr>
          <w:p w:rsidR="00E07549" w:rsidRPr="00424ED5" w:rsidRDefault="00E07549" w:rsidP="004F54C5">
            <w:pPr>
              <w:pStyle w:val="Default"/>
              <w:jc w:val="right"/>
              <w:rPr>
                <w:color w:val="auto"/>
              </w:rPr>
            </w:pPr>
            <w:r w:rsidRPr="00424ED5">
              <w:rPr>
                <w:color w:val="auto"/>
              </w:rPr>
              <w:t xml:space="preserve">3.218.964.866 </w:t>
            </w:r>
          </w:p>
        </w:tc>
        <w:tc>
          <w:tcPr>
            <w:tcW w:w="1701" w:type="dxa"/>
            <w:vAlign w:val="center"/>
          </w:tcPr>
          <w:p w:rsidR="00E07549" w:rsidRPr="00424ED5" w:rsidRDefault="00E07549" w:rsidP="004F54C5">
            <w:pPr>
              <w:pStyle w:val="Default"/>
              <w:jc w:val="right"/>
              <w:rPr>
                <w:color w:val="auto"/>
              </w:rPr>
            </w:pPr>
            <w:r w:rsidRPr="00424ED5">
              <w:rPr>
                <w:color w:val="auto"/>
              </w:rPr>
              <w:t xml:space="preserve">85.845.889 </w:t>
            </w:r>
          </w:p>
        </w:tc>
        <w:tc>
          <w:tcPr>
            <w:tcW w:w="1843" w:type="dxa"/>
            <w:vAlign w:val="center"/>
          </w:tcPr>
          <w:p w:rsidR="00E07549" w:rsidRPr="00424ED5" w:rsidRDefault="00E07549" w:rsidP="004F54C5">
            <w:pPr>
              <w:pStyle w:val="Default"/>
              <w:jc w:val="right"/>
              <w:rPr>
                <w:color w:val="auto"/>
              </w:rPr>
            </w:pPr>
            <w:r w:rsidRPr="00424ED5">
              <w:rPr>
                <w:bCs/>
                <w:color w:val="auto"/>
              </w:rPr>
              <w:t xml:space="preserve">6.244.823.226 </w:t>
            </w:r>
          </w:p>
        </w:tc>
      </w:tr>
      <w:tr w:rsidR="00E07549" w:rsidRPr="00424ED5">
        <w:tblPrEx>
          <w:tblCellMar>
            <w:top w:w="0" w:type="dxa"/>
            <w:bottom w:w="0" w:type="dxa"/>
          </w:tblCellMar>
        </w:tblPrEx>
        <w:trPr>
          <w:trHeight w:val="98"/>
        </w:trPr>
        <w:tc>
          <w:tcPr>
            <w:tcW w:w="2088" w:type="dxa"/>
          </w:tcPr>
          <w:p w:rsidR="00E07549" w:rsidRPr="00424ED5" w:rsidRDefault="00E07549" w:rsidP="00AA73BC">
            <w:pPr>
              <w:pStyle w:val="Default"/>
              <w:rPr>
                <w:color w:val="auto"/>
              </w:rPr>
            </w:pPr>
            <w:r w:rsidRPr="00424ED5">
              <w:rPr>
                <w:bCs/>
                <w:color w:val="auto"/>
              </w:rPr>
              <w:t xml:space="preserve">Giảm trong năm </w:t>
            </w:r>
          </w:p>
        </w:tc>
        <w:tc>
          <w:tcPr>
            <w:tcW w:w="1848" w:type="dxa"/>
            <w:vAlign w:val="center"/>
          </w:tcPr>
          <w:p w:rsidR="00E07549" w:rsidRPr="00424ED5" w:rsidRDefault="00E07549" w:rsidP="004F54C5">
            <w:pPr>
              <w:pStyle w:val="Default"/>
              <w:jc w:val="right"/>
              <w:rPr>
                <w:color w:val="auto"/>
              </w:rPr>
            </w:pPr>
            <w:r w:rsidRPr="00424ED5">
              <w:rPr>
                <w:bCs/>
                <w:color w:val="auto"/>
              </w:rPr>
              <w:t xml:space="preserve">- </w:t>
            </w:r>
          </w:p>
        </w:tc>
        <w:tc>
          <w:tcPr>
            <w:tcW w:w="1842" w:type="dxa"/>
            <w:vAlign w:val="center"/>
          </w:tcPr>
          <w:p w:rsidR="00E07549" w:rsidRPr="00424ED5" w:rsidRDefault="00E07549" w:rsidP="004F54C5">
            <w:pPr>
              <w:pStyle w:val="Default"/>
              <w:jc w:val="right"/>
              <w:rPr>
                <w:color w:val="auto"/>
              </w:rPr>
            </w:pPr>
            <w:r w:rsidRPr="00424ED5">
              <w:rPr>
                <w:bCs/>
                <w:color w:val="auto"/>
              </w:rPr>
              <w:t xml:space="preserve">1.330.621.501 </w:t>
            </w:r>
          </w:p>
        </w:tc>
        <w:tc>
          <w:tcPr>
            <w:tcW w:w="1701" w:type="dxa"/>
            <w:vAlign w:val="center"/>
          </w:tcPr>
          <w:p w:rsidR="00E07549" w:rsidRPr="00424ED5" w:rsidRDefault="00E07549" w:rsidP="004F54C5">
            <w:pPr>
              <w:pStyle w:val="Default"/>
              <w:jc w:val="right"/>
              <w:rPr>
                <w:color w:val="auto"/>
              </w:rPr>
            </w:pPr>
            <w:r w:rsidRPr="00424ED5">
              <w:rPr>
                <w:bCs/>
                <w:color w:val="auto"/>
              </w:rPr>
              <w:t xml:space="preserve">- </w:t>
            </w:r>
          </w:p>
        </w:tc>
        <w:tc>
          <w:tcPr>
            <w:tcW w:w="1843" w:type="dxa"/>
            <w:vAlign w:val="center"/>
          </w:tcPr>
          <w:p w:rsidR="00E07549" w:rsidRPr="00424ED5" w:rsidRDefault="00E07549" w:rsidP="004F54C5">
            <w:pPr>
              <w:pStyle w:val="Default"/>
              <w:jc w:val="right"/>
              <w:rPr>
                <w:color w:val="auto"/>
              </w:rPr>
            </w:pPr>
            <w:r w:rsidRPr="00424ED5">
              <w:rPr>
                <w:bCs/>
                <w:color w:val="auto"/>
              </w:rPr>
              <w:t xml:space="preserve">1.330.621.501 </w:t>
            </w:r>
          </w:p>
        </w:tc>
      </w:tr>
      <w:tr w:rsidR="00E07549" w:rsidRPr="00424ED5">
        <w:tblPrEx>
          <w:tblCellMar>
            <w:top w:w="0" w:type="dxa"/>
            <w:bottom w:w="0" w:type="dxa"/>
          </w:tblCellMar>
        </w:tblPrEx>
        <w:trPr>
          <w:trHeight w:val="100"/>
        </w:trPr>
        <w:tc>
          <w:tcPr>
            <w:tcW w:w="2088" w:type="dxa"/>
          </w:tcPr>
          <w:p w:rsidR="00E07549" w:rsidRPr="00424ED5" w:rsidRDefault="00E07549" w:rsidP="00AA73BC">
            <w:pPr>
              <w:pStyle w:val="Default"/>
              <w:rPr>
                <w:color w:val="auto"/>
              </w:rPr>
            </w:pPr>
            <w:r w:rsidRPr="00424ED5">
              <w:rPr>
                <w:color w:val="auto"/>
              </w:rPr>
              <w:t xml:space="preserve">Thanh lý nhượng bán </w:t>
            </w:r>
          </w:p>
        </w:tc>
        <w:tc>
          <w:tcPr>
            <w:tcW w:w="1848" w:type="dxa"/>
            <w:vAlign w:val="center"/>
          </w:tcPr>
          <w:p w:rsidR="00E07549" w:rsidRPr="00424ED5" w:rsidRDefault="00E07549" w:rsidP="004F54C5">
            <w:pPr>
              <w:pStyle w:val="Default"/>
              <w:jc w:val="right"/>
              <w:rPr>
                <w:color w:val="auto"/>
              </w:rPr>
            </w:pPr>
            <w:r w:rsidRPr="00424ED5">
              <w:rPr>
                <w:color w:val="auto"/>
              </w:rPr>
              <w:t xml:space="preserve">- </w:t>
            </w:r>
          </w:p>
        </w:tc>
        <w:tc>
          <w:tcPr>
            <w:tcW w:w="1842" w:type="dxa"/>
            <w:vAlign w:val="center"/>
          </w:tcPr>
          <w:p w:rsidR="00E07549" w:rsidRPr="00424ED5" w:rsidRDefault="00E07549" w:rsidP="004F54C5">
            <w:pPr>
              <w:pStyle w:val="Default"/>
              <w:jc w:val="right"/>
              <w:rPr>
                <w:color w:val="auto"/>
              </w:rPr>
            </w:pPr>
            <w:r w:rsidRPr="00424ED5">
              <w:rPr>
                <w:color w:val="auto"/>
              </w:rPr>
              <w:t xml:space="preserve">1.330.621.501 </w:t>
            </w:r>
          </w:p>
        </w:tc>
        <w:tc>
          <w:tcPr>
            <w:tcW w:w="1701" w:type="dxa"/>
            <w:vAlign w:val="center"/>
          </w:tcPr>
          <w:p w:rsidR="00E07549" w:rsidRPr="00424ED5" w:rsidRDefault="00E07549" w:rsidP="004F54C5">
            <w:pPr>
              <w:pStyle w:val="Default"/>
              <w:jc w:val="right"/>
              <w:rPr>
                <w:color w:val="auto"/>
              </w:rPr>
            </w:pPr>
            <w:r w:rsidRPr="00424ED5">
              <w:rPr>
                <w:color w:val="auto"/>
              </w:rPr>
              <w:t xml:space="preserve">- </w:t>
            </w:r>
          </w:p>
        </w:tc>
        <w:tc>
          <w:tcPr>
            <w:tcW w:w="1843" w:type="dxa"/>
            <w:vAlign w:val="center"/>
          </w:tcPr>
          <w:p w:rsidR="00E07549" w:rsidRPr="00424ED5" w:rsidRDefault="00E07549" w:rsidP="004F54C5">
            <w:pPr>
              <w:pStyle w:val="Default"/>
              <w:jc w:val="right"/>
              <w:rPr>
                <w:color w:val="auto"/>
              </w:rPr>
            </w:pPr>
            <w:r w:rsidRPr="00424ED5">
              <w:rPr>
                <w:color w:val="auto"/>
              </w:rPr>
              <w:t xml:space="preserve">1.330.621.501 </w:t>
            </w:r>
          </w:p>
        </w:tc>
      </w:tr>
      <w:tr w:rsidR="00E07549" w:rsidRPr="00424ED5">
        <w:tblPrEx>
          <w:tblCellMar>
            <w:top w:w="0" w:type="dxa"/>
            <w:bottom w:w="0" w:type="dxa"/>
          </w:tblCellMar>
        </w:tblPrEx>
        <w:trPr>
          <w:trHeight w:val="98"/>
        </w:trPr>
        <w:tc>
          <w:tcPr>
            <w:tcW w:w="2088" w:type="dxa"/>
          </w:tcPr>
          <w:p w:rsidR="00E07549" w:rsidRPr="00424ED5" w:rsidRDefault="00E07549" w:rsidP="00AA73BC">
            <w:pPr>
              <w:pStyle w:val="Default"/>
              <w:rPr>
                <w:color w:val="auto"/>
              </w:rPr>
            </w:pPr>
            <w:r w:rsidRPr="00424ED5">
              <w:rPr>
                <w:bCs/>
                <w:color w:val="auto"/>
              </w:rPr>
              <w:t xml:space="preserve">Số dư cuối năm </w:t>
            </w:r>
          </w:p>
        </w:tc>
        <w:tc>
          <w:tcPr>
            <w:tcW w:w="1848" w:type="dxa"/>
            <w:vAlign w:val="center"/>
          </w:tcPr>
          <w:p w:rsidR="00E07549" w:rsidRPr="00424ED5" w:rsidRDefault="00E07549" w:rsidP="004F54C5">
            <w:pPr>
              <w:pStyle w:val="Default"/>
              <w:jc w:val="right"/>
              <w:rPr>
                <w:color w:val="auto"/>
              </w:rPr>
            </w:pPr>
            <w:r w:rsidRPr="00424ED5">
              <w:rPr>
                <w:bCs/>
                <w:color w:val="auto"/>
              </w:rPr>
              <w:t xml:space="preserve">27.650.163.787 </w:t>
            </w:r>
          </w:p>
        </w:tc>
        <w:tc>
          <w:tcPr>
            <w:tcW w:w="1842" w:type="dxa"/>
            <w:vAlign w:val="center"/>
          </w:tcPr>
          <w:p w:rsidR="00E07549" w:rsidRPr="00424ED5" w:rsidRDefault="00E07549" w:rsidP="004F54C5">
            <w:pPr>
              <w:pStyle w:val="Default"/>
              <w:jc w:val="right"/>
              <w:rPr>
                <w:color w:val="auto"/>
              </w:rPr>
            </w:pPr>
            <w:r w:rsidRPr="00424ED5">
              <w:rPr>
                <w:bCs/>
                <w:color w:val="auto"/>
              </w:rPr>
              <w:t xml:space="preserve">28.188.063.367 </w:t>
            </w:r>
          </w:p>
        </w:tc>
        <w:tc>
          <w:tcPr>
            <w:tcW w:w="1701" w:type="dxa"/>
            <w:vAlign w:val="center"/>
          </w:tcPr>
          <w:p w:rsidR="00E07549" w:rsidRPr="00424ED5" w:rsidRDefault="00E07549" w:rsidP="004F54C5">
            <w:pPr>
              <w:pStyle w:val="Default"/>
              <w:jc w:val="right"/>
              <w:rPr>
                <w:color w:val="auto"/>
              </w:rPr>
            </w:pPr>
            <w:r w:rsidRPr="00424ED5">
              <w:rPr>
                <w:bCs/>
                <w:color w:val="auto"/>
              </w:rPr>
              <w:t xml:space="preserve">988.246.777 </w:t>
            </w:r>
          </w:p>
        </w:tc>
        <w:tc>
          <w:tcPr>
            <w:tcW w:w="1843" w:type="dxa"/>
            <w:vAlign w:val="center"/>
          </w:tcPr>
          <w:p w:rsidR="00E07549" w:rsidRPr="00424ED5" w:rsidRDefault="00E07549" w:rsidP="004F54C5">
            <w:pPr>
              <w:pStyle w:val="Default"/>
              <w:jc w:val="right"/>
              <w:rPr>
                <w:color w:val="auto"/>
              </w:rPr>
            </w:pPr>
            <w:r w:rsidRPr="00424ED5">
              <w:rPr>
                <w:bCs/>
                <w:color w:val="auto"/>
              </w:rPr>
              <w:t xml:space="preserve">56.826.473.931 </w:t>
            </w:r>
          </w:p>
        </w:tc>
      </w:tr>
      <w:tr w:rsidR="00E07549" w:rsidRPr="00424ED5">
        <w:tblPrEx>
          <w:tblCellMar>
            <w:top w:w="0" w:type="dxa"/>
            <w:bottom w:w="0" w:type="dxa"/>
          </w:tblCellMar>
        </w:tblPrEx>
        <w:trPr>
          <w:trHeight w:val="100"/>
        </w:trPr>
        <w:tc>
          <w:tcPr>
            <w:tcW w:w="9322" w:type="dxa"/>
            <w:gridSpan w:val="5"/>
            <w:vAlign w:val="center"/>
          </w:tcPr>
          <w:p w:rsidR="00E07549" w:rsidRPr="00424ED5" w:rsidRDefault="00E07549" w:rsidP="004F54C5">
            <w:pPr>
              <w:pStyle w:val="Default"/>
              <w:rPr>
                <w:color w:val="auto"/>
              </w:rPr>
            </w:pPr>
            <w:r w:rsidRPr="00424ED5">
              <w:rPr>
                <w:bCs/>
                <w:color w:val="auto"/>
              </w:rPr>
              <w:t xml:space="preserve">Giá trị còn lại </w:t>
            </w:r>
          </w:p>
        </w:tc>
      </w:tr>
      <w:tr w:rsidR="00E07549" w:rsidRPr="00424ED5">
        <w:tblPrEx>
          <w:tblCellMar>
            <w:top w:w="0" w:type="dxa"/>
            <w:bottom w:w="0" w:type="dxa"/>
          </w:tblCellMar>
        </w:tblPrEx>
        <w:trPr>
          <w:trHeight w:val="98"/>
        </w:trPr>
        <w:tc>
          <w:tcPr>
            <w:tcW w:w="2088" w:type="dxa"/>
          </w:tcPr>
          <w:p w:rsidR="00E07549" w:rsidRPr="00424ED5" w:rsidRDefault="00E07549" w:rsidP="00AA73BC">
            <w:pPr>
              <w:pStyle w:val="Default"/>
              <w:rPr>
                <w:color w:val="auto"/>
              </w:rPr>
            </w:pPr>
            <w:r w:rsidRPr="00424ED5">
              <w:rPr>
                <w:bCs/>
                <w:color w:val="auto"/>
              </w:rPr>
              <w:t xml:space="preserve">Tại ngày đầu năm </w:t>
            </w:r>
          </w:p>
        </w:tc>
        <w:tc>
          <w:tcPr>
            <w:tcW w:w="1848" w:type="dxa"/>
            <w:vAlign w:val="center"/>
          </w:tcPr>
          <w:p w:rsidR="00E07549" w:rsidRPr="00424ED5" w:rsidRDefault="00E07549" w:rsidP="004F54C5">
            <w:pPr>
              <w:pStyle w:val="Default"/>
              <w:jc w:val="right"/>
              <w:rPr>
                <w:color w:val="auto"/>
              </w:rPr>
            </w:pPr>
            <w:r w:rsidRPr="00424ED5">
              <w:rPr>
                <w:bCs/>
                <w:color w:val="auto"/>
              </w:rPr>
              <w:t xml:space="preserve">11.712.234.763 </w:t>
            </w:r>
          </w:p>
        </w:tc>
        <w:tc>
          <w:tcPr>
            <w:tcW w:w="1842" w:type="dxa"/>
            <w:vAlign w:val="center"/>
          </w:tcPr>
          <w:p w:rsidR="00E07549" w:rsidRPr="00424ED5" w:rsidRDefault="00E07549" w:rsidP="004F54C5">
            <w:pPr>
              <w:pStyle w:val="Default"/>
              <w:jc w:val="right"/>
              <w:rPr>
                <w:color w:val="auto"/>
              </w:rPr>
            </w:pPr>
            <w:r w:rsidRPr="00424ED5">
              <w:rPr>
                <w:bCs/>
                <w:color w:val="auto"/>
              </w:rPr>
              <w:t xml:space="preserve">11.650.138.971 </w:t>
            </w:r>
          </w:p>
        </w:tc>
        <w:tc>
          <w:tcPr>
            <w:tcW w:w="1701" w:type="dxa"/>
            <w:vAlign w:val="center"/>
          </w:tcPr>
          <w:p w:rsidR="00E07549" w:rsidRPr="00424ED5" w:rsidRDefault="00E07549" w:rsidP="004F54C5">
            <w:pPr>
              <w:pStyle w:val="Default"/>
              <w:jc w:val="right"/>
              <w:rPr>
                <w:color w:val="auto"/>
              </w:rPr>
            </w:pPr>
            <w:r w:rsidRPr="00424ED5">
              <w:rPr>
                <w:bCs/>
                <w:color w:val="auto"/>
              </w:rPr>
              <w:t xml:space="preserve">141.746.688 </w:t>
            </w:r>
          </w:p>
        </w:tc>
        <w:tc>
          <w:tcPr>
            <w:tcW w:w="1843" w:type="dxa"/>
            <w:vAlign w:val="center"/>
          </w:tcPr>
          <w:p w:rsidR="00E07549" w:rsidRPr="00424ED5" w:rsidRDefault="00E07549" w:rsidP="004F54C5">
            <w:pPr>
              <w:pStyle w:val="Default"/>
              <w:jc w:val="right"/>
              <w:rPr>
                <w:color w:val="auto"/>
              </w:rPr>
            </w:pPr>
            <w:r w:rsidRPr="00424ED5">
              <w:rPr>
                <w:bCs/>
                <w:color w:val="auto"/>
              </w:rPr>
              <w:t xml:space="preserve">23.504.120.422 </w:t>
            </w:r>
          </w:p>
        </w:tc>
      </w:tr>
      <w:tr w:rsidR="00E07549" w:rsidRPr="00424ED5">
        <w:tblPrEx>
          <w:tblCellMar>
            <w:top w:w="0" w:type="dxa"/>
            <w:bottom w:w="0" w:type="dxa"/>
          </w:tblCellMar>
        </w:tblPrEx>
        <w:trPr>
          <w:trHeight w:val="98"/>
        </w:trPr>
        <w:tc>
          <w:tcPr>
            <w:tcW w:w="2088" w:type="dxa"/>
          </w:tcPr>
          <w:p w:rsidR="00E07549" w:rsidRPr="00424ED5" w:rsidRDefault="00E07549" w:rsidP="00AA73BC">
            <w:pPr>
              <w:pStyle w:val="Default"/>
              <w:rPr>
                <w:color w:val="auto"/>
              </w:rPr>
            </w:pPr>
            <w:r w:rsidRPr="00424ED5">
              <w:rPr>
                <w:bCs/>
                <w:color w:val="auto"/>
              </w:rPr>
              <w:t xml:space="preserve">Tại ngày cuối năm </w:t>
            </w:r>
          </w:p>
        </w:tc>
        <w:tc>
          <w:tcPr>
            <w:tcW w:w="1848" w:type="dxa"/>
            <w:vAlign w:val="center"/>
          </w:tcPr>
          <w:p w:rsidR="00E07549" w:rsidRPr="00424ED5" w:rsidRDefault="00E07549" w:rsidP="004F54C5">
            <w:pPr>
              <w:pStyle w:val="Default"/>
              <w:jc w:val="right"/>
              <w:rPr>
                <w:color w:val="auto"/>
              </w:rPr>
            </w:pPr>
            <w:r w:rsidRPr="00424ED5">
              <w:rPr>
                <w:bCs/>
                <w:color w:val="auto"/>
              </w:rPr>
              <w:t xml:space="preserve">8.795.858.656 </w:t>
            </w:r>
          </w:p>
        </w:tc>
        <w:tc>
          <w:tcPr>
            <w:tcW w:w="1842" w:type="dxa"/>
            <w:vAlign w:val="center"/>
          </w:tcPr>
          <w:p w:rsidR="00E07549" w:rsidRPr="00424ED5" w:rsidRDefault="00E07549" w:rsidP="004F54C5">
            <w:pPr>
              <w:pStyle w:val="Default"/>
              <w:jc w:val="right"/>
              <w:rPr>
                <w:color w:val="auto"/>
              </w:rPr>
            </w:pPr>
            <w:r w:rsidRPr="00424ED5">
              <w:rPr>
                <w:bCs/>
                <w:color w:val="auto"/>
              </w:rPr>
              <w:t xml:space="preserve">8.449.810.469 </w:t>
            </w:r>
          </w:p>
        </w:tc>
        <w:tc>
          <w:tcPr>
            <w:tcW w:w="1701" w:type="dxa"/>
            <w:vAlign w:val="center"/>
          </w:tcPr>
          <w:p w:rsidR="00E07549" w:rsidRPr="00424ED5" w:rsidRDefault="00E07549" w:rsidP="004F54C5">
            <w:pPr>
              <w:pStyle w:val="Default"/>
              <w:jc w:val="right"/>
              <w:rPr>
                <w:color w:val="auto"/>
              </w:rPr>
            </w:pPr>
            <w:r w:rsidRPr="00424ED5">
              <w:rPr>
                <w:bCs/>
                <w:color w:val="auto"/>
              </w:rPr>
              <w:t xml:space="preserve">119.337.162 </w:t>
            </w:r>
          </w:p>
        </w:tc>
        <w:tc>
          <w:tcPr>
            <w:tcW w:w="1843" w:type="dxa"/>
            <w:vAlign w:val="center"/>
          </w:tcPr>
          <w:p w:rsidR="00E07549" w:rsidRPr="00424ED5" w:rsidRDefault="00E07549" w:rsidP="004F54C5">
            <w:pPr>
              <w:pStyle w:val="Default"/>
              <w:jc w:val="right"/>
              <w:rPr>
                <w:color w:val="auto"/>
              </w:rPr>
            </w:pPr>
            <w:r w:rsidRPr="00424ED5">
              <w:rPr>
                <w:bCs/>
                <w:color w:val="auto"/>
              </w:rPr>
              <w:t xml:space="preserve">17.365.006.287 </w:t>
            </w:r>
          </w:p>
        </w:tc>
      </w:tr>
    </w:tbl>
    <w:p w:rsidR="00904E58" w:rsidRPr="00424ED5" w:rsidRDefault="00904E58" w:rsidP="00904E58">
      <w:pPr>
        <w:pStyle w:val="ListBullet4"/>
        <w:widowControl w:val="0"/>
        <w:tabs>
          <w:tab w:val="clear" w:pos="1440"/>
        </w:tabs>
        <w:ind w:left="0" w:firstLine="0"/>
        <w:rPr>
          <w:rFonts w:ascii="Times New Roman" w:hAnsi="Times New Roman"/>
          <w:b/>
          <w:sz w:val="24"/>
          <w:lang w:val="nl-NL"/>
        </w:rPr>
      </w:pPr>
    </w:p>
    <w:p w:rsidR="00904E58" w:rsidRPr="00424ED5" w:rsidRDefault="00904E58" w:rsidP="00904E58">
      <w:pPr>
        <w:pStyle w:val="ListBullet4"/>
        <w:widowControl w:val="0"/>
        <w:tabs>
          <w:tab w:val="clear" w:pos="1440"/>
        </w:tabs>
        <w:ind w:left="0" w:firstLine="0"/>
        <w:rPr>
          <w:rFonts w:ascii="Times New Roman" w:hAnsi="Times New Roman"/>
          <w:b/>
          <w:sz w:val="24"/>
          <w:lang w:val="nl-NL"/>
        </w:rPr>
      </w:pPr>
      <w:r w:rsidRPr="00424ED5">
        <w:rPr>
          <w:rFonts w:ascii="Times New Roman" w:hAnsi="Times New Roman"/>
          <w:b/>
          <w:sz w:val="24"/>
          <w:lang w:val="nl-NL"/>
        </w:rPr>
        <w:t>Danh mục số lượng xe máy, thiết bị thi công hiện có</w:t>
      </w:r>
    </w:p>
    <w:tbl>
      <w:tblPr>
        <w:tblW w:w="9422" w:type="dxa"/>
        <w:tblInd w:w="-32" w:type="dxa"/>
        <w:tblBorders>
          <w:top w:val="single" w:sz="4" w:space="0" w:color="auto"/>
          <w:left w:val="single" w:sz="4" w:space="0" w:color="auto"/>
          <w:bottom w:val="single" w:sz="4" w:space="0" w:color="auto"/>
          <w:right w:val="single" w:sz="4" w:space="0" w:color="auto"/>
          <w:insideH w:val="dotted" w:sz="4" w:space="0" w:color="215867"/>
          <w:insideV w:val="single" w:sz="4" w:space="0" w:color="auto"/>
        </w:tblBorders>
        <w:tblLook w:val="0000"/>
      </w:tblPr>
      <w:tblGrid>
        <w:gridCol w:w="563"/>
        <w:gridCol w:w="2377"/>
        <w:gridCol w:w="1704"/>
        <w:gridCol w:w="1166"/>
        <w:gridCol w:w="1170"/>
        <w:gridCol w:w="1170"/>
        <w:gridCol w:w="1272"/>
      </w:tblGrid>
      <w:tr w:rsidR="00904E58" w:rsidRPr="00424ED5">
        <w:trPr>
          <w:trHeight w:hRule="exact" w:val="1008"/>
          <w:tblHeader/>
        </w:trPr>
        <w:tc>
          <w:tcPr>
            <w:tcW w:w="563" w:type="dxa"/>
            <w:vMerge w:val="restart"/>
            <w:shd w:val="clear" w:color="auto" w:fill="DAEEF3"/>
            <w:noWrap/>
            <w:vAlign w:val="center"/>
          </w:tcPr>
          <w:p w:rsidR="00904E58" w:rsidRPr="00424ED5" w:rsidRDefault="00904E58" w:rsidP="006F5743">
            <w:pPr>
              <w:widowControl w:val="0"/>
              <w:rPr>
                <w:bCs/>
                <w:sz w:val="24"/>
              </w:rPr>
            </w:pPr>
            <w:r w:rsidRPr="00424ED5">
              <w:rPr>
                <w:bCs/>
                <w:sz w:val="24"/>
              </w:rPr>
              <w:t>TT</w:t>
            </w:r>
          </w:p>
        </w:tc>
        <w:tc>
          <w:tcPr>
            <w:tcW w:w="2377" w:type="dxa"/>
            <w:vMerge w:val="restart"/>
            <w:shd w:val="clear" w:color="auto" w:fill="DAEEF3"/>
            <w:noWrap/>
            <w:vAlign w:val="center"/>
          </w:tcPr>
          <w:p w:rsidR="00904E58" w:rsidRPr="00424ED5" w:rsidRDefault="00904E58" w:rsidP="006F5743">
            <w:pPr>
              <w:widowControl w:val="0"/>
              <w:rPr>
                <w:bCs/>
                <w:sz w:val="24"/>
              </w:rPr>
            </w:pPr>
            <w:r w:rsidRPr="00424ED5">
              <w:rPr>
                <w:bCs/>
                <w:sz w:val="24"/>
              </w:rPr>
              <w:t>Tên xe máy</w:t>
            </w:r>
          </w:p>
        </w:tc>
        <w:tc>
          <w:tcPr>
            <w:tcW w:w="1704" w:type="dxa"/>
            <w:vMerge w:val="restart"/>
            <w:shd w:val="clear" w:color="auto" w:fill="DAEEF3"/>
            <w:vAlign w:val="center"/>
          </w:tcPr>
          <w:p w:rsidR="00904E58" w:rsidRPr="00424ED5" w:rsidRDefault="00904E58" w:rsidP="006F5743">
            <w:pPr>
              <w:widowControl w:val="0"/>
              <w:rPr>
                <w:bCs/>
                <w:sz w:val="24"/>
              </w:rPr>
            </w:pPr>
            <w:r w:rsidRPr="00424ED5">
              <w:rPr>
                <w:bCs/>
                <w:sz w:val="24"/>
              </w:rPr>
              <w:t xml:space="preserve">Ký </w:t>
            </w:r>
            <w:r w:rsidRPr="00424ED5">
              <w:rPr>
                <w:bCs/>
                <w:sz w:val="24"/>
              </w:rPr>
              <w:br/>
              <w:t>hiệu</w:t>
            </w:r>
          </w:p>
        </w:tc>
        <w:tc>
          <w:tcPr>
            <w:tcW w:w="1166" w:type="dxa"/>
            <w:vMerge w:val="restart"/>
            <w:shd w:val="clear" w:color="auto" w:fill="DAEEF3"/>
            <w:vAlign w:val="center"/>
          </w:tcPr>
          <w:p w:rsidR="00904E58" w:rsidRPr="00424ED5" w:rsidRDefault="00904E58" w:rsidP="006F5743">
            <w:pPr>
              <w:widowControl w:val="0"/>
              <w:rPr>
                <w:bCs/>
                <w:sz w:val="24"/>
              </w:rPr>
            </w:pPr>
            <w:r w:rsidRPr="00424ED5">
              <w:rPr>
                <w:bCs/>
                <w:sz w:val="24"/>
              </w:rPr>
              <w:t>Số l</w:t>
            </w:r>
            <w:r w:rsidRPr="00424ED5">
              <w:rPr>
                <w:bCs/>
                <w:sz w:val="24"/>
              </w:rPr>
              <w:softHyphen/>
              <w:t xml:space="preserve">ượng </w:t>
            </w:r>
            <w:r w:rsidRPr="00424ED5">
              <w:rPr>
                <w:bCs/>
                <w:sz w:val="24"/>
              </w:rPr>
              <w:br/>
              <w:t>(chiếc)</w:t>
            </w:r>
          </w:p>
        </w:tc>
        <w:tc>
          <w:tcPr>
            <w:tcW w:w="1170" w:type="dxa"/>
            <w:vMerge w:val="restart"/>
            <w:shd w:val="clear" w:color="auto" w:fill="DAEEF3"/>
            <w:vAlign w:val="center"/>
          </w:tcPr>
          <w:p w:rsidR="00904E58" w:rsidRPr="00424ED5" w:rsidRDefault="00904E58" w:rsidP="006F5743">
            <w:pPr>
              <w:widowControl w:val="0"/>
              <w:rPr>
                <w:bCs/>
                <w:sz w:val="24"/>
              </w:rPr>
            </w:pPr>
            <w:r w:rsidRPr="00424ED5">
              <w:rPr>
                <w:bCs/>
                <w:sz w:val="24"/>
              </w:rPr>
              <w:t>N</w:t>
            </w:r>
            <w:r w:rsidRPr="00424ED5">
              <w:rPr>
                <w:bCs/>
                <w:sz w:val="24"/>
              </w:rPr>
              <w:softHyphen/>
              <w:t>ước sản xuất</w:t>
            </w:r>
          </w:p>
        </w:tc>
        <w:tc>
          <w:tcPr>
            <w:tcW w:w="1170" w:type="dxa"/>
            <w:vMerge w:val="restart"/>
            <w:shd w:val="clear" w:color="auto" w:fill="DAEEF3"/>
            <w:vAlign w:val="center"/>
          </w:tcPr>
          <w:p w:rsidR="00904E58" w:rsidRPr="00424ED5" w:rsidRDefault="00904E58" w:rsidP="006F5743">
            <w:pPr>
              <w:widowControl w:val="0"/>
              <w:rPr>
                <w:bCs/>
                <w:sz w:val="24"/>
              </w:rPr>
            </w:pPr>
            <w:r w:rsidRPr="00424ED5">
              <w:rPr>
                <w:bCs/>
                <w:sz w:val="24"/>
              </w:rPr>
              <w:t xml:space="preserve">Năm </w:t>
            </w:r>
            <w:r w:rsidRPr="00424ED5">
              <w:rPr>
                <w:bCs/>
                <w:sz w:val="24"/>
              </w:rPr>
              <w:br/>
              <w:t>BĐSD</w:t>
            </w:r>
          </w:p>
        </w:tc>
        <w:tc>
          <w:tcPr>
            <w:tcW w:w="1272" w:type="dxa"/>
            <w:vMerge w:val="restart"/>
            <w:shd w:val="clear" w:color="auto" w:fill="DAEEF3"/>
            <w:vAlign w:val="center"/>
          </w:tcPr>
          <w:p w:rsidR="00904E58" w:rsidRPr="00424ED5" w:rsidRDefault="00904E58" w:rsidP="006F5743">
            <w:pPr>
              <w:widowControl w:val="0"/>
              <w:rPr>
                <w:bCs/>
                <w:sz w:val="24"/>
              </w:rPr>
            </w:pPr>
            <w:r w:rsidRPr="00424ED5">
              <w:rPr>
                <w:bCs/>
                <w:sz w:val="24"/>
              </w:rPr>
              <w:t>Chất l</w:t>
            </w:r>
            <w:r w:rsidRPr="00424ED5">
              <w:rPr>
                <w:bCs/>
                <w:sz w:val="24"/>
              </w:rPr>
              <w:softHyphen/>
              <w:t>ượng còn lại (%)</w:t>
            </w:r>
          </w:p>
        </w:tc>
      </w:tr>
      <w:tr w:rsidR="00904E58" w:rsidRPr="00424ED5">
        <w:trPr>
          <w:trHeight w:val="460"/>
        </w:trPr>
        <w:tc>
          <w:tcPr>
            <w:tcW w:w="563" w:type="dxa"/>
            <w:vMerge/>
            <w:shd w:val="clear" w:color="auto" w:fill="DAEEF3"/>
            <w:vAlign w:val="center"/>
          </w:tcPr>
          <w:p w:rsidR="00904E58" w:rsidRPr="00424ED5" w:rsidRDefault="00904E58" w:rsidP="006F5743">
            <w:pPr>
              <w:widowControl w:val="0"/>
              <w:rPr>
                <w:b w:val="0"/>
                <w:bCs/>
                <w:sz w:val="24"/>
              </w:rPr>
            </w:pPr>
          </w:p>
        </w:tc>
        <w:tc>
          <w:tcPr>
            <w:tcW w:w="2377" w:type="dxa"/>
            <w:vMerge/>
            <w:shd w:val="clear" w:color="auto" w:fill="DAEEF3"/>
            <w:vAlign w:val="center"/>
          </w:tcPr>
          <w:p w:rsidR="00904E58" w:rsidRPr="00424ED5" w:rsidRDefault="00904E58" w:rsidP="006F5743">
            <w:pPr>
              <w:widowControl w:val="0"/>
              <w:rPr>
                <w:b w:val="0"/>
                <w:bCs/>
                <w:sz w:val="24"/>
              </w:rPr>
            </w:pPr>
          </w:p>
        </w:tc>
        <w:tc>
          <w:tcPr>
            <w:tcW w:w="1704" w:type="dxa"/>
            <w:vMerge/>
            <w:shd w:val="clear" w:color="auto" w:fill="DAEEF3"/>
            <w:vAlign w:val="center"/>
          </w:tcPr>
          <w:p w:rsidR="00904E58" w:rsidRPr="00424ED5" w:rsidRDefault="00904E58" w:rsidP="006F5743">
            <w:pPr>
              <w:widowControl w:val="0"/>
              <w:rPr>
                <w:b w:val="0"/>
                <w:bCs/>
                <w:sz w:val="24"/>
              </w:rPr>
            </w:pPr>
          </w:p>
        </w:tc>
        <w:tc>
          <w:tcPr>
            <w:tcW w:w="1166" w:type="dxa"/>
            <w:vMerge/>
            <w:shd w:val="clear" w:color="auto" w:fill="DAEEF3"/>
            <w:vAlign w:val="center"/>
          </w:tcPr>
          <w:p w:rsidR="00904E58" w:rsidRPr="00424ED5" w:rsidRDefault="00904E58" w:rsidP="006F5743">
            <w:pPr>
              <w:widowControl w:val="0"/>
              <w:rPr>
                <w:b w:val="0"/>
                <w:bCs/>
                <w:sz w:val="24"/>
              </w:rPr>
            </w:pPr>
          </w:p>
        </w:tc>
        <w:tc>
          <w:tcPr>
            <w:tcW w:w="1170" w:type="dxa"/>
            <w:vMerge/>
            <w:shd w:val="clear" w:color="auto" w:fill="DAEEF3"/>
            <w:vAlign w:val="center"/>
          </w:tcPr>
          <w:p w:rsidR="00904E58" w:rsidRPr="00424ED5" w:rsidRDefault="00904E58" w:rsidP="006F5743">
            <w:pPr>
              <w:widowControl w:val="0"/>
              <w:rPr>
                <w:b w:val="0"/>
                <w:bCs/>
                <w:sz w:val="24"/>
              </w:rPr>
            </w:pPr>
          </w:p>
        </w:tc>
        <w:tc>
          <w:tcPr>
            <w:tcW w:w="1170" w:type="dxa"/>
            <w:vMerge/>
            <w:shd w:val="clear" w:color="auto" w:fill="DAEEF3"/>
            <w:vAlign w:val="center"/>
          </w:tcPr>
          <w:p w:rsidR="00904E58" w:rsidRPr="00424ED5" w:rsidRDefault="00904E58" w:rsidP="006F5743">
            <w:pPr>
              <w:widowControl w:val="0"/>
              <w:rPr>
                <w:b w:val="0"/>
                <w:bCs/>
                <w:sz w:val="24"/>
              </w:rPr>
            </w:pPr>
          </w:p>
        </w:tc>
        <w:tc>
          <w:tcPr>
            <w:tcW w:w="1272" w:type="dxa"/>
            <w:vMerge/>
            <w:shd w:val="clear" w:color="auto" w:fill="DAEEF3"/>
            <w:vAlign w:val="center"/>
          </w:tcPr>
          <w:p w:rsidR="00904E58" w:rsidRPr="00424ED5" w:rsidRDefault="00904E58" w:rsidP="006F5743">
            <w:pPr>
              <w:widowControl w:val="0"/>
              <w:rPr>
                <w:b w:val="0"/>
                <w:bCs/>
                <w:sz w:val="24"/>
              </w:rPr>
            </w:pP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Cs/>
                <w:sz w:val="24"/>
              </w:rPr>
            </w:pPr>
            <w:r w:rsidRPr="00424ED5">
              <w:rPr>
                <w:bCs/>
                <w:sz w:val="24"/>
              </w:rPr>
              <w:t>I</w:t>
            </w:r>
          </w:p>
        </w:tc>
        <w:tc>
          <w:tcPr>
            <w:tcW w:w="2377" w:type="dxa"/>
            <w:shd w:val="clear" w:color="auto" w:fill="auto"/>
            <w:noWrap/>
            <w:vAlign w:val="center"/>
          </w:tcPr>
          <w:p w:rsidR="00904E58" w:rsidRPr="00424ED5" w:rsidRDefault="00904E58" w:rsidP="006F5743">
            <w:pPr>
              <w:widowControl w:val="0"/>
              <w:rPr>
                <w:bCs/>
                <w:sz w:val="24"/>
              </w:rPr>
            </w:pPr>
            <w:r w:rsidRPr="00424ED5">
              <w:rPr>
                <w:bCs/>
                <w:sz w:val="24"/>
              </w:rPr>
              <w:t>Ô tô vận chuyển</w:t>
            </w:r>
          </w:p>
        </w:tc>
        <w:tc>
          <w:tcPr>
            <w:tcW w:w="1704" w:type="dxa"/>
            <w:shd w:val="clear" w:color="auto" w:fill="auto"/>
            <w:noWrap/>
            <w:vAlign w:val="center"/>
          </w:tcPr>
          <w:p w:rsidR="00904E58" w:rsidRPr="00424ED5" w:rsidRDefault="00904E58" w:rsidP="006F5743">
            <w:pPr>
              <w:widowControl w:val="0"/>
              <w:rPr>
                <w:b w:val="0"/>
                <w:bCs/>
                <w:sz w:val="24"/>
              </w:rPr>
            </w:pPr>
          </w:p>
        </w:tc>
        <w:tc>
          <w:tcPr>
            <w:tcW w:w="1166"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272" w:type="dxa"/>
            <w:shd w:val="clear" w:color="auto" w:fill="auto"/>
            <w:noWrap/>
            <w:vAlign w:val="center"/>
          </w:tcPr>
          <w:p w:rsidR="00904E58" w:rsidRPr="00424ED5" w:rsidRDefault="00904E58" w:rsidP="006F5743">
            <w:pPr>
              <w:widowControl w:val="0"/>
              <w:rPr>
                <w:b w:val="0"/>
                <w:bCs/>
                <w:sz w:val="24"/>
              </w:rPr>
            </w:pP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2377" w:type="dxa"/>
            <w:shd w:val="clear" w:color="auto" w:fill="auto"/>
            <w:noWrap/>
            <w:vAlign w:val="center"/>
          </w:tcPr>
          <w:p w:rsidR="00904E58" w:rsidRPr="00424ED5" w:rsidRDefault="00904E58" w:rsidP="00904E58">
            <w:pPr>
              <w:widowControl w:val="0"/>
              <w:jc w:val="left"/>
              <w:rPr>
                <w:b w:val="0"/>
                <w:sz w:val="24"/>
                <w:lang w:val="fr-FR"/>
              </w:rPr>
            </w:pPr>
            <w:r w:rsidRPr="00424ED5">
              <w:rPr>
                <w:b w:val="0"/>
                <w:sz w:val="24"/>
                <w:lang w:val="fr-FR"/>
              </w:rPr>
              <w:t xml:space="preserve">Ôtô vận tải ben Huyndai </w:t>
            </w:r>
            <w:r w:rsidRPr="00424ED5">
              <w:rPr>
                <w:b w:val="0"/>
                <w:i/>
                <w:sz w:val="24"/>
                <w:lang w:val="fr-FR"/>
              </w:rPr>
              <w:t>(loại 15T)</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HD270</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25</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Hàn Quốc</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1998-2004</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Khá</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bCs/>
                <w:sz w:val="24"/>
              </w:rPr>
            </w:pPr>
            <w:r w:rsidRPr="00424ED5">
              <w:rPr>
                <w:b w:val="0"/>
                <w:bCs/>
                <w:sz w:val="24"/>
              </w:rPr>
              <w:t>2</w:t>
            </w:r>
          </w:p>
        </w:tc>
        <w:tc>
          <w:tcPr>
            <w:tcW w:w="2377" w:type="dxa"/>
            <w:shd w:val="clear" w:color="auto" w:fill="auto"/>
            <w:noWrap/>
            <w:vAlign w:val="center"/>
          </w:tcPr>
          <w:p w:rsidR="00904E58" w:rsidRPr="00424ED5" w:rsidRDefault="00904E58" w:rsidP="00904E58">
            <w:pPr>
              <w:widowControl w:val="0"/>
              <w:jc w:val="left"/>
              <w:rPr>
                <w:b w:val="0"/>
                <w:sz w:val="24"/>
                <w:lang w:val="fr-FR"/>
              </w:rPr>
            </w:pPr>
            <w:r w:rsidRPr="00424ED5">
              <w:rPr>
                <w:b w:val="0"/>
                <w:sz w:val="24"/>
                <w:lang w:val="fr-FR"/>
              </w:rPr>
              <w:t xml:space="preserve">Ôtô vận tải ben Dongfeng  </w:t>
            </w:r>
            <w:r w:rsidRPr="00424ED5">
              <w:rPr>
                <w:b w:val="0"/>
                <w:i/>
                <w:sz w:val="24"/>
                <w:lang w:val="fr-FR"/>
              </w:rPr>
              <w:t>(loại 19T)</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Dongfeng</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10</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Trung Quốc</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2007-2008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bCs/>
                <w:sz w:val="24"/>
              </w:rPr>
            </w:pPr>
            <w:r w:rsidRPr="00424ED5">
              <w:rPr>
                <w:b w:val="0"/>
                <w:bCs/>
                <w:sz w:val="24"/>
              </w:rPr>
              <w:t>3</w:t>
            </w:r>
          </w:p>
        </w:tc>
        <w:tc>
          <w:tcPr>
            <w:tcW w:w="2377" w:type="dxa"/>
            <w:shd w:val="clear" w:color="auto" w:fill="auto"/>
            <w:noWrap/>
            <w:vAlign w:val="center"/>
          </w:tcPr>
          <w:p w:rsidR="00904E58" w:rsidRPr="00424ED5" w:rsidRDefault="00904E58" w:rsidP="00904E58">
            <w:pPr>
              <w:widowControl w:val="0"/>
              <w:jc w:val="left"/>
              <w:rPr>
                <w:b w:val="0"/>
                <w:sz w:val="24"/>
                <w:lang w:val="fr-FR"/>
              </w:rPr>
            </w:pPr>
            <w:r w:rsidRPr="00424ED5">
              <w:rPr>
                <w:b w:val="0"/>
                <w:sz w:val="24"/>
                <w:lang w:val="fr-FR"/>
              </w:rPr>
              <w:t xml:space="preserve">Ôtô vận tải Ben Huyndai </w:t>
            </w:r>
            <w:r w:rsidRPr="00424ED5">
              <w:rPr>
                <w:b w:val="0"/>
                <w:i/>
                <w:sz w:val="24"/>
                <w:lang w:val="fr-FR"/>
              </w:rPr>
              <w:t>(loại 15T)</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HD270</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10</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Hàn Quốc</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2010</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4</w:t>
            </w:r>
          </w:p>
        </w:tc>
        <w:tc>
          <w:tcPr>
            <w:tcW w:w="2377" w:type="dxa"/>
            <w:shd w:val="clear" w:color="auto" w:fill="auto"/>
            <w:noWrap/>
            <w:vAlign w:val="center"/>
          </w:tcPr>
          <w:p w:rsidR="00904E58" w:rsidRPr="00424ED5" w:rsidRDefault="00904E58" w:rsidP="00904E58">
            <w:pPr>
              <w:widowControl w:val="0"/>
              <w:jc w:val="left"/>
              <w:rPr>
                <w:b w:val="0"/>
                <w:sz w:val="24"/>
                <w:lang w:val="fr-FR"/>
              </w:rPr>
            </w:pPr>
            <w:r w:rsidRPr="00424ED5">
              <w:rPr>
                <w:b w:val="0"/>
                <w:sz w:val="24"/>
                <w:lang w:val="fr-FR"/>
              </w:rPr>
              <w:t xml:space="preserve">Ôtô ben tự đổ </w:t>
            </w:r>
            <w:r w:rsidRPr="00424ED5">
              <w:rPr>
                <w:b w:val="0"/>
                <w:i/>
                <w:sz w:val="24"/>
                <w:lang w:val="fr-FR"/>
              </w:rPr>
              <w:t>(loại 4,6T)</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Cửu Long</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Trung Quốc</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Cs/>
                <w:sz w:val="24"/>
              </w:rPr>
            </w:pPr>
            <w:r w:rsidRPr="00424ED5">
              <w:rPr>
                <w:bCs/>
                <w:sz w:val="24"/>
              </w:rPr>
              <w:t>II</w:t>
            </w:r>
          </w:p>
        </w:tc>
        <w:tc>
          <w:tcPr>
            <w:tcW w:w="2377" w:type="dxa"/>
            <w:shd w:val="clear" w:color="auto" w:fill="auto"/>
            <w:noWrap/>
            <w:vAlign w:val="center"/>
          </w:tcPr>
          <w:p w:rsidR="00904E58" w:rsidRPr="00424ED5" w:rsidRDefault="00904E58" w:rsidP="006F5743">
            <w:pPr>
              <w:widowControl w:val="0"/>
              <w:rPr>
                <w:bCs/>
                <w:sz w:val="24"/>
              </w:rPr>
            </w:pPr>
            <w:r w:rsidRPr="00424ED5">
              <w:rPr>
                <w:bCs/>
                <w:sz w:val="24"/>
              </w:rPr>
              <w:t>Máy công trình</w:t>
            </w:r>
          </w:p>
        </w:tc>
        <w:tc>
          <w:tcPr>
            <w:tcW w:w="1704" w:type="dxa"/>
            <w:shd w:val="clear" w:color="auto" w:fill="auto"/>
            <w:noWrap/>
            <w:vAlign w:val="center"/>
          </w:tcPr>
          <w:p w:rsidR="00904E58" w:rsidRPr="00424ED5" w:rsidRDefault="00904E58" w:rsidP="006F5743">
            <w:pPr>
              <w:widowControl w:val="0"/>
              <w:rPr>
                <w:b w:val="0"/>
                <w:bCs/>
                <w:sz w:val="24"/>
              </w:rPr>
            </w:pPr>
          </w:p>
        </w:tc>
        <w:tc>
          <w:tcPr>
            <w:tcW w:w="1166"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272" w:type="dxa"/>
            <w:shd w:val="clear" w:color="auto" w:fill="auto"/>
            <w:noWrap/>
            <w:vAlign w:val="center"/>
          </w:tcPr>
          <w:p w:rsidR="00904E58" w:rsidRPr="00424ED5" w:rsidRDefault="00904E58" w:rsidP="006F5743">
            <w:pPr>
              <w:widowControl w:val="0"/>
              <w:rPr>
                <w:b w:val="0"/>
                <w:bCs/>
                <w:sz w:val="24"/>
              </w:rPr>
            </w:pP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Cs/>
                <w:sz w:val="24"/>
              </w:rPr>
            </w:pPr>
            <w:r w:rsidRPr="00424ED5">
              <w:rPr>
                <w:bCs/>
                <w:sz w:val="24"/>
              </w:rPr>
              <w:t>A</w:t>
            </w:r>
          </w:p>
        </w:tc>
        <w:tc>
          <w:tcPr>
            <w:tcW w:w="2377" w:type="dxa"/>
            <w:shd w:val="clear" w:color="auto" w:fill="auto"/>
            <w:noWrap/>
            <w:vAlign w:val="center"/>
          </w:tcPr>
          <w:p w:rsidR="00904E58" w:rsidRPr="00424ED5" w:rsidRDefault="00904E58" w:rsidP="006F5743">
            <w:pPr>
              <w:widowControl w:val="0"/>
              <w:rPr>
                <w:bCs/>
                <w:sz w:val="24"/>
              </w:rPr>
            </w:pPr>
            <w:r w:rsidRPr="00424ED5">
              <w:rPr>
                <w:bCs/>
                <w:sz w:val="24"/>
              </w:rPr>
              <w:t>Máy xúc</w:t>
            </w:r>
          </w:p>
        </w:tc>
        <w:tc>
          <w:tcPr>
            <w:tcW w:w="1704" w:type="dxa"/>
            <w:shd w:val="clear" w:color="auto" w:fill="auto"/>
            <w:noWrap/>
            <w:vAlign w:val="center"/>
          </w:tcPr>
          <w:p w:rsidR="00904E58" w:rsidRPr="00424ED5" w:rsidRDefault="00904E58" w:rsidP="006F5743">
            <w:pPr>
              <w:widowControl w:val="0"/>
              <w:rPr>
                <w:b w:val="0"/>
                <w:bCs/>
                <w:sz w:val="24"/>
              </w:rPr>
            </w:pPr>
          </w:p>
        </w:tc>
        <w:tc>
          <w:tcPr>
            <w:tcW w:w="1166"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272" w:type="dxa"/>
            <w:shd w:val="clear" w:color="auto" w:fill="auto"/>
            <w:noWrap/>
            <w:vAlign w:val="center"/>
          </w:tcPr>
          <w:p w:rsidR="00904E58" w:rsidRPr="00424ED5" w:rsidRDefault="00904E58" w:rsidP="006F5743">
            <w:pPr>
              <w:widowControl w:val="0"/>
              <w:rPr>
                <w:b w:val="0"/>
                <w:bCs/>
                <w:sz w:val="24"/>
              </w:rPr>
            </w:pP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Xúc KOBELCO</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SK 200 -1</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2004</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Khá</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2</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 xml:space="preserve">Máy xúc Komatsu </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PC220 – 5</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2004</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Khá</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3</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Xúc VOLVO</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EC360 BLC</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6</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Thụy Điển</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2004</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4</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 xml:space="preserve">Máy xúc Komatsu </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PC350-7</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5</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xúc CAT</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PC350-7</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2</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2010</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6</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xúc bánh lốp Komatsu</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0,7 m3</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2010</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Cs/>
                <w:sz w:val="24"/>
              </w:rPr>
            </w:pPr>
            <w:r w:rsidRPr="00424ED5">
              <w:rPr>
                <w:bCs/>
                <w:sz w:val="24"/>
              </w:rPr>
              <w:t>B</w:t>
            </w:r>
          </w:p>
        </w:tc>
        <w:tc>
          <w:tcPr>
            <w:tcW w:w="2377" w:type="dxa"/>
            <w:shd w:val="clear" w:color="auto" w:fill="auto"/>
            <w:noWrap/>
            <w:vAlign w:val="center"/>
          </w:tcPr>
          <w:p w:rsidR="00904E58" w:rsidRPr="00424ED5" w:rsidRDefault="00904E58" w:rsidP="006F5743">
            <w:pPr>
              <w:widowControl w:val="0"/>
              <w:rPr>
                <w:bCs/>
                <w:sz w:val="24"/>
              </w:rPr>
            </w:pPr>
            <w:r w:rsidRPr="00424ED5">
              <w:rPr>
                <w:bCs/>
                <w:sz w:val="24"/>
              </w:rPr>
              <w:t xml:space="preserve">Máy ủi </w:t>
            </w:r>
          </w:p>
        </w:tc>
        <w:tc>
          <w:tcPr>
            <w:tcW w:w="1704" w:type="dxa"/>
            <w:shd w:val="clear" w:color="auto" w:fill="auto"/>
            <w:noWrap/>
            <w:vAlign w:val="center"/>
          </w:tcPr>
          <w:p w:rsidR="00904E58" w:rsidRPr="00424ED5" w:rsidRDefault="00904E58" w:rsidP="006F5743">
            <w:pPr>
              <w:widowControl w:val="0"/>
              <w:rPr>
                <w:b w:val="0"/>
                <w:bCs/>
                <w:sz w:val="24"/>
              </w:rPr>
            </w:pPr>
          </w:p>
        </w:tc>
        <w:tc>
          <w:tcPr>
            <w:tcW w:w="1166"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272" w:type="dxa"/>
            <w:shd w:val="clear" w:color="auto" w:fill="auto"/>
            <w:noWrap/>
            <w:vAlign w:val="center"/>
          </w:tcPr>
          <w:p w:rsidR="00904E58" w:rsidRPr="00424ED5" w:rsidRDefault="00904E58" w:rsidP="006F5743">
            <w:pPr>
              <w:widowControl w:val="0"/>
              <w:rPr>
                <w:b w:val="0"/>
                <w:bCs/>
                <w:sz w:val="24"/>
              </w:rPr>
            </w:pP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 xml:space="preserve">Máy ủi </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D6R</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Nga</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1997</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Khá</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2</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 xml:space="preserve">Máy ủi </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D6R</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Mỹ</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1998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Khá</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3</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ủi KOMATSU</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D40P - 3</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2004</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Khá</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4</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ủi KOMATSU</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D65P - 11</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2004</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Khá</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5</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ủi KOMATSU</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D65P – 17</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1990</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6</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ủi KOMATSU</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D53P</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2010</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Cs/>
                <w:sz w:val="24"/>
              </w:rPr>
            </w:pPr>
            <w:r w:rsidRPr="00424ED5">
              <w:rPr>
                <w:bCs/>
                <w:sz w:val="24"/>
              </w:rPr>
              <w:t>C</w:t>
            </w:r>
          </w:p>
        </w:tc>
        <w:tc>
          <w:tcPr>
            <w:tcW w:w="2377" w:type="dxa"/>
            <w:shd w:val="clear" w:color="auto" w:fill="auto"/>
            <w:noWrap/>
            <w:vAlign w:val="center"/>
          </w:tcPr>
          <w:p w:rsidR="00904E58" w:rsidRPr="00424ED5" w:rsidRDefault="00904E58" w:rsidP="006F5743">
            <w:pPr>
              <w:widowControl w:val="0"/>
              <w:rPr>
                <w:bCs/>
                <w:sz w:val="24"/>
              </w:rPr>
            </w:pPr>
            <w:r w:rsidRPr="00424ED5">
              <w:rPr>
                <w:bCs/>
                <w:sz w:val="24"/>
              </w:rPr>
              <w:t>Máy đầm, lu</w:t>
            </w:r>
          </w:p>
        </w:tc>
        <w:tc>
          <w:tcPr>
            <w:tcW w:w="1704" w:type="dxa"/>
            <w:shd w:val="clear" w:color="auto" w:fill="auto"/>
            <w:noWrap/>
            <w:vAlign w:val="center"/>
          </w:tcPr>
          <w:p w:rsidR="00904E58" w:rsidRPr="00424ED5" w:rsidRDefault="00904E58" w:rsidP="006F5743">
            <w:pPr>
              <w:widowControl w:val="0"/>
              <w:rPr>
                <w:b w:val="0"/>
                <w:bCs/>
                <w:sz w:val="24"/>
              </w:rPr>
            </w:pPr>
          </w:p>
        </w:tc>
        <w:tc>
          <w:tcPr>
            <w:tcW w:w="1166"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272" w:type="dxa"/>
            <w:shd w:val="clear" w:color="auto" w:fill="auto"/>
            <w:noWrap/>
            <w:vAlign w:val="center"/>
          </w:tcPr>
          <w:p w:rsidR="00904E58" w:rsidRPr="00424ED5" w:rsidRDefault="00904E58" w:rsidP="006F5743">
            <w:pPr>
              <w:widowControl w:val="0"/>
              <w:rPr>
                <w:b w:val="0"/>
                <w:bCs/>
                <w:sz w:val="24"/>
              </w:rPr>
            </w:pP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 xml:space="preserve">Máy đầm cóc </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TV5DF</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3</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2</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lu rung 14 tấn</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CLG614</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2</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Trung Quốc</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3</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 xml:space="preserve">Máy đầm cóc </w:t>
            </w:r>
            <w:r w:rsidRPr="00424ED5">
              <w:rPr>
                <w:b w:val="0"/>
                <w:sz w:val="24"/>
              </w:rPr>
              <w:lastRenderedPageBreak/>
              <w:t>MIKASA</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lastRenderedPageBreak/>
              <w:t>MIKASA</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395A99"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2007</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Cs/>
                <w:sz w:val="24"/>
              </w:rPr>
            </w:pPr>
            <w:r w:rsidRPr="00424ED5">
              <w:rPr>
                <w:bCs/>
                <w:sz w:val="24"/>
              </w:rPr>
              <w:lastRenderedPageBreak/>
              <w:t>IV</w:t>
            </w:r>
          </w:p>
        </w:tc>
        <w:tc>
          <w:tcPr>
            <w:tcW w:w="2377" w:type="dxa"/>
            <w:shd w:val="clear" w:color="auto" w:fill="auto"/>
            <w:noWrap/>
            <w:vAlign w:val="center"/>
          </w:tcPr>
          <w:p w:rsidR="00904E58" w:rsidRPr="00424ED5" w:rsidRDefault="00904E58" w:rsidP="006F5743">
            <w:pPr>
              <w:widowControl w:val="0"/>
              <w:rPr>
                <w:bCs/>
                <w:sz w:val="24"/>
              </w:rPr>
            </w:pPr>
            <w:r w:rsidRPr="00424ED5">
              <w:rPr>
                <w:bCs/>
                <w:sz w:val="24"/>
              </w:rPr>
              <w:t>Máy tổng hợp</w:t>
            </w:r>
          </w:p>
        </w:tc>
        <w:tc>
          <w:tcPr>
            <w:tcW w:w="1704" w:type="dxa"/>
            <w:shd w:val="clear" w:color="auto" w:fill="auto"/>
            <w:noWrap/>
            <w:vAlign w:val="center"/>
          </w:tcPr>
          <w:p w:rsidR="00904E58" w:rsidRPr="00424ED5" w:rsidRDefault="00904E58" w:rsidP="006F5743">
            <w:pPr>
              <w:widowControl w:val="0"/>
              <w:rPr>
                <w:b w:val="0"/>
                <w:bCs/>
                <w:sz w:val="24"/>
              </w:rPr>
            </w:pPr>
          </w:p>
        </w:tc>
        <w:tc>
          <w:tcPr>
            <w:tcW w:w="1166"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170" w:type="dxa"/>
            <w:shd w:val="clear" w:color="auto" w:fill="auto"/>
            <w:noWrap/>
            <w:vAlign w:val="center"/>
          </w:tcPr>
          <w:p w:rsidR="00904E58" w:rsidRPr="00424ED5" w:rsidRDefault="00904E58" w:rsidP="006F5743">
            <w:pPr>
              <w:widowControl w:val="0"/>
              <w:rPr>
                <w:b w:val="0"/>
                <w:bCs/>
                <w:sz w:val="24"/>
              </w:rPr>
            </w:pPr>
          </w:p>
        </w:tc>
        <w:tc>
          <w:tcPr>
            <w:tcW w:w="1272" w:type="dxa"/>
            <w:shd w:val="clear" w:color="auto" w:fill="auto"/>
            <w:noWrap/>
            <w:vAlign w:val="center"/>
          </w:tcPr>
          <w:p w:rsidR="00904E58" w:rsidRPr="00424ED5" w:rsidRDefault="00904E58" w:rsidP="006F5743">
            <w:pPr>
              <w:widowControl w:val="0"/>
              <w:rPr>
                <w:b w:val="0"/>
                <w:bCs/>
                <w:sz w:val="24"/>
              </w:rPr>
            </w:pP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nén khí ABAB</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B6000/270CT</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2</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2</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 xml:space="preserve">Máy kinh vĩ </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THEO</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395A99"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2003</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Khá</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3</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thuỷ chuẩn</w:t>
            </w:r>
          </w:p>
        </w:tc>
        <w:tc>
          <w:tcPr>
            <w:tcW w:w="1704" w:type="dxa"/>
            <w:shd w:val="clear" w:color="auto" w:fill="auto"/>
            <w:noWrap/>
            <w:vAlign w:val="center"/>
          </w:tcPr>
          <w:p w:rsidR="00904E58" w:rsidRPr="00424ED5" w:rsidRDefault="00904E58" w:rsidP="006F5743">
            <w:pPr>
              <w:widowControl w:val="0"/>
              <w:rPr>
                <w:b w:val="0"/>
                <w:sz w:val="24"/>
              </w:rPr>
            </w:pP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395A99"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2003</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Khá</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4</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trộn bê tông</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01</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3</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Việt Nam</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2002-2008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5</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ép ty ô thuỷ lực</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Finn – Power</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Phần Lan</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6</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phát điện 3 pha</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15Kw</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2</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Việt Nam</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7</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toàn đạc</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GTS751</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2</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8</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san</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GD31</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395A99"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9</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toàn đạc điện từ</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DTM352</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395A99"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2007</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10</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hàn chỉnh l</w:t>
            </w:r>
            <w:r w:rsidRPr="00424ED5">
              <w:rPr>
                <w:b w:val="0"/>
                <w:sz w:val="24"/>
              </w:rPr>
              <w:softHyphen/>
              <w:t>u</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ARC 403</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395A99"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11</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phát điện 3 pha</w:t>
            </w:r>
          </w:p>
        </w:tc>
        <w:tc>
          <w:tcPr>
            <w:tcW w:w="1704" w:type="dxa"/>
            <w:shd w:val="clear" w:color="auto" w:fill="auto"/>
            <w:noWrap/>
            <w:vAlign w:val="center"/>
          </w:tcPr>
          <w:p w:rsidR="00904E58" w:rsidRPr="00424ED5" w:rsidRDefault="00904E58" w:rsidP="006F5743">
            <w:pPr>
              <w:widowControl w:val="0"/>
              <w:rPr>
                <w:b w:val="0"/>
                <w:sz w:val="24"/>
              </w:rPr>
            </w:pP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395A99" w:rsidP="006F5743">
            <w:pPr>
              <w:widowControl w:val="0"/>
              <w:rPr>
                <w:b w:val="0"/>
                <w:sz w:val="24"/>
              </w:rPr>
            </w:pPr>
            <w:r w:rsidRPr="00424ED5">
              <w:rPr>
                <w:b w:val="0"/>
                <w:sz w:val="24"/>
              </w:rPr>
              <w:t>Nhật</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12</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nghiền sàng đá</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CS 5m3/h</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VN</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2009</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13</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nghiền sàng đá</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CS 20m3/h</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VN</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2010</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14</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hút cát</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CS 5m3/h</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TQ</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2009</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15</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trộn bê tong TQ</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250L</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2</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TQ</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2010</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16</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Máy nghiền sàng đá</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CS 50m3/h</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VN</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2010</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b w:val="0"/>
                <w:sz w:val="24"/>
              </w:rPr>
            </w:pPr>
            <w:r w:rsidRPr="00424ED5">
              <w:rPr>
                <w:b w:val="0"/>
                <w:sz w:val="24"/>
              </w:rPr>
              <w:t>17</w:t>
            </w:r>
          </w:p>
        </w:tc>
        <w:tc>
          <w:tcPr>
            <w:tcW w:w="2377" w:type="dxa"/>
            <w:shd w:val="clear" w:color="auto" w:fill="auto"/>
            <w:noWrap/>
            <w:vAlign w:val="center"/>
          </w:tcPr>
          <w:p w:rsidR="00904E58" w:rsidRPr="00424ED5" w:rsidRDefault="00904E58" w:rsidP="00904E58">
            <w:pPr>
              <w:widowControl w:val="0"/>
              <w:jc w:val="left"/>
              <w:rPr>
                <w:b w:val="0"/>
                <w:sz w:val="24"/>
              </w:rPr>
            </w:pPr>
            <w:r w:rsidRPr="00424ED5">
              <w:rPr>
                <w:b w:val="0"/>
                <w:sz w:val="24"/>
              </w:rPr>
              <w:t>Trạm điện 35KV</w:t>
            </w:r>
          </w:p>
        </w:tc>
        <w:tc>
          <w:tcPr>
            <w:tcW w:w="1704" w:type="dxa"/>
            <w:shd w:val="clear" w:color="auto" w:fill="auto"/>
            <w:noWrap/>
            <w:vAlign w:val="center"/>
          </w:tcPr>
          <w:p w:rsidR="00904E58" w:rsidRPr="00424ED5" w:rsidRDefault="00904E58" w:rsidP="006F5743">
            <w:pPr>
              <w:widowControl w:val="0"/>
              <w:rPr>
                <w:b w:val="0"/>
                <w:sz w:val="24"/>
              </w:rPr>
            </w:pPr>
            <w:r w:rsidRPr="00424ED5">
              <w:rPr>
                <w:b w:val="0"/>
                <w:sz w:val="24"/>
              </w:rPr>
              <w:t>35KV</w:t>
            </w:r>
          </w:p>
        </w:tc>
        <w:tc>
          <w:tcPr>
            <w:tcW w:w="1166" w:type="dxa"/>
            <w:shd w:val="clear" w:color="auto" w:fill="auto"/>
            <w:noWrap/>
            <w:vAlign w:val="center"/>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VN</w:t>
            </w:r>
          </w:p>
        </w:tc>
        <w:tc>
          <w:tcPr>
            <w:tcW w:w="1170" w:type="dxa"/>
            <w:shd w:val="clear" w:color="auto" w:fill="auto"/>
            <w:noWrap/>
            <w:vAlign w:val="center"/>
          </w:tcPr>
          <w:p w:rsidR="00904E58" w:rsidRPr="00424ED5" w:rsidRDefault="00904E58" w:rsidP="006F5743">
            <w:pPr>
              <w:widowControl w:val="0"/>
              <w:rPr>
                <w:b w:val="0"/>
                <w:sz w:val="24"/>
              </w:rPr>
            </w:pPr>
            <w:r w:rsidRPr="00424ED5">
              <w:rPr>
                <w:b w:val="0"/>
                <w:sz w:val="24"/>
              </w:rPr>
              <w:t>2010</w:t>
            </w:r>
          </w:p>
        </w:tc>
        <w:tc>
          <w:tcPr>
            <w:tcW w:w="1272" w:type="dxa"/>
            <w:shd w:val="clear" w:color="auto" w:fill="auto"/>
            <w:noWrap/>
            <w:vAlign w:val="center"/>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center"/>
          </w:tcPr>
          <w:p w:rsidR="00904E58" w:rsidRPr="00424ED5" w:rsidRDefault="00904E58" w:rsidP="006F5743">
            <w:pPr>
              <w:widowControl w:val="0"/>
              <w:rPr>
                <w:sz w:val="24"/>
              </w:rPr>
            </w:pPr>
            <w:r w:rsidRPr="00424ED5">
              <w:rPr>
                <w:sz w:val="24"/>
              </w:rPr>
              <w:t>V</w:t>
            </w:r>
          </w:p>
        </w:tc>
        <w:tc>
          <w:tcPr>
            <w:tcW w:w="2377" w:type="dxa"/>
            <w:shd w:val="clear" w:color="auto" w:fill="auto"/>
            <w:noWrap/>
            <w:vAlign w:val="center"/>
          </w:tcPr>
          <w:p w:rsidR="00904E58" w:rsidRPr="00424ED5" w:rsidRDefault="00904E58" w:rsidP="006F5743">
            <w:pPr>
              <w:widowControl w:val="0"/>
              <w:rPr>
                <w:sz w:val="24"/>
              </w:rPr>
            </w:pPr>
            <w:r w:rsidRPr="00424ED5">
              <w:rPr>
                <w:sz w:val="24"/>
              </w:rPr>
              <w:t>Xe ôtô phục vụ</w:t>
            </w:r>
          </w:p>
        </w:tc>
        <w:tc>
          <w:tcPr>
            <w:tcW w:w="1704" w:type="dxa"/>
            <w:shd w:val="clear" w:color="auto" w:fill="auto"/>
            <w:noWrap/>
            <w:vAlign w:val="center"/>
          </w:tcPr>
          <w:p w:rsidR="00904E58" w:rsidRPr="00424ED5" w:rsidRDefault="00904E58" w:rsidP="006F5743">
            <w:pPr>
              <w:widowControl w:val="0"/>
              <w:rPr>
                <w:b w:val="0"/>
                <w:sz w:val="24"/>
              </w:rPr>
            </w:pPr>
          </w:p>
        </w:tc>
        <w:tc>
          <w:tcPr>
            <w:tcW w:w="1166" w:type="dxa"/>
            <w:shd w:val="clear" w:color="auto" w:fill="auto"/>
            <w:noWrap/>
            <w:vAlign w:val="center"/>
          </w:tcPr>
          <w:p w:rsidR="00904E58" w:rsidRPr="00424ED5" w:rsidRDefault="00904E58" w:rsidP="006F5743">
            <w:pPr>
              <w:widowControl w:val="0"/>
              <w:rPr>
                <w:b w:val="0"/>
                <w:sz w:val="24"/>
              </w:rPr>
            </w:pPr>
          </w:p>
        </w:tc>
        <w:tc>
          <w:tcPr>
            <w:tcW w:w="1170" w:type="dxa"/>
            <w:shd w:val="clear" w:color="auto" w:fill="auto"/>
            <w:noWrap/>
            <w:vAlign w:val="center"/>
          </w:tcPr>
          <w:p w:rsidR="00904E58" w:rsidRPr="00424ED5" w:rsidRDefault="00904E58" w:rsidP="006F5743">
            <w:pPr>
              <w:widowControl w:val="0"/>
              <w:rPr>
                <w:b w:val="0"/>
                <w:sz w:val="24"/>
              </w:rPr>
            </w:pPr>
          </w:p>
        </w:tc>
        <w:tc>
          <w:tcPr>
            <w:tcW w:w="1170" w:type="dxa"/>
            <w:shd w:val="clear" w:color="auto" w:fill="auto"/>
            <w:noWrap/>
            <w:vAlign w:val="center"/>
          </w:tcPr>
          <w:p w:rsidR="00904E58" w:rsidRPr="00424ED5" w:rsidRDefault="00904E58" w:rsidP="006F5743">
            <w:pPr>
              <w:widowControl w:val="0"/>
              <w:rPr>
                <w:b w:val="0"/>
                <w:sz w:val="24"/>
              </w:rPr>
            </w:pPr>
          </w:p>
        </w:tc>
        <w:tc>
          <w:tcPr>
            <w:tcW w:w="1272" w:type="dxa"/>
            <w:shd w:val="clear" w:color="auto" w:fill="auto"/>
            <w:noWrap/>
            <w:vAlign w:val="center"/>
          </w:tcPr>
          <w:p w:rsidR="00904E58" w:rsidRPr="00424ED5" w:rsidRDefault="00904E58" w:rsidP="006F5743">
            <w:pPr>
              <w:widowControl w:val="0"/>
              <w:rPr>
                <w:b w:val="0"/>
                <w:sz w:val="24"/>
              </w:rPr>
            </w:pP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 xml:space="preserve">Xe ôtô 7 chỗ Prado </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TOYOTA</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2011</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2</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Xe ôtô 7 chỗ V6</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Mitshubishi</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2003</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3</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 xml:space="preserve">Xe ôtô 5 chỗ, bán tải </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Ford Ranger</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Liên doanh</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2004</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776"/>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4</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 xml:space="preserve">Xe ôtô 5 chỗ, bán tải </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Ford Ranger</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Liên doanh</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2006</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5</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 xml:space="preserve">Xe ôtô 7 chỗ </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Ford Everrest</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Liên doanh</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2007</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6</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Xe ôtô 7 chỗ G2.0</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Innova</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2007</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7</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 xml:space="preserve">Xe ôtô 7 chỗ </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Santafe</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2007</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8</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 xml:space="preserve">Xe ôtô 4 chỗ </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Uóat</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Nga</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2004</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9</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 xml:space="preserve">Xe ôtô 4 chỗ </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Uóat</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Nga</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2004</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10</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 xml:space="preserve">Xe ôtô 4 chỗ </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Mazda</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Nhật</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1996</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11</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 xml:space="preserve">Xe khách 30 chỗ </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Hải âu</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1</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LD</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2005</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12</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Xe máy SYM</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SYM</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2</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Hàn Quốc</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2008</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r w:rsidR="00904E58" w:rsidRPr="00424ED5">
        <w:trPr>
          <w:trHeight w:val="315"/>
        </w:trPr>
        <w:tc>
          <w:tcPr>
            <w:tcW w:w="563" w:type="dxa"/>
            <w:shd w:val="clear" w:color="auto" w:fill="auto"/>
            <w:noWrap/>
            <w:vAlign w:val="bottom"/>
          </w:tcPr>
          <w:p w:rsidR="00904E58" w:rsidRPr="00424ED5" w:rsidRDefault="00904E58" w:rsidP="006F5743">
            <w:pPr>
              <w:widowControl w:val="0"/>
              <w:rPr>
                <w:b w:val="0"/>
                <w:sz w:val="24"/>
              </w:rPr>
            </w:pPr>
            <w:r w:rsidRPr="00424ED5">
              <w:rPr>
                <w:b w:val="0"/>
                <w:sz w:val="24"/>
              </w:rPr>
              <w:t>13</w:t>
            </w:r>
          </w:p>
        </w:tc>
        <w:tc>
          <w:tcPr>
            <w:tcW w:w="2377" w:type="dxa"/>
            <w:shd w:val="clear" w:color="auto" w:fill="auto"/>
            <w:noWrap/>
            <w:vAlign w:val="bottom"/>
          </w:tcPr>
          <w:p w:rsidR="00904E58" w:rsidRPr="00424ED5" w:rsidRDefault="00904E58" w:rsidP="00904E58">
            <w:pPr>
              <w:widowControl w:val="0"/>
              <w:jc w:val="left"/>
              <w:rPr>
                <w:b w:val="0"/>
                <w:sz w:val="24"/>
              </w:rPr>
            </w:pPr>
            <w:r w:rsidRPr="00424ED5">
              <w:rPr>
                <w:b w:val="0"/>
                <w:sz w:val="24"/>
              </w:rPr>
              <w:t>Xe máy Sunfat</w:t>
            </w:r>
          </w:p>
        </w:tc>
        <w:tc>
          <w:tcPr>
            <w:tcW w:w="1704" w:type="dxa"/>
            <w:shd w:val="clear" w:color="auto" w:fill="auto"/>
            <w:noWrap/>
            <w:vAlign w:val="bottom"/>
          </w:tcPr>
          <w:p w:rsidR="00904E58" w:rsidRPr="00424ED5" w:rsidRDefault="00904E58" w:rsidP="006F5743">
            <w:pPr>
              <w:widowControl w:val="0"/>
              <w:rPr>
                <w:b w:val="0"/>
                <w:sz w:val="24"/>
              </w:rPr>
            </w:pPr>
            <w:r w:rsidRPr="00424ED5">
              <w:rPr>
                <w:b w:val="0"/>
                <w:sz w:val="24"/>
              </w:rPr>
              <w:t>TQ</w:t>
            </w:r>
          </w:p>
        </w:tc>
        <w:tc>
          <w:tcPr>
            <w:tcW w:w="1166" w:type="dxa"/>
            <w:shd w:val="clear" w:color="auto" w:fill="auto"/>
            <w:noWrap/>
            <w:vAlign w:val="bottom"/>
          </w:tcPr>
          <w:p w:rsidR="00904E58" w:rsidRPr="00424ED5" w:rsidRDefault="00904E58" w:rsidP="006F5743">
            <w:pPr>
              <w:widowControl w:val="0"/>
              <w:rPr>
                <w:b w:val="0"/>
                <w:sz w:val="24"/>
              </w:rPr>
            </w:pPr>
            <w:r w:rsidRPr="00424ED5">
              <w:rPr>
                <w:b w:val="0"/>
                <w:sz w:val="24"/>
              </w:rPr>
              <w:t>2</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TQ</w:t>
            </w:r>
          </w:p>
        </w:tc>
        <w:tc>
          <w:tcPr>
            <w:tcW w:w="1170" w:type="dxa"/>
            <w:shd w:val="clear" w:color="auto" w:fill="auto"/>
            <w:noWrap/>
            <w:vAlign w:val="bottom"/>
          </w:tcPr>
          <w:p w:rsidR="00904E58" w:rsidRPr="00424ED5" w:rsidRDefault="00904E58" w:rsidP="006F5743">
            <w:pPr>
              <w:widowControl w:val="0"/>
              <w:rPr>
                <w:b w:val="0"/>
                <w:sz w:val="24"/>
              </w:rPr>
            </w:pPr>
            <w:r w:rsidRPr="00424ED5">
              <w:rPr>
                <w:b w:val="0"/>
                <w:sz w:val="24"/>
              </w:rPr>
              <w:t>2009</w:t>
            </w:r>
          </w:p>
        </w:tc>
        <w:tc>
          <w:tcPr>
            <w:tcW w:w="1272" w:type="dxa"/>
            <w:shd w:val="clear" w:color="auto" w:fill="auto"/>
            <w:noWrap/>
            <w:vAlign w:val="bottom"/>
          </w:tcPr>
          <w:p w:rsidR="00904E58" w:rsidRPr="00424ED5" w:rsidRDefault="00904E58" w:rsidP="006F5743">
            <w:pPr>
              <w:widowControl w:val="0"/>
              <w:rPr>
                <w:b w:val="0"/>
                <w:sz w:val="24"/>
              </w:rPr>
            </w:pPr>
            <w:r w:rsidRPr="00424ED5">
              <w:rPr>
                <w:b w:val="0"/>
                <w:sz w:val="24"/>
              </w:rPr>
              <w:t>Tốt</w:t>
            </w:r>
          </w:p>
        </w:tc>
      </w:tr>
    </w:tbl>
    <w:p w:rsidR="00E07549" w:rsidRDefault="00AB7AC2" w:rsidP="008E1FE9">
      <w:pPr>
        <w:spacing w:after="120" w:line="312" w:lineRule="auto"/>
        <w:ind w:firstLine="562"/>
        <w:jc w:val="both"/>
        <w:rPr>
          <w:b w:val="0"/>
          <w:lang w:val="nl-NL"/>
        </w:rPr>
      </w:pPr>
      <w:r w:rsidRPr="00424ED5">
        <w:rPr>
          <w:b w:val="0"/>
          <w:lang w:val="nl-NL"/>
        </w:rPr>
        <w:t>Trong năm Công ty chưa thực hiện đầu tư mới tài sản cố định, nhằm khai thác triệt để năng lực tài sản hiện có, đảm bảo dòng tiền cho hoạt động sản xuất kinh doanh.</w:t>
      </w:r>
    </w:p>
    <w:p w:rsidR="008E1FE9" w:rsidRPr="00424ED5" w:rsidRDefault="008E1FE9" w:rsidP="008E1FE9">
      <w:pPr>
        <w:spacing w:after="120" w:line="312" w:lineRule="auto"/>
        <w:ind w:firstLine="562"/>
        <w:jc w:val="both"/>
        <w:rPr>
          <w:b w:val="0"/>
          <w:lang w:val="nl-NL"/>
        </w:rPr>
      </w:pPr>
    </w:p>
    <w:p w:rsidR="009F448C" w:rsidRPr="00424ED5" w:rsidRDefault="009F448C" w:rsidP="00ED7E55">
      <w:pPr>
        <w:numPr>
          <w:ilvl w:val="0"/>
          <w:numId w:val="23"/>
        </w:numPr>
        <w:spacing w:before="60" w:after="60" w:line="340" w:lineRule="exact"/>
        <w:ind w:left="0" w:firstLine="567"/>
        <w:jc w:val="both"/>
        <w:rPr>
          <w:b w:val="0"/>
          <w:lang w:val="nl-NL"/>
        </w:rPr>
      </w:pPr>
      <w:r w:rsidRPr="00424ED5">
        <w:rPr>
          <w:b w:val="0"/>
          <w:lang w:val="nl-NL"/>
        </w:rPr>
        <w:lastRenderedPageBreak/>
        <w:t>Tình hình nợ phải trả</w:t>
      </w:r>
    </w:p>
    <w:p w:rsidR="009F448C" w:rsidRPr="00424ED5" w:rsidRDefault="009F448C" w:rsidP="00ED7E55">
      <w:pPr>
        <w:numPr>
          <w:ilvl w:val="0"/>
          <w:numId w:val="16"/>
        </w:numPr>
        <w:spacing w:before="60" w:after="60" w:line="340" w:lineRule="exact"/>
        <w:ind w:left="0" w:firstLine="567"/>
        <w:jc w:val="both"/>
        <w:rPr>
          <w:b w:val="0"/>
          <w:lang w:val="nl-NL"/>
        </w:rPr>
      </w:pPr>
      <w:r w:rsidRPr="00424ED5">
        <w:rPr>
          <w:b w:val="0"/>
          <w:lang w:val="nl-NL"/>
        </w:rPr>
        <w:t>Tình hình nợ hiện tại, biến động lớn về các khoản nợ.</w:t>
      </w:r>
    </w:p>
    <w:p w:rsidR="00AF0908" w:rsidRPr="00424ED5" w:rsidRDefault="00876613" w:rsidP="00ED7E55">
      <w:pPr>
        <w:pStyle w:val="Default"/>
        <w:spacing w:before="60" w:after="60" w:line="340" w:lineRule="exact"/>
        <w:ind w:firstLine="567"/>
        <w:jc w:val="both"/>
        <w:rPr>
          <w:color w:val="auto"/>
          <w:sz w:val="26"/>
          <w:szCs w:val="26"/>
          <w:lang w:val="nl-NL"/>
        </w:rPr>
      </w:pPr>
      <w:r w:rsidRPr="00424ED5">
        <w:rPr>
          <w:color w:val="auto"/>
          <w:sz w:val="26"/>
          <w:szCs w:val="26"/>
          <w:lang w:val="nl-NL"/>
        </w:rPr>
        <w:t>Công nợ phải trả đầu năm là</w:t>
      </w:r>
      <w:r w:rsidRPr="00424ED5">
        <w:rPr>
          <w:bCs/>
          <w:color w:val="auto"/>
          <w:sz w:val="26"/>
          <w:szCs w:val="26"/>
          <w:lang w:val="nl-NL"/>
        </w:rPr>
        <w:t xml:space="preserve"> 88.832.607.136; số cuối năm</w:t>
      </w:r>
      <w:r w:rsidR="00135770" w:rsidRPr="00424ED5">
        <w:rPr>
          <w:bCs/>
          <w:color w:val="auto"/>
          <w:sz w:val="26"/>
          <w:szCs w:val="26"/>
          <w:lang w:val="nl-NL"/>
        </w:rPr>
        <w:t xml:space="preserve"> 2012</w:t>
      </w:r>
      <w:r w:rsidRPr="00424ED5">
        <w:rPr>
          <w:bCs/>
          <w:color w:val="auto"/>
          <w:sz w:val="26"/>
          <w:szCs w:val="26"/>
          <w:lang w:val="nl-NL"/>
        </w:rPr>
        <w:t xml:space="preserve"> là 75.324.626.997</w:t>
      </w:r>
      <w:r w:rsidR="00D03F9A" w:rsidRPr="00424ED5">
        <w:rPr>
          <w:bCs/>
          <w:color w:val="auto"/>
          <w:sz w:val="26"/>
          <w:szCs w:val="26"/>
          <w:lang w:val="nl-NL"/>
        </w:rPr>
        <w:t xml:space="preserve"> giảm 17,9%</w:t>
      </w:r>
      <w:r w:rsidR="00B84F4D" w:rsidRPr="00424ED5">
        <w:rPr>
          <w:bCs/>
          <w:color w:val="auto"/>
          <w:sz w:val="26"/>
          <w:szCs w:val="26"/>
          <w:lang w:val="nl-NL"/>
        </w:rPr>
        <w:t>.</w:t>
      </w:r>
      <w:r w:rsidR="001600DC" w:rsidRPr="00424ED5">
        <w:rPr>
          <w:bCs/>
          <w:color w:val="auto"/>
          <w:sz w:val="26"/>
          <w:szCs w:val="26"/>
          <w:lang w:val="nl-NL"/>
        </w:rPr>
        <w:t xml:space="preserve"> Trong năm</w:t>
      </w:r>
      <w:r w:rsidR="0066297C" w:rsidRPr="00424ED5">
        <w:rPr>
          <w:bCs/>
          <w:color w:val="auto"/>
          <w:sz w:val="26"/>
          <w:szCs w:val="26"/>
          <w:lang w:val="nl-NL"/>
        </w:rPr>
        <w:t xml:space="preserve"> không có sự biến động lớn các khoản nợ </w:t>
      </w:r>
      <w:r w:rsidR="00C61D94" w:rsidRPr="00424ED5">
        <w:rPr>
          <w:bCs/>
          <w:color w:val="auto"/>
          <w:sz w:val="26"/>
          <w:szCs w:val="26"/>
          <w:lang w:val="nl-NL"/>
        </w:rPr>
        <w:t xml:space="preserve">quá hạn </w:t>
      </w:r>
      <w:r w:rsidR="0066297C" w:rsidRPr="00424ED5">
        <w:rPr>
          <w:bCs/>
          <w:color w:val="auto"/>
          <w:sz w:val="26"/>
          <w:szCs w:val="26"/>
          <w:lang w:val="nl-NL"/>
        </w:rPr>
        <w:t xml:space="preserve">hay nợ </w:t>
      </w:r>
      <w:r w:rsidR="00C61D94" w:rsidRPr="00424ED5">
        <w:rPr>
          <w:bCs/>
          <w:color w:val="auto"/>
          <w:sz w:val="26"/>
          <w:szCs w:val="26"/>
          <w:lang w:val="nl-NL"/>
        </w:rPr>
        <w:t>x</w:t>
      </w:r>
      <w:r w:rsidR="0066297C" w:rsidRPr="00424ED5">
        <w:rPr>
          <w:bCs/>
          <w:color w:val="auto"/>
          <w:sz w:val="26"/>
          <w:szCs w:val="26"/>
          <w:lang w:val="nl-NL"/>
        </w:rPr>
        <w:t>ấ</w:t>
      </w:r>
      <w:r w:rsidR="00C61D94" w:rsidRPr="00424ED5">
        <w:rPr>
          <w:bCs/>
          <w:color w:val="auto"/>
          <w:sz w:val="26"/>
          <w:szCs w:val="26"/>
          <w:lang w:val="nl-NL"/>
        </w:rPr>
        <w:t>u</w:t>
      </w:r>
      <w:r w:rsidR="00BD52E4" w:rsidRPr="00424ED5">
        <w:rPr>
          <w:bCs/>
          <w:color w:val="auto"/>
          <w:sz w:val="26"/>
          <w:szCs w:val="26"/>
          <w:lang w:val="nl-NL"/>
        </w:rPr>
        <w:t xml:space="preserve">. Phần nợ chủ yếu là </w:t>
      </w:r>
      <w:r w:rsidR="00C61D94" w:rsidRPr="00424ED5">
        <w:rPr>
          <w:bCs/>
          <w:color w:val="auto"/>
          <w:sz w:val="26"/>
          <w:szCs w:val="26"/>
          <w:lang w:val="nl-NL"/>
        </w:rPr>
        <w:t xml:space="preserve">nợ </w:t>
      </w:r>
      <w:r w:rsidR="00BD52E4" w:rsidRPr="00424ED5">
        <w:rPr>
          <w:bCs/>
          <w:color w:val="auto"/>
          <w:sz w:val="26"/>
          <w:szCs w:val="26"/>
          <w:lang w:val="nl-NL"/>
        </w:rPr>
        <w:t xml:space="preserve">vay </w:t>
      </w:r>
      <w:r w:rsidR="00C61D94" w:rsidRPr="00424ED5">
        <w:rPr>
          <w:bCs/>
          <w:color w:val="auto"/>
          <w:sz w:val="26"/>
          <w:szCs w:val="26"/>
          <w:lang w:val="nl-NL"/>
        </w:rPr>
        <w:t xml:space="preserve">ngắn hạn </w:t>
      </w:r>
      <w:r w:rsidR="00BD52E4" w:rsidRPr="00424ED5">
        <w:rPr>
          <w:bCs/>
          <w:color w:val="auto"/>
          <w:sz w:val="26"/>
          <w:szCs w:val="26"/>
          <w:lang w:val="nl-NL"/>
        </w:rPr>
        <w:t xml:space="preserve">ngân hàng phục vụ vốn lưu động, </w:t>
      </w:r>
      <w:r w:rsidR="00C61D94" w:rsidRPr="00424ED5">
        <w:rPr>
          <w:bCs/>
          <w:color w:val="auto"/>
          <w:sz w:val="26"/>
          <w:szCs w:val="26"/>
          <w:lang w:val="nl-NL"/>
        </w:rPr>
        <w:t xml:space="preserve">nợ nhà cung cấp tiền </w:t>
      </w:r>
      <w:r w:rsidR="00BD52E4" w:rsidRPr="00424ED5">
        <w:rPr>
          <w:bCs/>
          <w:color w:val="auto"/>
          <w:sz w:val="26"/>
          <w:szCs w:val="26"/>
          <w:lang w:val="nl-NL"/>
        </w:rPr>
        <w:t>vật tư nhiên liệu</w:t>
      </w:r>
      <w:r w:rsidR="00C61D94" w:rsidRPr="00424ED5">
        <w:rPr>
          <w:bCs/>
          <w:color w:val="auto"/>
          <w:sz w:val="26"/>
          <w:szCs w:val="26"/>
          <w:lang w:val="nl-NL"/>
        </w:rPr>
        <w:t xml:space="preserve"> phục vụ thi công, nợ CBCNV ...</w:t>
      </w:r>
      <w:r w:rsidR="00BD52E4" w:rsidRPr="00424ED5">
        <w:rPr>
          <w:bCs/>
          <w:color w:val="auto"/>
          <w:sz w:val="26"/>
          <w:szCs w:val="26"/>
          <w:lang w:val="nl-NL"/>
        </w:rPr>
        <w:t xml:space="preserve"> và đơn vị đã thực hiện đầy đủ cam kến </w:t>
      </w:r>
      <w:r w:rsidR="00C61D94" w:rsidRPr="00424ED5">
        <w:rPr>
          <w:bCs/>
          <w:color w:val="auto"/>
          <w:sz w:val="26"/>
          <w:szCs w:val="26"/>
          <w:lang w:val="nl-NL"/>
        </w:rPr>
        <w:t xml:space="preserve">nghĩa vụ </w:t>
      </w:r>
      <w:r w:rsidR="00BD52E4" w:rsidRPr="00424ED5">
        <w:rPr>
          <w:bCs/>
          <w:color w:val="auto"/>
          <w:sz w:val="26"/>
          <w:szCs w:val="26"/>
          <w:lang w:val="nl-NL"/>
        </w:rPr>
        <w:t>trả nợ đến hạn với các đối tác ngân hàng và nhà cung cấp vật liệu đầu vào.</w:t>
      </w:r>
    </w:p>
    <w:p w:rsidR="009F448C" w:rsidRPr="00424ED5" w:rsidRDefault="00ED7E55" w:rsidP="00ED7E55">
      <w:pPr>
        <w:numPr>
          <w:ilvl w:val="0"/>
          <w:numId w:val="16"/>
        </w:numPr>
        <w:spacing w:before="60" w:after="60" w:line="340" w:lineRule="exact"/>
        <w:ind w:left="0" w:firstLine="567"/>
        <w:jc w:val="both"/>
        <w:rPr>
          <w:b w:val="0"/>
          <w:lang w:val="nl-NL"/>
        </w:rPr>
      </w:pPr>
      <w:r w:rsidRPr="00424ED5">
        <w:rPr>
          <w:b w:val="0"/>
          <w:lang w:val="nl-NL"/>
        </w:rPr>
        <w:t xml:space="preserve"> </w:t>
      </w:r>
      <w:r w:rsidR="009F448C" w:rsidRPr="00424ED5">
        <w:rPr>
          <w:b w:val="0"/>
          <w:lang w:val="nl-NL"/>
        </w:rPr>
        <w:t>Phân tích nợ phải trả xấu, ảnh hưởng chênh lệch của tỉ lệ giá hối đoái đến kết quả hoạt động sản xuất kinh doanh của công ty, ảnh hưởng chênh lệch lãi vay.</w:t>
      </w:r>
    </w:p>
    <w:p w:rsidR="00AF0908" w:rsidRPr="00424ED5" w:rsidRDefault="008D08AF" w:rsidP="00ED7E55">
      <w:pPr>
        <w:pStyle w:val="ListParagraph"/>
        <w:spacing w:before="60" w:after="60" w:line="340" w:lineRule="exact"/>
        <w:ind w:left="0" w:firstLine="567"/>
        <w:jc w:val="both"/>
        <w:rPr>
          <w:b w:val="0"/>
          <w:lang w:val="nl-NL"/>
        </w:rPr>
      </w:pPr>
      <w:r w:rsidRPr="00424ED5">
        <w:rPr>
          <w:b w:val="0"/>
          <w:lang w:val="nl-NL"/>
        </w:rPr>
        <w:t>Năm 2012 Công ty không phát sinh nợ phải trả xấu</w:t>
      </w:r>
      <w:r w:rsidR="00A4528A" w:rsidRPr="00424ED5">
        <w:rPr>
          <w:b w:val="0"/>
          <w:lang w:val="nl-NL"/>
        </w:rPr>
        <w:t xml:space="preserve"> ảnh hưởng đến kết quả hoạt động sản xuất kinh doanh của Công ty</w:t>
      </w:r>
      <w:r w:rsidR="00407106" w:rsidRPr="00424ED5">
        <w:rPr>
          <w:b w:val="0"/>
          <w:lang w:val="nl-NL"/>
        </w:rPr>
        <w:t>.</w:t>
      </w:r>
    </w:p>
    <w:p w:rsidR="009F448C" w:rsidRPr="003E2C76" w:rsidRDefault="009F448C" w:rsidP="00ED7E55">
      <w:pPr>
        <w:numPr>
          <w:ilvl w:val="0"/>
          <w:numId w:val="17"/>
        </w:numPr>
        <w:spacing w:before="60" w:after="60" w:line="340" w:lineRule="exact"/>
        <w:ind w:left="0" w:firstLine="567"/>
        <w:jc w:val="both"/>
        <w:rPr>
          <w:i/>
          <w:lang w:val="nl-NL"/>
        </w:rPr>
      </w:pPr>
      <w:r w:rsidRPr="003E2C76">
        <w:rPr>
          <w:i/>
          <w:lang w:val="nl-NL"/>
        </w:rPr>
        <w:t>Những cải tiến về cơ cấu tổ chức, chính sách, quản lý</w:t>
      </w:r>
    </w:p>
    <w:p w:rsidR="00EE70BA" w:rsidRPr="00424ED5" w:rsidRDefault="005F76CC" w:rsidP="00ED7E55">
      <w:pPr>
        <w:widowControl w:val="0"/>
        <w:spacing w:before="60" w:after="60" w:line="340" w:lineRule="exact"/>
        <w:ind w:firstLine="567"/>
        <w:jc w:val="both"/>
        <w:rPr>
          <w:b w:val="0"/>
          <w:i/>
          <w:lang w:val="nl-NL"/>
        </w:rPr>
      </w:pPr>
      <w:r>
        <w:rPr>
          <w:b w:val="0"/>
          <w:bCs/>
          <w:lang w:val="nl-NL"/>
        </w:rPr>
        <w:t>3.1</w:t>
      </w:r>
      <w:r w:rsidR="00EE70BA" w:rsidRPr="00424ED5">
        <w:rPr>
          <w:b w:val="0"/>
          <w:bCs/>
          <w:lang w:val="nl-NL"/>
        </w:rPr>
        <w:t xml:space="preserve"> </w:t>
      </w:r>
      <w:r>
        <w:rPr>
          <w:b w:val="0"/>
          <w:bCs/>
          <w:lang w:val="nl-NL"/>
        </w:rPr>
        <w:t>Những v</w:t>
      </w:r>
      <w:r w:rsidR="00EE70BA" w:rsidRPr="00424ED5">
        <w:rPr>
          <w:b w:val="0"/>
          <w:bCs/>
          <w:lang w:val="nl-NL"/>
        </w:rPr>
        <w:t>iệc đã làm được:</w:t>
      </w:r>
    </w:p>
    <w:p w:rsidR="00EE70BA" w:rsidRPr="00424ED5" w:rsidRDefault="00EE70BA" w:rsidP="00ED7E55">
      <w:pPr>
        <w:widowControl w:val="0"/>
        <w:spacing w:before="60" w:after="60" w:line="340" w:lineRule="exact"/>
        <w:ind w:firstLine="567"/>
        <w:jc w:val="both"/>
        <w:rPr>
          <w:b w:val="0"/>
          <w:bCs/>
          <w:lang w:val="nl-NL"/>
        </w:rPr>
      </w:pPr>
      <w:r w:rsidRPr="00424ED5">
        <w:rPr>
          <w:b w:val="0"/>
          <w:bCs/>
          <w:lang w:val="nl-NL"/>
        </w:rPr>
        <w:t>a. Công tác tổ chức đào tạo:</w:t>
      </w:r>
    </w:p>
    <w:p w:rsidR="00EE70BA" w:rsidRPr="00424ED5" w:rsidRDefault="00ED7E55" w:rsidP="00ED7E55">
      <w:pPr>
        <w:widowControl w:val="0"/>
        <w:spacing w:before="60" w:after="60" w:line="340" w:lineRule="exact"/>
        <w:ind w:firstLine="567"/>
        <w:jc w:val="both"/>
        <w:rPr>
          <w:b w:val="0"/>
          <w:lang w:val="nl-NL"/>
        </w:rPr>
      </w:pPr>
      <w:r w:rsidRPr="00424ED5">
        <w:rPr>
          <w:b w:val="0"/>
          <w:lang w:val="nl-NL"/>
        </w:rPr>
        <w:t xml:space="preserve">- </w:t>
      </w:r>
      <w:r w:rsidR="00EE70BA" w:rsidRPr="00424ED5">
        <w:rPr>
          <w:b w:val="0"/>
          <w:lang w:val="nl-NL"/>
        </w:rPr>
        <w:t xml:space="preserve">Rà soát lại nhân sự toàn Công ty, xác định nhân sự dôi dư, xin ý kiến </w:t>
      </w:r>
      <w:r w:rsidR="00785476">
        <w:rPr>
          <w:b w:val="0"/>
          <w:lang w:val="nl-NL"/>
        </w:rPr>
        <w:t>H</w:t>
      </w:r>
      <w:r w:rsidR="00C61D94" w:rsidRPr="00424ED5">
        <w:rPr>
          <w:b w:val="0"/>
          <w:lang w:val="nl-NL"/>
        </w:rPr>
        <w:t xml:space="preserve">ĐQT </w:t>
      </w:r>
      <w:r w:rsidR="00EE70BA" w:rsidRPr="00424ED5">
        <w:rPr>
          <w:b w:val="0"/>
          <w:lang w:val="nl-NL"/>
        </w:rPr>
        <w:t>và đề xuất kiện toàn, tái cấu trúc lại các bộ phận trong giai đoạn 2013-2015. Sát nhập Đội xe, đội máy thành Đội Cơ giới Xí nghiệp 1. Thực hiện bổ nhiệm, miễn nhiệm và điều động cán bộ theo yêu cầu công việc phù hợp với công tác SXKD của Công ty.</w:t>
      </w:r>
    </w:p>
    <w:p w:rsidR="00EE70BA" w:rsidRPr="00424ED5" w:rsidRDefault="00EE70BA" w:rsidP="00ED7E55">
      <w:pPr>
        <w:widowControl w:val="0"/>
        <w:spacing w:before="60" w:after="60" w:line="340" w:lineRule="exact"/>
        <w:ind w:firstLine="567"/>
        <w:jc w:val="both"/>
        <w:outlineLvl w:val="1"/>
        <w:rPr>
          <w:b w:val="0"/>
          <w:bCs/>
          <w:lang w:val="nl-NL"/>
        </w:rPr>
      </w:pPr>
      <w:r w:rsidRPr="00424ED5">
        <w:rPr>
          <w:b w:val="0"/>
          <w:bCs/>
          <w:lang w:val="nl-NL"/>
        </w:rPr>
        <w:t>-</w:t>
      </w:r>
      <w:r w:rsidRPr="00424ED5">
        <w:rPr>
          <w:b w:val="0"/>
          <w:bCs/>
          <w:lang w:val="nl-NL"/>
        </w:rPr>
        <w:tab/>
        <w:t>Duy trì công tác báo cáo và giao việc thực hiện hàng tuần, tháng. Ổn định tổ chức thực hiện quản lý tới từng Phòng Ban, đơn vị trên cơ sở giao việc và giám sát việc phân giao công việc thực hiện cụ thể từ Phòng Ban đến các nhân viên.</w:t>
      </w:r>
    </w:p>
    <w:p w:rsidR="00EE70BA" w:rsidRPr="00424ED5" w:rsidRDefault="00ED7E55" w:rsidP="00ED7E55">
      <w:pPr>
        <w:widowControl w:val="0"/>
        <w:spacing w:before="60" w:after="60" w:line="340" w:lineRule="exact"/>
        <w:ind w:firstLine="567"/>
        <w:jc w:val="both"/>
        <w:outlineLvl w:val="1"/>
        <w:rPr>
          <w:b w:val="0"/>
          <w:bCs/>
          <w:lang w:val="nl-NL"/>
        </w:rPr>
      </w:pPr>
      <w:r w:rsidRPr="00424ED5">
        <w:rPr>
          <w:b w:val="0"/>
          <w:bCs/>
          <w:lang w:val="nl-NL"/>
        </w:rPr>
        <w:t xml:space="preserve">- </w:t>
      </w:r>
      <w:r w:rsidR="00EE70BA" w:rsidRPr="00424ED5">
        <w:rPr>
          <w:b w:val="0"/>
          <w:lang w:val="nl-NL"/>
        </w:rPr>
        <w:t>Thực hiện đúng các chế độ chính sách của Nhà nước đối với người lao động, đảm bảo quyền lợi đối với CBCNV trong toàn Công ty theo thực tế phát sinh và theo quy định hiện hành.</w:t>
      </w:r>
      <w:r w:rsidR="00EE70BA" w:rsidRPr="00424ED5">
        <w:rPr>
          <w:b w:val="0"/>
          <w:bCs/>
          <w:lang w:val="nl-NL"/>
        </w:rPr>
        <w:t xml:space="preserve">  </w:t>
      </w:r>
    </w:p>
    <w:p w:rsidR="00EE70BA" w:rsidRPr="00424ED5" w:rsidRDefault="00ED7E55" w:rsidP="00ED7E55">
      <w:pPr>
        <w:widowControl w:val="0"/>
        <w:spacing w:before="60" w:after="60" w:line="340" w:lineRule="exact"/>
        <w:ind w:firstLine="567"/>
        <w:jc w:val="both"/>
        <w:rPr>
          <w:b w:val="0"/>
          <w:bCs/>
          <w:lang w:val="nl-NL"/>
        </w:rPr>
      </w:pPr>
      <w:r w:rsidRPr="00424ED5">
        <w:rPr>
          <w:b w:val="0"/>
          <w:bCs/>
          <w:lang w:val="nl-NL"/>
        </w:rPr>
        <w:t xml:space="preserve">b. </w:t>
      </w:r>
      <w:r w:rsidR="00EE70BA" w:rsidRPr="00424ED5">
        <w:rPr>
          <w:b w:val="0"/>
          <w:bCs/>
          <w:lang w:val="nl-NL"/>
        </w:rPr>
        <w:t>Công tác Kinh tế - Kế hoạch:</w:t>
      </w:r>
    </w:p>
    <w:p w:rsidR="00EE70BA" w:rsidRPr="00424ED5" w:rsidRDefault="00EE70BA" w:rsidP="00827710">
      <w:pPr>
        <w:widowControl w:val="0"/>
        <w:numPr>
          <w:ilvl w:val="0"/>
          <w:numId w:val="27"/>
        </w:numPr>
        <w:tabs>
          <w:tab w:val="clear" w:pos="1980"/>
        </w:tabs>
        <w:spacing w:before="60" w:after="60" w:line="340" w:lineRule="exact"/>
        <w:ind w:left="0" w:firstLine="567"/>
        <w:jc w:val="both"/>
        <w:rPr>
          <w:b w:val="0"/>
          <w:lang w:val="nl-NL"/>
        </w:rPr>
      </w:pPr>
      <w:r w:rsidRPr="00424ED5">
        <w:rPr>
          <w:b w:val="0"/>
          <w:lang w:val="nl-NL"/>
        </w:rPr>
        <w:t>Công tác Hợp đồng được thực hiện theo các văn bản Pháp luật hiện hành của Nhà n</w:t>
      </w:r>
      <w:r w:rsidRPr="00424ED5">
        <w:rPr>
          <w:rFonts w:hint="eastAsia"/>
          <w:b w:val="0"/>
          <w:lang w:val="nl-NL"/>
        </w:rPr>
        <w:t>ư</w:t>
      </w:r>
      <w:r w:rsidRPr="00424ED5">
        <w:rPr>
          <w:b w:val="0"/>
          <w:lang w:val="nl-NL"/>
        </w:rPr>
        <w:t xml:space="preserve">ớc và của Công ty cổ phần Sông </w:t>
      </w:r>
      <w:r w:rsidRPr="00424ED5">
        <w:rPr>
          <w:rFonts w:hint="eastAsia"/>
          <w:b w:val="0"/>
          <w:lang w:val="nl-NL"/>
        </w:rPr>
        <w:t>Đ</w:t>
      </w:r>
      <w:r w:rsidRPr="00424ED5">
        <w:rPr>
          <w:b w:val="0"/>
          <w:lang w:val="nl-NL"/>
        </w:rPr>
        <w:t>à 909.</w:t>
      </w:r>
    </w:p>
    <w:p w:rsidR="00EE70BA" w:rsidRPr="00424ED5" w:rsidRDefault="00EE70BA" w:rsidP="00827710">
      <w:pPr>
        <w:widowControl w:val="0"/>
        <w:numPr>
          <w:ilvl w:val="0"/>
          <w:numId w:val="27"/>
        </w:numPr>
        <w:tabs>
          <w:tab w:val="clear" w:pos="1980"/>
        </w:tabs>
        <w:spacing w:before="60" w:after="60" w:line="340" w:lineRule="exact"/>
        <w:ind w:left="0" w:firstLine="567"/>
        <w:jc w:val="both"/>
        <w:rPr>
          <w:b w:val="0"/>
          <w:lang w:val="nl-NL"/>
        </w:rPr>
      </w:pPr>
      <w:r w:rsidRPr="00424ED5">
        <w:rPr>
          <w:b w:val="0"/>
          <w:bCs/>
          <w:lang w:val="nl-NL"/>
        </w:rPr>
        <w:t>Thực hiện xiết chặt quản lý chi phí trên cơ sở Dự toán chi phí đã được phê duyệt.</w:t>
      </w:r>
    </w:p>
    <w:p w:rsidR="00EE70BA" w:rsidRPr="00424ED5" w:rsidRDefault="00EE70BA" w:rsidP="00827710">
      <w:pPr>
        <w:widowControl w:val="0"/>
        <w:numPr>
          <w:ilvl w:val="0"/>
          <w:numId w:val="27"/>
        </w:numPr>
        <w:tabs>
          <w:tab w:val="clear" w:pos="1980"/>
        </w:tabs>
        <w:spacing w:before="60" w:after="60" w:line="340" w:lineRule="exact"/>
        <w:ind w:left="0" w:firstLine="567"/>
        <w:jc w:val="both"/>
        <w:rPr>
          <w:b w:val="0"/>
          <w:lang w:val="nl-NL"/>
        </w:rPr>
      </w:pPr>
      <w:r w:rsidRPr="00424ED5">
        <w:rPr>
          <w:b w:val="0"/>
          <w:lang w:val="nl-NL"/>
        </w:rPr>
        <w:t>Quyết toán xong công trình đường ĐT 176 đoạn Đèo Gà - Chiêm Hóa.</w:t>
      </w:r>
    </w:p>
    <w:p w:rsidR="00EE70BA" w:rsidRPr="00424ED5" w:rsidRDefault="00EE70BA" w:rsidP="00827710">
      <w:pPr>
        <w:widowControl w:val="0"/>
        <w:numPr>
          <w:ilvl w:val="0"/>
          <w:numId w:val="27"/>
        </w:numPr>
        <w:tabs>
          <w:tab w:val="clear" w:pos="1980"/>
        </w:tabs>
        <w:spacing w:before="60" w:after="60" w:line="340" w:lineRule="exact"/>
        <w:ind w:left="0" w:firstLine="567"/>
        <w:jc w:val="both"/>
        <w:rPr>
          <w:b w:val="0"/>
          <w:lang w:val="nl-NL"/>
        </w:rPr>
      </w:pPr>
      <w:r w:rsidRPr="00424ED5">
        <w:rPr>
          <w:b w:val="0"/>
          <w:lang w:val="nl-NL"/>
        </w:rPr>
        <w:t>Phân tích kết quả SXKD năm 2012 đến từng khoản mục chi phí trên cở sở định mức đơn giá nội bộ của Công ty so với thực tế thực hiện, phần giá trị thực hiện của Xí nghiệp 1 tại công trình thủy điện Lai Châu và Nậm Chiến.</w:t>
      </w:r>
    </w:p>
    <w:p w:rsidR="00EE70BA" w:rsidRPr="00424ED5" w:rsidRDefault="00EE70BA" w:rsidP="00827710">
      <w:pPr>
        <w:widowControl w:val="0"/>
        <w:numPr>
          <w:ilvl w:val="0"/>
          <w:numId w:val="27"/>
        </w:numPr>
        <w:tabs>
          <w:tab w:val="clear" w:pos="1980"/>
        </w:tabs>
        <w:spacing w:before="60" w:after="60" w:line="340" w:lineRule="exact"/>
        <w:ind w:left="0" w:firstLine="567"/>
        <w:jc w:val="both"/>
        <w:rPr>
          <w:b w:val="0"/>
          <w:lang w:val="nl-NL"/>
        </w:rPr>
      </w:pPr>
      <w:r w:rsidRPr="00424ED5">
        <w:rPr>
          <w:b w:val="0"/>
          <w:lang w:val="nl-NL"/>
        </w:rPr>
        <w:t>Lập và giao kế hoạch SXKD hàng tháng, quý cho các đơn vị.</w:t>
      </w:r>
    </w:p>
    <w:p w:rsidR="00EE70BA" w:rsidRPr="00424ED5" w:rsidRDefault="00EE70BA" w:rsidP="00827710">
      <w:pPr>
        <w:widowControl w:val="0"/>
        <w:numPr>
          <w:ilvl w:val="0"/>
          <w:numId w:val="27"/>
        </w:numPr>
        <w:tabs>
          <w:tab w:val="clear" w:pos="1980"/>
        </w:tabs>
        <w:spacing w:before="60" w:after="60" w:line="340" w:lineRule="exact"/>
        <w:ind w:left="0" w:firstLine="567"/>
        <w:jc w:val="both"/>
        <w:rPr>
          <w:b w:val="0"/>
        </w:rPr>
      </w:pPr>
      <w:r w:rsidRPr="00424ED5">
        <w:rPr>
          <w:b w:val="0"/>
          <w:lang w:val="nl-NL"/>
        </w:rPr>
        <w:t xml:space="preserve">Lập báo cáo kết quả hoạt </w:t>
      </w:r>
      <w:r w:rsidRPr="00424ED5">
        <w:rPr>
          <w:rFonts w:hint="eastAsia"/>
          <w:b w:val="0"/>
          <w:lang w:val="nl-NL"/>
        </w:rPr>
        <w:t>đ</w:t>
      </w:r>
      <w:r w:rsidRPr="00424ED5">
        <w:rPr>
          <w:b w:val="0"/>
          <w:lang w:val="nl-NL"/>
        </w:rPr>
        <w:t xml:space="preserve">ộng SXKD theo quy </w:t>
      </w:r>
      <w:r w:rsidRPr="00424ED5">
        <w:rPr>
          <w:rFonts w:hint="eastAsia"/>
          <w:b w:val="0"/>
          <w:lang w:val="nl-NL"/>
        </w:rPr>
        <w:t>đ</w:t>
      </w:r>
      <w:r w:rsidRPr="00424ED5">
        <w:rPr>
          <w:b w:val="0"/>
          <w:lang w:val="nl-NL"/>
        </w:rPr>
        <w:t>ịnh tháng, quý trình H</w:t>
      </w:r>
      <w:r w:rsidRPr="00424ED5">
        <w:rPr>
          <w:rFonts w:hint="eastAsia"/>
          <w:b w:val="0"/>
          <w:lang w:val="nl-NL"/>
        </w:rPr>
        <w:t>Đ</w:t>
      </w:r>
      <w:r w:rsidRPr="00424ED5">
        <w:rPr>
          <w:b w:val="0"/>
          <w:lang w:val="nl-NL"/>
        </w:rPr>
        <w:t>QT hàng quý n</w:t>
      </w:r>
      <w:r w:rsidRPr="00424ED5">
        <w:rPr>
          <w:rFonts w:hint="eastAsia"/>
          <w:b w:val="0"/>
          <w:lang w:val="nl-NL"/>
        </w:rPr>
        <w:t>ă</w:t>
      </w:r>
      <w:r w:rsidRPr="00424ED5">
        <w:rPr>
          <w:b w:val="0"/>
          <w:lang w:val="nl-NL"/>
        </w:rPr>
        <w:t xml:space="preserve">m 2012. </w:t>
      </w:r>
      <w:r w:rsidRPr="00424ED5">
        <w:rPr>
          <w:b w:val="0"/>
        </w:rPr>
        <w:t>Xây dựng kế hoạch SXKD năm 2013 củ</w:t>
      </w:r>
      <w:r w:rsidR="005B5631" w:rsidRPr="00424ED5">
        <w:rPr>
          <w:b w:val="0"/>
        </w:rPr>
        <w:t>a Công ty.</w:t>
      </w:r>
      <w:r w:rsidRPr="00424ED5">
        <w:rPr>
          <w:b w:val="0"/>
        </w:rPr>
        <w:t xml:space="preserve"> </w:t>
      </w:r>
    </w:p>
    <w:p w:rsidR="00EE70BA" w:rsidRPr="00424ED5" w:rsidRDefault="00EE70BA" w:rsidP="00827710">
      <w:pPr>
        <w:widowControl w:val="0"/>
        <w:numPr>
          <w:ilvl w:val="0"/>
          <w:numId w:val="27"/>
        </w:numPr>
        <w:tabs>
          <w:tab w:val="clear" w:pos="1980"/>
        </w:tabs>
        <w:spacing w:before="60" w:after="60" w:line="340" w:lineRule="exact"/>
        <w:ind w:left="0" w:firstLine="567"/>
        <w:jc w:val="both"/>
        <w:rPr>
          <w:b w:val="0"/>
        </w:rPr>
      </w:pPr>
      <w:r w:rsidRPr="00424ED5">
        <w:rPr>
          <w:b w:val="0"/>
        </w:rPr>
        <w:t>Làm việc với Chủ đầu tư và hoàn thiện ký PLHĐ bổ sung điều chỉnh giá gói thầu R4-3 đường Nam Quảng Nam.</w:t>
      </w:r>
    </w:p>
    <w:p w:rsidR="00961426" w:rsidRDefault="00EE70BA" w:rsidP="00043B7B">
      <w:pPr>
        <w:widowControl w:val="0"/>
        <w:numPr>
          <w:ilvl w:val="0"/>
          <w:numId w:val="27"/>
        </w:numPr>
        <w:tabs>
          <w:tab w:val="clear" w:pos="1980"/>
        </w:tabs>
        <w:spacing w:before="60" w:after="60" w:line="340" w:lineRule="exact"/>
        <w:ind w:left="0" w:firstLine="567"/>
        <w:jc w:val="both"/>
        <w:rPr>
          <w:b w:val="0"/>
        </w:rPr>
      </w:pPr>
      <w:r w:rsidRPr="00424ED5">
        <w:rPr>
          <w:b w:val="0"/>
        </w:rPr>
        <w:t>Đã quyết toán xong một số hạng mục tại công trình thủy điện Sê San 4 và Pleikrông.</w:t>
      </w:r>
    </w:p>
    <w:p w:rsidR="00043B7B" w:rsidRDefault="00043B7B" w:rsidP="00043B7B">
      <w:pPr>
        <w:widowControl w:val="0"/>
        <w:spacing w:before="60" w:after="60" w:line="340" w:lineRule="exact"/>
        <w:jc w:val="both"/>
        <w:rPr>
          <w:b w:val="0"/>
        </w:rPr>
      </w:pPr>
    </w:p>
    <w:p w:rsidR="00EE70BA" w:rsidRPr="00424ED5" w:rsidRDefault="00EE70BA" w:rsidP="00ED7E55">
      <w:pPr>
        <w:widowControl w:val="0"/>
        <w:spacing w:before="60" w:after="60" w:line="340" w:lineRule="exact"/>
        <w:ind w:firstLine="567"/>
        <w:jc w:val="both"/>
        <w:rPr>
          <w:b w:val="0"/>
          <w:bCs/>
        </w:rPr>
      </w:pPr>
      <w:r w:rsidRPr="00424ED5">
        <w:rPr>
          <w:b w:val="0"/>
          <w:bCs/>
        </w:rPr>
        <w:t>c.   Công tác KTTC-AT:</w:t>
      </w:r>
    </w:p>
    <w:p w:rsidR="00EE70BA" w:rsidRPr="00424ED5" w:rsidRDefault="00EE70BA" w:rsidP="00ED7E55">
      <w:pPr>
        <w:spacing w:before="60" w:after="60" w:line="340" w:lineRule="exact"/>
        <w:ind w:firstLine="567"/>
        <w:jc w:val="both"/>
        <w:rPr>
          <w:b w:val="0"/>
        </w:rPr>
      </w:pPr>
      <w:r w:rsidRPr="00424ED5">
        <w:rPr>
          <w:b w:val="0"/>
        </w:rPr>
        <w:t>-</w:t>
      </w:r>
      <w:r w:rsidRPr="00424ED5">
        <w:rPr>
          <w:b w:val="0"/>
        </w:rPr>
        <w:tab/>
        <w:t xml:space="preserve">Công tác quản lý kỹ thuật tại các công trình Công ty </w:t>
      </w:r>
      <w:r w:rsidRPr="00424ED5">
        <w:rPr>
          <w:rFonts w:hint="eastAsia"/>
          <w:b w:val="0"/>
        </w:rPr>
        <w:t>đ</w:t>
      </w:r>
      <w:r w:rsidRPr="00424ED5">
        <w:rPr>
          <w:b w:val="0"/>
        </w:rPr>
        <w:t>ang thi công cơ bản đã đồng bộ, giữa Công ty và đơn vị thi công.</w:t>
      </w:r>
    </w:p>
    <w:p w:rsidR="00EE70BA" w:rsidRPr="00424ED5" w:rsidRDefault="00EE70BA" w:rsidP="00ED7E55">
      <w:pPr>
        <w:widowControl w:val="0"/>
        <w:spacing w:before="60" w:after="60" w:line="340" w:lineRule="exact"/>
        <w:ind w:firstLine="567"/>
        <w:jc w:val="both"/>
        <w:rPr>
          <w:b w:val="0"/>
        </w:rPr>
      </w:pPr>
      <w:r w:rsidRPr="00424ED5">
        <w:rPr>
          <w:b w:val="0"/>
        </w:rPr>
        <w:t>-</w:t>
      </w:r>
      <w:r w:rsidRPr="00424ED5">
        <w:rPr>
          <w:b w:val="0"/>
        </w:rPr>
        <w:tab/>
        <w:t>Thực hiện đầy đủ các quy chế về an toàn lao động và bảo hộ lao động cho người lao động trên các công trình. Th</w:t>
      </w:r>
      <w:r w:rsidRPr="00424ED5">
        <w:rPr>
          <w:rFonts w:hint="eastAsia"/>
          <w:b w:val="0"/>
        </w:rPr>
        <w:t>ư</w:t>
      </w:r>
      <w:r w:rsidRPr="00424ED5">
        <w:rPr>
          <w:b w:val="0"/>
        </w:rPr>
        <w:t xml:space="preserve">ờng xuyên kiểm tra chấn chỉnh công tác an toàn phòng chống cháy nổ tại Công ty và các </w:t>
      </w:r>
      <w:r w:rsidRPr="00424ED5">
        <w:rPr>
          <w:rFonts w:hint="eastAsia"/>
          <w:b w:val="0"/>
        </w:rPr>
        <w:t>đơ</w:t>
      </w:r>
      <w:r w:rsidRPr="00424ED5">
        <w:rPr>
          <w:b w:val="0"/>
        </w:rPr>
        <w:t>n vị trực thuộc.</w:t>
      </w:r>
    </w:p>
    <w:p w:rsidR="00EE70BA" w:rsidRPr="00424ED5" w:rsidRDefault="00EE70BA" w:rsidP="00ED7E55">
      <w:pPr>
        <w:widowControl w:val="0"/>
        <w:spacing w:before="60" w:after="60" w:line="340" w:lineRule="exact"/>
        <w:ind w:firstLine="567"/>
        <w:jc w:val="both"/>
        <w:rPr>
          <w:b w:val="0"/>
        </w:rPr>
      </w:pPr>
      <w:r w:rsidRPr="00424ED5">
        <w:rPr>
          <w:b w:val="0"/>
        </w:rPr>
        <w:t>-</w:t>
      </w:r>
      <w:r w:rsidRPr="00424ED5">
        <w:rPr>
          <w:b w:val="0"/>
        </w:rPr>
        <w:tab/>
        <w:t xml:space="preserve">Công tác Dự án </w:t>
      </w:r>
      <w:r w:rsidRPr="00424ED5">
        <w:rPr>
          <w:rFonts w:hint="eastAsia"/>
          <w:b w:val="0"/>
        </w:rPr>
        <w:t>đ</w:t>
      </w:r>
      <w:r w:rsidRPr="00424ED5">
        <w:rPr>
          <w:b w:val="0"/>
        </w:rPr>
        <w:t>ầu t</w:t>
      </w:r>
      <w:r w:rsidRPr="00424ED5">
        <w:rPr>
          <w:rFonts w:hint="eastAsia"/>
          <w:b w:val="0"/>
        </w:rPr>
        <w:t>ư</w:t>
      </w:r>
      <w:r w:rsidRPr="00424ED5">
        <w:rPr>
          <w:b w:val="0"/>
        </w:rPr>
        <w:t xml:space="preserve"> thực hiện theo quy </w:t>
      </w:r>
      <w:r w:rsidRPr="00424ED5">
        <w:rPr>
          <w:rFonts w:hint="eastAsia"/>
          <w:b w:val="0"/>
        </w:rPr>
        <w:t>đ</w:t>
      </w:r>
      <w:r w:rsidRPr="00424ED5">
        <w:rPr>
          <w:b w:val="0"/>
        </w:rPr>
        <w:t>ịnh hiện hành của Nhà n</w:t>
      </w:r>
      <w:r w:rsidRPr="00424ED5">
        <w:rPr>
          <w:rFonts w:hint="eastAsia"/>
          <w:b w:val="0"/>
        </w:rPr>
        <w:t>ư</w:t>
      </w:r>
      <w:r w:rsidRPr="00424ED5">
        <w:rPr>
          <w:b w:val="0"/>
        </w:rPr>
        <w:t xml:space="preserve">ớc về quản lý các dự án </w:t>
      </w:r>
      <w:r w:rsidRPr="00424ED5">
        <w:rPr>
          <w:rFonts w:hint="eastAsia"/>
          <w:b w:val="0"/>
        </w:rPr>
        <w:t>đ</w:t>
      </w:r>
      <w:r w:rsidRPr="00424ED5">
        <w:rPr>
          <w:b w:val="0"/>
        </w:rPr>
        <w:t>ầu t</w:t>
      </w:r>
      <w:r w:rsidRPr="00424ED5">
        <w:rPr>
          <w:rFonts w:hint="eastAsia"/>
          <w:b w:val="0"/>
        </w:rPr>
        <w:t>ư</w:t>
      </w:r>
      <w:r w:rsidRPr="00424ED5">
        <w:rPr>
          <w:b w:val="0"/>
        </w:rPr>
        <w:t>.</w:t>
      </w:r>
    </w:p>
    <w:p w:rsidR="00EE70BA" w:rsidRPr="00424ED5" w:rsidRDefault="00EE70BA" w:rsidP="00ED7E55">
      <w:pPr>
        <w:widowControl w:val="0"/>
        <w:spacing w:before="60" w:after="60" w:line="340" w:lineRule="exact"/>
        <w:ind w:firstLine="567"/>
        <w:jc w:val="both"/>
        <w:rPr>
          <w:b w:val="0"/>
        </w:rPr>
      </w:pPr>
      <w:r w:rsidRPr="00424ED5">
        <w:rPr>
          <w:b w:val="0"/>
        </w:rPr>
        <w:t>-</w:t>
      </w:r>
      <w:r w:rsidRPr="00424ED5">
        <w:rPr>
          <w:b w:val="0"/>
        </w:rPr>
        <w:tab/>
        <w:t>Đã quyết toán xong công trình đường ĐT176 đoạn Đèo Gà - Chiêm Hóa.</w:t>
      </w:r>
    </w:p>
    <w:p w:rsidR="00EE70BA" w:rsidRPr="00424ED5" w:rsidRDefault="00EE70BA" w:rsidP="00ED7E55">
      <w:pPr>
        <w:widowControl w:val="0"/>
        <w:spacing w:before="60" w:after="60" w:line="340" w:lineRule="exact"/>
        <w:ind w:firstLine="567"/>
        <w:jc w:val="both"/>
        <w:rPr>
          <w:b w:val="0"/>
        </w:rPr>
      </w:pPr>
      <w:r w:rsidRPr="00424ED5">
        <w:rPr>
          <w:b w:val="0"/>
        </w:rPr>
        <w:t>-</w:t>
      </w:r>
      <w:r w:rsidRPr="00424ED5">
        <w:rPr>
          <w:b w:val="0"/>
        </w:rPr>
        <w:tab/>
        <w:t>Quyết toán khối lượng xong Gói thầu số 15 (LC.15-GT) đường TL 127.</w:t>
      </w:r>
    </w:p>
    <w:p w:rsidR="00EE70BA" w:rsidRPr="00424ED5" w:rsidRDefault="00EE70BA" w:rsidP="00ED7E55">
      <w:pPr>
        <w:widowControl w:val="0"/>
        <w:spacing w:before="60" w:after="60" w:line="340" w:lineRule="exact"/>
        <w:ind w:firstLine="567"/>
        <w:jc w:val="both"/>
        <w:rPr>
          <w:b w:val="0"/>
        </w:rPr>
      </w:pPr>
      <w:r w:rsidRPr="00424ED5">
        <w:rPr>
          <w:b w:val="0"/>
        </w:rPr>
        <w:t xml:space="preserve">d.  </w:t>
      </w:r>
      <w:r w:rsidRPr="00424ED5">
        <w:rPr>
          <w:b w:val="0"/>
          <w:bCs/>
        </w:rPr>
        <w:t>Công tác TCKT:</w:t>
      </w:r>
    </w:p>
    <w:p w:rsidR="00EE70BA" w:rsidRPr="00424ED5" w:rsidRDefault="00EE70BA" w:rsidP="00ED7E55">
      <w:pPr>
        <w:widowControl w:val="0"/>
        <w:spacing w:before="60" w:after="60" w:line="340" w:lineRule="exact"/>
        <w:ind w:firstLine="567"/>
        <w:jc w:val="both"/>
        <w:rPr>
          <w:b w:val="0"/>
        </w:rPr>
      </w:pPr>
      <w:r w:rsidRPr="00424ED5">
        <w:rPr>
          <w:b w:val="0"/>
          <w:bCs/>
          <w:i/>
        </w:rPr>
        <w:t>-</w:t>
      </w:r>
      <w:r w:rsidRPr="00424ED5">
        <w:rPr>
          <w:b w:val="0"/>
          <w:bCs/>
          <w:i/>
        </w:rPr>
        <w:tab/>
      </w:r>
      <w:r w:rsidRPr="00424ED5">
        <w:rPr>
          <w:b w:val="0"/>
        </w:rPr>
        <w:t>Thực hiện quy chế phân cấp quản lý tài chính và hạch toán kinh doanh từ Công ty đến đơn vị trực thuộc.</w:t>
      </w:r>
    </w:p>
    <w:p w:rsidR="00EE70BA" w:rsidRPr="00424ED5" w:rsidRDefault="00ED7E55" w:rsidP="00ED7E55">
      <w:pPr>
        <w:widowControl w:val="0"/>
        <w:spacing w:before="60" w:after="60" w:line="340" w:lineRule="exact"/>
        <w:ind w:firstLine="567"/>
        <w:jc w:val="both"/>
        <w:rPr>
          <w:b w:val="0"/>
        </w:rPr>
      </w:pPr>
      <w:r w:rsidRPr="00424ED5">
        <w:rPr>
          <w:b w:val="0"/>
        </w:rPr>
        <w:t>-</w:t>
      </w:r>
      <w:r w:rsidRPr="00424ED5">
        <w:rPr>
          <w:b w:val="0"/>
        </w:rPr>
        <w:tab/>
      </w:r>
      <w:r w:rsidR="00EE70BA" w:rsidRPr="00424ED5">
        <w:rPr>
          <w:b w:val="0"/>
        </w:rPr>
        <w:t>Phân tích đánh giá các thành phần chi phí và lập các báo tài chính theo quy định.</w:t>
      </w:r>
    </w:p>
    <w:p w:rsidR="00EE70BA" w:rsidRPr="00424ED5" w:rsidRDefault="00ED7E55" w:rsidP="00ED7E55">
      <w:pPr>
        <w:widowControl w:val="0"/>
        <w:spacing w:before="60" w:after="60" w:line="340" w:lineRule="exact"/>
        <w:ind w:firstLine="567"/>
        <w:jc w:val="both"/>
        <w:rPr>
          <w:b w:val="0"/>
        </w:rPr>
      </w:pPr>
      <w:r w:rsidRPr="00424ED5">
        <w:rPr>
          <w:b w:val="0"/>
        </w:rPr>
        <w:t>-</w:t>
      </w:r>
      <w:r w:rsidRPr="00424ED5">
        <w:rPr>
          <w:b w:val="0"/>
        </w:rPr>
        <w:tab/>
      </w:r>
      <w:r w:rsidR="00EE70BA" w:rsidRPr="00424ED5">
        <w:rPr>
          <w:b w:val="0"/>
        </w:rPr>
        <w:t xml:space="preserve">Tập hợp chi phí đầy đủ làm cơ sở cho việc phân tích hạch toán chi phí SXKD để </w:t>
      </w:r>
      <w:r w:rsidR="00EE70BA" w:rsidRPr="00424ED5">
        <w:rPr>
          <w:b w:val="0"/>
          <w:spacing w:val="-6"/>
        </w:rPr>
        <w:t>có những điều chỉnh cho hợp lý.</w:t>
      </w:r>
    </w:p>
    <w:p w:rsidR="00EE70BA" w:rsidRPr="00424ED5" w:rsidRDefault="00ED7E55" w:rsidP="00ED7E55">
      <w:pPr>
        <w:widowControl w:val="0"/>
        <w:spacing w:before="60" w:after="60" w:line="340" w:lineRule="exact"/>
        <w:ind w:firstLine="567"/>
        <w:jc w:val="both"/>
        <w:rPr>
          <w:b w:val="0"/>
        </w:rPr>
      </w:pPr>
      <w:r w:rsidRPr="00424ED5">
        <w:rPr>
          <w:b w:val="0"/>
        </w:rPr>
        <w:t>-</w:t>
      </w:r>
      <w:r w:rsidRPr="00424ED5">
        <w:rPr>
          <w:b w:val="0"/>
        </w:rPr>
        <w:tab/>
      </w:r>
      <w:r w:rsidR="00EE70BA" w:rsidRPr="00424ED5">
        <w:rPr>
          <w:b w:val="0"/>
        </w:rPr>
        <w:t>Thực hiện công tác kiểm toán theo đúng luật, quy định. Tuân thủ các chuẩn mực kế toán, hệ thống kế toán và các quy định về kế toán hiện hành của Nhà nước.</w:t>
      </w:r>
    </w:p>
    <w:p w:rsidR="00EE70BA" w:rsidRPr="00424ED5" w:rsidRDefault="00ED7E55" w:rsidP="00ED7E55">
      <w:pPr>
        <w:widowControl w:val="0"/>
        <w:spacing w:before="60" w:after="60" w:line="340" w:lineRule="exact"/>
        <w:ind w:firstLine="567"/>
        <w:jc w:val="both"/>
        <w:rPr>
          <w:b w:val="0"/>
        </w:rPr>
      </w:pPr>
      <w:r w:rsidRPr="00424ED5">
        <w:rPr>
          <w:b w:val="0"/>
        </w:rPr>
        <w:t>-</w:t>
      </w:r>
      <w:r w:rsidRPr="00424ED5">
        <w:rPr>
          <w:b w:val="0"/>
        </w:rPr>
        <w:tab/>
      </w:r>
      <w:r w:rsidR="00EE70BA" w:rsidRPr="00424ED5">
        <w:rPr>
          <w:b w:val="0"/>
        </w:rPr>
        <w:t xml:space="preserve">Làm việc với các Ngân hàng vay vốn phục vụ công tác SXKD của Công ty. </w:t>
      </w:r>
    </w:p>
    <w:p w:rsidR="00EE70BA" w:rsidRPr="00424ED5" w:rsidRDefault="00EE70BA" w:rsidP="00ED7E55">
      <w:pPr>
        <w:widowControl w:val="0"/>
        <w:spacing w:before="60" w:after="60" w:line="340" w:lineRule="exact"/>
        <w:ind w:firstLine="567"/>
        <w:jc w:val="both"/>
        <w:rPr>
          <w:b w:val="0"/>
          <w:bCs/>
        </w:rPr>
      </w:pPr>
      <w:r w:rsidRPr="00424ED5">
        <w:rPr>
          <w:b w:val="0"/>
          <w:bCs/>
        </w:rPr>
        <w:t>e.  Công tác quản lý c</w:t>
      </w:r>
      <w:r w:rsidRPr="00424ED5">
        <w:rPr>
          <w:rFonts w:hint="eastAsia"/>
          <w:b w:val="0"/>
          <w:bCs/>
        </w:rPr>
        <w:t>ơ</w:t>
      </w:r>
      <w:r w:rsidRPr="00424ED5">
        <w:rPr>
          <w:b w:val="0"/>
          <w:bCs/>
        </w:rPr>
        <w:t xml:space="preserve"> giới:</w:t>
      </w:r>
    </w:p>
    <w:p w:rsidR="00EE70BA" w:rsidRPr="00424ED5" w:rsidRDefault="00ED7E55" w:rsidP="00ED7E55">
      <w:pPr>
        <w:spacing w:before="60" w:after="60" w:line="340" w:lineRule="exact"/>
        <w:ind w:firstLine="567"/>
        <w:jc w:val="both"/>
        <w:rPr>
          <w:b w:val="0"/>
        </w:rPr>
      </w:pPr>
      <w:r w:rsidRPr="00424ED5">
        <w:rPr>
          <w:b w:val="0"/>
          <w:lang w:val="nl-NL"/>
        </w:rPr>
        <w:t xml:space="preserve">- </w:t>
      </w:r>
      <w:r w:rsidR="00EE70BA" w:rsidRPr="00424ED5">
        <w:rPr>
          <w:b w:val="0"/>
          <w:lang w:val="nl-NL"/>
        </w:rPr>
        <w:t>Các báo cáo nghiệp vụ về công tác cơ giới đã có sự theo dõi và kiểm soát nhất định.</w:t>
      </w:r>
    </w:p>
    <w:p w:rsidR="00EE70BA" w:rsidRPr="00424ED5" w:rsidRDefault="00ED7E55" w:rsidP="00ED7E55">
      <w:pPr>
        <w:spacing w:before="60" w:after="60" w:line="340" w:lineRule="exact"/>
        <w:ind w:firstLine="567"/>
        <w:jc w:val="both"/>
        <w:rPr>
          <w:b w:val="0"/>
        </w:rPr>
      </w:pPr>
      <w:r w:rsidRPr="00424ED5">
        <w:rPr>
          <w:b w:val="0"/>
        </w:rPr>
        <w:t xml:space="preserve">- </w:t>
      </w:r>
      <w:r w:rsidR="00EE70BA" w:rsidRPr="00424ED5">
        <w:rPr>
          <w:b w:val="0"/>
        </w:rPr>
        <w:t xml:space="preserve">Duy trì công tác tổ chức sửa chữa hiện trường, quy trình bảo dưỡng xe máy. Công tác kiểm tu được làm thường xuyên từng ca. </w:t>
      </w:r>
    </w:p>
    <w:p w:rsidR="00EE70BA" w:rsidRPr="00424ED5" w:rsidRDefault="00ED7E55" w:rsidP="00ED7E55">
      <w:pPr>
        <w:widowControl w:val="0"/>
        <w:spacing w:before="60" w:after="60" w:line="340" w:lineRule="exact"/>
        <w:ind w:firstLine="567"/>
        <w:jc w:val="both"/>
        <w:rPr>
          <w:b w:val="0"/>
        </w:rPr>
      </w:pPr>
      <w:r w:rsidRPr="00424ED5">
        <w:rPr>
          <w:b w:val="0"/>
        </w:rPr>
        <w:t xml:space="preserve">- </w:t>
      </w:r>
      <w:r w:rsidR="00EE70BA" w:rsidRPr="00424ED5">
        <w:rPr>
          <w:b w:val="0"/>
        </w:rPr>
        <w:t xml:space="preserve">Thực hiện </w:t>
      </w:r>
      <w:r w:rsidR="00EE70BA" w:rsidRPr="00424ED5">
        <w:rPr>
          <w:rFonts w:hint="eastAsia"/>
          <w:b w:val="0"/>
        </w:rPr>
        <w:t>đ</w:t>
      </w:r>
      <w:r w:rsidR="00EE70BA" w:rsidRPr="00424ED5">
        <w:rPr>
          <w:b w:val="0"/>
        </w:rPr>
        <w:t>úng quy trình về quản lý xe máy, thiết bi.</w:t>
      </w:r>
    </w:p>
    <w:p w:rsidR="00EE70BA" w:rsidRPr="00424ED5" w:rsidRDefault="00ED7E55" w:rsidP="00ED7E55">
      <w:pPr>
        <w:widowControl w:val="0"/>
        <w:spacing w:before="60" w:after="60" w:line="340" w:lineRule="exact"/>
        <w:ind w:firstLine="567"/>
        <w:jc w:val="both"/>
        <w:rPr>
          <w:b w:val="0"/>
        </w:rPr>
      </w:pPr>
      <w:r w:rsidRPr="00424ED5">
        <w:rPr>
          <w:b w:val="0"/>
        </w:rPr>
        <w:t xml:space="preserve">- </w:t>
      </w:r>
      <w:r w:rsidR="00EE70BA" w:rsidRPr="00424ED5">
        <w:rPr>
          <w:b w:val="0"/>
        </w:rPr>
        <w:t xml:space="preserve">Công tác sửa chữa lớn đã thực hiện được 14 chiếc/kế hoạch 21 chiếc, giá trị được 3,376 tỷ đồng/kế hoạch 5,3 tỷ đồng đạt 64% kế hoạch đề ra. </w:t>
      </w:r>
    </w:p>
    <w:p w:rsidR="00EE70BA" w:rsidRPr="00424ED5" w:rsidRDefault="00EE70BA" w:rsidP="00ED7E55">
      <w:pPr>
        <w:widowControl w:val="0"/>
        <w:spacing w:before="60" w:after="60" w:line="340" w:lineRule="exact"/>
        <w:ind w:firstLine="567"/>
        <w:jc w:val="both"/>
        <w:rPr>
          <w:b w:val="0"/>
        </w:rPr>
      </w:pPr>
      <w:r w:rsidRPr="00424ED5">
        <w:rPr>
          <w:b w:val="0"/>
        </w:rPr>
        <w:t xml:space="preserve">f.  Các dự án </w:t>
      </w:r>
      <w:r w:rsidRPr="00424ED5">
        <w:rPr>
          <w:rFonts w:hint="eastAsia"/>
          <w:b w:val="0"/>
        </w:rPr>
        <w:t>đ</w:t>
      </w:r>
      <w:r w:rsidRPr="00424ED5">
        <w:rPr>
          <w:b w:val="0"/>
        </w:rPr>
        <w:t>ầu t</w:t>
      </w:r>
      <w:r w:rsidRPr="00424ED5">
        <w:rPr>
          <w:rFonts w:hint="eastAsia"/>
          <w:b w:val="0"/>
        </w:rPr>
        <w:t>ư</w:t>
      </w:r>
      <w:r w:rsidRPr="00424ED5">
        <w:rPr>
          <w:b w:val="0"/>
        </w:rPr>
        <w:t>:</w:t>
      </w:r>
    </w:p>
    <w:p w:rsidR="00EE70BA" w:rsidRPr="00424ED5" w:rsidRDefault="00EE70BA" w:rsidP="00ED7E55">
      <w:pPr>
        <w:spacing w:before="60" w:after="60" w:line="340" w:lineRule="exact"/>
        <w:ind w:firstLine="567"/>
        <w:jc w:val="both"/>
        <w:rPr>
          <w:b w:val="0"/>
          <w:i/>
        </w:rPr>
      </w:pPr>
      <w:r w:rsidRPr="00424ED5">
        <w:rPr>
          <w:b w:val="0"/>
          <w:i/>
        </w:rPr>
        <w:t xml:space="preserve">* Dự án Tân Vạn: </w:t>
      </w:r>
      <w:r w:rsidRPr="00424ED5">
        <w:rPr>
          <w:b w:val="0"/>
        </w:rPr>
        <w:t>Liên hệ các văn phòng đất đai, văn phòng tư vấn tìm phương án sang tên sổ đỏ nhưng chưa có kết quả.</w:t>
      </w:r>
    </w:p>
    <w:p w:rsidR="00EE70BA" w:rsidRPr="00424ED5" w:rsidRDefault="00EE70BA" w:rsidP="007641EB">
      <w:pPr>
        <w:spacing w:before="60" w:after="60" w:line="340" w:lineRule="exact"/>
        <w:ind w:firstLine="567"/>
        <w:jc w:val="both"/>
        <w:rPr>
          <w:b w:val="0"/>
          <w:i/>
        </w:rPr>
      </w:pPr>
      <w:r w:rsidRPr="00424ED5">
        <w:rPr>
          <w:b w:val="0"/>
          <w:i/>
        </w:rPr>
        <w:t>* Dự án Ngọc Khánh:</w:t>
      </w:r>
    </w:p>
    <w:p w:rsidR="00EE70BA" w:rsidRPr="00424ED5" w:rsidRDefault="00ED7E55" w:rsidP="00ED7E55">
      <w:pPr>
        <w:spacing w:before="60" w:after="60" w:line="340" w:lineRule="exact"/>
        <w:ind w:firstLine="567"/>
        <w:jc w:val="both"/>
        <w:rPr>
          <w:b w:val="0"/>
        </w:rPr>
      </w:pPr>
      <w:r w:rsidRPr="00424ED5">
        <w:rPr>
          <w:b w:val="0"/>
        </w:rPr>
        <w:t xml:space="preserve">- </w:t>
      </w:r>
      <w:r w:rsidR="00EE70BA" w:rsidRPr="00424ED5">
        <w:rPr>
          <w:b w:val="0"/>
        </w:rPr>
        <w:t xml:space="preserve">Thoả thuận quy hoạch tổng mặt bằng và phương án kiến trúc sơ bộ vẫn chưa thực hiện được do chính sách thay đổi. Hiện tại đã làm các việc sau: </w:t>
      </w:r>
    </w:p>
    <w:p w:rsidR="00EE70BA" w:rsidRPr="00424ED5" w:rsidRDefault="00ED7E55" w:rsidP="00827710">
      <w:pPr>
        <w:numPr>
          <w:ilvl w:val="0"/>
          <w:numId w:val="28"/>
        </w:numPr>
        <w:spacing w:before="60" w:after="60" w:line="340" w:lineRule="exact"/>
        <w:ind w:left="0" w:firstLine="567"/>
        <w:jc w:val="both"/>
        <w:rPr>
          <w:b w:val="0"/>
        </w:rPr>
      </w:pPr>
      <w:r w:rsidRPr="00424ED5">
        <w:rPr>
          <w:b w:val="0"/>
        </w:rPr>
        <w:t xml:space="preserve"> </w:t>
      </w:r>
      <w:r w:rsidR="00EE70BA" w:rsidRPr="00424ED5">
        <w:rPr>
          <w:b w:val="0"/>
        </w:rPr>
        <w:t>Xin ý kiến Bộ Xây dựng về quy hoạch tổng mặt bằng dự án.</w:t>
      </w:r>
    </w:p>
    <w:p w:rsidR="00EE70BA" w:rsidRPr="00424ED5" w:rsidRDefault="00ED7E55" w:rsidP="00827710">
      <w:pPr>
        <w:numPr>
          <w:ilvl w:val="0"/>
          <w:numId w:val="28"/>
        </w:numPr>
        <w:spacing w:before="60" w:after="60" w:line="340" w:lineRule="exact"/>
        <w:ind w:left="0" w:firstLine="567"/>
        <w:jc w:val="both"/>
        <w:rPr>
          <w:b w:val="0"/>
        </w:rPr>
      </w:pPr>
      <w:r w:rsidRPr="00424ED5">
        <w:rPr>
          <w:b w:val="0"/>
        </w:rPr>
        <w:t xml:space="preserve"> </w:t>
      </w:r>
      <w:r w:rsidR="00EE70BA" w:rsidRPr="00424ED5">
        <w:rPr>
          <w:b w:val="0"/>
        </w:rPr>
        <w:t>Cập nhật thông tin quy hoạch dự án vào quy hoạch phân khu đường Nguyễn Chí Thanh - Giảng Võ: hiện nay đã cung cấp thông tin cho Viện quy hoạch xây dựng Hà Nội.</w:t>
      </w:r>
    </w:p>
    <w:p w:rsidR="00EE70BA" w:rsidRPr="00424ED5" w:rsidRDefault="00ED7E55" w:rsidP="00827710">
      <w:pPr>
        <w:numPr>
          <w:ilvl w:val="0"/>
          <w:numId w:val="28"/>
        </w:numPr>
        <w:spacing w:before="60" w:after="60" w:line="340" w:lineRule="exact"/>
        <w:ind w:left="0" w:firstLine="567"/>
        <w:jc w:val="both"/>
        <w:rPr>
          <w:b w:val="0"/>
        </w:rPr>
      </w:pPr>
      <w:r w:rsidRPr="00424ED5">
        <w:rPr>
          <w:b w:val="0"/>
        </w:rPr>
        <w:t xml:space="preserve"> </w:t>
      </w:r>
      <w:r w:rsidR="00EE70BA" w:rsidRPr="00424ED5">
        <w:rPr>
          <w:b w:val="0"/>
        </w:rPr>
        <w:t>Bám sát Sở QHKT quy hoạch phân khu: UBND Thành phố đã phê duyệt nhiệm vụ quy hoạch phân khu các quận nội thành.</w:t>
      </w:r>
    </w:p>
    <w:p w:rsidR="00EE70BA" w:rsidRPr="00424ED5" w:rsidRDefault="00ED7E55" w:rsidP="00827710">
      <w:pPr>
        <w:numPr>
          <w:ilvl w:val="0"/>
          <w:numId w:val="28"/>
        </w:numPr>
        <w:spacing w:before="60" w:after="60" w:line="340" w:lineRule="exact"/>
        <w:ind w:left="0" w:firstLine="567"/>
        <w:jc w:val="both"/>
        <w:rPr>
          <w:b w:val="0"/>
        </w:rPr>
      </w:pPr>
      <w:r w:rsidRPr="00424ED5">
        <w:rPr>
          <w:b w:val="0"/>
        </w:rPr>
        <w:t xml:space="preserve"> </w:t>
      </w:r>
      <w:r w:rsidR="00EE70BA" w:rsidRPr="00424ED5">
        <w:rPr>
          <w:b w:val="0"/>
        </w:rPr>
        <w:t>Tìm hiểu thông tin các dự án cải tạo chung cư cũ khác trên địa bàn Hà Nội.</w:t>
      </w:r>
    </w:p>
    <w:p w:rsidR="00EE70BA" w:rsidRPr="00424ED5" w:rsidRDefault="00ED7E55" w:rsidP="00827710">
      <w:pPr>
        <w:numPr>
          <w:ilvl w:val="0"/>
          <w:numId w:val="28"/>
        </w:numPr>
        <w:spacing w:before="60" w:after="60" w:line="340" w:lineRule="exact"/>
        <w:ind w:left="0" w:firstLine="567"/>
        <w:jc w:val="both"/>
        <w:rPr>
          <w:b w:val="0"/>
        </w:rPr>
      </w:pPr>
      <w:r w:rsidRPr="00424ED5">
        <w:rPr>
          <w:b w:val="0"/>
        </w:rPr>
        <w:t xml:space="preserve"> </w:t>
      </w:r>
      <w:r w:rsidR="00EE70BA" w:rsidRPr="00424ED5">
        <w:rPr>
          <w:b w:val="0"/>
        </w:rPr>
        <w:t xml:space="preserve">Dự án để xây dựng quỹ nhà tạm cư: </w:t>
      </w:r>
    </w:p>
    <w:p w:rsidR="00EE70BA" w:rsidRPr="00424ED5" w:rsidRDefault="00EE70BA" w:rsidP="00ED7E55">
      <w:pPr>
        <w:spacing w:before="60" w:after="60" w:line="340" w:lineRule="exact"/>
        <w:ind w:firstLine="567"/>
        <w:jc w:val="both"/>
        <w:rPr>
          <w:b w:val="0"/>
        </w:rPr>
      </w:pPr>
      <w:r w:rsidRPr="00424ED5">
        <w:rPr>
          <w:b w:val="0"/>
        </w:rPr>
        <w:t>-</w:t>
      </w:r>
      <w:r w:rsidRPr="00424ED5">
        <w:rPr>
          <w:b w:val="0"/>
        </w:rPr>
        <w:tab/>
      </w:r>
      <w:r w:rsidR="00ED7E55" w:rsidRPr="00424ED5">
        <w:rPr>
          <w:b w:val="0"/>
        </w:rPr>
        <w:t xml:space="preserve"> </w:t>
      </w:r>
      <w:r w:rsidRPr="00424ED5">
        <w:rPr>
          <w:b w:val="0"/>
        </w:rPr>
        <w:t xml:space="preserve">Quản lý quỹ nhà tạm cư: Thường xuyên kiểm tra, bảo trì, bảo dưỡng. Thực hiện  việc bán nhà tạm cư phục vụ cân đối tài chính thông qua quảng cáo, </w:t>
      </w:r>
      <w:r w:rsidRPr="00424ED5">
        <w:rPr>
          <w:rFonts w:hint="eastAsia"/>
          <w:b w:val="0"/>
        </w:rPr>
        <w:t>đă</w:t>
      </w:r>
      <w:r w:rsidRPr="00424ED5">
        <w:rPr>
          <w:b w:val="0"/>
        </w:rPr>
        <w:t>ng lên mạng tìm ng</w:t>
      </w:r>
      <w:r w:rsidRPr="00424ED5">
        <w:rPr>
          <w:rFonts w:hint="eastAsia"/>
          <w:b w:val="0"/>
        </w:rPr>
        <w:t>ư</w:t>
      </w:r>
      <w:r w:rsidRPr="00424ED5">
        <w:rPr>
          <w:b w:val="0"/>
        </w:rPr>
        <w:t>ời mua nhưng chưa có kết quả.</w:t>
      </w:r>
    </w:p>
    <w:p w:rsidR="00EE70BA" w:rsidRPr="00424ED5" w:rsidRDefault="00EE70BA" w:rsidP="00ED7E55">
      <w:pPr>
        <w:spacing w:before="60" w:after="60" w:line="340" w:lineRule="exact"/>
        <w:ind w:firstLine="567"/>
        <w:jc w:val="both"/>
        <w:rPr>
          <w:b w:val="0"/>
        </w:rPr>
      </w:pPr>
      <w:r w:rsidRPr="00424ED5">
        <w:rPr>
          <w:b w:val="0"/>
        </w:rPr>
        <w:t>-</w:t>
      </w:r>
      <w:r w:rsidRPr="00424ED5">
        <w:rPr>
          <w:b w:val="0"/>
        </w:rPr>
        <w:tab/>
        <w:t>Tìm hiểu, thu thập thông tin các hộ dân trên khu vực dự án Ngọc Khánh: thường xuyên liên hệ với Quận, Phường tìm hiểu thông tin.</w:t>
      </w:r>
    </w:p>
    <w:p w:rsidR="00EE70BA" w:rsidRPr="00424ED5" w:rsidRDefault="00EE70BA" w:rsidP="00ED7E55">
      <w:pPr>
        <w:spacing w:before="60" w:after="60" w:line="340" w:lineRule="exact"/>
        <w:ind w:firstLine="567"/>
        <w:jc w:val="both"/>
        <w:rPr>
          <w:b w:val="0"/>
          <w:i/>
        </w:rPr>
      </w:pPr>
      <w:r w:rsidRPr="00424ED5">
        <w:rPr>
          <w:b w:val="0"/>
          <w:i/>
        </w:rPr>
        <w:t>* Dự án Vĩnh Hồ:</w:t>
      </w:r>
    </w:p>
    <w:p w:rsidR="00EE70BA" w:rsidRPr="00424ED5" w:rsidRDefault="00EE70BA" w:rsidP="00ED7E55">
      <w:pPr>
        <w:spacing w:before="60" w:after="60" w:line="340" w:lineRule="exact"/>
        <w:ind w:firstLine="567"/>
        <w:jc w:val="both"/>
        <w:rPr>
          <w:b w:val="0"/>
          <w:szCs w:val="22"/>
        </w:rPr>
      </w:pPr>
      <w:r w:rsidRPr="00424ED5">
        <w:rPr>
          <w:b w:val="0"/>
        </w:rPr>
        <w:t>Làm việc với UBND Thành phố và bám Sở QHKT Hà Nội đưa dự án vào</w:t>
      </w:r>
      <w:r w:rsidRPr="00424ED5">
        <w:rPr>
          <w:b w:val="0"/>
          <w:szCs w:val="22"/>
        </w:rPr>
        <w:t xml:space="preserve"> danh sách thực hiện đợt 3. Hiện nay Viện Quy hoạch xây dựng Hà Nội đang quy hoạch phân khu Quận Đống Đa.</w:t>
      </w:r>
    </w:p>
    <w:p w:rsidR="00EE70BA" w:rsidRPr="00424ED5" w:rsidRDefault="00EE70BA" w:rsidP="00ED7E55">
      <w:pPr>
        <w:spacing w:before="60" w:after="60" w:line="340" w:lineRule="exact"/>
        <w:ind w:firstLine="567"/>
        <w:jc w:val="both"/>
        <w:rPr>
          <w:b w:val="0"/>
        </w:rPr>
      </w:pPr>
      <w:r w:rsidRPr="00424ED5">
        <w:rPr>
          <w:b w:val="0"/>
          <w:i/>
        </w:rPr>
        <w:t>* Dự án Văn phòng công ty:</w:t>
      </w:r>
    </w:p>
    <w:p w:rsidR="00EE70BA" w:rsidRPr="00424ED5" w:rsidRDefault="00EE70BA" w:rsidP="00ED7E55">
      <w:pPr>
        <w:spacing w:before="60" w:after="60" w:line="340" w:lineRule="exact"/>
        <w:ind w:firstLine="567"/>
        <w:jc w:val="both"/>
        <w:rPr>
          <w:b w:val="0"/>
        </w:rPr>
      </w:pPr>
      <w:r w:rsidRPr="00424ED5">
        <w:rPr>
          <w:b w:val="0"/>
        </w:rPr>
        <w:t>Hiện nay đang tập trung hoàn thiện Văn phòng, dự kiến đầu quý II năm 2013 công trình hoàn thành và đưa vào sử dụng.</w:t>
      </w:r>
    </w:p>
    <w:p w:rsidR="00EE70BA" w:rsidRPr="00424ED5" w:rsidRDefault="00EE70BA" w:rsidP="00ED7E55">
      <w:pPr>
        <w:spacing w:before="60" w:after="60" w:line="340" w:lineRule="exact"/>
        <w:ind w:firstLine="567"/>
        <w:jc w:val="both"/>
        <w:rPr>
          <w:b w:val="0"/>
          <w:i/>
        </w:rPr>
      </w:pPr>
      <w:r w:rsidRPr="00424ED5">
        <w:rPr>
          <w:b w:val="0"/>
          <w:i/>
        </w:rPr>
        <w:t>* Dự án mỏ vật liệu tại Nghi Xuân - Hà Tĩnh:</w:t>
      </w:r>
    </w:p>
    <w:p w:rsidR="00EE70BA" w:rsidRPr="00424ED5" w:rsidRDefault="00EE70BA" w:rsidP="00ED7E55">
      <w:pPr>
        <w:widowControl w:val="0"/>
        <w:spacing w:before="60" w:after="60" w:line="340" w:lineRule="exact"/>
        <w:ind w:firstLine="567"/>
        <w:jc w:val="both"/>
        <w:outlineLvl w:val="2"/>
        <w:rPr>
          <w:b w:val="0"/>
          <w:bCs/>
          <w:i/>
          <w:iCs/>
        </w:rPr>
      </w:pPr>
      <w:r w:rsidRPr="00424ED5">
        <w:rPr>
          <w:b w:val="0"/>
          <w:bCs/>
          <w:i/>
          <w:iCs/>
        </w:rPr>
        <w:t xml:space="preserve"> Dự án mỏ đá Nhà</w:t>
      </w:r>
      <w:r w:rsidR="00A43189" w:rsidRPr="00424ED5">
        <w:rPr>
          <w:b w:val="0"/>
          <w:bCs/>
          <w:i/>
          <w:iCs/>
        </w:rPr>
        <w:t xml:space="preserve"> Lương:</w:t>
      </w:r>
    </w:p>
    <w:p w:rsidR="00EE70BA" w:rsidRPr="00424ED5" w:rsidRDefault="00EE70BA" w:rsidP="00ED7E55">
      <w:pPr>
        <w:spacing w:before="60" w:after="60" w:line="340" w:lineRule="exact"/>
        <w:ind w:firstLine="567"/>
        <w:jc w:val="both"/>
        <w:rPr>
          <w:b w:val="0"/>
        </w:rPr>
      </w:pPr>
      <w:r w:rsidRPr="00424ED5">
        <w:rPr>
          <w:b w:val="0"/>
        </w:rPr>
        <w:t>Năm 2012 Công ty đã hoàn thiện thủ tục pháp lý và triển khai thi công phần hạ tầng khu tái định cư để phục vụ công tác GPMB mỏ đá.</w:t>
      </w:r>
    </w:p>
    <w:p w:rsidR="00EE70BA" w:rsidRPr="00424ED5" w:rsidRDefault="00EE70BA" w:rsidP="00ED7E55">
      <w:pPr>
        <w:widowControl w:val="0"/>
        <w:spacing w:before="60" w:after="60" w:line="340" w:lineRule="exact"/>
        <w:ind w:firstLine="567"/>
        <w:jc w:val="both"/>
        <w:outlineLvl w:val="2"/>
        <w:rPr>
          <w:b w:val="0"/>
          <w:bCs/>
          <w:spacing w:val="-6"/>
        </w:rPr>
      </w:pPr>
      <w:r w:rsidRPr="00424ED5">
        <w:rPr>
          <w:b w:val="0"/>
          <w:bCs/>
          <w:i/>
          <w:iCs/>
        </w:rPr>
        <w:t xml:space="preserve">Dự án mỏ đất Núi Chua: </w:t>
      </w:r>
      <w:r w:rsidRPr="00424ED5">
        <w:rPr>
          <w:b w:val="0"/>
          <w:bCs/>
          <w:spacing w:val="-6"/>
        </w:rPr>
        <w:t xml:space="preserve"> </w:t>
      </w:r>
    </w:p>
    <w:p w:rsidR="00EE70BA" w:rsidRPr="00424ED5" w:rsidRDefault="00EE70BA" w:rsidP="00ED7E55">
      <w:pPr>
        <w:spacing w:before="60" w:after="60" w:line="340" w:lineRule="exact"/>
        <w:ind w:firstLine="567"/>
        <w:jc w:val="both"/>
        <w:rPr>
          <w:b w:val="0"/>
        </w:rPr>
      </w:pPr>
      <w:r w:rsidRPr="00424ED5">
        <w:rPr>
          <w:b w:val="0"/>
        </w:rPr>
        <w:t>Công ty đã hoàn thiện các thủ tục pháp lý trình UBND tỉnh Hà Tĩnh xin cấp phép khai thác, chế biến mỏ đất san lấp và đá xây dựng Núi Chua nhưng đến nay vẫn chưa được tỉnh cấp phép.</w:t>
      </w:r>
    </w:p>
    <w:p w:rsidR="00EE70BA" w:rsidRPr="00424ED5" w:rsidRDefault="00EE70BA" w:rsidP="00ED7E55">
      <w:pPr>
        <w:widowControl w:val="0"/>
        <w:spacing w:before="60" w:after="60" w:line="340" w:lineRule="exact"/>
        <w:ind w:firstLine="567"/>
        <w:jc w:val="both"/>
        <w:outlineLvl w:val="2"/>
        <w:rPr>
          <w:b w:val="0"/>
          <w:bCs/>
          <w:spacing w:val="-6"/>
        </w:rPr>
      </w:pPr>
      <w:r w:rsidRPr="00424ED5">
        <w:rPr>
          <w:b w:val="0"/>
          <w:bCs/>
          <w:i/>
          <w:iCs/>
        </w:rPr>
        <w:t>* Dự án thủy điện Phình Hồ:</w:t>
      </w:r>
    </w:p>
    <w:p w:rsidR="00EE70BA" w:rsidRPr="00424ED5" w:rsidRDefault="00EE70BA" w:rsidP="00ED7E55">
      <w:pPr>
        <w:spacing w:before="60" w:after="60" w:line="340" w:lineRule="exact"/>
        <w:ind w:firstLine="567"/>
        <w:jc w:val="both"/>
        <w:rPr>
          <w:b w:val="0"/>
        </w:rPr>
      </w:pPr>
      <w:r w:rsidRPr="00424ED5">
        <w:rPr>
          <w:b w:val="0"/>
        </w:rPr>
        <w:t>Dự án thủy điện Phình Hồ đã được cấp phép đầu tư từ năm 2007, khi dự án được thực hiện thì giá cả có nhiều biến động dẫn tới Tổng mức đầu tư tăng cao, trong khi giá bán điện đối với các dự án thủy điện nhỏ không tăng và khi lập Dự án đầu tư đơn vị tư vấn đã không làm tốt nhiệm vụ dẫn tới không chỉ ra cho Công ty thấy rõ bản chất thực của dự án, tính hiệu quả và khả thi của dự án. Vì các nguyên nhân chủ quan, khách quan và để phòng ngừa rủi ro, đảm bảo Công ty hoạt động bình thường, giải quyết giá trị dở dang, giảm chi phí và tập trung vào nhiệm vụ trọng tâm, Tổng Giám đốc đã trình Hội đồng quản trị Công ty cổ phần Sông Đà 909 và được Hội đồng quản trị đồng ý quyết định chấm dứt đầu tư dự án thủy điện Phình Hồ và giao cho Ban Tổng giám đốc thực hiện các nội dung như sau:</w:t>
      </w:r>
    </w:p>
    <w:p w:rsidR="00EE70BA" w:rsidRPr="00424ED5" w:rsidRDefault="00EE70BA" w:rsidP="00827710">
      <w:pPr>
        <w:numPr>
          <w:ilvl w:val="0"/>
          <w:numId w:val="27"/>
        </w:numPr>
        <w:tabs>
          <w:tab w:val="clear" w:pos="1980"/>
        </w:tabs>
        <w:spacing w:before="60" w:after="60" w:line="340" w:lineRule="exact"/>
        <w:ind w:left="0" w:firstLine="567"/>
        <w:jc w:val="both"/>
        <w:rPr>
          <w:b w:val="0"/>
        </w:rPr>
      </w:pPr>
      <w:r w:rsidRPr="00424ED5">
        <w:rPr>
          <w:b w:val="0"/>
        </w:rPr>
        <w:t>Chấm dứt đầu tư dự án thủy điện Phình Hồ kể từ ngày 15/12/2012.</w:t>
      </w:r>
    </w:p>
    <w:p w:rsidR="00EE70BA" w:rsidRPr="00424ED5" w:rsidRDefault="00EE70BA" w:rsidP="00827710">
      <w:pPr>
        <w:numPr>
          <w:ilvl w:val="0"/>
          <w:numId w:val="27"/>
        </w:numPr>
        <w:tabs>
          <w:tab w:val="clear" w:pos="1980"/>
        </w:tabs>
        <w:spacing w:before="60" w:after="60" w:line="340" w:lineRule="exact"/>
        <w:ind w:left="0" w:firstLine="567"/>
        <w:jc w:val="both"/>
        <w:rPr>
          <w:b w:val="0"/>
        </w:rPr>
      </w:pPr>
      <w:r w:rsidRPr="00424ED5">
        <w:rPr>
          <w:b w:val="0"/>
        </w:rPr>
        <w:t>Thông báo chấm dứt đầu tư dự án và hoàn tất các  thủ tục chấm dứt thực hiện dự án với các cơ quan liên quan theo quy định hiện hành.</w:t>
      </w:r>
    </w:p>
    <w:p w:rsidR="00EE70BA" w:rsidRPr="00424ED5" w:rsidRDefault="00EE70BA" w:rsidP="00827710">
      <w:pPr>
        <w:numPr>
          <w:ilvl w:val="0"/>
          <w:numId w:val="27"/>
        </w:numPr>
        <w:tabs>
          <w:tab w:val="clear" w:pos="1980"/>
        </w:tabs>
        <w:spacing w:before="60" w:after="60" w:line="340" w:lineRule="exact"/>
        <w:ind w:left="0" w:firstLine="567"/>
        <w:jc w:val="both"/>
        <w:rPr>
          <w:b w:val="0"/>
        </w:rPr>
      </w:pPr>
      <w:r w:rsidRPr="00424ED5">
        <w:rPr>
          <w:b w:val="0"/>
        </w:rPr>
        <w:t>Xử lý toàn bộ các khoản chi phí đã chi ra như khảo sát, lập dự án, thiết kế cơ sở, thẩm định, thiết kế bản vẽ thi công, đền bù giải phóng mặt bằng, các hạng mục đường phục vụ thi công … và chi phí hoạt động của Ban quản lý dự án từ lúc chuẩn bị dự án đến nay, hạch toán vào chi phí sản xuất kinh doanh tại thời điểm HĐQT phê duyệt chấm dứt đầu tư dự án.</w:t>
      </w:r>
    </w:p>
    <w:p w:rsidR="00EE70BA" w:rsidRPr="00424ED5" w:rsidRDefault="00EE70BA" w:rsidP="00827710">
      <w:pPr>
        <w:numPr>
          <w:ilvl w:val="0"/>
          <w:numId w:val="27"/>
        </w:numPr>
        <w:tabs>
          <w:tab w:val="clear" w:pos="1980"/>
        </w:tabs>
        <w:spacing w:before="60" w:after="60" w:line="340" w:lineRule="exact"/>
        <w:ind w:left="0" w:firstLine="567"/>
        <w:jc w:val="both"/>
        <w:rPr>
          <w:b w:val="0"/>
        </w:rPr>
      </w:pPr>
      <w:r w:rsidRPr="00424ED5">
        <w:rPr>
          <w:b w:val="0"/>
        </w:rPr>
        <w:t>Xử lý các khoản công nợ tạm ứng, hợp đồng dở dang với khách hàng cung cấp dịch vụ, vật tư, hàng hóa để thực hiện dự án được thực hiện theo hướng tiếp tục đàm phán với đối tác để nghiệm thu, thanh toán các phần việc đã thực hiện. Các phần việc chưa thực hiện thì đàm phán với đối tác dừng cung cấp do nguyên nhân dừng dự án, các chi phí liên quan (nếu có) được tiếp tục hạch toán vào chi phí kinh doanh tại thời điểm hoàn thành chi phí đó.</w:t>
      </w:r>
    </w:p>
    <w:p w:rsidR="00EE70BA" w:rsidRPr="00424ED5" w:rsidRDefault="00EE70BA" w:rsidP="00827710">
      <w:pPr>
        <w:numPr>
          <w:ilvl w:val="0"/>
          <w:numId w:val="27"/>
        </w:numPr>
        <w:tabs>
          <w:tab w:val="clear" w:pos="1980"/>
        </w:tabs>
        <w:spacing w:before="60" w:after="60" w:line="340" w:lineRule="exact"/>
        <w:ind w:left="0" w:firstLine="567"/>
        <w:jc w:val="both"/>
        <w:rPr>
          <w:b w:val="0"/>
        </w:rPr>
      </w:pPr>
      <w:r w:rsidRPr="00424ED5">
        <w:rPr>
          <w:b w:val="0"/>
        </w:rPr>
        <w:t xml:space="preserve">Xử lý toàn bộ các tồn tại khác do chấm dứt thực hiện dự án như vật tư, hàng hóa, trang thiết bị, dụng cụ, tài sản khác đã hình thành trong quá trình thực hiện dự án và người lao động theo hướng điều chuyển về Công ty tiếp tục sử dụng và giải </w:t>
      </w:r>
      <w:r w:rsidRPr="00424ED5">
        <w:rPr>
          <w:b w:val="0"/>
          <w:spacing w:val="-6"/>
        </w:rPr>
        <w:t>quyết các chính sách, chế độ liên quan cho người lao động theo quy định hiện hành.</w:t>
      </w:r>
      <w:r w:rsidRPr="00424ED5">
        <w:rPr>
          <w:b w:val="0"/>
        </w:rPr>
        <w:t xml:space="preserve">  </w:t>
      </w:r>
    </w:p>
    <w:p w:rsidR="00EE70BA" w:rsidRPr="00424ED5" w:rsidRDefault="00EE70BA" w:rsidP="00ED7E55">
      <w:pPr>
        <w:spacing w:before="60" w:after="60" w:line="340" w:lineRule="exact"/>
        <w:ind w:firstLine="567"/>
        <w:jc w:val="both"/>
        <w:rPr>
          <w:b w:val="0"/>
          <w:i/>
        </w:rPr>
      </w:pPr>
      <w:r w:rsidRPr="00424ED5">
        <w:rPr>
          <w:b w:val="0"/>
          <w:i/>
        </w:rPr>
        <w:t>* Các dự án khác:</w:t>
      </w:r>
    </w:p>
    <w:p w:rsidR="00EE70BA" w:rsidRPr="00424ED5" w:rsidRDefault="00EE70BA" w:rsidP="00ED7E55">
      <w:pPr>
        <w:spacing w:before="60" w:after="60" w:line="340" w:lineRule="exact"/>
        <w:ind w:firstLine="567"/>
        <w:jc w:val="both"/>
        <w:rPr>
          <w:b w:val="0"/>
        </w:rPr>
      </w:pPr>
      <w:r w:rsidRPr="00424ED5">
        <w:rPr>
          <w:b w:val="0"/>
        </w:rPr>
        <w:t>-</w:t>
      </w:r>
      <w:r w:rsidRPr="00424ED5">
        <w:rPr>
          <w:b w:val="0"/>
        </w:rPr>
        <w:tab/>
        <w:t xml:space="preserve">Sàn giao dịch bất động sản: Thường xuyên tìm các sản phẩm môi giới đăng thông tin lên mạng, cập nhật thông tin lên trang web của sàn. Nghiên cứu phương án cho người nước ngoài thuê văn phòng nhà ở. </w:t>
      </w:r>
    </w:p>
    <w:p w:rsidR="00EE70BA" w:rsidRPr="00424ED5" w:rsidRDefault="00EE70BA" w:rsidP="00ED7E55">
      <w:pPr>
        <w:spacing w:before="60" w:after="60" w:line="340" w:lineRule="exact"/>
        <w:ind w:firstLine="567"/>
        <w:jc w:val="both"/>
        <w:rPr>
          <w:b w:val="0"/>
        </w:rPr>
      </w:pPr>
      <w:r w:rsidRPr="00424ED5">
        <w:rPr>
          <w:b w:val="0"/>
        </w:rPr>
        <w:t>-</w:t>
      </w:r>
      <w:r w:rsidRPr="00424ED5">
        <w:rPr>
          <w:b w:val="0"/>
        </w:rPr>
        <w:tab/>
        <w:t>Tìm kiếm các dự án thi công: Thường xuyên tìm hiểu thông tin dự án hạ tầng trên địa bàn Hà Nội và các quận Ba Đình, Đống Đa, dự án nước sạch Hà Tĩnh, các dự án chống biến đổi khí hậu, dự án mỏ đá ốp lát Bình Định, các dự án trên địa bàn Phú Thọ, dự án đào đất tầng hầm khu đô thị Kim Văn - Kim Lũ.</w:t>
      </w:r>
    </w:p>
    <w:p w:rsidR="00EE70BA" w:rsidRPr="00424ED5" w:rsidRDefault="00ED7E55" w:rsidP="00ED7E55">
      <w:pPr>
        <w:widowControl w:val="0"/>
        <w:spacing w:before="60" w:after="60" w:line="340" w:lineRule="exact"/>
        <w:ind w:firstLine="567"/>
        <w:jc w:val="both"/>
        <w:outlineLvl w:val="1"/>
        <w:rPr>
          <w:b w:val="0"/>
          <w:bCs/>
        </w:rPr>
      </w:pPr>
      <w:r w:rsidRPr="00424ED5">
        <w:rPr>
          <w:b w:val="0"/>
          <w:bCs/>
        </w:rPr>
        <w:t xml:space="preserve">g. </w:t>
      </w:r>
      <w:r w:rsidR="00EE70BA" w:rsidRPr="00424ED5">
        <w:rPr>
          <w:b w:val="0"/>
          <w:bCs/>
        </w:rPr>
        <w:t xml:space="preserve">Công tác </w:t>
      </w:r>
      <w:r w:rsidR="00EE70BA" w:rsidRPr="00424ED5">
        <w:rPr>
          <w:rFonts w:hint="eastAsia"/>
          <w:b w:val="0"/>
          <w:bCs/>
        </w:rPr>
        <w:t>đ</w:t>
      </w:r>
      <w:r w:rsidR="00EE70BA" w:rsidRPr="00424ED5">
        <w:rPr>
          <w:b w:val="0"/>
          <w:bCs/>
        </w:rPr>
        <w:t>ấu thầ</w:t>
      </w:r>
      <w:r w:rsidR="005C1617" w:rsidRPr="00424ED5">
        <w:rPr>
          <w:b w:val="0"/>
          <w:bCs/>
        </w:rPr>
        <w:t>u:</w:t>
      </w:r>
    </w:p>
    <w:p w:rsidR="00EE70BA" w:rsidRPr="00424ED5" w:rsidRDefault="00EE70BA" w:rsidP="00ED7E55">
      <w:pPr>
        <w:widowControl w:val="0"/>
        <w:spacing w:before="60" w:after="60" w:line="340" w:lineRule="exact"/>
        <w:ind w:firstLine="567"/>
        <w:jc w:val="both"/>
        <w:outlineLvl w:val="1"/>
        <w:rPr>
          <w:b w:val="0"/>
        </w:rPr>
      </w:pPr>
      <w:r w:rsidRPr="00424ED5">
        <w:rPr>
          <w:b w:val="0"/>
          <w:bCs/>
        </w:rPr>
        <w:t>Trong năm 2012, Công ty có nghiên cứu một số công trình để đấu thầu và tham gia đấu thầu các gói thầu số 04</w:t>
      </w:r>
      <w:r w:rsidRPr="00424ED5">
        <w:rPr>
          <w:b w:val="0"/>
        </w:rPr>
        <w:t>XL</w:t>
      </w:r>
      <w:r w:rsidRPr="00424ED5">
        <w:rPr>
          <w:b w:val="0"/>
          <w:bCs/>
        </w:rPr>
        <w:t>, số 07</w:t>
      </w:r>
      <w:r w:rsidRPr="00424ED5">
        <w:rPr>
          <w:b w:val="0"/>
        </w:rPr>
        <w:t>XL</w:t>
      </w:r>
      <w:r w:rsidRPr="00424ED5">
        <w:rPr>
          <w:b w:val="0"/>
          <w:bCs/>
        </w:rPr>
        <w:t xml:space="preserve"> và số </w:t>
      </w:r>
      <w:r w:rsidRPr="00424ED5">
        <w:rPr>
          <w:b w:val="0"/>
        </w:rPr>
        <w:t xml:space="preserve">12XL - Xây dựng đường Mường Tè - Pắc Ma nhưng không trúng thầu vì có các nhà thầu bỏ giá rất thấp giảm giá đến 22% so với giá gói thầu được Chủ đầu tư phê duyệt. </w:t>
      </w:r>
    </w:p>
    <w:p w:rsidR="00EE70BA" w:rsidRPr="00424ED5" w:rsidRDefault="00EE70BA" w:rsidP="00ED7E55">
      <w:pPr>
        <w:spacing w:before="60" w:after="60" w:line="340" w:lineRule="exact"/>
        <w:ind w:firstLine="567"/>
        <w:jc w:val="both"/>
        <w:rPr>
          <w:b w:val="0"/>
        </w:rPr>
      </w:pPr>
      <w:r w:rsidRPr="00424ED5">
        <w:rPr>
          <w:b w:val="0"/>
        </w:rPr>
        <w:t>h. Công tác kinh doanh khác:</w:t>
      </w:r>
    </w:p>
    <w:p w:rsidR="00EE70BA" w:rsidRPr="00424ED5" w:rsidRDefault="00EE70BA" w:rsidP="00ED7E55">
      <w:pPr>
        <w:widowControl w:val="0"/>
        <w:spacing w:before="60" w:after="60" w:line="340" w:lineRule="exact"/>
        <w:ind w:firstLine="567"/>
        <w:jc w:val="both"/>
        <w:outlineLvl w:val="1"/>
        <w:rPr>
          <w:b w:val="0"/>
          <w:bCs/>
          <w:spacing w:val="-6"/>
        </w:rPr>
      </w:pPr>
      <w:r w:rsidRPr="00424ED5">
        <w:rPr>
          <w:b w:val="0"/>
        </w:rPr>
        <w:t>Trong quý IV và năm 2012, công tác kinh doanh khác như XKLĐ, kinh doanh chứng khoán vẫn không thực hiện được do ảnh hưởng của suy thoái kinh tế</w:t>
      </w:r>
      <w:r w:rsidRPr="00424ED5">
        <w:rPr>
          <w:b w:val="0"/>
          <w:bCs/>
          <w:spacing w:val="-6"/>
        </w:rPr>
        <w:t>.</w:t>
      </w:r>
    </w:p>
    <w:p w:rsidR="00EE70BA" w:rsidRPr="00424ED5" w:rsidRDefault="00961426" w:rsidP="00ED7E55">
      <w:pPr>
        <w:widowControl w:val="0"/>
        <w:spacing w:before="60" w:after="60" w:line="340" w:lineRule="exact"/>
        <w:ind w:firstLine="567"/>
        <w:jc w:val="both"/>
        <w:rPr>
          <w:b w:val="0"/>
          <w:bCs/>
        </w:rPr>
      </w:pPr>
      <w:r>
        <w:rPr>
          <w:b w:val="0"/>
          <w:bCs/>
        </w:rPr>
        <w:t>3.</w:t>
      </w:r>
      <w:r w:rsidR="00EE70BA" w:rsidRPr="00424ED5">
        <w:rPr>
          <w:b w:val="0"/>
          <w:bCs/>
        </w:rPr>
        <w:t>2. Những mặt tồn tại:</w:t>
      </w:r>
    </w:p>
    <w:p w:rsidR="00EE70BA" w:rsidRPr="00424ED5" w:rsidRDefault="00EE70BA" w:rsidP="00ED7E55">
      <w:pPr>
        <w:widowControl w:val="0"/>
        <w:spacing w:before="60" w:after="60" w:line="340" w:lineRule="exact"/>
        <w:ind w:firstLine="567"/>
        <w:jc w:val="both"/>
        <w:rPr>
          <w:b w:val="0"/>
          <w:bCs/>
          <w:i/>
        </w:rPr>
      </w:pPr>
      <w:r w:rsidRPr="00424ED5">
        <w:rPr>
          <w:b w:val="0"/>
          <w:bCs/>
          <w:i/>
        </w:rPr>
        <w:t>- Công tác tổ chức đào tạo:</w:t>
      </w:r>
    </w:p>
    <w:p w:rsidR="00EE70BA" w:rsidRPr="00424ED5" w:rsidRDefault="00EE70BA" w:rsidP="00ED7E55">
      <w:pPr>
        <w:widowControl w:val="0"/>
        <w:spacing w:before="60" w:after="60" w:line="340" w:lineRule="exact"/>
        <w:ind w:firstLine="567"/>
        <w:jc w:val="both"/>
        <w:rPr>
          <w:b w:val="0"/>
          <w:bCs/>
          <w:i/>
        </w:rPr>
      </w:pPr>
      <w:r w:rsidRPr="00424ED5">
        <w:rPr>
          <w:b w:val="0"/>
        </w:rPr>
        <w:t>+</w:t>
      </w:r>
      <w:r w:rsidRPr="00424ED5">
        <w:rPr>
          <w:b w:val="0"/>
        </w:rPr>
        <w:tab/>
      </w:r>
      <w:r w:rsidR="00ED7E55" w:rsidRPr="00424ED5">
        <w:rPr>
          <w:b w:val="0"/>
        </w:rPr>
        <w:t xml:space="preserve"> </w:t>
      </w:r>
      <w:r w:rsidRPr="00424ED5">
        <w:rPr>
          <w:b w:val="0"/>
        </w:rPr>
        <w:t>Trong năm 2012 nói chung công tác đào tạo chưa triển khai, cán bộ chủ yếu tự túc học nâng cao, học lên ngoài giờ làm việc.</w:t>
      </w:r>
    </w:p>
    <w:p w:rsidR="00EE70BA" w:rsidRPr="00424ED5" w:rsidRDefault="00EE70BA" w:rsidP="00ED7E55">
      <w:pPr>
        <w:widowControl w:val="0"/>
        <w:spacing w:before="60" w:after="60" w:line="340" w:lineRule="exact"/>
        <w:ind w:firstLine="567"/>
        <w:jc w:val="both"/>
        <w:rPr>
          <w:b w:val="0"/>
          <w:bCs/>
          <w:i/>
        </w:rPr>
      </w:pPr>
      <w:r w:rsidRPr="00424ED5">
        <w:rPr>
          <w:b w:val="0"/>
        </w:rPr>
        <w:t>+</w:t>
      </w:r>
      <w:r w:rsidR="00ED7E55" w:rsidRPr="00424ED5">
        <w:rPr>
          <w:b w:val="0"/>
        </w:rPr>
        <w:t xml:space="preserve"> </w:t>
      </w:r>
      <w:r w:rsidRPr="00424ED5">
        <w:rPr>
          <w:b w:val="0"/>
        </w:rPr>
        <w:t>Công tác làm thủ tục chốt sổ BHXH, chế độ BHTN cho CBCNV còn chậm do trong năm 2012 việc  thực hiện thanh toán cho cơ quan BHXH chưa kịp thời.</w:t>
      </w:r>
    </w:p>
    <w:p w:rsidR="00EE70BA" w:rsidRPr="00424ED5" w:rsidRDefault="00EE70BA" w:rsidP="00ED7E55">
      <w:pPr>
        <w:widowControl w:val="0"/>
        <w:spacing w:before="60" w:after="60" w:line="340" w:lineRule="exact"/>
        <w:ind w:firstLine="567"/>
        <w:jc w:val="both"/>
        <w:rPr>
          <w:b w:val="0"/>
        </w:rPr>
      </w:pPr>
      <w:r w:rsidRPr="00424ED5">
        <w:rPr>
          <w:b w:val="0"/>
        </w:rPr>
        <w:t>+ Công tác định biên nhân sự được thực hiện nhưng hiệu quả chưa cao, bộ phận gián tiếp ở một số đơn vị còn cồng kềnh chưa hiệu quả.</w:t>
      </w:r>
    </w:p>
    <w:p w:rsidR="00EE70BA" w:rsidRPr="00424ED5" w:rsidRDefault="00EE70BA" w:rsidP="00635904">
      <w:pPr>
        <w:spacing w:before="60" w:after="60" w:line="340" w:lineRule="exact"/>
        <w:ind w:firstLine="567"/>
        <w:jc w:val="both"/>
        <w:rPr>
          <w:b w:val="0"/>
        </w:rPr>
      </w:pPr>
      <w:r w:rsidRPr="00424ED5">
        <w:rPr>
          <w:b w:val="0"/>
        </w:rPr>
        <w:t>- Công tác Kinh tế - Kế hoạch:</w:t>
      </w:r>
    </w:p>
    <w:p w:rsidR="00EE70BA" w:rsidRPr="00424ED5" w:rsidRDefault="00EE70BA" w:rsidP="00635904">
      <w:pPr>
        <w:spacing w:before="60" w:after="60" w:line="340" w:lineRule="exact"/>
        <w:ind w:firstLine="567"/>
        <w:jc w:val="both"/>
        <w:rPr>
          <w:b w:val="0"/>
        </w:rPr>
      </w:pPr>
      <w:r w:rsidRPr="00424ED5">
        <w:rPr>
          <w:b w:val="0"/>
        </w:rPr>
        <w:t>+</w:t>
      </w:r>
      <w:r w:rsidRPr="00424ED5">
        <w:rPr>
          <w:b w:val="0"/>
        </w:rPr>
        <w:tab/>
      </w:r>
      <w:r w:rsidR="00ED7E55" w:rsidRPr="00424ED5">
        <w:rPr>
          <w:b w:val="0"/>
        </w:rPr>
        <w:t xml:space="preserve"> </w:t>
      </w:r>
      <w:r w:rsidRPr="00424ED5">
        <w:rPr>
          <w:b w:val="0"/>
        </w:rPr>
        <w:t>Công tác thu hồi vốn trong quý IV thực hiện chưa tốt, giá trị dở dang toàn Công ty đến ngày 31/12/2012 còn lớn 54,551 tỷ đồng.</w:t>
      </w:r>
    </w:p>
    <w:p w:rsidR="00EE70BA" w:rsidRPr="00424ED5" w:rsidRDefault="00EE70BA" w:rsidP="00635904">
      <w:pPr>
        <w:spacing w:before="60" w:after="60" w:line="340" w:lineRule="exact"/>
        <w:ind w:firstLine="567"/>
        <w:jc w:val="both"/>
        <w:rPr>
          <w:b w:val="0"/>
        </w:rPr>
      </w:pPr>
      <w:r w:rsidRPr="00424ED5">
        <w:rPr>
          <w:b w:val="0"/>
        </w:rPr>
        <w:t>+</w:t>
      </w:r>
      <w:r w:rsidRPr="00424ED5">
        <w:rPr>
          <w:b w:val="0"/>
        </w:rPr>
        <w:tab/>
      </w:r>
      <w:r w:rsidR="00ED7E55" w:rsidRPr="00424ED5">
        <w:rPr>
          <w:b w:val="0"/>
        </w:rPr>
        <w:t xml:space="preserve"> </w:t>
      </w:r>
      <w:r w:rsidRPr="00424ED5">
        <w:rPr>
          <w:b w:val="0"/>
        </w:rPr>
        <w:t xml:space="preserve">Công tác </w:t>
      </w:r>
      <w:r w:rsidRPr="00424ED5">
        <w:rPr>
          <w:rFonts w:hint="eastAsia"/>
          <w:b w:val="0"/>
        </w:rPr>
        <w:t>đ</w:t>
      </w:r>
      <w:r w:rsidRPr="00424ED5">
        <w:rPr>
          <w:b w:val="0"/>
        </w:rPr>
        <w:t>iều chỉnh giá ở gói thầu số 15 (LC.15-GT) tại Lai Châu ch</w:t>
      </w:r>
      <w:r w:rsidRPr="00424ED5">
        <w:rPr>
          <w:rFonts w:hint="eastAsia"/>
          <w:b w:val="0"/>
        </w:rPr>
        <w:t>ư</w:t>
      </w:r>
      <w:r w:rsidRPr="00424ED5">
        <w:rPr>
          <w:b w:val="0"/>
        </w:rPr>
        <w:t xml:space="preserve">a thực hiện </w:t>
      </w:r>
      <w:r w:rsidRPr="00424ED5">
        <w:rPr>
          <w:rFonts w:hint="eastAsia"/>
          <w:b w:val="0"/>
        </w:rPr>
        <w:t>đư</w:t>
      </w:r>
      <w:r w:rsidRPr="00424ED5">
        <w:rPr>
          <w:b w:val="0"/>
        </w:rPr>
        <w:t>ợc.</w:t>
      </w:r>
    </w:p>
    <w:p w:rsidR="00EE70BA" w:rsidRPr="00424ED5" w:rsidRDefault="00EE70BA" w:rsidP="00635904">
      <w:pPr>
        <w:spacing w:before="60" w:after="60" w:line="340" w:lineRule="exact"/>
        <w:ind w:firstLine="567"/>
        <w:jc w:val="both"/>
        <w:rPr>
          <w:b w:val="0"/>
        </w:rPr>
      </w:pPr>
      <w:r w:rsidRPr="00424ED5">
        <w:rPr>
          <w:b w:val="0"/>
        </w:rPr>
        <w:t xml:space="preserve">+ Công tác phê duyệt Dự toán hạng mục gia cố mái đào bờ trái tại công trình thủy điện Sơn La và dự toán mỏ đá 1B tại Lai Châu còn chậm. </w:t>
      </w:r>
    </w:p>
    <w:p w:rsidR="00EE70BA" w:rsidRPr="00424ED5" w:rsidRDefault="00EE70BA" w:rsidP="00635904">
      <w:pPr>
        <w:spacing w:before="60" w:after="60" w:line="340" w:lineRule="exact"/>
        <w:ind w:firstLine="567"/>
        <w:jc w:val="both"/>
        <w:rPr>
          <w:b w:val="0"/>
        </w:rPr>
      </w:pPr>
      <w:r w:rsidRPr="00424ED5">
        <w:rPr>
          <w:b w:val="0"/>
        </w:rPr>
        <w:t>+</w:t>
      </w:r>
      <w:r w:rsidRPr="00424ED5">
        <w:rPr>
          <w:b w:val="0"/>
        </w:rPr>
        <w:tab/>
      </w:r>
      <w:r w:rsidR="00ED6A97" w:rsidRPr="00424ED5">
        <w:rPr>
          <w:b w:val="0"/>
        </w:rPr>
        <w:t xml:space="preserve"> </w:t>
      </w:r>
      <w:r w:rsidRPr="00424ED5">
        <w:rPr>
          <w:b w:val="0"/>
        </w:rPr>
        <w:t>Công tác thanh, quyết toán các hạng mục tại thủy điện Sơn La: mỏ đá bản Pênh 2, Gia cố mái đào vai phải, gia cố mái đào bờ trái và đập vật liệu địa phương còn ch</w:t>
      </w:r>
      <w:r w:rsidRPr="00424ED5">
        <w:rPr>
          <w:rFonts w:hint="eastAsia"/>
          <w:b w:val="0"/>
        </w:rPr>
        <w:t>ư</w:t>
      </w:r>
      <w:r w:rsidRPr="00424ED5">
        <w:rPr>
          <w:b w:val="0"/>
        </w:rPr>
        <w:t xml:space="preserve">a </w:t>
      </w:r>
      <w:r w:rsidRPr="00424ED5">
        <w:rPr>
          <w:rFonts w:hint="eastAsia"/>
          <w:b w:val="0"/>
        </w:rPr>
        <w:t>đư</w:t>
      </w:r>
      <w:r w:rsidRPr="00424ED5">
        <w:rPr>
          <w:b w:val="0"/>
        </w:rPr>
        <w:t xml:space="preserve">ợc thực hiện do Chủ đầu tư chưa ban hành đơn giá và chưa thanh toán. </w:t>
      </w:r>
    </w:p>
    <w:p w:rsidR="00EE70BA" w:rsidRPr="00424ED5" w:rsidRDefault="00EE70BA" w:rsidP="00635904">
      <w:pPr>
        <w:spacing w:before="60" w:after="60" w:line="340" w:lineRule="exact"/>
        <w:ind w:firstLine="567"/>
        <w:jc w:val="both"/>
        <w:rPr>
          <w:b w:val="0"/>
        </w:rPr>
      </w:pPr>
      <w:r w:rsidRPr="00424ED5">
        <w:rPr>
          <w:b w:val="0"/>
        </w:rPr>
        <w:t>+</w:t>
      </w:r>
      <w:r w:rsidRPr="00424ED5">
        <w:rPr>
          <w:b w:val="0"/>
        </w:rPr>
        <w:tab/>
      </w:r>
      <w:r w:rsidR="00ED6A97" w:rsidRPr="00424ED5">
        <w:rPr>
          <w:b w:val="0"/>
        </w:rPr>
        <w:t xml:space="preserve"> </w:t>
      </w:r>
      <w:r w:rsidRPr="00424ED5">
        <w:rPr>
          <w:b w:val="0"/>
        </w:rPr>
        <w:t>Chưa quyết toán dứt điểm các hạng mục tại thủy điện Sê San 4, Pleikrông và Tuyên Quang.</w:t>
      </w:r>
    </w:p>
    <w:p w:rsidR="00EE70BA" w:rsidRPr="00424ED5" w:rsidRDefault="00EE70BA" w:rsidP="00635904">
      <w:pPr>
        <w:spacing w:before="60" w:after="60" w:line="340" w:lineRule="exact"/>
        <w:ind w:firstLine="567"/>
        <w:jc w:val="both"/>
        <w:rPr>
          <w:b w:val="0"/>
        </w:rPr>
      </w:pPr>
      <w:r w:rsidRPr="00424ED5">
        <w:rPr>
          <w:b w:val="0"/>
        </w:rPr>
        <w:t>-  Công tác KTTC-AT:</w:t>
      </w:r>
    </w:p>
    <w:p w:rsidR="00EE70BA" w:rsidRPr="00424ED5" w:rsidRDefault="00EE70BA" w:rsidP="00635904">
      <w:pPr>
        <w:spacing w:before="60" w:after="60" w:line="340" w:lineRule="exact"/>
        <w:ind w:firstLine="567"/>
        <w:jc w:val="both"/>
        <w:rPr>
          <w:b w:val="0"/>
        </w:rPr>
      </w:pPr>
      <w:r w:rsidRPr="00424ED5">
        <w:rPr>
          <w:b w:val="0"/>
        </w:rPr>
        <w:t xml:space="preserve">+ Việc phối hợp giữa các </w:t>
      </w:r>
      <w:r w:rsidRPr="00424ED5">
        <w:rPr>
          <w:rFonts w:hint="eastAsia"/>
          <w:b w:val="0"/>
        </w:rPr>
        <w:t>đơ</w:t>
      </w:r>
      <w:r w:rsidRPr="00424ED5">
        <w:rPr>
          <w:b w:val="0"/>
        </w:rPr>
        <w:t>n vị về thống nhất lập tiến độ và BPTC làm việc với Chủ đầu tư còn chậm.</w:t>
      </w:r>
    </w:p>
    <w:p w:rsidR="00EE70BA" w:rsidRPr="00424ED5" w:rsidRDefault="00EE70BA" w:rsidP="00635904">
      <w:pPr>
        <w:spacing w:before="60" w:after="60" w:line="340" w:lineRule="exact"/>
        <w:ind w:firstLine="567"/>
        <w:jc w:val="both"/>
        <w:rPr>
          <w:b w:val="0"/>
        </w:rPr>
      </w:pPr>
      <w:r w:rsidRPr="00424ED5">
        <w:rPr>
          <w:b w:val="0"/>
        </w:rPr>
        <w:t xml:space="preserve">+ Công tác nghiệm thu thanh toán còn chậm như: một số hạng mục thi công tại thuỷ </w:t>
      </w:r>
      <w:r w:rsidRPr="00424ED5">
        <w:rPr>
          <w:rFonts w:hint="eastAsia"/>
          <w:b w:val="0"/>
        </w:rPr>
        <w:t>đ</w:t>
      </w:r>
      <w:r w:rsidRPr="00424ED5">
        <w:rPr>
          <w:b w:val="0"/>
        </w:rPr>
        <w:t>iện Lai Châu và công tác quyết toán khối lượng tại gói thầu R4-3.</w:t>
      </w:r>
    </w:p>
    <w:p w:rsidR="00EE70BA" w:rsidRPr="00424ED5" w:rsidRDefault="00EE70BA" w:rsidP="00635904">
      <w:pPr>
        <w:spacing w:before="60" w:after="60" w:line="340" w:lineRule="exact"/>
        <w:ind w:firstLine="567"/>
        <w:jc w:val="both"/>
        <w:rPr>
          <w:b w:val="0"/>
        </w:rPr>
      </w:pPr>
      <w:r w:rsidRPr="00424ED5">
        <w:rPr>
          <w:b w:val="0"/>
        </w:rPr>
        <w:t xml:space="preserve">+ Công tác quyết toán các hạng mục còn lại tại công trình thủy điện Sơn La còn chậm trễ. </w:t>
      </w:r>
    </w:p>
    <w:p w:rsidR="00EE70BA" w:rsidRPr="00424ED5" w:rsidRDefault="00EE70BA" w:rsidP="00635904">
      <w:pPr>
        <w:spacing w:before="60" w:after="60" w:line="340" w:lineRule="exact"/>
        <w:ind w:firstLine="567"/>
        <w:jc w:val="both"/>
        <w:rPr>
          <w:b w:val="0"/>
        </w:rPr>
      </w:pPr>
      <w:r w:rsidRPr="00424ED5">
        <w:rPr>
          <w:b w:val="0"/>
        </w:rPr>
        <w:t>+ Công tác kiểm tra và giám sát, phối hợp thực hiện các công việc tiếp theo tại dự án mỏ đá Nhà Lương còn chậm ch</w:t>
      </w:r>
      <w:r w:rsidRPr="00424ED5">
        <w:rPr>
          <w:rFonts w:hint="eastAsia"/>
          <w:b w:val="0"/>
        </w:rPr>
        <w:t>ư</w:t>
      </w:r>
      <w:r w:rsidRPr="00424ED5">
        <w:rPr>
          <w:b w:val="0"/>
        </w:rPr>
        <w:t xml:space="preserve">a </w:t>
      </w:r>
      <w:r w:rsidRPr="00424ED5">
        <w:rPr>
          <w:rFonts w:hint="eastAsia"/>
          <w:b w:val="0"/>
        </w:rPr>
        <w:t>đư</w:t>
      </w:r>
      <w:r w:rsidRPr="00424ED5">
        <w:rPr>
          <w:b w:val="0"/>
        </w:rPr>
        <w:t>ợc kịp thời.</w:t>
      </w:r>
    </w:p>
    <w:p w:rsidR="00EE70BA" w:rsidRPr="00424ED5" w:rsidRDefault="00EE70BA" w:rsidP="00635904">
      <w:pPr>
        <w:spacing w:before="60" w:after="60" w:line="340" w:lineRule="exact"/>
        <w:ind w:firstLine="567"/>
        <w:jc w:val="both"/>
        <w:rPr>
          <w:b w:val="0"/>
        </w:rPr>
      </w:pPr>
      <w:r w:rsidRPr="00424ED5">
        <w:rPr>
          <w:b w:val="0"/>
        </w:rPr>
        <w:t>Công tác TCKT:</w:t>
      </w:r>
    </w:p>
    <w:p w:rsidR="00EE70BA" w:rsidRPr="00424ED5" w:rsidRDefault="00EE70BA" w:rsidP="00635904">
      <w:pPr>
        <w:spacing w:before="60" w:after="60" w:line="340" w:lineRule="exact"/>
        <w:ind w:firstLine="567"/>
        <w:jc w:val="both"/>
        <w:rPr>
          <w:b w:val="0"/>
          <w:bCs/>
          <w:iCs/>
        </w:rPr>
      </w:pPr>
      <w:r w:rsidRPr="00424ED5">
        <w:rPr>
          <w:b w:val="0"/>
        </w:rPr>
        <w:t>+</w:t>
      </w:r>
      <w:r w:rsidRPr="00424ED5">
        <w:rPr>
          <w:b w:val="0"/>
        </w:rPr>
        <w:tab/>
      </w:r>
      <w:r w:rsidR="00ED6A97" w:rsidRPr="00424ED5">
        <w:rPr>
          <w:b w:val="0"/>
        </w:rPr>
        <w:t xml:space="preserve"> </w:t>
      </w:r>
      <w:r w:rsidRPr="00424ED5">
        <w:rPr>
          <w:b w:val="0"/>
        </w:rPr>
        <w:t>Giá trị công nợ phải thu của Công ty còn lớn dẫn đến thiếu vốn phục vụ công</w:t>
      </w:r>
      <w:r w:rsidRPr="00424ED5">
        <w:rPr>
          <w:b w:val="0"/>
          <w:bCs/>
        </w:rPr>
        <w:t xml:space="preserve"> tác SXKD, trả nợ ngân hàng không đúng hạn</w:t>
      </w:r>
      <w:r w:rsidRPr="00424ED5">
        <w:rPr>
          <w:b w:val="0"/>
          <w:bCs/>
          <w:iCs/>
        </w:rPr>
        <w:t>. Báo cáo quản trị chưa được kịp thời.</w:t>
      </w:r>
    </w:p>
    <w:p w:rsidR="00EE70BA" w:rsidRPr="00424ED5" w:rsidRDefault="00EE70BA" w:rsidP="00ED7E55">
      <w:pPr>
        <w:widowControl w:val="0"/>
        <w:spacing w:before="60" w:after="60" w:line="340" w:lineRule="exact"/>
        <w:ind w:firstLine="567"/>
        <w:jc w:val="both"/>
        <w:rPr>
          <w:b w:val="0"/>
          <w:bCs/>
          <w:iCs/>
        </w:rPr>
      </w:pPr>
      <w:r w:rsidRPr="00424ED5">
        <w:rPr>
          <w:b w:val="0"/>
          <w:bCs/>
          <w:iCs/>
        </w:rPr>
        <w:t>+</w:t>
      </w:r>
      <w:r w:rsidRPr="00424ED5">
        <w:rPr>
          <w:b w:val="0"/>
          <w:bCs/>
          <w:iCs/>
        </w:rPr>
        <w:tab/>
      </w:r>
      <w:r w:rsidR="00ED6A97" w:rsidRPr="00424ED5">
        <w:rPr>
          <w:b w:val="0"/>
          <w:bCs/>
          <w:iCs/>
        </w:rPr>
        <w:t xml:space="preserve"> </w:t>
      </w:r>
      <w:r w:rsidRPr="00424ED5">
        <w:rPr>
          <w:b w:val="0"/>
          <w:bCs/>
          <w:iCs/>
        </w:rPr>
        <w:t xml:space="preserve">Công tác thu hồi công nợ của Công ty cổ phần Sông </w:t>
      </w:r>
      <w:r w:rsidRPr="00424ED5">
        <w:rPr>
          <w:rFonts w:hint="eastAsia"/>
          <w:b w:val="0"/>
          <w:bCs/>
          <w:iCs/>
        </w:rPr>
        <w:t>Đ</w:t>
      </w:r>
      <w:r w:rsidRPr="00424ED5">
        <w:rPr>
          <w:b w:val="0"/>
          <w:bCs/>
          <w:iCs/>
        </w:rPr>
        <w:t>à 2 chưa đem lại hiệu qủa.</w:t>
      </w:r>
    </w:p>
    <w:p w:rsidR="00EE70BA" w:rsidRPr="00424ED5" w:rsidRDefault="00EE70BA" w:rsidP="00ED7E55">
      <w:pPr>
        <w:widowControl w:val="0"/>
        <w:spacing w:before="60" w:after="60" w:line="340" w:lineRule="exact"/>
        <w:ind w:firstLine="567"/>
        <w:jc w:val="both"/>
        <w:rPr>
          <w:b w:val="0"/>
          <w:bCs/>
          <w:i/>
        </w:rPr>
      </w:pPr>
      <w:r w:rsidRPr="00424ED5">
        <w:rPr>
          <w:b w:val="0"/>
          <w:bCs/>
          <w:i/>
        </w:rPr>
        <w:t>-  Công tác quản lý c</w:t>
      </w:r>
      <w:r w:rsidRPr="00424ED5">
        <w:rPr>
          <w:rFonts w:hint="eastAsia"/>
          <w:b w:val="0"/>
          <w:bCs/>
          <w:i/>
        </w:rPr>
        <w:t>ơ</w:t>
      </w:r>
      <w:r w:rsidRPr="00424ED5">
        <w:rPr>
          <w:b w:val="0"/>
          <w:bCs/>
          <w:i/>
        </w:rPr>
        <w:t xml:space="preserve"> giới:</w:t>
      </w:r>
    </w:p>
    <w:p w:rsidR="00EE70BA" w:rsidRPr="00424ED5" w:rsidRDefault="00EE70BA" w:rsidP="00ED7E55">
      <w:pPr>
        <w:widowControl w:val="0"/>
        <w:spacing w:before="60" w:after="60" w:line="340" w:lineRule="exact"/>
        <w:ind w:firstLine="567"/>
        <w:jc w:val="both"/>
        <w:rPr>
          <w:b w:val="0"/>
        </w:rPr>
      </w:pPr>
      <w:r w:rsidRPr="00424ED5">
        <w:rPr>
          <w:b w:val="0"/>
        </w:rPr>
        <w:t>+</w:t>
      </w:r>
      <w:r w:rsidRPr="00424ED5">
        <w:rPr>
          <w:b w:val="0"/>
        </w:rPr>
        <w:tab/>
      </w:r>
      <w:r w:rsidR="00ED6A97" w:rsidRPr="00424ED5">
        <w:rPr>
          <w:b w:val="0"/>
        </w:rPr>
        <w:t xml:space="preserve"> </w:t>
      </w:r>
      <w:r w:rsidRPr="00424ED5">
        <w:rPr>
          <w:b w:val="0"/>
        </w:rPr>
        <w:t xml:space="preserve">Khai thác và sử dụng tài sản hiện có tại </w:t>
      </w:r>
      <w:r w:rsidRPr="00424ED5">
        <w:rPr>
          <w:rFonts w:hint="eastAsia"/>
          <w:b w:val="0"/>
        </w:rPr>
        <w:t>đơ</w:t>
      </w:r>
      <w:r w:rsidRPr="00424ED5">
        <w:rPr>
          <w:b w:val="0"/>
        </w:rPr>
        <w:t>n vị ch</w:t>
      </w:r>
      <w:r w:rsidRPr="00424ED5">
        <w:rPr>
          <w:rFonts w:hint="eastAsia"/>
          <w:b w:val="0"/>
        </w:rPr>
        <w:t>ư</w:t>
      </w:r>
      <w:r w:rsidRPr="00424ED5">
        <w:rPr>
          <w:b w:val="0"/>
        </w:rPr>
        <w:t xml:space="preserve">a </w:t>
      </w:r>
      <w:r w:rsidRPr="00424ED5">
        <w:rPr>
          <w:rFonts w:hint="eastAsia"/>
          <w:b w:val="0"/>
        </w:rPr>
        <w:t>đ</w:t>
      </w:r>
      <w:r w:rsidRPr="00424ED5">
        <w:rPr>
          <w:b w:val="0"/>
        </w:rPr>
        <w:t>em lại hiệu quả cao, công tác quyết toán nhiên liệu thực hiện chậm chưa kịp thời.</w:t>
      </w:r>
    </w:p>
    <w:p w:rsidR="00EE70BA" w:rsidRPr="00424ED5" w:rsidRDefault="00EE70BA" w:rsidP="00ED7E55">
      <w:pPr>
        <w:widowControl w:val="0"/>
        <w:spacing w:before="60" w:after="60" w:line="340" w:lineRule="exact"/>
        <w:ind w:firstLine="567"/>
        <w:jc w:val="both"/>
        <w:rPr>
          <w:b w:val="0"/>
        </w:rPr>
      </w:pPr>
      <w:r w:rsidRPr="00424ED5">
        <w:rPr>
          <w:b w:val="0"/>
        </w:rPr>
        <w:t>+</w:t>
      </w:r>
      <w:r w:rsidRPr="00424ED5">
        <w:rPr>
          <w:b w:val="0"/>
        </w:rPr>
        <w:tab/>
      </w:r>
      <w:r w:rsidR="00ED6A97" w:rsidRPr="00424ED5">
        <w:rPr>
          <w:b w:val="0"/>
        </w:rPr>
        <w:t xml:space="preserve"> </w:t>
      </w:r>
      <w:r w:rsidRPr="00424ED5">
        <w:rPr>
          <w:b w:val="0"/>
        </w:rPr>
        <w:t xml:space="preserve">Công tác cân </w:t>
      </w:r>
      <w:r w:rsidRPr="00424ED5">
        <w:rPr>
          <w:rFonts w:hint="eastAsia"/>
          <w:b w:val="0"/>
        </w:rPr>
        <w:t>đ</w:t>
      </w:r>
      <w:r w:rsidRPr="00424ED5">
        <w:rPr>
          <w:b w:val="0"/>
        </w:rPr>
        <w:t>ối xe máy thiết bị phục vụ thi công ch</w:t>
      </w:r>
      <w:r w:rsidRPr="00424ED5">
        <w:rPr>
          <w:rFonts w:hint="eastAsia"/>
          <w:b w:val="0"/>
        </w:rPr>
        <w:t>ư</w:t>
      </w:r>
      <w:r w:rsidRPr="00424ED5">
        <w:rPr>
          <w:b w:val="0"/>
        </w:rPr>
        <w:t>a hiệu quả.</w:t>
      </w:r>
    </w:p>
    <w:p w:rsidR="00EE70BA" w:rsidRPr="00424ED5" w:rsidRDefault="00EE70BA" w:rsidP="00ED7E55">
      <w:pPr>
        <w:widowControl w:val="0"/>
        <w:spacing w:before="60" w:after="60" w:line="340" w:lineRule="exact"/>
        <w:ind w:firstLine="567"/>
        <w:jc w:val="both"/>
        <w:rPr>
          <w:b w:val="0"/>
        </w:rPr>
      </w:pPr>
      <w:r w:rsidRPr="00424ED5">
        <w:rPr>
          <w:b w:val="0"/>
        </w:rPr>
        <w:t>+</w:t>
      </w:r>
      <w:r w:rsidRPr="00424ED5">
        <w:rPr>
          <w:b w:val="0"/>
        </w:rPr>
        <w:tab/>
      </w:r>
      <w:r w:rsidR="00ED6A97" w:rsidRPr="00424ED5">
        <w:rPr>
          <w:b w:val="0"/>
        </w:rPr>
        <w:t xml:space="preserve"> </w:t>
      </w:r>
      <w:r w:rsidRPr="00424ED5">
        <w:rPr>
          <w:b w:val="0"/>
        </w:rPr>
        <w:t>Công tác sửa chữa lớn thực hiện chậm. Xe máy thiết bị hỏng hóc nhiều ảnh h</w:t>
      </w:r>
      <w:r w:rsidRPr="00424ED5">
        <w:rPr>
          <w:rFonts w:hint="eastAsia"/>
          <w:b w:val="0"/>
        </w:rPr>
        <w:t>ư</w:t>
      </w:r>
      <w:r w:rsidRPr="00424ED5">
        <w:rPr>
          <w:b w:val="0"/>
        </w:rPr>
        <w:t xml:space="preserve">ởng </w:t>
      </w:r>
      <w:r w:rsidRPr="00424ED5">
        <w:rPr>
          <w:rFonts w:hint="eastAsia"/>
          <w:b w:val="0"/>
        </w:rPr>
        <w:t>đ</w:t>
      </w:r>
      <w:r w:rsidRPr="00424ED5">
        <w:rPr>
          <w:b w:val="0"/>
        </w:rPr>
        <w:t xml:space="preserve">ến tiến </w:t>
      </w:r>
      <w:r w:rsidRPr="00424ED5">
        <w:rPr>
          <w:rFonts w:hint="eastAsia"/>
          <w:b w:val="0"/>
        </w:rPr>
        <w:t>đ</w:t>
      </w:r>
      <w:r w:rsidRPr="00424ED5">
        <w:rPr>
          <w:b w:val="0"/>
        </w:rPr>
        <w:t>ộ thi công và chi phí VTPT lớn.</w:t>
      </w:r>
    </w:p>
    <w:p w:rsidR="00EE70BA" w:rsidRPr="00424ED5" w:rsidRDefault="00EE70BA" w:rsidP="00ED7E55">
      <w:pPr>
        <w:widowControl w:val="0"/>
        <w:spacing w:before="60" w:after="60" w:line="340" w:lineRule="exact"/>
        <w:ind w:firstLine="567"/>
        <w:jc w:val="both"/>
        <w:rPr>
          <w:b w:val="0"/>
        </w:rPr>
      </w:pPr>
      <w:r w:rsidRPr="00424ED5">
        <w:rPr>
          <w:b w:val="0"/>
        </w:rPr>
        <w:t>+</w:t>
      </w:r>
      <w:r w:rsidRPr="00424ED5">
        <w:rPr>
          <w:b w:val="0"/>
        </w:rPr>
        <w:tab/>
      </w:r>
      <w:r w:rsidR="00ED6A97" w:rsidRPr="00424ED5">
        <w:rPr>
          <w:b w:val="0"/>
        </w:rPr>
        <w:t xml:space="preserve"> </w:t>
      </w:r>
      <w:r w:rsidRPr="00424ED5">
        <w:rPr>
          <w:b w:val="0"/>
        </w:rPr>
        <w:t>Việc áp dụng công nghệ thông tin vào Quản lý c</w:t>
      </w:r>
      <w:r w:rsidRPr="00424ED5">
        <w:rPr>
          <w:rFonts w:hint="eastAsia"/>
          <w:b w:val="0"/>
        </w:rPr>
        <w:t>ơ</w:t>
      </w:r>
      <w:r w:rsidRPr="00424ED5">
        <w:rPr>
          <w:b w:val="0"/>
        </w:rPr>
        <w:t xml:space="preserve"> giới bằng phần mềm ch</w:t>
      </w:r>
      <w:r w:rsidRPr="00424ED5">
        <w:rPr>
          <w:rFonts w:hint="eastAsia"/>
          <w:b w:val="0"/>
        </w:rPr>
        <w:t>ư</w:t>
      </w:r>
      <w:r w:rsidRPr="00424ED5">
        <w:rPr>
          <w:b w:val="0"/>
        </w:rPr>
        <w:t xml:space="preserve">a </w:t>
      </w:r>
      <w:r w:rsidRPr="00424ED5">
        <w:rPr>
          <w:rFonts w:hint="eastAsia"/>
          <w:b w:val="0"/>
        </w:rPr>
        <w:t>đư</w:t>
      </w:r>
      <w:r w:rsidRPr="00424ED5">
        <w:rPr>
          <w:b w:val="0"/>
        </w:rPr>
        <w:t xml:space="preserve">ợc thực hiện triệt </w:t>
      </w:r>
      <w:r w:rsidRPr="00424ED5">
        <w:rPr>
          <w:rFonts w:hint="eastAsia"/>
          <w:b w:val="0"/>
        </w:rPr>
        <w:t>đ</w:t>
      </w:r>
      <w:r w:rsidRPr="00424ED5">
        <w:rPr>
          <w:b w:val="0"/>
        </w:rPr>
        <w:t>ể và không theo kịp với thực tế và ch</w:t>
      </w:r>
      <w:r w:rsidRPr="00424ED5">
        <w:rPr>
          <w:rFonts w:hint="eastAsia"/>
          <w:b w:val="0"/>
        </w:rPr>
        <w:t>ư</w:t>
      </w:r>
      <w:r w:rsidRPr="00424ED5">
        <w:rPr>
          <w:b w:val="0"/>
        </w:rPr>
        <w:t xml:space="preserve">a </w:t>
      </w:r>
      <w:r w:rsidRPr="00424ED5">
        <w:rPr>
          <w:rFonts w:hint="eastAsia"/>
          <w:b w:val="0"/>
        </w:rPr>
        <w:t>đ</w:t>
      </w:r>
      <w:r w:rsidRPr="00424ED5">
        <w:rPr>
          <w:b w:val="0"/>
        </w:rPr>
        <w:t xml:space="preserve">áp ứng yêu cầu quản lý của Ban Tổng giám </w:t>
      </w:r>
      <w:r w:rsidRPr="00424ED5">
        <w:rPr>
          <w:rFonts w:hint="eastAsia"/>
          <w:b w:val="0"/>
        </w:rPr>
        <w:t>đ</w:t>
      </w:r>
      <w:r w:rsidRPr="00424ED5">
        <w:rPr>
          <w:b w:val="0"/>
        </w:rPr>
        <w:t xml:space="preserve">ốc </w:t>
      </w:r>
      <w:r w:rsidRPr="00424ED5">
        <w:rPr>
          <w:rFonts w:hint="eastAsia"/>
          <w:b w:val="0"/>
        </w:rPr>
        <w:t>đ</w:t>
      </w:r>
      <w:r w:rsidRPr="00424ED5">
        <w:rPr>
          <w:b w:val="0"/>
        </w:rPr>
        <w:t>ề ra.</w:t>
      </w:r>
    </w:p>
    <w:p w:rsidR="00EE70BA" w:rsidRPr="00424ED5" w:rsidRDefault="00EE70BA" w:rsidP="00827710">
      <w:pPr>
        <w:widowControl w:val="0"/>
        <w:numPr>
          <w:ilvl w:val="0"/>
          <w:numId w:val="27"/>
        </w:numPr>
        <w:tabs>
          <w:tab w:val="clear" w:pos="1980"/>
          <w:tab w:val="num" w:pos="360"/>
        </w:tabs>
        <w:spacing w:before="60" w:after="60" w:line="340" w:lineRule="exact"/>
        <w:ind w:left="0" w:firstLine="567"/>
        <w:jc w:val="both"/>
        <w:rPr>
          <w:b w:val="0"/>
          <w:i/>
        </w:rPr>
      </w:pPr>
      <w:r w:rsidRPr="00424ED5">
        <w:rPr>
          <w:b w:val="0"/>
          <w:i/>
        </w:rPr>
        <w:t xml:space="preserve">Các dự án </w:t>
      </w:r>
      <w:r w:rsidRPr="00424ED5">
        <w:rPr>
          <w:rFonts w:hint="eastAsia"/>
          <w:b w:val="0"/>
          <w:i/>
        </w:rPr>
        <w:t>đ</w:t>
      </w:r>
      <w:r w:rsidRPr="00424ED5">
        <w:rPr>
          <w:b w:val="0"/>
          <w:i/>
        </w:rPr>
        <w:t>ầu t</w:t>
      </w:r>
      <w:r w:rsidRPr="00424ED5">
        <w:rPr>
          <w:rFonts w:hint="eastAsia"/>
          <w:b w:val="0"/>
          <w:i/>
        </w:rPr>
        <w:t>ư</w:t>
      </w:r>
      <w:r w:rsidRPr="00424ED5">
        <w:rPr>
          <w:b w:val="0"/>
          <w:i/>
        </w:rPr>
        <w:t>:</w:t>
      </w:r>
    </w:p>
    <w:p w:rsidR="00EE70BA" w:rsidRPr="00424ED5" w:rsidRDefault="00EE70BA" w:rsidP="00ED6A97">
      <w:pPr>
        <w:widowControl w:val="0"/>
        <w:spacing w:before="60" w:after="60" w:line="340" w:lineRule="exact"/>
        <w:ind w:firstLine="567"/>
        <w:jc w:val="both"/>
        <w:rPr>
          <w:b w:val="0"/>
        </w:rPr>
      </w:pPr>
      <w:r w:rsidRPr="00424ED5">
        <w:rPr>
          <w:b w:val="0"/>
        </w:rPr>
        <w:t>+</w:t>
      </w:r>
      <w:r w:rsidRPr="00424ED5">
        <w:rPr>
          <w:b w:val="0"/>
        </w:rPr>
        <w:tab/>
      </w:r>
      <w:r w:rsidR="00ED6A97" w:rsidRPr="00424ED5">
        <w:rPr>
          <w:b w:val="0"/>
        </w:rPr>
        <w:t xml:space="preserve"> </w:t>
      </w:r>
      <w:r w:rsidRPr="00424ED5">
        <w:rPr>
          <w:b w:val="0"/>
        </w:rPr>
        <w:t xml:space="preserve">Dự án Khu </w:t>
      </w:r>
      <w:r w:rsidRPr="00424ED5">
        <w:rPr>
          <w:rFonts w:hint="eastAsia"/>
          <w:b w:val="0"/>
        </w:rPr>
        <w:t>đ</w:t>
      </w:r>
      <w:r w:rsidRPr="00424ED5">
        <w:rPr>
          <w:b w:val="0"/>
        </w:rPr>
        <w:t xml:space="preserve">ô thị Ngọc Khánh, khu </w:t>
      </w:r>
      <w:r w:rsidRPr="00424ED5">
        <w:rPr>
          <w:rFonts w:hint="eastAsia"/>
          <w:b w:val="0"/>
        </w:rPr>
        <w:t>đ</w:t>
      </w:r>
      <w:r w:rsidRPr="00424ED5">
        <w:rPr>
          <w:b w:val="0"/>
        </w:rPr>
        <w:t>ô thị Vĩnh Hồ và Dự án Tân Vạn chưa thực hiện được do nền kinh tế bị suy thoái.</w:t>
      </w:r>
    </w:p>
    <w:p w:rsidR="00EE70BA" w:rsidRPr="00424ED5" w:rsidRDefault="00EE70BA" w:rsidP="00ED6A97">
      <w:pPr>
        <w:widowControl w:val="0"/>
        <w:spacing w:before="60" w:after="60" w:line="340" w:lineRule="exact"/>
        <w:ind w:firstLine="567"/>
        <w:jc w:val="both"/>
        <w:rPr>
          <w:b w:val="0"/>
          <w:position w:val="-8"/>
        </w:rPr>
      </w:pPr>
      <w:r w:rsidRPr="00424ED5">
        <w:rPr>
          <w:b w:val="0"/>
        </w:rPr>
        <w:t>+</w:t>
      </w:r>
      <w:r w:rsidRPr="00424ED5">
        <w:rPr>
          <w:b w:val="0"/>
        </w:rPr>
        <w:tab/>
      </w:r>
      <w:r w:rsidR="00ED6A97" w:rsidRPr="00424ED5">
        <w:rPr>
          <w:b w:val="0"/>
        </w:rPr>
        <w:t xml:space="preserve"> </w:t>
      </w:r>
      <w:r w:rsidRPr="00424ED5">
        <w:rPr>
          <w:b w:val="0"/>
        </w:rPr>
        <w:t>Dự án mỏ đá Nhà Lương tại Hà Tĩnh triển khai chậm vì nền kinh tế chưa có dấu hiệu hồi phục nên việc bỏ vốn ra đầu tư trong giai đoạn này sẽ không đem lại hiệu quả, hơn nữa để giảm thiểu chi phí đầu tư mà Chủ đầu tư phải bỏ ra để GPMB nên Công ty đang xem xét để ghép vào chương trình nông thôn mới của huyện.</w:t>
      </w:r>
    </w:p>
    <w:p w:rsidR="00EE70BA" w:rsidRPr="00211949" w:rsidRDefault="006C66E8" w:rsidP="00ED7E55">
      <w:pPr>
        <w:widowControl w:val="0"/>
        <w:spacing w:before="60" w:after="60" w:line="340" w:lineRule="exact"/>
        <w:ind w:firstLine="567"/>
        <w:jc w:val="both"/>
        <w:rPr>
          <w:b w:val="0"/>
          <w:spacing w:val="-8"/>
          <w:position w:val="-8"/>
        </w:rPr>
      </w:pPr>
      <w:r>
        <w:rPr>
          <w:b w:val="0"/>
          <w:spacing w:val="-8"/>
          <w:position w:val="-8"/>
        </w:rPr>
        <w:t>3.</w:t>
      </w:r>
      <w:r w:rsidR="00EE70BA" w:rsidRPr="00211949">
        <w:rPr>
          <w:b w:val="0"/>
          <w:spacing w:val="-8"/>
          <w:position w:val="-8"/>
        </w:rPr>
        <w:t>3.  Nguyên nhân của những tồn tại:</w:t>
      </w:r>
    </w:p>
    <w:p w:rsidR="00EE70BA" w:rsidRPr="00424ED5" w:rsidRDefault="00EE70BA" w:rsidP="00ED7E55">
      <w:pPr>
        <w:widowControl w:val="0"/>
        <w:spacing w:before="60" w:after="60" w:line="340" w:lineRule="exact"/>
        <w:ind w:firstLine="567"/>
        <w:jc w:val="both"/>
        <w:rPr>
          <w:b w:val="0"/>
        </w:rPr>
      </w:pPr>
      <w:r w:rsidRPr="00424ED5">
        <w:rPr>
          <w:b w:val="0"/>
        </w:rPr>
        <w:t>- Công tác tổ chức đào tạo:</w:t>
      </w:r>
    </w:p>
    <w:p w:rsidR="00EE70BA" w:rsidRPr="00424ED5" w:rsidRDefault="00EE70BA" w:rsidP="00ED7E55">
      <w:pPr>
        <w:widowControl w:val="0"/>
        <w:spacing w:before="60" w:after="60" w:line="340" w:lineRule="exact"/>
        <w:ind w:firstLine="567"/>
        <w:jc w:val="both"/>
        <w:rPr>
          <w:b w:val="0"/>
        </w:rPr>
      </w:pPr>
      <w:r w:rsidRPr="00424ED5">
        <w:rPr>
          <w:b w:val="0"/>
        </w:rPr>
        <w:t>Vì hiện tại các công trình, dự án mới đang trong quá trình tìm kiếm chưa có để triển khai, mặt khác khối lượng công việc ở các công trình thủy điện Lai Châu, Nậm Chiến, gói thầu R4-3 và gói thầu số 15 tại Lai Châu còn ít, trong khi đó Công ty phải có chính sách để giữ nhân sự khi các công trình mới được triển khai.</w:t>
      </w:r>
    </w:p>
    <w:p w:rsidR="00EE70BA" w:rsidRPr="00424ED5" w:rsidRDefault="00EE70BA" w:rsidP="00ED7E55">
      <w:pPr>
        <w:widowControl w:val="0"/>
        <w:spacing w:before="60" w:after="60" w:line="340" w:lineRule="exact"/>
        <w:ind w:firstLine="567"/>
        <w:jc w:val="both"/>
        <w:rPr>
          <w:b w:val="0"/>
        </w:rPr>
      </w:pPr>
      <w:r w:rsidRPr="00424ED5">
        <w:rPr>
          <w:b w:val="0"/>
        </w:rPr>
        <w:t xml:space="preserve">- Công tác Kinh tế - Kế hoạch: Giá trị dở dang của Công ty còn lớn do: </w:t>
      </w:r>
    </w:p>
    <w:p w:rsidR="00EE70BA" w:rsidRPr="00424ED5" w:rsidRDefault="00EE70BA" w:rsidP="00635904">
      <w:pPr>
        <w:widowControl w:val="0"/>
        <w:spacing w:before="60" w:after="60" w:line="340" w:lineRule="exact"/>
        <w:ind w:firstLine="567"/>
        <w:jc w:val="both"/>
        <w:rPr>
          <w:b w:val="0"/>
        </w:rPr>
      </w:pPr>
      <w:r w:rsidRPr="00424ED5">
        <w:rPr>
          <w:b w:val="0"/>
        </w:rPr>
        <w:t xml:space="preserve">+ Công tác </w:t>
      </w:r>
      <w:r w:rsidRPr="00424ED5">
        <w:rPr>
          <w:rFonts w:hint="eastAsia"/>
          <w:b w:val="0"/>
        </w:rPr>
        <w:t>đ</w:t>
      </w:r>
      <w:r w:rsidRPr="00424ED5">
        <w:rPr>
          <w:b w:val="0"/>
        </w:rPr>
        <w:t xml:space="preserve">iều chỉnh giá các công trình thực hiện còn chậm: </w:t>
      </w:r>
    </w:p>
    <w:p w:rsidR="00EE70BA" w:rsidRPr="00424ED5" w:rsidRDefault="00EE70BA" w:rsidP="00635904">
      <w:pPr>
        <w:widowControl w:val="0"/>
        <w:spacing w:before="60" w:after="60" w:line="340" w:lineRule="exact"/>
        <w:ind w:firstLine="567"/>
        <w:jc w:val="both"/>
        <w:rPr>
          <w:b w:val="0"/>
        </w:rPr>
      </w:pPr>
      <w:r w:rsidRPr="00424ED5">
        <w:rPr>
          <w:b w:val="0"/>
        </w:rPr>
        <w:t xml:space="preserve">Gói thầu số 15(LC.15-GT): Do chưa có chủ trường điều chỉnh giá từ Chủ </w:t>
      </w:r>
      <w:r w:rsidRPr="00424ED5">
        <w:rPr>
          <w:rFonts w:hint="eastAsia"/>
          <w:b w:val="0"/>
        </w:rPr>
        <w:t>đ</w:t>
      </w:r>
      <w:r w:rsidRPr="00424ED5">
        <w:rPr>
          <w:b w:val="0"/>
        </w:rPr>
        <w:t>ầu t</w:t>
      </w:r>
      <w:r w:rsidRPr="00424ED5">
        <w:rPr>
          <w:rFonts w:hint="eastAsia"/>
          <w:b w:val="0"/>
        </w:rPr>
        <w:t>ư</w:t>
      </w:r>
      <w:r w:rsidRPr="00424ED5">
        <w:rPr>
          <w:b w:val="0"/>
        </w:rPr>
        <w:t xml:space="preserve"> nên gói thầu vẫn chưa được quyết toán.</w:t>
      </w:r>
    </w:p>
    <w:p w:rsidR="00EE70BA" w:rsidRPr="00424ED5" w:rsidRDefault="00EE70BA" w:rsidP="00635904">
      <w:pPr>
        <w:widowControl w:val="0"/>
        <w:spacing w:before="60" w:after="60" w:line="340" w:lineRule="exact"/>
        <w:ind w:firstLine="567"/>
        <w:jc w:val="both"/>
        <w:rPr>
          <w:b w:val="0"/>
          <w:bCs/>
          <w:iCs/>
        </w:rPr>
      </w:pPr>
      <w:r w:rsidRPr="00424ED5">
        <w:rPr>
          <w:b w:val="0"/>
        </w:rPr>
        <w:t>Công tác điều chỉnh giá tại công trình thủy điện Sơn La, Lai Châu chưa được</w:t>
      </w:r>
      <w:r w:rsidRPr="00424ED5">
        <w:rPr>
          <w:b w:val="0"/>
          <w:bCs/>
          <w:iCs/>
        </w:rPr>
        <w:t xml:space="preserve"> kịp thời.</w:t>
      </w:r>
    </w:p>
    <w:p w:rsidR="00EE70BA" w:rsidRPr="00424ED5" w:rsidRDefault="00EE70BA" w:rsidP="00ED6A97">
      <w:pPr>
        <w:widowControl w:val="0"/>
        <w:spacing w:before="60" w:after="60" w:line="340" w:lineRule="exact"/>
        <w:ind w:firstLine="567"/>
        <w:jc w:val="both"/>
        <w:rPr>
          <w:b w:val="0"/>
          <w:bCs/>
          <w:iCs/>
        </w:rPr>
      </w:pPr>
      <w:r w:rsidRPr="00424ED5">
        <w:rPr>
          <w:b w:val="0"/>
          <w:bCs/>
          <w:iCs/>
        </w:rPr>
        <w:t xml:space="preserve">+  Công tác thu vốn: </w:t>
      </w:r>
    </w:p>
    <w:p w:rsidR="00EE70BA" w:rsidRPr="00424ED5" w:rsidRDefault="00EE70BA" w:rsidP="00827710">
      <w:pPr>
        <w:widowControl w:val="0"/>
        <w:numPr>
          <w:ilvl w:val="0"/>
          <w:numId w:val="29"/>
        </w:numPr>
        <w:spacing w:before="60" w:after="60" w:line="340" w:lineRule="exact"/>
        <w:ind w:left="0" w:firstLine="567"/>
        <w:jc w:val="both"/>
        <w:rPr>
          <w:b w:val="0"/>
          <w:bCs/>
          <w:iCs/>
          <w:spacing w:val="-6"/>
        </w:rPr>
      </w:pPr>
      <w:r w:rsidRPr="00424ED5">
        <w:rPr>
          <w:b w:val="0"/>
          <w:bCs/>
          <w:iCs/>
        </w:rPr>
        <w:t xml:space="preserve">Công trình thủy điện Lai Châu do việc phê duyệt </w:t>
      </w:r>
      <w:r w:rsidRPr="00424ED5">
        <w:rPr>
          <w:b w:val="0"/>
          <w:bCs/>
          <w:iCs/>
          <w:spacing w:val="-6"/>
        </w:rPr>
        <w:t>thiết kế, dự toán các hạng mục công trình chưa được kịp thời, đặc biệt là mỏ đá 1B ảnh hưởng đến công tác thu vốn.</w:t>
      </w:r>
    </w:p>
    <w:p w:rsidR="00EE70BA" w:rsidRPr="00424ED5" w:rsidRDefault="00EE70BA" w:rsidP="00827710">
      <w:pPr>
        <w:widowControl w:val="0"/>
        <w:numPr>
          <w:ilvl w:val="0"/>
          <w:numId w:val="29"/>
        </w:numPr>
        <w:spacing w:before="60" w:after="60" w:line="340" w:lineRule="exact"/>
        <w:ind w:left="0" w:firstLine="567"/>
        <w:jc w:val="both"/>
        <w:rPr>
          <w:b w:val="0"/>
          <w:bCs/>
          <w:iCs/>
        </w:rPr>
      </w:pPr>
      <w:r w:rsidRPr="00424ED5">
        <w:rPr>
          <w:b w:val="0"/>
          <w:bCs/>
          <w:iCs/>
        </w:rPr>
        <w:t xml:space="preserve">Gói thầu R4-3 </w:t>
      </w:r>
      <w:r w:rsidRPr="00424ED5">
        <w:rPr>
          <w:rFonts w:hint="eastAsia"/>
          <w:b w:val="0"/>
          <w:bCs/>
          <w:iCs/>
        </w:rPr>
        <w:t>đư</w:t>
      </w:r>
      <w:r w:rsidRPr="00424ED5">
        <w:rPr>
          <w:b w:val="0"/>
          <w:bCs/>
          <w:iCs/>
        </w:rPr>
        <w:t>ờng Nam Quảng Nam: Đã ký xong PLHĐ điều chỉnh giá, hiện tại đang làm quyết toán khối lượng.</w:t>
      </w:r>
    </w:p>
    <w:p w:rsidR="00EE70BA" w:rsidRPr="00424ED5" w:rsidRDefault="00EE70BA" w:rsidP="00827710">
      <w:pPr>
        <w:widowControl w:val="0"/>
        <w:numPr>
          <w:ilvl w:val="0"/>
          <w:numId w:val="29"/>
        </w:numPr>
        <w:spacing w:before="60" w:after="60" w:line="340" w:lineRule="exact"/>
        <w:ind w:left="0" w:firstLine="567"/>
        <w:jc w:val="both"/>
        <w:rPr>
          <w:b w:val="0"/>
          <w:bCs/>
          <w:iCs/>
          <w:spacing w:val="-6"/>
        </w:rPr>
      </w:pPr>
      <w:r w:rsidRPr="00424ED5">
        <w:rPr>
          <w:b w:val="0"/>
          <w:bCs/>
          <w:iCs/>
          <w:spacing w:val="-6"/>
        </w:rPr>
        <w:t>Công tác thu phủ đơn giá cấp đá nghiền sàng với các đơn vị Chi nhánh Sông Đà 704 và Sông Đà 508 còn chậm do đơn giá công trình mới ban hành tháng 11 nên chưa làm việc được với các đơn vị.</w:t>
      </w:r>
    </w:p>
    <w:p w:rsidR="00EE70BA" w:rsidRPr="00424ED5" w:rsidRDefault="00EE70BA" w:rsidP="00827710">
      <w:pPr>
        <w:widowControl w:val="0"/>
        <w:numPr>
          <w:ilvl w:val="0"/>
          <w:numId w:val="29"/>
        </w:numPr>
        <w:spacing w:before="60" w:after="60" w:line="340" w:lineRule="exact"/>
        <w:ind w:left="0" w:firstLine="567"/>
        <w:jc w:val="both"/>
        <w:rPr>
          <w:b w:val="0"/>
          <w:bCs/>
          <w:i/>
        </w:rPr>
      </w:pPr>
      <w:r w:rsidRPr="00424ED5">
        <w:rPr>
          <w:b w:val="0"/>
          <w:bCs/>
          <w:iCs/>
        </w:rPr>
        <w:t xml:space="preserve">Công trình thủy điện Sơn La: Thực hiện thanh, quyết toán chậm do Chủ đầu tư chưa ban hành đơn giá công trình năm 2011 nên công tác quyết toán các hạng mục gia cố vai phải…chưa thực hiện được. </w:t>
      </w:r>
    </w:p>
    <w:p w:rsidR="00EE70BA" w:rsidRPr="00424ED5" w:rsidRDefault="00EE70BA" w:rsidP="00ED6A97">
      <w:pPr>
        <w:widowControl w:val="0"/>
        <w:spacing w:before="60" w:after="60" w:line="340" w:lineRule="exact"/>
        <w:ind w:firstLine="567"/>
        <w:jc w:val="both"/>
        <w:rPr>
          <w:b w:val="0"/>
          <w:bCs/>
          <w:i/>
        </w:rPr>
      </w:pPr>
      <w:r w:rsidRPr="00424ED5">
        <w:rPr>
          <w:b w:val="0"/>
          <w:bCs/>
          <w:i/>
        </w:rPr>
        <w:t>- Công tác KTTC - AT:</w:t>
      </w:r>
    </w:p>
    <w:p w:rsidR="00EE70BA" w:rsidRPr="00424ED5" w:rsidRDefault="00EE70BA" w:rsidP="00ED7E55">
      <w:pPr>
        <w:spacing w:before="60" w:after="60" w:line="340" w:lineRule="exact"/>
        <w:ind w:firstLine="567"/>
        <w:jc w:val="both"/>
        <w:rPr>
          <w:b w:val="0"/>
        </w:rPr>
      </w:pPr>
      <w:r w:rsidRPr="00424ED5">
        <w:rPr>
          <w:b w:val="0"/>
        </w:rPr>
        <w:t>+</w:t>
      </w:r>
      <w:r w:rsidRPr="00424ED5">
        <w:rPr>
          <w:b w:val="0"/>
        </w:rPr>
        <w:tab/>
      </w:r>
      <w:r w:rsidR="00ED6A97" w:rsidRPr="00424ED5">
        <w:rPr>
          <w:b w:val="0"/>
        </w:rPr>
        <w:t xml:space="preserve"> </w:t>
      </w:r>
      <w:r w:rsidRPr="00424ED5">
        <w:rPr>
          <w:b w:val="0"/>
        </w:rPr>
        <w:t>Công tác kỹ thuật chưa đạt hiệu quả cao do công tác thi công và nghiệm thu thanh toán và quyết toán các công trình chưa đạt kế hoạch đề ra.</w:t>
      </w:r>
    </w:p>
    <w:p w:rsidR="00EE70BA" w:rsidRPr="00424ED5" w:rsidRDefault="00EE70BA" w:rsidP="00ED6A97">
      <w:pPr>
        <w:widowControl w:val="0"/>
        <w:spacing w:before="60" w:after="60" w:line="340" w:lineRule="exact"/>
        <w:ind w:firstLine="567"/>
        <w:jc w:val="both"/>
        <w:rPr>
          <w:b w:val="0"/>
        </w:rPr>
      </w:pPr>
      <w:r w:rsidRPr="00424ED5">
        <w:rPr>
          <w:b w:val="0"/>
        </w:rPr>
        <w:t>+</w:t>
      </w:r>
      <w:r w:rsidRPr="00424ED5">
        <w:rPr>
          <w:b w:val="0"/>
        </w:rPr>
        <w:tab/>
      </w:r>
      <w:r w:rsidR="00ED6A97" w:rsidRPr="00424ED5">
        <w:rPr>
          <w:b w:val="0"/>
        </w:rPr>
        <w:t xml:space="preserve"> </w:t>
      </w:r>
      <w:r w:rsidRPr="00424ED5">
        <w:rPr>
          <w:b w:val="0"/>
        </w:rPr>
        <w:t xml:space="preserve">Công tác quyết toán: Một số công trình cũ </w:t>
      </w:r>
      <w:r w:rsidRPr="00424ED5">
        <w:rPr>
          <w:rFonts w:hint="eastAsia"/>
          <w:b w:val="0"/>
        </w:rPr>
        <w:t>đ</w:t>
      </w:r>
      <w:r w:rsidRPr="00424ED5">
        <w:rPr>
          <w:b w:val="0"/>
        </w:rPr>
        <w:t xml:space="preserve">ã thi công xong Chủ đầu tư chưa quyết toán. Còn một số hạng mục </w:t>
      </w:r>
      <w:r w:rsidRPr="00424ED5">
        <w:rPr>
          <w:rFonts w:hint="eastAsia"/>
          <w:b w:val="0"/>
        </w:rPr>
        <w:t>đ</w:t>
      </w:r>
      <w:r w:rsidRPr="00424ED5">
        <w:rPr>
          <w:b w:val="0"/>
        </w:rPr>
        <w:t xml:space="preserve">ã thi công xong tại thuỷ </w:t>
      </w:r>
      <w:r w:rsidRPr="00424ED5">
        <w:rPr>
          <w:rFonts w:hint="eastAsia"/>
          <w:b w:val="0"/>
        </w:rPr>
        <w:t>đ</w:t>
      </w:r>
      <w:r w:rsidRPr="00424ED5">
        <w:rPr>
          <w:b w:val="0"/>
        </w:rPr>
        <w:t>iện S</w:t>
      </w:r>
      <w:r w:rsidRPr="00424ED5">
        <w:rPr>
          <w:rFonts w:hint="eastAsia"/>
          <w:b w:val="0"/>
        </w:rPr>
        <w:t>ơ</w:t>
      </w:r>
      <w:r w:rsidRPr="00424ED5">
        <w:rPr>
          <w:b w:val="0"/>
        </w:rPr>
        <w:t>n La ch</w:t>
      </w:r>
      <w:r w:rsidRPr="00424ED5">
        <w:rPr>
          <w:rFonts w:hint="eastAsia"/>
          <w:b w:val="0"/>
        </w:rPr>
        <w:t>ư</w:t>
      </w:r>
      <w:r w:rsidRPr="00424ED5">
        <w:rPr>
          <w:b w:val="0"/>
        </w:rPr>
        <w:t xml:space="preserve">a thực hiện quyết toán </w:t>
      </w:r>
      <w:r w:rsidRPr="00424ED5">
        <w:rPr>
          <w:rFonts w:hint="eastAsia"/>
          <w:b w:val="0"/>
        </w:rPr>
        <w:t>đư</w:t>
      </w:r>
      <w:r w:rsidRPr="00424ED5">
        <w:rPr>
          <w:b w:val="0"/>
        </w:rPr>
        <w:t xml:space="preserve">ợc vì phải chờ Chủ </w:t>
      </w:r>
      <w:r w:rsidRPr="00424ED5">
        <w:rPr>
          <w:rFonts w:hint="eastAsia"/>
          <w:b w:val="0"/>
        </w:rPr>
        <w:t>đ</w:t>
      </w:r>
      <w:r w:rsidRPr="00424ED5">
        <w:rPr>
          <w:b w:val="0"/>
        </w:rPr>
        <w:t>ầu t</w:t>
      </w:r>
      <w:r w:rsidRPr="00424ED5">
        <w:rPr>
          <w:rFonts w:hint="eastAsia"/>
          <w:b w:val="0"/>
        </w:rPr>
        <w:t>ư</w:t>
      </w:r>
      <w:r w:rsidRPr="00424ED5">
        <w:rPr>
          <w:b w:val="0"/>
        </w:rPr>
        <w:t xml:space="preserve"> phê duyệt dự toán. Gói thầu số 15 (LC.15-GT) chờ Ban A điều chỉnh giá và Gói thầu R4-3 đang quyết toán.</w:t>
      </w:r>
    </w:p>
    <w:p w:rsidR="00EE70BA" w:rsidRPr="00424ED5" w:rsidRDefault="00EE70BA" w:rsidP="00ED6A97">
      <w:pPr>
        <w:spacing w:before="60" w:after="60" w:line="340" w:lineRule="exact"/>
        <w:ind w:firstLine="567"/>
        <w:jc w:val="both"/>
        <w:rPr>
          <w:b w:val="0"/>
          <w:lang w:val="nl-NL"/>
        </w:rPr>
      </w:pPr>
      <w:r w:rsidRPr="00424ED5">
        <w:rPr>
          <w:b w:val="0"/>
          <w:lang w:val="nl-NL"/>
        </w:rPr>
        <w:t>+</w:t>
      </w:r>
      <w:r w:rsidRPr="00424ED5">
        <w:rPr>
          <w:b w:val="0"/>
          <w:lang w:val="nl-NL"/>
        </w:rPr>
        <w:tab/>
      </w:r>
      <w:r w:rsidR="00ED6A97" w:rsidRPr="00424ED5">
        <w:rPr>
          <w:b w:val="0"/>
          <w:lang w:val="nl-NL"/>
        </w:rPr>
        <w:t xml:space="preserve"> </w:t>
      </w:r>
      <w:r w:rsidRPr="00424ED5">
        <w:rPr>
          <w:b w:val="0"/>
          <w:lang w:val="nl-NL"/>
        </w:rPr>
        <w:t>Cán bộ làm công tác kỹ thuật cần chủ động hơn để giải quyết các vướng mắc tồn tại trong quá trình thi công cũng như nghiệm thu quyết toán đặc biệt là công tác phối hợp với Ban điều hành làm việc với Ban A để phê duyệt khối lượng, biện pháp và dự toán các hạng mục.</w:t>
      </w:r>
    </w:p>
    <w:p w:rsidR="00EE70BA" w:rsidRPr="00424ED5" w:rsidRDefault="00EE70BA" w:rsidP="00ED7E55">
      <w:pPr>
        <w:widowControl w:val="0"/>
        <w:spacing w:before="60" w:after="60" w:line="340" w:lineRule="exact"/>
        <w:ind w:firstLine="567"/>
        <w:jc w:val="both"/>
        <w:rPr>
          <w:b w:val="0"/>
          <w:bCs/>
          <w:i/>
          <w:lang w:val="nl-NL"/>
        </w:rPr>
      </w:pPr>
      <w:r w:rsidRPr="00424ED5">
        <w:rPr>
          <w:b w:val="0"/>
          <w:bCs/>
          <w:i/>
          <w:lang w:val="nl-NL"/>
        </w:rPr>
        <w:t>- Công tác quản lý c</w:t>
      </w:r>
      <w:r w:rsidRPr="00424ED5">
        <w:rPr>
          <w:rFonts w:hint="eastAsia"/>
          <w:b w:val="0"/>
          <w:bCs/>
          <w:i/>
          <w:lang w:val="nl-NL"/>
        </w:rPr>
        <w:t>ơ</w:t>
      </w:r>
      <w:r w:rsidRPr="00424ED5">
        <w:rPr>
          <w:b w:val="0"/>
          <w:bCs/>
          <w:i/>
          <w:lang w:val="nl-NL"/>
        </w:rPr>
        <w:t xml:space="preserve"> giới:</w:t>
      </w:r>
    </w:p>
    <w:p w:rsidR="00EE70BA" w:rsidRPr="00424ED5" w:rsidRDefault="00EE70BA" w:rsidP="00ED7E55">
      <w:pPr>
        <w:spacing w:before="60" w:after="60" w:line="340" w:lineRule="exact"/>
        <w:ind w:firstLine="567"/>
        <w:jc w:val="both"/>
        <w:rPr>
          <w:b w:val="0"/>
          <w:lang w:val="nl-NL"/>
        </w:rPr>
      </w:pPr>
      <w:r w:rsidRPr="00424ED5">
        <w:rPr>
          <w:b w:val="0"/>
          <w:lang w:val="nl-NL"/>
        </w:rPr>
        <w:t>+ Công tác cơ giới quản lý thiếu sự chủ động chưa có tham mưu đề xuất các phương án cụ thể để triển khai công tác này đạt hiệu quả và việc lập, hoàn thiện hồ sơ sửa chữa lớn rất chậm.</w:t>
      </w:r>
    </w:p>
    <w:p w:rsidR="00EE70BA" w:rsidRPr="00424ED5" w:rsidRDefault="00EE70BA" w:rsidP="00ED7E55">
      <w:pPr>
        <w:widowControl w:val="0"/>
        <w:spacing w:before="60" w:after="60" w:line="340" w:lineRule="exact"/>
        <w:ind w:firstLine="567"/>
        <w:jc w:val="both"/>
        <w:rPr>
          <w:b w:val="0"/>
          <w:lang w:val="nl-NL"/>
        </w:rPr>
      </w:pPr>
      <w:r w:rsidRPr="00424ED5">
        <w:rPr>
          <w:b w:val="0"/>
          <w:lang w:val="nl-NL"/>
        </w:rPr>
        <w:t>+ Xe máy thiết bị hỏng nhiều, chi phí vật tư phụ tùng sửa chữa còn lớn.</w:t>
      </w:r>
    </w:p>
    <w:p w:rsidR="00EE70BA" w:rsidRPr="00424ED5" w:rsidRDefault="00EE70BA" w:rsidP="00ED7E55">
      <w:pPr>
        <w:spacing w:before="60" w:after="60" w:line="340" w:lineRule="exact"/>
        <w:ind w:firstLine="567"/>
        <w:jc w:val="both"/>
        <w:rPr>
          <w:b w:val="0"/>
          <w:lang w:val="nl-NL"/>
        </w:rPr>
      </w:pPr>
      <w:r w:rsidRPr="00424ED5">
        <w:rPr>
          <w:b w:val="0"/>
          <w:lang w:val="nl-NL"/>
        </w:rPr>
        <w:t>+ Công tác đánh giá lại toàn bộ chất lượng xe máy hiện có, lượng tiêu hao nhiên liệu, thời gian sử dụng của các loại vật tư xe, thiết bị chưa được kịp thời, công tác này cần kiểm soát chặt chẽ để có chỉnh sửa cho phù hợp với tính chất công việc tại công trình để tiết kiệ</w:t>
      </w:r>
      <w:r w:rsidR="0036637A" w:rsidRPr="00424ED5">
        <w:rPr>
          <w:b w:val="0"/>
          <w:lang w:val="nl-NL"/>
        </w:rPr>
        <w:t>m chi phí.</w:t>
      </w:r>
    </w:p>
    <w:p w:rsidR="00EE70BA" w:rsidRPr="00424ED5" w:rsidRDefault="00EE70BA" w:rsidP="00ED7E55">
      <w:pPr>
        <w:widowControl w:val="0"/>
        <w:spacing w:before="60" w:after="60" w:line="340" w:lineRule="exact"/>
        <w:ind w:firstLine="567"/>
        <w:jc w:val="both"/>
        <w:rPr>
          <w:b w:val="0"/>
          <w:bCs/>
          <w:i/>
          <w:lang w:val="nl-NL"/>
        </w:rPr>
      </w:pPr>
      <w:r w:rsidRPr="00424ED5">
        <w:rPr>
          <w:b w:val="0"/>
          <w:bCs/>
          <w:i/>
          <w:lang w:val="nl-NL"/>
        </w:rPr>
        <w:t>- Công tác TCKT:</w:t>
      </w:r>
    </w:p>
    <w:p w:rsidR="00EE70BA" w:rsidRPr="00424ED5" w:rsidRDefault="00EE70BA" w:rsidP="00ED7E55">
      <w:pPr>
        <w:widowControl w:val="0"/>
        <w:spacing w:before="60" w:after="60" w:line="340" w:lineRule="exact"/>
        <w:ind w:firstLine="567"/>
        <w:jc w:val="both"/>
        <w:rPr>
          <w:b w:val="0"/>
          <w:bCs/>
          <w:iCs/>
          <w:lang w:val="nl-NL"/>
        </w:rPr>
      </w:pPr>
      <w:r w:rsidRPr="00424ED5">
        <w:rPr>
          <w:b w:val="0"/>
          <w:bCs/>
          <w:iCs/>
          <w:lang w:val="nl-NL"/>
        </w:rPr>
        <w:t>+</w:t>
      </w:r>
      <w:r w:rsidRPr="00424ED5">
        <w:rPr>
          <w:b w:val="0"/>
          <w:bCs/>
          <w:iCs/>
          <w:lang w:val="nl-NL"/>
        </w:rPr>
        <w:tab/>
      </w:r>
      <w:r w:rsidR="00ED6A97" w:rsidRPr="00424ED5">
        <w:rPr>
          <w:b w:val="0"/>
          <w:bCs/>
          <w:iCs/>
          <w:lang w:val="nl-NL"/>
        </w:rPr>
        <w:t xml:space="preserve"> </w:t>
      </w:r>
      <w:r w:rsidRPr="00424ED5">
        <w:rPr>
          <w:b w:val="0"/>
          <w:bCs/>
          <w:iCs/>
          <w:lang w:val="nl-NL"/>
        </w:rPr>
        <w:t>Công tác thu hồi công nợ chậm: Do khó khăn chung từ nền kinh tế phần lớn công nợ của Công ty tập trung chủ yếu từ Ban điều hành dự án thuỷ điện Sơn La và Lai</w:t>
      </w:r>
      <w:r w:rsidRPr="00424ED5">
        <w:rPr>
          <w:b w:val="0"/>
          <w:bCs/>
          <w:lang w:val="nl-NL"/>
        </w:rPr>
        <w:t xml:space="preserve"> Châu một số BQL điện khác cụ thể:</w:t>
      </w:r>
    </w:p>
    <w:p w:rsidR="00EE70BA" w:rsidRPr="00424ED5" w:rsidRDefault="00EE70BA" w:rsidP="00827710">
      <w:pPr>
        <w:widowControl w:val="0"/>
        <w:numPr>
          <w:ilvl w:val="0"/>
          <w:numId w:val="29"/>
        </w:numPr>
        <w:spacing w:before="60" w:after="60" w:line="340" w:lineRule="exact"/>
        <w:ind w:left="0" w:firstLine="567"/>
        <w:jc w:val="both"/>
        <w:rPr>
          <w:b w:val="0"/>
          <w:bCs/>
          <w:iCs/>
          <w:lang w:val="nl-NL"/>
        </w:rPr>
      </w:pPr>
      <w:r w:rsidRPr="00424ED5">
        <w:rPr>
          <w:b w:val="0"/>
          <w:bCs/>
          <w:iCs/>
          <w:lang w:val="nl-NL"/>
        </w:rPr>
        <w:t>Công trình thủy điện Nậm Chiến: Chưa thu hồi được công nợ do Chủ đầu tư chưa sắp xếp được vốn.</w:t>
      </w:r>
    </w:p>
    <w:p w:rsidR="00EE70BA" w:rsidRPr="00424ED5" w:rsidRDefault="00EE70BA" w:rsidP="00827710">
      <w:pPr>
        <w:widowControl w:val="0"/>
        <w:numPr>
          <w:ilvl w:val="0"/>
          <w:numId w:val="29"/>
        </w:numPr>
        <w:spacing w:before="60" w:after="60" w:line="340" w:lineRule="exact"/>
        <w:ind w:left="0" w:firstLine="567"/>
        <w:jc w:val="both"/>
        <w:rPr>
          <w:b w:val="0"/>
          <w:bCs/>
          <w:lang w:val="nl-NL"/>
        </w:rPr>
      </w:pPr>
      <w:r w:rsidRPr="00424ED5">
        <w:rPr>
          <w:b w:val="0"/>
          <w:bCs/>
          <w:iCs/>
          <w:lang w:val="nl-NL"/>
        </w:rPr>
        <w:t xml:space="preserve">Công trình thủy điện Sơn La: Các hạng mục khác chưa nghiệm thu, thanh quyết toán được còn lại </w:t>
      </w:r>
      <w:r w:rsidRPr="00424ED5">
        <w:rPr>
          <w:b w:val="0"/>
          <w:bCs/>
          <w:lang w:val="nl-NL"/>
        </w:rPr>
        <w:t>khoản tiền giữ lại chờ quyết toán công trình nên ch</w:t>
      </w:r>
      <w:r w:rsidRPr="00424ED5">
        <w:rPr>
          <w:rFonts w:hint="eastAsia"/>
          <w:b w:val="0"/>
          <w:bCs/>
          <w:lang w:val="nl-NL"/>
        </w:rPr>
        <w:t>ư</w:t>
      </w:r>
      <w:r w:rsidRPr="00424ED5">
        <w:rPr>
          <w:b w:val="0"/>
          <w:bCs/>
          <w:lang w:val="nl-NL"/>
        </w:rPr>
        <w:t>a thu hồi được.</w:t>
      </w:r>
    </w:p>
    <w:p w:rsidR="00EE70BA" w:rsidRPr="00424ED5" w:rsidRDefault="00EE70BA" w:rsidP="00635904">
      <w:pPr>
        <w:widowControl w:val="0"/>
        <w:spacing w:before="60" w:after="60" w:line="288" w:lineRule="auto"/>
        <w:ind w:firstLine="567"/>
        <w:jc w:val="both"/>
        <w:rPr>
          <w:b w:val="0"/>
          <w:position w:val="-8"/>
          <w:lang w:val="nl-NL"/>
        </w:rPr>
      </w:pPr>
      <w:r w:rsidRPr="00424ED5">
        <w:rPr>
          <w:b w:val="0"/>
          <w:position w:val="-8"/>
          <w:lang w:val="nl-NL"/>
        </w:rPr>
        <w:t xml:space="preserve">+ Việc thu hồi công nợ không đạt kế hoạch đề ra vì dòng tiền về từ các công trình bị chậm do vậy Công ty trả nợ ngân hàng không đúng hạn dẫn đến khó khăn trong việc tiếp tục vay vốn từ Ngân hàng để phục vụ SXKD. </w:t>
      </w:r>
    </w:p>
    <w:p w:rsidR="00EE70BA" w:rsidRPr="00424ED5" w:rsidRDefault="00EE70BA" w:rsidP="00827710">
      <w:pPr>
        <w:widowControl w:val="0"/>
        <w:numPr>
          <w:ilvl w:val="0"/>
          <w:numId w:val="27"/>
        </w:numPr>
        <w:tabs>
          <w:tab w:val="clear" w:pos="1980"/>
        </w:tabs>
        <w:spacing w:before="60" w:after="60" w:line="340" w:lineRule="exact"/>
        <w:ind w:left="0" w:firstLine="567"/>
        <w:jc w:val="both"/>
        <w:rPr>
          <w:b w:val="0"/>
          <w:i/>
          <w:lang w:val="nl-NL"/>
        </w:rPr>
      </w:pPr>
      <w:r w:rsidRPr="00424ED5">
        <w:rPr>
          <w:b w:val="0"/>
          <w:i/>
          <w:lang w:val="nl-NL"/>
        </w:rPr>
        <w:t xml:space="preserve">Các dự án </w:t>
      </w:r>
      <w:r w:rsidRPr="00424ED5">
        <w:rPr>
          <w:rFonts w:hint="eastAsia"/>
          <w:b w:val="0"/>
          <w:i/>
          <w:lang w:val="nl-NL"/>
        </w:rPr>
        <w:t>đ</w:t>
      </w:r>
      <w:r w:rsidRPr="00424ED5">
        <w:rPr>
          <w:b w:val="0"/>
          <w:i/>
          <w:lang w:val="nl-NL"/>
        </w:rPr>
        <w:t>ầu t</w:t>
      </w:r>
      <w:r w:rsidRPr="00424ED5">
        <w:rPr>
          <w:rFonts w:hint="eastAsia"/>
          <w:b w:val="0"/>
          <w:i/>
          <w:lang w:val="nl-NL"/>
        </w:rPr>
        <w:t>ư</w:t>
      </w:r>
      <w:r w:rsidRPr="00424ED5">
        <w:rPr>
          <w:b w:val="0"/>
          <w:i/>
          <w:lang w:val="nl-NL"/>
        </w:rPr>
        <w:t>:</w:t>
      </w:r>
    </w:p>
    <w:p w:rsidR="00EE70BA" w:rsidRPr="00424ED5" w:rsidRDefault="00EE70BA" w:rsidP="00F13292">
      <w:pPr>
        <w:widowControl w:val="0"/>
        <w:spacing w:before="60" w:after="60" w:line="340" w:lineRule="exact"/>
        <w:ind w:firstLine="567"/>
        <w:jc w:val="both"/>
        <w:rPr>
          <w:b w:val="0"/>
          <w:lang w:val="nl-NL"/>
        </w:rPr>
      </w:pPr>
      <w:r w:rsidRPr="00424ED5">
        <w:rPr>
          <w:b w:val="0"/>
          <w:lang w:val="nl-NL"/>
        </w:rPr>
        <w:t xml:space="preserve">+ Các dự án: Khu </w:t>
      </w:r>
      <w:r w:rsidRPr="00424ED5">
        <w:rPr>
          <w:rFonts w:hint="eastAsia"/>
          <w:b w:val="0"/>
          <w:lang w:val="nl-NL"/>
        </w:rPr>
        <w:t>đ</w:t>
      </w:r>
      <w:r w:rsidRPr="00424ED5">
        <w:rPr>
          <w:b w:val="0"/>
          <w:lang w:val="nl-NL"/>
        </w:rPr>
        <w:t xml:space="preserve">ô thị Ngọc Khánh, khu </w:t>
      </w:r>
      <w:r w:rsidRPr="00424ED5">
        <w:rPr>
          <w:rFonts w:hint="eastAsia"/>
          <w:b w:val="0"/>
          <w:lang w:val="nl-NL"/>
        </w:rPr>
        <w:t>đ</w:t>
      </w:r>
      <w:r w:rsidRPr="00424ED5">
        <w:rPr>
          <w:b w:val="0"/>
          <w:lang w:val="nl-NL"/>
        </w:rPr>
        <w:t>ô thị Vĩnh Hồ thực hiện chậm do c</w:t>
      </w:r>
      <w:r w:rsidRPr="00424ED5">
        <w:rPr>
          <w:rFonts w:hint="eastAsia"/>
          <w:b w:val="0"/>
          <w:lang w:val="nl-NL"/>
        </w:rPr>
        <w:t>ơ</w:t>
      </w:r>
      <w:r w:rsidRPr="00424ED5">
        <w:rPr>
          <w:b w:val="0"/>
          <w:lang w:val="nl-NL"/>
        </w:rPr>
        <w:t xml:space="preserve"> chế chính sách của Nhà n</w:t>
      </w:r>
      <w:r w:rsidRPr="00424ED5">
        <w:rPr>
          <w:rFonts w:hint="eastAsia"/>
          <w:b w:val="0"/>
          <w:lang w:val="nl-NL"/>
        </w:rPr>
        <w:t>ư</w:t>
      </w:r>
      <w:r w:rsidRPr="00424ED5">
        <w:rPr>
          <w:b w:val="0"/>
          <w:lang w:val="nl-NL"/>
        </w:rPr>
        <w:t xml:space="preserve">ớc thay </w:t>
      </w:r>
      <w:r w:rsidRPr="00424ED5">
        <w:rPr>
          <w:rFonts w:hint="eastAsia"/>
          <w:b w:val="0"/>
          <w:lang w:val="nl-NL"/>
        </w:rPr>
        <w:t>đ</w:t>
      </w:r>
      <w:r w:rsidRPr="00424ED5">
        <w:rPr>
          <w:b w:val="0"/>
          <w:lang w:val="nl-NL"/>
        </w:rPr>
        <w:t>ổi và do thị trường bất động sản rơi vào suy thoái.</w:t>
      </w:r>
    </w:p>
    <w:p w:rsidR="00EE70BA" w:rsidRPr="00424ED5" w:rsidRDefault="00EE70BA" w:rsidP="00F13292">
      <w:pPr>
        <w:spacing w:before="60" w:after="60" w:line="340" w:lineRule="exact"/>
        <w:ind w:firstLine="567"/>
        <w:jc w:val="both"/>
        <w:rPr>
          <w:b w:val="0"/>
          <w:lang w:val="nl-NL"/>
        </w:rPr>
      </w:pPr>
      <w:r w:rsidRPr="00424ED5">
        <w:rPr>
          <w:b w:val="0"/>
          <w:lang w:val="nl-NL"/>
        </w:rPr>
        <w:t>+ Dự án Tân Vạn: Do suy thoái của nền kinh tế.</w:t>
      </w:r>
    </w:p>
    <w:p w:rsidR="00EE70BA" w:rsidRPr="00424ED5" w:rsidRDefault="00EE70BA" w:rsidP="00F13292">
      <w:pPr>
        <w:spacing w:before="60" w:after="60" w:line="340" w:lineRule="exact"/>
        <w:ind w:firstLine="567"/>
        <w:jc w:val="both"/>
        <w:rPr>
          <w:b w:val="0"/>
          <w:i/>
          <w:lang w:val="nl-NL"/>
        </w:rPr>
      </w:pPr>
      <w:r w:rsidRPr="00424ED5">
        <w:rPr>
          <w:b w:val="0"/>
          <w:lang w:val="nl-NL"/>
        </w:rPr>
        <w:t>+ Dự án mỏ đá Nhà L</w:t>
      </w:r>
      <w:r w:rsidRPr="00424ED5">
        <w:rPr>
          <w:rFonts w:hint="eastAsia"/>
          <w:b w:val="0"/>
          <w:lang w:val="nl-NL"/>
        </w:rPr>
        <w:t>ươ</w:t>
      </w:r>
      <w:r w:rsidRPr="00424ED5">
        <w:rPr>
          <w:b w:val="0"/>
          <w:lang w:val="nl-NL"/>
        </w:rPr>
        <w:t xml:space="preserve">ng: Do trong giai </w:t>
      </w:r>
      <w:r w:rsidRPr="00424ED5">
        <w:rPr>
          <w:rFonts w:hint="eastAsia"/>
          <w:b w:val="0"/>
          <w:lang w:val="nl-NL"/>
        </w:rPr>
        <w:t>đ</w:t>
      </w:r>
      <w:r w:rsidRPr="00424ED5">
        <w:rPr>
          <w:b w:val="0"/>
          <w:lang w:val="nl-NL"/>
        </w:rPr>
        <w:t xml:space="preserve">oạn này nguồn vốn cho thực hiện </w:t>
      </w:r>
      <w:r w:rsidRPr="00424ED5">
        <w:rPr>
          <w:rFonts w:hint="eastAsia"/>
          <w:b w:val="0"/>
          <w:lang w:val="nl-NL"/>
        </w:rPr>
        <w:t>đ</w:t>
      </w:r>
      <w:r w:rsidRPr="00424ED5">
        <w:rPr>
          <w:b w:val="0"/>
          <w:lang w:val="nl-NL"/>
        </w:rPr>
        <w:t>ầu t</w:t>
      </w:r>
      <w:r w:rsidRPr="00424ED5">
        <w:rPr>
          <w:rFonts w:hint="eastAsia"/>
          <w:b w:val="0"/>
          <w:lang w:val="nl-NL"/>
        </w:rPr>
        <w:t>ư</w:t>
      </w:r>
      <w:r w:rsidRPr="00424ED5">
        <w:rPr>
          <w:b w:val="0"/>
          <w:lang w:val="nl-NL"/>
        </w:rPr>
        <w:t xml:space="preserve"> rất hạn chế vì vậy Công ty phải xem xét nghiên cứu và đề xuất phương án thực hiện công tác GPMB để phối hợp và lồng ghép với </w:t>
      </w:r>
      <w:r w:rsidRPr="00424ED5">
        <w:rPr>
          <w:rFonts w:hint="eastAsia"/>
          <w:b w:val="0"/>
          <w:lang w:val="nl-NL"/>
        </w:rPr>
        <w:t>đ</w:t>
      </w:r>
      <w:r w:rsidRPr="00424ED5">
        <w:rPr>
          <w:b w:val="0"/>
          <w:lang w:val="nl-NL"/>
        </w:rPr>
        <w:t>ề án nông thôn mới của huyện để giảm thiểu chi phí đầu tư.</w:t>
      </w:r>
    </w:p>
    <w:p w:rsidR="009F448C" w:rsidRPr="00211949" w:rsidRDefault="009F448C" w:rsidP="00F13292">
      <w:pPr>
        <w:numPr>
          <w:ilvl w:val="0"/>
          <w:numId w:val="17"/>
        </w:numPr>
        <w:spacing w:after="120" w:line="240" w:lineRule="auto"/>
        <w:ind w:left="0" w:firstLine="567"/>
        <w:jc w:val="both"/>
        <w:rPr>
          <w:i/>
          <w:lang w:val="nl-NL"/>
        </w:rPr>
      </w:pPr>
      <w:r w:rsidRPr="00211949">
        <w:rPr>
          <w:i/>
          <w:lang w:val="nl-NL"/>
        </w:rPr>
        <w:t>Kế hoạch phát triển trong tương lai</w:t>
      </w:r>
    </w:p>
    <w:p w:rsidR="00EE70BA" w:rsidRPr="00424ED5" w:rsidRDefault="006D4D81" w:rsidP="00D937C2">
      <w:pPr>
        <w:widowControl w:val="0"/>
        <w:tabs>
          <w:tab w:val="num" w:pos="550"/>
        </w:tabs>
        <w:spacing w:before="60" w:after="60" w:line="340" w:lineRule="exact"/>
        <w:ind w:firstLine="567"/>
        <w:jc w:val="both"/>
        <w:rPr>
          <w:b w:val="0"/>
          <w:bCs/>
          <w:lang w:val="nl-NL"/>
        </w:rPr>
      </w:pPr>
      <w:r w:rsidRPr="00424ED5">
        <w:rPr>
          <w:bCs/>
          <w:lang w:val="nl-NL"/>
        </w:rPr>
        <w:t>A.</w:t>
      </w:r>
      <w:r w:rsidR="00DC2B0E" w:rsidRPr="00424ED5">
        <w:rPr>
          <w:bCs/>
          <w:lang w:val="nl-NL"/>
        </w:rPr>
        <w:t xml:space="preserve"> </w:t>
      </w:r>
      <w:r w:rsidR="00EE70BA" w:rsidRPr="00424ED5">
        <w:rPr>
          <w:bCs/>
          <w:lang w:val="nl-NL"/>
        </w:rPr>
        <w:t>Công tác xây lắp</w:t>
      </w:r>
      <w:r w:rsidR="00EE70BA" w:rsidRPr="00424ED5">
        <w:rPr>
          <w:b w:val="0"/>
          <w:bCs/>
          <w:lang w:val="nl-NL"/>
        </w:rPr>
        <w:t>:</w:t>
      </w:r>
    </w:p>
    <w:p w:rsidR="00EE70BA" w:rsidRPr="00424ED5" w:rsidRDefault="000910E5" w:rsidP="00A43189">
      <w:pPr>
        <w:widowControl w:val="0"/>
        <w:spacing w:before="60" w:after="60" w:line="340" w:lineRule="exact"/>
        <w:ind w:left="360"/>
        <w:jc w:val="both"/>
        <w:rPr>
          <w:b w:val="0"/>
          <w:bCs/>
          <w:lang w:val="nl-NL"/>
        </w:rPr>
      </w:pPr>
      <w:r>
        <w:rPr>
          <w:b w:val="0"/>
          <w:bCs/>
          <w:lang w:val="nl-NL"/>
        </w:rPr>
        <w:t xml:space="preserve">+ </w:t>
      </w:r>
      <w:r w:rsidR="00A43189" w:rsidRPr="00424ED5">
        <w:rPr>
          <w:b w:val="0"/>
          <w:bCs/>
          <w:lang w:val="nl-NL"/>
        </w:rPr>
        <w:t xml:space="preserve"> </w:t>
      </w:r>
      <w:r w:rsidR="00EE70BA" w:rsidRPr="00ED0ECA">
        <w:rPr>
          <w:b w:val="0"/>
          <w:bCs/>
          <w:i/>
          <w:u w:val="single"/>
          <w:lang w:val="nl-NL"/>
        </w:rPr>
        <w:t>Mục tiêu tiến độ thi công của các công trình trong năm 2013</w:t>
      </w:r>
      <w:r w:rsidR="00EE70BA" w:rsidRPr="00424ED5">
        <w:rPr>
          <w:b w:val="0"/>
          <w:bCs/>
          <w:lang w:val="nl-NL"/>
        </w:rPr>
        <w:t>:</w:t>
      </w:r>
    </w:p>
    <w:p w:rsidR="00EE70BA" w:rsidRPr="00424ED5" w:rsidRDefault="00EE70BA" w:rsidP="00827710">
      <w:pPr>
        <w:widowControl w:val="0"/>
        <w:numPr>
          <w:ilvl w:val="0"/>
          <w:numId w:val="30"/>
        </w:numPr>
        <w:tabs>
          <w:tab w:val="clear" w:pos="-342"/>
        </w:tabs>
        <w:spacing w:before="60" w:after="60" w:line="340" w:lineRule="exact"/>
        <w:ind w:left="0" w:firstLine="567"/>
        <w:jc w:val="both"/>
        <w:rPr>
          <w:b w:val="0"/>
          <w:spacing w:val="-6"/>
          <w:lang w:val="nl-NL"/>
        </w:rPr>
      </w:pPr>
      <w:r w:rsidRPr="00424ED5">
        <w:rPr>
          <w:b w:val="0"/>
          <w:bCs/>
          <w:iCs/>
          <w:lang w:val="nl-NL"/>
        </w:rPr>
        <w:t xml:space="preserve">Công trình thuỷ điện Lai Châu: </w:t>
      </w:r>
      <w:r w:rsidRPr="00424ED5">
        <w:rPr>
          <w:b w:val="0"/>
          <w:lang w:val="nl-NL"/>
        </w:rPr>
        <w:t>Thi công bóc phủ mỏ đá 1B và vận chuyển cấp đá nghiền sàng và các hạng mục công việc khác với tổng khối lượng là 1.381.000</w:t>
      </w:r>
      <w:r w:rsidRPr="00424ED5">
        <w:rPr>
          <w:b w:val="0"/>
          <w:spacing w:val="-6"/>
          <w:lang w:val="nl-NL"/>
        </w:rPr>
        <w:t xml:space="preserve">m3 </w:t>
      </w:r>
      <w:r w:rsidRPr="00424ED5">
        <w:rPr>
          <w:rFonts w:hint="eastAsia"/>
          <w:b w:val="0"/>
          <w:spacing w:val="-6"/>
          <w:lang w:val="nl-NL"/>
        </w:rPr>
        <w:t>đ</w:t>
      </w:r>
      <w:r w:rsidRPr="00424ED5">
        <w:rPr>
          <w:b w:val="0"/>
          <w:spacing w:val="-6"/>
          <w:lang w:val="nl-NL"/>
        </w:rPr>
        <w:t xml:space="preserve">ất </w:t>
      </w:r>
      <w:r w:rsidRPr="00424ED5">
        <w:rPr>
          <w:rFonts w:hint="eastAsia"/>
          <w:b w:val="0"/>
          <w:spacing w:val="-6"/>
          <w:lang w:val="nl-NL"/>
        </w:rPr>
        <w:t>đ</w:t>
      </w:r>
      <w:r w:rsidRPr="00424ED5">
        <w:rPr>
          <w:b w:val="0"/>
          <w:spacing w:val="-6"/>
          <w:lang w:val="nl-NL"/>
        </w:rPr>
        <w:t xml:space="preserve">á các loại, </w:t>
      </w:r>
      <w:r w:rsidRPr="00424ED5">
        <w:rPr>
          <w:b w:val="0"/>
          <w:lang w:val="nl-NL"/>
        </w:rPr>
        <w:t xml:space="preserve">thi công đảm bảo chất lượng và tiến độ các hạng mục công trình. </w:t>
      </w:r>
    </w:p>
    <w:p w:rsidR="00EE70BA" w:rsidRPr="00424ED5" w:rsidRDefault="00EE70BA" w:rsidP="00827710">
      <w:pPr>
        <w:widowControl w:val="0"/>
        <w:numPr>
          <w:ilvl w:val="0"/>
          <w:numId w:val="30"/>
        </w:numPr>
        <w:tabs>
          <w:tab w:val="clear" w:pos="-342"/>
        </w:tabs>
        <w:spacing w:before="60" w:after="60" w:line="340" w:lineRule="exact"/>
        <w:ind w:left="0" w:firstLine="567"/>
        <w:jc w:val="both"/>
        <w:rPr>
          <w:b w:val="0"/>
          <w:spacing w:val="-6"/>
          <w:lang w:val="nl-NL"/>
        </w:rPr>
      </w:pPr>
      <w:r w:rsidRPr="00424ED5">
        <w:rPr>
          <w:b w:val="0"/>
          <w:bCs/>
          <w:iCs/>
          <w:spacing w:val="-6"/>
          <w:lang w:val="nl-NL"/>
        </w:rPr>
        <w:t>Gói thầu R4-3 thi công xây dựng đường Nam Quảng Nam (giai đoạn 1)</w:t>
      </w:r>
      <w:r w:rsidRPr="00424ED5">
        <w:rPr>
          <w:b w:val="0"/>
          <w:lang w:val="nl-NL"/>
        </w:rPr>
        <w:t>:</w:t>
      </w:r>
      <w:r w:rsidRPr="00424ED5">
        <w:rPr>
          <w:b w:val="0"/>
          <w:i/>
          <w:lang w:val="nl-NL"/>
        </w:rPr>
        <w:t xml:space="preserve"> </w:t>
      </w:r>
      <w:r w:rsidRPr="00424ED5">
        <w:rPr>
          <w:b w:val="0"/>
          <w:lang w:val="nl-NL"/>
        </w:rPr>
        <w:t xml:space="preserve">Hoàn </w:t>
      </w:r>
      <w:r w:rsidRPr="00424ED5">
        <w:rPr>
          <w:b w:val="0"/>
          <w:spacing w:val="-6"/>
          <w:lang w:val="nl-NL"/>
        </w:rPr>
        <w:t>thiện quyết toán công trình.</w:t>
      </w:r>
    </w:p>
    <w:p w:rsidR="00EE70BA" w:rsidRPr="00424ED5" w:rsidRDefault="00EE70BA" w:rsidP="00D937C2">
      <w:pPr>
        <w:widowControl w:val="0"/>
        <w:spacing w:before="60" w:after="60" w:line="340" w:lineRule="exact"/>
        <w:ind w:firstLine="567"/>
        <w:jc w:val="both"/>
        <w:rPr>
          <w:b w:val="0"/>
          <w:lang w:val="nl-NL"/>
        </w:rPr>
      </w:pPr>
      <w:r w:rsidRPr="00424ED5">
        <w:rPr>
          <w:b w:val="0"/>
          <w:bCs/>
          <w:lang w:val="nl-NL"/>
        </w:rPr>
        <w:t>-</w:t>
      </w:r>
      <w:r w:rsidRPr="00424ED5">
        <w:rPr>
          <w:b w:val="0"/>
          <w:bCs/>
          <w:lang w:val="nl-NL"/>
        </w:rPr>
        <w:tab/>
        <w:t xml:space="preserve">Gói thầu số 15(LC.15-GT) tại Lai Châu: Làm việc với Ban A thực hiện công tác điều chỉnh giá và </w:t>
      </w:r>
      <w:r w:rsidRPr="00424ED5">
        <w:rPr>
          <w:b w:val="0"/>
          <w:lang w:val="nl-NL"/>
        </w:rPr>
        <w:t>thực hiện quyết toán và thanh lý hợp đồng với Chủ đầu tư.</w:t>
      </w:r>
    </w:p>
    <w:p w:rsidR="00EE70BA" w:rsidRPr="00424ED5" w:rsidRDefault="00EE70BA" w:rsidP="00D937C2">
      <w:pPr>
        <w:widowControl w:val="0"/>
        <w:spacing w:before="60" w:after="60" w:line="340" w:lineRule="exact"/>
        <w:ind w:firstLine="567"/>
        <w:jc w:val="both"/>
        <w:rPr>
          <w:b w:val="0"/>
          <w:lang w:val="nl-NL"/>
        </w:rPr>
      </w:pPr>
      <w:r w:rsidRPr="00424ED5">
        <w:rPr>
          <w:b w:val="0"/>
          <w:lang w:val="nl-NL"/>
        </w:rPr>
        <w:t xml:space="preserve">- </w:t>
      </w:r>
      <w:r w:rsidRPr="00424ED5">
        <w:rPr>
          <w:b w:val="0"/>
          <w:bCs/>
          <w:lang w:val="nl-NL"/>
        </w:rPr>
        <w:tab/>
        <w:t>Công trình mới: Tìm kiếm thêm công việc làm tại công trình thủy điện Lai Châu và các công trình mới về lĩnh vực xây lắp tại địa bàn các tỉnh Hà Nội, Phú Thọ và Sóc Trăng để thực hiện</w:t>
      </w:r>
      <w:r w:rsidRPr="00424ED5">
        <w:rPr>
          <w:b w:val="0"/>
          <w:lang w:val="nl-NL"/>
        </w:rPr>
        <w:t>.</w:t>
      </w:r>
    </w:p>
    <w:p w:rsidR="00EE70BA" w:rsidRPr="00424ED5" w:rsidRDefault="00EE70BA" w:rsidP="00A43189">
      <w:pPr>
        <w:widowControl w:val="0"/>
        <w:numPr>
          <w:ilvl w:val="0"/>
          <w:numId w:val="26"/>
        </w:numPr>
        <w:spacing w:before="60" w:after="60" w:line="340" w:lineRule="exact"/>
        <w:jc w:val="both"/>
        <w:rPr>
          <w:b w:val="0"/>
          <w:bCs/>
        </w:rPr>
      </w:pPr>
      <w:r w:rsidRPr="00424ED5">
        <w:rPr>
          <w:b w:val="0"/>
          <w:bCs/>
        </w:rPr>
        <w:t>Công tác nghiệm thu, thanh toán:</w:t>
      </w:r>
    </w:p>
    <w:p w:rsidR="00EE70BA" w:rsidRPr="00424ED5" w:rsidRDefault="00EE70BA" w:rsidP="00D937C2">
      <w:pPr>
        <w:widowControl w:val="0"/>
        <w:spacing w:before="60" w:after="60" w:line="340" w:lineRule="exact"/>
        <w:ind w:firstLine="567"/>
        <w:jc w:val="both"/>
        <w:rPr>
          <w:b w:val="0"/>
        </w:rPr>
      </w:pPr>
      <w:r w:rsidRPr="00424ED5">
        <w:rPr>
          <w:b w:val="0"/>
        </w:rPr>
        <w:t>Tập trung trong công tác thu vốn và thu hồi công nợ cụ thể:</w:t>
      </w:r>
    </w:p>
    <w:p w:rsidR="00EE70BA" w:rsidRPr="00424ED5" w:rsidRDefault="00B81462" w:rsidP="00D937C2">
      <w:pPr>
        <w:widowControl w:val="0"/>
        <w:spacing w:before="60" w:after="60" w:line="340" w:lineRule="exact"/>
        <w:ind w:firstLine="567"/>
        <w:jc w:val="both"/>
        <w:rPr>
          <w:b w:val="0"/>
          <w:i/>
          <w:u w:val="single"/>
        </w:rPr>
      </w:pPr>
      <w:r>
        <w:rPr>
          <w:b w:val="0"/>
          <w:i/>
        </w:rPr>
        <w:t>1</w:t>
      </w:r>
      <w:r w:rsidR="00EE70BA" w:rsidRPr="00424ED5">
        <w:rPr>
          <w:b w:val="0"/>
          <w:i/>
        </w:rPr>
        <w:t>.1</w:t>
      </w:r>
      <w:r w:rsidR="00185EE3">
        <w:rPr>
          <w:b w:val="0"/>
          <w:i/>
        </w:rPr>
        <w:t xml:space="preserve"> </w:t>
      </w:r>
      <w:r w:rsidR="00EE70BA" w:rsidRPr="00424ED5">
        <w:rPr>
          <w:b w:val="0"/>
          <w:i/>
        </w:rPr>
        <w:t>Công tác nghiệm thu, thu vốn:</w:t>
      </w:r>
    </w:p>
    <w:p w:rsidR="00EE70BA" w:rsidRPr="00424ED5" w:rsidRDefault="00EE70BA" w:rsidP="00D937C2">
      <w:pPr>
        <w:widowControl w:val="0"/>
        <w:spacing w:before="60" w:after="60" w:line="340" w:lineRule="exact"/>
        <w:ind w:firstLine="567"/>
        <w:jc w:val="both"/>
        <w:rPr>
          <w:b w:val="0"/>
          <w:i/>
        </w:rPr>
      </w:pPr>
      <w:r w:rsidRPr="00424ED5">
        <w:rPr>
          <w:b w:val="0"/>
          <w:i/>
        </w:rPr>
        <w:t xml:space="preserve">* Công tác kỹ thuật: </w:t>
      </w:r>
    </w:p>
    <w:p w:rsidR="00EE70BA" w:rsidRPr="00424ED5" w:rsidRDefault="00EE70BA" w:rsidP="00D937C2">
      <w:pPr>
        <w:widowControl w:val="0"/>
        <w:spacing w:before="60" w:after="60" w:line="340" w:lineRule="exact"/>
        <w:ind w:firstLine="567"/>
        <w:jc w:val="both"/>
        <w:rPr>
          <w:b w:val="0"/>
        </w:rPr>
      </w:pPr>
      <w:r w:rsidRPr="00424ED5">
        <w:rPr>
          <w:b w:val="0"/>
        </w:rPr>
        <w:t xml:space="preserve">- </w:t>
      </w:r>
      <w:r w:rsidRPr="00424ED5">
        <w:rPr>
          <w:b w:val="0"/>
          <w:i/>
        </w:rPr>
        <w:t>Công trình thủy điện Lai Châu:</w:t>
      </w:r>
      <w:r w:rsidRPr="00424ED5">
        <w:rPr>
          <w:b w:val="0"/>
        </w:rPr>
        <w:t xml:space="preserve"> Làm việc và đôn đốc Chủ đầu tư phê duyệt thiết kế Dự toán hạng mục mỏ đá 1B để có cơ sở thanh toán.  </w:t>
      </w:r>
    </w:p>
    <w:p w:rsidR="00EE70BA" w:rsidRPr="00424ED5" w:rsidRDefault="00EE70BA" w:rsidP="00D937C2">
      <w:pPr>
        <w:widowControl w:val="0"/>
        <w:spacing w:before="60" w:after="60" w:line="340" w:lineRule="exact"/>
        <w:ind w:firstLine="567"/>
        <w:jc w:val="both"/>
        <w:rPr>
          <w:b w:val="0"/>
        </w:rPr>
      </w:pPr>
      <w:r w:rsidRPr="00424ED5">
        <w:rPr>
          <w:b w:val="0"/>
        </w:rPr>
        <w:t xml:space="preserve">- </w:t>
      </w:r>
      <w:r w:rsidRPr="00424ED5">
        <w:rPr>
          <w:b w:val="0"/>
          <w:i/>
        </w:rPr>
        <w:t>Công trình thủy điện Nậm Chiến:</w:t>
      </w:r>
      <w:r w:rsidRPr="00424ED5">
        <w:rPr>
          <w:b w:val="0"/>
        </w:rPr>
        <w:t xml:space="preserve"> Làm việc và đôn đốc Chủ đầu tư phê duyệt thiết kế, dự toán các hạng mục (Nạo vét suối Chiến, Trạm OPY…). Làm nghiệm thu thanh toán đợt 4 hạng mục Nạo vét suối Chiến và nghiệm thu quyết toán khối lượng các hạng mục đã thi công.  </w:t>
      </w:r>
    </w:p>
    <w:p w:rsidR="00EE70BA" w:rsidRPr="00424ED5" w:rsidRDefault="00EE70BA" w:rsidP="00D937C2">
      <w:pPr>
        <w:widowControl w:val="0"/>
        <w:spacing w:before="60" w:after="60" w:line="340" w:lineRule="exact"/>
        <w:ind w:firstLine="567"/>
        <w:jc w:val="both"/>
        <w:rPr>
          <w:b w:val="0"/>
        </w:rPr>
      </w:pPr>
      <w:r w:rsidRPr="00424ED5">
        <w:rPr>
          <w:b w:val="0"/>
        </w:rPr>
        <w:t xml:space="preserve">-    </w:t>
      </w:r>
      <w:r w:rsidRPr="00424ED5">
        <w:rPr>
          <w:b w:val="0"/>
          <w:i/>
        </w:rPr>
        <w:t>Công trình thủy điện Sơn La:</w:t>
      </w:r>
      <w:r w:rsidRPr="00424ED5">
        <w:rPr>
          <w:b w:val="0"/>
        </w:rPr>
        <w:t xml:space="preserve"> Tập trung làm việc với ban A và các đơn vị để quyết toán dứt điểm các hạng mục còn lại tại công trình này (15 hạng mục quyết toán cùng các đơn vị trong Tổng công ty Sông Đà và 02 mục quyết toán với Ban A).</w:t>
      </w:r>
    </w:p>
    <w:p w:rsidR="00EE70BA" w:rsidRPr="00424ED5" w:rsidRDefault="00EE70BA" w:rsidP="00D937C2">
      <w:pPr>
        <w:widowControl w:val="0"/>
        <w:spacing w:before="60" w:after="60" w:line="340" w:lineRule="exact"/>
        <w:ind w:firstLine="567"/>
        <w:jc w:val="both"/>
        <w:rPr>
          <w:b w:val="0"/>
        </w:rPr>
      </w:pPr>
      <w:r w:rsidRPr="00424ED5">
        <w:rPr>
          <w:b w:val="0"/>
          <w:i/>
        </w:rPr>
        <w:t xml:space="preserve"> -</w:t>
      </w:r>
      <w:r w:rsidRPr="00424ED5">
        <w:rPr>
          <w:b w:val="0"/>
          <w:i/>
        </w:rPr>
        <w:tab/>
        <w:t xml:space="preserve">Gói thầu R4-3đường </w:t>
      </w:r>
      <w:smartTag w:uri="urn:schemas-microsoft-com:office:smarttags" w:element="country-region">
        <w:r w:rsidRPr="00424ED5">
          <w:rPr>
            <w:b w:val="0"/>
            <w:i/>
          </w:rPr>
          <w:t>Nam</w:t>
        </w:r>
      </w:smartTag>
      <w:r w:rsidRPr="00424ED5">
        <w:rPr>
          <w:b w:val="0"/>
          <w:i/>
        </w:rPr>
        <w:t xml:space="preserve"> Quảng </w:t>
      </w:r>
      <w:smartTag w:uri="urn:schemas-microsoft-com:office:smarttags" w:element="country-region">
        <w:r w:rsidRPr="00424ED5">
          <w:rPr>
            <w:b w:val="0"/>
            <w:i/>
          </w:rPr>
          <w:t>Nam</w:t>
        </w:r>
      </w:smartTag>
      <w:r w:rsidRPr="00424ED5">
        <w:rPr>
          <w:b w:val="0"/>
          <w:i/>
        </w:rPr>
        <w:t>:</w:t>
      </w:r>
      <w:r w:rsidRPr="00424ED5">
        <w:rPr>
          <w:b w:val="0"/>
        </w:rPr>
        <w:t xml:space="preserve"> Quyết toán xong khối lượng với Ban quản lý dự án đường Nam Quảng </w:t>
      </w:r>
      <w:smartTag w:uri="urn:schemas-microsoft-com:office:smarttags" w:element="place">
        <w:smartTag w:uri="urn:schemas-microsoft-com:office:smarttags" w:element="country-region">
          <w:r w:rsidRPr="00424ED5">
            <w:rPr>
              <w:b w:val="0"/>
            </w:rPr>
            <w:t>Nam</w:t>
          </w:r>
        </w:smartTag>
      </w:smartTag>
      <w:r w:rsidRPr="00424ED5">
        <w:rPr>
          <w:b w:val="0"/>
        </w:rPr>
        <w:t>.</w:t>
      </w:r>
    </w:p>
    <w:p w:rsidR="00EE70BA" w:rsidRPr="00424ED5" w:rsidRDefault="00EE70BA" w:rsidP="00D937C2">
      <w:pPr>
        <w:widowControl w:val="0"/>
        <w:spacing w:before="60" w:after="60" w:line="340" w:lineRule="exact"/>
        <w:ind w:firstLine="567"/>
        <w:jc w:val="both"/>
        <w:rPr>
          <w:b w:val="0"/>
        </w:rPr>
      </w:pPr>
      <w:r w:rsidRPr="00424ED5">
        <w:rPr>
          <w:b w:val="0"/>
          <w:i/>
        </w:rPr>
        <w:t>-</w:t>
      </w:r>
      <w:r w:rsidRPr="00424ED5">
        <w:rPr>
          <w:b w:val="0"/>
          <w:i/>
        </w:rPr>
        <w:tab/>
        <w:t>Gói thầu số 1</w:t>
      </w:r>
      <w:r w:rsidRPr="00424ED5">
        <w:rPr>
          <w:b w:val="0"/>
          <w:bCs/>
          <w:i/>
        </w:rPr>
        <w:t>5(LC.15-GT) tại Lai Châu</w:t>
      </w:r>
      <w:r w:rsidRPr="00424ED5">
        <w:rPr>
          <w:b w:val="0"/>
          <w:i/>
        </w:rPr>
        <w:t>:</w:t>
      </w:r>
      <w:r w:rsidRPr="00424ED5">
        <w:rPr>
          <w:b w:val="0"/>
        </w:rPr>
        <w:t xml:space="preserve"> Làm việc với Ban A về công tác điều chỉnh giá gói thầu, thực hiện phân chia khối lượng thi công theo từng thời điểm để làm cơ sở thực hiện điều chỉnh giá gói thầu.</w:t>
      </w:r>
    </w:p>
    <w:p w:rsidR="00EE70BA" w:rsidRPr="00424ED5" w:rsidRDefault="00EE70BA" w:rsidP="00D937C2">
      <w:pPr>
        <w:widowControl w:val="0"/>
        <w:spacing w:before="60" w:after="60" w:line="340" w:lineRule="exact"/>
        <w:ind w:firstLine="567"/>
        <w:jc w:val="both"/>
        <w:rPr>
          <w:b w:val="0"/>
        </w:rPr>
      </w:pPr>
      <w:r w:rsidRPr="00424ED5">
        <w:rPr>
          <w:b w:val="0"/>
        </w:rPr>
        <w:t>-</w:t>
      </w:r>
      <w:r w:rsidRPr="00424ED5">
        <w:rPr>
          <w:b w:val="0"/>
        </w:rPr>
        <w:tab/>
        <w:t>Các công trình cũ: Làm việc với các Ban điều hành để quyết toán dứt điểm các hạng mục tại công trình thuỷ điện Sê San 4, Pleikrông và Tuyên Quang.</w:t>
      </w:r>
    </w:p>
    <w:p w:rsidR="00EE70BA" w:rsidRPr="00424ED5" w:rsidRDefault="00232C6A" w:rsidP="00D937C2">
      <w:pPr>
        <w:widowControl w:val="0"/>
        <w:spacing w:before="60" w:after="60" w:line="340" w:lineRule="exact"/>
        <w:ind w:firstLine="567"/>
        <w:jc w:val="both"/>
        <w:rPr>
          <w:b w:val="0"/>
          <w:i/>
        </w:rPr>
      </w:pPr>
      <w:r w:rsidRPr="00424ED5">
        <w:rPr>
          <w:b w:val="0"/>
          <w:i/>
        </w:rPr>
        <w:t xml:space="preserve">* </w:t>
      </w:r>
      <w:r w:rsidR="00EE70BA" w:rsidRPr="00424ED5">
        <w:rPr>
          <w:b w:val="0"/>
          <w:i/>
        </w:rPr>
        <w:t xml:space="preserve">Công tác kinh tế: </w:t>
      </w:r>
    </w:p>
    <w:p w:rsidR="00EE70BA" w:rsidRPr="00424ED5" w:rsidRDefault="00EE70BA" w:rsidP="00D937C2">
      <w:pPr>
        <w:widowControl w:val="0"/>
        <w:spacing w:before="60" w:after="60" w:line="340" w:lineRule="exact"/>
        <w:ind w:firstLine="567"/>
        <w:jc w:val="both"/>
        <w:rPr>
          <w:b w:val="0"/>
        </w:rPr>
      </w:pPr>
      <w:r w:rsidRPr="00424ED5">
        <w:rPr>
          <w:b w:val="0"/>
        </w:rPr>
        <w:t xml:space="preserve">-  </w:t>
      </w:r>
      <w:r w:rsidRPr="00424ED5">
        <w:rPr>
          <w:b w:val="0"/>
          <w:i/>
        </w:rPr>
        <w:t>Công trình thủy điện Lai Châu:</w:t>
      </w:r>
      <w:r w:rsidRPr="00424ED5">
        <w:rPr>
          <w:b w:val="0"/>
        </w:rPr>
        <w:t xml:space="preserve"> </w:t>
      </w:r>
    </w:p>
    <w:p w:rsidR="00EE70BA" w:rsidRPr="00424ED5" w:rsidRDefault="00EE70BA" w:rsidP="00D937C2">
      <w:pPr>
        <w:widowControl w:val="0"/>
        <w:spacing w:before="60" w:after="60" w:line="340" w:lineRule="exact"/>
        <w:ind w:firstLine="567"/>
        <w:jc w:val="both"/>
        <w:rPr>
          <w:b w:val="0"/>
        </w:rPr>
      </w:pPr>
      <w:r w:rsidRPr="00424ED5">
        <w:rPr>
          <w:b w:val="0"/>
        </w:rPr>
        <w:t>+</w:t>
      </w:r>
      <w:r w:rsidRPr="00424ED5">
        <w:rPr>
          <w:b w:val="0"/>
        </w:rPr>
        <w:tab/>
      </w:r>
      <w:r w:rsidR="00B81462">
        <w:rPr>
          <w:b w:val="0"/>
        </w:rPr>
        <w:t xml:space="preserve"> </w:t>
      </w:r>
      <w:r w:rsidRPr="00424ED5">
        <w:rPr>
          <w:b w:val="0"/>
        </w:rPr>
        <w:t>Làm việc và đôn đốc Chủ đầu tư phê duyệt thiết kế Dự toán hạng mục mỏ đá 1B để thu vốn.</w:t>
      </w:r>
    </w:p>
    <w:p w:rsidR="00EE70BA" w:rsidRPr="00424ED5" w:rsidRDefault="00EE70BA" w:rsidP="00D937C2">
      <w:pPr>
        <w:widowControl w:val="0"/>
        <w:spacing w:before="60" w:after="60" w:line="340" w:lineRule="exact"/>
        <w:ind w:firstLine="567"/>
        <w:jc w:val="both"/>
        <w:rPr>
          <w:b w:val="0"/>
        </w:rPr>
      </w:pPr>
      <w:r w:rsidRPr="00424ED5">
        <w:rPr>
          <w:b w:val="0"/>
        </w:rPr>
        <w:t xml:space="preserve">+    Làm việc với Ban điều hành và các đơn vị Sông Đà 704 và 508 để thống nhất đơn giá thanh toán phủ giá trị cấp đá nghiền sàng tại thủy điện Lai Châu.    </w:t>
      </w:r>
    </w:p>
    <w:p w:rsidR="00EE70BA" w:rsidRPr="00424ED5" w:rsidRDefault="00EE70BA" w:rsidP="00D937C2">
      <w:pPr>
        <w:widowControl w:val="0"/>
        <w:spacing w:before="60" w:after="60" w:line="340" w:lineRule="exact"/>
        <w:ind w:firstLine="567"/>
        <w:jc w:val="both"/>
        <w:rPr>
          <w:b w:val="0"/>
        </w:rPr>
      </w:pPr>
      <w:r w:rsidRPr="00424ED5">
        <w:rPr>
          <w:b w:val="0"/>
        </w:rPr>
        <w:t xml:space="preserve">-   </w:t>
      </w:r>
      <w:r w:rsidRPr="00424ED5">
        <w:rPr>
          <w:b w:val="0"/>
          <w:i/>
        </w:rPr>
        <w:t>Công trình thủy điện Nậm Chiến:</w:t>
      </w:r>
      <w:r w:rsidRPr="00424ED5">
        <w:rPr>
          <w:b w:val="0"/>
        </w:rPr>
        <w:t xml:space="preserve"> Làm việc với BĐH thủy điện Sơn La và Công ty cổ phần thủy điện Nậm Chiến đôn đốc Chủ đầu tư phê duyệt dự toán các hạng mục và thanh, quyết toán các hạng mục đã thi công.  </w:t>
      </w:r>
    </w:p>
    <w:p w:rsidR="00EE70BA" w:rsidRPr="00424ED5" w:rsidRDefault="00EE70BA" w:rsidP="00D937C2">
      <w:pPr>
        <w:widowControl w:val="0"/>
        <w:spacing w:before="60" w:after="60" w:line="340" w:lineRule="exact"/>
        <w:ind w:firstLine="567"/>
        <w:jc w:val="both"/>
        <w:rPr>
          <w:b w:val="0"/>
        </w:rPr>
      </w:pPr>
      <w:r w:rsidRPr="00424ED5">
        <w:rPr>
          <w:b w:val="0"/>
        </w:rPr>
        <w:t xml:space="preserve">-   </w:t>
      </w:r>
      <w:r w:rsidRPr="00424ED5">
        <w:rPr>
          <w:b w:val="0"/>
          <w:i/>
        </w:rPr>
        <w:t>Công trình thủy điện Sơn La:</w:t>
      </w:r>
      <w:r w:rsidRPr="00424ED5">
        <w:rPr>
          <w:b w:val="0"/>
        </w:rPr>
        <w:t xml:space="preserve"> Thanh, quyết toán các hạng mục còn lại tại công trình này. Phối hợp với Chi nhánh Sông Đà 908 làm việc với Ban A phê duyệt thiết kế, dự toán hạng mục Gia cố mái đào thu dọn lòng sông đợt 1 và quyết toán hạn mục Gia cố vai phải khi Chù đầu tư ban hành đơn giá công trình.</w:t>
      </w:r>
    </w:p>
    <w:p w:rsidR="00EE70BA" w:rsidRPr="00424ED5" w:rsidRDefault="00EE70BA" w:rsidP="00D937C2">
      <w:pPr>
        <w:widowControl w:val="0"/>
        <w:spacing w:before="60" w:after="60" w:line="340" w:lineRule="exact"/>
        <w:ind w:firstLine="567"/>
        <w:jc w:val="both"/>
        <w:rPr>
          <w:b w:val="0"/>
        </w:rPr>
      </w:pPr>
      <w:r w:rsidRPr="00424ED5">
        <w:rPr>
          <w:b w:val="0"/>
          <w:i/>
        </w:rPr>
        <w:t>-</w:t>
      </w:r>
      <w:r w:rsidRPr="00424ED5">
        <w:rPr>
          <w:b w:val="0"/>
          <w:i/>
        </w:rPr>
        <w:tab/>
        <w:t>Gói thầu R4-3 đường Nam Quảng Nam:</w:t>
      </w:r>
      <w:r w:rsidRPr="00424ED5">
        <w:rPr>
          <w:b w:val="0"/>
        </w:rPr>
        <w:t xml:space="preserve"> Hoàn thiện quyết toán gói thầu.</w:t>
      </w:r>
    </w:p>
    <w:p w:rsidR="00EE70BA" w:rsidRPr="00424ED5" w:rsidRDefault="00EE70BA" w:rsidP="00D937C2">
      <w:pPr>
        <w:widowControl w:val="0"/>
        <w:spacing w:before="60" w:after="60" w:line="340" w:lineRule="exact"/>
        <w:ind w:firstLine="567"/>
        <w:jc w:val="both"/>
        <w:rPr>
          <w:b w:val="0"/>
        </w:rPr>
      </w:pPr>
      <w:r w:rsidRPr="00424ED5">
        <w:rPr>
          <w:b w:val="0"/>
          <w:i/>
        </w:rPr>
        <w:t>-</w:t>
      </w:r>
      <w:r w:rsidRPr="00424ED5">
        <w:rPr>
          <w:b w:val="0"/>
          <w:i/>
        </w:rPr>
        <w:tab/>
        <w:t>Gói thầu số 1</w:t>
      </w:r>
      <w:r w:rsidRPr="00424ED5">
        <w:rPr>
          <w:b w:val="0"/>
          <w:bCs/>
          <w:i/>
        </w:rPr>
        <w:t>5(LC.15-GT) tại Lai Châu</w:t>
      </w:r>
      <w:r w:rsidRPr="00424ED5">
        <w:rPr>
          <w:b w:val="0"/>
          <w:i/>
        </w:rPr>
        <w:t>:</w:t>
      </w:r>
      <w:r w:rsidRPr="00424ED5">
        <w:rPr>
          <w:b w:val="0"/>
        </w:rPr>
        <w:t xml:space="preserve"> Làm việc với Ban A về công tác điều chỉnh giá gói thầu, lập dự toán và trình Ban A phê duyệt. Thanh quyết toán dứt điểm gói thầu này.</w:t>
      </w:r>
    </w:p>
    <w:p w:rsidR="00EE70BA" w:rsidRPr="00424ED5" w:rsidRDefault="00EE70BA" w:rsidP="00D937C2">
      <w:pPr>
        <w:widowControl w:val="0"/>
        <w:spacing w:before="60" w:after="60" w:line="340" w:lineRule="exact"/>
        <w:ind w:firstLine="567"/>
        <w:jc w:val="both"/>
        <w:rPr>
          <w:b w:val="0"/>
        </w:rPr>
      </w:pPr>
      <w:r w:rsidRPr="00424ED5">
        <w:rPr>
          <w:b w:val="0"/>
        </w:rPr>
        <w:t>-</w:t>
      </w:r>
      <w:r w:rsidRPr="00424ED5">
        <w:rPr>
          <w:b w:val="0"/>
        </w:rPr>
        <w:tab/>
        <w:t>Các công trình cũ : Làm việc với các Ban điều hành để quyết toán dứt điểm các hạng mục tại công trình thuỷ điện Sê San 4, Pleikrông và Tuyên Quang.</w:t>
      </w:r>
    </w:p>
    <w:p w:rsidR="00EE70BA" w:rsidRPr="00424ED5" w:rsidRDefault="00B81462" w:rsidP="00D937C2">
      <w:pPr>
        <w:widowControl w:val="0"/>
        <w:spacing w:before="60" w:after="60" w:line="340" w:lineRule="exact"/>
        <w:ind w:firstLine="567"/>
        <w:jc w:val="both"/>
        <w:rPr>
          <w:b w:val="0"/>
        </w:rPr>
      </w:pPr>
      <w:r>
        <w:rPr>
          <w:b w:val="0"/>
          <w:i/>
        </w:rPr>
        <w:t>1</w:t>
      </w:r>
      <w:r w:rsidR="00EE70BA" w:rsidRPr="00424ED5">
        <w:rPr>
          <w:b w:val="0"/>
          <w:i/>
        </w:rPr>
        <w:t>.2.  Công tác thu hồi công nợ</w:t>
      </w:r>
      <w:r w:rsidR="00EE70BA" w:rsidRPr="00424ED5">
        <w:rPr>
          <w:b w:val="0"/>
        </w:rPr>
        <w:t>:</w:t>
      </w:r>
    </w:p>
    <w:p w:rsidR="00EE70BA" w:rsidRPr="00424ED5" w:rsidRDefault="00EE70BA" w:rsidP="00D937C2">
      <w:pPr>
        <w:widowControl w:val="0"/>
        <w:spacing w:before="60" w:after="60" w:line="340" w:lineRule="exact"/>
        <w:ind w:firstLine="567"/>
        <w:jc w:val="both"/>
        <w:rPr>
          <w:b w:val="0"/>
        </w:rPr>
      </w:pPr>
      <w:r w:rsidRPr="00424ED5">
        <w:rPr>
          <w:b w:val="0"/>
        </w:rPr>
        <w:t xml:space="preserve">Theo dự báo năm 2013 tiếp tục là một năm khó khăn, vì vậy công tác thu hồi công nợ được đặc biệt quan tâm và xây dựng phương án cụ thể để thực hiện đem lại hiệu quả. Bám sát các Chủ đầu tư, Ban điều hành dự án thuỷ điện Sơn La, Lai Châu và các đơn vị nhận cấp </w:t>
      </w:r>
      <w:r w:rsidRPr="00424ED5">
        <w:rPr>
          <w:rFonts w:hint="eastAsia"/>
          <w:b w:val="0"/>
        </w:rPr>
        <w:t>đ</w:t>
      </w:r>
      <w:r w:rsidRPr="00424ED5">
        <w:rPr>
          <w:b w:val="0"/>
        </w:rPr>
        <w:t>á nghiền sàng S</w:t>
      </w:r>
      <w:r w:rsidRPr="00424ED5">
        <w:rPr>
          <w:rFonts w:hint="eastAsia"/>
          <w:b w:val="0"/>
        </w:rPr>
        <w:t>Đ</w:t>
      </w:r>
      <w:r w:rsidRPr="00424ED5">
        <w:rPr>
          <w:b w:val="0"/>
        </w:rPr>
        <w:t>508 và S</w:t>
      </w:r>
      <w:r w:rsidRPr="00424ED5">
        <w:rPr>
          <w:rFonts w:hint="eastAsia"/>
          <w:b w:val="0"/>
        </w:rPr>
        <w:t>Đ</w:t>
      </w:r>
      <w:r w:rsidRPr="00424ED5">
        <w:rPr>
          <w:b w:val="0"/>
        </w:rPr>
        <w:t xml:space="preserve">704 tại công trình thuỷ </w:t>
      </w:r>
      <w:r w:rsidRPr="00424ED5">
        <w:rPr>
          <w:rFonts w:hint="eastAsia"/>
          <w:b w:val="0"/>
        </w:rPr>
        <w:t>đ</w:t>
      </w:r>
      <w:r w:rsidRPr="00424ED5">
        <w:rPr>
          <w:b w:val="0"/>
        </w:rPr>
        <w:t>iện Lai Châu, thu hồi công nợ của Sông Đà 2 và Ban QLDA đường Nam Quảng Nam, các BĐH thủy điện Sê San 4, Pleikrong  để thu tiền về phục vụ công tác SXKD của Công ty. Mục tiêu đề ra đến ngày 31/12/2013 giá trị công nợ phải thu còn 30,0 tỷ đồng.</w:t>
      </w:r>
    </w:p>
    <w:p w:rsidR="00EE70BA" w:rsidRPr="00424ED5" w:rsidRDefault="00B81462" w:rsidP="00D937C2">
      <w:pPr>
        <w:widowControl w:val="0"/>
        <w:spacing w:before="60" w:after="60" w:line="340" w:lineRule="exact"/>
        <w:ind w:firstLine="567"/>
        <w:jc w:val="both"/>
        <w:rPr>
          <w:b w:val="0"/>
        </w:rPr>
      </w:pPr>
      <w:r>
        <w:rPr>
          <w:b w:val="0"/>
          <w:i/>
        </w:rPr>
        <w:t>1</w:t>
      </w:r>
      <w:r w:rsidR="00EE70BA" w:rsidRPr="00424ED5">
        <w:rPr>
          <w:b w:val="0"/>
          <w:i/>
        </w:rPr>
        <w:t>.3.  Công tác cơ giới</w:t>
      </w:r>
      <w:r w:rsidR="00EE70BA" w:rsidRPr="00424ED5">
        <w:rPr>
          <w:b w:val="0"/>
        </w:rPr>
        <w:t>:</w:t>
      </w:r>
    </w:p>
    <w:p w:rsidR="00EE70BA" w:rsidRPr="00424ED5" w:rsidRDefault="00EE70BA" w:rsidP="00D937C2">
      <w:pPr>
        <w:widowControl w:val="0"/>
        <w:spacing w:before="60" w:after="60" w:line="340" w:lineRule="exact"/>
        <w:ind w:firstLine="567"/>
        <w:jc w:val="both"/>
        <w:rPr>
          <w:b w:val="0"/>
          <w:bCs/>
        </w:rPr>
      </w:pPr>
      <w:r w:rsidRPr="00424ED5">
        <w:rPr>
          <w:b w:val="0"/>
        </w:rPr>
        <w:t xml:space="preserve">Trong năm 2013 công tác cơ giới được Ban Tổng giám đốc quyết liệt chỉ đạo, thanh lý xe máy thiết bị cũ (thanh lý 04 xe phục vụ; 15-:- 20 xe ô tô tải cũ và từ 03-:- 04 máy đào cũ) và đầu tư thêm xe máy thiết bị để nâng cao năng lực đồng thời tiết giảm chi phí. Tiến độ thực hiện chi tiết được Ban Tổng giám đốc xem xét và trình Hội đồng quản trị phê duyệt tại từng thời điểm phù hợp.    </w:t>
      </w:r>
    </w:p>
    <w:p w:rsidR="006D4D81" w:rsidRPr="00424ED5" w:rsidRDefault="006D4D81" w:rsidP="00D937C2">
      <w:pPr>
        <w:widowControl w:val="0"/>
        <w:spacing w:before="60" w:after="60" w:line="340" w:lineRule="exact"/>
        <w:ind w:firstLine="567"/>
        <w:jc w:val="both"/>
        <w:rPr>
          <w:b w:val="0"/>
          <w:bCs/>
        </w:rPr>
      </w:pPr>
      <w:r w:rsidRPr="00424ED5">
        <w:rPr>
          <w:bCs/>
        </w:rPr>
        <w:t xml:space="preserve">B. </w:t>
      </w:r>
      <w:r w:rsidR="00DF60FB">
        <w:rPr>
          <w:bCs/>
        </w:rPr>
        <w:t xml:space="preserve"> </w:t>
      </w:r>
      <w:r w:rsidR="00EE70BA" w:rsidRPr="00424ED5">
        <w:rPr>
          <w:bCs/>
        </w:rPr>
        <w:t>Mục tiêu các dự án đầu tư</w:t>
      </w:r>
      <w:r w:rsidR="00EE70BA" w:rsidRPr="00424ED5">
        <w:rPr>
          <w:b w:val="0"/>
          <w:bCs/>
        </w:rPr>
        <w:t>:</w:t>
      </w:r>
    </w:p>
    <w:p w:rsidR="00EE70BA" w:rsidRPr="00424ED5" w:rsidRDefault="00EE70BA" w:rsidP="00D937C2">
      <w:pPr>
        <w:widowControl w:val="0"/>
        <w:spacing w:before="60" w:after="60" w:line="340" w:lineRule="exact"/>
        <w:ind w:firstLine="567"/>
        <w:jc w:val="both"/>
        <w:rPr>
          <w:b w:val="0"/>
        </w:rPr>
      </w:pPr>
      <w:r w:rsidRPr="00424ED5">
        <w:rPr>
          <w:b w:val="0"/>
          <w:bCs/>
        </w:rPr>
        <w:t xml:space="preserve"> Trong năm 2013, mục tiêu chính của Công ty là tìm kiếm công việc và tập trung nguồn lực vào công tác xây lắp, vì vậy các dự án đầu tư hiện tại của Công ty vẫn chưa được thực hiện, công tác dự án năm 2013 tiếp tục được theo dõi và bám sát các Sở, ban ngành nếu có cơ hội thực hiện thì Công ty xin chủ trương của HĐQT để thực hiện, cụ thể như sau:   </w:t>
      </w:r>
    </w:p>
    <w:p w:rsidR="00EE70BA" w:rsidRPr="00424ED5" w:rsidRDefault="00B81462" w:rsidP="00D937C2">
      <w:pPr>
        <w:widowControl w:val="0"/>
        <w:spacing w:before="60" w:after="60" w:line="340" w:lineRule="exact"/>
        <w:ind w:firstLine="567"/>
        <w:jc w:val="both"/>
        <w:rPr>
          <w:b w:val="0"/>
          <w:i/>
          <w:iCs/>
        </w:rPr>
      </w:pPr>
      <w:r>
        <w:rPr>
          <w:b w:val="0"/>
          <w:i/>
          <w:iCs/>
        </w:rPr>
        <w:t xml:space="preserve">1 </w:t>
      </w:r>
      <w:r w:rsidR="00EE70BA" w:rsidRPr="00424ED5">
        <w:rPr>
          <w:b w:val="0"/>
          <w:i/>
          <w:iCs/>
        </w:rPr>
        <w:t>.Dự án Tân Vạn:</w:t>
      </w:r>
    </w:p>
    <w:p w:rsidR="00EE70BA" w:rsidRPr="00424ED5" w:rsidRDefault="00EE70BA" w:rsidP="00A43189">
      <w:pPr>
        <w:widowControl w:val="0"/>
        <w:spacing w:before="60" w:after="60" w:line="340" w:lineRule="exact"/>
        <w:ind w:firstLine="567"/>
        <w:jc w:val="both"/>
        <w:rPr>
          <w:b w:val="0"/>
        </w:rPr>
      </w:pPr>
      <w:r w:rsidRPr="00424ED5">
        <w:rPr>
          <w:b w:val="0"/>
        </w:rPr>
        <w:t>Tiếp tục liên hệ các văn phòng đất đai, văn phòng tư vấn tìm phương án sang tên sổ đỏ chuyển nhượng dự án khi có đối tác.</w:t>
      </w:r>
    </w:p>
    <w:p w:rsidR="00EE70BA" w:rsidRPr="00424ED5" w:rsidRDefault="00EE70BA" w:rsidP="00A43189">
      <w:pPr>
        <w:spacing w:before="60" w:after="60" w:line="340" w:lineRule="exact"/>
        <w:ind w:firstLine="567"/>
        <w:jc w:val="both"/>
        <w:rPr>
          <w:b w:val="0"/>
          <w:i/>
        </w:rPr>
      </w:pPr>
      <w:r w:rsidRPr="00424ED5">
        <w:rPr>
          <w:b w:val="0"/>
          <w:i/>
        </w:rPr>
        <w:t>2</w:t>
      </w:r>
      <w:r w:rsidR="00B81462">
        <w:rPr>
          <w:b w:val="0"/>
          <w:i/>
        </w:rPr>
        <w:t xml:space="preserve">. </w:t>
      </w:r>
      <w:r w:rsidRPr="00424ED5">
        <w:rPr>
          <w:b w:val="0"/>
          <w:i/>
        </w:rPr>
        <w:t>Dự án Ngọc Khánh và Dự án Vĩnh Hồ:</w:t>
      </w:r>
    </w:p>
    <w:p w:rsidR="00EE70BA" w:rsidRPr="00424ED5" w:rsidRDefault="00EE70BA" w:rsidP="00A43189">
      <w:pPr>
        <w:spacing w:before="60" w:after="60" w:line="340" w:lineRule="exact"/>
        <w:ind w:firstLine="567"/>
        <w:jc w:val="both"/>
        <w:rPr>
          <w:b w:val="0"/>
        </w:rPr>
      </w:pPr>
      <w:r w:rsidRPr="00424ED5">
        <w:rPr>
          <w:b w:val="0"/>
        </w:rPr>
        <w:t>-</w:t>
      </w:r>
      <w:r w:rsidRPr="00424ED5">
        <w:rPr>
          <w:b w:val="0"/>
        </w:rPr>
        <w:tab/>
        <w:t>Bám sát các Sở, ban ngành Hà Nội theo dõi cập nhật thông tin dự án để khi có điều kiện thì thực hiện tiếp.</w:t>
      </w:r>
    </w:p>
    <w:p w:rsidR="00EE70BA" w:rsidRPr="00424ED5" w:rsidRDefault="00EE70BA" w:rsidP="00A43189">
      <w:pPr>
        <w:spacing w:before="60" w:after="60" w:line="340" w:lineRule="exact"/>
        <w:ind w:firstLine="567"/>
        <w:jc w:val="both"/>
        <w:rPr>
          <w:b w:val="0"/>
        </w:rPr>
      </w:pPr>
      <w:r w:rsidRPr="00424ED5">
        <w:rPr>
          <w:b w:val="0"/>
        </w:rPr>
        <w:t>-</w:t>
      </w:r>
      <w:r w:rsidRPr="00424ED5">
        <w:rPr>
          <w:b w:val="0"/>
        </w:rPr>
        <w:tab/>
        <w:t>Dự án nhà tạm cư: Tổng giám đốc chỉ đạo các phòng chức năng phối hợp đề xuất phương án hợp lý trình HĐQT phê duyệt để chuyển nhượng đảm bảo hiệu quả SXKD của Công ty.</w:t>
      </w:r>
    </w:p>
    <w:p w:rsidR="00EE70BA" w:rsidRPr="00424ED5" w:rsidRDefault="00EE70BA" w:rsidP="00A43189">
      <w:pPr>
        <w:spacing w:before="60" w:after="60" w:line="340" w:lineRule="exact"/>
        <w:ind w:firstLine="567"/>
        <w:jc w:val="both"/>
        <w:rPr>
          <w:b w:val="0"/>
          <w:bCs/>
          <w:i/>
          <w:iCs/>
        </w:rPr>
      </w:pPr>
      <w:r w:rsidRPr="00424ED5">
        <w:rPr>
          <w:b w:val="0"/>
          <w:i/>
          <w:iCs/>
        </w:rPr>
        <w:t>3.</w:t>
      </w:r>
      <w:r w:rsidRPr="00424ED5">
        <w:rPr>
          <w:b w:val="0"/>
        </w:rPr>
        <w:t xml:space="preserve"> </w:t>
      </w:r>
      <w:r w:rsidRPr="00424ED5">
        <w:rPr>
          <w:b w:val="0"/>
          <w:bCs/>
          <w:i/>
          <w:iCs/>
        </w:rPr>
        <w:t>Dự án mỏ vật liệu tại Nghi Xuân - Hà Tĩnh:</w:t>
      </w:r>
    </w:p>
    <w:p w:rsidR="00EE70BA" w:rsidRPr="00424ED5" w:rsidRDefault="000A23C6" w:rsidP="00D937C2">
      <w:pPr>
        <w:widowControl w:val="0"/>
        <w:spacing w:before="60" w:after="60" w:line="340" w:lineRule="exact"/>
        <w:ind w:firstLine="567"/>
        <w:jc w:val="both"/>
        <w:outlineLvl w:val="2"/>
        <w:rPr>
          <w:b w:val="0"/>
          <w:bCs/>
          <w:i/>
          <w:iCs/>
        </w:rPr>
      </w:pPr>
      <w:r>
        <w:rPr>
          <w:b w:val="0"/>
          <w:bCs/>
          <w:i/>
          <w:iCs/>
        </w:rPr>
        <w:t>3</w:t>
      </w:r>
      <w:r w:rsidR="00EE70BA" w:rsidRPr="00424ED5">
        <w:rPr>
          <w:b w:val="0"/>
          <w:bCs/>
          <w:i/>
          <w:iCs/>
        </w:rPr>
        <w:t>.1. Dự án mỏ đá Nhà Lương:</w:t>
      </w:r>
    </w:p>
    <w:p w:rsidR="00EE70BA" w:rsidRPr="00424ED5" w:rsidRDefault="00EE70BA" w:rsidP="00D937C2">
      <w:pPr>
        <w:widowControl w:val="0"/>
        <w:spacing w:before="60" w:after="60" w:line="340" w:lineRule="exact"/>
        <w:ind w:firstLine="567"/>
        <w:jc w:val="both"/>
        <w:outlineLvl w:val="0"/>
        <w:rPr>
          <w:b w:val="0"/>
          <w:bCs/>
        </w:rPr>
      </w:pPr>
      <w:r w:rsidRPr="00424ED5">
        <w:rPr>
          <w:b w:val="0"/>
          <w:bCs/>
        </w:rPr>
        <w:t>Trong giai đoạn này, việc triển khai dự án không đem lại hiệu quả vì vậy năm 2013 tạm dừng triển khai đầu tư để giữ và duy trì mỏ đá theo quy định của pháp luật để không bị thu hồi, kết hợp phân tích đánh giá lại toàn diện của dự án.</w:t>
      </w:r>
    </w:p>
    <w:p w:rsidR="00EE70BA" w:rsidRPr="00424ED5" w:rsidRDefault="000A23C6" w:rsidP="00D937C2">
      <w:pPr>
        <w:widowControl w:val="0"/>
        <w:spacing w:before="60" w:after="60" w:line="340" w:lineRule="exact"/>
        <w:ind w:firstLine="567"/>
        <w:jc w:val="both"/>
        <w:outlineLvl w:val="0"/>
        <w:rPr>
          <w:b w:val="0"/>
          <w:bCs/>
        </w:rPr>
      </w:pPr>
      <w:r>
        <w:rPr>
          <w:b w:val="0"/>
          <w:bCs/>
          <w:i/>
          <w:iCs/>
        </w:rPr>
        <w:t>3</w:t>
      </w:r>
      <w:r w:rsidR="00EE70BA" w:rsidRPr="00424ED5">
        <w:rPr>
          <w:b w:val="0"/>
          <w:bCs/>
          <w:i/>
          <w:iCs/>
        </w:rPr>
        <w:t xml:space="preserve">.2.Dự án mỏ đất Núi Chua: </w:t>
      </w:r>
      <w:r w:rsidR="00EE70BA" w:rsidRPr="00424ED5">
        <w:rPr>
          <w:b w:val="0"/>
          <w:bCs/>
        </w:rPr>
        <w:tab/>
      </w:r>
      <w:r w:rsidR="00EE70BA" w:rsidRPr="00424ED5">
        <w:rPr>
          <w:b w:val="0"/>
          <w:bCs/>
        </w:rPr>
        <w:tab/>
      </w:r>
    </w:p>
    <w:p w:rsidR="00EE70BA" w:rsidRPr="00424ED5" w:rsidRDefault="00EE70BA" w:rsidP="00D937C2">
      <w:pPr>
        <w:widowControl w:val="0"/>
        <w:spacing w:before="60" w:after="60" w:line="340" w:lineRule="exact"/>
        <w:ind w:firstLine="567"/>
        <w:jc w:val="both"/>
        <w:outlineLvl w:val="0"/>
        <w:rPr>
          <w:b w:val="0"/>
          <w:bCs/>
        </w:rPr>
      </w:pPr>
      <w:r w:rsidRPr="00424ED5">
        <w:rPr>
          <w:b w:val="0"/>
          <w:bCs/>
        </w:rPr>
        <w:t>Tiếp tục làm việc với các cấp lãnh đạo để hoàn thiện xin cấp phép khai thác khoáng sản, mặt khác tìm kiếm mỏ thay thế theo chủ trương của thông báo số 513/TB-UBND ngày 17/12/2012 của UBND tỉnh Hà Tĩnh về Kết luận của Phó Chủ tịch Thường trực UBND tỉnh Trần Minh Kỳ tại cuộc họp bàn về việc xây dựng Thiền viện Trúc Lâm Hồng Lĩnh.</w:t>
      </w:r>
    </w:p>
    <w:p w:rsidR="00EE70BA" w:rsidRPr="00424ED5" w:rsidRDefault="00AD4AB7" w:rsidP="00D937C2">
      <w:pPr>
        <w:spacing w:before="60" w:after="60" w:line="340" w:lineRule="exact"/>
        <w:ind w:firstLine="567"/>
        <w:jc w:val="both"/>
        <w:rPr>
          <w:b w:val="0"/>
        </w:rPr>
      </w:pPr>
      <w:r>
        <w:rPr>
          <w:b w:val="0"/>
          <w:i/>
        </w:rPr>
        <w:t>4</w:t>
      </w:r>
      <w:r w:rsidR="00EE70BA" w:rsidRPr="00424ED5">
        <w:rPr>
          <w:b w:val="0"/>
          <w:i/>
        </w:rPr>
        <w:t>.</w:t>
      </w:r>
      <w:r>
        <w:rPr>
          <w:b w:val="0"/>
          <w:i/>
        </w:rPr>
        <w:t xml:space="preserve"> </w:t>
      </w:r>
      <w:r w:rsidR="00EE70BA" w:rsidRPr="00424ED5">
        <w:rPr>
          <w:b w:val="0"/>
          <w:i/>
        </w:rPr>
        <w:t xml:space="preserve">Dự án thủy điện Phình Hồ: </w:t>
      </w:r>
      <w:r w:rsidR="00EE70BA" w:rsidRPr="00424ED5">
        <w:rPr>
          <w:b w:val="0"/>
        </w:rPr>
        <w:t xml:space="preserve">Thực hiện giải quyết dứt điểm các công việc với các đơn vị liên quan để hoàn thiện chấm dứt đầu tư dự án thủy điện Phình Hồ theo quyết định số 47A/S99-HĐQT-QĐ  của HĐQT Công ty ký ngày 17/12/2012.   </w:t>
      </w:r>
    </w:p>
    <w:p w:rsidR="00EE70BA" w:rsidRPr="00424ED5" w:rsidRDefault="00AD4AB7" w:rsidP="00232C6A">
      <w:pPr>
        <w:spacing w:before="60" w:after="60" w:line="340" w:lineRule="exact"/>
        <w:ind w:firstLine="567"/>
        <w:jc w:val="both"/>
        <w:rPr>
          <w:b w:val="0"/>
          <w:i/>
        </w:rPr>
      </w:pPr>
      <w:r>
        <w:rPr>
          <w:b w:val="0"/>
          <w:i/>
        </w:rPr>
        <w:t>5</w:t>
      </w:r>
      <w:r w:rsidR="00EE70BA" w:rsidRPr="00424ED5">
        <w:rPr>
          <w:b w:val="0"/>
          <w:i/>
        </w:rPr>
        <w:t xml:space="preserve">. Các dự án khác: </w:t>
      </w:r>
    </w:p>
    <w:p w:rsidR="00EE70BA" w:rsidRPr="00424ED5" w:rsidRDefault="00EE70BA" w:rsidP="00D937C2">
      <w:pPr>
        <w:spacing w:before="60" w:after="60" w:line="340" w:lineRule="exact"/>
        <w:ind w:firstLine="567"/>
        <w:jc w:val="both"/>
        <w:rPr>
          <w:b w:val="0"/>
        </w:rPr>
      </w:pPr>
      <w:r w:rsidRPr="00424ED5">
        <w:rPr>
          <w:b w:val="0"/>
        </w:rPr>
        <w:t xml:space="preserve">Tìm kiếm các dự án thi công trên địa bàn Thành phố Hà Nội và các tỉnh Phú Thọ, Hà Tĩnh, Sóc Trăng ... </w:t>
      </w:r>
    </w:p>
    <w:p w:rsidR="00EE70BA" w:rsidRPr="00424ED5" w:rsidRDefault="00EE70BA" w:rsidP="00D937C2">
      <w:pPr>
        <w:spacing w:before="60" w:after="60" w:line="340" w:lineRule="exact"/>
        <w:ind w:firstLine="567"/>
        <w:jc w:val="both"/>
        <w:rPr>
          <w:b w:val="0"/>
        </w:rPr>
      </w:pPr>
      <w:r w:rsidRPr="00424ED5">
        <w:rPr>
          <w:b w:val="0"/>
        </w:rPr>
        <w:t>-</w:t>
      </w:r>
      <w:r w:rsidRPr="00424ED5">
        <w:rPr>
          <w:b w:val="0"/>
        </w:rPr>
        <w:tab/>
        <w:t>Dự án xây dựng văn phòng Công ty: Hoàn thành trong quý 1 năm 2013.</w:t>
      </w:r>
    </w:p>
    <w:p w:rsidR="00EE70BA" w:rsidRPr="00424ED5" w:rsidRDefault="00EE70BA" w:rsidP="00D937C2">
      <w:pPr>
        <w:spacing w:before="60" w:after="60" w:line="340" w:lineRule="exact"/>
        <w:ind w:firstLine="567"/>
        <w:jc w:val="both"/>
        <w:rPr>
          <w:b w:val="0"/>
        </w:rPr>
      </w:pPr>
      <w:r w:rsidRPr="00424ED5">
        <w:rPr>
          <w:b w:val="0"/>
        </w:rPr>
        <w:t>-</w:t>
      </w:r>
      <w:r w:rsidRPr="00424ED5">
        <w:rPr>
          <w:b w:val="0"/>
        </w:rPr>
        <w:tab/>
        <w:t>Bám sát các dự án chống biến đổi khí hậu, các dự án y tế.</w:t>
      </w:r>
    </w:p>
    <w:p w:rsidR="00EE70BA" w:rsidRPr="00424ED5" w:rsidRDefault="00EE70BA" w:rsidP="00D937C2">
      <w:pPr>
        <w:spacing w:before="60" w:after="60" w:line="340" w:lineRule="exact"/>
        <w:ind w:firstLine="567"/>
        <w:jc w:val="both"/>
        <w:rPr>
          <w:b w:val="0"/>
          <w:spacing w:val="-6"/>
        </w:rPr>
      </w:pPr>
      <w:r w:rsidRPr="00424ED5">
        <w:rPr>
          <w:b w:val="0"/>
          <w:spacing w:val="-6"/>
        </w:rPr>
        <w:t xml:space="preserve"> -</w:t>
      </w:r>
      <w:r w:rsidRPr="00424ED5">
        <w:rPr>
          <w:b w:val="0"/>
          <w:spacing w:val="-6"/>
        </w:rPr>
        <w:tab/>
        <w:t>Bám sát các Ban quản lý dự án xin thông tin và dự án thi công phù hợp với năng lực.</w:t>
      </w:r>
    </w:p>
    <w:p w:rsidR="00EE70BA" w:rsidRDefault="00EE70BA" w:rsidP="00D937C2">
      <w:pPr>
        <w:spacing w:before="60" w:after="60" w:line="340" w:lineRule="exact"/>
        <w:ind w:firstLine="567"/>
        <w:jc w:val="both"/>
        <w:rPr>
          <w:b w:val="0"/>
        </w:rPr>
      </w:pPr>
      <w:r w:rsidRPr="00424ED5">
        <w:rPr>
          <w:b w:val="0"/>
        </w:rPr>
        <w:t>-</w:t>
      </w:r>
      <w:r w:rsidRPr="00424ED5">
        <w:rPr>
          <w:b w:val="0"/>
        </w:rPr>
        <w:tab/>
        <w:t>Nghiên cứu phát triển các ngành nghề mới, công việc mới về quản lý, thi công xây dựng để ứng dụng trong việc quản lý, thi công công trình nhằm giảm giá thành sản phẩm, nâng cao tính cạnh tranh trên thị trường.</w:t>
      </w:r>
    </w:p>
    <w:p w:rsidR="00CD3276" w:rsidRDefault="00CD3276" w:rsidP="00D937C2">
      <w:pPr>
        <w:spacing w:before="60" w:after="60" w:line="340" w:lineRule="exact"/>
        <w:ind w:firstLine="567"/>
        <w:jc w:val="both"/>
        <w:rPr>
          <w:b w:val="0"/>
        </w:rPr>
      </w:pPr>
    </w:p>
    <w:p w:rsidR="00CD3276" w:rsidRPr="00424ED5" w:rsidRDefault="00CD3276" w:rsidP="00D937C2">
      <w:pPr>
        <w:spacing w:before="60" w:after="60" w:line="340" w:lineRule="exact"/>
        <w:ind w:firstLine="567"/>
        <w:jc w:val="both"/>
        <w:rPr>
          <w:b w:val="0"/>
        </w:rPr>
      </w:pPr>
    </w:p>
    <w:p w:rsidR="00EE70BA" w:rsidRPr="00424ED5" w:rsidRDefault="006D4D81" w:rsidP="00F0497C">
      <w:pPr>
        <w:widowControl w:val="0"/>
        <w:spacing w:before="60" w:after="60" w:line="340" w:lineRule="exact"/>
        <w:ind w:firstLine="567"/>
        <w:jc w:val="both"/>
        <w:rPr>
          <w:bCs/>
        </w:rPr>
      </w:pPr>
      <w:r w:rsidRPr="00424ED5">
        <w:rPr>
          <w:bCs/>
          <w:lang w:val="nl-NL"/>
        </w:rPr>
        <w:t xml:space="preserve">C. </w:t>
      </w:r>
      <w:r w:rsidR="00EE70BA" w:rsidRPr="00424ED5">
        <w:rPr>
          <w:bCs/>
          <w:lang w:val="nl-NL"/>
        </w:rPr>
        <w:t>Công tác XKLĐ</w:t>
      </w:r>
      <w:r w:rsidR="00EE70BA" w:rsidRPr="00424ED5">
        <w:rPr>
          <w:bCs/>
        </w:rPr>
        <w:t>:</w:t>
      </w:r>
    </w:p>
    <w:p w:rsidR="00EE70BA" w:rsidRPr="00424ED5" w:rsidRDefault="00EE70BA" w:rsidP="00D937C2">
      <w:pPr>
        <w:widowControl w:val="0"/>
        <w:spacing w:before="60" w:after="60" w:line="340" w:lineRule="exact"/>
        <w:ind w:firstLine="567"/>
        <w:jc w:val="both"/>
        <w:rPr>
          <w:b w:val="0"/>
        </w:rPr>
      </w:pPr>
      <w:r w:rsidRPr="00424ED5">
        <w:rPr>
          <w:b w:val="0"/>
        </w:rPr>
        <w:t>Công tác này vẫn chưa thực hiện được do trong năm 2013 nền kinh tế vẫn còn khó khăn và thực tế trong cả một thời gian dài Công ty vẫn chưa tìm kiếm được đơn hàng nào để triển khai thực hiện. Kế hoạch năm 2013, về nhân sự của Trung tâm XKLĐ thực hiện kiêm nhiệm để tiếp tục tìm kiếm các đơn hàng tại các thị trường truyền thống và xây dựng phương án thực hiện phù hợp, khi có được đơn hàng Công ty sẽ sắp xếp và điều động nhân sự triển khai thực hiện đem lại hiệu quả.</w:t>
      </w:r>
    </w:p>
    <w:p w:rsidR="00EE70BA" w:rsidRPr="00424ED5" w:rsidRDefault="005B3F13" w:rsidP="00D937C2">
      <w:pPr>
        <w:widowControl w:val="0"/>
        <w:spacing w:before="60" w:after="60" w:line="340" w:lineRule="exact"/>
        <w:ind w:firstLine="567"/>
        <w:jc w:val="both"/>
      </w:pPr>
      <w:r w:rsidRPr="00424ED5">
        <w:t>D</w:t>
      </w:r>
      <w:r w:rsidR="00EE70BA" w:rsidRPr="00424ED5">
        <w:t xml:space="preserve">.  Công tác kinh doanh khác: </w:t>
      </w:r>
    </w:p>
    <w:p w:rsidR="00EE70BA" w:rsidRPr="002A2F85" w:rsidRDefault="00EE70BA" w:rsidP="00D937C2">
      <w:pPr>
        <w:spacing w:before="60" w:after="60" w:line="340" w:lineRule="exact"/>
        <w:ind w:firstLine="567"/>
        <w:jc w:val="both"/>
        <w:rPr>
          <w:b w:val="0"/>
          <w:i/>
          <w:lang w:val="nl-NL"/>
        </w:rPr>
      </w:pPr>
      <w:r w:rsidRPr="00424ED5">
        <w:rPr>
          <w:b w:val="0"/>
        </w:rPr>
        <w:t xml:space="preserve">Trong tình hình chung của nền kinh tế và sự khan hiếm nguồn vốn như hiện nay, công tác kinh doanh chứng khoán và kinh doanh bất động sản tiếp tục được các Ban theo </w:t>
      </w:r>
      <w:r w:rsidRPr="002A2F85">
        <w:rPr>
          <w:b w:val="0"/>
        </w:rPr>
        <w:t>dõi và thực hiện khi có cơ hội và phù hợp với nguồn tài chính của Công ty.</w:t>
      </w:r>
    </w:p>
    <w:p w:rsidR="00EE70BA" w:rsidRPr="00AD1D7A" w:rsidRDefault="009F448C" w:rsidP="00710D4D">
      <w:pPr>
        <w:numPr>
          <w:ilvl w:val="0"/>
          <w:numId w:val="17"/>
        </w:numPr>
        <w:spacing w:before="60" w:after="60" w:line="340" w:lineRule="exact"/>
        <w:ind w:left="0" w:firstLine="900"/>
        <w:jc w:val="both"/>
        <w:rPr>
          <w:b w:val="0"/>
          <w:i/>
          <w:lang w:val="nl-NL"/>
        </w:rPr>
      </w:pPr>
      <w:r w:rsidRPr="00AD1D7A">
        <w:rPr>
          <w:i/>
          <w:lang w:val="nl-NL"/>
        </w:rPr>
        <w:t>Giải trình của Ban Giám đốc đối với ý kiến kiểm toán</w:t>
      </w:r>
      <w:r w:rsidR="00710D4D" w:rsidRPr="00AD1D7A">
        <w:rPr>
          <w:i/>
          <w:lang w:val="nl-NL"/>
        </w:rPr>
        <w:t xml:space="preserve"> </w:t>
      </w:r>
      <w:r w:rsidR="00710D4D" w:rsidRPr="00AD1D7A">
        <w:rPr>
          <w:b w:val="0"/>
          <w:i/>
          <w:lang w:val="nl-NL"/>
        </w:rPr>
        <w:t>(BGĐ</w:t>
      </w:r>
      <w:r w:rsidR="00993746" w:rsidRPr="00AD1D7A">
        <w:rPr>
          <w:b w:val="0"/>
          <w:i/>
          <w:lang w:val="nl-NL"/>
        </w:rPr>
        <w:t xml:space="preserve"> không giải trình </w:t>
      </w:r>
      <w:r w:rsidR="00710D4D" w:rsidRPr="00AD1D7A">
        <w:rPr>
          <w:b w:val="0"/>
          <w:i/>
          <w:lang w:val="nl-NL"/>
        </w:rPr>
        <w:t xml:space="preserve"> do </w:t>
      </w:r>
      <w:r w:rsidR="00AD1D7A" w:rsidRPr="00AD1D7A">
        <w:rPr>
          <w:b w:val="0"/>
          <w:i/>
          <w:lang w:val="nl-NL"/>
        </w:rPr>
        <w:t>báo cáo kiểm toán chấp thuận toàn bộ</w:t>
      </w:r>
      <w:r w:rsidR="00710D4D" w:rsidRPr="00AD1D7A">
        <w:rPr>
          <w:b w:val="0"/>
          <w:i/>
          <w:lang w:val="nl-NL"/>
        </w:rPr>
        <w:t>)</w:t>
      </w:r>
    </w:p>
    <w:p w:rsidR="009F448C" w:rsidRPr="002A2F85" w:rsidRDefault="00537956" w:rsidP="009758CC">
      <w:pPr>
        <w:pStyle w:val="Subtitle"/>
        <w:spacing w:before="60" w:after="60" w:line="340" w:lineRule="exact"/>
        <w:ind w:hanging="6"/>
        <w:rPr>
          <w:rFonts w:ascii="Times New Roman" w:hAnsi="Times New Roman"/>
          <w:sz w:val="26"/>
          <w:szCs w:val="26"/>
          <w:lang w:val="nl-NL"/>
        </w:rPr>
      </w:pPr>
      <w:r w:rsidRPr="002A2F85">
        <w:rPr>
          <w:rFonts w:ascii="Times New Roman" w:hAnsi="Times New Roman"/>
          <w:sz w:val="26"/>
          <w:szCs w:val="26"/>
          <w:lang w:val="nl-NL"/>
        </w:rPr>
        <w:t>IV</w:t>
      </w:r>
      <w:r w:rsidR="00232C6A" w:rsidRPr="002A2F85">
        <w:rPr>
          <w:rFonts w:ascii="Times New Roman" w:hAnsi="Times New Roman"/>
          <w:sz w:val="26"/>
          <w:szCs w:val="26"/>
          <w:lang w:val="nl-NL"/>
        </w:rPr>
        <w:t xml:space="preserve">. </w:t>
      </w:r>
      <w:r w:rsidR="009F448C" w:rsidRPr="002A2F85">
        <w:rPr>
          <w:rFonts w:ascii="Times New Roman" w:hAnsi="Times New Roman"/>
          <w:sz w:val="26"/>
          <w:szCs w:val="26"/>
          <w:lang w:val="nl-NL"/>
        </w:rPr>
        <w:t>Đánh giá của Hội đồng quản trị về hoạt động của Công ty</w:t>
      </w:r>
    </w:p>
    <w:p w:rsidR="009F448C" w:rsidRPr="002A2F85" w:rsidRDefault="009F448C" w:rsidP="00D937C2">
      <w:pPr>
        <w:pStyle w:val="Subtitle"/>
        <w:numPr>
          <w:ilvl w:val="0"/>
          <w:numId w:val="19"/>
        </w:numPr>
        <w:spacing w:before="60" w:after="60" w:line="340" w:lineRule="exact"/>
        <w:ind w:left="0" w:firstLine="567"/>
        <w:rPr>
          <w:rFonts w:ascii="Times New Roman" w:hAnsi="Times New Roman"/>
          <w:sz w:val="26"/>
          <w:szCs w:val="26"/>
          <w:lang w:val="nl-NL"/>
        </w:rPr>
      </w:pPr>
      <w:r w:rsidRPr="002A2F85">
        <w:rPr>
          <w:rFonts w:ascii="Times New Roman" w:hAnsi="Times New Roman"/>
          <w:sz w:val="26"/>
          <w:szCs w:val="26"/>
          <w:lang w:val="nl-NL"/>
        </w:rPr>
        <w:t>Đánh giá của Hội đồng quản trị về các mặt hoạt động của Công ty</w:t>
      </w:r>
    </w:p>
    <w:p w:rsidR="002C5CA3" w:rsidRPr="002A2F85" w:rsidRDefault="002C5CA3" w:rsidP="00827710">
      <w:pPr>
        <w:numPr>
          <w:ilvl w:val="0"/>
          <w:numId w:val="33"/>
        </w:numPr>
        <w:spacing w:before="60" w:after="60" w:line="340" w:lineRule="exact"/>
        <w:ind w:left="0" w:firstLine="567"/>
        <w:jc w:val="both"/>
        <w:rPr>
          <w:bCs/>
          <w:iCs/>
          <w:lang w:val="vi-VN"/>
        </w:rPr>
      </w:pPr>
      <w:r w:rsidRPr="002A2F85">
        <w:rPr>
          <w:bCs/>
          <w:iCs/>
          <w:lang w:val="nl-NL"/>
        </w:rPr>
        <w:t>Những việc đã làm được</w:t>
      </w:r>
      <w:r w:rsidRPr="002A2F85">
        <w:rPr>
          <w:bCs/>
          <w:iCs/>
          <w:lang w:val="vi-VN"/>
        </w:rPr>
        <w:t>:</w:t>
      </w:r>
    </w:p>
    <w:p w:rsidR="002C5CA3" w:rsidRPr="002A2F85" w:rsidRDefault="002C5CA3" w:rsidP="00827710">
      <w:pPr>
        <w:numPr>
          <w:ilvl w:val="1"/>
          <w:numId w:val="33"/>
        </w:numPr>
        <w:spacing w:before="60" w:after="60" w:line="340" w:lineRule="exact"/>
        <w:ind w:left="0" w:firstLine="567"/>
        <w:jc w:val="both"/>
        <w:rPr>
          <w:b w:val="0"/>
          <w:bCs/>
          <w:iCs/>
        </w:rPr>
      </w:pPr>
      <w:r w:rsidRPr="002A2F85">
        <w:rPr>
          <w:b w:val="0"/>
          <w:bCs/>
          <w:iCs/>
        </w:rPr>
        <w:t>Định hướng:</w:t>
      </w:r>
    </w:p>
    <w:p w:rsidR="002C5CA3" w:rsidRPr="00424ED5" w:rsidRDefault="002C5CA3" w:rsidP="00827710">
      <w:pPr>
        <w:widowControl w:val="0"/>
        <w:numPr>
          <w:ilvl w:val="2"/>
          <w:numId w:val="33"/>
        </w:numPr>
        <w:spacing w:before="60" w:after="60" w:line="340" w:lineRule="exact"/>
        <w:ind w:left="0" w:firstLine="567"/>
        <w:jc w:val="both"/>
        <w:rPr>
          <w:b w:val="0"/>
          <w:bCs/>
          <w:i/>
          <w:lang w:val="vi-VN"/>
        </w:rPr>
      </w:pPr>
      <w:r w:rsidRPr="00424ED5">
        <w:rPr>
          <w:b w:val="0"/>
          <w:bCs/>
          <w:i/>
        </w:rPr>
        <w:t>Chiến lược:</w:t>
      </w:r>
    </w:p>
    <w:p w:rsidR="002C5CA3" w:rsidRPr="00424ED5" w:rsidRDefault="002C5CA3"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Bám sát kế hoạch thi công trên các công trường, thực hiện mọi giải pháp thi công hiệu quả đảm bảo tiến độ và chất lượng theo yêu cầu của Chủ đầu tư;</w:t>
      </w:r>
    </w:p>
    <w:p w:rsidR="002C5CA3" w:rsidRPr="00424ED5" w:rsidRDefault="002C5CA3"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Quyết liệt triển khai các biện pháp đáp ứng yêu cầu nhanh chóng thu hồi công nợ và giảm dở dang trên các công trình;</w:t>
      </w:r>
    </w:p>
    <w:p w:rsidR="002C5CA3" w:rsidRPr="00424ED5" w:rsidRDefault="002C5CA3"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Hoàn thành các nhiệm vụ phục vụ việc tổng kết công tác sản xuất kinh doanh năm 2012.</w:t>
      </w:r>
    </w:p>
    <w:p w:rsidR="002C5CA3" w:rsidRPr="00424ED5" w:rsidRDefault="002C5CA3" w:rsidP="00827710">
      <w:pPr>
        <w:widowControl w:val="0"/>
        <w:numPr>
          <w:ilvl w:val="2"/>
          <w:numId w:val="33"/>
        </w:numPr>
        <w:spacing w:before="60" w:after="60" w:line="340" w:lineRule="exact"/>
        <w:ind w:left="0" w:firstLine="567"/>
        <w:jc w:val="both"/>
        <w:rPr>
          <w:b w:val="0"/>
          <w:bCs/>
          <w:i/>
        </w:rPr>
      </w:pPr>
      <w:r w:rsidRPr="00424ED5">
        <w:rPr>
          <w:b w:val="0"/>
          <w:bCs/>
          <w:i/>
        </w:rPr>
        <w:t>Tiếp thị dự án:</w:t>
      </w:r>
    </w:p>
    <w:p w:rsidR="002C5CA3" w:rsidRPr="00424ED5" w:rsidRDefault="002C5CA3" w:rsidP="00827710">
      <w:pPr>
        <w:widowControl w:val="0"/>
        <w:numPr>
          <w:ilvl w:val="0"/>
          <w:numId w:val="32"/>
        </w:numPr>
        <w:tabs>
          <w:tab w:val="clear" w:pos="720"/>
        </w:tabs>
        <w:spacing w:before="60" w:after="60" w:line="340" w:lineRule="exact"/>
        <w:ind w:left="0" w:firstLine="567"/>
        <w:jc w:val="both"/>
        <w:rPr>
          <w:b w:val="0"/>
          <w:bCs/>
        </w:rPr>
      </w:pPr>
      <w:r w:rsidRPr="00424ED5">
        <w:rPr>
          <w:b w:val="0"/>
          <w:bCs/>
        </w:rPr>
        <w:t>Cử cán bộ thường xuyên bám các dự án mới và thúc đẩy tích cực công tác tiếp thị dự án làm cơ sở cho việc đi tới ký kết các Hợp đồng trong năm 2013;</w:t>
      </w:r>
    </w:p>
    <w:p w:rsidR="002C5CA3" w:rsidRPr="00424ED5" w:rsidRDefault="002C5CA3" w:rsidP="00827710">
      <w:pPr>
        <w:widowControl w:val="0"/>
        <w:numPr>
          <w:ilvl w:val="0"/>
          <w:numId w:val="32"/>
        </w:numPr>
        <w:spacing w:before="60" w:after="60" w:line="340" w:lineRule="exact"/>
        <w:ind w:left="0" w:firstLine="567"/>
        <w:jc w:val="both"/>
        <w:rPr>
          <w:b w:val="0"/>
          <w:bCs/>
        </w:rPr>
      </w:pPr>
      <w:r w:rsidRPr="00424ED5">
        <w:rPr>
          <w:b w:val="0"/>
          <w:bCs/>
        </w:rPr>
        <w:t>Làm việc với đối tác các tỉnh thành trong cả nước, đặt vấn đề phối hợp triển khai các dự án lĩnh vực thi công xây lắp đáp ứng năng lực của Công ty;</w:t>
      </w:r>
    </w:p>
    <w:p w:rsidR="002C5CA3" w:rsidRPr="00424ED5" w:rsidRDefault="002C5CA3" w:rsidP="00827710">
      <w:pPr>
        <w:widowControl w:val="0"/>
        <w:numPr>
          <w:ilvl w:val="0"/>
          <w:numId w:val="32"/>
        </w:numPr>
        <w:spacing w:before="60" w:after="60" w:line="340" w:lineRule="exact"/>
        <w:ind w:left="0" w:firstLine="567"/>
        <w:jc w:val="both"/>
        <w:rPr>
          <w:b w:val="0"/>
          <w:bCs/>
        </w:rPr>
      </w:pPr>
      <w:r w:rsidRPr="00424ED5">
        <w:rPr>
          <w:b w:val="0"/>
          <w:bCs/>
        </w:rPr>
        <w:t>Mở rộng lĩnh vực tiếp thị đối với các ngành nghề khác tương đương.</w:t>
      </w:r>
    </w:p>
    <w:p w:rsidR="002C5CA3" w:rsidRPr="00424ED5" w:rsidRDefault="002C5CA3" w:rsidP="00827710">
      <w:pPr>
        <w:widowControl w:val="0"/>
        <w:numPr>
          <w:ilvl w:val="2"/>
          <w:numId w:val="33"/>
        </w:numPr>
        <w:spacing w:before="60" w:after="60" w:line="340" w:lineRule="exact"/>
        <w:ind w:left="0" w:firstLine="567"/>
        <w:jc w:val="both"/>
        <w:rPr>
          <w:b w:val="0"/>
          <w:bCs/>
          <w:i/>
        </w:rPr>
      </w:pPr>
      <w:r w:rsidRPr="00424ED5">
        <w:rPr>
          <w:b w:val="0"/>
          <w:bCs/>
          <w:i/>
        </w:rPr>
        <w:t>Quản lý:</w:t>
      </w:r>
    </w:p>
    <w:p w:rsidR="002C5CA3" w:rsidRPr="00424ED5" w:rsidRDefault="002C5CA3" w:rsidP="00827710">
      <w:pPr>
        <w:widowControl w:val="0"/>
        <w:numPr>
          <w:ilvl w:val="0"/>
          <w:numId w:val="32"/>
        </w:numPr>
        <w:spacing w:before="60" w:after="60" w:line="340" w:lineRule="exact"/>
        <w:ind w:left="0" w:firstLine="567"/>
        <w:jc w:val="both"/>
        <w:rPr>
          <w:b w:val="0"/>
          <w:bCs/>
        </w:rPr>
      </w:pPr>
      <w:r w:rsidRPr="00424ED5">
        <w:rPr>
          <w:b w:val="0"/>
          <w:bCs/>
        </w:rPr>
        <w:t>Quản lý chặt chẽ vật tư, nhiên liệu, nhân công, giảm thiểu chi phí phát sinh tại các công trường thi công;</w:t>
      </w:r>
    </w:p>
    <w:p w:rsidR="002C5CA3" w:rsidRPr="00424ED5" w:rsidRDefault="002C5CA3" w:rsidP="00827710">
      <w:pPr>
        <w:widowControl w:val="0"/>
        <w:numPr>
          <w:ilvl w:val="0"/>
          <w:numId w:val="32"/>
        </w:numPr>
        <w:spacing w:before="60" w:after="60" w:line="340" w:lineRule="exact"/>
        <w:ind w:left="0" w:firstLine="567"/>
        <w:jc w:val="both"/>
        <w:rPr>
          <w:b w:val="0"/>
          <w:bCs/>
          <w:lang w:val="vi-VN"/>
        </w:rPr>
      </w:pPr>
      <w:r w:rsidRPr="00424ED5">
        <w:rPr>
          <w:b w:val="0"/>
          <w:bCs/>
        </w:rPr>
        <w:t>Luôn cập nhật các phương án quản lý mới, hiện đại áp dụng trực tiếp vào điều hành sản xuất chung của Công ty.</w:t>
      </w:r>
    </w:p>
    <w:p w:rsidR="002C5CA3" w:rsidRPr="00424ED5" w:rsidRDefault="002C5CA3" w:rsidP="00827710">
      <w:pPr>
        <w:numPr>
          <w:ilvl w:val="1"/>
          <w:numId w:val="33"/>
        </w:numPr>
        <w:spacing w:before="60" w:after="60" w:line="340" w:lineRule="exact"/>
        <w:ind w:left="0" w:firstLine="567"/>
        <w:jc w:val="both"/>
        <w:rPr>
          <w:b w:val="0"/>
          <w:bCs/>
          <w:iCs/>
          <w:lang w:val="vi-VN"/>
        </w:rPr>
      </w:pPr>
      <w:r w:rsidRPr="00424ED5">
        <w:rPr>
          <w:b w:val="0"/>
          <w:bCs/>
          <w:iCs/>
          <w:lang w:val="vi-VN"/>
        </w:rPr>
        <w:t>Công tác quản trị - Giám sát thực hiện:</w:t>
      </w:r>
    </w:p>
    <w:p w:rsidR="002C5CA3" w:rsidRPr="00424ED5" w:rsidRDefault="002C5CA3" w:rsidP="00827710">
      <w:pPr>
        <w:numPr>
          <w:ilvl w:val="0"/>
          <w:numId w:val="34"/>
        </w:numPr>
        <w:spacing w:before="60" w:after="60" w:line="340" w:lineRule="exact"/>
        <w:ind w:left="0" w:firstLine="567"/>
        <w:jc w:val="both"/>
        <w:rPr>
          <w:b w:val="0"/>
          <w:bCs/>
          <w:i/>
          <w:iCs/>
        </w:rPr>
      </w:pPr>
      <w:r w:rsidRPr="00424ED5">
        <w:rPr>
          <w:b w:val="0"/>
          <w:bCs/>
          <w:i/>
          <w:iCs/>
        </w:rPr>
        <w:t>Công tác Quản trị:</w:t>
      </w:r>
    </w:p>
    <w:p w:rsidR="002C5CA3" w:rsidRPr="00424ED5" w:rsidRDefault="002C5CA3" w:rsidP="00827710">
      <w:pPr>
        <w:widowControl w:val="0"/>
        <w:numPr>
          <w:ilvl w:val="0"/>
          <w:numId w:val="32"/>
        </w:numPr>
        <w:spacing w:before="60" w:after="60" w:line="340" w:lineRule="exact"/>
        <w:ind w:left="0" w:firstLine="567"/>
        <w:jc w:val="both"/>
        <w:rPr>
          <w:b w:val="0"/>
          <w:bCs/>
          <w:lang w:val="vi-VN"/>
        </w:rPr>
      </w:pPr>
      <w:r w:rsidRPr="00424ED5">
        <w:rPr>
          <w:b w:val="0"/>
          <w:bCs/>
        </w:rPr>
        <w:t>Chỉ đạo quyết liệt và thực hiện hiệu quả công tác điề</w:t>
      </w:r>
      <w:r w:rsidR="00785476">
        <w:rPr>
          <w:b w:val="0"/>
          <w:bCs/>
        </w:rPr>
        <w:t xml:space="preserve">u hành thông </w:t>
      </w:r>
      <w:r w:rsidRPr="00424ED5">
        <w:rPr>
          <w:b w:val="0"/>
          <w:bCs/>
        </w:rPr>
        <w:t>qua các báo cáo quản trị hàng tháng của các bộ phận quản lý sản xuất trực tiếp;</w:t>
      </w:r>
    </w:p>
    <w:p w:rsidR="002C5CA3" w:rsidRPr="00424ED5" w:rsidRDefault="002C5CA3" w:rsidP="00827710">
      <w:pPr>
        <w:widowControl w:val="0"/>
        <w:numPr>
          <w:ilvl w:val="0"/>
          <w:numId w:val="32"/>
        </w:numPr>
        <w:spacing w:before="60" w:after="60" w:line="340" w:lineRule="exact"/>
        <w:ind w:left="0" w:firstLine="567"/>
        <w:jc w:val="both"/>
        <w:rPr>
          <w:b w:val="0"/>
          <w:bCs/>
          <w:lang w:val="vi-VN"/>
        </w:rPr>
      </w:pPr>
      <w:r w:rsidRPr="00424ED5">
        <w:rPr>
          <w:b w:val="0"/>
          <w:bCs/>
          <w:lang w:val="vi-VN"/>
        </w:rPr>
        <w:t>Đặt trọng tâm sắp xếp nhân sự và kiện toàn tổ chức toàn Công ty;</w:t>
      </w:r>
    </w:p>
    <w:p w:rsidR="002C5CA3" w:rsidRPr="00424ED5" w:rsidRDefault="002C5CA3" w:rsidP="00827710">
      <w:pPr>
        <w:widowControl w:val="0"/>
        <w:numPr>
          <w:ilvl w:val="0"/>
          <w:numId w:val="32"/>
        </w:numPr>
        <w:spacing w:before="60" w:after="60" w:line="340" w:lineRule="exact"/>
        <w:ind w:left="0" w:firstLine="567"/>
        <w:jc w:val="both"/>
        <w:rPr>
          <w:b w:val="0"/>
          <w:bCs/>
          <w:lang w:val="vi-VN"/>
        </w:rPr>
      </w:pPr>
      <w:r w:rsidRPr="00424ED5">
        <w:rPr>
          <w:b w:val="0"/>
          <w:bCs/>
          <w:lang w:val="vi-VN"/>
        </w:rPr>
        <w:t>Chỉ đạo rà soát các quy chế do HĐQT đã ban hành hiện áp dụng chưa hợp lý, từ đó tiến hành bổ sung, sửa đổi lấy ý kiến để phê duyệt ban hành;</w:t>
      </w:r>
    </w:p>
    <w:p w:rsidR="002C5CA3" w:rsidRPr="00424ED5" w:rsidRDefault="002C5CA3" w:rsidP="00827710">
      <w:pPr>
        <w:widowControl w:val="0"/>
        <w:numPr>
          <w:ilvl w:val="0"/>
          <w:numId w:val="32"/>
        </w:numPr>
        <w:spacing w:before="60" w:after="60" w:line="340" w:lineRule="exact"/>
        <w:ind w:left="0" w:firstLine="567"/>
        <w:jc w:val="both"/>
        <w:rPr>
          <w:b w:val="0"/>
          <w:bCs/>
          <w:lang w:val="vi-VN"/>
        </w:rPr>
      </w:pPr>
      <w:r w:rsidRPr="00424ED5">
        <w:rPr>
          <w:b w:val="0"/>
          <w:bCs/>
          <w:lang w:val="vi-VN"/>
        </w:rPr>
        <w:t>Đặt kế hoạch cụ thể và giám sát chặt dòng tiền</w:t>
      </w:r>
      <w:r w:rsidR="00785476" w:rsidRPr="00785476">
        <w:rPr>
          <w:b w:val="0"/>
          <w:bCs/>
          <w:lang w:val="vi-VN"/>
        </w:rPr>
        <w:t>,</w:t>
      </w:r>
      <w:r w:rsidRPr="00424ED5">
        <w:rPr>
          <w:b w:val="0"/>
          <w:bCs/>
          <w:lang w:val="vi-VN"/>
        </w:rPr>
        <w:t xml:space="preserve"> tiến hành thu vốn hiệu quả; đồng thời hoàn thiện tài liệu, phục vụ hiệu quả công tác nghiệm thu thanh toán, giảm giá trị dở dang trên các công trường;</w:t>
      </w:r>
    </w:p>
    <w:p w:rsidR="002C5CA3" w:rsidRPr="00424ED5" w:rsidRDefault="002C5CA3" w:rsidP="00827710">
      <w:pPr>
        <w:widowControl w:val="0"/>
        <w:numPr>
          <w:ilvl w:val="0"/>
          <w:numId w:val="32"/>
        </w:numPr>
        <w:spacing w:before="60" w:after="60" w:line="340" w:lineRule="exact"/>
        <w:ind w:left="0" w:firstLine="567"/>
        <w:jc w:val="both"/>
        <w:rPr>
          <w:b w:val="0"/>
          <w:bCs/>
          <w:lang w:val="vi-VN"/>
        </w:rPr>
      </w:pPr>
      <w:r w:rsidRPr="00424ED5">
        <w:rPr>
          <w:b w:val="0"/>
          <w:bCs/>
          <w:lang w:val="vi-VN"/>
        </w:rPr>
        <w:t>Thực hiện tốt chế độ chính sách đối với người lao động, nhất là giai đoạn kết thúc năm chuẩn bị đón tết nguyên đán.</w:t>
      </w:r>
    </w:p>
    <w:p w:rsidR="002C5CA3" w:rsidRPr="00424ED5" w:rsidRDefault="002C5CA3" w:rsidP="00827710">
      <w:pPr>
        <w:numPr>
          <w:ilvl w:val="0"/>
          <w:numId w:val="34"/>
        </w:numPr>
        <w:spacing w:before="60" w:after="60" w:line="340" w:lineRule="exact"/>
        <w:ind w:left="0" w:firstLine="567"/>
        <w:jc w:val="both"/>
        <w:rPr>
          <w:b w:val="0"/>
          <w:bCs/>
          <w:i/>
          <w:iCs/>
          <w:lang w:val="vi-VN"/>
        </w:rPr>
      </w:pPr>
      <w:r w:rsidRPr="00424ED5">
        <w:rPr>
          <w:b w:val="0"/>
          <w:bCs/>
          <w:i/>
          <w:iCs/>
          <w:lang w:val="vi-VN"/>
        </w:rPr>
        <w:t>Giám sát thực hiện:</w:t>
      </w:r>
    </w:p>
    <w:p w:rsidR="002C5CA3" w:rsidRPr="00424ED5" w:rsidRDefault="002C5CA3" w:rsidP="00827710">
      <w:pPr>
        <w:widowControl w:val="0"/>
        <w:numPr>
          <w:ilvl w:val="0"/>
          <w:numId w:val="32"/>
        </w:numPr>
        <w:spacing w:before="60" w:after="60" w:line="340" w:lineRule="exact"/>
        <w:ind w:left="0" w:firstLine="567"/>
        <w:jc w:val="both"/>
        <w:rPr>
          <w:b w:val="0"/>
          <w:bCs/>
          <w:lang w:val="vi-VN"/>
        </w:rPr>
      </w:pPr>
      <w:r w:rsidRPr="00424ED5">
        <w:rPr>
          <w:b w:val="0"/>
          <w:bCs/>
          <w:lang w:val="vi-VN"/>
        </w:rPr>
        <w:t>Căn cứ năng lực công tác và động viên, thúc đẩy khả năng sáng tạo đóng g</w:t>
      </w:r>
      <w:r w:rsidR="00785476" w:rsidRPr="00701C81">
        <w:rPr>
          <w:b w:val="0"/>
          <w:bCs/>
          <w:lang w:val="vi-VN"/>
        </w:rPr>
        <w:t>ó</w:t>
      </w:r>
      <w:r w:rsidRPr="00424ED5">
        <w:rPr>
          <w:b w:val="0"/>
          <w:bCs/>
          <w:lang w:val="vi-VN"/>
        </w:rPr>
        <w:t>p cho sự phát triển của Công ty, HĐQT đã phê duyệt thông qua thay đổi tăng mức lương của Kế toán trưởng trên cơ sở cân đối chi phí hợp lý;</w:t>
      </w:r>
    </w:p>
    <w:p w:rsidR="002C5CA3" w:rsidRPr="00424ED5" w:rsidRDefault="002C5CA3" w:rsidP="00827710">
      <w:pPr>
        <w:widowControl w:val="0"/>
        <w:numPr>
          <w:ilvl w:val="0"/>
          <w:numId w:val="32"/>
        </w:numPr>
        <w:spacing w:before="60" w:after="60" w:line="340" w:lineRule="exact"/>
        <w:ind w:left="0" w:firstLine="567"/>
        <w:jc w:val="both"/>
        <w:rPr>
          <w:b w:val="0"/>
          <w:bCs/>
          <w:lang w:val="vi-VN"/>
        </w:rPr>
      </w:pPr>
      <w:r w:rsidRPr="00424ED5">
        <w:rPr>
          <w:b w:val="0"/>
          <w:bCs/>
          <w:lang w:val="vi-VN"/>
        </w:rPr>
        <w:t>Dựa trên kế hoạch sản xuất kinh doanh năm 2013 và các năm tiếp theo, tiến hành cân đối lại các công trình dự án đảm bảo tính khả thi và hiệu quả, từ đó đã tiến hành các thủ tục quyết định chấm dứt đầu tư đối với dự án Thủy điện Phình Hồ;</w:t>
      </w:r>
    </w:p>
    <w:p w:rsidR="002C5CA3" w:rsidRPr="00424ED5" w:rsidRDefault="002C5CA3" w:rsidP="00827710">
      <w:pPr>
        <w:widowControl w:val="0"/>
        <w:numPr>
          <w:ilvl w:val="0"/>
          <w:numId w:val="32"/>
        </w:numPr>
        <w:spacing w:before="60" w:after="60" w:line="340" w:lineRule="exact"/>
        <w:ind w:left="0" w:firstLine="567"/>
        <w:jc w:val="both"/>
        <w:rPr>
          <w:b w:val="0"/>
          <w:bCs/>
          <w:lang w:val="vi-VN"/>
        </w:rPr>
      </w:pPr>
      <w:r w:rsidRPr="00424ED5">
        <w:rPr>
          <w:b w:val="0"/>
          <w:bCs/>
          <w:lang w:val="vi-VN"/>
        </w:rPr>
        <w:t>Trên cơ sở cơ cấu nội bộ, sắp xếp nhân sự, phân chia công việc hợp lý, HĐQT Công ty đã phê duyệt Bổ nhiệm Ông Phan Mạnh Hiệp - hiện đang là Phó TGĐ làm Tổng Giám Đốc Công ty kể từ ngày 01/01/2013;</w:t>
      </w:r>
    </w:p>
    <w:p w:rsidR="002C5CA3" w:rsidRPr="00424ED5" w:rsidRDefault="002C5CA3" w:rsidP="00827710">
      <w:pPr>
        <w:widowControl w:val="0"/>
        <w:numPr>
          <w:ilvl w:val="0"/>
          <w:numId w:val="32"/>
        </w:numPr>
        <w:spacing w:before="60" w:after="60" w:line="340" w:lineRule="exact"/>
        <w:ind w:left="0" w:firstLine="567"/>
        <w:jc w:val="both"/>
        <w:rPr>
          <w:b w:val="0"/>
          <w:bCs/>
          <w:lang w:val="vi-VN"/>
        </w:rPr>
      </w:pPr>
      <w:r w:rsidRPr="00424ED5">
        <w:rPr>
          <w:b w:val="0"/>
          <w:bCs/>
          <w:lang w:val="vi-VN"/>
        </w:rPr>
        <w:t xml:space="preserve">Tập trung thu vốn hiệu quả tại các công trình Lai Châu, Sơn </w:t>
      </w:r>
      <w:r w:rsidR="004E4629" w:rsidRPr="00BE239F">
        <w:rPr>
          <w:b w:val="0"/>
          <w:bCs/>
          <w:lang w:val="vi-VN"/>
        </w:rPr>
        <w:t>L</w:t>
      </w:r>
      <w:r w:rsidRPr="00424ED5">
        <w:rPr>
          <w:b w:val="0"/>
          <w:bCs/>
          <w:lang w:val="vi-VN"/>
        </w:rPr>
        <w:t>a, Nậm Chiến và Nam Quảng Nam.</w:t>
      </w:r>
    </w:p>
    <w:p w:rsidR="002C5CA3" w:rsidRPr="00424ED5" w:rsidRDefault="002C5CA3" w:rsidP="00827710">
      <w:pPr>
        <w:numPr>
          <w:ilvl w:val="1"/>
          <w:numId w:val="33"/>
        </w:numPr>
        <w:spacing w:before="60" w:after="60" w:line="340" w:lineRule="exact"/>
        <w:ind w:left="0" w:firstLine="567"/>
        <w:jc w:val="both"/>
        <w:rPr>
          <w:b w:val="0"/>
          <w:bCs/>
          <w:iCs/>
        </w:rPr>
      </w:pPr>
      <w:r w:rsidRPr="00424ED5">
        <w:rPr>
          <w:b w:val="0"/>
          <w:bCs/>
          <w:iCs/>
        </w:rPr>
        <w:t>Kết quả đạt được:</w:t>
      </w:r>
    </w:p>
    <w:p w:rsidR="002C5CA3" w:rsidRPr="00424ED5" w:rsidRDefault="002C5CA3" w:rsidP="00C61D94">
      <w:pPr>
        <w:widowControl w:val="0"/>
        <w:spacing w:before="60" w:after="60" w:line="340" w:lineRule="exact"/>
        <w:ind w:left="567"/>
        <w:jc w:val="both"/>
        <w:rPr>
          <w:b w:val="0"/>
          <w:bCs/>
        </w:rPr>
      </w:pPr>
      <w:r w:rsidRPr="00424ED5">
        <w:rPr>
          <w:b w:val="0"/>
          <w:bCs/>
        </w:rPr>
        <w:t>Kết quả SXKD của Công ty cả năm 2012 được phản ánh qua một số các chỉ tiêu kinh tế chủ yếu như sau:</w:t>
      </w:r>
    </w:p>
    <w:p w:rsidR="002C5CA3" w:rsidRPr="00424ED5" w:rsidRDefault="002C5CA3" w:rsidP="00C61D94">
      <w:pPr>
        <w:widowControl w:val="0"/>
        <w:spacing w:before="60" w:after="60" w:line="340" w:lineRule="exact"/>
        <w:ind w:left="567"/>
        <w:jc w:val="both"/>
        <w:rPr>
          <w:b w:val="0"/>
          <w:bCs/>
        </w:rPr>
      </w:pPr>
      <w:r w:rsidRPr="00424ED5">
        <w:rPr>
          <w:b w:val="0"/>
          <w:bCs/>
        </w:rPr>
        <w:t>Tổng giá trị SXKD</w:t>
      </w:r>
      <w:r w:rsidR="00576AFD" w:rsidRPr="00424ED5">
        <w:rPr>
          <w:b w:val="0"/>
          <w:bCs/>
        </w:rPr>
        <w:tab/>
      </w:r>
      <w:r w:rsidRPr="00424ED5">
        <w:rPr>
          <w:b w:val="0"/>
          <w:bCs/>
        </w:rPr>
        <w:t>:116,230 tỷ đồng/ KH 134,235 tỷ đồng đạt 86,59%.</w:t>
      </w:r>
    </w:p>
    <w:p w:rsidR="002C5CA3" w:rsidRPr="00424ED5" w:rsidRDefault="002C5CA3" w:rsidP="00C61D94">
      <w:pPr>
        <w:widowControl w:val="0"/>
        <w:spacing w:before="60" w:after="60" w:line="340" w:lineRule="exact"/>
        <w:ind w:left="567"/>
        <w:jc w:val="both"/>
        <w:rPr>
          <w:b w:val="0"/>
          <w:bCs/>
        </w:rPr>
      </w:pPr>
      <w:r w:rsidRPr="00424ED5">
        <w:rPr>
          <w:b w:val="0"/>
          <w:bCs/>
        </w:rPr>
        <w:t>Doanh số</w:t>
      </w:r>
      <w:r w:rsidR="00576AFD" w:rsidRPr="00424ED5">
        <w:rPr>
          <w:b w:val="0"/>
          <w:bCs/>
        </w:rPr>
        <w:tab/>
      </w:r>
      <w:r w:rsidR="00576AFD" w:rsidRPr="00424ED5">
        <w:rPr>
          <w:b w:val="0"/>
          <w:bCs/>
        </w:rPr>
        <w:tab/>
      </w:r>
      <w:r w:rsidRPr="00424ED5">
        <w:rPr>
          <w:b w:val="0"/>
          <w:bCs/>
        </w:rPr>
        <w:t>:139,174 tỷ đồng/ KH 158,708 tỷ đồng đạt 87,69%.</w:t>
      </w:r>
    </w:p>
    <w:p w:rsidR="002C5CA3" w:rsidRPr="00424ED5" w:rsidRDefault="002C5CA3" w:rsidP="00C61D94">
      <w:pPr>
        <w:widowControl w:val="0"/>
        <w:spacing w:before="60" w:after="60" w:line="340" w:lineRule="exact"/>
        <w:ind w:left="567"/>
        <w:jc w:val="both"/>
        <w:rPr>
          <w:b w:val="0"/>
          <w:bCs/>
        </w:rPr>
      </w:pPr>
      <w:r w:rsidRPr="00424ED5">
        <w:rPr>
          <w:b w:val="0"/>
          <w:bCs/>
        </w:rPr>
        <w:t>Tiền về tài khoản</w:t>
      </w:r>
      <w:r w:rsidR="00576AFD" w:rsidRPr="00424ED5">
        <w:rPr>
          <w:b w:val="0"/>
          <w:bCs/>
        </w:rPr>
        <w:tab/>
      </w:r>
      <w:r w:rsidRPr="00424ED5">
        <w:rPr>
          <w:b w:val="0"/>
          <w:bCs/>
        </w:rPr>
        <w:t>:105,903 tỷ đồng/ KH 130 tỷ đồng đạt 81,46%.</w:t>
      </w:r>
    </w:p>
    <w:p w:rsidR="002C5CA3" w:rsidRPr="00424ED5" w:rsidRDefault="002C5CA3" w:rsidP="00C61D94">
      <w:pPr>
        <w:widowControl w:val="0"/>
        <w:spacing w:before="60" w:after="60" w:line="340" w:lineRule="exact"/>
        <w:ind w:left="567"/>
        <w:jc w:val="both"/>
        <w:rPr>
          <w:b w:val="0"/>
          <w:bCs/>
        </w:rPr>
      </w:pPr>
      <w:r w:rsidRPr="00424ED5">
        <w:rPr>
          <w:b w:val="0"/>
          <w:bCs/>
        </w:rPr>
        <w:t>Lợi nhuận</w:t>
      </w:r>
      <w:r w:rsidR="00576AFD" w:rsidRPr="00424ED5">
        <w:rPr>
          <w:b w:val="0"/>
          <w:bCs/>
        </w:rPr>
        <w:tab/>
      </w:r>
      <w:r w:rsidR="00576AFD" w:rsidRPr="00424ED5">
        <w:rPr>
          <w:b w:val="0"/>
          <w:bCs/>
        </w:rPr>
        <w:tab/>
      </w:r>
      <w:r w:rsidRPr="00424ED5">
        <w:rPr>
          <w:b w:val="0"/>
          <w:bCs/>
        </w:rPr>
        <w:t>:2,643 tỷ đồng/ KH 4,519 tỷ đồng đạt 58,49%.</w:t>
      </w:r>
    </w:p>
    <w:p w:rsidR="002C5CA3" w:rsidRPr="00424ED5" w:rsidRDefault="002C5CA3" w:rsidP="00C61D94">
      <w:pPr>
        <w:widowControl w:val="0"/>
        <w:spacing w:before="60" w:after="60" w:line="340" w:lineRule="exact"/>
        <w:ind w:left="567"/>
        <w:jc w:val="both"/>
        <w:rPr>
          <w:b w:val="0"/>
          <w:iCs/>
        </w:rPr>
      </w:pPr>
      <w:r w:rsidRPr="00424ED5">
        <w:rPr>
          <w:b w:val="0"/>
          <w:bCs/>
        </w:rPr>
        <w:t>Thu nhậ</w:t>
      </w:r>
      <w:r w:rsidR="00F35E73" w:rsidRPr="00424ED5">
        <w:rPr>
          <w:b w:val="0"/>
          <w:bCs/>
        </w:rPr>
        <w:t>p bình</w:t>
      </w:r>
      <w:r w:rsidR="00F35E73" w:rsidRPr="00424ED5">
        <w:rPr>
          <w:b w:val="0"/>
          <w:iCs/>
        </w:rPr>
        <w:t xml:space="preserve"> quân</w:t>
      </w:r>
      <w:r w:rsidR="005C57C8" w:rsidRPr="00424ED5">
        <w:rPr>
          <w:b w:val="0"/>
          <w:iCs/>
        </w:rPr>
        <w:tab/>
      </w:r>
      <w:r w:rsidRPr="00424ED5">
        <w:rPr>
          <w:b w:val="0"/>
          <w:iCs/>
        </w:rPr>
        <w:t>:6.400.699 đồng/ KH 6.770.404 đồng đạt 94,54%</w:t>
      </w:r>
    </w:p>
    <w:p w:rsidR="002C5CA3" w:rsidRPr="00424ED5" w:rsidRDefault="00A563CB" w:rsidP="00827710">
      <w:pPr>
        <w:numPr>
          <w:ilvl w:val="0"/>
          <w:numId w:val="33"/>
        </w:numPr>
        <w:spacing w:before="60" w:after="60" w:line="340" w:lineRule="exact"/>
        <w:ind w:left="0" w:firstLine="567"/>
        <w:jc w:val="both"/>
        <w:rPr>
          <w:bCs/>
          <w:iCs/>
          <w:lang w:val="vi-VN"/>
        </w:rPr>
      </w:pPr>
      <w:r w:rsidRPr="00424ED5">
        <w:rPr>
          <w:bCs/>
          <w:iCs/>
        </w:rPr>
        <w:t>Những việc chưa làm được</w:t>
      </w:r>
      <w:r w:rsidR="002C5CA3" w:rsidRPr="00424ED5">
        <w:rPr>
          <w:bCs/>
          <w:iCs/>
          <w:lang w:val="vi-VN"/>
        </w:rPr>
        <w:t>:</w:t>
      </w:r>
    </w:p>
    <w:p w:rsidR="002C5CA3" w:rsidRPr="00424ED5" w:rsidRDefault="002C5CA3" w:rsidP="00827710">
      <w:pPr>
        <w:numPr>
          <w:ilvl w:val="1"/>
          <w:numId w:val="33"/>
        </w:numPr>
        <w:spacing w:before="60" w:after="60" w:line="340" w:lineRule="exact"/>
        <w:ind w:left="0" w:firstLine="567"/>
        <w:jc w:val="both"/>
        <w:rPr>
          <w:b w:val="0"/>
          <w:bCs/>
          <w:iCs/>
        </w:rPr>
      </w:pPr>
      <w:r w:rsidRPr="00424ED5">
        <w:rPr>
          <w:b w:val="0"/>
          <w:bCs/>
          <w:iCs/>
        </w:rPr>
        <w:t>Định hướng:</w:t>
      </w:r>
    </w:p>
    <w:p w:rsidR="002C5CA3" w:rsidRPr="00424ED5" w:rsidRDefault="002C5CA3" w:rsidP="00827710">
      <w:pPr>
        <w:widowControl w:val="0"/>
        <w:numPr>
          <w:ilvl w:val="2"/>
          <w:numId w:val="33"/>
        </w:numPr>
        <w:spacing w:before="60" w:after="60" w:line="340" w:lineRule="exact"/>
        <w:ind w:left="0" w:firstLine="567"/>
        <w:jc w:val="both"/>
        <w:rPr>
          <w:b w:val="0"/>
          <w:bCs/>
          <w:i/>
        </w:rPr>
      </w:pPr>
      <w:r w:rsidRPr="00424ED5">
        <w:rPr>
          <w:b w:val="0"/>
          <w:bCs/>
          <w:i/>
        </w:rPr>
        <w:t>Chiến lược:</w:t>
      </w:r>
    </w:p>
    <w:p w:rsidR="002C5CA3" w:rsidRPr="00424ED5" w:rsidRDefault="002C5CA3" w:rsidP="00827710">
      <w:pPr>
        <w:widowControl w:val="0"/>
        <w:numPr>
          <w:ilvl w:val="0"/>
          <w:numId w:val="32"/>
        </w:numPr>
        <w:spacing w:before="60" w:after="60" w:line="340" w:lineRule="exact"/>
        <w:ind w:left="0" w:firstLine="567"/>
        <w:jc w:val="both"/>
        <w:rPr>
          <w:b w:val="0"/>
          <w:bCs/>
        </w:rPr>
      </w:pPr>
      <w:r w:rsidRPr="00424ED5">
        <w:rPr>
          <w:b w:val="0"/>
          <w:bCs/>
        </w:rPr>
        <w:t>Chỉ đạo chưa tốt công tác đào tạo cán bộ, kỹ sư, công nhân vận hành tại cơ sở, từ đó chưa nâng cao được năng lực nhân sự cạnh tranh;</w:t>
      </w:r>
    </w:p>
    <w:p w:rsidR="002C5CA3" w:rsidRPr="00424ED5" w:rsidRDefault="002C5CA3" w:rsidP="00827710">
      <w:pPr>
        <w:widowControl w:val="0"/>
        <w:numPr>
          <w:ilvl w:val="0"/>
          <w:numId w:val="32"/>
        </w:numPr>
        <w:spacing w:before="60" w:after="60" w:line="340" w:lineRule="exact"/>
        <w:ind w:left="0" w:firstLine="567"/>
        <w:jc w:val="both"/>
        <w:rPr>
          <w:b w:val="0"/>
          <w:bCs/>
        </w:rPr>
      </w:pPr>
      <w:r w:rsidRPr="00424ED5">
        <w:rPr>
          <w:b w:val="0"/>
          <w:bCs/>
        </w:rPr>
        <w:t>Bộ máy hoạt động chung của Công ty từ gián tiếp đến trực tiếp tại VP Công ty, các đơn vị, bộ phận còn cồng kềnh, chưa thực sự hiệu quả;</w:t>
      </w:r>
    </w:p>
    <w:p w:rsidR="002C5CA3" w:rsidRPr="00424ED5" w:rsidRDefault="002C5CA3" w:rsidP="00827710">
      <w:pPr>
        <w:widowControl w:val="0"/>
        <w:numPr>
          <w:ilvl w:val="0"/>
          <w:numId w:val="32"/>
        </w:numPr>
        <w:spacing w:before="60" w:after="60" w:line="340" w:lineRule="exact"/>
        <w:ind w:left="0" w:firstLine="567"/>
        <w:jc w:val="both"/>
        <w:rPr>
          <w:b w:val="0"/>
          <w:bCs/>
        </w:rPr>
      </w:pPr>
      <w:r w:rsidRPr="00424ED5">
        <w:rPr>
          <w:b w:val="0"/>
        </w:rPr>
        <w:t xml:space="preserve">Việc phối hợp giữa các </w:t>
      </w:r>
      <w:r w:rsidRPr="00424ED5">
        <w:rPr>
          <w:rFonts w:hint="eastAsia"/>
          <w:b w:val="0"/>
        </w:rPr>
        <w:t>đơ</w:t>
      </w:r>
      <w:r w:rsidRPr="00424ED5">
        <w:rPr>
          <w:b w:val="0"/>
        </w:rPr>
        <w:t>n vị về thống nhất lập tiến độ và BPTC làm việc với Chủ đầu tư còn chậm;</w:t>
      </w:r>
    </w:p>
    <w:p w:rsidR="002C5CA3" w:rsidRPr="00424ED5" w:rsidRDefault="002C5CA3" w:rsidP="00827710">
      <w:pPr>
        <w:widowControl w:val="0"/>
        <w:numPr>
          <w:ilvl w:val="0"/>
          <w:numId w:val="32"/>
        </w:numPr>
        <w:spacing w:before="60" w:after="60" w:line="340" w:lineRule="exact"/>
        <w:ind w:left="0" w:firstLine="567"/>
        <w:jc w:val="both"/>
        <w:rPr>
          <w:b w:val="0"/>
          <w:bCs/>
        </w:rPr>
      </w:pPr>
      <w:r w:rsidRPr="00424ED5">
        <w:rPr>
          <w:b w:val="0"/>
          <w:bCs/>
        </w:rPr>
        <w:t>Đã chỉ đạo và tổ chức giám sát tốt quá trình thu nợ, giảm dở dang trên các công trình, tuy nhiên kết quả đạt được chưa theo kế hoạch do cả các vấn đề khách quan và chủ quan đưa lại, đặc biệt vướng mắc từ Chủ đầu tư;</w:t>
      </w:r>
    </w:p>
    <w:p w:rsidR="002C5CA3" w:rsidRPr="00424ED5" w:rsidRDefault="002C5CA3" w:rsidP="00827710">
      <w:pPr>
        <w:widowControl w:val="0"/>
        <w:numPr>
          <w:ilvl w:val="0"/>
          <w:numId w:val="32"/>
        </w:numPr>
        <w:spacing w:before="60" w:after="60" w:line="340" w:lineRule="exact"/>
        <w:ind w:left="0" w:firstLine="567"/>
        <w:jc w:val="both"/>
        <w:rPr>
          <w:b w:val="0"/>
          <w:bCs/>
        </w:rPr>
      </w:pPr>
      <w:r w:rsidRPr="00424ED5">
        <w:rPr>
          <w:b w:val="0"/>
        </w:rPr>
        <w:t>Giá trị công nợ phải thu của Công ty còn lớn dẫn đến thiếu vốn phục vụ công tác SXKD, trả nợ ngân hàng không đúng hạn. Báo cáo quản trị chưa được kịp thời.</w:t>
      </w:r>
    </w:p>
    <w:p w:rsidR="002C5CA3" w:rsidRPr="00424ED5" w:rsidRDefault="002C5CA3" w:rsidP="00827710">
      <w:pPr>
        <w:widowControl w:val="0"/>
        <w:numPr>
          <w:ilvl w:val="2"/>
          <w:numId w:val="33"/>
        </w:numPr>
        <w:spacing w:before="60" w:after="60" w:line="340" w:lineRule="exact"/>
        <w:ind w:left="0" w:firstLine="567"/>
        <w:jc w:val="both"/>
        <w:rPr>
          <w:b w:val="0"/>
          <w:bCs/>
          <w:i/>
        </w:rPr>
      </w:pPr>
      <w:r w:rsidRPr="00424ED5">
        <w:rPr>
          <w:b w:val="0"/>
          <w:bCs/>
          <w:i/>
        </w:rPr>
        <w:t>Tiếp thị dự án:</w:t>
      </w:r>
    </w:p>
    <w:p w:rsidR="002C5CA3" w:rsidRPr="00424ED5" w:rsidRDefault="002C5CA3" w:rsidP="00827710">
      <w:pPr>
        <w:widowControl w:val="0"/>
        <w:numPr>
          <w:ilvl w:val="0"/>
          <w:numId w:val="32"/>
        </w:numPr>
        <w:spacing w:before="60" w:after="60" w:line="340" w:lineRule="exact"/>
        <w:ind w:left="0" w:firstLine="567"/>
        <w:jc w:val="both"/>
        <w:rPr>
          <w:b w:val="0"/>
        </w:rPr>
      </w:pPr>
      <w:r w:rsidRPr="00424ED5">
        <w:rPr>
          <w:b w:val="0"/>
        </w:rPr>
        <w:t>Đã triển khai mạnh công tác tiếp thị các dự án, tuy nhiên phương án thực hiện chưa bài bản, dẫn đến hiệu quả đấu thầu chưa cao;</w:t>
      </w:r>
    </w:p>
    <w:p w:rsidR="002C5CA3" w:rsidRPr="00424ED5" w:rsidRDefault="002C5CA3" w:rsidP="00827710">
      <w:pPr>
        <w:widowControl w:val="0"/>
        <w:numPr>
          <w:ilvl w:val="0"/>
          <w:numId w:val="32"/>
        </w:numPr>
        <w:spacing w:before="60" w:after="60" w:line="340" w:lineRule="exact"/>
        <w:ind w:left="0" w:firstLine="567"/>
        <w:jc w:val="both"/>
        <w:rPr>
          <w:b w:val="0"/>
        </w:rPr>
      </w:pPr>
      <w:r w:rsidRPr="00424ED5">
        <w:rPr>
          <w:b w:val="0"/>
        </w:rPr>
        <w:t xml:space="preserve">Tính chủ động trong công tác tiếp thị các dự án chưa cao, còn máy móc gây chậm </w:t>
      </w:r>
      <w:r w:rsidR="00BE239F">
        <w:rPr>
          <w:b w:val="0"/>
        </w:rPr>
        <w:t>tr</w:t>
      </w:r>
      <w:r w:rsidRPr="00424ED5">
        <w:rPr>
          <w:b w:val="0"/>
        </w:rPr>
        <w:t>ễ, mất cơ hội;</w:t>
      </w:r>
    </w:p>
    <w:p w:rsidR="002C5CA3" w:rsidRPr="00424ED5" w:rsidRDefault="002C5CA3" w:rsidP="00827710">
      <w:pPr>
        <w:widowControl w:val="0"/>
        <w:numPr>
          <w:ilvl w:val="0"/>
          <w:numId w:val="32"/>
        </w:numPr>
        <w:spacing w:before="60" w:after="60" w:line="340" w:lineRule="exact"/>
        <w:ind w:left="0" w:firstLine="567"/>
        <w:jc w:val="both"/>
        <w:rPr>
          <w:b w:val="0"/>
        </w:rPr>
      </w:pPr>
      <w:r w:rsidRPr="00424ED5">
        <w:rPr>
          <w:b w:val="0"/>
        </w:rPr>
        <w:t>Chưa đáp ứng yêu cầu giữ liên lạc thường xuyên từ các dự án đã hoặc đang chuẩn bị tham gia, từ đó xảy ra tình trạng mất mát thông tin, không kịp thời đối phó với các tình huống xảy ra trên thực tế.</w:t>
      </w:r>
    </w:p>
    <w:p w:rsidR="002C5CA3" w:rsidRPr="00424ED5" w:rsidRDefault="002C5CA3" w:rsidP="00827710">
      <w:pPr>
        <w:widowControl w:val="0"/>
        <w:numPr>
          <w:ilvl w:val="2"/>
          <w:numId w:val="33"/>
        </w:numPr>
        <w:spacing w:before="60" w:after="60" w:line="340" w:lineRule="exact"/>
        <w:ind w:left="0" w:firstLine="567"/>
        <w:jc w:val="both"/>
        <w:rPr>
          <w:b w:val="0"/>
          <w:bCs/>
          <w:i/>
        </w:rPr>
      </w:pPr>
      <w:r w:rsidRPr="00424ED5">
        <w:rPr>
          <w:b w:val="0"/>
          <w:bCs/>
          <w:i/>
        </w:rPr>
        <w:t>Quản lý:</w:t>
      </w:r>
    </w:p>
    <w:p w:rsidR="002C5CA3" w:rsidRPr="00424ED5" w:rsidRDefault="002C5CA3" w:rsidP="00827710">
      <w:pPr>
        <w:widowControl w:val="0"/>
        <w:numPr>
          <w:ilvl w:val="0"/>
          <w:numId w:val="32"/>
        </w:numPr>
        <w:spacing w:before="60" w:after="60" w:line="340" w:lineRule="exact"/>
        <w:ind w:left="0" w:firstLine="567"/>
        <w:jc w:val="both"/>
        <w:rPr>
          <w:b w:val="0"/>
        </w:rPr>
      </w:pPr>
      <w:r w:rsidRPr="00424ED5">
        <w:rPr>
          <w:b w:val="0"/>
        </w:rPr>
        <w:t>Đã tiến hành bổ sung, thay đổi và áp dụng các phương án quản lý mới vào điều hành sản xuất chung của Công ty. Tuy nhiên, do chưa áp dụng toàn diện nên chưa đáp ứng tốt nhất yêu cầu đặt ra;</w:t>
      </w:r>
    </w:p>
    <w:p w:rsidR="002C5CA3" w:rsidRPr="00424ED5" w:rsidRDefault="002C5CA3" w:rsidP="00827710">
      <w:pPr>
        <w:widowControl w:val="0"/>
        <w:numPr>
          <w:ilvl w:val="0"/>
          <w:numId w:val="32"/>
        </w:numPr>
        <w:spacing w:before="60" w:after="60" w:line="340" w:lineRule="exact"/>
        <w:ind w:left="0" w:firstLine="567"/>
        <w:jc w:val="both"/>
        <w:rPr>
          <w:b w:val="0"/>
        </w:rPr>
      </w:pPr>
      <w:r w:rsidRPr="00424ED5">
        <w:rPr>
          <w:b w:val="0"/>
        </w:rPr>
        <w:t>Tình trạng bao che, dung túng đối với cấp dưới còn xảy ra tại nhiều bộ phận, đơn vị nên chưa phát huy hết năng lực hoạt động và chưa giảm được triệt để chi phí chung của Công ty.</w:t>
      </w:r>
    </w:p>
    <w:p w:rsidR="009F448C" w:rsidRPr="00424ED5" w:rsidRDefault="009F448C" w:rsidP="00D937C2">
      <w:pPr>
        <w:pStyle w:val="Subtitle"/>
        <w:numPr>
          <w:ilvl w:val="0"/>
          <w:numId w:val="19"/>
        </w:numPr>
        <w:spacing w:before="60" w:after="60" w:line="340" w:lineRule="exact"/>
        <w:ind w:left="0" w:firstLine="567"/>
        <w:rPr>
          <w:rFonts w:ascii="Times New Roman" w:hAnsi="Times New Roman"/>
          <w:sz w:val="26"/>
          <w:szCs w:val="26"/>
          <w:lang w:val="nl-NL"/>
        </w:rPr>
      </w:pPr>
      <w:r w:rsidRPr="00424ED5">
        <w:rPr>
          <w:rFonts w:ascii="Times New Roman" w:hAnsi="Times New Roman"/>
          <w:sz w:val="26"/>
          <w:szCs w:val="26"/>
          <w:lang w:val="nl-NL"/>
        </w:rPr>
        <w:t>Đánh giá của Hội đồng quản trị về hoạt động của Ban Giám đốc công ty</w:t>
      </w:r>
    </w:p>
    <w:p w:rsidR="000567A8" w:rsidRPr="00424ED5" w:rsidRDefault="00636AE7" w:rsidP="00D937C2">
      <w:pPr>
        <w:pStyle w:val="Subtitle"/>
        <w:spacing w:before="60" w:after="60" w:line="340" w:lineRule="exact"/>
        <w:ind w:left="0" w:firstLine="567"/>
        <w:rPr>
          <w:rFonts w:ascii="Times New Roman" w:hAnsi="Times New Roman"/>
          <w:b w:val="0"/>
          <w:sz w:val="26"/>
          <w:szCs w:val="26"/>
          <w:lang w:val="nl-NL"/>
        </w:rPr>
      </w:pPr>
      <w:r w:rsidRPr="00424ED5">
        <w:rPr>
          <w:rFonts w:ascii="Times New Roman" w:hAnsi="Times New Roman"/>
          <w:b w:val="0"/>
          <w:sz w:val="26"/>
          <w:szCs w:val="26"/>
          <w:lang w:val="nl-NL"/>
        </w:rPr>
        <w:t>Trong năm 2012 với tình hình kinh tế khó khăn, nhưng ban Giám đốc Công ty đã nỗ lực hết mình để hoàn thành các chiến lược đề ra, chấp hành tốt các nghị quyết hội đồng quản trị, nghị quyết Đại hội đồng cổ đông và chấp hành tốt các chính sách pháp luật nhà nước. Phát huy tối đa năng lực của Công ty.</w:t>
      </w:r>
      <w:r w:rsidR="00E366D3" w:rsidRPr="00424ED5">
        <w:rPr>
          <w:rFonts w:ascii="Times New Roman" w:hAnsi="Times New Roman"/>
          <w:b w:val="0"/>
          <w:sz w:val="26"/>
          <w:szCs w:val="26"/>
          <w:lang w:val="nl-NL"/>
        </w:rPr>
        <w:t xml:space="preserve"> Tuy vậy nhưng vẫn có nhiều hạn chế trong công tác tìm kiếm các công việc mới, mở rộng thị trường.</w:t>
      </w:r>
    </w:p>
    <w:p w:rsidR="009F448C" w:rsidRPr="00424ED5" w:rsidRDefault="009F448C" w:rsidP="00D937C2">
      <w:pPr>
        <w:pStyle w:val="Subtitle"/>
        <w:numPr>
          <w:ilvl w:val="0"/>
          <w:numId w:val="19"/>
        </w:numPr>
        <w:spacing w:before="60" w:after="60" w:line="340" w:lineRule="exact"/>
        <w:ind w:left="0" w:firstLine="567"/>
        <w:rPr>
          <w:rFonts w:ascii="Times New Roman" w:hAnsi="Times New Roman"/>
          <w:sz w:val="26"/>
          <w:szCs w:val="26"/>
          <w:lang w:val="nl-NL"/>
        </w:rPr>
      </w:pPr>
      <w:r w:rsidRPr="00424ED5">
        <w:rPr>
          <w:rFonts w:ascii="Times New Roman" w:hAnsi="Times New Roman"/>
          <w:sz w:val="26"/>
          <w:szCs w:val="26"/>
          <w:lang w:val="nl-NL"/>
        </w:rPr>
        <w:t>Các kế hoạch, định hướng của Hội đồng quản trị</w:t>
      </w:r>
    </w:p>
    <w:p w:rsidR="004E7AC0" w:rsidRPr="00424ED5" w:rsidRDefault="004E7AC0" w:rsidP="00D937C2">
      <w:pPr>
        <w:spacing w:before="60" w:after="60" w:line="340" w:lineRule="exact"/>
        <w:ind w:firstLine="567"/>
        <w:jc w:val="both"/>
        <w:rPr>
          <w:bCs/>
          <w:iCs/>
          <w:lang w:val="vi-VN"/>
        </w:rPr>
      </w:pPr>
      <w:r w:rsidRPr="00424ED5">
        <w:rPr>
          <w:bCs/>
          <w:iCs/>
        </w:rPr>
        <w:t>A. Định hướng:</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Thực hiện công tác điều chỉnh giá, thực hiện quyết toán và thanh lý Hợp đồng với Chủ đầu tư đối với các công trình đang thi công;</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Tìm kiếm thêm công việc đối với các dự án tại cá tỉnh trên cả nước ;</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Đặt mục tiêu thu hồi công nợ hiệu quả ngay từ đầu quý I/2013;</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Cân đối năng lực xe máy thi công, đảm bảo việc phân phối và sử dụng hiệu quả tại các công trình;</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Bám các dự án tại khu vực Hà Tĩnh, triển khai kịp thời theo tiến độ cấp phép chung của khu vực.</w:t>
      </w:r>
    </w:p>
    <w:p w:rsidR="004E7AC0" w:rsidRPr="00424ED5" w:rsidRDefault="004E7AC0" w:rsidP="00D937C2">
      <w:pPr>
        <w:spacing w:before="60" w:after="60" w:line="340" w:lineRule="exact"/>
        <w:ind w:firstLine="567"/>
        <w:jc w:val="both"/>
        <w:rPr>
          <w:bCs/>
          <w:iCs/>
          <w:lang w:val="vi-VN"/>
        </w:rPr>
      </w:pPr>
      <w:r w:rsidRPr="00424ED5">
        <w:rPr>
          <w:bCs/>
          <w:iCs/>
          <w:lang w:val="vi-VN"/>
        </w:rPr>
        <w:t xml:space="preserve">B. </w:t>
      </w:r>
      <w:r w:rsidR="00C93EAD" w:rsidRPr="00424ED5">
        <w:rPr>
          <w:bCs/>
          <w:iCs/>
          <w:lang w:val="vi-VN"/>
        </w:rPr>
        <w:t>Chỉ đạo thực hiện và kế hoạch hành động</w:t>
      </w:r>
      <w:r w:rsidRPr="00424ED5">
        <w:rPr>
          <w:bCs/>
          <w:iCs/>
          <w:lang w:val="vi-VN"/>
        </w:rPr>
        <w:t>:</w:t>
      </w:r>
    </w:p>
    <w:p w:rsidR="004E7AC0" w:rsidRPr="00424ED5" w:rsidRDefault="004E7AC0" w:rsidP="00827710">
      <w:pPr>
        <w:numPr>
          <w:ilvl w:val="0"/>
          <w:numId w:val="35"/>
        </w:numPr>
        <w:spacing w:before="60" w:after="60" w:line="340" w:lineRule="exact"/>
        <w:ind w:left="0" w:firstLine="567"/>
        <w:jc w:val="both"/>
        <w:rPr>
          <w:b w:val="0"/>
          <w:bCs/>
          <w:iCs/>
          <w:lang w:val="vi-VN"/>
        </w:rPr>
      </w:pPr>
      <w:r w:rsidRPr="00424ED5">
        <w:rPr>
          <w:b w:val="0"/>
          <w:bCs/>
          <w:iCs/>
        </w:rPr>
        <w:t>C</w:t>
      </w:r>
      <w:r w:rsidRPr="00424ED5">
        <w:rPr>
          <w:b w:val="0"/>
          <w:bCs/>
          <w:iCs/>
          <w:lang w:val="vi-VN"/>
        </w:rPr>
        <w:t xml:space="preserve">ông tác quản trị: </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Kiện toàn lại ngay các Hội đồng chuyên môn phù hợp với kế hoạch sản xuất kinh doanh 2013 và các năm tiếp theo;</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Tập hợp báo cáo nhân sự, tiến hành sắp xếp, định biên lại toàn bộ nhân sự đối với các phòng ban, bộ phận trực thuộc Công ty;</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Ứng dụng toàn bộ tính năng của các phần mềm quản lý vào điều hành sản xuất;</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Ổn định, áp dụng hiệu quả công tác truyền thông nội bộ, đặc biệt từ công trường trực tiếp tới Ban lãnh đạo Công ty;</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Kiểm soát trực tiếp chi phí tại công trình bằng những công cụ hỗ trợ hiện đại đảm bảo giảm thiểu chi phí nâng cao năng suất lao động.</w:t>
      </w:r>
    </w:p>
    <w:p w:rsidR="004E7AC0" w:rsidRPr="00424ED5" w:rsidRDefault="004E7AC0" w:rsidP="00827710">
      <w:pPr>
        <w:numPr>
          <w:ilvl w:val="0"/>
          <w:numId w:val="35"/>
        </w:numPr>
        <w:spacing w:before="60" w:after="60" w:line="340" w:lineRule="exact"/>
        <w:ind w:left="0" w:firstLine="567"/>
        <w:jc w:val="both"/>
        <w:rPr>
          <w:b w:val="0"/>
          <w:bCs/>
          <w:iCs/>
          <w:lang w:val="vi-VN"/>
        </w:rPr>
      </w:pPr>
      <w:r w:rsidRPr="00424ED5">
        <w:rPr>
          <w:b w:val="0"/>
          <w:bCs/>
          <w:iCs/>
          <w:lang w:val="vi-VN"/>
        </w:rPr>
        <w:t>Công tác chỉ đạo SXKD:</w:t>
      </w:r>
    </w:p>
    <w:p w:rsidR="004E7AC0" w:rsidRPr="00424ED5" w:rsidRDefault="004E7AC0" w:rsidP="00827710">
      <w:pPr>
        <w:numPr>
          <w:ilvl w:val="0"/>
          <w:numId w:val="36"/>
        </w:numPr>
        <w:spacing w:before="60" w:after="60" w:line="340" w:lineRule="exact"/>
        <w:ind w:left="0" w:firstLine="567"/>
        <w:jc w:val="both"/>
        <w:rPr>
          <w:b w:val="0"/>
          <w:bCs/>
          <w:i/>
          <w:iCs/>
        </w:rPr>
      </w:pPr>
      <w:r w:rsidRPr="00424ED5">
        <w:rPr>
          <w:b w:val="0"/>
          <w:bCs/>
          <w:i/>
          <w:iCs/>
        </w:rPr>
        <w:t>Thi công xây lắp</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 xml:space="preserve">Công trình thuỷ điện Lai Châu: Thi công bóc phủ mỏ đá 1B và vận chuyển cấp đá nghiền sàng và các hạng mục công việc khác với tổng khối lượng là 1.381.000m3 </w:t>
      </w:r>
      <w:r w:rsidRPr="00424ED5">
        <w:rPr>
          <w:rFonts w:hint="eastAsia"/>
          <w:b w:val="0"/>
          <w:bCs/>
          <w:lang w:val="vi-VN"/>
        </w:rPr>
        <w:t>đ</w:t>
      </w:r>
      <w:r w:rsidRPr="00424ED5">
        <w:rPr>
          <w:b w:val="0"/>
          <w:bCs/>
          <w:lang w:val="vi-VN"/>
        </w:rPr>
        <w:t xml:space="preserve">ất </w:t>
      </w:r>
      <w:r w:rsidRPr="00424ED5">
        <w:rPr>
          <w:rFonts w:hint="eastAsia"/>
          <w:b w:val="0"/>
          <w:bCs/>
          <w:lang w:val="vi-VN"/>
        </w:rPr>
        <w:t>đ</w:t>
      </w:r>
      <w:r w:rsidRPr="00424ED5">
        <w:rPr>
          <w:b w:val="0"/>
          <w:bCs/>
          <w:lang w:val="vi-VN"/>
        </w:rPr>
        <w:t xml:space="preserve">á các loại, thi công đảm bảo chất lượng và tiến độ các hạng mục công trình. </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Gói thầu R4-3 thi công xây dựng đường Nam Quảng Nam (giai đoạn 1): Hoàn thiện quyết toán công trình.</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Gói thầu số 15(LC.15-GT) tại Lai Châu: Làm việc với Ban A thực hiện công tác điều chỉnh giá và thực hiện quyết toán và thanh lý hợp đồng với Chủ đầu tư.</w:t>
      </w:r>
    </w:p>
    <w:p w:rsidR="004E7AC0" w:rsidRPr="00424ED5" w:rsidRDefault="004E7AC0" w:rsidP="00827710">
      <w:pPr>
        <w:numPr>
          <w:ilvl w:val="0"/>
          <w:numId w:val="36"/>
        </w:numPr>
        <w:spacing w:before="60" w:after="60" w:line="340" w:lineRule="exact"/>
        <w:ind w:left="0" w:firstLine="567"/>
        <w:jc w:val="both"/>
        <w:rPr>
          <w:b w:val="0"/>
          <w:bCs/>
          <w:i/>
          <w:iCs/>
          <w:lang w:val="vi-VN"/>
        </w:rPr>
      </w:pPr>
      <w:r w:rsidRPr="00424ED5">
        <w:rPr>
          <w:b w:val="0"/>
          <w:bCs/>
          <w:i/>
          <w:iCs/>
          <w:lang w:val="vi-VN"/>
        </w:rPr>
        <w:t>Công tác nghiệm thu, thu vốn:</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Phê duyệt thiết kế các hạng mục công việc dở dang, quyết toán dứt điểm đối với các hạng mục công trình tại Sơn La, Nậm Chiến, Lai Châu và Nam Quảng Nam;</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lang w:val="vi-VN"/>
        </w:rPr>
        <w:t xml:space="preserve">Làm việc với các Ban điều hành để quyết toán dứt điểm các hạng mục tại công trình thuỷ điện Sê </w:t>
      </w:r>
      <w:r w:rsidR="00515D65" w:rsidRPr="00424ED5">
        <w:rPr>
          <w:b w:val="0"/>
          <w:lang w:val="vi-VN"/>
        </w:rPr>
        <w:t>San 4, Pleikrông và Tuyên Quang</w:t>
      </w:r>
      <w:r w:rsidRPr="00424ED5">
        <w:rPr>
          <w:b w:val="0"/>
          <w:lang w:val="vi-VN"/>
        </w:rPr>
        <w:t>;</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lang w:val="vi-VN"/>
        </w:rPr>
        <w:t>Quyết liệt thực hiện các biện pháp đảm bảo hiệu quả thu vốn tại toàn bộ các công trình, dự án, mục tiêu hết quý II giảm gía trị công nợ xuống còn 20 tỷ đồng.</w:t>
      </w:r>
    </w:p>
    <w:p w:rsidR="004E7AC0" w:rsidRPr="00424ED5" w:rsidRDefault="004E7AC0" w:rsidP="00827710">
      <w:pPr>
        <w:numPr>
          <w:ilvl w:val="0"/>
          <w:numId w:val="36"/>
        </w:numPr>
        <w:spacing w:before="60" w:after="60" w:line="340" w:lineRule="exact"/>
        <w:ind w:left="0" w:firstLine="567"/>
        <w:jc w:val="both"/>
        <w:rPr>
          <w:b w:val="0"/>
          <w:bCs/>
          <w:i/>
          <w:iCs/>
          <w:lang w:val="vi-VN"/>
        </w:rPr>
      </w:pPr>
      <w:r w:rsidRPr="00424ED5">
        <w:rPr>
          <w:b w:val="0"/>
          <w:bCs/>
          <w:i/>
          <w:iCs/>
          <w:lang w:val="vi-VN"/>
        </w:rPr>
        <w:t>Các dự án đầu tư:</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Tiếp tục theo dõi và bám sát các Sở, ban ngành tại Hà Nội,  nếu có cơ hội thực hiện thì Công ty xin chủ trương của HĐQT để thực hiện ;</w:t>
      </w:r>
    </w:p>
    <w:p w:rsidR="004E7AC0" w:rsidRPr="00424ED5" w:rsidRDefault="004E7AC0" w:rsidP="00827710">
      <w:pPr>
        <w:widowControl w:val="0"/>
        <w:numPr>
          <w:ilvl w:val="0"/>
          <w:numId w:val="32"/>
        </w:numPr>
        <w:tabs>
          <w:tab w:val="clear" w:pos="720"/>
        </w:tabs>
        <w:spacing w:before="60" w:after="60" w:line="340" w:lineRule="exact"/>
        <w:ind w:left="0" w:firstLine="567"/>
        <w:jc w:val="both"/>
        <w:rPr>
          <w:b w:val="0"/>
          <w:bCs/>
          <w:lang w:val="vi-VN"/>
        </w:rPr>
      </w:pPr>
      <w:r w:rsidRPr="00424ED5">
        <w:rPr>
          <w:b w:val="0"/>
          <w:bCs/>
          <w:lang w:val="vi-VN"/>
        </w:rPr>
        <w:t>Thực hiện tốt công tác tiếp thị, đấu thầu đảm bảo trong năm phải ký kết được một vài dự án với giá trị không dưới 100 tỷ đồng.</w:t>
      </w:r>
    </w:p>
    <w:p w:rsidR="00547AAB" w:rsidRPr="00E4531A" w:rsidRDefault="004E7AC0" w:rsidP="00D937C2">
      <w:pPr>
        <w:pStyle w:val="ListParagraph"/>
        <w:spacing w:before="60" w:after="60" w:line="340" w:lineRule="exact"/>
        <w:ind w:left="0" w:firstLine="567"/>
        <w:jc w:val="both"/>
        <w:rPr>
          <w:b w:val="0"/>
          <w:bCs/>
          <w:lang w:val="vi-VN"/>
        </w:rPr>
      </w:pPr>
      <w:r w:rsidRPr="00424ED5">
        <w:rPr>
          <w:b w:val="0"/>
          <w:lang w:val="vi-VN"/>
        </w:rPr>
        <w:t>Kế hoạch năm 2013, về nhân sự của Trung tâm XKLĐ thực hiện kiêm nhiệm để tiếp tục tìm kiếm các đơn hàng tại các thị trường truyền thống và xây dựng phương án thực hiện phù hợp, khi có được đơn hàng Công ty sẽ sắp xếp và điều động nhân sự triển khai thực hiện đem lại hiệu quả</w:t>
      </w:r>
      <w:r w:rsidRPr="00424ED5">
        <w:rPr>
          <w:b w:val="0"/>
          <w:bCs/>
          <w:lang w:val="vi-VN"/>
        </w:rPr>
        <w:t>.</w:t>
      </w:r>
    </w:p>
    <w:p w:rsidR="009F448C" w:rsidRPr="00424ED5" w:rsidRDefault="009A44D0" w:rsidP="009A44D0">
      <w:pPr>
        <w:pStyle w:val="Subtitle"/>
        <w:spacing w:before="60" w:after="60" w:line="340" w:lineRule="exact"/>
        <w:ind w:left="0" w:firstLine="0"/>
        <w:rPr>
          <w:rFonts w:ascii="Times New Roman" w:hAnsi="Times New Roman"/>
          <w:sz w:val="26"/>
          <w:szCs w:val="26"/>
          <w:lang w:val="nl-NL"/>
        </w:rPr>
      </w:pPr>
      <w:r w:rsidRPr="00424ED5">
        <w:rPr>
          <w:rFonts w:ascii="Times New Roman" w:hAnsi="Times New Roman"/>
          <w:sz w:val="26"/>
          <w:szCs w:val="26"/>
          <w:lang w:val="nl-NL"/>
        </w:rPr>
        <w:t xml:space="preserve">V. </w:t>
      </w:r>
      <w:r w:rsidR="009F448C" w:rsidRPr="00424ED5">
        <w:rPr>
          <w:rFonts w:ascii="Times New Roman" w:hAnsi="Times New Roman"/>
          <w:sz w:val="26"/>
          <w:szCs w:val="26"/>
          <w:lang w:val="nl-NL"/>
        </w:rPr>
        <w:t>Quản trị công ty</w:t>
      </w:r>
      <w:r w:rsidR="009F448C" w:rsidRPr="00424ED5">
        <w:rPr>
          <w:rFonts w:ascii="Times New Roman" w:hAnsi="Times New Roman"/>
          <w:b w:val="0"/>
          <w:sz w:val="26"/>
          <w:szCs w:val="26"/>
          <w:lang w:val="nl-NL"/>
        </w:rPr>
        <w:t>.</w:t>
      </w:r>
    </w:p>
    <w:p w:rsidR="009F448C" w:rsidRPr="0078460A" w:rsidRDefault="009F448C" w:rsidP="00D937C2">
      <w:pPr>
        <w:pStyle w:val="Subtitle"/>
        <w:numPr>
          <w:ilvl w:val="0"/>
          <w:numId w:val="25"/>
        </w:numPr>
        <w:spacing w:before="60" w:after="60" w:line="340" w:lineRule="exact"/>
        <w:ind w:left="0" w:firstLine="567"/>
        <w:rPr>
          <w:rFonts w:ascii="Times New Roman" w:hAnsi="Times New Roman"/>
          <w:i/>
          <w:sz w:val="26"/>
          <w:szCs w:val="26"/>
          <w:lang w:val="nl-NL"/>
        </w:rPr>
      </w:pPr>
      <w:r w:rsidRPr="0078460A">
        <w:rPr>
          <w:rFonts w:ascii="Times New Roman" w:hAnsi="Times New Roman"/>
          <w:i/>
          <w:sz w:val="26"/>
          <w:szCs w:val="26"/>
          <w:lang w:val="nl-NL"/>
        </w:rPr>
        <w:t>Hội đồng quản trị</w:t>
      </w:r>
    </w:p>
    <w:p w:rsidR="009F448C" w:rsidRPr="00424ED5" w:rsidRDefault="009F448C" w:rsidP="00D937C2">
      <w:pPr>
        <w:numPr>
          <w:ilvl w:val="0"/>
          <w:numId w:val="22"/>
        </w:numPr>
        <w:spacing w:before="60" w:after="60" w:line="340" w:lineRule="exact"/>
        <w:ind w:left="0" w:firstLine="567"/>
        <w:jc w:val="both"/>
        <w:rPr>
          <w:b w:val="0"/>
          <w:lang w:val="nl-NL"/>
        </w:rPr>
      </w:pPr>
      <w:r w:rsidRPr="00424ED5">
        <w:rPr>
          <w:b w:val="0"/>
          <w:lang w:val="nl-NL"/>
        </w:rPr>
        <w:t>Thành viên và cơ cấu của Hội đồng quản trị</w:t>
      </w:r>
      <w:r w:rsidR="00204AF8" w:rsidRPr="00424ED5">
        <w:rPr>
          <w:b w:val="0"/>
          <w:lang w:val="nl-NL"/>
        </w:rPr>
        <w:t>:</w:t>
      </w:r>
    </w:p>
    <w:tbl>
      <w:tblPr>
        <w:tblW w:w="920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333"/>
        <w:gridCol w:w="2035"/>
        <w:gridCol w:w="1426"/>
        <w:gridCol w:w="956"/>
        <w:gridCol w:w="1744"/>
      </w:tblGrid>
      <w:tr w:rsidR="005671BA" w:rsidRPr="00424ED5">
        <w:trPr>
          <w:trHeight w:val="934"/>
        </w:trPr>
        <w:tc>
          <w:tcPr>
            <w:tcW w:w="708" w:type="dxa"/>
            <w:vAlign w:val="center"/>
          </w:tcPr>
          <w:p w:rsidR="005671BA" w:rsidRPr="00424ED5" w:rsidRDefault="005671BA" w:rsidP="00AA73BC">
            <w:pPr>
              <w:spacing w:after="120" w:line="240" w:lineRule="auto"/>
              <w:rPr>
                <w:lang w:val="nl-NL"/>
              </w:rPr>
            </w:pPr>
            <w:r w:rsidRPr="00424ED5">
              <w:rPr>
                <w:lang w:val="nl-NL"/>
              </w:rPr>
              <w:t>STT</w:t>
            </w:r>
          </w:p>
        </w:tc>
        <w:tc>
          <w:tcPr>
            <w:tcW w:w="2333" w:type="dxa"/>
            <w:vAlign w:val="center"/>
          </w:tcPr>
          <w:p w:rsidR="005671BA" w:rsidRPr="00424ED5" w:rsidRDefault="005671BA" w:rsidP="00AA73BC">
            <w:pPr>
              <w:spacing w:after="120" w:line="240" w:lineRule="auto"/>
              <w:rPr>
                <w:lang w:val="nl-NL"/>
              </w:rPr>
            </w:pPr>
            <w:r w:rsidRPr="00424ED5">
              <w:rPr>
                <w:lang w:val="nl-NL"/>
              </w:rPr>
              <w:t>Họ và tên</w:t>
            </w:r>
          </w:p>
        </w:tc>
        <w:tc>
          <w:tcPr>
            <w:tcW w:w="2035" w:type="dxa"/>
            <w:vAlign w:val="center"/>
          </w:tcPr>
          <w:p w:rsidR="005671BA" w:rsidRPr="00424ED5" w:rsidRDefault="005671BA" w:rsidP="00AA73BC">
            <w:pPr>
              <w:spacing w:after="120" w:line="240" w:lineRule="auto"/>
              <w:rPr>
                <w:lang w:val="nl-NL"/>
              </w:rPr>
            </w:pPr>
            <w:r w:rsidRPr="00424ED5">
              <w:rPr>
                <w:lang w:val="nl-NL"/>
              </w:rPr>
              <w:t>Chức vụ</w:t>
            </w:r>
          </w:p>
        </w:tc>
        <w:tc>
          <w:tcPr>
            <w:tcW w:w="1426" w:type="dxa"/>
            <w:vAlign w:val="center"/>
          </w:tcPr>
          <w:p w:rsidR="005671BA" w:rsidRPr="00424ED5" w:rsidRDefault="005671BA" w:rsidP="00AA73BC">
            <w:pPr>
              <w:spacing w:after="120" w:line="240" w:lineRule="auto"/>
              <w:rPr>
                <w:lang w:val="nl-NL"/>
              </w:rPr>
            </w:pPr>
            <w:r w:rsidRPr="00424ED5">
              <w:rPr>
                <w:lang w:val="nl-NL"/>
              </w:rPr>
              <w:t>Số Cổ phần nắm giữ</w:t>
            </w:r>
          </w:p>
        </w:tc>
        <w:tc>
          <w:tcPr>
            <w:tcW w:w="956" w:type="dxa"/>
            <w:vAlign w:val="center"/>
          </w:tcPr>
          <w:p w:rsidR="005671BA" w:rsidRPr="00424ED5" w:rsidRDefault="005671BA" w:rsidP="00AA73BC">
            <w:pPr>
              <w:spacing w:after="120" w:line="240" w:lineRule="auto"/>
              <w:rPr>
                <w:lang w:val="nl-NL"/>
              </w:rPr>
            </w:pPr>
            <w:r w:rsidRPr="00424ED5">
              <w:rPr>
                <w:lang w:val="nl-NL"/>
              </w:rPr>
              <w:t>Tỷ lệ (%)</w:t>
            </w:r>
          </w:p>
        </w:tc>
        <w:tc>
          <w:tcPr>
            <w:tcW w:w="1744" w:type="dxa"/>
            <w:vAlign w:val="center"/>
          </w:tcPr>
          <w:p w:rsidR="005671BA" w:rsidRPr="00424ED5" w:rsidRDefault="00E248C6" w:rsidP="00AA73BC">
            <w:pPr>
              <w:spacing w:after="120" w:line="240" w:lineRule="auto"/>
              <w:rPr>
                <w:lang w:val="nl-NL"/>
              </w:rPr>
            </w:pPr>
            <w:r w:rsidRPr="00424ED5">
              <w:rPr>
                <w:lang w:val="nl-NL"/>
              </w:rPr>
              <w:t>Ghi chú</w:t>
            </w:r>
          </w:p>
        </w:tc>
      </w:tr>
      <w:tr w:rsidR="001E6445" w:rsidRPr="00424ED5">
        <w:trPr>
          <w:trHeight w:val="808"/>
        </w:trPr>
        <w:tc>
          <w:tcPr>
            <w:tcW w:w="708" w:type="dxa"/>
            <w:vAlign w:val="center"/>
          </w:tcPr>
          <w:p w:rsidR="001E6445" w:rsidRPr="00424ED5" w:rsidRDefault="001E6445" w:rsidP="00457009">
            <w:pPr>
              <w:rPr>
                <w:b w:val="0"/>
                <w:bCs/>
                <w:lang w:eastAsia="vi-VN"/>
              </w:rPr>
            </w:pPr>
            <w:r w:rsidRPr="00424ED5">
              <w:rPr>
                <w:b w:val="0"/>
                <w:bCs/>
                <w:lang w:eastAsia="vi-VN"/>
              </w:rPr>
              <w:t>1</w:t>
            </w:r>
          </w:p>
        </w:tc>
        <w:tc>
          <w:tcPr>
            <w:tcW w:w="2333" w:type="dxa"/>
            <w:vAlign w:val="center"/>
          </w:tcPr>
          <w:p w:rsidR="001E6445" w:rsidRPr="00424ED5" w:rsidRDefault="001E6445" w:rsidP="00457009">
            <w:pPr>
              <w:jc w:val="left"/>
              <w:rPr>
                <w:b w:val="0"/>
                <w:bCs/>
                <w:lang w:eastAsia="vi-VN"/>
              </w:rPr>
            </w:pPr>
            <w:r w:rsidRPr="00424ED5">
              <w:rPr>
                <w:b w:val="0"/>
                <w:bCs/>
                <w:lang w:eastAsia="vi-VN"/>
              </w:rPr>
              <w:t>Phan Văn Hùng</w:t>
            </w:r>
          </w:p>
        </w:tc>
        <w:tc>
          <w:tcPr>
            <w:tcW w:w="2035" w:type="dxa"/>
            <w:vAlign w:val="center"/>
          </w:tcPr>
          <w:p w:rsidR="001E6445" w:rsidRPr="00424ED5" w:rsidRDefault="001E6445" w:rsidP="00457009">
            <w:pPr>
              <w:spacing w:after="120" w:line="240" w:lineRule="auto"/>
              <w:jc w:val="left"/>
              <w:rPr>
                <w:b w:val="0"/>
                <w:lang w:val="nl-NL"/>
              </w:rPr>
            </w:pPr>
            <w:r w:rsidRPr="00424ED5">
              <w:rPr>
                <w:b w:val="0"/>
                <w:lang w:val="nl-NL"/>
              </w:rPr>
              <w:t>Chủ tịch HĐQT</w:t>
            </w:r>
          </w:p>
        </w:tc>
        <w:tc>
          <w:tcPr>
            <w:tcW w:w="1426" w:type="dxa"/>
            <w:vAlign w:val="center"/>
          </w:tcPr>
          <w:p w:rsidR="001E6445" w:rsidRPr="00424ED5" w:rsidRDefault="001E6445" w:rsidP="00457009">
            <w:pPr>
              <w:spacing w:before="120"/>
              <w:jc w:val="right"/>
              <w:rPr>
                <w:b w:val="0"/>
              </w:rPr>
            </w:pPr>
            <w:r w:rsidRPr="00424ED5">
              <w:rPr>
                <w:b w:val="0"/>
              </w:rPr>
              <w:t>1,572,522</w:t>
            </w:r>
          </w:p>
        </w:tc>
        <w:tc>
          <w:tcPr>
            <w:tcW w:w="956" w:type="dxa"/>
            <w:vAlign w:val="center"/>
          </w:tcPr>
          <w:p w:rsidR="001E6445" w:rsidRPr="00424ED5" w:rsidRDefault="001E6445" w:rsidP="00457009">
            <w:pPr>
              <w:spacing w:before="120"/>
              <w:rPr>
                <w:b w:val="0"/>
              </w:rPr>
            </w:pPr>
            <w:r w:rsidRPr="00424ED5">
              <w:rPr>
                <w:b w:val="0"/>
              </w:rPr>
              <w:t>12,58</w:t>
            </w:r>
          </w:p>
        </w:tc>
        <w:tc>
          <w:tcPr>
            <w:tcW w:w="1744" w:type="dxa"/>
          </w:tcPr>
          <w:p w:rsidR="001E6445" w:rsidRPr="00424ED5" w:rsidRDefault="001E6445" w:rsidP="001E6445">
            <w:pPr>
              <w:spacing w:after="120" w:line="240" w:lineRule="auto"/>
              <w:rPr>
                <w:b w:val="0"/>
                <w:lang w:val="nl-NL"/>
              </w:rPr>
            </w:pPr>
            <w:r w:rsidRPr="00424ED5">
              <w:rPr>
                <w:b w:val="0"/>
                <w:lang w:val="nl-NL"/>
              </w:rPr>
              <w:t>Kiêm Tổng Giám đốc đến 31/12/2012</w:t>
            </w:r>
          </w:p>
        </w:tc>
      </w:tr>
      <w:tr w:rsidR="001E6445" w:rsidRPr="00424ED5">
        <w:tc>
          <w:tcPr>
            <w:tcW w:w="708" w:type="dxa"/>
            <w:vAlign w:val="center"/>
          </w:tcPr>
          <w:p w:rsidR="001E6445" w:rsidRPr="00424ED5" w:rsidRDefault="001E6445" w:rsidP="00457009">
            <w:pPr>
              <w:rPr>
                <w:b w:val="0"/>
                <w:bCs/>
                <w:lang w:eastAsia="vi-VN"/>
              </w:rPr>
            </w:pPr>
            <w:r w:rsidRPr="00424ED5">
              <w:rPr>
                <w:b w:val="0"/>
                <w:bCs/>
                <w:lang w:eastAsia="vi-VN"/>
              </w:rPr>
              <w:t>2</w:t>
            </w:r>
          </w:p>
        </w:tc>
        <w:tc>
          <w:tcPr>
            <w:tcW w:w="2333" w:type="dxa"/>
            <w:vAlign w:val="center"/>
          </w:tcPr>
          <w:p w:rsidR="001E6445" w:rsidRPr="00424ED5" w:rsidRDefault="001E6445" w:rsidP="00457009">
            <w:pPr>
              <w:jc w:val="left"/>
              <w:rPr>
                <w:b w:val="0"/>
                <w:bCs/>
                <w:lang w:eastAsia="vi-VN"/>
              </w:rPr>
            </w:pPr>
            <w:r w:rsidRPr="00424ED5">
              <w:rPr>
                <w:b w:val="0"/>
                <w:bCs/>
                <w:lang w:eastAsia="vi-VN"/>
              </w:rPr>
              <w:t>Dương Ninh Tùng</w:t>
            </w:r>
          </w:p>
        </w:tc>
        <w:tc>
          <w:tcPr>
            <w:tcW w:w="2035" w:type="dxa"/>
            <w:vAlign w:val="center"/>
          </w:tcPr>
          <w:p w:rsidR="001E6445" w:rsidRPr="00424ED5" w:rsidRDefault="001E6445" w:rsidP="00457009">
            <w:pPr>
              <w:spacing w:after="120" w:line="240" w:lineRule="auto"/>
              <w:jc w:val="left"/>
              <w:rPr>
                <w:b w:val="0"/>
                <w:lang w:val="nl-NL"/>
              </w:rPr>
            </w:pPr>
            <w:r w:rsidRPr="00424ED5">
              <w:rPr>
                <w:b w:val="0"/>
                <w:lang w:val="nl-NL"/>
              </w:rPr>
              <w:t>UVHĐQT</w:t>
            </w:r>
          </w:p>
        </w:tc>
        <w:tc>
          <w:tcPr>
            <w:tcW w:w="1426" w:type="dxa"/>
            <w:vAlign w:val="center"/>
          </w:tcPr>
          <w:p w:rsidR="001E6445" w:rsidRPr="00424ED5" w:rsidRDefault="001E6445" w:rsidP="00457009">
            <w:pPr>
              <w:spacing w:before="120"/>
              <w:jc w:val="right"/>
              <w:rPr>
                <w:b w:val="0"/>
              </w:rPr>
            </w:pPr>
            <w:r w:rsidRPr="00424ED5">
              <w:rPr>
                <w:b w:val="0"/>
              </w:rPr>
              <w:t>14,696</w:t>
            </w:r>
          </w:p>
        </w:tc>
        <w:tc>
          <w:tcPr>
            <w:tcW w:w="956" w:type="dxa"/>
            <w:vAlign w:val="center"/>
          </w:tcPr>
          <w:p w:rsidR="001E6445" w:rsidRPr="00424ED5" w:rsidRDefault="001E6445" w:rsidP="00457009">
            <w:pPr>
              <w:spacing w:before="120"/>
              <w:rPr>
                <w:b w:val="0"/>
              </w:rPr>
            </w:pPr>
            <w:r w:rsidRPr="00424ED5">
              <w:rPr>
                <w:b w:val="0"/>
              </w:rPr>
              <w:t>0,12</w:t>
            </w:r>
          </w:p>
        </w:tc>
        <w:tc>
          <w:tcPr>
            <w:tcW w:w="1744" w:type="dxa"/>
          </w:tcPr>
          <w:p w:rsidR="001E6445" w:rsidRPr="00424ED5" w:rsidRDefault="001E6445" w:rsidP="001E6445">
            <w:pPr>
              <w:spacing w:after="120" w:line="240" w:lineRule="auto"/>
              <w:rPr>
                <w:b w:val="0"/>
                <w:lang w:val="nl-NL"/>
              </w:rPr>
            </w:pPr>
            <w:r w:rsidRPr="00424ED5">
              <w:rPr>
                <w:b w:val="0"/>
                <w:lang w:val="nl-NL"/>
              </w:rPr>
              <w:t>Kiêm Giám đốc Xí Nghiệp I</w:t>
            </w:r>
          </w:p>
        </w:tc>
      </w:tr>
      <w:tr w:rsidR="001E6445" w:rsidRPr="00424ED5">
        <w:tc>
          <w:tcPr>
            <w:tcW w:w="708" w:type="dxa"/>
            <w:vAlign w:val="center"/>
          </w:tcPr>
          <w:p w:rsidR="001E6445" w:rsidRPr="00424ED5" w:rsidRDefault="001E6445" w:rsidP="00457009">
            <w:pPr>
              <w:rPr>
                <w:b w:val="0"/>
                <w:bCs/>
                <w:lang w:eastAsia="vi-VN"/>
              </w:rPr>
            </w:pPr>
            <w:r w:rsidRPr="00424ED5">
              <w:rPr>
                <w:b w:val="0"/>
                <w:bCs/>
                <w:lang w:eastAsia="vi-VN"/>
              </w:rPr>
              <w:t>3</w:t>
            </w:r>
          </w:p>
        </w:tc>
        <w:tc>
          <w:tcPr>
            <w:tcW w:w="2333" w:type="dxa"/>
            <w:vAlign w:val="center"/>
          </w:tcPr>
          <w:p w:rsidR="001E6445" w:rsidRPr="00424ED5" w:rsidRDefault="001E6445" w:rsidP="00457009">
            <w:pPr>
              <w:jc w:val="left"/>
              <w:rPr>
                <w:b w:val="0"/>
                <w:bCs/>
                <w:lang w:eastAsia="vi-VN"/>
              </w:rPr>
            </w:pPr>
            <w:r w:rsidRPr="00424ED5">
              <w:rPr>
                <w:b w:val="0"/>
                <w:bCs/>
                <w:lang w:eastAsia="vi-VN"/>
              </w:rPr>
              <w:t>Trần Thanh Tùng</w:t>
            </w:r>
          </w:p>
        </w:tc>
        <w:tc>
          <w:tcPr>
            <w:tcW w:w="2035" w:type="dxa"/>
            <w:vAlign w:val="center"/>
          </w:tcPr>
          <w:p w:rsidR="001E6445" w:rsidRPr="00424ED5" w:rsidRDefault="001E6445" w:rsidP="00457009">
            <w:pPr>
              <w:spacing w:after="120" w:line="240" w:lineRule="auto"/>
              <w:jc w:val="left"/>
              <w:rPr>
                <w:b w:val="0"/>
                <w:lang w:val="nl-NL"/>
              </w:rPr>
            </w:pPr>
            <w:r w:rsidRPr="00424ED5">
              <w:rPr>
                <w:b w:val="0"/>
                <w:lang w:val="nl-NL"/>
              </w:rPr>
              <w:t>UVHĐQT</w:t>
            </w:r>
          </w:p>
        </w:tc>
        <w:tc>
          <w:tcPr>
            <w:tcW w:w="1426" w:type="dxa"/>
            <w:vAlign w:val="center"/>
          </w:tcPr>
          <w:p w:rsidR="001E6445" w:rsidRPr="00424ED5" w:rsidRDefault="001E6445" w:rsidP="00457009">
            <w:pPr>
              <w:spacing w:before="120"/>
              <w:jc w:val="right"/>
              <w:rPr>
                <w:b w:val="0"/>
              </w:rPr>
            </w:pPr>
            <w:r w:rsidRPr="00424ED5">
              <w:rPr>
                <w:b w:val="0"/>
              </w:rPr>
              <w:t>12,030</w:t>
            </w:r>
          </w:p>
        </w:tc>
        <w:tc>
          <w:tcPr>
            <w:tcW w:w="956" w:type="dxa"/>
            <w:vAlign w:val="center"/>
          </w:tcPr>
          <w:p w:rsidR="001E6445" w:rsidRPr="00424ED5" w:rsidRDefault="001E6445" w:rsidP="00457009">
            <w:pPr>
              <w:spacing w:before="120"/>
              <w:rPr>
                <w:b w:val="0"/>
              </w:rPr>
            </w:pPr>
            <w:r w:rsidRPr="00424ED5">
              <w:rPr>
                <w:b w:val="0"/>
              </w:rPr>
              <w:t>0,10</w:t>
            </w:r>
          </w:p>
        </w:tc>
        <w:tc>
          <w:tcPr>
            <w:tcW w:w="1744" w:type="dxa"/>
          </w:tcPr>
          <w:p w:rsidR="001E6445" w:rsidRPr="00424ED5" w:rsidRDefault="001E6445" w:rsidP="001E6445">
            <w:pPr>
              <w:spacing w:after="120" w:line="240" w:lineRule="auto"/>
              <w:rPr>
                <w:b w:val="0"/>
                <w:lang w:val="nl-NL"/>
              </w:rPr>
            </w:pPr>
            <w:r w:rsidRPr="00424ED5">
              <w:rPr>
                <w:b w:val="0"/>
                <w:lang w:val="nl-NL"/>
              </w:rPr>
              <w:t>Kiêm Giám đốc BQL các dự án HN</w:t>
            </w:r>
          </w:p>
        </w:tc>
      </w:tr>
      <w:tr w:rsidR="001E6445" w:rsidRPr="00424ED5">
        <w:tc>
          <w:tcPr>
            <w:tcW w:w="708" w:type="dxa"/>
            <w:vAlign w:val="center"/>
          </w:tcPr>
          <w:p w:rsidR="001E6445" w:rsidRPr="00424ED5" w:rsidRDefault="001E6445" w:rsidP="00457009">
            <w:pPr>
              <w:rPr>
                <w:b w:val="0"/>
                <w:bCs/>
                <w:lang w:eastAsia="vi-VN"/>
              </w:rPr>
            </w:pPr>
            <w:r w:rsidRPr="00424ED5">
              <w:rPr>
                <w:b w:val="0"/>
                <w:bCs/>
                <w:lang w:eastAsia="vi-VN"/>
              </w:rPr>
              <w:t>4</w:t>
            </w:r>
          </w:p>
        </w:tc>
        <w:tc>
          <w:tcPr>
            <w:tcW w:w="2333" w:type="dxa"/>
            <w:vAlign w:val="center"/>
          </w:tcPr>
          <w:p w:rsidR="001E6445" w:rsidRPr="00424ED5" w:rsidRDefault="001E6445" w:rsidP="00457009">
            <w:pPr>
              <w:jc w:val="left"/>
              <w:rPr>
                <w:b w:val="0"/>
                <w:bCs/>
                <w:lang w:eastAsia="vi-VN"/>
              </w:rPr>
            </w:pPr>
            <w:r w:rsidRPr="00424ED5">
              <w:rPr>
                <w:b w:val="0"/>
                <w:bCs/>
                <w:lang w:eastAsia="vi-VN"/>
              </w:rPr>
              <w:t>Phan Mạnh Hiệp</w:t>
            </w:r>
          </w:p>
        </w:tc>
        <w:tc>
          <w:tcPr>
            <w:tcW w:w="2035" w:type="dxa"/>
            <w:vAlign w:val="center"/>
          </w:tcPr>
          <w:p w:rsidR="001E6445" w:rsidRPr="00424ED5" w:rsidRDefault="001E6445" w:rsidP="00457009">
            <w:pPr>
              <w:spacing w:after="120" w:line="240" w:lineRule="auto"/>
              <w:jc w:val="left"/>
              <w:rPr>
                <w:b w:val="0"/>
                <w:lang w:val="nl-NL"/>
              </w:rPr>
            </w:pPr>
            <w:r w:rsidRPr="00424ED5">
              <w:rPr>
                <w:b w:val="0"/>
                <w:lang w:val="nl-NL"/>
              </w:rPr>
              <w:t>UVHĐQT</w:t>
            </w:r>
          </w:p>
        </w:tc>
        <w:tc>
          <w:tcPr>
            <w:tcW w:w="1426" w:type="dxa"/>
            <w:vAlign w:val="center"/>
          </w:tcPr>
          <w:p w:rsidR="001E6445" w:rsidRPr="00424ED5" w:rsidRDefault="001E6445" w:rsidP="00457009">
            <w:pPr>
              <w:spacing w:before="120"/>
              <w:jc w:val="right"/>
              <w:rPr>
                <w:b w:val="0"/>
              </w:rPr>
            </w:pPr>
            <w:r w:rsidRPr="00424ED5">
              <w:rPr>
                <w:b w:val="0"/>
              </w:rPr>
              <w:t>22,005</w:t>
            </w:r>
          </w:p>
        </w:tc>
        <w:tc>
          <w:tcPr>
            <w:tcW w:w="956" w:type="dxa"/>
            <w:vAlign w:val="center"/>
          </w:tcPr>
          <w:p w:rsidR="001E6445" w:rsidRPr="00424ED5" w:rsidRDefault="001E6445" w:rsidP="00457009">
            <w:pPr>
              <w:spacing w:before="120"/>
              <w:rPr>
                <w:b w:val="0"/>
              </w:rPr>
            </w:pPr>
            <w:r w:rsidRPr="00424ED5">
              <w:rPr>
                <w:b w:val="0"/>
              </w:rPr>
              <w:t>0,18</w:t>
            </w:r>
          </w:p>
        </w:tc>
        <w:tc>
          <w:tcPr>
            <w:tcW w:w="1744" w:type="dxa"/>
          </w:tcPr>
          <w:p w:rsidR="001E6445" w:rsidRPr="00424ED5" w:rsidRDefault="001E6445" w:rsidP="001E6445">
            <w:pPr>
              <w:spacing w:after="120" w:line="240" w:lineRule="auto"/>
              <w:rPr>
                <w:b w:val="0"/>
                <w:lang w:val="nl-NL"/>
              </w:rPr>
            </w:pPr>
            <w:r w:rsidRPr="00424ED5">
              <w:rPr>
                <w:b w:val="0"/>
                <w:lang w:val="nl-NL"/>
              </w:rPr>
              <w:t xml:space="preserve">Kiêm phó Tổng Giám đốc và TGĐ từ 01/01/2013 </w:t>
            </w:r>
          </w:p>
        </w:tc>
      </w:tr>
      <w:tr w:rsidR="001E6445" w:rsidRPr="00424ED5">
        <w:tc>
          <w:tcPr>
            <w:tcW w:w="708" w:type="dxa"/>
            <w:vAlign w:val="center"/>
          </w:tcPr>
          <w:p w:rsidR="001E6445" w:rsidRPr="00424ED5" w:rsidRDefault="001E6445" w:rsidP="00457009">
            <w:pPr>
              <w:rPr>
                <w:b w:val="0"/>
                <w:bCs/>
                <w:lang w:eastAsia="vi-VN"/>
              </w:rPr>
            </w:pPr>
            <w:r w:rsidRPr="00424ED5">
              <w:rPr>
                <w:b w:val="0"/>
                <w:bCs/>
                <w:lang w:eastAsia="vi-VN"/>
              </w:rPr>
              <w:t>5</w:t>
            </w:r>
          </w:p>
        </w:tc>
        <w:tc>
          <w:tcPr>
            <w:tcW w:w="2333" w:type="dxa"/>
            <w:vAlign w:val="center"/>
          </w:tcPr>
          <w:p w:rsidR="001E6445" w:rsidRPr="00424ED5" w:rsidRDefault="001E6445" w:rsidP="00457009">
            <w:pPr>
              <w:jc w:val="left"/>
              <w:rPr>
                <w:b w:val="0"/>
                <w:bCs/>
                <w:lang w:eastAsia="vi-VN"/>
              </w:rPr>
            </w:pPr>
            <w:r w:rsidRPr="00424ED5">
              <w:rPr>
                <w:b w:val="0"/>
                <w:bCs/>
                <w:lang w:eastAsia="vi-VN"/>
              </w:rPr>
              <w:t>Trần Anh Phương</w:t>
            </w:r>
          </w:p>
        </w:tc>
        <w:tc>
          <w:tcPr>
            <w:tcW w:w="2035" w:type="dxa"/>
            <w:vAlign w:val="center"/>
          </w:tcPr>
          <w:p w:rsidR="001E6445" w:rsidRPr="00424ED5" w:rsidRDefault="001E6445" w:rsidP="00457009">
            <w:pPr>
              <w:spacing w:after="120" w:line="240" w:lineRule="auto"/>
              <w:jc w:val="left"/>
              <w:rPr>
                <w:b w:val="0"/>
                <w:lang w:val="nl-NL"/>
              </w:rPr>
            </w:pPr>
            <w:r w:rsidRPr="00424ED5">
              <w:rPr>
                <w:b w:val="0"/>
                <w:lang w:val="nl-NL"/>
              </w:rPr>
              <w:t>UVHĐQT</w:t>
            </w:r>
          </w:p>
        </w:tc>
        <w:tc>
          <w:tcPr>
            <w:tcW w:w="1426" w:type="dxa"/>
            <w:vAlign w:val="center"/>
          </w:tcPr>
          <w:p w:rsidR="001E6445" w:rsidRPr="00424ED5" w:rsidRDefault="001E6445" w:rsidP="00457009">
            <w:pPr>
              <w:spacing w:before="120"/>
              <w:jc w:val="right"/>
              <w:rPr>
                <w:b w:val="0"/>
              </w:rPr>
            </w:pPr>
          </w:p>
        </w:tc>
        <w:tc>
          <w:tcPr>
            <w:tcW w:w="956" w:type="dxa"/>
            <w:vAlign w:val="center"/>
          </w:tcPr>
          <w:p w:rsidR="001E6445" w:rsidRPr="00424ED5" w:rsidRDefault="001E6445" w:rsidP="00457009">
            <w:pPr>
              <w:spacing w:before="120"/>
              <w:rPr>
                <w:b w:val="0"/>
              </w:rPr>
            </w:pPr>
          </w:p>
        </w:tc>
        <w:tc>
          <w:tcPr>
            <w:tcW w:w="1744" w:type="dxa"/>
          </w:tcPr>
          <w:p w:rsidR="001E6445" w:rsidRPr="00424ED5" w:rsidRDefault="001E6445" w:rsidP="001E6445">
            <w:pPr>
              <w:spacing w:after="120" w:line="240" w:lineRule="auto"/>
              <w:rPr>
                <w:b w:val="0"/>
                <w:lang w:val="nl-NL"/>
              </w:rPr>
            </w:pPr>
            <w:r w:rsidRPr="00424ED5">
              <w:rPr>
                <w:b w:val="0"/>
                <w:lang w:val="nl-NL"/>
              </w:rPr>
              <w:t>Sau ngày 09/5/2012 thôi giữ chức vụ UVHĐQT</w:t>
            </w:r>
          </w:p>
        </w:tc>
      </w:tr>
      <w:tr w:rsidR="001E6445" w:rsidRPr="00424ED5">
        <w:tc>
          <w:tcPr>
            <w:tcW w:w="708" w:type="dxa"/>
            <w:tcBorders>
              <w:top w:val="single" w:sz="4" w:space="0" w:color="000000"/>
              <w:left w:val="single" w:sz="4" w:space="0" w:color="000000"/>
              <w:bottom w:val="single" w:sz="4" w:space="0" w:color="000000"/>
              <w:right w:val="single" w:sz="4" w:space="0" w:color="000000"/>
            </w:tcBorders>
            <w:vAlign w:val="center"/>
          </w:tcPr>
          <w:p w:rsidR="001E6445" w:rsidRPr="00424ED5" w:rsidRDefault="001E6445" w:rsidP="00457009">
            <w:pPr>
              <w:rPr>
                <w:b w:val="0"/>
                <w:bCs/>
                <w:lang w:eastAsia="vi-VN"/>
              </w:rPr>
            </w:pPr>
            <w:r w:rsidRPr="00424ED5">
              <w:rPr>
                <w:b w:val="0"/>
                <w:bCs/>
                <w:lang w:eastAsia="vi-VN"/>
              </w:rPr>
              <w:t>6</w:t>
            </w:r>
          </w:p>
        </w:tc>
        <w:tc>
          <w:tcPr>
            <w:tcW w:w="2333" w:type="dxa"/>
            <w:tcBorders>
              <w:top w:val="single" w:sz="4" w:space="0" w:color="000000"/>
              <w:left w:val="single" w:sz="4" w:space="0" w:color="000000"/>
              <w:bottom w:val="single" w:sz="4" w:space="0" w:color="000000"/>
              <w:right w:val="single" w:sz="4" w:space="0" w:color="000000"/>
            </w:tcBorders>
            <w:vAlign w:val="center"/>
          </w:tcPr>
          <w:p w:rsidR="001E6445" w:rsidRPr="00424ED5" w:rsidRDefault="001E6445" w:rsidP="00457009">
            <w:pPr>
              <w:jc w:val="left"/>
              <w:rPr>
                <w:b w:val="0"/>
                <w:bCs/>
                <w:lang w:eastAsia="vi-VN"/>
              </w:rPr>
            </w:pPr>
            <w:r w:rsidRPr="00424ED5">
              <w:rPr>
                <w:b w:val="0"/>
                <w:bCs/>
                <w:lang w:eastAsia="vi-VN"/>
              </w:rPr>
              <w:t>Nguyễn Duy Quang</w:t>
            </w:r>
          </w:p>
        </w:tc>
        <w:tc>
          <w:tcPr>
            <w:tcW w:w="2035" w:type="dxa"/>
            <w:tcBorders>
              <w:top w:val="single" w:sz="4" w:space="0" w:color="000000"/>
              <w:left w:val="single" w:sz="4" w:space="0" w:color="000000"/>
              <w:bottom w:val="single" w:sz="4" w:space="0" w:color="000000"/>
              <w:right w:val="single" w:sz="4" w:space="0" w:color="000000"/>
            </w:tcBorders>
            <w:vAlign w:val="center"/>
          </w:tcPr>
          <w:p w:rsidR="001E6445" w:rsidRPr="00424ED5" w:rsidRDefault="001E6445" w:rsidP="00457009">
            <w:pPr>
              <w:spacing w:after="120" w:line="240" w:lineRule="auto"/>
              <w:jc w:val="left"/>
              <w:rPr>
                <w:b w:val="0"/>
                <w:lang w:val="nl-NL"/>
              </w:rPr>
            </w:pPr>
            <w:r w:rsidRPr="00424ED5">
              <w:rPr>
                <w:b w:val="0"/>
                <w:lang w:val="nl-NL"/>
              </w:rPr>
              <w:t>UVHĐQT</w:t>
            </w:r>
          </w:p>
        </w:tc>
        <w:tc>
          <w:tcPr>
            <w:tcW w:w="1426" w:type="dxa"/>
            <w:tcBorders>
              <w:top w:val="single" w:sz="4" w:space="0" w:color="000000"/>
              <w:left w:val="single" w:sz="4" w:space="0" w:color="000000"/>
              <w:bottom w:val="single" w:sz="4" w:space="0" w:color="000000"/>
              <w:right w:val="single" w:sz="4" w:space="0" w:color="000000"/>
            </w:tcBorders>
            <w:vAlign w:val="center"/>
          </w:tcPr>
          <w:p w:rsidR="001E6445" w:rsidRPr="00424ED5" w:rsidRDefault="001E6445" w:rsidP="00457009">
            <w:pPr>
              <w:spacing w:before="120"/>
              <w:jc w:val="right"/>
              <w:rPr>
                <w:b w:val="0"/>
              </w:rPr>
            </w:pPr>
            <w:r w:rsidRPr="00424ED5">
              <w:rPr>
                <w:b w:val="0"/>
              </w:rPr>
              <w:t>1,406,250</w:t>
            </w:r>
          </w:p>
        </w:tc>
        <w:tc>
          <w:tcPr>
            <w:tcW w:w="956" w:type="dxa"/>
            <w:tcBorders>
              <w:top w:val="single" w:sz="4" w:space="0" w:color="000000"/>
              <w:left w:val="single" w:sz="4" w:space="0" w:color="000000"/>
              <w:bottom w:val="single" w:sz="4" w:space="0" w:color="000000"/>
              <w:right w:val="single" w:sz="4" w:space="0" w:color="000000"/>
            </w:tcBorders>
            <w:vAlign w:val="center"/>
          </w:tcPr>
          <w:p w:rsidR="001E6445" w:rsidRPr="00424ED5" w:rsidRDefault="001E6445" w:rsidP="00457009">
            <w:pPr>
              <w:spacing w:before="120"/>
              <w:rPr>
                <w:b w:val="0"/>
              </w:rPr>
            </w:pPr>
            <w:r w:rsidRPr="00424ED5">
              <w:rPr>
                <w:b w:val="0"/>
              </w:rPr>
              <w:t>11,25</w:t>
            </w:r>
          </w:p>
        </w:tc>
        <w:tc>
          <w:tcPr>
            <w:tcW w:w="1744" w:type="dxa"/>
            <w:tcBorders>
              <w:top w:val="single" w:sz="4" w:space="0" w:color="000000"/>
              <w:left w:val="single" w:sz="4" w:space="0" w:color="000000"/>
              <w:bottom w:val="single" w:sz="4" w:space="0" w:color="000000"/>
              <w:right w:val="single" w:sz="4" w:space="0" w:color="000000"/>
            </w:tcBorders>
          </w:tcPr>
          <w:p w:rsidR="001E6445" w:rsidRPr="00424ED5" w:rsidRDefault="001E6445" w:rsidP="001E6445">
            <w:pPr>
              <w:spacing w:after="120" w:line="240" w:lineRule="auto"/>
              <w:rPr>
                <w:b w:val="0"/>
                <w:lang w:val="nl-NL"/>
              </w:rPr>
            </w:pPr>
            <w:r w:rsidRPr="00424ED5">
              <w:rPr>
                <w:b w:val="0"/>
                <w:lang w:val="nl-NL"/>
              </w:rPr>
              <w:t>Nhận nhiệm vụ UV HĐQT thay thế Ô. Phương</w:t>
            </w:r>
          </w:p>
        </w:tc>
      </w:tr>
    </w:tbl>
    <w:p w:rsidR="006007B9" w:rsidRPr="00424ED5" w:rsidRDefault="009F448C" w:rsidP="00013E0A">
      <w:pPr>
        <w:numPr>
          <w:ilvl w:val="0"/>
          <w:numId w:val="22"/>
        </w:numPr>
        <w:spacing w:after="120" w:line="240" w:lineRule="auto"/>
        <w:ind w:left="120" w:firstLine="0"/>
        <w:jc w:val="both"/>
        <w:rPr>
          <w:b w:val="0"/>
          <w:lang w:val="nl-NL"/>
        </w:rPr>
      </w:pPr>
      <w:r w:rsidRPr="00424ED5">
        <w:rPr>
          <w:b w:val="0"/>
          <w:lang w:val="nl-NL"/>
        </w:rPr>
        <w:t>Các tiểu ban thuộc Hội đồng quản trị:</w:t>
      </w:r>
      <w:r w:rsidR="00204AF8" w:rsidRPr="00424ED5">
        <w:rPr>
          <w:b w:val="0"/>
          <w:lang w:val="nl-NL"/>
        </w:rPr>
        <w:t xml:space="preserve"> </w:t>
      </w:r>
      <w:r w:rsidR="002E2B37" w:rsidRPr="00424ED5">
        <w:rPr>
          <w:b w:val="0"/>
          <w:lang w:val="nl-NL"/>
        </w:rPr>
        <w:t>Hội đồng quản trị chưa thành lập các tiểu ban</w:t>
      </w:r>
    </w:p>
    <w:p w:rsidR="00204AF8" w:rsidRPr="00424ED5" w:rsidRDefault="009F448C" w:rsidP="0077023C">
      <w:pPr>
        <w:numPr>
          <w:ilvl w:val="0"/>
          <w:numId w:val="22"/>
        </w:numPr>
        <w:spacing w:before="120" w:after="120" w:line="240" w:lineRule="auto"/>
        <w:ind w:left="120" w:firstLine="0"/>
        <w:jc w:val="both"/>
        <w:rPr>
          <w:lang w:val="nl-NL"/>
        </w:rPr>
      </w:pPr>
      <w:r w:rsidRPr="00424ED5">
        <w:rPr>
          <w:b w:val="0"/>
          <w:lang w:val="nl-NL"/>
        </w:rPr>
        <w:t>Hoạt động của Hội đồng quản trị:</w:t>
      </w:r>
    </w:p>
    <w:p w:rsidR="0077023C" w:rsidRPr="00424ED5" w:rsidRDefault="00204AF8" w:rsidP="00204AF8">
      <w:pPr>
        <w:spacing w:before="120" w:after="120" w:line="240" w:lineRule="auto"/>
        <w:ind w:left="120"/>
        <w:jc w:val="both"/>
        <w:rPr>
          <w:lang w:val="nl-NL"/>
        </w:rPr>
      </w:pPr>
      <w:r w:rsidRPr="00424ED5">
        <w:rPr>
          <w:lang w:val="nl-NL"/>
        </w:rPr>
        <w:t xml:space="preserve"> </w:t>
      </w:r>
      <w:r w:rsidR="0077023C" w:rsidRPr="00424ED5">
        <w:rPr>
          <w:lang w:val="nl-NL"/>
        </w:rPr>
        <w:t>I/ Hoạt động của Hội đồng Quản trị:</w:t>
      </w:r>
    </w:p>
    <w:p w:rsidR="0077023C" w:rsidRPr="00424ED5" w:rsidRDefault="0077023C" w:rsidP="00827710">
      <w:pPr>
        <w:numPr>
          <w:ilvl w:val="0"/>
          <w:numId w:val="37"/>
        </w:numPr>
        <w:spacing w:before="120" w:after="120" w:line="240" w:lineRule="auto"/>
        <w:ind w:left="714" w:hanging="357"/>
        <w:jc w:val="left"/>
        <w:rPr>
          <w:b w:val="0"/>
          <w:i/>
          <w:lang w:val="nl-NL"/>
        </w:rPr>
      </w:pPr>
      <w:r w:rsidRPr="00424ED5">
        <w:rPr>
          <w:i/>
          <w:lang w:val="nl-NL"/>
        </w:rPr>
        <w:t>Các cuộc họp của Hội đồng Quản trị</w:t>
      </w:r>
      <w:r w:rsidRPr="00424ED5">
        <w:rPr>
          <w:b w:val="0"/>
          <w:i/>
          <w:lang w:val="nl-NL"/>
        </w:rPr>
        <w:t>:</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
        <w:gridCol w:w="2700"/>
        <w:gridCol w:w="1620"/>
        <w:gridCol w:w="1440"/>
        <w:gridCol w:w="1224"/>
        <w:gridCol w:w="926"/>
        <w:gridCol w:w="1768"/>
      </w:tblGrid>
      <w:tr w:rsidR="0077023C" w:rsidRPr="00424ED5">
        <w:tc>
          <w:tcPr>
            <w:tcW w:w="387" w:type="dxa"/>
            <w:vMerge w:val="restart"/>
            <w:tcBorders>
              <w:top w:val="double" w:sz="4" w:space="0" w:color="auto"/>
              <w:left w:val="double" w:sz="4"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STT</w:t>
            </w:r>
          </w:p>
        </w:tc>
        <w:tc>
          <w:tcPr>
            <w:tcW w:w="2700" w:type="dxa"/>
            <w:vMerge w:val="restart"/>
            <w:tcBorders>
              <w:top w:val="double" w:sz="4"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Thành viên HĐQT</w:t>
            </w:r>
          </w:p>
        </w:tc>
        <w:tc>
          <w:tcPr>
            <w:tcW w:w="3060" w:type="dxa"/>
            <w:gridSpan w:val="2"/>
            <w:tcBorders>
              <w:top w:val="double" w:sz="4"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Chức vụ</w:t>
            </w:r>
          </w:p>
        </w:tc>
        <w:tc>
          <w:tcPr>
            <w:tcW w:w="1224" w:type="dxa"/>
            <w:vMerge w:val="restart"/>
            <w:tcBorders>
              <w:top w:val="double" w:sz="4"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Số buổi họp tham dự</w:t>
            </w:r>
          </w:p>
        </w:tc>
        <w:tc>
          <w:tcPr>
            <w:tcW w:w="926" w:type="dxa"/>
            <w:vMerge w:val="restart"/>
            <w:tcBorders>
              <w:top w:val="double" w:sz="4"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Tỷ lệ</w:t>
            </w:r>
          </w:p>
        </w:tc>
        <w:tc>
          <w:tcPr>
            <w:tcW w:w="1768" w:type="dxa"/>
            <w:vMerge w:val="restart"/>
            <w:tcBorders>
              <w:top w:val="double" w:sz="4" w:space="0" w:color="auto"/>
              <w:left w:val="single" w:sz="6" w:space="0" w:color="auto"/>
              <w:bottom w:val="double" w:sz="4" w:space="0" w:color="auto"/>
              <w:right w:val="double" w:sz="4" w:space="0" w:color="auto"/>
            </w:tcBorders>
            <w:vAlign w:val="center"/>
          </w:tcPr>
          <w:p w:rsidR="0077023C" w:rsidRPr="006056EE" w:rsidRDefault="0077023C" w:rsidP="00AA73BC">
            <w:pPr>
              <w:spacing w:before="120"/>
              <w:rPr>
                <w:b w:val="0"/>
                <w:sz w:val="24"/>
                <w:szCs w:val="24"/>
              </w:rPr>
            </w:pPr>
            <w:r w:rsidRPr="006056EE">
              <w:rPr>
                <w:b w:val="0"/>
                <w:sz w:val="24"/>
                <w:szCs w:val="24"/>
              </w:rPr>
              <w:t>Lý do không tham dự</w:t>
            </w:r>
          </w:p>
        </w:tc>
      </w:tr>
      <w:tr w:rsidR="0077023C" w:rsidRPr="00424ED5">
        <w:tc>
          <w:tcPr>
            <w:tcW w:w="387" w:type="dxa"/>
            <w:vMerge/>
            <w:tcBorders>
              <w:top w:val="single" w:sz="6" w:space="0" w:color="auto"/>
              <w:left w:val="double" w:sz="4"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p>
        </w:tc>
        <w:tc>
          <w:tcPr>
            <w:tcW w:w="2700" w:type="dxa"/>
            <w:vMerge/>
            <w:tcBorders>
              <w:top w:val="single" w:sz="6"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jc w:val="both"/>
              <w:rPr>
                <w:b w:val="0"/>
                <w:sz w:val="24"/>
                <w:szCs w:val="24"/>
              </w:rPr>
            </w:pPr>
          </w:p>
        </w:tc>
        <w:tc>
          <w:tcPr>
            <w:tcW w:w="1620" w:type="dxa"/>
            <w:tcBorders>
              <w:top w:val="single" w:sz="6"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Trước ngày 09/5/2012</w:t>
            </w:r>
          </w:p>
        </w:tc>
        <w:tc>
          <w:tcPr>
            <w:tcW w:w="1440" w:type="dxa"/>
            <w:tcBorders>
              <w:top w:val="single" w:sz="6"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Sau ngày 09/5/2012</w:t>
            </w:r>
          </w:p>
        </w:tc>
        <w:tc>
          <w:tcPr>
            <w:tcW w:w="1224" w:type="dxa"/>
            <w:vMerge/>
            <w:tcBorders>
              <w:top w:val="single" w:sz="6"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p>
        </w:tc>
        <w:tc>
          <w:tcPr>
            <w:tcW w:w="926" w:type="dxa"/>
            <w:vMerge/>
            <w:tcBorders>
              <w:top w:val="single" w:sz="6"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p>
        </w:tc>
        <w:tc>
          <w:tcPr>
            <w:tcW w:w="1768" w:type="dxa"/>
            <w:vMerge/>
            <w:tcBorders>
              <w:top w:val="single" w:sz="6" w:space="0" w:color="auto"/>
              <w:left w:val="single" w:sz="6" w:space="0" w:color="auto"/>
              <w:bottom w:val="double" w:sz="4" w:space="0" w:color="auto"/>
              <w:right w:val="double" w:sz="4" w:space="0" w:color="auto"/>
            </w:tcBorders>
            <w:vAlign w:val="center"/>
          </w:tcPr>
          <w:p w:rsidR="0077023C" w:rsidRPr="006056EE" w:rsidRDefault="0077023C" w:rsidP="00AA73BC">
            <w:pPr>
              <w:spacing w:before="120"/>
              <w:jc w:val="both"/>
              <w:rPr>
                <w:b w:val="0"/>
                <w:sz w:val="24"/>
                <w:szCs w:val="24"/>
              </w:rPr>
            </w:pPr>
          </w:p>
        </w:tc>
      </w:tr>
      <w:tr w:rsidR="0077023C" w:rsidRPr="00424ED5">
        <w:tc>
          <w:tcPr>
            <w:tcW w:w="387" w:type="dxa"/>
            <w:tcBorders>
              <w:top w:val="double" w:sz="4" w:space="0" w:color="auto"/>
              <w:left w:val="double" w:sz="4"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1</w:t>
            </w:r>
          </w:p>
        </w:tc>
        <w:tc>
          <w:tcPr>
            <w:tcW w:w="2700" w:type="dxa"/>
            <w:tcBorders>
              <w:top w:val="double" w:sz="4"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jc w:val="both"/>
              <w:rPr>
                <w:b w:val="0"/>
                <w:sz w:val="24"/>
                <w:szCs w:val="24"/>
              </w:rPr>
            </w:pPr>
            <w:r w:rsidRPr="006056EE">
              <w:rPr>
                <w:b w:val="0"/>
                <w:sz w:val="24"/>
                <w:szCs w:val="24"/>
              </w:rPr>
              <w:t>Ông Phan Văn Hùng</w:t>
            </w:r>
          </w:p>
        </w:tc>
        <w:tc>
          <w:tcPr>
            <w:tcW w:w="1620" w:type="dxa"/>
            <w:tcBorders>
              <w:top w:val="double" w:sz="4"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Chủ tịch</w:t>
            </w:r>
          </w:p>
        </w:tc>
        <w:tc>
          <w:tcPr>
            <w:tcW w:w="1440" w:type="dxa"/>
            <w:tcBorders>
              <w:top w:val="double" w:sz="4"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p>
        </w:tc>
        <w:tc>
          <w:tcPr>
            <w:tcW w:w="1224" w:type="dxa"/>
            <w:tcBorders>
              <w:top w:val="double" w:sz="4"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04</w:t>
            </w:r>
          </w:p>
        </w:tc>
        <w:tc>
          <w:tcPr>
            <w:tcW w:w="926" w:type="dxa"/>
            <w:tcBorders>
              <w:top w:val="double" w:sz="4"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100%</w:t>
            </w:r>
          </w:p>
        </w:tc>
        <w:tc>
          <w:tcPr>
            <w:tcW w:w="1768" w:type="dxa"/>
            <w:tcBorders>
              <w:top w:val="double" w:sz="4" w:space="0" w:color="auto"/>
              <w:left w:val="single" w:sz="6" w:space="0" w:color="auto"/>
              <w:bottom w:val="single" w:sz="6" w:space="0" w:color="auto"/>
              <w:right w:val="double" w:sz="4" w:space="0" w:color="auto"/>
            </w:tcBorders>
            <w:vAlign w:val="center"/>
          </w:tcPr>
          <w:p w:rsidR="0077023C" w:rsidRPr="006056EE" w:rsidRDefault="0077023C" w:rsidP="00AA73BC">
            <w:pPr>
              <w:spacing w:before="120"/>
              <w:jc w:val="both"/>
              <w:rPr>
                <w:b w:val="0"/>
                <w:sz w:val="24"/>
                <w:szCs w:val="24"/>
              </w:rPr>
            </w:pPr>
          </w:p>
        </w:tc>
      </w:tr>
      <w:tr w:rsidR="0077023C" w:rsidRPr="00424ED5">
        <w:tc>
          <w:tcPr>
            <w:tcW w:w="387" w:type="dxa"/>
            <w:tcBorders>
              <w:top w:val="single" w:sz="6" w:space="0" w:color="auto"/>
              <w:left w:val="double" w:sz="4"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2</w:t>
            </w:r>
          </w:p>
        </w:tc>
        <w:tc>
          <w:tcPr>
            <w:tcW w:w="270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jc w:val="both"/>
              <w:rPr>
                <w:b w:val="0"/>
                <w:sz w:val="24"/>
                <w:szCs w:val="24"/>
              </w:rPr>
            </w:pPr>
            <w:r w:rsidRPr="006056EE">
              <w:rPr>
                <w:b w:val="0"/>
                <w:sz w:val="24"/>
                <w:szCs w:val="24"/>
              </w:rPr>
              <w:t>Ông Phan Mạnh Hiệp</w:t>
            </w:r>
          </w:p>
        </w:tc>
        <w:tc>
          <w:tcPr>
            <w:tcW w:w="162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Ủy viên</w:t>
            </w:r>
          </w:p>
        </w:tc>
        <w:tc>
          <w:tcPr>
            <w:tcW w:w="144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p>
        </w:tc>
        <w:tc>
          <w:tcPr>
            <w:tcW w:w="1224"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0</w:t>
            </w:r>
            <w:r w:rsidR="00776A77">
              <w:rPr>
                <w:b w:val="0"/>
                <w:sz w:val="24"/>
                <w:szCs w:val="24"/>
              </w:rPr>
              <w:t>4</w:t>
            </w:r>
          </w:p>
        </w:tc>
        <w:tc>
          <w:tcPr>
            <w:tcW w:w="926" w:type="dxa"/>
            <w:tcBorders>
              <w:top w:val="single" w:sz="6" w:space="0" w:color="auto"/>
              <w:left w:val="single" w:sz="6" w:space="0" w:color="auto"/>
              <w:bottom w:val="single" w:sz="6" w:space="0" w:color="auto"/>
              <w:right w:val="single" w:sz="6" w:space="0" w:color="auto"/>
            </w:tcBorders>
            <w:vAlign w:val="center"/>
          </w:tcPr>
          <w:p w:rsidR="0077023C" w:rsidRPr="006056EE" w:rsidRDefault="00776A77" w:rsidP="00AA73BC">
            <w:pPr>
              <w:spacing w:before="120"/>
              <w:rPr>
                <w:b w:val="0"/>
                <w:sz w:val="24"/>
                <w:szCs w:val="24"/>
              </w:rPr>
            </w:pPr>
            <w:r>
              <w:rPr>
                <w:b w:val="0"/>
                <w:sz w:val="24"/>
                <w:szCs w:val="24"/>
              </w:rPr>
              <w:t>10</w:t>
            </w:r>
            <w:r w:rsidR="0077023C" w:rsidRPr="006056EE">
              <w:rPr>
                <w:b w:val="0"/>
                <w:sz w:val="24"/>
                <w:szCs w:val="24"/>
              </w:rPr>
              <w:t>0%</w:t>
            </w:r>
          </w:p>
        </w:tc>
        <w:tc>
          <w:tcPr>
            <w:tcW w:w="1768" w:type="dxa"/>
            <w:tcBorders>
              <w:top w:val="single" w:sz="6" w:space="0" w:color="auto"/>
              <w:left w:val="single" w:sz="6" w:space="0" w:color="auto"/>
              <w:bottom w:val="single" w:sz="6" w:space="0" w:color="auto"/>
              <w:right w:val="double" w:sz="4" w:space="0" w:color="auto"/>
            </w:tcBorders>
            <w:vAlign w:val="center"/>
          </w:tcPr>
          <w:p w:rsidR="0077023C" w:rsidRPr="006056EE" w:rsidRDefault="0077023C" w:rsidP="00AA73BC">
            <w:pPr>
              <w:spacing w:before="120"/>
              <w:jc w:val="both"/>
              <w:rPr>
                <w:b w:val="0"/>
                <w:sz w:val="24"/>
                <w:szCs w:val="24"/>
              </w:rPr>
            </w:pPr>
          </w:p>
        </w:tc>
      </w:tr>
      <w:tr w:rsidR="0077023C" w:rsidRPr="00424ED5">
        <w:tc>
          <w:tcPr>
            <w:tcW w:w="387" w:type="dxa"/>
            <w:tcBorders>
              <w:top w:val="single" w:sz="6" w:space="0" w:color="auto"/>
              <w:left w:val="double" w:sz="4"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3</w:t>
            </w:r>
          </w:p>
        </w:tc>
        <w:tc>
          <w:tcPr>
            <w:tcW w:w="270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jc w:val="both"/>
              <w:rPr>
                <w:b w:val="0"/>
                <w:sz w:val="24"/>
                <w:szCs w:val="24"/>
              </w:rPr>
            </w:pPr>
            <w:r w:rsidRPr="006056EE">
              <w:rPr>
                <w:b w:val="0"/>
                <w:sz w:val="24"/>
                <w:szCs w:val="24"/>
              </w:rPr>
              <w:t>Ông Trần Thanh Tùng</w:t>
            </w:r>
          </w:p>
        </w:tc>
        <w:tc>
          <w:tcPr>
            <w:tcW w:w="162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Ủy viên</w:t>
            </w:r>
          </w:p>
        </w:tc>
        <w:tc>
          <w:tcPr>
            <w:tcW w:w="144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p>
        </w:tc>
        <w:tc>
          <w:tcPr>
            <w:tcW w:w="1224"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04</w:t>
            </w:r>
          </w:p>
        </w:tc>
        <w:tc>
          <w:tcPr>
            <w:tcW w:w="926"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100%</w:t>
            </w:r>
          </w:p>
        </w:tc>
        <w:tc>
          <w:tcPr>
            <w:tcW w:w="1768" w:type="dxa"/>
            <w:tcBorders>
              <w:top w:val="single" w:sz="6" w:space="0" w:color="auto"/>
              <w:left w:val="single" w:sz="6" w:space="0" w:color="auto"/>
              <w:bottom w:val="single" w:sz="6" w:space="0" w:color="auto"/>
              <w:right w:val="double" w:sz="4" w:space="0" w:color="auto"/>
            </w:tcBorders>
            <w:vAlign w:val="center"/>
          </w:tcPr>
          <w:p w:rsidR="0077023C" w:rsidRPr="006056EE" w:rsidRDefault="0077023C" w:rsidP="00AA73BC">
            <w:pPr>
              <w:spacing w:before="120"/>
              <w:jc w:val="both"/>
              <w:rPr>
                <w:b w:val="0"/>
                <w:sz w:val="24"/>
                <w:szCs w:val="24"/>
              </w:rPr>
            </w:pPr>
          </w:p>
        </w:tc>
      </w:tr>
      <w:tr w:rsidR="0077023C" w:rsidRPr="00424ED5">
        <w:tc>
          <w:tcPr>
            <w:tcW w:w="387" w:type="dxa"/>
            <w:tcBorders>
              <w:top w:val="single" w:sz="6" w:space="0" w:color="auto"/>
              <w:left w:val="double" w:sz="4"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4</w:t>
            </w:r>
          </w:p>
        </w:tc>
        <w:tc>
          <w:tcPr>
            <w:tcW w:w="270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jc w:val="both"/>
              <w:rPr>
                <w:b w:val="0"/>
                <w:sz w:val="24"/>
                <w:szCs w:val="24"/>
              </w:rPr>
            </w:pPr>
            <w:r w:rsidRPr="006056EE">
              <w:rPr>
                <w:b w:val="0"/>
                <w:sz w:val="24"/>
                <w:szCs w:val="24"/>
              </w:rPr>
              <w:t>Ông Dương Ninh Tùng</w:t>
            </w:r>
          </w:p>
        </w:tc>
        <w:tc>
          <w:tcPr>
            <w:tcW w:w="162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Ủy viên</w:t>
            </w:r>
          </w:p>
        </w:tc>
        <w:tc>
          <w:tcPr>
            <w:tcW w:w="144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p>
        </w:tc>
        <w:tc>
          <w:tcPr>
            <w:tcW w:w="1224"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01</w:t>
            </w:r>
          </w:p>
        </w:tc>
        <w:tc>
          <w:tcPr>
            <w:tcW w:w="926"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25%</w:t>
            </w:r>
          </w:p>
        </w:tc>
        <w:tc>
          <w:tcPr>
            <w:tcW w:w="1768" w:type="dxa"/>
            <w:tcBorders>
              <w:top w:val="single" w:sz="6" w:space="0" w:color="auto"/>
              <w:left w:val="single" w:sz="6" w:space="0" w:color="auto"/>
              <w:bottom w:val="single" w:sz="6" w:space="0" w:color="auto"/>
              <w:right w:val="double" w:sz="4" w:space="0" w:color="auto"/>
            </w:tcBorders>
            <w:vAlign w:val="center"/>
          </w:tcPr>
          <w:p w:rsidR="0077023C" w:rsidRPr="006056EE" w:rsidRDefault="0077023C" w:rsidP="00AA73BC">
            <w:pPr>
              <w:spacing w:before="120"/>
              <w:rPr>
                <w:b w:val="0"/>
                <w:sz w:val="24"/>
                <w:szCs w:val="24"/>
              </w:rPr>
            </w:pPr>
            <w:r w:rsidRPr="006056EE">
              <w:rPr>
                <w:b w:val="0"/>
                <w:sz w:val="24"/>
                <w:szCs w:val="24"/>
              </w:rPr>
              <w:t>Điều hành sản xuất kinh doanh tại Lai Châu đã ủy quyền cho CT tham dự và phát biểu ý kiến</w:t>
            </w:r>
          </w:p>
        </w:tc>
      </w:tr>
      <w:tr w:rsidR="0077023C" w:rsidRPr="00424ED5">
        <w:tc>
          <w:tcPr>
            <w:tcW w:w="387" w:type="dxa"/>
            <w:tcBorders>
              <w:top w:val="single" w:sz="6" w:space="0" w:color="auto"/>
              <w:left w:val="double" w:sz="4"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5</w:t>
            </w:r>
          </w:p>
        </w:tc>
        <w:tc>
          <w:tcPr>
            <w:tcW w:w="270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jc w:val="both"/>
              <w:rPr>
                <w:b w:val="0"/>
                <w:sz w:val="24"/>
                <w:szCs w:val="24"/>
              </w:rPr>
            </w:pPr>
            <w:r w:rsidRPr="006056EE">
              <w:rPr>
                <w:b w:val="0"/>
                <w:sz w:val="24"/>
                <w:szCs w:val="24"/>
              </w:rPr>
              <w:t>Ông Trần Anh Phương</w:t>
            </w:r>
          </w:p>
        </w:tc>
        <w:tc>
          <w:tcPr>
            <w:tcW w:w="162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Ủy viên</w:t>
            </w:r>
          </w:p>
        </w:tc>
        <w:tc>
          <w:tcPr>
            <w:tcW w:w="1440"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p>
        </w:tc>
        <w:tc>
          <w:tcPr>
            <w:tcW w:w="1224"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02</w:t>
            </w:r>
          </w:p>
        </w:tc>
        <w:tc>
          <w:tcPr>
            <w:tcW w:w="926" w:type="dxa"/>
            <w:tcBorders>
              <w:top w:val="single" w:sz="6" w:space="0" w:color="auto"/>
              <w:left w:val="single" w:sz="6" w:space="0" w:color="auto"/>
              <w:bottom w:val="single" w:sz="6"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50%</w:t>
            </w:r>
          </w:p>
        </w:tc>
        <w:tc>
          <w:tcPr>
            <w:tcW w:w="1768" w:type="dxa"/>
            <w:tcBorders>
              <w:top w:val="single" w:sz="6" w:space="0" w:color="auto"/>
              <w:left w:val="single" w:sz="6" w:space="0" w:color="auto"/>
              <w:bottom w:val="single" w:sz="6" w:space="0" w:color="auto"/>
              <w:right w:val="double" w:sz="4" w:space="0" w:color="auto"/>
            </w:tcBorders>
            <w:vAlign w:val="center"/>
          </w:tcPr>
          <w:p w:rsidR="0077023C" w:rsidRPr="006056EE" w:rsidRDefault="0077023C" w:rsidP="00AA73BC">
            <w:pPr>
              <w:spacing w:before="120"/>
              <w:rPr>
                <w:b w:val="0"/>
                <w:sz w:val="24"/>
                <w:szCs w:val="24"/>
              </w:rPr>
            </w:pPr>
            <w:r w:rsidRPr="006056EE">
              <w:rPr>
                <w:b w:val="0"/>
                <w:sz w:val="24"/>
                <w:szCs w:val="24"/>
              </w:rPr>
              <w:t>Sau ngày 09/5/2012 thôi giữ chức vụ UVHĐQT</w:t>
            </w:r>
          </w:p>
        </w:tc>
      </w:tr>
      <w:tr w:rsidR="0077023C" w:rsidRPr="00424ED5">
        <w:tc>
          <w:tcPr>
            <w:tcW w:w="387" w:type="dxa"/>
            <w:tcBorders>
              <w:top w:val="single" w:sz="6" w:space="0" w:color="auto"/>
              <w:left w:val="double" w:sz="4"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6</w:t>
            </w:r>
          </w:p>
        </w:tc>
        <w:tc>
          <w:tcPr>
            <w:tcW w:w="2700" w:type="dxa"/>
            <w:tcBorders>
              <w:top w:val="single" w:sz="6"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jc w:val="both"/>
              <w:rPr>
                <w:b w:val="0"/>
                <w:sz w:val="24"/>
                <w:szCs w:val="24"/>
              </w:rPr>
            </w:pPr>
            <w:r w:rsidRPr="006056EE">
              <w:rPr>
                <w:b w:val="0"/>
                <w:sz w:val="24"/>
                <w:szCs w:val="24"/>
              </w:rPr>
              <w:t>Ông Nguyễn Duy Quang</w:t>
            </w:r>
          </w:p>
        </w:tc>
        <w:tc>
          <w:tcPr>
            <w:tcW w:w="1620" w:type="dxa"/>
            <w:tcBorders>
              <w:top w:val="single" w:sz="6"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p>
        </w:tc>
        <w:tc>
          <w:tcPr>
            <w:tcW w:w="1440" w:type="dxa"/>
            <w:tcBorders>
              <w:top w:val="single" w:sz="6"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Ủy viên</w:t>
            </w:r>
          </w:p>
        </w:tc>
        <w:tc>
          <w:tcPr>
            <w:tcW w:w="1224" w:type="dxa"/>
            <w:tcBorders>
              <w:top w:val="single" w:sz="6"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02</w:t>
            </w:r>
          </w:p>
        </w:tc>
        <w:tc>
          <w:tcPr>
            <w:tcW w:w="926" w:type="dxa"/>
            <w:tcBorders>
              <w:top w:val="single" w:sz="6" w:space="0" w:color="auto"/>
              <w:left w:val="single" w:sz="6" w:space="0" w:color="auto"/>
              <w:bottom w:val="double" w:sz="4" w:space="0" w:color="auto"/>
              <w:right w:val="single" w:sz="6" w:space="0" w:color="auto"/>
            </w:tcBorders>
            <w:vAlign w:val="center"/>
          </w:tcPr>
          <w:p w:rsidR="0077023C" w:rsidRPr="006056EE" w:rsidRDefault="0077023C" w:rsidP="00AA73BC">
            <w:pPr>
              <w:spacing w:before="120"/>
              <w:rPr>
                <w:b w:val="0"/>
                <w:sz w:val="24"/>
                <w:szCs w:val="24"/>
              </w:rPr>
            </w:pPr>
            <w:r w:rsidRPr="006056EE">
              <w:rPr>
                <w:b w:val="0"/>
                <w:sz w:val="24"/>
                <w:szCs w:val="24"/>
              </w:rPr>
              <w:t>50%</w:t>
            </w:r>
          </w:p>
        </w:tc>
        <w:tc>
          <w:tcPr>
            <w:tcW w:w="1768" w:type="dxa"/>
            <w:tcBorders>
              <w:top w:val="single" w:sz="6" w:space="0" w:color="auto"/>
              <w:left w:val="single" w:sz="6" w:space="0" w:color="auto"/>
              <w:bottom w:val="double" w:sz="4" w:space="0" w:color="auto"/>
              <w:right w:val="double" w:sz="4" w:space="0" w:color="auto"/>
            </w:tcBorders>
            <w:vAlign w:val="center"/>
          </w:tcPr>
          <w:p w:rsidR="0077023C" w:rsidRPr="006056EE" w:rsidRDefault="0077023C" w:rsidP="00AA73BC">
            <w:pPr>
              <w:spacing w:before="120"/>
              <w:rPr>
                <w:b w:val="0"/>
                <w:sz w:val="24"/>
                <w:szCs w:val="24"/>
              </w:rPr>
            </w:pPr>
            <w:r w:rsidRPr="006056EE">
              <w:rPr>
                <w:b w:val="0"/>
                <w:sz w:val="24"/>
                <w:szCs w:val="24"/>
              </w:rPr>
              <w:t>Nhận nhiệm vụ UV HĐQT thay thế Ô. Phương</w:t>
            </w:r>
          </w:p>
        </w:tc>
      </w:tr>
    </w:tbl>
    <w:p w:rsidR="006056EE" w:rsidRDefault="006056EE" w:rsidP="006056EE">
      <w:pPr>
        <w:spacing w:before="60" w:after="60" w:line="340" w:lineRule="exact"/>
        <w:jc w:val="left"/>
        <w:rPr>
          <w:b w:val="0"/>
          <w:i/>
        </w:rPr>
      </w:pPr>
    </w:p>
    <w:p w:rsidR="006056EE" w:rsidRPr="006056EE" w:rsidRDefault="006056EE" w:rsidP="006056EE">
      <w:pPr>
        <w:spacing w:before="60" w:after="60" w:line="340" w:lineRule="exact"/>
        <w:jc w:val="left"/>
        <w:rPr>
          <w:b w:val="0"/>
          <w:i/>
        </w:rPr>
      </w:pPr>
    </w:p>
    <w:p w:rsidR="0077023C" w:rsidRPr="00424ED5" w:rsidRDefault="0077023C" w:rsidP="00827710">
      <w:pPr>
        <w:numPr>
          <w:ilvl w:val="0"/>
          <w:numId w:val="37"/>
        </w:numPr>
        <w:spacing w:before="60" w:after="60" w:line="340" w:lineRule="exact"/>
        <w:ind w:left="0" w:firstLine="540"/>
        <w:jc w:val="left"/>
        <w:rPr>
          <w:b w:val="0"/>
          <w:i/>
        </w:rPr>
      </w:pPr>
      <w:r w:rsidRPr="00424ED5">
        <w:rPr>
          <w:i/>
        </w:rPr>
        <w:t>Hoạt động giám sát của HĐQT với Ban TGĐ</w:t>
      </w:r>
      <w:r w:rsidRPr="00424ED5">
        <w:rPr>
          <w:b w:val="0"/>
          <w:i/>
        </w:rPr>
        <w:t>:</w:t>
      </w:r>
    </w:p>
    <w:p w:rsidR="0077023C" w:rsidRPr="00424ED5" w:rsidRDefault="0077023C" w:rsidP="00827710">
      <w:pPr>
        <w:numPr>
          <w:ilvl w:val="0"/>
          <w:numId w:val="38"/>
        </w:numPr>
        <w:spacing w:before="60" w:after="60" w:line="340" w:lineRule="exact"/>
        <w:ind w:left="0" w:firstLine="540"/>
        <w:jc w:val="both"/>
        <w:rPr>
          <w:b w:val="0"/>
          <w:spacing w:val="-2"/>
        </w:rPr>
      </w:pPr>
      <w:r w:rsidRPr="00424ED5">
        <w:rPr>
          <w:b w:val="0"/>
          <w:spacing w:val="-2"/>
        </w:rPr>
        <w:t>Định hướng có hiệu quả kế hoạch hoạt động sản xuất kinh doanh của Công ty đảm bảo các chỉ tiêu chính bám sát kế hoạch, tiến độ;</w:t>
      </w:r>
    </w:p>
    <w:p w:rsidR="0077023C" w:rsidRPr="00424ED5" w:rsidRDefault="0077023C" w:rsidP="00827710">
      <w:pPr>
        <w:numPr>
          <w:ilvl w:val="0"/>
          <w:numId w:val="38"/>
        </w:numPr>
        <w:spacing w:before="60" w:after="60" w:line="340" w:lineRule="exact"/>
        <w:ind w:left="0" w:firstLine="540"/>
        <w:jc w:val="both"/>
        <w:rPr>
          <w:b w:val="0"/>
          <w:spacing w:val="-2"/>
        </w:rPr>
      </w:pPr>
      <w:r w:rsidRPr="00424ED5">
        <w:rPr>
          <w:b w:val="0"/>
          <w:spacing w:val="-2"/>
        </w:rPr>
        <w:t>HĐQT Công ty đã sát sao trong việc giao các nhiệm vụ cho ban Tổng Giám Đốc triển khai. Trong đó, quy định rõ trách nhiệm và yêu cầu thực hiện lập chế độ báo cáo định kỳ cũng như thường xuyên đảm bảo kịp thời trong việc xử lý các vấn đề phát sinh trong qúa trình điều hành hoạt động sản xuất kinh doanh của toàn Công ty;</w:t>
      </w:r>
    </w:p>
    <w:p w:rsidR="0077023C" w:rsidRPr="00424ED5" w:rsidRDefault="0077023C" w:rsidP="00827710">
      <w:pPr>
        <w:numPr>
          <w:ilvl w:val="0"/>
          <w:numId w:val="38"/>
        </w:numPr>
        <w:spacing w:before="60" w:after="60" w:line="340" w:lineRule="exact"/>
        <w:ind w:left="0" w:firstLine="540"/>
        <w:jc w:val="both"/>
        <w:rPr>
          <w:b w:val="0"/>
        </w:rPr>
      </w:pPr>
      <w:r w:rsidRPr="00424ED5">
        <w:rPr>
          <w:b w:val="0"/>
        </w:rPr>
        <w:t>Triển khai áp dụng các công cụ quản lý hiện đại ứng dụng công nghệ thông tin đảm bảo thông suốt về mặt thông tin giữa cấp quản lý cao nhất tới cấp thấp nhất, từ đó điều chỉnh phương pháp quản trị hiệu quả;</w:t>
      </w:r>
    </w:p>
    <w:p w:rsidR="0077023C" w:rsidRPr="00424ED5" w:rsidRDefault="0077023C" w:rsidP="00827710">
      <w:pPr>
        <w:numPr>
          <w:ilvl w:val="0"/>
          <w:numId w:val="38"/>
        </w:numPr>
        <w:spacing w:before="60" w:after="60" w:line="340" w:lineRule="exact"/>
        <w:ind w:left="0" w:firstLine="540"/>
        <w:jc w:val="both"/>
        <w:rPr>
          <w:b w:val="0"/>
        </w:rPr>
      </w:pPr>
      <w:r w:rsidRPr="00424ED5">
        <w:rPr>
          <w:b w:val="0"/>
        </w:rPr>
        <w:t>Chỉ đạo thành lập bộ phận tiếp thị thị trường tham mưu cho Ban TGĐ và HĐQT các dự án Đầu tư, mở rộng thị trường kinh doanh cho Công ty;</w:t>
      </w:r>
    </w:p>
    <w:p w:rsidR="0077023C" w:rsidRPr="00424ED5" w:rsidRDefault="0077023C" w:rsidP="00827710">
      <w:pPr>
        <w:numPr>
          <w:ilvl w:val="0"/>
          <w:numId w:val="38"/>
        </w:numPr>
        <w:spacing w:before="60" w:after="60" w:line="340" w:lineRule="exact"/>
        <w:ind w:left="0" w:firstLine="540"/>
        <w:jc w:val="both"/>
        <w:rPr>
          <w:b w:val="0"/>
        </w:rPr>
      </w:pPr>
      <w:r w:rsidRPr="00424ED5">
        <w:rPr>
          <w:b w:val="0"/>
        </w:rPr>
        <w:t>Giám sát chặt chẽ, thường xuyên kiện toàn bộ máy lãnh đạo từ các phòng ban đơn vị nhằm nâng cao hiệu quả hoạt động sản xuất kinh doanh của Công ty.</w:t>
      </w:r>
    </w:p>
    <w:p w:rsidR="0077023C" w:rsidRPr="00424ED5" w:rsidRDefault="0077023C" w:rsidP="00F0497C">
      <w:pPr>
        <w:spacing w:before="60" w:after="60" w:line="340" w:lineRule="exact"/>
        <w:jc w:val="both"/>
        <w:rPr>
          <w:b w:val="0"/>
        </w:rPr>
      </w:pPr>
      <w:r w:rsidRPr="00424ED5">
        <w:t>II/ Các nghị quyết của Hội đồng Quản trị</w:t>
      </w:r>
      <w:r w:rsidRPr="00424ED5">
        <w:rPr>
          <w:b w:val="0"/>
        </w:rPr>
        <w:t>:</w:t>
      </w:r>
    </w:p>
    <w:tbl>
      <w:tblPr>
        <w:tblW w:w="9896" w:type="dxa"/>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08"/>
        <w:gridCol w:w="744"/>
        <w:gridCol w:w="1428"/>
        <w:gridCol w:w="7016"/>
      </w:tblGrid>
      <w:tr w:rsidR="0077023C" w:rsidRPr="00424ED5">
        <w:tc>
          <w:tcPr>
            <w:tcW w:w="708" w:type="dxa"/>
            <w:tcBorders>
              <w:top w:val="double" w:sz="4" w:space="0" w:color="auto"/>
              <w:bottom w:val="double" w:sz="4" w:space="0" w:color="auto"/>
            </w:tcBorders>
            <w:vAlign w:val="center"/>
          </w:tcPr>
          <w:p w:rsidR="0077023C" w:rsidRPr="00424ED5" w:rsidRDefault="0077023C" w:rsidP="00AA73BC">
            <w:pPr>
              <w:spacing w:before="120"/>
            </w:pPr>
            <w:r w:rsidRPr="00424ED5">
              <w:t>STT</w:t>
            </w:r>
          </w:p>
        </w:tc>
        <w:tc>
          <w:tcPr>
            <w:tcW w:w="744" w:type="dxa"/>
            <w:tcBorders>
              <w:top w:val="double" w:sz="4" w:space="0" w:color="auto"/>
              <w:bottom w:val="double" w:sz="4" w:space="0" w:color="auto"/>
            </w:tcBorders>
            <w:vAlign w:val="center"/>
          </w:tcPr>
          <w:p w:rsidR="0077023C" w:rsidRPr="00424ED5" w:rsidRDefault="0077023C" w:rsidP="00AA73BC">
            <w:pPr>
              <w:spacing w:before="120"/>
              <w:ind w:left="-108"/>
            </w:pPr>
            <w:r w:rsidRPr="00424ED5">
              <w:t>Phiên họp</w:t>
            </w:r>
          </w:p>
        </w:tc>
        <w:tc>
          <w:tcPr>
            <w:tcW w:w="1428" w:type="dxa"/>
            <w:tcBorders>
              <w:top w:val="double" w:sz="4" w:space="0" w:color="auto"/>
              <w:bottom w:val="double" w:sz="4" w:space="0" w:color="auto"/>
            </w:tcBorders>
            <w:vAlign w:val="center"/>
          </w:tcPr>
          <w:p w:rsidR="0077023C" w:rsidRPr="00424ED5" w:rsidRDefault="0077023C" w:rsidP="00AA73BC">
            <w:pPr>
              <w:spacing w:before="120"/>
            </w:pPr>
            <w:r w:rsidRPr="00424ED5">
              <w:t>Ngày</w:t>
            </w:r>
          </w:p>
        </w:tc>
        <w:tc>
          <w:tcPr>
            <w:tcW w:w="7016" w:type="dxa"/>
            <w:tcBorders>
              <w:top w:val="double" w:sz="4" w:space="0" w:color="auto"/>
              <w:bottom w:val="double" w:sz="4" w:space="0" w:color="auto"/>
            </w:tcBorders>
            <w:vAlign w:val="center"/>
          </w:tcPr>
          <w:p w:rsidR="0077023C" w:rsidRPr="00424ED5" w:rsidRDefault="0077023C" w:rsidP="00AA73BC">
            <w:pPr>
              <w:spacing w:before="120"/>
            </w:pPr>
            <w:r w:rsidRPr="00424ED5">
              <w:t>Nội dung</w:t>
            </w:r>
          </w:p>
        </w:tc>
      </w:tr>
      <w:tr w:rsidR="0077023C" w:rsidRPr="00424ED5">
        <w:tc>
          <w:tcPr>
            <w:tcW w:w="708" w:type="dxa"/>
            <w:tcBorders>
              <w:top w:val="double" w:sz="4" w:space="0" w:color="auto"/>
              <w:bottom w:val="double" w:sz="4" w:space="0" w:color="auto"/>
            </w:tcBorders>
            <w:vAlign w:val="center"/>
          </w:tcPr>
          <w:p w:rsidR="0077023C" w:rsidRPr="00424ED5" w:rsidRDefault="0077023C" w:rsidP="00AA73BC">
            <w:pPr>
              <w:spacing w:before="120"/>
              <w:rPr>
                <w:b w:val="0"/>
              </w:rPr>
            </w:pPr>
            <w:r w:rsidRPr="00424ED5">
              <w:rPr>
                <w:b w:val="0"/>
              </w:rPr>
              <w:t>1</w:t>
            </w:r>
          </w:p>
        </w:tc>
        <w:tc>
          <w:tcPr>
            <w:tcW w:w="744" w:type="dxa"/>
            <w:tcBorders>
              <w:top w:val="double" w:sz="4" w:space="0" w:color="auto"/>
              <w:bottom w:val="double" w:sz="4" w:space="0" w:color="auto"/>
            </w:tcBorders>
            <w:vAlign w:val="center"/>
          </w:tcPr>
          <w:p w:rsidR="0077023C" w:rsidRPr="00424ED5" w:rsidRDefault="0077023C" w:rsidP="00AA73BC">
            <w:pPr>
              <w:spacing w:before="120"/>
              <w:ind w:left="-108" w:right="-250"/>
              <w:rPr>
                <w:b w:val="0"/>
              </w:rPr>
            </w:pPr>
            <w:r w:rsidRPr="00424ED5">
              <w:rPr>
                <w:b w:val="0"/>
              </w:rPr>
              <w:t>01</w:t>
            </w:r>
          </w:p>
        </w:tc>
        <w:tc>
          <w:tcPr>
            <w:tcW w:w="1428" w:type="dxa"/>
            <w:tcBorders>
              <w:top w:val="double" w:sz="4" w:space="0" w:color="auto"/>
              <w:bottom w:val="double" w:sz="4" w:space="0" w:color="auto"/>
            </w:tcBorders>
            <w:vAlign w:val="center"/>
          </w:tcPr>
          <w:p w:rsidR="0077023C" w:rsidRPr="00424ED5" w:rsidRDefault="0077023C" w:rsidP="00AA73BC">
            <w:pPr>
              <w:spacing w:before="120"/>
              <w:rPr>
                <w:b w:val="0"/>
              </w:rPr>
            </w:pPr>
            <w:r w:rsidRPr="00424ED5">
              <w:rPr>
                <w:b w:val="0"/>
              </w:rPr>
              <w:t>19/01/2012</w:t>
            </w:r>
          </w:p>
        </w:tc>
        <w:tc>
          <w:tcPr>
            <w:tcW w:w="7016" w:type="dxa"/>
            <w:tcBorders>
              <w:top w:val="double" w:sz="4" w:space="0" w:color="auto"/>
              <w:bottom w:val="double" w:sz="4" w:space="0" w:color="auto"/>
            </w:tcBorders>
            <w:vAlign w:val="center"/>
          </w:tcPr>
          <w:p w:rsidR="0077023C" w:rsidRPr="00424ED5" w:rsidRDefault="0077023C" w:rsidP="00AA73BC">
            <w:pPr>
              <w:spacing w:before="120" w:line="300" w:lineRule="exact"/>
              <w:jc w:val="both"/>
              <w:rPr>
                <w:b w:val="0"/>
                <w:spacing w:val="-6"/>
              </w:rPr>
            </w:pPr>
            <w:r w:rsidRPr="00424ED5">
              <w:rPr>
                <w:i/>
                <w:spacing w:val="-6"/>
              </w:rPr>
              <w:t>Nội dung 1</w:t>
            </w:r>
            <w:r w:rsidRPr="00424ED5">
              <w:rPr>
                <w:b w:val="0"/>
                <w:i/>
                <w:spacing w:val="-6"/>
              </w:rPr>
              <w:t>.</w:t>
            </w:r>
            <w:r w:rsidRPr="00424ED5">
              <w:rPr>
                <w:b w:val="0"/>
                <w:spacing w:val="-6"/>
              </w:rPr>
              <w:t xml:space="preserve"> </w:t>
            </w:r>
            <w:r w:rsidRPr="00424ED5">
              <w:rPr>
                <w:b w:val="0"/>
              </w:rPr>
              <w:t>Thông qua báo cáo kết quả sản xuất kinh doanh quý IV năm 2011 và kế hoạch sản xuất kinh doanh năm 2012</w:t>
            </w:r>
            <w:r w:rsidRPr="00424ED5">
              <w:rPr>
                <w:b w:val="0"/>
                <w:spacing w:val="-6"/>
              </w:rPr>
              <w:t>;</w:t>
            </w:r>
          </w:p>
          <w:p w:rsidR="0077023C" w:rsidRPr="00424ED5" w:rsidRDefault="0077023C" w:rsidP="00AA73BC">
            <w:pPr>
              <w:spacing w:before="120" w:line="300" w:lineRule="exact"/>
              <w:jc w:val="both"/>
              <w:rPr>
                <w:b w:val="0"/>
              </w:rPr>
            </w:pPr>
            <w:r w:rsidRPr="00424ED5">
              <w:rPr>
                <w:i/>
              </w:rPr>
              <w:t>Nội dung 2</w:t>
            </w:r>
            <w:r w:rsidRPr="00424ED5">
              <w:rPr>
                <w:b w:val="0"/>
                <w:i/>
              </w:rPr>
              <w:t>.</w:t>
            </w:r>
            <w:r w:rsidRPr="00424ED5">
              <w:rPr>
                <w:b w:val="0"/>
              </w:rPr>
              <w:t xml:space="preserve"> Thông qua báo cáo kết quả thực hiện năm 2011 và kế hoạch năm 2012 công tác Kỹ thuật, Quản lý dự án và Quản lý cơ giới;</w:t>
            </w:r>
          </w:p>
          <w:p w:rsidR="0077023C" w:rsidRPr="00424ED5" w:rsidRDefault="0077023C" w:rsidP="00AA73BC">
            <w:pPr>
              <w:spacing w:before="120" w:line="300" w:lineRule="exact"/>
              <w:jc w:val="both"/>
              <w:rPr>
                <w:b w:val="0"/>
              </w:rPr>
            </w:pPr>
            <w:r w:rsidRPr="00424ED5">
              <w:rPr>
                <w:i/>
              </w:rPr>
              <w:t>Nội dung 3</w:t>
            </w:r>
            <w:r w:rsidRPr="00424ED5">
              <w:rPr>
                <w:b w:val="0"/>
                <w:i/>
              </w:rPr>
              <w:t>.</w:t>
            </w:r>
            <w:r w:rsidRPr="00424ED5">
              <w:rPr>
                <w:b w:val="0"/>
              </w:rPr>
              <w:t xml:space="preserve"> Thông qua báo cáo giá trị thực hiện sửa chữa lớn xe máy năm 2011;</w:t>
            </w:r>
          </w:p>
          <w:p w:rsidR="0077023C" w:rsidRPr="00424ED5" w:rsidRDefault="0077023C" w:rsidP="00AA73BC">
            <w:pPr>
              <w:spacing w:before="120" w:line="300" w:lineRule="exact"/>
              <w:jc w:val="both"/>
              <w:rPr>
                <w:b w:val="0"/>
              </w:rPr>
            </w:pPr>
            <w:r w:rsidRPr="00424ED5">
              <w:rPr>
                <w:i/>
              </w:rPr>
              <w:t>Nội dung 4</w:t>
            </w:r>
            <w:r w:rsidRPr="00424ED5">
              <w:rPr>
                <w:b w:val="0"/>
                <w:i/>
              </w:rPr>
              <w:t>.</w:t>
            </w:r>
            <w:r w:rsidRPr="00424ED5">
              <w:rPr>
                <w:b w:val="0"/>
              </w:rPr>
              <w:t xml:space="preserve"> Thông qua tờ trình phê duyệt báo cáo tài chính năm 2011 và lựa chọn đơn vị kiểm toán năm 2012;</w:t>
            </w:r>
          </w:p>
          <w:p w:rsidR="0077023C" w:rsidRPr="00424ED5" w:rsidRDefault="0077023C" w:rsidP="00AA73BC">
            <w:pPr>
              <w:spacing w:before="120" w:line="300" w:lineRule="exact"/>
              <w:jc w:val="both"/>
              <w:rPr>
                <w:b w:val="0"/>
              </w:rPr>
            </w:pPr>
            <w:r w:rsidRPr="00424ED5">
              <w:rPr>
                <w:i/>
              </w:rPr>
              <w:t>Nội dung 5.</w:t>
            </w:r>
            <w:r w:rsidRPr="00424ED5">
              <w:t xml:space="preserve"> </w:t>
            </w:r>
            <w:r w:rsidRPr="00424ED5">
              <w:rPr>
                <w:b w:val="0"/>
                <w:iCs/>
              </w:rPr>
              <w:t>Phê duyệt các chỉ tiêu thực hiện kế hoạch tài chính năm 2011 - Kế hoạch tài chính 2012 và thực hiện dự toán chi phí phí quản lý 2011 - dự toán chi phí quản lý năm 2012</w:t>
            </w:r>
            <w:r w:rsidRPr="00424ED5">
              <w:rPr>
                <w:b w:val="0"/>
              </w:rPr>
              <w:t>;</w:t>
            </w:r>
          </w:p>
          <w:p w:rsidR="0077023C" w:rsidRPr="00424ED5" w:rsidRDefault="0077023C" w:rsidP="00AA73BC">
            <w:pPr>
              <w:spacing w:before="120" w:line="300" w:lineRule="exact"/>
              <w:jc w:val="both"/>
              <w:rPr>
                <w:b w:val="0"/>
              </w:rPr>
            </w:pPr>
            <w:r w:rsidRPr="00424ED5">
              <w:rPr>
                <w:i/>
              </w:rPr>
              <w:t>Nội dung 6.</w:t>
            </w:r>
            <w:r w:rsidRPr="00424ED5">
              <w:rPr>
                <w:b w:val="0"/>
              </w:rPr>
              <w:t xml:space="preserve"> </w:t>
            </w:r>
            <w:r w:rsidRPr="00424ED5">
              <w:rPr>
                <w:b w:val="0"/>
                <w:lang w:val="pt-BR"/>
              </w:rPr>
              <w:t>Phê duyệt thực hiện dự toán mức thù lao HĐQT- BKS năm 2011 và dự toán mức thù lao HĐQT- BKS năm 2012</w:t>
            </w:r>
            <w:r w:rsidRPr="00424ED5">
              <w:rPr>
                <w:b w:val="0"/>
              </w:rPr>
              <w:t>;</w:t>
            </w:r>
          </w:p>
          <w:p w:rsidR="0077023C" w:rsidRPr="00424ED5" w:rsidRDefault="0077023C" w:rsidP="00AA73BC">
            <w:pPr>
              <w:spacing w:before="120" w:line="300" w:lineRule="exact"/>
              <w:jc w:val="both"/>
              <w:rPr>
                <w:b w:val="0"/>
              </w:rPr>
            </w:pPr>
            <w:r w:rsidRPr="00424ED5">
              <w:rPr>
                <w:i/>
              </w:rPr>
              <w:t>Nội dung 7.</w:t>
            </w:r>
            <w:r w:rsidRPr="00424ED5">
              <w:rPr>
                <w:b w:val="0"/>
              </w:rPr>
              <w:t xml:space="preserve"> Phê duyệt l</w:t>
            </w:r>
            <w:r w:rsidRPr="00424ED5">
              <w:rPr>
                <w:b w:val="0"/>
                <w:lang w:val="pt-BR"/>
              </w:rPr>
              <w:t>ựa chọn phương án phân phối lợi nhuận sau thuế năm 2011 và kế hoạch tăng vốn điều lệ năm 2012</w:t>
            </w:r>
            <w:r w:rsidRPr="00424ED5">
              <w:rPr>
                <w:b w:val="0"/>
              </w:rPr>
              <w:t>;</w:t>
            </w:r>
          </w:p>
          <w:p w:rsidR="0077023C" w:rsidRPr="00424ED5" w:rsidRDefault="0077023C" w:rsidP="00AA73BC">
            <w:pPr>
              <w:spacing w:before="120" w:line="300" w:lineRule="exact"/>
              <w:jc w:val="both"/>
              <w:rPr>
                <w:b w:val="0"/>
              </w:rPr>
            </w:pPr>
            <w:r w:rsidRPr="00424ED5">
              <w:rPr>
                <w:i/>
              </w:rPr>
              <w:t>Nội dung 8</w:t>
            </w:r>
            <w:r w:rsidRPr="00424ED5">
              <w:rPr>
                <w:b w:val="0"/>
                <w:i/>
              </w:rPr>
              <w:t>.</w:t>
            </w:r>
            <w:r w:rsidRPr="00424ED5">
              <w:rPr>
                <w:b w:val="0"/>
              </w:rPr>
              <w:t xml:space="preserve"> Thông qua báo cáo kết quả thực hiện nhiệm vụ năm 2010 và kế hoạch thực hiện năm 2011 công tác nhân sự Công ty;</w:t>
            </w:r>
          </w:p>
          <w:p w:rsidR="00571FB8" w:rsidRDefault="0077023C" w:rsidP="00AA73BC">
            <w:pPr>
              <w:spacing w:before="120" w:line="300" w:lineRule="exact"/>
              <w:jc w:val="both"/>
              <w:rPr>
                <w:b w:val="0"/>
              </w:rPr>
            </w:pPr>
            <w:r w:rsidRPr="00424ED5">
              <w:rPr>
                <w:i/>
              </w:rPr>
              <w:t>Nội dung 9</w:t>
            </w:r>
            <w:r w:rsidRPr="00424ED5">
              <w:rPr>
                <w:b w:val="0"/>
                <w:i/>
              </w:rPr>
              <w:t>.</w:t>
            </w:r>
            <w:r w:rsidRPr="00424ED5">
              <w:rPr>
                <w:b w:val="0"/>
              </w:rPr>
              <w:t xml:space="preserve"> Đánh giá hoạt động của HĐQT Công ty về kết quả thực hiện nhiệm vụ quý IV, năm 2010 và kế hoạch năm 2011;</w:t>
            </w:r>
          </w:p>
          <w:p w:rsidR="0077023C" w:rsidRPr="00424ED5" w:rsidRDefault="0077023C" w:rsidP="00AA73BC">
            <w:pPr>
              <w:spacing w:before="120" w:line="300" w:lineRule="exact"/>
              <w:jc w:val="both"/>
              <w:rPr>
                <w:b w:val="0"/>
              </w:rPr>
            </w:pPr>
            <w:r w:rsidRPr="00424ED5">
              <w:rPr>
                <w:i/>
              </w:rPr>
              <w:t>Nội dung 10</w:t>
            </w:r>
            <w:r w:rsidRPr="00424ED5">
              <w:rPr>
                <w:b w:val="0"/>
                <w:i/>
              </w:rPr>
              <w:t>.</w:t>
            </w:r>
            <w:r w:rsidRPr="00424ED5">
              <w:rPr>
                <w:b w:val="0"/>
              </w:rPr>
              <w:t xml:space="preserve"> Thông qua kế hoạch hoạt động của Hội đồng Quản trị Công ty cổ phần Sông Đà 909  năm 2011.</w:t>
            </w:r>
          </w:p>
        </w:tc>
      </w:tr>
      <w:tr w:rsidR="0077023C" w:rsidRPr="00424ED5">
        <w:tc>
          <w:tcPr>
            <w:tcW w:w="708" w:type="dxa"/>
            <w:tcBorders>
              <w:top w:val="double" w:sz="4" w:space="0" w:color="auto"/>
              <w:bottom w:val="double" w:sz="4" w:space="0" w:color="auto"/>
            </w:tcBorders>
            <w:vAlign w:val="center"/>
          </w:tcPr>
          <w:p w:rsidR="0077023C" w:rsidRPr="00424ED5" w:rsidRDefault="0077023C" w:rsidP="00AA73BC">
            <w:pPr>
              <w:spacing w:before="120"/>
              <w:rPr>
                <w:b w:val="0"/>
              </w:rPr>
            </w:pPr>
            <w:r w:rsidRPr="00424ED5">
              <w:rPr>
                <w:b w:val="0"/>
              </w:rPr>
              <w:t>2</w:t>
            </w:r>
          </w:p>
        </w:tc>
        <w:tc>
          <w:tcPr>
            <w:tcW w:w="744" w:type="dxa"/>
            <w:tcBorders>
              <w:top w:val="double" w:sz="4" w:space="0" w:color="auto"/>
              <w:bottom w:val="double" w:sz="4" w:space="0" w:color="auto"/>
            </w:tcBorders>
            <w:vAlign w:val="center"/>
          </w:tcPr>
          <w:p w:rsidR="0077023C" w:rsidRPr="00424ED5" w:rsidRDefault="0077023C" w:rsidP="00AA73BC">
            <w:pPr>
              <w:spacing w:before="120"/>
              <w:ind w:left="-108" w:right="-250"/>
              <w:rPr>
                <w:b w:val="0"/>
              </w:rPr>
            </w:pPr>
            <w:r w:rsidRPr="00424ED5">
              <w:rPr>
                <w:b w:val="0"/>
              </w:rPr>
              <w:t>02</w:t>
            </w:r>
          </w:p>
        </w:tc>
        <w:tc>
          <w:tcPr>
            <w:tcW w:w="1428" w:type="dxa"/>
            <w:tcBorders>
              <w:top w:val="double" w:sz="4" w:space="0" w:color="auto"/>
              <w:bottom w:val="double" w:sz="4" w:space="0" w:color="auto"/>
            </w:tcBorders>
            <w:vAlign w:val="center"/>
          </w:tcPr>
          <w:p w:rsidR="0077023C" w:rsidRPr="00424ED5" w:rsidRDefault="0077023C" w:rsidP="00AA73BC">
            <w:pPr>
              <w:spacing w:before="120"/>
              <w:rPr>
                <w:b w:val="0"/>
              </w:rPr>
            </w:pPr>
            <w:r w:rsidRPr="00424ED5">
              <w:rPr>
                <w:b w:val="0"/>
              </w:rPr>
              <w:t>25/4/2012</w:t>
            </w:r>
          </w:p>
        </w:tc>
        <w:tc>
          <w:tcPr>
            <w:tcW w:w="7016" w:type="dxa"/>
            <w:tcBorders>
              <w:top w:val="double" w:sz="4" w:space="0" w:color="auto"/>
              <w:bottom w:val="double" w:sz="4" w:space="0" w:color="auto"/>
            </w:tcBorders>
            <w:vAlign w:val="center"/>
          </w:tcPr>
          <w:p w:rsidR="0077023C" w:rsidRPr="00424ED5" w:rsidRDefault="0077023C" w:rsidP="00AA73BC">
            <w:pPr>
              <w:spacing w:before="120" w:line="300" w:lineRule="exact"/>
              <w:jc w:val="both"/>
              <w:rPr>
                <w:b w:val="0"/>
              </w:rPr>
            </w:pPr>
            <w:r w:rsidRPr="00424ED5">
              <w:rPr>
                <w:i/>
              </w:rPr>
              <w:t>Nội dung 1.</w:t>
            </w:r>
            <w:r w:rsidRPr="00424ED5">
              <w:rPr>
                <w:b w:val="0"/>
              </w:rPr>
              <w:t xml:space="preserve"> Thông qua nội dung tờ trình của Tổng Giám Đốc về việc điều chỉnh kế hoạch sản xuất kinh doanh năm 2012 và điều chỉnh tiến độ thực hiện các dự án đầu tư để trình Đại hội cổ đông;</w:t>
            </w:r>
          </w:p>
          <w:p w:rsidR="0077023C" w:rsidRPr="00424ED5" w:rsidRDefault="0077023C" w:rsidP="00AA73BC">
            <w:pPr>
              <w:spacing w:before="120" w:line="300" w:lineRule="exact"/>
              <w:jc w:val="both"/>
              <w:rPr>
                <w:b w:val="0"/>
              </w:rPr>
            </w:pPr>
            <w:r w:rsidRPr="00424ED5">
              <w:rPr>
                <w:i/>
              </w:rPr>
              <w:t>Nội dung 2.</w:t>
            </w:r>
            <w:r w:rsidRPr="00424ED5">
              <w:rPr>
                <w:b w:val="0"/>
              </w:rPr>
              <w:t xml:space="preserve"> Thông qua báo cáo kết quả sản xuất kinh doanh quý I và kế hoạch sản xuất kinh doanh quý II năm 2012;</w:t>
            </w:r>
          </w:p>
          <w:p w:rsidR="0077023C" w:rsidRPr="00424ED5" w:rsidRDefault="0077023C" w:rsidP="00AA73BC">
            <w:pPr>
              <w:spacing w:before="120" w:line="300" w:lineRule="exact"/>
              <w:jc w:val="both"/>
              <w:rPr>
                <w:b w:val="0"/>
              </w:rPr>
            </w:pPr>
            <w:r w:rsidRPr="00424ED5">
              <w:rPr>
                <w:i/>
              </w:rPr>
              <w:t>Nội dung 3.</w:t>
            </w:r>
            <w:r w:rsidRPr="00424ED5">
              <w:rPr>
                <w:b w:val="0"/>
              </w:rPr>
              <w:t xml:space="preserve"> Thông qua báo cáo kết quả thực hiện quý I và kế hoạch quý II năm 2012 công tác Kỹ thuật, Quản lý dự án và Quản lý cơ giới;</w:t>
            </w:r>
          </w:p>
          <w:p w:rsidR="0077023C" w:rsidRPr="00424ED5" w:rsidRDefault="0077023C" w:rsidP="00AA73BC">
            <w:pPr>
              <w:spacing w:before="120" w:line="300" w:lineRule="exact"/>
              <w:jc w:val="both"/>
              <w:rPr>
                <w:b w:val="0"/>
              </w:rPr>
            </w:pPr>
            <w:r w:rsidRPr="00424ED5">
              <w:rPr>
                <w:i/>
              </w:rPr>
              <w:t>Nội dung 4</w:t>
            </w:r>
            <w:r w:rsidRPr="00424ED5">
              <w:rPr>
                <w:b w:val="0"/>
                <w:i/>
              </w:rPr>
              <w:t>.</w:t>
            </w:r>
            <w:r w:rsidRPr="00424ED5">
              <w:rPr>
                <w:b w:val="0"/>
              </w:rPr>
              <w:t xml:space="preserve"> Thông qua báo cáo tài chính quý I  và kế hoạch tài chính quý II năm 2012;</w:t>
            </w:r>
          </w:p>
          <w:p w:rsidR="0077023C" w:rsidRPr="00424ED5" w:rsidRDefault="0077023C" w:rsidP="00AA73BC">
            <w:pPr>
              <w:spacing w:before="120" w:line="300" w:lineRule="exact"/>
              <w:jc w:val="both"/>
              <w:rPr>
                <w:b w:val="0"/>
              </w:rPr>
            </w:pPr>
            <w:r w:rsidRPr="00424ED5">
              <w:rPr>
                <w:i/>
              </w:rPr>
              <w:t>Nội dung 5</w:t>
            </w:r>
            <w:r w:rsidRPr="00424ED5">
              <w:rPr>
                <w:b w:val="0"/>
                <w:i/>
              </w:rPr>
              <w:t>.</w:t>
            </w:r>
            <w:r w:rsidRPr="00424ED5">
              <w:rPr>
                <w:b w:val="0"/>
              </w:rPr>
              <w:t xml:space="preserve"> Thông qua việc trình Đại hội cổ đông phương án phát hành cổ phiếu tăng vốn điều lệ lên 200 tỷ đồng;</w:t>
            </w:r>
          </w:p>
          <w:p w:rsidR="0077023C" w:rsidRPr="00424ED5" w:rsidRDefault="0077023C" w:rsidP="00AA73BC">
            <w:pPr>
              <w:spacing w:before="120" w:line="300" w:lineRule="exact"/>
              <w:jc w:val="both"/>
              <w:rPr>
                <w:b w:val="0"/>
              </w:rPr>
            </w:pPr>
            <w:r w:rsidRPr="00424ED5">
              <w:rPr>
                <w:i/>
              </w:rPr>
              <w:t>Nội dung 6</w:t>
            </w:r>
            <w:r w:rsidRPr="00424ED5">
              <w:rPr>
                <w:b w:val="0"/>
                <w:i/>
              </w:rPr>
              <w:t>.</w:t>
            </w:r>
            <w:r w:rsidRPr="00424ED5">
              <w:rPr>
                <w:b w:val="0"/>
              </w:rPr>
              <w:t xml:space="preserve"> Thông qua báo cáo nhân sự Công ty năm 2011 và kế hoạch năm 2012;</w:t>
            </w:r>
          </w:p>
          <w:p w:rsidR="0077023C" w:rsidRPr="00424ED5" w:rsidRDefault="0077023C" w:rsidP="00AA73BC">
            <w:pPr>
              <w:spacing w:before="120" w:line="300" w:lineRule="exact"/>
              <w:jc w:val="both"/>
              <w:rPr>
                <w:b w:val="0"/>
                <w:i/>
                <w:spacing w:val="-6"/>
              </w:rPr>
            </w:pPr>
            <w:r w:rsidRPr="00424ED5">
              <w:rPr>
                <w:i/>
              </w:rPr>
              <w:t>Nội dung 7</w:t>
            </w:r>
            <w:r w:rsidRPr="00424ED5">
              <w:rPr>
                <w:b w:val="0"/>
                <w:i/>
              </w:rPr>
              <w:t>.</w:t>
            </w:r>
            <w:r w:rsidRPr="00424ED5">
              <w:rPr>
                <w:b w:val="0"/>
              </w:rPr>
              <w:t xml:space="preserve"> </w:t>
            </w:r>
            <w:r w:rsidRPr="00424ED5">
              <w:rPr>
                <w:b w:val="0"/>
                <w:lang w:val="pt-BR"/>
              </w:rPr>
              <w:t>Thông qua đánh giá hoạt động của HĐQT Công ty về kết quả thực hiện nhiệm vụ quý I và kế hoạch quý II năm 2012</w:t>
            </w:r>
            <w:r w:rsidRPr="00424ED5">
              <w:rPr>
                <w:b w:val="0"/>
              </w:rPr>
              <w:t>.</w:t>
            </w:r>
          </w:p>
        </w:tc>
      </w:tr>
      <w:tr w:rsidR="0077023C" w:rsidRPr="00424ED5">
        <w:tc>
          <w:tcPr>
            <w:tcW w:w="708" w:type="dxa"/>
            <w:tcBorders>
              <w:top w:val="double" w:sz="4" w:space="0" w:color="auto"/>
              <w:bottom w:val="double" w:sz="4" w:space="0" w:color="auto"/>
            </w:tcBorders>
            <w:vAlign w:val="center"/>
          </w:tcPr>
          <w:p w:rsidR="0077023C" w:rsidRPr="00424ED5" w:rsidRDefault="0077023C" w:rsidP="00AA73BC">
            <w:pPr>
              <w:spacing w:before="120"/>
              <w:rPr>
                <w:b w:val="0"/>
              </w:rPr>
            </w:pPr>
            <w:r w:rsidRPr="00424ED5">
              <w:rPr>
                <w:b w:val="0"/>
              </w:rPr>
              <w:t>3</w:t>
            </w:r>
          </w:p>
        </w:tc>
        <w:tc>
          <w:tcPr>
            <w:tcW w:w="744" w:type="dxa"/>
            <w:tcBorders>
              <w:top w:val="double" w:sz="4" w:space="0" w:color="auto"/>
              <w:bottom w:val="double" w:sz="4" w:space="0" w:color="auto"/>
            </w:tcBorders>
            <w:vAlign w:val="center"/>
          </w:tcPr>
          <w:p w:rsidR="0077023C" w:rsidRPr="00424ED5" w:rsidRDefault="0077023C" w:rsidP="00AA73BC">
            <w:pPr>
              <w:spacing w:before="120"/>
              <w:ind w:left="-108" w:right="-250"/>
              <w:rPr>
                <w:b w:val="0"/>
              </w:rPr>
            </w:pPr>
            <w:r w:rsidRPr="00424ED5">
              <w:rPr>
                <w:b w:val="0"/>
              </w:rPr>
              <w:t>03</w:t>
            </w:r>
          </w:p>
        </w:tc>
        <w:tc>
          <w:tcPr>
            <w:tcW w:w="1428" w:type="dxa"/>
            <w:tcBorders>
              <w:top w:val="double" w:sz="4" w:space="0" w:color="auto"/>
              <w:bottom w:val="double" w:sz="4" w:space="0" w:color="auto"/>
            </w:tcBorders>
            <w:vAlign w:val="center"/>
          </w:tcPr>
          <w:p w:rsidR="0077023C" w:rsidRPr="00424ED5" w:rsidRDefault="0077023C" w:rsidP="00AA73BC">
            <w:pPr>
              <w:spacing w:before="120"/>
              <w:rPr>
                <w:b w:val="0"/>
              </w:rPr>
            </w:pPr>
            <w:r w:rsidRPr="00424ED5">
              <w:rPr>
                <w:b w:val="0"/>
              </w:rPr>
              <w:t>24/7/2012</w:t>
            </w:r>
          </w:p>
        </w:tc>
        <w:tc>
          <w:tcPr>
            <w:tcW w:w="7016" w:type="dxa"/>
            <w:tcBorders>
              <w:top w:val="double" w:sz="4" w:space="0" w:color="auto"/>
              <w:bottom w:val="double" w:sz="4" w:space="0" w:color="auto"/>
            </w:tcBorders>
            <w:vAlign w:val="center"/>
          </w:tcPr>
          <w:p w:rsidR="0077023C" w:rsidRPr="00424ED5" w:rsidRDefault="0077023C" w:rsidP="00AA73BC">
            <w:pPr>
              <w:spacing w:before="80" w:line="300" w:lineRule="exact"/>
              <w:jc w:val="both"/>
              <w:rPr>
                <w:b w:val="0"/>
              </w:rPr>
            </w:pPr>
            <w:r w:rsidRPr="00424ED5">
              <w:rPr>
                <w:i/>
              </w:rPr>
              <w:t>Nội dung 1</w:t>
            </w:r>
            <w:r w:rsidRPr="00424ED5">
              <w:rPr>
                <w:b w:val="0"/>
                <w:i/>
              </w:rPr>
              <w:t>.</w:t>
            </w:r>
            <w:r w:rsidRPr="00424ED5">
              <w:rPr>
                <w:b w:val="0"/>
              </w:rPr>
              <w:t xml:space="preserve"> Thông qua báo cáo kết quả sản xuất kinh doanh quý II và kế hoạch sản xuất kinh doanh quý III năm 2012;</w:t>
            </w:r>
          </w:p>
          <w:p w:rsidR="0077023C" w:rsidRPr="00424ED5" w:rsidRDefault="0077023C" w:rsidP="00AA73BC">
            <w:pPr>
              <w:spacing w:before="80" w:line="300" w:lineRule="exact"/>
              <w:jc w:val="both"/>
              <w:rPr>
                <w:b w:val="0"/>
                <w:i/>
              </w:rPr>
            </w:pPr>
            <w:r w:rsidRPr="00424ED5">
              <w:rPr>
                <w:i/>
              </w:rPr>
              <w:t>Nội dung 2.</w:t>
            </w:r>
            <w:r w:rsidRPr="00424ED5">
              <w:rPr>
                <w:b w:val="0"/>
                <w:i/>
              </w:rPr>
              <w:t xml:space="preserve"> </w:t>
            </w:r>
            <w:r w:rsidRPr="00424ED5">
              <w:rPr>
                <w:b w:val="0"/>
              </w:rPr>
              <w:t>Thông qua báo cáo kết quả thực hiện quý II và kế hoạch quý III năm 2012 công tác Kỹ thuật, Quản lý dự án và Quản lý cơ giới;</w:t>
            </w:r>
          </w:p>
          <w:p w:rsidR="0077023C" w:rsidRPr="00424ED5" w:rsidRDefault="0077023C" w:rsidP="00AA73BC">
            <w:pPr>
              <w:spacing w:before="80" w:line="300" w:lineRule="exact"/>
              <w:jc w:val="both"/>
              <w:rPr>
                <w:b w:val="0"/>
              </w:rPr>
            </w:pPr>
            <w:r w:rsidRPr="00424ED5">
              <w:rPr>
                <w:i/>
              </w:rPr>
              <w:t>Nội dung 3.</w:t>
            </w:r>
            <w:r w:rsidRPr="00424ED5">
              <w:t xml:space="preserve"> </w:t>
            </w:r>
            <w:r w:rsidRPr="00424ED5">
              <w:rPr>
                <w:b w:val="0"/>
              </w:rPr>
              <w:t>Thông qua báo cáo tài chính quý II  và kế hoạch tài chính quý III năm 2012;</w:t>
            </w:r>
          </w:p>
          <w:p w:rsidR="0077023C" w:rsidRPr="00424ED5" w:rsidRDefault="0077023C" w:rsidP="00AA73BC">
            <w:pPr>
              <w:spacing w:before="80" w:line="300" w:lineRule="exact"/>
              <w:jc w:val="both"/>
              <w:rPr>
                <w:b w:val="0"/>
              </w:rPr>
            </w:pPr>
            <w:r w:rsidRPr="00424ED5">
              <w:rPr>
                <w:i/>
              </w:rPr>
              <w:t>Nội dung 4.</w:t>
            </w:r>
            <w:r w:rsidRPr="00424ED5">
              <w:rPr>
                <w:b w:val="0"/>
                <w:i/>
              </w:rPr>
              <w:t xml:space="preserve"> </w:t>
            </w:r>
            <w:r w:rsidRPr="00424ED5">
              <w:rPr>
                <w:b w:val="0"/>
              </w:rPr>
              <w:t>Thông qua báo cáo nhân sự Công ty quý II  và kế hoạch quý III năm 2012;</w:t>
            </w:r>
          </w:p>
          <w:p w:rsidR="0077023C" w:rsidRPr="00424ED5" w:rsidRDefault="0077023C" w:rsidP="00AA73BC">
            <w:pPr>
              <w:spacing w:before="80" w:line="300" w:lineRule="exact"/>
              <w:jc w:val="both"/>
              <w:rPr>
                <w:b w:val="0"/>
                <w:i/>
              </w:rPr>
            </w:pPr>
            <w:r w:rsidRPr="00424ED5">
              <w:rPr>
                <w:i/>
              </w:rPr>
              <w:t>Nội dung 5</w:t>
            </w:r>
            <w:r w:rsidRPr="00424ED5">
              <w:rPr>
                <w:b w:val="0"/>
                <w:i/>
              </w:rPr>
              <w:t>.</w:t>
            </w:r>
            <w:r w:rsidRPr="00424ED5">
              <w:rPr>
                <w:b w:val="0"/>
              </w:rPr>
              <w:t xml:space="preserve"> </w:t>
            </w:r>
            <w:r w:rsidRPr="00424ED5">
              <w:rPr>
                <w:b w:val="0"/>
                <w:lang w:val="pt-BR"/>
              </w:rPr>
              <w:t>Thông qua đánh giá hoạt động của HĐQT Công ty về kết quả thực hiện nhiệm vụ quý II và kế hoạch quý III năm 2012</w:t>
            </w:r>
            <w:r w:rsidRPr="00424ED5">
              <w:rPr>
                <w:b w:val="0"/>
              </w:rPr>
              <w:t>.</w:t>
            </w:r>
          </w:p>
        </w:tc>
      </w:tr>
      <w:tr w:rsidR="0077023C" w:rsidRPr="00424ED5">
        <w:tc>
          <w:tcPr>
            <w:tcW w:w="708" w:type="dxa"/>
            <w:tcBorders>
              <w:top w:val="double" w:sz="4" w:space="0" w:color="auto"/>
            </w:tcBorders>
            <w:vAlign w:val="center"/>
          </w:tcPr>
          <w:p w:rsidR="0077023C" w:rsidRPr="00424ED5" w:rsidRDefault="0077023C" w:rsidP="00AA73BC">
            <w:pPr>
              <w:spacing w:before="120"/>
              <w:rPr>
                <w:b w:val="0"/>
              </w:rPr>
            </w:pPr>
            <w:r w:rsidRPr="00424ED5">
              <w:rPr>
                <w:b w:val="0"/>
              </w:rPr>
              <w:t>4</w:t>
            </w:r>
          </w:p>
        </w:tc>
        <w:tc>
          <w:tcPr>
            <w:tcW w:w="744" w:type="dxa"/>
            <w:tcBorders>
              <w:top w:val="double" w:sz="4" w:space="0" w:color="auto"/>
            </w:tcBorders>
            <w:vAlign w:val="center"/>
          </w:tcPr>
          <w:p w:rsidR="0077023C" w:rsidRPr="00424ED5" w:rsidRDefault="0077023C" w:rsidP="00AA73BC">
            <w:pPr>
              <w:spacing w:before="120"/>
              <w:ind w:left="-108" w:right="-250"/>
              <w:rPr>
                <w:b w:val="0"/>
              </w:rPr>
            </w:pPr>
            <w:r w:rsidRPr="00424ED5">
              <w:rPr>
                <w:b w:val="0"/>
              </w:rPr>
              <w:t>04</w:t>
            </w:r>
          </w:p>
        </w:tc>
        <w:tc>
          <w:tcPr>
            <w:tcW w:w="1428" w:type="dxa"/>
            <w:tcBorders>
              <w:top w:val="double" w:sz="4" w:space="0" w:color="auto"/>
            </w:tcBorders>
            <w:vAlign w:val="center"/>
          </w:tcPr>
          <w:p w:rsidR="0077023C" w:rsidRPr="00424ED5" w:rsidRDefault="0077023C" w:rsidP="00AA73BC">
            <w:pPr>
              <w:spacing w:before="120"/>
              <w:rPr>
                <w:b w:val="0"/>
              </w:rPr>
            </w:pPr>
            <w:r w:rsidRPr="00424ED5">
              <w:rPr>
                <w:b w:val="0"/>
              </w:rPr>
              <w:t>23/10/2012</w:t>
            </w:r>
          </w:p>
        </w:tc>
        <w:tc>
          <w:tcPr>
            <w:tcW w:w="7016" w:type="dxa"/>
            <w:tcBorders>
              <w:top w:val="double" w:sz="4" w:space="0" w:color="auto"/>
            </w:tcBorders>
            <w:vAlign w:val="center"/>
          </w:tcPr>
          <w:p w:rsidR="0077023C" w:rsidRPr="00424ED5" w:rsidRDefault="0077023C" w:rsidP="00AA73BC">
            <w:pPr>
              <w:spacing w:before="80" w:line="300" w:lineRule="exact"/>
              <w:jc w:val="both"/>
              <w:rPr>
                <w:b w:val="0"/>
              </w:rPr>
            </w:pPr>
            <w:r w:rsidRPr="00424ED5">
              <w:rPr>
                <w:i/>
              </w:rPr>
              <w:t>Nội dung 1</w:t>
            </w:r>
            <w:r w:rsidRPr="00424ED5">
              <w:rPr>
                <w:b w:val="0"/>
                <w:i/>
              </w:rPr>
              <w:t>.</w:t>
            </w:r>
            <w:r w:rsidRPr="00424ED5">
              <w:rPr>
                <w:b w:val="0"/>
              </w:rPr>
              <w:t xml:space="preserve"> Thông qua báo cáo kết quả hoạt động sản xuất kinh doanh quý III và kế hoạch hoạt động sản xuất kinh doanh quý IV năm 2012;</w:t>
            </w:r>
          </w:p>
          <w:p w:rsidR="0077023C" w:rsidRPr="00424ED5" w:rsidRDefault="0077023C" w:rsidP="00AA73BC">
            <w:pPr>
              <w:spacing w:before="80" w:line="300" w:lineRule="exact"/>
              <w:jc w:val="both"/>
              <w:rPr>
                <w:b w:val="0"/>
              </w:rPr>
            </w:pPr>
            <w:r w:rsidRPr="00424ED5">
              <w:rPr>
                <w:i/>
              </w:rPr>
              <w:t>Nội dung 2</w:t>
            </w:r>
            <w:r w:rsidRPr="00424ED5">
              <w:rPr>
                <w:b w:val="0"/>
                <w:i/>
              </w:rPr>
              <w:t>.</w:t>
            </w:r>
            <w:r w:rsidRPr="00424ED5">
              <w:rPr>
                <w:b w:val="0"/>
              </w:rPr>
              <w:t xml:space="preserve"> Thông qua báo cáo tài chính quý III  và kế hoạch tài chính quý IV năm 2012;</w:t>
            </w:r>
          </w:p>
          <w:p w:rsidR="0077023C" w:rsidRPr="00424ED5" w:rsidRDefault="0077023C" w:rsidP="00AA73BC">
            <w:pPr>
              <w:spacing w:before="80" w:line="300" w:lineRule="exact"/>
              <w:jc w:val="both"/>
              <w:rPr>
                <w:b w:val="0"/>
                <w:i/>
              </w:rPr>
            </w:pPr>
            <w:r w:rsidRPr="00424ED5">
              <w:rPr>
                <w:i/>
              </w:rPr>
              <w:t>Nội dung 3</w:t>
            </w:r>
            <w:r w:rsidRPr="00424ED5">
              <w:rPr>
                <w:b w:val="0"/>
                <w:i/>
              </w:rPr>
              <w:t xml:space="preserve">. </w:t>
            </w:r>
            <w:r w:rsidRPr="00424ED5">
              <w:rPr>
                <w:b w:val="0"/>
                <w:lang w:val="pt-BR"/>
              </w:rPr>
              <w:t>Thông qua đánh giá hoạt động của HĐQT Công ty về kết quả thực hiện nhiệm vụ quý III và kế hoạch quý IV năm 2012.</w:t>
            </w:r>
          </w:p>
        </w:tc>
      </w:tr>
    </w:tbl>
    <w:p w:rsidR="0077023C" w:rsidRPr="00424ED5" w:rsidRDefault="0077023C" w:rsidP="00203243">
      <w:pPr>
        <w:spacing w:before="120"/>
        <w:ind w:firstLine="540"/>
        <w:jc w:val="both"/>
      </w:pPr>
      <w:r w:rsidRPr="00424ED5">
        <w:t>III/ Thay đổi thành viên Hội đồng Quản trị:</w:t>
      </w:r>
    </w:p>
    <w:p w:rsidR="0077023C" w:rsidRPr="00424ED5" w:rsidRDefault="0077023C" w:rsidP="00203243">
      <w:pPr>
        <w:spacing w:before="120"/>
        <w:ind w:firstLine="540"/>
        <w:jc w:val="both"/>
        <w:rPr>
          <w:b w:val="0"/>
        </w:rPr>
      </w:pPr>
      <w:r w:rsidRPr="00424ED5">
        <w:rPr>
          <w:b w:val="0"/>
        </w:rPr>
        <w:t>Căn cứ thay đổi:</w:t>
      </w:r>
    </w:p>
    <w:p w:rsidR="0077023C" w:rsidRPr="00424ED5" w:rsidRDefault="0077023C" w:rsidP="00827710">
      <w:pPr>
        <w:numPr>
          <w:ilvl w:val="0"/>
          <w:numId w:val="38"/>
        </w:numPr>
        <w:spacing w:before="120" w:line="240" w:lineRule="auto"/>
        <w:ind w:left="0" w:firstLine="540"/>
        <w:jc w:val="both"/>
        <w:rPr>
          <w:b w:val="0"/>
        </w:rPr>
      </w:pPr>
      <w:r w:rsidRPr="00424ED5">
        <w:rPr>
          <w:b w:val="0"/>
        </w:rPr>
        <w:t>Tờ trình số 12/S99-HĐQT-TTr ngày 12/4/2012 của Chủ tịch HĐQT về việc thay đổi nhân sự theo đề xuất của cổ đông lớn - Công ty cổ phần Sông Đà 9;</w:t>
      </w:r>
    </w:p>
    <w:p w:rsidR="0077023C" w:rsidRPr="00424ED5" w:rsidRDefault="0077023C" w:rsidP="00827710">
      <w:pPr>
        <w:numPr>
          <w:ilvl w:val="0"/>
          <w:numId w:val="38"/>
        </w:numPr>
        <w:spacing w:before="120" w:line="240" w:lineRule="auto"/>
        <w:ind w:left="0" w:firstLine="540"/>
        <w:jc w:val="both"/>
        <w:rPr>
          <w:b w:val="0"/>
        </w:rPr>
      </w:pPr>
      <w:r w:rsidRPr="00424ED5">
        <w:rPr>
          <w:b w:val="0"/>
        </w:rPr>
        <w:t>Nghị quyết số 01/S99-ĐHCĐ-NQ ngày 09/5/2012 của Đại hội đồng cổ đông Công ty thông qua các nội dung về kết quả sản xuất kinh doanh năm 2011 và kế hoạch năm 2012.</w:t>
      </w:r>
    </w:p>
    <w:p w:rsidR="0077023C" w:rsidRPr="00424ED5" w:rsidRDefault="0077023C" w:rsidP="00203243">
      <w:pPr>
        <w:spacing w:before="120"/>
        <w:ind w:firstLine="540"/>
        <w:jc w:val="both"/>
        <w:rPr>
          <w:b w:val="0"/>
        </w:rPr>
      </w:pPr>
      <w:r w:rsidRPr="00424ED5">
        <w:rPr>
          <w:b w:val="0"/>
        </w:rPr>
        <w:t>Theo đó, Đại hội cổ đông đã thông qua thay đổi nhân sự mới của Hội đồng Quản trị Công ty như sau:</w:t>
      </w:r>
    </w:p>
    <w:tbl>
      <w:tblPr>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09"/>
        <w:gridCol w:w="3261"/>
        <w:gridCol w:w="1984"/>
        <w:gridCol w:w="2126"/>
        <w:gridCol w:w="1134"/>
      </w:tblGrid>
      <w:tr w:rsidR="0077023C" w:rsidRPr="00424ED5">
        <w:trPr>
          <w:trHeight w:val="391"/>
        </w:trPr>
        <w:tc>
          <w:tcPr>
            <w:tcW w:w="709" w:type="dxa"/>
            <w:vMerge w:val="restart"/>
            <w:vAlign w:val="center"/>
          </w:tcPr>
          <w:p w:rsidR="0077023C" w:rsidRPr="00424ED5" w:rsidRDefault="0077023C" w:rsidP="00AA73BC">
            <w:pPr>
              <w:rPr>
                <w:b w:val="0"/>
              </w:rPr>
            </w:pPr>
            <w:r w:rsidRPr="00424ED5">
              <w:rPr>
                <w:b w:val="0"/>
              </w:rPr>
              <w:t>STT</w:t>
            </w:r>
          </w:p>
        </w:tc>
        <w:tc>
          <w:tcPr>
            <w:tcW w:w="3261" w:type="dxa"/>
            <w:vMerge w:val="restart"/>
            <w:vAlign w:val="center"/>
          </w:tcPr>
          <w:p w:rsidR="0077023C" w:rsidRPr="00424ED5" w:rsidRDefault="0077023C" w:rsidP="00AA73BC">
            <w:pPr>
              <w:rPr>
                <w:b w:val="0"/>
              </w:rPr>
            </w:pPr>
            <w:r w:rsidRPr="00424ED5">
              <w:rPr>
                <w:b w:val="0"/>
              </w:rPr>
              <w:t>Họ và tên</w:t>
            </w:r>
          </w:p>
        </w:tc>
        <w:tc>
          <w:tcPr>
            <w:tcW w:w="4110" w:type="dxa"/>
            <w:gridSpan w:val="2"/>
            <w:tcBorders>
              <w:bottom w:val="single" w:sz="6" w:space="0" w:color="auto"/>
            </w:tcBorders>
            <w:vAlign w:val="center"/>
          </w:tcPr>
          <w:p w:rsidR="0077023C" w:rsidRPr="00424ED5" w:rsidRDefault="0077023C" w:rsidP="00AA73BC">
            <w:pPr>
              <w:rPr>
                <w:b w:val="0"/>
              </w:rPr>
            </w:pPr>
            <w:r w:rsidRPr="00424ED5">
              <w:rPr>
                <w:b w:val="0"/>
              </w:rPr>
              <w:t>Chức vụ</w:t>
            </w:r>
          </w:p>
        </w:tc>
        <w:tc>
          <w:tcPr>
            <w:tcW w:w="1134" w:type="dxa"/>
            <w:vMerge w:val="restart"/>
            <w:vAlign w:val="center"/>
          </w:tcPr>
          <w:p w:rsidR="0077023C" w:rsidRPr="00424ED5" w:rsidRDefault="0077023C" w:rsidP="00AA73BC">
            <w:pPr>
              <w:rPr>
                <w:b w:val="0"/>
              </w:rPr>
            </w:pPr>
            <w:r w:rsidRPr="00424ED5">
              <w:rPr>
                <w:b w:val="0"/>
              </w:rPr>
              <w:t>Ghi chú</w:t>
            </w:r>
          </w:p>
        </w:tc>
      </w:tr>
      <w:tr w:rsidR="0077023C" w:rsidRPr="00424ED5">
        <w:trPr>
          <w:trHeight w:val="526"/>
        </w:trPr>
        <w:tc>
          <w:tcPr>
            <w:tcW w:w="709" w:type="dxa"/>
            <w:vMerge/>
            <w:tcBorders>
              <w:bottom w:val="double" w:sz="4" w:space="0" w:color="auto"/>
            </w:tcBorders>
            <w:vAlign w:val="center"/>
          </w:tcPr>
          <w:p w:rsidR="0077023C" w:rsidRPr="00424ED5" w:rsidRDefault="0077023C" w:rsidP="00AA73BC">
            <w:pPr>
              <w:rPr>
                <w:b w:val="0"/>
              </w:rPr>
            </w:pPr>
          </w:p>
        </w:tc>
        <w:tc>
          <w:tcPr>
            <w:tcW w:w="3261" w:type="dxa"/>
            <w:vMerge/>
            <w:tcBorders>
              <w:bottom w:val="double" w:sz="4" w:space="0" w:color="auto"/>
            </w:tcBorders>
            <w:vAlign w:val="center"/>
          </w:tcPr>
          <w:p w:rsidR="0077023C" w:rsidRPr="00424ED5" w:rsidRDefault="0077023C" w:rsidP="00AA73BC">
            <w:pPr>
              <w:jc w:val="both"/>
              <w:rPr>
                <w:b w:val="0"/>
              </w:rPr>
            </w:pPr>
          </w:p>
        </w:tc>
        <w:tc>
          <w:tcPr>
            <w:tcW w:w="1984" w:type="dxa"/>
            <w:tcBorders>
              <w:top w:val="single" w:sz="6" w:space="0" w:color="auto"/>
              <w:bottom w:val="double" w:sz="4" w:space="0" w:color="auto"/>
            </w:tcBorders>
            <w:vAlign w:val="center"/>
          </w:tcPr>
          <w:p w:rsidR="0077023C" w:rsidRPr="00424ED5" w:rsidRDefault="0077023C" w:rsidP="00AA73BC">
            <w:pPr>
              <w:rPr>
                <w:b w:val="0"/>
              </w:rPr>
            </w:pPr>
            <w:r w:rsidRPr="00424ED5">
              <w:rPr>
                <w:b w:val="0"/>
              </w:rPr>
              <w:t>Trước ngày 09/5/2012</w:t>
            </w:r>
          </w:p>
        </w:tc>
        <w:tc>
          <w:tcPr>
            <w:tcW w:w="2126" w:type="dxa"/>
            <w:tcBorders>
              <w:top w:val="single" w:sz="6" w:space="0" w:color="auto"/>
              <w:bottom w:val="double" w:sz="4" w:space="0" w:color="auto"/>
            </w:tcBorders>
            <w:vAlign w:val="center"/>
          </w:tcPr>
          <w:p w:rsidR="0077023C" w:rsidRPr="00424ED5" w:rsidRDefault="0077023C" w:rsidP="00AA73BC">
            <w:pPr>
              <w:rPr>
                <w:b w:val="0"/>
              </w:rPr>
            </w:pPr>
            <w:r w:rsidRPr="00424ED5">
              <w:rPr>
                <w:b w:val="0"/>
              </w:rPr>
              <w:t>Sau ngày 09/5/2012</w:t>
            </w:r>
          </w:p>
        </w:tc>
        <w:tc>
          <w:tcPr>
            <w:tcW w:w="1134" w:type="dxa"/>
            <w:vMerge/>
            <w:tcBorders>
              <w:bottom w:val="double" w:sz="4" w:space="0" w:color="auto"/>
            </w:tcBorders>
            <w:vAlign w:val="center"/>
          </w:tcPr>
          <w:p w:rsidR="0077023C" w:rsidRPr="00424ED5" w:rsidRDefault="0077023C" w:rsidP="00AA73BC">
            <w:pPr>
              <w:rPr>
                <w:b w:val="0"/>
              </w:rPr>
            </w:pPr>
          </w:p>
        </w:tc>
      </w:tr>
      <w:tr w:rsidR="0077023C" w:rsidRPr="00424ED5">
        <w:tc>
          <w:tcPr>
            <w:tcW w:w="709" w:type="dxa"/>
            <w:tcBorders>
              <w:top w:val="double" w:sz="4" w:space="0" w:color="auto"/>
            </w:tcBorders>
            <w:vAlign w:val="center"/>
          </w:tcPr>
          <w:p w:rsidR="0077023C" w:rsidRPr="00424ED5" w:rsidRDefault="0077023C" w:rsidP="00AA73BC">
            <w:pPr>
              <w:rPr>
                <w:b w:val="0"/>
              </w:rPr>
            </w:pPr>
            <w:r w:rsidRPr="00424ED5">
              <w:rPr>
                <w:b w:val="0"/>
              </w:rPr>
              <w:t>1</w:t>
            </w:r>
          </w:p>
        </w:tc>
        <w:tc>
          <w:tcPr>
            <w:tcW w:w="3261" w:type="dxa"/>
            <w:tcBorders>
              <w:top w:val="double" w:sz="4" w:space="0" w:color="auto"/>
            </w:tcBorders>
            <w:vAlign w:val="center"/>
          </w:tcPr>
          <w:p w:rsidR="0077023C" w:rsidRPr="00424ED5" w:rsidRDefault="0077023C" w:rsidP="00AA73BC">
            <w:pPr>
              <w:jc w:val="both"/>
              <w:rPr>
                <w:b w:val="0"/>
              </w:rPr>
            </w:pPr>
            <w:r w:rsidRPr="00424ED5">
              <w:rPr>
                <w:b w:val="0"/>
              </w:rPr>
              <w:t>Trần Anh Phương</w:t>
            </w:r>
          </w:p>
        </w:tc>
        <w:tc>
          <w:tcPr>
            <w:tcW w:w="1984" w:type="dxa"/>
            <w:tcBorders>
              <w:top w:val="double" w:sz="4" w:space="0" w:color="auto"/>
            </w:tcBorders>
            <w:vAlign w:val="center"/>
          </w:tcPr>
          <w:p w:rsidR="0077023C" w:rsidRPr="00424ED5" w:rsidRDefault="0077023C" w:rsidP="00AA73BC">
            <w:pPr>
              <w:rPr>
                <w:b w:val="0"/>
              </w:rPr>
            </w:pPr>
            <w:r w:rsidRPr="00424ED5">
              <w:rPr>
                <w:b w:val="0"/>
              </w:rPr>
              <w:t>Ủy viên HĐQT</w:t>
            </w:r>
          </w:p>
        </w:tc>
        <w:tc>
          <w:tcPr>
            <w:tcW w:w="2126" w:type="dxa"/>
            <w:tcBorders>
              <w:top w:val="double" w:sz="4" w:space="0" w:color="auto"/>
            </w:tcBorders>
            <w:vAlign w:val="center"/>
          </w:tcPr>
          <w:p w:rsidR="0077023C" w:rsidRPr="00424ED5" w:rsidRDefault="0077023C" w:rsidP="00AA73BC">
            <w:pPr>
              <w:rPr>
                <w:b w:val="0"/>
              </w:rPr>
            </w:pPr>
          </w:p>
        </w:tc>
        <w:tc>
          <w:tcPr>
            <w:tcW w:w="1134" w:type="dxa"/>
            <w:tcBorders>
              <w:top w:val="double" w:sz="4" w:space="0" w:color="auto"/>
            </w:tcBorders>
            <w:vAlign w:val="center"/>
          </w:tcPr>
          <w:p w:rsidR="0077023C" w:rsidRPr="00424ED5" w:rsidRDefault="0077023C" w:rsidP="00AA73BC">
            <w:pPr>
              <w:rPr>
                <w:b w:val="0"/>
              </w:rPr>
            </w:pPr>
          </w:p>
        </w:tc>
      </w:tr>
      <w:tr w:rsidR="0077023C" w:rsidRPr="00424ED5">
        <w:tc>
          <w:tcPr>
            <w:tcW w:w="709" w:type="dxa"/>
            <w:vAlign w:val="center"/>
          </w:tcPr>
          <w:p w:rsidR="0077023C" w:rsidRPr="00424ED5" w:rsidRDefault="0077023C" w:rsidP="00AA73BC">
            <w:pPr>
              <w:rPr>
                <w:b w:val="0"/>
              </w:rPr>
            </w:pPr>
            <w:r w:rsidRPr="00424ED5">
              <w:rPr>
                <w:b w:val="0"/>
              </w:rPr>
              <w:t>2</w:t>
            </w:r>
          </w:p>
        </w:tc>
        <w:tc>
          <w:tcPr>
            <w:tcW w:w="3261" w:type="dxa"/>
            <w:vAlign w:val="center"/>
          </w:tcPr>
          <w:p w:rsidR="0077023C" w:rsidRPr="00424ED5" w:rsidRDefault="0077023C" w:rsidP="00AA73BC">
            <w:pPr>
              <w:jc w:val="both"/>
              <w:rPr>
                <w:b w:val="0"/>
              </w:rPr>
            </w:pPr>
            <w:r w:rsidRPr="00424ED5">
              <w:rPr>
                <w:b w:val="0"/>
              </w:rPr>
              <w:t>Nguyễn Duy Quang</w:t>
            </w:r>
          </w:p>
        </w:tc>
        <w:tc>
          <w:tcPr>
            <w:tcW w:w="1984" w:type="dxa"/>
            <w:vAlign w:val="center"/>
          </w:tcPr>
          <w:p w:rsidR="0077023C" w:rsidRPr="00424ED5" w:rsidRDefault="0077023C" w:rsidP="00AA73BC">
            <w:pPr>
              <w:rPr>
                <w:b w:val="0"/>
              </w:rPr>
            </w:pPr>
          </w:p>
        </w:tc>
        <w:tc>
          <w:tcPr>
            <w:tcW w:w="2126" w:type="dxa"/>
            <w:vAlign w:val="center"/>
          </w:tcPr>
          <w:p w:rsidR="0077023C" w:rsidRPr="00424ED5" w:rsidRDefault="0077023C" w:rsidP="00AA73BC">
            <w:pPr>
              <w:rPr>
                <w:b w:val="0"/>
              </w:rPr>
            </w:pPr>
            <w:r w:rsidRPr="00424ED5">
              <w:rPr>
                <w:b w:val="0"/>
              </w:rPr>
              <w:t>Ủy viên HĐQT</w:t>
            </w:r>
          </w:p>
        </w:tc>
        <w:tc>
          <w:tcPr>
            <w:tcW w:w="1134" w:type="dxa"/>
            <w:vAlign w:val="center"/>
          </w:tcPr>
          <w:p w:rsidR="0077023C" w:rsidRPr="00424ED5" w:rsidRDefault="0077023C" w:rsidP="00AA73BC">
            <w:pPr>
              <w:rPr>
                <w:b w:val="0"/>
              </w:rPr>
            </w:pPr>
          </w:p>
        </w:tc>
      </w:tr>
    </w:tbl>
    <w:p w:rsidR="009F448C" w:rsidRPr="00424ED5" w:rsidRDefault="009F448C" w:rsidP="002452EA">
      <w:pPr>
        <w:numPr>
          <w:ilvl w:val="0"/>
          <w:numId w:val="22"/>
        </w:numPr>
        <w:spacing w:after="120" w:line="240" w:lineRule="auto"/>
        <w:ind w:left="120" w:firstLine="0"/>
        <w:jc w:val="both"/>
        <w:rPr>
          <w:b w:val="0"/>
          <w:lang w:val="nl-NL"/>
        </w:rPr>
      </w:pPr>
      <w:r w:rsidRPr="00424ED5">
        <w:rPr>
          <w:b w:val="0"/>
          <w:lang w:val="nl-NL"/>
        </w:rPr>
        <w:t>Hoạt động của thành viên Hội đồng quản trị độc lập không điều hành.</w:t>
      </w:r>
    </w:p>
    <w:p w:rsidR="006007B9" w:rsidRPr="00424ED5" w:rsidRDefault="00294182" w:rsidP="00010922">
      <w:pPr>
        <w:pStyle w:val="ListParagraph"/>
        <w:ind w:left="0"/>
        <w:jc w:val="both"/>
        <w:rPr>
          <w:b w:val="0"/>
          <w:lang w:val="nl-NL"/>
        </w:rPr>
      </w:pPr>
      <w:r w:rsidRPr="00424ED5">
        <w:rPr>
          <w:b w:val="0"/>
          <w:lang w:val="nl-NL"/>
        </w:rPr>
        <w:t>Thành viên HĐQT độc lập gồm ông Trần Anh Phương và ông Nguyễn Duy Quang. Trong năm 2012, các thành viên này có tham gia cùng với các thành viên khác của HĐQT giải quyết các nội dung, vấn đề phải thông qua HĐQT.</w:t>
      </w:r>
    </w:p>
    <w:p w:rsidR="006007B9" w:rsidRPr="00424ED5" w:rsidRDefault="009F448C" w:rsidP="007130E0">
      <w:pPr>
        <w:numPr>
          <w:ilvl w:val="0"/>
          <w:numId w:val="22"/>
        </w:numPr>
        <w:spacing w:after="120" w:line="240" w:lineRule="auto"/>
        <w:jc w:val="both"/>
        <w:rPr>
          <w:b w:val="0"/>
          <w:lang w:val="nl-NL"/>
        </w:rPr>
      </w:pPr>
      <w:r w:rsidRPr="00424ED5">
        <w:rPr>
          <w:b w:val="0"/>
          <w:lang w:val="nl-NL"/>
        </w:rPr>
        <w:t>Hoạt động của các tiểu ban trong Hội đồng quản trị:</w:t>
      </w:r>
      <w:r w:rsidR="00294182" w:rsidRPr="00424ED5">
        <w:rPr>
          <w:b w:val="0"/>
          <w:lang w:val="nl-NL"/>
        </w:rPr>
        <w:t xml:space="preserve"> không do chưa thành lập các tiểu ban của HĐQT.</w:t>
      </w:r>
    </w:p>
    <w:p w:rsidR="009F448C" w:rsidRPr="00424ED5" w:rsidRDefault="009F448C" w:rsidP="009816D7">
      <w:pPr>
        <w:numPr>
          <w:ilvl w:val="0"/>
          <w:numId w:val="22"/>
        </w:numPr>
        <w:spacing w:after="120" w:line="240" w:lineRule="auto"/>
        <w:jc w:val="both"/>
        <w:rPr>
          <w:b w:val="0"/>
          <w:lang w:val="nl-NL"/>
        </w:rPr>
      </w:pPr>
      <w:r w:rsidRPr="00424ED5">
        <w:rPr>
          <w:b w:val="0"/>
          <w:lang w:val="nl-NL"/>
        </w:rPr>
        <w:t xml:space="preserve">Danh sách các thành viên Hội đồng quản trị có chứng chỉ đào tạo về quản trị công ty. </w:t>
      </w:r>
    </w:p>
    <w:tbl>
      <w:tblPr>
        <w:tblW w:w="984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5"/>
        <w:gridCol w:w="6310"/>
        <w:gridCol w:w="2427"/>
      </w:tblGrid>
      <w:tr w:rsidR="00382810" w:rsidRPr="00424ED5">
        <w:trPr>
          <w:trHeight w:val="344"/>
        </w:trPr>
        <w:tc>
          <w:tcPr>
            <w:tcW w:w="1105" w:type="dxa"/>
            <w:vMerge w:val="restart"/>
            <w:shd w:val="clear" w:color="auto" w:fill="auto"/>
            <w:vAlign w:val="bottom"/>
          </w:tcPr>
          <w:p w:rsidR="00382810" w:rsidRPr="00424ED5" w:rsidRDefault="00382810" w:rsidP="00771238">
            <w:pPr>
              <w:rPr>
                <w:bCs/>
                <w:lang w:val="vi-VN" w:eastAsia="vi-VN"/>
              </w:rPr>
            </w:pPr>
            <w:r w:rsidRPr="00424ED5">
              <w:rPr>
                <w:bCs/>
                <w:lang w:val="vi-VN" w:eastAsia="vi-VN"/>
              </w:rPr>
              <w:t>TT</w:t>
            </w:r>
          </w:p>
        </w:tc>
        <w:tc>
          <w:tcPr>
            <w:tcW w:w="6310" w:type="dxa"/>
            <w:vMerge w:val="restart"/>
            <w:shd w:val="clear" w:color="auto" w:fill="auto"/>
            <w:vAlign w:val="bottom"/>
          </w:tcPr>
          <w:p w:rsidR="00382810" w:rsidRPr="00424ED5" w:rsidRDefault="00382810" w:rsidP="00771238">
            <w:pPr>
              <w:rPr>
                <w:bCs/>
                <w:lang w:eastAsia="vi-VN"/>
              </w:rPr>
            </w:pPr>
            <w:r w:rsidRPr="00424ED5">
              <w:rPr>
                <w:bCs/>
                <w:lang w:eastAsia="vi-VN"/>
              </w:rPr>
              <w:t>Họ và tên</w:t>
            </w:r>
          </w:p>
        </w:tc>
        <w:tc>
          <w:tcPr>
            <w:tcW w:w="2427" w:type="dxa"/>
            <w:vMerge w:val="restart"/>
            <w:vAlign w:val="bottom"/>
          </w:tcPr>
          <w:p w:rsidR="00382810" w:rsidRPr="00424ED5" w:rsidRDefault="00382810" w:rsidP="00771238">
            <w:pPr>
              <w:rPr>
                <w:bCs/>
                <w:lang w:val="vi-VN" w:eastAsia="vi-VN"/>
              </w:rPr>
            </w:pPr>
            <w:r w:rsidRPr="00424ED5">
              <w:rPr>
                <w:bCs/>
                <w:lang w:eastAsia="vi-VN"/>
              </w:rPr>
              <w:t xml:space="preserve">Chức vụ </w:t>
            </w:r>
          </w:p>
        </w:tc>
      </w:tr>
      <w:tr w:rsidR="00382810" w:rsidRPr="00424ED5">
        <w:trPr>
          <w:trHeight w:val="344"/>
        </w:trPr>
        <w:tc>
          <w:tcPr>
            <w:tcW w:w="1105" w:type="dxa"/>
            <w:vMerge/>
            <w:shd w:val="clear" w:color="auto" w:fill="auto"/>
            <w:vAlign w:val="bottom"/>
          </w:tcPr>
          <w:p w:rsidR="00382810" w:rsidRPr="00424ED5" w:rsidRDefault="00382810" w:rsidP="00771238">
            <w:pPr>
              <w:rPr>
                <w:bCs/>
                <w:lang w:eastAsia="vi-VN"/>
              </w:rPr>
            </w:pPr>
          </w:p>
        </w:tc>
        <w:tc>
          <w:tcPr>
            <w:tcW w:w="6310" w:type="dxa"/>
            <w:vMerge/>
            <w:shd w:val="clear" w:color="auto" w:fill="auto"/>
            <w:vAlign w:val="bottom"/>
          </w:tcPr>
          <w:p w:rsidR="00382810" w:rsidRPr="00424ED5" w:rsidRDefault="00382810" w:rsidP="00771238">
            <w:pPr>
              <w:rPr>
                <w:bCs/>
                <w:lang w:eastAsia="vi-VN"/>
              </w:rPr>
            </w:pPr>
          </w:p>
        </w:tc>
        <w:tc>
          <w:tcPr>
            <w:tcW w:w="2427" w:type="dxa"/>
            <w:vMerge/>
            <w:vAlign w:val="bottom"/>
          </w:tcPr>
          <w:p w:rsidR="00382810" w:rsidRPr="00424ED5" w:rsidRDefault="00382810" w:rsidP="00771238">
            <w:pPr>
              <w:rPr>
                <w:bCs/>
              </w:rPr>
            </w:pPr>
          </w:p>
        </w:tc>
      </w:tr>
      <w:tr w:rsidR="00382810" w:rsidRPr="00424ED5">
        <w:trPr>
          <w:trHeight w:val="330"/>
        </w:trPr>
        <w:tc>
          <w:tcPr>
            <w:tcW w:w="1105" w:type="dxa"/>
            <w:shd w:val="clear" w:color="auto" w:fill="auto"/>
            <w:vAlign w:val="bottom"/>
          </w:tcPr>
          <w:p w:rsidR="00382810" w:rsidRPr="00424ED5" w:rsidRDefault="00382810" w:rsidP="00771238">
            <w:pPr>
              <w:rPr>
                <w:b w:val="0"/>
                <w:bCs/>
                <w:lang w:eastAsia="vi-VN"/>
              </w:rPr>
            </w:pPr>
            <w:r w:rsidRPr="00424ED5">
              <w:rPr>
                <w:b w:val="0"/>
                <w:bCs/>
                <w:lang w:eastAsia="vi-VN"/>
              </w:rPr>
              <w:t>1</w:t>
            </w:r>
          </w:p>
        </w:tc>
        <w:tc>
          <w:tcPr>
            <w:tcW w:w="6310" w:type="dxa"/>
            <w:shd w:val="clear" w:color="auto" w:fill="auto"/>
            <w:vAlign w:val="bottom"/>
          </w:tcPr>
          <w:p w:rsidR="00382810" w:rsidRPr="00424ED5" w:rsidRDefault="00382810" w:rsidP="00771238">
            <w:pPr>
              <w:jc w:val="left"/>
              <w:rPr>
                <w:b w:val="0"/>
                <w:bCs/>
                <w:lang w:eastAsia="vi-VN"/>
              </w:rPr>
            </w:pPr>
            <w:r w:rsidRPr="00424ED5">
              <w:rPr>
                <w:b w:val="0"/>
                <w:bCs/>
                <w:lang w:eastAsia="vi-VN"/>
              </w:rPr>
              <w:t>Phan Văn Hùng</w:t>
            </w:r>
          </w:p>
        </w:tc>
        <w:tc>
          <w:tcPr>
            <w:tcW w:w="2427" w:type="dxa"/>
            <w:vAlign w:val="bottom"/>
          </w:tcPr>
          <w:p w:rsidR="00382810" w:rsidRPr="00424ED5" w:rsidRDefault="00382810" w:rsidP="00771238">
            <w:pPr>
              <w:rPr>
                <w:b w:val="0"/>
                <w:bCs/>
              </w:rPr>
            </w:pPr>
            <w:r w:rsidRPr="00424ED5">
              <w:rPr>
                <w:b w:val="0"/>
                <w:bCs/>
              </w:rPr>
              <w:t>CT</w:t>
            </w:r>
          </w:p>
        </w:tc>
      </w:tr>
      <w:tr w:rsidR="00382810" w:rsidRPr="00424ED5">
        <w:trPr>
          <w:trHeight w:val="330"/>
        </w:trPr>
        <w:tc>
          <w:tcPr>
            <w:tcW w:w="1105" w:type="dxa"/>
            <w:shd w:val="clear" w:color="auto" w:fill="auto"/>
            <w:vAlign w:val="bottom"/>
          </w:tcPr>
          <w:p w:rsidR="00382810" w:rsidRPr="00424ED5" w:rsidRDefault="00382810" w:rsidP="00771238">
            <w:pPr>
              <w:rPr>
                <w:b w:val="0"/>
                <w:bCs/>
                <w:lang w:eastAsia="vi-VN"/>
              </w:rPr>
            </w:pPr>
            <w:r w:rsidRPr="00424ED5">
              <w:rPr>
                <w:b w:val="0"/>
                <w:bCs/>
                <w:lang w:eastAsia="vi-VN"/>
              </w:rPr>
              <w:t>2</w:t>
            </w:r>
          </w:p>
        </w:tc>
        <w:tc>
          <w:tcPr>
            <w:tcW w:w="6310" w:type="dxa"/>
            <w:shd w:val="clear" w:color="auto" w:fill="auto"/>
            <w:vAlign w:val="bottom"/>
          </w:tcPr>
          <w:p w:rsidR="00382810" w:rsidRPr="00424ED5" w:rsidRDefault="00382810" w:rsidP="00771238">
            <w:pPr>
              <w:jc w:val="left"/>
              <w:rPr>
                <w:b w:val="0"/>
                <w:bCs/>
                <w:lang w:eastAsia="vi-VN"/>
              </w:rPr>
            </w:pPr>
            <w:r w:rsidRPr="00424ED5">
              <w:rPr>
                <w:b w:val="0"/>
                <w:bCs/>
                <w:lang w:eastAsia="vi-VN"/>
              </w:rPr>
              <w:t>Dương Ninh Tùng</w:t>
            </w:r>
          </w:p>
        </w:tc>
        <w:tc>
          <w:tcPr>
            <w:tcW w:w="2427" w:type="dxa"/>
            <w:vAlign w:val="bottom"/>
          </w:tcPr>
          <w:p w:rsidR="00382810" w:rsidRPr="00424ED5" w:rsidRDefault="00382810" w:rsidP="00771238">
            <w:pPr>
              <w:rPr>
                <w:b w:val="0"/>
                <w:bCs/>
              </w:rPr>
            </w:pPr>
            <w:r w:rsidRPr="00424ED5">
              <w:rPr>
                <w:b w:val="0"/>
                <w:bCs/>
              </w:rPr>
              <w:t>UV</w:t>
            </w:r>
          </w:p>
        </w:tc>
      </w:tr>
      <w:tr w:rsidR="00382810" w:rsidRPr="00424ED5">
        <w:trPr>
          <w:trHeight w:val="330"/>
        </w:trPr>
        <w:tc>
          <w:tcPr>
            <w:tcW w:w="1105" w:type="dxa"/>
            <w:shd w:val="clear" w:color="auto" w:fill="auto"/>
            <w:vAlign w:val="bottom"/>
          </w:tcPr>
          <w:p w:rsidR="00382810" w:rsidRPr="00424ED5" w:rsidRDefault="00382810" w:rsidP="00771238">
            <w:pPr>
              <w:rPr>
                <w:b w:val="0"/>
                <w:bCs/>
                <w:lang w:eastAsia="vi-VN"/>
              </w:rPr>
            </w:pPr>
            <w:r w:rsidRPr="00424ED5">
              <w:rPr>
                <w:b w:val="0"/>
                <w:bCs/>
                <w:lang w:eastAsia="vi-VN"/>
              </w:rPr>
              <w:t>3</w:t>
            </w:r>
          </w:p>
        </w:tc>
        <w:tc>
          <w:tcPr>
            <w:tcW w:w="6310" w:type="dxa"/>
            <w:shd w:val="clear" w:color="auto" w:fill="auto"/>
            <w:vAlign w:val="bottom"/>
          </w:tcPr>
          <w:p w:rsidR="00382810" w:rsidRPr="00424ED5" w:rsidRDefault="00382810" w:rsidP="00771238">
            <w:pPr>
              <w:jc w:val="left"/>
              <w:rPr>
                <w:b w:val="0"/>
                <w:bCs/>
                <w:lang w:eastAsia="vi-VN"/>
              </w:rPr>
            </w:pPr>
            <w:r w:rsidRPr="00424ED5">
              <w:rPr>
                <w:b w:val="0"/>
                <w:bCs/>
                <w:lang w:eastAsia="vi-VN"/>
              </w:rPr>
              <w:t>Trần Thanh Tùng</w:t>
            </w:r>
          </w:p>
        </w:tc>
        <w:tc>
          <w:tcPr>
            <w:tcW w:w="2427" w:type="dxa"/>
          </w:tcPr>
          <w:p w:rsidR="00382810" w:rsidRPr="00424ED5" w:rsidRDefault="00382810" w:rsidP="00771238">
            <w:pPr>
              <w:rPr>
                <w:b w:val="0"/>
              </w:rPr>
            </w:pPr>
            <w:r w:rsidRPr="00424ED5">
              <w:rPr>
                <w:b w:val="0"/>
                <w:bCs/>
              </w:rPr>
              <w:t>UV</w:t>
            </w:r>
          </w:p>
        </w:tc>
      </w:tr>
      <w:tr w:rsidR="00382810" w:rsidRPr="00424ED5">
        <w:trPr>
          <w:trHeight w:val="330"/>
        </w:trPr>
        <w:tc>
          <w:tcPr>
            <w:tcW w:w="1105" w:type="dxa"/>
            <w:shd w:val="clear" w:color="auto" w:fill="auto"/>
            <w:vAlign w:val="bottom"/>
          </w:tcPr>
          <w:p w:rsidR="00382810" w:rsidRPr="00424ED5" w:rsidRDefault="00382810" w:rsidP="00771238">
            <w:pPr>
              <w:rPr>
                <w:b w:val="0"/>
                <w:bCs/>
                <w:lang w:eastAsia="vi-VN"/>
              </w:rPr>
            </w:pPr>
            <w:r w:rsidRPr="00424ED5">
              <w:rPr>
                <w:b w:val="0"/>
                <w:bCs/>
                <w:lang w:eastAsia="vi-VN"/>
              </w:rPr>
              <w:t>4</w:t>
            </w:r>
          </w:p>
        </w:tc>
        <w:tc>
          <w:tcPr>
            <w:tcW w:w="6310" w:type="dxa"/>
            <w:shd w:val="clear" w:color="auto" w:fill="auto"/>
            <w:vAlign w:val="bottom"/>
          </w:tcPr>
          <w:p w:rsidR="00382810" w:rsidRPr="00424ED5" w:rsidRDefault="00382810" w:rsidP="00771238">
            <w:pPr>
              <w:jc w:val="left"/>
              <w:rPr>
                <w:b w:val="0"/>
                <w:bCs/>
                <w:lang w:eastAsia="vi-VN"/>
              </w:rPr>
            </w:pPr>
            <w:r w:rsidRPr="00424ED5">
              <w:rPr>
                <w:b w:val="0"/>
                <w:bCs/>
                <w:lang w:eastAsia="vi-VN"/>
              </w:rPr>
              <w:t>Phan Mạnh Hiệp</w:t>
            </w:r>
          </w:p>
        </w:tc>
        <w:tc>
          <w:tcPr>
            <w:tcW w:w="2427" w:type="dxa"/>
          </w:tcPr>
          <w:p w:rsidR="00382810" w:rsidRPr="00424ED5" w:rsidRDefault="00382810" w:rsidP="00771238">
            <w:pPr>
              <w:rPr>
                <w:b w:val="0"/>
              </w:rPr>
            </w:pPr>
            <w:r w:rsidRPr="00424ED5">
              <w:rPr>
                <w:b w:val="0"/>
                <w:bCs/>
              </w:rPr>
              <w:t>UV</w:t>
            </w:r>
          </w:p>
        </w:tc>
      </w:tr>
      <w:tr w:rsidR="00382810" w:rsidRPr="00424ED5">
        <w:trPr>
          <w:trHeight w:val="330"/>
        </w:trPr>
        <w:tc>
          <w:tcPr>
            <w:tcW w:w="1105" w:type="dxa"/>
            <w:shd w:val="clear" w:color="auto" w:fill="auto"/>
            <w:vAlign w:val="bottom"/>
          </w:tcPr>
          <w:p w:rsidR="00382810" w:rsidRPr="00424ED5" w:rsidRDefault="00382810" w:rsidP="00771238">
            <w:pPr>
              <w:rPr>
                <w:b w:val="0"/>
                <w:bCs/>
                <w:lang w:eastAsia="vi-VN"/>
              </w:rPr>
            </w:pPr>
            <w:r w:rsidRPr="00424ED5">
              <w:rPr>
                <w:b w:val="0"/>
                <w:bCs/>
                <w:lang w:eastAsia="vi-VN"/>
              </w:rPr>
              <w:t>5</w:t>
            </w:r>
          </w:p>
        </w:tc>
        <w:tc>
          <w:tcPr>
            <w:tcW w:w="6310" w:type="dxa"/>
            <w:shd w:val="clear" w:color="auto" w:fill="auto"/>
            <w:vAlign w:val="bottom"/>
          </w:tcPr>
          <w:p w:rsidR="00382810" w:rsidRPr="00424ED5" w:rsidRDefault="00382810" w:rsidP="00771238">
            <w:pPr>
              <w:jc w:val="left"/>
              <w:rPr>
                <w:b w:val="0"/>
                <w:bCs/>
                <w:lang w:eastAsia="vi-VN"/>
              </w:rPr>
            </w:pPr>
            <w:r w:rsidRPr="00424ED5">
              <w:rPr>
                <w:b w:val="0"/>
                <w:bCs/>
                <w:lang w:eastAsia="vi-VN"/>
              </w:rPr>
              <w:t>Nguyễn Duy Quang</w:t>
            </w:r>
          </w:p>
        </w:tc>
        <w:tc>
          <w:tcPr>
            <w:tcW w:w="2427" w:type="dxa"/>
          </w:tcPr>
          <w:p w:rsidR="00382810" w:rsidRPr="00424ED5" w:rsidRDefault="00382810" w:rsidP="00771238">
            <w:pPr>
              <w:rPr>
                <w:b w:val="0"/>
              </w:rPr>
            </w:pPr>
            <w:r w:rsidRPr="00424ED5">
              <w:rPr>
                <w:b w:val="0"/>
                <w:bCs/>
              </w:rPr>
              <w:t>UV</w:t>
            </w:r>
          </w:p>
        </w:tc>
      </w:tr>
    </w:tbl>
    <w:p w:rsidR="00B9039A" w:rsidRPr="00424ED5" w:rsidRDefault="00B9039A" w:rsidP="00B9039A">
      <w:pPr>
        <w:widowControl w:val="0"/>
        <w:tabs>
          <w:tab w:val="left" w:pos="360"/>
          <w:tab w:val="left" w:pos="1134"/>
        </w:tabs>
        <w:jc w:val="both"/>
        <w:rPr>
          <w:b w:val="0"/>
          <w:lang w:val="nl-NL"/>
        </w:rPr>
      </w:pPr>
    </w:p>
    <w:p w:rsidR="00FF73D5" w:rsidRPr="0078460A" w:rsidRDefault="009F448C" w:rsidP="00FF73D5">
      <w:pPr>
        <w:pStyle w:val="Subtitle"/>
        <w:numPr>
          <w:ilvl w:val="0"/>
          <w:numId w:val="25"/>
        </w:numPr>
        <w:spacing w:before="0"/>
        <w:ind w:left="120" w:firstLine="0"/>
        <w:rPr>
          <w:rFonts w:ascii="Times New Roman" w:hAnsi="Times New Roman"/>
          <w:i/>
          <w:color w:val="000000"/>
          <w:sz w:val="26"/>
          <w:szCs w:val="26"/>
          <w:lang w:val="nl-NL"/>
        </w:rPr>
      </w:pPr>
      <w:r w:rsidRPr="0078460A">
        <w:rPr>
          <w:rFonts w:ascii="Times New Roman" w:hAnsi="Times New Roman"/>
          <w:i/>
          <w:color w:val="000000"/>
          <w:sz w:val="26"/>
          <w:szCs w:val="26"/>
          <w:lang w:val="nl-NL"/>
        </w:rPr>
        <w:t>Ban Kiểm soát</w:t>
      </w:r>
      <w:r w:rsidR="0078460A" w:rsidRPr="0078460A">
        <w:rPr>
          <w:rFonts w:ascii="Times New Roman" w:hAnsi="Times New Roman"/>
          <w:i/>
          <w:color w:val="000000"/>
          <w:sz w:val="26"/>
          <w:szCs w:val="26"/>
          <w:lang w:val="nl-NL"/>
        </w:rPr>
        <w:t xml:space="preserve">  </w:t>
      </w:r>
    </w:p>
    <w:p w:rsidR="00F4628F" w:rsidRPr="00424ED5" w:rsidRDefault="009F448C" w:rsidP="00F4628F">
      <w:pPr>
        <w:spacing w:line="22" w:lineRule="atLeast"/>
        <w:jc w:val="both"/>
        <w:rPr>
          <w:b w:val="0"/>
          <w:lang w:val="nl-NL"/>
        </w:rPr>
      </w:pPr>
      <w:r w:rsidRPr="00424ED5">
        <w:rPr>
          <w:b w:val="0"/>
          <w:lang w:val="nl-NL"/>
        </w:rPr>
        <w:t xml:space="preserve">Thành viên và cơ cấu của Ban kiểm soát: </w:t>
      </w:r>
    </w:p>
    <w:p w:rsidR="00572B41" w:rsidRPr="00424ED5" w:rsidRDefault="00572B41" w:rsidP="00F4628F">
      <w:pPr>
        <w:spacing w:line="22" w:lineRule="atLeast"/>
        <w:jc w:val="both"/>
        <w:rPr>
          <w:b w:val="0"/>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700"/>
        <w:gridCol w:w="2151"/>
        <w:gridCol w:w="1863"/>
        <w:gridCol w:w="1863"/>
      </w:tblGrid>
      <w:tr w:rsidR="00F4628F" w:rsidRPr="00424ED5">
        <w:tc>
          <w:tcPr>
            <w:tcW w:w="738" w:type="dxa"/>
            <w:vAlign w:val="center"/>
          </w:tcPr>
          <w:p w:rsidR="00F4628F" w:rsidRPr="00424ED5" w:rsidRDefault="00F4628F" w:rsidP="002452EA">
            <w:pPr>
              <w:spacing w:line="22" w:lineRule="atLeast"/>
              <w:rPr>
                <w:lang w:val="it-IT"/>
              </w:rPr>
            </w:pPr>
            <w:r w:rsidRPr="00424ED5">
              <w:rPr>
                <w:lang w:val="it-IT"/>
              </w:rPr>
              <w:t>STT</w:t>
            </w:r>
          </w:p>
        </w:tc>
        <w:tc>
          <w:tcPr>
            <w:tcW w:w="2700" w:type="dxa"/>
            <w:vAlign w:val="center"/>
          </w:tcPr>
          <w:p w:rsidR="00F4628F" w:rsidRPr="00424ED5" w:rsidRDefault="00F4628F" w:rsidP="002452EA">
            <w:pPr>
              <w:spacing w:line="22" w:lineRule="atLeast"/>
              <w:rPr>
                <w:lang w:val="it-IT"/>
              </w:rPr>
            </w:pPr>
            <w:r w:rsidRPr="00424ED5">
              <w:rPr>
                <w:lang w:val="it-IT"/>
              </w:rPr>
              <w:t>Họ và tên</w:t>
            </w:r>
          </w:p>
        </w:tc>
        <w:tc>
          <w:tcPr>
            <w:tcW w:w="2151" w:type="dxa"/>
            <w:vAlign w:val="center"/>
          </w:tcPr>
          <w:p w:rsidR="00F4628F" w:rsidRPr="00424ED5" w:rsidRDefault="00F4628F" w:rsidP="002452EA">
            <w:pPr>
              <w:spacing w:line="22" w:lineRule="atLeast"/>
              <w:rPr>
                <w:lang w:val="it-IT"/>
              </w:rPr>
            </w:pPr>
            <w:r w:rsidRPr="00424ED5">
              <w:rPr>
                <w:lang w:val="it-IT"/>
              </w:rPr>
              <w:t>Chức vụ</w:t>
            </w:r>
          </w:p>
        </w:tc>
        <w:tc>
          <w:tcPr>
            <w:tcW w:w="1863" w:type="dxa"/>
            <w:vAlign w:val="center"/>
          </w:tcPr>
          <w:p w:rsidR="00F4628F" w:rsidRPr="00424ED5" w:rsidRDefault="00F4628F" w:rsidP="002452EA">
            <w:pPr>
              <w:spacing w:line="22" w:lineRule="atLeast"/>
              <w:rPr>
                <w:lang w:val="it-IT"/>
              </w:rPr>
            </w:pPr>
            <w:r w:rsidRPr="00424ED5">
              <w:rPr>
                <w:lang w:val="it-IT"/>
              </w:rPr>
              <w:t>Số cổ phần nắm giữ</w:t>
            </w:r>
          </w:p>
        </w:tc>
        <w:tc>
          <w:tcPr>
            <w:tcW w:w="1863" w:type="dxa"/>
            <w:vAlign w:val="center"/>
          </w:tcPr>
          <w:p w:rsidR="00F4628F" w:rsidRPr="00424ED5" w:rsidRDefault="00F4628F" w:rsidP="002452EA">
            <w:pPr>
              <w:spacing w:line="22" w:lineRule="atLeast"/>
              <w:rPr>
                <w:lang w:val="it-IT"/>
              </w:rPr>
            </w:pPr>
            <w:r w:rsidRPr="00424ED5">
              <w:rPr>
                <w:lang w:val="it-IT"/>
              </w:rPr>
              <w:t>Ghi chú</w:t>
            </w:r>
          </w:p>
        </w:tc>
      </w:tr>
      <w:tr w:rsidR="00F4628F" w:rsidRPr="00424ED5">
        <w:tc>
          <w:tcPr>
            <w:tcW w:w="738" w:type="dxa"/>
          </w:tcPr>
          <w:p w:rsidR="00F4628F" w:rsidRPr="00424ED5" w:rsidRDefault="00F4628F" w:rsidP="004C58AD">
            <w:pPr>
              <w:spacing w:line="22" w:lineRule="atLeast"/>
              <w:rPr>
                <w:b w:val="0"/>
                <w:lang w:val="it-IT"/>
              </w:rPr>
            </w:pPr>
            <w:r w:rsidRPr="00424ED5">
              <w:rPr>
                <w:b w:val="0"/>
                <w:lang w:val="it-IT"/>
              </w:rPr>
              <w:t>1</w:t>
            </w:r>
          </w:p>
        </w:tc>
        <w:tc>
          <w:tcPr>
            <w:tcW w:w="2700" w:type="dxa"/>
          </w:tcPr>
          <w:p w:rsidR="00F4628F" w:rsidRPr="00424ED5" w:rsidRDefault="00F4628F" w:rsidP="002452EA">
            <w:pPr>
              <w:spacing w:line="22" w:lineRule="atLeast"/>
              <w:jc w:val="both"/>
              <w:rPr>
                <w:b w:val="0"/>
                <w:lang w:val="it-IT"/>
              </w:rPr>
            </w:pPr>
            <w:r w:rsidRPr="00424ED5">
              <w:rPr>
                <w:b w:val="0"/>
                <w:lang w:val="it-IT"/>
              </w:rPr>
              <w:t>Trần Thị Chung</w:t>
            </w:r>
          </w:p>
        </w:tc>
        <w:tc>
          <w:tcPr>
            <w:tcW w:w="2151" w:type="dxa"/>
          </w:tcPr>
          <w:p w:rsidR="00F4628F" w:rsidRPr="00424ED5" w:rsidRDefault="00F4628F" w:rsidP="002452EA">
            <w:pPr>
              <w:spacing w:line="22" w:lineRule="atLeast"/>
              <w:jc w:val="both"/>
              <w:rPr>
                <w:b w:val="0"/>
                <w:lang w:val="it-IT"/>
              </w:rPr>
            </w:pPr>
            <w:r w:rsidRPr="00424ED5">
              <w:rPr>
                <w:b w:val="0"/>
                <w:lang w:val="it-IT"/>
              </w:rPr>
              <w:t>Trưởng ban</w:t>
            </w:r>
          </w:p>
        </w:tc>
        <w:tc>
          <w:tcPr>
            <w:tcW w:w="1863" w:type="dxa"/>
          </w:tcPr>
          <w:p w:rsidR="00F4628F" w:rsidRPr="00424ED5" w:rsidRDefault="00F4628F" w:rsidP="002452EA">
            <w:pPr>
              <w:spacing w:line="22" w:lineRule="atLeast"/>
              <w:jc w:val="both"/>
              <w:rPr>
                <w:b w:val="0"/>
                <w:lang w:val="it-IT"/>
              </w:rPr>
            </w:pPr>
          </w:p>
        </w:tc>
        <w:tc>
          <w:tcPr>
            <w:tcW w:w="1863" w:type="dxa"/>
          </w:tcPr>
          <w:p w:rsidR="00F4628F" w:rsidRPr="00424ED5" w:rsidRDefault="00F4628F" w:rsidP="002452EA">
            <w:pPr>
              <w:spacing w:line="22" w:lineRule="atLeast"/>
              <w:jc w:val="both"/>
              <w:rPr>
                <w:b w:val="0"/>
                <w:lang w:val="it-IT"/>
              </w:rPr>
            </w:pPr>
          </w:p>
        </w:tc>
      </w:tr>
      <w:tr w:rsidR="00F4628F" w:rsidRPr="00424ED5">
        <w:tc>
          <w:tcPr>
            <w:tcW w:w="738" w:type="dxa"/>
          </w:tcPr>
          <w:p w:rsidR="00F4628F" w:rsidRPr="00424ED5" w:rsidRDefault="00F4628F" w:rsidP="004C58AD">
            <w:pPr>
              <w:spacing w:line="22" w:lineRule="atLeast"/>
              <w:rPr>
                <w:b w:val="0"/>
                <w:lang w:val="it-IT"/>
              </w:rPr>
            </w:pPr>
            <w:r w:rsidRPr="00424ED5">
              <w:rPr>
                <w:b w:val="0"/>
                <w:lang w:val="it-IT"/>
              </w:rPr>
              <w:t>2</w:t>
            </w:r>
          </w:p>
        </w:tc>
        <w:tc>
          <w:tcPr>
            <w:tcW w:w="2700" w:type="dxa"/>
          </w:tcPr>
          <w:p w:rsidR="00F4628F" w:rsidRPr="00424ED5" w:rsidRDefault="00F4628F" w:rsidP="002452EA">
            <w:pPr>
              <w:spacing w:line="22" w:lineRule="atLeast"/>
              <w:jc w:val="both"/>
              <w:rPr>
                <w:b w:val="0"/>
                <w:lang w:val="it-IT"/>
              </w:rPr>
            </w:pPr>
            <w:r w:rsidRPr="00424ED5">
              <w:rPr>
                <w:b w:val="0"/>
                <w:lang w:val="it-IT"/>
              </w:rPr>
              <w:t>Lưu Văn Cảnh</w:t>
            </w:r>
          </w:p>
        </w:tc>
        <w:tc>
          <w:tcPr>
            <w:tcW w:w="2151" w:type="dxa"/>
          </w:tcPr>
          <w:p w:rsidR="00F4628F" w:rsidRPr="00424ED5" w:rsidRDefault="00F4628F" w:rsidP="002452EA">
            <w:pPr>
              <w:spacing w:line="22" w:lineRule="atLeast"/>
              <w:jc w:val="both"/>
              <w:rPr>
                <w:b w:val="0"/>
                <w:lang w:val="it-IT"/>
              </w:rPr>
            </w:pPr>
            <w:r w:rsidRPr="00424ED5">
              <w:rPr>
                <w:b w:val="0"/>
                <w:lang w:val="it-IT"/>
              </w:rPr>
              <w:t>Thành viên</w:t>
            </w:r>
          </w:p>
        </w:tc>
        <w:tc>
          <w:tcPr>
            <w:tcW w:w="1863" w:type="dxa"/>
          </w:tcPr>
          <w:p w:rsidR="00F4628F" w:rsidRPr="00424ED5" w:rsidRDefault="00F4628F" w:rsidP="002452EA">
            <w:pPr>
              <w:spacing w:line="22" w:lineRule="atLeast"/>
              <w:jc w:val="both"/>
              <w:rPr>
                <w:b w:val="0"/>
                <w:lang w:val="it-IT"/>
              </w:rPr>
            </w:pPr>
          </w:p>
        </w:tc>
        <w:tc>
          <w:tcPr>
            <w:tcW w:w="1863" w:type="dxa"/>
          </w:tcPr>
          <w:p w:rsidR="00F4628F" w:rsidRPr="00424ED5" w:rsidRDefault="00F4628F" w:rsidP="002452EA">
            <w:pPr>
              <w:spacing w:line="22" w:lineRule="atLeast"/>
              <w:jc w:val="both"/>
              <w:rPr>
                <w:b w:val="0"/>
                <w:lang w:val="it-IT"/>
              </w:rPr>
            </w:pPr>
          </w:p>
        </w:tc>
      </w:tr>
      <w:tr w:rsidR="00F4628F" w:rsidRPr="00424ED5">
        <w:tc>
          <w:tcPr>
            <w:tcW w:w="738" w:type="dxa"/>
          </w:tcPr>
          <w:p w:rsidR="00F4628F" w:rsidRPr="00424ED5" w:rsidRDefault="00F4628F" w:rsidP="004C58AD">
            <w:pPr>
              <w:spacing w:line="22" w:lineRule="atLeast"/>
              <w:rPr>
                <w:b w:val="0"/>
                <w:lang w:val="it-IT"/>
              </w:rPr>
            </w:pPr>
            <w:r w:rsidRPr="00424ED5">
              <w:rPr>
                <w:b w:val="0"/>
                <w:lang w:val="it-IT"/>
              </w:rPr>
              <w:t>3</w:t>
            </w:r>
          </w:p>
        </w:tc>
        <w:tc>
          <w:tcPr>
            <w:tcW w:w="2700" w:type="dxa"/>
          </w:tcPr>
          <w:p w:rsidR="00F4628F" w:rsidRPr="00424ED5" w:rsidRDefault="00F4628F" w:rsidP="002452EA">
            <w:pPr>
              <w:spacing w:line="22" w:lineRule="atLeast"/>
              <w:jc w:val="both"/>
              <w:rPr>
                <w:b w:val="0"/>
                <w:lang w:val="it-IT"/>
              </w:rPr>
            </w:pPr>
            <w:r w:rsidRPr="00424ED5">
              <w:rPr>
                <w:b w:val="0"/>
                <w:lang w:val="it-IT"/>
              </w:rPr>
              <w:t>Đinh Quang Tiến</w:t>
            </w:r>
          </w:p>
        </w:tc>
        <w:tc>
          <w:tcPr>
            <w:tcW w:w="2151" w:type="dxa"/>
          </w:tcPr>
          <w:p w:rsidR="00F4628F" w:rsidRPr="00424ED5" w:rsidRDefault="00F4628F" w:rsidP="002452EA">
            <w:pPr>
              <w:spacing w:line="22" w:lineRule="atLeast"/>
              <w:jc w:val="both"/>
              <w:rPr>
                <w:b w:val="0"/>
                <w:lang w:val="it-IT"/>
              </w:rPr>
            </w:pPr>
            <w:r w:rsidRPr="00424ED5">
              <w:rPr>
                <w:b w:val="0"/>
                <w:lang w:val="it-IT"/>
              </w:rPr>
              <w:t>Thành viên</w:t>
            </w:r>
          </w:p>
        </w:tc>
        <w:tc>
          <w:tcPr>
            <w:tcW w:w="1863" w:type="dxa"/>
          </w:tcPr>
          <w:p w:rsidR="00F4628F" w:rsidRPr="00424ED5" w:rsidRDefault="00F4628F" w:rsidP="002452EA">
            <w:pPr>
              <w:spacing w:line="22" w:lineRule="atLeast"/>
              <w:jc w:val="both"/>
              <w:rPr>
                <w:b w:val="0"/>
                <w:lang w:val="it-IT"/>
              </w:rPr>
            </w:pPr>
          </w:p>
        </w:tc>
        <w:tc>
          <w:tcPr>
            <w:tcW w:w="1863" w:type="dxa"/>
          </w:tcPr>
          <w:p w:rsidR="00F4628F" w:rsidRPr="00424ED5" w:rsidRDefault="00F4628F" w:rsidP="002452EA">
            <w:pPr>
              <w:spacing w:line="22" w:lineRule="atLeast"/>
              <w:jc w:val="both"/>
              <w:rPr>
                <w:b w:val="0"/>
                <w:lang w:val="it-IT"/>
              </w:rPr>
            </w:pPr>
          </w:p>
        </w:tc>
      </w:tr>
    </w:tbl>
    <w:p w:rsidR="00F4628F" w:rsidRPr="00424ED5" w:rsidRDefault="00F4628F" w:rsidP="00F4628F">
      <w:pPr>
        <w:spacing w:line="22" w:lineRule="atLeast"/>
        <w:jc w:val="both"/>
        <w:rPr>
          <w:lang w:val="it-IT"/>
        </w:rPr>
      </w:pPr>
    </w:p>
    <w:p w:rsidR="006007B9" w:rsidRPr="00424ED5" w:rsidRDefault="009F448C" w:rsidP="002452EA">
      <w:pPr>
        <w:numPr>
          <w:ilvl w:val="0"/>
          <w:numId w:val="20"/>
        </w:numPr>
        <w:spacing w:after="120" w:line="240" w:lineRule="auto"/>
        <w:ind w:left="120" w:firstLine="0"/>
        <w:jc w:val="both"/>
        <w:rPr>
          <w:b w:val="0"/>
          <w:lang w:val="nl-NL"/>
        </w:rPr>
      </w:pPr>
      <w:r w:rsidRPr="00424ED5">
        <w:rPr>
          <w:b w:val="0"/>
          <w:lang w:val="nl-NL"/>
        </w:rPr>
        <w:t>Hoạt động của Ban kiểm soát:</w:t>
      </w:r>
    </w:p>
    <w:p w:rsidR="00791E48" w:rsidRPr="00424ED5" w:rsidRDefault="00791E48" w:rsidP="009D3AB1">
      <w:pPr>
        <w:widowControl w:val="0"/>
        <w:tabs>
          <w:tab w:val="left" w:pos="360"/>
          <w:tab w:val="left" w:pos="1134"/>
        </w:tabs>
        <w:spacing w:before="60" w:after="60" w:line="340" w:lineRule="exact"/>
        <w:jc w:val="both"/>
        <w:rPr>
          <w:b w:val="0"/>
          <w:lang w:val="nl-NL"/>
        </w:rPr>
      </w:pPr>
      <w:r w:rsidRPr="00424ED5">
        <w:rPr>
          <w:b w:val="0"/>
          <w:lang w:val="nl-NL"/>
        </w:rPr>
        <w:t>- Hoạt động của Ban kiểm soát/ Kiểm soát viên : Trong năm 201</w:t>
      </w:r>
      <w:r w:rsidR="00A907C8" w:rsidRPr="00424ED5">
        <w:rPr>
          <w:b w:val="0"/>
          <w:lang w:val="nl-NL"/>
        </w:rPr>
        <w:t>2</w:t>
      </w:r>
      <w:r w:rsidRPr="00424ED5">
        <w:rPr>
          <w:b w:val="0"/>
          <w:lang w:val="nl-NL"/>
        </w:rPr>
        <w:t>, BKS tham gia trực tiếp vào các cuộc họp của HĐQT hàng quý.</w:t>
      </w:r>
    </w:p>
    <w:p w:rsidR="006007B9" w:rsidRPr="00424ED5" w:rsidRDefault="00791E48" w:rsidP="009D3AB1">
      <w:pPr>
        <w:spacing w:before="60" w:after="60" w:line="340" w:lineRule="exact"/>
        <w:jc w:val="both"/>
        <w:rPr>
          <w:b w:val="0"/>
          <w:lang w:val="nl-NL"/>
        </w:rPr>
      </w:pPr>
      <w:r w:rsidRPr="00424ED5">
        <w:rPr>
          <w:b w:val="0"/>
          <w:lang w:val="nl-NL"/>
        </w:rPr>
        <w:t>- Kế hoạch để tăng cường hiệu quả trong hoạt động quản trị Công ty: Thường xuyên chỉ đạo và giám sát ban Tổng giám đốc thực hiện các chỉ đạo của HĐQT thông qua các nghị quyết, quyết định củ</w:t>
      </w:r>
      <w:r w:rsidR="00413C20" w:rsidRPr="00424ED5">
        <w:rPr>
          <w:b w:val="0"/>
          <w:lang w:val="nl-NL"/>
        </w:rPr>
        <w:t>a HĐQT, NQ ĐHĐCĐ</w:t>
      </w:r>
    </w:p>
    <w:p w:rsidR="00A55D06" w:rsidRPr="00424ED5" w:rsidRDefault="00A55D06" w:rsidP="009D3AB1">
      <w:pPr>
        <w:spacing w:before="60" w:after="60" w:line="340" w:lineRule="exact"/>
        <w:jc w:val="both"/>
        <w:rPr>
          <w:b w:val="0"/>
          <w:lang w:val="nl-NL"/>
        </w:rPr>
      </w:pPr>
      <w:r w:rsidRPr="00424ED5">
        <w:rPr>
          <w:b w:val="0"/>
          <w:lang w:val="nl-NL"/>
        </w:rPr>
        <w:t>- Thực hiện đầy đủ công tác báo cáo, kiểm tra</w:t>
      </w:r>
      <w:r w:rsidR="00827386" w:rsidRPr="00424ED5">
        <w:rPr>
          <w:b w:val="0"/>
          <w:lang w:val="nl-NL"/>
        </w:rPr>
        <w:t xml:space="preserve"> giám sát,</w:t>
      </w:r>
      <w:r w:rsidRPr="00424ED5">
        <w:rPr>
          <w:b w:val="0"/>
          <w:lang w:val="nl-NL"/>
        </w:rPr>
        <w:t xml:space="preserve"> thực hiện các quyền hạn và trách nhiệm đúng với quy chế và các quy định của pháp luật</w:t>
      </w:r>
      <w:r w:rsidR="00852E51" w:rsidRPr="00424ED5">
        <w:rPr>
          <w:b w:val="0"/>
          <w:lang w:val="nl-NL"/>
        </w:rPr>
        <w:t>.</w:t>
      </w:r>
    </w:p>
    <w:p w:rsidR="009F448C" w:rsidRPr="00424ED5" w:rsidRDefault="009F448C" w:rsidP="002452EA">
      <w:pPr>
        <w:pStyle w:val="Subtitle"/>
        <w:numPr>
          <w:ilvl w:val="0"/>
          <w:numId w:val="25"/>
        </w:numPr>
        <w:spacing w:before="0"/>
        <w:ind w:left="120" w:firstLine="0"/>
        <w:rPr>
          <w:rFonts w:ascii="Times New Roman" w:hAnsi="Times New Roman"/>
          <w:b w:val="0"/>
          <w:i/>
          <w:sz w:val="26"/>
          <w:szCs w:val="26"/>
          <w:lang w:val="nl-NL"/>
        </w:rPr>
      </w:pPr>
      <w:r w:rsidRPr="00424ED5">
        <w:rPr>
          <w:rFonts w:ascii="Times New Roman" w:hAnsi="Times New Roman"/>
          <w:b w:val="0"/>
          <w:i/>
          <w:sz w:val="26"/>
          <w:szCs w:val="26"/>
          <w:lang w:val="nl-NL"/>
        </w:rPr>
        <w:t>Các giao dịch, thù lao và các khoản lợi ích của Hội đồng quản trị, Ban giám đốc và Ban kiểm soát</w:t>
      </w:r>
    </w:p>
    <w:p w:rsidR="009F448C" w:rsidRPr="00424ED5" w:rsidRDefault="009F448C" w:rsidP="002452EA">
      <w:pPr>
        <w:numPr>
          <w:ilvl w:val="0"/>
          <w:numId w:val="21"/>
        </w:numPr>
        <w:spacing w:after="120" w:line="240" w:lineRule="auto"/>
        <w:ind w:left="120" w:firstLine="0"/>
        <w:jc w:val="both"/>
        <w:rPr>
          <w:b w:val="0"/>
          <w:lang w:val="nl-NL"/>
        </w:rPr>
      </w:pPr>
      <w:r w:rsidRPr="00424ED5">
        <w:rPr>
          <w:b w:val="0"/>
          <w:lang w:val="nl-NL"/>
        </w:rPr>
        <w:t>Lương, thưởng, thù lao, các khoản lợi ích:</w:t>
      </w:r>
    </w:p>
    <w:p w:rsidR="00733551" w:rsidRPr="00424ED5" w:rsidRDefault="00733551" w:rsidP="00E86A98">
      <w:pPr>
        <w:widowControl w:val="0"/>
        <w:tabs>
          <w:tab w:val="left" w:pos="360"/>
        </w:tabs>
        <w:jc w:val="right"/>
        <w:rPr>
          <w:b w:val="0"/>
          <w:bCs/>
          <w:i/>
          <w:lang w:val="pt-BR"/>
        </w:rPr>
      </w:pPr>
      <w:r w:rsidRPr="00424ED5">
        <w:rPr>
          <w:b w:val="0"/>
          <w:bCs/>
          <w:lang w:val="pt-BR"/>
        </w:rPr>
        <w:tab/>
      </w:r>
      <w:r w:rsidRPr="00424ED5">
        <w:rPr>
          <w:b w:val="0"/>
          <w:bCs/>
          <w:lang w:val="pt-BR"/>
        </w:rPr>
        <w:tab/>
      </w:r>
      <w:r w:rsidRPr="00424ED5">
        <w:rPr>
          <w:b w:val="0"/>
          <w:bCs/>
          <w:lang w:val="pt-BR"/>
        </w:rPr>
        <w:tab/>
        <w:t xml:space="preserve">  </w:t>
      </w:r>
      <w:r w:rsidRPr="00424ED5">
        <w:rPr>
          <w:b w:val="0"/>
          <w:bCs/>
          <w:i/>
          <w:lang w:val="pt-BR"/>
        </w:rPr>
        <w:t>(Đơn vị tính : đồng)</w:t>
      </w:r>
    </w:p>
    <w:tbl>
      <w:tblPr>
        <w:tblW w:w="984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2340"/>
        <w:gridCol w:w="990"/>
        <w:gridCol w:w="1440"/>
        <w:gridCol w:w="1620"/>
        <w:gridCol w:w="1461"/>
        <w:gridCol w:w="1581"/>
      </w:tblGrid>
      <w:tr w:rsidR="00733551" w:rsidRPr="00424ED5">
        <w:trPr>
          <w:trHeight w:val="300"/>
        </w:trPr>
        <w:tc>
          <w:tcPr>
            <w:tcW w:w="410" w:type="dxa"/>
            <w:vMerge w:val="restart"/>
            <w:shd w:val="clear" w:color="auto" w:fill="auto"/>
            <w:vAlign w:val="bottom"/>
          </w:tcPr>
          <w:p w:rsidR="00733551" w:rsidRPr="00424ED5" w:rsidRDefault="00733551" w:rsidP="002452EA">
            <w:pPr>
              <w:rPr>
                <w:bCs/>
                <w:sz w:val="24"/>
                <w:lang w:val="vi-VN" w:eastAsia="vi-VN"/>
              </w:rPr>
            </w:pPr>
            <w:r w:rsidRPr="00424ED5">
              <w:rPr>
                <w:bCs/>
                <w:sz w:val="24"/>
                <w:lang w:val="vi-VN" w:eastAsia="vi-VN"/>
              </w:rPr>
              <w:t>TT</w:t>
            </w:r>
          </w:p>
        </w:tc>
        <w:tc>
          <w:tcPr>
            <w:tcW w:w="2340" w:type="dxa"/>
            <w:vMerge w:val="restart"/>
            <w:shd w:val="clear" w:color="auto" w:fill="auto"/>
            <w:vAlign w:val="bottom"/>
          </w:tcPr>
          <w:p w:rsidR="00733551" w:rsidRPr="00424ED5" w:rsidRDefault="00733551" w:rsidP="002452EA">
            <w:pPr>
              <w:rPr>
                <w:bCs/>
                <w:sz w:val="24"/>
                <w:lang w:eastAsia="vi-VN"/>
              </w:rPr>
            </w:pPr>
            <w:r w:rsidRPr="00424ED5">
              <w:rPr>
                <w:bCs/>
                <w:sz w:val="24"/>
                <w:lang w:eastAsia="vi-VN"/>
              </w:rPr>
              <w:t>Họ và tên</w:t>
            </w:r>
          </w:p>
        </w:tc>
        <w:tc>
          <w:tcPr>
            <w:tcW w:w="990" w:type="dxa"/>
            <w:vMerge w:val="restart"/>
            <w:vAlign w:val="bottom"/>
          </w:tcPr>
          <w:p w:rsidR="00733551" w:rsidRPr="00424ED5" w:rsidRDefault="00733551" w:rsidP="002452EA">
            <w:pPr>
              <w:rPr>
                <w:bCs/>
                <w:sz w:val="24"/>
                <w:lang w:val="vi-VN" w:eastAsia="vi-VN"/>
              </w:rPr>
            </w:pPr>
            <w:r w:rsidRPr="00424ED5">
              <w:rPr>
                <w:bCs/>
                <w:sz w:val="24"/>
                <w:lang w:eastAsia="vi-VN"/>
              </w:rPr>
              <w:t xml:space="preserve">Chức vụ </w:t>
            </w:r>
          </w:p>
        </w:tc>
        <w:tc>
          <w:tcPr>
            <w:tcW w:w="3060" w:type="dxa"/>
            <w:gridSpan w:val="2"/>
            <w:shd w:val="clear" w:color="auto" w:fill="auto"/>
            <w:vAlign w:val="bottom"/>
          </w:tcPr>
          <w:p w:rsidR="00733551" w:rsidRPr="00424ED5" w:rsidRDefault="00BE052E" w:rsidP="00733551">
            <w:pPr>
              <w:rPr>
                <w:bCs/>
                <w:sz w:val="24"/>
                <w:lang w:eastAsia="vi-VN"/>
              </w:rPr>
            </w:pPr>
            <w:r w:rsidRPr="00424ED5">
              <w:rPr>
                <w:bCs/>
                <w:sz w:val="24"/>
                <w:lang w:eastAsia="vi-VN"/>
              </w:rPr>
              <w:t>Lương, thưởng</w:t>
            </w:r>
            <w:r w:rsidR="00E86A98" w:rsidRPr="00424ED5">
              <w:rPr>
                <w:bCs/>
                <w:sz w:val="24"/>
                <w:lang w:eastAsia="vi-VN"/>
              </w:rPr>
              <w:t xml:space="preserve"> </w:t>
            </w:r>
          </w:p>
        </w:tc>
        <w:tc>
          <w:tcPr>
            <w:tcW w:w="3042" w:type="dxa"/>
            <w:gridSpan w:val="2"/>
          </w:tcPr>
          <w:p w:rsidR="00733551" w:rsidRPr="00424ED5" w:rsidRDefault="00BE052E" w:rsidP="00733551">
            <w:pPr>
              <w:ind w:right="-84"/>
              <w:rPr>
                <w:bCs/>
                <w:sz w:val="24"/>
                <w:lang w:eastAsia="vi-VN"/>
              </w:rPr>
            </w:pPr>
            <w:r w:rsidRPr="00424ED5">
              <w:rPr>
                <w:bCs/>
                <w:sz w:val="24"/>
                <w:lang w:eastAsia="vi-VN"/>
              </w:rPr>
              <w:t>Thù lao</w:t>
            </w:r>
          </w:p>
        </w:tc>
      </w:tr>
      <w:tr w:rsidR="00733551" w:rsidRPr="00424ED5">
        <w:trPr>
          <w:trHeight w:val="330"/>
        </w:trPr>
        <w:tc>
          <w:tcPr>
            <w:tcW w:w="410" w:type="dxa"/>
            <w:vMerge/>
            <w:shd w:val="clear" w:color="auto" w:fill="auto"/>
            <w:vAlign w:val="bottom"/>
          </w:tcPr>
          <w:p w:rsidR="00733551" w:rsidRPr="00424ED5" w:rsidRDefault="00733551" w:rsidP="002452EA">
            <w:pPr>
              <w:rPr>
                <w:bCs/>
                <w:sz w:val="24"/>
                <w:lang w:eastAsia="vi-VN"/>
              </w:rPr>
            </w:pPr>
          </w:p>
        </w:tc>
        <w:tc>
          <w:tcPr>
            <w:tcW w:w="2340" w:type="dxa"/>
            <w:vMerge/>
            <w:shd w:val="clear" w:color="auto" w:fill="auto"/>
            <w:vAlign w:val="bottom"/>
          </w:tcPr>
          <w:p w:rsidR="00733551" w:rsidRPr="00424ED5" w:rsidRDefault="00733551" w:rsidP="002452EA">
            <w:pPr>
              <w:rPr>
                <w:bCs/>
                <w:sz w:val="24"/>
                <w:lang w:eastAsia="vi-VN"/>
              </w:rPr>
            </w:pPr>
          </w:p>
        </w:tc>
        <w:tc>
          <w:tcPr>
            <w:tcW w:w="990" w:type="dxa"/>
            <w:vMerge/>
            <w:vAlign w:val="bottom"/>
          </w:tcPr>
          <w:p w:rsidR="00733551" w:rsidRPr="00424ED5" w:rsidRDefault="00733551" w:rsidP="002452EA">
            <w:pPr>
              <w:rPr>
                <w:bCs/>
                <w:sz w:val="24"/>
              </w:rPr>
            </w:pPr>
          </w:p>
        </w:tc>
        <w:tc>
          <w:tcPr>
            <w:tcW w:w="1440" w:type="dxa"/>
            <w:shd w:val="clear" w:color="auto" w:fill="auto"/>
            <w:vAlign w:val="bottom"/>
          </w:tcPr>
          <w:p w:rsidR="00733551" w:rsidRPr="00424ED5" w:rsidRDefault="00733551" w:rsidP="00A71DB6">
            <w:pPr>
              <w:rPr>
                <w:bCs/>
                <w:sz w:val="24"/>
                <w:lang w:val="vi-VN" w:eastAsia="vi-VN"/>
              </w:rPr>
            </w:pPr>
            <w:r w:rsidRPr="00424ED5">
              <w:rPr>
                <w:bCs/>
                <w:sz w:val="24"/>
                <w:lang w:val="vi-VN" w:eastAsia="vi-VN"/>
              </w:rPr>
              <w:t xml:space="preserve">Số tiền </w:t>
            </w:r>
            <w:r w:rsidR="00A71DB6" w:rsidRPr="00424ED5">
              <w:rPr>
                <w:bCs/>
                <w:sz w:val="24"/>
                <w:lang w:eastAsia="vi-VN"/>
              </w:rPr>
              <w:t>lương</w:t>
            </w:r>
            <w:r w:rsidRPr="00424ED5">
              <w:rPr>
                <w:bCs/>
                <w:sz w:val="24"/>
                <w:lang w:val="vi-VN" w:eastAsia="vi-VN"/>
              </w:rPr>
              <w:t xml:space="preserve"> </w:t>
            </w:r>
            <w:r w:rsidRPr="00424ED5">
              <w:rPr>
                <w:bCs/>
                <w:sz w:val="24"/>
                <w:lang w:eastAsia="vi-VN"/>
              </w:rPr>
              <w:t xml:space="preserve">1 tháng </w:t>
            </w:r>
          </w:p>
        </w:tc>
        <w:tc>
          <w:tcPr>
            <w:tcW w:w="1620" w:type="dxa"/>
          </w:tcPr>
          <w:p w:rsidR="00733551" w:rsidRPr="00424ED5" w:rsidRDefault="00436E1C" w:rsidP="002452EA">
            <w:pPr>
              <w:rPr>
                <w:bCs/>
                <w:sz w:val="24"/>
                <w:lang w:val="vi-VN" w:eastAsia="vi-VN"/>
              </w:rPr>
            </w:pPr>
            <w:r w:rsidRPr="00424ED5">
              <w:rPr>
                <w:bCs/>
                <w:sz w:val="24"/>
                <w:lang w:eastAsia="vi-VN"/>
              </w:rPr>
              <w:t>Số tiền lương</w:t>
            </w:r>
            <w:r w:rsidR="00733551" w:rsidRPr="00424ED5">
              <w:rPr>
                <w:bCs/>
                <w:sz w:val="24"/>
                <w:lang w:val="vi-VN" w:eastAsia="vi-VN"/>
              </w:rPr>
              <w:t xml:space="preserve"> năm 2012</w:t>
            </w:r>
          </w:p>
        </w:tc>
        <w:tc>
          <w:tcPr>
            <w:tcW w:w="1461" w:type="dxa"/>
            <w:vAlign w:val="bottom"/>
          </w:tcPr>
          <w:p w:rsidR="00733551" w:rsidRPr="00424ED5" w:rsidRDefault="00733551" w:rsidP="002452EA">
            <w:pPr>
              <w:rPr>
                <w:bCs/>
                <w:sz w:val="24"/>
                <w:lang w:val="vi-VN" w:eastAsia="vi-VN"/>
              </w:rPr>
            </w:pPr>
            <w:r w:rsidRPr="00424ED5">
              <w:rPr>
                <w:bCs/>
                <w:sz w:val="24"/>
                <w:lang w:val="vi-VN" w:eastAsia="vi-VN"/>
              </w:rPr>
              <w:t xml:space="preserve">Số tiền thù lao 1 tháng </w:t>
            </w:r>
          </w:p>
        </w:tc>
        <w:tc>
          <w:tcPr>
            <w:tcW w:w="1581" w:type="dxa"/>
            <w:shd w:val="clear" w:color="auto" w:fill="auto"/>
            <w:vAlign w:val="center"/>
          </w:tcPr>
          <w:p w:rsidR="00733551" w:rsidRPr="00424ED5" w:rsidRDefault="00733551" w:rsidP="00381140">
            <w:pPr>
              <w:rPr>
                <w:bCs/>
                <w:sz w:val="24"/>
                <w:lang w:val="vi-VN" w:eastAsia="vi-VN"/>
              </w:rPr>
            </w:pPr>
            <w:r w:rsidRPr="00424ED5">
              <w:rPr>
                <w:bCs/>
                <w:sz w:val="24"/>
                <w:lang w:val="vi-VN" w:eastAsia="vi-VN"/>
              </w:rPr>
              <w:t>Số tiền thù lao năm 2012</w:t>
            </w:r>
          </w:p>
        </w:tc>
      </w:tr>
      <w:tr w:rsidR="00733551" w:rsidRPr="00424ED5">
        <w:trPr>
          <w:trHeight w:val="330"/>
        </w:trPr>
        <w:tc>
          <w:tcPr>
            <w:tcW w:w="410" w:type="dxa"/>
            <w:shd w:val="clear" w:color="auto" w:fill="auto"/>
            <w:vAlign w:val="bottom"/>
          </w:tcPr>
          <w:p w:rsidR="00733551" w:rsidRPr="00424ED5" w:rsidRDefault="00733551" w:rsidP="002452EA">
            <w:pPr>
              <w:rPr>
                <w:bCs/>
                <w:sz w:val="24"/>
                <w:lang w:eastAsia="vi-VN"/>
              </w:rPr>
            </w:pPr>
            <w:r w:rsidRPr="00424ED5">
              <w:rPr>
                <w:bCs/>
                <w:sz w:val="24"/>
                <w:lang w:eastAsia="vi-VN"/>
              </w:rPr>
              <w:t>A</w:t>
            </w:r>
          </w:p>
        </w:tc>
        <w:tc>
          <w:tcPr>
            <w:tcW w:w="2340" w:type="dxa"/>
            <w:shd w:val="clear" w:color="auto" w:fill="auto"/>
            <w:vAlign w:val="bottom"/>
          </w:tcPr>
          <w:p w:rsidR="00733551" w:rsidRPr="00424ED5" w:rsidRDefault="00733551" w:rsidP="002452EA">
            <w:pPr>
              <w:jc w:val="left"/>
              <w:rPr>
                <w:bCs/>
                <w:sz w:val="24"/>
                <w:lang w:eastAsia="vi-VN"/>
              </w:rPr>
            </w:pPr>
            <w:r w:rsidRPr="00424ED5">
              <w:rPr>
                <w:bCs/>
                <w:sz w:val="24"/>
                <w:lang w:eastAsia="vi-VN"/>
              </w:rPr>
              <w:t>Hội đồng quản trị</w:t>
            </w:r>
          </w:p>
        </w:tc>
        <w:tc>
          <w:tcPr>
            <w:tcW w:w="990" w:type="dxa"/>
            <w:vAlign w:val="bottom"/>
          </w:tcPr>
          <w:p w:rsidR="00733551" w:rsidRPr="00424ED5" w:rsidRDefault="00733551" w:rsidP="002452EA">
            <w:pPr>
              <w:rPr>
                <w:bCs/>
                <w:sz w:val="24"/>
              </w:rPr>
            </w:pPr>
          </w:p>
        </w:tc>
        <w:tc>
          <w:tcPr>
            <w:tcW w:w="1440" w:type="dxa"/>
            <w:shd w:val="clear" w:color="auto" w:fill="auto"/>
            <w:vAlign w:val="bottom"/>
          </w:tcPr>
          <w:p w:rsidR="00733551" w:rsidRPr="00424ED5" w:rsidRDefault="00733551" w:rsidP="002452EA">
            <w:pPr>
              <w:jc w:val="right"/>
              <w:rPr>
                <w:bCs/>
                <w:sz w:val="24"/>
              </w:rPr>
            </w:pPr>
            <w:r w:rsidRPr="00424ED5">
              <w:rPr>
                <w:bCs/>
                <w:sz w:val="24"/>
              </w:rPr>
              <w:t> </w:t>
            </w:r>
          </w:p>
        </w:tc>
        <w:tc>
          <w:tcPr>
            <w:tcW w:w="1620" w:type="dxa"/>
            <w:vAlign w:val="center"/>
          </w:tcPr>
          <w:p w:rsidR="00733551" w:rsidRPr="00424ED5" w:rsidRDefault="00733551" w:rsidP="002452EA">
            <w:pPr>
              <w:jc w:val="right"/>
              <w:rPr>
                <w:bCs/>
                <w:sz w:val="24"/>
                <w:szCs w:val="24"/>
              </w:rPr>
            </w:pPr>
          </w:p>
        </w:tc>
        <w:tc>
          <w:tcPr>
            <w:tcW w:w="1461" w:type="dxa"/>
            <w:vAlign w:val="center"/>
          </w:tcPr>
          <w:p w:rsidR="00733551" w:rsidRPr="00424ED5" w:rsidRDefault="00733551" w:rsidP="002452EA">
            <w:pPr>
              <w:jc w:val="right"/>
              <w:rPr>
                <w:bCs/>
                <w:sz w:val="24"/>
                <w:szCs w:val="24"/>
              </w:rPr>
            </w:pPr>
            <w:r w:rsidRPr="00424ED5">
              <w:rPr>
                <w:bCs/>
                <w:sz w:val="24"/>
                <w:szCs w:val="24"/>
              </w:rPr>
              <w:t> </w:t>
            </w:r>
          </w:p>
        </w:tc>
        <w:tc>
          <w:tcPr>
            <w:tcW w:w="1581" w:type="dxa"/>
            <w:shd w:val="clear" w:color="auto" w:fill="auto"/>
            <w:vAlign w:val="center"/>
          </w:tcPr>
          <w:p w:rsidR="00733551" w:rsidRPr="00424ED5" w:rsidRDefault="00733551" w:rsidP="002452EA">
            <w:pPr>
              <w:jc w:val="right"/>
              <w:rPr>
                <w:bCs/>
                <w:sz w:val="24"/>
                <w:szCs w:val="24"/>
              </w:rPr>
            </w:pPr>
            <w:r w:rsidRPr="00424ED5">
              <w:rPr>
                <w:bCs/>
                <w:sz w:val="24"/>
                <w:szCs w:val="24"/>
              </w:rPr>
              <w:t>468,000,000</w:t>
            </w:r>
          </w:p>
        </w:tc>
      </w:tr>
      <w:tr w:rsidR="00733551" w:rsidRPr="00424ED5">
        <w:trPr>
          <w:trHeight w:val="330"/>
        </w:trPr>
        <w:tc>
          <w:tcPr>
            <w:tcW w:w="410" w:type="dxa"/>
            <w:shd w:val="clear" w:color="auto" w:fill="auto"/>
            <w:vAlign w:val="bottom"/>
          </w:tcPr>
          <w:p w:rsidR="00733551" w:rsidRPr="00424ED5" w:rsidRDefault="00733551" w:rsidP="002452EA">
            <w:pPr>
              <w:rPr>
                <w:b w:val="0"/>
                <w:bCs/>
                <w:sz w:val="24"/>
                <w:lang w:eastAsia="vi-VN"/>
              </w:rPr>
            </w:pPr>
            <w:r w:rsidRPr="00424ED5">
              <w:rPr>
                <w:b w:val="0"/>
                <w:bCs/>
                <w:sz w:val="24"/>
                <w:lang w:eastAsia="vi-VN"/>
              </w:rPr>
              <w:t>1</w:t>
            </w:r>
          </w:p>
        </w:tc>
        <w:tc>
          <w:tcPr>
            <w:tcW w:w="2340" w:type="dxa"/>
            <w:shd w:val="clear" w:color="auto" w:fill="auto"/>
            <w:vAlign w:val="bottom"/>
          </w:tcPr>
          <w:p w:rsidR="00733551" w:rsidRPr="00424ED5" w:rsidRDefault="00733551" w:rsidP="002452EA">
            <w:pPr>
              <w:jc w:val="left"/>
              <w:rPr>
                <w:b w:val="0"/>
                <w:bCs/>
                <w:sz w:val="24"/>
                <w:lang w:eastAsia="vi-VN"/>
              </w:rPr>
            </w:pPr>
            <w:r w:rsidRPr="00424ED5">
              <w:rPr>
                <w:b w:val="0"/>
                <w:bCs/>
                <w:sz w:val="24"/>
                <w:lang w:eastAsia="vi-VN"/>
              </w:rPr>
              <w:t>Phan Văn Hùng</w:t>
            </w:r>
          </w:p>
        </w:tc>
        <w:tc>
          <w:tcPr>
            <w:tcW w:w="990" w:type="dxa"/>
            <w:vAlign w:val="bottom"/>
          </w:tcPr>
          <w:p w:rsidR="00733551" w:rsidRPr="00424ED5" w:rsidRDefault="00733551" w:rsidP="002452EA">
            <w:pPr>
              <w:rPr>
                <w:b w:val="0"/>
                <w:bCs/>
                <w:sz w:val="24"/>
              </w:rPr>
            </w:pPr>
            <w:r w:rsidRPr="00424ED5">
              <w:rPr>
                <w:b w:val="0"/>
                <w:bCs/>
                <w:sz w:val="24"/>
              </w:rPr>
              <w:t>CT</w:t>
            </w:r>
          </w:p>
        </w:tc>
        <w:tc>
          <w:tcPr>
            <w:tcW w:w="1440" w:type="dxa"/>
            <w:shd w:val="clear" w:color="auto" w:fill="auto"/>
            <w:vAlign w:val="bottom"/>
          </w:tcPr>
          <w:p w:rsidR="00733551" w:rsidRPr="00424ED5" w:rsidRDefault="00733551" w:rsidP="002452EA">
            <w:pPr>
              <w:jc w:val="right"/>
              <w:rPr>
                <w:b w:val="0"/>
                <w:sz w:val="24"/>
                <w:szCs w:val="24"/>
              </w:rPr>
            </w:pPr>
          </w:p>
        </w:tc>
        <w:tc>
          <w:tcPr>
            <w:tcW w:w="1620" w:type="dxa"/>
            <w:vAlign w:val="center"/>
          </w:tcPr>
          <w:p w:rsidR="00733551" w:rsidRPr="00424ED5" w:rsidRDefault="00733551" w:rsidP="002452EA">
            <w:pPr>
              <w:jc w:val="right"/>
              <w:rPr>
                <w:b w:val="0"/>
                <w:sz w:val="24"/>
                <w:szCs w:val="24"/>
              </w:rPr>
            </w:pPr>
          </w:p>
        </w:tc>
        <w:tc>
          <w:tcPr>
            <w:tcW w:w="1461" w:type="dxa"/>
            <w:vAlign w:val="center"/>
          </w:tcPr>
          <w:p w:rsidR="00733551" w:rsidRPr="00424ED5" w:rsidRDefault="00733551" w:rsidP="002452EA">
            <w:pPr>
              <w:jc w:val="right"/>
              <w:rPr>
                <w:b w:val="0"/>
                <w:sz w:val="24"/>
                <w:szCs w:val="24"/>
              </w:rPr>
            </w:pPr>
            <w:r w:rsidRPr="00424ED5">
              <w:rPr>
                <w:b w:val="0"/>
                <w:bCs/>
                <w:sz w:val="24"/>
                <w:szCs w:val="24"/>
              </w:rPr>
              <w:t>12,000,000</w:t>
            </w:r>
          </w:p>
        </w:tc>
        <w:tc>
          <w:tcPr>
            <w:tcW w:w="1581" w:type="dxa"/>
            <w:shd w:val="clear" w:color="auto" w:fill="auto"/>
            <w:vAlign w:val="center"/>
          </w:tcPr>
          <w:p w:rsidR="00733551" w:rsidRPr="00424ED5" w:rsidRDefault="00733551" w:rsidP="002452EA">
            <w:pPr>
              <w:jc w:val="right"/>
              <w:rPr>
                <w:b w:val="0"/>
                <w:sz w:val="24"/>
                <w:szCs w:val="24"/>
              </w:rPr>
            </w:pPr>
            <w:r w:rsidRPr="00424ED5">
              <w:rPr>
                <w:b w:val="0"/>
                <w:sz w:val="24"/>
                <w:szCs w:val="24"/>
              </w:rPr>
              <w:t>144,000,000</w:t>
            </w:r>
          </w:p>
        </w:tc>
      </w:tr>
      <w:tr w:rsidR="00733551" w:rsidRPr="00424ED5">
        <w:trPr>
          <w:trHeight w:val="330"/>
        </w:trPr>
        <w:tc>
          <w:tcPr>
            <w:tcW w:w="410" w:type="dxa"/>
            <w:shd w:val="clear" w:color="auto" w:fill="auto"/>
            <w:vAlign w:val="bottom"/>
          </w:tcPr>
          <w:p w:rsidR="00733551" w:rsidRPr="00424ED5" w:rsidRDefault="00733551" w:rsidP="002452EA">
            <w:pPr>
              <w:rPr>
                <w:b w:val="0"/>
                <w:bCs/>
                <w:sz w:val="24"/>
                <w:lang w:eastAsia="vi-VN"/>
              </w:rPr>
            </w:pPr>
            <w:r w:rsidRPr="00424ED5">
              <w:rPr>
                <w:b w:val="0"/>
                <w:bCs/>
                <w:sz w:val="24"/>
                <w:lang w:eastAsia="vi-VN"/>
              </w:rPr>
              <w:t>2</w:t>
            </w:r>
          </w:p>
        </w:tc>
        <w:tc>
          <w:tcPr>
            <w:tcW w:w="2340" w:type="dxa"/>
            <w:shd w:val="clear" w:color="auto" w:fill="auto"/>
            <w:vAlign w:val="bottom"/>
          </w:tcPr>
          <w:p w:rsidR="00733551" w:rsidRPr="00424ED5" w:rsidRDefault="00733551" w:rsidP="002452EA">
            <w:pPr>
              <w:jc w:val="left"/>
              <w:rPr>
                <w:b w:val="0"/>
                <w:bCs/>
                <w:sz w:val="24"/>
                <w:lang w:eastAsia="vi-VN"/>
              </w:rPr>
            </w:pPr>
            <w:r w:rsidRPr="00424ED5">
              <w:rPr>
                <w:b w:val="0"/>
                <w:bCs/>
                <w:sz w:val="24"/>
                <w:lang w:eastAsia="vi-VN"/>
              </w:rPr>
              <w:t>Dương Ninh Tùng</w:t>
            </w:r>
          </w:p>
        </w:tc>
        <w:tc>
          <w:tcPr>
            <w:tcW w:w="990" w:type="dxa"/>
            <w:vAlign w:val="bottom"/>
          </w:tcPr>
          <w:p w:rsidR="00733551" w:rsidRPr="00424ED5" w:rsidRDefault="00733551" w:rsidP="002452EA">
            <w:pPr>
              <w:rPr>
                <w:b w:val="0"/>
                <w:bCs/>
                <w:sz w:val="24"/>
              </w:rPr>
            </w:pPr>
            <w:r w:rsidRPr="00424ED5">
              <w:rPr>
                <w:b w:val="0"/>
                <w:bCs/>
                <w:sz w:val="24"/>
              </w:rPr>
              <w:t>UV</w:t>
            </w:r>
          </w:p>
        </w:tc>
        <w:tc>
          <w:tcPr>
            <w:tcW w:w="1440" w:type="dxa"/>
            <w:shd w:val="clear" w:color="auto" w:fill="auto"/>
            <w:vAlign w:val="bottom"/>
          </w:tcPr>
          <w:p w:rsidR="00733551" w:rsidRPr="00424ED5" w:rsidRDefault="00733551" w:rsidP="002452EA">
            <w:pPr>
              <w:jc w:val="right"/>
              <w:rPr>
                <w:b w:val="0"/>
                <w:sz w:val="24"/>
                <w:szCs w:val="24"/>
              </w:rPr>
            </w:pPr>
          </w:p>
        </w:tc>
        <w:tc>
          <w:tcPr>
            <w:tcW w:w="1620" w:type="dxa"/>
            <w:vAlign w:val="center"/>
          </w:tcPr>
          <w:p w:rsidR="00733551" w:rsidRPr="00424ED5" w:rsidRDefault="00733551" w:rsidP="002452EA">
            <w:pPr>
              <w:jc w:val="right"/>
              <w:rPr>
                <w:b w:val="0"/>
                <w:sz w:val="24"/>
                <w:szCs w:val="24"/>
              </w:rPr>
            </w:pPr>
          </w:p>
        </w:tc>
        <w:tc>
          <w:tcPr>
            <w:tcW w:w="1461" w:type="dxa"/>
            <w:vAlign w:val="center"/>
          </w:tcPr>
          <w:p w:rsidR="00733551" w:rsidRPr="00424ED5" w:rsidRDefault="00733551" w:rsidP="002452EA">
            <w:pPr>
              <w:jc w:val="right"/>
              <w:rPr>
                <w:b w:val="0"/>
                <w:sz w:val="24"/>
                <w:szCs w:val="24"/>
              </w:rPr>
            </w:pPr>
            <w:r w:rsidRPr="00424ED5">
              <w:rPr>
                <w:b w:val="0"/>
                <w:bCs/>
                <w:sz w:val="24"/>
                <w:szCs w:val="24"/>
              </w:rPr>
              <w:t>6,000,000</w:t>
            </w:r>
          </w:p>
        </w:tc>
        <w:tc>
          <w:tcPr>
            <w:tcW w:w="1581" w:type="dxa"/>
            <w:shd w:val="clear" w:color="auto" w:fill="auto"/>
            <w:vAlign w:val="center"/>
          </w:tcPr>
          <w:p w:rsidR="00733551" w:rsidRPr="00424ED5" w:rsidRDefault="00733551" w:rsidP="002452EA">
            <w:pPr>
              <w:jc w:val="right"/>
              <w:rPr>
                <w:b w:val="0"/>
                <w:sz w:val="24"/>
                <w:szCs w:val="24"/>
              </w:rPr>
            </w:pPr>
            <w:r w:rsidRPr="00424ED5">
              <w:rPr>
                <w:b w:val="0"/>
                <w:sz w:val="24"/>
                <w:szCs w:val="24"/>
              </w:rPr>
              <w:t>72,000,000</w:t>
            </w:r>
          </w:p>
        </w:tc>
      </w:tr>
      <w:tr w:rsidR="00733551" w:rsidRPr="00424ED5">
        <w:trPr>
          <w:trHeight w:val="330"/>
        </w:trPr>
        <w:tc>
          <w:tcPr>
            <w:tcW w:w="410" w:type="dxa"/>
            <w:shd w:val="clear" w:color="auto" w:fill="auto"/>
            <w:vAlign w:val="bottom"/>
          </w:tcPr>
          <w:p w:rsidR="00733551" w:rsidRPr="00424ED5" w:rsidRDefault="00733551" w:rsidP="002452EA">
            <w:pPr>
              <w:rPr>
                <w:b w:val="0"/>
                <w:bCs/>
                <w:sz w:val="24"/>
                <w:lang w:eastAsia="vi-VN"/>
              </w:rPr>
            </w:pPr>
            <w:r w:rsidRPr="00424ED5">
              <w:rPr>
                <w:b w:val="0"/>
                <w:bCs/>
                <w:sz w:val="24"/>
                <w:lang w:eastAsia="vi-VN"/>
              </w:rPr>
              <w:t>3</w:t>
            </w:r>
          </w:p>
        </w:tc>
        <w:tc>
          <w:tcPr>
            <w:tcW w:w="2340" w:type="dxa"/>
            <w:shd w:val="clear" w:color="auto" w:fill="auto"/>
            <w:vAlign w:val="bottom"/>
          </w:tcPr>
          <w:p w:rsidR="00733551" w:rsidRPr="00424ED5" w:rsidRDefault="00733551" w:rsidP="002452EA">
            <w:pPr>
              <w:jc w:val="left"/>
              <w:rPr>
                <w:b w:val="0"/>
                <w:bCs/>
                <w:sz w:val="24"/>
                <w:lang w:eastAsia="vi-VN"/>
              </w:rPr>
            </w:pPr>
            <w:r w:rsidRPr="00424ED5">
              <w:rPr>
                <w:b w:val="0"/>
                <w:bCs/>
                <w:sz w:val="24"/>
                <w:lang w:eastAsia="vi-VN"/>
              </w:rPr>
              <w:t>Trần Thanh Tùng</w:t>
            </w:r>
          </w:p>
        </w:tc>
        <w:tc>
          <w:tcPr>
            <w:tcW w:w="990" w:type="dxa"/>
          </w:tcPr>
          <w:p w:rsidR="00733551" w:rsidRPr="00424ED5" w:rsidRDefault="00733551" w:rsidP="002452EA">
            <w:pPr>
              <w:rPr>
                <w:b w:val="0"/>
                <w:sz w:val="24"/>
              </w:rPr>
            </w:pPr>
            <w:r w:rsidRPr="00424ED5">
              <w:rPr>
                <w:b w:val="0"/>
                <w:bCs/>
                <w:sz w:val="24"/>
              </w:rPr>
              <w:t>UV</w:t>
            </w:r>
          </w:p>
        </w:tc>
        <w:tc>
          <w:tcPr>
            <w:tcW w:w="1440" w:type="dxa"/>
            <w:shd w:val="clear" w:color="auto" w:fill="auto"/>
            <w:vAlign w:val="bottom"/>
          </w:tcPr>
          <w:p w:rsidR="00733551" w:rsidRPr="00424ED5" w:rsidRDefault="00733551" w:rsidP="002452EA">
            <w:pPr>
              <w:jc w:val="right"/>
              <w:rPr>
                <w:b w:val="0"/>
                <w:sz w:val="24"/>
                <w:szCs w:val="24"/>
              </w:rPr>
            </w:pPr>
          </w:p>
        </w:tc>
        <w:tc>
          <w:tcPr>
            <w:tcW w:w="1620" w:type="dxa"/>
            <w:vAlign w:val="center"/>
          </w:tcPr>
          <w:p w:rsidR="00733551" w:rsidRPr="00424ED5" w:rsidRDefault="00733551" w:rsidP="002452EA">
            <w:pPr>
              <w:jc w:val="right"/>
              <w:rPr>
                <w:b w:val="0"/>
                <w:sz w:val="24"/>
                <w:szCs w:val="24"/>
              </w:rPr>
            </w:pPr>
          </w:p>
        </w:tc>
        <w:tc>
          <w:tcPr>
            <w:tcW w:w="1461" w:type="dxa"/>
            <w:vAlign w:val="center"/>
          </w:tcPr>
          <w:p w:rsidR="00733551" w:rsidRPr="00424ED5" w:rsidRDefault="00733551" w:rsidP="002452EA">
            <w:pPr>
              <w:jc w:val="right"/>
              <w:rPr>
                <w:b w:val="0"/>
                <w:sz w:val="24"/>
                <w:szCs w:val="24"/>
              </w:rPr>
            </w:pPr>
            <w:r w:rsidRPr="00424ED5">
              <w:rPr>
                <w:b w:val="0"/>
                <w:bCs/>
                <w:sz w:val="24"/>
                <w:szCs w:val="24"/>
              </w:rPr>
              <w:t>6,000,000</w:t>
            </w:r>
          </w:p>
        </w:tc>
        <w:tc>
          <w:tcPr>
            <w:tcW w:w="1581" w:type="dxa"/>
            <w:shd w:val="clear" w:color="auto" w:fill="auto"/>
            <w:vAlign w:val="center"/>
          </w:tcPr>
          <w:p w:rsidR="00733551" w:rsidRPr="00424ED5" w:rsidRDefault="00733551" w:rsidP="002452EA">
            <w:pPr>
              <w:jc w:val="right"/>
              <w:rPr>
                <w:b w:val="0"/>
                <w:sz w:val="24"/>
                <w:szCs w:val="24"/>
              </w:rPr>
            </w:pPr>
            <w:r w:rsidRPr="00424ED5">
              <w:rPr>
                <w:b w:val="0"/>
                <w:sz w:val="24"/>
                <w:szCs w:val="24"/>
              </w:rPr>
              <w:t>72,000,000</w:t>
            </w:r>
          </w:p>
        </w:tc>
      </w:tr>
      <w:tr w:rsidR="00733551" w:rsidRPr="00424ED5">
        <w:trPr>
          <w:trHeight w:val="330"/>
        </w:trPr>
        <w:tc>
          <w:tcPr>
            <w:tcW w:w="410" w:type="dxa"/>
            <w:shd w:val="clear" w:color="auto" w:fill="auto"/>
            <w:vAlign w:val="bottom"/>
          </w:tcPr>
          <w:p w:rsidR="00733551" w:rsidRPr="00424ED5" w:rsidRDefault="00733551" w:rsidP="002452EA">
            <w:pPr>
              <w:rPr>
                <w:b w:val="0"/>
                <w:bCs/>
                <w:sz w:val="24"/>
                <w:lang w:eastAsia="vi-VN"/>
              </w:rPr>
            </w:pPr>
            <w:r w:rsidRPr="00424ED5">
              <w:rPr>
                <w:b w:val="0"/>
                <w:bCs/>
                <w:sz w:val="24"/>
                <w:lang w:eastAsia="vi-VN"/>
              </w:rPr>
              <w:t>4</w:t>
            </w:r>
          </w:p>
        </w:tc>
        <w:tc>
          <w:tcPr>
            <w:tcW w:w="2340" w:type="dxa"/>
            <w:shd w:val="clear" w:color="auto" w:fill="auto"/>
            <w:vAlign w:val="bottom"/>
          </w:tcPr>
          <w:p w:rsidR="00733551" w:rsidRPr="00424ED5" w:rsidRDefault="00733551" w:rsidP="002452EA">
            <w:pPr>
              <w:jc w:val="left"/>
              <w:rPr>
                <w:b w:val="0"/>
                <w:bCs/>
                <w:sz w:val="24"/>
                <w:lang w:eastAsia="vi-VN"/>
              </w:rPr>
            </w:pPr>
            <w:r w:rsidRPr="00424ED5">
              <w:rPr>
                <w:b w:val="0"/>
                <w:bCs/>
                <w:sz w:val="24"/>
                <w:lang w:eastAsia="vi-VN"/>
              </w:rPr>
              <w:t>Phan Mạnh Hiệp</w:t>
            </w:r>
          </w:p>
        </w:tc>
        <w:tc>
          <w:tcPr>
            <w:tcW w:w="990" w:type="dxa"/>
          </w:tcPr>
          <w:p w:rsidR="00733551" w:rsidRPr="00424ED5" w:rsidRDefault="00733551" w:rsidP="002452EA">
            <w:pPr>
              <w:rPr>
                <w:b w:val="0"/>
                <w:sz w:val="24"/>
              </w:rPr>
            </w:pPr>
            <w:r w:rsidRPr="00424ED5">
              <w:rPr>
                <w:b w:val="0"/>
                <w:bCs/>
                <w:sz w:val="24"/>
              </w:rPr>
              <w:t>UV</w:t>
            </w:r>
          </w:p>
        </w:tc>
        <w:tc>
          <w:tcPr>
            <w:tcW w:w="1440" w:type="dxa"/>
            <w:shd w:val="clear" w:color="auto" w:fill="auto"/>
            <w:vAlign w:val="bottom"/>
          </w:tcPr>
          <w:p w:rsidR="00733551" w:rsidRPr="00424ED5" w:rsidRDefault="00733551" w:rsidP="002452EA">
            <w:pPr>
              <w:jc w:val="right"/>
              <w:rPr>
                <w:b w:val="0"/>
                <w:sz w:val="24"/>
                <w:szCs w:val="24"/>
              </w:rPr>
            </w:pPr>
          </w:p>
        </w:tc>
        <w:tc>
          <w:tcPr>
            <w:tcW w:w="1620" w:type="dxa"/>
            <w:vAlign w:val="center"/>
          </w:tcPr>
          <w:p w:rsidR="00733551" w:rsidRPr="00424ED5" w:rsidRDefault="00733551" w:rsidP="002452EA">
            <w:pPr>
              <w:jc w:val="right"/>
              <w:rPr>
                <w:b w:val="0"/>
                <w:sz w:val="24"/>
                <w:szCs w:val="24"/>
              </w:rPr>
            </w:pPr>
          </w:p>
        </w:tc>
        <w:tc>
          <w:tcPr>
            <w:tcW w:w="1461" w:type="dxa"/>
            <w:vAlign w:val="center"/>
          </w:tcPr>
          <w:p w:rsidR="00733551" w:rsidRPr="00424ED5" w:rsidRDefault="00733551" w:rsidP="002452EA">
            <w:pPr>
              <w:jc w:val="right"/>
              <w:rPr>
                <w:b w:val="0"/>
                <w:sz w:val="24"/>
                <w:szCs w:val="24"/>
              </w:rPr>
            </w:pPr>
            <w:r w:rsidRPr="00424ED5">
              <w:rPr>
                <w:b w:val="0"/>
                <w:sz w:val="24"/>
                <w:szCs w:val="24"/>
              </w:rPr>
              <w:t>6,000,000</w:t>
            </w:r>
          </w:p>
        </w:tc>
        <w:tc>
          <w:tcPr>
            <w:tcW w:w="1581" w:type="dxa"/>
            <w:shd w:val="clear" w:color="auto" w:fill="auto"/>
            <w:vAlign w:val="center"/>
          </w:tcPr>
          <w:p w:rsidR="00733551" w:rsidRPr="00424ED5" w:rsidRDefault="00733551" w:rsidP="002452EA">
            <w:pPr>
              <w:jc w:val="right"/>
              <w:rPr>
                <w:b w:val="0"/>
                <w:sz w:val="24"/>
                <w:szCs w:val="24"/>
              </w:rPr>
            </w:pPr>
            <w:r w:rsidRPr="00424ED5">
              <w:rPr>
                <w:b w:val="0"/>
                <w:sz w:val="24"/>
                <w:szCs w:val="24"/>
              </w:rPr>
              <w:t>72,000,000</w:t>
            </w:r>
          </w:p>
        </w:tc>
      </w:tr>
      <w:tr w:rsidR="00733551" w:rsidRPr="00424ED5">
        <w:trPr>
          <w:trHeight w:val="330"/>
        </w:trPr>
        <w:tc>
          <w:tcPr>
            <w:tcW w:w="410" w:type="dxa"/>
            <w:shd w:val="clear" w:color="auto" w:fill="auto"/>
            <w:vAlign w:val="bottom"/>
          </w:tcPr>
          <w:p w:rsidR="00733551" w:rsidRPr="00424ED5" w:rsidRDefault="00733551" w:rsidP="002452EA">
            <w:pPr>
              <w:rPr>
                <w:b w:val="0"/>
                <w:bCs/>
                <w:sz w:val="24"/>
                <w:lang w:eastAsia="vi-VN"/>
              </w:rPr>
            </w:pPr>
            <w:r w:rsidRPr="00424ED5">
              <w:rPr>
                <w:b w:val="0"/>
                <w:bCs/>
                <w:sz w:val="24"/>
                <w:lang w:eastAsia="vi-VN"/>
              </w:rPr>
              <w:t>5</w:t>
            </w:r>
          </w:p>
        </w:tc>
        <w:tc>
          <w:tcPr>
            <w:tcW w:w="2340" w:type="dxa"/>
            <w:shd w:val="clear" w:color="auto" w:fill="auto"/>
            <w:vAlign w:val="bottom"/>
          </w:tcPr>
          <w:p w:rsidR="00733551" w:rsidRPr="00424ED5" w:rsidRDefault="00733551" w:rsidP="002452EA">
            <w:pPr>
              <w:jc w:val="left"/>
              <w:rPr>
                <w:b w:val="0"/>
                <w:bCs/>
                <w:sz w:val="24"/>
                <w:lang w:eastAsia="vi-VN"/>
              </w:rPr>
            </w:pPr>
            <w:r w:rsidRPr="00424ED5">
              <w:rPr>
                <w:b w:val="0"/>
                <w:bCs/>
                <w:sz w:val="24"/>
                <w:lang w:eastAsia="vi-VN"/>
              </w:rPr>
              <w:t>Trần Anh Phương</w:t>
            </w:r>
          </w:p>
        </w:tc>
        <w:tc>
          <w:tcPr>
            <w:tcW w:w="990" w:type="dxa"/>
          </w:tcPr>
          <w:p w:rsidR="00733551" w:rsidRPr="00424ED5" w:rsidRDefault="00733551" w:rsidP="002452EA">
            <w:pPr>
              <w:rPr>
                <w:b w:val="0"/>
                <w:bCs/>
                <w:sz w:val="24"/>
                <w:lang w:eastAsia="vi-VN"/>
              </w:rPr>
            </w:pPr>
            <w:r w:rsidRPr="00424ED5">
              <w:rPr>
                <w:b w:val="0"/>
                <w:bCs/>
                <w:sz w:val="24"/>
                <w:lang w:eastAsia="vi-VN"/>
              </w:rPr>
              <w:t>UV</w:t>
            </w:r>
          </w:p>
        </w:tc>
        <w:tc>
          <w:tcPr>
            <w:tcW w:w="1440" w:type="dxa"/>
            <w:shd w:val="clear" w:color="auto" w:fill="auto"/>
            <w:vAlign w:val="bottom"/>
          </w:tcPr>
          <w:p w:rsidR="00733551" w:rsidRPr="00424ED5" w:rsidRDefault="00733551" w:rsidP="002452EA">
            <w:pPr>
              <w:jc w:val="right"/>
              <w:rPr>
                <w:b w:val="0"/>
                <w:sz w:val="24"/>
                <w:szCs w:val="24"/>
              </w:rPr>
            </w:pPr>
          </w:p>
        </w:tc>
        <w:tc>
          <w:tcPr>
            <w:tcW w:w="1620" w:type="dxa"/>
            <w:vAlign w:val="center"/>
          </w:tcPr>
          <w:p w:rsidR="00733551" w:rsidRPr="00424ED5" w:rsidRDefault="00733551" w:rsidP="002452EA">
            <w:pPr>
              <w:jc w:val="right"/>
              <w:rPr>
                <w:b w:val="0"/>
                <w:sz w:val="24"/>
                <w:szCs w:val="24"/>
              </w:rPr>
            </w:pPr>
          </w:p>
        </w:tc>
        <w:tc>
          <w:tcPr>
            <w:tcW w:w="1461" w:type="dxa"/>
            <w:vAlign w:val="center"/>
          </w:tcPr>
          <w:p w:rsidR="00733551" w:rsidRPr="00424ED5" w:rsidRDefault="00733551" w:rsidP="002452EA">
            <w:pPr>
              <w:jc w:val="right"/>
              <w:rPr>
                <w:b w:val="0"/>
                <w:sz w:val="24"/>
                <w:szCs w:val="24"/>
              </w:rPr>
            </w:pPr>
            <w:r w:rsidRPr="00424ED5">
              <w:rPr>
                <w:b w:val="0"/>
                <w:bCs/>
                <w:sz w:val="24"/>
                <w:szCs w:val="24"/>
                <w:lang w:eastAsia="vi-VN"/>
              </w:rPr>
              <w:t>6,000,000</w:t>
            </w:r>
          </w:p>
        </w:tc>
        <w:tc>
          <w:tcPr>
            <w:tcW w:w="1581" w:type="dxa"/>
            <w:shd w:val="clear" w:color="auto" w:fill="auto"/>
            <w:vAlign w:val="center"/>
          </w:tcPr>
          <w:p w:rsidR="00733551" w:rsidRPr="00424ED5" w:rsidRDefault="00733551" w:rsidP="002452EA">
            <w:pPr>
              <w:jc w:val="right"/>
              <w:rPr>
                <w:b w:val="0"/>
                <w:sz w:val="24"/>
                <w:szCs w:val="24"/>
              </w:rPr>
            </w:pPr>
            <w:r w:rsidRPr="00424ED5">
              <w:rPr>
                <w:b w:val="0"/>
                <w:sz w:val="24"/>
                <w:szCs w:val="24"/>
              </w:rPr>
              <w:t>30,000,000</w:t>
            </w:r>
          </w:p>
        </w:tc>
      </w:tr>
      <w:tr w:rsidR="00733551" w:rsidRPr="00424ED5">
        <w:trPr>
          <w:trHeight w:val="330"/>
        </w:trPr>
        <w:tc>
          <w:tcPr>
            <w:tcW w:w="410" w:type="dxa"/>
            <w:shd w:val="clear" w:color="auto" w:fill="auto"/>
            <w:vAlign w:val="bottom"/>
          </w:tcPr>
          <w:p w:rsidR="00733551" w:rsidRPr="00424ED5" w:rsidRDefault="00733551" w:rsidP="002452EA">
            <w:pPr>
              <w:rPr>
                <w:b w:val="0"/>
                <w:bCs/>
                <w:sz w:val="24"/>
                <w:lang w:eastAsia="vi-VN"/>
              </w:rPr>
            </w:pPr>
            <w:r w:rsidRPr="00424ED5">
              <w:rPr>
                <w:b w:val="0"/>
                <w:bCs/>
                <w:sz w:val="24"/>
                <w:lang w:eastAsia="vi-VN"/>
              </w:rPr>
              <w:t>6</w:t>
            </w:r>
          </w:p>
        </w:tc>
        <w:tc>
          <w:tcPr>
            <w:tcW w:w="2340" w:type="dxa"/>
            <w:shd w:val="clear" w:color="auto" w:fill="auto"/>
            <w:vAlign w:val="bottom"/>
          </w:tcPr>
          <w:p w:rsidR="00733551" w:rsidRPr="00424ED5" w:rsidRDefault="00733551" w:rsidP="002452EA">
            <w:pPr>
              <w:jc w:val="left"/>
              <w:rPr>
                <w:b w:val="0"/>
                <w:bCs/>
                <w:sz w:val="24"/>
                <w:lang w:eastAsia="vi-VN"/>
              </w:rPr>
            </w:pPr>
            <w:r w:rsidRPr="00424ED5">
              <w:rPr>
                <w:b w:val="0"/>
                <w:bCs/>
                <w:sz w:val="24"/>
                <w:lang w:eastAsia="vi-VN"/>
              </w:rPr>
              <w:t>Nguyễn Duy Quang</w:t>
            </w:r>
          </w:p>
        </w:tc>
        <w:tc>
          <w:tcPr>
            <w:tcW w:w="990" w:type="dxa"/>
          </w:tcPr>
          <w:p w:rsidR="00733551" w:rsidRPr="00424ED5" w:rsidRDefault="00733551" w:rsidP="002452EA">
            <w:pPr>
              <w:rPr>
                <w:b w:val="0"/>
                <w:sz w:val="24"/>
              </w:rPr>
            </w:pPr>
            <w:r w:rsidRPr="00424ED5">
              <w:rPr>
                <w:b w:val="0"/>
                <w:bCs/>
                <w:sz w:val="24"/>
              </w:rPr>
              <w:t>UV</w:t>
            </w:r>
          </w:p>
        </w:tc>
        <w:tc>
          <w:tcPr>
            <w:tcW w:w="1440" w:type="dxa"/>
            <w:shd w:val="clear" w:color="auto" w:fill="auto"/>
            <w:vAlign w:val="bottom"/>
          </w:tcPr>
          <w:p w:rsidR="00733551" w:rsidRPr="00424ED5" w:rsidRDefault="00733551" w:rsidP="002452EA">
            <w:pPr>
              <w:jc w:val="right"/>
              <w:rPr>
                <w:b w:val="0"/>
                <w:sz w:val="24"/>
                <w:szCs w:val="24"/>
              </w:rPr>
            </w:pPr>
          </w:p>
        </w:tc>
        <w:tc>
          <w:tcPr>
            <w:tcW w:w="1620" w:type="dxa"/>
            <w:vAlign w:val="center"/>
          </w:tcPr>
          <w:p w:rsidR="00733551" w:rsidRPr="00424ED5" w:rsidRDefault="00733551" w:rsidP="002452EA">
            <w:pPr>
              <w:jc w:val="right"/>
              <w:rPr>
                <w:b w:val="0"/>
                <w:sz w:val="24"/>
                <w:szCs w:val="24"/>
              </w:rPr>
            </w:pPr>
          </w:p>
        </w:tc>
        <w:tc>
          <w:tcPr>
            <w:tcW w:w="1461" w:type="dxa"/>
            <w:vAlign w:val="center"/>
          </w:tcPr>
          <w:p w:rsidR="00733551" w:rsidRPr="00424ED5" w:rsidRDefault="00733551" w:rsidP="002452EA">
            <w:pPr>
              <w:jc w:val="right"/>
              <w:rPr>
                <w:b w:val="0"/>
                <w:sz w:val="24"/>
                <w:szCs w:val="24"/>
              </w:rPr>
            </w:pPr>
            <w:r w:rsidRPr="00424ED5">
              <w:rPr>
                <w:b w:val="0"/>
                <w:bCs/>
                <w:sz w:val="24"/>
                <w:szCs w:val="24"/>
                <w:lang w:eastAsia="vi-VN"/>
              </w:rPr>
              <w:t>6,000,000</w:t>
            </w:r>
          </w:p>
        </w:tc>
        <w:tc>
          <w:tcPr>
            <w:tcW w:w="1581" w:type="dxa"/>
            <w:shd w:val="clear" w:color="auto" w:fill="auto"/>
            <w:vAlign w:val="center"/>
          </w:tcPr>
          <w:p w:rsidR="00733551" w:rsidRPr="00424ED5" w:rsidRDefault="00733551" w:rsidP="002452EA">
            <w:pPr>
              <w:jc w:val="right"/>
              <w:rPr>
                <w:b w:val="0"/>
                <w:sz w:val="24"/>
                <w:szCs w:val="24"/>
              </w:rPr>
            </w:pPr>
            <w:r w:rsidRPr="00424ED5">
              <w:rPr>
                <w:b w:val="0"/>
                <w:sz w:val="24"/>
                <w:szCs w:val="24"/>
              </w:rPr>
              <w:t>42,000,000</w:t>
            </w:r>
          </w:p>
        </w:tc>
      </w:tr>
      <w:tr w:rsidR="00733551" w:rsidRPr="00424ED5">
        <w:trPr>
          <w:trHeight w:val="188"/>
        </w:trPr>
        <w:tc>
          <w:tcPr>
            <w:tcW w:w="410" w:type="dxa"/>
            <w:shd w:val="clear" w:color="auto" w:fill="auto"/>
            <w:vAlign w:val="bottom"/>
          </w:tcPr>
          <w:p w:rsidR="00733551" w:rsidRPr="00424ED5" w:rsidRDefault="00733551" w:rsidP="002452EA">
            <w:pPr>
              <w:rPr>
                <w:b w:val="0"/>
                <w:bCs/>
                <w:sz w:val="24"/>
                <w:lang w:eastAsia="vi-VN"/>
              </w:rPr>
            </w:pPr>
            <w:r w:rsidRPr="00424ED5">
              <w:rPr>
                <w:b w:val="0"/>
                <w:bCs/>
                <w:sz w:val="24"/>
                <w:lang w:eastAsia="vi-VN"/>
              </w:rPr>
              <w:t>7</w:t>
            </w:r>
          </w:p>
        </w:tc>
        <w:tc>
          <w:tcPr>
            <w:tcW w:w="2340" w:type="dxa"/>
            <w:shd w:val="clear" w:color="auto" w:fill="auto"/>
            <w:vAlign w:val="bottom"/>
          </w:tcPr>
          <w:p w:rsidR="00733551" w:rsidRPr="00424ED5" w:rsidRDefault="00733551" w:rsidP="002452EA">
            <w:pPr>
              <w:jc w:val="left"/>
              <w:rPr>
                <w:b w:val="0"/>
                <w:bCs/>
                <w:sz w:val="24"/>
                <w:lang w:eastAsia="vi-VN"/>
              </w:rPr>
            </w:pPr>
            <w:r w:rsidRPr="00424ED5">
              <w:rPr>
                <w:b w:val="0"/>
                <w:bCs/>
                <w:sz w:val="24"/>
                <w:lang w:eastAsia="vi-VN"/>
              </w:rPr>
              <w:t>Ng</w:t>
            </w:r>
            <w:r w:rsidR="00F97300" w:rsidRPr="00424ED5">
              <w:rPr>
                <w:b w:val="0"/>
                <w:bCs/>
                <w:sz w:val="24"/>
                <w:lang w:eastAsia="vi-VN"/>
              </w:rPr>
              <w:t>uyễn</w:t>
            </w:r>
            <w:r w:rsidRPr="00424ED5">
              <w:rPr>
                <w:b w:val="0"/>
                <w:bCs/>
                <w:sz w:val="24"/>
                <w:lang w:eastAsia="vi-VN"/>
              </w:rPr>
              <w:t xml:space="preserve"> Đức Lương</w:t>
            </w:r>
          </w:p>
        </w:tc>
        <w:tc>
          <w:tcPr>
            <w:tcW w:w="990" w:type="dxa"/>
          </w:tcPr>
          <w:p w:rsidR="00733551" w:rsidRPr="00424ED5" w:rsidRDefault="00E4531A" w:rsidP="002452EA">
            <w:pPr>
              <w:rPr>
                <w:b w:val="0"/>
                <w:bCs/>
                <w:sz w:val="24"/>
                <w:lang w:eastAsia="vi-VN"/>
              </w:rPr>
            </w:pPr>
            <w:r>
              <w:rPr>
                <w:b w:val="0"/>
                <w:bCs/>
                <w:sz w:val="24"/>
                <w:lang w:eastAsia="vi-VN"/>
              </w:rPr>
              <w:t>TK</w:t>
            </w:r>
          </w:p>
        </w:tc>
        <w:tc>
          <w:tcPr>
            <w:tcW w:w="1440" w:type="dxa"/>
            <w:shd w:val="clear" w:color="auto" w:fill="auto"/>
          </w:tcPr>
          <w:p w:rsidR="00733551" w:rsidRPr="00424ED5" w:rsidRDefault="00733551" w:rsidP="002452EA">
            <w:pPr>
              <w:jc w:val="right"/>
              <w:rPr>
                <w:b w:val="0"/>
                <w:sz w:val="24"/>
                <w:szCs w:val="24"/>
              </w:rPr>
            </w:pPr>
          </w:p>
        </w:tc>
        <w:tc>
          <w:tcPr>
            <w:tcW w:w="1620" w:type="dxa"/>
            <w:vAlign w:val="center"/>
          </w:tcPr>
          <w:p w:rsidR="00733551" w:rsidRPr="00424ED5" w:rsidRDefault="00733551" w:rsidP="002452EA">
            <w:pPr>
              <w:jc w:val="right"/>
              <w:rPr>
                <w:b w:val="0"/>
                <w:sz w:val="24"/>
                <w:szCs w:val="24"/>
              </w:rPr>
            </w:pPr>
          </w:p>
        </w:tc>
        <w:tc>
          <w:tcPr>
            <w:tcW w:w="1461" w:type="dxa"/>
            <w:vAlign w:val="center"/>
          </w:tcPr>
          <w:p w:rsidR="00733551" w:rsidRPr="00424ED5" w:rsidRDefault="00733551" w:rsidP="002452EA">
            <w:pPr>
              <w:jc w:val="right"/>
              <w:rPr>
                <w:b w:val="0"/>
                <w:sz w:val="24"/>
                <w:szCs w:val="24"/>
              </w:rPr>
            </w:pPr>
            <w:r w:rsidRPr="00424ED5">
              <w:rPr>
                <w:b w:val="0"/>
                <w:bCs/>
                <w:sz w:val="24"/>
                <w:szCs w:val="24"/>
                <w:lang w:eastAsia="vi-VN"/>
              </w:rPr>
              <w:t>3,000,000</w:t>
            </w:r>
          </w:p>
        </w:tc>
        <w:tc>
          <w:tcPr>
            <w:tcW w:w="1581" w:type="dxa"/>
            <w:shd w:val="clear" w:color="auto" w:fill="auto"/>
            <w:vAlign w:val="center"/>
          </w:tcPr>
          <w:p w:rsidR="00733551" w:rsidRPr="00424ED5" w:rsidRDefault="00733551" w:rsidP="002452EA">
            <w:pPr>
              <w:jc w:val="right"/>
              <w:rPr>
                <w:b w:val="0"/>
                <w:sz w:val="24"/>
                <w:szCs w:val="24"/>
              </w:rPr>
            </w:pPr>
            <w:r w:rsidRPr="00424ED5">
              <w:rPr>
                <w:b w:val="0"/>
                <w:sz w:val="24"/>
                <w:szCs w:val="24"/>
              </w:rPr>
              <w:t>36,000,000</w:t>
            </w:r>
          </w:p>
        </w:tc>
      </w:tr>
      <w:tr w:rsidR="00215C27" w:rsidRPr="00424ED5">
        <w:trPr>
          <w:trHeight w:val="330"/>
        </w:trPr>
        <w:tc>
          <w:tcPr>
            <w:tcW w:w="410" w:type="dxa"/>
            <w:shd w:val="clear" w:color="auto" w:fill="auto"/>
            <w:vAlign w:val="bottom"/>
          </w:tcPr>
          <w:p w:rsidR="00215C27" w:rsidRPr="00424ED5" w:rsidRDefault="00215C27" w:rsidP="00771238">
            <w:pPr>
              <w:rPr>
                <w:bCs/>
                <w:sz w:val="24"/>
                <w:lang w:eastAsia="vi-VN"/>
              </w:rPr>
            </w:pPr>
            <w:r w:rsidRPr="00424ED5">
              <w:rPr>
                <w:bCs/>
                <w:sz w:val="24"/>
                <w:lang w:eastAsia="vi-VN"/>
              </w:rPr>
              <w:t>B</w:t>
            </w:r>
          </w:p>
        </w:tc>
        <w:tc>
          <w:tcPr>
            <w:tcW w:w="2340" w:type="dxa"/>
            <w:shd w:val="clear" w:color="auto" w:fill="auto"/>
            <w:vAlign w:val="bottom"/>
          </w:tcPr>
          <w:p w:rsidR="00215C27" w:rsidRPr="00424ED5" w:rsidRDefault="00215C27" w:rsidP="00771238">
            <w:pPr>
              <w:jc w:val="left"/>
              <w:rPr>
                <w:bCs/>
                <w:sz w:val="24"/>
                <w:lang w:eastAsia="vi-VN"/>
              </w:rPr>
            </w:pPr>
            <w:r w:rsidRPr="00424ED5">
              <w:rPr>
                <w:bCs/>
                <w:sz w:val="24"/>
                <w:lang w:eastAsia="vi-VN"/>
              </w:rPr>
              <w:t>Ban kiểm soát</w:t>
            </w:r>
          </w:p>
        </w:tc>
        <w:tc>
          <w:tcPr>
            <w:tcW w:w="990" w:type="dxa"/>
            <w:vAlign w:val="bottom"/>
          </w:tcPr>
          <w:p w:rsidR="00215C27" w:rsidRPr="00424ED5" w:rsidRDefault="00215C27" w:rsidP="00771238">
            <w:pPr>
              <w:rPr>
                <w:bCs/>
                <w:sz w:val="24"/>
              </w:rPr>
            </w:pPr>
          </w:p>
        </w:tc>
        <w:tc>
          <w:tcPr>
            <w:tcW w:w="1440" w:type="dxa"/>
            <w:shd w:val="clear" w:color="auto" w:fill="auto"/>
            <w:vAlign w:val="center"/>
          </w:tcPr>
          <w:p w:rsidR="00215C27" w:rsidRPr="00424ED5" w:rsidRDefault="00215C27" w:rsidP="00771238">
            <w:pPr>
              <w:jc w:val="right"/>
              <w:rPr>
                <w:b w:val="0"/>
                <w:bCs/>
                <w:sz w:val="24"/>
                <w:szCs w:val="24"/>
              </w:rPr>
            </w:pPr>
          </w:p>
        </w:tc>
        <w:tc>
          <w:tcPr>
            <w:tcW w:w="1620" w:type="dxa"/>
            <w:vAlign w:val="center"/>
          </w:tcPr>
          <w:p w:rsidR="00215C27" w:rsidRPr="00424ED5" w:rsidRDefault="00215C27" w:rsidP="00771238">
            <w:pPr>
              <w:jc w:val="right"/>
              <w:rPr>
                <w:b w:val="0"/>
                <w:bCs/>
                <w:sz w:val="24"/>
                <w:szCs w:val="24"/>
              </w:rPr>
            </w:pPr>
            <w:r w:rsidRPr="00424ED5">
              <w:rPr>
                <w:b w:val="0"/>
                <w:bCs/>
                <w:sz w:val="24"/>
                <w:szCs w:val="24"/>
              </w:rPr>
              <w:t> </w:t>
            </w:r>
          </w:p>
        </w:tc>
        <w:tc>
          <w:tcPr>
            <w:tcW w:w="1461" w:type="dxa"/>
            <w:vAlign w:val="center"/>
          </w:tcPr>
          <w:p w:rsidR="00215C27" w:rsidRPr="00424ED5" w:rsidRDefault="00215C27" w:rsidP="00771238">
            <w:pPr>
              <w:jc w:val="right"/>
              <w:rPr>
                <w:bCs/>
              </w:rPr>
            </w:pPr>
            <w:r w:rsidRPr="00424ED5">
              <w:rPr>
                <w:bCs/>
              </w:rPr>
              <w:t> </w:t>
            </w:r>
          </w:p>
        </w:tc>
        <w:tc>
          <w:tcPr>
            <w:tcW w:w="1581" w:type="dxa"/>
            <w:shd w:val="clear" w:color="auto" w:fill="auto"/>
            <w:vAlign w:val="center"/>
          </w:tcPr>
          <w:p w:rsidR="00215C27" w:rsidRPr="00424ED5" w:rsidRDefault="00215C27" w:rsidP="00771238">
            <w:pPr>
              <w:jc w:val="right"/>
              <w:rPr>
                <w:bCs/>
              </w:rPr>
            </w:pPr>
            <w:r w:rsidRPr="00424ED5">
              <w:rPr>
                <w:bCs/>
              </w:rPr>
              <w:t>192,000,000</w:t>
            </w:r>
          </w:p>
        </w:tc>
      </w:tr>
      <w:tr w:rsidR="00215C27" w:rsidRPr="00424ED5">
        <w:trPr>
          <w:trHeight w:val="330"/>
        </w:trPr>
        <w:tc>
          <w:tcPr>
            <w:tcW w:w="410" w:type="dxa"/>
            <w:shd w:val="clear" w:color="auto" w:fill="auto"/>
            <w:vAlign w:val="bottom"/>
          </w:tcPr>
          <w:p w:rsidR="00215C27" w:rsidRPr="00424ED5" w:rsidRDefault="00215C27" w:rsidP="00771238">
            <w:pPr>
              <w:rPr>
                <w:b w:val="0"/>
                <w:bCs/>
                <w:sz w:val="24"/>
                <w:lang w:eastAsia="vi-VN"/>
              </w:rPr>
            </w:pPr>
            <w:r w:rsidRPr="00424ED5">
              <w:rPr>
                <w:b w:val="0"/>
                <w:bCs/>
                <w:sz w:val="24"/>
                <w:lang w:eastAsia="vi-VN"/>
              </w:rPr>
              <w:t>1</w:t>
            </w:r>
          </w:p>
        </w:tc>
        <w:tc>
          <w:tcPr>
            <w:tcW w:w="2340" w:type="dxa"/>
            <w:shd w:val="clear" w:color="auto" w:fill="auto"/>
            <w:vAlign w:val="bottom"/>
          </w:tcPr>
          <w:p w:rsidR="00215C27" w:rsidRPr="00424ED5" w:rsidRDefault="00215C27" w:rsidP="00771238">
            <w:pPr>
              <w:jc w:val="left"/>
              <w:rPr>
                <w:b w:val="0"/>
                <w:bCs/>
                <w:sz w:val="24"/>
                <w:lang w:eastAsia="vi-VN"/>
              </w:rPr>
            </w:pPr>
            <w:r w:rsidRPr="00424ED5">
              <w:rPr>
                <w:b w:val="0"/>
                <w:bCs/>
                <w:sz w:val="24"/>
                <w:lang w:eastAsia="vi-VN"/>
              </w:rPr>
              <w:t>Trần Thị Chung</w:t>
            </w:r>
          </w:p>
        </w:tc>
        <w:tc>
          <w:tcPr>
            <w:tcW w:w="990" w:type="dxa"/>
            <w:vAlign w:val="bottom"/>
          </w:tcPr>
          <w:p w:rsidR="00215C27" w:rsidRPr="00424ED5" w:rsidRDefault="00215C27" w:rsidP="00771238">
            <w:pPr>
              <w:ind w:right="-106"/>
              <w:rPr>
                <w:b w:val="0"/>
                <w:sz w:val="24"/>
              </w:rPr>
            </w:pPr>
            <w:r w:rsidRPr="00424ED5">
              <w:rPr>
                <w:b w:val="0"/>
                <w:bCs/>
                <w:sz w:val="24"/>
              </w:rPr>
              <w:t>TB</w:t>
            </w:r>
          </w:p>
        </w:tc>
        <w:tc>
          <w:tcPr>
            <w:tcW w:w="1440" w:type="dxa"/>
            <w:shd w:val="clear" w:color="auto" w:fill="auto"/>
            <w:vAlign w:val="center"/>
          </w:tcPr>
          <w:p w:rsidR="00215C27" w:rsidRPr="00424ED5" w:rsidRDefault="00215C27" w:rsidP="00771238">
            <w:pPr>
              <w:jc w:val="right"/>
              <w:rPr>
                <w:b w:val="0"/>
                <w:bCs/>
                <w:sz w:val="24"/>
                <w:szCs w:val="24"/>
              </w:rPr>
            </w:pPr>
          </w:p>
        </w:tc>
        <w:tc>
          <w:tcPr>
            <w:tcW w:w="1620" w:type="dxa"/>
            <w:vAlign w:val="center"/>
          </w:tcPr>
          <w:p w:rsidR="00215C27" w:rsidRPr="00424ED5" w:rsidRDefault="00215C27" w:rsidP="00771238">
            <w:pPr>
              <w:jc w:val="right"/>
              <w:rPr>
                <w:b w:val="0"/>
                <w:bCs/>
                <w:sz w:val="24"/>
                <w:szCs w:val="24"/>
              </w:rPr>
            </w:pPr>
            <w:r w:rsidRPr="00424ED5">
              <w:rPr>
                <w:b w:val="0"/>
                <w:bCs/>
                <w:sz w:val="24"/>
                <w:szCs w:val="24"/>
              </w:rPr>
              <w:t> </w:t>
            </w:r>
          </w:p>
        </w:tc>
        <w:tc>
          <w:tcPr>
            <w:tcW w:w="1461" w:type="dxa"/>
            <w:vAlign w:val="center"/>
          </w:tcPr>
          <w:p w:rsidR="00215C27" w:rsidRPr="00424ED5" w:rsidRDefault="00215C27" w:rsidP="00771238">
            <w:pPr>
              <w:jc w:val="right"/>
              <w:rPr>
                <w:b w:val="0"/>
              </w:rPr>
            </w:pPr>
            <w:r w:rsidRPr="00424ED5">
              <w:rPr>
                <w:b w:val="0"/>
                <w:bCs/>
                <w:lang w:eastAsia="vi-VN"/>
              </w:rPr>
              <w:t>6,000,000</w:t>
            </w:r>
          </w:p>
        </w:tc>
        <w:tc>
          <w:tcPr>
            <w:tcW w:w="1581" w:type="dxa"/>
            <w:shd w:val="clear" w:color="auto" w:fill="auto"/>
            <w:vAlign w:val="center"/>
          </w:tcPr>
          <w:p w:rsidR="00215C27" w:rsidRPr="00424ED5" w:rsidRDefault="00215C27" w:rsidP="00771238">
            <w:pPr>
              <w:jc w:val="right"/>
              <w:rPr>
                <w:b w:val="0"/>
              </w:rPr>
            </w:pPr>
            <w:r w:rsidRPr="00424ED5">
              <w:rPr>
                <w:b w:val="0"/>
              </w:rPr>
              <w:t>72,000,000</w:t>
            </w:r>
          </w:p>
        </w:tc>
      </w:tr>
      <w:tr w:rsidR="00215C27" w:rsidRPr="00424ED5">
        <w:trPr>
          <w:trHeight w:val="330"/>
        </w:trPr>
        <w:tc>
          <w:tcPr>
            <w:tcW w:w="410" w:type="dxa"/>
            <w:shd w:val="clear" w:color="auto" w:fill="auto"/>
            <w:vAlign w:val="bottom"/>
          </w:tcPr>
          <w:p w:rsidR="00215C27" w:rsidRPr="00424ED5" w:rsidRDefault="00215C27" w:rsidP="00771238">
            <w:pPr>
              <w:rPr>
                <w:b w:val="0"/>
                <w:bCs/>
                <w:sz w:val="24"/>
                <w:lang w:eastAsia="vi-VN"/>
              </w:rPr>
            </w:pPr>
            <w:r w:rsidRPr="00424ED5">
              <w:rPr>
                <w:b w:val="0"/>
                <w:bCs/>
                <w:sz w:val="24"/>
                <w:lang w:eastAsia="vi-VN"/>
              </w:rPr>
              <w:t>2</w:t>
            </w:r>
          </w:p>
        </w:tc>
        <w:tc>
          <w:tcPr>
            <w:tcW w:w="2340" w:type="dxa"/>
            <w:shd w:val="clear" w:color="auto" w:fill="auto"/>
            <w:vAlign w:val="bottom"/>
          </w:tcPr>
          <w:p w:rsidR="00215C27" w:rsidRPr="00424ED5" w:rsidRDefault="00215C27" w:rsidP="00771238">
            <w:pPr>
              <w:jc w:val="left"/>
              <w:rPr>
                <w:b w:val="0"/>
                <w:bCs/>
                <w:sz w:val="24"/>
                <w:lang w:eastAsia="vi-VN"/>
              </w:rPr>
            </w:pPr>
            <w:r w:rsidRPr="00424ED5">
              <w:rPr>
                <w:b w:val="0"/>
                <w:bCs/>
                <w:sz w:val="24"/>
                <w:lang w:eastAsia="vi-VN"/>
              </w:rPr>
              <w:t>Lưu Văn Cảnh</w:t>
            </w:r>
          </w:p>
        </w:tc>
        <w:tc>
          <w:tcPr>
            <w:tcW w:w="990" w:type="dxa"/>
          </w:tcPr>
          <w:p w:rsidR="00215C27" w:rsidRPr="00424ED5" w:rsidRDefault="00215C27" w:rsidP="00771238">
            <w:pPr>
              <w:rPr>
                <w:b w:val="0"/>
                <w:sz w:val="24"/>
              </w:rPr>
            </w:pPr>
            <w:r w:rsidRPr="00424ED5">
              <w:rPr>
                <w:b w:val="0"/>
                <w:bCs/>
                <w:sz w:val="24"/>
              </w:rPr>
              <w:t>UV</w:t>
            </w:r>
          </w:p>
        </w:tc>
        <w:tc>
          <w:tcPr>
            <w:tcW w:w="1440" w:type="dxa"/>
            <w:shd w:val="clear" w:color="auto" w:fill="auto"/>
            <w:vAlign w:val="center"/>
          </w:tcPr>
          <w:p w:rsidR="00215C27" w:rsidRPr="00424ED5" w:rsidRDefault="00215C27" w:rsidP="00771238">
            <w:pPr>
              <w:jc w:val="right"/>
              <w:rPr>
                <w:b w:val="0"/>
                <w:bCs/>
                <w:sz w:val="24"/>
                <w:szCs w:val="24"/>
              </w:rPr>
            </w:pPr>
          </w:p>
        </w:tc>
        <w:tc>
          <w:tcPr>
            <w:tcW w:w="1620" w:type="dxa"/>
            <w:vAlign w:val="center"/>
          </w:tcPr>
          <w:p w:rsidR="00215C27" w:rsidRPr="00424ED5" w:rsidRDefault="00215C27" w:rsidP="00771238">
            <w:pPr>
              <w:jc w:val="right"/>
              <w:rPr>
                <w:b w:val="0"/>
                <w:bCs/>
                <w:sz w:val="24"/>
                <w:szCs w:val="24"/>
              </w:rPr>
            </w:pPr>
            <w:r w:rsidRPr="00424ED5">
              <w:rPr>
                <w:b w:val="0"/>
                <w:bCs/>
                <w:sz w:val="24"/>
                <w:szCs w:val="24"/>
              </w:rPr>
              <w:t> </w:t>
            </w:r>
          </w:p>
        </w:tc>
        <w:tc>
          <w:tcPr>
            <w:tcW w:w="1461" w:type="dxa"/>
            <w:vAlign w:val="center"/>
          </w:tcPr>
          <w:p w:rsidR="00215C27" w:rsidRPr="00424ED5" w:rsidRDefault="00215C27" w:rsidP="00771238">
            <w:pPr>
              <w:jc w:val="right"/>
              <w:rPr>
                <w:b w:val="0"/>
              </w:rPr>
            </w:pPr>
            <w:r w:rsidRPr="00424ED5">
              <w:rPr>
                <w:b w:val="0"/>
                <w:bCs/>
              </w:rPr>
              <w:t>5,000,000</w:t>
            </w:r>
          </w:p>
        </w:tc>
        <w:tc>
          <w:tcPr>
            <w:tcW w:w="1581" w:type="dxa"/>
            <w:shd w:val="clear" w:color="auto" w:fill="auto"/>
            <w:vAlign w:val="center"/>
          </w:tcPr>
          <w:p w:rsidR="00215C27" w:rsidRPr="00424ED5" w:rsidRDefault="00215C27" w:rsidP="00771238">
            <w:pPr>
              <w:jc w:val="right"/>
              <w:rPr>
                <w:b w:val="0"/>
              </w:rPr>
            </w:pPr>
            <w:r w:rsidRPr="00424ED5">
              <w:rPr>
                <w:b w:val="0"/>
              </w:rPr>
              <w:t>60,000,000</w:t>
            </w:r>
          </w:p>
        </w:tc>
      </w:tr>
      <w:tr w:rsidR="00215C27" w:rsidRPr="00424ED5">
        <w:trPr>
          <w:trHeight w:val="261"/>
        </w:trPr>
        <w:tc>
          <w:tcPr>
            <w:tcW w:w="410" w:type="dxa"/>
            <w:shd w:val="clear" w:color="auto" w:fill="auto"/>
            <w:vAlign w:val="bottom"/>
          </w:tcPr>
          <w:p w:rsidR="00215C27" w:rsidRPr="00424ED5" w:rsidRDefault="00215C27" w:rsidP="00771238">
            <w:pPr>
              <w:rPr>
                <w:b w:val="0"/>
                <w:bCs/>
                <w:sz w:val="24"/>
                <w:lang w:eastAsia="vi-VN"/>
              </w:rPr>
            </w:pPr>
            <w:r w:rsidRPr="00424ED5">
              <w:rPr>
                <w:b w:val="0"/>
                <w:bCs/>
                <w:sz w:val="24"/>
                <w:lang w:eastAsia="vi-VN"/>
              </w:rPr>
              <w:t>3</w:t>
            </w:r>
          </w:p>
        </w:tc>
        <w:tc>
          <w:tcPr>
            <w:tcW w:w="2340" w:type="dxa"/>
            <w:shd w:val="clear" w:color="auto" w:fill="auto"/>
            <w:vAlign w:val="bottom"/>
          </w:tcPr>
          <w:p w:rsidR="00215C27" w:rsidRPr="00424ED5" w:rsidRDefault="00215C27" w:rsidP="00771238">
            <w:pPr>
              <w:jc w:val="left"/>
              <w:rPr>
                <w:b w:val="0"/>
                <w:bCs/>
                <w:sz w:val="24"/>
                <w:lang w:eastAsia="vi-VN"/>
              </w:rPr>
            </w:pPr>
            <w:r w:rsidRPr="00424ED5">
              <w:rPr>
                <w:b w:val="0"/>
                <w:bCs/>
                <w:sz w:val="24"/>
                <w:lang w:eastAsia="vi-VN"/>
              </w:rPr>
              <w:t>Đinh Quang Tiến</w:t>
            </w:r>
          </w:p>
        </w:tc>
        <w:tc>
          <w:tcPr>
            <w:tcW w:w="990" w:type="dxa"/>
          </w:tcPr>
          <w:p w:rsidR="00215C27" w:rsidRPr="00424ED5" w:rsidRDefault="00215C27" w:rsidP="00771238">
            <w:pPr>
              <w:rPr>
                <w:b w:val="0"/>
                <w:sz w:val="24"/>
              </w:rPr>
            </w:pPr>
            <w:r w:rsidRPr="00424ED5">
              <w:rPr>
                <w:b w:val="0"/>
                <w:bCs/>
                <w:sz w:val="24"/>
              </w:rPr>
              <w:t>UV</w:t>
            </w:r>
          </w:p>
        </w:tc>
        <w:tc>
          <w:tcPr>
            <w:tcW w:w="1440" w:type="dxa"/>
            <w:shd w:val="clear" w:color="auto" w:fill="auto"/>
            <w:vAlign w:val="center"/>
          </w:tcPr>
          <w:p w:rsidR="00215C27" w:rsidRPr="00424ED5" w:rsidRDefault="00215C27" w:rsidP="00771238">
            <w:pPr>
              <w:jc w:val="right"/>
              <w:rPr>
                <w:b w:val="0"/>
                <w:bCs/>
                <w:sz w:val="24"/>
                <w:szCs w:val="24"/>
              </w:rPr>
            </w:pPr>
          </w:p>
        </w:tc>
        <w:tc>
          <w:tcPr>
            <w:tcW w:w="1620" w:type="dxa"/>
            <w:vAlign w:val="center"/>
          </w:tcPr>
          <w:p w:rsidR="00215C27" w:rsidRPr="00424ED5" w:rsidRDefault="00215C27" w:rsidP="00771238">
            <w:pPr>
              <w:jc w:val="right"/>
              <w:rPr>
                <w:b w:val="0"/>
                <w:bCs/>
                <w:sz w:val="24"/>
                <w:szCs w:val="24"/>
              </w:rPr>
            </w:pPr>
            <w:r w:rsidRPr="00424ED5">
              <w:rPr>
                <w:b w:val="0"/>
                <w:bCs/>
                <w:sz w:val="24"/>
                <w:szCs w:val="24"/>
              </w:rPr>
              <w:t> </w:t>
            </w:r>
          </w:p>
        </w:tc>
        <w:tc>
          <w:tcPr>
            <w:tcW w:w="1461" w:type="dxa"/>
            <w:vAlign w:val="center"/>
          </w:tcPr>
          <w:p w:rsidR="00215C27" w:rsidRPr="00424ED5" w:rsidRDefault="00215C27" w:rsidP="00771238">
            <w:pPr>
              <w:jc w:val="right"/>
              <w:rPr>
                <w:b w:val="0"/>
              </w:rPr>
            </w:pPr>
            <w:r w:rsidRPr="00424ED5">
              <w:rPr>
                <w:b w:val="0"/>
                <w:bCs/>
              </w:rPr>
              <w:t>5,000,000</w:t>
            </w:r>
          </w:p>
        </w:tc>
        <w:tc>
          <w:tcPr>
            <w:tcW w:w="1581" w:type="dxa"/>
            <w:shd w:val="clear" w:color="auto" w:fill="auto"/>
            <w:vAlign w:val="center"/>
          </w:tcPr>
          <w:p w:rsidR="00215C27" w:rsidRPr="00424ED5" w:rsidRDefault="00215C27" w:rsidP="00771238">
            <w:pPr>
              <w:jc w:val="right"/>
              <w:rPr>
                <w:b w:val="0"/>
              </w:rPr>
            </w:pPr>
            <w:r w:rsidRPr="00424ED5">
              <w:rPr>
                <w:b w:val="0"/>
              </w:rPr>
              <w:t>60,000,000</w:t>
            </w:r>
          </w:p>
        </w:tc>
      </w:tr>
      <w:tr w:rsidR="00733551" w:rsidRPr="00424ED5">
        <w:trPr>
          <w:trHeight w:val="330"/>
        </w:trPr>
        <w:tc>
          <w:tcPr>
            <w:tcW w:w="410" w:type="dxa"/>
            <w:shd w:val="clear" w:color="auto" w:fill="auto"/>
            <w:vAlign w:val="bottom"/>
          </w:tcPr>
          <w:p w:rsidR="00733551" w:rsidRPr="00424ED5" w:rsidRDefault="00215C27" w:rsidP="002452EA">
            <w:pPr>
              <w:rPr>
                <w:bCs/>
                <w:sz w:val="24"/>
                <w:lang w:eastAsia="vi-VN"/>
              </w:rPr>
            </w:pPr>
            <w:r w:rsidRPr="00424ED5">
              <w:rPr>
                <w:bCs/>
                <w:sz w:val="24"/>
                <w:lang w:eastAsia="vi-VN"/>
              </w:rPr>
              <w:t>C</w:t>
            </w:r>
          </w:p>
        </w:tc>
        <w:tc>
          <w:tcPr>
            <w:tcW w:w="2340" w:type="dxa"/>
            <w:shd w:val="clear" w:color="auto" w:fill="auto"/>
            <w:vAlign w:val="bottom"/>
          </w:tcPr>
          <w:p w:rsidR="00733551" w:rsidRPr="00424ED5" w:rsidRDefault="00733551" w:rsidP="002452EA">
            <w:pPr>
              <w:jc w:val="left"/>
              <w:rPr>
                <w:bCs/>
                <w:sz w:val="24"/>
                <w:lang w:eastAsia="vi-VN"/>
              </w:rPr>
            </w:pPr>
            <w:r w:rsidRPr="00424ED5">
              <w:rPr>
                <w:bCs/>
                <w:sz w:val="24"/>
                <w:lang w:eastAsia="vi-VN"/>
              </w:rPr>
              <w:t>Ban Tổng Giám đốc</w:t>
            </w:r>
          </w:p>
        </w:tc>
        <w:tc>
          <w:tcPr>
            <w:tcW w:w="990" w:type="dxa"/>
            <w:vAlign w:val="bottom"/>
          </w:tcPr>
          <w:p w:rsidR="00733551" w:rsidRPr="00424ED5" w:rsidRDefault="00733551" w:rsidP="002452EA">
            <w:pPr>
              <w:rPr>
                <w:bCs/>
                <w:sz w:val="24"/>
              </w:rPr>
            </w:pPr>
          </w:p>
        </w:tc>
        <w:tc>
          <w:tcPr>
            <w:tcW w:w="1440" w:type="dxa"/>
            <w:shd w:val="clear" w:color="auto" w:fill="auto"/>
            <w:vAlign w:val="bottom"/>
          </w:tcPr>
          <w:p w:rsidR="00733551" w:rsidRPr="00424ED5" w:rsidRDefault="00733551" w:rsidP="002452EA">
            <w:pPr>
              <w:jc w:val="right"/>
              <w:rPr>
                <w:bCs/>
                <w:sz w:val="24"/>
              </w:rPr>
            </w:pPr>
          </w:p>
        </w:tc>
        <w:tc>
          <w:tcPr>
            <w:tcW w:w="1620" w:type="dxa"/>
            <w:vAlign w:val="bottom"/>
          </w:tcPr>
          <w:p w:rsidR="00733551" w:rsidRPr="00424ED5" w:rsidRDefault="008A3B4F" w:rsidP="002452EA">
            <w:pPr>
              <w:jc w:val="right"/>
              <w:rPr>
                <w:bCs/>
                <w:sz w:val="24"/>
              </w:rPr>
            </w:pPr>
            <w:r w:rsidRPr="00424ED5">
              <w:rPr>
                <w:bCs/>
                <w:sz w:val="24"/>
              </w:rPr>
              <w:t>1,214,948,305</w:t>
            </w:r>
          </w:p>
        </w:tc>
        <w:tc>
          <w:tcPr>
            <w:tcW w:w="1461" w:type="dxa"/>
            <w:vAlign w:val="bottom"/>
          </w:tcPr>
          <w:p w:rsidR="00733551" w:rsidRPr="00424ED5" w:rsidRDefault="00733551" w:rsidP="002452EA">
            <w:pPr>
              <w:jc w:val="right"/>
              <w:rPr>
                <w:bCs/>
                <w:sz w:val="24"/>
              </w:rPr>
            </w:pPr>
          </w:p>
        </w:tc>
        <w:tc>
          <w:tcPr>
            <w:tcW w:w="1581" w:type="dxa"/>
            <w:shd w:val="clear" w:color="auto" w:fill="auto"/>
            <w:vAlign w:val="bottom"/>
          </w:tcPr>
          <w:p w:rsidR="00733551" w:rsidRPr="00424ED5" w:rsidRDefault="00733551" w:rsidP="002452EA">
            <w:pPr>
              <w:jc w:val="right"/>
              <w:rPr>
                <w:bCs/>
                <w:sz w:val="24"/>
              </w:rPr>
            </w:pPr>
          </w:p>
        </w:tc>
      </w:tr>
      <w:tr w:rsidR="00733551" w:rsidRPr="00424ED5">
        <w:trPr>
          <w:trHeight w:val="330"/>
        </w:trPr>
        <w:tc>
          <w:tcPr>
            <w:tcW w:w="410" w:type="dxa"/>
            <w:shd w:val="clear" w:color="auto" w:fill="auto"/>
            <w:vAlign w:val="bottom"/>
          </w:tcPr>
          <w:p w:rsidR="00733551" w:rsidRPr="00424ED5" w:rsidRDefault="001068E2" w:rsidP="002452EA">
            <w:pPr>
              <w:rPr>
                <w:b w:val="0"/>
                <w:bCs/>
                <w:sz w:val="24"/>
                <w:lang w:eastAsia="vi-VN"/>
              </w:rPr>
            </w:pPr>
            <w:r w:rsidRPr="00424ED5">
              <w:rPr>
                <w:b w:val="0"/>
                <w:bCs/>
                <w:sz w:val="24"/>
                <w:lang w:eastAsia="vi-VN"/>
              </w:rPr>
              <w:t>1</w:t>
            </w:r>
          </w:p>
        </w:tc>
        <w:tc>
          <w:tcPr>
            <w:tcW w:w="2340" w:type="dxa"/>
            <w:shd w:val="clear" w:color="auto" w:fill="auto"/>
            <w:vAlign w:val="bottom"/>
          </w:tcPr>
          <w:p w:rsidR="00733551" w:rsidRPr="00424ED5" w:rsidRDefault="00733551" w:rsidP="002452EA">
            <w:pPr>
              <w:jc w:val="left"/>
              <w:rPr>
                <w:b w:val="0"/>
                <w:bCs/>
                <w:sz w:val="24"/>
                <w:lang w:eastAsia="vi-VN"/>
              </w:rPr>
            </w:pPr>
            <w:r w:rsidRPr="00424ED5">
              <w:rPr>
                <w:b w:val="0"/>
                <w:bCs/>
                <w:sz w:val="24"/>
                <w:lang w:eastAsia="vi-VN"/>
              </w:rPr>
              <w:t>Phan Văn Hùng</w:t>
            </w:r>
          </w:p>
        </w:tc>
        <w:tc>
          <w:tcPr>
            <w:tcW w:w="990" w:type="dxa"/>
            <w:vAlign w:val="bottom"/>
          </w:tcPr>
          <w:p w:rsidR="00733551" w:rsidRPr="00424ED5" w:rsidRDefault="00733551" w:rsidP="002452EA">
            <w:pPr>
              <w:rPr>
                <w:b w:val="0"/>
                <w:bCs/>
                <w:sz w:val="24"/>
              </w:rPr>
            </w:pPr>
            <w:r w:rsidRPr="00424ED5">
              <w:rPr>
                <w:b w:val="0"/>
                <w:bCs/>
                <w:sz w:val="24"/>
              </w:rPr>
              <w:t>TGĐ</w:t>
            </w:r>
          </w:p>
        </w:tc>
        <w:tc>
          <w:tcPr>
            <w:tcW w:w="1440" w:type="dxa"/>
            <w:shd w:val="clear" w:color="auto" w:fill="auto"/>
            <w:vAlign w:val="bottom"/>
          </w:tcPr>
          <w:p w:rsidR="00733551" w:rsidRPr="00424ED5" w:rsidRDefault="00522DD3" w:rsidP="002452EA">
            <w:pPr>
              <w:jc w:val="right"/>
              <w:rPr>
                <w:b w:val="0"/>
                <w:bCs/>
                <w:sz w:val="24"/>
              </w:rPr>
            </w:pPr>
            <w:r w:rsidRPr="00424ED5">
              <w:rPr>
                <w:b w:val="0"/>
                <w:bCs/>
                <w:sz w:val="24"/>
              </w:rPr>
              <w:t>39</w:t>
            </w:r>
            <w:r w:rsidR="00B60A12" w:rsidRPr="00424ED5">
              <w:rPr>
                <w:b w:val="0"/>
                <w:bCs/>
                <w:sz w:val="24"/>
              </w:rPr>
              <w:t>,</w:t>
            </w:r>
            <w:r w:rsidRPr="00424ED5">
              <w:rPr>
                <w:b w:val="0"/>
                <w:bCs/>
                <w:sz w:val="24"/>
              </w:rPr>
              <w:t>200</w:t>
            </w:r>
            <w:r w:rsidR="00B60A12" w:rsidRPr="00424ED5">
              <w:rPr>
                <w:b w:val="0"/>
                <w:bCs/>
                <w:sz w:val="24"/>
              </w:rPr>
              <w:t>,</w:t>
            </w:r>
            <w:r w:rsidRPr="00424ED5">
              <w:rPr>
                <w:b w:val="0"/>
                <w:bCs/>
                <w:sz w:val="24"/>
              </w:rPr>
              <w:t>863</w:t>
            </w:r>
          </w:p>
        </w:tc>
        <w:tc>
          <w:tcPr>
            <w:tcW w:w="1620" w:type="dxa"/>
            <w:vAlign w:val="bottom"/>
          </w:tcPr>
          <w:p w:rsidR="00733551" w:rsidRPr="00424ED5" w:rsidRDefault="00522DD3" w:rsidP="002452EA">
            <w:pPr>
              <w:jc w:val="right"/>
              <w:rPr>
                <w:b w:val="0"/>
                <w:bCs/>
                <w:sz w:val="24"/>
              </w:rPr>
            </w:pPr>
            <w:r w:rsidRPr="00424ED5">
              <w:rPr>
                <w:b w:val="0"/>
                <w:bCs/>
                <w:sz w:val="24"/>
              </w:rPr>
              <w:t>470</w:t>
            </w:r>
            <w:r w:rsidR="00B60A12" w:rsidRPr="00424ED5">
              <w:rPr>
                <w:b w:val="0"/>
                <w:bCs/>
                <w:sz w:val="24"/>
              </w:rPr>
              <w:t>,</w:t>
            </w:r>
            <w:r w:rsidRPr="00424ED5">
              <w:rPr>
                <w:b w:val="0"/>
                <w:bCs/>
                <w:sz w:val="24"/>
              </w:rPr>
              <w:t>410</w:t>
            </w:r>
            <w:r w:rsidR="00B60A12" w:rsidRPr="00424ED5">
              <w:rPr>
                <w:b w:val="0"/>
                <w:bCs/>
                <w:sz w:val="24"/>
              </w:rPr>
              <w:t>,</w:t>
            </w:r>
            <w:r w:rsidRPr="00424ED5">
              <w:rPr>
                <w:b w:val="0"/>
                <w:bCs/>
                <w:sz w:val="24"/>
              </w:rPr>
              <w:t>356</w:t>
            </w:r>
          </w:p>
        </w:tc>
        <w:tc>
          <w:tcPr>
            <w:tcW w:w="1461" w:type="dxa"/>
            <w:vAlign w:val="bottom"/>
          </w:tcPr>
          <w:p w:rsidR="00733551" w:rsidRPr="00424ED5" w:rsidRDefault="00733551" w:rsidP="002452EA">
            <w:pPr>
              <w:jc w:val="right"/>
              <w:rPr>
                <w:bCs/>
                <w:sz w:val="24"/>
              </w:rPr>
            </w:pPr>
          </w:p>
        </w:tc>
        <w:tc>
          <w:tcPr>
            <w:tcW w:w="1581" w:type="dxa"/>
            <w:shd w:val="clear" w:color="auto" w:fill="auto"/>
            <w:vAlign w:val="bottom"/>
          </w:tcPr>
          <w:p w:rsidR="00733551" w:rsidRPr="00424ED5" w:rsidRDefault="00733551" w:rsidP="002452EA">
            <w:pPr>
              <w:jc w:val="right"/>
              <w:rPr>
                <w:bCs/>
                <w:sz w:val="24"/>
              </w:rPr>
            </w:pPr>
          </w:p>
        </w:tc>
      </w:tr>
      <w:tr w:rsidR="00733551" w:rsidRPr="00424ED5">
        <w:trPr>
          <w:trHeight w:val="330"/>
        </w:trPr>
        <w:tc>
          <w:tcPr>
            <w:tcW w:w="410" w:type="dxa"/>
            <w:shd w:val="clear" w:color="auto" w:fill="auto"/>
            <w:vAlign w:val="bottom"/>
          </w:tcPr>
          <w:p w:rsidR="00733551" w:rsidRPr="00424ED5" w:rsidRDefault="001068E2" w:rsidP="002452EA">
            <w:pPr>
              <w:rPr>
                <w:b w:val="0"/>
                <w:bCs/>
                <w:sz w:val="24"/>
                <w:lang w:eastAsia="vi-VN"/>
              </w:rPr>
            </w:pPr>
            <w:r w:rsidRPr="00424ED5">
              <w:rPr>
                <w:b w:val="0"/>
                <w:bCs/>
                <w:sz w:val="24"/>
                <w:lang w:eastAsia="vi-VN"/>
              </w:rPr>
              <w:t>2</w:t>
            </w:r>
          </w:p>
        </w:tc>
        <w:tc>
          <w:tcPr>
            <w:tcW w:w="2340" w:type="dxa"/>
            <w:shd w:val="clear" w:color="auto" w:fill="auto"/>
            <w:vAlign w:val="bottom"/>
          </w:tcPr>
          <w:p w:rsidR="00733551" w:rsidRPr="00424ED5" w:rsidRDefault="00733551" w:rsidP="002452EA">
            <w:pPr>
              <w:jc w:val="left"/>
              <w:rPr>
                <w:b w:val="0"/>
                <w:bCs/>
                <w:sz w:val="24"/>
                <w:lang w:eastAsia="vi-VN"/>
              </w:rPr>
            </w:pPr>
            <w:r w:rsidRPr="00424ED5">
              <w:rPr>
                <w:b w:val="0"/>
                <w:bCs/>
                <w:sz w:val="24"/>
                <w:lang w:eastAsia="vi-VN"/>
              </w:rPr>
              <w:t>Phan Mạnh Hiệp</w:t>
            </w:r>
          </w:p>
        </w:tc>
        <w:tc>
          <w:tcPr>
            <w:tcW w:w="990" w:type="dxa"/>
            <w:vAlign w:val="bottom"/>
          </w:tcPr>
          <w:p w:rsidR="00733551" w:rsidRPr="00424ED5" w:rsidRDefault="00733551" w:rsidP="002452EA">
            <w:pPr>
              <w:rPr>
                <w:b w:val="0"/>
                <w:bCs/>
                <w:sz w:val="24"/>
              </w:rPr>
            </w:pPr>
            <w:r w:rsidRPr="00424ED5">
              <w:rPr>
                <w:b w:val="0"/>
                <w:bCs/>
                <w:sz w:val="24"/>
              </w:rPr>
              <w:t>PTGĐ</w:t>
            </w:r>
          </w:p>
        </w:tc>
        <w:tc>
          <w:tcPr>
            <w:tcW w:w="1440" w:type="dxa"/>
            <w:shd w:val="clear" w:color="auto" w:fill="auto"/>
            <w:vAlign w:val="bottom"/>
          </w:tcPr>
          <w:p w:rsidR="00733551" w:rsidRPr="00424ED5" w:rsidRDefault="006D3343" w:rsidP="002452EA">
            <w:pPr>
              <w:jc w:val="right"/>
              <w:rPr>
                <w:bCs/>
                <w:sz w:val="24"/>
              </w:rPr>
            </w:pPr>
            <w:r w:rsidRPr="00424ED5">
              <w:rPr>
                <w:b w:val="0"/>
                <w:bCs/>
                <w:sz w:val="24"/>
              </w:rPr>
              <w:t>29,477,961</w:t>
            </w:r>
          </w:p>
        </w:tc>
        <w:tc>
          <w:tcPr>
            <w:tcW w:w="1620" w:type="dxa"/>
            <w:vAlign w:val="bottom"/>
          </w:tcPr>
          <w:p w:rsidR="00733551" w:rsidRPr="00424ED5" w:rsidRDefault="006D3343" w:rsidP="002452EA">
            <w:pPr>
              <w:jc w:val="right"/>
              <w:rPr>
                <w:b w:val="0"/>
                <w:bCs/>
                <w:sz w:val="24"/>
              </w:rPr>
            </w:pPr>
            <w:r w:rsidRPr="00424ED5">
              <w:rPr>
                <w:b w:val="0"/>
                <w:bCs/>
                <w:sz w:val="24"/>
              </w:rPr>
              <w:t>353,735,536</w:t>
            </w:r>
          </w:p>
        </w:tc>
        <w:tc>
          <w:tcPr>
            <w:tcW w:w="1461" w:type="dxa"/>
            <w:vAlign w:val="bottom"/>
          </w:tcPr>
          <w:p w:rsidR="00733551" w:rsidRPr="00424ED5" w:rsidRDefault="00733551" w:rsidP="002452EA">
            <w:pPr>
              <w:jc w:val="right"/>
              <w:rPr>
                <w:bCs/>
                <w:sz w:val="24"/>
              </w:rPr>
            </w:pPr>
          </w:p>
        </w:tc>
        <w:tc>
          <w:tcPr>
            <w:tcW w:w="1581" w:type="dxa"/>
            <w:shd w:val="clear" w:color="auto" w:fill="auto"/>
            <w:vAlign w:val="bottom"/>
          </w:tcPr>
          <w:p w:rsidR="00733551" w:rsidRPr="00424ED5" w:rsidRDefault="00733551" w:rsidP="002452EA">
            <w:pPr>
              <w:jc w:val="right"/>
              <w:rPr>
                <w:bCs/>
                <w:sz w:val="24"/>
              </w:rPr>
            </w:pPr>
          </w:p>
        </w:tc>
      </w:tr>
      <w:tr w:rsidR="00733551" w:rsidRPr="00424ED5">
        <w:trPr>
          <w:trHeight w:val="372"/>
        </w:trPr>
        <w:tc>
          <w:tcPr>
            <w:tcW w:w="410" w:type="dxa"/>
            <w:shd w:val="clear" w:color="auto" w:fill="auto"/>
            <w:vAlign w:val="bottom"/>
          </w:tcPr>
          <w:p w:rsidR="00733551" w:rsidRPr="00424ED5" w:rsidRDefault="001068E2" w:rsidP="002452EA">
            <w:pPr>
              <w:rPr>
                <w:b w:val="0"/>
                <w:bCs/>
                <w:sz w:val="24"/>
                <w:lang w:eastAsia="vi-VN"/>
              </w:rPr>
            </w:pPr>
            <w:r w:rsidRPr="00424ED5">
              <w:rPr>
                <w:b w:val="0"/>
                <w:bCs/>
                <w:sz w:val="24"/>
                <w:lang w:eastAsia="vi-VN"/>
              </w:rPr>
              <w:t>3</w:t>
            </w:r>
          </w:p>
        </w:tc>
        <w:tc>
          <w:tcPr>
            <w:tcW w:w="2340" w:type="dxa"/>
            <w:shd w:val="clear" w:color="auto" w:fill="auto"/>
            <w:vAlign w:val="bottom"/>
          </w:tcPr>
          <w:p w:rsidR="00733551" w:rsidRPr="00424ED5" w:rsidRDefault="00733551" w:rsidP="002452EA">
            <w:pPr>
              <w:jc w:val="left"/>
              <w:rPr>
                <w:b w:val="0"/>
                <w:bCs/>
                <w:sz w:val="24"/>
                <w:lang w:eastAsia="vi-VN"/>
              </w:rPr>
            </w:pPr>
            <w:r w:rsidRPr="00424ED5">
              <w:rPr>
                <w:b w:val="0"/>
                <w:bCs/>
                <w:sz w:val="24"/>
                <w:lang w:eastAsia="vi-VN"/>
              </w:rPr>
              <w:t>Dương Ninh Tùng</w:t>
            </w:r>
          </w:p>
        </w:tc>
        <w:tc>
          <w:tcPr>
            <w:tcW w:w="990" w:type="dxa"/>
            <w:vAlign w:val="bottom"/>
          </w:tcPr>
          <w:p w:rsidR="00733551" w:rsidRPr="00424ED5" w:rsidRDefault="00733551" w:rsidP="002452EA">
            <w:pPr>
              <w:rPr>
                <w:b w:val="0"/>
                <w:bCs/>
                <w:sz w:val="24"/>
              </w:rPr>
            </w:pPr>
            <w:r w:rsidRPr="00424ED5">
              <w:rPr>
                <w:b w:val="0"/>
                <w:bCs/>
                <w:sz w:val="24"/>
              </w:rPr>
              <w:t>PTGĐ</w:t>
            </w:r>
          </w:p>
        </w:tc>
        <w:tc>
          <w:tcPr>
            <w:tcW w:w="1440" w:type="dxa"/>
            <w:shd w:val="clear" w:color="auto" w:fill="auto"/>
            <w:vAlign w:val="bottom"/>
          </w:tcPr>
          <w:p w:rsidR="00733551" w:rsidRPr="00424ED5" w:rsidRDefault="00D91D9F" w:rsidP="002452EA">
            <w:pPr>
              <w:jc w:val="right"/>
              <w:rPr>
                <w:b w:val="0"/>
                <w:bCs/>
                <w:sz w:val="24"/>
              </w:rPr>
            </w:pPr>
            <w:r w:rsidRPr="00424ED5">
              <w:rPr>
                <w:b w:val="0"/>
                <w:bCs/>
                <w:sz w:val="24"/>
              </w:rPr>
              <w:t>32,566,868</w:t>
            </w:r>
          </w:p>
        </w:tc>
        <w:tc>
          <w:tcPr>
            <w:tcW w:w="1620" w:type="dxa"/>
            <w:vAlign w:val="bottom"/>
          </w:tcPr>
          <w:p w:rsidR="00733551" w:rsidRPr="00424ED5" w:rsidRDefault="00F93EFA" w:rsidP="002452EA">
            <w:pPr>
              <w:jc w:val="right"/>
              <w:rPr>
                <w:bCs/>
                <w:sz w:val="24"/>
              </w:rPr>
            </w:pPr>
            <w:r w:rsidRPr="00424ED5">
              <w:rPr>
                <w:b w:val="0"/>
                <w:bCs/>
                <w:sz w:val="24"/>
                <w:szCs w:val="24"/>
              </w:rPr>
              <w:t>390,802,413</w:t>
            </w:r>
          </w:p>
        </w:tc>
        <w:tc>
          <w:tcPr>
            <w:tcW w:w="1461" w:type="dxa"/>
            <w:vAlign w:val="bottom"/>
          </w:tcPr>
          <w:p w:rsidR="00733551" w:rsidRPr="00424ED5" w:rsidRDefault="00733551" w:rsidP="00141D87">
            <w:pPr>
              <w:jc w:val="right"/>
              <w:rPr>
                <w:bCs/>
                <w:sz w:val="24"/>
                <w:szCs w:val="24"/>
              </w:rPr>
            </w:pPr>
          </w:p>
        </w:tc>
        <w:tc>
          <w:tcPr>
            <w:tcW w:w="1581" w:type="dxa"/>
            <w:shd w:val="clear" w:color="auto" w:fill="auto"/>
            <w:vAlign w:val="bottom"/>
          </w:tcPr>
          <w:p w:rsidR="00733551" w:rsidRPr="00424ED5" w:rsidRDefault="00733551" w:rsidP="002452EA">
            <w:pPr>
              <w:jc w:val="right"/>
              <w:rPr>
                <w:bCs/>
                <w:sz w:val="24"/>
              </w:rPr>
            </w:pPr>
          </w:p>
        </w:tc>
      </w:tr>
      <w:tr w:rsidR="00E4531A" w:rsidRPr="00424ED5">
        <w:trPr>
          <w:trHeight w:val="259"/>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4531A" w:rsidRPr="00424ED5" w:rsidRDefault="00E4531A" w:rsidP="00E4531A">
            <w:pPr>
              <w:rPr>
                <w:bCs/>
                <w:sz w:val="24"/>
                <w:lang w:eastAsia="vi-VN"/>
              </w:rPr>
            </w:pPr>
            <w:r>
              <w:rPr>
                <w:bCs/>
                <w:sz w:val="24"/>
                <w:lang w:eastAsia="vi-VN"/>
              </w:rPr>
              <w:t>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531A" w:rsidRPr="00424ED5" w:rsidRDefault="00E4531A" w:rsidP="00E4531A">
            <w:pPr>
              <w:rPr>
                <w:bCs/>
                <w:sz w:val="24"/>
                <w:lang w:eastAsia="vi-VN"/>
              </w:rPr>
            </w:pPr>
            <w:r>
              <w:rPr>
                <w:bCs/>
                <w:sz w:val="24"/>
                <w:lang w:eastAsia="vi-VN"/>
              </w:rPr>
              <w:t>Thù lao tại các Cty con, Cty liên kết</w:t>
            </w:r>
          </w:p>
        </w:tc>
        <w:tc>
          <w:tcPr>
            <w:tcW w:w="990" w:type="dxa"/>
            <w:tcBorders>
              <w:top w:val="single" w:sz="4" w:space="0" w:color="auto"/>
              <w:left w:val="single" w:sz="4" w:space="0" w:color="auto"/>
              <w:bottom w:val="single" w:sz="4" w:space="0" w:color="auto"/>
              <w:right w:val="single" w:sz="4" w:space="0" w:color="auto"/>
            </w:tcBorders>
            <w:vAlign w:val="center"/>
          </w:tcPr>
          <w:p w:rsidR="00E4531A" w:rsidRPr="00424ED5" w:rsidRDefault="00E4531A" w:rsidP="00E4531A">
            <w:pPr>
              <w:rPr>
                <w:bCs/>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531A" w:rsidRPr="00424ED5" w:rsidRDefault="00E4531A" w:rsidP="00E4531A">
            <w:pPr>
              <w:rPr>
                <w:bCs/>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4531A" w:rsidRPr="00424ED5" w:rsidRDefault="00E4531A" w:rsidP="00E4531A">
            <w:pPr>
              <w:rPr>
                <w:bCs/>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E4531A" w:rsidRPr="00424ED5" w:rsidRDefault="00E4531A" w:rsidP="00E4531A">
            <w:pPr>
              <w:rPr>
                <w:bCs/>
                <w:sz w:val="24"/>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E4531A" w:rsidRPr="00424ED5" w:rsidRDefault="00E4531A" w:rsidP="00E4531A">
            <w:pPr>
              <w:rPr>
                <w:bCs/>
              </w:rPr>
            </w:pPr>
          </w:p>
        </w:tc>
      </w:tr>
      <w:tr w:rsidR="002453AD" w:rsidRPr="00424ED5">
        <w:trPr>
          <w:trHeight w:val="259"/>
        </w:trPr>
        <w:tc>
          <w:tcPr>
            <w:tcW w:w="410" w:type="dxa"/>
            <w:tcBorders>
              <w:top w:val="single" w:sz="4" w:space="0" w:color="auto"/>
              <w:left w:val="single" w:sz="4" w:space="0" w:color="auto"/>
              <w:bottom w:val="single" w:sz="4" w:space="0" w:color="auto"/>
              <w:right w:val="single" w:sz="4" w:space="0" w:color="auto"/>
            </w:tcBorders>
            <w:shd w:val="clear" w:color="auto" w:fill="auto"/>
            <w:vAlign w:val="bottom"/>
          </w:tcPr>
          <w:p w:rsidR="002453AD" w:rsidRPr="00424ED5" w:rsidRDefault="002453AD" w:rsidP="002452EA">
            <w:pPr>
              <w:rPr>
                <w:bCs/>
                <w:sz w:val="24"/>
                <w:lang w:eastAsia="vi-VN"/>
              </w:rPr>
            </w:pPr>
            <w:r>
              <w:rPr>
                <w:bCs/>
                <w:sz w:val="24"/>
                <w:lang w:eastAsia="vi-VN"/>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2453AD" w:rsidRPr="002453AD" w:rsidRDefault="002453AD" w:rsidP="002453AD">
            <w:pPr>
              <w:jc w:val="left"/>
              <w:rPr>
                <w:b w:val="0"/>
                <w:bCs/>
                <w:sz w:val="24"/>
                <w:lang w:eastAsia="vi-VN"/>
              </w:rPr>
            </w:pPr>
            <w:r>
              <w:rPr>
                <w:b w:val="0"/>
                <w:bCs/>
                <w:sz w:val="24"/>
                <w:lang w:eastAsia="vi-VN"/>
              </w:rPr>
              <w:t>Cty CP SĐ Hồng Lĩnh</w:t>
            </w:r>
          </w:p>
        </w:tc>
        <w:tc>
          <w:tcPr>
            <w:tcW w:w="990" w:type="dxa"/>
            <w:tcBorders>
              <w:top w:val="single" w:sz="4" w:space="0" w:color="auto"/>
              <w:left w:val="single" w:sz="4" w:space="0" w:color="auto"/>
              <w:bottom w:val="single" w:sz="4" w:space="0" w:color="auto"/>
              <w:right w:val="single" w:sz="4" w:space="0" w:color="auto"/>
            </w:tcBorders>
            <w:vAlign w:val="center"/>
          </w:tcPr>
          <w:p w:rsidR="002453AD" w:rsidRPr="002453AD" w:rsidRDefault="002453AD" w:rsidP="002452EA">
            <w:pPr>
              <w:jc w:val="right"/>
              <w:rPr>
                <w:b w:val="0"/>
                <w:bCs/>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2453AD" w:rsidRPr="002453AD" w:rsidRDefault="002453AD" w:rsidP="002452EA">
            <w:pPr>
              <w:jc w:val="right"/>
              <w:rPr>
                <w:b w:val="0"/>
                <w:bCs/>
                <w:sz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2453AD" w:rsidRPr="002453AD" w:rsidRDefault="002453AD" w:rsidP="002452EA">
            <w:pPr>
              <w:jc w:val="right"/>
              <w:rPr>
                <w:b w:val="0"/>
                <w:bCs/>
                <w:sz w:val="24"/>
              </w:rPr>
            </w:pPr>
          </w:p>
        </w:tc>
        <w:tc>
          <w:tcPr>
            <w:tcW w:w="1461" w:type="dxa"/>
            <w:tcBorders>
              <w:top w:val="single" w:sz="4" w:space="0" w:color="auto"/>
              <w:left w:val="single" w:sz="4" w:space="0" w:color="auto"/>
              <w:bottom w:val="single" w:sz="4" w:space="0" w:color="auto"/>
              <w:right w:val="single" w:sz="4" w:space="0" w:color="auto"/>
            </w:tcBorders>
            <w:vAlign w:val="bottom"/>
          </w:tcPr>
          <w:p w:rsidR="002453AD" w:rsidRPr="002453AD" w:rsidRDefault="002453AD" w:rsidP="002452EA">
            <w:pPr>
              <w:jc w:val="right"/>
              <w:rPr>
                <w:b w:val="0"/>
                <w:bCs/>
                <w:sz w:val="24"/>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2453AD" w:rsidRPr="002453AD" w:rsidRDefault="002453AD" w:rsidP="002452EA">
            <w:pPr>
              <w:jc w:val="right"/>
              <w:rPr>
                <w:b w:val="0"/>
                <w:bCs/>
              </w:rPr>
            </w:pPr>
          </w:p>
        </w:tc>
      </w:tr>
      <w:tr w:rsidR="00E4531A" w:rsidRPr="00424ED5">
        <w:trPr>
          <w:trHeight w:val="259"/>
        </w:trPr>
        <w:tc>
          <w:tcPr>
            <w:tcW w:w="410" w:type="dxa"/>
            <w:tcBorders>
              <w:top w:val="single" w:sz="4" w:space="0" w:color="auto"/>
              <w:left w:val="single" w:sz="4" w:space="0" w:color="auto"/>
              <w:bottom w:val="single" w:sz="4" w:space="0" w:color="auto"/>
              <w:right w:val="single" w:sz="4" w:space="0" w:color="auto"/>
            </w:tcBorders>
            <w:shd w:val="clear" w:color="auto" w:fill="auto"/>
            <w:vAlign w:val="bottom"/>
          </w:tcPr>
          <w:p w:rsidR="00E4531A" w:rsidRPr="00424ED5" w:rsidRDefault="00E4531A" w:rsidP="002452EA">
            <w:pPr>
              <w:rPr>
                <w:bCs/>
                <w:sz w:val="24"/>
                <w:lang w:eastAsia="vi-VN"/>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E4531A" w:rsidRPr="002453AD" w:rsidRDefault="00E4531A" w:rsidP="002453AD">
            <w:pPr>
              <w:jc w:val="left"/>
              <w:rPr>
                <w:b w:val="0"/>
                <w:bCs/>
                <w:sz w:val="24"/>
                <w:lang w:eastAsia="vi-VN"/>
              </w:rPr>
            </w:pPr>
            <w:r w:rsidRPr="002453AD">
              <w:rPr>
                <w:b w:val="0"/>
                <w:bCs/>
                <w:sz w:val="24"/>
                <w:lang w:eastAsia="vi-VN"/>
              </w:rPr>
              <w:t>Phan Mạnh Hiệp</w:t>
            </w:r>
          </w:p>
        </w:tc>
        <w:tc>
          <w:tcPr>
            <w:tcW w:w="990" w:type="dxa"/>
            <w:tcBorders>
              <w:top w:val="single" w:sz="4" w:space="0" w:color="auto"/>
              <w:left w:val="single" w:sz="4" w:space="0" w:color="auto"/>
              <w:bottom w:val="single" w:sz="4" w:space="0" w:color="auto"/>
              <w:right w:val="single" w:sz="4" w:space="0" w:color="auto"/>
            </w:tcBorders>
            <w:vAlign w:val="center"/>
          </w:tcPr>
          <w:p w:rsidR="00E4531A" w:rsidRPr="002453AD" w:rsidRDefault="002453AD" w:rsidP="002453AD">
            <w:pPr>
              <w:rPr>
                <w:b w:val="0"/>
                <w:bCs/>
                <w:sz w:val="24"/>
              </w:rPr>
            </w:pPr>
            <w:r>
              <w:rPr>
                <w:b w:val="0"/>
                <w:bCs/>
                <w:sz w:val="24"/>
              </w:rPr>
              <w:t>CT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4531A" w:rsidRPr="002453AD" w:rsidRDefault="00E4531A" w:rsidP="002452EA">
            <w:pPr>
              <w:jc w:val="right"/>
              <w:rPr>
                <w:b w:val="0"/>
                <w:bCs/>
                <w:sz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E4531A" w:rsidRPr="002453AD" w:rsidRDefault="00E4531A" w:rsidP="002452EA">
            <w:pPr>
              <w:jc w:val="right"/>
              <w:rPr>
                <w:b w:val="0"/>
                <w:bCs/>
                <w:sz w:val="24"/>
              </w:rPr>
            </w:pPr>
          </w:p>
        </w:tc>
        <w:tc>
          <w:tcPr>
            <w:tcW w:w="1461" w:type="dxa"/>
            <w:tcBorders>
              <w:top w:val="single" w:sz="4" w:space="0" w:color="auto"/>
              <w:left w:val="single" w:sz="4" w:space="0" w:color="auto"/>
              <w:bottom w:val="single" w:sz="4" w:space="0" w:color="auto"/>
              <w:right w:val="single" w:sz="4" w:space="0" w:color="auto"/>
            </w:tcBorders>
            <w:vAlign w:val="bottom"/>
          </w:tcPr>
          <w:p w:rsidR="00E4531A" w:rsidRPr="002453AD" w:rsidRDefault="00CE52A3" w:rsidP="002452EA">
            <w:pPr>
              <w:jc w:val="right"/>
              <w:rPr>
                <w:b w:val="0"/>
                <w:bCs/>
                <w:sz w:val="24"/>
              </w:rPr>
            </w:pPr>
            <w:r>
              <w:rPr>
                <w:b w:val="0"/>
                <w:bCs/>
                <w:sz w:val="24"/>
              </w:rPr>
              <w:t>2</w:t>
            </w:r>
            <w:r w:rsidR="00BA0FDF">
              <w:rPr>
                <w:b w:val="0"/>
                <w:bCs/>
                <w:sz w:val="24"/>
              </w:rPr>
              <w:t>.2</w:t>
            </w:r>
            <w:r>
              <w:rPr>
                <w:b w:val="0"/>
                <w:bCs/>
                <w:sz w:val="24"/>
              </w:rPr>
              <w:t>00.000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E4531A" w:rsidRPr="002453AD" w:rsidRDefault="00CE52A3" w:rsidP="002452EA">
            <w:pPr>
              <w:jc w:val="right"/>
              <w:rPr>
                <w:b w:val="0"/>
                <w:bCs/>
              </w:rPr>
            </w:pPr>
            <w:r>
              <w:rPr>
                <w:b w:val="0"/>
                <w:bCs/>
              </w:rPr>
              <w:t>26.400.000</w:t>
            </w:r>
          </w:p>
        </w:tc>
      </w:tr>
      <w:tr w:rsidR="00733551" w:rsidRPr="00424ED5">
        <w:trPr>
          <w:trHeight w:val="259"/>
        </w:trPr>
        <w:tc>
          <w:tcPr>
            <w:tcW w:w="410" w:type="dxa"/>
            <w:tcBorders>
              <w:top w:val="single" w:sz="4" w:space="0" w:color="auto"/>
              <w:left w:val="single" w:sz="4" w:space="0" w:color="auto"/>
              <w:bottom w:val="single" w:sz="4" w:space="0" w:color="auto"/>
              <w:right w:val="single" w:sz="4" w:space="0" w:color="auto"/>
            </w:tcBorders>
            <w:shd w:val="clear" w:color="auto" w:fill="auto"/>
            <w:vAlign w:val="bottom"/>
          </w:tcPr>
          <w:p w:rsidR="00733551" w:rsidRPr="00424ED5" w:rsidRDefault="00733551" w:rsidP="002452EA">
            <w:pPr>
              <w:rPr>
                <w:bCs/>
                <w:sz w:val="24"/>
                <w:lang w:eastAsia="vi-VN"/>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733551" w:rsidRPr="00424ED5" w:rsidRDefault="00733551" w:rsidP="002452EA">
            <w:pPr>
              <w:rPr>
                <w:bCs/>
                <w:sz w:val="24"/>
                <w:lang w:eastAsia="vi-VN"/>
              </w:rPr>
            </w:pPr>
            <w:r w:rsidRPr="00424ED5">
              <w:rPr>
                <w:bCs/>
                <w:sz w:val="24"/>
                <w:lang w:eastAsia="vi-VN"/>
              </w:rPr>
              <w:t>Tổng cộng</w:t>
            </w:r>
          </w:p>
        </w:tc>
        <w:tc>
          <w:tcPr>
            <w:tcW w:w="990" w:type="dxa"/>
            <w:tcBorders>
              <w:top w:val="single" w:sz="4" w:space="0" w:color="auto"/>
              <w:left w:val="single" w:sz="4" w:space="0" w:color="auto"/>
              <w:bottom w:val="single" w:sz="4" w:space="0" w:color="auto"/>
              <w:right w:val="single" w:sz="4" w:space="0" w:color="auto"/>
            </w:tcBorders>
            <w:vAlign w:val="center"/>
          </w:tcPr>
          <w:p w:rsidR="00733551" w:rsidRPr="00424ED5" w:rsidRDefault="00733551" w:rsidP="002452EA">
            <w:pPr>
              <w:jc w:val="right"/>
              <w:rPr>
                <w:bCs/>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733551" w:rsidRPr="00424ED5" w:rsidRDefault="00733551" w:rsidP="002452EA">
            <w:pPr>
              <w:jc w:val="right"/>
              <w:rPr>
                <w:bCs/>
                <w:sz w:val="24"/>
              </w:rPr>
            </w:pPr>
            <w:r w:rsidRPr="00424ED5">
              <w:rPr>
                <w:bCs/>
                <w:sz w:val="24"/>
              </w:rPr>
              <w:t> </w:t>
            </w:r>
          </w:p>
        </w:tc>
        <w:tc>
          <w:tcPr>
            <w:tcW w:w="1620" w:type="dxa"/>
            <w:tcBorders>
              <w:top w:val="single" w:sz="4" w:space="0" w:color="auto"/>
              <w:left w:val="single" w:sz="4" w:space="0" w:color="auto"/>
              <w:bottom w:val="single" w:sz="4" w:space="0" w:color="auto"/>
              <w:right w:val="single" w:sz="4" w:space="0" w:color="auto"/>
            </w:tcBorders>
            <w:vAlign w:val="bottom"/>
          </w:tcPr>
          <w:p w:rsidR="00733551" w:rsidRPr="00424ED5" w:rsidRDefault="00215C27" w:rsidP="002452EA">
            <w:pPr>
              <w:jc w:val="right"/>
              <w:rPr>
                <w:bCs/>
                <w:sz w:val="24"/>
              </w:rPr>
            </w:pPr>
            <w:r w:rsidRPr="00424ED5">
              <w:rPr>
                <w:bCs/>
                <w:sz w:val="24"/>
              </w:rPr>
              <w:t>1,214,948,305</w:t>
            </w:r>
          </w:p>
        </w:tc>
        <w:tc>
          <w:tcPr>
            <w:tcW w:w="1461" w:type="dxa"/>
            <w:tcBorders>
              <w:top w:val="single" w:sz="4" w:space="0" w:color="auto"/>
              <w:left w:val="single" w:sz="4" w:space="0" w:color="auto"/>
              <w:bottom w:val="single" w:sz="4" w:space="0" w:color="auto"/>
              <w:right w:val="single" w:sz="4" w:space="0" w:color="auto"/>
            </w:tcBorders>
            <w:vAlign w:val="bottom"/>
          </w:tcPr>
          <w:p w:rsidR="00733551" w:rsidRPr="00424ED5" w:rsidRDefault="00733551" w:rsidP="002452EA">
            <w:pPr>
              <w:jc w:val="right"/>
              <w:rPr>
                <w:bCs/>
                <w:sz w:val="24"/>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733551" w:rsidRPr="00424ED5" w:rsidRDefault="00215C27" w:rsidP="002452EA">
            <w:pPr>
              <w:jc w:val="right"/>
              <w:rPr>
                <w:bCs/>
                <w:sz w:val="24"/>
              </w:rPr>
            </w:pPr>
            <w:r w:rsidRPr="00424ED5">
              <w:rPr>
                <w:bCs/>
              </w:rPr>
              <w:t>6</w:t>
            </w:r>
            <w:r w:rsidR="00CE52A3">
              <w:rPr>
                <w:bCs/>
              </w:rPr>
              <w:t>86</w:t>
            </w:r>
            <w:r w:rsidRPr="00424ED5">
              <w:rPr>
                <w:bCs/>
              </w:rPr>
              <w:t>,</w:t>
            </w:r>
            <w:r w:rsidR="00CE52A3">
              <w:rPr>
                <w:bCs/>
              </w:rPr>
              <w:t>4</w:t>
            </w:r>
            <w:r w:rsidRPr="00424ED5">
              <w:rPr>
                <w:bCs/>
              </w:rPr>
              <w:t>00,000</w:t>
            </w:r>
          </w:p>
        </w:tc>
      </w:tr>
    </w:tbl>
    <w:p w:rsidR="009F448C" w:rsidRPr="00424ED5" w:rsidRDefault="009F448C" w:rsidP="00215C27">
      <w:pPr>
        <w:numPr>
          <w:ilvl w:val="0"/>
          <w:numId w:val="21"/>
        </w:numPr>
        <w:spacing w:after="120" w:line="240" w:lineRule="auto"/>
        <w:jc w:val="both"/>
        <w:rPr>
          <w:b w:val="0"/>
          <w:lang w:val="nl-NL"/>
        </w:rPr>
      </w:pPr>
      <w:r w:rsidRPr="00424ED5">
        <w:rPr>
          <w:b w:val="0"/>
          <w:lang w:val="nl-NL"/>
        </w:rPr>
        <w:t xml:space="preserve">Giao dịch cổ phiếu của cổ đông nội bộ: </w:t>
      </w:r>
      <w:r w:rsidR="00215C27" w:rsidRPr="00424ED5">
        <w:rPr>
          <w:b w:val="0"/>
          <w:lang w:val="nl-NL"/>
        </w:rPr>
        <w:t>Không</w:t>
      </w:r>
      <w:r w:rsidRPr="00424ED5">
        <w:rPr>
          <w:b w:val="0"/>
          <w:lang w:val="nl-NL"/>
        </w:rPr>
        <w:t>.</w:t>
      </w:r>
    </w:p>
    <w:p w:rsidR="00853784" w:rsidRPr="00424ED5" w:rsidRDefault="00853784" w:rsidP="00853784">
      <w:pPr>
        <w:spacing w:before="120"/>
        <w:jc w:val="both"/>
        <w:rPr>
          <w:b w:val="0"/>
          <w:lang w:val="nl-NL"/>
        </w:rPr>
      </w:pPr>
      <w:r w:rsidRPr="00424ED5">
        <w:rPr>
          <w:b w:val="0"/>
          <w:lang w:val="nl-NL"/>
        </w:rPr>
        <w:t>Giao dịch của cổ đông nội bộ, cổ đông lớn và người liên quan:</w:t>
      </w:r>
    </w:p>
    <w:tbl>
      <w:tblPr>
        <w:tblW w:w="10774" w:type="dxa"/>
        <w:tblInd w:w="-8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11"/>
        <w:gridCol w:w="2241"/>
        <w:gridCol w:w="1405"/>
        <w:gridCol w:w="1195"/>
        <w:gridCol w:w="1172"/>
        <w:gridCol w:w="1256"/>
        <w:gridCol w:w="1160"/>
        <w:gridCol w:w="1634"/>
      </w:tblGrid>
      <w:tr w:rsidR="00853784" w:rsidRPr="00424ED5">
        <w:tc>
          <w:tcPr>
            <w:tcW w:w="711" w:type="dxa"/>
            <w:vMerge w:val="restart"/>
            <w:vAlign w:val="center"/>
          </w:tcPr>
          <w:p w:rsidR="00853784" w:rsidRPr="00424ED5" w:rsidRDefault="00853784" w:rsidP="002452EA">
            <w:pPr>
              <w:spacing w:before="120"/>
            </w:pPr>
            <w:r w:rsidRPr="00424ED5">
              <w:t>STT</w:t>
            </w:r>
          </w:p>
        </w:tc>
        <w:tc>
          <w:tcPr>
            <w:tcW w:w="2241" w:type="dxa"/>
            <w:vMerge w:val="restart"/>
            <w:vAlign w:val="center"/>
          </w:tcPr>
          <w:p w:rsidR="00853784" w:rsidRPr="00424ED5" w:rsidRDefault="00853784" w:rsidP="002452EA">
            <w:pPr>
              <w:spacing w:before="120"/>
            </w:pPr>
            <w:r w:rsidRPr="00424ED5">
              <w:t>Người thực hiện giao dịch</w:t>
            </w:r>
          </w:p>
        </w:tc>
        <w:tc>
          <w:tcPr>
            <w:tcW w:w="1405" w:type="dxa"/>
            <w:vMerge w:val="restart"/>
            <w:vAlign w:val="center"/>
          </w:tcPr>
          <w:p w:rsidR="00853784" w:rsidRPr="00424ED5" w:rsidRDefault="00853784" w:rsidP="002452EA">
            <w:pPr>
              <w:spacing w:before="120"/>
            </w:pPr>
            <w:r w:rsidRPr="00424ED5">
              <w:t>Quan hệ với cổ đông nội bộ/cổ đông lớn</w:t>
            </w:r>
          </w:p>
        </w:tc>
        <w:tc>
          <w:tcPr>
            <w:tcW w:w="2367" w:type="dxa"/>
            <w:gridSpan w:val="2"/>
            <w:tcBorders>
              <w:bottom w:val="single" w:sz="6" w:space="0" w:color="auto"/>
            </w:tcBorders>
            <w:vAlign w:val="center"/>
          </w:tcPr>
          <w:p w:rsidR="00853784" w:rsidRPr="00424ED5" w:rsidRDefault="00853784" w:rsidP="002452EA">
            <w:pPr>
              <w:spacing w:before="120"/>
            </w:pPr>
            <w:r w:rsidRPr="00424ED5">
              <w:t>Số cổ phiếu sở hữu đầu kỳ</w:t>
            </w:r>
          </w:p>
        </w:tc>
        <w:tc>
          <w:tcPr>
            <w:tcW w:w="2416" w:type="dxa"/>
            <w:gridSpan w:val="2"/>
            <w:tcBorders>
              <w:bottom w:val="single" w:sz="6" w:space="0" w:color="auto"/>
            </w:tcBorders>
            <w:vAlign w:val="center"/>
          </w:tcPr>
          <w:p w:rsidR="00853784" w:rsidRPr="00424ED5" w:rsidRDefault="00853784" w:rsidP="002452EA">
            <w:pPr>
              <w:spacing w:before="120"/>
            </w:pPr>
            <w:r w:rsidRPr="00424ED5">
              <w:t>Số cổ phiếu sở hữu cuối kỳ</w:t>
            </w:r>
          </w:p>
        </w:tc>
        <w:tc>
          <w:tcPr>
            <w:tcW w:w="1634" w:type="dxa"/>
            <w:vMerge w:val="restart"/>
            <w:vAlign w:val="center"/>
          </w:tcPr>
          <w:p w:rsidR="00853784" w:rsidRPr="00424ED5" w:rsidRDefault="00853784" w:rsidP="002452EA">
            <w:pPr>
              <w:spacing w:before="120"/>
            </w:pPr>
            <w:r w:rsidRPr="00424ED5">
              <w:t>Lý do tăng, giảm (mua, bán, chuyển đổi, thưởng,...)</w:t>
            </w:r>
          </w:p>
        </w:tc>
      </w:tr>
      <w:tr w:rsidR="00853784" w:rsidRPr="00424ED5">
        <w:tc>
          <w:tcPr>
            <w:tcW w:w="711" w:type="dxa"/>
            <w:vMerge/>
            <w:tcBorders>
              <w:bottom w:val="single" w:sz="4" w:space="0" w:color="auto"/>
            </w:tcBorders>
            <w:vAlign w:val="center"/>
          </w:tcPr>
          <w:p w:rsidR="00853784" w:rsidRPr="00424ED5" w:rsidRDefault="00853784" w:rsidP="002452EA">
            <w:pPr>
              <w:spacing w:before="120"/>
              <w:rPr>
                <w:b w:val="0"/>
              </w:rPr>
            </w:pPr>
          </w:p>
        </w:tc>
        <w:tc>
          <w:tcPr>
            <w:tcW w:w="2241" w:type="dxa"/>
            <w:vMerge/>
            <w:tcBorders>
              <w:bottom w:val="single" w:sz="4" w:space="0" w:color="auto"/>
            </w:tcBorders>
            <w:vAlign w:val="center"/>
          </w:tcPr>
          <w:p w:rsidR="00853784" w:rsidRPr="00424ED5" w:rsidRDefault="00853784" w:rsidP="002452EA">
            <w:pPr>
              <w:spacing w:before="120"/>
              <w:rPr>
                <w:b w:val="0"/>
              </w:rPr>
            </w:pPr>
          </w:p>
        </w:tc>
        <w:tc>
          <w:tcPr>
            <w:tcW w:w="1405" w:type="dxa"/>
            <w:vMerge/>
            <w:tcBorders>
              <w:bottom w:val="single" w:sz="4" w:space="0" w:color="auto"/>
            </w:tcBorders>
            <w:vAlign w:val="center"/>
          </w:tcPr>
          <w:p w:rsidR="00853784" w:rsidRPr="00424ED5" w:rsidRDefault="00853784" w:rsidP="002452EA">
            <w:pPr>
              <w:spacing w:before="120"/>
              <w:rPr>
                <w:b w:val="0"/>
              </w:rPr>
            </w:pPr>
          </w:p>
        </w:tc>
        <w:tc>
          <w:tcPr>
            <w:tcW w:w="1195" w:type="dxa"/>
            <w:tcBorders>
              <w:top w:val="single" w:sz="6" w:space="0" w:color="auto"/>
              <w:bottom w:val="single" w:sz="4" w:space="0" w:color="auto"/>
            </w:tcBorders>
            <w:vAlign w:val="center"/>
          </w:tcPr>
          <w:p w:rsidR="00853784" w:rsidRPr="00424ED5" w:rsidRDefault="00853784" w:rsidP="002452EA">
            <w:pPr>
              <w:spacing w:before="120"/>
              <w:rPr>
                <w:b w:val="0"/>
              </w:rPr>
            </w:pPr>
            <w:r w:rsidRPr="00424ED5">
              <w:rPr>
                <w:b w:val="0"/>
              </w:rPr>
              <w:t>Số cổ phiếu</w:t>
            </w:r>
          </w:p>
        </w:tc>
        <w:tc>
          <w:tcPr>
            <w:tcW w:w="1172" w:type="dxa"/>
            <w:tcBorders>
              <w:top w:val="single" w:sz="6" w:space="0" w:color="auto"/>
              <w:bottom w:val="single" w:sz="4" w:space="0" w:color="auto"/>
            </w:tcBorders>
            <w:vAlign w:val="center"/>
          </w:tcPr>
          <w:p w:rsidR="00853784" w:rsidRPr="00424ED5" w:rsidRDefault="00853784" w:rsidP="002452EA">
            <w:pPr>
              <w:spacing w:before="120"/>
              <w:rPr>
                <w:b w:val="0"/>
              </w:rPr>
            </w:pPr>
            <w:r w:rsidRPr="00424ED5">
              <w:rPr>
                <w:b w:val="0"/>
              </w:rPr>
              <w:t>Tỷ lệ (%)</w:t>
            </w:r>
          </w:p>
        </w:tc>
        <w:tc>
          <w:tcPr>
            <w:tcW w:w="1256" w:type="dxa"/>
            <w:tcBorders>
              <w:top w:val="single" w:sz="6" w:space="0" w:color="auto"/>
              <w:bottom w:val="single" w:sz="4" w:space="0" w:color="auto"/>
            </w:tcBorders>
            <w:vAlign w:val="center"/>
          </w:tcPr>
          <w:p w:rsidR="00853784" w:rsidRPr="00424ED5" w:rsidRDefault="00853784" w:rsidP="002452EA">
            <w:pPr>
              <w:spacing w:before="120"/>
              <w:rPr>
                <w:b w:val="0"/>
              </w:rPr>
            </w:pPr>
            <w:r w:rsidRPr="00424ED5">
              <w:rPr>
                <w:b w:val="0"/>
              </w:rPr>
              <w:t>Số cổ phiếu</w:t>
            </w:r>
          </w:p>
        </w:tc>
        <w:tc>
          <w:tcPr>
            <w:tcW w:w="1160" w:type="dxa"/>
            <w:tcBorders>
              <w:top w:val="single" w:sz="6" w:space="0" w:color="auto"/>
              <w:bottom w:val="single" w:sz="4" w:space="0" w:color="auto"/>
            </w:tcBorders>
            <w:vAlign w:val="center"/>
          </w:tcPr>
          <w:p w:rsidR="00853784" w:rsidRPr="00424ED5" w:rsidRDefault="00853784" w:rsidP="002452EA">
            <w:pPr>
              <w:spacing w:before="120"/>
              <w:rPr>
                <w:b w:val="0"/>
              </w:rPr>
            </w:pPr>
            <w:r w:rsidRPr="00424ED5">
              <w:rPr>
                <w:b w:val="0"/>
              </w:rPr>
              <w:t>Tỷ lệ (%)</w:t>
            </w:r>
          </w:p>
        </w:tc>
        <w:tc>
          <w:tcPr>
            <w:tcW w:w="1634" w:type="dxa"/>
            <w:vMerge/>
            <w:tcBorders>
              <w:bottom w:val="single" w:sz="4" w:space="0" w:color="auto"/>
            </w:tcBorders>
            <w:vAlign w:val="center"/>
          </w:tcPr>
          <w:p w:rsidR="00853784" w:rsidRPr="00424ED5" w:rsidRDefault="00853784" w:rsidP="002452EA">
            <w:pPr>
              <w:spacing w:before="120"/>
              <w:rPr>
                <w:b w:val="0"/>
              </w:rPr>
            </w:pPr>
          </w:p>
        </w:tc>
      </w:tr>
      <w:tr w:rsidR="00215C27" w:rsidRPr="00424ED5">
        <w:tc>
          <w:tcPr>
            <w:tcW w:w="711" w:type="dxa"/>
            <w:tcBorders>
              <w:top w:val="single" w:sz="4" w:space="0" w:color="auto"/>
              <w:left w:val="single" w:sz="4" w:space="0" w:color="auto"/>
              <w:bottom w:val="single" w:sz="4" w:space="0" w:color="auto"/>
              <w:right w:val="single" w:sz="4" w:space="0" w:color="auto"/>
            </w:tcBorders>
            <w:vAlign w:val="bottom"/>
          </w:tcPr>
          <w:p w:rsidR="00215C27" w:rsidRPr="00424ED5" w:rsidRDefault="00215C27" w:rsidP="00771238">
            <w:pPr>
              <w:rPr>
                <w:bCs/>
                <w:sz w:val="24"/>
                <w:lang w:eastAsia="vi-VN"/>
              </w:rPr>
            </w:pPr>
            <w:r w:rsidRPr="00424ED5">
              <w:rPr>
                <w:bCs/>
                <w:sz w:val="24"/>
                <w:lang w:eastAsia="vi-VN"/>
              </w:rPr>
              <w:t>A</w:t>
            </w:r>
          </w:p>
        </w:tc>
        <w:tc>
          <w:tcPr>
            <w:tcW w:w="2241" w:type="dxa"/>
            <w:tcBorders>
              <w:top w:val="single" w:sz="4" w:space="0" w:color="auto"/>
              <w:left w:val="single" w:sz="4" w:space="0" w:color="auto"/>
              <w:bottom w:val="single" w:sz="4" w:space="0" w:color="auto"/>
              <w:right w:val="single" w:sz="4" w:space="0" w:color="auto"/>
            </w:tcBorders>
            <w:vAlign w:val="bottom"/>
          </w:tcPr>
          <w:p w:rsidR="00215C27" w:rsidRPr="00424ED5" w:rsidRDefault="00215C27" w:rsidP="00771238">
            <w:pPr>
              <w:jc w:val="left"/>
              <w:rPr>
                <w:bCs/>
                <w:sz w:val="24"/>
                <w:lang w:eastAsia="vi-VN"/>
              </w:rPr>
            </w:pPr>
            <w:r w:rsidRPr="00424ED5">
              <w:rPr>
                <w:bCs/>
                <w:sz w:val="24"/>
                <w:lang w:eastAsia="vi-VN"/>
              </w:rPr>
              <w:t>Hội đồng quản trị</w:t>
            </w:r>
          </w:p>
        </w:tc>
        <w:tc>
          <w:tcPr>
            <w:tcW w:w="1405" w:type="dxa"/>
            <w:tcBorders>
              <w:top w:val="single" w:sz="4" w:space="0" w:color="auto"/>
              <w:left w:val="single" w:sz="4" w:space="0" w:color="auto"/>
              <w:bottom w:val="single" w:sz="4" w:space="0" w:color="auto"/>
              <w:right w:val="single" w:sz="4" w:space="0" w:color="auto"/>
            </w:tcBorders>
            <w:vAlign w:val="bottom"/>
          </w:tcPr>
          <w:p w:rsidR="00215C27" w:rsidRPr="00424ED5" w:rsidRDefault="00215C27" w:rsidP="00771238">
            <w:pPr>
              <w:rPr>
                <w:bCs/>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215C27" w:rsidRPr="00424ED5" w:rsidRDefault="00215C27" w:rsidP="002452EA">
            <w:pPr>
              <w:spacing w:before="120"/>
            </w:pPr>
          </w:p>
        </w:tc>
        <w:tc>
          <w:tcPr>
            <w:tcW w:w="1172" w:type="dxa"/>
            <w:tcBorders>
              <w:top w:val="single" w:sz="4" w:space="0" w:color="auto"/>
              <w:left w:val="single" w:sz="4" w:space="0" w:color="auto"/>
              <w:bottom w:val="single" w:sz="4" w:space="0" w:color="auto"/>
              <w:right w:val="single" w:sz="4" w:space="0" w:color="auto"/>
            </w:tcBorders>
            <w:vAlign w:val="center"/>
          </w:tcPr>
          <w:p w:rsidR="00215C27" w:rsidRPr="00424ED5" w:rsidRDefault="00215C27" w:rsidP="002452EA">
            <w:pPr>
              <w:spacing w:before="120"/>
            </w:pPr>
          </w:p>
        </w:tc>
        <w:tc>
          <w:tcPr>
            <w:tcW w:w="1256" w:type="dxa"/>
            <w:tcBorders>
              <w:top w:val="single" w:sz="4" w:space="0" w:color="auto"/>
              <w:left w:val="single" w:sz="4" w:space="0" w:color="auto"/>
              <w:bottom w:val="single" w:sz="4" w:space="0" w:color="auto"/>
              <w:right w:val="single" w:sz="4" w:space="0" w:color="auto"/>
            </w:tcBorders>
            <w:vAlign w:val="center"/>
          </w:tcPr>
          <w:p w:rsidR="00215C27" w:rsidRPr="00424ED5" w:rsidRDefault="00215C27" w:rsidP="002452EA">
            <w:pPr>
              <w:spacing w:before="120"/>
            </w:pPr>
          </w:p>
        </w:tc>
        <w:tc>
          <w:tcPr>
            <w:tcW w:w="1160" w:type="dxa"/>
            <w:tcBorders>
              <w:top w:val="single" w:sz="4" w:space="0" w:color="auto"/>
              <w:left w:val="single" w:sz="4" w:space="0" w:color="auto"/>
              <w:bottom w:val="single" w:sz="4" w:space="0" w:color="auto"/>
              <w:right w:val="single" w:sz="4" w:space="0" w:color="auto"/>
            </w:tcBorders>
            <w:vAlign w:val="center"/>
          </w:tcPr>
          <w:p w:rsidR="00215C27" w:rsidRPr="00424ED5" w:rsidRDefault="00215C27" w:rsidP="002452EA">
            <w:pPr>
              <w:spacing w:before="120"/>
            </w:pPr>
          </w:p>
        </w:tc>
        <w:tc>
          <w:tcPr>
            <w:tcW w:w="1634" w:type="dxa"/>
            <w:tcBorders>
              <w:top w:val="single" w:sz="4" w:space="0" w:color="auto"/>
              <w:left w:val="single" w:sz="4" w:space="0" w:color="auto"/>
              <w:bottom w:val="single" w:sz="4" w:space="0" w:color="auto"/>
              <w:right w:val="single" w:sz="4" w:space="0" w:color="auto"/>
            </w:tcBorders>
            <w:vAlign w:val="center"/>
          </w:tcPr>
          <w:p w:rsidR="00215C27" w:rsidRPr="00424ED5" w:rsidRDefault="00215C27" w:rsidP="002452EA">
            <w:pPr>
              <w:spacing w:before="120"/>
            </w:pP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1</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Phan Văn Hùng</w:t>
            </w:r>
          </w:p>
        </w:tc>
        <w:tc>
          <w:tcPr>
            <w:tcW w:w="1405"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rPr>
            </w:pPr>
            <w:r w:rsidRPr="00424ED5">
              <w:rPr>
                <w:b w:val="0"/>
                <w:bCs/>
                <w:sz w:val="24"/>
              </w:rPr>
              <w:t>CT</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15C27">
            <w:pPr>
              <w:spacing w:before="120"/>
              <w:rPr>
                <w:b w:val="0"/>
              </w:rPr>
            </w:pPr>
            <w:r w:rsidRPr="00424ED5">
              <w:rPr>
                <w:b w:val="0"/>
                <w:sz w:val="24"/>
                <w:lang w:val="sv-SE"/>
              </w:rPr>
              <w:t>1,2</w:t>
            </w:r>
            <w:r w:rsidRPr="00424ED5">
              <w:rPr>
                <w:b w:val="0"/>
                <w:sz w:val="24"/>
              </w:rPr>
              <w:t xml:space="preserve">58,019 </w:t>
            </w: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12,58</w:t>
            </w: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1,572,522</w:t>
            </w: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EE5BEB">
            <w:pPr>
              <w:spacing w:before="120"/>
              <w:rPr>
                <w:b w:val="0"/>
              </w:rPr>
            </w:pPr>
            <w:r w:rsidRPr="00424ED5">
              <w:rPr>
                <w:b w:val="0"/>
              </w:rPr>
              <w:t>12,58</w:t>
            </w:r>
          </w:p>
        </w:tc>
        <w:tc>
          <w:tcPr>
            <w:tcW w:w="1634"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sz w:val="22"/>
              </w:rPr>
              <w:t>Trả cổ tức 15% + Thưởng 10%</w:t>
            </w: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2</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Dương Ninh Tùng</w:t>
            </w:r>
          </w:p>
        </w:tc>
        <w:tc>
          <w:tcPr>
            <w:tcW w:w="1405"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rPr>
            </w:pPr>
            <w:r w:rsidRPr="00424ED5">
              <w:rPr>
                <w:b w:val="0"/>
                <w:bCs/>
                <w:sz w:val="24"/>
              </w:rPr>
              <w:t>UV</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15C27">
            <w:pPr>
              <w:spacing w:before="120"/>
              <w:rPr>
                <w:b w:val="0"/>
              </w:rPr>
            </w:pPr>
            <w:r w:rsidRPr="00424ED5">
              <w:rPr>
                <w:b w:val="0"/>
                <w:sz w:val="24"/>
              </w:rPr>
              <w:t>11,758</w:t>
            </w:r>
            <w:r w:rsidRPr="00424ED5">
              <w:rPr>
                <w:b w:val="0"/>
                <w:sz w:val="24"/>
                <w:lang w:val="vi-VN"/>
              </w:rPr>
              <w:t xml:space="preserve">  </w:t>
            </w: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0,12</w:t>
            </w: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14,696</w:t>
            </w: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0,12</w:t>
            </w:r>
          </w:p>
        </w:tc>
        <w:tc>
          <w:tcPr>
            <w:tcW w:w="1634" w:type="dxa"/>
            <w:tcBorders>
              <w:top w:val="single" w:sz="4" w:space="0" w:color="auto"/>
              <w:left w:val="single" w:sz="4" w:space="0" w:color="auto"/>
              <w:bottom w:val="single" w:sz="4" w:space="0" w:color="auto"/>
              <w:right w:val="single" w:sz="4" w:space="0" w:color="auto"/>
            </w:tcBorders>
          </w:tcPr>
          <w:p w:rsidR="00EE5BEB" w:rsidRPr="00424ED5" w:rsidRDefault="00EE5BEB">
            <w:r w:rsidRPr="00424ED5">
              <w:rPr>
                <w:b w:val="0"/>
                <w:sz w:val="22"/>
              </w:rPr>
              <w:t>Trả cổ tức 15% + Thưởng 10%</w:t>
            </w: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3</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Trần Thanh Tùng</w:t>
            </w:r>
          </w:p>
        </w:tc>
        <w:tc>
          <w:tcPr>
            <w:tcW w:w="1405" w:type="dxa"/>
            <w:tcBorders>
              <w:top w:val="single" w:sz="4" w:space="0" w:color="auto"/>
              <w:left w:val="single" w:sz="4" w:space="0" w:color="auto"/>
              <w:bottom w:val="single" w:sz="4" w:space="0" w:color="auto"/>
              <w:right w:val="single" w:sz="4" w:space="0" w:color="auto"/>
            </w:tcBorders>
          </w:tcPr>
          <w:p w:rsidR="00EE5BEB" w:rsidRPr="00424ED5" w:rsidRDefault="00EE5BEB" w:rsidP="00771238">
            <w:pPr>
              <w:rPr>
                <w:b w:val="0"/>
                <w:sz w:val="24"/>
              </w:rPr>
            </w:pPr>
            <w:r w:rsidRPr="00424ED5">
              <w:rPr>
                <w:b w:val="0"/>
                <w:bCs/>
                <w:sz w:val="24"/>
              </w:rPr>
              <w:t>UV</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15C27">
            <w:pPr>
              <w:spacing w:before="120"/>
              <w:rPr>
                <w:b w:val="0"/>
              </w:rPr>
            </w:pPr>
            <w:r w:rsidRPr="00424ED5">
              <w:rPr>
                <w:b w:val="0"/>
                <w:sz w:val="24"/>
              </w:rPr>
              <w:t xml:space="preserve">9,625 </w:t>
            </w: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0,10</w:t>
            </w: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12,030</w:t>
            </w: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0,10</w:t>
            </w:r>
          </w:p>
        </w:tc>
        <w:tc>
          <w:tcPr>
            <w:tcW w:w="1634" w:type="dxa"/>
            <w:tcBorders>
              <w:top w:val="single" w:sz="4" w:space="0" w:color="auto"/>
              <w:left w:val="single" w:sz="4" w:space="0" w:color="auto"/>
              <w:bottom w:val="single" w:sz="4" w:space="0" w:color="auto"/>
              <w:right w:val="single" w:sz="4" w:space="0" w:color="auto"/>
            </w:tcBorders>
          </w:tcPr>
          <w:p w:rsidR="00EE5BEB" w:rsidRPr="00424ED5" w:rsidRDefault="00EE5BEB">
            <w:r w:rsidRPr="00424ED5">
              <w:rPr>
                <w:b w:val="0"/>
                <w:sz w:val="22"/>
              </w:rPr>
              <w:t>Trả cổ tức 15% + Thưởng 10%</w:t>
            </w: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4</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Phan Mạnh Hiệp</w:t>
            </w:r>
          </w:p>
        </w:tc>
        <w:tc>
          <w:tcPr>
            <w:tcW w:w="1405" w:type="dxa"/>
            <w:tcBorders>
              <w:top w:val="single" w:sz="4" w:space="0" w:color="auto"/>
              <w:left w:val="single" w:sz="4" w:space="0" w:color="auto"/>
              <w:bottom w:val="single" w:sz="4" w:space="0" w:color="auto"/>
              <w:right w:val="single" w:sz="4" w:space="0" w:color="auto"/>
            </w:tcBorders>
          </w:tcPr>
          <w:p w:rsidR="00EE5BEB" w:rsidRPr="00424ED5" w:rsidRDefault="00EE5BEB" w:rsidP="00771238">
            <w:pPr>
              <w:rPr>
                <w:b w:val="0"/>
                <w:sz w:val="24"/>
              </w:rPr>
            </w:pPr>
            <w:r w:rsidRPr="00424ED5">
              <w:rPr>
                <w:b w:val="0"/>
                <w:bCs/>
                <w:sz w:val="24"/>
              </w:rPr>
              <w:t>UV</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15C27">
            <w:pPr>
              <w:spacing w:before="120"/>
              <w:rPr>
                <w:b w:val="0"/>
              </w:rPr>
            </w:pPr>
            <w:r w:rsidRPr="00424ED5">
              <w:rPr>
                <w:b w:val="0"/>
                <w:sz w:val="24"/>
              </w:rPr>
              <w:t xml:space="preserve">17,605 </w:t>
            </w: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0,18</w:t>
            </w: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22,005</w:t>
            </w: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0,18</w:t>
            </w:r>
          </w:p>
        </w:tc>
        <w:tc>
          <w:tcPr>
            <w:tcW w:w="1634" w:type="dxa"/>
            <w:tcBorders>
              <w:top w:val="single" w:sz="4" w:space="0" w:color="auto"/>
              <w:left w:val="single" w:sz="4" w:space="0" w:color="auto"/>
              <w:bottom w:val="single" w:sz="4" w:space="0" w:color="auto"/>
              <w:right w:val="single" w:sz="4" w:space="0" w:color="auto"/>
            </w:tcBorders>
          </w:tcPr>
          <w:p w:rsidR="00EE5BEB" w:rsidRPr="00424ED5" w:rsidRDefault="00EE5BEB">
            <w:r w:rsidRPr="00424ED5">
              <w:rPr>
                <w:b w:val="0"/>
                <w:sz w:val="22"/>
              </w:rPr>
              <w:t>Trả cổ tức 15% + Thưởng 10%</w:t>
            </w: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5</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Nguyễn Duy Quang</w:t>
            </w:r>
          </w:p>
        </w:tc>
        <w:tc>
          <w:tcPr>
            <w:tcW w:w="1405" w:type="dxa"/>
            <w:tcBorders>
              <w:top w:val="single" w:sz="4" w:space="0" w:color="auto"/>
              <w:left w:val="single" w:sz="4" w:space="0" w:color="auto"/>
              <w:bottom w:val="single" w:sz="4" w:space="0" w:color="auto"/>
              <w:right w:val="single" w:sz="4" w:space="0" w:color="auto"/>
            </w:tcBorders>
          </w:tcPr>
          <w:p w:rsidR="00EE5BEB" w:rsidRPr="00424ED5" w:rsidRDefault="00EE5BEB" w:rsidP="00771238">
            <w:pPr>
              <w:rPr>
                <w:b w:val="0"/>
                <w:sz w:val="24"/>
              </w:rPr>
            </w:pPr>
            <w:r w:rsidRPr="00424ED5">
              <w:rPr>
                <w:b w:val="0"/>
                <w:bCs/>
                <w:sz w:val="24"/>
              </w:rPr>
              <w:t>UV</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15C27">
            <w:pPr>
              <w:spacing w:before="120"/>
              <w:rPr>
                <w:b w:val="0"/>
              </w:rPr>
            </w:pPr>
            <w:r w:rsidRPr="00424ED5">
              <w:rPr>
                <w:b w:val="0"/>
                <w:sz w:val="24"/>
              </w:rPr>
              <w:t xml:space="preserve">1,125,000 </w:t>
            </w: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11,25</w:t>
            </w: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1,406,250</w:t>
            </w: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1859B1">
            <w:pPr>
              <w:spacing w:before="120"/>
              <w:rPr>
                <w:b w:val="0"/>
              </w:rPr>
            </w:pPr>
            <w:r w:rsidRPr="00424ED5">
              <w:rPr>
                <w:b w:val="0"/>
              </w:rPr>
              <w:t>11,25</w:t>
            </w:r>
          </w:p>
        </w:tc>
        <w:tc>
          <w:tcPr>
            <w:tcW w:w="1634" w:type="dxa"/>
            <w:tcBorders>
              <w:top w:val="single" w:sz="4" w:space="0" w:color="auto"/>
              <w:left w:val="single" w:sz="4" w:space="0" w:color="auto"/>
              <w:bottom w:val="single" w:sz="4" w:space="0" w:color="auto"/>
              <w:right w:val="single" w:sz="4" w:space="0" w:color="auto"/>
            </w:tcBorders>
          </w:tcPr>
          <w:p w:rsidR="00EE5BEB" w:rsidRPr="00424ED5" w:rsidRDefault="00EE5BEB">
            <w:r w:rsidRPr="00424ED5">
              <w:rPr>
                <w:b w:val="0"/>
                <w:sz w:val="22"/>
              </w:rPr>
              <w:t>Trả cổ tức 15% + Thưởng 10%</w:t>
            </w: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Cs/>
                <w:sz w:val="24"/>
                <w:lang w:eastAsia="vi-VN"/>
              </w:rPr>
            </w:pPr>
            <w:r w:rsidRPr="00424ED5">
              <w:rPr>
                <w:bCs/>
                <w:sz w:val="24"/>
                <w:lang w:eastAsia="vi-VN"/>
              </w:rPr>
              <w:t>B</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Cs/>
                <w:sz w:val="24"/>
                <w:lang w:eastAsia="vi-VN"/>
              </w:rPr>
            </w:pPr>
            <w:r w:rsidRPr="00424ED5">
              <w:rPr>
                <w:bCs/>
                <w:sz w:val="24"/>
                <w:lang w:eastAsia="vi-VN"/>
              </w:rPr>
              <w:t>Ban kiểm soát</w:t>
            </w:r>
          </w:p>
        </w:tc>
        <w:tc>
          <w:tcPr>
            <w:tcW w:w="1405"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Cs/>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634"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pP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1</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Trần Thị Chung</w:t>
            </w:r>
          </w:p>
        </w:tc>
        <w:tc>
          <w:tcPr>
            <w:tcW w:w="1405"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ind w:right="-106"/>
              <w:rPr>
                <w:b w:val="0"/>
                <w:sz w:val="24"/>
              </w:rPr>
            </w:pPr>
            <w:r w:rsidRPr="00424ED5">
              <w:rPr>
                <w:b w:val="0"/>
                <w:bCs/>
                <w:sz w:val="24"/>
              </w:rPr>
              <w:t>TB</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15C27">
            <w:pPr>
              <w:spacing w:before="120"/>
              <w:rPr>
                <w:b w:val="0"/>
              </w:rPr>
            </w:pPr>
            <w:r w:rsidRPr="00424ED5">
              <w:rPr>
                <w:b w:val="0"/>
                <w:sz w:val="24"/>
              </w:rPr>
              <w:t xml:space="preserve">679,780 </w:t>
            </w: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6,80</w:t>
            </w: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849,725</w:t>
            </w: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6,80</w:t>
            </w:r>
          </w:p>
        </w:tc>
        <w:tc>
          <w:tcPr>
            <w:tcW w:w="1634" w:type="dxa"/>
            <w:tcBorders>
              <w:top w:val="single" w:sz="4" w:space="0" w:color="auto"/>
              <w:left w:val="single" w:sz="4" w:space="0" w:color="auto"/>
              <w:bottom w:val="single" w:sz="4" w:space="0" w:color="auto"/>
              <w:right w:val="single" w:sz="4" w:space="0" w:color="auto"/>
            </w:tcBorders>
          </w:tcPr>
          <w:p w:rsidR="00EE5BEB" w:rsidRPr="00424ED5" w:rsidRDefault="00EE5BEB">
            <w:r w:rsidRPr="00424ED5">
              <w:rPr>
                <w:b w:val="0"/>
                <w:sz w:val="22"/>
              </w:rPr>
              <w:t>Trả cổ tức 15% + Thưởng 10%</w:t>
            </w: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2</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Lưu Văn Cảnh</w:t>
            </w:r>
          </w:p>
        </w:tc>
        <w:tc>
          <w:tcPr>
            <w:tcW w:w="1405" w:type="dxa"/>
            <w:tcBorders>
              <w:top w:val="single" w:sz="4" w:space="0" w:color="auto"/>
              <w:left w:val="single" w:sz="4" w:space="0" w:color="auto"/>
              <w:bottom w:val="single" w:sz="4" w:space="0" w:color="auto"/>
              <w:right w:val="single" w:sz="4" w:space="0" w:color="auto"/>
            </w:tcBorders>
          </w:tcPr>
          <w:p w:rsidR="00EE5BEB" w:rsidRPr="00424ED5" w:rsidRDefault="00EE5BEB" w:rsidP="00771238">
            <w:pPr>
              <w:rPr>
                <w:b w:val="0"/>
                <w:sz w:val="24"/>
              </w:rPr>
            </w:pPr>
            <w:r w:rsidRPr="00424ED5">
              <w:rPr>
                <w:b w:val="0"/>
                <w:bCs/>
                <w:sz w:val="24"/>
              </w:rPr>
              <w:t>UV</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E84E51">
            <w:pPr>
              <w:spacing w:before="120"/>
              <w:rPr>
                <w:b w:val="0"/>
              </w:rPr>
            </w:pPr>
            <w:r w:rsidRPr="00424ED5">
              <w:rPr>
                <w:b w:val="0"/>
                <w:sz w:val="24"/>
                <w:lang w:val="sv-SE"/>
              </w:rPr>
              <w:t xml:space="preserve">4,099 </w:t>
            </w: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0,04</w:t>
            </w: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5,122</w:t>
            </w: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0,04</w:t>
            </w:r>
          </w:p>
        </w:tc>
        <w:tc>
          <w:tcPr>
            <w:tcW w:w="1634" w:type="dxa"/>
            <w:tcBorders>
              <w:top w:val="single" w:sz="4" w:space="0" w:color="auto"/>
              <w:left w:val="single" w:sz="4" w:space="0" w:color="auto"/>
              <w:bottom w:val="single" w:sz="4" w:space="0" w:color="auto"/>
              <w:right w:val="single" w:sz="4" w:space="0" w:color="auto"/>
            </w:tcBorders>
          </w:tcPr>
          <w:p w:rsidR="00EE5BEB" w:rsidRPr="00424ED5" w:rsidRDefault="00EE5BEB">
            <w:r w:rsidRPr="00424ED5">
              <w:rPr>
                <w:b w:val="0"/>
                <w:sz w:val="22"/>
              </w:rPr>
              <w:t>Trả cổ tức 15% + Thưởng 10%</w:t>
            </w: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3</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Đinh Quang Tiến</w:t>
            </w:r>
          </w:p>
        </w:tc>
        <w:tc>
          <w:tcPr>
            <w:tcW w:w="1405" w:type="dxa"/>
            <w:tcBorders>
              <w:top w:val="single" w:sz="4" w:space="0" w:color="auto"/>
              <w:left w:val="single" w:sz="4" w:space="0" w:color="auto"/>
              <w:bottom w:val="single" w:sz="4" w:space="0" w:color="auto"/>
              <w:right w:val="single" w:sz="4" w:space="0" w:color="auto"/>
            </w:tcBorders>
          </w:tcPr>
          <w:p w:rsidR="00EE5BEB" w:rsidRPr="00424ED5" w:rsidRDefault="00EE5BEB" w:rsidP="00771238">
            <w:pPr>
              <w:rPr>
                <w:b w:val="0"/>
                <w:sz w:val="24"/>
              </w:rPr>
            </w:pPr>
            <w:r w:rsidRPr="00424ED5">
              <w:rPr>
                <w:b w:val="0"/>
                <w:bCs/>
                <w:sz w:val="24"/>
              </w:rPr>
              <w:t>UV</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E84E51">
            <w:pPr>
              <w:spacing w:before="120"/>
              <w:rPr>
                <w:b w:val="0"/>
              </w:rPr>
            </w:pPr>
            <w:r w:rsidRPr="00424ED5">
              <w:rPr>
                <w:b w:val="0"/>
                <w:sz w:val="24"/>
                <w:lang w:val="sv-SE"/>
              </w:rPr>
              <w:t xml:space="preserve">7,972 </w:t>
            </w: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0,08</w:t>
            </w: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9,964</w:t>
            </w: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r w:rsidRPr="00424ED5">
              <w:rPr>
                <w:b w:val="0"/>
              </w:rPr>
              <w:t>0,08</w:t>
            </w:r>
          </w:p>
        </w:tc>
        <w:tc>
          <w:tcPr>
            <w:tcW w:w="1634" w:type="dxa"/>
            <w:tcBorders>
              <w:top w:val="single" w:sz="4" w:space="0" w:color="auto"/>
              <w:left w:val="single" w:sz="4" w:space="0" w:color="auto"/>
              <w:bottom w:val="single" w:sz="4" w:space="0" w:color="auto"/>
              <w:right w:val="single" w:sz="4" w:space="0" w:color="auto"/>
            </w:tcBorders>
          </w:tcPr>
          <w:p w:rsidR="00EE5BEB" w:rsidRPr="00424ED5" w:rsidRDefault="00EE5BEB">
            <w:r w:rsidRPr="00424ED5">
              <w:rPr>
                <w:b w:val="0"/>
                <w:sz w:val="22"/>
              </w:rPr>
              <w:t>Trả cổ tức 15% + Thưởng 10%</w:t>
            </w: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Cs/>
                <w:sz w:val="24"/>
                <w:lang w:eastAsia="vi-VN"/>
              </w:rPr>
            </w:pPr>
            <w:r w:rsidRPr="00424ED5">
              <w:rPr>
                <w:bCs/>
                <w:sz w:val="24"/>
                <w:lang w:eastAsia="vi-VN"/>
              </w:rPr>
              <w:t>C</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215C27">
            <w:pPr>
              <w:jc w:val="left"/>
              <w:rPr>
                <w:bCs/>
                <w:sz w:val="24"/>
                <w:lang w:eastAsia="vi-VN"/>
              </w:rPr>
            </w:pPr>
            <w:r w:rsidRPr="00424ED5">
              <w:rPr>
                <w:bCs/>
                <w:sz w:val="24"/>
                <w:lang w:eastAsia="vi-VN"/>
              </w:rPr>
              <w:t>Ban TGĐ</w:t>
            </w:r>
          </w:p>
        </w:tc>
        <w:tc>
          <w:tcPr>
            <w:tcW w:w="1405"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Cs/>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pP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634"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pP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1</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Phan Văn Hùng</w:t>
            </w:r>
          </w:p>
        </w:tc>
        <w:tc>
          <w:tcPr>
            <w:tcW w:w="1405"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rPr>
            </w:pPr>
            <w:r w:rsidRPr="00424ED5">
              <w:rPr>
                <w:b w:val="0"/>
                <w:bCs/>
                <w:sz w:val="24"/>
              </w:rPr>
              <w:t>TGĐ</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pP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634"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pP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2</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Phan Mạnh Hiệp</w:t>
            </w:r>
          </w:p>
        </w:tc>
        <w:tc>
          <w:tcPr>
            <w:tcW w:w="1405"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rPr>
            </w:pPr>
            <w:r w:rsidRPr="00424ED5">
              <w:rPr>
                <w:b w:val="0"/>
                <w:bCs/>
                <w:sz w:val="24"/>
              </w:rPr>
              <w:t>PTGĐ</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pP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634"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pP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3</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Dương Ninh Tùng</w:t>
            </w:r>
          </w:p>
        </w:tc>
        <w:tc>
          <w:tcPr>
            <w:tcW w:w="1405"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rPr>
            </w:pPr>
            <w:r w:rsidRPr="00424ED5">
              <w:rPr>
                <w:b w:val="0"/>
                <w:bCs/>
                <w:sz w:val="24"/>
              </w:rPr>
              <w:t>PTGĐ</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pP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rPr>
                <w:b w:val="0"/>
              </w:rPr>
            </w:pPr>
          </w:p>
        </w:tc>
        <w:tc>
          <w:tcPr>
            <w:tcW w:w="1634"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2452EA">
            <w:pPr>
              <w:spacing w:before="120"/>
            </w:pPr>
          </w:p>
        </w:tc>
      </w:tr>
      <w:tr w:rsidR="00EE5BEB" w:rsidRPr="00424ED5">
        <w:tc>
          <w:tcPr>
            <w:tcW w:w="71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lang w:eastAsia="vi-VN"/>
              </w:rPr>
            </w:pPr>
            <w:r w:rsidRPr="00424ED5">
              <w:rPr>
                <w:b w:val="0"/>
                <w:bCs/>
                <w:sz w:val="24"/>
                <w:lang w:eastAsia="vi-VN"/>
              </w:rPr>
              <w:t>4</w:t>
            </w:r>
          </w:p>
        </w:tc>
        <w:tc>
          <w:tcPr>
            <w:tcW w:w="2241"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jc w:val="left"/>
              <w:rPr>
                <w:b w:val="0"/>
                <w:bCs/>
                <w:sz w:val="24"/>
                <w:lang w:eastAsia="vi-VN"/>
              </w:rPr>
            </w:pPr>
            <w:r w:rsidRPr="00424ED5">
              <w:rPr>
                <w:b w:val="0"/>
                <w:bCs/>
                <w:sz w:val="24"/>
                <w:lang w:eastAsia="vi-VN"/>
              </w:rPr>
              <w:t>Ông Chu Danh Phương</w:t>
            </w:r>
          </w:p>
        </w:tc>
        <w:tc>
          <w:tcPr>
            <w:tcW w:w="1405" w:type="dxa"/>
            <w:tcBorders>
              <w:top w:val="single" w:sz="4" w:space="0" w:color="auto"/>
              <w:left w:val="single" w:sz="4" w:space="0" w:color="auto"/>
              <w:bottom w:val="single" w:sz="4" w:space="0" w:color="auto"/>
              <w:right w:val="single" w:sz="4" w:space="0" w:color="auto"/>
            </w:tcBorders>
            <w:vAlign w:val="bottom"/>
          </w:tcPr>
          <w:p w:rsidR="00EE5BEB" w:rsidRPr="00424ED5" w:rsidRDefault="00EE5BEB" w:rsidP="00771238">
            <w:pPr>
              <w:rPr>
                <w:b w:val="0"/>
                <w:bCs/>
                <w:sz w:val="24"/>
              </w:rPr>
            </w:pPr>
            <w:r w:rsidRPr="00424ED5">
              <w:rPr>
                <w:b w:val="0"/>
                <w:bCs/>
                <w:sz w:val="24"/>
              </w:rPr>
              <w:t>KTT</w:t>
            </w:r>
          </w:p>
        </w:tc>
        <w:tc>
          <w:tcPr>
            <w:tcW w:w="1195"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7,292</w:t>
            </w:r>
          </w:p>
        </w:tc>
        <w:tc>
          <w:tcPr>
            <w:tcW w:w="1172"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0,07</w:t>
            </w:r>
          </w:p>
        </w:tc>
        <w:tc>
          <w:tcPr>
            <w:tcW w:w="1256"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9,114</w:t>
            </w:r>
          </w:p>
        </w:tc>
        <w:tc>
          <w:tcPr>
            <w:tcW w:w="1160"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rPr>
                <w:b w:val="0"/>
              </w:rPr>
            </w:pPr>
            <w:r w:rsidRPr="00424ED5">
              <w:rPr>
                <w:b w:val="0"/>
              </w:rPr>
              <w:t>0,07</w:t>
            </w:r>
          </w:p>
        </w:tc>
        <w:tc>
          <w:tcPr>
            <w:tcW w:w="1634" w:type="dxa"/>
            <w:tcBorders>
              <w:top w:val="single" w:sz="4" w:space="0" w:color="auto"/>
              <w:left w:val="single" w:sz="4" w:space="0" w:color="auto"/>
              <w:bottom w:val="single" w:sz="4" w:space="0" w:color="auto"/>
              <w:right w:val="single" w:sz="4" w:space="0" w:color="auto"/>
            </w:tcBorders>
            <w:vAlign w:val="center"/>
          </w:tcPr>
          <w:p w:rsidR="00EE5BEB" w:rsidRPr="00424ED5" w:rsidRDefault="00EE5BEB" w:rsidP="00771238">
            <w:pPr>
              <w:spacing w:before="120"/>
            </w:pPr>
            <w:r w:rsidRPr="00424ED5">
              <w:rPr>
                <w:b w:val="0"/>
                <w:sz w:val="22"/>
              </w:rPr>
              <w:t>Trả cổ tức 15% + Thưởng 10%</w:t>
            </w:r>
          </w:p>
        </w:tc>
      </w:tr>
    </w:tbl>
    <w:p w:rsidR="00215C27" w:rsidRPr="00424ED5" w:rsidRDefault="00215C27" w:rsidP="00855F19">
      <w:pPr>
        <w:spacing w:after="120" w:line="240" w:lineRule="auto"/>
        <w:jc w:val="both"/>
        <w:rPr>
          <w:b w:val="0"/>
          <w:lang w:val="nl-NL"/>
        </w:rPr>
      </w:pPr>
    </w:p>
    <w:p w:rsidR="009F448C" w:rsidRDefault="009F448C" w:rsidP="00BF2A2D">
      <w:pPr>
        <w:numPr>
          <w:ilvl w:val="0"/>
          <w:numId w:val="21"/>
        </w:numPr>
        <w:spacing w:after="120" w:line="240" w:lineRule="auto"/>
        <w:jc w:val="both"/>
        <w:rPr>
          <w:b w:val="0"/>
          <w:lang w:val="nl-NL"/>
        </w:rPr>
      </w:pPr>
      <w:r w:rsidRPr="00424ED5">
        <w:rPr>
          <w:b w:val="0"/>
          <w:lang w:val="nl-NL"/>
        </w:rPr>
        <w:t>Hợp đồng hoặc giao dịch với cổ đông nội bộ:</w:t>
      </w:r>
      <w:r w:rsidRPr="00424ED5" w:rsidDel="003E3FC9">
        <w:rPr>
          <w:b w:val="0"/>
          <w:lang w:val="nl-NL"/>
        </w:rPr>
        <w:t xml:space="preserve"> </w:t>
      </w:r>
      <w:r w:rsidR="00BF2A2D" w:rsidRPr="00424ED5">
        <w:rPr>
          <w:b w:val="0"/>
          <w:lang w:val="nl-NL"/>
        </w:rPr>
        <w:t>không</w:t>
      </w:r>
    </w:p>
    <w:p w:rsidR="00E20AB4" w:rsidRPr="00424ED5" w:rsidRDefault="009F448C" w:rsidP="00FB1A39">
      <w:pPr>
        <w:numPr>
          <w:ilvl w:val="0"/>
          <w:numId w:val="21"/>
        </w:numPr>
        <w:spacing w:after="120" w:line="240" w:lineRule="auto"/>
        <w:jc w:val="both"/>
        <w:rPr>
          <w:b w:val="0"/>
          <w:lang w:val="nl-NL"/>
        </w:rPr>
      </w:pPr>
      <w:r w:rsidRPr="00424ED5">
        <w:rPr>
          <w:b w:val="0"/>
          <w:lang w:val="nl-NL"/>
        </w:rPr>
        <w:t>Việc thực hiện các quy định về quản trị công ty:</w:t>
      </w:r>
    </w:p>
    <w:p w:rsidR="00E20AB4" w:rsidRPr="00E4531A" w:rsidRDefault="00945936" w:rsidP="00945936">
      <w:pPr>
        <w:spacing w:before="120" w:line="300" w:lineRule="exact"/>
        <w:ind w:left="757"/>
        <w:jc w:val="both"/>
        <w:rPr>
          <w:b w:val="0"/>
          <w:bCs/>
          <w:i/>
          <w:iCs/>
          <w:lang w:val="nl-NL"/>
        </w:rPr>
      </w:pPr>
      <w:r w:rsidRPr="00E4531A">
        <w:rPr>
          <w:b w:val="0"/>
          <w:bCs/>
          <w:i/>
          <w:iCs/>
          <w:lang w:val="nl-NL"/>
        </w:rPr>
        <w:t>d.1.</w:t>
      </w:r>
      <w:r w:rsidR="00E20AB4" w:rsidRPr="00E4531A">
        <w:rPr>
          <w:b w:val="0"/>
          <w:bCs/>
          <w:i/>
          <w:iCs/>
          <w:lang w:val="nl-NL"/>
        </w:rPr>
        <w:t>Công tác Quản trị:</w:t>
      </w:r>
    </w:p>
    <w:p w:rsidR="00E20AB4" w:rsidRPr="00424ED5" w:rsidRDefault="00E20AB4" w:rsidP="002452EA">
      <w:pPr>
        <w:widowControl w:val="0"/>
        <w:numPr>
          <w:ilvl w:val="0"/>
          <w:numId w:val="32"/>
        </w:numPr>
        <w:spacing w:before="120" w:line="300" w:lineRule="exact"/>
        <w:jc w:val="both"/>
        <w:rPr>
          <w:b w:val="0"/>
          <w:bCs/>
          <w:lang w:val="vi-VN"/>
        </w:rPr>
      </w:pPr>
      <w:r w:rsidRPr="00E4531A">
        <w:rPr>
          <w:b w:val="0"/>
          <w:bCs/>
          <w:lang w:val="nl-NL"/>
        </w:rPr>
        <w:t>Chỉ đạo quyết liệt và thực hiện hiệu quả công tác điề</w:t>
      </w:r>
      <w:r w:rsidR="008405E2">
        <w:rPr>
          <w:b w:val="0"/>
          <w:bCs/>
          <w:lang w:val="nl-NL"/>
        </w:rPr>
        <w:t xml:space="preserve">u hành thông </w:t>
      </w:r>
      <w:r w:rsidRPr="00E4531A">
        <w:rPr>
          <w:b w:val="0"/>
          <w:bCs/>
          <w:lang w:val="nl-NL"/>
        </w:rPr>
        <w:t>qua các báo cáo quản trị hàng tháng của các bộ phận quản lý sản xuất trực tiếp;</w:t>
      </w:r>
    </w:p>
    <w:p w:rsidR="00E20AB4" w:rsidRPr="00424ED5" w:rsidRDefault="00E20AB4" w:rsidP="002452EA">
      <w:pPr>
        <w:widowControl w:val="0"/>
        <w:numPr>
          <w:ilvl w:val="0"/>
          <w:numId w:val="32"/>
        </w:numPr>
        <w:spacing w:before="120" w:line="300" w:lineRule="exact"/>
        <w:jc w:val="both"/>
        <w:rPr>
          <w:b w:val="0"/>
          <w:bCs/>
          <w:lang w:val="vi-VN"/>
        </w:rPr>
      </w:pPr>
      <w:r w:rsidRPr="00424ED5">
        <w:rPr>
          <w:b w:val="0"/>
          <w:bCs/>
          <w:lang w:val="vi-VN"/>
        </w:rPr>
        <w:t>Đặt trọng tâm sắp xếp nhân sự và kiện toàn tổ chức toàn Công ty;</w:t>
      </w:r>
    </w:p>
    <w:p w:rsidR="00E20AB4" w:rsidRPr="00424ED5" w:rsidRDefault="00E20AB4" w:rsidP="002452EA">
      <w:pPr>
        <w:widowControl w:val="0"/>
        <w:numPr>
          <w:ilvl w:val="0"/>
          <w:numId w:val="32"/>
        </w:numPr>
        <w:spacing w:before="120" w:line="300" w:lineRule="exact"/>
        <w:jc w:val="both"/>
        <w:rPr>
          <w:b w:val="0"/>
          <w:bCs/>
          <w:lang w:val="vi-VN"/>
        </w:rPr>
      </w:pPr>
      <w:r w:rsidRPr="00424ED5">
        <w:rPr>
          <w:b w:val="0"/>
          <w:bCs/>
          <w:lang w:val="vi-VN"/>
        </w:rPr>
        <w:t>Chỉ đạo rà soát các quy chế do HĐQT đã ban hành hiện áp dụng chưa hợp lý, từ đó tiến hành bổ sung, sửa đổi lấy ý kiến để phê duyệt ban hành;</w:t>
      </w:r>
    </w:p>
    <w:p w:rsidR="00E20AB4" w:rsidRPr="00424ED5" w:rsidRDefault="00E20AB4" w:rsidP="002452EA">
      <w:pPr>
        <w:widowControl w:val="0"/>
        <w:numPr>
          <w:ilvl w:val="0"/>
          <w:numId w:val="32"/>
        </w:numPr>
        <w:spacing w:before="120" w:line="300" w:lineRule="exact"/>
        <w:jc w:val="both"/>
        <w:rPr>
          <w:b w:val="0"/>
          <w:bCs/>
          <w:lang w:val="vi-VN"/>
        </w:rPr>
      </w:pPr>
      <w:r w:rsidRPr="00424ED5">
        <w:rPr>
          <w:b w:val="0"/>
          <w:bCs/>
          <w:lang w:val="vi-VN"/>
        </w:rPr>
        <w:t>Đặt kế hoạch cụ thể và giám sát chặt dòng tiền tiến hành thu vốn hiệu quả; đồng thời hoàn thiện tài liệu, phục vụ hiệu quả công tác nghiệm thu thanh toán, giảm giá trị dở dang trên các công trường;</w:t>
      </w:r>
    </w:p>
    <w:p w:rsidR="00E20AB4" w:rsidRPr="00424ED5" w:rsidRDefault="00E20AB4" w:rsidP="002452EA">
      <w:pPr>
        <w:widowControl w:val="0"/>
        <w:numPr>
          <w:ilvl w:val="0"/>
          <w:numId w:val="32"/>
        </w:numPr>
        <w:spacing w:before="120" w:line="300" w:lineRule="exact"/>
        <w:jc w:val="both"/>
        <w:rPr>
          <w:b w:val="0"/>
          <w:bCs/>
          <w:lang w:val="vi-VN"/>
        </w:rPr>
      </w:pPr>
      <w:r w:rsidRPr="00424ED5">
        <w:rPr>
          <w:b w:val="0"/>
          <w:bCs/>
          <w:lang w:val="vi-VN"/>
        </w:rPr>
        <w:t>Thực hiện tốt chế độ chính sách đối với người lao động, nhất là giai đoạn kết thúc năm chuẩn bị đón tết nguyên đán.</w:t>
      </w:r>
    </w:p>
    <w:p w:rsidR="00E20AB4" w:rsidRPr="00424ED5" w:rsidRDefault="00945936" w:rsidP="00E20AB4">
      <w:pPr>
        <w:spacing w:before="120" w:line="300" w:lineRule="exact"/>
        <w:ind w:left="757"/>
        <w:jc w:val="both"/>
        <w:rPr>
          <w:b w:val="0"/>
          <w:bCs/>
          <w:i/>
          <w:iCs/>
          <w:lang w:val="vi-VN"/>
        </w:rPr>
      </w:pPr>
      <w:r w:rsidRPr="00E4531A">
        <w:rPr>
          <w:b w:val="0"/>
          <w:bCs/>
          <w:i/>
          <w:iCs/>
          <w:lang w:val="vi-VN"/>
        </w:rPr>
        <w:t>d.</w:t>
      </w:r>
      <w:r w:rsidR="00E20AB4" w:rsidRPr="00E4531A">
        <w:rPr>
          <w:b w:val="0"/>
          <w:bCs/>
          <w:i/>
          <w:iCs/>
          <w:lang w:val="vi-VN"/>
        </w:rPr>
        <w:t xml:space="preserve">2. </w:t>
      </w:r>
      <w:r w:rsidR="00E20AB4" w:rsidRPr="00424ED5">
        <w:rPr>
          <w:b w:val="0"/>
          <w:bCs/>
          <w:i/>
          <w:iCs/>
          <w:lang w:val="vi-VN"/>
        </w:rPr>
        <w:t>Giám sát thực hiện:</w:t>
      </w:r>
    </w:p>
    <w:p w:rsidR="00E20AB4" w:rsidRPr="00424ED5" w:rsidRDefault="00E20AB4" w:rsidP="002452EA">
      <w:pPr>
        <w:widowControl w:val="0"/>
        <w:numPr>
          <w:ilvl w:val="0"/>
          <w:numId w:val="32"/>
        </w:numPr>
        <w:spacing w:before="120" w:line="300" w:lineRule="exact"/>
        <w:jc w:val="both"/>
        <w:rPr>
          <w:b w:val="0"/>
          <w:bCs/>
          <w:lang w:val="vi-VN"/>
        </w:rPr>
      </w:pPr>
      <w:r w:rsidRPr="00424ED5">
        <w:rPr>
          <w:b w:val="0"/>
          <w:bCs/>
          <w:lang w:val="vi-VN"/>
        </w:rPr>
        <w:t>Căn cứ năng lực công tác và động viên, thúc đẩy khả năng sáng tạo đóng g</w:t>
      </w:r>
      <w:r w:rsidR="00B62970" w:rsidRPr="00257BFB">
        <w:rPr>
          <w:b w:val="0"/>
          <w:bCs/>
          <w:lang w:val="vi-VN"/>
        </w:rPr>
        <w:t>ó</w:t>
      </w:r>
      <w:r w:rsidRPr="00424ED5">
        <w:rPr>
          <w:b w:val="0"/>
          <w:bCs/>
          <w:lang w:val="vi-VN"/>
        </w:rPr>
        <w:t>p cho sự phát triển của Công ty, HĐQT đã phê duyệt thông qua thay đổi tăng mức lương của Kế toán trưởng trên cơ sở cân đối chi phí hợp lý;</w:t>
      </w:r>
    </w:p>
    <w:p w:rsidR="00E20AB4" w:rsidRPr="00424ED5" w:rsidRDefault="00E20AB4" w:rsidP="002452EA">
      <w:pPr>
        <w:widowControl w:val="0"/>
        <w:numPr>
          <w:ilvl w:val="0"/>
          <w:numId w:val="32"/>
        </w:numPr>
        <w:spacing w:before="120" w:line="300" w:lineRule="exact"/>
        <w:jc w:val="both"/>
        <w:rPr>
          <w:b w:val="0"/>
          <w:bCs/>
          <w:lang w:val="vi-VN"/>
        </w:rPr>
      </w:pPr>
      <w:r w:rsidRPr="00424ED5">
        <w:rPr>
          <w:b w:val="0"/>
          <w:bCs/>
          <w:lang w:val="vi-VN"/>
        </w:rPr>
        <w:t>Dựa trên kế hoạch sản xuất kinh doanh năm 2013 và các năm tiếp theo, tiến hành cân đối lại các công trình dự án đảm bảo tính khả thi và hiệu quả, từ đó đã tiến hành các thủ tục quyết định chấm dứt đầu tư đối với dự án Thủy điện Phình Hồ;</w:t>
      </w:r>
    </w:p>
    <w:p w:rsidR="00E20AB4" w:rsidRPr="00424ED5" w:rsidRDefault="00E20AB4" w:rsidP="002452EA">
      <w:pPr>
        <w:widowControl w:val="0"/>
        <w:numPr>
          <w:ilvl w:val="0"/>
          <w:numId w:val="32"/>
        </w:numPr>
        <w:spacing w:before="120" w:line="300" w:lineRule="exact"/>
        <w:jc w:val="both"/>
        <w:rPr>
          <w:b w:val="0"/>
          <w:bCs/>
          <w:lang w:val="vi-VN"/>
        </w:rPr>
      </w:pPr>
      <w:r w:rsidRPr="00424ED5">
        <w:rPr>
          <w:b w:val="0"/>
          <w:bCs/>
          <w:lang w:val="vi-VN"/>
        </w:rPr>
        <w:t>Trên cơ sở cơ cấu nội bộ, sắp xếp nhân sự, phân chia công việc hợp lý, HĐQT Công ty đã phê duyệt Bổ nhiệm Ông Phan Mạnh Hiệp - hiện đang là Phó TGĐ làm Tổng Giám Đốc Công ty kể từ ngày 01/01/2013;</w:t>
      </w:r>
    </w:p>
    <w:p w:rsidR="00E20AB4" w:rsidRPr="00424ED5" w:rsidRDefault="00E20AB4" w:rsidP="002452EA">
      <w:pPr>
        <w:widowControl w:val="0"/>
        <w:numPr>
          <w:ilvl w:val="0"/>
          <w:numId w:val="32"/>
        </w:numPr>
        <w:spacing w:before="120" w:line="300" w:lineRule="exact"/>
        <w:jc w:val="both"/>
        <w:rPr>
          <w:b w:val="0"/>
          <w:bCs/>
          <w:lang w:val="vi-VN"/>
        </w:rPr>
      </w:pPr>
      <w:r w:rsidRPr="00424ED5">
        <w:rPr>
          <w:b w:val="0"/>
          <w:bCs/>
          <w:lang w:val="vi-VN"/>
        </w:rPr>
        <w:t xml:space="preserve">Tập trung thu vốn hiệu quả tại các công trình Lai Châu, Sơn </w:t>
      </w:r>
      <w:r w:rsidR="00257BFB" w:rsidRPr="00F557F3">
        <w:rPr>
          <w:b w:val="0"/>
          <w:bCs/>
          <w:lang w:val="vi-VN"/>
        </w:rPr>
        <w:t>L</w:t>
      </w:r>
      <w:r w:rsidRPr="00424ED5">
        <w:rPr>
          <w:b w:val="0"/>
          <w:bCs/>
          <w:lang w:val="vi-VN"/>
        </w:rPr>
        <w:t>a, Nậm Chiến và Nam Quảng Nam.</w:t>
      </w:r>
    </w:p>
    <w:p w:rsidR="009F448C" w:rsidRPr="00424ED5" w:rsidRDefault="009F448C" w:rsidP="002452EA">
      <w:pPr>
        <w:pStyle w:val="Subtitle"/>
        <w:numPr>
          <w:ilvl w:val="0"/>
          <w:numId w:val="12"/>
        </w:numPr>
        <w:spacing w:before="0"/>
        <w:ind w:left="120" w:firstLine="0"/>
        <w:rPr>
          <w:rFonts w:ascii="Times New Roman" w:hAnsi="Times New Roman"/>
          <w:sz w:val="26"/>
          <w:szCs w:val="26"/>
          <w:lang w:val="nl-NL"/>
        </w:rPr>
      </w:pPr>
      <w:r w:rsidRPr="00424ED5">
        <w:rPr>
          <w:rFonts w:ascii="Times New Roman" w:hAnsi="Times New Roman"/>
          <w:sz w:val="26"/>
          <w:szCs w:val="26"/>
          <w:lang w:val="nl-NL"/>
        </w:rPr>
        <w:t>Báo cáo tài chính</w:t>
      </w:r>
    </w:p>
    <w:p w:rsidR="0013572C" w:rsidRPr="009274BB" w:rsidRDefault="009F448C" w:rsidP="004A4CCA">
      <w:pPr>
        <w:numPr>
          <w:ilvl w:val="0"/>
          <w:numId w:val="18"/>
        </w:numPr>
        <w:spacing w:after="120" w:line="312" w:lineRule="auto"/>
        <w:ind w:left="115" w:firstLine="0"/>
        <w:jc w:val="both"/>
        <w:rPr>
          <w:i/>
          <w:lang w:val="nl-NL"/>
        </w:rPr>
      </w:pPr>
      <w:r w:rsidRPr="009274BB">
        <w:rPr>
          <w:i/>
          <w:lang w:val="nl-NL"/>
        </w:rPr>
        <w:t>Ý kiến kiểm toán</w:t>
      </w:r>
    </w:p>
    <w:p w:rsidR="0013572C" w:rsidRDefault="0013572C" w:rsidP="004A4CCA">
      <w:pPr>
        <w:spacing w:after="120" w:line="312" w:lineRule="auto"/>
        <w:ind w:left="115"/>
        <w:jc w:val="both"/>
        <w:rPr>
          <w:b w:val="0"/>
          <w:lang w:val="it-IT"/>
        </w:rPr>
      </w:pPr>
      <w:r w:rsidRPr="00AE75E9">
        <w:rPr>
          <w:b w:val="0"/>
          <w:lang w:val="it-IT"/>
        </w:rPr>
        <w:t>Theo ý kiến của chúng tôi, xét trên các khía cạnh trọng yếu, Báo cáo tài chính hợp nhất kèm theo đã phản ánh trung thực và hợp lý tình hình tài chính của Công ty Cổ phần Sông Đà 909 tại ngày 31 tháng 12 năm 2012, cũng như kết quả hoạt động kinh doanh hợp nhất và tình hình lưu chuyển tiền tệ hợp nhất cho năm tài chính kết thúc cùng ngày, phù hợp với Chuẩn mực kế toán, Chế độ kế toán Việt Nam và các qui định pháp lý có liên quan</w:t>
      </w:r>
    </w:p>
    <w:p w:rsidR="00AE0019" w:rsidRPr="009274BB" w:rsidRDefault="009F448C" w:rsidP="00183094">
      <w:pPr>
        <w:numPr>
          <w:ilvl w:val="0"/>
          <w:numId w:val="18"/>
        </w:numPr>
        <w:spacing w:after="120" w:line="240" w:lineRule="auto"/>
        <w:ind w:left="120" w:firstLine="0"/>
        <w:jc w:val="both"/>
        <w:rPr>
          <w:lang w:val="nl-NL"/>
        </w:rPr>
      </w:pPr>
      <w:r w:rsidRPr="009274BB">
        <w:rPr>
          <w:i/>
          <w:lang w:val="nl-NL"/>
        </w:rPr>
        <w:t>Báo cáo tài chính được kiểm toán</w:t>
      </w:r>
      <w:r w:rsidRPr="009274BB">
        <w:rPr>
          <w:lang w:val="nl-NL"/>
        </w:rPr>
        <w:t xml:space="preserve"> . </w:t>
      </w:r>
    </w:p>
    <w:tbl>
      <w:tblPr>
        <w:tblW w:w="0" w:type="auto"/>
        <w:tblInd w:w="134" w:type="dxa"/>
        <w:tblLook w:val="01E0"/>
      </w:tblPr>
      <w:tblGrid>
        <w:gridCol w:w="4516"/>
        <w:gridCol w:w="4558"/>
      </w:tblGrid>
      <w:tr w:rsidR="00AE0019" w:rsidRPr="0037137C">
        <w:tc>
          <w:tcPr>
            <w:tcW w:w="4516" w:type="dxa"/>
          </w:tcPr>
          <w:p w:rsidR="00AE0019" w:rsidRPr="0037137C" w:rsidRDefault="00AE0019" w:rsidP="0037137C">
            <w:pPr>
              <w:spacing w:after="60" w:line="340" w:lineRule="exact"/>
              <w:rPr>
                <w:i/>
              </w:rPr>
            </w:pPr>
            <w:r w:rsidRPr="0037137C">
              <w:rPr>
                <w:i/>
              </w:rPr>
              <w:t xml:space="preserve">Số: </w:t>
            </w:r>
            <w:r w:rsidR="00FF3888" w:rsidRPr="0037137C">
              <w:rPr>
                <w:i/>
              </w:rPr>
              <w:t>04</w:t>
            </w:r>
            <w:r w:rsidRPr="0037137C">
              <w:rPr>
                <w:i/>
              </w:rPr>
              <w:t>-2013/BCKT/HN/S99-AA-Hanoi</w:t>
            </w:r>
          </w:p>
        </w:tc>
        <w:tc>
          <w:tcPr>
            <w:tcW w:w="4558" w:type="dxa"/>
          </w:tcPr>
          <w:p w:rsidR="00AE0019" w:rsidRPr="0037137C" w:rsidRDefault="00AE0019" w:rsidP="0037137C">
            <w:pPr>
              <w:spacing w:after="60" w:line="340" w:lineRule="exact"/>
              <w:jc w:val="right"/>
              <w:rPr>
                <w:i/>
              </w:rPr>
            </w:pPr>
            <w:r w:rsidRPr="0037137C">
              <w:rPr>
                <w:i/>
              </w:rPr>
              <w:t xml:space="preserve">Hà Nội, ngày </w:t>
            </w:r>
            <w:r w:rsidR="00FF3888" w:rsidRPr="0037137C">
              <w:rPr>
                <w:i/>
              </w:rPr>
              <w:t>2</w:t>
            </w:r>
            <w:r w:rsidRPr="0037137C">
              <w:rPr>
                <w:i/>
              </w:rPr>
              <w:t>5 tháng 02 năm 2013</w:t>
            </w:r>
          </w:p>
        </w:tc>
      </w:tr>
    </w:tbl>
    <w:p w:rsidR="00AE0019" w:rsidRPr="0037137C" w:rsidRDefault="00AE0019" w:rsidP="0037137C">
      <w:pPr>
        <w:keepNext/>
        <w:spacing w:after="60" w:line="340" w:lineRule="exact"/>
        <w:outlineLvl w:val="0"/>
        <w:rPr>
          <w:bCs/>
          <w:caps/>
          <w:lang w:val="it-IT"/>
        </w:rPr>
      </w:pPr>
      <w:r w:rsidRPr="0037137C">
        <w:rPr>
          <w:bCs/>
          <w:caps/>
          <w:lang w:val="it-IT"/>
        </w:rPr>
        <w:t>BÁO CÁO KIỂM TOÁN</w:t>
      </w:r>
    </w:p>
    <w:p w:rsidR="00AE0019" w:rsidRPr="0037137C" w:rsidRDefault="00AE0019" w:rsidP="0037137C">
      <w:pPr>
        <w:keepNext/>
        <w:spacing w:after="60" w:line="340" w:lineRule="exact"/>
        <w:outlineLvl w:val="0"/>
        <w:rPr>
          <w:i/>
          <w:lang w:val="it-IT"/>
        </w:rPr>
      </w:pPr>
      <w:r w:rsidRPr="0037137C">
        <w:rPr>
          <w:i/>
          <w:lang w:val="it-IT"/>
        </w:rPr>
        <w:t>Về Báo cáo tài chính hợp nhất cho năm tài chính kết thúc ngày 31/12/2012</w:t>
      </w:r>
    </w:p>
    <w:p w:rsidR="00AE0019" w:rsidRPr="0037137C" w:rsidRDefault="00AE0019" w:rsidP="0037137C">
      <w:pPr>
        <w:tabs>
          <w:tab w:val="left" w:pos="0"/>
          <w:tab w:val="left" w:pos="284"/>
        </w:tabs>
        <w:spacing w:after="60" w:line="340" w:lineRule="exact"/>
        <w:rPr>
          <w:bCs/>
          <w:i/>
          <w:iCs/>
          <w:lang w:val="it-IT"/>
        </w:rPr>
      </w:pPr>
      <w:r w:rsidRPr="0037137C">
        <w:rPr>
          <w:i/>
          <w:u w:val="single"/>
          <w:lang w:val="it-IT"/>
        </w:rPr>
        <w:t>Kính gửi:</w:t>
      </w:r>
      <w:r w:rsidRPr="0037137C">
        <w:rPr>
          <w:i/>
          <w:lang w:val="it-IT"/>
        </w:rPr>
        <w:t xml:space="preserve"> </w:t>
      </w:r>
      <w:r w:rsidRPr="0037137C">
        <w:rPr>
          <w:lang w:val="it-IT"/>
        </w:rPr>
        <w:t>HỘI ĐỒNG QUẢN TRỊ, BAN TỔNG GIÁM ĐỐC VÀ QUÝ CỔ ĐÔNG</w:t>
      </w:r>
    </w:p>
    <w:p w:rsidR="00AE0019" w:rsidRPr="0037137C" w:rsidRDefault="00183094" w:rsidP="0037137C">
      <w:pPr>
        <w:spacing w:after="60" w:line="340" w:lineRule="exact"/>
        <w:ind w:left="1440"/>
        <w:jc w:val="both"/>
        <w:rPr>
          <w:lang w:val="it-IT"/>
        </w:rPr>
      </w:pPr>
      <w:r w:rsidRPr="0037137C">
        <w:rPr>
          <w:lang w:val="it-IT"/>
        </w:rPr>
        <w:t xml:space="preserve">   </w:t>
      </w:r>
      <w:r w:rsidR="00AE0019" w:rsidRPr="0037137C">
        <w:rPr>
          <w:lang w:val="it-IT"/>
        </w:rPr>
        <w:t>CÔNG TY CỔ PHẦN SÔNG ĐÀ 909</w:t>
      </w:r>
    </w:p>
    <w:p w:rsidR="00AE0019" w:rsidRPr="0037137C" w:rsidRDefault="00AE0019" w:rsidP="0037137C">
      <w:pPr>
        <w:spacing w:after="60" w:line="340" w:lineRule="exact"/>
        <w:jc w:val="both"/>
        <w:rPr>
          <w:lang w:val="it-IT"/>
        </w:rPr>
      </w:pPr>
      <w:r w:rsidRPr="0037137C">
        <w:rPr>
          <w:b w:val="0"/>
          <w:lang w:val="it-IT"/>
        </w:rPr>
        <w:t>Chúng tôi, đã tiến hành kiểm toán Báo cáo tài chính hợp nhất của Công ty Cổ phần Sông Đà 909 (gọi tắt là “Công ty”) cho năm tài chính kết thúc ngày 31/12/2012 bao gồm: Bảng cân đối kế toán hợp nhất, Báo cáo kết quả kinh doanh hợp nhất, Báo cáo lưu chuyển tiền tệ hợp nhất và Thuyết minh báo cáo tài chính hợp nhất cho năm tài chính kết thúc cùng ngày, được lập ngày 30/01/2013. Báo cáo tài chính đã được lập và trình bày theo các nguyên tắc kế toán, chế độ kế toán, các Chuẩn mực kế toán Việt Nam, các Chuẩn mực kế toán Quốc tế được chấp nhận chung tại Việt Nam và các quy định pháp lý có liên quan</w:t>
      </w:r>
      <w:r w:rsidRPr="0037137C">
        <w:rPr>
          <w:lang w:val="it-IT"/>
        </w:rPr>
        <w:t>.</w:t>
      </w:r>
    </w:p>
    <w:p w:rsidR="00AE0019" w:rsidRPr="0037137C" w:rsidRDefault="00AE0019" w:rsidP="0037137C">
      <w:pPr>
        <w:spacing w:after="60" w:line="340" w:lineRule="exact"/>
        <w:jc w:val="both"/>
        <w:rPr>
          <w:lang w:val="it-IT"/>
        </w:rPr>
      </w:pPr>
      <w:r w:rsidRPr="0037137C">
        <w:rPr>
          <w:lang w:val="it-IT"/>
        </w:rPr>
        <w:t>Trách nhiệm của Ban Tổng Giám đốc và Kiểm toán viên</w:t>
      </w:r>
    </w:p>
    <w:p w:rsidR="00254B34" w:rsidRPr="0037137C" w:rsidRDefault="00AE0019" w:rsidP="0037137C">
      <w:pPr>
        <w:spacing w:after="60" w:line="340" w:lineRule="exact"/>
        <w:jc w:val="both"/>
        <w:rPr>
          <w:lang w:val="it-IT"/>
        </w:rPr>
      </w:pPr>
      <w:r w:rsidRPr="0037137C">
        <w:rPr>
          <w:b w:val="0"/>
          <w:lang w:val="it-IT"/>
        </w:rPr>
        <w:t>Như đã trình bày trong Báo cáo của Ban Tổng Giám đốc tại trang 02 và 03, Ban Tổng Giám đốc Công ty có trách nhiệm lập, trình bày Báo cáo tài chính trung thực, hợp lý và đảm bảo rằng Công ty tuân thủ đúng pháp luật và các qui định hiện hành; ngăn ngừa, phát hiện và xử lý những hành vi không tuân thủ pháp luật và các quy định trong Công ty. Trách nhiệm của Kiểm toán viên là đưa ra ý kiến về Báo cáo tài chính này dựa trên kết quả cuộc kiểm toán</w:t>
      </w:r>
      <w:r w:rsidRPr="0037137C">
        <w:rPr>
          <w:lang w:val="it-IT"/>
        </w:rPr>
        <w:t xml:space="preserve">. </w:t>
      </w:r>
    </w:p>
    <w:p w:rsidR="00AE0019" w:rsidRPr="0037137C" w:rsidRDefault="00AE0019" w:rsidP="0037137C">
      <w:pPr>
        <w:spacing w:after="60" w:line="340" w:lineRule="exact"/>
        <w:jc w:val="both"/>
        <w:rPr>
          <w:lang w:val="it-IT"/>
        </w:rPr>
      </w:pPr>
      <w:r w:rsidRPr="0037137C">
        <w:rPr>
          <w:lang w:val="it-IT"/>
        </w:rPr>
        <w:t>Cơ sở của ý kiến</w:t>
      </w:r>
    </w:p>
    <w:p w:rsidR="00421207" w:rsidRPr="0037137C" w:rsidRDefault="00AE0019" w:rsidP="0037137C">
      <w:pPr>
        <w:spacing w:after="60" w:line="340" w:lineRule="exact"/>
        <w:jc w:val="both"/>
        <w:rPr>
          <w:b w:val="0"/>
          <w:lang w:val="it-IT"/>
        </w:rPr>
      </w:pPr>
      <w:r w:rsidRPr="0037137C">
        <w:rPr>
          <w:b w:val="0"/>
          <w:lang w:val="it-IT"/>
        </w:rPr>
        <w:t>Chúng tôi đã tiến hành kiểm toán tuân theo các Chuẩn mực Kiểm toán Việt Nam. Công việc kiểm toán bao gồm việc kiểm tra trên cơ sở chọn mẫu các ghi chép kế toán, những bằng chứng liên quan đến các số liệu và thông tin được trình bày trong Báo cáo tài chính. Chúng tôi cũng đồng thời đánh giá các ước tính kế toán, những kế hoạch và quyết định trọng yếu của Ban Giám đốc trong quá trình lập Báo cáo tài chính này, việc tuân thủ các chuẩn mực và chế độ kế toán hiện hành, các nguyên tắc và phương pháp kế toán được áp dụng và xem xét các chính sách kế toán có được áp dụng nhất quán, trình bày đầy đủ và phù hợp với điều kiện của Công ty hay không. Chúng tôi đã tiến hành lập kế hoạch kiểm toán nhằm đạt được các thông tin và sự giải trình mà chúng tôi thấy cần thiết, qua đó cung cấp các bằng chứng xác thực cho chúng tôi có được sự đảm bảo hợp lý rằng Báo cáo tài chính không còn chứa đựng các sai sót trọng yếu. Để đưa ra ý kiến, chúng tôi đã đánh giá tổng quát tính đúng đắn của việc trình bày các thông tin trên Báo cáo tài chính. Chúng tôi tin tưởng rằng, công việc kiểm toán đã cung cấp cơ sở hợp lý cho ý kiến của chúng tôi.</w:t>
      </w:r>
    </w:p>
    <w:p w:rsidR="00AE0019" w:rsidRPr="0037137C" w:rsidRDefault="00AE0019" w:rsidP="0037137C">
      <w:pPr>
        <w:spacing w:after="60" w:line="340" w:lineRule="exact"/>
        <w:jc w:val="both"/>
        <w:rPr>
          <w:lang w:val="it-IT"/>
        </w:rPr>
      </w:pPr>
      <w:r w:rsidRPr="0037137C">
        <w:rPr>
          <w:lang w:val="it-IT"/>
        </w:rPr>
        <w:t>Ý kiến của Kiểm toán viên</w:t>
      </w:r>
    </w:p>
    <w:p w:rsidR="00AE0019" w:rsidRPr="0037137C" w:rsidRDefault="00AE0019" w:rsidP="0037137C">
      <w:pPr>
        <w:spacing w:after="60" w:line="340" w:lineRule="exact"/>
        <w:jc w:val="both"/>
        <w:rPr>
          <w:lang w:val="it-IT"/>
        </w:rPr>
      </w:pPr>
      <w:r w:rsidRPr="0037137C">
        <w:rPr>
          <w:b w:val="0"/>
          <w:lang w:val="it-IT"/>
        </w:rPr>
        <w:t>Theo ý kiến của chúng tôi, xét trên các khía cạnh trọng yếu, Báo cáo tài chính hợp nhất kèm theo đã phản ánh trung thực và hợp lý tình hình tài chính của Công ty Cổ phần Sông Đà 909 tại ngày 31 tháng 12 năm 2012, cũng như kết quả hoạt động kinh doanh hợp nhất và tình hình lưu chuyển tiền tệ hợp nhất cho năm tài chính kết thúc cùng ngày, phù hợp với Chuẩn mực kế toán, Chế độ kế toán Việt Nam và các qui định pháp lý có liên quan</w:t>
      </w:r>
      <w:r w:rsidRPr="0037137C">
        <w:rPr>
          <w:lang w:val="it-IT"/>
        </w:rPr>
        <w:t>.</w:t>
      </w:r>
    </w:p>
    <w:p w:rsidR="00AE0019" w:rsidRPr="0037137C" w:rsidRDefault="00AE0019" w:rsidP="0037137C">
      <w:pPr>
        <w:spacing w:after="60" w:line="340" w:lineRule="exact"/>
        <w:jc w:val="both"/>
        <w:rPr>
          <w:lang w:val="it-IT"/>
        </w:rPr>
      </w:pPr>
      <w:r w:rsidRPr="0037137C">
        <w:rPr>
          <w:lang w:val="it-IT"/>
        </w:rPr>
        <w:t>Thay mặt và đại diện</w:t>
      </w:r>
    </w:p>
    <w:p w:rsidR="00AE0019" w:rsidRPr="00AE75E9" w:rsidRDefault="00AE0019" w:rsidP="0037137C">
      <w:pPr>
        <w:keepNext/>
        <w:tabs>
          <w:tab w:val="left" w:pos="5040"/>
        </w:tabs>
        <w:spacing w:after="60" w:line="340" w:lineRule="exact"/>
        <w:ind w:right="953"/>
        <w:outlineLvl w:val="1"/>
        <w:rPr>
          <w:bCs/>
          <w:i/>
          <w:lang w:val="it-IT"/>
        </w:rPr>
      </w:pPr>
      <w:r w:rsidRPr="0037137C">
        <w:rPr>
          <w:bCs/>
          <w:lang w:val="it-IT"/>
        </w:rPr>
        <w:t>CHI NHÁNH CÔNG TY TNHH KIỂM TOÁN MỸ (AA)</w:t>
      </w:r>
    </w:p>
    <w:p w:rsidR="00AE0019" w:rsidRDefault="00AE0019" w:rsidP="00D9011E">
      <w:pPr>
        <w:spacing w:line="312" w:lineRule="auto"/>
        <w:rPr>
          <w:sz w:val="22"/>
          <w:szCs w:val="22"/>
          <w:lang w:val="it-IT"/>
        </w:rPr>
      </w:pPr>
    </w:p>
    <w:p w:rsidR="003C2F1A" w:rsidRDefault="003C2F1A" w:rsidP="00D9011E">
      <w:pPr>
        <w:spacing w:line="312" w:lineRule="auto"/>
        <w:rPr>
          <w:sz w:val="22"/>
          <w:szCs w:val="22"/>
          <w:lang w:val="it-IT"/>
        </w:rPr>
      </w:pPr>
    </w:p>
    <w:p w:rsidR="003C2F1A" w:rsidRPr="00424ED5" w:rsidRDefault="003C2F1A" w:rsidP="00D9011E">
      <w:pPr>
        <w:spacing w:line="312" w:lineRule="auto"/>
        <w:rPr>
          <w:sz w:val="22"/>
          <w:szCs w:val="22"/>
          <w:lang w:val="it-IT"/>
        </w:rPr>
      </w:pPr>
    </w:p>
    <w:p w:rsidR="00AE0019" w:rsidRPr="00424ED5" w:rsidRDefault="00AE0019" w:rsidP="00AE0019">
      <w:pPr>
        <w:rPr>
          <w:sz w:val="22"/>
          <w:szCs w:val="22"/>
          <w:lang w:val="it-IT"/>
        </w:rPr>
      </w:pPr>
    </w:p>
    <w:p w:rsidR="00AE0019" w:rsidRPr="00424ED5" w:rsidRDefault="00AE0019" w:rsidP="008A2D00">
      <w:pPr>
        <w:jc w:val="both"/>
        <w:rPr>
          <w:sz w:val="22"/>
          <w:szCs w:val="22"/>
          <w:lang w:val="it-IT"/>
        </w:rPr>
      </w:pPr>
      <w:r w:rsidRPr="00424ED5">
        <w:rPr>
          <w:sz w:val="22"/>
          <w:szCs w:val="22"/>
          <w:lang w:val="it-IT"/>
        </w:rPr>
        <w:t>_</w:t>
      </w:r>
      <w:r w:rsidR="008A2D00" w:rsidRPr="00424ED5">
        <w:rPr>
          <w:sz w:val="22"/>
          <w:szCs w:val="22"/>
          <w:lang w:val="it-IT"/>
        </w:rPr>
        <w:t>____________________________</w:t>
      </w:r>
      <w:r w:rsidR="008A2D00" w:rsidRPr="00424ED5">
        <w:rPr>
          <w:sz w:val="22"/>
          <w:szCs w:val="22"/>
          <w:lang w:val="it-IT"/>
        </w:rPr>
        <w:tab/>
      </w:r>
      <w:r w:rsidR="008A2D00" w:rsidRPr="00424ED5">
        <w:rPr>
          <w:sz w:val="22"/>
          <w:szCs w:val="22"/>
          <w:lang w:val="it-IT"/>
        </w:rPr>
        <w:tab/>
      </w:r>
      <w:r w:rsidR="008A2D00" w:rsidRPr="00424ED5">
        <w:rPr>
          <w:sz w:val="22"/>
          <w:szCs w:val="22"/>
          <w:lang w:val="it-IT"/>
        </w:rPr>
        <w:tab/>
        <w:t xml:space="preserve">            </w:t>
      </w:r>
      <w:r w:rsidRPr="00424ED5">
        <w:rPr>
          <w:sz w:val="22"/>
          <w:szCs w:val="22"/>
          <w:lang w:val="it-IT"/>
        </w:rPr>
        <w:t>____________________________</w:t>
      </w:r>
    </w:p>
    <w:p w:rsidR="00AE0019" w:rsidRPr="00424ED5" w:rsidRDefault="00AE0019" w:rsidP="00AE0019">
      <w:pPr>
        <w:rPr>
          <w:sz w:val="22"/>
          <w:szCs w:val="22"/>
          <w:lang w:val="it-IT"/>
        </w:rPr>
      </w:pPr>
      <w:r w:rsidRPr="00424ED5">
        <w:rPr>
          <w:sz w:val="22"/>
          <w:szCs w:val="22"/>
          <w:lang w:val="it-IT"/>
        </w:rPr>
        <w:t>Nguyễn Hồng Chuẩn</w:t>
      </w:r>
      <w:r w:rsidRPr="00424ED5">
        <w:rPr>
          <w:sz w:val="22"/>
          <w:szCs w:val="22"/>
          <w:lang w:val="it-IT"/>
        </w:rPr>
        <w:tab/>
      </w:r>
      <w:r w:rsidRPr="00424ED5">
        <w:rPr>
          <w:sz w:val="22"/>
          <w:szCs w:val="22"/>
          <w:lang w:val="it-IT"/>
        </w:rPr>
        <w:tab/>
      </w:r>
      <w:r w:rsidRPr="00424ED5">
        <w:rPr>
          <w:sz w:val="22"/>
          <w:szCs w:val="22"/>
          <w:lang w:val="it-IT"/>
        </w:rPr>
        <w:tab/>
      </w:r>
      <w:r w:rsidRPr="00424ED5">
        <w:rPr>
          <w:sz w:val="22"/>
          <w:szCs w:val="22"/>
          <w:lang w:val="it-IT"/>
        </w:rPr>
        <w:tab/>
      </w:r>
      <w:r w:rsidRPr="00424ED5">
        <w:rPr>
          <w:sz w:val="22"/>
          <w:szCs w:val="22"/>
          <w:lang w:val="it-IT"/>
        </w:rPr>
        <w:tab/>
      </w:r>
      <w:r w:rsidRPr="00424ED5">
        <w:rPr>
          <w:sz w:val="22"/>
          <w:szCs w:val="22"/>
          <w:lang w:val="it-IT"/>
        </w:rPr>
        <w:tab/>
        <w:t>Trịnh Thị Ánh Minh</w:t>
      </w:r>
    </w:p>
    <w:p w:rsidR="00AE0019" w:rsidRPr="00424ED5" w:rsidRDefault="00AE0019" w:rsidP="00AE0019">
      <w:pPr>
        <w:rPr>
          <w:sz w:val="22"/>
          <w:szCs w:val="22"/>
          <w:lang w:val="it-IT"/>
        </w:rPr>
      </w:pPr>
      <w:r w:rsidRPr="00424ED5">
        <w:rPr>
          <w:sz w:val="22"/>
          <w:szCs w:val="22"/>
          <w:lang w:val="it-IT"/>
        </w:rPr>
        <w:t>Giám đốc</w:t>
      </w:r>
      <w:r w:rsidRPr="00424ED5">
        <w:rPr>
          <w:sz w:val="22"/>
          <w:szCs w:val="22"/>
          <w:lang w:val="it-IT"/>
        </w:rPr>
        <w:tab/>
      </w:r>
      <w:r w:rsidRPr="00424ED5">
        <w:rPr>
          <w:sz w:val="22"/>
          <w:szCs w:val="22"/>
          <w:lang w:val="it-IT"/>
        </w:rPr>
        <w:tab/>
      </w:r>
      <w:r w:rsidRPr="00424ED5">
        <w:rPr>
          <w:sz w:val="22"/>
          <w:szCs w:val="22"/>
          <w:lang w:val="it-IT"/>
        </w:rPr>
        <w:tab/>
      </w:r>
      <w:r w:rsidRPr="00424ED5">
        <w:rPr>
          <w:sz w:val="22"/>
          <w:szCs w:val="22"/>
          <w:lang w:val="it-IT"/>
        </w:rPr>
        <w:tab/>
      </w:r>
      <w:r w:rsidRPr="00424ED5">
        <w:rPr>
          <w:sz w:val="22"/>
          <w:szCs w:val="22"/>
          <w:lang w:val="it-IT"/>
        </w:rPr>
        <w:tab/>
      </w:r>
      <w:r w:rsidRPr="00424ED5">
        <w:rPr>
          <w:sz w:val="22"/>
          <w:szCs w:val="22"/>
          <w:lang w:val="it-IT"/>
        </w:rPr>
        <w:tab/>
      </w:r>
      <w:r w:rsidRPr="00424ED5">
        <w:rPr>
          <w:sz w:val="22"/>
          <w:szCs w:val="22"/>
          <w:lang w:val="it-IT"/>
        </w:rPr>
        <w:tab/>
        <w:t>Kiểm toán viên</w:t>
      </w:r>
    </w:p>
    <w:p w:rsidR="00AE0019" w:rsidRPr="00424ED5" w:rsidRDefault="00AE0019" w:rsidP="00AE0019">
      <w:pPr>
        <w:rPr>
          <w:b w:val="0"/>
          <w:i/>
          <w:sz w:val="22"/>
          <w:szCs w:val="22"/>
          <w:lang w:val="it-IT"/>
        </w:rPr>
        <w:sectPr w:rsidR="00AE0019" w:rsidRPr="00424ED5" w:rsidSect="00F71E60">
          <w:footerReference w:type="default" r:id="rId9"/>
          <w:pgSz w:w="11907" w:h="16840" w:code="9"/>
          <w:pgMar w:top="964" w:right="927" w:bottom="851" w:left="1701" w:header="567" w:footer="454" w:gutter="0"/>
          <w:pgNumType w:chapStyle="1" w:chapSep="period"/>
          <w:cols w:space="720"/>
          <w:titlePg/>
        </w:sectPr>
      </w:pPr>
      <w:r w:rsidRPr="00424ED5">
        <w:rPr>
          <w:b w:val="0"/>
          <w:i/>
          <w:sz w:val="22"/>
          <w:szCs w:val="22"/>
          <w:lang w:val="it-IT"/>
        </w:rPr>
        <w:t>Chứng chỉ KTV số: 1214/KTV</w:t>
      </w:r>
      <w:r w:rsidRPr="00424ED5">
        <w:rPr>
          <w:b w:val="0"/>
          <w:i/>
          <w:sz w:val="22"/>
          <w:szCs w:val="22"/>
          <w:lang w:val="it-IT"/>
        </w:rPr>
        <w:tab/>
      </w:r>
      <w:r w:rsidRPr="00424ED5">
        <w:rPr>
          <w:b w:val="0"/>
          <w:i/>
          <w:sz w:val="22"/>
          <w:szCs w:val="22"/>
          <w:lang w:val="it-IT"/>
        </w:rPr>
        <w:tab/>
      </w:r>
      <w:r w:rsidRPr="00424ED5">
        <w:rPr>
          <w:b w:val="0"/>
          <w:i/>
          <w:sz w:val="22"/>
          <w:szCs w:val="22"/>
          <w:lang w:val="it-IT"/>
        </w:rPr>
        <w:tab/>
      </w:r>
      <w:r w:rsidRPr="00424ED5">
        <w:rPr>
          <w:b w:val="0"/>
          <w:i/>
          <w:sz w:val="22"/>
          <w:szCs w:val="22"/>
          <w:lang w:val="it-IT"/>
        </w:rPr>
        <w:tab/>
      </w:r>
      <w:r w:rsidRPr="00424ED5">
        <w:rPr>
          <w:b w:val="0"/>
          <w:i/>
          <w:sz w:val="22"/>
          <w:szCs w:val="22"/>
          <w:lang w:val="it-IT"/>
        </w:rPr>
        <w:tab/>
        <w:t>Chứng chỉ KTV số: 1434/KTV</w:t>
      </w:r>
    </w:p>
    <w:p w:rsidR="00AE0019" w:rsidRPr="00424ED5" w:rsidRDefault="00AE0019" w:rsidP="00AE0019">
      <w:pPr>
        <w:rPr>
          <w:sz w:val="22"/>
          <w:szCs w:val="22"/>
          <w:lang w:val="it-IT"/>
        </w:rPr>
      </w:pPr>
      <w:r w:rsidRPr="00424ED5">
        <w:rPr>
          <w:bCs/>
          <w:sz w:val="22"/>
          <w:szCs w:val="22"/>
          <w:lang w:val="it-IT"/>
        </w:rPr>
        <w:t>BẢNG CÂN ĐỐI KẾ TOÁN HỢP NHẤT</w:t>
      </w:r>
    </w:p>
    <w:p w:rsidR="00AE0019" w:rsidRPr="00424ED5" w:rsidRDefault="00AE0019" w:rsidP="00AE0019">
      <w:pPr>
        <w:rPr>
          <w:b w:val="0"/>
          <w:i/>
          <w:iCs/>
          <w:sz w:val="22"/>
          <w:szCs w:val="22"/>
          <w:lang w:val="it-IT"/>
        </w:rPr>
      </w:pPr>
      <w:r w:rsidRPr="00424ED5">
        <w:rPr>
          <w:b w:val="0"/>
          <w:i/>
          <w:iCs/>
          <w:sz w:val="22"/>
          <w:szCs w:val="22"/>
          <w:lang w:val="it-IT"/>
        </w:rPr>
        <w:t>Tại ngày 31 tháng 12 năm 2012</w:t>
      </w:r>
    </w:p>
    <w:p w:rsidR="00AE0019" w:rsidRPr="00424ED5" w:rsidRDefault="00AE0019" w:rsidP="00AE0019">
      <w:pPr>
        <w:spacing w:line="260" w:lineRule="exact"/>
        <w:jc w:val="right"/>
        <w:rPr>
          <w:sz w:val="22"/>
          <w:szCs w:val="22"/>
          <w:lang w:val="it-IT"/>
        </w:rPr>
      </w:pPr>
      <w:r w:rsidRPr="00424ED5">
        <w:rPr>
          <w:bCs/>
          <w:sz w:val="22"/>
          <w:szCs w:val="22"/>
          <w:lang w:val="it-IT"/>
        </w:rPr>
        <w:t>Mẫu số: B01-HN</w:t>
      </w:r>
    </w:p>
    <w:p w:rsidR="00AE0019" w:rsidRPr="00424ED5" w:rsidRDefault="00AE0019" w:rsidP="00AE0019">
      <w:pPr>
        <w:jc w:val="right"/>
        <w:rPr>
          <w:b w:val="0"/>
          <w:i/>
          <w:iCs/>
          <w:sz w:val="22"/>
          <w:szCs w:val="22"/>
          <w:lang w:val="it-IT"/>
        </w:rPr>
      </w:pPr>
      <w:r w:rsidRPr="00424ED5">
        <w:rPr>
          <w:b w:val="0"/>
          <w:i/>
          <w:iCs/>
          <w:sz w:val="22"/>
          <w:szCs w:val="22"/>
          <w:lang w:val="it-IT"/>
        </w:rPr>
        <w:t>Đơn vị tính: VNĐ</w:t>
      </w:r>
    </w:p>
    <w:tbl>
      <w:tblPr>
        <w:tblW w:w="9151" w:type="dxa"/>
        <w:tblInd w:w="103" w:type="dxa"/>
        <w:tblLook w:val="04A0"/>
      </w:tblPr>
      <w:tblGrid>
        <w:gridCol w:w="632"/>
        <w:gridCol w:w="3909"/>
        <w:gridCol w:w="546"/>
        <w:gridCol w:w="588"/>
        <w:gridCol w:w="1738"/>
        <w:gridCol w:w="1738"/>
      </w:tblGrid>
      <w:tr w:rsidR="00AE0019" w:rsidRPr="00424ED5">
        <w:trPr>
          <w:trHeight w:val="227"/>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STT</w:t>
            </w:r>
          </w:p>
        </w:tc>
        <w:tc>
          <w:tcPr>
            <w:tcW w:w="3909"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TÀI SẢN</w:t>
            </w:r>
          </w:p>
        </w:tc>
        <w:tc>
          <w:tcPr>
            <w:tcW w:w="546"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Mã số</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Ghi chú</w:t>
            </w:r>
          </w:p>
        </w:tc>
        <w:tc>
          <w:tcPr>
            <w:tcW w:w="1738"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Số cuối năm</w:t>
            </w:r>
          </w:p>
        </w:tc>
        <w:tc>
          <w:tcPr>
            <w:tcW w:w="1738"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Số đầu năm</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A</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TÀI SẢN NGẮN HẠN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100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140.124.016.533</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142.747.996.707</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Tiền và các khoản tương đương tiền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110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9.745.442.273</w:t>
            </w:r>
          </w:p>
        </w:tc>
        <w:tc>
          <w:tcPr>
            <w:tcW w:w="1738"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10.399.122.201</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r w:rsidRPr="00424ED5">
              <w:rPr>
                <w:sz w:val="22"/>
                <w:szCs w:val="22"/>
              </w:rPr>
              <w:t>1</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sz w:val="22"/>
                <w:szCs w:val="22"/>
              </w:rPr>
            </w:pPr>
            <w:r w:rsidRPr="00424ED5">
              <w:rPr>
                <w:sz w:val="22"/>
                <w:szCs w:val="22"/>
              </w:rPr>
              <w:t>Tiền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sz w:val="22"/>
                <w:szCs w:val="22"/>
              </w:rPr>
            </w:pPr>
            <w:r w:rsidRPr="00424ED5">
              <w:rPr>
                <w:sz w:val="22"/>
                <w:szCs w:val="22"/>
              </w:rPr>
              <w:t>111</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r w:rsidRPr="00424ED5">
              <w:rPr>
                <w:sz w:val="22"/>
                <w:szCs w:val="22"/>
              </w:rPr>
              <w:t>3</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9.745.442.273</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10.399.122.201</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r w:rsidRPr="00424ED5">
              <w:rPr>
                <w:sz w:val="22"/>
                <w:szCs w:val="22"/>
              </w:rPr>
              <w:t>2</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sz w:val="22"/>
                <w:szCs w:val="22"/>
              </w:rPr>
            </w:pPr>
            <w:r w:rsidRPr="00424ED5">
              <w:rPr>
                <w:sz w:val="22"/>
                <w:szCs w:val="22"/>
              </w:rPr>
              <w:t>Các khoản tương đương tiền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sz w:val="22"/>
                <w:szCs w:val="22"/>
              </w:rPr>
            </w:pPr>
            <w:r w:rsidRPr="00424ED5">
              <w:rPr>
                <w:sz w:val="22"/>
                <w:szCs w:val="22"/>
              </w:rPr>
              <w:t>112</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II</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Các khoản đầu tư tài chính ngắn hạn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120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4</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4.273.700.000</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4.078.120.000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Đầu tư ngắn hạn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121</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9.797.118.800</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12.022.845.989</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2</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Dự phòng giảm giá đầu tư ngắn hạn (*)</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129</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(5.523.418.800)</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(7.944.725.989)</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III</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Các khoản phải thu ngắn hạn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130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51.811.617.125</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32.401.403.435</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Phải thu khách hàng</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131</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5</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44.744.880.048</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28.536.860.503</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2</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Trả trước cho người bán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132</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5</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2.302.948.116</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2.851.773.386</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3</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Phải thu theo tiến độ hợp đồng xây dựng</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134</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4.076.890.000</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4</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Các khoản phải thu khác</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135</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6</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716.167.476</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1.073.126.956</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5</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Dự phòng phải thu ngắn hạn khó đòi (*)</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139</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(29.268.515)</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(60.357.410)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IV</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Hàng tồn kho</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140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49.607.582.573</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67.617.879.682</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Hàng tồn kho</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141</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7</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49.607.582.573</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67.617.879.682</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2</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Dự phòng giảm giá hàng tồn kho (*)</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149</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V</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Tài sản ngắn hạn khác</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150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24.685.674.562</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28.251.471.389</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Chi phí trả trước ngắn hạn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151</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428.089.276</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93.853.710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2</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Thuế giá trị gia tăng được khấu trừ</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152</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8</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2.709.731.873</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1.707.207.896</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3</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Thuế và các khoản phải thu nhà nước</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154</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8</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1.245.710.203</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1.742.992.672</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4</w:t>
            </w:r>
          </w:p>
        </w:tc>
        <w:tc>
          <w:tcPr>
            <w:tcW w:w="3909" w:type="dxa"/>
            <w:tcBorders>
              <w:top w:val="nil"/>
              <w:left w:val="nil"/>
              <w:bottom w:val="nil"/>
              <w:right w:val="single" w:sz="4" w:space="0" w:color="auto"/>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Tài sản ngắn hạn khác</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158</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20.302.143.210</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24.707.417.111</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B</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TÀI SẢN DÀI HẠN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200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72.431.680.293</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81.261.924.850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Các khoản phải thu dài hạn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210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II</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Tài sản cố định</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220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57.825.444.036</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65.973.509.481</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Tài sản cố định hữu hình</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221</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9</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17.365.006.287</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23.504.120.422</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 Nguyên giá</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222</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74.191.480.218</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75.416.392.628</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i/>
                <w:iCs/>
                <w:sz w:val="22"/>
                <w:szCs w:val="22"/>
              </w:rPr>
            </w:pP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i/>
                <w:sz w:val="22"/>
                <w:szCs w:val="22"/>
              </w:rPr>
            </w:pPr>
            <w:r w:rsidRPr="00424ED5">
              <w:rPr>
                <w:b w:val="0"/>
                <w:i/>
                <w:sz w:val="22"/>
                <w:szCs w:val="22"/>
              </w:rPr>
              <w:t>- Giá trị hao mòn luỹ kế (*)</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i/>
                <w:sz w:val="22"/>
                <w:szCs w:val="22"/>
              </w:rPr>
            </w:pPr>
            <w:r w:rsidRPr="00424ED5">
              <w:rPr>
                <w:b w:val="0"/>
                <w:i/>
                <w:sz w:val="22"/>
                <w:szCs w:val="22"/>
              </w:rPr>
              <w:t>223</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i/>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i/>
                <w:sz w:val="22"/>
                <w:szCs w:val="22"/>
              </w:rPr>
            </w:pPr>
            <w:r w:rsidRPr="00424ED5">
              <w:rPr>
                <w:b w:val="0"/>
                <w:i/>
                <w:sz w:val="22"/>
                <w:szCs w:val="22"/>
              </w:rPr>
              <w:t>(56.826.473.931)</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i/>
                <w:sz w:val="22"/>
                <w:szCs w:val="22"/>
              </w:rPr>
            </w:pPr>
            <w:r w:rsidRPr="00424ED5">
              <w:rPr>
                <w:b w:val="0"/>
                <w:bCs/>
                <w:i/>
                <w:sz w:val="22"/>
                <w:szCs w:val="22"/>
              </w:rPr>
              <w:t>(51.912.272.206)</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2</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Tài sản cố định vô hình</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227</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10</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185.857.187</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237.498.851</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i/>
                <w:iCs/>
                <w:sz w:val="22"/>
                <w:szCs w:val="22"/>
              </w:rPr>
            </w:pP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 Nguyên giá</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228</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367.425.000</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367.425.000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i/>
                <w:iCs/>
                <w:sz w:val="22"/>
                <w:szCs w:val="22"/>
              </w:rPr>
            </w:pP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i/>
                <w:sz w:val="22"/>
                <w:szCs w:val="22"/>
              </w:rPr>
            </w:pPr>
            <w:r w:rsidRPr="00424ED5">
              <w:rPr>
                <w:b w:val="0"/>
                <w:i/>
                <w:sz w:val="22"/>
                <w:szCs w:val="22"/>
              </w:rPr>
              <w:t>- Giá trị hao mòn luỹ kế (*)</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i/>
                <w:sz w:val="22"/>
                <w:szCs w:val="22"/>
              </w:rPr>
            </w:pPr>
            <w:r w:rsidRPr="00424ED5">
              <w:rPr>
                <w:b w:val="0"/>
                <w:i/>
                <w:sz w:val="22"/>
                <w:szCs w:val="22"/>
              </w:rPr>
              <w:t>229</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i/>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i/>
                <w:sz w:val="22"/>
                <w:szCs w:val="22"/>
              </w:rPr>
            </w:pPr>
            <w:r w:rsidRPr="00424ED5">
              <w:rPr>
                <w:b w:val="0"/>
                <w:i/>
                <w:sz w:val="22"/>
                <w:szCs w:val="22"/>
              </w:rPr>
              <w:t>(181.567.813)</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(129.926.149)</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3</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Chi phí xây dựng cơ bản dở dang</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230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11</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40.274.580.562</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42.231.890.208</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III</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Bất động sản đầu tư</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240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12</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13.807.447.879</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14.098.572.055</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 Nguyên giá</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241</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14.556.209.182</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14.556.209.182</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2</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i/>
                <w:sz w:val="22"/>
                <w:szCs w:val="22"/>
              </w:rPr>
            </w:pPr>
            <w:r w:rsidRPr="00424ED5">
              <w:rPr>
                <w:b w:val="0"/>
                <w:i/>
                <w:sz w:val="22"/>
                <w:szCs w:val="22"/>
              </w:rPr>
              <w:t>- Giá trị hao mòn luỹ kế (*)</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i/>
                <w:sz w:val="22"/>
                <w:szCs w:val="22"/>
              </w:rPr>
            </w:pPr>
            <w:r w:rsidRPr="00424ED5">
              <w:rPr>
                <w:b w:val="0"/>
                <w:i/>
                <w:sz w:val="22"/>
                <w:szCs w:val="22"/>
              </w:rPr>
              <w:t>242</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i/>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i/>
                <w:sz w:val="22"/>
                <w:szCs w:val="22"/>
              </w:rPr>
            </w:pPr>
            <w:r w:rsidRPr="00424ED5">
              <w:rPr>
                <w:b w:val="0"/>
                <w:i/>
                <w:sz w:val="22"/>
                <w:szCs w:val="22"/>
              </w:rPr>
              <w:t>(748.761.303)</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i/>
                <w:sz w:val="22"/>
                <w:szCs w:val="22"/>
              </w:rPr>
            </w:pPr>
            <w:r w:rsidRPr="00424ED5">
              <w:rPr>
                <w:b w:val="0"/>
                <w:bCs/>
                <w:i/>
                <w:sz w:val="22"/>
                <w:szCs w:val="22"/>
              </w:rPr>
              <w:t>(457.637.127)</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IV</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Các khoản đầu tư tài chính dài hạn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250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550.000.000</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550.000.000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Đầu tư vào công ty con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251</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bCs/>
                <w:sz w:val="22"/>
                <w:szCs w:val="22"/>
              </w:rPr>
              <w:t>-</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2</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Đầu tư dài hạn khác</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258</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13</w:t>
            </w: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550.000.000</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bCs/>
                <w:sz w:val="22"/>
                <w:szCs w:val="22"/>
              </w:rPr>
              <w:t>550.000.000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IV</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Cs/>
                <w:sz w:val="22"/>
                <w:szCs w:val="22"/>
              </w:rPr>
            </w:pPr>
            <w:r w:rsidRPr="00424ED5">
              <w:rPr>
                <w:bCs/>
                <w:sz w:val="22"/>
                <w:szCs w:val="22"/>
              </w:rPr>
              <w:t>Tài sản dài hạn khác</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260</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248.788.378</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639.843.314</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single" w:sz="4" w:space="0" w:color="auto"/>
            </w:tcBorders>
            <w:shd w:val="clear" w:color="auto" w:fill="auto"/>
            <w:vAlign w:val="center"/>
          </w:tcPr>
          <w:p w:rsidR="00AE0019" w:rsidRPr="00424ED5" w:rsidRDefault="00AE0019" w:rsidP="00D67CD8">
            <w:pPr>
              <w:jc w:val="left"/>
              <w:rPr>
                <w:b w:val="0"/>
                <w:sz w:val="22"/>
                <w:szCs w:val="22"/>
              </w:rPr>
            </w:pPr>
            <w:r w:rsidRPr="00424ED5">
              <w:rPr>
                <w:b w:val="0"/>
                <w:sz w:val="22"/>
                <w:szCs w:val="22"/>
              </w:rPr>
              <w:t>Chi phí trả trước dài hạn</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261</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248.788.378</w:t>
            </w:r>
          </w:p>
        </w:tc>
        <w:tc>
          <w:tcPr>
            <w:tcW w:w="1738"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639.843.314</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VI</w:t>
            </w:r>
          </w:p>
        </w:tc>
        <w:tc>
          <w:tcPr>
            <w:tcW w:w="3909"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Lợi thế thương mại</w:t>
            </w:r>
          </w:p>
        </w:tc>
        <w:tc>
          <w:tcPr>
            <w:tcW w:w="546" w:type="dxa"/>
            <w:tcBorders>
              <w:top w:val="nil"/>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269</w:t>
            </w:r>
          </w:p>
        </w:tc>
        <w:tc>
          <w:tcPr>
            <w:tcW w:w="588"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w:t>
            </w:r>
          </w:p>
        </w:tc>
        <w:tc>
          <w:tcPr>
            <w:tcW w:w="1738" w:type="dxa"/>
            <w:tcBorders>
              <w:top w:val="nil"/>
              <w:left w:val="single" w:sz="4" w:space="0" w:color="auto"/>
              <w:bottom w:val="single" w:sz="4" w:space="0" w:color="auto"/>
              <w:right w:val="single" w:sz="4" w:space="0" w:color="auto"/>
            </w:tcBorders>
            <w:shd w:val="clear" w:color="auto" w:fill="auto"/>
            <w:vAlign w:val="center"/>
          </w:tcPr>
          <w:p w:rsidR="00AE0019" w:rsidRPr="00424ED5" w:rsidRDefault="00AE0019" w:rsidP="00AE0019">
            <w:pPr>
              <w:ind w:right="-85"/>
              <w:jc w:val="right"/>
              <w:rPr>
                <w:sz w:val="22"/>
                <w:szCs w:val="22"/>
              </w:rPr>
            </w:pPr>
            <w:r w:rsidRPr="00424ED5">
              <w:rPr>
                <w:sz w:val="22"/>
                <w:szCs w:val="22"/>
              </w:rPr>
              <w:t>-</w:t>
            </w:r>
          </w:p>
        </w:tc>
      </w:tr>
      <w:tr w:rsidR="00AE0019" w:rsidRPr="00424ED5">
        <w:trPr>
          <w:trHeight w:val="227"/>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019" w:rsidRPr="00424ED5" w:rsidRDefault="00AE0019" w:rsidP="00AE0019">
            <w:pPr>
              <w:rPr>
                <w:sz w:val="22"/>
                <w:szCs w:val="22"/>
              </w:rPr>
            </w:pPr>
          </w:p>
        </w:tc>
        <w:tc>
          <w:tcPr>
            <w:tcW w:w="3909"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TỔNG CỘNG TÀI SẢN</w:t>
            </w:r>
          </w:p>
        </w:tc>
        <w:tc>
          <w:tcPr>
            <w:tcW w:w="546"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270</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019" w:rsidRPr="00424ED5" w:rsidRDefault="00AE0019" w:rsidP="00AE0019">
            <w:pPr>
              <w:rPr>
                <w:sz w:val="22"/>
                <w:szCs w:val="22"/>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212.555.696.826</w:t>
            </w:r>
          </w:p>
        </w:tc>
        <w:tc>
          <w:tcPr>
            <w:tcW w:w="1738" w:type="dxa"/>
            <w:tcBorders>
              <w:top w:val="nil"/>
              <w:left w:val="nil"/>
              <w:bottom w:val="single" w:sz="4" w:space="0" w:color="auto"/>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224.009.921.557</w:t>
            </w:r>
          </w:p>
        </w:tc>
      </w:tr>
    </w:tbl>
    <w:p w:rsidR="00AE0019" w:rsidRPr="00424ED5" w:rsidRDefault="00AE0019" w:rsidP="00AE0019">
      <w:pPr>
        <w:rPr>
          <w:bCs/>
          <w:sz w:val="22"/>
          <w:szCs w:val="22"/>
          <w:lang w:val="pt-BR"/>
        </w:rPr>
        <w:sectPr w:rsidR="00AE0019" w:rsidRPr="00424ED5" w:rsidSect="00AE0019">
          <w:headerReference w:type="default" r:id="rId10"/>
          <w:footerReference w:type="default" r:id="rId11"/>
          <w:headerReference w:type="first" r:id="rId12"/>
          <w:footerReference w:type="first" r:id="rId13"/>
          <w:pgSz w:w="11907" w:h="16840" w:code="9"/>
          <w:pgMar w:top="964" w:right="1134" w:bottom="851" w:left="1701" w:header="567" w:footer="454" w:gutter="0"/>
          <w:pgNumType w:chapStyle="1" w:chapSep="period"/>
          <w:cols w:space="720"/>
          <w:titlePg/>
          <w:docGrid w:linePitch="299"/>
        </w:sectPr>
      </w:pPr>
    </w:p>
    <w:p w:rsidR="00AE0019" w:rsidRPr="00424ED5" w:rsidRDefault="00AE0019" w:rsidP="00AE0019">
      <w:pPr>
        <w:rPr>
          <w:sz w:val="22"/>
          <w:szCs w:val="22"/>
          <w:lang w:val="pt-BR"/>
        </w:rPr>
      </w:pPr>
      <w:r w:rsidRPr="00424ED5">
        <w:rPr>
          <w:bCs/>
          <w:sz w:val="22"/>
          <w:szCs w:val="22"/>
          <w:lang w:val="pt-BR"/>
        </w:rPr>
        <w:t>BẢNG CÂN ĐỐI KẾ TOÁN HỢP NHẤT</w:t>
      </w:r>
    </w:p>
    <w:p w:rsidR="00AE0019" w:rsidRPr="00424ED5" w:rsidRDefault="00AE0019" w:rsidP="00AE0019">
      <w:pPr>
        <w:rPr>
          <w:b w:val="0"/>
          <w:i/>
          <w:iCs/>
          <w:sz w:val="22"/>
          <w:szCs w:val="22"/>
          <w:lang w:val="pt-BR"/>
        </w:rPr>
      </w:pPr>
      <w:r w:rsidRPr="00424ED5">
        <w:rPr>
          <w:b w:val="0"/>
          <w:i/>
          <w:iCs/>
          <w:sz w:val="22"/>
          <w:szCs w:val="22"/>
          <w:lang w:val="pt-BR"/>
        </w:rPr>
        <w:t>Tại ngày 31 tháng 12 năm 2012</w:t>
      </w:r>
    </w:p>
    <w:p w:rsidR="00AE0019" w:rsidRPr="00424ED5" w:rsidRDefault="00AE0019" w:rsidP="00AE0019">
      <w:pPr>
        <w:rPr>
          <w:sz w:val="22"/>
          <w:szCs w:val="22"/>
          <w:lang w:val="pt-BR"/>
        </w:rPr>
      </w:pPr>
      <w:r w:rsidRPr="00424ED5">
        <w:rPr>
          <w:i/>
          <w:iCs/>
          <w:sz w:val="22"/>
          <w:szCs w:val="22"/>
          <w:lang w:val="pt-BR"/>
        </w:rPr>
        <w:t>(Tiếp theo)</w:t>
      </w:r>
    </w:p>
    <w:p w:rsidR="00AE0019" w:rsidRPr="00424ED5" w:rsidRDefault="00AE0019" w:rsidP="00AE0019">
      <w:pPr>
        <w:spacing w:line="260" w:lineRule="exact"/>
        <w:jc w:val="right"/>
        <w:rPr>
          <w:sz w:val="22"/>
          <w:szCs w:val="22"/>
          <w:lang w:val="pt-BR"/>
        </w:rPr>
      </w:pPr>
      <w:r w:rsidRPr="00424ED5">
        <w:rPr>
          <w:bCs/>
          <w:sz w:val="22"/>
          <w:szCs w:val="22"/>
          <w:lang w:val="pt-BR"/>
        </w:rPr>
        <w:t>Mẫu số: B01-HN</w:t>
      </w:r>
    </w:p>
    <w:p w:rsidR="00AE0019" w:rsidRPr="00424ED5" w:rsidRDefault="00AE0019" w:rsidP="00AE0019">
      <w:pPr>
        <w:jc w:val="right"/>
        <w:rPr>
          <w:b w:val="0"/>
          <w:sz w:val="22"/>
          <w:szCs w:val="22"/>
          <w:lang w:val="pt-BR"/>
        </w:rPr>
      </w:pPr>
      <w:r w:rsidRPr="00424ED5">
        <w:rPr>
          <w:b w:val="0"/>
          <w:i/>
          <w:iCs/>
          <w:sz w:val="22"/>
          <w:szCs w:val="22"/>
          <w:lang w:val="pt-BR"/>
        </w:rPr>
        <w:t>Đơn vị tính: VNĐ</w:t>
      </w:r>
    </w:p>
    <w:tbl>
      <w:tblPr>
        <w:tblW w:w="9116" w:type="dxa"/>
        <w:tblInd w:w="103" w:type="dxa"/>
        <w:tblLook w:val="04A0"/>
      </w:tblPr>
      <w:tblGrid>
        <w:gridCol w:w="632"/>
        <w:gridCol w:w="3909"/>
        <w:gridCol w:w="546"/>
        <w:gridCol w:w="712"/>
        <w:gridCol w:w="1701"/>
        <w:gridCol w:w="1616"/>
      </w:tblGrid>
      <w:tr w:rsidR="00AE0019" w:rsidRPr="00424ED5">
        <w:trPr>
          <w:trHeight w:val="227"/>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STT</w:t>
            </w:r>
          </w:p>
        </w:tc>
        <w:tc>
          <w:tcPr>
            <w:tcW w:w="3909" w:type="dxa"/>
            <w:tcBorders>
              <w:top w:val="single" w:sz="4" w:space="0" w:color="auto"/>
              <w:left w:val="nil"/>
              <w:bottom w:val="single" w:sz="4" w:space="0" w:color="auto"/>
              <w:right w:val="nil"/>
            </w:tcBorders>
            <w:shd w:val="clear" w:color="auto" w:fill="auto"/>
            <w:vAlign w:val="center"/>
          </w:tcPr>
          <w:p w:rsidR="00AE0019" w:rsidRPr="00424ED5" w:rsidRDefault="00AE0019" w:rsidP="00AE0019">
            <w:pPr>
              <w:rPr>
                <w:bCs/>
                <w:sz w:val="22"/>
                <w:szCs w:val="22"/>
              </w:rPr>
            </w:pPr>
            <w:r w:rsidRPr="00424ED5">
              <w:rPr>
                <w:bCs/>
                <w:sz w:val="22"/>
                <w:szCs w:val="22"/>
              </w:rPr>
              <w:t>NGUỒN VỐN</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Mã số</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Ghi chú</w:t>
            </w:r>
          </w:p>
        </w:tc>
        <w:tc>
          <w:tcPr>
            <w:tcW w:w="1701"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Số cuối năm</w:t>
            </w:r>
          </w:p>
        </w:tc>
        <w:tc>
          <w:tcPr>
            <w:tcW w:w="1616"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Số đầu năm</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A</w:t>
            </w:r>
          </w:p>
        </w:tc>
        <w:tc>
          <w:tcPr>
            <w:tcW w:w="3909" w:type="dxa"/>
            <w:tcBorders>
              <w:top w:val="nil"/>
              <w:left w:val="nil"/>
              <w:bottom w:val="nil"/>
              <w:right w:val="nil"/>
            </w:tcBorders>
            <w:shd w:val="clear" w:color="auto" w:fill="auto"/>
            <w:vAlign w:val="center"/>
          </w:tcPr>
          <w:p w:rsidR="00AE0019" w:rsidRPr="00424ED5" w:rsidRDefault="00AE0019" w:rsidP="00D67CD8">
            <w:pPr>
              <w:jc w:val="left"/>
              <w:rPr>
                <w:bCs/>
                <w:sz w:val="22"/>
                <w:szCs w:val="22"/>
              </w:rPr>
            </w:pPr>
            <w:r w:rsidRPr="00424ED5">
              <w:rPr>
                <w:bCs/>
                <w:sz w:val="22"/>
                <w:szCs w:val="22"/>
              </w:rPr>
              <w:t>NỢ PHẢI TRẢ</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300</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01" w:type="dxa"/>
            <w:tcBorders>
              <w:top w:val="nil"/>
              <w:left w:val="nil"/>
              <w:bottom w:val="nil"/>
              <w:right w:val="single" w:sz="4" w:space="0" w:color="auto"/>
            </w:tcBorders>
            <w:shd w:val="clear" w:color="auto" w:fill="auto"/>
            <w:vAlign w:val="bottom"/>
          </w:tcPr>
          <w:p w:rsidR="00AE0019" w:rsidRPr="00424ED5" w:rsidRDefault="00AE0019" w:rsidP="00AE0019">
            <w:pPr>
              <w:ind w:right="-85"/>
              <w:jc w:val="right"/>
              <w:rPr>
                <w:bCs/>
                <w:sz w:val="22"/>
                <w:szCs w:val="22"/>
              </w:rPr>
            </w:pPr>
            <w:r w:rsidRPr="00424ED5">
              <w:rPr>
                <w:bCs/>
                <w:sz w:val="22"/>
                <w:szCs w:val="22"/>
              </w:rPr>
              <w:t>75.324.626.997</w:t>
            </w:r>
          </w:p>
        </w:tc>
        <w:tc>
          <w:tcPr>
            <w:tcW w:w="1616"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88.832.607.136</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w:t>
            </w:r>
          </w:p>
        </w:tc>
        <w:tc>
          <w:tcPr>
            <w:tcW w:w="3909" w:type="dxa"/>
            <w:tcBorders>
              <w:top w:val="nil"/>
              <w:left w:val="nil"/>
              <w:bottom w:val="nil"/>
              <w:right w:val="nil"/>
            </w:tcBorders>
            <w:shd w:val="clear" w:color="auto" w:fill="auto"/>
            <w:vAlign w:val="center"/>
          </w:tcPr>
          <w:p w:rsidR="00AE0019" w:rsidRPr="00424ED5" w:rsidRDefault="00AE0019" w:rsidP="00D67CD8">
            <w:pPr>
              <w:jc w:val="left"/>
              <w:rPr>
                <w:bCs/>
                <w:sz w:val="22"/>
                <w:szCs w:val="22"/>
              </w:rPr>
            </w:pPr>
            <w:r w:rsidRPr="00424ED5">
              <w:rPr>
                <w:bCs/>
                <w:sz w:val="22"/>
                <w:szCs w:val="22"/>
              </w:rPr>
              <w:t>Nợ ngắn hạn</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310</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01" w:type="dxa"/>
            <w:tcBorders>
              <w:top w:val="nil"/>
              <w:left w:val="nil"/>
              <w:bottom w:val="nil"/>
              <w:right w:val="single" w:sz="4" w:space="0" w:color="auto"/>
            </w:tcBorders>
            <w:shd w:val="clear" w:color="auto" w:fill="auto"/>
            <w:vAlign w:val="bottom"/>
          </w:tcPr>
          <w:p w:rsidR="00AE0019" w:rsidRPr="00424ED5" w:rsidRDefault="00AE0019" w:rsidP="00AE0019">
            <w:pPr>
              <w:ind w:right="-85"/>
              <w:jc w:val="right"/>
              <w:rPr>
                <w:bCs/>
                <w:sz w:val="22"/>
                <w:szCs w:val="22"/>
              </w:rPr>
            </w:pPr>
            <w:r w:rsidRPr="00424ED5">
              <w:rPr>
                <w:bCs/>
                <w:sz w:val="22"/>
                <w:szCs w:val="22"/>
              </w:rPr>
              <w:t>74.713.751.997</w:t>
            </w:r>
          </w:p>
        </w:tc>
        <w:tc>
          <w:tcPr>
            <w:tcW w:w="1616"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85.467.962.090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Vay và nợ ngắn hạn</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311</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14</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35.481.127.017</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38.907.805.074</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2</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Phải trả người bán</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312</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15</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14.169.883.367</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19.036.094.458</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3</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Người mua trả tiền trước</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313</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15</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565.000.000</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1.081.769.273</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4</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Thuế và các khoản phải nộp Nhà nước</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314</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16</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7.947.240.227</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3.013.551.894</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5</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Phải trả người lao động</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315</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8.149.017.683</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7.439.038.638</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6</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Chi phí phải trả</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316</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3.483.170.918</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10.857.165.635</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7</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Các khoản phải trả, phải nộp NH khác</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319</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17</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3.907.991.400</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2.815.240.003</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8</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Dự phòng phải trả ngắn hạn</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320</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900.804.954</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900.804.954</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9</w:t>
            </w:r>
          </w:p>
        </w:tc>
        <w:tc>
          <w:tcPr>
            <w:tcW w:w="3909" w:type="dxa"/>
            <w:tcBorders>
              <w:top w:val="nil"/>
              <w:left w:val="nil"/>
              <w:bottom w:val="nil"/>
              <w:right w:val="nil"/>
            </w:tcBorders>
            <w:shd w:val="clear" w:color="auto" w:fill="auto"/>
            <w:vAlign w:val="center"/>
          </w:tcPr>
          <w:p w:rsidR="00AE0019" w:rsidRPr="00424ED5" w:rsidRDefault="00AE0019" w:rsidP="00D67CD8">
            <w:pPr>
              <w:jc w:val="left"/>
              <w:rPr>
                <w:b w:val="0"/>
                <w:sz w:val="22"/>
                <w:szCs w:val="22"/>
              </w:rPr>
            </w:pPr>
            <w:r w:rsidRPr="00424ED5">
              <w:rPr>
                <w:b w:val="0"/>
                <w:sz w:val="22"/>
                <w:szCs w:val="22"/>
              </w:rPr>
              <w:t>Quỹ khen thưởng, phúc lợi</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323</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109.516.431</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1.416.492.161</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II</w:t>
            </w:r>
          </w:p>
        </w:tc>
        <w:tc>
          <w:tcPr>
            <w:tcW w:w="3909" w:type="dxa"/>
            <w:tcBorders>
              <w:top w:val="nil"/>
              <w:left w:val="nil"/>
              <w:bottom w:val="nil"/>
              <w:right w:val="nil"/>
            </w:tcBorders>
            <w:shd w:val="clear" w:color="auto" w:fill="auto"/>
            <w:vAlign w:val="center"/>
          </w:tcPr>
          <w:p w:rsidR="00AE0019" w:rsidRPr="00424ED5" w:rsidRDefault="00AE0019" w:rsidP="00D67CD8">
            <w:pPr>
              <w:jc w:val="left"/>
              <w:rPr>
                <w:bCs/>
                <w:sz w:val="22"/>
                <w:szCs w:val="22"/>
              </w:rPr>
            </w:pPr>
            <w:r w:rsidRPr="00424ED5">
              <w:rPr>
                <w:bCs/>
                <w:sz w:val="22"/>
                <w:szCs w:val="22"/>
              </w:rPr>
              <w:t>Nợ dài hạn</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330</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01"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sz w:val="22"/>
                <w:szCs w:val="22"/>
              </w:rPr>
            </w:pPr>
            <w:r w:rsidRPr="00424ED5">
              <w:rPr>
                <w:sz w:val="22"/>
                <w:szCs w:val="22"/>
              </w:rPr>
              <w:t>610.875.000</w:t>
            </w:r>
          </w:p>
        </w:tc>
        <w:tc>
          <w:tcPr>
            <w:tcW w:w="1616"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3.364.645.046</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Vay và nợ dài hạn</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334</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18</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610.875.000</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3.010.553.530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2</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Dự phòng trợ cấp mất việc làm</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336</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354.091.516</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B</w:t>
            </w:r>
          </w:p>
        </w:tc>
        <w:tc>
          <w:tcPr>
            <w:tcW w:w="3909" w:type="dxa"/>
            <w:tcBorders>
              <w:top w:val="nil"/>
              <w:left w:val="nil"/>
              <w:bottom w:val="nil"/>
              <w:right w:val="nil"/>
            </w:tcBorders>
            <w:shd w:val="clear" w:color="auto" w:fill="auto"/>
            <w:vAlign w:val="center"/>
          </w:tcPr>
          <w:p w:rsidR="00AE0019" w:rsidRPr="00424ED5" w:rsidRDefault="00AE0019" w:rsidP="00D67CD8">
            <w:pPr>
              <w:jc w:val="left"/>
              <w:rPr>
                <w:bCs/>
                <w:sz w:val="22"/>
                <w:szCs w:val="22"/>
              </w:rPr>
            </w:pPr>
            <w:r w:rsidRPr="00424ED5">
              <w:rPr>
                <w:bCs/>
                <w:sz w:val="22"/>
                <w:szCs w:val="22"/>
              </w:rPr>
              <w:t>VỐN CHỦ SỞ HỮU</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400</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sz w:val="22"/>
                <w:szCs w:val="22"/>
              </w:rPr>
            </w:pPr>
          </w:p>
        </w:tc>
        <w:tc>
          <w:tcPr>
            <w:tcW w:w="1701"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137.231.069.829</w:t>
            </w:r>
          </w:p>
        </w:tc>
        <w:tc>
          <w:tcPr>
            <w:tcW w:w="1616"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135.177.314.421</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w:t>
            </w:r>
          </w:p>
        </w:tc>
        <w:tc>
          <w:tcPr>
            <w:tcW w:w="3909" w:type="dxa"/>
            <w:tcBorders>
              <w:top w:val="nil"/>
              <w:left w:val="nil"/>
              <w:bottom w:val="nil"/>
              <w:right w:val="nil"/>
            </w:tcBorders>
            <w:shd w:val="clear" w:color="auto" w:fill="auto"/>
            <w:vAlign w:val="center"/>
          </w:tcPr>
          <w:p w:rsidR="00AE0019" w:rsidRPr="00424ED5" w:rsidRDefault="00AE0019" w:rsidP="00D67CD8">
            <w:pPr>
              <w:jc w:val="left"/>
              <w:rPr>
                <w:bCs/>
                <w:sz w:val="22"/>
                <w:szCs w:val="22"/>
              </w:rPr>
            </w:pPr>
            <w:r w:rsidRPr="00424ED5">
              <w:rPr>
                <w:bCs/>
                <w:sz w:val="22"/>
                <w:szCs w:val="22"/>
              </w:rPr>
              <w:t>Vốn chủ sở hữu</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410</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19</w:t>
            </w:r>
          </w:p>
        </w:tc>
        <w:tc>
          <w:tcPr>
            <w:tcW w:w="1701"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137.231.069.829</w:t>
            </w:r>
          </w:p>
        </w:tc>
        <w:tc>
          <w:tcPr>
            <w:tcW w:w="1616"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135.177.314.421</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1</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Vốn đầu tư của chủ sở hữu</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411</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bCs/>
                <w:sz w:val="22"/>
                <w:szCs w:val="22"/>
              </w:rPr>
            </w:pPr>
            <w:r w:rsidRPr="00424ED5">
              <w:rPr>
                <w:b w:val="0"/>
                <w:bCs/>
                <w:sz w:val="22"/>
                <w:szCs w:val="22"/>
              </w:rPr>
              <w:t>19c</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124.969.290.000</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99.989.600.000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2</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Thặng dư vốn cổ phần</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412</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982.166.000</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982.166.000</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3</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Quỹ đầu tư phát triển</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417</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bCs/>
                <w:sz w:val="22"/>
                <w:szCs w:val="22"/>
              </w:rPr>
            </w:pPr>
            <w:r w:rsidRPr="00424ED5">
              <w:rPr>
                <w:b w:val="0"/>
                <w:bCs/>
                <w:sz w:val="22"/>
                <w:szCs w:val="22"/>
              </w:rPr>
              <w:t>19e</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5.169.176.926</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15.159.711.426</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4</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Quỹ dự phòng tài chính</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418</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bCs/>
                <w:sz w:val="22"/>
                <w:szCs w:val="22"/>
              </w:rPr>
            </w:pPr>
            <w:r w:rsidRPr="00424ED5">
              <w:rPr>
                <w:b w:val="0"/>
                <w:bCs/>
                <w:sz w:val="22"/>
                <w:szCs w:val="22"/>
              </w:rPr>
              <w:t>19e</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3.296.250.989</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3.296.250.989</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sz w:val="22"/>
                <w:szCs w:val="22"/>
              </w:rPr>
            </w:pPr>
            <w:r w:rsidRPr="00424ED5">
              <w:rPr>
                <w:b w:val="0"/>
                <w:sz w:val="22"/>
                <w:szCs w:val="22"/>
              </w:rPr>
              <w:t>5</w:t>
            </w:r>
          </w:p>
        </w:tc>
        <w:tc>
          <w:tcPr>
            <w:tcW w:w="3909" w:type="dxa"/>
            <w:tcBorders>
              <w:top w:val="nil"/>
              <w:left w:val="nil"/>
              <w:bottom w:val="nil"/>
              <w:right w:val="nil"/>
            </w:tcBorders>
            <w:shd w:val="clear" w:color="auto" w:fill="auto"/>
            <w:noWrap/>
            <w:vAlign w:val="center"/>
          </w:tcPr>
          <w:p w:rsidR="00AE0019" w:rsidRPr="00424ED5" w:rsidRDefault="00AE0019" w:rsidP="00D67CD8">
            <w:pPr>
              <w:jc w:val="left"/>
              <w:rPr>
                <w:b w:val="0"/>
                <w:sz w:val="22"/>
                <w:szCs w:val="22"/>
              </w:rPr>
            </w:pPr>
            <w:r w:rsidRPr="00424ED5">
              <w:rPr>
                <w:b w:val="0"/>
                <w:sz w:val="22"/>
                <w:szCs w:val="22"/>
              </w:rPr>
              <w:t>Lợi nhuận sau thuế chưa phân phối</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 w:val="0"/>
                <w:sz w:val="22"/>
                <w:szCs w:val="22"/>
              </w:rPr>
            </w:pPr>
            <w:r w:rsidRPr="00424ED5">
              <w:rPr>
                <w:b w:val="0"/>
                <w:sz w:val="22"/>
                <w:szCs w:val="22"/>
              </w:rPr>
              <w:t>420</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 w:val="0"/>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2.814.185.914</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 xml:space="preserve">15.749.586.006 </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II</w:t>
            </w:r>
          </w:p>
        </w:tc>
        <w:tc>
          <w:tcPr>
            <w:tcW w:w="3909" w:type="dxa"/>
            <w:tcBorders>
              <w:top w:val="nil"/>
              <w:left w:val="nil"/>
              <w:bottom w:val="nil"/>
              <w:right w:val="nil"/>
            </w:tcBorders>
            <w:shd w:val="clear" w:color="auto" w:fill="auto"/>
            <w:vAlign w:val="center"/>
          </w:tcPr>
          <w:p w:rsidR="00AE0019" w:rsidRPr="00424ED5" w:rsidRDefault="00AE0019" w:rsidP="00D67CD8">
            <w:pPr>
              <w:jc w:val="left"/>
              <w:rPr>
                <w:bCs/>
                <w:sz w:val="22"/>
                <w:szCs w:val="22"/>
              </w:rPr>
            </w:pPr>
            <w:r w:rsidRPr="00424ED5">
              <w:rPr>
                <w:bCs/>
                <w:sz w:val="22"/>
                <w:szCs w:val="22"/>
              </w:rPr>
              <w:t>Nguồn kinh phí và quỹ khác</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430</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sz w:val="22"/>
                <w:szCs w:val="22"/>
              </w:rPr>
            </w:pPr>
            <w:r w:rsidRPr="00424ED5">
              <w:rPr>
                <w:sz w:val="22"/>
                <w:szCs w:val="22"/>
              </w:rPr>
              <w:t>-</w:t>
            </w:r>
          </w:p>
        </w:tc>
      </w:tr>
      <w:tr w:rsidR="00AE0019" w:rsidRPr="00424ED5">
        <w:trPr>
          <w:trHeight w:val="227"/>
        </w:trPr>
        <w:tc>
          <w:tcPr>
            <w:tcW w:w="63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C</w:t>
            </w:r>
          </w:p>
        </w:tc>
        <w:tc>
          <w:tcPr>
            <w:tcW w:w="3909" w:type="dxa"/>
            <w:tcBorders>
              <w:top w:val="nil"/>
              <w:left w:val="nil"/>
              <w:bottom w:val="nil"/>
              <w:right w:val="nil"/>
            </w:tcBorders>
            <w:shd w:val="clear" w:color="auto" w:fill="auto"/>
            <w:vAlign w:val="center"/>
          </w:tcPr>
          <w:p w:rsidR="00AE0019" w:rsidRPr="00424ED5" w:rsidRDefault="00AE0019" w:rsidP="00D67CD8">
            <w:pPr>
              <w:jc w:val="left"/>
              <w:rPr>
                <w:bCs/>
                <w:sz w:val="22"/>
                <w:szCs w:val="22"/>
              </w:rPr>
            </w:pPr>
            <w:r w:rsidRPr="00424ED5">
              <w:rPr>
                <w:bCs/>
                <w:sz w:val="22"/>
                <w:szCs w:val="22"/>
              </w:rPr>
              <w:t>LỢI ÍCH CỦA CỔ ĐÔNG THIỂU SỐ</w:t>
            </w:r>
          </w:p>
        </w:tc>
        <w:tc>
          <w:tcPr>
            <w:tcW w:w="54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439</w:t>
            </w:r>
          </w:p>
        </w:tc>
        <w:tc>
          <w:tcPr>
            <w:tcW w:w="712" w:type="dxa"/>
            <w:tcBorders>
              <w:top w:val="nil"/>
              <w:left w:val="single" w:sz="4" w:space="0" w:color="auto"/>
              <w:bottom w:val="nil"/>
              <w:right w:val="single" w:sz="4" w:space="0" w:color="auto"/>
            </w:tcBorders>
            <w:shd w:val="clear" w:color="auto" w:fill="auto"/>
            <w:noWrap/>
            <w:vAlign w:val="center"/>
          </w:tcPr>
          <w:p w:rsidR="00AE0019" w:rsidRPr="00424ED5" w:rsidRDefault="00AE0019" w:rsidP="00AE0019">
            <w:pPr>
              <w:rPr>
                <w:bCs/>
                <w:sz w:val="22"/>
                <w:szCs w:val="22"/>
              </w:rPr>
            </w:pPr>
            <w:r w:rsidRPr="00424ED5">
              <w:rPr>
                <w:bCs/>
                <w:sz w:val="22"/>
                <w:szCs w:val="22"/>
              </w:rPr>
              <w:t>20</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w:t>
            </w:r>
          </w:p>
        </w:tc>
        <w:tc>
          <w:tcPr>
            <w:tcW w:w="1616" w:type="dxa"/>
            <w:tcBorders>
              <w:top w:val="nil"/>
              <w:left w:val="single" w:sz="4" w:space="0" w:color="auto"/>
              <w:bottom w:val="nil"/>
              <w:right w:val="single" w:sz="4" w:space="0" w:color="auto"/>
            </w:tcBorders>
            <w:shd w:val="clear" w:color="auto" w:fill="auto"/>
            <w:vAlign w:val="center"/>
          </w:tcPr>
          <w:p w:rsidR="00AE0019" w:rsidRPr="00424ED5" w:rsidRDefault="00AE0019" w:rsidP="00AE0019">
            <w:pPr>
              <w:ind w:right="-85"/>
              <w:jc w:val="right"/>
              <w:rPr>
                <w:sz w:val="22"/>
                <w:szCs w:val="22"/>
              </w:rPr>
            </w:pPr>
            <w:r w:rsidRPr="00424ED5">
              <w:rPr>
                <w:sz w:val="22"/>
                <w:szCs w:val="22"/>
              </w:rPr>
              <w:t>-</w:t>
            </w:r>
          </w:p>
        </w:tc>
      </w:tr>
      <w:tr w:rsidR="00AE0019" w:rsidRPr="00424ED5">
        <w:trPr>
          <w:trHeight w:val="227"/>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019" w:rsidRPr="00424ED5" w:rsidRDefault="00AE0019" w:rsidP="00AE0019">
            <w:pPr>
              <w:rPr>
                <w:sz w:val="22"/>
                <w:szCs w:val="22"/>
              </w:rPr>
            </w:pPr>
          </w:p>
        </w:tc>
        <w:tc>
          <w:tcPr>
            <w:tcW w:w="3909" w:type="dxa"/>
            <w:tcBorders>
              <w:top w:val="single" w:sz="4" w:space="0" w:color="auto"/>
              <w:left w:val="nil"/>
              <w:bottom w:val="single" w:sz="4" w:space="0" w:color="auto"/>
              <w:right w:val="nil"/>
            </w:tcBorders>
            <w:shd w:val="clear" w:color="auto" w:fill="auto"/>
            <w:vAlign w:val="center"/>
          </w:tcPr>
          <w:p w:rsidR="00AE0019" w:rsidRPr="00424ED5" w:rsidRDefault="00AE0019" w:rsidP="00AE0019">
            <w:pPr>
              <w:rPr>
                <w:bCs/>
                <w:sz w:val="22"/>
                <w:szCs w:val="22"/>
              </w:rPr>
            </w:pPr>
            <w:r w:rsidRPr="00424ED5">
              <w:rPr>
                <w:bCs/>
                <w:sz w:val="22"/>
                <w:szCs w:val="22"/>
              </w:rPr>
              <w:t>TỔNG CỘNG NGUỒN VỐN</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440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019" w:rsidRPr="00424ED5" w:rsidRDefault="00AE0019" w:rsidP="00AE0019">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212.555.696.826</w:t>
            </w:r>
          </w:p>
        </w:tc>
        <w:tc>
          <w:tcPr>
            <w:tcW w:w="1616"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224.009.921.557</w:t>
            </w:r>
          </w:p>
        </w:tc>
      </w:tr>
    </w:tbl>
    <w:p w:rsidR="00AE0019" w:rsidRPr="00424ED5" w:rsidRDefault="00AE0019" w:rsidP="00AE0019">
      <w:pPr>
        <w:rPr>
          <w:bCs/>
          <w:sz w:val="22"/>
          <w:szCs w:val="22"/>
        </w:rPr>
      </w:pPr>
    </w:p>
    <w:p w:rsidR="00AE0019" w:rsidRPr="00424ED5" w:rsidRDefault="00AE0019" w:rsidP="00AE0019">
      <w:pPr>
        <w:tabs>
          <w:tab w:val="left" w:pos="3015"/>
        </w:tabs>
        <w:rPr>
          <w:bCs/>
          <w:sz w:val="22"/>
          <w:szCs w:val="22"/>
        </w:rPr>
      </w:pPr>
      <w:r w:rsidRPr="00424ED5">
        <w:rPr>
          <w:bCs/>
          <w:sz w:val="22"/>
          <w:szCs w:val="22"/>
        </w:rPr>
        <w:t>CÁC CHỈ TIÊU NGOÀI BẢNG CÂN ĐỐI KẾ TOÁN HỢP NHẤT</w:t>
      </w:r>
    </w:p>
    <w:p w:rsidR="00AE0019" w:rsidRPr="00424ED5" w:rsidRDefault="00AE0019" w:rsidP="00AE0019">
      <w:pPr>
        <w:jc w:val="right"/>
        <w:rPr>
          <w:bCs/>
          <w:sz w:val="22"/>
          <w:szCs w:val="22"/>
        </w:rPr>
      </w:pPr>
      <w:r w:rsidRPr="00424ED5">
        <w:rPr>
          <w:sz w:val="22"/>
          <w:szCs w:val="22"/>
        </w:rPr>
        <w:tab/>
      </w:r>
      <w:r w:rsidRPr="00424ED5">
        <w:rPr>
          <w:sz w:val="22"/>
          <w:szCs w:val="22"/>
        </w:rPr>
        <w:tab/>
      </w:r>
      <w:r w:rsidRPr="00424ED5">
        <w:rPr>
          <w:sz w:val="22"/>
          <w:szCs w:val="22"/>
        </w:rPr>
        <w:tab/>
      </w:r>
      <w:r w:rsidRPr="00424ED5">
        <w:rPr>
          <w:sz w:val="22"/>
          <w:szCs w:val="22"/>
        </w:rPr>
        <w:tab/>
      </w:r>
      <w:r w:rsidRPr="00424ED5">
        <w:rPr>
          <w:sz w:val="22"/>
          <w:szCs w:val="22"/>
        </w:rPr>
        <w:tab/>
      </w:r>
    </w:p>
    <w:tbl>
      <w:tblPr>
        <w:tblW w:w="9135" w:type="dxa"/>
        <w:tblInd w:w="1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45"/>
        <w:gridCol w:w="4222"/>
        <w:gridCol w:w="660"/>
        <w:gridCol w:w="948"/>
        <w:gridCol w:w="1430"/>
        <w:gridCol w:w="1430"/>
      </w:tblGrid>
      <w:tr w:rsidR="00AE0019" w:rsidRPr="00424ED5">
        <w:trPr>
          <w:trHeight w:val="522"/>
        </w:trPr>
        <w:tc>
          <w:tcPr>
            <w:tcW w:w="445" w:type="dxa"/>
            <w:tcBorders>
              <w:top w:val="single" w:sz="4" w:space="0" w:color="auto"/>
              <w:bottom w:val="single" w:sz="4" w:space="0" w:color="auto"/>
            </w:tcBorders>
            <w:noWrap/>
            <w:vAlign w:val="center"/>
          </w:tcPr>
          <w:p w:rsidR="00AE0019" w:rsidRPr="00424ED5" w:rsidRDefault="00AE0019" w:rsidP="00AE0019">
            <w:pPr>
              <w:ind w:left="-85" w:right="-117"/>
              <w:rPr>
                <w:sz w:val="22"/>
                <w:szCs w:val="22"/>
              </w:rPr>
            </w:pPr>
            <w:r w:rsidRPr="00424ED5">
              <w:rPr>
                <w:sz w:val="22"/>
                <w:szCs w:val="22"/>
              </w:rPr>
              <w:t>STT</w:t>
            </w:r>
          </w:p>
        </w:tc>
        <w:tc>
          <w:tcPr>
            <w:tcW w:w="4222" w:type="dxa"/>
            <w:tcBorders>
              <w:top w:val="single" w:sz="4" w:space="0" w:color="auto"/>
              <w:bottom w:val="single" w:sz="4" w:space="0" w:color="auto"/>
            </w:tcBorders>
            <w:noWrap/>
            <w:vAlign w:val="center"/>
          </w:tcPr>
          <w:p w:rsidR="00AE0019" w:rsidRPr="00424ED5" w:rsidRDefault="00AE0019" w:rsidP="00AE0019">
            <w:pPr>
              <w:ind w:left="-80" w:hanging="18"/>
              <w:rPr>
                <w:bCs/>
                <w:sz w:val="22"/>
                <w:szCs w:val="22"/>
              </w:rPr>
            </w:pPr>
            <w:r w:rsidRPr="00424ED5">
              <w:rPr>
                <w:bCs/>
                <w:sz w:val="22"/>
                <w:szCs w:val="22"/>
              </w:rPr>
              <w:t xml:space="preserve"> Chỉ tiêu </w:t>
            </w:r>
          </w:p>
        </w:tc>
        <w:tc>
          <w:tcPr>
            <w:tcW w:w="660" w:type="dxa"/>
            <w:tcBorders>
              <w:top w:val="single" w:sz="4" w:space="0" w:color="auto"/>
              <w:bottom w:val="single" w:sz="4" w:space="0" w:color="auto"/>
            </w:tcBorders>
            <w:noWrap/>
            <w:vAlign w:val="center"/>
          </w:tcPr>
          <w:p w:rsidR="00AE0019" w:rsidRPr="00424ED5" w:rsidRDefault="00AE0019" w:rsidP="00AE0019">
            <w:pPr>
              <w:rPr>
                <w:bCs/>
                <w:sz w:val="22"/>
                <w:szCs w:val="22"/>
              </w:rPr>
            </w:pPr>
            <w:r w:rsidRPr="00424ED5">
              <w:rPr>
                <w:bCs/>
                <w:sz w:val="22"/>
                <w:szCs w:val="22"/>
              </w:rPr>
              <w:t xml:space="preserve"> Mã số </w:t>
            </w:r>
          </w:p>
        </w:tc>
        <w:tc>
          <w:tcPr>
            <w:tcW w:w="948" w:type="dxa"/>
            <w:tcBorders>
              <w:top w:val="single" w:sz="4" w:space="0" w:color="auto"/>
              <w:bottom w:val="single" w:sz="4" w:space="0" w:color="auto"/>
            </w:tcBorders>
            <w:vAlign w:val="center"/>
          </w:tcPr>
          <w:p w:rsidR="00AE0019" w:rsidRPr="00424ED5" w:rsidRDefault="00AE0019" w:rsidP="00AE0019">
            <w:pPr>
              <w:rPr>
                <w:bCs/>
                <w:sz w:val="22"/>
                <w:szCs w:val="22"/>
              </w:rPr>
            </w:pPr>
            <w:r w:rsidRPr="00424ED5">
              <w:rPr>
                <w:bCs/>
                <w:sz w:val="22"/>
                <w:szCs w:val="22"/>
              </w:rPr>
              <w:t>ĐVT</w:t>
            </w:r>
          </w:p>
        </w:tc>
        <w:tc>
          <w:tcPr>
            <w:tcW w:w="1430" w:type="dxa"/>
            <w:tcBorders>
              <w:top w:val="single" w:sz="4" w:space="0" w:color="auto"/>
              <w:bottom w:val="single" w:sz="4" w:space="0" w:color="auto"/>
            </w:tcBorders>
            <w:noWrap/>
            <w:vAlign w:val="center"/>
          </w:tcPr>
          <w:p w:rsidR="00AE0019" w:rsidRPr="00424ED5" w:rsidRDefault="00AE0019" w:rsidP="00AE0019">
            <w:pPr>
              <w:ind w:right="-57"/>
              <w:rPr>
                <w:bCs/>
                <w:sz w:val="22"/>
                <w:szCs w:val="22"/>
              </w:rPr>
            </w:pPr>
            <w:r w:rsidRPr="00424ED5">
              <w:rPr>
                <w:bCs/>
                <w:sz w:val="22"/>
                <w:szCs w:val="22"/>
              </w:rPr>
              <w:t>Số cuối năm</w:t>
            </w:r>
          </w:p>
        </w:tc>
        <w:tc>
          <w:tcPr>
            <w:tcW w:w="1430" w:type="dxa"/>
            <w:tcBorders>
              <w:top w:val="single" w:sz="4" w:space="0" w:color="auto"/>
              <w:bottom w:val="single" w:sz="4" w:space="0" w:color="auto"/>
            </w:tcBorders>
            <w:noWrap/>
            <w:vAlign w:val="center"/>
          </w:tcPr>
          <w:p w:rsidR="00AE0019" w:rsidRPr="00424ED5" w:rsidRDefault="00AE0019" w:rsidP="00AE0019">
            <w:pPr>
              <w:ind w:right="-57"/>
              <w:rPr>
                <w:bCs/>
                <w:sz w:val="22"/>
                <w:szCs w:val="22"/>
              </w:rPr>
            </w:pPr>
            <w:r w:rsidRPr="00424ED5">
              <w:rPr>
                <w:bCs/>
                <w:sz w:val="22"/>
                <w:szCs w:val="22"/>
              </w:rPr>
              <w:t>Số đầu năm</w:t>
            </w:r>
          </w:p>
        </w:tc>
      </w:tr>
      <w:tr w:rsidR="00AE0019" w:rsidRPr="00424ED5">
        <w:trPr>
          <w:trHeight w:val="255"/>
        </w:trPr>
        <w:tc>
          <w:tcPr>
            <w:tcW w:w="445" w:type="dxa"/>
            <w:tcBorders>
              <w:top w:val="single" w:sz="4" w:space="0" w:color="auto"/>
            </w:tcBorders>
            <w:noWrap/>
            <w:vAlign w:val="bottom"/>
          </w:tcPr>
          <w:p w:rsidR="00AE0019" w:rsidRPr="00424ED5" w:rsidRDefault="00AE0019" w:rsidP="00AE0019">
            <w:pPr>
              <w:rPr>
                <w:b w:val="0"/>
                <w:sz w:val="22"/>
                <w:szCs w:val="22"/>
              </w:rPr>
            </w:pPr>
            <w:r w:rsidRPr="00424ED5">
              <w:rPr>
                <w:b w:val="0"/>
                <w:sz w:val="22"/>
                <w:szCs w:val="22"/>
              </w:rPr>
              <w:t>1</w:t>
            </w:r>
          </w:p>
        </w:tc>
        <w:tc>
          <w:tcPr>
            <w:tcW w:w="4222" w:type="dxa"/>
            <w:tcBorders>
              <w:top w:val="single" w:sz="4" w:space="0" w:color="auto"/>
            </w:tcBorders>
            <w:noWrap/>
          </w:tcPr>
          <w:p w:rsidR="00AE0019" w:rsidRPr="00424ED5" w:rsidRDefault="00AE0019" w:rsidP="00AE0019">
            <w:pPr>
              <w:jc w:val="both"/>
              <w:rPr>
                <w:b w:val="0"/>
                <w:sz w:val="22"/>
                <w:szCs w:val="22"/>
              </w:rPr>
            </w:pPr>
            <w:r w:rsidRPr="00424ED5">
              <w:rPr>
                <w:b w:val="0"/>
                <w:sz w:val="22"/>
                <w:szCs w:val="22"/>
              </w:rPr>
              <w:t>Tài sản thuê ngoài</w:t>
            </w:r>
          </w:p>
        </w:tc>
        <w:tc>
          <w:tcPr>
            <w:tcW w:w="660" w:type="dxa"/>
            <w:tcBorders>
              <w:top w:val="single" w:sz="4" w:space="0" w:color="auto"/>
            </w:tcBorders>
            <w:noWrap/>
            <w:vAlign w:val="bottom"/>
          </w:tcPr>
          <w:p w:rsidR="00AE0019" w:rsidRPr="00424ED5" w:rsidRDefault="00AE0019" w:rsidP="00AE0019">
            <w:pPr>
              <w:ind w:left="-108" w:right="-99" w:firstLine="26"/>
              <w:rPr>
                <w:b w:val="0"/>
                <w:sz w:val="22"/>
                <w:szCs w:val="22"/>
              </w:rPr>
            </w:pPr>
            <w:r w:rsidRPr="00424ED5">
              <w:rPr>
                <w:b w:val="0"/>
                <w:sz w:val="22"/>
                <w:szCs w:val="22"/>
              </w:rPr>
              <w:t>001</w:t>
            </w:r>
          </w:p>
        </w:tc>
        <w:tc>
          <w:tcPr>
            <w:tcW w:w="948" w:type="dxa"/>
            <w:tcBorders>
              <w:top w:val="single" w:sz="4" w:space="0" w:color="auto"/>
            </w:tcBorders>
            <w:noWrap/>
            <w:vAlign w:val="bottom"/>
          </w:tcPr>
          <w:p w:rsidR="00AE0019" w:rsidRPr="00424ED5" w:rsidRDefault="00AE0019" w:rsidP="00AE0019">
            <w:pPr>
              <w:rPr>
                <w:b w:val="0"/>
                <w:sz w:val="22"/>
                <w:szCs w:val="22"/>
              </w:rPr>
            </w:pPr>
            <w:r w:rsidRPr="00424ED5">
              <w:rPr>
                <w:b w:val="0"/>
                <w:sz w:val="22"/>
                <w:szCs w:val="22"/>
              </w:rPr>
              <w:t>VNĐ</w:t>
            </w:r>
          </w:p>
        </w:tc>
        <w:tc>
          <w:tcPr>
            <w:tcW w:w="1430" w:type="dxa"/>
            <w:tcBorders>
              <w:top w:val="single" w:sz="4" w:space="0" w:color="auto"/>
            </w:tcBorders>
            <w:noWrap/>
            <w:vAlign w:val="bottom"/>
          </w:tcPr>
          <w:p w:rsidR="00AE0019" w:rsidRPr="00424ED5" w:rsidRDefault="00AE0019" w:rsidP="00AE0019">
            <w:pPr>
              <w:ind w:right="23"/>
              <w:jc w:val="right"/>
              <w:rPr>
                <w:b w:val="0"/>
                <w:sz w:val="22"/>
                <w:szCs w:val="22"/>
              </w:rPr>
            </w:pPr>
            <w:r w:rsidRPr="00424ED5">
              <w:rPr>
                <w:b w:val="0"/>
                <w:sz w:val="22"/>
                <w:szCs w:val="22"/>
              </w:rPr>
              <w:t>-</w:t>
            </w:r>
          </w:p>
        </w:tc>
        <w:tc>
          <w:tcPr>
            <w:tcW w:w="1430" w:type="dxa"/>
            <w:tcBorders>
              <w:top w:val="single" w:sz="4" w:space="0" w:color="auto"/>
            </w:tcBorders>
            <w:noWrap/>
            <w:vAlign w:val="bottom"/>
          </w:tcPr>
          <w:p w:rsidR="00AE0019" w:rsidRPr="00424ED5" w:rsidRDefault="00AE0019" w:rsidP="00AE0019">
            <w:pPr>
              <w:ind w:right="23"/>
              <w:jc w:val="right"/>
              <w:rPr>
                <w:b w:val="0"/>
                <w:sz w:val="22"/>
                <w:szCs w:val="22"/>
              </w:rPr>
            </w:pPr>
            <w:r w:rsidRPr="00424ED5">
              <w:rPr>
                <w:b w:val="0"/>
                <w:sz w:val="22"/>
                <w:szCs w:val="22"/>
              </w:rPr>
              <w:t>-</w:t>
            </w:r>
          </w:p>
        </w:tc>
      </w:tr>
      <w:tr w:rsidR="00AE0019" w:rsidRPr="00424ED5">
        <w:trPr>
          <w:trHeight w:val="255"/>
        </w:trPr>
        <w:tc>
          <w:tcPr>
            <w:tcW w:w="445" w:type="dxa"/>
            <w:noWrap/>
            <w:vAlign w:val="bottom"/>
          </w:tcPr>
          <w:p w:rsidR="00AE0019" w:rsidRPr="00424ED5" w:rsidRDefault="00AE0019" w:rsidP="00AE0019">
            <w:pPr>
              <w:rPr>
                <w:b w:val="0"/>
                <w:sz w:val="22"/>
                <w:szCs w:val="22"/>
              </w:rPr>
            </w:pPr>
            <w:r w:rsidRPr="00424ED5">
              <w:rPr>
                <w:b w:val="0"/>
                <w:sz w:val="22"/>
                <w:szCs w:val="22"/>
              </w:rPr>
              <w:t>2</w:t>
            </w:r>
          </w:p>
        </w:tc>
        <w:tc>
          <w:tcPr>
            <w:tcW w:w="4222" w:type="dxa"/>
            <w:noWrap/>
          </w:tcPr>
          <w:p w:rsidR="00AE0019" w:rsidRPr="00424ED5" w:rsidRDefault="00AE0019" w:rsidP="00AE0019">
            <w:pPr>
              <w:jc w:val="both"/>
              <w:rPr>
                <w:b w:val="0"/>
                <w:sz w:val="22"/>
                <w:szCs w:val="22"/>
                <w:lang w:val="pt-BR"/>
              </w:rPr>
            </w:pPr>
            <w:r w:rsidRPr="00424ED5">
              <w:rPr>
                <w:b w:val="0"/>
                <w:sz w:val="22"/>
                <w:szCs w:val="22"/>
                <w:lang w:val="pt-BR"/>
              </w:rPr>
              <w:t>Ngoại tệ các loại</w:t>
            </w:r>
          </w:p>
        </w:tc>
        <w:tc>
          <w:tcPr>
            <w:tcW w:w="660" w:type="dxa"/>
            <w:noWrap/>
            <w:vAlign w:val="bottom"/>
          </w:tcPr>
          <w:p w:rsidR="00AE0019" w:rsidRPr="00424ED5" w:rsidRDefault="00AE0019" w:rsidP="00AE0019">
            <w:pPr>
              <w:ind w:left="-108" w:right="-99" w:firstLine="26"/>
              <w:rPr>
                <w:b w:val="0"/>
                <w:sz w:val="22"/>
                <w:szCs w:val="22"/>
              </w:rPr>
            </w:pPr>
            <w:r w:rsidRPr="00424ED5">
              <w:rPr>
                <w:b w:val="0"/>
                <w:sz w:val="22"/>
                <w:szCs w:val="22"/>
              </w:rPr>
              <w:t>007</w:t>
            </w:r>
          </w:p>
        </w:tc>
        <w:tc>
          <w:tcPr>
            <w:tcW w:w="948" w:type="dxa"/>
            <w:noWrap/>
          </w:tcPr>
          <w:p w:rsidR="00AE0019" w:rsidRPr="00424ED5" w:rsidRDefault="00AE0019" w:rsidP="00AE0019">
            <w:pPr>
              <w:rPr>
                <w:b w:val="0"/>
                <w:sz w:val="22"/>
                <w:szCs w:val="22"/>
              </w:rPr>
            </w:pPr>
            <w:r w:rsidRPr="00424ED5">
              <w:rPr>
                <w:b w:val="0"/>
                <w:sz w:val="22"/>
                <w:szCs w:val="22"/>
              </w:rPr>
              <w:t>USD</w:t>
            </w:r>
          </w:p>
        </w:tc>
        <w:tc>
          <w:tcPr>
            <w:tcW w:w="1430" w:type="dxa"/>
            <w:noWrap/>
            <w:vAlign w:val="bottom"/>
          </w:tcPr>
          <w:p w:rsidR="00AE0019" w:rsidRPr="00424ED5" w:rsidRDefault="00AE0019" w:rsidP="00AE0019">
            <w:pPr>
              <w:ind w:right="23"/>
              <w:jc w:val="right"/>
              <w:rPr>
                <w:b w:val="0"/>
                <w:sz w:val="22"/>
                <w:szCs w:val="22"/>
              </w:rPr>
            </w:pPr>
            <w:r w:rsidRPr="00424ED5">
              <w:rPr>
                <w:b w:val="0"/>
                <w:sz w:val="22"/>
                <w:szCs w:val="22"/>
              </w:rPr>
              <w:t>674.03</w:t>
            </w:r>
          </w:p>
        </w:tc>
        <w:tc>
          <w:tcPr>
            <w:tcW w:w="1430" w:type="dxa"/>
            <w:noWrap/>
            <w:vAlign w:val="bottom"/>
          </w:tcPr>
          <w:p w:rsidR="00AE0019" w:rsidRPr="00424ED5" w:rsidRDefault="00AE0019" w:rsidP="00AE0019">
            <w:pPr>
              <w:ind w:right="23"/>
              <w:jc w:val="right"/>
              <w:rPr>
                <w:b w:val="0"/>
                <w:sz w:val="22"/>
                <w:szCs w:val="22"/>
              </w:rPr>
            </w:pPr>
            <w:r w:rsidRPr="00424ED5">
              <w:rPr>
                <w:b w:val="0"/>
                <w:sz w:val="22"/>
                <w:szCs w:val="22"/>
              </w:rPr>
              <w:t>-</w:t>
            </w:r>
          </w:p>
        </w:tc>
      </w:tr>
      <w:tr w:rsidR="00AE0019" w:rsidRPr="00424ED5">
        <w:trPr>
          <w:trHeight w:val="255"/>
        </w:trPr>
        <w:tc>
          <w:tcPr>
            <w:tcW w:w="445" w:type="dxa"/>
            <w:tcBorders>
              <w:bottom w:val="single" w:sz="4" w:space="0" w:color="auto"/>
            </w:tcBorders>
            <w:noWrap/>
            <w:vAlign w:val="bottom"/>
          </w:tcPr>
          <w:p w:rsidR="00AE0019" w:rsidRPr="00424ED5" w:rsidRDefault="00AE0019" w:rsidP="00AE0019">
            <w:pPr>
              <w:rPr>
                <w:b w:val="0"/>
                <w:sz w:val="22"/>
                <w:szCs w:val="22"/>
              </w:rPr>
            </w:pPr>
            <w:r w:rsidRPr="00424ED5">
              <w:rPr>
                <w:b w:val="0"/>
                <w:sz w:val="22"/>
                <w:szCs w:val="22"/>
              </w:rPr>
              <w:t>3</w:t>
            </w:r>
          </w:p>
        </w:tc>
        <w:tc>
          <w:tcPr>
            <w:tcW w:w="4222" w:type="dxa"/>
            <w:tcBorders>
              <w:bottom w:val="single" w:sz="4" w:space="0" w:color="auto"/>
            </w:tcBorders>
            <w:noWrap/>
          </w:tcPr>
          <w:p w:rsidR="00AE0019" w:rsidRPr="00424ED5" w:rsidRDefault="00AE0019" w:rsidP="00AE0019">
            <w:pPr>
              <w:jc w:val="both"/>
              <w:rPr>
                <w:b w:val="0"/>
                <w:sz w:val="22"/>
                <w:szCs w:val="22"/>
              </w:rPr>
            </w:pPr>
            <w:r w:rsidRPr="00424ED5">
              <w:rPr>
                <w:b w:val="0"/>
                <w:sz w:val="22"/>
                <w:szCs w:val="22"/>
              </w:rPr>
              <w:t>Dự toán chi sự nghiệp, dự án</w:t>
            </w:r>
          </w:p>
        </w:tc>
        <w:tc>
          <w:tcPr>
            <w:tcW w:w="660" w:type="dxa"/>
            <w:tcBorders>
              <w:bottom w:val="single" w:sz="4" w:space="0" w:color="auto"/>
            </w:tcBorders>
            <w:noWrap/>
            <w:vAlign w:val="bottom"/>
          </w:tcPr>
          <w:p w:rsidR="00AE0019" w:rsidRPr="00424ED5" w:rsidRDefault="00AE0019" w:rsidP="00AE0019">
            <w:pPr>
              <w:ind w:left="-108" w:right="-99" w:firstLine="26"/>
              <w:rPr>
                <w:b w:val="0"/>
                <w:sz w:val="22"/>
                <w:szCs w:val="22"/>
              </w:rPr>
            </w:pPr>
            <w:r w:rsidRPr="00424ED5">
              <w:rPr>
                <w:b w:val="0"/>
                <w:sz w:val="22"/>
                <w:szCs w:val="22"/>
              </w:rPr>
              <w:t>008</w:t>
            </w:r>
          </w:p>
        </w:tc>
        <w:tc>
          <w:tcPr>
            <w:tcW w:w="948" w:type="dxa"/>
            <w:tcBorders>
              <w:bottom w:val="single" w:sz="4" w:space="0" w:color="auto"/>
            </w:tcBorders>
            <w:noWrap/>
          </w:tcPr>
          <w:p w:rsidR="00AE0019" w:rsidRPr="00424ED5" w:rsidRDefault="00AE0019" w:rsidP="00AE0019">
            <w:pPr>
              <w:rPr>
                <w:b w:val="0"/>
                <w:sz w:val="22"/>
                <w:szCs w:val="22"/>
              </w:rPr>
            </w:pPr>
            <w:r w:rsidRPr="00424ED5">
              <w:rPr>
                <w:b w:val="0"/>
                <w:sz w:val="22"/>
                <w:szCs w:val="22"/>
              </w:rPr>
              <w:t>VNĐ</w:t>
            </w:r>
          </w:p>
        </w:tc>
        <w:tc>
          <w:tcPr>
            <w:tcW w:w="1430" w:type="dxa"/>
            <w:tcBorders>
              <w:bottom w:val="single" w:sz="4" w:space="0" w:color="auto"/>
            </w:tcBorders>
            <w:noWrap/>
            <w:vAlign w:val="bottom"/>
          </w:tcPr>
          <w:p w:rsidR="00AE0019" w:rsidRPr="00424ED5" w:rsidRDefault="00AE0019" w:rsidP="00AE0019">
            <w:pPr>
              <w:ind w:right="23"/>
              <w:jc w:val="right"/>
              <w:rPr>
                <w:b w:val="0"/>
                <w:sz w:val="22"/>
                <w:szCs w:val="22"/>
              </w:rPr>
            </w:pPr>
            <w:r w:rsidRPr="00424ED5">
              <w:rPr>
                <w:b w:val="0"/>
                <w:sz w:val="22"/>
                <w:szCs w:val="22"/>
              </w:rPr>
              <w:t>-</w:t>
            </w:r>
          </w:p>
        </w:tc>
        <w:tc>
          <w:tcPr>
            <w:tcW w:w="1430" w:type="dxa"/>
            <w:tcBorders>
              <w:bottom w:val="single" w:sz="4" w:space="0" w:color="auto"/>
            </w:tcBorders>
            <w:noWrap/>
            <w:vAlign w:val="bottom"/>
          </w:tcPr>
          <w:p w:rsidR="00AE0019" w:rsidRPr="00424ED5" w:rsidRDefault="00AE0019" w:rsidP="00AE0019">
            <w:pPr>
              <w:ind w:right="23"/>
              <w:jc w:val="right"/>
              <w:rPr>
                <w:b w:val="0"/>
                <w:sz w:val="22"/>
                <w:szCs w:val="22"/>
              </w:rPr>
            </w:pPr>
            <w:r w:rsidRPr="00424ED5">
              <w:rPr>
                <w:b w:val="0"/>
                <w:sz w:val="22"/>
                <w:szCs w:val="22"/>
              </w:rPr>
              <w:t>-</w:t>
            </w:r>
          </w:p>
        </w:tc>
      </w:tr>
    </w:tbl>
    <w:p w:rsidR="00AE0019" w:rsidRPr="00424ED5" w:rsidRDefault="00AE0019" w:rsidP="00AE0019">
      <w:pPr>
        <w:spacing w:before="120"/>
        <w:jc w:val="right"/>
        <w:rPr>
          <w:b w:val="0"/>
          <w:i/>
          <w:sz w:val="22"/>
          <w:szCs w:val="22"/>
        </w:rPr>
      </w:pPr>
      <w:r w:rsidRPr="00424ED5">
        <w:rPr>
          <w:b w:val="0"/>
          <w:i/>
          <w:sz w:val="22"/>
          <w:szCs w:val="22"/>
        </w:rPr>
        <w:t>Hà Nội, ngày 30 tháng 01 năm 2013</w:t>
      </w:r>
    </w:p>
    <w:p w:rsidR="00AE0019" w:rsidRPr="00424ED5" w:rsidRDefault="00AE0019" w:rsidP="00AE0019">
      <w:pPr>
        <w:rPr>
          <w:sz w:val="22"/>
          <w:szCs w:val="22"/>
        </w:rPr>
      </w:pPr>
      <w:r w:rsidRPr="00424ED5">
        <w:rPr>
          <w:sz w:val="22"/>
          <w:szCs w:val="22"/>
        </w:rPr>
        <w:t>Người lập biểu</w:t>
      </w:r>
      <w:r w:rsidRPr="00424ED5">
        <w:rPr>
          <w:sz w:val="22"/>
          <w:szCs w:val="22"/>
        </w:rPr>
        <w:tab/>
      </w:r>
      <w:r w:rsidRPr="00424ED5">
        <w:rPr>
          <w:sz w:val="22"/>
          <w:szCs w:val="22"/>
        </w:rPr>
        <w:tab/>
      </w:r>
      <w:r w:rsidRPr="00424ED5">
        <w:rPr>
          <w:sz w:val="22"/>
          <w:szCs w:val="22"/>
        </w:rPr>
        <w:tab/>
      </w:r>
      <w:r w:rsidRPr="00424ED5">
        <w:rPr>
          <w:sz w:val="22"/>
          <w:szCs w:val="22"/>
        </w:rPr>
        <w:tab/>
        <w:t>Kế toán trưởng</w:t>
      </w:r>
      <w:r w:rsidRPr="00424ED5">
        <w:rPr>
          <w:sz w:val="22"/>
          <w:szCs w:val="22"/>
        </w:rPr>
        <w:tab/>
      </w:r>
      <w:r w:rsidRPr="00424ED5">
        <w:rPr>
          <w:sz w:val="22"/>
          <w:szCs w:val="22"/>
        </w:rPr>
        <w:tab/>
        <w:t>Tổng Giám đốc</w:t>
      </w: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0E268A" w:rsidP="00AE0019">
      <w:pPr>
        <w:jc w:val="both"/>
        <w:rPr>
          <w:sz w:val="22"/>
          <w:szCs w:val="22"/>
        </w:rPr>
      </w:pPr>
      <w:r w:rsidRPr="00424ED5">
        <w:rPr>
          <w:sz w:val="22"/>
          <w:szCs w:val="22"/>
        </w:rPr>
        <w:t xml:space="preserve">      </w:t>
      </w:r>
      <w:r w:rsidR="00AE0019" w:rsidRPr="00424ED5">
        <w:rPr>
          <w:sz w:val="22"/>
          <w:szCs w:val="22"/>
        </w:rPr>
        <w:t>________________</w:t>
      </w:r>
      <w:r w:rsidR="00AE0019" w:rsidRPr="00424ED5">
        <w:rPr>
          <w:sz w:val="22"/>
          <w:szCs w:val="22"/>
        </w:rPr>
        <w:tab/>
        <w:t xml:space="preserve">       </w:t>
      </w:r>
      <w:r w:rsidRPr="00424ED5">
        <w:rPr>
          <w:sz w:val="22"/>
          <w:szCs w:val="22"/>
        </w:rPr>
        <w:t xml:space="preserve">             </w:t>
      </w:r>
      <w:r w:rsidR="00AE0019" w:rsidRPr="00424ED5">
        <w:rPr>
          <w:sz w:val="22"/>
          <w:szCs w:val="22"/>
        </w:rPr>
        <w:t xml:space="preserve">             _________________        </w:t>
      </w:r>
      <w:r w:rsidRPr="00424ED5">
        <w:rPr>
          <w:sz w:val="22"/>
          <w:szCs w:val="22"/>
        </w:rPr>
        <w:t xml:space="preserve">          </w:t>
      </w:r>
      <w:r w:rsidR="00AE0019" w:rsidRPr="00424ED5">
        <w:rPr>
          <w:sz w:val="22"/>
          <w:szCs w:val="22"/>
        </w:rPr>
        <w:t>________________</w:t>
      </w:r>
    </w:p>
    <w:p w:rsidR="00AE0019" w:rsidRPr="00424ED5" w:rsidRDefault="000E268A" w:rsidP="00AE0019">
      <w:pPr>
        <w:jc w:val="both"/>
        <w:rPr>
          <w:sz w:val="22"/>
          <w:szCs w:val="22"/>
        </w:rPr>
      </w:pPr>
      <w:r w:rsidRPr="00424ED5">
        <w:rPr>
          <w:sz w:val="22"/>
          <w:szCs w:val="22"/>
        </w:rPr>
        <w:t xml:space="preserve">         </w:t>
      </w:r>
      <w:r w:rsidR="00AE0019" w:rsidRPr="00424ED5">
        <w:rPr>
          <w:sz w:val="22"/>
          <w:szCs w:val="22"/>
        </w:rPr>
        <w:t xml:space="preserve"> Nguyễn Thị</w:t>
      </w:r>
      <w:r w:rsidRPr="00424ED5">
        <w:rPr>
          <w:sz w:val="22"/>
          <w:szCs w:val="22"/>
        </w:rPr>
        <w:t xml:space="preserve"> Hà</w:t>
      </w:r>
      <w:r w:rsidRPr="00424ED5">
        <w:rPr>
          <w:sz w:val="22"/>
          <w:szCs w:val="22"/>
        </w:rPr>
        <w:tab/>
      </w:r>
      <w:r w:rsidR="00AE0019" w:rsidRPr="00424ED5">
        <w:rPr>
          <w:sz w:val="22"/>
          <w:szCs w:val="22"/>
        </w:rPr>
        <w:t xml:space="preserve">                       </w:t>
      </w:r>
      <w:r w:rsidRPr="00424ED5">
        <w:rPr>
          <w:sz w:val="22"/>
          <w:szCs w:val="22"/>
        </w:rPr>
        <w:t xml:space="preserve">           </w:t>
      </w:r>
      <w:r w:rsidR="00AE0019" w:rsidRPr="00424ED5">
        <w:rPr>
          <w:sz w:val="22"/>
          <w:szCs w:val="22"/>
        </w:rPr>
        <w:t xml:space="preserve">Chu Danh Phương           </w:t>
      </w:r>
      <w:r w:rsidRPr="00424ED5">
        <w:rPr>
          <w:sz w:val="22"/>
          <w:szCs w:val="22"/>
        </w:rPr>
        <w:t xml:space="preserve">      </w:t>
      </w:r>
      <w:r w:rsidR="00AE0019" w:rsidRPr="00424ED5">
        <w:rPr>
          <w:sz w:val="22"/>
          <w:szCs w:val="22"/>
        </w:rPr>
        <w:t xml:space="preserve">   Phan Mạnh Hiệp</w:t>
      </w:r>
    </w:p>
    <w:p w:rsidR="00AE0019" w:rsidRPr="00424ED5" w:rsidRDefault="00AE0019" w:rsidP="00AE0019">
      <w:pPr>
        <w:rPr>
          <w:sz w:val="22"/>
          <w:szCs w:val="22"/>
        </w:rPr>
      </w:pPr>
      <w:r w:rsidRPr="00424ED5">
        <w:rPr>
          <w:bCs/>
          <w:sz w:val="22"/>
          <w:szCs w:val="22"/>
        </w:rPr>
        <w:br w:type="page"/>
        <w:t>BÁO CÁO KẾT QUẢ HOẠT ĐỘNG KINH DOANH HỢP NHẤT</w:t>
      </w:r>
    </w:p>
    <w:p w:rsidR="00AE0019" w:rsidRPr="00424ED5" w:rsidRDefault="00AE0019" w:rsidP="00AE0019">
      <w:pPr>
        <w:rPr>
          <w:sz w:val="22"/>
          <w:szCs w:val="22"/>
        </w:rPr>
      </w:pPr>
      <w:r w:rsidRPr="00424ED5">
        <w:rPr>
          <w:sz w:val="22"/>
          <w:szCs w:val="22"/>
        </w:rPr>
        <w:t>Năm 2012</w:t>
      </w:r>
    </w:p>
    <w:p w:rsidR="00AE0019" w:rsidRPr="00424ED5" w:rsidRDefault="00AE0019" w:rsidP="00AE0019">
      <w:pPr>
        <w:spacing w:line="260" w:lineRule="exact"/>
        <w:jc w:val="right"/>
        <w:rPr>
          <w:sz w:val="22"/>
          <w:szCs w:val="22"/>
        </w:rPr>
      </w:pPr>
      <w:r w:rsidRPr="00424ED5">
        <w:rPr>
          <w:sz w:val="22"/>
          <w:szCs w:val="22"/>
        </w:rPr>
        <w:t>Mẫu số: B02-HN</w:t>
      </w:r>
    </w:p>
    <w:p w:rsidR="00AE0019" w:rsidRPr="00424ED5" w:rsidRDefault="00AE0019" w:rsidP="00AE0019">
      <w:pPr>
        <w:jc w:val="right"/>
        <w:rPr>
          <w:b w:val="0"/>
          <w:sz w:val="22"/>
          <w:szCs w:val="22"/>
        </w:rPr>
      </w:pPr>
      <w:r w:rsidRPr="00424ED5">
        <w:rPr>
          <w:b w:val="0"/>
          <w:i/>
          <w:iCs/>
          <w:sz w:val="22"/>
          <w:szCs w:val="22"/>
        </w:rPr>
        <w:t>Đơn vị tính: VNĐ</w:t>
      </w:r>
    </w:p>
    <w:tbl>
      <w:tblPr>
        <w:tblW w:w="9077" w:type="dxa"/>
        <w:tblInd w:w="103" w:type="dxa"/>
        <w:tblLook w:val="04A0"/>
      </w:tblPr>
      <w:tblGrid>
        <w:gridCol w:w="453"/>
        <w:gridCol w:w="4088"/>
        <w:gridCol w:w="540"/>
        <w:gridCol w:w="571"/>
        <w:gridCol w:w="1720"/>
        <w:gridCol w:w="1705"/>
      </w:tblGrid>
      <w:tr w:rsidR="00AE0019" w:rsidRPr="00424ED5">
        <w:trPr>
          <w:trHeight w:val="69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E0019" w:rsidRPr="00424ED5" w:rsidRDefault="00AE0019" w:rsidP="00AE0019">
            <w:pPr>
              <w:ind w:right="-57"/>
              <w:rPr>
                <w:bCs/>
                <w:sz w:val="22"/>
                <w:szCs w:val="22"/>
              </w:rPr>
            </w:pPr>
            <w:r w:rsidRPr="00424ED5">
              <w:rPr>
                <w:bCs/>
                <w:sz w:val="22"/>
                <w:szCs w:val="22"/>
              </w:rPr>
              <w:t>TT</w:t>
            </w:r>
          </w:p>
        </w:tc>
        <w:tc>
          <w:tcPr>
            <w:tcW w:w="4088"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Chỉ tiêu</w:t>
            </w:r>
          </w:p>
        </w:tc>
        <w:tc>
          <w:tcPr>
            <w:tcW w:w="540"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Mã số</w:t>
            </w:r>
          </w:p>
        </w:tc>
        <w:tc>
          <w:tcPr>
            <w:tcW w:w="571"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Ghi chú</w:t>
            </w:r>
          </w:p>
        </w:tc>
        <w:tc>
          <w:tcPr>
            <w:tcW w:w="1720"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Năm nay</w:t>
            </w:r>
          </w:p>
        </w:tc>
        <w:tc>
          <w:tcPr>
            <w:tcW w:w="1705"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Năm trước</w:t>
            </w:r>
          </w:p>
        </w:tc>
      </w:tr>
      <w:tr w:rsidR="00AE0019" w:rsidRPr="00424ED5">
        <w:trPr>
          <w:trHeight w:val="7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AE0019" w:rsidRPr="00424ED5" w:rsidRDefault="00AE0019" w:rsidP="00AE0019">
            <w:pPr>
              <w:ind w:right="-57"/>
              <w:rPr>
                <w:bCs/>
                <w:sz w:val="22"/>
                <w:szCs w:val="22"/>
              </w:rPr>
            </w:pPr>
          </w:p>
        </w:tc>
        <w:tc>
          <w:tcPr>
            <w:tcW w:w="4088"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1</w:t>
            </w:r>
          </w:p>
        </w:tc>
        <w:tc>
          <w:tcPr>
            <w:tcW w:w="540"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2</w:t>
            </w:r>
          </w:p>
        </w:tc>
        <w:tc>
          <w:tcPr>
            <w:tcW w:w="571"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3</w:t>
            </w:r>
          </w:p>
        </w:tc>
        <w:tc>
          <w:tcPr>
            <w:tcW w:w="1720"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4</w:t>
            </w:r>
          </w:p>
        </w:tc>
        <w:tc>
          <w:tcPr>
            <w:tcW w:w="1705"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5</w:t>
            </w:r>
          </w:p>
        </w:tc>
      </w:tr>
      <w:tr w:rsidR="00AE0019" w:rsidRPr="00424ED5">
        <w:trPr>
          <w:trHeight w:val="70"/>
        </w:trPr>
        <w:tc>
          <w:tcPr>
            <w:tcW w:w="453" w:type="dxa"/>
            <w:tcBorders>
              <w:top w:val="single" w:sz="4" w:space="0" w:color="auto"/>
              <w:left w:val="single" w:sz="4" w:space="0" w:color="auto"/>
              <w:right w:val="single" w:sz="4" w:space="0" w:color="auto"/>
            </w:tcBorders>
            <w:shd w:val="clear" w:color="auto" w:fill="auto"/>
            <w:vAlign w:val="center"/>
          </w:tcPr>
          <w:p w:rsidR="00AE0019" w:rsidRPr="00424ED5" w:rsidRDefault="00AE0019" w:rsidP="00AE0019">
            <w:pPr>
              <w:ind w:right="-57"/>
              <w:rPr>
                <w:bCs/>
                <w:sz w:val="22"/>
                <w:szCs w:val="22"/>
              </w:rPr>
            </w:pPr>
          </w:p>
        </w:tc>
        <w:tc>
          <w:tcPr>
            <w:tcW w:w="4088" w:type="dxa"/>
            <w:tcBorders>
              <w:top w:val="single" w:sz="4" w:space="0" w:color="auto"/>
              <w:left w:val="nil"/>
              <w:right w:val="single" w:sz="4" w:space="0" w:color="auto"/>
            </w:tcBorders>
            <w:shd w:val="clear" w:color="auto" w:fill="auto"/>
            <w:vAlign w:val="center"/>
          </w:tcPr>
          <w:p w:rsidR="00AE0019" w:rsidRPr="00424ED5" w:rsidRDefault="00AE0019" w:rsidP="00675517">
            <w:pPr>
              <w:jc w:val="left"/>
              <w:rPr>
                <w:bCs/>
                <w:sz w:val="22"/>
                <w:szCs w:val="22"/>
              </w:rPr>
            </w:pPr>
          </w:p>
        </w:tc>
        <w:tc>
          <w:tcPr>
            <w:tcW w:w="540" w:type="dxa"/>
            <w:tcBorders>
              <w:top w:val="single" w:sz="4" w:space="0" w:color="auto"/>
              <w:left w:val="nil"/>
              <w:right w:val="single" w:sz="4" w:space="0" w:color="auto"/>
            </w:tcBorders>
            <w:shd w:val="clear" w:color="auto" w:fill="auto"/>
            <w:vAlign w:val="center"/>
          </w:tcPr>
          <w:p w:rsidR="00AE0019" w:rsidRPr="00424ED5" w:rsidRDefault="00AE0019" w:rsidP="00AE0019">
            <w:pPr>
              <w:rPr>
                <w:bCs/>
                <w:sz w:val="22"/>
                <w:szCs w:val="22"/>
              </w:rPr>
            </w:pPr>
          </w:p>
        </w:tc>
        <w:tc>
          <w:tcPr>
            <w:tcW w:w="571" w:type="dxa"/>
            <w:tcBorders>
              <w:top w:val="single" w:sz="4" w:space="0" w:color="auto"/>
              <w:left w:val="nil"/>
              <w:right w:val="single" w:sz="4" w:space="0" w:color="auto"/>
            </w:tcBorders>
            <w:shd w:val="clear" w:color="auto" w:fill="auto"/>
            <w:vAlign w:val="center"/>
          </w:tcPr>
          <w:p w:rsidR="00AE0019" w:rsidRPr="00424ED5" w:rsidRDefault="00AE0019" w:rsidP="00AE0019">
            <w:pPr>
              <w:rPr>
                <w:bCs/>
                <w:sz w:val="22"/>
                <w:szCs w:val="22"/>
              </w:rPr>
            </w:pPr>
          </w:p>
        </w:tc>
        <w:tc>
          <w:tcPr>
            <w:tcW w:w="1720" w:type="dxa"/>
            <w:tcBorders>
              <w:top w:val="single" w:sz="4" w:space="0" w:color="auto"/>
              <w:left w:val="nil"/>
              <w:right w:val="single" w:sz="4" w:space="0" w:color="auto"/>
            </w:tcBorders>
            <w:shd w:val="clear" w:color="auto" w:fill="auto"/>
            <w:vAlign w:val="center"/>
          </w:tcPr>
          <w:p w:rsidR="00AE0019" w:rsidRPr="00424ED5" w:rsidRDefault="00AE0019" w:rsidP="00AE0019">
            <w:pPr>
              <w:rPr>
                <w:bCs/>
                <w:sz w:val="22"/>
                <w:szCs w:val="22"/>
              </w:rPr>
            </w:pPr>
          </w:p>
        </w:tc>
        <w:tc>
          <w:tcPr>
            <w:tcW w:w="1705" w:type="dxa"/>
            <w:tcBorders>
              <w:top w:val="single" w:sz="4" w:space="0" w:color="auto"/>
              <w:left w:val="nil"/>
              <w:right w:val="single" w:sz="4" w:space="0" w:color="auto"/>
            </w:tcBorders>
            <w:shd w:val="clear" w:color="auto" w:fill="auto"/>
            <w:vAlign w:val="center"/>
          </w:tcPr>
          <w:p w:rsidR="00AE0019" w:rsidRPr="00424ED5" w:rsidRDefault="00AE0019" w:rsidP="00AE0019">
            <w:pPr>
              <w:rPr>
                <w:bCs/>
                <w:sz w:val="22"/>
                <w:szCs w:val="22"/>
              </w:rPr>
            </w:pP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r w:rsidRPr="00424ED5">
              <w:rPr>
                <w:sz w:val="22"/>
                <w:szCs w:val="22"/>
              </w:rPr>
              <w:t>1</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Cs/>
                <w:sz w:val="22"/>
                <w:szCs w:val="22"/>
              </w:rPr>
            </w:pPr>
            <w:r w:rsidRPr="00424ED5">
              <w:rPr>
                <w:bCs/>
                <w:sz w:val="22"/>
                <w:szCs w:val="22"/>
              </w:rPr>
              <w:t>Doanh thu bán hàng và cung cấp dịch vụ</w:t>
            </w: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1</w:t>
            </w: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r w:rsidRPr="00424ED5">
              <w:rPr>
                <w:bCs/>
                <w:sz w:val="22"/>
                <w:szCs w:val="22"/>
              </w:rPr>
              <w:t>21</w:t>
            </w:r>
          </w:p>
        </w:tc>
        <w:tc>
          <w:tcPr>
            <w:tcW w:w="1720"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bCs/>
                <w:sz w:val="22"/>
                <w:szCs w:val="22"/>
              </w:rPr>
            </w:pPr>
            <w:r w:rsidRPr="00424ED5">
              <w:rPr>
                <w:bCs/>
                <w:sz w:val="22"/>
                <w:szCs w:val="22"/>
              </w:rPr>
              <w:t>122.010.782.722</w:t>
            </w:r>
          </w:p>
        </w:tc>
        <w:tc>
          <w:tcPr>
            <w:tcW w:w="1705"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bCs/>
                <w:sz w:val="22"/>
                <w:szCs w:val="22"/>
              </w:rPr>
            </w:pPr>
            <w:r w:rsidRPr="00424ED5">
              <w:rPr>
                <w:bCs/>
                <w:sz w:val="22"/>
                <w:szCs w:val="22"/>
              </w:rPr>
              <w:t>108.671.703.070</w:t>
            </w:r>
          </w:p>
        </w:tc>
      </w:tr>
      <w:tr w:rsidR="00AE0019" w:rsidRPr="00424ED5">
        <w:trPr>
          <w:trHeight w:val="80"/>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sz w:val="22"/>
                <w:szCs w:val="22"/>
              </w:rPr>
            </w:pP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sz w:val="22"/>
                <w:szCs w:val="22"/>
              </w:rPr>
            </w:pPr>
          </w:p>
        </w:tc>
        <w:tc>
          <w:tcPr>
            <w:tcW w:w="1705"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sz w:val="22"/>
                <w:szCs w:val="22"/>
              </w:rPr>
            </w:pP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r w:rsidRPr="00424ED5">
              <w:rPr>
                <w:b w:val="0"/>
                <w:sz w:val="22"/>
                <w:szCs w:val="22"/>
              </w:rPr>
              <w:t>2</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Các khoản giảm trừ doanh thu</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r w:rsidRPr="00424ED5">
              <w:rPr>
                <w:b w:val="0"/>
                <w:bCs/>
                <w:sz w:val="22"/>
                <w:szCs w:val="22"/>
              </w:rPr>
              <w:t>22</w:t>
            </w:r>
          </w:p>
        </w:tc>
        <w:tc>
          <w:tcPr>
            <w:tcW w:w="1720"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b w:val="0"/>
                <w:sz w:val="22"/>
                <w:szCs w:val="22"/>
              </w:rPr>
            </w:pPr>
            <w:r w:rsidRPr="00424ED5">
              <w:rPr>
                <w:b w:val="0"/>
                <w:sz w:val="22"/>
                <w:szCs w:val="22"/>
              </w:rPr>
              <w:t>861.622.604</w:t>
            </w:r>
          </w:p>
        </w:tc>
        <w:tc>
          <w:tcPr>
            <w:tcW w:w="1705"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b w:val="0"/>
                <w:sz w:val="22"/>
                <w:szCs w:val="22"/>
              </w:rPr>
            </w:pPr>
            <w:r w:rsidRPr="00424ED5">
              <w:rPr>
                <w:b w:val="0"/>
                <w:sz w:val="22"/>
                <w:szCs w:val="22"/>
              </w:rPr>
              <w:t>2.377.371.230</w:t>
            </w:r>
          </w:p>
        </w:tc>
      </w:tr>
      <w:tr w:rsidR="00AE0019" w:rsidRPr="00424ED5">
        <w:trPr>
          <w:trHeight w:val="120"/>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sz w:val="22"/>
                <w:szCs w:val="22"/>
              </w:rPr>
            </w:pP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sz w:val="22"/>
                <w:szCs w:val="22"/>
              </w:rPr>
            </w:pPr>
          </w:p>
        </w:tc>
        <w:tc>
          <w:tcPr>
            <w:tcW w:w="1705" w:type="dxa"/>
            <w:tcBorders>
              <w:top w:val="nil"/>
              <w:left w:val="nil"/>
              <w:bottom w:val="nil"/>
              <w:right w:val="single" w:sz="4" w:space="0" w:color="auto"/>
            </w:tcBorders>
            <w:shd w:val="clear" w:color="auto" w:fill="auto"/>
            <w:noWrap/>
          </w:tcPr>
          <w:p w:rsidR="00AE0019" w:rsidRPr="00424ED5" w:rsidRDefault="00AE0019" w:rsidP="00AE0019">
            <w:pPr>
              <w:ind w:right="-85" w:hanging="794"/>
              <w:rPr>
                <w:sz w:val="22"/>
                <w:szCs w:val="22"/>
              </w:rPr>
            </w:pP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r w:rsidRPr="00424ED5">
              <w:rPr>
                <w:sz w:val="22"/>
                <w:szCs w:val="22"/>
              </w:rPr>
              <w:t>3</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Cs/>
                <w:sz w:val="22"/>
                <w:szCs w:val="22"/>
              </w:rPr>
            </w:pPr>
            <w:r w:rsidRPr="00424ED5">
              <w:rPr>
                <w:bCs/>
                <w:sz w:val="22"/>
                <w:szCs w:val="22"/>
              </w:rPr>
              <w:t>Doanh thu thuần về bán hàng và cung cấp dịch vụ</w:t>
            </w: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10</w:t>
            </w: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r w:rsidRPr="00424ED5">
              <w:rPr>
                <w:bCs/>
                <w:sz w:val="22"/>
                <w:szCs w:val="22"/>
              </w:rPr>
              <w:t>23</w:t>
            </w:r>
          </w:p>
        </w:tc>
        <w:tc>
          <w:tcPr>
            <w:tcW w:w="1720" w:type="dxa"/>
            <w:tcBorders>
              <w:top w:val="nil"/>
              <w:left w:val="nil"/>
              <w:bottom w:val="nil"/>
              <w:right w:val="single" w:sz="4" w:space="0" w:color="auto"/>
            </w:tcBorders>
            <w:shd w:val="clear" w:color="auto" w:fill="auto"/>
          </w:tcPr>
          <w:p w:rsidR="00AE0019" w:rsidRPr="00424ED5" w:rsidRDefault="00AE0019" w:rsidP="00AE0019">
            <w:pPr>
              <w:ind w:right="-85" w:hanging="794"/>
              <w:jc w:val="right"/>
              <w:rPr>
                <w:bCs/>
                <w:sz w:val="22"/>
                <w:szCs w:val="22"/>
              </w:rPr>
            </w:pPr>
            <w:r w:rsidRPr="00424ED5">
              <w:rPr>
                <w:bCs/>
                <w:sz w:val="22"/>
                <w:szCs w:val="22"/>
              </w:rPr>
              <w:t>121.149.160.118</w:t>
            </w:r>
          </w:p>
        </w:tc>
        <w:tc>
          <w:tcPr>
            <w:tcW w:w="1705"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bCs/>
                <w:sz w:val="22"/>
                <w:szCs w:val="22"/>
              </w:rPr>
            </w:pPr>
            <w:r w:rsidRPr="00424ED5">
              <w:rPr>
                <w:bCs/>
                <w:sz w:val="22"/>
                <w:szCs w:val="22"/>
              </w:rPr>
              <w:t>106.294.331.840</w:t>
            </w:r>
          </w:p>
        </w:tc>
      </w:tr>
      <w:tr w:rsidR="00AE0019" w:rsidRPr="00424ED5">
        <w:trPr>
          <w:trHeight w:val="75"/>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Cs/>
                <w:sz w:val="22"/>
                <w:szCs w:val="22"/>
              </w:rPr>
            </w:pP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bCs/>
                <w:sz w:val="22"/>
                <w:szCs w:val="22"/>
              </w:rPr>
            </w:pPr>
          </w:p>
        </w:tc>
        <w:tc>
          <w:tcPr>
            <w:tcW w:w="1705"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bCs/>
                <w:sz w:val="22"/>
                <w:szCs w:val="22"/>
              </w:rPr>
            </w:pP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r w:rsidRPr="00424ED5">
              <w:rPr>
                <w:b w:val="0"/>
                <w:sz w:val="22"/>
                <w:szCs w:val="22"/>
              </w:rPr>
              <w:t>4</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Giá vốn hàng bán</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11</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r w:rsidRPr="00424ED5">
              <w:rPr>
                <w:b w:val="0"/>
                <w:bCs/>
                <w:sz w:val="22"/>
                <w:szCs w:val="22"/>
              </w:rPr>
              <w:t>24</w:t>
            </w: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92.061.158.817</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79.377.264.777</w:t>
            </w:r>
          </w:p>
        </w:tc>
      </w:tr>
      <w:tr w:rsidR="00AE0019" w:rsidRPr="00424ED5">
        <w:trPr>
          <w:trHeight w:val="120"/>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sz w:val="22"/>
                <w:szCs w:val="22"/>
              </w:rPr>
            </w:pP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Cs/>
                <w:sz w:val="22"/>
                <w:szCs w:val="22"/>
              </w:rPr>
            </w:pP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Cs/>
                <w:sz w:val="22"/>
                <w:szCs w:val="22"/>
              </w:rPr>
            </w:pP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r w:rsidRPr="00424ED5">
              <w:rPr>
                <w:sz w:val="22"/>
                <w:szCs w:val="22"/>
              </w:rPr>
              <w:t>5</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Cs/>
                <w:sz w:val="22"/>
                <w:szCs w:val="22"/>
              </w:rPr>
            </w:pPr>
            <w:r w:rsidRPr="00424ED5">
              <w:rPr>
                <w:bCs/>
                <w:sz w:val="22"/>
                <w:szCs w:val="22"/>
              </w:rPr>
              <w:t>Lợi nhuận gộp về bán hàng và cung cấp dịch vụ</w:t>
            </w: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20</w:t>
            </w: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bCs/>
                <w:sz w:val="22"/>
                <w:szCs w:val="22"/>
              </w:rPr>
            </w:pPr>
            <w:r w:rsidRPr="00424ED5">
              <w:rPr>
                <w:bCs/>
                <w:sz w:val="22"/>
                <w:szCs w:val="22"/>
              </w:rPr>
              <w:t>29.088.001.301</w:t>
            </w:r>
          </w:p>
        </w:tc>
        <w:tc>
          <w:tcPr>
            <w:tcW w:w="1705"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bCs/>
                <w:sz w:val="22"/>
                <w:szCs w:val="22"/>
              </w:rPr>
            </w:pPr>
            <w:r w:rsidRPr="00424ED5">
              <w:rPr>
                <w:bCs/>
                <w:sz w:val="22"/>
                <w:szCs w:val="22"/>
              </w:rPr>
              <w:t>26.917.067.063</w:t>
            </w:r>
          </w:p>
        </w:tc>
      </w:tr>
      <w:tr w:rsidR="00AE0019" w:rsidRPr="00424ED5">
        <w:trPr>
          <w:trHeight w:val="135"/>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sz w:val="22"/>
                <w:szCs w:val="22"/>
              </w:rPr>
            </w:pP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sz w:val="22"/>
                <w:szCs w:val="22"/>
              </w:rPr>
            </w:pP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sz w:val="22"/>
                <w:szCs w:val="22"/>
              </w:rPr>
            </w:pP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r w:rsidRPr="00424ED5">
              <w:rPr>
                <w:b w:val="0"/>
                <w:sz w:val="22"/>
                <w:szCs w:val="22"/>
              </w:rPr>
              <w:t>6</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Doanh thu hoạt động tài chính</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21</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r w:rsidRPr="00424ED5">
              <w:rPr>
                <w:b w:val="0"/>
                <w:bCs/>
                <w:sz w:val="22"/>
                <w:szCs w:val="22"/>
              </w:rPr>
              <w:t>25</w:t>
            </w: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2.883.103.046</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bCs/>
                <w:sz w:val="22"/>
                <w:szCs w:val="22"/>
              </w:rPr>
            </w:pPr>
            <w:r w:rsidRPr="00424ED5">
              <w:rPr>
                <w:b w:val="0"/>
                <w:bCs/>
                <w:sz w:val="22"/>
                <w:szCs w:val="22"/>
              </w:rPr>
              <w:t>1.552.038.656</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r w:rsidRPr="00424ED5">
              <w:rPr>
                <w:b w:val="0"/>
                <w:sz w:val="22"/>
                <w:szCs w:val="22"/>
              </w:rPr>
              <w:t>7</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Chi phí tài chính</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22</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r w:rsidRPr="00424ED5">
              <w:rPr>
                <w:b w:val="0"/>
                <w:bCs/>
                <w:sz w:val="22"/>
                <w:szCs w:val="22"/>
              </w:rPr>
              <w:t>26</w:t>
            </w: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8.128.449.381</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bCs/>
                <w:sz w:val="22"/>
                <w:szCs w:val="22"/>
              </w:rPr>
            </w:pPr>
            <w:r w:rsidRPr="00424ED5">
              <w:rPr>
                <w:b w:val="0"/>
                <w:bCs/>
                <w:sz w:val="22"/>
                <w:szCs w:val="22"/>
              </w:rPr>
              <w:t>19.161.381.081</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i/>
                <w:iCs/>
                <w:sz w:val="22"/>
                <w:szCs w:val="22"/>
              </w:rPr>
            </w:pPr>
            <w:r w:rsidRPr="00424ED5">
              <w:rPr>
                <w:b w:val="0"/>
                <w:i/>
                <w:iCs/>
                <w:sz w:val="22"/>
                <w:szCs w:val="22"/>
              </w:rPr>
              <w:t>- Trong đó: Chi phí lãi vay</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i/>
                <w:sz w:val="22"/>
                <w:szCs w:val="22"/>
              </w:rPr>
            </w:pPr>
            <w:r w:rsidRPr="00424ED5">
              <w:rPr>
                <w:b w:val="0"/>
                <w:i/>
                <w:sz w:val="22"/>
                <w:szCs w:val="22"/>
              </w:rPr>
              <w:t>23</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i/>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7.056.888.834</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bCs/>
                <w:i/>
                <w:sz w:val="22"/>
                <w:szCs w:val="22"/>
              </w:rPr>
            </w:pPr>
            <w:r w:rsidRPr="00424ED5">
              <w:rPr>
                <w:b w:val="0"/>
                <w:bCs/>
                <w:i/>
                <w:sz w:val="22"/>
                <w:szCs w:val="22"/>
              </w:rPr>
              <w:t>9.353.319.241</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r w:rsidRPr="00424ED5">
              <w:rPr>
                <w:b w:val="0"/>
                <w:sz w:val="22"/>
                <w:szCs w:val="22"/>
              </w:rPr>
              <w:t>8</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Chi phí bán hàng</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24</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r w:rsidRPr="00424ED5">
              <w:rPr>
                <w:b w:val="0"/>
                <w:sz w:val="22"/>
                <w:szCs w:val="22"/>
              </w:rPr>
              <w:t>9</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Chi phí quản lý doanh nghiệp</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25</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14.492.360.123</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13.640.071.680</w:t>
            </w:r>
          </w:p>
        </w:tc>
      </w:tr>
      <w:tr w:rsidR="00AE0019" w:rsidRPr="00424ED5">
        <w:trPr>
          <w:trHeight w:val="90"/>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sz w:val="22"/>
                <w:szCs w:val="22"/>
              </w:rPr>
            </w:pP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sz w:val="22"/>
                <w:szCs w:val="22"/>
              </w:rPr>
            </w:pP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sz w:val="22"/>
                <w:szCs w:val="22"/>
              </w:rPr>
            </w:pP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r w:rsidRPr="00424ED5">
              <w:rPr>
                <w:sz w:val="22"/>
                <w:szCs w:val="22"/>
              </w:rPr>
              <w:t>10</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Cs/>
                <w:sz w:val="22"/>
                <w:szCs w:val="22"/>
              </w:rPr>
            </w:pPr>
            <w:r w:rsidRPr="00424ED5">
              <w:rPr>
                <w:bCs/>
                <w:sz w:val="22"/>
                <w:szCs w:val="22"/>
              </w:rPr>
              <w:t>Lợi nhuận thuần từ hoạt động kinh doanh</w:t>
            </w: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30</w:t>
            </w: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tcPr>
          <w:p w:rsidR="00AE0019" w:rsidRPr="00424ED5" w:rsidRDefault="00AE0019" w:rsidP="00AE0019">
            <w:pPr>
              <w:ind w:right="-85" w:hanging="794"/>
              <w:jc w:val="right"/>
              <w:rPr>
                <w:bCs/>
                <w:sz w:val="22"/>
                <w:szCs w:val="22"/>
              </w:rPr>
            </w:pPr>
            <w:r w:rsidRPr="00424ED5">
              <w:rPr>
                <w:bCs/>
                <w:sz w:val="22"/>
                <w:szCs w:val="22"/>
              </w:rPr>
              <w:t>9.350.294.843</w:t>
            </w:r>
          </w:p>
        </w:tc>
        <w:tc>
          <w:tcPr>
            <w:tcW w:w="1705" w:type="dxa"/>
            <w:tcBorders>
              <w:top w:val="nil"/>
              <w:left w:val="nil"/>
              <w:bottom w:val="nil"/>
              <w:right w:val="single" w:sz="4" w:space="0" w:color="auto"/>
            </w:tcBorders>
            <w:shd w:val="clear" w:color="auto" w:fill="auto"/>
            <w:noWrap/>
          </w:tcPr>
          <w:p w:rsidR="00AE0019" w:rsidRPr="00424ED5" w:rsidRDefault="00AE0019" w:rsidP="00AE0019">
            <w:pPr>
              <w:ind w:right="-85" w:hanging="794"/>
              <w:jc w:val="right"/>
              <w:rPr>
                <w:bCs/>
                <w:sz w:val="22"/>
                <w:szCs w:val="22"/>
              </w:rPr>
            </w:pPr>
            <w:r w:rsidRPr="00424ED5">
              <w:rPr>
                <w:bCs/>
                <w:sz w:val="22"/>
                <w:szCs w:val="22"/>
              </w:rPr>
              <w:t>(4.332.347.042)</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r w:rsidRPr="00424ED5">
              <w:rPr>
                <w:b w:val="0"/>
                <w:sz w:val="22"/>
                <w:szCs w:val="22"/>
              </w:rPr>
              <w:t>11</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Thu nhập khác</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31</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701.056.652</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4.899.089.210</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r w:rsidRPr="00424ED5">
              <w:rPr>
                <w:b w:val="0"/>
                <w:sz w:val="22"/>
                <w:szCs w:val="22"/>
              </w:rPr>
              <w:t>12</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Chi phí khác</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32</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7.407.995.443</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6.595.352</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Cs/>
                <w:sz w:val="22"/>
                <w:szCs w:val="22"/>
              </w:rPr>
            </w:pPr>
            <w:r w:rsidRPr="00424ED5">
              <w:rPr>
                <w:bCs/>
                <w:sz w:val="22"/>
                <w:szCs w:val="22"/>
              </w:rPr>
              <w:t>13</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sz w:val="22"/>
                <w:szCs w:val="22"/>
              </w:rPr>
            </w:pPr>
            <w:r w:rsidRPr="00424ED5">
              <w:rPr>
                <w:sz w:val="22"/>
                <w:szCs w:val="22"/>
              </w:rPr>
              <w:t>Lợi nhuận khác</w:t>
            </w: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40</w:t>
            </w: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vAlign w:val="center"/>
          </w:tcPr>
          <w:p w:rsidR="00AE0019" w:rsidRPr="00424ED5" w:rsidRDefault="00AE0019" w:rsidP="00AE0019">
            <w:pPr>
              <w:ind w:right="-85" w:hanging="794"/>
              <w:jc w:val="right"/>
              <w:rPr>
                <w:bCs/>
                <w:sz w:val="22"/>
                <w:szCs w:val="22"/>
              </w:rPr>
            </w:pPr>
            <w:r w:rsidRPr="00424ED5">
              <w:rPr>
                <w:bCs/>
                <w:sz w:val="22"/>
                <w:szCs w:val="22"/>
              </w:rPr>
              <w:t>(6.706.938.791)</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sz w:val="22"/>
                <w:szCs w:val="22"/>
              </w:rPr>
            </w:pPr>
            <w:r w:rsidRPr="00424ED5">
              <w:rPr>
                <w:sz w:val="22"/>
                <w:szCs w:val="22"/>
              </w:rPr>
              <w:t>4.892.493.858</w:t>
            </w:r>
          </w:p>
        </w:tc>
      </w:tr>
      <w:tr w:rsidR="00AE0019" w:rsidRPr="00424ED5">
        <w:trPr>
          <w:trHeight w:val="300"/>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r w:rsidRPr="00424ED5">
              <w:rPr>
                <w:sz w:val="22"/>
                <w:szCs w:val="22"/>
              </w:rPr>
              <w:t>14</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Cs/>
                <w:sz w:val="22"/>
                <w:szCs w:val="22"/>
              </w:rPr>
            </w:pPr>
            <w:r w:rsidRPr="00424ED5">
              <w:rPr>
                <w:bCs/>
                <w:sz w:val="22"/>
                <w:szCs w:val="22"/>
              </w:rPr>
              <w:t>Tổng lợi nhuận kế toán trước thuế</w:t>
            </w: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50</w:t>
            </w: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vAlign w:val="center"/>
          </w:tcPr>
          <w:p w:rsidR="00AE0019" w:rsidRPr="00424ED5" w:rsidRDefault="00AE0019" w:rsidP="00AE0019">
            <w:pPr>
              <w:ind w:right="-85" w:hanging="794"/>
              <w:jc w:val="right"/>
              <w:rPr>
                <w:bCs/>
                <w:sz w:val="22"/>
                <w:szCs w:val="22"/>
              </w:rPr>
            </w:pPr>
            <w:r w:rsidRPr="00424ED5">
              <w:rPr>
                <w:bCs/>
                <w:sz w:val="22"/>
                <w:szCs w:val="22"/>
              </w:rPr>
              <w:t>2.643.356.052</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Cs/>
                <w:sz w:val="22"/>
                <w:szCs w:val="22"/>
              </w:rPr>
            </w:pPr>
            <w:r w:rsidRPr="00424ED5">
              <w:rPr>
                <w:bCs/>
                <w:sz w:val="22"/>
                <w:szCs w:val="22"/>
              </w:rPr>
              <w:t>560.146.816</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r w:rsidRPr="00424ED5">
              <w:rPr>
                <w:b w:val="0"/>
                <w:sz w:val="22"/>
                <w:szCs w:val="22"/>
              </w:rPr>
              <w:t>15</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Chi phí thuế TNDN hiện hành</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51</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r w:rsidRPr="00424ED5">
              <w:rPr>
                <w:b w:val="0"/>
                <w:bCs/>
                <w:sz w:val="22"/>
                <w:szCs w:val="22"/>
              </w:rPr>
              <w:t>27</w:t>
            </w: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497.282.469</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239.480.980</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r w:rsidRPr="00424ED5">
              <w:rPr>
                <w:b w:val="0"/>
                <w:sz w:val="22"/>
                <w:szCs w:val="22"/>
              </w:rPr>
              <w:t>16</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Chi phí thuế TNDN hoãn lại</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52</w:t>
            </w: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r w:rsidRPr="00424ED5">
              <w:rPr>
                <w:sz w:val="22"/>
                <w:szCs w:val="22"/>
              </w:rPr>
              <w:t>17</w:t>
            </w: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Cs/>
                <w:sz w:val="22"/>
                <w:szCs w:val="22"/>
              </w:rPr>
            </w:pPr>
            <w:r w:rsidRPr="00424ED5">
              <w:rPr>
                <w:bCs/>
                <w:sz w:val="22"/>
                <w:szCs w:val="22"/>
              </w:rPr>
              <w:t>Lợi nhuận sau thuế TNDN</w:t>
            </w: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60</w:t>
            </w: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vAlign w:val="center"/>
          </w:tcPr>
          <w:p w:rsidR="00AE0019" w:rsidRPr="00424ED5" w:rsidRDefault="00AE0019" w:rsidP="00AE0019">
            <w:pPr>
              <w:ind w:right="-85" w:hanging="794"/>
              <w:jc w:val="right"/>
              <w:rPr>
                <w:bCs/>
                <w:sz w:val="22"/>
                <w:szCs w:val="22"/>
              </w:rPr>
            </w:pPr>
            <w:r w:rsidRPr="00424ED5">
              <w:rPr>
                <w:bCs/>
                <w:sz w:val="22"/>
                <w:szCs w:val="22"/>
              </w:rPr>
              <w:t>2.146.073.583</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Cs/>
                <w:sz w:val="22"/>
                <w:szCs w:val="22"/>
              </w:rPr>
            </w:pPr>
            <w:r w:rsidRPr="00424ED5">
              <w:rPr>
                <w:bCs/>
                <w:sz w:val="22"/>
                <w:szCs w:val="22"/>
              </w:rPr>
              <w:t>320.665.836</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Cs/>
                <w:sz w:val="22"/>
                <w:szCs w:val="22"/>
              </w:rPr>
            </w:pPr>
            <w:r w:rsidRPr="00424ED5">
              <w:rPr>
                <w:bCs/>
                <w:sz w:val="22"/>
                <w:szCs w:val="22"/>
              </w:rPr>
              <w:t>Phân bổ cho</w:t>
            </w: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sz w:val="22"/>
                <w:szCs w:val="22"/>
              </w:rPr>
            </w:pP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sz w:val="22"/>
                <w:szCs w:val="22"/>
              </w:rPr>
            </w:pP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b w:val="0"/>
                <w:sz w:val="22"/>
                <w:szCs w:val="22"/>
              </w:rPr>
            </w:pP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 w:val="0"/>
                <w:sz w:val="22"/>
                <w:szCs w:val="22"/>
              </w:rPr>
            </w:pPr>
            <w:r w:rsidRPr="00424ED5">
              <w:rPr>
                <w:b w:val="0"/>
                <w:sz w:val="22"/>
                <w:szCs w:val="22"/>
              </w:rPr>
              <w:t>Lợi nhuận sau thuế của cổ đông thiểu số</w:t>
            </w:r>
          </w:p>
        </w:tc>
        <w:tc>
          <w:tcPr>
            <w:tcW w:w="540" w:type="dxa"/>
            <w:tcBorders>
              <w:top w:val="nil"/>
              <w:left w:val="nil"/>
              <w:bottom w:val="nil"/>
              <w:right w:val="single" w:sz="4" w:space="0" w:color="auto"/>
            </w:tcBorders>
            <w:shd w:val="clear" w:color="auto" w:fill="auto"/>
          </w:tcPr>
          <w:p w:rsidR="00AE0019" w:rsidRPr="00424ED5" w:rsidRDefault="00AE0019" w:rsidP="00AE0019">
            <w:pPr>
              <w:rPr>
                <w:b w:val="0"/>
                <w:sz w:val="22"/>
                <w:szCs w:val="22"/>
              </w:rPr>
            </w:pPr>
          </w:p>
        </w:tc>
        <w:tc>
          <w:tcPr>
            <w:tcW w:w="571" w:type="dxa"/>
            <w:tcBorders>
              <w:top w:val="nil"/>
              <w:left w:val="nil"/>
              <w:bottom w:val="nil"/>
              <w:right w:val="single" w:sz="4" w:space="0" w:color="auto"/>
            </w:tcBorders>
            <w:shd w:val="clear" w:color="auto" w:fill="auto"/>
          </w:tcPr>
          <w:p w:rsidR="00AE0019" w:rsidRPr="00424ED5" w:rsidRDefault="00AE0019" w:rsidP="00AE0019">
            <w:pPr>
              <w:rPr>
                <w:b w:val="0"/>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 w:val="0"/>
                <w:sz w:val="22"/>
                <w:szCs w:val="22"/>
              </w:rPr>
            </w:pPr>
            <w:r w:rsidRPr="00424ED5">
              <w:rPr>
                <w:b w:val="0"/>
                <w:sz w:val="22"/>
                <w:szCs w:val="22"/>
              </w:rPr>
              <w:t>-</w:t>
            </w:r>
          </w:p>
        </w:tc>
      </w:tr>
      <w:tr w:rsidR="00AE0019" w:rsidRPr="00424ED5">
        <w:trPr>
          <w:trHeight w:val="227"/>
        </w:trPr>
        <w:tc>
          <w:tcPr>
            <w:tcW w:w="453" w:type="dxa"/>
            <w:tcBorders>
              <w:top w:val="nil"/>
              <w:left w:val="single" w:sz="4" w:space="0" w:color="auto"/>
              <w:bottom w:val="nil"/>
              <w:right w:val="single" w:sz="4" w:space="0" w:color="auto"/>
            </w:tcBorders>
            <w:shd w:val="clear" w:color="auto" w:fill="auto"/>
            <w:noWrap/>
          </w:tcPr>
          <w:p w:rsidR="00AE0019" w:rsidRPr="00424ED5" w:rsidRDefault="00AE0019" w:rsidP="00AE0019">
            <w:pPr>
              <w:rPr>
                <w:sz w:val="22"/>
                <w:szCs w:val="22"/>
              </w:rPr>
            </w:pPr>
          </w:p>
        </w:tc>
        <w:tc>
          <w:tcPr>
            <w:tcW w:w="4088" w:type="dxa"/>
            <w:tcBorders>
              <w:top w:val="nil"/>
              <w:left w:val="nil"/>
              <w:bottom w:val="nil"/>
              <w:right w:val="single" w:sz="4" w:space="0" w:color="auto"/>
            </w:tcBorders>
            <w:shd w:val="clear" w:color="auto" w:fill="auto"/>
          </w:tcPr>
          <w:p w:rsidR="00AE0019" w:rsidRPr="00424ED5" w:rsidRDefault="00AE0019" w:rsidP="00675517">
            <w:pPr>
              <w:ind w:left="-57"/>
              <w:jc w:val="left"/>
              <w:rPr>
                <w:bCs/>
                <w:sz w:val="22"/>
                <w:szCs w:val="22"/>
              </w:rPr>
            </w:pPr>
            <w:r w:rsidRPr="00424ED5">
              <w:rPr>
                <w:bCs/>
                <w:sz w:val="22"/>
                <w:szCs w:val="22"/>
              </w:rPr>
              <w:t>Cổ đông công ty mẹ</w:t>
            </w:r>
          </w:p>
        </w:tc>
        <w:tc>
          <w:tcPr>
            <w:tcW w:w="540" w:type="dxa"/>
            <w:tcBorders>
              <w:top w:val="nil"/>
              <w:left w:val="nil"/>
              <w:bottom w:val="nil"/>
              <w:right w:val="single" w:sz="4" w:space="0" w:color="auto"/>
            </w:tcBorders>
            <w:shd w:val="clear" w:color="auto" w:fill="auto"/>
          </w:tcPr>
          <w:p w:rsidR="00AE0019" w:rsidRPr="00424ED5" w:rsidRDefault="00AE0019" w:rsidP="00AE0019">
            <w:pPr>
              <w:rPr>
                <w:sz w:val="22"/>
                <w:szCs w:val="22"/>
              </w:rPr>
            </w:pPr>
          </w:p>
        </w:tc>
        <w:tc>
          <w:tcPr>
            <w:tcW w:w="571" w:type="dxa"/>
            <w:tcBorders>
              <w:top w:val="nil"/>
              <w:left w:val="nil"/>
              <w:bottom w:val="nil"/>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Cs/>
                <w:sz w:val="22"/>
                <w:szCs w:val="22"/>
              </w:rPr>
            </w:pPr>
            <w:r w:rsidRPr="00424ED5">
              <w:rPr>
                <w:bCs/>
                <w:sz w:val="22"/>
                <w:szCs w:val="22"/>
              </w:rPr>
              <w:t>2.146.073.583</w:t>
            </w:r>
          </w:p>
        </w:tc>
        <w:tc>
          <w:tcPr>
            <w:tcW w:w="1705" w:type="dxa"/>
            <w:tcBorders>
              <w:top w:val="nil"/>
              <w:left w:val="nil"/>
              <w:bottom w:val="nil"/>
              <w:right w:val="single" w:sz="4" w:space="0" w:color="auto"/>
            </w:tcBorders>
            <w:shd w:val="clear" w:color="auto" w:fill="auto"/>
            <w:noWrap/>
            <w:vAlign w:val="center"/>
          </w:tcPr>
          <w:p w:rsidR="00AE0019" w:rsidRPr="00424ED5" w:rsidRDefault="00AE0019" w:rsidP="00AE0019">
            <w:pPr>
              <w:ind w:right="-85" w:hanging="794"/>
              <w:jc w:val="right"/>
              <w:rPr>
                <w:bCs/>
                <w:sz w:val="22"/>
                <w:szCs w:val="22"/>
              </w:rPr>
            </w:pPr>
            <w:r w:rsidRPr="00424ED5">
              <w:rPr>
                <w:bCs/>
                <w:sz w:val="22"/>
                <w:szCs w:val="22"/>
              </w:rPr>
              <w:t>320.665.836</w:t>
            </w:r>
          </w:p>
        </w:tc>
      </w:tr>
      <w:tr w:rsidR="00AE0019" w:rsidRPr="00424ED5">
        <w:trPr>
          <w:trHeight w:val="227"/>
        </w:trPr>
        <w:tc>
          <w:tcPr>
            <w:tcW w:w="453" w:type="dxa"/>
            <w:tcBorders>
              <w:top w:val="nil"/>
              <w:left w:val="single" w:sz="4" w:space="0" w:color="auto"/>
              <w:bottom w:val="single" w:sz="4" w:space="0" w:color="auto"/>
              <w:right w:val="single" w:sz="4" w:space="0" w:color="auto"/>
            </w:tcBorders>
            <w:shd w:val="clear" w:color="auto" w:fill="auto"/>
            <w:noWrap/>
          </w:tcPr>
          <w:p w:rsidR="00AE0019" w:rsidRPr="00424ED5" w:rsidRDefault="00AE0019" w:rsidP="00AE0019">
            <w:pPr>
              <w:rPr>
                <w:sz w:val="22"/>
                <w:szCs w:val="22"/>
              </w:rPr>
            </w:pPr>
            <w:r w:rsidRPr="00424ED5">
              <w:rPr>
                <w:sz w:val="22"/>
                <w:szCs w:val="22"/>
              </w:rPr>
              <w:t>18</w:t>
            </w:r>
          </w:p>
        </w:tc>
        <w:tc>
          <w:tcPr>
            <w:tcW w:w="4088" w:type="dxa"/>
            <w:tcBorders>
              <w:top w:val="nil"/>
              <w:left w:val="nil"/>
              <w:bottom w:val="single" w:sz="4" w:space="0" w:color="auto"/>
              <w:right w:val="single" w:sz="4" w:space="0" w:color="auto"/>
            </w:tcBorders>
            <w:shd w:val="clear" w:color="auto" w:fill="auto"/>
          </w:tcPr>
          <w:p w:rsidR="00AE0019" w:rsidRPr="00424ED5" w:rsidRDefault="00AE0019" w:rsidP="00675517">
            <w:pPr>
              <w:ind w:left="-57"/>
              <w:jc w:val="left"/>
              <w:rPr>
                <w:bCs/>
                <w:sz w:val="22"/>
                <w:szCs w:val="22"/>
              </w:rPr>
            </w:pPr>
            <w:r w:rsidRPr="00424ED5">
              <w:rPr>
                <w:bCs/>
                <w:sz w:val="22"/>
                <w:szCs w:val="22"/>
              </w:rPr>
              <w:t>Lãi cơ bản trên cổ phiếu (*)</w:t>
            </w:r>
          </w:p>
        </w:tc>
        <w:tc>
          <w:tcPr>
            <w:tcW w:w="540" w:type="dxa"/>
            <w:tcBorders>
              <w:top w:val="nil"/>
              <w:left w:val="nil"/>
              <w:bottom w:val="single" w:sz="4" w:space="0" w:color="auto"/>
              <w:right w:val="single" w:sz="4" w:space="0" w:color="auto"/>
            </w:tcBorders>
            <w:shd w:val="clear" w:color="auto" w:fill="auto"/>
          </w:tcPr>
          <w:p w:rsidR="00AE0019" w:rsidRPr="00424ED5" w:rsidRDefault="00AE0019" w:rsidP="00AE0019">
            <w:pPr>
              <w:rPr>
                <w:sz w:val="22"/>
                <w:szCs w:val="22"/>
              </w:rPr>
            </w:pPr>
            <w:r w:rsidRPr="00424ED5">
              <w:rPr>
                <w:sz w:val="22"/>
                <w:szCs w:val="22"/>
              </w:rPr>
              <w:t>70</w:t>
            </w:r>
          </w:p>
        </w:tc>
        <w:tc>
          <w:tcPr>
            <w:tcW w:w="571" w:type="dxa"/>
            <w:tcBorders>
              <w:top w:val="nil"/>
              <w:left w:val="nil"/>
              <w:bottom w:val="single" w:sz="4" w:space="0" w:color="auto"/>
              <w:right w:val="single" w:sz="4" w:space="0" w:color="auto"/>
            </w:tcBorders>
            <w:shd w:val="clear" w:color="auto" w:fill="auto"/>
          </w:tcPr>
          <w:p w:rsidR="00AE0019" w:rsidRPr="00424ED5" w:rsidRDefault="00AE0019" w:rsidP="00AE0019">
            <w:pPr>
              <w:rPr>
                <w:bCs/>
                <w:sz w:val="22"/>
                <w:szCs w:val="22"/>
              </w:rPr>
            </w:pPr>
          </w:p>
        </w:tc>
        <w:tc>
          <w:tcPr>
            <w:tcW w:w="1720" w:type="dxa"/>
            <w:tcBorders>
              <w:top w:val="nil"/>
              <w:left w:val="nil"/>
              <w:bottom w:val="single" w:sz="4" w:space="0" w:color="auto"/>
              <w:right w:val="single" w:sz="4" w:space="0" w:color="auto"/>
            </w:tcBorders>
            <w:shd w:val="clear" w:color="auto" w:fill="auto"/>
            <w:noWrap/>
            <w:vAlign w:val="center"/>
          </w:tcPr>
          <w:p w:rsidR="00AE0019" w:rsidRPr="00424ED5" w:rsidRDefault="00AE0019" w:rsidP="00AE0019">
            <w:pPr>
              <w:ind w:right="-85" w:hanging="794"/>
              <w:jc w:val="right"/>
              <w:rPr>
                <w:bCs/>
                <w:sz w:val="22"/>
                <w:szCs w:val="22"/>
              </w:rPr>
            </w:pPr>
            <w:r w:rsidRPr="00424ED5">
              <w:rPr>
                <w:bCs/>
                <w:sz w:val="22"/>
                <w:szCs w:val="22"/>
              </w:rPr>
              <w:t>-</w:t>
            </w:r>
          </w:p>
        </w:tc>
        <w:tc>
          <w:tcPr>
            <w:tcW w:w="1705" w:type="dxa"/>
            <w:tcBorders>
              <w:top w:val="nil"/>
              <w:left w:val="nil"/>
              <w:bottom w:val="single" w:sz="4" w:space="0" w:color="auto"/>
              <w:right w:val="single" w:sz="4" w:space="0" w:color="auto"/>
            </w:tcBorders>
            <w:shd w:val="clear" w:color="auto" w:fill="auto"/>
            <w:noWrap/>
            <w:vAlign w:val="center"/>
          </w:tcPr>
          <w:p w:rsidR="00AE0019" w:rsidRPr="00424ED5" w:rsidRDefault="00AE0019" w:rsidP="00AE0019">
            <w:pPr>
              <w:ind w:right="-85" w:hanging="794"/>
              <w:jc w:val="right"/>
              <w:rPr>
                <w:bCs/>
                <w:sz w:val="22"/>
                <w:szCs w:val="22"/>
              </w:rPr>
            </w:pPr>
            <w:r w:rsidRPr="00424ED5">
              <w:rPr>
                <w:bCs/>
                <w:sz w:val="22"/>
                <w:szCs w:val="22"/>
              </w:rPr>
              <w:t>-</w:t>
            </w:r>
          </w:p>
        </w:tc>
      </w:tr>
    </w:tbl>
    <w:p w:rsidR="00AE0019" w:rsidRPr="00424ED5" w:rsidRDefault="00AE0019" w:rsidP="00AE0019">
      <w:pPr>
        <w:spacing w:before="120"/>
        <w:jc w:val="right"/>
        <w:rPr>
          <w:b w:val="0"/>
          <w:i/>
          <w:sz w:val="22"/>
          <w:szCs w:val="22"/>
        </w:rPr>
      </w:pPr>
      <w:r w:rsidRPr="00424ED5">
        <w:rPr>
          <w:b w:val="0"/>
          <w:i/>
          <w:sz w:val="22"/>
          <w:szCs w:val="22"/>
        </w:rPr>
        <w:t>Hà Nội, ngày 30 tháng 01 năm 2013</w:t>
      </w:r>
    </w:p>
    <w:p w:rsidR="00AE0019" w:rsidRPr="00424ED5" w:rsidRDefault="00AE0019" w:rsidP="00AE0019">
      <w:pPr>
        <w:rPr>
          <w:sz w:val="22"/>
          <w:szCs w:val="22"/>
        </w:rPr>
      </w:pPr>
      <w:r w:rsidRPr="00424ED5">
        <w:rPr>
          <w:sz w:val="22"/>
          <w:szCs w:val="22"/>
        </w:rPr>
        <w:t>Người lập biểu</w:t>
      </w:r>
      <w:r w:rsidRPr="00424ED5">
        <w:rPr>
          <w:sz w:val="22"/>
          <w:szCs w:val="22"/>
        </w:rPr>
        <w:tab/>
      </w:r>
      <w:r w:rsidRPr="00424ED5">
        <w:rPr>
          <w:sz w:val="22"/>
          <w:szCs w:val="22"/>
        </w:rPr>
        <w:tab/>
      </w:r>
      <w:r w:rsidRPr="00424ED5">
        <w:rPr>
          <w:sz w:val="22"/>
          <w:szCs w:val="22"/>
        </w:rPr>
        <w:tab/>
      </w:r>
      <w:r w:rsidRPr="00424ED5">
        <w:rPr>
          <w:sz w:val="22"/>
          <w:szCs w:val="22"/>
        </w:rPr>
        <w:tab/>
        <w:t>Kế toán trưởng</w:t>
      </w:r>
      <w:r w:rsidRPr="00424ED5">
        <w:rPr>
          <w:sz w:val="22"/>
          <w:szCs w:val="22"/>
        </w:rPr>
        <w:tab/>
      </w:r>
      <w:r w:rsidRPr="00424ED5">
        <w:rPr>
          <w:sz w:val="22"/>
          <w:szCs w:val="22"/>
        </w:rPr>
        <w:tab/>
        <w:t>Tổng Giám đốc</w:t>
      </w: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r w:rsidRPr="00424ED5">
        <w:rPr>
          <w:sz w:val="22"/>
          <w:szCs w:val="22"/>
        </w:rPr>
        <w:t>__________________</w:t>
      </w:r>
      <w:r w:rsidRPr="00424ED5">
        <w:rPr>
          <w:sz w:val="22"/>
          <w:szCs w:val="22"/>
        </w:rPr>
        <w:tab/>
      </w:r>
      <w:r w:rsidRPr="00424ED5">
        <w:rPr>
          <w:sz w:val="22"/>
          <w:szCs w:val="22"/>
        </w:rPr>
        <w:tab/>
      </w:r>
      <w:r w:rsidRPr="00424ED5">
        <w:rPr>
          <w:sz w:val="22"/>
          <w:szCs w:val="22"/>
        </w:rPr>
        <w:tab/>
        <w:t>____________________</w:t>
      </w:r>
      <w:r w:rsidRPr="00424ED5">
        <w:rPr>
          <w:sz w:val="22"/>
          <w:szCs w:val="22"/>
        </w:rPr>
        <w:tab/>
        <w:t>____________________</w:t>
      </w:r>
    </w:p>
    <w:p w:rsidR="00AE0019" w:rsidRPr="00424ED5" w:rsidRDefault="00AE0019" w:rsidP="00AE0019">
      <w:pPr>
        <w:rPr>
          <w:sz w:val="22"/>
          <w:szCs w:val="22"/>
        </w:rPr>
      </w:pPr>
      <w:r w:rsidRPr="00424ED5">
        <w:rPr>
          <w:sz w:val="22"/>
          <w:szCs w:val="22"/>
        </w:rPr>
        <w:t>Nguyễn Thị Hà</w:t>
      </w:r>
      <w:r w:rsidRPr="00424ED5">
        <w:rPr>
          <w:sz w:val="22"/>
          <w:szCs w:val="22"/>
        </w:rPr>
        <w:tab/>
      </w:r>
      <w:r w:rsidRPr="00424ED5">
        <w:rPr>
          <w:sz w:val="22"/>
          <w:szCs w:val="22"/>
        </w:rPr>
        <w:tab/>
      </w:r>
      <w:r w:rsidRPr="00424ED5">
        <w:rPr>
          <w:sz w:val="22"/>
          <w:szCs w:val="22"/>
        </w:rPr>
        <w:tab/>
        <w:t>Chu Danh Phương</w:t>
      </w:r>
      <w:r w:rsidRPr="00424ED5">
        <w:rPr>
          <w:sz w:val="22"/>
          <w:szCs w:val="22"/>
        </w:rPr>
        <w:tab/>
      </w:r>
      <w:r w:rsidRPr="00424ED5">
        <w:rPr>
          <w:sz w:val="22"/>
          <w:szCs w:val="22"/>
        </w:rPr>
        <w:tab/>
        <w:t>Phan Mạnh Hiệp</w:t>
      </w:r>
    </w:p>
    <w:p w:rsidR="00AE0019" w:rsidRPr="00424ED5" w:rsidRDefault="00AE0019" w:rsidP="00AE0019">
      <w:pPr>
        <w:rPr>
          <w:bCs/>
          <w:sz w:val="22"/>
          <w:szCs w:val="22"/>
        </w:rPr>
      </w:pPr>
      <w:r w:rsidRPr="00424ED5">
        <w:rPr>
          <w:sz w:val="22"/>
          <w:szCs w:val="22"/>
        </w:rPr>
        <w:br w:type="page"/>
      </w:r>
      <w:r w:rsidRPr="00424ED5">
        <w:rPr>
          <w:bCs/>
          <w:sz w:val="22"/>
          <w:szCs w:val="22"/>
        </w:rPr>
        <w:t>BÁO CÁO L</w:t>
      </w:r>
      <w:r w:rsidRPr="00424ED5">
        <w:rPr>
          <w:bCs/>
          <w:sz w:val="22"/>
          <w:szCs w:val="22"/>
        </w:rPr>
        <w:softHyphen/>
        <w:t>ƯU CHUYỂN TIỀN TỆ HỢP NHẤT</w:t>
      </w:r>
    </w:p>
    <w:p w:rsidR="00AE0019" w:rsidRPr="00424ED5" w:rsidRDefault="00AE0019" w:rsidP="00AE0019">
      <w:pPr>
        <w:rPr>
          <w:sz w:val="22"/>
          <w:szCs w:val="22"/>
        </w:rPr>
      </w:pPr>
      <w:r w:rsidRPr="00424ED5">
        <w:rPr>
          <w:bCs/>
          <w:sz w:val="22"/>
          <w:szCs w:val="22"/>
        </w:rPr>
        <w:t>Năm 2012</w:t>
      </w:r>
    </w:p>
    <w:p w:rsidR="00AE0019" w:rsidRPr="00424ED5" w:rsidRDefault="00AE0019" w:rsidP="00AE0019">
      <w:pPr>
        <w:rPr>
          <w:b w:val="0"/>
          <w:i/>
          <w:iCs/>
          <w:sz w:val="22"/>
          <w:szCs w:val="22"/>
        </w:rPr>
      </w:pPr>
      <w:r w:rsidRPr="00424ED5">
        <w:rPr>
          <w:b w:val="0"/>
          <w:i/>
          <w:iCs/>
          <w:sz w:val="22"/>
          <w:szCs w:val="22"/>
        </w:rPr>
        <w:t>(Theo ph</w:t>
      </w:r>
      <w:r w:rsidRPr="00424ED5">
        <w:rPr>
          <w:b w:val="0"/>
          <w:i/>
          <w:iCs/>
          <w:sz w:val="22"/>
          <w:szCs w:val="22"/>
        </w:rPr>
        <w:softHyphen/>
        <w:t>ương pháp trực tiếp)</w:t>
      </w:r>
    </w:p>
    <w:p w:rsidR="00AE0019" w:rsidRPr="00424ED5" w:rsidRDefault="00AE0019" w:rsidP="00AE0019">
      <w:pPr>
        <w:jc w:val="right"/>
        <w:rPr>
          <w:sz w:val="22"/>
          <w:szCs w:val="22"/>
        </w:rPr>
      </w:pPr>
      <w:r w:rsidRPr="00424ED5">
        <w:rPr>
          <w:sz w:val="22"/>
          <w:szCs w:val="22"/>
        </w:rPr>
        <w:t>Mẫu số: B03 - HN</w:t>
      </w:r>
    </w:p>
    <w:p w:rsidR="00AE0019" w:rsidRPr="00424ED5" w:rsidRDefault="00AE0019" w:rsidP="00AE0019">
      <w:pPr>
        <w:jc w:val="right"/>
        <w:rPr>
          <w:i/>
          <w:iCs/>
          <w:sz w:val="22"/>
          <w:szCs w:val="22"/>
        </w:rPr>
      </w:pPr>
      <w:r w:rsidRPr="00424ED5">
        <w:rPr>
          <w:i/>
          <w:iCs/>
          <w:sz w:val="22"/>
          <w:szCs w:val="22"/>
        </w:rPr>
        <w:t>Đơn vị tính: VNĐ</w:t>
      </w:r>
    </w:p>
    <w:tbl>
      <w:tblPr>
        <w:tblW w:w="9397" w:type="dxa"/>
        <w:tblInd w:w="108" w:type="dxa"/>
        <w:tblLook w:val="04A0"/>
      </w:tblPr>
      <w:tblGrid>
        <w:gridCol w:w="5387"/>
        <w:gridCol w:w="534"/>
        <w:gridCol w:w="1738"/>
        <w:gridCol w:w="1738"/>
      </w:tblGrid>
      <w:tr w:rsidR="00AE0019" w:rsidRPr="00424ED5">
        <w:trPr>
          <w:trHeight w:val="227"/>
        </w:trPr>
        <w:tc>
          <w:tcPr>
            <w:tcW w:w="5387" w:type="dxa"/>
            <w:tcBorders>
              <w:top w:val="single" w:sz="4" w:space="0" w:color="auto"/>
              <w:left w:val="single" w:sz="4" w:space="0" w:color="auto"/>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Chỉ tiêu</w:t>
            </w:r>
          </w:p>
        </w:tc>
        <w:tc>
          <w:tcPr>
            <w:tcW w:w="534" w:type="dxa"/>
            <w:tcBorders>
              <w:top w:val="single" w:sz="4" w:space="0" w:color="auto"/>
              <w:left w:val="nil"/>
              <w:bottom w:val="nil"/>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Mã số</w:t>
            </w:r>
          </w:p>
        </w:tc>
        <w:tc>
          <w:tcPr>
            <w:tcW w:w="1738"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Năm nay</w:t>
            </w:r>
          </w:p>
        </w:tc>
        <w:tc>
          <w:tcPr>
            <w:tcW w:w="1738"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Năm trước</w:t>
            </w:r>
          </w:p>
        </w:tc>
      </w:tr>
      <w:tr w:rsidR="00AE0019" w:rsidRPr="00424ED5">
        <w:trPr>
          <w:trHeight w:val="227"/>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1</w:t>
            </w:r>
          </w:p>
        </w:tc>
        <w:tc>
          <w:tcPr>
            <w:tcW w:w="534" w:type="dxa"/>
            <w:tcBorders>
              <w:top w:val="single" w:sz="4" w:space="0" w:color="auto"/>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2</w:t>
            </w:r>
          </w:p>
        </w:tc>
        <w:tc>
          <w:tcPr>
            <w:tcW w:w="1738" w:type="dxa"/>
            <w:tcBorders>
              <w:top w:val="nil"/>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3</w:t>
            </w:r>
          </w:p>
        </w:tc>
        <w:tc>
          <w:tcPr>
            <w:tcW w:w="1738" w:type="dxa"/>
            <w:tcBorders>
              <w:top w:val="nil"/>
              <w:left w:val="nil"/>
              <w:bottom w:val="single" w:sz="4" w:space="0" w:color="auto"/>
              <w:right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4</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Cs/>
                <w:sz w:val="22"/>
                <w:szCs w:val="22"/>
              </w:rPr>
            </w:pPr>
            <w:r w:rsidRPr="00424ED5">
              <w:rPr>
                <w:bCs/>
                <w:sz w:val="22"/>
                <w:szCs w:val="22"/>
              </w:rPr>
              <w:t>I. Lưu chuyển tiền từ hoạt động kinh doanh</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sz w:val="22"/>
                <w:szCs w:val="22"/>
              </w:rPr>
            </w:pPr>
          </w:p>
        </w:tc>
        <w:tc>
          <w:tcPr>
            <w:tcW w:w="1738" w:type="dxa"/>
            <w:tcBorders>
              <w:top w:val="nil"/>
              <w:left w:val="nil"/>
              <w:bottom w:val="nil"/>
              <w:right w:val="single" w:sz="4" w:space="0" w:color="auto"/>
            </w:tcBorders>
            <w:shd w:val="clear" w:color="auto" w:fill="auto"/>
          </w:tcPr>
          <w:p w:rsidR="00AE0019" w:rsidRPr="00424ED5" w:rsidRDefault="00AE0019" w:rsidP="00AE0019">
            <w:pPr>
              <w:jc w:val="right"/>
              <w:rPr>
                <w:sz w:val="22"/>
                <w:szCs w:val="22"/>
              </w:rPr>
            </w:pPr>
          </w:p>
        </w:tc>
        <w:tc>
          <w:tcPr>
            <w:tcW w:w="1738" w:type="dxa"/>
            <w:tcBorders>
              <w:top w:val="nil"/>
              <w:left w:val="nil"/>
              <w:bottom w:val="nil"/>
              <w:right w:val="single" w:sz="4" w:space="0" w:color="auto"/>
            </w:tcBorders>
            <w:shd w:val="clear" w:color="auto" w:fill="auto"/>
          </w:tcPr>
          <w:p w:rsidR="00AE0019" w:rsidRPr="00424ED5" w:rsidRDefault="00AE0019" w:rsidP="00AE0019">
            <w:pPr>
              <w:jc w:val="right"/>
              <w:rPr>
                <w:sz w:val="22"/>
                <w:szCs w:val="22"/>
              </w:rPr>
            </w:pP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1. Tiền thu từ bán hàng, cung cấp dịch vụ và doanh thu khác</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1</w:t>
            </w:r>
          </w:p>
        </w:tc>
        <w:tc>
          <w:tcPr>
            <w:tcW w:w="1738" w:type="dxa"/>
            <w:tcBorders>
              <w:top w:val="nil"/>
              <w:left w:val="nil"/>
              <w:bottom w:val="nil"/>
              <w:right w:val="single" w:sz="4" w:space="0" w:color="auto"/>
            </w:tcBorders>
            <w:shd w:val="clear" w:color="auto" w:fill="auto"/>
            <w:vAlign w:val="center"/>
          </w:tcPr>
          <w:p w:rsidR="00AE0019" w:rsidRPr="00424ED5" w:rsidRDefault="00AE0019" w:rsidP="008F28CD">
            <w:pPr>
              <w:ind w:right="-85"/>
              <w:rPr>
                <w:b w:val="0"/>
                <w:sz w:val="22"/>
                <w:szCs w:val="22"/>
              </w:rPr>
            </w:pPr>
            <w:r w:rsidRPr="00424ED5">
              <w:rPr>
                <w:b w:val="0"/>
                <w:sz w:val="22"/>
                <w:szCs w:val="22"/>
              </w:rPr>
              <w:t>103.109.264.655</w:t>
            </w:r>
          </w:p>
        </w:tc>
        <w:tc>
          <w:tcPr>
            <w:tcW w:w="1738" w:type="dxa"/>
            <w:tcBorders>
              <w:top w:val="nil"/>
              <w:left w:val="nil"/>
              <w:bottom w:val="nil"/>
              <w:right w:val="single" w:sz="4" w:space="0" w:color="auto"/>
            </w:tcBorders>
            <w:shd w:val="clear" w:color="auto" w:fill="auto"/>
            <w:vAlign w:val="center"/>
          </w:tcPr>
          <w:p w:rsidR="00AE0019" w:rsidRPr="00424ED5" w:rsidRDefault="00AE0019" w:rsidP="008F28CD">
            <w:pPr>
              <w:ind w:right="-85"/>
              <w:rPr>
                <w:b w:val="0"/>
                <w:sz w:val="22"/>
                <w:szCs w:val="22"/>
              </w:rPr>
            </w:pPr>
            <w:r w:rsidRPr="00424ED5">
              <w:rPr>
                <w:b w:val="0"/>
                <w:sz w:val="22"/>
                <w:szCs w:val="22"/>
              </w:rPr>
              <w:t>98.782.182.562</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2. Tiền chi trả cho người cung cấp HH và dịch vụ</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(79.335.886.652)</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(67.185.373.803)</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3. Tiền chi trả cho người lao động</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3</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(11.861.144.383)</w:t>
            </w:r>
          </w:p>
        </w:tc>
        <w:tc>
          <w:tcPr>
            <w:tcW w:w="1738"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(6.873.113.621)</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4. Tiền chi trả lãi vay</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4</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(6.990.843.877)</w:t>
            </w:r>
          </w:p>
        </w:tc>
        <w:tc>
          <w:tcPr>
            <w:tcW w:w="1738"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(9.473.048.117)</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5. Tiền chi nộp thuế Thu nhập doanh nghiệp</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5</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1738"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6. Tiền thu khác từ hoạt động kinh doanh</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6</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1.122.970.523</w:t>
            </w:r>
          </w:p>
        </w:tc>
        <w:tc>
          <w:tcPr>
            <w:tcW w:w="1738"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23.536.165.757</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7. Tiền chi khác cho hoạt động kinh doanh</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7</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(991.600.962)</w:t>
            </w:r>
          </w:p>
        </w:tc>
        <w:tc>
          <w:tcPr>
            <w:tcW w:w="1738"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(35.190.682.244)</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Cs/>
                <w:sz w:val="22"/>
                <w:szCs w:val="22"/>
              </w:rPr>
            </w:pPr>
            <w:r w:rsidRPr="00424ED5">
              <w:rPr>
                <w:bCs/>
                <w:sz w:val="22"/>
                <w:szCs w:val="22"/>
              </w:rPr>
              <w:t>Lưu chuyển tiền thuần từ hoạt động kinh doanh</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20</w:t>
            </w:r>
          </w:p>
        </w:tc>
        <w:tc>
          <w:tcPr>
            <w:tcW w:w="1738"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Cs/>
                <w:iCs/>
                <w:sz w:val="22"/>
                <w:szCs w:val="22"/>
              </w:rPr>
            </w:pPr>
            <w:r w:rsidRPr="00424ED5">
              <w:rPr>
                <w:bCs/>
                <w:iCs/>
                <w:sz w:val="22"/>
                <w:szCs w:val="22"/>
              </w:rPr>
              <w:t>5.052.759.304</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Cs/>
                <w:sz w:val="22"/>
                <w:szCs w:val="22"/>
              </w:rPr>
            </w:pPr>
            <w:r w:rsidRPr="00424ED5">
              <w:rPr>
                <w:bCs/>
                <w:sz w:val="22"/>
                <w:szCs w:val="22"/>
              </w:rPr>
              <w:t>3.596.130.534</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Cs/>
                <w:sz w:val="22"/>
                <w:szCs w:val="22"/>
              </w:rPr>
            </w:pPr>
            <w:r w:rsidRPr="00424ED5">
              <w:rPr>
                <w:bCs/>
                <w:sz w:val="22"/>
                <w:szCs w:val="22"/>
              </w:rPr>
              <w:t>II. Lưu chuyển tiền từ hoạt động đầu tư</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sz w:val="22"/>
                <w:szCs w:val="22"/>
              </w:rPr>
            </w:pP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sz w:val="22"/>
                <w:szCs w:val="22"/>
              </w:rPr>
            </w:pP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1. Tiền chi để mua sắm, XDTSCĐ và các TS dài hạn khác</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21</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(171.224.909)</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(594.021.175)</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2. Tiền thu từ T.lý, nhượng bán TSCĐ và các TS dài hạn</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22</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46.200.000</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 xml:space="preserve">3. Tiền thu hồi cho vay, bán lại công cụ nợ </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23</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3.500.000.000</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4. Tiền chi đầu tư góp vốn vào đơn vị khác</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25</w:t>
            </w:r>
          </w:p>
        </w:tc>
        <w:tc>
          <w:tcPr>
            <w:tcW w:w="1738" w:type="dxa"/>
            <w:tcBorders>
              <w:top w:val="nil"/>
              <w:left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(3.500.000.000)</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5. Tiền thu lãi cho vay, cổ tức và lợi nhuận được chia</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27</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244.942.264</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195.301.853</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Cs/>
                <w:sz w:val="22"/>
                <w:szCs w:val="22"/>
              </w:rPr>
            </w:pPr>
            <w:r w:rsidRPr="00424ED5">
              <w:rPr>
                <w:bCs/>
                <w:sz w:val="22"/>
                <w:szCs w:val="22"/>
              </w:rPr>
              <w:t>Lưu chuyển tiền thuần từ hoạt động đầu tư</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30</w:t>
            </w:r>
          </w:p>
        </w:tc>
        <w:tc>
          <w:tcPr>
            <w:tcW w:w="1738"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Cs/>
                <w:iCs/>
                <w:sz w:val="22"/>
                <w:szCs w:val="22"/>
              </w:rPr>
            </w:pPr>
            <w:r w:rsidRPr="00424ED5">
              <w:rPr>
                <w:bCs/>
                <w:iCs/>
                <w:sz w:val="22"/>
                <w:szCs w:val="22"/>
              </w:rPr>
              <w:t>119.917.355</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Cs/>
                <w:sz w:val="22"/>
                <w:szCs w:val="22"/>
              </w:rPr>
            </w:pPr>
            <w:r w:rsidRPr="00424ED5">
              <w:rPr>
                <w:bCs/>
                <w:sz w:val="22"/>
                <w:szCs w:val="22"/>
              </w:rPr>
              <w:t>(398.179.322)</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Cs/>
                <w:sz w:val="22"/>
                <w:szCs w:val="22"/>
              </w:rPr>
            </w:pPr>
            <w:r w:rsidRPr="00424ED5">
              <w:rPr>
                <w:bCs/>
                <w:sz w:val="22"/>
                <w:szCs w:val="22"/>
              </w:rPr>
              <w:t>III. Lưu chuyển tiền từ hoạt động tài chính</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sz w:val="22"/>
                <w:szCs w:val="22"/>
              </w:rPr>
            </w:pP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sz w:val="22"/>
                <w:szCs w:val="22"/>
              </w:rPr>
            </w:pP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1. Tiền thu từ phát hành cố phiếu, nhận vốn góp của CSH</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31</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227"/>
        </w:trPr>
        <w:tc>
          <w:tcPr>
            <w:tcW w:w="5387" w:type="dxa"/>
            <w:tcBorders>
              <w:top w:val="nil"/>
              <w:left w:val="single" w:sz="4" w:space="0" w:color="auto"/>
              <w:bottom w:val="nil"/>
              <w:right w:val="nil"/>
            </w:tcBorders>
            <w:shd w:val="clear" w:color="auto" w:fill="auto"/>
          </w:tcPr>
          <w:p w:rsidR="00AE0019" w:rsidRPr="00424ED5" w:rsidRDefault="00AE0019" w:rsidP="008F28CD">
            <w:pPr>
              <w:jc w:val="left"/>
              <w:rPr>
                <w:b w:val="0"/>
                <w:sz w:val="22"/>
                <w:szCs w:val="22"/>
              </w:rPr>
            </w:pPr>
            <w:r w:rsidRPr="00424ED5">
              <w:rPr>
                <w:b w:val="0"/>
                <w:sz w:val="22"/>
                <w:szCs w:val="22"/>
              </w:rPr>
              <w:t xml:space="preserve">2. Tiền chi trả vốn góp , mua lại cổ phiếu </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32</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3. Tiền vay ngắn hạn, dài hạn nhận được</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33</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48.693.487.316</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52.566.561.416</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4. Tiền chi trả nợ gốc vay</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34</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(54.519.843.903)</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(45.364.850.427)</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5. Tiền chi trả nợ thuê tài chính</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35</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6. Cổ tức, lợi nhuận đã trả cho chủ sở hữu</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36</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Cs/>
                <w:sz w:val="22"/>
                <w:szCs w:val="22"/>
              </w:rPr>
            </w:pPr>
            <w:r w:rsidRPr="00424ED5">
              <w:rPr>
                <w:bCs/>
                <w:sz w:val="22"/>
                <w:szCs w:val="22"/>
              </w:rPr>
              <w:t>Lưu chuyển tiền thuần từ hoạt động tài chính</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40</w:t>
            </w:r>
          </w:p>
        </w:tc>
        <w:tc>
          <w:tcPr>
            <w:tcW w:w="1738" w:type="dxa"/>
            <w:tcBorders>
              <w:top w:val="nil"/>
              <w:left w:val="nil"/>
              <w:right w:val="single" w:sz="4" w:space="0" w:color="auto"/>
            </w:tcBorders>
            <w:shd w:val="clear" w:color="auto" w:fill="auto"/>
            <w:noWrap/>
            <w:vAlign w:val="center"/>
          </w:tcPr>
          <w:p w:rsidR="00AE0019" w:rsidRPr="00424ED5" w:rsidRDefault="00AE0019" w:rsidP="00AE0019">
            <w:pPr>
              <w:ind w:right="-85"/>
              <w:jc w:val="right"/>
              <w:rPr>
                <w:bCs/>
                <w:iCs/>
                <w:sz w:val="22"/>
                <w:szCs w:val="22"/>
              </w:rPr>
            </w:pPr>
            <w:r w:rsidRPr="00424ED5">
              <w:rPr>
                <w:bCs/>
                <w:iCs/>
                <w:sz w:val="22"/>
                <w:szCs w:val="22"/>
              </w:rPr>
              <w:t>(5.826.356.587)</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Cs/>
                <w:sz w:val="22"/>
                <w:szCs w:val="22"/>
              </w:rPr>
            </w:pPr>
            <w:r w:rsidRPr="00424ED5">
              <w:rPr>
                <w:bCs/>
                <w:sz w:val="22"/>
                <w:szCs w:val="22"/>
              </w:rPr>
              <w:t>7.201.710.989</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Cs/>
                <w:sz w:val="22"/>
                <w:szCs w:val="22"/>
              </w:rPr>
            </w:pPr>
            <w:r w:rsidRPr="00424ED5">
              <w:rPr>
                <w:bCs/>
                <w:sz w:val="22"/>
                <w:szCs w:val="22"/>
              </w:rPr>
              <w:t>Lưu chuyển tiền thuần trong kỳ (20+30+40)</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50</w:t>
            </w:r>
          </w:p>
        </w:tc>
        <w:tc>
          <w:tcPr>
            <w:tcW w:w="1738" w:type="dxa"/>
            <w:tcBorders>
              <w:top w:val="nil"/>
              <w:left w:val="nil"/>
              <w:bottom w:val="nil"/>
              <w:right w:val="single" w:sz="4" w:space="0" w:color="auto"/>
            </w:tcBorders>
            <w:shd w:val="clear" w:color="auto" w:fill="auto"/>
            <w:noWrap/>
            <w:vAlign w:val="center"/>
          </w:tcPr>
          <w:p w:rsidR="00AE0019" w:rsidRPr="00424ED5" w:rsidRDefault="00AE0019" w:rsidP="00AE0019">
            <w:pPr>
              <w:ind w:right="-85"/>
              <w:jc w:val="right"/>
              <w:rPr>
                <w:bCs/>
                <w:iCs/>
                <w:sz w:val="22"/>
                <w:szCs w:val="22"/>
              </w:rPr>
            </w:pPr>
            <w:r w:rsidRPr="00424ED5">
              <w:rPr>
                <w:bCs/>
                <w:iCs/>
                <w:sz w:val="22"/>
                <w:szCs w:val="22"/>
              </w:rPr>
              <w:t>(653.679.928)</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Cs/>
                <w:iCs/>
                <w:sz w:val="22"/>
                <w:szCs w:val="22"/>
              </w:rPr>
            </w:pPr>
            <w:r w:rsidRPr="00424ED5">
              <w:rPr>
                <w:bCs/>
                <w:iCs/>
                <w:sz w:val="22"/>
                <w:szCs w:val="22"/>
              </w:rPr>
              <w:t>10.399.122.201</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Cs/>
                <w:sz w:val="22"/>
                <w:szCs w:val="22"/>
              </w:rPr>
            </w:pPr>
            <w:r w:rsidRPr="00424ED5">
              <w:rPr>
                <w:bCs/>
                <w:sz w:val="22"/>
                <w:szCs w:val="22"/>
              </w:rPr>
              <w:t>Tiền và tương đương tiền đầu kỳ</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sz w:val="22"/>
                <w:szCs w:val="22"/>
              </w:rPr>
            </w:pPr>
            <w:r w:rsidRPr="00424ED5">
              <w:rPr>
                <w:sz w:val="22"/>
                <w:szCs w:val="22"/>
              </w:rPr>
              <w:t>60</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Cs/>
                <w:iCs/>
                <w:sz w:val="22"/>
                <w:szCs w:val="22"/>
              </w:rPr>
            </w:pPr>
            <w:r w:rsidRPr="00424ED5">
              <w:rPr>
                <w:bCs/>
                <w:iCs/>
                <w:sz w:val="22"/>
                <w:szCs w:val="22"/>
              </w:rPr>
              <w:t>10.399.122.201</w:t>
            </w:r>
          </w:p>
        </w:tc>
        <w:tc>
          <w:tcPr>
            <w:tcW w:w="1738" w:type="dxa"/>
            <w:tcBorders>
              <w:top w:val="nil"/>
              <w:left w:val="single" w:sz="4" w:space="0" w:color="auto"/>
              <w:bottom w:val="nil"/>
              <w:right w:val="single" w:sz="4" w:space="0" w:color="auto"/>
            </w:tcBorders>
            <w:shd w:val="clear" w:color="auto" w:fill="auto"/>
            <w:noWrap/>
          </w:tcPr>
          <w:p w:rsidR="00AE0019" w:rsidRPr="00424ED5" w:rsidRDefault="00AE0019" w:rsidP="00AE0019">
            <w:pPr>
              <w:ind w:right="-85"/>
              <w:jc w:val="right"/>
              <w:rPr>
                <w:sz w:val="22"/>
                <w:szCs w:val="22"/>
              </w:rPr>
            </w:pPr>
            <w:r w:rsidRPr="00424ED5">
              <w:rPr>
                <w:sz w:val="22"/>
                <w:szCs w:val="22"/>
              </w:rPr>
              <w:t>-</w:t>
            </w:r>
          </w:p>
        </w:tc>
      </w:tr>
      <w:tr w:rsidR="00AE0019" w:rsidRPr="00424ED5">
        <w:trPr>
          <w:trHeight w:val="227"/>
        </w:trPr>
        <w:tc>
          <w:tcPr>
            <w:tcW w:w="5387" w:type="dxa"/>
            <w:tcBorders>
              <w:top w:val="nil"/>
              <w:left w:val="single" w:sz="4" w:space="0" w:color="auto"/>
              <w:bottom w:val="nil"/>
              <w:right w:val="nil"/>
            </w:tcBorders>
            <w:shd w:val="clear" w:color="auto" w:fill="auto"/>
            <w:noWrap/>
          </w:tcPr>
          <w:p w:rsidR="00AE0019" w:rsidRPr="00424ED5" w:rsidRDefault="00AE0019" w:rsidP="008F28CD">
            <w:pPr>
              <w:jc w:val="left"/>
              <w:rPr>
                <w:b w:val="0"/>
                <w:sz w:val="22"/>
                <w:szCs w:val="22"/>
              </w:rPr>
            </w:pPr>
            <w:r w:rsidRPr="00424ED5">
              <w:rPr>
                <w:b w:val="0"/>
                <w:sz w:val="22"/>
                <w:szCs w:val="22"/>
              </w:rPr>
              <w:t>Ảnh hưởng của thay đổi tỷ giá hối đoái quy đổi ngoại tệ</w:t>
            </w:r>
          </w:p>
        </w:tc>
        <w:tc>
          <w:tcPr>
            <w:tcW w:w="534" w:type="dxa"/>
            <w:tcBorders>
              <w:top w:val="nil"/>
              <w:left w:val="single" w:sz="4" w:space="0" w:color="auto"/>
              <w:bottom w:val="nil"/>
              <w:right w:val="single" w:sz="4" w:space="0" w:color="auto"/>
            </w:tcBorders>
            <w:shd w:val="clear" w:color="auto" w:fill="auto"/>
          </w:tcPr>
          <w:p w:rsidR="00AE0019" w:rsidRPr="00424ED5" w:rsidRDefault="00AE0019" w:rsidP="00AE0019">
            <w:pPr>
              <w:rPr>
                <w:b w:val="0"/>
                <w:sz w:val="22"/>
                <w:szCs w:val="22"/>
              </w:rPr>
            </w:pPr>
            <w:r w:rsidRPr="00424ED5">
              <w:rPr>
                <w:b w:val="0"/>
                <w:sz w:val="22"/>
                <w:szCs w:val="22"/>
              </w:rPr>
              <w:t>61</w:t>
            </w:r>
          </w:p>
        </w:tc>
        <w:tc>
          <w:tcPr>
            <w:tcW w:w="1738" w:type="dxa"/>
            <w:tcBorders>
              <w:top w:val="nil"/>
              <w:left w:val="nil"/>
              <w:bottom w:val="nil"/>
              <w:right w:val="single" w:sz="4" w:space="0" w:color="auto"/>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1738" w:type="dxa"/>
            <w:tcBorders>
              <w:top w:val="nil"/>
              <w:left w:val="nil"/>
              <w:bottom w:val="nil"/>
              <w:right w:val="single" w:sz="4" w:space="0" w:color="auto"/>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227"/>
        </w:trPr>
        <w:tc>
          <w:tcPr>
            <w:tcW w:w="5387" w:type="dxa"/>
            <w:tcBorders>
              <w:top w:val="nil"/>
              <w:left w:val="single" w:sz="4" w:space="0" w:color="auto"/>
              <w:bottom w:val="single" w:sz="4" w:space="0" w:color="auto"/>
              <w:right w:val="nil"/>
            </w:tcBorders>
            <w:shd w:val="clear" w:color="auto" w:fill="auto"/>
            <w:noWrap/>
          </w:tcPr>
          <w:p w:rsidR="00AE0019" w:rsidRPr="00424ED5" w:rsidRDefault="00AE0019" w:rsidP="008F28CD">
            <w:pPr>
              <w:jc w:val="left"/>
              <w:rPr>
                <w:bCs/>
                <w:sz w:val="22"/>
                <w:szCs w:val="22"/>
              </w:rPr>
            </w:pPr>
            <w:r w:rsidRPr="00424ED5">
              <w:rPr>
                <w:bCs/>
                <w:sz w:val="22"/>
                <w:szCs w:val="22"/>
              </w:rPr>
              <w:t>Tiền và tương đương tiền cuối kỳ (50+60+61)</w:t>
            </w:r>
          </w:p>
        </w:tc>
        <w:tc>
          <w:tcPr>
            <w:tcW w:w="534" w:type="dxa"/>
            <w:tcBorders>
              <w:top w:val="nil"/>
              <w:left w:val="single" w:sz="4" w:space="0" w:color="auto"/>
              <w:bottom w:val="single" w:sz="4" w:space="0" w:color="auto"/>
              <w:right w:val="single" w:sz="4" w:space="0" w:color="auto"/>
            </w:tcBorders>
            <w:shd w:val="clear" w:color="auto" w:fill="auto"/>
          </w:tcPr>
          <w:p w:rsidR="00AE0019" w:rsidRPr="00424ED5" w:rsidRDefault="00AE0019" w:rsidP="00AE0019">
            <w:pPr>
              <w:rPr>
                <w:sz w:val="22"/>
                <w:szCs w:val="22"/>
              </w:rPr>
            </w:pPr>
            <w:r w:rsidRPr="00424ED5">
              <w:rPr>
                <w:sz w:val="22"/>
                <w:szCs w:val="22"/>
              </w:rPr>
              <w:t>70</w:t>
            </w:r>
          </w:p>
        </w:tc>
        <w:tc>
          <w:tcPr>
            <w:tcW w:w="1738" w:type="dxa"/>
            <w:tcBorders>
              <w:top w:val="nil"/>
              <w:left w:val="nil"/>
              <w:bottom w:val="single" w:sz="4" w:space="0" w:color="auto"/>
              <w:right w:val="single" w:sz="4" w:space="0" w:color="auto"/>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9.745.442.273</w:t>
            </w:r>
          </w:p>
        </w:tc>
        <w:tc>
          <w:tcPr>
            <w:tcW w:w="1738" w:type="dxa"/>
            <w:tcBorders>
              <w:top w:val="nil"/>
              <w:left w:val="nil"/>
              <w:bottom w:val="single" w:sz="4" w:space="0" w:color="auto"/>
              <w:right w:val="single" w:sz="4" w:space="0" w:color="auto"/>
            </w:tcBorders>
            <w:shd w:val="clear" w:color="auto" w:fill="auto"/>
            <w:noWrap/>
          </w:tcPr>
          <w:p w:rsidR="00AE0019" w:rsidRPr="00424ED5" w:rsidRDefault="00AE0019" w:rsidP="00AE0019">
            <w:pPr>
              <w:ind w:right="-85"/>
              <w:jc w:val="right"/>
              <w:rPr>
                <w:bCs/>
                <w:sz w:val="22"/>
                <w:szCs w:val="22"/>
              </w:rPr>
            </w:pPr>
            <w:r w:rsidRPr="00424ED5">
              <w:rPr>
                <w:bCs/>
                <w:sz w:val="22"/>
                <w:szCs w:val="22"/>
              </w:rPr>
              <w:t>10.399.122.201</w:t>
            </w:r>
          </w:p>
        </w:tc>
      </w:tr>
    </w:tbl>
    <w:p w:rsidR="00AE0019" w:rsidRPr="00424ED5" w:rsidRDefault="00AE0019" w:rsidP="00AE0019">
      <w:pPr>
        <w:spacing w:before="120"/>
        <w:jc w:val="right"/>
        <w:rPr>
          <w:b w:val="0"/>
          <w:i/>
          <w:sz w:val="22"/>
          <w:szCs w:val="22"/>
        </w:rPr>
      </w:pPr>
      <w:r w:rsidRPr="00424ED5">
        <w:rPr>
          <w:b w:val="0"/>
          <w:i/>
          <w:sz w:val="22"/>
          <w:szCs w:val="22"/>
        </w:rPr>
        <w:t>Hà Nội, ngày 30 tháng 01 năm 2013</w:t>
      </w:r>
    </w:p>
    <w:p w:rsidR="00AE0019" w:rsidRPr="00424ED5" w:rsidRDefault="00AE0019" w:rsidP="00AE0019">
      <w:pPr>
        <w:rPr>
          <w:sz w:val="22"/>
          <w:szCs w:val="22"/>
        </w:rPr>
      </w:pPr>
      <w:r w:rsidRPr="00424ED5">
        <w:rPr>
          <w:sz w:val="22"/>
          <w:szCs w:val="22"/>
        </w:rPr>
        <w:t>Người lập biểu</w:t>
      </w:r>
      <w:r w:rsidRPr="00424ED5">
        <w:rPr>
          <w:sz w:val="22"/>
          <w:szCs w:val="22"/>
        </w:rPr>
        <w:tab/>
      </w:r>
      <w:r w:rsidRPr="00424ED5">
        <w:rPr>
          <w:sz w:val="22"/>
          <w:szCs w:val="22"/>
        </w:rPr>
        <w:tab/>
      </w:r>
      <w:r w:rsidRPr="00424ED5">
        <w:rPr>
          <w:sz w:val="22"/>
          <w:szCs w:val="22"/>
        </w:rPr>
        <w:tab/>
      </w:r>
      <w:r w:rsidRPr="00424ED5">
        <w:rPr>
          <w:sz w:val="22"/>
          <w:szCs w:val="22"/>
        </w:rPr>
        <w:tab/>
        <w:t>Kế toán trưởng</w:t>
      </w:r>
      <w:r w:rsidRPr="00424ED5">
        <w:rPr>
          <w:sz w:val="22"/>
          <w:szCs w:val="22"/>
        </w:rPr>
        <w:tab/>
      </w:r>
      <w:r w:rsidRPr="00424ED5">
        <w:rPr>
          <w:sz w:val="22"/>
          <w:szCs w:val="22"/>
        </w:rPr>
        <w:tab/>
        <w:t>Tổng Giám đốc</w:t>
      </w: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r w:rsidRPr="00424ED5">
        <w:rPr>
          <w:sz w:val="22"/>
          <w:szCs w:val="22"/>
        </w:rPr>
        <w:t>__________________</w:t>
      </w:r>
      <w:r w:rsidRPr="00424ED5">
        <w:rPr>
          <w:sz w:val="22"/>
          <w:szCs w:val="22"/>
        </w:rPr>
        <w:tab/>
      </w:r>
      <w:r w:rsidRPr="00424ED5">
        <w:rPr>
          <w:sz w:val="22"/>
          <w:szCs w:val="22"/>
        </w:rPr>
        <w:tab/>
      </w:r>
      <w:r w:rsidRPr="00424ED5">
        <w:rPr>
          <w:sz w:val="22"/>
          <w:szCs w:val="22"/>
        </w:rPr>
        <w:tab/>
        <w:t>____________________</w:t>
      </w:r>
      <w:r w:rsidRPr="00424ED5">
        <w:rPr>
          <w:sz w:val="22"/>
          <w:szCs w:val="22"/>
        </w:rPr>
        <w:tab/>
        <w:t>____________________</w:t>
      </w:r>
    </w:p>
    <w:p w:rsidR="00AE0019" w:rsidRPr="00424ED5" w:rsidRDefault="00AE0019" w:rsidP="00AE0019">
      <w:pPr>
        <w:rPr>
          <w:sz w:val="22"/>
          <w:szCs w:val="22"/>
        </w:rPr>
      </w:pPr>
      <w:r w:rsidRPr="00424ED5">
        <w:rPr>
          <w:sz w:val="22"/>
          <w:szCs w:val="22"/>
        </w:rPr>
        <w:t>Nguyễn Thị Hà</w:t>
      </w:r>
      <w:r w:rsidRPr="00424ED5">
        <w:rPr>
          <w:sz w:val="22"/>
          <w:szCs w:val="22"/>
        </w:rPr>
        <w:tab/>
      </w:r>
      <w:r w:rsidRPr="00424ED5">
        <w:rPr>
          <w:sz w:val="22"/>
          <w:szCs w:val="22"/>
        </w:rPr>
        <w:tab/>
      </w:r>
      <w:r w:rsidRPr="00424ED5">
        <w:rPr>
          <w:sz w:val="22"/>
          <w:szCs w:val="22"/>
        </w:rPr>
        <w:tab/>
        <w:t>Chu Danh Phương</w:t>
      </w:r>
      <w:r w:rsidRPr="00424ED5">
        <w:rPr>
          <w:sz w:val="22"/>
          <w:szCs w:val="22"/>
        </w:rPr>
        <w:tab/>
      </w:r>
      <w:r w:rsidRPr="00424ED5">
        <w:rPr>
          <w:sz w:val="22"/>
          <w:szCs w:val="22"/>
        </w:rPr>
        <w:tab/>
        <w:t>Phan Mạnh Hiệp</w:t>
      </w:r>
    </w:p>
    <w:p w:rsidR="00AE0019" w:rsidRPr="00424ED5" w:rsidRDefault="00AE0019" w:rsidP="00AE0019">
      <w:pPr>
        <w:jc w:val="both"/>
        <w:rPr>
          <w:sz w:val="22"/>
          <w:szCs w:val="22"/>
        </w:rPr>
        <w:sectPr w:rsidR="00AE0019" w:rsidRPr="00424ED5" w:rsidSect="00102A18">
          <w:headerReference w:type="default" r:id="rId14"/>
          <w:footerReference w:type="default" r:id="rId15"/>
          <w:pgSz w:w="11907" w:h="16840" w:code="9"/>
          <w:pgMar w:top="964" w:right="1134" w:bottom="719" w:left="1701" w:header="567" w:footer="454" w:gutter="0"/>
          <w:pgNumType w:chapStyle="1" w:chapSep="period"/>
          <w:cols w:space="720"/>
          <w:titlePg/>
          <w:docGrid w:linePitch="299"/>
        </w:sectPr>
      </w:pPr>
    </w:p>
    <w:p w:rsidR="00AE0019" w:rsidRPr="00424ED5" w:rsidRDefault="00AE0019" w:rsidP="00AE0019">
      <w:pPr>
        <w:jc w:val="both"/>
        <w:rPr>
          <w:sz w:val="22"/>
          <w:szCs w:val="22"/>
        </w:rPr>
      </w:pPr>
      <w:r w:rsidRPr="00424ED5">
        <w:rPr>
          <w:sz w:val="22"/>
          <w:szCs w:val="22"/>
        </w:rPr>
        <w:t>THUYẾT MINH BÁO CÁO TÀI CHÍNH HỢP NHẤT</w:t>
      </w:r>
      <w:r w:rsidRPr="00424ED5">
        <w:rPr>
          <w:sz w:val="22"/>
          <w:szCs w:val="22"/>
        </w:rPr>
        <w:tab/>
      </w:r>
      <w:r w:rsidRPr="00424ED5">
        <w:rPr>
          <w:sz w:val="22"/>
          <w:szCs w:val="22"/>
        </w:rPr>
        <w:tab/>
      </w:r>
      <w:r w:rsidRPr="00424ED5">
        <w:rPr>
          <w:sz w:val="22"/>
          <w:szCs w:val="22"/>
        </w:rPr>
        <w:tab/>
        <w:t>Mẫu số: B09-HN</w:t>
      </w:r>
    </w:p>
    <w:p w:rsidR="00AE0019" w:rsidRPr="00424ED5" w:rsidRDefault="00AE0019" w:rsidP="00AE0019">
      <w:pPr>
        <w:numPr>
          <w:ilvl w:val="12"/>
          <w:numId w:val="0"/>
        </w:numPr>
        <w:pBdr>
          <w:bottom w:val="single" w:sz="4" w:space="1" w:color="auto"/>
        </w:pBdr>
        <w:ind w:left="-9" w:right="29"/>
        <w:jc w:val="both"/>
        <w:rPr>
          <w:b w:val="0"/>
          <w:i/>
          <w:spacing w:val="-2"/>
          <w:sz w:val="20"/>
          <w:szCs w:val="20"/>
        </w:rPr>
      </w:pPr>
      <w:r w:rsidRPr="00424ED5">
        <w:rPr>
          <w:b w:val="0"/>
          <w:i/>
          <w:spacing w:val="-2"/>
          <w:sz w:val="20"/>
          <w:szCs w:val="20"/>
        </w:rPr>
        <w:t>(Các thuyết minh từ trang 09 đến trang 23 là bộ phận hợp thành và cần được đọc đồng thời với Báo cáo tài chính)</w:t>
      </w:r>
    </w:p>
    <w:p w:rsidR="00AE0019" w:rsidRPr="00424ED5" w:rsidRDefault="00AE0019" w:rsidP="00827710">
      <w:pPr>
        <w:numPr>
          <w:ilvl w:val="0"/>
          <w:numId w:val="41"/>
        </w:numPr>
        <w:tabs>
          <w:tab w:val="num" w:pos="0"/>
        </w:tabs>
        <w:spacing w:before="60" w:after="60" w:line="240" w:lineRule="auto"/>
        <w:ind w:left="0" w:hanging="284"/>
        <w:jc w:val="both"/>
        <w:rPr>
          <w:sz w:val="22"/>
          <w:szCs w:val="22"/>
        </w:rPr>
      </w:pPr>
      <w:r w:rsidRPr="00424ED5">
        <w:rPr>
          <w:sz w:val="22"/>
          <w:szCs w:val="22"/>
        </w:rPr>
        <w:t>Khái quát chung</w:t>
      </w:r>
    </w:p>
    <w:p w:rsidR="00AE0019" w:rsidRPr="00424ED5" w:rsidRDefault="00AE0019" w:rsidP="00AE0019">
      <w:pPr>
        <w:spacing w:line="260" w:lineRule="exact"/>
        <w:jc w:val="both"/>
        <w:rPr>
          <w:b w:val="0"/>
          <w:sz w:val="22"/>
          <w:szCs w:val="22"/>
          <w:lang w:val="it-IT"/>
        </w:rPr>
      </w:pPr>
      <w:r w:rsidRPr="00424ED5">
        <w:rPr>
          <w:b w:val="0"/>
          <w:sz w:val="22"/>
          <w:szCs w:val="22"/>
          <w:lang w:val="it-IT"/>
        </w:rPr>
        <w:t>Công ty Cổ phần Sông Đà 909 ("Công ty") tiền thân là Xí nghiệp Sông Đà 903 trực thuộc Công ty Sông Đà 9 được chuyển đổi thành Công ty Cổ phần Sông Đà 909 theo Quyết định số 995/QĐ-BXD ngày 25/07/2003 của Bộ trưởng Bộ Xây dựng. Công ty hoạt động theo Giấy chứng nhận đăng ký kinh doanh số 0103021568 do Sở Kế hoạch và Đầu tư Hà Nội cấp ngày 28/12/2007 (Chuyển trụ sở - thay thế Giấy chứng nhận đăng ký kinh doanh số 0303000680 ngày 29/03/2007 do Sở kế hoạch và Đầu tư tỉnh Hà Tây cấp). Kể từ thời điểm chuyển đổi, Công ty có thay đổi Đăng ký kinh doanh lần 1 ngày 18/06/2008 và lần 7 số ngày 22/01/2013, theo đó:</w:t>
      </w:r>
    </w:p>
    <w:p w:rsidR="00AE0019" w:rsidRPr="00424ED5" w:rsidRDefault="00AE0019" w:rsidP="00AE0019">
      <w:pPr>
        <w:spacing w:line="260" w:lineRule="exact"/>
        <w:jc w:val="both"/>
        <w:rPr>
          <w:b w:val="0"/>
          <w:sz w:val="22"/>
          <w:szCs w:val="22"/>
          <w:lang w:val="it-IT"/>
        </w:rPr>
      </w:pPr>
      <w:r w:rsidRPr="00424ED5">
        <w:rPr>
          <w:b w:val="0"/>
          <w:sz w:val="22"/>
          <w:szCs w:val="22"/>
          <w:lang w:val="it-IT"/>
        </w:rPr>
        <w:t xml:space="preserve">Vốn điều lệ của Công ty là: 124.969.290.000 đồng </w:t>
      </w:r>
    </w:p>
    <w:p w:rsidR="00AE0019" w:rsidRPr="00424ED5" w:rsidRDefault="00AE0019" w:rsidP="00AE0019">
      <w:pPr>
        <w:spacing w:line="260" w:lineRule="exact"/>
        <w:jc w:val="both"/>
        <w:rPr>
          <w:b w:val="0"/>
          <w:sz w:val="22"/>
          <w:szCs w:val="22"/>
          <w:lang w:val="it-IT"/>
        </w:rPr>
      </w:pPr>
      <w:r w:rsidRPr="00424ED5">
        <w:rPr>
          <w:b w:val="0"/>
          <w:sz w:val="22"/>
          <w:szCs w:val="22"/>
          <w:lang w:val="it-IT"/>
        </w:rPr>
        <w:t>Tên Công ty: CÔNG TY CỔ PHẦN SÔNG ĐÀ 909</w:t>
      </w:r>
    </w:p>
    <w:p w:rsidR="00AE0019" w:rsidRPr="00424ED5" w:rsidRDefault="00AE0019" w:rsidP="00AE0019">
      <w:pPr>
        <w:spacing w:line="260" w:lineRule="exact"/>
        <w:jc w:val="both"/>
        <w:rPr>
          <w:b w:val="0"/>
          <w:sz w:val="22"/>
          <w:szCs w:val="22"/>
        </w:rPr>
      </w:pPr>
      <w:r w:rsidRPr="00424ED5">
        <w:rPr>
          <w:b w:val="0"/>
          <w:sz w:val="22"/>
          <w:szCs w:val="22"/>
        </w:rPr>
        <w:t>Tên giao dịch: SONG DA 909 JOINT STOCK COMPANY</w:t>
      </w:r>
    </w:p>
    <w:p w:rsidR="00AE0019" w:rsidRPr="00424ED5" w:rsidRDefault="00AE0019" w:rsidP="00AE0019">
      <w:pPr>
        <w:spacing w:line="260" w:lineRule="exact"/>
        <w:jc w:val="both"/>
        <w:rPr>
          <w:b w:val="0"/>
          <w:sz w:val="22"/>
          <w:szCs w:val="22"/>
        </w:rPr>
      </w:pPr>
      <w:r w:rsidRPr="00424ED5">
        <w:rPr>
          <w:b w:val="0"/>
          <w:sz w:val="22"/>
          <w:szCs w:val="22"/>
        </w:rPr>
        <w:t>Tên viết tắt: SONG DA 909., JSC</w:t>
      </w:r>
    </w:p>
    <w:p w:rsidR="00AE0019" w:rsidRPr="00424ED5" w:rsidRDefault="00AE0019" w:rsidP="00AE0019">
      <w:pPr>
        <w:spacing w:line="260" w:lineRule="exact"/>
        <w:jc w:val="both"/>
        <w:rPr>
          <w:b w:val="0"/>
          <w:sz w:val="22"/>
          <w:szCs w:val="22"/>
        </w:rPr>
      </w:pPr>
      <w:r w:rsidRPr="00424ED5">
        <w:rPr>
          <w:b w:val="0"/>
          <w:sz w:val="22"/>
          <w:szCs w:val="22"/>
        </w:rPr>
        <w:t>Trụ sở chính tại: Tầng 9 Toà nhà Sông Đà, xã Mỹ Đình, huyện Từ Liêm, Hà Nội.</w:t>
      </w:r>
    </w:p>
    <w:p w:rsidR="00AE0019" w:rsidRPr="00424ED5" w:rsidRDefault="00AE0019" w:rsidP="00AE0019">
      <w:pPr>
        <w:spacing w:after="60" w:line="260" w:lineRule="exact"/>
        <w:jc w:val="both"/>
        <w:rPr>
          <w:b w:val="0"/>
          <w:i/>
          <w:sz w:val="22"/>
          <w:szCs w:val="22"/>
          <w:u w:val="single"/>
          <w:lang w:val="nl-NL"/>
        </w:rPr>
      </w:pPr>
      <w:r w:rsidRPr="00424ED5">
        <w:rPr>
          <w:b w:val="0"/>
          <w:i/>
          <w:sz w:val="22"/>
          <w:szCs w:val="22"/>
          <w:u w:val="single"/>
          <w:lang w:val="nl-NL"/>
        </w:rPr>
        <w:t>Trong đó: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693"/>
        <w:gridCol w:w="1701"/>
      </w:tblGrid>
      <w:tr w:rsidR="00AE0019" w:rsidRPr="00424ED5">
        <w:trPr>
          <w:trHeight w:hRule="exact" w:val="284"/>
        </w:trPr>
        <w:tc>
          <w:tcPr>
            <w:tcW w:w="4678" w:type="dxa"/>
            <w:tcBorders>
              <w:top w:val="single"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tabs>
                <w:tab w:val="left" w:pos="417"/>
              </w:tabs>
              <w:autoSpaceDE w:val="0"/>
              <w:autoSpaceDN w:val="0"/>
              <w:rPr>
                <w:sz w:val="22"/>
                <w:szCs w:val="22"/>
                <w:lang w:val="nl-NL"/>
              </w:rPr>
            </w:pPr>
            <w:r w:rsidRPr="00424ED5">
              <w:rPr>
                <w:sz w:val="22"/>
                <w:szCs w:val="22"/>
                <w:lang w:val="nl-NL"/>
              </w:rPr>
              <w:t>Đối tượng</w:t>
            </w:r>
          </w:p>
        </w:tc>
        <w:tc>
          <w:tcPr>
            <w:tcW w:w="2693" w:type="dxa"/>
            <w:tcBorders>
              <w:top w:val="single"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autoSpaceDE w:val="0"/>
              <w:autoSpaceDN w:val="0"/>
              <w:rPr>
                <w:sz w:val="22"/>
                <w:szCs w:val="22"/>
                <w:lang w:val="nl-NL"/>
              </w:rPr>
            </w:pPr>
            <w:r w:rsidRPr="00424ED5">
              <w:rPr>
                <w:sz w:val="22"/>
                <w:szCs w:val="22"/>
                <w:lang w:val="nl-NL"/>
              </w:rPr>
              <w:t>Số tiền (VNĐ)</w:t>
            </w:r>
          </w:p>
        </w:tc>
        <w:tc>
          <w:tcPr>
            <w:tcW w:w="1701" w:type="dxa"/>
            <w:tcBorders>
              <w:top w:val="single"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autoSpaceDE w:val="0"/>
              <w:autoSpaceDN w:val="0"/>
              <w:rPr>
                <w:sz w:val="22"/>
                <w:szCs w:val="22"/>
                <w:lang w:val="nl-NL"/>
              </w:rPr>
            </w:pPr>
            <w:r w:rsidRPr="00424ED5">
              <w:rPr>
                <w:sz w:val="22"/>
                <w:szCs w:val="22"/>
                <w:lang w:val="nl-NL"/>
              </w:rPr>
              <w:t>Tỷ lệ (%)</w:t>
            </w:r>
          </w:p>
        </w:tc>
      </w:tr>
      <w:tr w:rsidR="00AE0019" w:rsidRPr="00424ED5">
        <w:trPr>
          <w:trHeight w:hRule="exact" w:val="284"/>
        </w:trPr>
        <w:tc>
          <w:tcPr>
            <w:tcW w:w="4678" w:type="dxa"/>
            <w:tcBorders>
              <w:top w:val="dotted" w:sz="4" w:space="0" w:color="auto"/>
              <w:left w:val="single" w:sz="4" w:space="0" w:color="auto"/>
              <w:bottom w:val="nil"/>
              <w:right w:val="single" w:sz="4" w:space="0" w:color="auto"/>
            </w:tcBorders>
          </w:tcPr>
          <w:p w:rsidR="00AE0019" w:rsidRPr="00424ED5" w:rsidRDefault="00AE0019" w:rsidP="00B00700">
            <w:pPr>
              <w:widowControl w:val="0"/>
              <w:autoSpaceDE w:val="0"/>
              <w:autoSpaceDN w:val="0"/>
              <w:spacing w:line="300" w:lineRule="exact"/>
              <w:ind w:left="-57" w:right="-57"/>
              <w:jc w:val="left"/>
              <w:rPr>
                <w:b w:val="0"/>
                <w:sz w:val="22"/>
                <w:szCs w:val="22"/>
              </w:rPr>
            </w:pPr>
            <w:r w:rsidRPr="00424ED5">
              <w:rPr>
                <w:b w:val="0"/>
                <w:sz w:val="22"/>
                <w:szCs w:val="22"/>
              </w:rPr>
              <w:t>Công ty Cổ phần Sông Đà 9</w:t>
            </w:r>
          </w:p>
        </w:tc>
        <w:tc>
          <w:tcPr>
            <w:tcW w:w="2693" w:type="dxa"/>
            <w:tcBorders>
              <w:top w:val="dotted" w:sz="4" w:space="0" w:color="auto"/>
              <w:left w:val="single" w:sz="4" w:space="0" w:color="auto"/>
              <w:bottom w:val="nil"/>
              <w:right w:val="single" w:sz="4" w:space="0" w:color="auto"/>
            </w:tcBorders>
          </w:tcPr>
          <w:p w:rsidR="00AE0019" w:rsidRPr="00424ED5" w:rsidRDefault="00AE0019" w:rsidP="00AE0019">
            <w:pPr>
              <w:widowControl w:val="0"/>
              <w:autoSpaceDE w:val="0"/>
              <w:autoSpaceDN w:val="0"/>
              <w:spacing w:line="300" w:lineRule="exact"/>
              <w:jc w:val="right"/>
              <w:rPr>
                <w:b w:val="0"/>
                <w:sz w:val="22"/>
                <w:szCs w:val="22"/>
                <w:lang w:val="nl-NL"/>
              </w:rPr>
            </w:pPr>
            <w:r w:rsidRPr="00424ED5">
              <w:rPr>
                <w:b w:val="0"/>
                <w:sz w:val="22"/>
                <w:szCs w:val="22"/>
                <w:lang w:val="nl-NL"/>
              </w:rPr>
              <w:t>31.934.750.000</w:t>
            </w:r>
          </w:p>
        </w:tc>
        <w:tc>
          <w:tcPr>
            <w:tcW w:w="1701" w:type="dxa"/>
            <w:tcBorders>
              <w:top w:val="dotted" w:sz="4" w:space="0" w:color="auto"/>
              <w:left w:val="single" w:sz="4" w:space="0" w:color="auto"/>
              <w:bottom w:val="nil"/>
              <w:right w:val="single" w:sz="4" w:space="0" w:color="auto"/>
            </w:tcBorders>
          </w:tcPr>
          <w:p w:rsidR="00AE0019" w:rsidRPr="00424ED5" w:rsidRDefault="00AE0019" w:rsidP="00AE0019">
            <w:pPr>
              <w:widowControl w:val="0"/>
              <w:autoSpaceDE w:val="0"/>
              <w:autoSpaceDN w:val="0"/>
              <w:spacing w:line="300" w:lineRule="exact"/>
              <w:jc w:val="right"/>
              <w:rPr>
                <w:b w:val="0"/>
                <w:sz w:val="22"/>
                <w:szCs w:val="22"/>
                <w:lang w:val="nl-NL"/>
              </w:rPr>
            </w:pPr>
            <w:r w:rsidRPr="00424ED5">
              <w:rPr>
                <w:b w:val="0"/>
                <w:sz w:val="22"/>
                <w:szCs w:val="22"/>
                <w:lang w:val="nl-NL"/>
              </w:rPr>
              <w:t>25,55</w:t>
            </w:r>
          </w:p>
        </w:tc>
      </w:tr>
      <w:tr w:rsidR="00AE0019" w:rsidRPr="00424ED5">
        <w:trPr>
          <w:trHeight w:hRule="exact" w:val="284"/>
        </w:trPr>
        <w:tc>
          <w:tcPr>
            <w:tcW w:w="4678" w:type="dxa"/>
            <w:tcBorders>
              <w:top w:val="nil"/>
              <w:left w:val="single" w:sz="4" w:space="0" w:color="auto"/>
              <w:bottom w:val="nil"/>
              <w:right w:val="single" w:sz="4" w:space="0" w:color="auto"/>
            </w:tcBorders>
          </w:tcPr>
          <w:p w:rsidR="00AE0019" w:rsidRPr="00424ED5" w:rsidRDefault="00AE0019" w:rsidP="00B00700">
            <w:pPr>
              <w:widowControl w:val="0"/>
              <w:autoSpaceDE w:val="0"/>
              <w:autoSpaceDN w:val="0"/>
              <w:spacing w:line="300" w:lineRule="exact"/>
              <w:ind w:left="-57" w:right="-57"/>
              <w:jc w:val="left"/>
              <w:rPr>
                <w:b w:val="0"/>
                <w:sz w:val="22"/>
                <w:szCs w:val="22"/>
                <w:lang w:val="nl-NL"/>
              </w:rPr>
            </w:pPr>
            <w:r w:rsidRPr="00424ED5">
              <w:rPr>
                <w:b w:val="0"/>
                <w:sz w:val="22"/>
                <w:szCs w:val="22"/>
                <w:lang w:val="nl-NL"/>
              </w:rPr>
              <w:t>Ông Phan Văn Hùng</w:t>
            </w:r>
          </w:p>
        </w:tc>
        <w:tc>
          <w:tcPr>
            <w:tcW w:w="2693" w:type="dxa"/>
            <w:tcBorders>
              <w:top w:val="nil"/>
              <w:left w:val="single" w:sz="4" w:space="0" w:color="auto"/>
              <w:bottom w:val="nil"/>
              <w:right w:val="single" w:sz="4" w:space="0" w:color="auto"/>
            </w:tcBorders>
          </w:tcPr>
          <w:p w:rsidR="00AE0019" w:rsidRPr="00424ED5" w:rsidRDefault="00AE0019" w:rsidP="00AE0019">
            <w:pPr>
              <w:widowControl w:val="0"/>
              <w:autoSpaceDE w:val="0"/>
              <w:autoSpaceDN w:val="0"/>
              <w:spacing w:line="300" w:lineRule="exact"/>
              <w:jc w:val="right"/>
              <w:rPr>
                <w:b w:val="0"/>
                <w:sz w:val="22"/>
                <w:szCs w:val="22"/>
                <w:lang w:val="nl-NL"/>
              </w:rPr>
            </w:pPr>
            <w:r w:rsidRPr="00424ED5">
              <w:rPr>
                <w:b w:val="0"/>
                <w:sz w:val="22"/>
                <w:szCs w:val="22"/>
                <w:lang w:val="nl-NL"/>
              </w:rPr>
              <w:t>6.350.220.000</w:t>
            </w:r>
          </w:p>
        </w:tc>
        <w:tc>
          <w:tcPr>
            <w:tcW w:w="1701" w:type="dxa"/>
            <w:tcBorders>
              <w:top w:val="nil"/>
              <w:left w:val="single" w:sz="4" w:space="0" w:color="auto"/>
              <w:bottom w:val="nil"/>
              <w:right w:val="single" w:sz="4" w:space="0" w:color="auto"/>
            </w:tcBorders>
          </w:tcPr>
          <w:p w:rsidR="00AE0019" w:rsidRPr="00424ED5" w:rsidRDefault="00AE0019" w:rsidP="00AE0019">
            <w:pPr>
              <w:widowControl w:val="0"/>
              <w:autoSpaceDE w:val="0"/>
              <w:autoSpaceDN w:val="0"/>
              <w:spacing w:line="300" w:lineRule="exact"/>
              <w:jc w:val="right"/>
              <w:rPr>
                <w:b w:val="0"/>
                <w:sz w:val="22"/>
                <w:szCs w:val="22"/>
                <w:lang w:val="nl-NL"/>
              </w:rPr>
            </w:pPr>
            <w:r w:rsidRPr="00424ED5">
              <w:rPr>
                <w:b w:val="0"/>
                <w:sz w:val="22"/>
                <w:szCs w:val="22"/>
                <w:lang w:val="nl-NL"/>
              </w:rPr>
              <w:t>5,08</w:t>
            </w:r>
          </w:p>
        </w:tc>
      </w:tr>
      <w:tr w:rsidR="00AE0019" w:rsidRPr="00424ED5">
        <w:trPr>
          <w:trHeight w:hRule="exact" w:val="284"/>
        </w:trPr>
        <w:tc>
          <w:tcPr>
            <w:tcW w:w="4678" w:type="dxa"/>
            <w:tcBorders>
              <w:top w:val="nil"/>
              <w:left w:val="single" w:sz="4" w:space="0" w:color="auto"/>
              <w:bottom w:val="nil"/>
              <w:right w:val="single" w:sz="4" w:space="0" w:color="auto"/>
            </w:tcBorders>
          </w:tcPr>
          <w:p w:rsidR="00AE0019" w:rsidRPr="00424ED5" w:rsidRDefault="00AE0019" w:rsidP="00B00700">
            <w:pPr>
              <w:widowControl w:val="0"/>
              <w:tabs>
                <w:tab w:val="left" w:pos="417"/>
              </w:tabs>
              <w:autoSpaceDE w:val="0"/>
              <w:autoSpaceDN w:val="0"/>
              <w:spacing w:line="300" w:lineRule="exact"/>
              <w:ind w:left="-57" w:right="-57"/>
              <w:jc w:val="left"/>
              <w:rPr>
                <w:b w:val="0"/>
                <w:bCs/>
                <w:iCs/>
                <w:sz w:val="22"/>
                <w:szCs w:val="22"/>
                <w:lang w:val="nl-NL"/>
              </w:rPr>
            </w:pPr>
            <w:r w:rsidRPr="00424ED5">
              <w:rPr>
                <w:b w:val="0"/>
                <w:bCs/>
                <w:iCs/>
                <w:sz w:val="22"/>
                <w:szCs w:val="22"/>
                <w:lang w:val="nl-NL"/>
              </w:rPr>
              <w:t>Ông Nguyễn Văn Tuấn</w:t>
            </w:r>
          </w:p>
        </w:tc>
        <w:tc>
          <w:tcPr>
            <w:tcW w:w="2693" w:type="dxa"/>
            <w:tcBorders>
              <w:top w:val="nil"/>
              <w:left w:val="single" w:sz="4" w:space="0" w:color="auto"/>
              <w:bottom w:val="nil"/>
              <w:right w:val="single" w:sz="4" w:space="0" w:color="auto"/>
            </w:tcBorders>
          </w:tcPr>
          <w:p w:rsidR="00AE0019" w:rsidRPr="00424ED5" w:rsidRDefault="00AE0019" w:rsidP="00AE0019">
            <w:pPr>
              <w:widowControl w:val="0"/>
              <w:autoSpaceDE w:val="0"/>
              <w:autoSpaceDN w:val="0"/>
              <w:spacing w:line="300" w:lineRule="exact"/>
              <w:jc w:val="right"/>
              <w:rPr>
                <w:b w:val="0"/>
                <w:sz w:val="22"/>
                <w:szCs w:val="22"/>
                <w:lang w:val="nl-NL"/>
              </w:rPr>
            </w:pPr>
            <w:r w:rsidRPr="00424ED5">
              <w:rPr>
                <w:b w:val="0"/>
                <w:sz w:val="22"/>
                <w:szCs w:val="22"/>
                <w:lang w:val="nl-NL"/>
              </w:rPr>
              <w:t>403.760.000</w:t>
            </w:r>
          </w:p>
        </w:tc>
        <w:tc>
          <w:tcPr>
            <w:tcW w:w="1701" w:type="dxa"/>
            <w:tcBorders>
              <w:top w:val="nil"/>
              <w:left w:val="single" w:sz="4" w:space="0" w:color="auto"/>
              <w:bottom w:val="nil"/>
              <w:right w:val="single" w:sz="4" w:space="0" w:color="auto"/>
            </w:tcBorders>
          </w:tcPr>
          <w:p w:rsidR="00AE0019" w:rsidRPr="00424ED5" w:rsidRDefault="00AE0019" w:rsidP="00AE0019">
            <w:pPr>
              <w:widowControl w:val="0"/>
              <w:autoSpaceDE w:val="0"/>
              <w:autoSpaceDN w:val="0"/>
              <w:spacing w:line="300" w:lineRule="exact"/>
              <w:jc w:val="right"/>
              <w:rPr>
                <w:b w:val="0"/>
                <w:sz w:val="22"/>
                <w:szCs w:val="22"/>
                <w:lang w:val="nl-NL"/>
              </w:rPr>
            </w:pPr>
            <w:r w:rsidRPr="00424ED5">
              <w:rPr>
                <w:b w:val="0"/>
                <w:sz w:val="22"/>
                <w:szCs w:val="22"/>
                <w:lang w:val="nl-NL"/>
              </w:rPr>
              <w:t>0,32</w:t>
            </w:r>
          </w:p>
        </w:tc>
      </w:tr>
      <w:tr w:rsidR="00AE0019" w:rsidRPr="00424ED5">
        <w:trPr>
          <w:trHeight w:hRule="exact" w:val="284"/>
        </w:trPr>
        <w:tc>
          <w:tcPr>
            <w:tcW w:w="4678" w:type="dxa"/>
            <w:tcBorders>
              <w:top w:val="nil"/>
              <w:left w:val="single" w:sz="4" w:space="0" w:color="auto"/>
              <w:bottom w:val="single" w:sz="4" w:space="0" w:color="auto"/>
              <w:right w:val="single" w:sz="4" w:space="0" w:color="auto"/>
            </w:tcBorders>
          </w:tcPr>
          <w:p w:rsidR="00AE0019" w:rsidRPr="00424ED5" w:rsidRDefault="00AE0019" w:rsidP="00B00700">
            <w:pPr>
              <w:widowControl w:val="0"/>
              <w:tabs>
                <w:tab w:val="left" w:pos="417"/>
              </w:tabs>
              <w:autoSpaceDE w:val="0"/>
              <w:autoSpaceDN w:val="0"/>
              <w:spacing w:line="300" w:lineRule="exact"/>
              <w:ind w:left="-57" w:right="-57"/>
              <w:jc w:val="left"/>
              <w:rPr>
                <w:b w:val="0"/>
                <w:bCs/>
                <w:iCs/>
                <w:sz w:val="22"/>
                <w:szCs w:val="22"/>
                <w:lang w:val="nl-NL"/>
              </w:rPr>
            </w:pPr>
            <w:r w:rsidRPr="00424ED5">
              <w:rPr>
                <w:b w:val="0"/>
                <w:bCs/>
                <w:iCs/>
                <w:sz w:val="22"/>
                <w:szCs w:val="22"/>
                <w:lang w:val="nl-NL"/>
              </w:rPr>
              <w:t>Cổ đông khác</w:t>
            </w:r>
          </w:p>
        </w:tc>
        <w:tc>
          <w:tcPr>
            <w:tcW w:w="2693" w:type="dxa"/>
            <w:tcBorders>
              <w:top w:val="nil"/>
              <w:left w:val="single" w:sz="4" w:space="0" w:color="auto"/>
              <w:bottom w:val="single" w:sz="4" w:space="0" w:color="auto"/>
              <w:right w:val="single" w:sz="4" w:space="0" w:color="auto"/>
            </w:tcBorders>
          </w:tcPr>
          <w:p w:rsidR="00AE0019" w:rsidRPr="00424ED5" w:rsidRDefault="00AE0019" w:rsidP="00AE0019">
            <w:pPr>
              <w:jc w:val="right"/>
              <w:rPr>
                <w:b w:val="0"/>
                <w:bCs/>
                <w:iCs/>
                <w:sz w:val="22"/>
                <w:szCs w:val="22"/>
                <w:lang w:val="nl-NL"/>
              </w:rPr>
            </w:pPr>
            <w:r w:rsidRPr="00424ED5">
              <w:rPr>
                <w:b w:val="0"/>
                <w:sz w:val="22"/>
                <w:szCs w:val="22"/>
              </w:rPr>
              <w:t>86.280.560.000</w:t>
            </w:r>
          </w:p>
        </w:tc>
        <w:tc>
          <w:tcPr>
            <w:tcW w:w="1701" w:type="dxa"/>
            <w:tcBorders>
              <w:top w:val="nil"/>
              <w:left w:val="single" w:sz="4" w:space="0" w:color="auto"/>
              <w:bottom w:val="single" w:sz="4" w:space="0" w:color="auto"/>
              <w:right w:val="single" w:sz="4" w:space="0" w:color="auto"/>
            </w:tcBorders>
          </w:tcPr>
          <w:p w:rsidR="00AE0019" w:rsidRPr="00424ED5" w:rsidRDefault="00AE0019" w:rsidP="00AE0019">
            <w:pPr>
              <w:widowControl w:val="0"/>
              <w:autoSpaceDE w:val="0"/>
              <w:autoSpaceDN w:val="0"/>
              <w:spacing w:line="300" w:lineRule="exact"/>
              <w:jc w:val="right"/>
              <w:rPr>
                <w:b w:val="0"/>
                <w:sz w:val="22"/>
                <w:szCs w:val="22"/>
                <w:lang w:val="nl-NL"/>
              </w:rPr>
            </w:pPr>
            <w:r w:rsidRPr="00424ED5">
              <w:rPr>
                <w:b w:val="0"/>
                <w:sz w:val="22"/>
                <w:szCs w:val="22"/>
                <w:lang w:val="nl-NL"/>
              </w:rPr>
              <w:t>69,05</w:t>
            </w:r>
          </w:p>
        </w:tc>
      </w:tr>
      <w:tr w:rsidR="00AE0019" w:rsidRPr="00424ED5">
        <w:trPr>
          <w:trHeight w:hRule="exact" w:val="284"/>
        </w:trPr>
        <w:tc>
          <w:tcPr>
            <w:tcW w:w="4678" w:type="dxa"/>
            <w:tcBorders>
              <w:top w:val="dotted"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autoSpaceDE w:val="0"/>
              <w:autoSpaceDN w:val="0"/>
              <w:rPr>
                <w:bCs/>
                <w:iCs/>
                <w:sz w:val="22"/>
                <w:szCs w:val="22"/>
                <w:lang w:val="nl-NL"/>
              </w:rPr>
            </w:pPr>
            <w:r w:rsidRPr="00424ED5">
              <w:rPr>
                <w:bCs/>
                <w:iCs/>
                <w:sz w:val="22"/>
                <w:szCs w:val="22"/>
                <w:lang w:val="nl-NL"/>
              </w:rPr>
              <w:t>Cộng</w:t>
            </w:r>
          </w:p>
        </w:tc>
        <w:tc>
          <w:tcPr>
            <w:tcW w:w="2693" w:type="dxa"/>
            <w:tcBorders>
              <w:top w:val="dotted"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autoSpaceDE w:val="0"/>
              <w:autoSpaceDN w:val="0"/>
              <w:jc w:val="right"/>
              <w:rPr>
                <w:sz w:val="22"/>
                <w:szCs w:val="22"/>
                <w:lang w:val="nl-NL"/>
              </w:rPr>
            </w:pPr>
            <w:r w:rsidRPr="00424ED5">
              <w:rPr>
                <w:sz w:val="22"/>
                <w:szCs w:val="22"/>
                <w:lang w:val="nl-NL"/>
              </w:rPr>
              <w:t>124.969.290.000</w:t>
            </w:r>
          </w:p>
        </w:tc>
        <w:tc>
          <w:tcPr>
            <w:tcW w:w="1701" w:type="dxa"/>
            <w:tcBorders>
              <w:top w:val="dotted"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autoSpaceDE w:val="0"/>
              <w:autoSpaceDN w:val="0"/>
              <w:spacing w:line="300" w:lineRule="exact"/>
              <w:jc w:val="right"/>
              <w:rPr>
                <w:sz w:val="22"/>
                <w:szCs w:val="22"/>
                <w:lang w:val="nl-NL"/>
              </w:rPr>
            </w:pPr>
            <w:r w:rsidRPr="00424ED5">
              <w:rPr>
                <w:sz w:val="22"/>
                <w:szCs w:val="22"/>
                <w:lang w:val="nl-NL"/>
              </w:rPr>
              <w:t>100</w:t>
            </w:r>
          </w:p>
        </w:tc>
      </w:tr>
    </w:tbl>
    <w:p w:rsidR="00AE0019" w:rsidRPr="00424ED5" w:rsidRDefault="00AE0019" w:rsidP="00AE0019">
      <w:pPr>
        <w:spacing w:before="60" w:after="60" w:line="260" w:lineRule="exact"/>
        <w:jc w:val="both"/>
        <w:rPr>
          <w:b w:val="0"/>
          <w:sz w:val="22"/>
          <w:szCs w:val="22"/>
          <w:lang w:val="it-IT"/>
        </w:rPr>
      </w:pPr>
      <w:r w:rsidRPr="00424ED5">
        <w:rPr>
          <w:b w:val="0"/>
          <w:sz w:val="22"/>
          <w:szCs w:val="22"/>
          <w:lang w:val="it-IT"/>
        </w:rPr>
        <w:t>Đến thời điểm 31/12/2012 toàn bộ 12.496.929 cổ phần của Công ty là cổ phần phổ thông và được phép tự do chuyển nhượng theo qui định tại Luật Chứng khoán số 70/2006/QH11 ngày 29/06/2006, Luật Chứng khoán sửa đổi số 62/2010/QH12 ngày 24/11/2010 và các văn bản pháp lý có liên quan đến chứng khoán. Hiện tại mã chứng khoán đang giao dịch trên Sở Giao dịch chứng khoán Hà Nội của Công ty là S99.</w:t>
      </w:r>
    </w:p>
    <w:p w:rsidR="00AE0019" w:rsidRPr="00424ED5" w:rsidRDefault="00AE0019" w:rsidP="00AE0019">
      <w:pPr>
        <w:spacing w:before="60" w:after="60" w:line="260" w:lineRule="exact"/>
        <w:jc w:val="both"/>
        <w:rPr>
          <w:sz w:val="22"/>
          <w:szCs w:val="22"/>
          <w:lang w:val="it-IT"/>
        </w:rPr>
      </w:pPr>
      <w:r w:rsidRPr="00424ED5">
        <w:rPr>
          <w:sz w:val="22"/>
          <w:szCs w:val="22"/>
          <w:lang w:val="it-IT"/>
        </w:rPr>
        <w:t>Hoạt động kinh doanh</w:t>
      </w:r>
    </w:p>
    <w:p w:rsidR="00AE0019" w:rsidRPr="00424ED5" w:rsidRDefault="00AE0019" w:rsidP="00AE0019">
      <w:pPr>
        <w:spacing w:before="60" w:after="60" w:line="260" w:lineRule="exact"/>
        <w:jc w:val="both"/>
        <w:rPr>
          <w:b w:val="0"/>
          <w:sz w:val="22"/>
          <w:szCs w:val="22"/>
          <w:lang w:val="it-IT"/>
        </w:rPr>
      </w:pPr>
      <w:r w:rsidRPr="00424ED5">
        <w:rPr>
          <w:b w:val="0"/>
          <w:sz w:val="22"/>
          <w:szCs w:val="22"/>
          <w:lang w:val="it-IT"/>
        </w:rPr>
        <w:t>Theo Giấy chứng nhận đăng ký kinh doanh sửa đổi lần 7 ngày 22/01/2013 ngành nghề kinh doanh chính của Công ty như sau:</w:t>
      </w:r>
    </w:p>
    <w:p w:rsidR="00AE0019" w:rsidRPr="00424ED5" w:rsidRDefault="00AE0019" w:rsidP="00AE0019">
      <w:pPr>
        <w:spacing w:before="60" w:after="60" w:line="260" w:lineRule="exact"/>
        <w:jc w:val="both"/>
        <w:rPr>
          <w:b w:val="0"/>
          <w:sz w:val="22"/>
          <w:szCs w:val="22"/>
          <w:lang w:val="it-IT"/>
        </w:rPr>
      </w:pPr>
      <w:r w:rsidRPr="00424ED5">
        <w:rPr>
          <w:b w:val="0"/>
          <w:sz w:val="22"/>
          <w:szCs w:val="22"/>
          <w:lang w:val="it-IT"/>
        </w:rPr>
        <w:t>Nhận thầu thi công các công trình dân dụng, công nghiệp, xây dựng thuỷ điện, bưu điện, các công trình thuỷ lợi, giao thông đường bộ các cấp, sân bay, bến cảng, cầu cống, các công trình kỹ thuật hạ tầng đô thị và khu công nghiệp, các công tình đường dây và trạm biến thế điện, thi công san lấp nền móng, xử lý nền đất yếu, các công trình xây dựng cấp thoát nước, gia công lắp đặt đường ống công nghệ và áp lực, lắp đặt hệ thống điện lạnh, trang trí nội thất, gia công lắp đặt khung nhôm các loại; Kinh doanh dịch vụ bất động sản: Dịch vụ sàn giao dịch bất động sản; dịch vụ môi giới bất động sản (Chỉ hoạt động tại sàn giao dịch bất động sản của công ty); dịch vụ định giá bất động sản (Chỉ hoạt động tại sàn giao dịch bất động sản của công ty); dịch vụ tư vấn bất động sản; dịch vụ đấu giá bất động sản; dịch vụ quảng cáo bất động sản; dịch vụ quản lý bất động sản; hoạt động xuất khẩu lao động; chuyển giao công nghệ, đầu tư, vận hành, kinh doanh khai thác các hoạt động trong lĩnh vực công nghệ thông tin; nuôi trồng, chế biến nông, lâm, thủy, hải sản, thực phẩm (trừ loại Nhà nước cấm); sửa chữa ô tô, các loại máy xây dựng. Gia công cơ khí, sản xuất kinh doanh phụ tùng ô tô, máy xây dựng; đầu tư xây dựng các nhà máy thuỷ điện, quản lý vận hành nhà máy thuỷ điện, bán điện; kinh doanh bất động sản; đầu tư xây dựng, kinh doanh nhà ở và văn phòng cho thuê; kinh doanh vận tải hàng hoá; kinh doanh xuất nhập khẩu tư liệu sản xuất, tư liệu tiêu dùng; kinh doanh xuất nhập khẩu vật tư thiết bị, công nghệ xây dựng; sản xuất, kinh doanh vật liệu xây dựng: Gạch, ngói, đá, cát sỏi, xi măng, tấm lợp, gỗ dùng trong xây dựng và tiêu dùng khác; nhận thầu thi công bằng phương pháp khoan nổ mìn./.</w:t>
      </w:r>
    </w:p>
    <w:p w:rsidR="00AE0019" w:rsidRPr="00424ED5" w:rsidRDefault="00AE0019" w:rsidP="00AE0019">
      <w:pPr>
        <w:spacing w:before="60" w:after="60" w:line="260" w:lineRule="exact"/>
        <w:jc w:val="both"/>
        <w:rPr>
          <w:b w:val="0"/>
          <w:sz w:val="22"/>
          <w:szCs w:val="22"/>
          <w:lang w:val="it-IT"/>
        </w:rPr>
      </w:pPr>
      <w:r w:rsidRPr="00424ED5">
        <w:rPr>
          <w:b w:val="0"/>
          <w:sz w:val="22"/>
          <w:szCs w:val="22"/>
          <w:lang w:val="it-IT"/>
        </w:rPr>
        <w:t>Đến thời điểm 31/12/2012  Công ty thực hiện tham gia góp vốn vào Công ty Cổ phần Sông Đà Hồng Lĩnh với giá trị vốn góp đăng ký là 10.200.000.000 VNĐ, chiếm 51%.</w:t>
      </w:r>
    </w:p>
    <w:p w:rsidR="00AE0019" w:rsidRPr="00424ED5" w:rsidRDefault="00AE0019" w:rsidP="00827710">
      <w:pPr>
        <w:numPr>
          <w:ilvl w:val="0"/>
          <w:numId w:val="41"/>
        </w:numPr>
        <w:tabs>
          <w:tab w:val="num" w:pos="0"/>
        </w:tabs>
        <w:spacing w:before="60" w:after="60" w:line="260" w:lineRule="exact"/>
        <w:ind w:left="0" w:hanging="284"/>
        <w:jc w:val="both"/>
        <w:rPr>
          <w:sz w:val="22"/>
          <w:szCs w:val="22"/>
          <w:lang w:val="de-DE"/>
        </w:rPr>
      </w:pPr>
      <w:r w:rsidRPr="00424ED5">
        <w:rPr>
          <w:sz w:val="22"/>
          <w:szCs w:val="22"/>
          <w:lang w:val="de-DE"/>
        </w:rPr>
        <w:t>Những điểm quan trọng trong chính sách kế toán</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 xml:space="preserve">Ước tính kế toán </w:t>
      </w:r>
    </w:p>
    <w:p w:rsidR="00AE0019" w:rsidRPr="00424ED5" w:rsidRDefault="00AE0019" w:rsidP="00AE0019">
      <w:pPr>
        <w:spacing w:line="260" w:lineRule="exact"/>
        <w:jc w:val="both"/>
        <w:rPr>
          <w:b w:val="0"/>
          <w:sz w:val="22"/>
          <w:szCs w:val="22"/>
          <w:lang w:val="de-DE"/>
        </w:rPr>
      </w:pPr>
      <w:r w:rsidRPr="00424ED5">
        <w:rPr>
          <w:b w:val="0"/>
          <w:sz w:val="22"/>
          <w:szCs w:val="22"/>
          <w:lang w:val="de-DE"/>
        </w:rPr>
        <w:t>Việc lập báo cáo tài chính hợp nhất tuân thủ theo các Chuẩn mực kế toán Việt Nam, chế độ kế toán Việt Nam và các quy định hiện hành khác về kế toán tại Việt Nam yêu cầu Ban Tổng Giám đốc phải có những ước tính và giả định ảnh hưởng đến số liệu báo cáo về công nợ, tài sản và việc trình bày các khoản công nợ và tài sản tiềm tàng tại ngày lập báo cáo tài chính hợp nhất cũng như các số liệu báo cáo về doanh thu và chi phí trong suốt năm tài chính. Kết quả hoạt động kinh doanh thực tế có thể khác với các ước tính, giả định đặt ra.</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 xml:space="preserve">Cơ sở lập Báo cáo tài chính </w:t>
      </w:r>
    </w:p>
    <w:p w:rsidR="00AE0019" w:rsidRPr="00424ED5" w:rsidRDefault="00AE0019" w:rsidP="00AE0019">
      <w:pPr>
        <w:spacing w:line="260" w:lineRule="exact"/>
        <w:jc w:val="both"/>
        <w:rPr>
          <w:b w:val="0"/>
          <w:sz w:val="22"/>
          <w:szCs w:val="22"/>
          <w:lang w:val="de-DE"/>
        </w:rPr>
      </w:pPr>
      <w:r w:rsidRPr="00424ED5">
        <w:rPr>
          <w:b w:val="0"/>
          <w:sz w:val="22"/>
          <w:szCs w:val="22"/>
          <w:lang w:val="de-DE"/>
        </w:rPr>
        <w:t>Báo cáo tài chính hợp nhất được lập bằng đồng Việt Nam (VNĐ), theo nguyên tắc giá gốc và phù hợp với các nguyên tắc kế toán được chấp nhận chung tại Việt Nam. Các nguyên tắc này bao gồm các quy định tại các Chuẩn mực kế toán Việt Nam, chế độ kế toán Việt Nam và các quy định về kế toán hiện hành tại Việt Nam.</w:t>
      </w:r>
    </w:p>
    <w:p w:rsidR="00AE0019" w:rsidRPr="00424ED5" w:rsidRDefault="00AE0019" w:rsidP="00AE0019">
      <w:pPr>
        <w:spacing w:line="260" w:lineRule="exact"/>
        <w:jc w:val="both"/>
        <w:rPr>
          <w:b w:val="0"/>
          <w:sz w:val="22"/>
          <w:szCs w:val="22"/>
          <w:lang w:val="de-DE"/>
        </w:rPr>
      </w:pPr>
      <w:r w:rsidRPr="00424ED5">
        <w:rPr>
          <w:b w:val="0"/>
          <w:sz w:val="22"/>
          <w:szCs w:val="22"/>
          <w:lang w:val="de-DE"/>
        </w:rPr>
        <w:t>Hình thức sổ kế toán áp dụng: Nhật ký chung trên máy vi tính</w:t>
      </w:r>
    </w:p>
    <w:p w:rsidR="00AE0019" w:rsidRPr="00424ED5" w:rsidRDefault="00AE0019" w:rsidP="00AE0019">
      <w:pPr>
        <w:spacing w:line="260" w:lineRule="exact"/>
        <w:jc w:val="both"/>
        <w:rPr>
          <w:b w:val="0"/>
          <w:sz w:val="22"/>
          <w:szCs w:val="22"/>
          <w:lang w:val="de-DE"/>
        </w:rPr>
      </w:pPr>
      <w:r w:rsidRPr="00424ED5">
        <w:rPr>
          <w:b w:val="0"/>
          <w:sz w:val="22"/>
          <w:szCs w:val="22"/>
          <w:lang w:val="de-DE"/>
        </w:rPr>
        <w:t>Năm tài chính: Từ ngày 01/01 đến 31/12 năm dương lịch.</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Áp dụng Luật kế toán và các Chuẩn mực kế toán Việt nam</w:t>
      </w:r>
    </w:p>
    <w:p w:rsidR="00AE0019" w:rsidRPr="00424ED5" w:rsidRDefault="00AE0019" w:rsidP="00AE0019">
      <w:pPr>
        <w:spacing w:line="260" w:lineRule="exact"/>
        <w:jc w:val="both"/>
        <w:rPr>
          <w:b w:val="0"/>
          <w:sz w:val="22"/>
          <w:szCs w:val="22"/>
          <w:lang w:val="de-DE"/>
        </w:rPr>
      </w:pPr>
      <w:r w:rsidRPr="00424ED5">
        <w:rPr>
          <w:b w:val="0"/>
          <w:sz w:val="22"/>
          <w:szCs w:val="22"/>
          <w:lang w:val="de-DE"/>
        </w:rPr>
        <w:t>Trong năm tài chính 2012, Công ty áp dụng Chế độ kế toán doanh nghiệp ban hành theo Quyết định số 15/2006/QĐ-BTC ngày 20/03/2006 của Bộ Tài chính, Thông tư số 244/2009/TT-BTC ngày 31/12/2009 của Bộ Tài chính hướng dẫn sửa đổi, bổ sung Chế độ kế toán doanh nghiệp và Thông tư số 161/2007/TT-BTC ngày 31/12/2007 của Bộ Tài chính hướng dẫn thực hiện 16 chuẩn mực kế toán ban hành theo Quyết định số 149/2001/QĐ-BTC ngày 31/12/2001, Quyết định số 165/2002/QĐ-BTC ngày 31/12/2002 và Quyết định số 234/2003/QĐ-BTC ngày 30/12/2003 của Bộ Tài chính.</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Đầu tư vào công ty liên kết</w:t>
      </w:r>
    </w:p>
    <w:p w:rsidR="00AE0019" w:rsidRPr="00424ED5" w:rsidRDefault="00AE0019" w:rsidP="00AE0019">
      <w:pPr>
        <w:spacing w:line="260" w:lineRule="exact"/>
        <w:jc w:val="both"/>
        <w:rPr>
          <w:sz w:val="22"/>
          <w:szCs w:val="22"/>
          <w:lang w:val="de-DE"/>
        </w:rPr>
      </w:pPr>
      <w:r w:rsidRPr="00424ED5">
        <w:rPr>
          <w:b w:val="0"/>
          <w:sz w:val="22"/>
          <w:szCs w:val="22"/>
          <w:lang w:val="de-DE"/>
        </w:rPr>
        <w:t>Đầu tư vào công ty liên kết được phản ánh theo phương pháp giá gốc. Công ty liên kết là một đơn vị mà Công ty có ảnh hưởng đáng kể và đơn vị đó không phải là một công ty con hay một liên doanh</w:t>
      </w:r>
      <w:r w:rsidRPr="00424ED5">
        <w:rPr>
          <w:sz w:val="22"/>
          <w:szCs w:val="22"/>
          <w:lang w:val="de-DE"/>
        </w:rPr>
        <w:t>.</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Hàng tồn kho</w:t>
      </w:r>
    </w:p>
    <w:p w:rsidR="00AE0019" w:rsidRPr="00424ED5" w:rsidRDefault="00AE0019" w:rsidP="00AE0019">
      <w:pPr>
        <w:spacing w:line="260" w:lineRule="exact"/>
        <w:jc w:val="both"/>
        <w:rPr>
          <w:b w:val="0"/>
          <w:sz w:val="22"/>
          <w:szCs w:val="22"/>
          <w:lang w:val="de-DE"/>
        </w:rPr>
      </w:pPr>
      <w:r w:rsidRPr="00424ED5">
        <w:rPr>
          <w:b w:val="0"/>
          <w:sz w:val="22"/>
          <w:szCs w:val="22"/>
          <w:lang w:val="de-DE"/>
        </w:rPr>
        <w:t>Hàng tồn kho được xác định trên cơ sở giá thấp hơn giữa giá gốc và giá trị thuần có thể thực hiện được. Giá gốc của hàng tồn kho bao gồm chi phí mua, chi phí chế biến và các chi phí liên quan trực tiếp khác để có được hàng tồn kho ở địa điểm và trạng thái hiện tại. Giá trị thuần có thể thực hiện được là giá bán ước tính của hàng tồn kho trong kỳ sản xuất, kinh doanh bình thường trừ (-) chi phí ước tính để hoàn thành sản phẩm và chi phí ước tính cần thiết cho việc tiêu thụ chúng.</w:t>
      </w:r>
    </w:p>
    <w:p w:rsidR="00AE0019" w:rsidRPr="00424ED5" w:rsidRDefault="00AE0019" w:rsidP="00AE0019">
      <w:pPr>
        <w:spacing w:line="260" w:lineRule="exact"/>
        <w:jc w:val="both"/>
        <w:rPr>
          <w:b w:val="0"/>
          <w:sz w:val="22"/>
          <w:szCs w:val="22"/>
          <w:lang w:val="de-DE"/>
        </w:rPr>
      </w:pPr>
      <w:r w:rsidRPr="00424ED5">
        <w:rPr>
          <w:b w:val="0"/>
          <w:sz w:val="22"/>
          <w:szCs w:val="22"/>
          <w:lang w:val="de-DE"/>
        </w:rPr>
        <w:t>Giá gốc hàng tồn kho được tính theo phương pháp bình quân gia quyền và được hạch toán theo phương pháp kê khai thường xuyên. </w:t>
      </w:r>
    </w:p>
    <w:p w:rsidR="00AE0019" w:rsidRPr="00424ED5" w:rsidRDefault="00AE0019" w:rsidP="00AE0019">
      <w:pPr>
        <w:spacing w:line="260" w:lineRule="exact"/>
        <w:jc w:val="both"/>
        <w:rPr>
          <w:b w:val="0"/>
          <w:sz w:val="22"/>
          <w:szCs w:val="22"/>
          <w:lang w:val="de-DE"/>
        </w:rPr>
      </w:pPr>
      <w:r w:rsidRPr="00424ED5">
        <w:rPr>
          <w:b w:val="0"/>
          <w:sz w:val="22"/>
          <w:szCs w:val="22"/>
          <w:lang w:val="de-DE"/>
        </w:rPr>
        <w:t>Với các công trình mới triển khai có khối lượng dở dang chưa có doanh thu thì chi phí dở dang cuối kỳ được tập hợp theo thực tế phát sinh.</w:t>
      </w:r>
    </w:p>
    <w:p w:rsidR="00AE0019" w:rsidRPr="00424ED5" w:rsidRDefault="00AE0019" w:rsidP="00AE0019">
      <w:pPr>
        <w:spacing w:line="260" w:lineRule="exact"/>
        <w:jc w:val="both"/>
        <w:rPr>
          <w:b w:val="0"/>
          <w:sz w:val="22"/>
          <w:szCs w:val="22"/>
          <w:lang w:val="de-DE"/>
        </w:rPr>
      </w:pPr>
      <w:r w:rsidRPr="00424ED5">
        <w:rPr>
          <w:b w:val="0"/>
          <w:sz w:val="22"/>
          <w:szCs w:val="22"/>
          <w:lang w:val="de-DE"/>
        </w:rPr>
        <w:t>Dự phòng giảm giá hàng tồn kho được trích lập cho các vật tư, hàng hoá tồn kho có giá gốc lớn hơn giá trị thuần có thể thực hiện được theo quy định tại Chuẩn mực kế toán Việt Nam số 02 “Hàng tồn kho” và theo hướng dẫn tại Thông tư số 228/2009/TT-BTC ngày 07/12/2009 của Bộ Tài chính “Hướng dẫn chế độ trích lập và sử dụng các khoản dự phòng giảm giá hàng tồn kho, tổn thất các khoản đầu tư tài chính, nợ khó đòi và bảo hành sản phẩm, hàng hoá, công trình xây lắp tại doanh nghiệp”.</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Tài sản cố định và khấu hao</w:t>
      </w:r>
    </w:p>
    <w:p w:rsidR="00AE0019" w:rsidRPr="00424ED5" w:rsidRDefault="00AE0019" w:rsidP="00AE0019">
      <w:pPr>
        <w:spacing w:before="60" w:after="60" w:line="260" w:lineRule="exact"/>
        <w:jc w:val="both"/>
        <w:rPr>
          <w:i/>
          <w:sz w:val="22"/>
          <w:szCs w:val="22"/>
          <w:lang w:val="it-IT"/>
        </w:rPr>
      </w:pPr>
      <w:r w:rsidRPr="00424ED5">
        <w:rPr>
          <w:i/>
          <w:sz w:val="22"/>
          <w:szCs w:val="22"/>
          <w:lang w:val="it-IT"/>
        </w:rPr>
        <w:t>Tài sản cố định hữu hình:</w:t>
      </w:r>
    </w:p>
    <w:p w:rsidR="00AE0019" w:rsidRPr="00424ED5" w:rsidRDefault="00AE0019" w:rsidP="00AE0019">
      <w:pPr>
        <w:spacing w:line="260" w:lineRule="exact"/>
        <w:jc w:val="both"/>
        <w:rPr>
          <w:b w:val="0"/>
          <w:spacing w:val="-4"/>
          <w:sz w:val="22"/>
          <w:szCs w:val="22"/>
          <w:lang w:val="it-IT"/>
        </w:rPr>
      </w:pPr>
      <w:r w:rsidRPr="00424ED5">
        <w:rPr>
          <w:b w:val="0"/>
          <w:spacing w:val="-4"/>
          <w:sz w:val="22"/>
          <w:szCs w:val="22"/>
          <w:lang w:val="it-IT"/>
        </w:rPr>
        <w:t>Các tài sản được ghi nhận là TSCĐ hữu hình phải thỏa mãn đồng thời tất cả bốn (4) tiêu chuẩn ghi nhận sau:</w:t>
      </w:r>
    </w:p>
    <w:p w:rsidR="00AE0019" w:rsidRPr="00424ED5" w:rsidRDefault="00AE0019" w:rsidP="00B00700">
      <w:pPr>
        <w:spacing w:line="260" w:lineRule="exact"/>
        <w:ind w:left="426" w:hanging="426"/>
        <w:jc w:val="both"/>
        <w:rPr>
          <w:b w:val="0"/>
          <w:spacing w:val="-4"/>
          <w:sz w:val="22"/>
          <w:szCs w:val="22"/>
          <w:lang w:val="it-IT"/>
        </w:rPr>
      </w:pPr>
      <w:r w:rsidRPr="00424ED5">
        <w:rPr>
          <w:b w:val="0"/>
          <w:spacing w:val="-4"/>
          <w:sz w:val="22"/>
          <w:szCs w:val="22"/>
          <w:lang w:val="it-IT"/>
        </w:rPr>
        <w:t>(1) Chắc chắn thu được lợi ích kinh tế trong tương lai từ việc sử dụng tài sản đó;</w:t>
      </w:r>
    </w:p>
    <w:p w:rsidR="00AE0019" w:rsidRPr="00424ED5" w:rsidRDefault="00AE0019" w:rsidP="00B00700">
      <w:pPr>
        <w:spacing w:line="260" w:lineRule="exact"/>
        <w:ind w:left="426" w:hanging="426"/>
        <w:jc w:val="both"/>
        <w:rPr>
          <w:b w:val="0"/>
          <w:spacing w:val="-4"/>
          <w:sz w:val="22"/>
          <w:szCs w:val="22"/>
          <w:lang w:val="it-IT"/>
        </w:rPr>
      </w:pPr>
      <w:r w:rsidRPr="00424ED5">
        <w:rPr>
          <w:b w:val="0"/>
          <w:spacing w:val="-4"/>
          <w:sz w:val="22"/>
          <w:szCs w:val="22"/>
          <w:lang w:val="it-IT"/>
        </w:rPr>
        <w:t>(2) Nguyên giá tài sản phải được xác định một cách đáng tin cậy;</w:t>
      </w:r>
    </w:p>
    <w:p w:rsidR="00AE0019" w:rsidRPr="00424ED5" w:rsidRDefault="00AE0019" w:rsidP="00B00700">
      <w:pPr>
        <w:spacing w:line="260" w:lineRule="exact"/>
        <w:ind w:left="426" w:hanging="426"/>
        <w:jc w:val="both"/>
        <w:rPr>
          <w:b w:val="0"/>
          <w:spacing w:val="-4"/>
          <w:sz w:val="22"/>
          <w:szCs w:val="22"/>
          <w:lang w:val="it-IT"/>
        </w:rPr>
      </w:pPr>
      <w:r w:rsidRPr="00424ED5">
        <w:rPr>
          <w:b w:val="0"/>
          <w:spacing w:val="-4"/>
          <w:sz w:val="22"/>
          <w:szCs w:val="22"/>
          <w:lang w:val="it-IT"/>
        </w:rPr>
        <w:t>(3) Thời gian sử dụng ước tính trên 1 năm;</w:t>
      </w:r>
    </w:p>
    <w:p w:rsidR="00AE0019" w:rsidRPr="00424ED5" w:rsidRDefault="00AE0019" w:rsidP="00B00700">
      <w:pPr>
        <w:spacing w:line="260" w:lineRule="exact"/>
        <w:ind w:left="284" w:hanging="284"/>
        <w:jc w:val="both"/>
        <w:rPr>
          <w:b w:val="0"/>
          <w:spacing w:val="-4"/>
          <w:sz w:val="22"/>
          <w:szCs w:val="22"/>
          <w:lang w:val="it-IT"/>
        </w:rPr>
      </w:pPr>
      <w:r w:rsidRPr="00424ED5">
        <w:rPr>
          <w:b w:val="0"/>
          <w:spacing w:val="-4"/>
          <w:sz w:val="22"/>
          <w:szCs w:val="22"/>
          <w:lang w:val="it-IT"/>
        </w:rPr>
        <w:t>(4) Có đủ tiêu chuẩn giá trị theo quy định hiện hành (</w:t>
      </w:r>
      <w:r w:rsidRPr="00424ED5">
        <w:rPr>
          <w:b w:val="0"/>
          <w:sz w:val="22"/>
          <w:szCs w:val="22"/>
          <w:lang w:val="it-IT"/>
        </w:rPr>
        <w:t>Có giá trị từ  10.000.000 đồng (mười triệu đồng) trở lên).</w:t>
      </w:r>
    </w:p>
    <w:p w:rsidR="00AE0019" w:rsidRPr="00424ED5" w:rsidRDefault="00AE0019" w:rsidP="00AE0019">
      <w:pPr>
        <w:spacing w:line="260" w:lineRule="exact"/>
        <w:jc w:val="both"/>
        <w:rPr>
          <w:b w:val="0"/>
          <w:sz w:val="22"/>
          <w:szCs w:val="22"/>
          <w:lang w:val="it-IT"/>
        </w:rPr>
      </w:pPr>
      <w:r w:rsidRPr="00424ED5">
        <w:rPr>
          <w:b w:val="0"/>
          <w:sz w:val="22"/>
          <w:szCs w:val="22"/>
          <w:lang w:val="it-IT"/>
        </w:rPr>
        <w:t>Tài sản cố định hữu hình được trình bày theo nguyên giá và khấu hao luỹ kế.</w:t>
      </w:r>
    </w:p>
    <w:p w:rsidR="00AE0019" w:rsidRPr="00424ED5" w:rsidRDefault="00AE0019" w:rsidP="00AE0019">
      <w:pPr>
        <w:spacing w:line="260" w:lineRule="exact"/>
        <w:jc w:val="both"/>
        <w:rPr>
          <w:b w:val="0"/>
          <w:sz w:val="22"/>
          <w:szCs w:val="22"/>
          <w:lang w:val="de-DE"/>
        </w:rPr>
      </w:pPr>
      <w:r w:rsidRPr="00424ED5">
        <w:rPr>
          <w:b w:val="0"/>
          <w:sz w:val="22"/>
          <w:szCs w:val="22"/>
          <w:lang w:val="de-DE"/>
        </w:rPr>
        <w:t>Nguyên giá tài sản cố định hữu hình do mua mới bao gồm giá mua và toàn bộ chi phí liên quan khác liên quan trực tiếp đến việc đưa tài sản vào trạng thái sẵn sàng sử dụng. Nguyên giá tài sản cố định hữu hình do các nhà thầu xây dựng bao gồm giá trị công trình hoàn thành bàn giao, các chi phí liên quan trực tiếp khác. Nguyên giá tài sản cố định hữu hình do tự làm, tự xây dựng bao gồm chi phí xây dựng, chi phí sản xuất thực tế phát sinh, chi phí lắp đặt, chạy thử và các chi phí khác có liên quan.</w:t>
      </w:r>
    </w:p>
    <w:p w:rsidR="00AE0019" w:rsidRPr="00424ED5" w:rsidRDefault="00AE0019" w:rsidP="00AE0019">
      <w:pPr>
        <w:spacing w:line="260" w:lineRule="exact"/>
        <w:jc w:val="both"/>
        <w:rPr>
          <w:b w:val="0"/>
          <w:sz w:val="22"/>
          <w:szCs w:val="22"/>
          <w:lang w:val="de-DE"/>
        </w:rPr>
      </w:pPr>
      <w:r w:rsidRPr="00424ED5">
        <w:rPr>
          <w:b w:val="0"/>
          <w:sz w:val="22"/>
          <w:szCs w:val="22"/>
          <w:lang w:val="de-DE"/>
        </w:rPr>
        <w:t>Đối với các tài sản cố định được bàn giao từ đầu tư xây dựng trong năm hoàn thành nhưng chưa được phê duyệt quyết toán, giá trị ghi tăng nguyên giá tài sản cố định là chi phí thực hiện đầu tư tính đến thời điểm bàn giao. Khi quyết toán công trình được duyệt, nguyên giá tài sản cố định sẽ được điều chỉnh theo giá trị quyết toán.</w:t>
      </w:r>
    </w:p>
    <w:p w:rsidR="00AE0019" w:rsidRPr="00424ED5" w:rsidRDefault="00AE0019" w:rsidP="00AE0019">
      <w:pPr>
        <w:spacing w:line="260" w:lineRule="exact"/>
        <w:jc w:val="both"/>
        <w:rPr>
          <w:b w:val="0"/>
          <w:sz w:val="22"/>
          <w:szCs w:val="22"/>
          <w:lang w:val="de-DE"/>
        </w:rPr>
      </w:pPr>
      <w:r w:rsidRPr="00424ED5">
        <w:rPr>
          <w:b w:val="0"/>
          <w:sz w:val="22"/>
          <w:szCs w:val="22"/>
          <w:lang w:val="de-DE"/>
        </w:rPr>
        <w:t>Tài sản cố định hữu hình được khấu hao theo phương pháp đường thẳng dựa trên thời gian hữu dụng ước tính phù hợp với tỷ lệ khấu hao theo quy định tại Thông tư số 203/2009/TT-BTC ngày 20 tháng 10 năm 2009 của Bộ Tài chính, cụ thể như sau:</w:t>
      </w:r>
    </w:p>
    <w:tbl>
      <w:tblPr>
        <w:tblW w:w="6390" w:type="dxa"/>
        <w:tblInd w:w="250" w:type="dxa"/>
        <w:tblLayout w:type="fixed"/>
        <w:tblLook w:val="04A0"/>
      </w:tblPr>
      <w:tblGrid>
        <w:gridCol w:w="4230"/>
        <w:gridCol w:w="2160"/>
      </w:tblGrid>
      <w:tr w:rsidR="00AE0019" w:rsidRPr="00424ED5">
        <w:tc>
          <w:tcPr>
            <w:tcW w:w="4230" w:type="dxa"/>
            <w:vAlign w:val="center"/>
          </w:tcPr>
          <w:p w:rsidR="00AE0019" w:rsidRPr="00424ED5" w:rsidRDefault="00AE0019" w:rsidP="00AE0019">
            <w:pPr>
              <w:pStyle w:val="BodyText"/>
              <w:numPr>
                <w:ilvl w:val="12"/>
                <w:numId w:val="0"/>
              </w:numPr>
              <w:spacing w:before="0" w:after="0" w:line="260" w:lineRule="exact"/>
              <w:ind w:firstLine="34"/>
              <w:rPr>
                <w:b/>
                <w:bCs/>
              </w:rPr>
            </w:pPr>
            <w:r w:rsidRPr="00424ED5">
              <w:rPr>
                <w:b/>
                <w:lang w:val="de-DE"/>
              </w:rPr>
              <w:tab/>
            </w:r>
            <w:r w:rsidRPr="00424ED5">
              <w:rPr>
                <w:b/>
                <w:bCs/>
              </w:rPr>
              <w:t>Tài sản</w:t>
            </w:r>
          </w:p>
        </w:tc>
        <w:tc>
          <w:tcPr>
            <w:tcW w:w="2160" w:type="dxa"/>
            <w:tcBorders>
              <w:top w:val="nil"/>
              <w:left w:val="nil"/>
              <w:bottom w:val="single" w:sz="4" w:space="0" w:color="auto"/>
              <w:right w:val="nil"/>
            </w:tcBorders>
            <w:vAlign w:val="center"/>
          </w:tcPr>
          <w:p w:rsidR="00AE0019" w:rsidRPr="00424ED5" w:rsidRDefault="00AE0019" w:rsidP="00AE0019">
            <w:pPr>
              <w:pStyle w:val="Header"/>
              <w:tabs>
                <w:tab w:val="left" w:pos="720"/>
              </w:tabs>
              <w:spacing w:line="260" w:lineRule="exact"/>
              <w:rPr>
                <w:bCs/>
                <w:sz w:val="22"/>
                <w:szCs w:val="22"/>
              </w:rPr>
            </w:pPr>
            <w:r w:rsidRPr="00424ED5">
              <w:rPr>
                <w:bCs/>
                <w:sz w:val="22"/>
                <w:szCs w:val="22"/>
              </w:rPr>
              <w:t>Thời gian khấu hao (năm)</w:t>
            </w:r>
          </w:p>
        </w:tc>
      </w:tr>
      <w:tr w:rsidR="00AE0019" w:rsidRPr="00424ED5">
        <w:tc>
          <w:tcPr>
            <w:tcW w:w="4230" w:type="dxa"/>
          </w:tcPr>
          <w:p w:rsidR="00AE0019" w:rsidRPr="00424ED5" w:rsidRDefault="00AE0019" w:rsidP="00AE0019">
            <w:pPr>
              <w:pStyle w:val="BodyText"/>
              <w:numPr>
                <w:ilvl w:val="12"/>
                <w:numId w:val="0"/>
              </w:numPr>
              <w:spacing w:before="0" w:after="0" w:line="260" w:lineRule="exact"/>
              <w:ind w:firstLine="34"/>
            </w:pPr>
            <w:r w:rsidRPr="00424ED5">
              <w:t>Nhà cửa vật kiến trúc</w:t>
            </w:r>
          </w:p>
        </w:tc>
        <w:tc>
          <w:tcPr>
            <w:tcW w:w="2160" w:type="dxa"/>
            <w:tcBorders>
              <w:top w:val="single" w:sz="4" w:space="0" w:color="auto"/>
              <w:left w:val="nil"/>
              <w:bottom w:val="nil"/>
              <w:right w:val="nil"/>
            </w:tcBorders>
            <w:vAlign w:val="center"/>
          </w:tcPr>
          <w:p w:rsidR="00AE0019" w:rsidRPr="00424ED5" w:rsidRDefault="00AE0019" w:rsidP="00AE0019">
            <w:pPr>
              <w:pStyle w:val="Header"/>
              <w:tabs>
                <w:tab w:val="left" w:pos="720"/>
              </w:tabs>
              <w:spacing w:line="260" w:lineRule="exact"/>
              <w:rPr>
                <w:b w:val="0"/>
                <w:sz w:val="22"/>
                <w:szCs w:val="22"/>
              </w:rPr>
            </w:pPr>
            <w:r w:rsidRPr="00424ED5">
              <w:rPr>
                <w:b w:val="0"/>
                <w:sz w:val="22"/>
                <w:szCs w:val="22"/>
              </w:rPr>
              <w:t>25 - 50</w:t>
            </w:r>
          </w:p>
        </w:tc>
      </w:tr>
      <w:tr w:rsidR="00AE0019" w:rsidRPr="00424ED5">
        <w:tc>
          <w:tcPr>
            <w:tcW w:w="4230" w:type="dxa"/>
          </w:tcPr>
          <w:p w:rsidR="00AE0019" w:rsidRPr="00424ED5" w:rsidRDefault="00AE0019" w:rsidP="00AE0019">
            <w:pPr>
              <w:pStyle w:val="BodyText"/>
              <w:numPr>
                <w:ilvl w:val="12"/>
                <w:numId w:val="0"/>
              </w:numPr>
              <w:spacing w:before="0" w:after="0" w:line="260" w:lineRule="exact"/>
              <w:rPr>
                <w:lang w:val="fr-FR"/>
              </w:rPr>
            </w:pPr>
            <w:r w:rsidRPr="00424ED5">
              <w:rPr>
                <w:lang w:val="fr-FR"/>
              </w:rPr>
              <w:t xml:space="preserve"> Máy móc thiết bị</w:t>
            </w:r>
          </w:p>
        </w:tc>
        <w:tc>
          <w:tcPr>
            <w:tcW w:w="2160" w:type="dxa"/>
            <w:vAlign w:val="center"/>
          </w:tcPr>
          <w:p w:rsidR="00AE0019" w:rsidRPr="00424ED5" w:rsidRDefault="00AE0019" w:rsidP="00AE0019">
            <w:pPr>
              <w:pStyle w:val="Header"/>
              <w:tabs>
                <w:tab w:val="left" w:pos="720"/>
              </w:tabs>
              <w:spacing w:line="260" w:lineRule="exact"/>
              <w:rPr>
                <w:b w:val="0"/>
                <w:sz w:val="22"/>
                <w:szCs w:val="22"/>
              </w:rPr>
            </w:pPr>
            <w:r w:rsidRPr="00424ED5">
              <w:rPr>
                <w:b w:val="0"/>
                <w:sz w:val="22"/>
                <w:szCs w:val="22"/>
              </w:rPr>
              <w:t>06 - 10</w:t>
            </w:r>
          </w:p>
        </w:tc>
      </w:tr>
      <w:tr w:rsidR="00AE0019" w:rsidRPr="00424ED5">
        <w:tc>
          <w:tcPr>
            <w:tcW w:w="4230" w:type="dxa"/>
          </w:tcPr>
          <w:p w:rsidR="00AE0019" w:rsidRPr="00424ED5" w:rsidRDefault="00AE0019" w:rsidP="00AE0019">
            <w:pPr>
              <w:pStyle w:val="BodyText"/>
              <w:numPr>
                <w:ilvl w:val="12"/>
                <w:numId w:val="0"/>
              </w:numPr>
              <w:spacing w:before="0" w:after="0" w:line="260" w:lineRule="exact"/>
            </w:pPr>
            <w:r w:rsidRPr="00424ED5">
              <w:t xml:space="preserve"> Phương tiện vận tải</w:t>
            </w:r>
          </w:p>
        </w:tc>
        <w:tc>
          <w:tcPr>
            <w:tcW w:w="2160" w:type="dxa"/>
            <w:vAlign w:val="center"/>
          </w:tcPr>
          <w:p w:rsidR="00AE0019" w:rsidRPr="00424ED5" w:rsidRDefault="00AE0019" w:rsidP="00AE0019">
            <w:pPr>
              <w:pStyle w:val="Header"/>
              <w:tabs>
                <w:tab w:val="left" w:pos="720"/>
              </w:tabs>
              <w:spacing w:line="260" w:lineRule="exact"/>
              <w:rPr>
                <w:b w:val="0"/>
                <w:sz w:val="22"/>
                <w:szCs w:val="22"/>
              </w:rPr>
            </w:pPr>
            <w:r w:rsidRPr="00424ED5">
              <w:rPr>
                <w:b w:val="0"/>
                <w:sz w:val="22"/>
                <w:szCs w:val="22"/>
              </w:rPr>
              <w:t>06 - 10</w:t>
            </w:r>
          </w:p>
        </w:tc>
      </w:tr>
      <w:tr w:rsidR="00AE0019" w:rsidRPr="00424ED5">
        <w:tc>
          <w:tcPr>
            <w:tcW w:w="4230" w:type="dxa"/>
          </w:tcPr>
          <w:p w:rsidR="00AE0019" w:rsidRPr="00424ED5" w:rsidRDefault="00AE0019" w:rsidP="00AE0019">
            <w:pPr>
              <w:pStyle w:val="BodyText"/>
              <w:numPr>
                <w:ilvl w:val="12"/>
                <w:numId w:val="0"/>
              </w:numPr>
              <w:spacing w:before="0" w:after="0" w:line="260" w:lineRule="exact"/>
            </w:pPr>
            <w:r w:rsidRPr="00424ED5">
              <w:t xml:space="preserve"> Công cụ dụng cụ quản lý &amp; tài sản khác</w:t>
            </w:r>
          </w:p>
        </w:tc>
        <w:tc>
          <w:tcPr>
            <w:tcW w:w="2160" w:type="dxa"/>
            <w:vAlign w:val="center"/>
          </w:tcPr>
          <w:p w:rsidR="00AE0019" w:rsidRPr="00424ED5" w:rsidRDefault="00AE0019" w:rsidP="00AE0019">
            <w:pPr>
              <w:pStyle w:val="Header"/>
              <w:tabs>
                <w:tab w:val="left" w:pos="720"/>
              </w:tabs>
              <w:spacing w:line="260" w:lineRule="exact"/>
              <w:rPr>
                <w:b w:val="0"/>
                <w:sz w:val="22"/>
                <w:szCs w:val="22"/>
              </w:rPr>
            </w:pPr>
            <w:r w:rsidRPr="00424ED5">
              <w:rPr>
                <w:b w:val="0"/>
                <w:sz w:val="22"/>
                <w:szCs w:val="22"/>
              </w:rPr>
              <w:t>03 - 08</w:t>
            </w:r>
          </w:p>
        </w:tc>
      </w:tr>
    </w:tbl>
    <w:p w:rsidR="00AE0019" w:rsidRPr="00424ED5" w:rsidRDefault="00AE0019" w:rsidP="00AE0019">
      <w:pPr>
        <w:spacing w:before="60" w:after="60" w:line="260" w:lineRule="exact"/>
        <w:jc w:val="both"/>
        <w:rPr>
          <w:b w:val="0"/>
          <w:i/>
          <w:sz w:val="22"/>
          <w:szCs w:val="22"/>
          <w:lang w:val="de-DE"/>
        </w:rPr>
      </w:pPr>
      <w:r w:rsidRPr="00424ED5">
        <w:rPr>
          <w:b w:val="0"/>
          <w:i/>
          <w:sz w:val="22"/>
          <w:szCs w:val="22"/>
          <w:lang w:val="de-DE"/>
        </w:rPr>
        <w:t>Tài sản cố định vô hình:</w:t>
      </w:r>
    </w:p>
    <w:p w:rsidR="00AE0019" w:rsidRPr="00424ED5" w:rsidRDefault="00AE0019" w:rsidP="00AE0019">
      <w:pPr>
        <w:spacing w:line="260" w:lineRule="exact"/>
        <w:jc w:val="both"/>
        <w:rPr>
          <w:b w:val="0"/>
          <w:sz w:val="22"/>
          <w:szCs w:val="22"/>
          <w:lang w:val="de-DE"/>
        </w:rPr>
      </w:pPr>
      <w:r w:rsidRPr="00424ED5">
        <w:rPr>
          <w:b w:val="0"/>
          <w:sz w:val="22"/>
          <w:szCs w:val="22"/>
          <w:lang w:val="de-DE"/>
        </w:rPr>
        <w:t>Mọi khoản chi phí thực tế mà doanh nghiệp đã chi ra thoả mãn đồng thời cả bốn điều kiện ghi nhận Tài sản cố định Hữu hình, mà không hình thành tài sản cố định hữu hình thì được coi là tài sản cố định vô hình. Những khoản chi phí không đồng thời thoả mãn cả bốn tiêu chuẩn nêu trên thì được hạch toán trực tiếp hoặc được phân bổ dần vào chi phí kinh doanh của doanh nghiệp</w:t>
      </w:r>
    </w:p>
    <w:p w:rsidR="00AE0019" w:rsidRPr="00424ED5" w:rsidRDefault="00AE0019" w:rsidP="00AE0019">
      <w:pPr>
        <w:spacing w:line="260" w:lineRule="exact"/>
        <w:jc w:val="both"/>
        <w:rPr>
          <w:b w:val="0"/>
          <w:sz w:val="22"/>
          <w:szCs w:val="22"/>
          <w:lang w:val="de-DE"/>
        </w:rPr>
      </w:pPr>
      <w:r w:rsidRPr="00424ED5">
        <w:rPr>
          <w:b w:val="0"/>
          <w:sz w:val="22"/>
          <w:szCs w:val="22"/>
          <w:lang w:val="de-DE"/>
        </w:rPr>
        <w:t xml:space="preserve">Tài sản cố định vô hình được trình bày theo nguyên giá trừ giá trị hao mòn luỹ kế. Tài sản cố định vô hình bao gồm giá trị quyền sử dụng đất, phần mềm kế toán … </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Ghi nhận doanh thu</w:t>
      </w:r>
    </w:p>
    <w:p w:rsidR="00AE0019" w:rsidRPr="00424ED5" w:rsidRDefault="00AE0019" w:rsidP="00AE0019">
      <w:pPr>
        <w:spacing w:line="260" w:lineRule="exact"/>
        <w:jc w:val="both"/>
        <w:rPr>
          <w:b w:val="0"/>
          <w:sz w:val="22"/>
          <w:szCs w:val="22"/>
          <w:lang w:val="de-DE"/>
        </w:rPr>
      </w:pPr>
      <w:r w:rsidRPr="00424ED5">
        <w:rPr>
          <w:b w:val="0"/>
          <w:sz w:val="22"/>
          <w:szCs w:val="22"/>
          <w:lang w:val="de-DE"/>
        </w:rPr>
        <w:t>Doanh thu được ghi nhận khi công ty có khả năng nhận được các lợi ích kinh tế có thể xác định được một cách chắc chắn. Với từng hoạt động kinh doanh cụ thể, công ty ghi nhận như sau:</w:t>
      </w:r>
    </w:p>
    <w:p w:rsidR="00AE0019" w:rsidRPr="00424ED5" w:rsidRDefault="00AE0019" w:rsidP="00AE0019">
      <w:pPr>
        <w:spacing w:line="260" w:lineRule="exact"/>
        <w:jc w:val="both"/>
        <w:rPr>
          <w:b w:val="0"/>
          <w:sz w:val="22"/>
          <w:szCs w:val="22"/>
          <w:lang w:val="de-DE"/>
        </w:rPr>
      </w:pPr>
      <w:r w:rsidRPr="00424ED5">
        <w:rPr>
          <w:b w:val="0"/>
          <w:sz w:val="22"/>
          <w:szCs w:val="22"/>
          <w:lang w:val="de-DE"/>
        </w:rPr>
        <w:t>Hợp đồng xây dựng: được ghi nhận khi kết quả thực hiện hợp đồng được ước tính một cách đáng tin cậy và được xác nhận bởi Chủ đầu tư, công ty sẽ ghi nhận doanh thu đồng thời ghi chi phí tương ứng với phần công việc đã hoàn thành được Chủ đầu tư xác nhận trong kỳ kế toán hoặc kết thúc kỳ kế toán. Với các khoản tăng, giảm khối lượng thực hiện sẽ chỉ được ghi nhận khi vào doanh thu khi đã được Chủ đầu tư chấp thuận thanh toán và ký biên bản quyết toán cuối cùng.</w:t>
      </w:r>
    </w:p>
    <w:p w:rsidR="00AE0019" w:rsidRPr="00424ED5" w:rsidRDefault="00AE0019" w:rsidP="00AE0019">
      <w:pPr>
        <w:spacing w:line="260" w:lineRule="exact"/>
        <w:jc w:val="both"/>
        <w:rPr>
          <w:b w:val="0"/>
          <w:sz w:val="22"/>
          <w:szCs w:val="22"/>
          <w:lang w:val="de-DE"/>
        </w:rPr>
      </w:pPr>
      <w:r w:rsidRPr="00424ED5">
        <w:rPr>
          <w:b w:val="0"/>
          <w:sz w:val="22"/>
          <w:szCs w:val="22"/>
          <w:lang w:val="de-DE"/>
        </w:rPr>
        <w:t>Với các hợp đồng không thể xác định chi phí một cách đáng tin cậy, thì doanh thu chỉ được ghi nhận tương ứng với phần chi phí của hợp đồng đã phát sinh mà việc thu hồi là tương đối chắn chắn. Tương ứng chi phí của hợp đồng chỉ được ghi nhận khi đã thực sự phát sinh.</w:t>
      </w:r>
    </w:p>
    <w:p w:rsidR="00AE0019" w:rsidRPr="00424ED5" w:rsidRDefault="00AE0019" w:rsidP="00AE0019">
      <w:pPr>
        <w:spacing w:line="260" w:lineRule="exact"/>
        <w:jc w:val="both"/>
        <w:rPr>
          <w:b w:val="0"/>
          <w:sz w:val="22"/>
          <w:szCs w:val="22"/>
          <w:lang w:val="de-DE"/>
        </w:rPr>
      </w:pPr>
      <w:r w:rsidRPr="00424ED5">
        <w:rPr>
          <w:b w:val="0"/>
          <w:sz w:val="22"/>
          <w:szCs w:val="22"/>
          <w:lang w:val="de-DE"/>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AE0019" w:rsidRPr="00424ED5" w:rsidRDefault="00AE0019" w:rsidP="00827710">
      <w:pPr>
        <w:numPr>
          <w:ilvl w:val="0"/>
          <w:numId w:val="43"/>
        </w:numPr>
        <w:tabs>
          <w:tab w:val="clear" w:pos="720"/>
          <w:tab w:val="num" w:pos="284"/>
        </w:tabs>
        <w:autoSpaceDN w:val="0"/>
        <w:spacing w:line="260" w:lineRule="exact"/>
        <w:ind w:left="284" w:hanging="284"/>
        <w:jc w:val="both"/>
        <w:rPr>
          <w:b w:val="0"/>
          <w:sz w:val="22"/>
          <w:szCs w:val="22"/>
          <w:lang w:val="de-DE"/>
        </w:rPr>
      </w:pPr>
      <w:r w:rsidRPr="00424ED5">
        <w:rPr>
          <w:b w:val="0"/>
          <w:sz w:val="22"/>
          <w:szCs w:val="22"/>
          <w:lang w:val="de-DE"/>
        </w:rPr>
        <w:t>Doanh thu được xác định tương đối chắc chắn;</w:t>
      </w:r>
    </w:p>
    <w:p w:rsidR="00AE0019" w:rsidRPr="00424ED5" w:rsidRDefault="00AE0019" w:rsidP="00827710">
      <w:pPr>
        <w:numPr>
          <w:ilvl w:val="0"/>
          <w:numId w:val="43"/>
        </w:numPr>
        <w:tabs>
          <w:tab w:val="clear" w:pos="720"/>
          <w:tab w:val="num" w:pos="284"/>
        </w:tabs>
        <w:autoSpaceDN w:val="0"/>
        <w:spacing w:line="260" w:lineRule="exact"/>
        <w:ind w:left="284" w:hanging="284"/>
        <w:jc w:val="both"/>
        <w:rPr>
          <w:b w:val="0"/>
          <w:sz w:val="22"/>
          <w:szCs w:val="22"/>
          <w:lang w:val="de-DE"/>
        </w:rPr>
      </w:pPr>
      <w:r w:rsidRPr="00424ED5">
        <w:rPr>
          <w:b w:val="0"/>
          <w:sz w:val="22"/>
          <w:szCs w:val="22"/>
          <w:lang w:val="de-DE"/>
        </w:rPr>
        <w:t>Có khả năng thu được lợi ích kinh tế từ giao dịch cung cấp dịch vụ đó;</w:t>
      </w:r>
    </w:p>
    <w:p w:rsidR="00AE0019" w:rsidRPr="00424ED5" w:rsidRDefault="00AE0019" w:rsidP="00827710">
      <w:pPr>
        <w:numPr>
          <w:ilvl w:val="0"/>
          <w:numId w:val="43"/>
        </w:numPr>
        <w:tabs>
          <w:tab w:val="clear" w:pos="720"/>
          <w:tab w:val="num" w:pos="284"/>
        </w:tabs>
        <w:autoSpaceDN w:val="0"/>
        <w:spacing w:line="260" w:lineRule="exact"/>
        <w:ind w:left="284" w:hanging="284"/>
        <w:jc w:val="both"/>
        <w:rPr>
          <w:b w:val="0"/>
          <w:sz w:val="22"/>
          <w:szCs w:val="22"/>
          <w:lang w:val="de-DE"/>
        </w:rPr>
      </w:pPr>
      <w:r w:rsidRPr="00424ED5">
        <w:rPr>
          <w:b w:val="0"/>
          <w:sz w:val="22"/>
          <w:szCs w:val="22"/>
          <w:lang w:val="de-DE"/>
        </w:rPr>
        <w:t>Xác định được phần công việc đã hoàn thành vào ngày lập Bảng cân đối kế toán;</w:t>
      </w:r>
    </w:p>
    <w:p w:rsidR="00AE0019" w:rsidRPr="00424ED5" w:rsidRDefault="00AE0019" w:rsidP="00827710">
      <w:pPr>
        <w:numPr>
          <w:ilvl w:val="0"/>
          <w:numId w:val="43"/>
        </w:numPr>
        <w:tabs>
          <w:tab w:val="clear" w:pos="720"/>
          <w:tab w:val="num" w:pos="284"/>
        </w:tabs>
        <w:autoSpaceDN w:val="0"/>
        <w:spacing w:line="260" w:lineRule="exact"/>
        <w:ind w:left="284" w:hanging="284"/>
        <w:jc w:val="both"/>
        <w:rPr>
          <w:b w:val="0"/>
          <w:sz w:val="22"/>
          <w:szCs w:val="22"/>
          <w:lang w:val="de-DE"/>
        </w:rPr>
      </w:pPr>
      <w:r w:rsidRPr="00424ED5">
        <w:rPr>
          <w:b w:val="0"/>
          <w:sz w:val="22"/>
          <w:szCs w:val="22"/>
          <w:lang w:val="de-DE"/>
        </w:rPr>
        <w:t>Xác định được chi phí phát sinh cho giao dịch và chi phí để hoàn thành giao dịch cung cấp dịch vụ đó./.</w:t>
      </w:r>
    </w:p>
    <w:p w:rsidR="00AE0019" w:rsidRPr="00424ED5" w:rsidRDefault="00AE0019" w:rsidP="00AE0019">
      <w:pPr>
        <w:spacing w:line="260" w:lineRule="exact"/>
        <w:jc w:val="both"/>
        <w:rPr>
          <w:b w:val="0"/>
          <w:sz w:val="22"/>
          <w:szCs w:val="22"/>
          <w:lang w:val="de-DE"/>
        </w:rPr>
      </w:pPr>
      <w:r w:rsidRPr="00424ED5">
        <w:rPr>
          <w:b w:val="0"/>
          <w:sz w:val="22"/>
          <w:szCs w:val="22"/>
          <w:lang w:val="de-DE"/>
        </w:rPr>
        <w:t>Doanh thu hoạt động tài chính phát sinh từ tiền lãi, tiền bản quyền, cổ tức, lợi nhuận được chia và các khoản doanh thu hoạt động tài chính khác được ghi nhận khi thỏa mãn các điều kiện:</w:t>
      </w:r>
    </w:p>
    <w:p w:rsidR="00AE0019" w:rsidRPr="00424ED5" w:rsidRDefault="00AE0019" w:rsidP="00827710">
      <w:pPr>
        <w:numPr>
          <w:ilvl w:val="0"/>
          <w:numId w:val="43"/>
        </w:numPr>
        <w:tabs>
          <w:tab w:val="clear" w:pos="720"/>
          <w:tab w:val="num" w:pos="284"/>
        </w:tabs>
        <w:autoSpaceDN w:val="0"/>
        <w:spacing w:line="260" w:lineRule="exact"/>
        <w:ind w:left="284" w:hanging="284"/>
        <w:jc w:val="both"/>
        <w:rPr>
          <w:b w:val="0"/>
          <w:sz w:val="22"/>
          <w:szCs w:val="22"/>
          <w:lang w:val="de-DE"/>
        </w:rPr>
      </w:pPr>
      <w:r w:rsidRPr="00424ED5">
        <w:rPr>
          <w:b w:val="0"/>
          <w:sz w:val="22"/>
          <w:szCs w:val="22"/>
          <w:lang w:val="de-DE"/>
        </w:rPr>
        <w:t>Có khả năng thu được lợi ích kinh tế từ giao dịch đó;</w:t>
      </w:r>
    </w:p>
    <w:p w:rsidR="00AE0019" w:rsidRPr="00424ED5" w:rsidRDefault="00AE0019" w:rsidP="00827710">
      <w:pPr>
        <w:numPr>
          <w:ilvl w:val="0"/>
          <w:numId w:val="43"/>
        </w:numPr>
        <w:tabs>
          <w:tab w:val="clear" w:pos="720"/>
          <w:tab w:val="num" w:pos="284"/>
        </w:tabs>
        <w:autoSpaceDN w:val="0"/>
        <w:spacing w:line="260" w:lineRule="exact"/>
        <w:ind w:left="284" w:hanging="284"/>
        <w:jc w:val="both"/>
        <w:rPr>
          <w:b w:val="0"/>
          <w:sz w:val="22"/>
          <w:szCs w:val="22"/>
          <w:lang w:val="de-DE"/>
        </w:rPr>
      </w:pPr>
      <w:r w:rsidRPr="00424ED5">
        <w:rPr>
          <w:b w:val="0"/>
          <w:sz w:val="22"/>
          <w:szCs w:val="22"/>
          <w:lang w:val="de-DE"/>
        </w:rPr>
        <w:t>Doanh thu được xác định tương đối chắc chắn./.</w:t>
      </w:r>
    </w:p>
    <w:p w:rsidR="00AE0019" w:rsidRPr="00424ED5" w:rsidRDefault="00AE0019" w:rsidP="00AE0019">
      <w:pPr>
        <w:spacing w:line="260" w:lineRule="exact"/>
        <w:jc w:val="both"/>
        <w:rPr>
          <w:sz w:val="22"/>
          <w:szCs w:val="22"/>
          <w:lang w:val="de-DE"/>
        </w:rPr>
      </w:pPr>
      <w:r w:rsidRPr="00424ED5">
        <w:rPr>
          <w:b w:val="0"/>
          <w:sz w:val="22"/>
          <w:szCs w:val="22"/>
          <w:lang w:val="de-DE"/>
        </w:rPr>
        <w:t>Chính sách ghi nhận doanh thu này được Công ty áp dụng từ năm tài chính 2010 và là một nguyên tắc được chấp thuận phổ biến tại Việt Nam và một số nước khác.</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Thuế</w:t>
      </w:r>
    </w:p>
    <w:p w:rsidR="00AE0019" w:rsidRPr="00424ED5" w:rsidRDefault="00AE0019" w:rsidP="00AE0019">
      <w:pPr>
        <w:spacing w:line="260" w:lineRule="exact"/>
        <w:jc w:val="both"/>
        <w:rPr>
          <w:b w:val="0"/>
          <w:sz w:val="22"/>
          <w:szCs w:val="22"/>
          <w:lang w:val="de-DE"/>
        </w:rPr>
      </w:pPr>
      <w:r w:rsidRPr="00424ED5">
        <w:rPr>
          <w:b w:val="0"/>
          <w:sz w:val="22"/>
          <w:szCs w:val="22"/>
          <w:lang w:val="de-DE"/>
        </w:rPr>
        <w:t>Doanh nghiệp áp dụng thuế giá trị gia tăng theo phương pháp khấu trừ. Thuế giá trị gia tăng đầu ra đối với sản phẩm là hoạt động thi công các công trình dân dụng, công nghiệp, xây dựng thuỷ điện, bưu điện, các công trình thuỷ lợi, giao thông đường bộ các cấp, sân bay, bến cảng, cầu cống, các công trình kỹ thuật hạ tầng đô thị và khu công nghiệp, các công tình đường dây và trạm biến thế điện, thi công san lấp nền móng, xử lý nền đất yếu, các công trình xây dựng cấp thoát nước các loại là 10%. Các khoản thuế và lệ phí khác phải nộp theo quy định hiện hành và sẽ được tất toán khi cơ quan thuế và các cơ quan có thẩm quyền thực hiện kiểm tra quyết toán.</w:t>
      </w:r>
    </w:p>
    <w:p w:rsidR="00AE0019" w:rsidRPr="00424ED5" w:rsidRDefault="00AE0019" w:rsidP="00AE0019">
      <w:pPr>
        <w:spacing w:line="260" w:lineRule="exact"/>
        <w:jc w:val="both"/>
        <w:rPr>
          <w:b w:val="0"/>
          <w:sz w:val="22"/>
          <w:szCs w:val="22"/>
          <w:lang w:val="de-DE"/>
        </w:rPr>
      </w:pPr>
      <w:r w:rsidRPr="00424ED5">
        <w:rPr>
          <w:b w:val="0"/>
          <w:sz w:val="22"/>
          <w:szCs w:val="22"/>
          <w:lang w:val="de-DE"/>
        </w:rPr>
        <w:t>Việc xác định thuế thu nhập doanh nghiệp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AE0019" w:rsidRPr="00424ED5" w:rsidRDefault="00AE0019" w:rsidP="00A74ED6">
      <w:pPr>
        <w:spacing w:before="60" w:after="60" w:line="260" w:lineRule="exact"/>
        <w:jc w:val="both"/>
        <w:rPr>
          <w:b w:val="0"/>
          <w:bCs/>
          <w:i/>
          <w:iCs/>
          <w:sz w:val="22"/>
          <w:szCs w:val="22"/>
          <w:lang w:val="de-DE"/>
        </w:rPr>
      </w:pPr>
      <w:r w:rsidRPr="00424ED5">
        <w:rPr>
          <w:b w:val="0"/>
          <w:bCs/>
          <w:i/>
          <w:iCs/>
          <w:sz w:val="22"/>
          <w:szCs w:val="22"/>
          <w:lang w:val="de-DE"/>
        </w:rPr>
        <w:t xml:space="preserve">Thuế hiện hành </w:t>
      </w:r>
    </w:p>
    <w:p w:rsidR="00AE0019" w:rsidRPr="00424ED5" w:rsidRDefault="00AE0019" w:rsidP="00AE0019">
      <w:pPr>
        <w:spacing w:line="260" w:lineRule="exact"/>
        <w:jc w:val="both"/>
        <w:rPr>
          <w:b w:val="0"/>
          <w:sz w:val="22"/>
          <w:szCs w:val="22"/>
          <w:lang w:val="de-DE"/>
        </w:rPr>
      </w:pPr>
      <w:r w:rsidRPr="00424ED5">
        <w:rPr>
          <w:b w:val="0"/>
          <w:sz w:val="22"/>
          <w:szCs w:val="22"/>
          <w:lang w:val="de-DE"/>
        </w:rPr>
        <w:t>Tài sản thuế và thuế phải nộp cho năm hiện hành và các năm trước được xác định bằng số tiền dự kiến phải nộp cho (hoặc được thu hồi từ) cơ quan thuế, dựa trên các mức thuế suất và các luật thuế có hiệu lực đến ngày kết thúc kỳ kế toán năm.</w:t>
      </w:r>
    </w:p>
    <w:p w:rsidR="00AE0019" w:rsidRPr="00424ED5" w:rsidRDefault="00AE0019" w:rsidP="00A74ED6">
      <w:pPr>
        <w:spacing w:before="60" w:line="260" w:lineRule="exact"/>
        <w:jc w:val="both"/>
        <w:rPr>
          <w:b w:val="0"/>
          <w:bCs/>
          <w:i/>
          <w:iCs/>
          <w:sz w:val="22"/>
          <w:szCs w:val="22"/>
          <w:lang w:val="de-DE"/>
        </w:rPr>
      </w:pPr>
      <w:r w:rsidRPr="00424ED5">
        <w:rPr>
          <w:b w:val="0"/>
          <w:bCs/>
          <w:i/>
          <w:iCs/>
          <w:sz w:val="22"/>
          <w:szCs w:val="22"/>
          <w:lang w:val="de-DE"/>
        </w:rPr>
        <w:t xml:space="preserve">Thuế thu nhập hoãn lại </w:t>
      </w:r>
    </w:p>
    <w:p w:rsidR="00AE0019" w:rsidRPr="00424ED5" w:rsidRDefault="00AE0019" w:rsidP="00AE0019">
      <w:pPr>
        <w:spacing w:line="260" w:lineRule="exact"/>
        <w:jc w:val="both"/>
        <w:rPr>
          <w:b w:val="0"/>
          <w:sz w:val="22"/>
          <w:szCs w:val="22"/>
          <w:lang w:val="de-DE"/>
        </w:rPr>
      </w:pPr>
      <w:r w:rsidRPr="00424ED5">
        <w:rPr>
          <w:b w:val="0"/>
          <w:sz w:val="22"/>
          <w:szCs w:val="22"/>
          <w:lang w:val="de-DE"/>
        </w:rPr>
        <w:t xml:space="preserve">Thuế thu nhập hoãn lại được xác định cho các khoản chênh lệch tạm thời tại ngày kết thúc kỳ kế toán năm giữa cơ sở tính thuế thu nhập của các tài sản và nợ phải trả và giá trị ghi sổ của chúng cho mục đích báo cáo tài chính. </w:t>
      </w:r>
    </w:p>
    <w:p w:rsidR="00AE0019" w:rsidRPr="00424ED5" w:rsidRDefault="00AE0019" w:rsidP="00AE0019">
      <w:pPr>
        <w:spacing w:line="260" w:lineRule="exact"/>
        <w:jc w:val="both"/>
        <w:rPr>
          <w:b w:val="0"/>
          <w:sz w:val="22"/>
          <w:szCs w:val="22"/>
          <w:lang w:val="de-DE"/>
        </w:rPr>
      </w:pPr>
      <w:r w:rsidRPr="00424ED5">
        <w:rPr>
          <w:b w:val="0"/>
          <w:sz w:val="22"/>
          <w:szCs w:val="22"/>
          <w:lang w:val="de-DE"/>
        </w:rPr>
        <w:t>Giá trị ghi sổ của tài sản thuế thu nhập doanh nghiệp hoãn lại phải được xem xét lại vào ngày kết thúc kỳ kế toán năm và phải giảm giá trị ghi sổ của tài sản thuế thu nhập hoãn lại đến mức bảo đảm chắc chắn có đủ lợi nhuận tính thuế cho phép lợi ích của một phần hoặc toàn bộ tài sản thuế thu nhập hoãn lại được sử dụng. Các tài sản thuế thu nhập doanh nghiệp hoãn lại chưa ghi nhận trước đây được xem xét lại vào ngày kết thúc kỳ kế toán năm và được ghi nhận khi chắc chắn có đủ lợi nhuận tính thuế để có thể sử dụng các tài sản thuế thu nhập hoãn lại chưa ghi nhận này.</w:t>
      </w:r>
    </w:p>
    <w:p w:rsidR="00AE0019" w:rsidRPr="00424ED5" w:rsidRDefault="00AE0019" w:rsidP="00AE0019">
      <w:pPr>
        <w:spacing w:line="260" w:lineRule="exact"/>
        <w:jc w:val="both"/>
        <w:rPr>
          <w:b w:val="0"/>
          <w:sz w:val="22"/>
          <w:szCs w:val="22"/>
          <w:lang w:val="de-DE"/>
        </w:rPr>
      </w:pPr>
      <w:r w:rsidRPr="00424ED5">
        <w:rPr>
          <w:b w:val="0"/>
          <w:sz w:val="22"/>
          <w:szCs w:val="22"/>
          <w:lang w:val="de-DE"/>
        </w:rPr>
        <w:t xml:space="preserve">Tài sản thuế thu nhập hoãn lại và thuế thu nhập hoãn lại phải trả được xác định theo thuế suất dự tính sẽ áp dụng cho năm tài sản được thu hồi hay nợ phải trả được thanh toán, dựa trên các mức thuế suất (và luật thuế) có hiệu lực vào ngày kết thúc kỳ kế toán năm. </w:t>
      </w:r>
    </w:p>
    <w:p w:rsidR="00AE0019" w:rsidRPr="00424ED5" w:rsidRDefault="00AE0019" w:rsidP="00AE0019">
      <w:pPr>
        <w:spacing w:line="260" w:lineRule="exact"/>
        <w:jc w:val="both"/>
        <w:rPr>
          <w:b w:val="0"/>
          <w:sz w:val="22"/>
          <w:szCs w:val="22"/>
          <w:lang w:val="de-DE"/>
        </w:rPr>
      </w:pPr>
      <w:r w:rsidRPr="00424ED5">
        <w:rPr>
          <w:b w:val="0"/>
          <w:sz w:val="22"/>
          <w:szCs w:val="22"/>
          <w:lang w:val="de-DE"/>
        </w:rPr>
        <w:t xml:space="preserve">Công ty chỉ được bù trừ các tài sản thuế thu nhập hoãn lại và thuế thu nhập hoãn lại phải trả khi Công ty có quyền hợp pháp được bù trừ giữa tài sản thuế thu nhập hiện hành với thuế thu nhập hiện hành phải nộp và các tài sản thuế thu nhập hoãn lại và thuế thu nhập hoãn lại phải trả liên quan tới thuế thu nhập doanh nghiệp được quản lý bởi cùng một cơ quan thuế đối với cùng một đơn vị chịu thuế và Công ty dự định thanh toán thuế thu nhập hiện hành phải trả và tài sản thuế thu nhập hiện hành trên cơ sở thuần. </w:t>
      </w:r>
    </w:p>
    <w:p w:rsidR="00AE0019" w:rsidRPr="00424ED5" w:rsidRDefault="00AE0019" w:rsidP="00AE0019">
      <w:pPr>
        <w:spacing w:line="260" w:lineRule="exact"/>
        <w:jc w:val="both"/>
        <w:rPr>
          <w:b w:val="0"/>
          <w:sz w:val="22"/>
          <w:szCs w:val="22"/>
          <w:lang w:val="de-DE"/>
        </w:rPr>
      </w:pPr>
      <w:r w:rsidRPr="00424ED5">
        <w:rPr>
          <w:b w:val="0"/>
          <w:sz w:val="22"/>
          <w:szCs w:val="22"/>
          <w:lang w:val="de-DE"/>
        </w:rPr>
        <w:t>Các loại thuế, phí và lệ phí khác được tính và nộp theo quy định hiện hành tại Việt Nam.</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Tiền và các khoản tương đương tiền</w:t>
      </w:r>
    </w:p>
    <w:p w:rsidR="00AE0019" w:rsidRPr="00424ED5" w:rsidRDefault="00AE0019" w:rsidP="00AE0019">
      <w:pPr>
        <w:spacing w:line="260" w:lineRule="exact"/>
        <w:jc w:val="both"/>
        <w:rPr>
          <w:b w:val="0"/>
          <w:sz w:val="22"/>
          <w:szCs w:val="22"/>
          <w:lang w:val="de-DE"/>
        </w:rPr>
      </w:pPr>
      <w:r w:rsidRPr="00424ED5">
        <w:rPr>
          <w:b w:val="0"/>
          <w:sz w:val="22"/>
          <w:szCs w:val="22"/>
          <w:lang w:val="de-DE"/>
        </w:rPr>
        <w:t>Tiền và các khoản tương đương tiền bao gồm tiền mặt tại quỹ, tiền gửi ngân hàng, các khoản ký cược, ký quỹ, các khoản đầu tư ngắn hạn hoặc các khoản đầu tư có khả năng thanh khoản cao. Các khoản có khả năng thanh khoản cao là các khoản có khả năng chuyển đổi thành các khoản tiền mặt xác định và ít rủi ro liên quan đến việc biến động giá trị chuyển đổi của các khoản này.</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Nguyên tắc chuyển đổi ngoại tệ</w:t>
      </w:r>
    </w:p>
    <w:p w:rsidR="00AE0019" w:rsidRPr="00424ED5" w:rsidRDefault="00AE0019" w:rsidP="00AE0019">
      <w:pPr>
        <w:spacing w:line="260" w:lineRule="exact"/>
        <w:jc w:val="both"/>
        <w:rPr>
          <w:b w:val="0"/>
          <w:sz w:val="22"/>
          <w:szCs w:val="22"/>
          <w:lang w:val="it-IT"/>
        </w:rPr>
      </w:pPr>
      <w:r w:rsidRPr="00424ED5">
        <w:rPr>
          <w:b w:val="0"/>
          <w:sz w:val="22"/>
          <w:szCs w:val="22"/>
          <w:lang w:val="it-IT"/>
        </w:rPr>
        <w:t>Các nghiệp vụ phát sinh bằng các loại ngoại tệ được hạch toán và phản ánh theo hướng dẫn tại Thông tư số 179/2012/TT-BTC ngày 24/10/2012 của Bộ Tài chính quy định về ghi nhận, xử lý các khoản chênh lệch tỷ giá hối đoái trong doanh nghiệp.</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Dự phòng phải thu khó đòi</w:t>
      </w:r>
    </w:p>
    <w:p w:rsidR="00AE0019" w:rsidRPr="00424ED5" w:rsidRDefault="00AE0019" w:rsidP="00AE0019">
      <w:pPr>
        <w:spacing w:line="260" w:lineRule="exact"/>
        <w:jc w:val="both"/>
        <w:rPr>
          <w:b w:val="0"/>
          <w:sz w:val="22"/>
          <w:szCs w:val="22"/>
          <w:lang w:val="nl-NL"/>
        </w:rPr>
      </w:pPr>
      <w:r w:rsidRPr="00424ED5">
        <w:rPr>
          <w:b w:val="0"/>
          <w:sz w:val="22"/>
          <w:szCs w:val="22"/>
          <w:lang w:val="nl-NL"/>
        </w:rPr>
        <w:t>Trợ cấp mất việc làm được trích và hạch toán theo quy định tại Thông tư số 180/2012/TT-BTC ngày 24/10/2012 của Bộ Tài chính về việc “Hướng dẫn sử lý tài chính về chi trợ cấp mất việc làm cho người lao động tại doanh nghiệp”.</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Dự phòng trợ cấp mất việc làm</w:t>
      </w:r>
    </w:p>
    <w:p w:rsidR="00AE0019" w:rsidRPr="00424ED5" w:rsidRDefault="00AE0019" w:rsidP="00AE0019">
      <w:pPr>
        <w:spacing w:line="260" w:lineRule="exact"/>
        <w:jc w:val="both"/>
        <w:rPr>
          <w:sz w:val="22"/>
          <w:szCs w:val="22"/>
          <w:lang w:val="it-IT"/>
        </w:rPr>
      </w:pPr>
      <w:r w:rsidRPr="00424ED5">
        <w:rPr>
          <w:b w:val="0"/>
          <w:sz w:val="22"/>
          <w:szCs w:val="22"/>
          <w:lang w:val="it-IT"/>
        </w:rPr>
        <w:t>Trợ cấp mất việc làm được trích và hạch toán theo quy định tại Thông tư số 180/2012/TT-BTC ngày 24/10/2012 của Bộ Tài chính về việc “Hướng dẫn xử lý tài chính về chi trợ cấp mất việc làm cho người lao động tại doanh nghiệp”.</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Chi phí trả trước dài hạn</w:t>
      </w:r>
    </w:p>
    <w:p w:rsidR="00AE0019" w:rsidRPr="00424ED5" w:rsidRDefault="00AE0019" w:rsidP="00AE0019">
      <w:pPr>
        <w:spacing w:line="260" w:lineRule="exact"/>
        <w:jc w:val="both"/>
        <w:rPr>
          <w:b w:val="0"/>
          <w:i/>
          <w:sz w:val="22"/>
          <w:szCs w:val="22"/>
          <w:lang w:val="de-DE"/>
        </w:rPr>
      </w:pPr>
      <w:r w:rsidRPr="00424ED5">
        <w:rPr>
          <w:b w:val="0"/>
          <w:i/>
          <w:sz w:val="22"/>
          <w:szCs w:val="22"/>
          <w:lang w:val="de-DE"/>
        </w:rPr>
        <w:t>Giá trị công cụ dụng cụ chờ phân bổ:</w:t>
      </w:r>
    </w:p>
    <w:p w:rsidR="00AE0019" w:rsidRPr="00424ED5" w:rsidRDefault="00AE0019" w:rsidP="00AE0019">
      <w:pPr>
        <w:spacing w:line="260" w:lineRule="exact"/>
        <w:jc w:val="both"/>
        <w:rPr>
          <w:b w:val="0"/>
          <w:sz w:val="22"/>
          <w:szCs w:val="22"/>
          <w:lang w:val="de-DE"/>
        </w:rPr>
      </w:pPr>
      <w:r w:rsidRPr="00424ED5">
        <w:rPr>
          <w:b w:val="0"/>
          <w:sz w:val="22"/>
          <w:szCs w:val="22"/>
          <w:lang w:val="de-DE"/>
        </w:rPr>
        <w:t>Công cụ dụng cụ xuất dùng trong kỳ được phân bổ vào chi phí không quá 02 năm.</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Chi phí xây dựng cơ bản dở dang</w:t>
      </w:r>
    </w:p>
    <w:p w:rsidR="00AE0019" w:rsidRPr="00424ED5" w:rsidRDefault="00AE0019" w:rsidP="00AE0019">
      <w:pPr>
        <w:spacing w:line="260" w:lineRule="exact"/>
        <w:jc w:val="both"/>
        <w:rPr>
          <w:b w:val="0"/>
          <w:sz w:val="22"/>
          <w:szCs w:val="22"/>
          <w:lang w:val="de-DE"/>
        </w:rPr>
      </w:pPr>
      <w:r w:rsidRPr="00424ED5">
        <w:rPr>
          <w:b w:val="0"/>
          <w:sz w:val="22"/>
          <w:szCs w:val="22"/>
          <w:lang w:val="de-DE"/>
        </w:rPr>
        <w:t>Chi phí xây dựng cơ bản dở dang bao gồm các khoản chi phí về đầu tư xây dựng cơ bản (chi phí mua sắm tài sản cố định, đầu tư xây dựng cơ bản) và chi phí sửa chữa lớn tài sản cố định còn chưa hoàn thành tại ngày kết thúc năm tài chính. Chi phí xây dựng cơ bản được ghi nhận theo giá gốc. Tài sản sau khi kết thúc quá trình đầu tư xây dựng cơ bản sẽ được trích khấu hao giống như các tài sản cố định khác, bắt đầu từ khi tài sản được đưa vào sử dụng.</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Chi phí đi vay</w:t>
      </w:r>
    </w:p>
    <w:p w:rsidR="00AE0019" w:rsidRPr="00424ED5" w:rsidRDefault="00AE0019" w:rsidP="00AE0019">
      <w:pPr>
        <w:spacing w:line="260" w:lineRule="exact"/>
        <w:jc w:val="both"/>
        <w:rPr>
          <w:b w:val="0"/>
          <w:sz w:val="22"/>
          <w:szCs w:val="22"/>
          <w:lang w:val="de-DE"/>
        </w:rPr>
      </w:pPr>
      <w:r w:rsidRPr="00424ED5">
        <w:rPr>
          <w:b w:val="0"/>
          <w:sz w:val="22"/>
          <w:szCs w:val="22"/>
          <w:lang w:val="de-DE"/>
        </w:rPr>
        <w:t xml:space="preserve">Chi phí đi vay được ghi nhận vào chi phí trong kỳ. Trường hợp chi phí đi vay liên quan trực tiếp đến việc đầu tư xây dựng hoặc sản xuất tài sản dở dang cần có một thời gian đủ dài (trên 12 tháng) để có thể đưa vào sử dụng theo mục đích định trước hoặc bán thì chi phí đi vay này được vốn hóa. </w:t>
      </w:r>
    </w:p>
    <w:p w:rsidR="00AE0019" w:rsidRPr="00424ED5" w:rsidRDefault="00AE0019" w:rsidP="00AE0019">
      <w:pPr>
        <w:spacing w:line="260" w:lineRule="exact"/>
        <w:jc w:val="both"/>
        <w:rPr>
          <w:b w:val="0"/>
          <w:sz w:val="22"/>
          <w:szCs w:val="22"/>
          <w:lang w:val="de-DE"/>
        </w:rPr>
      </w:pPr>
      <w:r w:rsidRPr="00424ED5">
        <w:rPr>
          <w:b w:val="0"/>
          <w:sz w:val="22"/>
          <w:szCs w:val="22"/>
          <w:lang w:val="de-DE"/>
        </w:rPr>
        <w:t>Đối với các khoản vốn vay chung trong đó có sử dụng cho mục đích đầu tư xây dựng hoặc sản xuất tài sản dở dang thì chi phí đi vay vốn hóa được xác định theo tỷ lệ vốn hóa đối với chi phí lũy kế bình quân gia quyền phát sinh cho việc đầu tư xây dựng cơ bản hoặc sản xuất tài sản đó. Tỷ lệ vốn hóa được tính theo tỷ lệ lãi suất bình quân gia quyền của các khoản vay chưa trả trong kỳ, ngoại trừ các khoản vay riêng biệt phục vụ cho mục đích hình thành một tài sản cụ thể</w:t>
      </w:r>
      <w:r w:rsidR="009943D4" w:rsidRPr="00424ED5">
        <w:rPr>
          <w:b w:val="0"/>
          <w:sz w:val="22"/>
          <w:szCs w:val="22"/>
          <w:lang w:val="de-DE"/>
        </w:rPr>
        <w:t xml:space="preserve">. </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Thuê tài chính</w:t>
      </w:r>
    </w:p>
    <w:p w:rsidR="00AE0019" w:rsidRPr="00424ED5" w:rsidRDefault="00AE0019" w:rsidP="00AE0019">
      <w:pPr>
        <w:spacing w:line="260" w:lineRule="exact"/>
        <w:jc w:val="both"/>
        <w:rPr>
          <w:b w:val="0"/>
          <w:sz w:val="22"/>
          <w:szCs w:val="22"/>
          <w:lang w:val="de-DE"/>
        </w:rPr>
      </w:pPr>
      <w:r w:rsidRPr="00424ED5">
        <w:rPr>
          <w:b w:val="0"/>
          <w:sz w:val="22"/>
          <w:szCs w:val="22"/>
          <w:lang w:val="de-DE"/>
        </w:rPr>
        <w:t>Một khoản thuê được xem là thuê tài chính khi các quyền lợi và rủi ro về quyền sở hữu tài sản được chuyển sang cho người đi thuê. Tất cả các khoản thuê khác được xem là thuê hoạt động.</w:t>
      </w:r>
    </w:p>
    <w:p w:rsidR="00AE0019" w:rsidRPr="00424ED5" w:rsidRDefault="00AE0019" w:rsidP="00AE0019">
      <w:pPr>
        <w:spacing w:line="260" w:lineRule="exact"/>
        <w:jc w:val="both"/>
        <w:rPr>
          <w:b w:val="0"/>
          <w:sz w:val="22"/>
          <w:szCs w:val="22"/>
          <w:lang w:val="de-DE"/>
        </w:rPr>
      </w:pPr>
      <w:r w:rsidRPr="00424ED5">
        <w:rPr>
          <w:b w:val="0"/>
          <w:sz w:val="22"/>
          <w:szCs w:val="22"/>
          <w:lang w:val="de-DE"/>
        </w:rPr>
        <w:t>Tài sản thuê tài chính được ghi nhận như tài sản của Công ty theo giá trị hợp lý tại ngày mua tài sản. Khoản công nợ phải trả cho bên cho thuê phát sinh được phản ánh trong số dư phải trả về thuê tài chính trên bảng cân đối kế toán. Khoản chênh lệch giữa giá trị trên hợp đồng thuê và giá thị trường của tài sản được xem là chi phí tài chính và được phân bổ vào báo cáo kết quả hoạt động kinh doanh trong thời gian thuê, đảm bảo một tỷ lệ cố định tính trên số dư phải trả về thuê tài chính còn lại cho trong kỳ kế toán.</w:t>
      </w:r>
    </w:p>
    <w:p w:rsidR="00AE0019" w:rsidRPr="00424ED5" w:rsidRDefault="00AE0019" w:rsidP="00AE0019">
      <w:pPr>
        <w:spacing w:line="260" w:lineRule="exact"/>
        <w:jc w:val="both"/>
        <w:rPr>
          <w:b w:val="0"/>
          <w:sz w:val="22"/>
          <w:szCs w:val="22"/>
          <w:lang w:val="de-DE"/>
        </w:rPr>
      </w:pPr>
      <w:r w:rsidRPr="00424ED5">
        <w:rPr>
          <w:b w:val="0"/>
          <w:sz w:val="22"/>
          <w:szCs w:val="22"/>
          <w:lang w:val="de-DE"/>
        </w:rPr>
        <w:t>Các tài sản đi thuê tài chính được khấu hao trên thời gian hữu dụng ước tính tương như các tài sản sở hữu, hoặc dựa trên thời gian đi thuê tài sản tương ứng trong trường hợp thời gian thuê ngắn hơn.</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Thuê hoạt động</w:t>
      </w:r>
    </w:p>
    <w:p w:rsidR="00AE0019" w:rsidRPr="00424ED5" w:rsidRDefault="00AE0019" w:rsidP="00AE0019">
      <w:pPr>
        <w:spacing w:line="260" w:lineRule="exact"/>
        <w:jc w:val="both"/>
        <w:rPr>
          <w:b w:val="0"/>
          <w:sz w:val="22"/>
          <w:szCs w:val="22"/>
          <w:lang w:val="de-DE"/>
        </w:rPr>
      </w:pPr>
      <w:r w:rsidRPr="00424ED5">
        <w:rPr>
          <w:b w:val="0"/>
          <w:sz w:val="22"/>
          <w:szCs w:val="22"/>
          <w:lang w:val="de-DE"/>
        </w:rPr>
        <w:t>Chi phí thuê hoạt động được ghi nhận vào báo cáo kết quả hoạt động kinh doanh phát sinh trong suốt thời gian thuê theo phương pháp đường thẳng.</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Ghi nhận và khấu hao bất động sản đầu tư</w:t>
      </w:r>
    </w:p>
    <w:p w:rsidR="00AE0019" w:rsidRPr="00424ED5" w:rsidRDefault="00AE0019" w:rsidP="00AE0019">
      <w:pPr>
        <w:spacing w:line="260" w:lineRule="exact"/>
        <w:jc w:val="both"/>
        <w:rPr>
          <w:b w:val="0"/>
          <w:sz w:val="22"/>
          <w:szCs w:val="22"/>
          <w:lang w:val="de-DE"/>
        </w:rPr>
      </w:pPr>
      <w:r w:rsidRPr="00424ED5">
        <w:rPr>
          <w:b w:val="0"/>
          <w:sz w:val="22"/>
          <w:szCs w:val="22"/>
          <w:lang w:val="de-DE"/>
        </w:rPr>
        <w:t xml:space="preserve">Bất động sản đầu tư là quyền sử dụng đất, nhà, một phần của nhà hoặc cơ sở hạ tầng thuộc sở hữu của Công ty hay thuê tài chính được sử dụng nhằm mục đích thu lợi từ việc cho thuê hoặc chờ tăng giá. </w:t>
      </w:r>
    </w:p>
    <w:p w:rsidR="00AE0019" w:rsidRPr="00424ED5" w:rsidRDefault="00AE0019" w:rsidP="00AE0019">
      <w:pPr>
        <w:spacing w:line="260" w:lineRule="exact"/>
        <w:jc w:val="both"/>
        <w:rPr>
          <w:b w:val="0"/>
          <w:sz w:val="22"/>
          <w:szCs w:val="22"/>
          <w:lang w:val="de-DE"/>
        </w:rPr>
      </w:pPr>
      <w:r w:rsidRPr="00424ED5">
        <w:rPr>
          <w:b w:val="0"/>
          <w:sz w:val="22"/>
          <w:szCs w:val="22"/>
          <w:lang w:val="de-DE"/>
        </w:rPr>
        <w:t>Bất động sản đầu tư được phản ánh theo nguyên giá trừ khấu hao luỹ kế tại ngày kết thúc niên độ kế toán. Nguyên giá của bất động sản đầu tư là toàn bộ các chi phí mà Công ty phải bỏ ra hoặc giá trị hợp lý của các khoản đưa ra để trao đổi nhằm có được bất động sản đầu tư tính đến thời điểm mua hoặc xây dựng hoàn thành. Tỷ lệ khấu hao áp dụng với bất động sản đầu tư tương tự như tỷ lệ khấu hao áp dụng đối với bất động sản chủ sở hữu sử dụng.</w:t>
      </w:r>
    </w:p>
    <w:p w:rsidR="00AE0019" w:rsidRPr="00424ED5" w:rsidRDefault="00AE0019" w:rsidP="00AE0019">
      <w:pPr>
        <w:spacing w:line="260" w:lineRule="exact"/>
        <w:jc w:val="both"/>
        <w:rPr>
          <w:b w:val="0"/>
          <w:sz w:val="22"/>
          <w:szCs w:val="22"/>
          <w:lang w:val="de-DE"/>
        </w:rPr>
      </w:pPr>
      <w:r w:rsidRPr="00424ED5">
        <w:rPr>
          <w:b w:val="0"/>
          <w:sz w:val="22"/>
          <w:szCs w:val="22"/>
          <w:lang w:val="de-DE"/>
        </w:rPr>
        <w:t>Các chi phí liên quan đến bất động sản đầu tư phát sinh sau ghi nhận ban đầu được ghi nhận là chi phí trong kỳ, trừ khi chi phí này có khả năng chắc chắn làm cho bất động sản đầu tư tạo ra lợi ích kinh tế trong tương lai nhiều hơn mức hoạt động được đánh giá ban đầu thì được ghi tăng nguyên giá.  </w:t>
      </w:r>
    </w:p>
    <w:p w:rsidR="00AE0019" w:rsidRPr="00424ED5" w:rsidRDefault="00AE0019" w:rsidP="00AE0019">
      <w:pPr>
        <w:spacing w:line="260" w:lineRule="exact"/>
        <w:jc w:val="both"/>
        <w:rPr>
          <w:b w:val="0"/>
          <w:sz w:val="22"/>
          <w:szCs w:val="22"/>
          <w:lang w:val="de-DE"/>
        </w:rPr>
      </w:pPr>
      <w:r w:rsidRPr="00424ED5">
        <w:rPr>
          <w:b w:val="0"/>
          <w:sz w:val="22"/>
          <w:szCs w:val="22"/>
          <w:lang w:val="de-DE"/>
        </w:rPr>
        <w:t>Khi bất động sản đầu tư được bán, nguyên giá và khấu hao lũy kế được xóa sổ và bất kỳ khoản lãi lỗ nào phát sinh đều được hạch toán vào thu nhập hay chi phí trong kỳ.  </w:t>
      </w:r>
    </w:p>
    <w:p w:rsidR="00AE0019" w:rsidRPr="00424ED5" w:rsidRDefault="00AE0019" w:rsidP="00827710">
      <w:pPr>
        <w:numPr>
          <w:ilvl w:val="0"/>
          <w:numId w:val="42"/>
        </w:numPr>
        <w:tabs>
          <w:tab w:val="clear" w:pos="288"/>
          <w:tab w:val="num" w:pos="0"/>
        </w:tabs>
        <w:autoSpaceDN w:val="0"/>
        <w:spacing w:before="60" w:after="60" w:line="260" w:lineRule="exact"/>
        <w:ind w:hanging="644"/>
        <w:jc w:val="both"/>
        <w:rPr>
          <w:sz w:val="22"/>
          <w:szCs w:val="22"/>
          <w:lang w:val="it-IT"/>
        </w:rPr>
      </w:pPr>
      <w:r w:rsidRPr="00424ED5">
        <w:rPr>
          <w:sz w:val="22"/>
          <w:szCs w:val="22"/>
          <w:lang w:val="it-IT"/>
        </w:rPr>
        <w:t>Công cụ tài chính</w:t>
      </w:r>
    </w:p>
    <w:p w:rsidR="00AE0019" w:rsidRPr="00424ED5" w:rsidRDefault="00AE0019" w:rsidP="00AE0019">
      <w:pPr>
        <w:spacing w:after="60" w:line="260" w:lineRule="exact"/>
        <w:ind w:left="-284" w:firstLine="284"/>
        <w:jc w:val="both"/>
        <w:rPr>
          <w:b w:val="0"/>
          <w:i/>
          <w:sz w:val="22"/>
          <w:szCs w:val="22"/>
        </w:rPr>
      </w:pPr>
      <w:r w:rsidRPr="00424ED5">
        <w:rPr>
          <w:b w:val="0"/>
          <w:i/>
          <w:sz w:val="22"/>
          <w:szCs w:val="22"/>
        </w:rPr>
        <w:t>Tài sản tài chính</w:t>
      </w:r>
    </w:p>
    <w:p w:rsidR="00AE0019" w:rsidRPr="00424ED5" w:rsidRDefault="00AE0019" w:rsidP="00AE0019">
      <w:pPr>
        <w:spacing w:line="260" w:lineRule="exact"/>
        <w:jc w:val="both"/>
        <w:rPr>
          <w:b w:val="0"/>
          <w:sz w:val="22"/>
          <w:szCs w:val="22"/>
        </w:rPr>
      </w:pPr>
      <w:r w:rsidRPr="00424ED5">
        <w:rPr>
          <w:b w:val="0"/>
          <w:sz w:val="22"/>
          <w:szCs w:val="22"/>
        </w:rPr>
        <w:t>Tại ngày ghi nhận ban đầu, tài sản tài chính được ghi nhận theo giá gốc cộng các chi phí giao dịch có liên quan trực tiếp mua sắm tài sản tài chính đó. Tài sản tài chính của công ty bao gồm tiền và các khoản tương đương tiền, các khoản đầu tư tài chính ngắn hạn, phải thu khách hàng và các khoản phải thu khác, đầu tư tài chính dài hạn và các tài sản tài chính khác.</w:t>
      </w:r>
    </w:p>
    <w:p w:rsidR="00AE0019" w:rsidRPr="00424ED5" w:rsidRDefault="00AE0019" w:rsidP="00AE0019">
      <w:pPr>
        <w:spacing w:after="60" w:line="260" w:lineRule="exact"/>
        <w:jc w:val="both"/>
        <w:rPr>
          <w:b w:val="0"/>
          <w:i/>
          <w:sz w:val="22"/>
          <w:szCs w:val="22"/>
        </w:rPr>
      </w:pPr>
      <w:r w:rsidRPr="00424ED5">
        <w:rPr>
          <w:b w:val="0"/>
          <w:i/>
          <w:sz w:val="22"/>
          <w:szCs w:val="22"/>
        </w:rPr>
        <w:t>Công nợ tài chính</w:t>
      </w:r>
    </w:p>
    <w:p w:rsidR="00AE0019" w:rsidRPr="00424ED5" w:rsidRDefault="00AE0019" w:rsidP="00AE0019">
      <w:pPr>
        <w:spacing w:line="260" w:lineRule="exact"/>
        <w:jc w:val="both"/>
        <w:rPr>
          <w:b w:val="0"/>
          <w:sz w:val="22"/>
          <w:szCs w:val="22"/>
        </w:rPr>
      </w:pPr>
      <w:r w:rsidRPr="00424ED5">
        <w:rPr>
          <w:b w:val="0"/>
          <w:sz w:val="22"/>
          <w:szCs w:val="22"/>
        </w:rPr>
        <w:t>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và phải trả khác, chi phí phải trả, các khoản vay ngắn hạn và dài hạn.</w:t>
      </w:r>
    </w:p>
    <w:p w:rsidR="00AE0019" w:rsidRPr="00424ED5" w:rsidRDefault="00AE0019" w:rsidP="00AE0019">
      <w:pPr>
        <w:spacing w:line="260" w:lineRule="exact"/>
        <w:jc w:val="both"/>
        <w:rPr>
          <w:b w:val="0"/>
          <w:sz w:val="22"/>
          <w:szCs w:val="22"/>
          <w:lang w:val="de-DE"/>
        </w:rPr>
        <w:sectPr w:rsidR="00AE0019" w:rsidRPr="00424ED5" w:rsidSect="00AE0019">
          <w:headerReference w:type="default" r:id="rId16"/>
          <w:footerReference w:type="default" r:id="rId17"/>
          <w:headerReference w:type="first" r:id="rId18"/>
          <w:footerReference w:type="first" r:id="rId19"/>
          <w:pgSz w:w="11907" w:h="16840" w:code="9"/>
          <w:pgMar w:top="964" w:right="1134" w:bottom="851" w:left="1701" w:header="567" w:footer="454" w:gutter="0"/>
          <w:pgNumType w:chapStyle="1" w:chapSep="period"/>
          <w:cols w:space="720"/>
          <w:titlePg/>
          <w:docGrid w:linePitch="299"/>
        </w:sectPr>
      </w:pPr>
    </w:p>
    <w:p w:rsidR="00AE0019" w:rsidRPr="00424ED5" w:rsidRDefault="00AE0019" w:rsidP="00AE0019">
      <w:pPr>
        <w:spacing w:line="260" w:lineRule="exact"/>
        <w:jc w:val="both"/>
        <w:rPr>
          <w:sz w:val="22"/>
          <w:szCs w:val="22"/>
          <w:lang w:val="de-DE"/>
        </w:rPr>
      </w:pPr>
      <w:r w:rsidRPr="00424ED5">
        <w:rPr>
          <w:sz w:val="22"/>
          <w:szCs w:val="22"/>
          <w:lang w:val="de-DE"/>
        </w:rPr>
        <w:t>THÔNG TIN BỔ SUNG CHO CÁC KHOẢN MỤC TRÌNH BÀY TRONG BẢNG CÂN ĐỐI KẾ TOÁN HỢP NHẤT</w:t>
      </w:r>
    </w:p>
    <w:p w:rsidR="00AE0019" w:rsidRPr="00424ED5" w:rsidRDefault="00AE0019" w:rsidP="00827710">
      <w:pPr>
        <w:numPr>
          <w:ilvl w:val="0"/>
          <w:numId w:val="41"/>
        </w:numPr>
        <w:tabs>
          <w:tab w:val="num" w:pos="0"/>
        </w:tabs>
        <w:spacing w:before="60" w:after="60" w:line="260" w:lineRule="exact"/>
        <w:ind w:left="0" w:hanging="284"/>
        <w:jc w:val="both"/>
        <w:rPr>
          <w:sz w:val="22"/>
          <w:szCs w:val="22"/>
        </w:rPr>
      </w:pPr>
      <w:r w:rsidRPr="00424ED5">
        <w:rPr>
          <w:sz w:val="22"/>
          <w:szCs w:val="22"/>
        </w:rPr>
        <w:t>Tiền</w:t>
      </w:r>
    </w:p>
    <w:tbl>
      <w:tblPr>
        <w:tblW w:w="9032" w:type="dxa"/>
        <w:tblInd w:w="108" w:type="dxa"/>
        <w:tblLook w:val="0000"/>
      </w:tblPr>
      <w:tblGrid>
        <w:gridCol w:w="5387"/>
        <w:gridCol w:w="1701"/>
        <w:gridCol w:w="242"/>
        <w:gridCol w:w="1702"/>
      </w:tblGrid>
      <w:tr w:rsidR="00AE0019" w:rsidRPr="00424ED5">
        <w:trPr>
          <w:trHeight w:val="240"/>
        </w:trPr>
        <w:tc>
          <w:tcPr>
            <w:tcW w:w="5387" w:type="dxa"/>
            <w:tcBorders>
              <w:top w:val="nil"/>
              <w:left w:val="nil"/>
              <w:bottom w:val="nil"/>
              <w:right w:val="nil"/>
            </w:tcBorders>
            <w:shd w:val="clear" w:color="auto" w:fill="auto"/>
            <w:noWrap/>
            <w:vAlign w:val="center"/>
          </w:tcPr>
          <w:p w:rsidR="00AE0019" w:rsidRPr="00424ED5" w:rsidRDefault="00AE0019" w:rsidP="00AE0019">
            <w:pPr>
              <w:rPr>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702"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130"/>
        </w:trPr>
        <w:tc>
          <w:tcPr>
            <w:tcW w:w="5387" w:type="dxa"/>
            <w:tcBorders>
              <w:top w:val="nil"/>
              <w:left w:val="nil"/>
              <w:bottom w:val="nil"/>
              <w:right w:val="nil"/>
            </w:tcBorders>
            <w:shd w:val="clear" w:color="auto" w:fill="auto"/>
            <w:noWrap/>
            <w:vAlign w:val="center"/>
          </w:tcPr>
          <w:p w:rsidR="00AE0019" w:rsidRPr="00424ED5" w:rsidRDefault="00AE0019" w:rsidP="00AE0019">
            <w:pPr>
              <w:rPr>
                <w:bCs/>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p>
        </w:tc>
        <w:tc>
          <w:tcPr>
            <w:tcW w:w="1702"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132"/>
        </w:trPr>
        <w:tc>
          <w:tcPr>
            <w:tcW w:w="5387" w:type="dxa"/>
            <w:tcBorders>
              <w:top w:val="nil"/>
              <w:left w:val="nil"/>
              <w:bottom w:val="nil"/>
              <w:right w:val="nil"/>
            </w:tcBorders>
            <w:shd w:val="clear" w:color="auto" w:fill="auto"/>
            <w:noWrap/>
            <w:vAlign w:val="center"/>
          </w:tcPr>
          <w:p w:rsidR="00AE0019" w:rsidRPr="00424ED5" w:rsidRDefault="00AE0019" w:rsidP="001F1105">
            <w:pPr>
              <w:jc w:val="left"/>
              <w:rPr>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702"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r>
      <w:tr w:rsidR="00AE0019" w:rsidRPr="00424ED5">
        <w:trPr>
          <w:trHeight w:val="80"/>
        </w:trPr>
        <w:tc>
          <w:tcPr>
            <w:tcW w:w="5387" w:type="dxa"/>
            <w:tcBorders>
              <w:top w:val="nil"/>
              <w:left w:val="nil"/>
              <w:bottom w:val="nil"/>
              <w:right w:val="nil"/>
            </w:tcBorders>
            <w:shd w:val="clear" w:color="auto" w:fill="auto"/>
            <w:noWrap/>
            <w:vAlign w:val="center"/>
          </w:tcPr>
          <w:p w:rsidR="00AE0019" w:rsidRPr="00424ED5" w:rsidRDefault="00AE0019" w:rsidP="001F1105">
            <w:pPr>
              <w:ind w:left="-85"/>
              <w:jc w:val="left"/>
              <w:rPr>
                <w:b w:val="0"/>
                <w:sz w:val="22"/>
                <w:szCs w:val="22"/>
              </w:rPr>
            </w:pPr>
            <w:r w:rsidRPr="00424ED5">
              <w:rPr>
                <w:b w:val="0"/>
                <w:sz w:val="22"/>
                <w:szCs w:val="22"/>
              </w:rPr>
              <w:t>Tiền mặt</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3.400.586.604</w:t>
            </w: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p>
        </w:tc>
        <w:tc>
          <w:tcPr>
            <w:tcW w:w="170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273.690.813</w:t>
            </w:r>
          </w:p>
        </w:tc>
      </w:tr>
      <w:tr w:rsidR="00AE0019" w:rsidRPr="00424ED5">
        <w:trPr>
          <w:trHeight w:val="80"/>
        </w:trPr>
        <w:tc>
          <w:tcPr>
            <w:tcW w:w="5387" w:type="dxa"/>
            <w:tcBorders>
              <w:top w:val="nil"/>
              <w:left w:val="nil"/>
              <w:bottom w:val="nil"/>
              <w:right w:val="nil"/>
            </w:tcBorders>
            <w:shd w:val="clear" w:color="auto" w:fill="auto"/>
            <w:noWrap/>
            <w:vAlign w:val="center"/>
          </w:tcPr>
          <w:p w:rsidR="00AE0019" w:rsidRPr="00424ED5" w:rsidRDefault="00AE0019" w:rsidP="001F1105">
            <w:pPr>
              <w:ind w:left="-85"/>
              <w:jc w:val="left"/>
              <w:rPr>
                <w:b w:val="0"/>
                <w:sz w:val="22"/>
                <w:szCs w:val="22"/>
              </w:rPr>
            </w:pPr>
            <w:r w:rsidRPr="00424ED5">
              <w:rPr>
                <w:b w:val="0"/>
                <w:sz w:val="22"/>
                <w:szCs w:val="22"/>
              </w:rPr>
              <w:t>Tiền gửi ngân hàng</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6.344.855.669</w:t>
            </w: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p>
        </w:tc>
        <w:tc>
          <w:tcPr>
            <w:tcW w:w="170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bookmarkStart w:id="2" w:name="OLE_LINK4"/>
            <w:r w:rsidRPr="00424ED5">
              <w:rPr>
                <w:b w:val="0"/>
                <w:sz w:val="22"/>
                <w:szCs w:val="22"/>
              </w:rPr>
              <w:t>10.125.431.388</w:t>
            </w:r>
            <w:bookmarkEnd w:id="2"/>
          </w:p>
        </w:tc>
      </w:tr>
      <w:tr w:rsidR="00AE0019" w:rsidRPr="00424ED5">
        <w:trPr>
          <w:trHeight w:val="83"/>
        </w:trPr>
        <w:tc>
          <w:tcPr>
            <w:tcW w:w="5387" w:type="dxa"/>
            <w:tcBorders>
              <w:top w:val="nil"/>
              <w:left w:val="nil"/>
              <w:bottom w:val="nil"/>
              <w:right w:val="nil"/>
            </w:tcBorders>
            <w:shd w:val="clear" w:color="auto" w:fill="auto"/>
            <w:noWrap/>
            <w:vAlign w:val="center"/>
          </w:tcPr>
          <w:p w:rsidR="00AE0019" w:rsidRPr="00424ED5" w:rsidRDefault="00AE0019" w:rsidP="00AE0019">
            <w:pPr>
              <w:rPr>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1702"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94"/>
        </w:trPr>
        <w:tc>
          <w:tcPr>
            <w:tcW w:w="5387" w:type="dxa"/>
            <w:tcBorders>
              <w:top w:val="nil"/>
              <w:left w:val="nil"/>
              <w:bottom w:val="nil"/>
              <w:right w:val="nil"/>
            </w:tcBorders>
            <w:shd w:val="clear" w:color="auto" w:fill="auto"/>
            <w:noWrap/>
            <w:vAlign w:val="center"/>
          </w:tcPr>
          <w:p w:rsidR="00AE0019" w:rsidRPr="00424ED5" w:rsidRDefault="00AE0019" w:rsidP="00AE0019">
            <w:pPr>
              <w:rPr>
                <w:sz w:val="22"/>
                <w:szCs w:val="22"/>
              </w:rPr>
            </w:pPr>
            <w:r w:rsidRPr="00424ED5">
              <w:rPr>
                <w:sz w:val="22"/>
                <w:szCs w:val="22"/>
              </w:rPr>
              <w:t>Cộng</w:t>
            </w:r>
          </w:p>
        </w:tc>
        <w:tc>
          <w:tcPr>
            <w:tcW w:w="1701" w:type="dxa"/>
            <w:tcBorders>
              <w:top w:val="single" w:sz="8" w:space="0" w:color="auto"/>
              <w:left w:val="nil"/>
              <w:bottom w:val="double" w:sz="6" w:space="0" w:color="auto"/>
              <w:right w:val="nil"/>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9.745.442.273</w:t>
            </w: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702" w:type="dxa"/>
            <w:tcBorders>
              <w:top w:val="single" w:sz="8" w:space="0" w:color="auto"/>
              <w:left w:val="nil"/>
              <w:bottom w:val="double" w:sz="6" w:space="0" w:color="auto"/>
              <w:right w:val="nil"/>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10.399.122.201</w:t>
            </w:r>
          </w:p>
        </w:tc>
      </w:tr>
    </w:tbl>
    <w:p w:rsidR="00AE0019" w:rsidRPr="00424ED5" w:rsidRDefault="00AE0019" w:rsidP="00827710">
      <w:pPr>
        <w:numPr>
          <w:ilvl w:val="0"/>
          <w:numId w:val="41"/>
        </w:numPr>
        <w:tabs>
          <w:tab w:val="num" w:pos="0"/>
        </w:tabs>
        <w:spacing w:before="60" w:line="260" w:lineRule="exact"/>
        <w:ind w:left="0" w:hanging="284"/>
        <w:jc w:val="both"/>
        <w:rPr>
          <w:sz w:val="22"/>
          <w:szCs w:val="22"/>
        </w:rPr>
      </w:pPr>
      <w:r w:rsidRPr="00424ED5">
        <w:rPr>
          <w:sz w:val="22"/>
          <w:szCs w:val="22"/>
        </w:rPr>
        <w:t>Các khoản đầu tư tài chính ngắn hạn</w:t>
      </w:r>
    </w:p>
    <w:tbl>
      <w:tblPr>
        <w:tblW w:w="9018" w:type="dxa"/>
        <w:tblInd w:w="108" w:type="dxa"/>
        <w:tblLook w:val="0000"/>
      </w:tblPr>
      <w:tblGrid>
        <w:gridCol w:w="5387"/>
        <w:gridCol w:w="1701"/>
        <w:gridCol w:w="236"/>
        <w:gridCol w:w="1694"/>
      </w:tblGrid>
      <w:tr w:rsidR="00AE0019" w:rsidRPr="00424ED5">
        <w:trPr>
          <w:trHeight w:val="162"/>
        </w:trPr>
        <w:tc>
          <w:tcPr>
            <w:tcW w:w="5387"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36"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69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114"/>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VNĐ</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94"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VNĐ</w:t>
            </w:r>
          </w:p>
        </w:tc>
      </w:tr>
      <w:tr w:rsidR="00AE0019" w:rsidRPr="00424ED5">
        <w:trPr>
          <w:trHeight w:val="186"/>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right w:val="nil"/>
            </w:tcBorders>
            <w:shd w:val="clear" w:color="auto" w:fill="auto"/>
          </w:tcPr>
          <w:p w:rsidR="00AE0019" w:rsidRPr="00424ED5" w:rsidRDefault="00AE0019" w:rsidP="00AE0019">
            <w:pPr>
              <w:ind w:right="-85"/>
              <w:jc w:val="right"/>
              <w:rPr>
                <w:sz w:val="22"/>
                <w:szCs w:val="22"/>
              </w:rPr>
            </w:pPr>
          </w:p>
        </w:tc>
        <w:tc>
          <w:tcPr>
            <w:tcW w:w="236" w:type="dxa"/>
            <w:tcBorders>
              <w:top w:val="nil"/>
              <w:left w:val="nil"/>
              <w:right w:val="nil"/>
            </w:tcBorders>
            <w:shd w:val="clear" w:color="auto" w:fill="auto"/>
          </w:tcPr>
          <w:p w:rsidR="00AE0019" w:rsidRPr="00424ED5" w:rsidRDefault="00AE0019" w:rsidP="00AE0019">
            <w:pPr>
              <w:ind w:right="-85"/>
              <w:jc w:val="right"/>
              <w:rPr>
                <w:bCs/>
                <w:sz w:val="22"/>
                <w:szCs w:val="22"/>
              </w:rPr>
            </w:pPr>
          </w:p>
        </w:tc>
        <w:tc>
          <w:tcPr>
            <w:tcW w:w="1694" w:type="dxa"/>
            <w:tcBorders>
              <w:top w:val="nil"/>
              <w:left w:val="nil"/>
              <w:right w:val="nil"/>
            </w:tcBorders>
            <w:shd w:val="clear" w:color="auto" w:fill="auto"/>
          </w:tcPr>
          <w:p w:rsidR="00AE0019" w:rsidRPr="00424ED5" w:rsidRDefault="00AE0019" w:rsidP="00AE0019">
            <w:pPr>
              <w:ind w:right="-85"/>
              <w:jc w:val="right"/>
              <w:rPr>
                <w:sz w:val="22"/>
                <w:szCs w:val="22"/>
              </w:rPr>
            </w:pPr>
          </w:p>
        </w:tc>
      </w:tr>
      <w:tr w:rsidR="00AE0019" w:rsidRPr="00424ED5">
        <w:trPr>
          <w:trHeight w:val="143"/>
        </w:trPr>
        <w:tc>
          <w:tcPr>
            <w:tcW w:w="5387" w:type="dxa"/>
            <w:tcBorders>
              <w:top w:val="nil"/>
              <w:left w:val="nil"/>
              <w:bottom w:val="nil"/>
              <w:right w:val="nil"/>
            </w:tcBorders>
            <w:shd w:val="clear" w:color="auto" w:fill="auto"/>
            <w:vAlign w:val="center"/>
          </w:tcPr>
          <w:p w:rsidR="00AE0019" w:rsidRPr="00424ED5" w:rsidRDefault="00AE0019" w:rsidP="008700D5">
            <w:pPr>
              <w:ind w:left="-85"/>
              <w:jc w:val="left"/>
              <w:rPr>
                <w:b w:val="0"/>
                <w:sz w:val="22"/>
                <w:szCs w:val="22"/>
              </w:rPr>
            </w:pPr>
            <w:r w:rsidRPr="00424ED5">
              <w:rPr>
                <w:b w:val="0"/>
                <w:sz w:val="22"/>
                <w:szCs w:val="22"/>
              </w:rPr>
              <w:t xml:space="preserve">Chứng khoán đã niêm yết </w:t>
            </w:r>
          </w:p>
        </w:tc>
        <w:tc>
          <w:tcPr>
            <w:tcW w:w="1701" w:type="dxa"/>
            <w:tcBorders>
              <w:top w:val="nil"/>
              <w:left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9.797.118.800</w:t>
            </w:r>
          </w:p>
        </w:tc>
        <w:tc>
          <w:tcPr>
            <w:tcW w:w="236" w:type="dxa"/>
            <w:tcBorders>
              <w:top w:val="nil"/>
              <w:left w:val="nil"/>
              <w:right w:val="nil"/>
            </w:tcBorders>
            <w:shd w:val="clear" w:color="auto" w:fill="auto"/>
            <w:vAlign w:val="center"/>
          </w:tcPr>
          <w:p w:rsidR="00AE0019" w:rsidRPr="00424ED5" w:rsidRDefault="00AE0019" w:rsidP="00AE0019">
            <w:pPr>
              <w:ind w:right="-85"/>
              <w:jc w:val="right"/>
              <w:rPr>
                <w:b w:val="0"/>
                <w:sz w:val="22"/>
                <w:szCs w:val="22"/>
              </w:rPr>
            </w:pPr>
          </w:p>
        </w:tc>
        <w:tc>
          <w:tcPr>
            <w:tcW w:w="1694" w:type="dxa"/>
            <w:tcBorders>
              <w:top w:val="nil"/>
              <w:left w:val="nil"/>
              <w:right w:val="nil"/>
            </w:tcBorders>
            <w:shd w:val="clear" w:color="auto" w:fill="auto"/>
            <w:vAlign w:val="center"/>
          </w:tcPr>
          <w:p w:rsidR="00AE0019" w:rsidRPr="00424ED5" w:rsidRDefault="00AE0019" w:rsidP="00AE0019">
            <w:pPr>
              <w:ind w:right="-85"/>
              <w:jc w:val="right"/>
              <w:rPr>
                <w:b w:val="0"/>
                <w:iCs/>
                <w:sz w:val="22"/>
                <w:szCs w:val="22"/>
              </w:rPr>
            </w:pPr>
            <w:r w:rsidRPr="00424ED5">
              <w:rPr>
                <w:b w:val="0"/>
                <w:sz w:val="22"/>
                <w:szCs w:val="22"/>
              </w:rPr>
              <w:t>12.022.845.989</w:t>
            </w:r>
          </w:p>
        </w:tc>
      </w:tr>
      <w:tr w:rsidR="00AE0019" w:rsidRPr="00424ED5">
        <w:trPr>
          <w:trHeight w:val="174"/>
        </w:trPr>
        <w:tc>
          <w:tcPr>
            <w:tcW w:w="5387" w:type="dxa"/>
            <w:tcBorders>
              <w:top w:val="nil"/>
              <w:left w:val="nil"/>
              <w:bottom w:val="nil"/>
              <w:right w:val="nil"/>
            </w:tcBorders>
            <w:shd w:val="clear" w:color="auto" w:fill="auto"/>
            <w:vAlign w:val="center"/>
          </w:tcPr>
          <w:p w:rsidR="00AE0019" w:rsidRPr="00424ED5" w:rsidRDefault="00AE0019" w:rsidP="008700D5">
            <w:pPr>
              <w:ind w:left="-85"/>
              <w:jc w:val="left"/>
              <w:rPr>
                <w:b w:val="0"/>
                <w:sz w:val="22"/>
                <w:szCs w:val="22"/>
              </w:rPr>
            </w:pPr>
            <w:r w:rsidRPr="00424ED5">
              <w:rPr>
                <w:b w:val="0"/>
                <w:sz w:val="22"/>
                <w:szCs w:val="22"/>
              </w:rPr>
              <w:t>Dự phòng giảm giá đầu tư ngắn hạn</w:t>
            </w:r>
          </w:p>
        </w:tc>
        <w:tc>
          <w:tcPr>
            <w:tcW w:w="1701" w:type="dxa"/>
            <w:tcBorders>
              <w:top w:val="nil"/>
              <w:left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(5.523.418.800)</w:t>
            </w:r>
          </w:p>
        </w:tc>
        <w:tc>
          <w:tcPr>
            <w:tcW w:w="236" w:type="dxa"/>
            <w:tcBorders>
              <w:top w:val="nil"/>
              <w:left w:val="nil"/>
              <w:right w:val="nil"/>
            </w:tcBorders>
            <w:shd w:val="clear" w:color="auto" w:fill="auto"/>
            <w:vAlign w:val="center"/>
          </w:tcPr>
          <w:p w:rsidR="00AE0019" w:rsidRPr="00424ED5" w:rsidRDefault="00AE0019" w:rsidP="00AE0019">
            <w:pPr>
              <w:ind w:right="-85"/>
              <w:jc w:val="right"/>
              <w:rPr>
                <w:b w:val="0"/>
                <w:sz w:val="22"/>
                <w:szCs w:val="22"/>
              </w:rPr>
            </w:pPr>
          </w:p>
        </w:tc>
        <w:tc>
          <w:tcPr>
            <w:tcW w:w="1694" w:type="dxa"/>
            <w:tcBorders>
              <w:top w:val="nil"/>
              <w:left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Cs/>
                <w:sz w:val="22"/>
                <w:szCs w:val="22"/>
              </w:rPr>
              <w:t>(7.944.725.989)</w:t>
            </w:r>
          </w:p>
        </w:tc>
      </w:tr>
      <w:tr w:rsidR="00AE0019" w:rsidRPr="00424ED5">
        <w:trPr>
          <w:trHeight w:val="113"/>
        </w:trPr>
        <w:tc>
          <w:tcPr>
            <w:tcW w:w="5387" w:type="dxa"/>
            <w:tcBorders>
              <w:top w:val="nil"/>
              <w:left w:val="nil"/>
              <w:bottom w:val="nil"/>
              <w:right w:val="nil"/>
            </w:tcBorders>
            <w:shd w:val="clear" w:color="auto" w:fill="auto"/>
            <w:vAlign w:val="center"/>
          </w:tcPr>
          <w:p w:rsidR="00AE0019" w:rsidRPr="00424ED5" w:rsidRDefault="00AE0019" w:rsidP="008700D5">
            <w:pPr>
              <w:jc w:val="left"/>
              <w:rPr>
                <w:sz w:val="22"/>
                <w:szCs w:val="22"/>
              </w:rPr>
            </w:pPr>
          </w:p>
        </w:tc>
        <w:tc>
          <w:tcPr>
            <w:tcW w:w="1701" w:type="dxa"/>
            <w:tcBorders>
              <w:left w:val="nil"/>
              <w:bottom w:val="single" w:sz="4" w:space="0" w:color="auto"/>
              <w:right w:val="nil"/>
            </w:tcBorders>
            <w:shd w:val="clear" w:color="auto" w:fill="auto"/>
            <w:vAlign w:val="center"/>
          </w:tcPr>
          <w:p w:rsidR="00AE0019" w:rsidRPr="00424ED5" w:rsidRDefault="00AE0019" w:rsidP="00AE0019">
            <w:pPr>
              <w:ind w:right="-85"/>
              <w:jc w:val="right"/>
              <w:rPr>
                <w:iCs/>
                <w:sz w:val="22"/>
                <w:szCs w:val="22"/>
              </w:rPr>
            </w:pPr>
          </w:p>
        </w:tc>
        <w:tc>
          <w:tcPr>
            <w:tcW w:w="236" w:type="dxa"/>
            <w:tcBorders>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94" w:type="dxa"/>
            <w:tcBorders>
              <w:left w:val="nil"/>
              <w:bottom w:val="single" w:sz="4" w:space="0" w:color="auto"/>
              <w:right w:val="nil"/>
            </w:tcBorders>
            <w:shd w:val="clear" w:color="auto" w:fill="auto"/>
            <w:vAlign w:val="center"/>
          </w:tcPr>
          <w:p w:rsidR="00AE0019" w:rsidRPr="00424ED5" w:rsidRDefault="00AE0019" w:rsidP="00AE0019">
            <w:pPr>
              <w:ind w:right="-85"/>
              <w:jc w:val="right"/>
              <w:rPr>
                <w:iCs/>
                <w:sz w:val="22"/>
                <w:szCs w:val="22"/>
              </w:rPr>
            </w:pPr>
          </w:p>
        </w:tc>
      </w:tr>
      <w:tr w:rsidR="00AE0019" w:rsidRPr="00424ED5">
        <w:trPr>
          <w:trHeight w:val="206"/>
        </w:trPr>
        <w:tc>
          <w:tcPr>
            <w:tcW w:w="5387" w:type="dxa"/>
            <w:tcBorders>
              <w:top w:val="nil"/>
              <w:left w:val="nil"/>
              <w:bottom w:val="nil"/>
              <w:right w:val="nil"/>
            </w:tcBorders>
            <w:shd w:val="clear" w:color="auto" w:fill="auto"/>
            <w:vAlign w:val="center"/>
          </w:tcPr>
          <w:p w:rsidR="00AE0019" w:rsidRPr="00424ED5" w:rsidRDefault="00AE0019" w:rsidP="008700D5">
            <w:pPr>
              <w:rPr>
                <w:sz w:val="22"/>
                <w:szCs w:val="22"/>
              </w:rPr>
            </w:pPr>
            <w:r w:rsidRPr="00424ED5">
              <w:rPr>
                <w:sz w:val="22"/>
                <w:szCs w:val="22"/>
              </w:rPr>
              <w:t>Giá trị thuần của đầu tư ngắn hạn</w:t>
            </w:r>
          </w:p>
        </w:tc>
        <w:tc>
          <w:tcPr>
            <w:tcW w:w="1701" w:type="dxa"/>
            <w:tcBorders>
              <w:top w:val="single" w:sz="4" w:space="0" w:color="auto"/>
              <w:left w:val="nil"/>
              <w:bottom w:val="double" w:sz="6" w:space="0" w:color="auto"/>
              <w:right w:val="nil"/>
            </w:tcBorders>
            <w:shd w:val="clear" w:color="auto" w:fill="auto"/>
            <w:vAlign w:val="center"/>
          </w:tcPr>
          <w:p w:rsidR="00AE0019" w:rsidRPr="00424ED5" w:rsidRDefault="00AE0019" w:rsidP="00AE0019">
            <w:pPr>
              <w:ind w:right="-85"/>
              <w:jc w:val="right"/>
              <w:rPr>
                <w:iCs/>
                <w:sz w:val="22"/>
                <w:szCs w:val="22"/>
              </w:rPr>
            </w:pPr>
            <w:r w:rsidRPr="00424ED5">
              <w:rPr>
                <w:iCs/>
                <w:sz w:val="22"/>
                <w:szCs w:val="22"/>
              </w:rPr>
              <w:t>4.273.700.000</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94" w:type="dxa"/>
            <w:tcBorders>
              <w:top w:val="single" w:sz="4" w:space="0" w:color="auto"/>
              <w:left w:val="nil"/>
              <w:bottom w:val="double" w:sz="6" w:space="0" w:color="auto"/>
              <w:right w:val="nil"/>
            </w:tcBorders>
            <w:shd w:val="clear" w:color="auto" w:fill="auto"/>
            <w:vAlign w:val="center"/>
          </w:tcPr>
          <w:p w:rsidR="00AE0019" w:rsidRPr="00424ED5" w:rsidRDefault="00AE0019" w:rsidP="00AE0019">
            <w:pPr>
              <w:ind w:right="-85"/>
              <w:jc w:val="right"/>
              <w:rPr>
                <w:sz w:val="22"/>
                <w:szCs w:val="22"/>
              </w:rPr>
            </w:pPr>
            <w:r w:rsidRPr="00424ED5">
              <w:rPr>
                <w:iCs/>
                <w:sz w:val="22"/>
                <w:szCs w:val="22"/>
              </w:rPr>
              <w:t>4.078.120.000</w:t>
            </w:r>
          </w:p>
        </w:tc>
      </w:tr>
    </w:tbl>
    <w:p w:rsidR="00AE0019" w:rsidRPr="00424ED5" w:rsidRDefault="00AE0019" w:rsidP="00827710">
      <w:pPr>
        <w:numPr>
          <w:ilvl w:val="0"/>
          <w:numId w:val="41"/>
        </w:numPr>
        <w:tabs>
          <w:tab w:val="num" w:pos="0"/>
        </w:tabs>
        <w:spacing w:before="60" w:line="260" w:lineRule="exact"/>
        <w:ind w:left="0" w:hanging="284"/>
        <w:jc w:val="both"/>
        <w:rPr>
          <w:sz w:val="22"/>
          <w:szCs w:val="22"/>
        </w:rPr>
      </w:pPr>
      <w:r w:rsidRPr="00424ED5">
        <w:rPr>
          <w:sz w:val="22"/>
          <w:szCs w:val="22"/>
        </w:rPr>
        <w:t>Phải thu khách hàng và trả trước cho người bán</w:t>
      </w:r>
    </w:p>
    <w:tbl>
      <w:tblPr>
        <w:tblW w:w="9072" w:type="dxa"/>
        <w:tblInd w:w="108" w:type="dxa"/>
        <w:tblLook w:val="0000"/>
      </w:tblPr>
      <w:tblGrid>
        <w:gridCol w:w="5387"/>
        <w:gridCol w:w="1701"/>
        <w:gridCol w:w="236"/>
        <w:gridCol w:w="1748"/>
      </w:tblGrid>
      <w:tr w:rsidR="00AE0019" w:rsidRPr="00424ED5">
        <w:trPr>
          <w:trHeight w:val="227"/>
        </w:trPr>
        <w:tc>
          <w:tcPr>
            <w:tcW w:w="5387" w:type="dxa"/>
            <w:tcBorders>
              <w:top w:val="nil"/>
              <w:left w:val="nil"/>
              <w:bottom w:val="nil"/>
              <w:right w:val="nil"/>
            </w:tcBorders>
            <w:shd w:val="clear" w:color="auto" w:fill="auto"/>
            <w:noWrap/>
            <w:vAlign w:val="bottom"/>
          </w:tcPr>
          <w:p w:rsidR="00AE0019" w:rsidRPr="00424ED5" w:rsidRDefault="00AE0019" w:rsidP="00AE0019">
            <w:pPr>
              <w:rPr>
                <w:sz w:val="22"/>
                <w:szCs w:val="22"/>
                <w:lang w:val="de-DE"/>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36" w:type="dxa"/>
            <w:tcBorders>
              <w:top w:val="nil"/>
              <w:left w:val="nil"/>
              <w:right w:val="nil"/>
            </w:tcBorders>
            <w:vAlign w:val="center"/>
          </w:tcPr>
          <w:p w:rsidR="00AE0019" w:rsidRPr="00424ED5" w:rsidRDefault="00AE0019" w:rsidP="00AE0019">
            <w:pPr>
              <w:ind w:right="-85"/>
              <w:jc w:val="right"/>
              <w:rPr>
                <w:bCs/>
                <w:sz w:val="22"/>
                <w:szCs w:val="22"/>
              </w:rPr>
            </w:pPr>
          </w:p>
        </w:tc>
        <w:tc>
          <w:tcPr>
            <w:tcW w:w="1748"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166"/>
        </w:trPr>
        <w:tc>
          <w:tcPr>
            <w:tcW w:w="5387" w:type="dxa"/>
            <w:tcBorders>
              <w:top w:val="nil"/>
              <w:left w:val="nil"/>
              <w:bottom w:val="nil"/>
              <w:right w:val="nil"/>
            </w:tcBorders>
            <w:shd w:val="clear" w:color="auto" w:fill="auto"/>
            <w:noWrap/>
            <w:vAlign w:val="bottom"/>
          </w:tcPr>
          <w:p w:rsidR="00AE0019" w:rsidRPr="00424ED5" w:rsidRDefault="00AE0019" w:rsidP="00AE0019">
            <w:pPr>
              <w:rPr>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VNĐ</w:t>
            </w:r>
          </w:p>
        </w:tc>
        <w:tc>
          <w:tcPr>
            <w:tcW w:w="236" w:type="dxa"/>
            <w:tcBorders>
              <w:top w:val="nil"/>
              <w:left w:val="nil"/>
              <w:right w:val="nil"/>
            </w:tcBorders>
            <w:vAlign w:val="center"/>
          </w:tcPr>
          <w:p w:rsidR="00AE0019" w:rsidRPr="00424ED5" w:rsidRDefault="00AE0019" w:rsidP="00AE0019">
            <w:pPr>
              <w:ind w:right="-85"/>
              <w:jc w:val="right"/>
              <w:rPr>
                <w:bCs/>
                <w:sz w:val="22"/>
                <w:szCs w:val="22"/>
              </w:rPr>
            </w:pPr>
          </w:p>
        </w:tc>
        <w:tc>
          <w:tcPr>
            <w:tcW w:w="1748"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VNĐ</w:t>
            </w:r>
          </w:p>
        </w:tc>
      </w:tr>
      <w:tr w:rsidR="00AE0019" w:rsidRPr="00424ED5">
        <w:trPr>
          <w:trHeight w:val="60"/>
        </w:trPr>
        <w:tc>
          <w:tcPr>
            <w:tcW w:w="5387" w:type="dxa"/>
            <w:tcBorders>
              <w:top w:val="nil"/>
              <w:left w:val="nil"/>
              <w:bottom w:val="nil"/>
              <w:right w:val="nil"/>
            </w:tcBorders>
            <w:shd w:val="clear" w:color="auto" w:fill="auto"/>
            <w:vAlign w:val="bottom"/>
          </w:tcPr>
          <w:p w:rsidR="00AE0019" w:rsidRPr="00424ED5" w:rsidRDefault="00AE0019" w:rsidP="00AE0019">
            <w:pPr>
              <w:rPr>
                <w:bCs/>
                <w:sz w:val="22"/>
                <w:szCs w:val="22"/>
              </w:rPr>
            </w:pPr>
          </w:p>
        </w:tc>
        <w:tc>
          <w:tcPr>
            <w:tcW w:w="1701" w:type="dxa"/>
            <w:tcBorders>
              <w:top w:val="nil"/>
              <w:left w:val="nil"/>
              <w:bottom w:val="nil"/>
              <w:right w:val="nil"/>
            </w:tcBorders>
            <w:shd w:val="clear" w:color="auto" w:fill="auto"/>
            <w:vAlign w:val="bottom"/>
          </w:tcPr>
          <w:p w:rsidR="00AE0019" w:rsidRPr="00424ED5" w:rsidRDefault="00AE0019" w:rsidP="00AE0019">
            <w:pPr>
              <w:ind w:right="-85"/>
              <w:jc w:val="right"/>
              <w:rPr>
                <w:bCs/>
                <w:sz w:val="22"/>
                <w:szCs w:val="22"/>
              </w:rPr>
            </w:pPr>
          </w:p>
        </w:tc>
        <w:tc>
          <w:tcPr>
            <w:tcW w:w="236" w:type="dxa"/>
            <w:tcBorders>
              <w:left w:val="nil"/>
              <w:bottom w:val="nil"/>
              <w:right w:val="nil"/>
            </w:tcBorders>
          </w:tcPr>
          <w:p w:rsidR="00AE0019" w:rsidRPr="00424ED5" w:rsidRDefault="00AE0019" w:rsidP="00AE0019">
            <w:pPr>
              <w:ind w:right="-85"/>
              <w:jc w:val="right"/>
              <w:rPr>
                <w:bCs/>
                <w:sz w:val="22"/>
                <w:szCs w:val="22"/>
              </w:rPr>
            </w:pPr>
          </w:p>
        </w:tc>
        <w:tc>
          <w:tcPr>
            <w:tcW w:w="1748" w:type="dxa"/>
            <w:tcBorders>
              <w:top w:val="nil"/>
              <w:left w:val="nil"/>
              <w:bottom w:val="nil"/>
              <w:right w:val="nil"/>
            </w:tcBorders>
            <w:shd w:val="clear" w:color="auto" w:fill="auto"/>
            <w:vAlign w:val="bottom"/>
          </w:tcPr>
          <w:p w:rsidR="00AE0019" w:rsidRPr="00424ED5" w:rsidRDefault="00AE0019" w:rsidP="00AE0019">
            <w:pPr>
              <w:ind w:right="-85"/>
              <w:jc w:val="right"/>
              <w:rPr>
                <w:bCs/>
                <w:sz w:val="22"/>
                <w:szCs w:val="22"/>
              </w:rPr>
            </w:pP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sz w:val="22"/>
                <w:szCs w:val="22"/>
              </w:rPr>
            </w:pPr>
            <w:r w:rsidRPr="00424ED5">
              <w:rPr>
                <w:sz w:val="22"/>
                <w:szCs w:val="22"/>
              </w:rPr>
              <w:t>Phải thu khách hàng</w:t>
            </w:r>
          </w:p>
        </w:tc>
        <w:tc>
          <w:tcPr>
            <w:tcW w:w="1701" w:type="dxa"/>
            <w:tcBorders>
              <w:top w:val="nil"/>
              <w:left w:val="nil"/>
              <w:bottom w:val="nil"/>
              <w:right w:val="nil"/>
            </w:tcBorders>
            <w:vAlign w:val="center"/>
          </w:tcPr>
          <w:p w:rsidR="00AE0019" w:rsidRPr="00424ED5" w:rsidRDefault="00AE0019" w:rsidP="00AE0019">
            <w:pPr>
              <w:ind w:right="-85"/>
              <w:jc w:val="right"/>
              <w:rPr>
                <w:sz w:val="22"/>
                <w:szCs w:val="22"/>
              </w:rPr>
            </w:pPr>
            <w:r w:rsidRPr="00424ED5">
              <w:rPr>
                <w:sz w:val="22"/>
                <w:szCs w:val="22"/>
              </w:rPr>
              <w:t>44.744.880.048</w:t>
            </w:r>
          </w:p>
        </w:tc>
        <w:tc>
          <w:tcPr>
            <w:tcW w:w="236" w:type="dxa"/>
            <w:tcBorders>
              <w:top w:val="nil"/>
              <w:left w:val="nil"/>
              <w:bottom w:val="nil"/>
              <w:right w:val="nil"/>
            </w:tcBorders>
            <w:vAlign w:val="center"/>
          </w:tcPr>
          <w:p w:rsidR="00AE0019" w:rsidRPr="00424ED5" w:rsidRDefault="00AE0019" w:rsidP="00AE0019">
            <w:pPr>
              <w:ind w:right="-85"/>
              <w:jc w:val="right"/>
              <w:rPr>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r w:rsidRPr="00424ED5">
              <w:rPr>
                <w:sz w:val="22"/>
                <w:szCs w:val="22"/>
              </w:rPr>
              <w:t>28.536.860.503</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Ban điều hành dự án thủy điện Sơn La</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18.575.757.948</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12.441.286.427</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Ban điều hành dự án thủy điện Lai Châu</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928.676.990</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Công ty CP Sông Đà 704</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7.607.268.000</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Công ty CP Sông Đà 5</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7.566.087.079</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299.658.700</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Công ty CP Sông Đà 7</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453.567.504</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157.696.000</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CN Sông Đà 6.04 – Công ty CP Sông Đà 6 tại Lai Châu</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164.740.051</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Ban QLDA đường Nam Quảng Nam</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3.040.006.400</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7.707.273.297</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Công ty CP Sông Đà 2</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952.590.927</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1.200.668.559</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Ban QLDA Nhà máy Thủy điện Sơn La</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778.104.000</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2.610.605.564</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BDH DA thuỷ điện Tuyên Quang</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504.202.769</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502.547.111</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b w:val="0"/>
                <w:i/>
                <w:sz w:val="22"/>
                <w:szCs w:val="22"/>
              </w:rPr>
            </w:pPr>
            <w:r w:rsidRPr="00424ED5">
              <w:rPr>
                <w:b w:val="0"/>
                <w:i/>
                <w:sz w:val="22"/>
                <w:szCs w:val="22"/>
              </w:rPr>
              <w:t>Đối tượng khác</w:t>
            </w:r>
          </w:p>
        </w:tc>
        <w:tc>
          <w:tcPr>
            <w:tcW w:w="1701" w:type="dxa"/>
            <w:tcBorders>
              <w:top w:val="nil"/>
              <w:left w:val="nil"/>
              <w:bottom w:val="nil"/>
              <w:right w:val="nil"/>
            </w:tcBorders>
            <w:vAlign w:val="center"/>
          </w:tcPr>
          <w:p w:rsidR="00AE0019" w:rsidRPr="00424ED5" w:rsidRDefault="00AE0019" w:rsidP="00AE0019">
            <w:pPr>
              <w:ind w:right="-85"/>
              <w:jc w:val="right"/>
              <w:rPr>
                <w:b w:val="0"/>
                <w:i/>
                <w:sz w:val="22"/>
                <w:szCs w:val="22"/>
              </w:rPr>
            </w:pPr>
            <w:r w:rsidRPr="00424ED5">
              <w:rPr>
                <w:b w:val="0"/>
                <w:i/>
                <w:sz w:val="22"/>
                <w:szCs w:val="22"/>
              </w:rPr>
              <w:t>4.173.878.380</w:t>
            </w:r>
          </w:p>
        </w:tc>
        <w:tc>
          <w:tcPr>
            <w:tcW w:w="236" w:type="dxa"/>
            <w:tcBorders>
              <w:top w:val="nil"/>
              <w:left w:val="nil"/>
              <w:bottom w:val="nil"/>
              <w:right w:val="nil"/>
            </w:tcBorders>
            <w:vAlign w:val="center"/>
          </w:tcPr>
          <w:p w:rsidR="00AE0019" w:rsidRPr="00424ED5" w:rsidRDefault="00AE0019" w:rsidP="00AE0019">
            <w:pPr>
              <w:ind w:right="-85"/>
              <w:jc w:val="right"/>
              <w:rPr>
                <w:b w:val="0"/>
                <w:i/>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3.617.124.845</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2E0F73">
            <w:pPr>
              <w:ind w:left="-85"/>
              <w:jc w:val="left"/>
              <w:rPr>
                <w:sz w:val="22"/>
                <w:szCs w:val="22"/>
              </w:rPr>
            </w:pPr>
            <w:r w:rsidRPr="00424ED5">
              <w:rPr>
                <w:sz w:val="22"/>
                <w:szCs w:val="22"/>
              </w:rPr>
              <w:t>Trả trước cho người bán</w:t>
            </w:r>
          </w:p>
        </w:tc>
        <w:tc>
          <w:tcPr>
            <w:tcW w:w="1701" w:type="dxa"/>
            <w:tcBorders>
              <w:top w:val="nil"/>
              <w:left w:val="nil"/>
              <w:bottom w:val="nil"/>
              <w:right w:val="nil"/>
            </w:tcBorders>
            <w:vAlign w:val="center"/>
          </w:tcPr>
          <w:p w:rsidR="00AE0019" w:rsidRPr="00424ED5" w:rsidRDefault="00AE0019" w:rsidP="00AE0019">
            <w:pPr>
              <w:ind w:right="-85"/>
              <w:jc w:val="right"/>
              <w:rPr>
                <w:sz w:val="22"/>
                <w:szCs w:val="22"/>
              </w:rPr>
            </w:pPr>
            <w:r w:rsidRPr="00424ED5">
              <w:rPr>
                <w:sz w:val="22"/>
                <w:szCs w:val="22"/>
              </w:rPr>
              <w:t>2.302.948.116</w:t>
            </w:r>
          </w:p>
        </w:tc>
        <w:tc>
          <w:tcPr>
            <w:tcW w:w="236" w:type="dxa"/>
            <w:tcBorders>
              <w:top w:val="nil"/>
              <w:left w:val="nil"/>
              <w:bottom w:val="nil"/>
              <w:right w:val="nil"/>
            </w:tcBorders>
            <w:vAlign w:val="center"/>
          </w:tcPr>
          <w:p w:rsidR="00AE0019" w:rsidRPr="00424ED5" w:rsidRDefault="00AE0019" w:rsidP="00AE0019">
            <w:pPr>
              <w:ind w:right="-85"/>
              <w:jc w:val="right"/>
              <w:rPr>
                <w:sz w:val="22"/>
                <w:szCs w:val="22"/>
              </w:rPr>
            </w:pPr>
          </w:p>
        </w:tc>
        <w:tc>
          <w:tcPr>
            <w:tcW w:w="1748"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r w:rsidRPr="00424ED5">
              <w:rPr>
                <w:sz w:val="22"/>
                <w:szCs w:val="22"/>
              </w:rPr>
              <w:t>2.851.773.386</w:t>
            </w:r>
          </w:p>
        </w:tc>
      </w:tr>
      <w:tr w:rsidR="00AE0019" w:rsidRPr="00424ED5">
        <w:trPr>
          <w:trHeight w:val="80"/>
        </w:trPr>
        <w:tc>
          <w:tcPr>
            <w:tcW w:w="5387" w:type="dxa"/>
            <w:tcBorders>
              <w:top w:val="nil"/>
              <w:left w:val="nil"/>
              <w:bottom w:val="nil"/>
              <w:right w:val="nil"/>
            </w:tcBorders>
            <w:shd w:val="clear" w:color="auto" w:fill="auto"/>
            <w:vAlign w:val="bottom"/>
          </w:tcPr>
          <w:p w:rsidR="00AE0019" w:rsidRPr="00424ED5" w:rsidRDefault="00AE0019" w:rsidP="00AE0019">
            <w:pPr>
              <w:rPr>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36" w:type="dxa"/>
            <w:tcBorders>
              <w:top w:val="nil"/>
              <w:left w:val="nil"/>
              <w:right w:val="nil"/>
            </w:tcBorders>
            <w:vAlign w:val="center"/>
          </w:tcPr>
          <w:p w:rsidR="00AE0019" w:rsidRPr="00424ED5" w:rsidRDefault="00AE0019" w:rsidP="00AE0019">
            <w:pPr>
              <w:ind w:right="-85"/>
              <w:jc w:val="right"/>
              <w:rPr>
                <w:bCs/>
                <w:sz w:val="22"/>
                <w:szCs w:val="22"/>
              </w:rPr>
            </w:pPr>
          </w:p>
        </w:tc>
        <w:tc>
          <w:tcPr>
            <w:tcW w:w="1748"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vAlign w:val="bottom"/>
          </w:tcPr>
          <w:p w:rsidR="00AE0019" w:rsidRPr="00424ED5" w:rsidRDefault="00AE0019" w:rsidP="00AE0019">
            <w:pPr>
              <w:rPr>
                <w:bCs/>
                <w:sz w:val="22"/>
                <w:szCs w:val="22"/>
              </w:rPr>
            </w:pPr>
            <w:r w:rsidRPr="00424ED5">
              <w:rPr>
                <w:bCs/>
                <w:sz w:val="22"/>
                <w:szCs w:val="22"/>
              </w:rPr>
              <w:t>Cộng</w:t>
            </w:r>
          </w:p>
        </w:tc>
        <w:tc>
          <w:tcPr>
            <w:tcW w:w="1701" w:type="dxa"/>
            <w:tcBorders>
              <w:top w:val="single" w:sz="8" w:space="0" w:color="auto"/>
              <w:left w:val="nil"/>
              <w:bottom w:val="double" w:sz="6" w:space="0" w:color="auto"/>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47.047.828.164</w:t>
            </w:r>
          </w:p>
        </w:tc>
        <w:tc>
          <w:tcPr>
            <w:tcW w:w="236" w:type="dxa"/>
            <w:tcBorders>
              <w:left w:val="nil"/>
              <w:right w:val="nil"/>
            </w:tcBorders>
            <w:vAlign w:val="center"/>
          </w:tcPr>
          <w:p w:rsidR="00AE0019" w:rsidRPr="00424ED5" w:rsidRDefault="00AE0019" w:rsidP="00AE0019">
            <w:pPr>
              <w:ind w:right="-85"/>
              <w:jc w:val="right"/>
              <w:rPr>
                <w:bCs/>
                <w:sz w:val="22"/>
                <w:szCs w:val="22"/>
              </w:rPr>
            </w:pPr>
          </w:p>
        </w:tc>
        <w:tc>
          <w:tcPr>
            <w:tcW w:w="1748" w:type="dxa"/>
            <w:tcBorders>
              <w:top w:val="single" w:sz="8" w:space="0" w:color="auto"/>
              <w:left w:val="nil"/>
              <w:bottom w:val="double" w:sz="6" w:space="0" w:color="auto"/>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31.388.633.889</w:t>
            </w:r>
          </w:p>
        </w:tc>
      </w:tr>
    </w:tbl>
    <w:p w:rsidR="00AE0019" w:rsidRPr="00424ED5" w:rsidRDefault="00AE0019" w:rsidP="00827710">
      <w:pPr>
        <w:numPr>
          <w:ilvl w:val="0"/>
          <w:numId w:val="41"/>
        </w:numPr>
        <w:tabs>
          <w:tab w:val="num" w:pos="0"/>
        </w:tabs>
        <w:spacing w:before="60" w:line="260" w:lineRule="exact"/>
        <w:ind w:left="0" w:hanging="284"/>
        <w:jc w:val="both"/>
        <w:rPr>
          <w:sz w:val="22"/>
          <w:szCs w:val="22"/>
        </w:rPr>
      </w:pPr>
      <w:r w:rsidRPr="00424ED5">
        <w:rPr>
          <w:sz w:val="22"/>
          <w:szCs w:val="22"/>
        </w:rPr>
        <w:t>Các khoản phải thu ngắn hạn khác</w:t>
      </w:r>
    </w:p>
    <w:tbl>
      <w:tblPr>
        <w:tblW w:w="9072" w:type="dxa"/>
        <w:tblInd w:w="108" w:type="dxa"/>
        <w:tblLook w:val="0000"/>
      </w:tblPr>
      <w:tblGrid>
        <w:gridCol w:w="5387"/>
        <w:gridCol w:w="1701"/>
        <w:gridCol w:w="242"/>
        <w:gridCol w:w="1742"/>
      </w:tblGrid>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AE0019">
            <w:pPr>
              <w:rPr>
                <w:sz w:val="22"/>
                <w:szCs w:val="22"/>
                <w:lang w:val="de-DE"/>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lang w:val="de-DE"/>
              </w:rPr>
            </w:pPr>
            <w:r w:rsidRPr="00424ED5">
              <w:rPr>
                <w:sz w:val="22"/>
                <w:szCs w:val="22"/>
                <w:lang w:val="de-DE"/>
              </w:rPr>
              <w:t>Số cuối năm</w:t>
            </w: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lang w:val="de-DE"/>
              </w:rPr>
            </w:pPr>
          </w:p>
        </w:tc>
        <w:tc>
          <w:tcPr>
            <w:tcW w:w="1742"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lang w:val="de-DE"/>
              </w:rPr>
            </w:pPr>
            <w:r w:rsidRPr="00424ED5">
              <w:rPr>
                <w:sz w:val="22"/>
                <w:szCs w:val="22"/>
                <w:lang w:val="de-DE"/>
              </w:rPr>
              <w:t>Số đầu năm</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AE0019">
            <w:pPr>
              <w:rPr>
                <w:sz w:val="22"/>
                <w:szCs w:val="22"/>
                <w:lang w:val="de-DE"/>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lang w:val="de-DE"/>
              </w:rPr>
            </w:pPr>
            <w:r w:rsidRPr="00424ED5">
              <w:rPr>
                <w:sz w:val="22"/>
                <w:szCs w:val="22"/>
                <w:lang w:val="de-DE"/>
              </w:rPr>
              <w:t>VNĐ</w:t>
            </w:r>
          </w:p>
        </w:tc>
        <w:tc>
          <w:tcPr>
            <w:tcW w:w="242"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lang w:val="de-DE"/>
              </w:rPr>
            </w:pPr>
          </w:p>
        </w:tc>
        <w:tc>
          <w:tcPr>
            <w:tcW w:w="1742"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lang w:val="de-DE"/>
              </w:rPr>
            </w:pPr>
            <w:r w:rsidRPr="00424ED5">
              <w:rPr>
                <w:sz w:val="22"/>
                <w:szCs w:val="22"/>
                <w:lang w:val="de-DE"/>
              </w:rPr>
              <w:t>VNĐ</w:t>
            </w:r>
          </w:p>
        </w:tc>
      </w:tr>
      <w:tr w:rsidR="00AE0019" w:rsidRPr="00424ED5">
        <w:trPr>
          <w:trHeight w:val="60"/>
        </w:trPr>
        <w:tc>
          <w:tcPr>
            <w:tcW w:w="5387" w:type="dxa"/>
            <w:tcBorders>
              <w:top w:val="nil"/>
              <w:left w:val="nil"/>
              <w:bottom w:val="nil"/>
              <w:right w:val="nil"/>
            </w:tcBorders>
            <w:shd w:val="clear" w:color="auto" w:fill="auto"/>
            <w:noWrap/>
            <w:vAlign w:val="center"/>
          </w:tcPr>
          <w:p w:rsidR="00AE0019" w:rsidRPr="00424ED5" w:rsidRDefault="00AE0019" w:rsidP="00AE0019">
            <w:pPr>
              <w:rPr>
                <w:sz w:val="22"/>
                <w:szCs w:val="22"/>
                <w:lang w:val="de-DE"/>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lang w:val="de-DE"/>
              </w:rPr>
            </w:pP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lang w:val="de-DE"/>
              </w:rPr>
            </w:pPr>
          </w:p>
        </w:tc>
        <w:tc>
          <w:tcPr>
            <w:tcW w:w="1742"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lang w:val="de-DE"/>
              </w:rPr>
            </w:pP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2E0F73">
            <w:pPr>
              <w:ind w:left="-85"/>
              <w:jc w:val="left"/>
              <w:rPr>
                <w:b w:val="0"/>
                <w:sz w:val="22"/>
                <w:szCs w:val="22"/>
                <w:lang w:val="de-DE"/>
              </w:rPr>
            </w:pPr>
            <w:r w:rsidRPr="00424ED5">
              <w:rPr>
                <w:b w:val="0"/>
                <w:sz w:val="22"/>
                <w:szCs w:val="22"/>
                <w:lang w:val="de-DE"/>
              </w:rPr>
              <w:t>Các khoản phải thu khác</w:t>
            </w: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lang w:val="de-DE"/>
              </w:rPr>
            </w:pPr>
            <w:r w:rsidRPr="00424ED5">
              <w:rPr>
                <w:b w:val="0"/>
                <w:sz w:val="22"/>
                <w:szCs w:val="22"/>
                <w:lang w:val="de-DE"/>
              </w:rPr>
              <w:t>716.167.476</w:t>
            </w: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lang w:val="de-DE"/>
              </w:rPr>
            </w:pPr>
          </w:p>
        </w:tc>
        <w:tc>
          <w:tcPr>
            <w:tcW w:w="1742"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lang w:val="de-DE"/>
              </w:rPr>
              <w:t>1.0</w:t>
            </w:r>
            <w:r w:rsidRPr="00424ED5">
              <w:rPr>
                <w:b w:val="0"/>
                <w:sz w:val="22"/>
                <w:szCs w:val="22"/>
              </w:rPr>
              <w:t>73.126.956</w:t>
            </w:r>
          </w:p>
        </w:tc>
      </w:tr>
      <w:tr w:rsidR="00AE0019" w:rsidRPr="00424ED5">
        <w:trPr>
          <w:trHeight w:val="80"/>
        </w:trPr>
        <w:tc>
          <w:tcPr>
            <w:tcW w:w="5387" w:type="dxa"/>
            <w:tcBorders>
              <w:top w:val="nil"/>
              <w:left w:val="nil"/>
              <w:bottom w:val="nil"/>
              <w:right w:val="nil"/>
            </w:tcBorders>
            <w:shd w:val="clear" w:color="auto" w:fill="auto"/>
            <w:noWrap/>
            <w:vAlign w:val="center"/>
          </w:tcPr>
          <w:p w:rsidR="00AE0019" w:rsidRPr="00424ED5" w:rsidRDefault="00AE0019" w:rsidP="00AE0019">
            <w:pPr>
              <w:rPr>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1742"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AE0019">
            <w:pPr>
              <w:rPr>
                <w:bCs/>
                <w:sz w:val="22"/>
                <w:szCs w:val="22"/>
              </w:rPr>
            </w:pPr>
            <w:r w:rsidRPr="00424ED5">
              <w:rPr>
                <w:bCs/>
                <w:sz w:val="22"/>
                <w:szCs w:val="22"/>
              </w:rPr>
              <w:t>Cộng</w:t>
            </w:r>
          </w:p>
        </w:tc>
        <w:tc>
          <w:tcPr>
            <w:tcW w:w="1701" w:type="dxa"/>
            <w:tcBorders>
              <w:top w:val="single" w:sz="8" w:space="0" w:color="auto"/>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716.167.476</w:t>
            </w:r>
          </w:p>
        </w:tc>
        <w:tc>
          <w:tcPr>
            <w:tcW w:w="242"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1742" w:type="dxa"/>
            <w:tcBorders>
              <w:top w:val="single" w:sz="8" w:space="0" w:color="auto"/>
              <w:left w:val="nil"/>
              <w:bottom w:val="double" w:sz="6" w:space="0" w:color="auto"/>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1.073.126.956</w:t>
            </w:r>
          </w:p>
        </w:tc>
      </w:tr>
    </w:tbl>
    <w:p w:rsidR="00AE0019" w:rsidRPr="00424ED5" w:rsidRDefault="00AE0019" w:rsidP="00827710">
      <w:pPr>
        <w:numPr>
          <w:ilvl w:val="0"/>
          <w:numId w:val="41"/>
        </w:numPr>
        <w:tabs>
          <w:tab w:val="num" w:pos="0"/>
        </w:tabs>
        <w:spacing w:before="60" w:line="260" w:lineRule="exact"/>
        <w:ind w:left="0" w:hanging="284"/>
        <w:jc w:val="both"/>
        <w:rPr>
          <w:sz w:val="22"/>
          <w:szCs w:val="22"/>
        </w:rPr>
      </w:pPr>
      <w:r w:rsidRPr="00424ED5">
        <w:rPr>
          <w:sz w:val="22"/>
          <w:szCs w:val="22"/>
        </w:rPr>
        <w:t>Hàng tồn kho</w:t>
      </w:r>
    </w:p>
    <w:tbl>
      <w:tblPr>
        <w:tblW w:w="9015" w:type="dxa"/>
        <w:tblInd w:w="108" w:type="dxa"/>
        <w:tblLook w:val="0000"/>
      </w:tblPr>
      <w:tblGrid>
        <w:gridCol w:w="5387"/>
        <w:gridCol w:w="1701"/>
        <w:gridCol w:w="236"/>
        <w:gridCol w:w="1691"/>
      </w:tblGrid>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9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p>
        </w:tc>
        <w:tc>
          <w:tcPr>
            <w:tcW w:w="169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60"/>
        </w:trPr>
        <w:tc>
          <w:tcPr>
            <w:tcW w:w="5387"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69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2E0F73">
            <w:pPr>
              <w:ind w:left="-85"/>
              <w:jc w:val="left"/>
              <w:rPr>
                <w:b w:val="0"/>
                <w:sz w:val="22"/>
                <w:szCs w:val="22"/>
              </w:rPr>
            </w:pPr>
            <w:r w:rsidRPr="00424ED5">
              <w:rPr>
                <w:b w:val="0"/>
                <w:sz w:val="22"/>
                <w:szCs w:val="22"/>
              </w:rPr>
              <w:t>Nguyên liệu, vật liệu</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 xml:space="preserve">5.121.749.166 </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9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8.197.169.239</w:t>
            </w: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2E0F73">
            <w:pPr>
              <w:ind w:left="-85"/>
              <w:jc w:val="left"/>
              <w:rPr>
                <w:b w:val="0"/>
                <w:sz w:val="22"/>
                <w:szCs w:val="22"/>
              </w:rPr>
            </w:pPr>
            <w:r w:rsidRPr="00424ED5">
              <w:rPr>
                <w:b w:val="0"/>
                <w:sz w:val="22"/>
                <w:szCs w:val="22"/>
              </w:rPr>
              <w:t>Công cụ, dụng cụ</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9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8.371.000</w:t>
            </w: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2E0F73">
            <w:pPr>
              <w:ind w:left="-85"/>
              <w:jc w:val="left"/>
              <w:rPr>
                <w:b w:val="0"/>
                <w:sz w:val="22"/>
                <w:szCs w:val="22"/>
              </w:rPr>
            </w:pPr>
            <w:r w:rsidRPr="00424ED5">
              <w:rPr>
                <w:b w:val="0"/>
                <w:sz w:val="22"/>
                <w:szCs w:val="22"/>
              </w:rPr>
              <w:t>Chi phí sản xuất kinh doanh dở dang</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44.485.833.407</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9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59.412.339.443</w:t>
            </w:r>
          </w:p>
        </w:tc>
      </w:tr>
      <w:tr w:rsidR="00AE0019" w:rsidRPr="00424ED5">
        <w:trPr>
          <w:trHeight w:val="150"/>
        </w:trPr>
        <w:tc>
          <w:tcPr>
            <w:tcW w:w="5387"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69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AE0019">
            <w:pPr>
              <w:rPr>
                <w:bCs/>
                <w:sz w:val="22"/>
                <w:szCs w:val="22"/>
              </w:rPr>
            </w:pPr>
            <w:r w:rsidRPr="00424ED5">
              <w:rPr>
                <w:bCs/>
                <w:sz w:val="22"/>
                <w:szCs w:val="22"/>
              </w:rPr>
              <w:t>Cộng giá gốc hàng tồn kho</w:t>
            </w:r>
          </w:p>
        </w:tc>
        <w:tc>
          <w:tcPr>
            <w:tcW w:w="1701"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49.607.582.573</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91"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67.617.879.682</w:t>
            </w:r>
          </w:p>
        </w:tc>
      </w:tr>
    </w:tbl>
    <w:p w:rsidR="00AE0019" w:rsidRPr="00424ED5" w:rsidRDefault="00AE0019" w:rsidP="00827710">
      <w:pPr>
        <w:numPr>
          <w:ilvl w:val="0"/>
          <w:numId w:val="41"/>
        </w:numPr>
        <w:tabs>
          <w:tab w:val="num" w:pos="0"/>
        </w:tabs>
        <w:spacing w:before="60" w:line="260" w:lineRule="exact"/>
        <w:ind w:left="0" w:hanging="284"/>
        <w:jc w:val="both"/>
        <w:rPr>
          <w:sz w:val="22"/>
          <w:szCs w:val="22"/>
        </w:rPr>
      </w:pPr>
      <w:r w:rsidRPr="00424ED5">
        <w:rPr>
          <w:sz w:val="22"/>
          <w:szCs w:val="22"/>
        </w:rPr>
        <w:t xml:space="preserve">Thuế và các khoản phải thu Nhà nước </w:t>
      </w:r>
    </w:p>
    <w:tbl>
      <w:tblPr>
        <w:tblW w:w="9018" w:type="dxa"/>
        <w:tblInd w:w="108" w:type="dxa"/>
        <w:tblLook w:val="0000"/>
      </w:tblPr>
      <w:tblGrid>
        <w:gridCol w:w="5387"/>
        <w:gridCol w:w="1701"/>
        <w:gridCol w:w="236"/>
        <w:gridCol w:w="1694"/>
      </w:tblGrid>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36"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69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p>
        </w:tc>
        <w:tc>
          <w:tcPr>
            <w:tcW w:w="1694"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96"/>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right w:val="nil"/>
            </w:tcBorders>
            <w:shd w:val="clear" w:color="auto" w:fill="auto"/>
          </w:tcPr>
          <w:p w:rsidR="00AE0019" w:rsidRPr="00424ED5" w:rsidRDefault="00AE0019" w:rsidP="00AE0019">
            <w:pPr>
              <w:ind w:right="-85"/>
              <w:jc w:val="right"/>
              <w:rPr>
                <w:sz w:val="22"/>
                <w:szCs w:val="22"/>
              </w:rPr>
            </w:pPr>
          </w:p>
        </w:tc>
        <w:tc>
          <w:tcPr>
            <w:tcW w:w="236" w:type="dxa"/>
            <w:tcBorders>
              <w:top w:val="nil"/>
              <w:left w:val="nil"/>
              <w:right w:val="nil"/>
            </w:tcBorders>
            <w:shd w:val="clear" w:color="auto" w:fill="auto"/>
          </w:tcPr>
          <w:p w:rsidR="00AE0019" w:rsidRPr="00424ED5" w:rsidRDefault="00AE0019" w:rsidP="00AE0019">
            <w:pPr>
              <w:ind w:right="-85"/>
              <w:jc w:val="right"/>
              <w:rPr>
                <w:bCs/>
                <w:sz w:val="22"/>
                <w:szCs w:val="22"/>
              </w:rPr>
            </w:pPr>
          </w:p>
        </w:tc>
        <w:tc>
          <w:tcPr>
            <w:tcW w:w="1694" w:type="dxa"/>
            <w:tcBorders>
              <w:top w:val="nil"/>
              <w:left w:val="nil"/>
              <w:right w:val="nil"/>
            </w:tcBorders>
            <w:shd w:val="clear" w:color="auto" w:fill="auto"/>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E979C7">
            <w:pPr>
              <w:ind w:left="-85"/>
              <w:jc w:val="left"/>
              <w:rPr>
                <w:b w:val="0"/>
                <w:sz w:val="22"/>
                <w:szCs w:val="22"/>
              </w:rPr>
            </w:pPr>
            <w:r w:rsidRPr="00424ED5">
              <w:rPr>
                <w:b w:val="0"/>
                <w:sz w:val="22"/>
                <w:szCs w:val="22"/>
              </w:rPr>
              <w:t>Thuế giá trị gia tăng còn được khấu trừ</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2.709.731.873</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9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1.707.207.896</w:t>
            </w: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E979C7">
            <w:pPr>
              <w:ind w:left="-85"/>
              <w:jc w:val="left"/>
              <w:rPr>
                <w:b w:val="0"/>
                <w:sz w:val="22"/>
                <w:szCs w:val="22"/>
              </w:rPr>
            </w:pPr>
            <w:r w:rsidRPr="00424ED5">
              <w:rPr>
                <w:b w:val="0"/>
                <w:sz w:val="22"/>
                <w:szCs w:val="22"/>
              </w:rPr>
              <w:t>Thuế thu nhập doanh nghiệp nộp thừa</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1.245.710.203</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9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1.742.992.672</w:t>
            </w:r>
          </w:p>
        </w:tc>
      </w:tr>
      <w:tr w:rsidR="00AE0019" w:rsidRPr="00424ED5">
        <w:trPr>
          <w:trHeight w:val="80"/>
        </w:trPr>
        <w:tc>
          <w:tcPr>
            <w:tcW w:w="5387"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69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AE0019">
            <w:pPr>
              <w:rPr>
                <w:sz w:val="22"/>
                <w:szCs w:val="22"/>
              </w:rPr>
            </w:pPr>
            <w:r w:rsidRPr="00424ED5">
              <w:rPr>
                <w:sz w:val="22"/>
                <w:szCs w:val="22"/>
              </w:rPr>
              <w:t>Cộng</w:t>
            </w:r>
          </w:p>
        </w:tc>
        <w:tc>
          <w:tcPr>
            <w:tcW w:w="1701" w:type="dxa"/>
            <w:tcBorders>
              <w:top w:val="single" w:sz="4" w:space="0" w:color="auto"/>
              <w:left w:val="nil"/>
              <w:bottom w:val="double" w:sz="6" w:space="0" w:color="auto"/>
              <w:right w:val="nil"/>
            </w:tcBorders>
            <w:shd w:val="clear" w:color="auto" w:fill="auto"/>
            <w:vAlign w:val="center"/>
          </w:tcPr>
          <w:p w:rsidR="00AE0019" w:rsidRPr="00424ED5" w:rsidRDefault="00AE0019" w:rsidP="00AE0019">
            <w:pPr>
              <w:ind w:right="-85"/>
              <w:jc w:val="right"/>
              <w:rPr>
                <w:iCs/>
                <w:sz w:val="22"/>
                <w:szCs w:val="22"/>
              </w:rPr>
            </w:pPr>
            <w:r w:rsidRPr="00424ED5">
              <w:rPr>
                <w:iCs/>
                <w:sz w:val="22"/>
                <w:szCs w:val="22"/>
              </w:rPr>
              <w:t>3.955.442.076</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94" w:type="dxa"/>
            <w:tcBorders>
              <w:top w:val="single" w:sz="4" w:space="0" w:color="auto"/>
              <w:left w:val="nil"/>
              <w:bottom w:val="double" w:sz="6" w:space="0" w:color="auto"/>
              <w:right w:val="nil"/>
            </w:tcBorders>
            <w:shd w:val="clear" w:color="auto" w:fill="auto"/>
            <w:vAlign w:val="center"/>
          </w:tcPr>
          <w:p w:rsidR="00AE0019" w:rsidRPr="00424ED5" w:rsidRDefault="00AE0019" w:rsidP="00AE0019">
            <w:pPr>
              <w:ind w:right="-85"/>
              <w:jc w:val="right"/>
              <w:rPr>
                <w:iCs/>
                <w:sz w:val="22"/>
                <w:szCs w:val="22"/>
              </w:rPr>
            </w:pPr>
            <w:r w:rsidRPr="00424ED5">
              <w:rPr>
                <w:sz w:val="22"/>
                <w:szCs w:val="22"/>
              </w:rPr>
              <w:t>3.450.200.568</w:t>
            </w:r>
          </w:p>
        </w:tc>
      </w:tr>
    </w:tbl>
    <w:p w:rsidR="00AE0019" w:rsidRPr="00424ED5" w:rsidRDefault="00AE0019" w:rsidP="00827710">
      <w:pPr>
        <w:numPr>
          <w:ilvl w:val="0"/>
          <w:numId w:val="41"/>
        </w:numPr>
        <w:tabs>
          <w:tab w:val="num" w:pos="0"/>
        </w:tabs>
        <w:spacing w:before="60" w:after="60" w:line="260" w:lineRule="exact"/>
        <w:ind w:left="0" w:hanging="284"/>
        <w:jc w:val="both"/>
        <w:rPr>
          <w:sz w:val="22"/>
          <w:szCs w:val="22"/>
        </w:rPr>
      </w:pPr>
      <w:r w:rsidRPr="00424ED5">
        <w:rPr>
          <w:sz w:val="22"/>
          <w:szCs w:val="22"/>
        </w:rPr>
        <w:t>Tài sản cố định hữu hình (Phụ lục 01 trang 23)</w:t>
      </w:r>
    </w:p>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Tài sản cố định vô hình</w:t>
      </w:r>
    </w:p>
    <w:p w:rsidR="00AE0019" w:rsidRPr="00424ED5" w:rsidRDefault="00AE0019" w:rsidP="00AE0019">
      <w:pPr>
        <w:spacing w:before="60" w:after="60"/>
        <w:jc w:val="right"/>
        <w:rPr>
          <w:b w:val="0"/>
          <w:sz w:val="22"/>
          <w:szCs w:val="22"/>
        </w:rPr>
      </w:pPr>
      <w:r w:rsidRPr="00424ED5">
        <w:rPr>
          <w:b w:val="0"/>
          <w:i/>
          <w:sz w:val="22"/>
          <w:szCs w:val="22"/>
        </w:rPr>
        <w:t>Đơn vị tính: VNĐ</w:t>
      </w:r>
      <w:r w:rsidRPr="00424ED5" w:rsidDel="00E64C7E">
        <w:rPr>
          <w:b w:val="0"/>
          <w:sz w:val="22"/>
          <w:szCs w:val="22"/>
          <w:lang w:val="de-DE"/>
        </w:rPr>
        <w:t xml:space="preserve"> </w:t>
      </w:r>
    </w:p>
    <w:tbl>
      <w:tblPr>
        <w:tblW w:w="9040" w:type="dxa"/>
        <w:tblInd w:w="93" w:type="dxa"/>
        <w:tblLook w:val="0000"/>
      </w:tblPr>
      <w:tblGrid>
        <w:gridCol w:w="3417"/>
        <w:gridCol w:w="283"/>
        <w:gridCol w:w="2505"/>
        <w:gridCol w:w="236"/>
        <w:gridCol w:w="2599"/>
      </w:tblGrid>
      <w:tr w:rsidR="00AE0019" w:rsidRPr="00424ED5">
        <w:trPr>
          <w:trHeight w:val="505"/>
          <w:tblHeader/>
        </w:trPr>
        <w:tc>
          <w:tcPr>
            <w:tcW w:w="3417" w:type="dxa"/>
            <w:tcBorders>
              <w:top w:val="nil"/>
              <w:left w:val="nil"/>
              <w:bottom w:val="single" w:sz="4" w:space="0" w:color="auto"/>
              <w:right w:val="nil"/>
            </w:tcBorders>
            <w:shd w:val="clear" w:color="auto" w:fill="auto"/>
            <w:vAlign w:val="center"/>
          </w:tcPr>
          <w:p w:rsidR="00AE0019" w:rsidRPr="00424ED5" w:rsidRDefault="00AE0019" w:rsidP="00AE0019">
            <w:pPr>
              <w:rPr>
                <w:sz w:val="22"/>
                <w:szCs w:val="22"/>
              </w:rPr>
            </w:pPr>
            <w:r w:rsidRPr="00424ED5">
              <w:rPr>
                <w:sz w:val="22"/>
                <w:szCs w:val="22"/>
              </w:rPr>
              <w:t>Khoản mục</w:t>
            </w:r>
          </w:p>
        </w:tc>
        <w:tc>
          <w:tcPr>
            <w:tcW w:w="283" w:type="dxa"/>
            <w:tcBorders>
              <w:top w:val="nil"/>
              <w:left w:val="nil"/>
              <w:bottom w:val="single" w:sz="4" w:space="0" w:color="auto"/>
              <w:right w:val="nil"/>
            </w:tcBorders>
            <w:shd w:val="clear" w:color="auto" w:fill="auto"/>
            <w:vAlign w:val="center"/>
          </w:tcPr>
          <w:p w:rsidR="00AE0019" w:rsidRPr="00424ED5" w:rsidRDefault="00AE0019" w:rsidP="00AE0019">
            <w:pPr>
              <w:rPr>
                <w:sz w:val="22"/>
                <w:szCs w:val="22"/>
              </w:rPr>
            </w:pPr>
          </w:p>
        </w:tc>
        <w:tc>
          <w:tcPr>
            <w:tcW w:w="2505" w:type="dxa"/>
            <w:tcBorders>
              <w:top w:val="nil"/>
              <w:left w:val="nil"/>
              <w:bottom w:val="single" w:sz="4" w:space="0" w:color="auto"/>
              <w:right w:val="nil"/>
            </w:tcBorders>
            <w:shd w:val="clear" w:color="auto" w:fill="auto"/>
            <w:vAlign w:val="center"/>
          </w:tcPr>
          <w:p w:rsidR="00AE0019" w:rsidRPr="00424ED5" w:rsidRDefault="00AE0019" w:rsidP="00AE0019">
            <w:pPr>
              <w:rPr>
                <w:sz w:val="22"/>
                <w:szCs w:val="22"/>
              </w:rPr>
            </w:pPr>
            <w:r w:rsidRPr="00424ED5">
              <w:rPr>
                <w:sz w:val="22"/>
                <w:szCs w:val="22"/>
              </w:rPr>
              <w:t>Phần mềm, thương hiệu</w:t>
            </w:r>
          </w:p>
        </w:tc>
        <w:tc>
          <w:tcPr>
            <w:tcW w:w="236" w:type="dxa"/>
            <w:tcBorders>
              <w:top w:val="nil"/>
              <w:left w:val="nil"/>
              <w:bottom w:val="single" w:sz="4" w:space="0" w:color="auto"/>
              <w:right w:val="nil"/>
            </w:tcBorders>
            <w:shd w:val="clear" w:color="auto" w:fill="auto"/>
            <w:vAlign w:val="center"/>
          </w:tcPr>
          <w:p w:rsidR="00AE0019" w:rsidRPr="00424ED5" w:rsidRDefault="00AE0019" w:rsidP="00AE0019">
            <w:pPr>
              <w:rPr>
                <w:sz w:val="22"/>
                <w:szCs w:val="22"/>
              </w:rPr>
            </w:pPr>
          </w:p>
        </w:tc>
        <w:tc>
          <w:tcPr>
            <w:tcW w:w="2599" w:type="dxa"/>
            <w:tcBorders>
              <w:top w:val="nil"/>
              <w:left w:val="nil"/>
              <w:bottom w:val="single" w:sz="4" w:space="0" w:color="auto"/>
              <w:right w:val="nil"/>
            </w:tcBorders>
            <w:vAlign w:val="center"/>
          </w:tcPr>
          <w:p w:rsidR="00AE0019" w:rsidRPr="00424ED5" w:rsidRDefault="00AE0019" w:rsidP="00AE0019">
            <w:pPr>
              <w:rPr>
                <w:sz w:val="22"/>
                <w:szCs w:val="22"/>
              </w:rPr>
            </w:pPr>
            <w:r w:rsidRPr="00424ED5">
              <w:rPr>
                <w:bCs/>
                <w:sz w:val="22"/>
                <w:szCs w:val="22"/>
              </w:rPr>
              <w:t>Cộng</w:t>
            </w:r>
          </w:p>
        </w:tc>
      </w:tr>
      <w:tr w:rsidR="00AE0019" w:rsidRPr="00424ED5">
        <w:trPr>
          <w:trHeight w:val="227"/>
        </w:trPr>
        <w:tc>
          <w:tcPr>
            <w:tcW w:w="3417" w:type="dxa"/>
            <w:tcBorders>
              <w:top w:val="single" w:sz="4" w:space="0" w:color="auto"/>
              <w:left w:val="nil"/>
              <w:bottom w:val="nil"/>
              <w:right w:val="nil"/>
            </w:tcBorders>
            <w:shd w:val="clear" w:color="auto" w:fill="auto"/>
            <w:vAlign w:val="center"/>
          </w:tcPr>
          <w:p w:rsidR="00AE0019" w:rsidRPr="00424ED5" w:rsidRDefault="00AE0019" w:rsidP="00AE0019">
            <w:pPr>
              <w:rPr>
                <w:bCs/>
                <w:sz w:val="22"/>
                <w:szCs w:val="22"/>
              </w:rPr>
            </w:pPr>
          </w:p>
        </w:tc>
        <w:tc>
          <w:tcPr>
            <w:tcW w:w="283" w:type="dxa"/>
            <w:tcBorders>
              <w:top w:val="single" w:sz="4" w:space="0" w:color="auto"/>
              <w:left w:val="nil"/>
              <w:bottom w:val="nil"/>
              <w:right w:val="nil"/>
            </w:tcBorders>
            <w:shd w:val="clear" w:color="auto" w:fill="auto"/>
            <w:vAlign w:val="center"/>
          </w:tcPr>
          <w:p w:rsidR="00AE0019" w:rsidRPr="00424ED5" w:rsidRDefault="00AE0019" w:rsidP="00AE0019">
            <w:pPr>
              <w:rPr>
                <w:bCs/>
                <w:sz w:val="22"/>
                <w:szCs w:val="22"/>
              </w:rPr>
            </w:pPr>
          </w:p>
        </w:tc>
        <w:tc>
          <w:tcPr>
            <w:tcW w:w="2505" w:type="dxa"/>
            <w:tcBorders>
              <w:top w:val="single" w:sz="4" w:space="0" w:color="auto"/>
              <w:left w:val="nil"/>
              <w:bottom w:val="nil"/>
              <w:right w:val="nil"/>
            </w:tcBorders>
            <w:shd w:val="clear" w:color="auto" w:fill="auto"/>
            <w:vAlign w:val="center"/>
          </w:tcPr>
          <w:p w:rsidR="00AE0019" w:rsidRPr="00424ED5" w:rsidRDefault="00AE0019" w:rsidP="00AE0019">
            <w:pPr>
              <w:rPr>
                <w:bCs/>
                <w:sz w:val="22"/>
                <w:szCs w:val="22"/>
              </w:rPr>
            </w:pPr>
          </w:p>
        </w:tc>
        <w:tc>
          <w:tcPr>
            <w:tcW w:w="236" w:type="dxa"/>
            <w:tcBorders>
              <w:top w:val="single" w:sz="4" w:space="0" w:color="auto"/>
              <w:left w:val="nil"/>
              <w:bottom w:val="nil"/>
              <w:right w:val="nil"/>
            </w:tcBorders>
            <w:shd w:val="clear" w:color="auto" w:fill="auto"/>
            <w:vAlign w:val="center"/>
          </w:tcPr>
          <w:p w:rsidR="00AE0019" w:rsidRPr="00424ED5" w:rsidRDefault="00AE0019" w:rsidP="00AE0019">
            <w:pPr>
              <w:rPr>
                <w:bCs/>
                <w:sz w:val="22"/>
                <w:szCs w:val="22"/>
              </w:rPr>
            </w:pPr>
          </w:p>
        </w:tc>
        <w:tc>
          <w:tcPr>
            <w:tcW w:w="2599" w:type="dxa"/>
            <w:tcBorders>
              <w:top w:val="single" w:sz="4" w:space="0" w:color="auto"/>
              <w:left w:val="nil"/>
              <w:bottom w:val="nil"/>
              <w:right w:val="nil"/>
            </w:tcBorders>
          </w:tcPr>
          <w:p w:rsidR="00AE0019" w:rsidRPr="00424ED5" w:rsidRDefault="00AE0019" w:rsidP="00AE0019">
            <w:pPr>
              <w:rPr>
                <w:bCs/>
                <w:sz w:val="22"/>
                <w:szCs w:val="22"/>
              </w:rPr>
            </w:pP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sz w:val="22"/>
                <w:szCs w:val="22"/>
                <w:u w:val="single"/>
              </w:rPr>
            </w:pPr>
            <w:r w:rsidRPr="00424ED5">
              <w:rPr>
                <w:sz w:val="22"/>
                <w:szCs w:val="22"/>
                <w:u w:val="single"/>
              </w:rPr>
              <w:t>Nguyên giá</w:t>
            </w:r>
          </w:p>
        </w:tc>
        <w:tc>
          <w:tcPr>
            <w:tcW w:w="283" w:type="dxa"/>
            <w:tcBorders>
              <w:top w:val="nil"/>
              <w:left w:val="nil"/>
              <w:bottom w:val="nil"/>
              <w:right w:val="nil"/>
            </w:tcBorders>
            <w:shd w:val="clear" w:color="auto" w:fill="auto"/>
            <w:vAlign w:val="center"/>
          </w:tcPr>
          <w:p w:rsidR="00AE0019" w:rsidRPr="00424ED5" w:rsidRDefault="00AE0019" w:rsidP="00AE0019">
            <w:pPr>
              <w:rPr>
                <w:bCs/>
                <w:sz w:val="22"/>
                <w:szCs w:val="22"/>
              </w:rPr>
            </w:pPr>
          </w:p>
        </w:tc>
        <w:tc>
          <w:tcPr>
            <w:tcW w:w="2505" w:type="dxa"/>
            <w:tcBorders>
              <w:top w:val="nil"/>
              <w:left w:val="nil"/>
              <w:bottom w:val="nil"/>
              <w:right w:val="nil"/>
            </w:tcBorders>
            <w:shd w:val="clear" w:color="auto" w:fill="auto"/>
            <w:vAlign w:val="center"/>
          </w:tcPr>
          <w:p w:rsidR="00AE0019" w:rsidRPr="00424ED5" w:rsidRDefault="00AE0019" w:rsidP="00AE0019">
            <w:pPr>
              <w:rPr>
                <w:bCs/>
                <w:sz w:val="22"/>
                <w:szCs w:val="22"/>
              </w:rPr>
            </w:pPr>
          </w:p>
        </w:tc>
        <w:tc>
          <w:tcPr>
            <w:tcW w:w="236" w:type="dxa"/>
            <w:tcBorders>
              <w:top w:val="nil"/>
              <w:left w:val="nil"/>
              <w:bottom w:val="nil"/>
              <w:right w:val="nil"/>
            </w:tcBorders>
            <w:shd w:val="clear" w:color="auto" w:fill="auto"/>
            <w:vAlign w:val="center"/>
          </w:tcPr>
          <w:p w:rsidR="00AE0019" w:rsidRPr="00424ED5" w:rsidRDefault="00AE0019" w:rsidP="00AE0019">
            <w:pPr>
              <w:rPr>
                <w:bCs/>
                <w:sz w:val="22"/>
                <w:szCs w:val="22"/>
              </w:rPr>
            </w:pPr>
          </w:p>
        </w:tc>
        <w:tc>
          <w:tcPr>
            <w:tcW w:w="2599" w:type="dxa"/>
            <w:tcBorders>
              <w:top w:val="nil"/>
              <w:left w:val="nil"/>
              <w:bottom w:val="nil"/>
              <w:right w:val="nil"/>
            </w:tcBorders>
          </w:tcPr>
          <w:p w:rsidR="00AE0019" w:rsidRPr="00424ED5" w:rsidRDefault="00AE0019" w:rsidP="00AE0019">
            <w:pPr>
              <w:rPr>
                <w:bCs/>
                <w:sz w:val="22"/>
                <w:szCs w:val="22"/>
              </w:rPr>
            </w:pP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sz w:val="22"/>
                <w:szCs w:val="22"/>
              </w:rPr>
            </w:pPr>
            <w:r w:rsidRPr="00424ED5">
              <w:rPr>
                <w:sz w:val="22"/>
                <w:szCs w:val="22"/>
              </w:rPr>
              <w:t>Số dư đầu năm</w:t>
            </w:r>
          </w:p>
        </w:tc>
        <w:tc>
          <w:tcPr>
            <w:tcW w:w="283"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505"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367.425.000</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599" w:type="dxa"/>
            <w:tcBorders>
              <w:top w:val="nil"/>
              <w:left w:val="nil"/>
              <w:bottom w:val="nil"/>
              <w:right w:val="nil"/>
            </w:tcBorders>
          </w:tcPr>
          <w:p w:rsidR="00AE0019" w:rsidRPr="00424ED5" w:rsidRDefault="00AE0019" w:rsidP="00AE0019">
            <w:pPr>
              <w:ind w:right="-85"/>
              <w:jc w:val="right"/>
              <w:rPr>
                <w:bCs/>
                <w:sz w:val="22"/>
                <w:szCs w:val="22"/>
              </w:rPr>
            </w:pPr>
            <w:r w:rsidRPr="00424ED5">
              <w:rPr>
                <w:bCs/>
                <w:sz w:val="22"/>
                <w:szCs w:val="22"/>
              </w:rPr>
              <w:t>367.425.000</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b w:val="0"/>
                <w:sz w:val="22"/>
                <w:szCs w:val="22"/>
              </w:rPr>
            </w:pPr>
            <w:r w:rsidRPr="00424ED5">
              <w:rPr>
                <w:b w:val="0"/>
                <w:sz w:val="22"/>
                <w:szCs w:val="22"/>
              </w:rPr>
              <w:t>Tăng trong năm</w:t>
            </w:r>
          </w:p>
        </w:tc>
        <w:tc>
          <w:tcPr>
            <w:tcW w:w="283"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p>
        </w:tc>
        <w:tc>
          <w:tcPr>
            <w:tcW w:w="2505"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p>
        </w:tc>
        <w:tc>
          <w:tcPr>
            <w:tcW w:w="2599" w:type="dxa"/>
            <w:tcBorders>
              <w:top w:val="nil"/>
              <w:left w:val="nil"/>
              <w:bottom w:val="nil"/>
              <w:right w:val="nil"/>
            </w:tcBorders>
          </w:tcPr>
          <w:p w:rsidR="00AE0019" w:rsidRPr="00424ED5" w:rsidRDefault="00AE0019" w:rsidP="00AE0019">
            <w:pPr>
              <w:ind w:right="-85"/>
              <w:jc w:val="right"/>
              <w:rPr>
                <w:b w:val="0"/>
                <w:bCs/>
                <w:sz w:val="22"/>
                <w:szCs w:val="22"/>
              </w:rPr>
            </w:pPr>
            <w:r w:rsidRPr="00424ED5">
              <w:rPr>
                <w:b w:val="0"/>
                <w:bCs/>
                <w:sz w:val="22"/>
                <w:szCs w:val="22"/>
              </w:rPr>
              <w:t>-</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b w:val="0"/>
                <w:sz w:val="22"/>
                <w:szCs w:val="22"/>
              </w:rPr>
            </w:pPr>
            <w:r w:rsidRPr="00424ED5">
              <w:rPr>
                <w:b w:val="0"/>
                <w:sz w:val="22"/>
                <w:szCs w:val="22"/>
              </w:rPr>
              <w:t>Giảm trong năm</w:t>
            </w:r>
          </w:p>
        </w:tc>
        <w:tc>
          <w:tcPr>
            <w:tcW w:w="283"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2505"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p>
        </w:tc>
        <w:tc>
          <w:tcPr>
            <w:tcW w:w="2599" w:type="dxa"/>
            <w:tcBorders>
              <w:top w:val="nil"/>
              <w:left w:val="nil"/>
              <w:bottom w:val="nil"/>
              <w:right w:val="nil"/>
            </w:tcBorders>
          </w:tcPr>
          <w:p w:rsidR="00AE0019" w:rsidRPr="00424ED5" w:rsidRDefault="00AE0019" w:rsidP="00AE0019">
            <w:pPr>
              <w:ind w:right="-85"/>
              <w:jc w:val="right"/>
              <w:rPr>
                <w:b w:val="0"/>
                <w:bCs/>
                <w:sz w:val="22"/>
                <w:szCs w:val="22"/>
              </w:rPr>
            </w:pPr>
            <w:r w:rsidRPr="00424ED5">
              <w:rPr>
                <w:b w:val="0"/>
                <w:bCs/>
                <w:sz w:val="22"/>
                <w:szCs w:val="22"/>
              </w:rPr>
              <w:t>-</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sz w:val="22"/>
                <w:szCs w:val="22"/>
              </w:rPr>
            </w:pPr>
            <w:r w:rsidRPr="00424ED5">
              <w:rPr>
                <w:sz w:val="22"/>
                <w:szCs w:val="22"/>
              </w:rPr>
              <w:t>Số dư cuối năm</w:t>
            </w:r>
          </w:p>
        </w:tc>
        <w:tc>
          <w:tcPr>
            <w:tcW w:w="283"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505"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367.425.000</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599" w:type="dxa"/>
            <w:tcBorders>
              <w:top w:val="nil"/>
              <w:left w:val="nil"/>
              <w:bottom w:val="nil"/>
              <w:right w:val="nil"/>
            </w:tcBorders>
          </w:tcPr>
          <w:p w:rsidR="00AE0019" w:rsidRPr="00424ED5" w:rsidRDefault="00AE0019" w:rsidP="00AE0019">
            <w:pPr>
              <w:ind w:right="-85"/>
              <w:jc w:val="right"/>
              <w:rPr>
                <w:bCs/>
                <w:sz w:val="22"/>
                <w:szCs w:val="22"/>
              </w:rPr>
            </w:pPr>
            <w:r w:rsidRPr="00424ED5">
              <w:rPr>
                <w:sz w:val="22"/>
                <w:szCs w:val="22"/>
              </w:rPr>
              <w:t>367.425.000</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sz w:val="22"/>
                <w:szCs w:val="22"/>
                <w:u w:val="single"/>
              </w:rPr>
            </w:pPr>
            <w:r w:rsidRPr="00424ED5">
              <w:rPr>
                <w:sz w:val="22"/>
                <w:szCs w:val="22"/>
                <w:u w:val="single"/>
              </w:rPr>
              <w:t>Giá trị HMLK</w:t>
            </w:r>
          </w:p>
        </w:tc>
        <w:tc>
          <w:tcPr>
            <w:tcW w:w="283"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505"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599" w:type="dxa"/>
            <w:tcBorders>
              <w:top w:val="nil"/>
              <w:left w:val="nil"/>
              <w:bottom w:val="nil"/>
              <w:right w:val="nil"/>
            </w:tcBorders>
          </w:tcPr>
          <w:p w:rsidR="00AE0019" w:rsidRPr="00424ED5" w:rsidRDefault="00AE0019" w:rsidP="00AE0019">
            <w:pPr>
              <w:ind w:right="-85"/>
              <w:jc w:val="right"/>
              <w:rPr>
                <w:bCs/>
                <w:sz w:val="22"/>
                <w:szCs w:val="22"/>
              </w:rPr>
            </w:pP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sz w:val="22"/>
                <w:szCs w:val="22"/>
              </w:rPr>
            </w:pPr>
            <w:r w:rsidRPr="00424ED5">
              <w:rPr>
                <w:sz w:val="22"/>
                <w:szCs w:val="22"/>
              </w:rPr>
              <w:t>Số dư đầu năm</w:t>
            </w:r>
          </w:p>
        </w:tc>
        <w:tc>
          <w:tcPr>
            <w:tcW w:w="283"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505"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129.926.149</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2599" w:type="dxa"/>
            <w:tcBorders>
              <w:top w:val="nil"/>
              <w:left w:val="nil"/>
              <w:bottom w:val="nil"/>
              <w:right w:val="nil"/>
            </w:tcBorders>
          </w:tcPr>
          <w:p w:rsidR="00AE0019" w:rsidRPr="00424ED5" w:rsidRDefault="00AE0019" w:rsidP="00AE0019">
            <w:pPr>
              <w:ind w:right="-85"/>
              <w:jc w:val="right"/>
              <w:rPr>
                <w:sz w:val="22"/>
                <w:szCs w:val="22"/>
              </w:rPr>
            </w:pPr>
            <w:r w:rsidRPr="00424ED5">
              <w:rPr>
                <w:sz w:val="22"/>
                <w:szCs w:val="22"/>
              </w:rPr>
              <w:t>129.926.149</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b w:val="0"/>
                <w:sz w:val="22"/>
                <w:szCs w:val="22"/>
              </w:rPr>
            </w:pPr>
            <w:r w:rsidRPr="00424ED5">
              <w:rPr>
                <w:b w:val="0"/>
                <w:sz w:val="22"/>
                <w:szCs w:val="22"/>
              </w:rPr>
              <w:t>Tăng trong năm</w:t>
            </w:r>
          </w:p>
        </w:tc>
        <w:tc>
          <w:tcPr>
            <w:tcW w:w="283"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p>
        </w:tc>
        <w:tc>
          <w:tcPr>
            <w:tcW w:w="2505"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r w:rsidRPr="00424ED5">
              <w:rPr>
                <w:b w:val="0"/>
                <w:bCs/>
                <w:sz w:val="22"/>
                <w:szCs w:val="22"/>
              </w:rPr>
              <w:t>51.641.664</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p>
        </w:tc>
        <w:tc>
          <w:tcPr>
            <w:tcW w:w="2599" w:type="dxa"/>
            <w:tcBorders>
              <w:top w:val="nil"/>
              <w:left w:val="nil"/>
              <w:bottom w:val="nil"/>
              <w:right w:val="nil"/>
            </w:tcBorders>
          </w:tcPr>
          <w:p w:rsidR="00AE0019" w:rsidRPr="00424ED5" w:rsidRDefault="00AE0019" w:rsidP="00AE0019">
            <w:pPr>
              <w:ind w:right="-85"/>
              <w:jc w:val="right"/>
              <w:rPr>
                <w:b w:val="0"/>
                <w:bCs/>
                <w:sz w:val="22"/>
                <w:szCs w:val="22"/>
              </w:rPr>
            </w:pPr>
            <w:r w:rsidRPr="00424ED5">
              <w:rPr>
                <w:b w:val="0"/>
                <w:bCs/>
                <w:sz w:val="22"/>
                <w:szCs w:val="22"/>
              </w:rPr>
              <w:t>51.641.664</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b w:val="0"/>
                <w:sz w:val="22"/>
                <w:szCs w:val="22"/>
              </w:rPr>
            </w:pPr>
            <w:r w:rsidRPr="00424ED5">
              <w:rPr>
                <w:b w:val="0"/>
                <w:sz w:val="22"/>
                <w:szCs w:val="22"/>
              </w:rPr>
              <w:t>Khấu hao trong năm</w:t>
            </w:r>
          </w:p>
        </w:tc>
        <w:tc>
          <w:tcPr>
            <w:tcW w:w="283"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2505"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51.641.664</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2599" w:type="dxa"/>
            <w:tcBorders>
              <w:top w:val="nil"/>
              <w:left w:val="nil"/>
              <w:bottom w:val="nil"/>
              <w:right w:val="nil"/>
            </w:tcBorders>
          </w:tcPr>
          <w:p w:rsidR="00AE0019" w:rsidRPr="00424ED5" w:rsidRDefault="00AE0019" w:rsidP="00AE0019">
            <w:pPr>
              <w:ind w:right="-85"/>
              <w:jc w:val="right"/>
              <w:rPr>
                <w:b w:val="0"/>
                <w:sz w:val="22"/>
                <w:szCs w:val="22"/>
              </w:rPr>
            </w:pPr>
            <w:r w:rsidRPr="00424ED5">
              <w:rPr>
                <w:b w:val="0"/>
                <w:sz w:val="22"/>
                <w:szCs w:val="22"/>
              </w:rPr>
              <w:t>51.641.664</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b w:val="0"/>
                <w:sz w:val="22"/>
                <w:szCs w:val="22"/>
              </w:rPr>
            </w:pPr>
            <w:r w:rsidRPr="00424ED5">
              <w:rPr>
                <w:b w:val="0"/>
                <w:sz w:val="22"/>
                <w:szCs w:val="22"/>
              </w:rPr>
              <w:t>Giảm trong năm</w:t>
            </w:r>
          </w:p>
        </w:tc>
        <w:tc>
          <w:tcPr>
            <w:tcW w:w="283"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2505"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p>
        </w:tc>
        <w:tc>
          <w:tcPr>
            <w:tcW w:w="2599" w:type="dxa"/>
            <w:tcBorders>
              <w:top w:val="nil"/>
              <w:left w:val="nil"/>
              <w:bottom w:val="nil"/>
              <w:right w:val="nil"/>
            </w:tcBorders>
          </w:tcPr>
          <w:p w:rsidR="00AE0019" w:rsidRPr="00424ED5" w:rsidRDefault="00AE0019" w:rsidP="00AE0019">
            <w:pPr>
              <w:ind w:right="-85"/>
              <w:jc w:val="right"/>
              <w:rPr>
                <w:b w:val="0"/>
                <w:bCs/>
                <w:sz w:val="22"/>
                <w:szCs w:val="22"/>
              </w:rPr>
            </w:pPr>
            <w:r w:rsidRPr="00424ED5">
              <w:rPr>
                <w:b w:val="0"/>
                <w:bCs/>
                <w:sz w:val="22"/>
                <w:szCs w:val="22"/>
              </w:rPr>
              <w:t>-</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sz w:val="22"/>
                <w:szCs w:val="22"/>
              </w:rPr>
            </w:pPr>
            <w:r w:rsidRPr="00424ED5">
              <w:rPr>
                <w:sz w:val="22"/>
                <w:szCs w:val="22"/>
              </w:rPr>
              <w:t>Số dư cuối năm</w:t>
            </w:r>
          </w:p>
        </w:tc>
        <w:tc>
          <w:tcPr>
            <w:tcW w:w="283"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505"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181.567.813</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2599" w:type="dxa"/>
            <w:tcBorders>
              <w:top w:val="nil"/>
              <w:left w:val="nil"/>
              <w:bottom w:val="nil"/>
              <w:right w:val="nil"/>
            </w:tcBorders>
            <w:vAlign w:val="center"/>
          </w:tcPr>
          <w:p w:rsidR="00AE0019" w:rsidRPr="00424ED5" w:rsidRDefault="00AE0019" w:rsidP="00AE0019">
            <w:pPr>
              <w:ind w:right="-85"/>
              <w:jc w:val="right"/>
              <w:rPr>
                <w:bCs/>
                <w:sz w:val="22"/>
                <w:szCs w:val="22"/>
              </w:rPr>
            </w:pPr>
            <w:r w:rsidRPr="00424ED5">
              <w:rPr>
                <w:bCs/>
                <w:sz w:val="22"/>
                <w:szCs w:val="22"/>
              </w:rPr>
              <w:t>181.567.813</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sz w:val="22"/>
                <w:szCs w:val="22"/>
              </w:rPr>
            </w:pPr>
            <w:r w:rsidRPr="00424ED5">
              <w:rPr>
                <w:sz w:val="22"/>
                <w:szCs w:val="22"/>
                <w:u w:val="single"/>
              </w:rPr>
              <w:t>Giá trị còn lại</w:t>
            </w:r>
          </w:p>
        </w:tc>
        <w:tc>
          <w:tcPr>
            <w:tcW w:w="283"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p>
        </w:tc>
        <w:tc>
          <w:tcPr>
            <w:tcW w:w="2505"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w:t>
            </w:r>
          </w:p>
        </w:tc>
        <w:tc>
          <w:tcPr>
            <w:tcW w:w="236"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p>
        </w:tc>
        <w:tc>
          <w:tcPr>
            <w:tcW w:w="2599" w:type="dxa"/>
            <w:tcBorders>
              <w:top w:val="nil"/>
              <w:left w:val="nil"/>
              <w:bottom w:val="single" w:sz="8" w:space="0" w:color="auto"/>
              <w:right w:val="nil"/>
            </w:tcBorders>
          </w:tcPr>
          <w:p w:rsidR="00AE0019" w:rsidRPr="00424ED5" w:rsidRDefault="00AE0019" w:rsidP="00AE0019">
            <w:pPr>
              <w:ind w:right="-85"/>
              <w:jc w:val="right"/>
              <w:rPr>
                <w:bCs/>
                <w:sz w:val="22"/>
                <w:szCs w:val="22"/>
              </w:rPr>
            </w:pPr>
            <w:r w:rsidRPr="00424ED5">
              <w:rPr>
                <w:bCs/>
                <w:sz w:val="22"/>
                <w:szCs w:val="22"/>
              </w:rPr>
              <w:t>-</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sz w:val="22"/>
                <w:szCs w:val="22"/>
              </w:rPr>
            </w:pPr>
            <w:r w:rsidRPr="00424ED5">
              <w:rPr>
                <w:sz w:val="22"/>
                <w:szCs w:val="22"/>
              </w:rPr>
              <w:t>Tại ngày đầu năm</w:t>
            </w:r>
          </w:p>
        </w:tc>
        <w:tc>
          <w:tcPr>
            <w:tcW w:w="283" w:type="dxa"/>
            <w:tcBorders>
              <w:top w:val="single" w:sz="8" w:space="0" w:color="auto"/>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p>
        </w:tc>
        <w:tc>
          <w:tcPr>
            <w:tcW w:w="2505" w:type="dxa"/>
            <w:tcBorders>
              <w:top w:val="single" w:sz="8" w:space="0" w:color="auto"/>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237.498.851</w:t>
            </w:r>
          </w:p>
        </w:tc>
        <w:tc>
          <w:tcPr>
            <w:tcW w:w="236" w:type="dxa"/>
            <w:tcBorders>
              <w:top w:val="single" w:sz="8" w:space="0" w:color="auto"/>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p>
        </w:tc>
        <w:tc>
          <w:tcPr>
            <w:tcW w:w="2599" w:type="dxa"/>
            <w:tcBorders>
              <w:top w:val="single" w:sz="8" w:space="0" w:color="auto"/>
              <w:left w:val="nil"/>
              <w:bottom w:val="single" w:sz="8" w:space="0" w:color="auto"/>
              <w:right w:val="nil"/>
            </w:tcBorders>
            <w:vAlign w:val="center"/>
          </w:tcPr>
          <w:p w:rsidR="00AE0019" w:rsidRPr="00424ED5" w:rsidRDefault="00AE0019" w:rsidP="00AE0019">
            <w:pPr>
              <w:ind w:right="-85"/>
              <w:jc w:val="right"/>
              <w:rPr>
                <w:bCs/>
                <w:sz w:val="22"/>
                <w:szCs w:val="22"/>
              </w:rPr>
            </w:pPr>
            <w:r w:rsidRPr="00424ED5">
              <w:rPr>
                <w:bCs/>
                <w:sz w:val="22"/>
                <w:szCs w:val="22"/>
              </w:rPr>
              <w:t>237.498.851</w:t>
            </w:r>
          </w:p>
        </w:tc>
      </w:tr>
      <w:tr w:rsidR="00AE0019" w:rsidRPr="00424ED5">
        <w:trPr>
          <w:trHeight w:val="227"/>
        </w:trPr>
        <w:tc>
          <w:tcPr>
            <w:tcW w:w="3417" w:type="dxa"/>
            <w:tcBorders>
              <w:top w:val="nil"/>
              <w:left w:val="nil"/>
              <w:bottom w:val="nil"/>
              <w:right w:val="nil"/>
            </w:tcBorders>
            <w:shd w:val="clear" w:color="auto" w:fill="auto"/>
            <w:vAlign w:val="center"/>
          </w:tcPr>
          <w:p w:rsidR="00AE0019" w:rsidRPr="00424ED5" w:rsidRDefault="00AE0019" w:rsidP="005331A6">
            <w:pPr>
              <w:ind w:left="-85"/>
              <w:jc w:val="left"/>
              <w:rPr>
                <w:sz w:val="22"/>
                <w:szCs w:val="22"/>
              </w:rPr>
            </w:pPr>
            <w:r w:rsidRPr="00424ED5">
              <w:rPr>
                <w:sz w:val="22"/>
                <w:szCs w:val="22"/>
              </w:rPr>
              <w:t>Tại ngày cuối năm</w:t>
            </w:r>
          </w:p>
        </w:tc>
        <w:tc>
          <w:tcPr>
            <w:tcW w:w="283"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p>
        </w:tc>
        <w:tc>
          <w:tcPr>
            <w:tcW w:w="2505" w:type="dxa"/>
            <w:tcBorders>
              <w:top w:val="single" w:sz="8" w:space="0" w:color="auto"/>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185.857.187</w:t>
            </w:r>
          </w:p>
        </w:tc>
        <w:tc>
          <w:tcPr>
            <w:tcW w:w="236" w:type="dxa"/>
            <w:tcBorders>
              <w:top w:val="single" w:sz="8" w:space="0" w:color="auto"/>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p>
        </w:tc>
        <w:tc>
          <w:tcPr>
            <w:tcW w:w="2599" w:type="dxa"/>
            <w:tcBorders>
              <w:top w:val="single" w:sz="8" w:space="0" w:color="auto"/>
              <w:left w:val="nil"/>
              <w:bottom w:val="double" w:sz="6" w:space="0" w:color="auto"/>
              <w:right w:val="nil"/>
            </w:tcBorders>
            <w:vAlign w:val="center"/>
          </w:tcPr>
          <w:p w:rsidR="00AE0019" w:rsidRPr="00424ED5" w:rsidRDefault="00AE0019" w:rsidP="00AE0019">
            <w:pPr>
              <w:ind w:right="-85"/>
              <w:jc w:val="right"/>
              <w:rPr>
                <w:bCs/>
                <w:sz w:val="22"/>
                <w:szCs w:val="22"/>
              </w:rPr>
            </w:pPr>
            <w:r w:rsidRPr="00424ED5">
              <w:rPr>
                <w:bCs/>
                <w:sz w:val="22"/>
                <w:szCs w:val="22"/>
              </w:rPr>
              <w:t>185.857.187</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Chi phí xây dựng cơ bản dở dang</w:t>
      </w:r>
    </w:p>
    <w:tbl>
      <w:tblPr>
        <w:tblW w:w="9072" w:type="dxa"/>
        <w:tblInd w:w="108" w:type="dxa"/>
        <w:tblLook w:val="0000"/>
      </w:tblPr>
      <w:tblGrid>
        <w:gridCol w:w="5387"/>
        <w:gridCol w:w="1701"/>
        <w:gridCol w:w="283"/>
        <w:gridCol w:w="1701"/>
      </w:tblGrid>
      <w:tr w:rsidR="00AE0019" w:rsidRPr="00424ED5">
        <w:trPr>
          <w:trHeight w:val="300"/>
        </w:trPr>
        <w:tc>
          <w:tcPr>
            <w:tcW w:w="5387" w:type="dxa"/>
            <w:tcBorders>
              <w:top w:val="nil"/>
              <w:left w:val="nil"/>
              <w:bottom w:val="nil"/>
              <w:right w:val="nil"/>
            </w:tcBorders>
            <w:shd w:val="clear" w:color="auto" w:fill="auto"/>
            <w:noWrap/>
            <w:vAlign w:val="bottom"/>
          </w:tcPr>
          <w:p w:rsidR="00AE0019" w:rsidRPr="00424ED5" w:rsidRDefault="00AE0019" w:rsidP="00AE0019">
            <w:pPr>
              <w:rPr>
                <w:sz w:val="22"/>
                <w:szCs w:val="22"/>
                <w:lang w:val="de-DE"/>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198"/>
        </w:trPr>
        <w:tc>
          <w:tcPr>
            <w:tcW w:w="5387" w:type="dxa"/>
            <w:tcBorders>
              <w:top w:val="nil"/>
              <w:left w:val="nil"/>
              <w:bottom w:val="nil"/>
              <w:right w:val="nil"/>
            </w:tcBorders>
            <w:shd w:val="clear" w:color="auto" w:fill="auto"/>
            <w:noWrap/>
            <w:vAlign w:val="bottom"/>
          </w:tcPr>
          <w:p w:rsidR="00AE0019" w:rsidRPr="00424ED5" w:rsidRDefault="00AE0019" w:rsidP="00AE0019">
            <w:pPr>
              <w:rPr>
                <w:bCs/>
                <w:sz w:val="22"/>
                <w:szCs w:val="22"/>
              </w:rPr>
            </w:pPr>
          </w:p>
        </w:tc>
        <w:tc>
          <w:tcPr>
            <w:tcW w:w="1701" w:type="dxa"/>
            <w:tcBorders>
              <w:top w:val="nil"/>
              <w:left w:val="nil"/>
              <w:bottom w:val="single" w:sz="8" w:space="0" w:color="auto"/>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VNĐ</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800436">
            <w:pPr>
              <w:ind w:left="-85"/>
              <w:jc w:val="left"/>
              <w:rPr>
                <w:bCs/>
                <w:sz w:val="22"/>
                <w:szCs w:val="22"/>
              </w:rPr>
            </w:pPr>
            <w:r w:rsidRPr="00424ED5">
              <w:rPr>
                <w:bCs/>
                <w:sz w:val="22"/>
                <w:szCs w:val="22"/>
              </w:rPr>
              <w:t>Văn phòng công ty</w:t>
            </w: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37.544.232.360</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r w:rsidRPr="00424ED5">
              <w:rPr>
                <w:sz w:val="22"/>
                <w:szCs w:val="22"/>
              </w:rPr>
              <w:t>39.418.026.326</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b w:val="0"/>
                <w:sz w:val="22"/>
                <w:szCs w:val="22"/>
              </w:rPr>
            </w:pPr>
            <w:r w:rsidRPr="00424ED5">
              <w:rPr>
                <w:b w:val="0"/>
                <w:sz w:val="22"/>
                <w:szCs w:val="22"/>
              </w:rPr>
              <w:t>Mua sắm TSCĐ</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14.800.000</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b w:val="0"/>
                <w:sz w:val="22"/>
                <w:szCs w:val="22"/>
              </w:rPr>
            </w:pPr>
            <w:r w:rsidRPr="00424ED5">
              <w:rPr>
                <w:b w:val="0"/>
                <w:sz w:val="22"/>
                <w:szCs w:val="22"/>
              </w:rPr>
              <w:t xml:space="preserve">Xây dựng cơ bản theo từng công trình </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37.529.432.360</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39.418.026.326</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b w:val="0"/>
                <w:i/>
                <w:iCs/>
                <w:sz w:val="22"/>
                <w:szCs w:val="22"/>
              </w:rPr>
            </w:pPr>
            <w:r w:rsidRPr="00424ED5">
              <w:rPr>
                <w:b w:val="0"/>
                <w:i/>
                <w:iCs/>
                <w:sz w:val="22"/>
                <w:szCs w:val="22"/>
              </w:rPr>
              <w:t xml:space="preserve">Dự án đất Tân Vạn </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bCs/>
                <w:i/>
                <w:sz w:val="22"/>
                <w:szCs w:val="22"/>
              </w:rPr>
            </w:pPr>
            <w:r w:rsidRPr="00424ED5">
              <w:rPr>
                <w:b w:val="0"/>
                <w:bCs/>
                <w:i/>
                <w:sz w:val="22"/>
                <w:szCs w:val="22"/>
              </w:rPr>
              <w:t>2.985.243.556</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2.985.243.556</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b w:val="0"/>
                <w:i/>
                <w:iCs/>
                <w:sz w:val="22"/>
                <w:szCs w:val="22"/>
              </w:rPr>
            </w:pPr>
            <w:r w:rsidRPr="00424ED5">
              <w:rPr>
                <w:b w:val="0"/>
                <w:i/>
                <w:iCs/>
                <w:sz w:val="22"/>
                <w:szCs w:val="22"/>
              </w:rPr>
              <w:t xml:space="preserve">Ban quản lý các dự án ở Hà Nội </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bCs/>
                <w:i/>
                <w:sz w:val="22"/>
                <w:szCs w:val="22"/>
              </w:rPr>
            </w:pPr>
            <w:r w:rsidRPr="00424ED5">
              <w:rPr>
                <w:b w:val="0"/>
                <w:bCs/>
                <w:i/>
                <w:sz w:val="22"/>
                <w:szCs w:val="22"/>
              </w:rPr>
              <w:t>7.834.795.577</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6.759.810.156</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b w:val="0"/>
                <w:i/>
                <w:iCs/>
                <w:sz w:val="22"/>
                <w:szCs w:val="22"/>
              </w:rPr>
            </w:pPr>
            <w:r w:rsidRPr="00424ED5">
              <w:rPr>
                <w:b w:val="0"/>
                <w:i/>
                <w:iCs/>
                <w:sz w:val="22"/>
                <w:szCs w:val="22"/>
              </w:rPr>
              <w:t>Dự án trụ sở Công ty</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bCs/>
                <w:i/>
                <w:sz w:val="22"/>
                <w:szCs w:val="22"/>
              </w:rPr>
            </w:pPr>
            <w:r w:rsidRPr="00424ED5">
              <w:rPr>
                <w:b w:val="0"/>
                <w:bCs/>
                <w:i/>
                <w:sz w:val="22"/>
                <w:szCs w:val="22"/>
              </w:rPr>
              <w:t>24.693.629.136</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23.905.653.206</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b w:val="0"/>
                <w:bCs/>
                <w:i/>
                <w:iCs/>
                <w:sz w:val="22"/>
                <w:szCs w:val="22"/>
              </w:rPr>
            </w:pPr>
            <w:r w:rsidRPr="00424ED5">
              <w:rPr>
                <w:b w:val="0"/>
                <w:bCs/>
                <w:i/>
                <w:iCs/>
                <w:sz w:val="22"/>
                <w:szCs w:val="22"/>
              </w:rPr>
              <w:t xml:space="preserve">Dự án Thủy điện Phình Hồ </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bCs/>
                <w:i/>
                <w:sz w:val="22"/>
                <w:szCs w:val="22"/>
              </w:rPr>
            </w:pPr>
            <w:r w:rsidRPr="00424ED5">
              <w:rPr>
                <w:b w:val="0"/>
                <w:bCs/>
                <w:i/>
                <w:sz w:val="22"/>
                <w:szCs w:val="22"/>
              </w:rPr>
              <w:t>-</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4.038.039.590</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b w:val="0"/>
                <w:i/>
                <w:iCs/>
                <w:sz w:val="22"/>
                <w:szCs w:val="22"/>
              </w:rPr>
            </w:pPr>
            <w:r w:rsidRPr="00424ED5">
              <w:rPr>
                <w:b w:val="0"/>
                <w:i/>
                <w:iCs/>
                <w:sz w:val="22"/>
                <w:szCs w:val="22"/>
              </w:rPr>
              <w:t>Dự án Mỏ đá Nhà Lương - Sông Đà Hồng Lĩnh</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bCs/>
                <w:i/>
                <w:sz w:val="22"/>
                <w:szCs w:val="22"/>
              </w:rPr>
            </w:pPr>
            <w:r w:rsidRPr="00424ED5">
              <w:rPr>
                <w:b w:val="0"/>
                <w:bCs/>
                <w:i/>
                <w:sz w:val="22"/>
                <w:szCs w:val="22"/>
              </w:rPr>
              <w:t>1.986.299.091</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1.699.814.818</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b w:val="0"/>
                <w:i/>
                <w:iCs/>
                <w:sz w:val="22"/>
                <w:szCs w:val="22"/>
              </w:rPr>
            </w:pPr>
            <w:r w:rsidRPr="00424ED5">
              <w:rPr>
                <w:b w:val="0"/>
                <w:i/>
                <w:iCs/>
                <w:sz w:val="22"/>
                <w:szCs w:val="22"/>
              </w:rPr>
              <w:t>Dự án khác</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bCs/>
                <w:i/>
                <w:sz w:val="22"/>
                <w:szCs w:val="22"/>
              </w:rPr>
            </w:pPr>
            <w:r w:rsidRPr="00424ED5">
              <w:rPr>
                <w:b w:val="0"/>
                <w:bCs/>
                <w:i/>
                <w:sz w:val="22"/>
                <w:szCs w:val="22"/>
              </w:rPr>
              <w:t>29.465.000</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29.465.000</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bCs/>
                <w:sz w:val="22"/>
                <w:szCs w:val="22"/>
              </w:rPr>
            </w:pPr>
            <w:r w:rsidRPr="00424ED5">
              <w:rPr>
                <w:bCs/>
                <w:sz w:val="22"/>
                <w:szCs w:val="22"/>
              </w:rPr>
              <w:t xml:space="preserve">Xí nghiệp I </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1.882.570.404</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b w:val="0"/>
                <w:sz w:val="22"/>
                <w:szCs w:val="22"/>
              </w:rPr>
            </w:pPr>
            <w:r w:rsidRPr="00424ED5">
              <w:rPr>
                <w:b w:val="0"/>
                <w:sz w:val="22"/>
                <w:szCs w:val="22"/>
              </w:rPr>
              <w:t xml:space="preserve">Sửa chữa lớn tài sản cố định </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1.882.570.404</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800436">
            <w:pPr>
              <w:ind w:left="-85"/>
              <w:jc w:val="left"/>
              <w:rPr>
                <w:sz w:val="22"/>
                <w:szCs w:val="22"/>
              </w:rPr>
            </w:pPr>
            <w:r w:rsidRPr="00424ED5">
              <w:rPr>
                <w:sz w:val="22"/>
                <w:szCs w:val="22"/>
              </w:rPr>
              <w:t>Công ty con</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2.730.348.202</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931.293.478</w:t>
            </w:r>
          </w:p>
        </w:tc>
      </w:tr>
      <w:tr w:rsidR="00AE0019" w:rsidRPr="00424ED5">
        <w:trPr>
          <w:trHeight w:val="262"/>
        </w:trPr>
        <w:tc>
          <w:tcPr>
            <w:tcW w:w="5387" w:type="dxa"/>
            <w:tcBorders>
              <w:top w:val="nil"/>
              <w:left w:val="nil"/>
              <w:bottom w:val="nil"/>
              <w:right w:val="nil"/>
            </w:tcBorders>
            <w:shd w:val="clear" w:color="auto" w:fill="auto"/>
            <w:vAlign w:val="center"/>
          </w:tcPr>
          <w:p w:rsidR="00AE0019" w:rsidRPr="00424ED5" w:rsidRDefault="00AE0019" w:rsidP="00AE0019">
            <w:pPr>
              <w:rPr>
                <w:sz w:val="22"/>
                <w:szCs w:val="22"/>
              </w:rPr>
            </w:pPr>
            <w:r w:rsidRPr="00424ED5">
              <w:rPr>
                <w:sz w:val="22"/>
                <w:szCs w:val="22"/>
              </w:rPr>
              <w:t>Cộng</w:t>
            </w:r>
          </w:p>
        </w:tc>
        <w:tc>
          <w:tcPr>
            <w:tcW w:w="1701" w:type="dxa"/>
            <w:tcBorders>
              <w:top w:val="single" w:sz="8" w:space="0" w:color="auto"/>
              <w:left w:val="nil"/>
              <w:bottom w:val="double" w:sz="6" w:space="0" w:color="auto"/>
              <w:right w:val="nil"/>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40.274.580.562</w:t>
            </w:r>
          </w:p>
        </w:tc>
        <w:tc>
          <w:tcPr>
            <w:tcW w:w="283"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701" w:type="dxa"/>
            <w:tcBorders>
              <w:top w:val="single" w:sz="8" w:space="0" w:color="auto"/>
              <w:left w:val="nil"/>
              <w:bottom w:val="double" w:sz="6" w:space="0" w:color="auto"/>
              <w:right w:val="nil"/>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42.231.890.208</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Bất động sản đầu tư</w:t>
      </w:r>
    </w:p>
    <w:p w:rsidR="00AE0019" w:rsidRPr="00424ED5" w:rsidRDefault="00AE0019" w:rsidP="00AE0019">
      <w:pPr>
        <w:spacing w:before="60" w:after="60" w:line="260" w:lineRule="exact"/>
        <w:jc w:val="right"/>
        <w:rPr>
          <w:b w:val="0"/>
          <w:i/>
          <w:sz w:val="22"/>
          <w:szCs w:val="22"/>
        </w:rPr>
      </w:pPr>
      <w:r w:rsidRPr="00424ED5">
        <w:rPr>
          <w:b w:val="0"/>
          <w:i/>
          <w:sz w:val="22"/>
          <w:szCs w:val="22"/>
        </w:rPr>
        <w:t>Đơn vị tính : VNĐ</w:t>
      </w:r>
    </w:p>
    <w:tbl>
      <w:tblPr>
        <w:tblW w:w="9252" w:type="dxa"/>
        <w:tblInd w:w="-72" w:type="dxa"/>
        <w:tblLayout w:type="fixed"/>
        <w:tblLook w:val="0000"/>
      </w:tblPr>
      <w:tblGrid>
        <w:gridCol w:w="2732"/>
        <w:gridCol w:w="236"/>
        <w:gridCol w:w="1607"/>
        <w:gridCol w:w="1465"/>
        <w:gridCol w:w="1511"/>
        <w:gridCol w:w="1701"/>
      </w:tblGrid>
      <w:tr w:rsidR="00AE0019" w:rsidRPr="00424ED5">
        <w:trPr>
          <w:trHeight w:val="227"/>
        </w:trPr>
        <w:tc>
          <w:tcPr>
            <w:tcW w:w="2732" w:type="dxa"/>
            <w:vMerge w:val="restart"/>
            <w:tcBorders>
              <w:top w:val="nil"/>
              <w:left w:val="nil"/>
              <w:bottom w:val="single" w:sz="4" w:space="0" w:color="000000"/>
              <w:right w:val="nil"/>
            </w:tcBorders>
            <w:shd w:val="clear" w:color="auto" w:fill="auto"/>
            <w:vAlign w:val="center"/>
          </w:tcPr>
          <w:p w:rsidR="00AE0019" w:rsidRPr="00424ED5" w:rsidRDefault="00AE0019" w:rsidP="00AE0019">
            <w:pPr>
              <w:rPr>
                <w:sz w:val="22"/>
                <w:szCs w:val="22"/>
              </w:rPr>
            </w:pPr>
            <w:r w:rsidRPr="00424ED5">
              <w:rPr>
                <w:iCs/>
                <w:sz w:val="22"/>
                <w:szCs w:val="22"/>
                <w:lang w:val="nl-NL"/>
              </w:rPr>
              <w:t>Khoản mục</w:t>
            </w:r>
          </w:p>
        </w:tc>
        <w:tc>
          <w:tcPr>
            <w:tcW w:w="236"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607" w:type="dxa"/>
            <w:vMerge w:val="restart"/>
            <w:tcBorders>
              <w:top w:val="nil"/>
              <w:left w:val="nil"/>
              <w:bottom w:val="single" w:sz="4" w:space="0" w:color="000000"/>
              <w:right w:val="nil"/>
            </w:tcBorders>
            <w:shd w:val="clear" w:color="auto" w:fill="auto"/>
            <w:vAlign w:val="center"/>
          </w:tcPr>
          <w:p w:rsidR="00AE0019" w:rsidRPr="00424ED5" w:rsidRDefault="00AE0019" w:rsidP="00AE0019">
            <w:pPr>
              <w:rPr>
                <w:sz w:val="22"/>
                <w:szCs w:val="22"/>
              </w:rPr>
            </w:pPr>
            <w:r w:rsidRPr="00424ED5">
              <w:rPr>
                <w:iCs/>
                <w:sz w:val="22"/>
                <w:szCs w:val="22"/>
                <w:lang w:val="nl-NL"/>
              </w:rPr>
              <w:t>Số đầu năm</w:t>
            </w:r>
          </w:p>
        </w:tc>
        <w:tc>
          <w:tcPr>
            <w:tcW w:w="1465" w:type="dxa"/>
            <w:vMerge w:val="restart"/>
            <w:tcBorders>
              <w:top w:val="nil"/>
              <w:left w:val="nil"/>
              <w:bottom w:val="single" w:sz="4" w:space="0" w:color="000000"/>
              <w:right w:val="nil"/>
            </w:tcBorders>
            <w:shd w:val="clear" w:color="auto" w:fill="auto"/>
            <w:vAlign w:val="center"/>
          </w:tcPr>
          <w:p w:rsidR="00AE0019" w:rsidRPr="00424ED5" w:rsidRDefault="00AE0019" w:rsidP="00AE0019">
            <w:pPr>
              <w:rPr>
                <w:sz w:val="22"/>
                <w:szCs w:val="22"/>
              </w:rPr>
            </w:pPr>
            <w:r w:rsidRPr="00424ED5">
              <w:rPr>
                <w:iCs/>
                <w:sz w:val="22"/>
                <w:szCs w:val="22"/>
                <w:lang w:val="nl-NL"/>
              </w:rPr>
              <w:t>Tăng trong năm</w:t>
            </w:r>
          </w:p>
        </w:tc>
        <w:tc>
          <w:tcPr>
            <w:tcW w:w="1511" w:type="dxa"/>
            <w:vMerge w:val="restart"/>
            <w:tcBorders>
              <w:top w:val="nil"/>
              <w:left w:val="nil"/>
              <w:bottom w:val="single" w:sz="4" w:space="0" w:color="000000"/>
              <w:right w:val="nil"/>
            </w:tcBorders>
            <w:shd w:val="clear" w:color="auto" w:fill="auto"/>
            <w:vAlign w:val="center"/>
          </w:tcPr>
          <w:p w:rsidR="00AE0019" w:rsidRPr="00424ED5" w:rsidRDefault="00AE0019" w:rsidP="00AE0019">
            <w:pPr>
              <w:rPr>
                <w:sz w:val="22"/>
                <w:szCs w:val="22"/>
              </w:rPr>
            </w:pPr>
            <w:r w:rsidRPr="00424ED5">
              <w:rPr>
                <w:iCs/>
                <w:sz w:val="22"/>
                <w:szCs w:val="22"/>
                <w:lang w:val="nl-NL"/>
              </w:rPr>
              <w:t>Giảm trong năm</w:t>
            </w:r>
          </w:p>
        </w:tc>
        <w:tc>
          <w:tcPr>
            <w:tcW w:w="1701" w:type="dxa"/>
            <w:vMerge w:val="restart"/>
            <w:tcBorders>
              <w:top w:val="nil"/>
              <w:left w:val="nil"/>
              <w:bottom w:val="single" w:sz="4" w:space="0" w:color="000000"/>
              <w:right w:val="nil"/>
            </w:tcBorders>
            <w:shd w:val="clear" w:color="auto" w:fill="auto"/>
            <w:vAlign w:val="center"/>
          </w:tcPr>
          <w:p w:rsidR="00AE0019" w:rsidRPr="00424ED5" w:rsidRDefault="00AE0019" w:rsidP="00AE0019">
            <w:pPr>
              <w:rPr>
                <w:sz w:val="22"/>
                <w:szCs w:val="22"/>
              </w:rPr>
            </w:pPr>
            <w:r w:rsidRPr="00424ED5">
              <w:rPr>
                <w:iCs/>
                <w:sz w:val="22"/>
                <w:szCs w:val="22"/>
                <w:lang w:val="nl-NL"/>
              </w:rPr>
              <w:t>Số cuối năm</w:t>
            </w:r>
          </w:p>
        </w:tc>
      </w:tr>
      <w:tr w:rsidR="00AE0019" w:rsidRPr="00424ED5">
        <w:trPr>
          <w:trHeight w:val="227"/>
        </w:trPr>
        <w:tc>
          <w:tcPr>
            <w:tcW w:w="2732" w:type="dxa"/>
            <w:vMerge/>
            <w:tcBorders>
              <w:top w:val="nil"/>
              <w:left w:val="nil"/>
              <w:bottom w:val="single" w:sz="4" w:space="0" w:color="000000"/>
              <w:right w:val="nil"/>
            </w:tcBorders>
            <w:vAlign w:val="center"/>
          </w:tcPr>
          <w:p w:rsidR="00AE0019" w:rsidRPr="00424ED5" w:rsidRDefault="00AE0019" w:rsidP="00AE0019">
            <w:pPr>
              <w:rPr>
                <w:sz w:val="22"/>
                <w:szCs w:val="22"/>
              </w:rPr>
            </w:pPr>
          </w:p>
        </w:tc>
        <w:tc>
          <w:tcPr>
            <w:tcW w:w="236" w:type="dxa"/>
            <w:tcBorders>
              <w:top w:val="nil"/>
              <w:left w:val="nil"/>
              <w:bottom w:val="nil"/>
              <w:right w:val="nil"/>
            </w:tcBorders>
            <w:shd w:val="clear" w:color="auto" w:fill="auto"/>
          </w:tcPr>
          <w:p w:rsidR="00AE0019" w:rsidRPr="00424ED5" w:rsidRDefault="00AE0019" w:rsidP="00AE0019">
            <w:pPr>
              <w:rPr>
                <w:sz w:val="22"/>
                <w:szCs w:val="22"/>
              </w:rPr>
            </w:pPr>
          </w:p>
        </w:tc>
        <w:tc>
          <w:tcPr>
            <w:tcW w:w="1607" w:type="dxa"/>
            <w:vMerge/>
            <w:tcBorders>
              <w:top w:val="nil"/>
              <w:left w:val="nil"/>
              <w:bottom w:val="single" w:sz="4" w:space="0" w:color="000000"/>
              <w:right w:val="nil"/>
            </w:tcBorders>
            <w:vAlign w:val="center"/>
          </w:tcPr>
          <w:p w:rsidR="00AE0019" w:rsidRPr="00424ED5" w:rsidRDefault="00AE0019" w:rsidP="00AE0019">
            <w:pPr>
              <w:rPr>
                <w:sz w:val="22"/>
                <w:szCs w:val="22"/>
              </w:rPr>
            </w:pPr>
          </w:p>
        </w:tc>
        <w:tc>
          <w:tcPr>
            <w:tcW w:w="1465" w:type="dxa"/>
            <w:vMerge/>
            <w:tcBorders>
              <w:top w:val="nil"/>
              <w:left w:val="nil"/>
              <w:bottom w:val="single" w:sz="4" w:space="0" w:color="000000"/>
              <w:right w:val="nil"/>
            </w:tcBorders>
            <w:vAlign w:val="center"/>
          </w:tcPr>
          <w:p w:rsidR="00AE0019" w:rsidRPr="00424ED5" w:rsidRDefault="00AE0019" w:rsidP="00AE0019">
            <w:pPr>
              <w:rPr>
                <w:sz w:val="22"/>
                <w:szCs w:val="22"/>
              </w:rPr>
            </w:pPr>
          </w:p>
        </w:tc>
        <w:tc>
          <w:tcPr>
            <w:tcW w:w="1511" w:type="dxa"/>
            <w:vMerge/>
            <w:tcBorders>
              <w:top w:val="nil"/>
              <w:left w:val="nil"/>
              <w:bottom w:val="single" w:sz="4" w:space="0" w:color="000000"/>
              <w:right w:val="nil"/>
            </w:tcBorders>
            <w:vAlign w:val="center"/>
          </w:tcPr>
          <w:p w:rsidR="00AE0019" w:rsidRPr="00424ED5" w:rsidRDefault="00AE0019" w:rsidP="00AE0019">
            <w:pPr>
              <w:rPr>
                <w:sz w:val="22"/>
                <w:szCs w:val="22"/>
              </w:rPr>
            </w:pPr>
          </w:p>
        </w:tc>
        <w:tc>
          <w:tcPr>
            <w:tcW w:w="1701" w:type="dxa"/>
            <w:vMerge/>
            <w:tcBorders>
              <w:top w:val="nil"/>
              <w:left w:val="nil"/>
              <w:bottom w:val="single" w:sz="4" w:space="0" w:color="000000"/>
              <w:right w:val="nil"/>
            </w:tcBorders>
            <w:vAlign w:val="center"/>
          </w:tcPr>
          <w:p w:rsidR="00AE0019" w:rsidRPr="00424ED5" w:rsidRDefault="00AE0019" w:rsidP="00AE0019">
            <w:pPr>
              <w:rPr>
                <w:sz w:val="22"/>
                <w:szCs w:val="22"/>
              </w:rPr>
            </w:pPr>
          </w:p>
        </w:tc>
      </w:tr>
      <w:tr w:rsidR="00AE0019" w:rsidRPr="00424ED5">
        <w:trPr>
          <w:trHeight w:val="227"/>
        </w:trPr>
        <w:tc>
          <w:tcPr>
            <w:tcW w:w="2732" w:type="dxa"/>
            <w:tcBorders>
              <w:top w:val="nil"/>
              <w:left w:val="nil"/>
              <w:bottom w:val="nil"/>
              <w:right w:val="nil"/>
            </w:tcBorders>
            <w:shd w:val="clear" w:color="auto" w:fill="auto"/>
            <w:vAlign w:val="center"/>
          </w:tcPr>
          <w:p w:rsidR="00AE0019" w:rsidRPr="00424ED5" w:rsidRDefault="00AE0019" w:rsidP="009A7530">
            <w:pPr>
              <w:ind w:hanging="93"/>
              <w:jc w:val="left"/>
              <w:rPr>
                <w:bCs/>
                <w:sz w:val="22"/>
                <w:szCs w:val="22"/>
              </w:rPr>
            </w:pPr>
            <w:r w:rsidRPr="00424ED5">
              <w:rPr>
                <w:bCs/>
                <w:iCs/>
                <w:sz w:val="22"/>
                <w:szCs w:val="22"/>
                <w:lang w:val="nl-NL"/>
              </w:rPr>
              <w:t>Nguyên giá</w:t>
            </w:r>
          </w:p>
        </w:tc>
        <w:tc>
          <w:tcPr>
            <w:tcW w:w="236" w:type="dxa"/>
            <w:tcBorders>
              <w:top w:val="nil"/>
              <w:left w:val="nil"/>
              <w:bottom w:val="nil"/>
              <w:right w:val="nil"/>
            </w:tcBorders>
            <w:shd w:val="clear" w:color="auto" w:fill="auto"/>
          </w:tcPr>
          <w:p w:rsidR="00AE0019" w:rsidRPr="00424ED5" w:rsidRDefault="00AE0019" w:rsidP="00AE0019">
            <w:pPr>
              <w:rPr>
                <w:bCs/>
                <w:sz w:val="22"/>
                <w:szCs w:val="22"/>
              </w:rPr>
            </w:pPr>
          </w:p>
        </w:tc>
        <w:tc>
          <w:tcPr>
            <w:tcW w:w="1607" w:type="dxa"/>
            <w:tcBorders>
              <w:top w:val="nil"/>
              <w:left w:val="nil"/>
              <w:bottom w:val="nil"/>
              <w:right w:val="nil"/>
            </w:tcBorders>
            <w:shd w:val="clear" w:color="auto" w:fill="auto"/>
          </w:tcPr>
          <w:p w:rsidR="00AE0019" w:rsidRPr="00424ED5" w:rsidRDefault="00AE0019" w:rsidP="00AE0019">
            <w:pPr>
              <w:ind w:right="-113"/>
              <w:jc w:val="right"/>
              <w:rPr>
                <w:bCs/>
                <w:sz w:val="22"/>
                <w:szCs w:val="22"/>
              </w:rPr>
            </w:pPr>
          </w:p>
        </w:tc>
        <w:tc>
          <w:tcPr>
            <w:tcW w:w="1465" w:type="dxa"/>
            <w:tcBorders>
              <w:top w:val="nil"/>
              <w:left w:val="nil"/>
              <w:bottom w:val="nil"/>
              <w:right w:val="nil"/>
            </w:tcBorders>
            <w:shd w:val="clear" w:color="auto" w:fill="auto"/>
          </w:tcPr>
          <w:p w:rsidR="00AE0019" w:rsidRPr="00424ED5" w:rsidRDefault="00AE0019" w:rsidP="00AE0019">
            <w:pPr>
              <w:ind w:right="-113"/>
              <w:jc w:val="right"/>
              <w:rPr>
                <w:bCs/>
                <w:sz w:val="22"/>
                <w:szCs w:val="22"/>
              </w:rPr>
            </w:pPr>
          </w:p>
        </w:tc>
        <w:tc>
          <w:tcPr>
            <w:tcW w:w="1511" w:type="dxa"/>
            <w:tcBorders>
              <w:top w:val="nil"/>
              <w:left w:val="nil"/>
              <w:bottom w:val="nil"/>
              <w:right w:val="nil"/>
            </w:tcBorders>
            <w:shd w:val="clear" w:color="auto" w:fill="auto"/>
          </w:tcPr>
          <w:p w:rsidR="00AE0019" w:rsidRPr="00424ED5" w:rsidRDefault="00AE0019" w:rsidP="00AE0019">
            <w:pPr>
              <w:ind w:right="-113"/>
              <w:jc w:val="right"/>
              <w:rPr>
                <w:bCs/>
                <w:sz w:val="22"/>
                <w:szCs w:val="22"/>
              </w:rPr>
            </w:pPr>
          </w:p>
        </w:tc>
        <w:tc>
          <w:tcPr>
            <w:tcW w:w="1701" w:type="dxa"/>
            <w:tcBorders>
              <w:top w:val="nil"/>
              <w:left w:val="nil"/>
              <w:bottom w:val="nil"/>
              <w:right w:val="nil"/>
            </w:tcBorders>
            <w:shd w:val="clear" w:color="auto" w:fill="auto"/>
          </w:tcPr>
          <w:p w:rsidR="00AE0019" w:rsidRPr="00424ED5" w:rsidRDefault="00AE0019" w:rsidP="00AE0019">
            <w:pPr>
              <w:ind w:right="-113"/>
              <w:jc w:val="right"/>
              <w:rPr>
                <w:bCs/>
                <w:sz w:val="22"/>
                <w:szCs w:val="22"/>
              </w:rPr>
            </w:pPr>
          </w:p>
        </w:tc>
      </w:tr>
      <w:tr w:rsidR="00AE0019" w:rsidRPr="00424ED5">
        <w:trPr>
          <w:trHeight w:val="227"/>
        </w:trPr>
        <w:tc>
          <w:tcPr>
            <w:tcW w:w="2732" w:type="dxa"/>
            <w:tcBorders>
              <w:top w:val="nil"/>
              <w:left w:val="nil"/>
              <w:bottom w:val="nil"/>
              <w:right w:val="nil"/>
            </w:tcBorders>
            <w:shd w:val="clear" w:color="auto" w:fill="auto"/>
          </w:tcPr>
          <w:p w:rsidR="00AE0019" w:rsidRPr="00424ED5" w:rsidRDefault="00AE0019" w:rsidP="009A7530">
            <w:pPr>
              <w:ind w:hanging="93"/>
              <w:jc w:val="left"/>
              <w:rPr>
                <w:b w:val="0"/>
                <w:sz w:val="22"/>
                <w:szCs w:val="22"/>
              </w:rPr>
            </w:pPr>
            <w:r w:rsidRPr="00424ED5">
              <w:rPr>
                <w:b w:val="0"/>
                <w:iCs/>
                <w:sz w:val="22"/>
                <w:szCs w:val="22"/>
              </w:rPr>
              <w:t>Nhà và quyền sử dụng đất</w:t>
            </w:r>
          </w:p>
        </w:tc>
        <w:tc>
          <w:tcPr>
            <w:tcW w:w="236" w:type="dxa"/>
            <w:tcBorders>
              <w:top w:val="nil"/>
              <w:left w:val="nil"/>
              <w:bottom w:val="nil"/>
              <w:right w:val="nil"/>
            </w:tcBorders>
            <w:shd w:val="clear" w:color="auto" w:fill="auto"/>
          </w:tcPr>
          <w:p w:rsidR="00AE0019" w:rsidRPr="00424ED5" w:rsidRDefault="00AE0019" w:rsidP="00AE0019">
            <w:pPr>
              <w:rPr>
                <w:b w:val="0"/>
                <w:sz w:val="22"/>
                <w:szCs w:val="22"/>
              </w:rPr>
            </w:pPr>
          </w:p>
        </w:tc>
        <w:tc>
          <w:tcPr>
            <w:tcW w:w="1607"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14.556.209.182</w:t>
            </w:r>
          </w:p>
        </w:tc>
        <w:tc>
          <w:tcPr>
            <w:tcW w:w="1465"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51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14.556.209.182</w:t>
            </w:r>
          </w:p>
        </w:tc>
      </w:tr>
      <w:tr w:rsidR="00AE0019" w:rsidRPr="00424ED5">
        <w:trPr>
          <w:trHeight w:val="227"/>
        </w:trPr>
        <w:tc>
          <w:tcPr>
            <w:tcW w:w="2732" w:type="dxa"/>
            <w:tcBorders>
              <w:top w:val="nil"/>
              <w:left w:val="nil"/>
              <w:bottom w:val="nil"/>
              <w:right w:val="nil"/>
            </w:tcBorders>
            <w:shd w:val="clear" w:color="auto" w:fill="auto"/>
          </w:tcPr>
          <w:p w:rsidR="00AE0019" w:rsidRPr="00424ED5" w:rsidRDefault="00AE0019" w:rsidP="009A7530">
            <w:pPr>
              <w:ind w:hanging="93"/>
              <w:jc w:val="left"/>
              <w:rPr>
                <w:bCs/>
                <w:sz w:val="22"/>
                <w:szCs w:val="22"/>
              </w:rPr>
            </w:pPr>
            <w:r w:rsidRPr="00424ED5">
              <w:rPr>
                <w:bCs/>
                <w:iCs/>
                <w:sz w:val="22"/>
                <w:szCs w:val="22"/>
                <w:lang w:val="nl-NL"/>
              </w:rPr>
              <w:t>Giá trị HMLK</w:t>
            </w:r>
          </w:p>
        </w:tc>
        <w:tc>
          <w:tcPr>
            <w:tcW w:w="236" w:type="dxa"/>
            <w:tcBorders>
              <w:top w:val="nil"/>
              <w:left w:val="nil"/>
              <w:bottom w:val="nil"/>
              <w:right w:val="nil"/>
            </w:tcBorders>
            <w:shd w:val="clear" w:color="auto" w:fill="auto"/>
          </w:tcPr>
          <w:p w:rsidR="00AE0019" w:rsidRPr="00424ED5" w:rsidRDefault="00AE0019" w:rsidP="00AE0019">
            <w:pPr>
              <w:rPr>
                <w:bCs/>
                <w:sz w:val="22"/>
                <w:szCs w:val="22"/>
              </w:rPr>
            </w:pPr>
          </w:p>
        </w:tc>
        <w:tc>
          <w:tcPr>
            <w:tcW w:w="160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465"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511"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r>
      <w:tr w:rsidR="00AE0019" w:rsidRPr="00424ED5">
        <w:trPr>
          <w:trHeight w:val="227"/>
        </w:trPr>
        <w:tc>
          <w:tcPr>
            <w:tcW w:w="2732" w:type="dxa"/>
            <w:tcBorders>
              <w:top w:val="nil"/>
              <w:left w:val="nil"/>
              <w:bottom w:val="nil"/>
              <w:right w:val="nil"/>
            </w:tcBorders>
            <w:shd w:val="clear" w:color="auto" w:fill="auto"/>
          </w:tcPr>
          <w:p w:rsidR="00AE0019" w:rsidRPr="00424ED5" w:rsidRDefault="00AE0019" w:rsidP="009A7530">
            <w:pPr>
              <w:ind w:hanging="93"/>
              <w:jc w:val="left"/>
              <w:rPr>
                <w:b w:val="0"/>
                <w:sz w:val="22"/>
                <w:szCs w:val="22"/>
              </w:rPr>
            </w:pPr>
            <w:r w:rsidRPr="00424ED5">
              <w:rPr>
                <w:b w:val="0"/>
                <w:iCs/>
                <w:sz w:val="22"/>
                <w:szCs w:val="22"/>
              </w:rPr>
              <w:t>Nhà và quyền sử dụng đất</w:t>
            </w:r>
          </w:p>
        </w:tc>
        <w:tc>
          <w:tcPr>
            <w:tcW w:w="236" w:type="dxa"/>
            <w:tcBorders>
              <w:top w:val="nil"/>
              <w:left w:val="nil"/>
              <w:bottom w:val="nil"/>
              <w:right w:val="nil"/>
            </w:tcBorders>
            <w:shd w:val="clear" w:color="auto" w:fill="auto"/>
          </w:tcPr>
          <w:p w:rsidR="00AE0019" w:rsidRPr="00424ED5" w:rsidRDefault="00AE0019" w:rsidP="00AE0019">
            <w:pPr>
              <w:rPr>
                <w:b w:val="0"/>
                <w:sz w:val="22"/>
                <w:szCs w:val="22"/>
              </w:rPr>
            </w:pPr>
          </w:p>
        </w:tc>
        <w:tc>
          <w:tcPr>
            <w:tcW w:w="1607"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457.637.127</w:t>
            </w:r>
          </w:p>
        </w:tc>
        <w:tc>
          <w:tcPr>
            <w:tcW w:w="1465"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291.124.176</w:t>
            </w:r>
          </w:p>
        </w:tc>
        <w:tc>
          <w:tcPr>
            <w:tcW w:w="151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748.761.303</w:t>
            </w:r>
          </w:p>
        </w:tc>
      </w:tr>
      <w:tr w:rsidR="00AE0019" w:rsidRPr="00424ED5">
        <w:trPr>
          <w:trHeight w:val="227"/>
        </w:trPr>
        <w:tc>
          <w:tcPr>
            <w:tcW w:w="4575" w:type="dxa"/>
            <w:gridSpan w:val="3"/>
            <w:tcBorders>
              <w:top w:val="nil"/>
              <w:left w:val="nil"/>
              <w:right w:val="nil"/>
            </w:tcBorders>
            <w:shd w:val="clear" w:color="auto" w:fill="auto"/>
          </w:tcPr>
          <w:p w:rsidR="00AE0019" w:rsidRPr="00424ED5" w:rsidRDefault="00AE0019" w:rsidP="009A7530">
            <w:pPr>
              <w:ind w:hanging="93"/>
              <w:jc w:val="left"/>
              <w:rPr>
                <w:bCs/>
                <w:sz w:val="22"/>
                <w:szCs w:val="22"/>
              </w:rPr>
            </w:pPr>
            <w:r w:rsidRPr="00424ED5">
              <w:rPr>
                <w:bCs/>
                <w:iCs/>
                <w:sz w:val="22"/>
                <w:szCs w:val="22"/>
                <w:lang w:val="nl-NL"/>
              </w:rPr>
              <w:t>Giá trị còn lại</w:t>
            </w:r>
          </w:p>
        </w:tc>
        <w:tc>
          <w:tcPr>
            <w:tcW w:w="1465" w:type="dxa"/>
            <w:tcBorders>
              <w:top w:val="nil"/>
              <w:left w:val="nil"/>
              <w:right w:val="nil"/>
            </w:tcBorders>
            <w:shd w:val="clear" w:color="auto" w:fill="auto"/>
            <w:vAlign w:val="center"/>
          </w:tcPr>
          <w:p w:rsidR="00AE0019" w:rsidRPr="00424ED5" w:rsidRDefault="00AE0019" w:rsidP="00AE0019">
            <w:pPr>
              <w:jc w:val="right"/>
              <w:rPr>
                <w:bCs/>
                <w:sz w:val="22"/>
                <w:szCs w:val="22"/>
              </w:rPr>
            </w:pPr>
          </w:p>
        </w:tc>
        <w:tc>
          <w:tcPr>
            <w:tcW w:w="1511" w:type="dxa"/>
            <w:tcBorders>
              <w:top w:val="nil"/>
              <w:left w:val="nil"/>
              <w:right w:val="nil"/>
            </w:tcBorders>
            <w:shd w:val="clear" w:color="auto" w:fill="auto"/>
            <w:vAlign w:val="center"/>
          </w:tcPr>
          <w:p w:rsidR="00AE0019" w:rsidRPr="00424ED5" w:rsidRDefault="00AE0019" w:rsidP="00AE0019">
            <w:pPr>
              <w:jc w:val="right"/>
              <w:rPr>
                <w:bCs/>
                <w:sz w:val="22"/>
                <w:szCs w:val="22"/>
              </w:rPr>
            </w:pPr>
          </w:p>
        </w:tc>
        <w:tc>
          <w:tcPr>
            <w:tcW w:w="1701" w:type="dxa"/>
            <w:tcBorders>
              <w:top w:val="nil"/>
              <w:left w:val="nil"/>
              <w:right w:val="nil"/>
            </w:tcBorders>
            <w:shd w:val="clear" w:color="auto" w:fill="auto"/>
            <w:vAlign w:val="center"/>
          </w:tcPr>
          <w:p w:rsidR="00AE0019" w:rsidRPr="00424ED5" w:rsidRDefault="00AE0019" w:rsidP="00AE0019">
            <w:pPr>
              <w:jc w:val="right"/>
              <w:rPr>
                <w:bCs/>
                <w:sz w:val="22"/>
                <w:szCs w:val="22"/>
              </w:rPr>
            </w:pPr>
          </w:p>
        </w:tc>
      </w:tr>
      <w:tr w:rsidR="00AE0019" w:rsidRPr="00424ED5">
        <w:trPr>
          <w:trHeight w:val="227"/>
        </w:trPr>
        <w:tc>
          <w:tcPr>
            <w:tcW w:w="2732" w:type="dxa"/>
            <w:tcBorders>
              <w:right w:val="nil"/>
            </w:tcBorders>
            <w:shd w:val="clear" w:color="auto" w:fill="auto"/>
          </w:tcPr>
          <w:p w:rsidR="00AE0019" w:rsidRPr="00424ED5" w:rsidRDefault="00AE0019" w:rsidP="009A7530">
            <w:pPr>
              <w:ind w:hanging="93"/>
              <w:jc w:val="left"/>
              <w:rPr>
                <w:b w:val="0"/>
                <w:sz w:val="22"/>
                <w:szCs w:val="22"/>
              </w:rPr>
            </w:pPr>
            <w:r w:rsidRPr="00424ED5">
              <w:rPr>
                <w:b w:val="0"/>
                <w:iCs/>
                <w:sz w:val="22"/>
                <w:szCs w:val="22"/>
              </w:rPr>
              <w:t>Nhà và quyền sử dụng đất</w:t>
            </w:r>
          </w:p>
        </w:tc>
        <w:tc>
          <w:tcPr>
            <w:tcW w:w="236" w:type="dxa"/>
            <w:tcBorders>
              <w:left w:val="nil"/>
              <w:right w:val="nil"/>
            </w:tcBorders>
            <w:shd w:val="clear" w:color="auto" w:fill="auto"/>
          </w:tcPr>
          <w:p w:rsidR="00AE0019" w:rsidRPr="00424ED5" w:rsidRDefault="00AE0019" w:rsidP="00AE0019">
            <w:pPr>
              <w:rPr>
                <w:b w:val="0"/>
                <w:sz w:val="22"/>
                <w:szCs w:val="22"/>
              </w:rPr>
            </w:pPr>
          </w:p>
        </w:tc>
        <w:tc>
          <w:tcPr>
            <w:tcW w:w="1607" w:type="dxa"/>
            <w:tcBorders>
              <w:left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14.098.572.055</w:t>
            </w:r>
          </w:p>
        </w:tc>
        <w:tc>
          <w:tcPr>
            <w:tcW w:w="1465" w:type="dxa"/>
            <w:tcBorders>
              <w:left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(291.124.176)</w:t>
            </w:r>
          </w:p>
        </w:tc>
        <w:tc>
          <w:tcPr>
            <w:tcW w:w="1511" w:type="dxa"/>
            <w:tcBorders>
              <w:left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lef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13.807.447.879</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Các khoản đầu tư dài hạn khác</w:t>
      </w:r>
    </w:p>
    <w:tbl>
      <w:tblPr>
        <w:tblW w:w="9031" w:type="dxa"/>
        <w:tblInd w:w="108" w:type="dxa"/>
        <w:tblLook w:val="0000"/>
      </w:tblPr>
      <w:tblGrid>
        <w:gridCol w:w="5245"/>
        <w:gridCol w:w="1744"/>
        <w:gridCol w:w="284"/>
        <w:gridCol w:w="1758"/>
      </w:tblGrid>
      <w:tr w:rsidR="00AE0019" w:rsidRPr="00424ED5">
        <w:trPr>
          <w:trHeight w:val="227"/>
        </w:trPr>
        <w:tc>
          <w:tcPr>
            <w:tcW w:w="5245"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758"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227"/>
        </w:trPr>
        <w:tc>
          <w:tcPr>
            <w:tcW w:w="5245" w:type="dxa"/>
            <w:tcBorders>
              <w:top w:val="nil"/>
              <w:left w:val="nil"/>
              <w:bottom w:val="nil"/>
              <w:right w:val="nil"/>
            </w:tcBorders>
            <w:shd w:val="clear" w:color="auto" w:fill="auto"/>
          </w:tcPr>
          <w:p w:rsidR="00AE0019" w:rsidRPr="00424ED5" w:rsidRDefault="00AE0019" w:rsidP="00AE0019">
            <w:pPr>
              <w:rPr>
                <w:sz w:val="22"/>
                <w:szCs w:val="22"/>
              </w:rPr>
            </w:pPr>
          </w:p>
        </w:tc>
        <w:tc>
          <w:tcPr>
            <w:tcW w:w="1744" w:type="dxa"/>
            <w:tcBorders>
              <w:top w:val="nil"/>
              <w:left w:val="nil"/>
              <w:bottom w:val="single" w:sz="8" w:space="0" w:color="auto"/>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VNĐ</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p>
        </w:tc>
        <w:tc>
          <w:tcPr>
            <w:tcW w:w="1758"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60"/>
        </w:trPr>
        <w:tc>
          <w:tcPr>
            <w:tcW w:w="5245" w:type="dxa"/>
            <w:tcBorders>
              <w:top w:val="nil"/>
              <w:left w:val="nil"/>
              <w:bottom w:val="nil"/>
              <w:right w:val="nil"/>
            </w:tcBorders>
            <w:shd w:val="clear" w:color="auto" w:fill="auto"/>
          </w:tcPr>
          <w:p w:rsidR="00AE0019" w:rsidRPr="00424ED5" w:rsidRDefault="00AE0019" w:rsidP="00AE0019">
            <w:pPr>
              <w:rPr>
                <w:sz w:val="22"/>
                <w:szCs w:val="22"/>
              </w:rPr>
            </w:pPr>
          </w:p>
        </w:tc>
        <w:tc>
          <w:tcPr>
            <w:tcW w:w="1744"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284"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1758"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r>
      <w:tr w:rsidR="00AE0019" w:rsidRPr="00424ED5">
        <w:trPr>
          <w:trHeight w:val="227"/>
        </w:trPr>
        <w:tc>
          <w:tcPr>
            <w:tcW w:w="5245" w:type="dxa"/>
            <w:tcBorders>
              <w:top w:val="nil"/>
              <w:left w:val="nil"/>
              <w:bottom w:val="nil"/>
              <w:right w:val="nil"/>
            </w:tcBorders>
            <w:shd w:val="clear" w:color="auto" w:fill="auto"/>
            <w:vAlign w:val="center"/>
          </w:tcPr>
          <w:p w:rsidR="00AE0019" w:rsidRPr="00424ED5" w:rsidRDefault="00AE0019" w:rsidP="0062560D">
            <w:pPr>
              <w:tabs>
                <w:tab w:val="left" w:pos="176"/>
              </w:tabs>
              <w:ind w:left="-85"/>
              <w:jc w:val="left"/>
              <w:rPr>
                <w:b w:val="0"/>
                <w:sz w:val="22"/>
                <w:szCs w:val="22"/>
              </w:rPr>
            </w:pPr>
            <w:r w:rsidRPr="00424ED5">
              <w:rPr>
                <w:b w:val="0"/>
                <w:sz w:val="22"/>
                <w:szCs w:val="22"/>
              </w:rPr>
              <w:t>Đầu tư dài hạn khác</w:t>
            </w: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550.000.000</w:t>
            </w:r>
          </w:p>
        </w:tc>
        <w:tc>
          <w:tcPr>
            <w:tcW w:w="28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58"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550.000.000</w:t>
            </w:r>
          </w:p>
        </w:tc>
      </w:tr>
      <w:tr w:rsidR="00AE0019" w:rsidRPr="00424ED5">
        <w:trPr>
          <w:trHeight w:val="227"/>
        </w:trPr>
        <w:tc>
          <w:tcPr>
            <w:tcW w:w="5245" w:type="dxa"/>
            <w:tcBorders>
              <w:top w:val="nil"/>
              <w:left w:val="nil"/>
              <w:bottom w:val="nil"/>
              <w:right w:val="nil"/>
            </w:tcBorders>
            <w:shd w:val="clear" w:color="auto" w:fill="auto"/>
            <w:vAlign w:val="center"/>
          </w:tcPr>
          <w:p w:rsidR="00AE0019" w:rsidRPr="00424ED5" w:rsidRDefault="00AE0019" w:rsidP="0062560D">
            <w:pPr>
              <w:tabs>
                <w:tab w:val="left" w:pos="176"/>
              </w:tabs>
              <w:ind w:left="-85"/>
              <w:jc w:val="left"/>
              <w:rPr>
                <w:b w:val="0"/>
                <w:i/>
                <w:sz w:val="22"/>
                <w:szCs w:val="22"/>
              </w:rPr>
            </w:pPr>
            <w:r w:rsidRPr="00424ED5">
              <w:rPr>
                <w:b w:val="0"/>
                <w:i/>
                <w:sz w:val="22"/>
                <w:szCs w:val="22"/>
              </w:rPr>
              <w:t>Đầu tư vào khu kinh tế Hải Hà</w:t>
            </w: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b w:val="0"/>
                <w:i/>
                <w:sz w:val="22"/>
                <w:szCs w:val="22"/>
              </w:rPr>
            </w:pPr>
            <w:r w:rsidRPr="00424ED5">
              <w:rPr>
                <w:b w:val="0"/>
                <w:i/>
                <w:sz w:val="22"/>
                <w:szCs w:val="22"/>
              </w:rPr>
              <w:t>550.000.000</w:t>
            </w:r>
          </w:p>
        </w:tc>
        <w:tc>
          <w:tcPr>
            <w:tcW w:w="284" w:type="dxa"/>
            <w:tcBorders>
              <w:top w:val="nil"/>
              <w:left w:val="nil"/>
              <w:bottom w:val="nil"/>
              <w:right w:val="nil"/>
            </w:tcBorders>
            <w:shd w:val="clear" w:color="auto" w:fill="auto"/>
            <w:vAlign w:val="center"/>
          </w:tcPr>
          <w:p w:rsidR="00AE0019" w:rsidRPr="00424ED5" w:rsidRDefault="00AE0019" w:rsidP="00AE0019">
            <w:pPr>
              <w:ind w:right="-85"/>
              <w:jc w:val="right"/>
              <w:rPr>
                <w:b w:val="0"/>
                <w:i/>
                <w:sz w:val="22"/>
                <w:szCs w:val="22"/>
              </w:rPr>
            </w:pPr>
          </w:p>
        </w:tc>
        <w:tc>
          <w:tcPr>
            <w:tcW w:w="1758" w:type="dxa"/>
            <w:tcBorders>
              <w:top w:val="nil"/>
              <w:left w:val="nil"/>
              <w:bottom w:val="nil"/>
              <w:right w:val="nil"/>
            </w:tcBorders>
            <w:shd w:val="clear" w:color="auto" w:fill="auto"/>
            <w:vAlign w:val="center"/>
          </w:tcPr>
          <w:p w:rsidR="00AE0019" w:rsidRPr="00424ED5" w:rsidRDefault="00AE0019" w:rsidP="00AE0019">
            <w:pPr>
              <w:ind w:right="-85"/>
              <w:jc w:val="right"/>
              <w:rPr>
                <w:b w:val="0"/>
                <w:i/>
                <w:sz w:val="22"/>
                <w:szCs w:val="22"/>
              </w:rPr>
            </w:pPr>
            <w:r w:rsidRPr="00424ED5">
              <w:rPr>
                <w:b w:val="0"/>
                <w:i/>
                <w:sz w:val="22"/>
                <w:szCs w:val="22"/>
              </w:rPr>
              <w:t>550.000.000</w:t>
            </w:r>
          </w:p>
        </w:tc>
      </w:tr>
      <w:tr w:rsidR="00AE0019" w:rsidRPr="00424ED5">
        <w:trPr>
          <w:trHeight w:val="88"/>
        </w:trPr>
        <w:tc>
          <w:tcPr>
            <w:tcW w:w="5245"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744"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c>
          <w:tcPr>
            <w:tcW w:w="28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758"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227"/>
        </w:trPr>
        <w:tc>
          <w:tcPr>
            <w:tcW w:w="5245" w:type="dxa"/>
            <w:tcBorders>
              <w:top w:val="nil"/>
              <w:left w:val="nil"/>
              <w:bottom w:val="nil"/>
              <w:right w:val="nil"/>
            </w:tcBorders>
            <w:shd w:val="clear" w:color="auto" w:fill="auto"/>
            <w:vAlign w:val="center"/>
          </w:tcPr>
          <w:p w:rsidR="00AE0019" w:rsidRPr="00424ED5" w:rsidRDefault="00AE0019" w:rsidP="00AE0019">
            <w:pPr>
              <w:rPr>
                <w:sz w:val="22"/>
                <w:szCs w:val="22"/>
              </w:rPr>
            </w:pPr>
            <w:r w:rsidRPr="00424ED5">
              <w:rPr>
                <w:sz w:val="22"/>
                <w:szCs w:val="22"/>
              </w:rPr>
              <w:t>Cộng</w:t>
            </w:r>
          </w:p>
        </w:tc>
        <w:tc>
          <w:tcPr>
            <w:tcW w:w="1744"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550.000.000</w:t>
            </w:r>
          </w:p>
        </w:tc>
        <w:tc>
          <w:tcPr>
            <w:tcW w:w="28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758"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sz w:val="22"/>
                <w:szCs w:val="22"/>
              </w:rPr>
              <w:t>550.000.000</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Vay và nợ ngắn hạn</w:t>
      </w:r>
    </w:p>
    <w:tbl>
      <w:tblPr>
        <w:tblW w:w="9087" w:type="dxa"/>
        <w:tblInd w:w="93" w:type="dxa"/>
        <w:tblLook w:val="04A0"/>
      </w:tblPr>
      <w:tblGrid>
        <w:gridCol w:w="5402"/>
        <w:gridCol w:w="1701"/>
        <w:gridCol w:w="305"/>
        <w:gridCol w:w="1679"/>
      </w:tblGrid>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305"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701" w:type="dxa"/>
            <w:tcBorders>
              <w:top w:val="nil"/>
              <w:left w:val="nil"/>
              <w:bottom w:val="single" w:sz="4" w:space="0" w:color="auto"/>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VNĐ</w:t>
            </w:r>
          </w:p>
        </w:tc>
        <w:tc>
          <w:tcPr>
            <w:tcW w:w="305"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p>
        </w:tc>
        <w:tc>
          <w:tcPr>
            <w:tcW w:w="1679" w:type="dxa"/>
            <w:tcBorders>
              <w:top w:val="nil"/>
              <w:left w:val="nil"/>
              <w:bottom w:val="single" w:sz="4"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60"/>
        </w:trPr>
        <w:tc>
          <w:tcPr>
            <w:tcW w:w="5402"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701" w:type="dxa"/>
            <w:tcBorders>
              <w:top w:val="nil"/>
              <w:left w:val="nil"/>
              <w:right w:val="nil"/>
            </w:tcBorders>
            <w:shd w:val="clear" w:color="auto" w:fill="auto"/>
            <w:noWrap/>
            <w:vAlign w:val="center"/>
          </w:tcPr>
          <w:p w:rsidR="00AE0019" w:rsidRPr="00424ED5" w:rsidRDefault="00AE0019" w:rsidP="00AE0019">
            <w:pPr>
              <w:ind w:right="-85"/>
              <w:jc w:val="right"/>
              <w:rPr>
                <w:bCs/>
                <w:sz w:val="22"/>
                <w:szCs w:val="22"/>
              </w:rPr>
            </w:pPr>
          </w:p>
        </w:tc>
        <w:tc>
          <w:tcPr>
            <w:tcW w:w="305" w:type="dxa"/>
            <w:tcBorders>
              <w:top w:val="nil"/>
              <w:left w:val="nil"/>
              <w:right w:val="nil"/>
            </w:tcBorders>
            <w:shd w:val="clear" w:color="auto" w:fill="auto"/>
            <w:noWrap/>
            <w:vAlign w:val="center"/>
          </w:tcPr>
          <w:p w:rsidR="00AE0019" w:rsidRPr="00424ED5" w:rsidRDefault="00AE0019" w:rsidP="00AE0019">
            <w:pPr>
              <w:ind w:right="-85"/>
              <w:jc w:val="right"/>
              <w:rPr>
                <w:bCs/>
                <w:sz w:val="22"/>
                <w:szCs w:val="22"/>
              </w:rPr>
            </w:pPr>
          </w:p>
        </w:tc>
        <w:tc>
          <w:tcPr>
            <w:tcW w:w="1679" w:type="dxa"/>
            <w:tcBorders>
              <w:top w:val="nil"/>
              <w:left w:val="nil"/>
              <w:right w:val="nil"/>
            </w:tcBorders>
            <w:shd w:val="clear" w:color="auto" w:fill="auto"/>
            <w:vAlign w:val="center"/>
          </w:tcPr>
          <w:p w:rsidR="00AE0019" w:rsidRPr="00424ED5" w:rsidRDefault="00AE0019" w:rsidP="00AE0019">
            <w:pPr>
              <w:ind w:right="-85"/>
              <w:jc w:val="right"/>
              <w:rPr>
                <w:bCs/>
                <w:sz w:val="22"/>
                <w:szCs w:val="22"/>
              </w:rPr>
            </w:pP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jc w:val="left"/>
              <w:rPr>
                <w:sz w:val="22"/>
                <w:szCs w:val="22"/>
              </w:rPr>
            </w:pPr>
            <w:r w:rsidRPr="00424ED5">
              <w:rPr>
                <w:sz w:val="22"/>
                <w:szCs w:val="22"/>
              </w:rPr>
              <w:t xml:space="preserve"> Vay ngắn hạn</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33.171.448.487</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34.824.975.074</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firstLine="85"/>
              <w:jc w:val="left"/>
              <w:rPr>
                <w:b w:val="0"/>
                <w:i/>
                <w:iCs/>
                <w:sz w:val="22"/>
                <w:szCs w:val="22"/>
              </w:rPr>
            </w:pPr>
            <w:r w:rsidRPr="00424ED5">
              <w:rPr>
                <w:b w:val="0"/>
                <w:i/>
                <w:iCs/>
                <w:sz w:val="22"/>
                <w:szCs w:val="22"/>
              </w:rPr>
              <w:t>Ngân hàng Liên doanh Lào Việt (a)</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i/>
                <w:sz w:val="22"/>
                <w:szCs w:val="22"/>
              </w:rPr>
            </w:pPr>
            <w:r w:rsidRPr="00424ED5">
              <w:rPr>
                <w:b w:val="0"/>
                <w:i/>
                <w:sz w:val="22"/>
                <w:szCs w:val="22"/>
              </w:rPr>
              <w:t>1.600.000.000</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3.620.392.800</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firstLine="85"/>
              <w:jc w:val="left"/>
              <w:rPr>
                <w:b w:val="0"/>
                <w:i/>
                <w:iCs/>
                <w:sz w:val="22"/>
                <w:szCs w:val="22"/>
              </w:rPr>
            </w:pPr>
            <w:r w:rsidRPr="00424ED5">
              <w:rPr>
                <w:b w:val="0"/>
                <w:i/>
                <w:iCs/>
                <w:sz w:val="22"/>
                <w:szCs w:val="22"/>
              </w:rPr>
              <w:t>Ngân hàng TMCP Ngoại thương Việt Nam (b)</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i/>
                <w:sz w:val="22"/>
                <w:szCs w:val="22"/>
              </w:rPr>
            </w:pPr>
            <w:r w:rsidRPr="00424ED5">
              <w:rPr>
                <w:b w:val="0"/>
                <w:i/>
                <w:sz w:val="22"/>
                <w:szCs w:val="22"/>
              </w:rPr>
              <w:t>18.365.619.737</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21.160.721.391</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firstLine="85"/>
              <w:jc w:val="left"/>
              <w:rPr>
                <w:b w:val="0"/>
                <w:i/>
                <w:iCs/>
                <w:sz w:val="22"/>
                <w:szCs w:val="22"/>
              </w:rPr>
            </w:pPr>
            <w:r w:rsidRPr="00424ED5">
              <w:rPr>
                <w:b w:val="0"/>
                <w:i/>
                <w:iCs/>
                <w:sz w:val="22"/>
                <w:szCs w:val="22"/>
              </w:rPr>
              <w:t>Ngân hàng TMCP Đầu tư và Phát triển Việt Nam (c)</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i/>
                <w:sz w:val="22"/>
                <w:szCs w:val="22"/>
              </w:rPr>
            </w:pPr>
            <w:r w:rsidRPr="00424ED5">
              <w:rPr>
                <w:b w:val="0"/>
                <w:i/>
                <w:sz w:val="22"/>
                <w:szCs w:val="22"/>
              </w:rPr>
              <w:t>7.720.230.000</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7.649.666.125</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firstLine="85"/>
              <w:jc w:val="left"/>
              <w:rPr>
                <w:b w:val="0"/>
                <w:i/>
                <w:iCs/>
                <w:sz w:val="22"/>
                <w:szCs w:val="22"/>
              </w:rPr>
            </w:pPr>
            <w:r w:rsidRPr="00424ED5">
              <w:rPr>
                <w:b w:val="0"/>
                <w:i/>
                <w:iCs/>
                <w:sz w:val="22"/>
                <w:szCs w:val="22"/>
              </w:rPr>
              <w:t xml:space="preserve">Công ty CP Chứng khoán Click &amp; Phone             </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994.194.758</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firstLine="85"/>
              <w:jc w:val="left"/>
              <w:rPr>
                <w:b w:val="0"/>
                <w:i/>
                <w:iCs/>
                <w:sz w:val="22"/>
                <w:szCs w:val="22"/>
              </w:rPr>
            </w:pPr>
            <w:r w:rsidRPr="00424ED5">
              <w:rPr>
                <w:b w:val="0"/>
                <w:i/>
                <w:iCs/>
                <w:sz w:val="22"/>
                <w:szCs w:val="22"/>
              </w:rPr>
              <w:t>Ngân hàng TMCP Quốc tế Việt Nam (d)</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1.000.000.000</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1.400.000.000</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firstLine="85"/>
              <w:jc w:val="left"/>
              <w:rPr>
                <w:b w:val="0"/>
                <w:i/>
                <w:iCs/>
                <w:sz w:val="22"/>
                <w:szCs w:val="22"/>
              </w:rPr>
            </w:pPr>
            <w:r w:rsidRPr="00424ED5">
              <w:rPr>
                <w:b w:val="0"/>
                <w:i/>
                <w:iCs/>
                <w:sz w:val="22"/>
                <w:szCs w:val="22"/>
              </w:rPr>
              <w:t>Ngân hàng NN&amp; PT NT Việt Nam</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4.485.598.750</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hanging="8"/>
              <w:jc w:val="left"/>
              <w:rPr>
                <w:sz w:val="22"/>
                <w:szCs w:val="22"/>
              </w:rPr>
            </w:pPr>
            <w:r w:rsidRPr="00424ED5">
              <w:rPr>
                <w:sz w:val="22"/>
                <w:szCs w:val="22"/>
              </w:rPr>
              <w:t xml:space="preserve"> Nợ dài hạn đến hạn trả</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iCs/>
                <w:sz w:val="22"/>
                <w:szCs w:val="22"/>
              </w:rPr>
            </w:pPr>
            <w:r w:rsidRPr="00424ED5">
              <w:rPr>
                <w:iCs/>
                <w:sz w:val="22"/>
                <w:szCs w:val="22"/>
              </w:rPr>
              <w:t>2.309.678.530</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4.082.830.000</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firstLine="85"/>
              <w:jc w:val="left"/>
              <w:rPr>
                <w:b w:val="0"/>
                <w:i/>
                <w:iCs/>
                <w:sz w:val="22"/>
                <w:szCs w:val="22"/>
              </w:rPr>
            </w:pPr>
            <w:r w:rsidRPr="00424ED5">
              <w:rPr>
                <w:b w:val="0"/>
                <w:i/>
                <w:iCs/>
                <w:sz w:val="22"/>
                <w:szCs w:val="22"/>
              </w:rPr>
              <w:t xml:space="preserve">Ngân hàng TMCP ĐT và PT Việt Nam </w:t>
            </w:r>
          </w:p>
        </w:tc>
        <w:tc>
          <w:tcPr>
            <w:tcW w:w="1701" w:type="dxa"/>
            <w:tcBorders>
              <w:top w:val="nil"/>
              <w:left w:val="nil"/>
              <w:bottom w:val="nil"/>
              <w:right w:val="nil"/>
            </w:tcBorders>
            <w:shd w:val="clear" w:color="auto" w:fill="auto"/>
          </w:tcPr>
          <w:p w:rsidR="00AE0019" w:rsidRPr="00424ED5" w:rsidRDefault="00AE0019" w:rsidP="00AE0019">
            <w:pPr>
              <w:ind w:right="-85"/>
              <w:jc w:val="right"/>
              <w:rPr>
                <w:b w:val="0"/>
                <w:i/>
                <w:iCs/>
                <w:sz w:val="22"/>
                <w:szCs w:val="22"/>
              </w:rPr>
            </w:pPr>
            <w:r w:rsidRPr="00424ED5">
              <w:rPr>
                <w:b w:val="0"/>
                <w:i/>
                <w:iCs/>
                <w:sz w:val="22"/>
                <w:szCs w:val="22"/>
              </w:rPr>
              <w:t>1.443.750.000</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tcPr>
          <w:p w:rsidR="00AE0019" w:rsidRPr="00424ED5" w:rsidRDefault="00AE0019" w:rsidP="00AE0019">
            <w:pPr>
              <w:ind w:right="-85"/>
              <w:jc w:val="right"/>
              <w:rPr>
                <w:b w:val="0"/>
                <w:i/>
                <w:iCs/>
                <w:sz w:val="22"/>
                <w:szCs w:val="22"/>
              </w:rPr>
            </w:pPr>
            <w:r w:rsidRPr="00424ED5">
              <w:rPr>
                <w:b w:val="0"/>
                <w:i/>
                <w:iCs/>
                <w:sz w:val="22"/>
                <w:szCs w:val="22"/>
              </w:rPr>
              <w:t>1.925.000.000</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firstLine="85"/>
              <w:jc w:val="left"/>
              <w:rPr>
                <w:b w:val="0"/>
                <w:i/>
                <w:iCs/>
                <w:sz w:val="22"/>
                <w:szCs w:val="22"/>
              </w:rPr>
            </w:pPr>
            <w:r w:rsidRPr="00424ED5">
              <w:rPr>
                <w:b w:val="0"/>
                <w:i/>
                <w:iCs/>
                <w:sz w:val="22"/>
                <w:szCs w:val="22"/>
              </w:rPr>
              <w:t>Ngân hàng TMCP Ngoại thương Thăng Long</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94.500.000</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firstLine="85"/>
              <w:jc w:val="left"/>
              <w:rPr>
                <w:b w:val="0"/>
                <w:i/>
                <w:iCs/>
                <w:sz w:val="22"/>
                <w:szCs w:val="22"/>
              </w:rPr>
            </w:pPr>
            <w:r w:rsidRPr="00424ED5">
              <w:rPr>
                <w:b w:val="0"/>
                <w:i/>
                <w:iCs/>
                <w:sz w:val="22"/>
                <w:szCs w:val="22"/>
              </w:rPr>
              <w:t>Ngân hàng TMCP Kỹ thương Việt Nam</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94.500.000</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270.000.000</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ind w:left="-85" w:firstLine="85"/>
              <w:jc w:val="left"/>
              <w:rPr>
                <w:b w:val="0"/>
                <w:i/>
                <w:iCs/>
                <w:sz w:val="22"/>
                <w:szCs w:val="22"/>
              </w:rPr>
            </w:pPr>
            <w:r w:rsidRPr="00424ED5">
              <w:rPr>
                <w:b w:val="0"/>
                <w:i/>
                <w:iCs/>
                <w:sz w:val="22"/>
                <w:szCs w:val="22"/>
              </w:rPr>
              <w:t>Ngân hàng NNPTNT Mỹ Đình</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411.428.530</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w:t>
            </w: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C32DA8">
            <w:pPr>
              <w:jc w:val="left"/>
              <w:rPr>
                <w:b w:val="0"/>
                <w:i/>
                <w:iCs/>
                <w:sz w:val="22"/>
                <w:szCs w:val="22"/>
              </w:rPr>
            </w:pPr>
            <w:r w:rsidRPr="00424ED5">
              <w:rPr>
                <w:b w:val="0"/>
                <w:i/>
                <w:iCs/>
                <w:sz w:val="22"/>
                <w:szCs w:val="22"/>
              </w:rPr>
              <w:t>Ngân hàng TMCP Hàng Hải Việt Nam</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360.000.000</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b w:val="0"/>
                <w:i/>
                <w:iCs/>
                <w:sz w:val="22"/>
                <w:szCs w:val="22"/>
              </w:rPr>
            </w:pPr>
            <w:r w:rsidRPr="00424ED5">
              <w:rPr>
                <w:b w:val="0"/>
                <w:i/>
                <w:iCs/>
                <w:sz w:val="22"/>
                <w:szCs w:val="22"/>
              </w:rPr>
              <w:t>1.793.330.000</w:t>
            </w:r>
          </w:p>
        </w:tc>
      </w:tr>
      <w:tr w:rsidR="00AE0019" w:rsidRPr="00424ED5">
        <w:trPr>
          <w:trHeight w:val="80"/>
        </w:trPr>
        <w:tc>
          <w:tcPr>
            <w:tcW w:w="5402" w:type="dxa"/>
            <w:tcBorders>
              <w:top w:val="nil"/>
              <w:left w:val="nil"/>
              <w:bottom w:val="nil"/>
              <w:right w:val="nil"/>
            </w:tcBorders>
            <w:shd w:val="clear" w:color="auto" w:fill="auto"/>
            <w:vAlign w:val="center"/>
          </w:tcPr>
          <w:p w:rsidR="00AE0019" w:rsidRPr="00424ED5" w:rsidRDefault="00AE0019" w:rsidP="00AE0019">
            <w:pPr>
              <w:rPr>
                <w:i/>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i/>
                <w:iCs/>
                <w:sz w:val="22"/>
                <w:szCs w:val="22"/>
              </w:rPr>
            </w:pP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679" w:type="dxa"/>
            <w:tcBorders>
              <w:top w:val="nil"/>
              <w:left w:val="nil"/>
              <w:bottom w:val="nil"/>
              <w:right w:val="nil"/>
            </w:tcBorders>
            <w:shd w:val="clear" w:color="auto" w:fill="auto"/>
            <w:vAlign w:val="center"/>
          </w:tcPr>
          <w:p w:rsidR="00AE0019" w:rsidRPr="00424ED5" w:rsidRDefault="00AE0019" w:rsidP="00AE0019">
            <w:pPr>
              <w:ind w:right="-85"/>
              <w:jc w:val="right"/>
              <w:rPr>
                <w:i/>
                <w:iCs/>
                <w:sz w:val="22"/>
                <w:szCs w:val="22"/>
              </w:rPr>
            </w:pPr>
          </w:p>
        </w:tc>
      </w:tr>
      <w:tr w:rsidR="00AE0019" w:rsidRPr="00424ED5">
        <w:trPr>
          <w:trHeight w:val="227"/>
        </w:trPr>
        <w:tc>
          <w:tcPr>
            <w:tcW w:w="5402" w:type="dxa"/>
            <w:tcBorders>
              <w:top w:val="nil"/>
              <w:left w:val="nil"/>
              <w:bottom w:val="nil"/>
              <w:right w:val="nil"/>
            </w:tcBorders>
            <w:shd w:val="clear" w:color="auto" w:fill="auto"/>
            <w:vAlign w:val="center"/>
          </w:tcPr>
          <w:p w:rsidR="00AE0019" w:rsidRPr="00424ED5" w:rsidRDefault="00AE0019" w:rsidP="00AE0019">
            <w:pPr>
              <w:rPr>
                <w:bCs/>
                <w:sz w:val="22"/>
                <w:szCs w:val="22"/>
              </w:rPr>
            </w:pPr>
            <w:r w:rsidRPr="00424ED5">
              <w:rPr>
                <w:bCs/>
                <w:sz w:val="22"/>
                <w:szCs w:val="22"/>
              </w:rPr>
              <w:t>Cộng</w:t>
            </w:r>
          </w:p>
        </w:tc>
        <w:tc>
          <w:tcPr>
            <w:tcW w:w="1701" w:type="dxa"/>
            <w:tcBorders>
              <w:top w:val="single" w:sz="4" w:space="0" w:color="auto"/>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35.481.127.017</w:t>
            </w:r>
          </w:p>
        </w:tc>
        <w:tc>
          <w:tcPr>
            <w:tcW w:w="305"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79" w:type="dxa"/>
            <w:tcBorders>
              <w:top w:val="single" w:sz="4" w:space="0" w:color="auto"/>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38.907.805.074</w:t>
            </w:r>
          </w:p>
        </w:tc>
      </w:tr>
    </w:tbl>
    <w:p w:rsidR="00AE0019" w:rsidRPr="00424ED5" w:rsidRDefault="00AE0019" w:rsidP="00827710">
      <w:pPr>
        <w:numPr>
          <w:ilvl w:val="0"/>
          <w:numId w:val="47"/>
        </w:numPr>
        <w:tabs>
          <w:tab w:val="left" w:pos="284"/>
        </w:tabs>
        <w:spacing w:before="60" w:after="60" w:line="240" w:lineRule="auto"/>
        <w:ind w:left="284" w:hanging="284"/>
        <w:jc w:val="both"/>
        <w:rPr>
          <w:b w:val="0"/>
          <w:i/>
          <w:sz w:val="22"/>
          <w:szCs w:val="22"/>
        </w:rPr>
      </w:pPr>
      <w:r w:rsidRPr="00424ED5">
        <w:rPr>
          <w:b w:val="0"/>
          <w:i/>
          <w:sz w:val="22"/>
          <w:szCs w:val="22"/>
        </w:rPr>
        <w:t>Khoản vay tại Ngân hàng Liên doanh Lào Việt, mục đích vay bổ sung vốn lưu động (thanh toán lương và tiền hàng) với thời hạn vay 6 tháng, lãi suất 1,17%/tháng. Khoản vay được đảm bảo bằng 5 xe ô tô Hyundai 25 tấn.</w:t>
      </w:r>
    </w:p>
    <w:p w:rsidR="00AE0019" w:rsidRPr="00424ED5" w:rsidRDefault="00AE0019" w:rsidP="00827710">
      <w:pPr>
        <w:numPr>
          <w:ilvl w:val="0"/>
          <w:numId w:val="47"/>
        </w:numPr>
        <w:tabs>
          <w:tab w:val="left" w:pos="284"/>
        </w:tabs>
        <w:spacing w:before="60" w:after="60" w:line="240" w:lineRule="auto"/>
        <w:ind w:left="284" w:hanging="284"/>
        <w:jc w:val="both"/>
        <w:rPr>
          <w:b w:val="0"/>
          <w:i/>
          <w:sz w:val="22"/>
          <w:szCs w:val="22"/>
        </w:rPr>
      </w:pPr>
      <w:r w:rsidRPr="00424ED5">
        <w:rPr>
          <w:b w:val="0"/>
          <w:i/>
          <w:sz w:val="22"/>
          <w:szCs w:val="22"/>
        </w:rPr>
        <w:t>Khoản vay tại Ngân hàng TMCP Ngoại thương Việt Nam theo hợp đồng tín dụng số 287/12/HM ngày 06/06/2012, tổng hạn mức vay 35 tỷ đồng (bao gồm cả số dư đã nhận nợ của hợp đồng tín dụng hạn mức số 300/10/HM ngày 16/08/2010). Mục đích vay vốn lưu động phục vụ thi công công trình thủy điện Lai Châu và các hạng mục phụ trợ. Thời hạn vay 9 tháng kể từ ngày rút vốn, lãi suất cho vay thả nổi 6 tháng một lần.</w:t>
      </w:r>
    </w:p>
    <w:p w:rsidR="00AE0019" w:rsidRPr="00424ED5" w:rsidRDefault="00AE0019" w:rsidP="00AE0019">
      <w:pPr>
        <w:tabs>
          <w:tab w:val="left" w:pos="426"/>
        </w:tabs>
        <w:spacing w:before="60" w:after="60"/>
        <w:ind w:left="284"/>
        <w:jc w:val="both"/>
        <w:rPr>
          <w:b w:val="0"/>
          <w:i/>
          <w:sz w:val="22"/>
          <w:szCs w:val="22"/>
        </w:rPr>
      </w:pPr>
      <w:r w:rsidRPr="00424ED5">
        <w:rPr>
          <w:b w:val="0"/>
          <w:i/>
          <w:sz w:val="22"/>
          <w:szCs w:val="22"/>
        </w:rPr>
        <w:t>Tài sản đảm bảo bao gồm:</w:t>
      </w:r>
    </w:p>
    <w:p w:rsidR="00AE0019" w:rsidRPr="00424ED5" w:rsidRDefault="00AE0019" w:rsidP="00AE0019">
      <w:pPr>
        <w:tabs>
          <w:tab w:val="left" w:pos="426"/>
        </w:tabs>
        <w:spacing w:before="60" w:after="60"/>
        <w:ind w:left="284"/>
        <w:jc w:val="both"/>
        <w:rPr>
          <w:b w:val="0"/>
          <w:i/>
          <w:sz w:val="22"/>
          <w:szCs w:val="22"/>
        </w:rPr>
      </w:pPr>
      <w:r w:rsidRPr="00424ED5">
        <w:rPr>
          <w:b w:val="0"/>
          <w:i/>
          <w:sz w:val="22"/>
          <w:szCs w:val="22"/>
        </w:rPr>
        <w:t>- Quyền sở hữu và thụ hưởng bảo hiểm xe ô tô có giá trị định giá 397 triệu VNĐ;</w:t>
      </w:r>
    </w:p>
    <w:p w:rsidR="00AE0019" w:rsidRPr="00424ED5" w:rsidRDefault="00AE0019" w:rsidP="00AE0019">
      <w:pPr>
        <w:tabs>
          <w:tab w:val="left" w:pos="426"/>
        </w:tabs>
        <w:spacing w:before="60" w:after="60"/>
        <w:ind w:left="284"/>
        <w:jc w:val="both"/>
        <w:rPr>
          <w:b w:val="0"/>
          <w:i/>
          <w:sz w:val="22"/>
          <w:szCs w:val="22"/>
        </w:rPr>
      </w:pPr>
      <w:r w:rsidRPr="00424ED5">
        <w:rPr>
          <w:b w:val="0"/>
          <w:i/>
          <w:sz w:val="22"/>
          <w:szCs w:val="22"/>
        </w:rPr>
        <w:t>- Quyền sở hữu và thụ hưởng bảo hiểm xe ô tô có giá trị định giá 115 triệu VNĐ;</w:t>
      </w:r>
    </w:p>
    <w:p w:rsidR="00AE0019" w:rsidRPr="00424ED5" w:rsidRDefault="00AE0019" w:rsidP="00AE0019">
      <w:pPr>
        <w:tabs>
          <w:tab w:val="left" w:pos="426"/>
        </w:tabs>
        <w:spacing w:before="60" w:after="60"/>
        <w:ind w:left="284"/>
        <w:jc w:val="both"/>
        <w:rPr>
          <w:b w:val="0"/>
          <w:i/>
          <w:sz w:val="22"/>
          <w:szCs w:val="22"/>
        </w:rPr>
      </w:pPr>
      <w:r w:rsidRPr="00424ED5">
        <w:rPr>
          <w:b w:val="0"/>
          <w:i/>
          <w:sz w:val="22"/>
          <w:szCs w:val="22"/>
        </w:rPr>
        <w:t>- Quyền sở hữu và thụ hưởng bảo hiểm xe ô tô có giá trị định giá 1,09 tỷ VNĐ.</w:t>
      </w:r>
    </w:p>
    <w:p w:rsidR="00AE0019" w:rsidRPr="00424ED5" w:rsidRDefault="00AE0019" w:rsidP="00AE0019">
      <w:pPr>
        <w:tabs>
          <w:tab w:val="left" w:pos="426"/>
        </w:tabs>
        <w:spacing w:before="60" w:after="60"/>
        <w:ind w:left="284"/>
        <w:jc w:val="both"/>
        <w:rPr>
          <w:b w:val="0"/>
          <w:i/>
          <w:sz w:val="22"/>
          <w:szCs w:val="22"/>
        </w:rPr>
      </w:pPr>
      <w:r w:rsidRPr="00424ED5">
        <w:rPr>
          <w:b w:val="0"/>
          <w:i/>
          <w:sz w:val="22"/>
          <w:szCs w:val="22"/>
        </w:rPr>
        <w:t>Và tài sản đảm bảo của bên thứ ba bao gồm:</w:t>
      </w:r>
    </w:p>
    <w:p w:rsidR="00AE0019" w:rsidRPr="00424ED5" w:rsidRDefault="00AE0019" w:rsidP="00AE0019">
      <w:pPr>
        <w:tabs>
          <w:tab w:val="left" w:pos="426"/>
        </w:tabs>
        <w:spacing w:before="60" w:after="60"/>
        <w:ind w:left="284"/>
        <w:jc w:val="both"/>
        <w:rPr>
          <w:b w:val="0"/>
          <w:i/>
          <w:sz w:val="22"/>
          <w:szCs w:val="22"/>
        </w:rPr>
      </w:pPr>
      <w:r w:rsidRPr="00424ED5">
        <w:rPr>
          <w:b w:val="0"/>
          <w:i/>
          <w:sz w:val="22"/>
          <w:szCs w:val="22"/>
        </w:rPr>
        <w:t>- Quyền sở hữu căn hộ với giá trị định giá là 5,07 tỷ VNĐ;</w:t>
      </w:r>
    </w:p>
    <w:p w:rsidR="00AE0019" w:rsidRPr="00424ED5" w:rsidRDefault="00AE0019" w:rsidP="00AE0019">
      <w:pPr>
        <w:tabs>
          <w:tab w:val="left" w:pos="426"/>
        </w:tabs>
        <w:spacing w:before="60" w:after="60"/>
        <w:ind w:left="284"/>
        <w:jc w:val="both"/>
        <w:rPr>
          <w:b w:val="0"/>
          <w:i/>
          <w:sz w:val="22"/>
          <w:szCs w:val="22"/>
        </w:rPr>
      </w:pPr>
      <w:r w:rsidRPr="00424ED5">
        <w:rPr>
          <w:b w:val="0"/>
          <w:i/>
          <w:sz w:val="22"/>
          <w:szCs w:val="22"/>
        </w:rPr>
        <w:t>- Quyền sử dụng đất với giá trị 25,69 tỷ VNĐ.</w:t>
      </w:r>
    </w:p>
    <w:p w:rsidR="00AE0019" w:rsidRPr="00424ED5" w:rsidRDefault="00AE0019" w:rsidP="00827710">
      <w:pPr>
        <w:numPr>
          <w:ilvl w:val="0"/>
          <w:numId w:val="47"/>
        </w:numPr>
        <w:tabs>
          <w:tab w:val="left" w:pos="284"/>
        </w:tabs>
        <w:spacing w:before="60" w:after="60" w:line="240" w:lineRule="auto"/>
        <w:ind w:left="284" w:hanging="284"/>
        <w:jc w:val="both"/>
        <w:rPr>
          <w:b w:val="0"/>
          <w:i/>
          <w:sz w:val="22"/>
          <w:szCs w:val="22"/>
        </w:rPr>
      </w:pPr>
      <w:r w:rsidRPr="00424ED5">
        <w:rPr>
          <w:b w:val="0"/>
          <w:i/>
          <w:sz w:val="22"/>
          <w:szCs w:val="22"/>
        </w:rPr>
        <w:t>Khoản vay tại Ngân hàng TMCP Đầu tư và Phát triển Việt Nam mục đích bổ sung vốn lưu động (thanh toán lương và mua nguyên vật liệu) với thời hạn vay 9 tháng, lãi suất từ 1,38% - 1,42 %/tháng. Khoản vay được đảm bảo 6 máy xúc đào thủy lực bánh xích Volvo EC360 BLC, 2 máy đào thủy lực bánh xích Cat Model 336D và quyền sở hữu căn hộ với giá trị định giá là 6,5 tỷ VNĐ</w:t>
      </w:r>
    </w:p>
    <w:p w:rsidR="00AE0019" w:rsidRPr="00424ED5" w:rsidRDefault="00AE0019" w:rsidP="00827710">
      <w:pPr>
        <w:numPr>
          <w:ilvl w:val="0"/>
          <w:numId w:val="47"/>
        </w:numPr>
        <w:tabs>
          <w:tab w:val="left" w:pos="284"/>
        </w:tabs>
        <w:spacing w:before="60" w:after="60" w:line="240" w:lineRule="auto"/>
        <w:ind w:left="284" w:hanging="284"/>
        <w:jc w:val="both"/>
        <w:rPr>
          <w:b w:val="0"/>
          <w:i/>
          <w:sz w:val="22"/>
          <w:szCs w:val="22"/>
        </w:rPr>
      </w:pPr>
      <w:r w:rsidRPr="00424ED5">
        <w:rPr>
          <w:b w:val="0"/>
          <w:i/>
          <w:sz w:val="22"/>
          <w:szCs w:val="22"/>
        </w:rPr>
        <w:t xml:space="preserve">Khoản vay tại Ngân hàngTMCP Quốc tế Việt Nam mục đích xây dựng trụ sở Công ty với thời hạn vay 8 tháng, lãi suất 1,5%/ tháng. Đảm bảo bởi tài sản của bên thứ ba là căn hộ chung cư tại Khu đô thị </w:t>
      </w:r>
      <w:smartTag w:uri="urn:schemas-microsoft-com:office:smarttags" w:element="place">
        <w:smartTag w:uri="urn:schemas-microsoft-com:office:smarttags" w:element="country-region">
          <w:r w:rsidRPr="00424ED5">
            <w:rPr>
              <w:b w:val="0"/>
              <w:i/>
              <w:sz w:val="22"/>
              <w:szCs w:val="22"/>
            </w:rPr>
            <w:t>Nam</w:t>
          </w:r>
        </w:smartTag>
      </w:smartTag>
      <w:r w:rsidRPr="00424ED5">
        <w:rPr>
          <w:b w:val="0"/>
          <w:i/>
          <w:sz w:val="22"/>
          <w:szCs w:val="22"/>
        </w:rPr>
        <w:t xml:space="preserve"> Trung Yên.</w:t>
      </w:r>
    </w:p>
    <w:p w:rsidR="00AE0019" w:rsidRPr="00424ED5" w:rsidRDefault="00AE0019" w:rsidP="00827710">
      <w:pPr>
        <w:numPr>
          <w:ilvl w:val="0"/>
          <w:numId w:val="47"/>
        </w:numPr>
        <w:tabs>
          <w:tab w:val="left" w:pos="284"/>
        </w:tabs>
        <w:spacing w:before="60" w:after="60" w:line="240" w:lineRule="auto"/>
        <w:ind w:left="284" w:hanging="284"/>
        <w:jc w:val="both"/>
        <w:rPr>
          <w:b w:val="0"/>
          <w:i/>
          <w:sz w:val="22"/>
          <w:szCs w:val="22"/>
        </w:rPr>
      </w:pPr>
      <w:r w:rsidRPr="00424ED5">
        <w:rPr>
          <w:b w:val="0"/>
          <w:i/>
          <w:sz w:val="22"/>
          <w:szCs w:val="22"/>
        </w:rPr>
        <w:t>Khoản vay tại Ngân hàng Nông nghiệp và Phát triển nông thôn Việt Nam mục đích bổ sung vốn lưu động thời hạn 8 tháng, lãi suất 1,25%- 1,29% / tháng.Khoản vay được đảm bảo 5 xe  Đông feng,1 máy đào bánh xích Komatsu PC 350-7, 1 trạm nghiền đá, 1 máy biến áp 250 KVA, một máy ủi đã qua sử dụng loại Komatsu và 6 xe ô tô Hyundai 15 tấn ben.</w:t>
      </w:r>
    </w:p>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Phải trả người bán và người mua trả tiền trước</w:t>
      </w:r>
    </w:p>
    <w:tbl>
      <w:tblPr>
        <w:tblW w:w="9072" w:type="dxa"/>
        <w:tblInd w:w="108" w:type="dxa"/>
        <w:tblLook w:val="0000"/>
      </w:tblPr>
      <w:tblGrid>
        <w:gridCol w:w="5387"/>
        <w:gridCol w:w="1744"/>
        <w:gridCol w:w="284"/>
        <w:gridCol w:w="1657"/>
      </w:tblGrid>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AE0019">
            <w:pPr>
              <w:rPr>
                <w:sz w:val="22"/>
                <w:szCs w:val="22"/>
                <w:lang w:val="de-DE"/>
              </w:rPr>
            </w:pP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657"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AE0019">
            <w:pPr>
              <w:rPr>
                <w:bCs/>
                <w:sz w:val="22"/>
                <w:szCs w:val="22"/>
              </w:rPr>
            </w:pPr>
          </w:p>
        </w:tc>
        <w:tc>
          <w:tcPr>
            <w:tcW w:w="1744" w:type="dxa"/>
            <w:tcBorders>
              <w:top w:val="nil"/>
              <w:left w:val="nil"/>
              <w:bottom w:val="single" w:sz="8" w:space="0" w:color="auto"/>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VNĐ</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p>
        </w:tc>
        <w:tc>
          <w:tcPr>
            <w:tcW w:w="1657"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40"/>
        </w:trPr>
        <w:tc>
          <w:tcPr>
            <w:tcW w:w="5387" w:type="dxa"/>
            <w:tcBorders>
              <w:top w:val="nil"/>
              <w:left w:val="nil"/>
              <w:bottom w:val="nil"/>
              <w:right w:val="nil"/>
            </w:tcBorders>
            <w:shd w:val="clear" w:color="auto" w:fill="auto"/>
            <w:noWrap/>
            <w:vAlign w:val="center"/>
          </w:tcPr>
          <w:p w:rsidR="00AE0019" w:rsidRPr="00424ED5" w:rsidRDefault="00AE0019" w:rsidP="00AE0019">
            <w:pPr>
              <w:rPr>
                <w:bCs/>
                <w:sz w:val="22"/>
                <w:szCs w:val="22"/>
              </w:rPr>
            </w:pP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sz w:val="22"/>
                <w:szCs w:val="22"/>
              </w:rPr>
            </w:pPr>
            <w:r w:rsidRPr="00424ED5">
              <w:rPr>
                <w:sz w:val="22"/>
                <w:szCs w:val="22"/>
              </w:rPr>
              <w:t>Phải trả người bán</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r w:rsidRPr="00424ED5">
              <w:rPr>
                <w:sz w:val="22"/>
                <w:szCs w:val="22"/>
              </w:rPr>
              <w:t>14.169.883.367</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r w:rsidRPr="00424ED5">
              <w:rPr>
                <w:sz w:val="22"/>
                <w:szCs w:val="22"/>
              </w:rPr>
              <w:t>19.036.094.458</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b w:val="0"/>
                <w:i/>
                <w:sz w:val="22"/>
                <w:szCs w:val="22"/>
              </w:rPr>
            </w:pPr>
            <w:r w:rsidRPr="00424ED5">
              <w:rPr>
                <w:b w:val="0"/>
                <w:i/>
                <w:sz w:val="22"/>
                <w:szCs w:val="22"/>
              </w:rPr>
              <w:t>Công ty CP Đầu tư và XD Phước Vạn Lợi</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3.200.250.000</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b w:val="0"/>
                <w:i/>
                <w:sz w:val="22"/>
                <w:szCs w:val="22"/>
              </w:rPr>
            </w:pPr>
            <w:r w:rsidRPr="00424ED5">
              <w:rPr>
                <w:b w:val="0"/>
                <w:i/>
                <w:sz w:val="22"/>
                <w:szCs w:val="22"/>
              </w:rPr>
              <w:t>Công ty  CP Sông Đà 9</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649.385.018</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345.224.224</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b w:val="0"/>
                <w:i/>
                <w:sz w:val="22"/>
                <w:szCs w:val="22"/>
              </w:rPr>
            </w:pPr>
            <w:r w:rsidRPr="00424ED5">
              <w:rPr>
                <w:b w:val="0"/>
                <w:i/>
                <w:sz w:val="22"/>
                <w:szCs w:val="22"/>
              </w:rPr>
              <w:t>DNTN Cơ giới Việt Thanh</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290.699.091</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340.699.091</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b w:val="0"/>
                <w:i/>
                <w:sz w:val="22"/>
                <w:szCs w:val="22"/>
              </w:rPr>
            </w:pPr>
            <w:r w:rsidRPr="00424ED5">
              <w:rPr>
                <w:b w:val="0"/>
                <w:i/>
                <w:sz w:val="22"/>
                <w:szCs w:val="22"/>
              </w:rPr>
              <w:t>Liên đoàn địa chất Bắc Trung Bộ</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238.378.600</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268.378.600</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b w:val="0"/>
                <w:i/>
                <w:sz w:val="22"/>
                <w:szCs w:val="22"/>
              </w:rPr>
            </w:pPr>
            <w:r w:rsidRPr="00424ED5">
              <w:rPr>
                <w:b w:val="0"/>
                <w:i/>
                <w:sz w:val="22"/>
                <w:szCs w:val="22"/>
              </w:rPr>
              <w:t>Công ty Xăng dầu Thuỵ Dương</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2.438.546.258</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5.369.434.888</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b w:val="0"/>
                <w:i/>
                <w:sz w:val="22"/>
                <w:szCs w:val="22"/>
              </w:rPr>
            </w:pPr>
            <w:r w:rsidRPr="00424ED5">
              <w:rPr>
                <w:b w:val="0"/>
                <w:i/>
                <w:sz w:val="22"/>
                <w:szCs w:val="22"/>
              </w:rPr>
              <w:t>Ga ra ô tô Nguyễn Đăng Thuật</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2.005.029.000</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1.684.953.000</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b w:val="0"/>
                <w:i/>
                <w:sz w:val="22"/>
                <w:szCs w:val="22"/>
              </w:rPr>
            </w:pPr>
            <w:r w:rsidRPr="00424ED5">
              <w:rPr>
                <w:b w:val="0"/>
                <w:i/>
                <w:sz w:val="22"/>
                <w:szCs w:val="22"/>
              </w:rPr>
              <w:t>Doanh nghiệp tư nhân Thanh Lâm</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1.733.917.957</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3.377.508.662</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b w:val="0"/>
                <w:i/>
                <w:sz w:val="22"/>
                <w:szCs w:val="22"/>
              </w:rPr>
            </w:pPr>
            <w:r w:rsidRPr="00424ED5">
              <w:rPr>
                <w:b w:val="0"/>
                <w:i/>
                <w:sz w:val="22"/>
                <w:szCs w:val="22"/>
              </w:rPr>
              <w:t>Xí nghiệp Sông đà 10.6</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1.000.000.000</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b w:val="0"/>
                <w:i/>
                <w:sz w:val="22"/>
                <w:szCs w:val="22"/>
              </w:rPr>
            </w:pPr>
            <w:r w:rsidRPr="00424ED5">
              <w:rPr>
                <w:b w:val="0"/>
                <w:i/>
                <w:sz w:val="22"/>
                <w:szCs w:val="22"/>
              </w:rPr>
              <w:t>CH Khúc Văn Sơn</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443.363.000</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159.807.000</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b w:val="0"/>
                <w:i/>
                <w:sz w:val="22"/>
                <w:szCs w:val="22"/>
              </w:rPr>
            </w:pPr>
            <w:r w:rsidRPr="00424ED5">
              <w:rPr>
                <w:b w:val="0"/>
                <w:i/>
                <w:sz w:val="22"/>
                <w:szCs w:val="22"/>
              </w:rPr>
              <w:t>Đối tượng khác</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2.170.314.443</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b w:val="0"/>
                <w:i/>
                <w:sz w:val="22"/>
                <w:szCs w:val="22"/>
              </w:rPr>
            </w:pPr>
            <w:r w:rsidRPr="00424ED5">
              <w:rPr>
                <w:b w:val="0"/>
                <w:i/>
                <w:sz w:val="22"/>
                <w:szCs w:val="22"/>
              </w:rPr>
              <w:t>7.490.088.993</w:t>
            </w: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5341F1">
            <w:pPr>
              <w:ind w:left="-85"/>
              <w:jc w:val="left"/>
              <w:rPr>
                <w:sz w:val="22"/>
                <w:szCs w:val="22"/>
              </w:rPr>
            </w:pPr>
            <w:r w:rsidRPr="00424ED5">
              <w:rPr>
                <w:sz w:val="22"/>
                <w:szCs w:val="22"/>
              </w:rPr>
              <w:t>Người mua trả tiền trước</w:t>
            </w: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r w:rsidRPr="00424ED5">
              <w:rPr>
                <w:sz w:val="22"/>
                <w:szCs w:val="22"/>
              </w:rPr>
              <w:t>565.000.000</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r w:rsidRPr="00424ED5">
              <w:rPr>
                <w:sz w:val="22"/>
                <w:szCs w:val="22"/>
              </w:rPr>
              <w:t>1.081.769.273</w:t>
            </w:r>
          </w:p>
        </w:tc>
      </w:tr>
      <w:tr w:rsidR="00AE0019" w:rsidRPr="00424ED5">
        <w:trPr>
          <w:trHeight w:val="60"/>
        </w:trPr>
        <w:tc>
          <w:tcPr>
            <w:tcW w:w="5387" w:type="dxa"/>
            <w:tcBorders>
              <w:top w:val="nil"/>
              <w:left w:val="nil"/>
              <w:bottom w:val="nil"/>
              <w:right w:val="nil"/>
            </w:tcBorders>
            <w:shd w:val="clear" w:color="auto" w:fill="auto"/>
            <w:noWrap/>
            <w:vAlign w:val="center"/>
          </w:tcPr>
          <w:p w:rsidR="00AE0019" w:rsidRPr="00424ED5" w:rsidRDefault="00AE0019" w:rsidP="00AE0019">
            <w:pPr>
              <w:rPr>
                <w:bCs/>
                <w:sz w:val="22"/>
                <w:szCs w:val="22"/>
              </w:rPr>
            </w:pPr>
          </w:p>
        </w:tc>
        <w:tc>
          <w:tcPr>
            <w:tcW w:w="1744"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c>
          <w:tcPr>
            <w:tcW w:w="1657" w:type="dxa"/>
            <w:tcBorders>
              <w:top w:val="nil"/>
              <w:left w:val="nil"/>
              <w:bottom w:val="nil"/>
              <w:right w:val="nil"/>
            </w:tcBorders>
            <w:shd w:val="clear" w:color="auto" w:fill="auto"/>
            <w:noWrap/>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noWrap/>
            <w:vAlign w:val="center"/>
          </w:tcPr>
          <w:p w:rsidR="00AE0019" w:rsidRPr="00424ED5" w:rsidRDefault="00AE0019" w:rsidP="00AE0019">
            <w:pPr>
              <w:rPr>
                <w:bCs/>
                <w:sz w:val="22"/>
                <w:szCs w:val="22"/>
              </w:rPr>
            </w:pPr>
            <w:r w:rsidRPr="00424ED5">
              <w:rPr>
                <w:bCs/>
                <w:sz w:val="22"/>
                <w:szCs w:val="22"/>
              </w:rPr>
              <w:t>Cộng</w:t>
            </w:r>
          </w:p>
        </w:tc>
        <w:tc>
          <w:tcPr>
            <w:tcW w:w="1744" w:type="dxa"/>
            <w:tcBorders>
              <w:top w:val="single" w:sz="8" w:space="0" w:color="auto"/>
              <w:left w:val="nil"/>
              <w:bottom w:val="double" w:sz="6" w:space="0" w:color="auto"/>
              <w:right w:val="nil"/>
            </w:tcBorders>
            <w:shd w:val="clear" w:color="auto" w:fill="auto"/>
            <w:noWrap/>
            <w:vAlign w:val="center"/>
          </w:tcPr>
          <w:p w:rsidR="00AE0019" w:rsidRPr="00424ED5" w:rsidRDefault="00AE0019" w:rsidP="00AE0019">
            <w:pPr>
              <w:ind w:right="-85"/>
              <w:jc w:val="right"/>
              <w:rPr>
                <w:sz w:val="22"/>
                <w:szCs w:val="22"/>
              </w:rPr>
            </w:pPr>
            <w:r w:rsidRPr="00424ED5">
              <w:rPr>
                <w:sz w:val="22"/>
                <w:szCs w:val="22"/>
              </w:rPr>
              <w:t>14.734.883.367</w:t>
            </w:r>
          </w:p>
        </w:tc>
        <w:tc>
          <w:tcPr>
            <w:tcW w:w="284"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657" w:type="dxa"/>
            <w:tcBorders>
              <w:top w:val="single" w:sz="8" w:space="0" w:color="auto"/>
              <w:left w:val="nil"/>
              <w:bottom w:val="double" w:sz="6" w:space="0" w:color="auto"/>
              <w:right w:val="nil"/>
            </w:tcBorders>
            <w:shd w:val="clear" w:color="auto" w:fill="auto"/>
            <w:noWrap/>
            <w:vAlign w:val="center"/>
          </w:tcPr>
          <w:p w:rsidR="00AE0019" w:rsidRPr="00424ED5" w:rsidRDefault="00AE0019" w:rsidP="00AE0019">
            <w:pPr>
              <w:ind w:right="-85"/>
              <w:jc w:val="right"/>
              <w:rPr>
                <w:sz w:val="22"/>
                <w:szCs w:val="22"/>
              </w:rPr>
            </w:pPr>
            <w:r w:rsidRPr="00424ED5">
              <w:rPr>
                <w:sz w:val="22"/>
                <w:szCs w:val="22"/>
              </w:rPr>
              <w:t>20.117.863.731</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Thuế và các khoản phải nộp Nhà nước</w:t>
      </w:r>
    </w:p>
    <w:tbl>
      <w:tblPr>
        <w:tblW w:w="9061" w:type="dxa"/>
        <w:tblInd w:w="108" w:type="dxa"/>
        <w:tblLook w:val="0000"/>
      </w:tblPr>
      <w:tblGrid>
        <w:gridCol w:w="5387"/>
        <w:gridCol w:w="1701"/>
        <w:gridCol w:w="272"/>
        <w:gridCol w:w="1701"/>
      </w:tblGrid>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72"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bottom w:val="single" w:sz="8" w:space="0" w:color="auto"/>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VNĐ</w:t>
            </w:r>
          </w:p>
        </w:tc>
        <w:tc>
          <w:tcPr>
            <w:tcW w:w="272"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116"/>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272"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1701"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5341F1">
            <w:pPr>
              <w:ind w:left="-85"/>
              <w:jc w:val="left"/>
              <w:rPr>
                <w:b w:val="0"/>
                <w:sz w:val="22"/>
                <w:szCs w:val="22"/>
              </w:rPr>
            </w:pPr>
            <w:r w:rsidRPr="00424ED5">
              <w:rPr>
                <w:b w:val="0"/>
                <w:sz w:val="22"/>
                <w:szCs w:val="22"/>
              </w:rPr>
              <w:t xml:space="preserve">Thuế giá trị gia tăng </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7.947.240.227</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2.774.880.285</w:t>
            </w: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5341F1">
            <w:pPr>
              <w:ind w:left="-85"/>
              <w:jc w:val="left"/>
              <w:rPr>
                <w:b w:val="0"/>
                <w:sz w:val="22"/>
                <w:szCs w:val="22"/>
              </w:rPr>
            </w:pPr>
            <w:r w:rsidRPr="00424ED5">
              <w:rPr>
                <w:b w:val="0"/>
                <w:sz w:val="22"/>
                <w:szCs w:val="22"/>
              </w:rPr>
              <w:t>Thuế thu nhập doanh nghiệp</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237.246.442</w:t>
            </w: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5341F1">
            <w:pPr>
              <w:ind w:left="-85"/>
              <w:jc w:val="left"/>
              <w:rPr>
                <w:b w:val="0"/>
                <w:sz w:val="22"/>
                <w:szCs w:val="22"/>
              </w:rPr>
            </w:pPr>
            <w:r w:rsidRPr="00424ED5">
              <w:rPr>
                <w:b w:val="0"/>
                <w:sz w:val="22"/>
                <w:szCs w:val="22"/>
              </w:rPr>
              <w:t>Thuế thu nhập cá nhân</w:t>
            </w: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1.425.167</w:t>
            </w:r>
          </w:p>
        </w:tc>
      </w:tr>
      <w:tr w:rsidR="00AE0019" w:rsidRPr="00424ED5">
        <w:trPr>
          <w:trHeight w:val="80"/>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AE0019">
            <w:pPr>
              <w:rPr>
                <w:bCs/>
                <w:sz w:val="22"/>
                <w:szCs w:val="22"/>
              </w:rPr>
            </w:pPr>
            <w:r w:rsidRPr="00424ED5">
              <w:rPr>
                <w:bCs/>
                <w:sz w:val="22"/>
                <w:szCs w:val="22"/>
              </w:rPr>
              <w:t>Cộng</w:t>
            </w:r>
          </w:p>
        </w:tc>
        <w:tc>
          <w:tcPr>
            <w:tcW w:w="1701"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7.947.240.227</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701"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3.013.551.894</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Phải trả, phải nộp ngắn hạn khác</w:t>
      </w:r>
    </w:p>
    <w:tbl>
      <w:tblPr>
        <w:tblW w:w="9104" w:type="dxa"/>
        <w:tblInd w:w="108" w:type="dxa"/>
        <w:tblLook w:val="0000"/>
      </w:tblPr>
      <w:tblGrid>
        <w:gridCol w:w="5387"/>
        <w:gridCol w:w="1744"/>
        <w:gridCol w:w="272"/>
        <w:gridCol w:w="1701"/>
      </w:tblGrid>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AE0019">
            <w:pPr>
              <w:rPr>
                <w:sz w:val="22"/>
                <w:szCs w:val="22"/>
                <w:lang w:val="de-DE"/>
              </w:rPr>
            </w:pP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72"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744" w:type="dxa"/>
            <w:tcBorders>
              <w:top w:val="nil"/>
              <w:left w:val="nil"/>
              <w:bottom w:val="single" w:sz="8" w:space="0" w:color="auto"/>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VNĐ</w:t>
            </w:r>
          </w:p>
        </w:tc>
        <w:tc>
          <w:tcPr>
            <w:tcW w:w="272"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60"/>
        </w:trPr>
        <w:tc>
          <w:tcPr>
            <w:tcW w:w="5387"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5341F1">
            <w:pPr>
              <w:ind w:left="-85"/>
              <w:jc w:val="left"/>
              <w:rPr>
                <w:b w:val="0"/>
                <w:sz w:val="22"/>
                <w:szCs w:val="22"/>
              </w:rPr>
            </w:pPr>
            <w:r w:rsidRPr="00424ED5">
              <w:rPr>
                <w:b w:val="0"/>
                <w:sz w:val="22"/>
                <w:szCs w:val="22"/>
              </w:rPr>
              <w:t>Kinh phí công đoàn</w:t>
            </w: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824.486.797</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482.287.731</w:t>
            </w: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5341F1">
            <w:pPr>
              <w:ind w:left="-85"/>
              <w:jc w:val="left"/>
              <w:rPr>
                <w:b w:val="0"/>
                <w:sz w:val="22"/>
                <w:szCs w:val="22"/>
              </w:rPr>
            </w:pPr>
            <w:r w:rsidRPr="00424ED5">
              <w:rPr>
                <w:b w:val="0"/>
                <w:sz w:val="22"/>
                <w:szCs w:val="22"/>
              </w:rPr>
              <w:t>Bảo hiểm xã hội</w:t>
            </w: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1.458.424.488</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860.433.184</w:t>
            </w: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5341F1">
            <w:pPr>
              <w:ind w:left="-85"/>
              <w:jc w:val="left"/>
              <w:rPr>
                <w:b w:val="0"/>
                <w:sz w:val="22"/>
                <w:szCs w:val="22"/>
              </w:rPr>
            </w:pPr>
            <w:r w:rsidRPr="00424ED5">
              <w:rPr>
                <w:b w:val="0"/>
                <w:sz w:val="22"/>
                <w:szCs w:val="22"/>
              </w:rPr>
              <w:t>Các khoản phải trả, phải nộp khác</w:t>
            </w: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1.625.080.115</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1.472.519.088</w:t>
            </w:r>
          </w:p>
        </w:tc>
      </w:tr>
      <w:tr w:rsidR="00AE0019" w:rsidRPr="00424ED5">
        <w:trPr>
          <w:trHeight w:val="96"/>
        </w:trPr>
        <w:tc>
          <w:tcPr>
            <w:tcW w:w="5387" w:type="dxa"/>
            <w:tcBorders>
              <w:top w:val="nil"/>
              <w:left w:val="nil"/>
              <w:bottom w:val="nil"/>
              <w:right w:val="nil"/>
            </w:tcBorders>
            <w:shd w:val="clear" w:color="auto" w:fill="auto"/>
            <w:vAlign w:val="center"/>
          </w:tcPr>
          <w:p w:rsidR="00AE0019" w:rsidRPr="00424ED5" w:rsidRDefault="00AE0019" w:rsidP="005341F1">
            <w:pPr>
              <w:jc w:val="left"/>
              <w:rPr>
                <w:sz w:val="22"/>
                <w:szCs w:val="22"/>
              </w:rPr>
            </w:pPr>
          </w:p>
        </w:tc>
        <w:tc>
          <w:tcPr>
            <w:tcW w:w="1744"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vAlign w:val="center"/>
          </w:tcPr>
          <w:p w:rsidR="00AE0019" w:rsidRPr="00424ED5" w:rsidRDefault="00AE0019" w:rsidP="00AE0019">
            <w:pPr>
              <w:rPr>
                <w:sz w:val="22"/>
                <w:szCs w:val="22"/>
              </w:rPr>
            </w:pPr>
            <w:r w:rsidRPr="00424ED5">
              <w:rPr>
                <w:sz w:val="22"/>
                <w:szCs w:val="22"/>
              </w:rPr>
              <w:t>Cộng</w:t>
            </w:r>
          </w:p>
        </w:tc>
        <w:tc>
          <w:tcPr>
            <w:tcW w:w="1744"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3.907.991.400</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701"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2.815.240.003</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Vay và nợ dài hạn</w:t>
      </w:r>
    </w:p>
    <w:tbl>
      <w:tblPr>
        <w:tblW w:w="9104" w:type="dxa"/>
        <w:tblInd w:w="108" w:type="dxa"/>
        <w:tblLook w:val="0000"/>
      </w:tblPr>
      <w:tblGrid>
        <w:gridCol w:w="5387"/>
        <w:gridCol w:w="1744"/>
        <w:gridCol w:w="272"/>
        <w:gridCol w:w="1701"/>
      </w:tblGrid>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AE0019">
            <w:pPr>
              <w:rPr>
                <w:sz w:val="22"/>
                <w:szCs w:val="22"/>
                <w:lang w:val="it-IT"/>
              </w:rPr>
            </w:pP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cuối năm</w:t>
            </w:r>
          </w:p>
        </w:tc>
        <w:tc>
          <w:tcPr>
            <w:tcW w:w="272"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44" w:type="dxa"/>
            <w:tcBorders>
              <w:top w:val="nil"/>
              <w:left w:val="nil"/>
              <w:bottom w:val="single" w:sz="8" w:space="0" w:color="auto"/>
              <w:right w:val="nil"/>
            </w:tcBorders>
            <w:shd w:val="clear" w:color="auto" w:fill="auto"/>
            <w:noWrap/>
            <w:vAlign w:val="center"/>
          </w:tcPr>
          <w:p w:rsidR="00AE0019" w:rsidRPr="00424ED5" w:rsidRDefault="00AE0019" w:rsidP="00AE0019">
            <w:pPr>
              <w:ind w:right="-85"/>
              <w:jc w:val="right"/>
              <w:rPr>
                <w:b w:val="0"/>
                <w:sz w:val="22"/>
                <w:szCs w:val="22"/>
              </w:rPr>
            </w:pPr>
            <w:r w:rsidRPr="00424ED5">
              <w:rPr>
                <w:b w:val="0"/>
                <w:sz w:val="22"/>
                <w:szCs w:val="22"/>
              </w:rPr>
              <w:t>VNĐ</w:t>
            </w:r>
          </w:p>
        </w:tc>
        <w:tc>
          <w:tcPr>
            <w:tcW w:w="272" w:type="dxa"/>
            <w:tcBorders>
              <w:top w:val="nil"/>
              <w:left w:val="nil"/>
              <w:bottom w:val="nil"/>
              <w:right w:val="nil"/>
            </w:tcBorders>
            <w:shd w:val="clear" w:color="auto" w:fill="auto"/>
            <w:noWrap/>
            <w:vAlign w:val="center"/>
          </w:tcPr>
          <w:p w:rsidR="00AE0019" w:rsidRPr="00424ED5" w:rsidRDefault="00AE0019" w:rsidP="00AE0019">
            <w:pPr>
              <w:ind w:right="-85"/>
              <w:jc w:val="right"/>
              <w:rPr>
                <w:b w:val="0"/>
                <w:bCs/>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60"/>
        </w:trPr>
        <w:tc>
          <w:tcPr>
            <w:tcW w:w="5387" w:type="dxa"/>
            <w:tcBorders>
              <w:top w:val="nil"/>
              <w:left w:val="nil"/>
              <w:bottom w:val="nil"/>
              <w:right w:val="nil"/>
            </w:tcBorders>
            <w:shd w:val="clear" w:color="auto" w:fill="auto"/>
          </w:tcPr>
          <w:p w:rsidR="00AE0019" w:rsidRPr="00424ED5" w:rsidRDefault="00AE0019" w:rsidP="00AE0019">
            <w:pPr>
              <w:rPr>
                <w:sz w:val="22"/>
                <w:szCs w:val="22"/>
              </w:rPr>
            </w:pPr>
          </w:p>
        </w:tc>
        <w:tc>
          <w:tcPr>
            <w:tcW w:w="1744"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272"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1701"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5341F1">
            <w:pPr>
              <w:ind w:left="-85"/>
              <w:jc w:val="left"/>
              <w:rPr>
                <w:b w:val="0"/>
                <w:sz w:val="22"/>
                <w:szCs w:val="22"/>
              </w:rPr>
            </w:pPr>
            <w:r w:rsidRPr="00424ED5">
              <w:rPr>
                <w:b w:val="0"/>
                <w:sz w:val="22"/>
                <w:szCs w:val="22"/>
              </w:rPr>
              <w:t>Ngân hàng TMCP Hàng Hải Việt Nam (a)</w:t>
            </w: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64.625.000</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476.053.530</w:t>
            </w:r>
          </w:p>
        </w:tc>
      </w:tr>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5341F1">
            <w:pPr>
              <w:ind w:left="-85"/>
              <w:jc w:val="left"/>
              <w:rPr>
                <w:b w:val="0"/>
                <w:sz w:val="22"/>
                <w:szCs w:val="22"/>
              </w:rPr>
            </w:pPr>
            <w:r w:rsidRPr="00424ED5">
              <w:rPr>
                <w:b w:val="0"/>
                <w:sz w:val="22"/>
                <w:szCs w:val="22"/>
              </w:rPr>
              <w:t xml:space="preserve">Ngân hàng TMCP Đầu tư và Phát triển Việt Nam </w:t>
            </w: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1.443.750.000</w:t>
            </w:r>
          </w:p>
        </w:tc>
      </w:tr>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5341F1">
            <w:pPr>
              <w:ind w:left="-85"/>
              <w:jc w:val="left"/>
              <w:rPr>
                <w:b w:val="0"/>
                <w:sz w:val="22"/>
                <w:szCs w:val="22"/>
              </w:rPr>
            </w:pPr>
            <w:r w:rsidRPr="00424ED5">
              <w:rPr>
                <w:b w:val="0"/>
                <w:sz w:val="22"/>
                <w:szCs w:val="22"/>
              </w:rPr>
              <w:t>Ngân hàng TMCP Kỹ thương Việt Nam (b)</w:t>
            </w: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47.250.000</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141.750.000</w:t>
            </w:r>
          </w:p>
        </w:tc>
      </w:tr>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5341F1">
            <w:pPr>
              <w:ind w:left="-85"/>
              <w:jc w:val="left"/>
              <w:rPr>
                <w:b w:val="0"/>
                <w:sz w:val="22"/>
                <w:szCs w:val="22"/>
              </w:rPr>
            </w:pPr>
            <w:r w:rsidRPr="00424ED5">
              <w:rPr>
                <w:b w:val="0"/>
                <w:sz w:val="22"/>
                <w:szCs w:val="22"/>
              </w:rPr>
              <w:t>Ngân hàng NN và PTNT Việt Nam (c)</w:t>
            </w:r>
          </w:p>
        </w:tc>
        <w:tc>
          <w:tcPr>
            <w:tcW w:w="174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499.000.000</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949.000.000</w:t>
            </w:r>
          </w:p>
        </w:tc>
      </w:tr>
      <w:tr w:rsidR="00AE0019" w:rsidRPr="00424ED5">
        <w:trPr>
          <w:trHeight w:val="80"/>
        </w:trPr>
        <w:tc>
          <w:tcPr>
            <w:tcW w:w="5387"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1744"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701"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shd w:val="clear" w:color="auto" w:fill="auto"/>
          </w:tcPr>
          <w:p w:rsidR="00AE0019" w:rsidRPr="00424ED5" w:rsidRDefault="00AE0019" w:rsidP="00AE0019">
            <w:pPr>
              <w:rPr>
                <w:bCs/>
                <w:sz w:val="22"/>
                <w:szCs w:val="22"/>
              </w:rPr>
            </w:pPr>
            <w:r w:rsidRPr="00424ED5">
              <w:rPr>
                <w:bCs/>
                <w:sz w:val="22"/>
                <w:szCs w:val="22"/>
              </w:rPr>
              <w:t>Cộng</w:t>
            </w:r>
          </w:p>
        </w:tc>
        <w:tc>
          <w:tcPr>
            <w:tcW w:w="1744"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610.875.000</w:t>
            </w:r>
          </w:p>
        </w:tc>
        <w:tc>
          <w:tcPr>
            <w:tcW w:w="272"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701"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3.010.553.530</w:t>
            </w:r>
          </w:p>
        </w:tc>
      </w:tr>
    </w:tbl>
    <w:p w:rsidR="00AE0019" w:rsidRPr="00424ED5" w:rsidRDefault="00AE0019" w:rsidP="00827710">
      <w:pPr>
        <w:numPr>
          <w:ilvl w:val="0"/>
          <w:numId w:val="48"/>
        </w:numPr>
        <w:tabs>
          <w:tab w:val="left" w:pos="284"/>
        </w:tabs>
        <w:spacing w:before="60" w:after="60" w:line="260" w:lineRule="exact"/>
        <w:ind w:left="284" w:hanging="284"/>
        <w:jc w:val="both"/>
        <w:rPr>
          <w:b w:val="0"/>
          <w:i/>
          <w:sz w:val="22"/>
          <w:szCs w:val="22"/>
        </w:rPr>
      </w:pPr>
      <w:r w:rsidRPr="00424ED5">
        <w:rPr>
          <w:b w:val="0"/>
          <w:i/>
          <w:sz w:val="22"/>
          <w:szCs w:val="22"/>
        </w:rPr>
        <w:t>Khoản vay tại ngân hàng TMCP Hàng Hải Việt Nam mục đích vay mua xe Prado 7 chỗ với thời hạn vay 4 năm, lãi suất 1,67%/ tháng, đảm bảo tài sản hình thành từ vốn vay.</w:t>
      </w:r>
    </w:p>
    <w:p w:rsidR="00AE0019" w:rsidRPr="00424ED5" w:rsidRDefault="00AE0019" w:rsidP="00827710">
      <w:pPr>
        <w:numPr>
          <w:ilvl w:val="0"/>
          <w:numId w:val="48"/>
        </w:numPr>
        <w:tabs>
          <w:tab w:val="left" w:pos="284"/>
        </w:tabs>
        <w:spacing w:before="60" w:after="60" w:line="260" w:lineRule="exact"/>
        <w:ind w:left="284" w:hanging="284"/>
        <w:jc w:val="both"/>
        <w:rPr>
          <w:b w:val="0"/>
          <w:i/>
          <w:sz w:val="22"/>
          <w:szCs w:val="22"/>
        </w:rPr>
      </w:pPr>
      <w:r w:rsidRPr="00424ED5">
        <w:rPr>
          <w:b w:val="0"/>
          <w:i/>
          <w:sz w:val="22"/>
          <w:szCs w:val="22"/>
        </w:rPr>
        <w:t xml:space="preserve"> Khoản vay tại Ngân hàng TMCP Kỹ thương Việt Nam mục đích vay mua xe TRANSINCO 34 với thời hạn vay 4 năm, lãi suất 1,25%/ tháng, đảm bảo tài sản hình thành từ vốn vay. </w:t>
      </w:r>
    </w:p>
    <w:p w:rsidR="00AE0019" w:rsidRPr="00424ED5" w:rsidRDefault="00AE0019" w:rsidP="00827710">
      <w:pPr>
        <w:numPr>
          <w:ilvl w:val="0"/>
          <w:numId w:val="48"/>
        </w:numPr>
        <w:tabs>
          <w:tab w:val="left" w:pos="284"/>
        </w:tabs>
        <w:spacing w:before="60" w:after="60" w:line="260" w:lineRule="exact"/>
        <w:ind w:left="284" w:hanging="284"/>
        <w:jc w:val="both"/>
        <w:rPr>
          <w:b w:val="0"/>
          <w:i/>
          <w:sz w:val="22"/>
          <w:szCs w:val="22"/>
        </w:rPr>
      </w:pPr>
      <w:r w:rsidRPr="00424ED5">
        <w:rPr>
          <w:b w:val="0"/>
          <w:i/>
          <w:sz w:val="22"/>
          <w:szCs w:val="22"/>
        </w:rPr>
        <w:t>Khoản vay tại Ngân hàng Nông nghiệp và Phát triển nông thôn Việt Nam mục đích vay mua 05 xe tải ben 12 tấn, mua máy xúc Komatsu, Đầu tư trạm nghiền đá, mua máy ủi đã qua sử dụng thời hạn vay 4 năm, lãi suất 1,25%/ tháng, đảm bảo tài sản hình thành từ vốn vay.</w:t>
      </w:r>
    </w:p>
    <w:p w:rsidR="00AE0019" w:rsidRPr="00424ED5" w:rsidRDefault="00AE0019" w:rsidP="00827710">
      <w:pPr>
        <w:numPr>
          <w:ilvl w:val="0"/>
          <w:numId w:val="41"/>
        </w:numPr>
        <w:tabs>
          <w:tab w:val="num" w:pos="0"/>
        </w:tabs>
        <w:spacing w:before="60" w:after="60" w:line="260" w:lineRule="exact"/>
        <w:ind w:left="-56" w:hanging="284"/>
        <w:jc w:val="both"/>
        <w:rPr>
          <w:sz w:val="22"/>
          <w:szCs w:val="22"/>
        </w:rPr>
      </w:pPr>
      <w:r w:rsidRPr="00424ED5">
        <w:rPr>
          <w:sz w:val="22"/>
          <w:szCs w:val="22"/>
        </w:rPr>
        <w:t>Nguồn vốn chủ sở hữu</w:t>
      </w:r>
    </w:p>
    <w:p w:rsidR="00AE0019" w:rsidRPr="00424ED5" w:rsidRDefault="00AE0019" w:rsidP="00827710">
      <w:pPr>
        <w:numPr>
          <w:ilvl w:val="0"/>
          <w:numId w:val="49"/>
        </w:numPr>
        <w:tabs>
          <w:tab w:val="clear" w:pos="720"/>
          <w:tab w:val="num" w:pos="0"/>
        </w:tabs>
        <w:spacing w:before="60" w:after="60" w:line="260" w:lineRule="exact"/>
        <w:ind w:left="0" w:hanging="284"/>
        <w:jc w:val="left"/>
        <w:rPr>
          <w:sz w:val="22"/>
          <w:szCs w:val="22"/>
        </w:rPr>
      </w:pPr>
      <w:r w:rsidRPr="00424ED5">
        <w:rPr>
          <w:sz w:val="22"/>
          <w:szCs w:val="22"/>
        </w:rPr>
        <w:t>Bảng đối chiếu biến động của vốn chủ sở hữu (Phụ lục 02 trang 24)</w:t>
      </w:r>
    </w:p>
    <w:p w:rsidR="00AE0019" w:rsidRPr="00424ED5" w:rsidRDefault="00AE0019" w:rsidP="00827710">
      <w:pPr>
        <w:numPr>
          <w:ilvl w:val="0"/>
          <w:numId w:val="49"/>
        </w:numPr>
        <w:tabs>
          <w:tab w:val="clear" w:pos="720"/>
          <w:tab w:val="num" w:pos="0"/>
        </w:tabs>
        <w:spacing w:before="60" w:line="260" w:lineRule="exact"/>
        <w:ind w:left="0" w:hanging="284"/>
        <w:jc w:val="left"/>
        <w:rPr>
          <w:sz w:val="22"/>
          <w:szCs w:val="22"/>
        </w:rPr>
      </w:pPr>
      <w:r w:rsidRPr="00424ED5">
        <w:rPr>
          <w:sz w:val="22"/>
          <w:szCs w:val="22"/>
        </w:rPr>
        <w:t>Chi tiết vốn đầu tư của Chủ sở hữu</w:t>
      </w:r>
    </w:p>
    <w:tbl>
      <w:tblPr>
        <w:tblW w:w="9141" w:type="dxa"/>
        <w:tblInd w:w="108" w:type="dxa"/>
        <w:tblLook w:val="0000"/>
      </w:tblPr>
      <w:tblGrid>
        <w:gridCol w:w="5387"/>
        <w:gridCol w:w="1744"/>
        <w:gridCol w:w="273"/>
        <w:gridCol w:w="1737"/>
      </w:tblGrid>
      <w:tr w:rsidR="00AE0019" w:rsidRPr="00424ED5">
        <w:trPr>
          <w:trHeight w:val="80"/>
        </w:trPr>
        <w:tc>
          <w:tcPr>
            <w:tcW w:w="5387" w:type="dxa"/>
            <w:tcBorders>
              <w:top w:val="nil"/>
              <w:left w:val="nil"/>
              <w:bottom w:val="nil"/>
              <w:right w:val="nil"/>
            </w:tcBorders>
            <w:vAlign w:val="center"/>
          </w:tcPr>
          <w:p w:rsidR="00AE0019" w:rsidRPr="00424ED5" w:rsidRDefault="00AE0019" w:rsidP="00AE0019">
            <w:pPr>
              <w:ind w:left="-430" w:firstLine="430"/>
              <w:rPr>
                <w:sz w:val="22"/>
                <w:szCs w:val="22"/>
              </w:rPr>
            </w:pPr>
          </w:p>
        </w:tc>
        <w:tc>
          <w:tcPr>
            <w:tcW w:w="1744" w:type="dxa"/>
            <w:tcBorders>
              <w:top w:val="nil"/>
              <w:left w:val="nil"/>
              <w:right w:val="nil"/>
            </w:tcBorders>
            <w:vAlign w:val="center"/>
          </w:tcPr>
          <w:p w:rsidR="00AE0019" w:rsidRPr="00424ED5" w:rsidRDefault="00AE0019" w:rsidP="00AE0019">
            <w:pPr>
              <w:ind w:right="-85"/>
              <w:jc w:val="right"/>
              <w:rPr>
                <w:sz w:val="22"/>
                <w:szCs w:val="22"/>
              </w:rPr>
            </w:pPr>
            <w:r w:rsidRPr="00424ED5">
              <w:rPr>
                <w:sz w:val="22"/>
                <w:szCs w:val="22"/>
              </w:rPr>
              <w:t>Số cuối năm</w:t>
            </w:r>
          </w:p>
        </w:tc>
        <w:tc>
          <w:tcPr>
            <w:tcW w:w="273" w:type="dxa"/>
            <w:tcBorders>
              <w:top w:val="nil"/>
              <w:left w:val="nil"/>
              <w:bottom w:val="nil"/>
              <w:right w:val="nil"/>
            </w:tcBorders>
            <w:vAlign w:val="center"/>
          </w:tcPr>
          <w:p w:rsidR="00AE0019" w:rsidRPr="00424ED5" w:rsidRDefault="00AE0019" w:rsidP="00AE0019">
            <w:pPr>
              <w:ind w:right="-85"/>
              <w:jc w:val="right"/>
              <w:rPr>
                <w:bCs/>
                <w:sz w:val="22"/>
                <w:szCs w:val="22"/>
              </w:rPr>
            </w:pPr>
          </w:p>
        </w:tc>
        <w:tc>
          <w:tcPr>
            <w:tcW w:w="1737" w:type="dxa"/>
            <w:tcBorders>
              <w:top w:val="nil"/>
              <w:left w:val="nil"/>
              <w:bottom w:val="nil"/>
              <w:right w:val="nil"/>
            </w:tcBorders>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80"/>
        </w:trPr>
        <w:tc>
          <w:tcPr>
            <w:tcW w:w="5387" w:type="dxa"/>
            <w:tcBorders>
              <w:top w:val="nil"/>
              <w:left w:val="nil"/>
              <w:bottom w:val="nil"/>
              <w:right w:val="nil"/>
            </w:tcBorders>
            <w:vAlign w:val="center"/>
          </w:tcPr>
          <w:p w:rsidR="00AE0019" w:rsidRPr="00424ED5" w:rsidRDefault="00AE0019" w:rsidP="00AE0019">
            <w:pPr>
              <w:rPr>
                <w:sz w:val="22"/>
                <w:szCs w:val="22"/>
              </w:rPr>
            </w:pPr>
          </w:p>
        </w:tc>
        <w:tc>
          <w:tcPr>
            <w:tcW w:w="1744" w:type="dxa"/>
            <w:tcBorders>
              <w:top w:val="nil"/>
              <w:left w:val="nil"/>
              <w:bottom w:val="single" w:sz="4" w:space="0" w:color="auto"/>
              <w:right w:val="nil"/>
            </w:tcBorders>
            <w:noWrap/>
            <w:vAlign w:val="center"/>
          </w:tcPr>
          <w:p w:rsidR="00AE0019" w:rsidRPr="00424ED5" w:rsidRDefault="00AE0019" w:rsidP="00AE0019">
            <w:pPr>
              <w:ind w:right="-85"/>
              <w:jc w:val="right"/>
              <w:rPr>
                <w:b w:val="0"/>
                <w:sz w:val="22"/>
                <w:szCs w:val="22"/>
              </w:rPr>
            </w:pPr>
            <w:r w:rsidRPr="00424ED5">
              <w:rPr>
                <w:b w:val="0"/>
                <w:sz w:val="22"/>
                <w:szCs w:val="22"/>
              </w:rPr>
              <w:t>VNĐ</w:t>
            </w:r>
          </w:p>
        </w:tc>
        <w:tc>
          <w:tcPr>
            <w:tcW w:w="273" w:type="dxa"/>
            <w:tcBorders>
              <w:top w:val="nil"/>
              <w:left w:val="nil"/>
              <w:bottom w:val="nil"/>
              <w:right w:val="nil"/>
            </w:tcBorders>
            <w:vAlign w:val="center"/>
          </w:tcPr>
          <w:p w:rsidR="00AE0019" w:rsidRPr="00424ED5" w:rsidRDefault="00AE0019" w:rsidP="00AE0019">
            <w:pPr>
              <w:ind w:right="-85"/>
              <w:jc w:val="right"/>
              <w:rPr>
                <w:b w:val="0"/>
                <w:bCs/>
                <w:sz w:val="22"/>
                <w:szCs w:val="22"/>
              </w:rPr>
            </w:pPr>
          </w:p>
        </w:tc>
        <w:tc>
          <w:tcPr>
            <w:tcW w:w="1737" w:type="dxa"/>
            <w:tcBorders>
              <w:top w:val="nil"/>
              <w:left w:val="nil"/>
              <w:bottom w:val="single" w:sz="8" w:space="0" w:color="auto"/>
              <w:right w:val="nil"/>
            </w:tcBorders>
            <w:noWrap/>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150"/>
        </w:trPr>
        <w:tc>
          <w:tcPr>
            <w:tcW w:w="5387" w:type="dxa"/>
            <w:tcBorders>
              <w:top w:val="nil"/>
              <w:left w:val="nil"/>
              <w:bottom w:val="nil"/>
              <w:right w:val="nil"/>
            </w:tcBorders>
            <w:vAlign w:val="center"/>
          </w:tcPr>
          <w:p w:rsidR="00AE0019" w:rsidRPr="00424ED5" w:rsidRDefault="00AE0019" w:rsidP="00AE0019">
            <w:pPr>
              <w:rPr>
                <w:sz w:val="22"/>
                <w:szCs w:val="22"/>
              </w:rPr>
            </w:pPr>
          </w:p>
        </w:tc>
        <w:tc>
          <w:tcPr>
            <w:tcW w:w="1744" w:type="dxa"/>
            <w:tcBorders>
              <w:top w:val="single" w:sz="4" w:space="0" w:color="auto"/>
              <w:left w:val="nil"/>
              <w:bottom w:val="nil"/>
              <w:right w:val="nil"/>
            </w:tcBorders>
            <w:vAlign w:val="center"/>
          </w:tcPr>
          <w:p w:rsidR="00AE0019" w:rsidRPr="00424ED5" w:rsidRDefault="00AE0019" w:rsidP="00AE0019">
            <w:pPr>
              <w:ind w:right="-85"/>
              <w:jc w:val="right"/>
              <w:rPr>
                <w:sz w:val="22"/>
                <w:szCs w:val="22"/>
              </w:rPr>
            </w:pPr>
          </w:p>
        </w:tc>
        <w:tc>
          <w:tcPr>
            <w:tcW w:w="273" w:type="dxa"/>
            <w:tcBorders>
              <w:top w:val="nil"/>
              <w:left w:val="nil"/>
              <w:bottom w:val="nil"/>
              <w:right w:val="nil"/>
            </w:tcBorders>
            <w:vAlign w:val="center"/>
          </w:tcPr>
          <w:p w:rsidR="00AE0019" w:rsidRPr="00424ED5" w:rsidRDefault="00AE0019" w:rsidP="00AE0019">
            <w:pPr>
              <w:ind w:right="-85"/>
              <w:jc w:val="right"/>
              <w:rPr>
                <w:sz w:val="22"/>
                <w:szCs w:val="22"/>
              </w:rPr>
            </w:pPr>
          </w:p>
        </w:tc>
        <w:tc>
          <w:tcPr>
            <w:tcW w:w="1737" w:type="dxa"/>
            <w:tcBorders>
              <w:top w:val="nil"/>
              <w:left w:val="nil"/>
              <w:bottom w:val="nil"/>
              <w:right w:val="nil"/>
            </w:tcBorders>
            <w:vAlign w:val="center"/>
          </w:tcPr>
          <w:p w:rsidR="00AE0019" w:rsidRPr="00424ED5" w:rsidRDefault="00AE0019" w:rsidP="00AE0019">
            <w:pPr>
              <w:ind w:right="-85"/>
              <w:jc w:val="right"/>
              <w:rPr>
                <w:sz w:val="22"/>
                <w:szCs w:val="22"/>
              </w:rPr>
            </w:pPr>
          </w:p>
        </w:tc>
      </w:tr>
      <w:tr w:rsidR="00AE0019" w:rsidRPr="00424ED5">
        <w:trPr>
          <w:trHeight w:val="227"/>
        </w:trPr>
        <w:tc>
          <w:tcPr>
            <w:tcW w:w="5387" w:type="dxa"/>
            <w:tcBorders>
              <w:top w:val="nil"/>
              <w:left w:val="nil"/>
              <w:bottom w:val="nil"/>
              <w:right w:val="nil"/>
            </w:tcBorders>
          </w:tcPr>
          <w:p w:rsidR="00AE0019" w:rsidRPr="00424ED5" w:rsidRDefault="00AE0019" w:rsidP="00C71264">
            <w:pPr>
              <w:ind w:left="-85"/>
              <w:jc w:val="left"/>
              <w:rPr>
                <w:b w:val="0"/>
                <w:sz w:val="22"/>
                <w:szCs w:val="22"/>
              </w:rPr>
            </w:pPr>
            <w:r w:rsidRPr="00424ED5">
              <w:rPr>
                <w:b w:val="0"/>
                <w:sz w:val="22"/>
                <w:szCs w:val="22"/>
              </w:rPr>
              <w:t xml:space="preserve">Vốn góp của Công ty Cổ phần Sông Đà 9 </w:t>
            </w:r>
          </w:p>
        </w:tc>
        <w:tc>
          <w:tcPr>
            <w:tcW w:w="1744" w:type="dxa"/>
            <w:tcBorders>
              <w:top w:val="nil"/>
              <w:left w:val="nil"/>
              <w:right w:val="nil"/>
            </w:tcBorders>
            <w:noWrap/>
            <w:vAlign w:val="center"/>
          </w:tcPr>
          <w:p w:rsidR="00AE0019" w:rsidRPr="00424ED5" w:rsidRDefault="00AE0019" w:rsidP="00AE0019">
            <w:pPr>
              <w:ind w:right="-85"/>
              <w:jc w:val="right"/>
              <w:rPr>
                <w:b w:val="0"/>
                <w:sz w:val="22"/>
                <w:szCs w:val="22"/>
              </w:rPr>
            </w:pPr>
            <w:r w:rsidRPr="00424ED5">
              <w:rPr>
                <w:b w:val="0"/>
                <w:sz w:val="22"/>
                <w:szCs w:val="22"/>
              </w:rPr>
              <w:t>31.934.750.000</w:t>
            </w:r>
          </w:p>
        </w:tc>
        <w:tc>
          <w:tcPr>
            <w:tcW w:w="273" w:type="dxa"/>
            <w:tcBorders>
              <w:top w:val="nil"/>
              <w:left w:val="nil"/>
              <w:right w:val="nil"/>
            </w:tcBorders>
            <w:noWrap/>
            <w:vAlign w:val="center"/>
          </w:tcPr>
          <w:p w:rsidR="00AE0019" w:rsidRPr="00424ED5" w:rsidRDefault="00AE0019" w:rsidP="00AE0019">
            <w:pPr>
              <w:ind w:right="-85"/>
              <w:jc w:val="right"/>
              <w:rPr>
                <w:b w:val="0"/>
                <w:sz w:val="22"/>
                <w:szCs w:val="22"/>
              </w:rPr>
            </w:pPr>
          </w:p>
        </w:tc>
        <w:tc>
          <w:tcPr>
            <w:tcW w:w="1737" w:type="dxa"/>
            <w:tcBorders>
              <w:top w:val="nil"/>
              <w:left w:val="nil"/>
              <w:right w:val="nil"/>
            </w:tcBorders>
            <w:noWrap/>
            <w:vAlign w:val="center"/>
          </w:tcPr>
          <w:p w:rsidR="00AE0019" w:rsidRPr="00424ED5" w:rsidRDefault="00AE0019" w:rsidP="00AE0019">
            <w:pPr>
              <w:ind w:right="-85"/>
              <w:jc w:val="right"/>
              <w:rPr>
                <w:b w:val="0"/>
                <w:sz w:val="22"/>
                <w:szCs w:val="22"/>
              </w:rPr>
            </w:pPr>
            <w:r w:rsidRPr="00424ED5">
              <w:rPr>
                <w:b w:val="0"/>
                <w:sz w:val="22"/>
                <w:szCs w:val="22"/>
              </w:rPr>
              <w:t>25.547.800.000</w:t>
            </w:r>
          </w:p>
        </w:tc>
      </w:tr>
      <w:tr w:rsidR="00AE0019" w:rsidRPr="00424ED5">
        <w:trPr>
          <w:trHeight w:val="227"/>
        </w:trPr>
        <w:tc>
          <w:tcPr>
            <w:tcW w:w="5387" w:type="dxa"/>
            <w:tcBorders>
              <w:top w:val="nil"/>
              <w:left w:val="nil"/>
              <w:bottom w:val="nil"/>
              <w:right w:val="nil"/>
            </w:tcBorders>
          </w:tcPr>
          <w:p w:rsidR="00AE0019" w:rsidRPr="00424ED5" w:rsidRDefault="00AE0019" w:rsidP="00C71264">
            <w:pPr>
              <w:ind w:left="-85"/>
              <w:jc w:val="left"/>
              <w:rPr>
                <w:b w:val="0"/>
                <w:sz w:val="22"/>
                <w:szCs w:val="22"/>
              </w:rPr>
            </w:pPr>
            <w:r w:rsidRPr="00424ED5">
              <w:rPr>
                <w:b w:val="0"/>
                <w:sz w:val="22"/>
                <w:szCs w:val="22"/>
              </w:rPr>
              <w:t>Vốn góp của các đối tư</w:t>
            </w:r>
            <w:r w:rsidRPr="00424ED5">
              <w:rPr>
                <w:b w:val="0"/>
                <w:sz w:val="22"/>
                <w:szCs w:val="22"/>
              </w:rPr>
              <w:softHyphen/>
              <w:t xml:space="preserve">ợng khác </w:t>
            </w:r>
          </w:p>
        </w:tc>
        <w:tc>
          <w:tcPr>
            <w:tcW w:w="1744" w:type="dxa"/>
            <w:tcBorders>
              <w:top w:val="nil"/>
              <w:left w:val="nil"/>
              <w:right w:val="nil"/>
            </w:tcBorders>
            <w:noWrap/>
            <w:vAlign w:val="center"/>
          </w:tcPr>
          <w:p w:rsidR="00AE0019" w:rsidRPr="00424ED5" w:rsidRDefault="00AE0019" w:rsidP="00AE0019">
            <w:pPr>
              <w:ind w:right="-85"/>
              <w:jc w:val="right"/>
              <w:rPr>
                <w:b w:val="0"/>
                <w:sz w:val="22"/>
                <w:szCs w:val="22"/>
              </w:rPr>
            </w:pPr>
            <w:r w:rsidRPr="00424ED5">
              <w:rPr>
                <w:b w:val="0"/>
                <w:sz w:val="22"/>
                <w:szCs w:val="22"/>
              </w:rPr>
              <w:t>93.034.540.000</w:t>
            </w:r>
          </w:p>
        </w:tc>
        <w:tc>
          <w:tcPr>
            <w:tcW w:w="273" w:type="dxa"/>
            <w:tcBorders>
              <w:top w:val="nil"/>
              <w:left w:val="nil"/>
              <w:right w:val="nil"/>
            </w:tcBorders>
            <w:vAlign w:val="center"/>
          </w:tcPr>
          <w:p w:rsidR="00AE0019" w:rsidRPr="00424ED5" w:rsidRDefault="00AE0019" w:rsidP="00AE0019">
            <w:pPr>
              <w:ind w:right="-85"/>
              <w:jc w:val="right"/>
              <w:rPr>
                <w:b w:val="0"/>
                <w:sz w:val="22"/>
                <w:szCs w:val="22"/>
              </w:rPr>
            </w:pPr>
          </w:p>
        </w:tc>
        <w:tc>
          <w:tcPr>
            <w:tcW w:w="1737" w:type="dxa"/>
            <w:tcBorders>
              <w:top w:val="nil"/>
              <w:left w:val="nil"/>
              <w:right w:val="nil"/>
            </w:tcBorders>
            <w:noWrap/>
            <w:vAlign w:val="center"/>
          </w:tcPr>
          <w:p w:rsidR="00AE0019" w:rsidRPr="00424ED5" w:rsidRDefault="00AE0019" w:rsidP="00AE0019">
            <w:pPr>
              <w:ind w:right="-85"/>
              <w:jc w:val="right"/>
              <w:rPr>
                <w:b w:val="0"/>
                <w:sz w:val="22"/>
                <w:szCs w:val="22"/>
              </w:rPr>
            </w:pPr>
            <w:r w:rsidRPr="00424ED5">
              <w:rPr>
                <w:b w:val="0"/>
                <w:sz w:val="22"/>
                <w:szCs w:val="22"/>
              </w:rPr>
              <w:t>74.441.800.000</w:t>
            </w:r>
          </w:p>
        </w:tc>
      </w:tr>
      <w:tr w:rsidR="00AE0019" w:rsidRPr="00424ED5">
        <w:trPr>
          <w:trHeight w:val="98"/>
        </w:trPr>
        <w:tc>
          <w:tcPr>
            <w:tcW w:w="5387" w:type="dxa"/>
            <w:tcBorders>
              <w:top w:val="nil"/>
              <w:left w:val="nil"/>
              <w:bottom w:val="nil"/>
              <w:right w:val="nil"/>
            </w:tcBorders>
            <w:vAlign w:val="center"/>
          </w:tcPr>
          <w:p w:rsidR="00AE0019" w:rsidRPr="00424ED5" w:rsidRDefault="00AE0019" w:rsidP="00AE0019">
            <w:pPr>
              <w:rPr>
                <w:bCs/>
                <w:sz w:val="22"/>
                <w:szCs w:val="22"/>
              </w:rPr>
            </w:pPr>
          </w:p>
        </w:tc>
        <w:tc>
          <w:tcPr>
            <w:tcW w:w="1744" w:type="dxa"/>
            <w:tcBorders>
              <w:left w:val="nil"/>
              <w:bottom w:val="single" w:sz="4" w:space="0" w:color="auto"/>
              <w:right w:val="nil"/>
            </w:tcBorders>
            <w:noWrap/>
            <w:vAlign w:val="center"/>
          </w:tcPr>
          <w:p w:rsidR="00AE0019" w:rsidRPr="00424ED5" w:rsidRDefault="00AE0019" w:rsidP="00AE0019">
            <w:pPr>
              <w:ind w:right="-85"/>
              <w:jc w:val="right"/>
              <w:rPr>
                <w:bCs/>
                <w:sz w:val="22"/>
                <w:szCs w:val="22"/>
              </w:rPr>
            </w:pPr>
          </w:p>
        </w:tc>
        <w:tc>
          <w:tcPr>
            <w:tcW w:w="273" w:type="dxa"/>
            <w:tcBorders>
              <w:left w:val="nil"/>
              <w:right w:val="nil"/>
            </w:tcBorders>
            <w:vAlign w:val="center"/>
          </w:tcPr>
          <w:p w:rsidR="00AE0019" w:rsidRPr="00424ED5" w:rsidRDefault="00AE0019" w:rsidP="00AE0019">
            <w:pPr>
              <w:ind w:right="-85"/>
              <w:jc w:val="right"/>
              <w:rPr>
                <w:bCs/>
                <w:sz w:val="22"/>
                <w:szCs w:val="22"/>
              </w:rPr>
            </w:pPr>
          </w:p>
        </w:tc>
        <w:tc>
          <w:tcPr>
            <w:tcW w:w="1737" w:type="dxa"/>
            <w:tcBorders>
              <w:left w:val="nil"/>
              <w:bottom w:val="single" w:sz="4" w:space="0" w:color="auto"/>
              <w:right w:val="nil"/>
            </w:tcBorders>
            <w:noWrap/>
            <w:vAlign w:val="center"/>
          </w:tcPr>
          <w:p w:rsidR="00AE0019" w:rsidRPr="00424ED5" w:rsidRDefault="00AE0019" w:rsidP="00AE0019">
            <w:pPr>
              <w:ind w:right="-85"/>
              <w:jc w:val="right"/>
              <w:rPr>
                <w:bCs/>
                <w:sz w:val="22"/>
                <w:szCs w:val="22"/>
              </w:rPr>
            </w:pP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AE0019">
            <w:pPr>
              <w:rPr>
                <w:bCs/>
                <w:sz w:val="22"/>
                <w:szCs w:val="22"/>
              </w:rPr>
            </w:pPr>
            <w:r w:rsidRPr="00424ED5">
              <w:rPr>
                <w:bCs/>
                <w:sz w:val="22"/>
                <w:szCs w:val="22"/>
              </w:rPr>
              <w:t>Cộng</w:t>
            </w:r>
          </w:p>
        </w:tc>
        <w:tc>
          <w:tcPr>
            <w:tcW w:w="1744" w:type="dxa"/>
            <w:tcBorders>
              <w:top w:val="single" w:sz="4" w:space="0" w:color="auto"/>
              <w:left w:val="nil"/>
              <w:bottom w:val="double" w:sz="6" w:space="0" w:color="auto"/>
              <w:right w:val="nil"/>
            </w:tcBorders>
            <w:noWrap/>
            <w:vAlign w:val="center"/>
          </w:tcPr>
          <w:p w:rsidR="00AE0019" w:rsidRPr="00424ED5" w:rsidRDefault="00AE0019" w:rsidP="00AE0019">
            <w:pPr>
              <w:ind w:right="-85"/>
              <w:jc w:val="right"/>
              <w:rPr>
                <w:bCs/>
                <w:sz w:val="22"/>
                <w:szCs w:val="22"/>
              </w:rPr>
            </w:pPr>
            <w:r w:rsidRPr="00424ED5">
              <w:rPr>
                <w:bCs/>
                <w:sz w:val="22"/>
                <w:szCs w:val="22"/>
              </w:rPr>
              <w:t>124.969.290.000</w:t>
            </w:r>
          </w:p>
        </w:tc>
        <w:tc>
          <w:tcPr>
            <w:tcW w:w="273" w:type="dxa"/>
            <w:tcBorders>
              <w:left w:val="nil"/>
              <w:bottom w:val="nil"/>
              <w:right w:val="nil"/>
            </w:tcBorders>
            <w:vAlign w:val="center"/>
          </w:tcPr>
          <w:p w:rsidR="00AE0019" w:rsidRPr="00424ED5" w:rsidRDefault="00AE0019" w:rsidP="00AE0019">
            <w:pPr>
              <w:ind w:right="-85"/>
              <w:jc w:val="right"/>
              <w:rPr>
                <w:bCs/>
                <w:sz w:val="22"/>
                <w:szCs w:val="22"/>
              </w:rPr>
            </w:pPr>
          </w:p>
        </w:tc>
        <w:tc>
          <w:tcPr>
            <w:tcW w:w="1737" w:type="dxa"/>
            <w:tcBorders>
              <w:top w:val="single" w:sz="4" w:space="0" w:color="auto"/>
              <w:left w:val="nil"/>
              <w:bottom w:val="double" w:sz="6" w:space="0" w:color="auto"/>
              <w:right w:val="nil"/>
            </w:tcBorders>
            <w:noWrap/>
            <w:vAlign w:val="center"/>
          </w:tcPr>
          <w:p w:rsidR="00AE0019" w:rsidRPr="00424ED5" w:rsidRDefault="00AE0019" w:rsidP="00AE0019">
            <w:pPr>
              <w:ind w:right="-85"/>
              <w:jc w:val="right"/>
              <w:rPr>
                <w:bCs/>
                <w:sz w:val="22"/>
                <w:szCs w:val="22"/>
              </w:rPr>
            </w:pPr>
            <w:r w:rsidRPr="00424ED5">
              <w:rPr>
                <w:bCs/>
                <w:sz w:val="22"/>
                <w:szCs w:val="22"/>
              </w:rPr>
              <w:t>99.989.600.000</w:t>
            </w:r>
          </w:p>
        </w:tc>
      </w:tr>
    </w:tbl>
    <w:p w:rsidR="00AE0019" w:rsidRPr="00424ED5" w:rsidRDefault="00AE0019" w:rsidP="00827710">
      <w:pPr>
        <w:numPr>
          <w:ilvl w:val="0"/>
          <w:numId w:val="49"/>
        </w:numPr>
        <w:tabs>
          <w:tab w:val="clear" w:pos="720"/>
          <w:tab w:val="num" w:pos="0"/>
        </w:tabs>
        <w:spacing w:before="60" w:line="260" w:lineRule="exact"/>
        <w:ind w:left="0" w:hanging="284"/>
        <w:jc w:val="left"/>
        <w:rPr>
          <w:sz w:val="22"/>
          <w:szCs w:val="22"/>
        </w:rPr>
      </w:pPr>
      <w:r w:rsidRPr="00424ED5">
        <w:rPr>
          <w:sz w:val="22"/>
          <w:szCs w:val="22"/>
        </w:rPr>
        <w:t>Các giao dịch về vốn với các Chủ sở hữu và phân phối cổ tức, chia lợi nhuận</w:t>
      </w:r>
    </w:p>
    <w:tbl>
      <w:tblPr>
        <w:tblW w:w="9072" w:type="dxa"/>
        <w:tblInd w:w="108" w:type="dxa"/>
        <w:tblLook w:val="0000"/>
      </w:tblPr>
      <w:tblGrid>
        <w:gridCol w:w="5387"/>
        <w:gridCol w:w="1744"/>
        <w:gridCol w:w="236"/>
        <w:gridCol w:w="1705"/>
      </w:tblGrid>
      <w:tr w:rsidR="00AE0019" w:rsidRPr="00424ED5">
        <w:trPr>
          <w:trHeight w:val="227"/>
        </w:trPr>
        <w:tc>
          <w:tcPr>
            <w:tcW w:w="5387" w:type="dxa"/>
            <w:tcBorders>
              <w:top w:val="nil"/>
              <w:left w:val="nil"/>
              <w:bottom w:val="nil"/>
              <w:right w:val="nil"/>
            </w:tcBorders>
            <w:vAlign w:val="center"/>
          </w:tcPr>
          <w:p w:rsidR="00AE0019" w:rsidRPr="00424ED5" w:rsidRDefault="00AE0019" w:rsidP="00AE0019">
            <w:pPr>
              <w:rPr>
                <w:sz w:val="22"/>
                <w:szCs w:val="22"/>
                <w:lang w:val="de-DE"/>
              </w:rPr>
            </w:pPr>
          </w:p>
        </w:tc>
        <w:tc>
          <w:tcPr>
            <w:tcW w:w="1744" w:type="dxa"/>
            <w:tcBorders>
              <w:top w:val="nil"/>
              <w:left w:val="nil"/>
              <w:right w:val="nil"/>
            </w:tcBorders>
            <w:vAlign w:val="center"/>
          </w:tcPr>
          <w:p w:rsidR="00AE0019" w:rsidRPr="00424ED5" w:rsidRDefault="00AE0019" w:rsidP="00AE0019">
            <w:pPr>
              <w:ind w:right="-85"/>
              <w:jc w:val="right"/>
              <w:rPr>
                <w:sz w:val="22"/>
                <w:szCs w:val="22"/>
              </w:rPr>
            </w:pPr>
            <w:r w:rsidRPr="00424ED5">
              <w:rPr>
                <w:bCs/>
                <w:sz w:val="22"/>
                <w:szCs w:val="22"/>
              </w:rPr>
              <w:t xml:space="preserve">Năm nay </w:t>
            </w:r>
          </w:p>
        </w:tc>
        <w:tc>
          <w:tcPr>
            <w:tcW w:w="236" w:type="dxa"/>
            <w:tcBorders>
              <w:top w:val="nil"/>
              <w:left w:val="nil"/>
              <w:bottom w:val="nil"/>
              <w:right w:val="nil"/>
            </w:tcBorders>
            <w:vAlign w:val="center"/>
          </w:tcPr>
          <w:p w:rsidR="00AE0019" w:rsidRPr="00424ED5" w:rsidRDefault="00AE0019" w:rsidP="00AE0019">
            <w:pPr>
              <w:ind w:right="-85"/>
              <w:jc w:val="right"/>
              <w:rPr>
                <w:bCs/>
                <w:sz w:val="22"/>
                <w:szCs w:val="22"/>
              </w:rPr>
            </w:pPr>
          </w:p>
        </w:tc>
        <w:tc>
          <w:tcPr>
            <w:tcW w:w="1705" w:type="dxa"/>
            <w:tcBorders>
              <w:top w:val="nil"/>
              <w:left w:val="nil"/>
              <w:bottom w:val="nil"/>
              <w:right w:val="nil"/>
            </w:tcBorders>
            <w:vAlign w:val="center"/>
          </w:tcPr>
          <w:p w:rsidR="00AE0019" w:rsidRPr="00424ED5" w:rsidRDefault="00AE0019" w:rsidP="00AE0019">
            <w:pPr>
              <w:ind w:right="-85"/>
              <w:jc w:val="right"/>
              <w:rPr>
                <w:sz w:val="22"/>
                <w:szCs w:val="22"/>
              </w:rPr>
            </w:pPr>
            <w:r w:rsidRPr="00424ED5">
              <w:rPr>
                <w:bCs/>
                <w:sz w:val="22"/>
                <w:szCs w:val="22"/>
              </w:rPr>
              <w:t>Năm trước</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AE0019">
            <w:pPr>
              <w:rPr>
                <w:sz w:val="22"/>
                <w:szCs w:val="22"/>
              </w:rPr>
            </w:pPr>
          </w:p>
        </w:tc>
        <w:tc>
          <w:tcPr>
            <w:tcW w:w="1744" w:type="dxa"/>
            <w:tcBorders>
              <w:top w:val="nil"/>
              <w:left w:val="nil"/>
              <w:bottom w:val="single" w:sz="4" w:space="0" w:color="auto"/>
              <w:right w:val="nil"/>
            </w:tcBorders>
            <w:noWrap/>
            <w:vAlign w:val="center"/>
          </w:tcPr>
          <w:p w:rsidR="00AE0019" w:rsidRPr="00424ED5" w:rsidRDefault="00AE0019" w:rsidP="00AE0019">
            <w:pPr>
              <w:ind w:right="-85"/>
              <w:jc w:val="right"/>
              <w:rPr>
                <w:b w:val="0"/>
                <w:sz w:val="22"/>
                <w:szCs w:val="22"/>
              </w:rPr>
            </w:pPr>
            <w:r w:rsidRPr="00424ED5">
              <w:rPr>
                <w:b w:val="0"/>
                <w:sz w:val="22"/>
                <w:szCs w:val="22"/>
              </w:rPr>
              <w:t>VNĐ</w:t>
            </w:r>
          </w:p>
        </w:tc>
        <w:tc>
          <w:tcPr>
            <w:tcW w:w="236" w:type="dxa"/>
            <w:tcBorders>
              <w:top w:val="nil"/>
              <w:left w:val="nil"/>
              <w:bottom w:val="nil"/>
              <w:right w:val="nil"/>
            </w:tcBorders>
            <w:vAlign w:val="center"/>
          </w:tcPr>
          <w:p w:rsidR="00AE0019" w:rsidRPr="00424ED5" w:rsidRDefault="00AE0019" w:rsidP="00AE0019">
            <w:pPr>
              <w:ind w:right="-85"/>
              <w:jc w:val="right"/>
              <w:rPr>
                <w:b w:val="0"/>
                <w:bCs/>
                <w:sz w:val="22"/>
                <w:szCs w:val="22"/>
              </w:rPr>
            </w:pPr>
          </w:p>
        </w:tc>
        <w:tc>
          <w:tcPr>
            <w:tcW w:w="1705" w:type="dxa"/>
            <w:tcBorders>
              <w:top w:val="nil"/>
              <w:left w:val="nil"/>
              <w:bottom w:val="single" w:sz="8" w:space="0" w:color="auto"/>
              <w:right w:val="nil"/>
            </w:tcBorders>
            <w:noWrap/>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120"/>
        </w:trPr>
        <w:tc>
          <w:tcPr>
            <w:tcW w:w="5387" w:type="dxa"/>
            <w:tcBorders>
              <w:top w:val="nil"/>
              <w:left w:val="nil"/>
              <w:bottom w:val="nil"/>
              <w:right w:val="nil"/>
            </w:tcBorders>
            <w:vAlign w:val="center"/>
          </w:tcPr>
          <w:p w:rsidR="00AE0019" w:rsidRPr="00424ED5" w:rsidRDefault="00AE0019" w:rsidP="00AE0019">
            <w:pPr>
              <w:rPr>
                <w:sz w:val="22"/>
                <w:szCs w:val="22"/>
              </w:rPr>
            </w:pPr>
          </w:p>
        </w:tc>
        <w:tc>
          <w:tcPr>
            <w:tcW w:w="1744" w:type="dxa"/>
            <w:tcBorders>
              <w:top w:val="nil"/>
              <w:left w:val="nil"/>
              <w:right w:val="nil"/>
            </w:tcBorders>
            <w:noWrap/>
            <w:vAlign w:val="center"/>
          </w:tcPr>
          <w:p w:rsidR="00AE0019" w:rsidRPr="00424ED5" w:rsidRDefault="00AE0019" w:rsidP="00AE0019">
            <w:pPr>
              <w:ind w:right="-85"/>
              <w:jc w:val="right"/>
              <w:rPr>
                <w:bCs/>
                <w:sz w:val="22"/>
                <w:szCs w:val="22"/>
              </w:rPr>
            </w:pPr>
          </w:p>
        </w:tc>
        <w:tc>
          <w:tcPr>
            <w:tcW w:w="236" w:type="dxa"/>
            <w:tcBorders>
              <w:top w:val="nil"/>
              <w:left w:val="nil"/>
              <w:right w:val="nil"/>
            </w:tcBorders>
            <w:vAlign w:val="center"/>
          </w:tcPr>
          <w:p w:rsidR="00AE0019" w:rsidRPr="00424ED5" w:rsidRDefault="00AE0019" w:rsidP="00AE0019">
            <w:pPr>
              <w:ind w:right="-85"/>
              <w:jc w:val="right"/>
              <w:rPr>
                <w:bCs/>
                <w:sz w:val="22"/>
                <w:szCs w:val="22"/>
              </w:rPr>
            </w:pPr>
          </w:p>
        </w:tc>
        <w:tc>
          <w:tcPr>
            <w:tcW w:w="1705" w:type="dxa"/>
            <w:tcBorders>
              <w:top w:val="nil"/>
              <w:left w:val="nil"/>
              <w:right w:val="nil"/>
            </w:tcBorders>
            <w:noWrap/>
            <w:vAlign w:val="center"/>
          </w:tcPr>
          <w:p w:rsidR="00AE0019" w:rsidRPr="00424ED5" w:rsidRDefault="00AE0019" w:rsidP="00AE0019">
            <w:pPr>
              <w:ind w:right="-85"/>
              <w:jc w:val="right"/>
              <w:rPr>
                <w:bCs/>
                <w:sz w:val="22"/>
                <w:szCs w:val="22"/>
              </w:rPr>
            </w:pP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C71264">
            <w:pPr>
              <w:ind w:right="-38" w:hanging="66"/>
              <w:jc w:val="left"/>
              <w:rPr>
                <w:iCs/>
                <w:sz w:val="22"/>
                <w:szCs w:val="22"/>
              </w:rPr>
            </w:pPr>
            <w:r w:rsidRPr="00424ED5">
              <w:rPr>
                <w:iCs/>
                <w:sz w:val="22"/>
                <w:szCs w:val="22"/>
              </w:rPr>
              <w:t>Vốn đầu tư của Chủ sở hữu</w:t>
            </w:r>
          </w:p>
        </w:tc>
        <w:tc>
          <w:tcPr>
            <w:tcW w:w="1744" w:type="dxa"/>
            <w:tcBorders>
              <w:top w:val="nil"/>
              <w:left w:val="nil"/>
              <w:bottom w:val="nil"/>
              <w:right w:val="nil"/>
            </w:tcBorders>
            <w:noWrap/>
            <w:vAlign w:val="center"/>
          </w:tcPr>
          <w:p w:rsidR="00AE0019" w:rsidRPr="00424ED5" w:rsidRDefault="00AE0019" w:rsidP="00AE0019">
            <w:pPr>
              <w:ind w:right="-85"/>
              <w:jc w:val="right"/>
              <w:rPr>
                <w:sz w:val="22"/>
                <w:szCs w:val="22"/>
              </w:rPr>
            </w:pPr>
            <w:r w:rsidRPr="00424ED5">
              <w:rPr>
                <w:sz w:val="22"/>
                <w:szCs w:val="22"/>
              </w:rPr>
              <w:t>124.969.290.000</w:t>
            </w:r>
          </w:p>
        </w:tc>
        <w:tc>
          <w:tcPr>
            <w:tcW w:w="236" w:type="dxa"/>
            <w:tcBorders>
              <w:top w:val="nil"/>
              <w:left w:val="nil"/>
              <w:bottom w:val="nil"/>
              <w:right w:val="nil"/>
            </w:tcBorders>
            <w:noWrap/>
            <w:vAlign w:val="center"/>
          </w:tcPr>
          <w:p w:rsidR="00AE0019" w:rsidRPr="00424ED5" w:rsidRDefault="00AE0019" w:rsidP="00AE0019">
            <w:pPr>
              <w:ind w:right="-85"/>
              <w:jc w:val="right"/>
              <w:rPr>
                <w:iCs/>
                <w:sz w:val="22"/>
                <w:szCs w:val="22"/>
              </w:rPr>
            </w:pPr>
          </w:p>
        </w:tc>
        <w:tc>
          <w:tcPr>
            <w:tcW w:w="1705" w:type="dxa"/>
            <w:tcBorders>
              <w:top w:val="nil"/>
              <w:left w:val="nil"/>
              <w:bottom w:val="nil"/>
              <w:right w:val="nil"/>
            </w:tcBorders>
            <w:noWrap/>
            <w:vAlign w:val="center"/>
          </w:tcPr>
          <w:p w:rsidR="00AE0019" w:rsidRPr="00424ED5" w:rsidRDefault="00AE0019" w:rsidP="00AE0019">
            <w:pPr>
              <w:ind w:right="-85"/>
              <w:jc w:val="right"/>
              <w:rPr>
                <w:iCs/>
                <w:sz w:val="22"/>
                <w:szCs w:val="22"/>
              </w:rPr>
            </w:pPr>
            <w:r w:rsidRPr="00424ED5">
              <w:rPr>
                <w:iCs/>
                <w:sz w:val="22"/>
                <w:szCs w:val="22"/>
              </w:rPr>
              <w:t>99.989.960.000</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C71264">
            <w:pPr>
              <w:ind w:left="283" w:right="-38" w:hanging="283"/>
              <w:jc w:val="left"/>
              <w:rPr>
                <w:b w:val="0"/>
                <w:i/>
                <w:sz w:val="22"/>
                <w:szCs w:val="22"/>
                <w:lang w:val="pt-BR"/>
              </w:rPr>
            </w:pPr>
            <w:r w:rsidRPr="00424ED5">
              <w:rPr>
                <w:b w:val="0"/>
                <w:i/>
                <w:sz w:val="22"/>
                <w:szCs w:val="22"/>
                <w:lang w:val="pt-BR"/>
              </w:rPr>
              <w:t>Vốn góp đầu năm</w:t>
            </w:r>
          </w:p>
        </w:tc>
        <w:tc>
          <w:tcPr>
            <w:tcW w:w="1744" w:type="dxa"/>
            <w:tcBorders>
              <w:top w:val="nil"/>
              <w:left w:val="nil"/>
              <w:bottom w:val="nil"/>
              <w:right w:val="nil"/>
            </w:tcBorders>
            <w:noWrap/>
            <w:vAlign w:val="center"/>
          </w:tcPr>
          <w:p w:rsidR="00AE0019" w:rsidRPr="00424ED5" w:rsidRDefault="00AE0019" w:rsidP="00AE0019">
            <w:pPr>
              <w:ind w:right="-85"/>
              <w:jc w:val="right"/>
              <w:rPr>
                <w:b w:val="0"/>
                <w:i/>
                <w:iCs/>
                <w:sz w:val="22"/>
                <w:szCs w:val="22"/>
              </w:rPr>
            </w:pPr>
            <w:r w:rsidRPr="00424ED5">
              <w:rPr>
                <w:b w:val="0"/>
                <w:i/>
                <w:iCs/>
                <w:sz w:val="22"/>
                <w:szCs w:val="22"/>
              </w:rPr>
              <w:t>99.989.600.000</w:t>
            </w:r>
          </w:p>
        </w:tc>
        <w:tc>
          <w:tcPr>
            <w:tcW w:w="236" w:type="dxa"/>
            <w:tcBorders>
              <w:top w:val="nil"/>
              <w:left w:val="nil"/>
              <w:bottom w:val="nil"/>
              <w:right w:val="nil"/>
            </w:tcBorders>
            <w:vAlign w:val="center"/>
          </w:tcPr>
          <w:p w:rsidR="00AE0019" w:rsidRPr="00424ED5" w:rsidRDefault="00AE0019" w:rsidP="00AE0019">
            <w:pPr>
              <w:ind w:right="-85"/>
              <w:jc w:val="right"/>
              <w:rPr>
                <w:b w:val="0"/>
                <w:sz w:val="22"/>
                <w:szCs w:val="22"/>
              </w:rPr>
            </w:pPr>
          </w:p>
        </w:tc>
        <w:tc>
          <w:tcPr>
            <w:tcW w:w="1705" w:type="dxa"/>
            <w:tcBorders>
              <w:top w:val="nil"/>
              <w:left w:val="nil"/>
              <w:bottom w:val="nil"/>
              <w:right w:val="nil"/>
            </w:tcBorders>
            <w:noWrap/>
            <w:vAlign w:val="center"/>
          </w:tcPr>
          <w:p w:rsidR="00AE0019" w:rsidRPr="00424ED5" w:rsidRDefault="00AE0019" w:rsidP="00AE0019">
            <w:pPr>
              <w:ind w:right="-85"/>
              <w:jc w:val="right"/>
              <w:rPr>
                <w:b w:val="0"/>
                <w:i/>
                <w:iCs/>
                <w:sz w:val="22"/>
                <w:szCs w:val="22"/>
              </w:rPr>
            </w:pPr>
            <w:r w:rsidRPr="00424ED5">
              <w:rPr>
                <w:b w:val="0"/>
                <w:i/>
                <w:sz w:val="22"/>
                <w:szCs w:val="22"/>
              </w:rPr>
              <w:t>99.989.960.000</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C71264">
            <w:pPr>
              <w:ind w:left="283" w:right="-38" w:hanging="283"/>
              <w:jc w:val="left"/>
              <w:rPr>
                <w:b w:val="0"/>
                <w:i/>
                <w:sz w:val="22"/>
                <w:szCs w:val="22"/>
                <w:lang w:val="sv-SE"/>
              </w:rPr>
            </w:pPr>
            <w:r w:rsidRPr="00424ED5">
              <w:rPr>
                <w:b w:val="0"/>
                <w:i/>
                <w:sz w:val="22"/>
                <w:szCs w:val="22"/>
                <w:lang w:val="sv-SE"/>
              </w:rPr>
              <w:t>Vốn góp tăng trong năm</w:t>
            </w:r>
          </w:p>
        </w:tc>
        <w:tc>
          <w:tcPr>
            <w:tcW w:w="1744" w:type="dxa"/>
            <w:tcBorders>
              <w:top w:val="nil"/>
              <w:left w:val="nil"/>
              <w:bottom w:val="nil"/>
              <w:right w:val="nil"/>
            </w:tcBorders>
            <w:noWrap/>
            <w:vAlign w:val="center"/>
          </w:tcPr>
          <w:p w:rsidR="00AE0019" w:rsidRPr="00424ED5" w:rsidRDefault="00AE0019" w:rsidP="00AE0019">
            <w:pPr>
              <w:ind w:right="-85"/>
              <w:jc w:val="right"/>
              <w:rPr>
                <w:b w:val="0"/>
                <w:i/>
                <w:iCs/>
                <w:sz w:val="22"/>
                <w:szCs w:val="22"/>
              </w:rPr>
            </w:pPr>
            <w:r w:rsidRPr="00424ED5">
              <w:rPr>
                <w:b w:val="0"/>
                <w:i/>
                <w:iCs/>
                <w:sz w:val="22"/>
                <w:szCs w:val="22"/>
              </w:rPr>
              <w:t>24.979.690.000</w:t>
            </w:r>
          </w:p>
        </w:tc>
        <w:tc>
          <w:tcPr>
            <w:tcW w:w="236" w:type="dxa"/>
            <w:tcBorders>
              <w:top w:val="nil"/>
              <w:left w:val="nil"/>
              <w:bottom w:val="nil"/>
              <w:right w:val="nil"/>
            </w:tcBorders>
            <w:vAlign w:val="center"/>
          </w:tcPr>
          <w:p w:rsidR="00AE0019" w:rsidRPr="00424ED5" w:rsidRDefault="00AE0019" w:rsidP="00AE0019">
            <w:pPr>
              <w:ind w:right="-85"/>
              <w:jc w:val="right"/>
              <w:rPr>
                <w:b w:val="0"/>
                <w:bCs/>
                <w:i/>
                <w:iCs/>
                <w:sz w:val="22"/>
                <w:szCs w:val="22"/>
              </w:rPr>
            </w:pPr>
          </w:p>
        </w:tc>
        <w:tc>
          <w:tcPr>
            <w:tcW w:w="1705" w:type="dxa"/>
            <w:tcBorders>
              <w:top w:val="nil"/>
              <w:left w:val="nil"/>
              <w:bottom w:val="nil"/>
              <w:right w:val="nil"/>
            </w:tcBorders>
            <w:noWrap/>
            <w:vAlign w:val="center"/>
          </w:tcPr>
          <w:p w:rsidR="00AE0019" w:rsidRPr="00424ED5" w:rsidRDefault="00AE0019" w:rsidP="00AE0019">
            <w:pPr>
              <w:ind w:right="-85"/>
              <w:jc w:val="right"/>
              <w:rPr>
                <w:b w:val="0"/>
                <w:i/>
                <w:sz w:val="22"/>
                <w:szCs w:val="22"/>
              </w:rPr>
            </w:pPr>
            <w:r w:rsidRPr="00424ED5">
              <w:rPr>
                <w:b w:val="0"/>
                <w:i/>
                <w:sz w:val="22"/>
                <w:szCs w:val="22"/>
              </w:rPr>
              <w:t>-</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C71264">
            <w:pPr>
              <w:ind w:left="283" w:right="-38" w:hanging="283"/>
              <w:jc w:val="left"/>
              <w:rPr>
                <w:b w:val="0"/>
                <w:i/>
                <w:sz w:val="22"/>
                <w:szCs w:val="22"/>
                <w:lang w:val="sv-SE"/>
              </w:rPr>
            </w:pPr>
            <w:r w:rsidRPr="00424ED5">
              <w:rPr>
                <w:b w:val="0"/>
                <w:i/>
                <w:sz w:val="22"/>
                <w:szCs w:val="22"/>
                <w:lang w:val="sv-SE"/>
              </w:rPr>
              <w:t>Vốn góp giảm trong năm</w:t>
            </w:r>
          </w:p>
        </w:tc>
        <w:tc>
          <w:tcPr>
            <w:tcW w:w="1744" w:type="dxa"/>
            <w:tcBorders>
              <w:top w:val="nil"/>
              <w:left w:val="nil"/>
              <w:bottom w:val="nil"/>
              <w:right w:val="nil"/>
            </w:tcBorders>
            <w:noWrap/>
            <w:vAlign w:val="center"/>
          </w:tcPr>
          <w:p w:rsidR="00AE0019" w:rsidRPr="00424ED5" w:rsidRDefault="00AE0019" w:rsidP="00AE0019">
            <w:pPr>
              <w:ind w:right="-85"/>
              <w:jc w:val="right"/>
              <w:rPr>
                <w:b w:val="0"/>
                <w:i/>
                <w:iCs/>
                <w:sz w:val="22"/>
                <w:szCs w:val="22"/>
              </w:rPr>
            </w:pPr>
            <w:r w:rsidRPr="00424ED5">
              <w:rPr>
                <w:b w:val="0"/>
                <w:i/>
                <w:iCs/>
                <w:sz w:val="22"/>
                <w:szCs w:val="22"/>
              </w:rPr>
              <w:t>-</w:t>
            </w:r>
          </w:p>
        </w:tc>
        <w:tc>
          <w:tcPr>
            <w:tcW w:w="236" w:type="dxa"/>
            <w:tcBorders>
              <w:top w:val="nil"/>
              <w:left w:val="nil"/>
              <w:bottom w:val="nil"/>
              <w:right w:val="nil"/>
            </w:tcBorders>
            <w:vAlign w:val="center"/>
          </w:tcPr>
          <w:p w:rsidR="00AE0019" w:rsidRPr="00424ED5" w:rsidRDefault="00AE0019" w:rsidP="00AE0019">
            <w:pPr>
              <w:ind w:right="-85"/>
              <w:jc w:val="right"/>
              <w:rPr>
                <w:b w:val="0"/>
                <w:sz w:val="22"/>
                <w:szCs w:val="22"/>
              </w:rPr>
            </w:pPr>
          </w:p>
        </w:tc>
        <w:tc>
          <w:tcPr>
            <w:tcW w:w="1705" w:type="dxa"/>
            <w:tcBorders>
              <w:top w:val="nil"/>
              <w:left w:val="nil"/>
              <w:bottom w:val="nil"/>
              <w:right w:val="nil"/>
            </w:tcBorders>
            <w:noWrap/>
            <w:vAlign w:val="center"/>
          </w:tcPr>
          <w:p w:rsidR="00AE0019" w:rsidRPr="00424ED5" w:rsidRDefault="00AE0019" w:rsidP="00AE0019">
            <w:pPr>
              <w:ind w:right="-85"/>
              <w:jc w:val="right"/>
              <w:rPr>
                <w:b w:val="0"/>
                <w:i/>
                <w:iCs/>
                <w:sz w:val="22"/>
                <w:szCs w:val="22"/>
              </w:rPr>
            </w:pPr>
            <w:r w:rsidRPr="00424ED5">
              <w:rPr>
                <w:b w:val="0"/>
                <w:i/>
                <w:iCs/>
                <w:sz w:val="22"/>
                <w:szCs w:val="22"/>
              </w:rPr>
              <w:t>-</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C71264">
            <w:pPr>
              <w:ind w:left="283" w:right="-38" w:hanging="283"/>
              <w:jc w:val="left"/>
              <w:rPr>
                <w:b w:val="0"/>
                <w:i/>
                <w:sz w:val="22"/>
                <w:szCs w:val="22"/>
                <w:lang w:val="pt-BR"/>
              </w:rPr>
            </w:pPr>
            <w:r w:rsidRPr="00424ED5">
              <w:rPr>
                <w:b w:val="0"/>
                <w:i/>
                <w:sz w:val="22"/>
                <w:szCs w:val="22"/>
                <w:lang w:val="pt-BR"/>
              </w:rPr>
              <w:t>Vốn góp cuối năm</w:t>
            </w:r>
          </w:p>
        </w:tc>
        <w:tc>
          <w:tcPr>
            <w:tcW w:w="1744" w:type="dxa"/>
            <w:tcBorders>
              <w:top w:val="nil"/>
              <w:left w:val="nil"/>
              <w:bottom w:val="nil"/>
              <w:right w:val="nil"/>
            </w:tcBorders>
            <w:noWrap/>
            <w:vAlign w:val="center"/>
          </w:tcPr>
          <w:p w:rsidR="00AE0019" w:rsidRPr="00424ED5" w:rsidRDefault="00AE0019" w:rsidP="00AE0019">
            <w:pPr>
              <w:ind w:right="-85"/>
              <w:jc w:val="right"/>
              <w:rPr>
                <w:b w:val="0"/>
                <w:i/>
                <w:iCs/>
                <w:sz w:val="22"/>
                <w:szCs w:val="22"/>
              </w:rPr>
            </w:pPr>
            <w:r w:rsidRPr="00424ED5">
              <w:rPr>
                <w:b w:val="0"/>
                <w:i/>
                <w:iCs/>
                <w:sz w:val="22"/>
                <w:szCs w:val="22"/>
              </w:rPr>
              <w:t>124.969.290.000</w:t>
            </w:r>
          </w:p>
        </w:tc>
        <w:tc>
          <w:tcPr>
            <w:tcW w:w="236" w:type="dxa"/>
            <w:tcBorders>
              <w:top w:val="nil"/>
              <w:left w:val="nil"/>
              <w:bottom w:val="nil"/>
              <w:right w:val="nil"/>
            </w:tcBorders>
            <w:vAlign w:val="center"/>
          </w:tcPr>
          <w:p w:rsidR="00AE0019" w:rsidRPr="00424ED5" w:rsidRDefault="00AE0019" w:rsidP="00AE0019">
            <w:pPr>
              <w:ind w:right="-85"/>
              <w:jc w:val="right"/>
              <w:rPr>
                <w:b w:val="0"/>
                <w:sz w:val="22"/>
                <w:szCs w:val="22"/>
              </w:rPr>
            </w:pPr>
          </w:p>
        </w:tc>
        <w:tc>
          <w:tcPr>
            <w:tcW w:w="1705" w:type="dxa"/>
            <w:tcBorders>
              <w:top w:val="nil"/>
              <w:left w:val="nil"/>
              <w:bottom w:val="nil"/>
              <w:right w:val="nil"/>
            </w:tcBorders>
            <w:noWrap/>
            <w:vAlign w:val="center"/>
          </w:tcPr>
          <w:p w:rsidR="00AE0019" w:rsidRPr="00424ED5" w:rsidRDefault="00AE0019" w:rsidP="00AE0019">
            <w:pPr>
              <w:ind w:right="-85"/>
              <w:jc w:val="right"/>
              <w:rPr>
                <w:b w:val="0"/>
                <w:i/>
                <w:iCs/>
                <w:sz w:val="22"/>
                <w:szCs w:val="22"/>
              </w:rPr>
            </w:pPr>
            <w:r w:rsidRPr="00424ED5">
              <w:rPr>
                <w:b w:val="0"/>
                <w:i/>
                <w:sz w:val="22"/>
                <w:szCs w:val="22"/>
              </w:rPr>
              <w:t>99.989.960.000</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C71264">
            <w:pPr>
              <w:ind w:left="-108"/>
              <w:jc w:val="left"/>
              <w:rPr>
                <w:sz w:val="22"/>
                <w:szCs w:val="22"/>
              </w:rPr>
            </w:pPr>
            <w:r w:rsidRPr="00424ED5">
              <w:rPr>
                <w:sz w:val="22"/>
                <w:szCs w:val="22"/>
              </w:rPr>
              <w:t>Cổ tức, lợi nhuận đã chia</w:t>
            </w:r>
          </w:p>
        </w:tc>
        <w:tc>
          <w:tcPr>
            <w:tcW w:w="1744" w:type="dxa"/>
            <w:tcBorders>
              <w:top w:val="nil"/>
              <w:left w:val="nil"/>
              <w:bottom w:val="nil"/>
              <w:right w:val="nil"/>
            </w:tcBorders>
            <w:noWrap/>
            <w:vAlign w:val="center"/>
          </w:tcPr>
          <w:p w:rsidR="00AE0019" w:rsidRPr="00424ED5" w:rsidRDefault="00AE0019" w:rsidP="00AE0019">
            <w:pPr>
              <w:ind w:right="-85"/>
              <w:jc w:val="right"/>
              <w:rPr>
                <w:sz w:val="22"/>
                <w:szCs w:val="22"/>
              </w:rPr>
            </w:pPr>
            <w:r w:rsidRPr="00424ED5">
              <w:rPr>
                <w:sz w:val="22"/>
                <w:szCs w:val="22"/>
              </w:rPr>
              <w:t>24.979.690.000</w:t>
            </w:r>
          </w:p>
        </w:tc>
        <w:tc>
          <w:tcPr>
            <w:tcW w:w="236" w:type="dxa"/>
            <w:tcBorders>
              <w:top w:val="nil"/>
              <w:left w:val="nil"/>
              <w:bottom w:val="nil"/>
              <w:right w:val="nil"/>
            </w:tcBorders>
            <w:vAlign w:val="center"/>
          </w:tcPr>
          <w:p w:rsidR="00AE0019" w:rsidRPr="00424ED5" w:rsidRDefault="00AE0019" w:rsidP="00AE0019">
            <w:pPr>
              <w:ind w:right="-85"/>
              <w:jc w:val="right"/>
              <w:rPr>
                <w:bCs/>
                <w:iCs/>
                <w:sz w:val="22"/>
                <w:szCs w:val="22"/>
              </w:rPr>
            </w:pPr>
          </w:p>
        </w:tc>
        <w:tc>
          <w:tcPr>
            <w:tcW w:w="1705" w:type="dxa"/>
            <w:tcBorders>
              <w:top w:val="nil"/>
              <w:left w:val="nil"/>
              <w:bottom w:val="nil"/>
              <w:right w:val="nil"/>
            </w:tcBorders>
            <w:noWrap/>
            <w:vAlign w:val="center"/>
          </w:tcPr>
          <w:p w:rsidR="00AE0019" w:rsidRPr="00424ED5" w:rsidRDefault="00AE0019" w:rsidP="00AE0019">
            <w:pPr>
              <w:ind w:right="-85"/>
              <w:jc w:val="right"/>
              <w:rPr>
                <w:sz w:val="22"/>
                <w:szCs w:val="22"/>
              </w:rPr>
            </w:pPr>
            <w:r w:rsidRPr="00424ED5">
              <w:rPr>
                <w:sz w:val="22"/>
                <w:szCs w:val="22"/>
              </w:rPr>
              <w:t>-</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C71264">
            <w:pPr>
              <w:ind w:left="-108"/>
              <w:jc w:val="left"/>
              <w:rPr>
                <w:b w:val="0"/>
                <w:i/>
                <w:sz w:val="22"/>
                <w:szCs w:val="22"/>
              </w:rPr>
            </w:pPr>
            <w:r w:rsidRPr="00424ED5">
              <w:rPr>
                <w:b w:val="0"/>
                <w:i/>
                <w:sz w:val="22"/>
                <w:szCs w:val="22"/>
              </w:rPr>
              <w:t>Trả cổ tức bằng cổ phiếu</w:t>
            </w:r>
          </w:p>
        </w:tc>
        <w:tc>
          <w:tcPr>
            <w:tcW w:w="1744" w:type="dxa"/>
            <w:tcBorders>
              <w:top w:val="nil"/>
              <w:left w:val="nil"/>
              <w:bottom w:val="nil"/>
              <w:right w:val="nil"/>
            </w:tcBorders>
            <w:noWrap/>
            <w:vAlign w:val="center"/>
          </w:tcPr>
          <w:p w:rsidR="00AE0019" w:rsidRPr="00424ED5" w:rsidRDefault="00AE0019" w:rsidP="00AE0019">
            <w:pPr>
              <w:ind w:right="-85"/>
              <w:jc w:val="right"/>
              <w:rPr>
                <w:b w:val="0"/>
                <w:i/>
                <w:sz w:val="22"/>
                <w:szCs w:val="22"/>
              </w:rPr>
            </w:pPr>
            <w:r w:rsidRPr="00424ED5">
              <w:rPr>
                <w:b w:val="0"/>
                <w:i/>
                <w:sz w:val="22"/>
                <w:szCs w:val="22"/>
              </w:rPr>
              <w:t xml:space="preserve">14.998.440.000              </w:t>
            </w:r>
          </w:p>
        </w:tc>
        <w:tc>
          <w:tcPr>
            <w:tcW w:w="236" w:type="dxa"/>
            <w:tcBorders>
              <w:top w:val="nil"/>
              <w:left w:val="nil"/>
              <w:bottom w:val="nil"/>
              <w:right w:val="nil"/>
            </w:tcBorders>
            <w:vAlign w:val="center"/>
          </w:tcPr>
          <w:p w:rsidR="00AE0019" w:rsidRPr="00424ED5" w:rsidRDefault="00AE0019" w:rsidP="00AE0019">
            <w:pPr>
              <w:ind w:right="-85"/>
              <w:jc w:val="right"/>
              <w:rPr>
                <w:b w:val="0"/>
                <w:bCs/>
                <w:i/>
                <w:iCs/>
                <w:sz w:val="22"/>
                <w:szCs w:val="22"/>
              </w:rPr>
            </w:pPr>
          </w:p>
        </w:tc>
        <w:tc>
          <w:tcPr>
            <w:tcW w:w="1705" w:type="dxa"/>
            <w:tcBorders>
              <w:top w:val="nil"/>
              <w:left w:val="nil"/>
              <w:bottom w:val="nil"/>
              <w:right w:val="nil"/>
            </w:tcBorders>
            <w:noWrap/>
            <w:vAlign w:val="center"/>
          </w:tcPr>
          <w:p w:rsidR="00AE0019" w:rsidRPr="00424ED5" w:rsidRDefault="00AE0019" w:rsidP="00AE0019">
            <w:pPr>
              <w:ind w:right="-85"/>
              <w:jc w:val="right"/>
              <w:rPr>
                <w:b w:val="0"/>
                <w:i/>
                <w:sz w:val="22"/>
                <w:szCs w:val="22"/>
              </w:rPr>
            </w:pPr>
            <w:r w:rsidRPr="00424ED5">
              <w:rPr>
                <w:b w:val="0"/>
                <w:i/>
                <w:sz w:val="22"/>
                <w:szCs w:val="22"/>
              </w:rPr>
              <w:t>-</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C71264">
            <w:pPr>
              <w:ind w:left="-108"/>
              <w:jc w:val="left"/>
              <w:rPr>
                <w:b w:val="0"/>
                <w:i/>
                <w:sz w:val="22"/>
                <w:szCs w:val="22"/>
              </w:rPr>
            </w:pPr>
            <w:r w:rsidRPr="00424ED5">
              <w:rPr>
                <w:b w:val="0"/>
                <w:i/>
                <w:sz w:val="22"/>
                <w:szCs w:val="22"/>
              </w:rPr>
              <w:t>Cổ phiếu thưởng</w:t>
            </w:r>
          </w:p>
        </w:tc>
        <w:tc>
          <w:tcPr>
            <w:tcW w:w="1744" w:type="dxa"/>
            <w:tcBorders>
              <w:top w:val="nil"/>
              <w:left w:val="nil"/>
              <w:bottom w:val="nil"/>
              <w:right w:val="nil"/>
            </w:tcBorders>
            <w:noWrap/>
            <w:vAlign w:val="center"/>
          </w:tcPr>
          <w:p w:rsidR="00AE0019" w:rsidRPr="00424ED5" w:rsidRDefault="00AE0019" w:rsidP="00AE0019">
            <w:pPr>
              <w:ind w:right="-85"/>
              <w:jc w:val="right"/>
              <w:rPr>
                <w:b w:val="0"/>
                <w:i/>
                <w:sz w:val="22"/>
                <w:szCs w:val="22"/>
              </w:rPr>
            </w:pPr>
            <w:r w:rsidRPr="00424ED5">
              <w:rPr>
                <w:b w:val="0"/>
                <w:i/>
                <w:sz w:val="22"/>
                <w:szCs w:val="22"/>
              </w:rPr>
              <w:t xml:space="preserve">9.990.534.500                   </w:t>
            </w:r>
          </w:p>
        </w:tc>
        <w:tc>
          <w:tcPr>
            <w:tcW w:w="236" w:type="dxa"/>
            <w:tcBorders>
              <w:top w:val="nil"/>
              <w:left w:val="nil"/>
              <w:bottom w:val="nil"/>
              <w:right w:val="nil"/>
            </w:tcBorders>
            <w:vAlign w:val="center"/>
          </w:tcPr>
          <w:p w:rsidR="00AE0019" w:rsidRPr="00424ED5" w:rsidRDefault="00AE0019" w:rsidP="00AE0019">
            <w:pPr>
              <w:ind w:right="-85"/>
              <w:jc w:val="right"/>
              <w:rPr>
                <w:b w:val="0"/>
                <w:bCs/>
                <w:i/>
                <w:iCs/>
                <w:sz w:val="22"/>
                <w:szCs w:val="22"/>
              </w:rPr>
            </w:pPr>
          </w:p>
        </w:tc>
        <w:tc>
          <w:tcPr>
            <w:tcW w:w="1705" w:type="dxa"/>
            <w:tcBorders>
              <w:top w:val="nil"/>
              <w:left w:val="nil"/>
              <w:bottom w:val="nil"/>
              <w:right w:val="nil"/>
            </w:tcBorders>
            <w:noWrap/>
            <w:vAlign w:val="center"/>
          </w:tcPr>
          <w:p w:rsidR="00AE0019" w:rsidRPr="00424ED5" w:rsidRDefault="00AE0019" w:rsidP="00AE0019">
            <w:pPr>
              <w:ind w:right="-85"/>
              <w:jc w:val="right"/>
              <w:rPr>
                <w:b w:val="0"/>
                <w:i/>
                <w:sz w:val="22"/>
                <w:szCs w:val="22"/>
              </w:rPr>
            </w:pPr>
            <w:r w:rsidRPr="00424ED5">
              <w:rPr>
                <w:b w:val="0"/>
                <w:i/>
                <w:sz w:val="22"/>
                <w:szCs w:val="22"/>
              </w:rPr>
              <w:t>-</w:t>
            </w:r>
          </w:p>
        </w:tc>
      </w:tr>
    </w:tbl>
    <w:p w:rsidR="00AE0019" w:rsidRPr="00424ED5" w:rsidRDefault="00AE0019" w:rsidP="00827710">
      <w:pPr>
        <w:numPr>
          <w:ilvl w:val="0"/>
          <w:numId w:val="49"/>
        </w:numPr>
        <w:tabs>
          <w:tab w:val="clear" w:pos="720"/>
          <w:tab w:val="num" w:pos="0"/>
        </w:tabs>
        <w:spacing w:before="60" w:line="260" w:lineRule="exact"/>
        <w:ind w:left="0" w:hanging="284"/>
        <w:jc w:val="left"/>
        <w:rPr>
          <w:sz w:val="22"/>
          <w:szCs w:val="22"/>
        </w:rPr>
      </w:pPr>
      <w:r w:rsidRPr="00424ED5">
        <w:rPr>
          <w:sz w:val="22"/>
          <w:szCs w:val="22"/>
        </w:rPr>
        <w:t>Cổ phiếu</w:t>
      </w:r>
    </w:p>
    <w:tbl>
      <w:tblPr>
        <w:tblW w:w="9027" w:type="dxa"/>
        <w:tblInd w:w="108" w:type="dxa"/>
        <w:tblLook w:val="0000"/>
      </w:tblPr>
      <w:tblGrid>
        <w:gridCol w:w="5387"/>
        <w:gridCol w:w="1744"/>
        <w:gridCol w:w="300"/>
        <w:gridCol w:w="1596"/>
      </w:tblGrid>
      <w:tr w:rsidR="00AE0019" w:rsidRPr="00424ED5">
        <w:trPr>
          <w:trHeight w:val="227"/>
        </w:trPr>
        <w:tc>
          <w:tcPr>
            <w:tcW w:w="5387" w:type="dxa"/>
            <w:tcBorders>
              <w:top w:val="nil"/>
              <w:left w:val="nil"/>
              <w:bottom w:val="nil"/>
              <w:right w:val="nil"/>
            </w:tcBorders>
            <w:vAlign w:val="center"/>
          </w:tcPr>
          <w:p w:rsidR="00AE0019" w:rsidRPr="00424ED5" w:rsidRDefault="00AE0019" w:rsidP="00AE0019">
            <w:pPr>
              <w:rPr>
                <w:sz w:val="22"/>
                <w:szCs w:val="22"/>
              </w:rPr>
            </w:pPr>
          </w:p>
        </w:tc>
        <w:tc>
          <w:tcPr>
            <w:tcW w:w="1744" w:type="dxa"/>
            <w:tcBorders>
              <w:top w:val="nil"/>
              <w:left w:val="nil"/>
              <w:right w:val="nil"/>
            </w:tcBorders>
            <w:vAlign w:val="center"/>
          </w:tcPr>
          <w:p w:rsidR="00AE0019" w:rsidRPr="00424ED5" w:rsidRDefault="00AE0019" w:rsidP="00AE0019">
            <w:pPr>
              <w:ind w:right="-85"/>
              <w:jc w:val="right"/>
              <w:rPr>
                <w:sz w:val="22"/>
                <w:szCs w:val="22"/>
              </w:rPr>
            </w:pPr>
            <w:r w:rsidRPr="00424ED5">
              <w:rPr>
                <w:sz w:val="22"/>
                <w:szCs w:val="22"/>
              </w:rPr>
              <w:t>Số cuối năm</w:t>
            </w:r>
          </w:p>
        </w:tc>
        <w:tc>
          <w:tcPr>
            <w:tcW w:w="300" w:type="dxa"/>
            <w:tcBorders>
              <w:top w:val="nil"/>
              <w:left w:val="nil"/>
              <w:right w:val="nil"/>
            </w:tcBorders>
            <w:vAlign w:val="center"/>
          </w:tcPr>
          <w:p w:rsidR="00AE0019" w:rsidRPr="00424ED5" w:rsidRDefault="00AE0019" w:rsidP="00AE0019">
            <w:pPr>
              <w:ind w:right="-85"/>
              <w:jc w:val="right"/>
              <w:rPr>
                <w:bCs/>
                <w:sz w:val="22"/>
                <w:szCs w:val="22"/>
              </w:rPr>
            </w:pPr>
          </w:p>
        </w:tc>
        <w:tc>
          <w:tcPr>
            <w:tcW w:w="1596" w:type="dxa"/>
            <w:tcBorders>
              <w:top w:val="nil"/>
              <w:left w:val="nil"/>
              <w:right w:val="nil"/>
            </w:tcBorders>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AE0019">
            <w:pPr>
              <w:rPr>
                <w:sz w:val="22"/>
                <w:szCs w:val="22"/>
              </w:rPr>
            </w:pPr>
          </w:p>
        </w:tc>
        <w:tc>
          <w:tcPr>
            <w:tcW w:w="1744" w:type="dxa"/>
            <w:tcBorders>
              <w:left w:val="nil"/>
              <w:bottom w:val="single" w:sz="4" w:space="0" w:color="auto"/>
              <w:right w:val="nil"/>
            </w:tcBorders>
            <w:vAlign w:val="center"/>
          </w:tcPr>
          <w:p w:rsidR="00AE0019" w:rsidRPr="00424ED5" w:rsidRDefault="00AE0019" w:rsidP="00AE0019">
            <w:pPr>
              <w:ind w:right="-85"/>
              <w:jc w:val="right"/>
              <w:rPr>
                <w:b w:val="0"/>
                <w:sz w:val="22"/>
                <w:szCs w:val="22"/>
              </w:rPr>
            </w:pPr>
            <w:r w:rsidRPr="00424ED5">
              <w:rPr>
                <w:b w:val="0"/>
                <w:sz w:val="22"/>
                <w:szCs w:val="22"/>
              </w:rPr>
              <w:t>VNĐ</w:t>
            </w:r>
          </w:p>
        </w:tc>
        <w:tc>
          <w:tcPr>
            <w:tcW w:w="300" w:type="dxa"/>
            <w:tcBorders>
              <w:left w:val="nil"/>
              <w:bottom w:val="nil"/>
              <w:right w:val="nil"/>
            </w:tcBorders>
            <w:vAlign w:val="center"/>
          </w:tcPr>
          <w:p w:rsidR="00AE0019" w:rsidRPr="00424ED5" w:rsidRDefault="00AE0019" w:rsidP="00AE0019">
            <w:pPr>
              <w:ind w:right="-85"/>
              <w:jc w:val="right"/>
              <w:rPr>
                <w:b w:val="0"/>
                <w:bCs/>
                <w:sz w:val="22"/>
                <w:szCs w:val="22"/>
              </w:rPr>
            </w:pPr>
          </w:p>
        </w:tc>
        <w:tc>
          <w:tcPr>
            <w:tcW w:w="1596" w:type="dxa"/>
            <w:tcBorders>
              <w:left w:val="nil"/>
              <w:bottom w:val="single" w:sz="4" w:space="0" w:color="auto"/>
              <w:right w:val="nil"/>
            </w:tcBorders>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AE0019">
            <w:pPr>
              <w:rPr>
                <w:sz w:val="22"/>
                <w:szCs w:val="22"/>
              </w:rPr>
            </w:pPr>
          </w:p>
        </w:tc>
        <w:tc>
          <w:tcPr>
            <w:tcW w:w="1744" w:type="dxa"/>
            <w:tcBorders>
              <w:left w:val="nil"/>
              <w:right w:val="nil"/>
            </w:tcBorders>
            <w:vAlign w:val="center"/>
          </w:tcPr>
          <w:p w:rsidR="00AE0019" w:rsidRPr="00424ED5" w:rsidRDefault="00AE0019" w:rsidP="00AE0019">
            <w:pPr>
              <w:ind w:right="-85"/>
              <w:jc w:val="right"/>
              <w:rPr>
                <w:bCs/>
                <w:sz w:val="22"/>
                <w:szCs w:val="22"/>
              </w:rPr>
            </w:pPr>
          </w:p>
        </w:tc>
        <w:tc>
          <w:tcPr>
            <w:tcW w:w="300" w:type="dxa"/>
            <w:tcBorders>
              <w:left w:val="nil"/>
              <w:right w:val="nil"/>
            </w:tcBorders>
            <w:vAlign w:val="center"/>
          </w:tcPr>
          <w:p w:rsidR="00AE0019" w:rsidRPr="00424ED5" w:rsidRDefault="00AE0019" w:rsidP="00AE0019">
            <w:pPr>
              <w:ind w:right="-85"/>
              <w:jc w:val="right"/>
              <w:rPr>
                <w:bCs/>
                <w:sz w:val="22"/>
                <w:szCs w:val="22"/>
              </w:rPr>
            </w:pPr>
          </w:p>
        </w:tc>
        <w:tc>
          <w:tcPr>
            <w:tcW w:w="1596" w:type="dxa"/>
            <w:tcBorders>
              <w:left w:val="nil"/>
              <w:right w:val="nil"/>
            </w:tcBorders>
            <w:vAlign w:val="center"/>
          </w:tcPr>
          <w:p w:rsidR="00AE0019" w:rsidRPr="00424ED5" w:rsidRDefault="00AE0019" w:rsidP="00AE0019">
            <w:pPr>
              <w:ind w:right="-85"/>
              <w:jc w:val="right"/>
              <w:rPr>
                <w:bCs/>
                <w:sz w:val="22"/>
                <w:szCs w:val="22"/>
              </w:rPr>
            </w:pP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7636BF">
            <w:pPr>
              <w:ind w:left="-85"/>
              <w:jc w:val="left"/>
              <w:rPr>
                <w:b w:val="0"/>
                <w:sz w:val="22"/>
                <w:szCs w:val="22"/>
              </w:rPr>
            </w:pPr>
            <w:r w:rsidRPr="00424ED5">
              <w:rPr>
                <w:b w:val="0"/>
                <w:sz w:val="22"/>
                <w:szCs w:val="22"/>
              </w:rPr>
              <w:t xml:space="preserve">Số lượng cổ phiếu đăng ký phát hành </w:t>
            </w:r>
          </w:p>
        </w:tc>
        <w:tc>
          <w:tcPr>
            <w:tcW w:w="1744" w:type="dxa"/>
            <w:tcBorders>
              <w:left w:val="nil"/>
              <w:bottom w:val="nil"/>
              <w:right w:val="nil"/>
            </w:tcBorders>
            <w:noWrap/>
          </w:tcPr>
          <w:p w:rsidR="00AE0019" w:rsidRPr="00424ED5" w:rsidRDefault="00AE0019" w:rsidP="00AE0019">
            <w:pPr>
              <w:ind w:right="-85"/>
              <w:jc w:val="right"/>
              <w:rPr>
                <w:b w:val="0"/>
                <w:sz w:val="22"/>
                <w:szCs w:val="22"/>
              </w:rPr>
            </w:pPr>
            <w:r w:rsidRPr="00424ED5">
              <w:rPr>
                <w:b w:val="0"/>
                <w:sz w:val="22"/>
                <w:szCs w:val="22"/>
              </w:rPr>
              <w:t>2.497.969</w:t>
            </w:r>
          </w:p>
        </w:tc>
        <w:tc>
          <w:tcPr>
            <w:tcW w:w="300" w:type="dxa"/>
            <w:tcBorders>
              <w:left w:val="nil"/>
              <w:bottom w:val="nil"/>
              <w:right w:val="nil"/>
            </w:tcBorders>
            <w:noWrap/>
            <w:vAlign w:val="center"/>
          </w:tcPr>
          <w:p w:rsidR="00AE0019" w:rsidRPr="00424ED5" w:rsidRDefault="00AE0019" w:rsidP="00AE0019">
            <w:pPr>
              <w:ind w:right="-85"/>
              <w:jc w:val="right"/>
              <w:rPr>
                <w:b w:val="0"/>
                <w:sz w:val="22"/>
                <w:szCs w:val="22"/>
              </w:rPr>
            </w:pPr>
          </w:p>
        </w:tc>
        <w:tc>
          <w:tcPr>
            <w:tcW w:w="1596" w:type="dxa"/>
            <w:tcBorders>
              <w:left w:val="nil"/>
              <w:bottom w:val="nil"/>
              <w:right w:val="nil"/>
            </w:tcBorders>
            <w:noWrap/>
            <w:vAlign w:val="center"/>
          </w:tcPr>
          <w:p w:rsidR="00AE0019" w:rsidRPr="00424ED5" w:rsidRDefault="00AE0019" w:rsidP="00AE0019">
            <w:pPr>
              <w:ind w:right="-85"/>
              <w:jc w:val="right"/>
              <w:rPr>
                <w:b w:val="0"/>
                <w:sz w:val="22"/>
                <w:szCs w:val="22"/>
              </w:rPr>
            </w:pPr>
            <w:r w:rsidRPr="00424ED5">
              <w:rPr>
                <w:b w:val="0"/>
                <w:sz w:val="22"/>
                <w:szCs w:val="22"/>
              </w:rPr>
              <w:t>9.989.960</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7636BF">
            <w:pPr>
              <w:ind w:left="-85"/>
              <w:jc w:val="left"/>
              <w:rPr>
                <w:b w:val="0"/>
                <w:sz w:val="22"/>
                <w:szCs w:val="22"/>
              </w:rPr>
            </w:pPr>
            <w:r w:rsidRPr="00424ED5">
              <w:rPr>
                <w:b w:val="0"/>
                <w:sz w:val="22"/>
                <w:szCs w:val="22"/>
              </w:rPr>
              <w:t xml:space="preserve">Số lượng cổ phiếu đã bán ra </w:t>
            </w:r>
          </w:p>
        </w:tc>
        <w:tc>
          <w:tcPr>
            <w:tcW w:w="1744" w:type="dxa"/>
            <w:tcBorders>
              <w:top w:val="nil"/>
              <w:left w:val="nil"/>
              <w:bottom w:val="nil"/>
              <w:right w:val="nil"/>
            </w:tcBorders>
            <w:noWrap/>
          </w:tcPr>
          <w:p w:rsidR="00AE0019" w:rsidRPr="00424ED5" w:rsidRDefault="00AE0019" w:rsidP="00AE0019">
            <w:pPr>
              <w:ind w:right="-85"/>
              <w:jc w:val="right"/>
              <w:rPr>
                <w:b w:val="0"/>
                <w:sz w:val="22"/>
                <w:szCs w:val="22"/>
              </w:rPr>
            </w:pPr>
            <w:r w:rsidRPr="00424ED5">
              <w:rPr>
                <w:b w:val="0"/>
                <w:sz w:val="22"/>
                <w:szCs w:val="22"/>
              </w:rPr>
              <w:t>2.497.969</w:t>
            </w:r>
          </w:p>
        </w:tc>
        <w:tc>
          <w:tcPr>
            <w:tcW w:w="300" w:type="dxa"/>
            <w:tcBorders>
              <w:top w:val="nil"/>
              <w:left w:val="nil"/>
              <w:bottom w:val="nil"/>
              <w:right w:val="nil"/>
            </w:tcBorders>
            <w:vAlign w:val="center"/>
          </w:tcPr>
          <w:p w:rsidR="00AE0019" w:rsidRPr="00424ED5" w:rsidRDefault="00AE0019" w:rsidP="00AE0019">
            <w:pPr>
              <w:ind w:right="-85"/>
              <w:jc w:val="right"/>
              <w:rPr>
                <w:b w:val="0"/>
                <w:sz w:val="22"/>
                <w:szCs w:val="22"/>
              </w:rPr>
            </w:pPr>
          </w:p>
        </w:tc>
        <w:tc>
          <w:tcPr>
            <w:tcW w:w="1596" w:type="dxa"/>
            <w:tcBorders>
              <w:top w:val="nil"/>
              <w:left w:val="nil"/>
              <w:bottom w:val="nil"/>
              <w:right w:val="nil"/>
            </w:tcBorders>
            <w:noWrap/>
            <w:vAlign w:val="center"/>
          </w:tcPr>
          <w:p w:rsidR="00AE0019" w:rsidRPr="00424ED5" w:rsidRDefault="00AE0019" w:rsidP="00AE0019">
            <w:pPr>
              <w:ind w:right="-85"/>
              <w:jc w:val="right"/>
              <w:rPr>
                <w:b w:val="0"/>
                <w:iCs/>
                <w:sz w:val="22"/>
                <w:szCs w:val="22"/>
              </w:rPr>
            </w:pPr>
            <w:r w:rsidRPr="00424ED5">
              <w:rPr>
                <w:b w:val="0"/>
                <w:sz w:val="22"/>
                <w:szCs w:val="22"/>
              </w:rPr>
              <w:t>9.989.960</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7636BF">
            <w:pPr>
              <w:ind w:left="-85"/>
              <w:jc w:val="left"/>
              <w:rPr>
                <w:b w:val="0"/>
                <w:i/>
                <w:iCs/>
                <w:spacing w:val="-8"/>
                <w:sz w:val="22"/>
                <w:szCs w:val="22"/>
              </w:rPr>
            </w:pPr>
            <w:r w:rsidRPr="00424ED5">
              <w:rPr>
                <w:b w:val="0"/>
                <w:i/>
                <w:iCs/>
                <w:spacing w:val="-8"/>
                <w:sz w:val="22"/>
                <w:szCs w:val="22"/>
              </w:rPr>
              <w:t xml:space="preserve">   Cổ phiếu phổ thông</w:t>
            </w:r>
          </w:p>
        </w:tc>
        <w:tc>
          <w:tcPr>
            <w:tcW w:w="1744" w:type="dxa"/>
            <w:tcBorders>
              <w:top w:val="nil"/>
              <w:left w:val="nil"/>
              <w:bottom w:val="nil"/>
              <w:right w:val="nil"/>
            </w:tcBorders>
          </w:tcPr>
          <w:p w:rsidR="00AE0019" w:rsidRPr="00424ED5" w:rsidRDefault="00AE0019" w:rsidP="00AE0019">
            <w:pPr>
              <w:ind w:right="-85"/>
              <w:jc w:val="right"/>
              <w:rPr>
                <w:b w:val="0"/>
                <w:sz w:val="22"/>
                <w:szCs w:val="22"/>
              </w:rPr>
            </w:pPr>
            <w:r w:rsidRPr="00424ED5">
              <w:rPr>
                <w:b w:val="0"/>
                <w:sz w:val="22"/>
                <w:szCs w:val="22"/>
              </w:rPr>
              <w:t>2.497.969</w:t>
            </w:r>
          </w:p>
        </w:tc>
        <w:tc>
          <w:tcPr>
            <w:tcW w:w="300" w:type="dxa"/>
            <w:tcBorders>
              <w:top w:val="nil"/>
              <w:left w:val="nil"/>
              <w:bottom w:val="nil"/>
              <w:right w:val="nil"/>
            </w:tcBorders>
            <w:vAlign w:val="center"/>
          </w:tcPr>
          <w:p w:rsidR="00AE0019" w:rsidRPr="00424ED5" w:rsidRDefault="00AE0019" w:rsidP="00AE0019">
            <w:pPr>
              <w:ind w:right="-85"/>
              <w:jc w:val="right"/>
              <w:rPr>
                <w:b w:val="0"/>
                <w:i/>
                <w:iCs/>
                <w:sz w:val="22"/>
                <w:szCs w:val="22"/>
              </w:rPr>
            </w:pPr>
          </w:p>
        </w:tc>
        <w:tc>
          <w:tcPr>
            <w:tcW w:w="1596" w:type="dxa"/>
            <w:tcBorders>
              <w:top w:val="nil"/>
              <w:left w:val="nil"/>
              <w:bottom w:val="nil"/>
              <w:right w:val="nil"/>
            </w:tcBorders>
            <w:vAlign w:val="center"/>
          </w:tcPr>
          <w:p w:rsidR="00AE0019" w:rsidRPr="00424ED5" w:rsidRDefault="00AE0019" w:rsidP="00AE0019">
            <w:pPr>
              <w:ind w:right="-85"/>
              <w:jc w:val="right"/>
              <w:rPr>
                <w:b w:val="0"/>
                <w:i/>
                <w:iCs/>
                <w:sz w:val="22"/>
                <w:szCs w:val="22"/>
              </w:rPr>
            </w:pPr>
            <w:r w:rsidRPr="00424ED5">
              <w:rPr>
                <w:b w:val="0"/>
                <w:i/>
                <w:iCs/>
                <w:sz w:val="22"/>
                <w:szCs w:val="22"/>
              </w:rPr>
              <w:t>9.989.960</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7636BF">
            <w:pPr>
              <w:ind w:left="-85"/>
              <w:jc w:val="left"/>
              <w:rPr>
                <w:b w:val="0"/>
                <w:i/>
                <w:iCs/>
                <w:sz w:val="22"/>
                <w:szCs w:val="22"/>
              </w:rPr>
            </w:pPr>
            <w:r w:rsidRPr="00424ED5">
              <w:rPr>
                <w:b w:val="0"/>
                <w:i/>
                <w:iCs/>
                <w:sz w:val="22"/>
                <w:szCs w:val="22"/>
              </w:rPr>
              <w:t xml:space="preserve">   Cổ phiếu ưu đãi</w:t>
            </w:r>
          </w:p>
        </w:tc>
        <w:tc>
          <w:tcPr>
            <w:tcW w:w="1744" w:type="dxa"/>
            <w:tcBorders>
              <w:top w:val="nil"/>
              <w:left w:val="nil"/>
              <w:right w:val="nil"/>
            </w:tcBorders>
            <w:vAlign w:val="center"/>
          </w:tcPr>
          <w:p w:rsidR="00AE0019" w:rsidRPr="00424ED5" w:rsidRDefault="00AE0019" w:rsidP="00AE0019">
            <w:pPr>
              <w:ind w:right="-85"/>
              <w:jc w:val="right"/>
              <w:rPr>
                <w:b w:val="0"/>
                <w:i/>
                <w:iCs/>
                <w:sz w:val="22"/>
                <w:szCs w:val="22"/>
              </w:rPr>
            </w:pPr>
            <w:r w:rsidRPr="00424ED5">
              <w:rPr>
                <w:b w:val="0"/>
                <w:i/>
                <w:iCs/>
                <w:sz w:val="22"/>
                <w:szCs w:val="22"/>
              </w:rPr>
              <w:t>-</w:t>
            </w:r>
          </w:p>
        </w:tc>
        <w:tc>
          <w:tcPr>
            <w:tcW w:w="300" w:type="dxa"/>
            <w:tcBorders>
              <w:top w:val="nil"/>
              <w:left w:val="nil"/>
              <w:right w:val="nil"/>
            </w:tcBorders>
            <w:vAlign w:val="center"/>
          </w:tcPr>
          <w:p w:rsidR="00AE0019" w:rsidRPr="00424ED5" w:rsidRDefault="00AE0019" w:rsidP="00AE0019">
            <w:pPr>
              <w:ind w:right="-85"/>
              <w:jc w:val="right"/>
              <w:rPr>
                <w:b w:val="0"/>
                <w:i/>
                <w:iCs/>
                <w:sz w:val="22"/>
                <w:szCs w:val="22"/>
              </w:rPr>
            </w:pPr>
          </w:p>
        </w:tc>
        <w:tc>
          <w:tcPr>
            <w:tcW w:w="1596" w:type="dxa"/>
            <w:tcBorders>
              <w:top w:val="nil"/>
              <w:left w:val="nil"/>
              <w:right w:val="nil"/>
            </w:tcBorders>
            <w:vAlign w:val="center"/>
          </w:tcPr>
          <w:p w:rsidR="00AE0019" w:rsidRPr="00424ED5" w:rsidRDefault="00AE0019" w:rsidP="00AE0019">
            <w:pPr>
              <w:ind w:right="-85"/>
              <w:jc w:val="right"/>
              <w:rPr>
                <w:b w:val="0"/>
                <w:i/>
                <w:iCs/>
                <w:sz w:val="22"/>
                <w:szCs w:val="22"/>
              </w:rPr>
            </w:pPr>
            <w:r w:rsidRPr="00424ED5">
              <w:rPr>
                <w:b w:val="0"/>
                <w:i/>
                <w:iCs/>
                <w:sz w:val="22"/>
                <w:szCs w:val="22"/>
              </w:rPr>
              <w:t>-</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7636BF">
            <w:pPr>
              <w:ind w:left="-85"/>
              <w:jc w:val="left"/>
              <w:rPr>
                <w:b w:val="0"/>
                <w:sz w:val="22"/>
                <w:szCs w:val="22"/>
              </w:rPr>
            </w:pPr>
            <w:r w:rsidRPr="00424ED5">
              <w:rPr>
                <w:b w:val="0"/>
                <w:sz w:val="22"/>
                <w:szCs w:val="22"/>
              </w:rPr>
              <w:t xml:space="preserve"> Số lượng cổ phiếu được mua lại</w:t>
            </w:r>
          </w:p>
        </w:tc>
        <w:tc>
          <w:tcPr>
            <w:tcW w:w="1744" w:type="dxa"/>
            <w:tcBorders>
              <w:left w:val="nil"/>
            </w:tcBorders>
          </w:tcPr>
          <w:p w:rsidR="00AE0019" w:rsidRPr="00424ED5" w:rsidRDefault="00AE0019" w:rsidP="00AE0019">
            <w:pPr>
              <w:ind w:right="-85"/>
              <w:jc w:val="right"/>
              <w:rPr>
                <w:b w:val="0"/>
                <w:sz w:val="22"/>
                <w:szCs w:val="22"/>
              </w:rPr>
            </w:pPr>
            <w:r w:rsidRPr="00424ED5">
              <w:rPr>
                <w:b w:val="0"/>
                <w:sz w:val="22"/>
                <w:szCs w:val="22"/>
              </w:rPr>
              <w:t>12.496.929</w:t>
            </w:r>
          </w:p>
        </w:tc>
        <w:tc>
          <w:tcPr>
            <w:tcW w:w="300" w:type="dxa"/>
            <w:vAlign w:val="center"/>
          </w:tcPr>
          <w:p w:rsidR="00AE0019" w:rsidRPr="00424ED5" w:rsidRDefault="00AE0019" w:rsidP="00AE0019">
            <w:pPr>
              <w:ind w:right="-85"/>
              <w:jc w:val="right"/>
              <w:rPr>
                <w:b w:val="0"/>
                <w:sz w:val="22"/>
                <w:szCs w:val="22"/>
              </w:rPr>
            </w:pPr>
          </w:p>
        </w:tc>
        <w:tc>
          <w:tcPr>
            <w:tcW w:w="1596" w:type="dxa"/>
            <w:tcBorders>
              <w:right w:val="nil"/>
            </w:tcBorders>
          </w:tcPr>
          <w:p w:rsidR="00AE0019" w:rsidRPr="00424ED5" w:rsidRDefault="00AE0019" w:rsidP="00AE0019">
            <w:pPr>
              <w:ind w:right="-85"/>
              <w:jc w:val="right"/>
              <w:rPr>
                <w:b w:val="0"/>
                <w:sz w:val="22"/>
                <w:szCs w:val="22"/>
              </w:rPr>
            </w:pPr>
            <w:r w:rsidRPr="00424ED5">
              <w:rPr>
                <w:b w:val="0"/>
                <w:sz w:val="22"/>
                <w:szCs w:val="22"/>
              </w:rPr>
              <w:t>9.989.960</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7636BF">
            <w:pPr>
              <w:ind w:left="-85"/>
              <w:jc w:val="left"/>
              <w:rPr>
                <w:b w:val="0"/>
                <w:i/>
                <w:iCs/>
                <w:spacing w:val="-8"/>
                <w:sz w:val="22"/>
                <w:szCs w:val="22"/>
              </w:rPr>
            </w:pPr>
            <w:r w:rsidRPr="00424ED5">
              <w:rPr>
                <w:b w:val="0"/>
                <w:i/>
                <w:iCs/>
                <w:spacing w:val="-8"/>
                <w:sz w:val="22"/>
                <w:szCs w:val="22"/>
              </w:rPr>
              <w:t xml:space="preserve">   Cổ phiếu phổ thông</w:t>
            </w:r>
          </w:p>
        </w:tc>
        <w:tc>
          <w:tcPr>
            <w:tcW w:w="1744" w:type="dxa"/>
            <w:tcBorders>
              <w:top w:val="nil"/>
              <w:left w:val="nil"/>
            </w:tcBorders>
          </w:tcPr>
          <w:p w:rsidR="00AE0019" w:rsidRPr="00424ED5" w:rsidRDefault="00AE0019" w:rsidP="00AE0019">
            <w:pPr>
              <w:ind w:right="-85"/>
              <w:jc w:val="right"/>
              <w:rPr>
                <w:b w:val="0"/>
                <w:i/>
                <w:iCs/>
                <w:sz w:val="22"/>
                <w:szCs w:val="22"/>
              </w:rPr>
            </w:pPr>
            <w:r w:rsidRPr="00424ED5">
              <w:rPr>
                <w:b w:val="0"/>
                <w:i/>
                <w:iCs/>
                <w:sz w:val="22"/>
                <w:szCs w:val="22"/>
              </w:rPr>
              <w:t>12.496.929</w:t>
            </w:r>
          </w:p>
        </w:tc>
        <w:tc>
          <w:tcPr>
            <w:tcW w:w="300" w:type="dxa"/>
            <w:tcBorders>
              <w:top w:val="nil"/>
            </w:tcBorders>
            <w:vAlign w:val="center"/>
          </w:tcPr>
          <w:p w:rsidR="00AE0019" w:rsidRPr="00424ED5" w:rsidRDefault="00AE0019" w:rsidP="00AE0019">
            <w:pPr>
              <w:ind w:right="-85"/>
              <w:jc w:val="right"/>
              <w:rPr>
                <w:b w:val="0"/>
                <w:i/>
                <w:iCs/>
                <w:sz w:val="22"/>
                <w:szCs w:val="22"/>
              </w:rPr>
            </w:pPr>
          </w:p>
        </w:tc>
        <w:tc>
          <w:tcPr>
            <w:tcW w:w="1596" w:type="dxa"/>
            <w:tcBorders>
              <w:right w:val="nil"/>
            </w:tcBorders>
          </w:tcPr>
          <w:p w:rsidR="00AE0019" w:rsidRPr="00424ED5" w:rsidRDefault="00AE0019" w:rsidP="00AE0019">
            <w:pPr>
              <w:ind w:right="-85"/>
              <w:jc w:val="right"/>
              <w:rPr>
                <w:b w:val="0"/>
                <w:i/>
                <w:iCs/>
                <w:sz w:val="22"/>
                <w:szCs w:val="22"/>
              </w:rPr>
            </w:pPr>
            <w:r w:rsidRPr="00424ED5">
              <w:rPr>
                <w:b w:val="0"/>
                <w:i/>
                <w:iCs/>
                <w:sz w:val="22"/>
                <w:szCs w:val="22"/>
              </w:rPr>
              <w:t>9.989.960</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7636BF">
            <w:pPr>
              <w:ind w:left="-85"/>
              <w:jc w:val="left"/>
              <w:rPr>
                <w:b w:val="0"/>
                <w:i/>
                <w:iCs/>
                <w:sz w:val="22"/>
                <w:szCs w:val="22"/>
              </w:rPr>
            </w:pPr>
            <w:r w:rsidRPr="00424ED5">
              <w:rPr>
                <w:b w:val="0"/>
                <w:i/>
                <w:iCs/>
                <w:sz w:val="22"/>
                <w:szCs w:val="22"/>
              </w:rPr>
              <w:t xml:space="preserve">   Cổ phiếu ưu đãi</w:t>
            </w:r>
          </w:p>
        </w:tc>
        <w:tc>
          <w:tcPr>
            <w:tcW w:w="1744" w:type="dxa"/>
            <w:tcBorders>
              <w:left w:val="nil"/>
            </w:tcBorders>
            <w:vAlign w:val="center"/>
          </w:tcPr>
          <w:p w:rsidR="00AE0019" w:rsidRPr="00424ED5" w:rsidRDefault="00AE0019" w:rsidP="00AE0019">
            <w:pPr>
              <w:ind w:right="-85"/>
              <w:jc w:val="right"/>
              <w:rPr>
                <w:b w:val="0"/>
                <w:i/>
                <w:iCs/>
                <w:sz w:val="22"/>
                <w:szCs w:val="22"/>
              </w:rPr>
            </w:pPr>
          </w:p>
        </w:tc>
        <w:tc>
          <w:tcPr>
            <w:tcW w:w="300" w:type="dxa"/>
            <w:vAlign w:val="center"/>
          </w:tcPr>
          <w:p w:rsidR="00AE0019" w:rsidRPr="00424ED5" w:rsidRDefault="00AE0019" w:rsidP="00AE0019">
            <w:pPr>
              <w:ind w:right="-85"/>
              <w:jc w:val="right"/>
              <w:rPr>
                <w:b w:val="0"/>
                <w:i/>
                <w:iCs/>
                <w:sz w:val="22"/>
                <w:szCs w:val="22"/>
              </w:rPr>
            </w:pPr>
          </w:p>
        </w:tc>
        <w:tc>
          <w:tcPr>
            <w:tcW w:w="1596" w:type="dxa"/>
            <w:tcBorders>
              <w:right w:val="nil"/>
            </w:tcBorders>
            <w:vAlign w:val="center"/>
          </w:tcPr>
          <w:p w:rsidR="00AE0019" w:rsidRPr="00424ED5" w:rsidRDefault="00AE0019" w:rsidP="00AE0019">
            <w:pPr>
              <w:ind w:right="-85"/>
              <w:jc w:val="right"/>
              <w:rPr>
                <w:b w:val="0"/>
                <w:i/>
                <w:iCs/>
                <w:sz w:val="22"/>
                <w:szCs w:val="22"/>
              </w:rPr>
            </w:pPr>
            <w:r w:rsidRPr="00424ED5">
              <w:rPr>
                <w:b w:val="0"/>
                <w:i/>
                <w:iCs/>
                <w:sz w:val="22"/>
                <w:szCs w:val="22"/>
              </w:rPr>
              <w:t>-</w:t>
            </w:r>
          </w:p>
        </w:tc>
      </w:tr>
    </w:tbl>
    <w:p w:rsidR="00AE0019" w:rsidRPr="00424ED5" w:rsidRDefault="00AE0019" w:rsidP="00AE0019">
      <w:pPr>
        <w:jc w:val="both"/>
        <w:rPr>
          <w:b w:val="0"/>
          <w:sz w:val="22"/>
          <w:szCs w:val="22"/>
          <w:lang w:val="de-DE"/>
        </w:rPr>
      </w:pPr>
    </w:p>
    <w:p w:rsidR="00AE0019" w:rsidRPr="00424ED5" w:rsidRDefault="00AE0019" w:rsidP="00AE0019">
      <w:pPr>
        <w:tabs>
          <w:tab w:val="left" w:pos="350"/>
        </w:tabs>
        <w:jc w:val="both"/>
        <w:rPr>
          <w:b w:val="0"/>
          <w:i/>
          <w:sz w:val="22"/>
          <w:szCs w:val="22"/>
          <w:lang w:val="de-DE"/>
        </w:rPr>
      </w:pPr>
      <w:r w:rsidRPr="00424ED5">
        <w:rPr>
          <w:b w:val="0"/>
          <w:i/>
          <w:sz w:val="22"/>
          <w:szCs w:val="22"/>
          <w:lang w:val="de-DE"/>
        </w:rPr>
        <w:t>Mệnh giá cổ phiếu đang lưu hành: 10.000 VNĐ/cổ phần.</w:t>
      </w:r>
    </w:p>
    <w:p w:rsidR="00AE0019" w:rsidRPr="00424ED5" w:rsidRDefault="00AE0019" w:rsidP="00827710">
      <w:pPr>
        <w:numPr>
          <w:ilvl w:val="0"/>
          <w:numId w:val="49"/>
        </w:numPr>
        <w:tabs>
          <w:tab w:val="clear" w:pos="720"/>
          <w:tab w:val="num" w:pos="0"/>
        </w:tabs>
        <w:spacing w:before="60" w:line="260" w:lineRule="exact"/>
        <w:ind w:left="0" w:hanging="284"/>
        <w:jc w:val="left"/>
        <w:rPr>
          <w:sz w:val="22"/>
          <w:szCs w:val="22"/>
        </w:rPr>
      </w:pPr>
      <w:r w:rsidRPr="00424ED5">
        <w:rPr>
          <w:sz w:val="22"/>
          <w:szCs w:val="22"/>
        </w:rPr>
        <w:t>Các quỹ của Doanh nghiệp</w:t>
      </w:r>
    </w:p>
    <w:tbl>
      <w:tblPr>
        <w:tblW w:w="8993" w:type="dxa"/>
        <w:tblInd w:w="108" w:type="dxa"/>
        <w:tblLook w:val="0000"/>
      </w:tblPr>
      <w:tblGrid>
        <w:gridCol w:w="5387"/>
        <w:gridCol w:w="1744"/>
        <w:gridCol w:w="301"/>
        <w:gridCol w:w="1561"/>
      </w:tblGrid>
      <w:tr w:rsidR="00AE0019" w:rsidRPr="00424ED5">
        <w:trPr>
          <w:trHeight w:val="227"/>
        </w:trPr>
        <w:tc>
          <w:tcPr>
            <w:tcW w:w="5387" w:type="dxa"/>
            <w:tcBorders>
              <w:top w:val="nil"/>
              <w:left w:val="nil"/>
              <w:bottom w:val="nil"/>
              <w:right w:val="nil"/>
            </w:tcBorders>
            <w:vAlign w:val="center"/>
          </w:tcPr>
          <w:p w:rsidR="00AE0019" w:rsidRPr="00424ED5" w:rsidRDefault="00AE0019" w:rsidP="00AE0019">
            <w:pPr>
              <w:rPr>
                <w:sz w:val="22"/>
                <w:szCs w:val="22"/>
              </w:rPr>
            </w:pPr>
          </w:p>
        </w:tc>
        <w:tc>
          <w:tcPr>
            <w:tcW w:w="1744" w:type="dxa"/>
            <w:tcBorders>
              <w:top w:val="nil"/>
              <w:left w:val="nil"/>
              <w:right w:val="nil"/>
            </w:tcBorders>
            <w:vAlign w:val="center"/>
          </w:tcPr>
          <w:p w:rsidR="00AE0019" w:rsidRPr="00424ED5" w:rsidRDefault="00AE0019" w:rsidP="00AE0019">
            <w:pPr>
              <w:ind w:right="-85"/>
              <w:jc w:val="right"/>
              <w:rPr>
                <w:sz w:val="22"/>
                <w:szCs w:val="22"/>
              </w:rPr>
            </w:pPr>
            <w:r w:rsidRPr="00424ED5">
              <w:rPr>
                <w:sz w:val="22"/>
                <w:szCs w:val="22"/>
              </w:rPr>
              <w:t>Số cuối năm</w:t>
            </w:r>
          </w:p>
        </w:tc>
        <w:tc>
          <w:tcPr>
            <w:tcW w:w="301" w:type="dxa"/>
            <w:tcBorders>
              <w:top w:val="nil"/>
              <w:left w:val="nil"/>
              <w:bottom w:val="nil"/>
              <w:right w:val="nil"/>
            </w:tcBorders>
            <w:vAlign w:val="center"/>
          </w:tcPr>
          <w:p w:rsidR="00AE0019" w:rsidRPr="00424ED5" w:rsidRDefault="00AE0019" w:rsidP="00AE0019">
            <w:pPr>
              <w:ind w:right="-85"/>
              <w:jc w:val="right"/>
              <w:rPr>
                <w:bCs/>
                <w:sz w:val="22"/>
                <w:szCs w:val="22"/>
              </w:rPr>
            </w:pPr>
          </w:p>
        </w:tc>
        <w:tc>
          <w:tcPr>
            <w:tcW w:w="1561" w:type="dxa"/>
            <w:tcBorders>
              <w:top w:val="nil"/>
              <w:left w:val="nil"/>
              <w:bottom w:val="nil"/>
              <w:right w:val="nil"/>
            </w:tcBorders>
            <w:vAlign w:val="center"/>
          </w:tcPr>
          <w:p w:rsidR="00AE0019" w:rsidRPr="00424ED5" w:rsidRDefault="00AE0019" w:rsidP="00AE0019">
            <w:pPr>
              <w:ind w:right="-85"/>
              <w:jc w:val="right"/>
              <w:rPr>
                <w:sz w:val="22"/>
                <w:szCs w:val="22"/>
              </w:rPr>
            </w:pPr>
            <w:r w:rsidRPr="00424ED5">
              <w:rPr>
                <w:sz w:val="22"/>
                <w:szCs w:val="22"/>
              </w:rPr>
              <w:t>Số đầu năm</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AE0019">
            <w:pPr>
              <w:rPr>
                <w:sz w:val="22"/>
                <w:szCs w:val="22"/>
              </w:rPr>
            </w:pPr>
          </w:p>
        </w:tc>
        <w:tc>
          <w:tcPr>
            <w:tcW w:w="1744" w:type="dxa"/>
            <w:tcBorders>
              <w:top w:val="nil"/>
              <w:left w:val="nil"/>
              <w:bottom w:val="single" w:sz="4" w:space="0" w:color="auto"/>
              <w:right w:val="nil"/>
            </w:tcBorders>
            <w:noWrap/>
            <w:vAlign w:val="center"/>
          </w:tcPr>
          <w:p w:rsidR="00AE0019" w:rsidRPr="00424ED5" w:rsidRDefault="00AE0019" w:rsidP="00AE0019">
            <w:pPr>
              <w:ind w:right="-85"/>
              <w:jc w:val="right"/>
              <w:rPr>
                <w:sz w:val="22"/>
                <w:szCs w:val="22"/>
              </w:rPr>
            </w:pPr>
          </w:p>
        </w:tc>
        <w:tc>
          <w:tcPr>
            <w:tcW w:w="301" w:type="dxa"/>
            <w:tcBorders>
              <w:top w:val="nil"/>
              <w:left w:val="nil"/>
              <w:bottom w:val="nil"/>
              <w:right w:val="nil"/>
            </w:tcBorders>
            <w:vAlign w:val="center"/>
          </w:tcPr>
          <w:p w:rsidR="00AE0019" w:rsidRPr="00424ED5" w:rsidRDefault="00AE0019" w:rsidP="00AE0019">
            <w:pPr>
              <w:ind w:right="-85"/>
              <w:jc w:val="right"/>
              <w:rPr>
                <w:bCs/>
                <w:sz w:val="22"/>
                <w:szCs w:val="22"/>
              </w:rPr>
            </w:pPr>
          </w:p>
        </w:tc>
        <w:tc>
          <w:tcPr>
            <w:tcW w:w="1561" w:type="dxa"/>
            <w:tcBorders>
              <w:top w:val="nil"/>
              <w:left w:val="nil"/>
              <w:bottom w:val="single" w:sz="8" w:space="0" w:color="auto"/>
              <w:right w:val="nil"/>
            </w:tcBorders>
            <w:noWrap/>
            <w:vAlign w:val="center"/>
          </w:tcPr>
          <w:p w:rsidR="00AE0019" w:rsidRPr="00424ED5" w:rsidRDefault="00AE0019" w:rsidP="00AE0019">
            <w:pPr>
              <w:ind w:right="-85"/>
              <w:jc w:val="right"/>
              <w:rPr>
                <w:b w:val="0"/>
                <w:sz w:val="22"/>
                <w:szCs w:val="22"/>
              </w:rPr>
            </w:pPr>
            <w:r w:rsidRPr="00424ED5">
              <w:rPr>
                <w:b w:val="0"/>
                <w:sz w:val="22"/>
                <w:szCs w:val="22"/>
              </w:rPr>
              <w:t>VNĐ</w:t>
            </w:r>
          </w:p>
        </w:tc>
      </w:tr>
      <w:tr w:rsidR="00AE0019" w:rsidRPr="00424ED5">
        <w:trPr>
          <w:trHeight w:val="136"/>
        </w:trPr>
        <w:tc>
          <w:tcPr>
            <w:tcW w:w="5387" w:type="dxa"/>
            <w:tcBorders>
              <w:top w:val="nil"/>
              <w:left w:val="nil"/>
              <w:bottom w:val="nil"/>
              <w:right w:val="nil"/>
            </w:tcBorders>
            <w:vAlign w:val="center"/>
          </w:tcPr>
          <w:p w:rsidR="00AE0019" w:rsidRPr="00424ED5" w:rsidRDefault="00AE0019" w:rsidP="00AE0019">
            <w:pPr>
              <w:rPr>
                <w:sz w:val="22"/>
                <w:szCs w:val="22"/>
              </w:rPr>
            </w:pPr>
          </w:p>
        </w:tc>
        <w:tc>
          <w:tcPr>
            <w:tcW w:w="1744" w:type="dxa"/>
            <w:tcBorders>
              <w:top w:val="nil"/>
              <w:left w:val="nil"/>
              <w:right w:val="nil"/>
            </w:tcBorders>
            <w:noWrap/>
            <w:vAlign w:val="center"/>
          </w:tcPr>
          <w:p w:rsidR="00AE0019" w:rsidRPr="00424ED5" w:rsidRDefault="00AE0019" w:rsidP="00AE0019">
            <w:pPr>
              <w:ind w:right="-85"/>
              <w:jc w:val="right"/>
              <w:rPr>
                <w:bCs/>
                <w:sz w:val="22"/>
                <w:szCs w:val="22"/>
              </w:rPr>
            </w:pPr>
          </w:p>
        </w:tc>
        <w:tc>
          <w:tcPr>
            <w:tcW w:w="301" w:type="dxa"/>
            <w:tcBorders>
              <w:top w:val="nil"/>
              <w:left w:val="nil"/>
              <w:right w:val="nil"/>
            </w:tcBorders>
            <w:vAlign w:val="center"/>
          </w:tcPr>
          <w:p w:rsidR="00AE0019" w:rsidRPr="00424ED5" w:rsidRDefault="00AE0019" w:rsidP="00AE0019">
            <w:pPr>
              <w:ind w:right="-85"/>
              <w:jc w:val="right"/>
              <w:rPr>
                <w:bCs/>
                <w:sz w:val="22"/>
                <w:szCs w:val="22"/>
              </w:rPr>
            </w:pPr>
          </w:p>
        </w:tc>
        <w:tc>
          <w:tcPr>
            <w:tcW w:w="1561" w:type="dxa"/>
            <w:tcBorders>
              <w:top w:val="nil"/>
              <w:left w:val="nil"/>
              <w:right w:val="nil"/>
            </w:tcBorders>
            <w:noWrap/>
            <w:vAlign w:val="center"/>
          </w:tcPr>
          <w:p w:rsidR="00AE0019" w:rsidRPr="00424ED5" w:rsidRDefault="00AE0019" w:rsidP="00AE0019">
            <w:pPr>
              <w:ind w:right="-85"/>
              <w:jc w:val="right"/>
              <w:rPr>
                <w:bCs/>
                <w:sz w:val="22"/>
                <w:szCs w:val="22"/>
              </w:rPr>
            </w:pP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3611E7">
            <w:pPr>
              <w:ind w:left="-85"/>
              <w:jc w:val="left"/>
              <w:rPr>
                <w:b w:val="0"/>
                <w:sz w:val="22"/>
                <w:szCs w:val="22"/>
              </w:rPr>
            </w:pPr>
            <w:r w:rsidRPr="00424ED5">
              <w:rPr>
                <w:b w:val="0"/>
                <w:sz w:val="22"/>
                <w:szCs w:val="22"/>
              </w:rPr>
              <w:t>Quỹ đầu tư phát triển</w:t>
            </w:r>
          </w:p>
        </w:tc>
        <w:tc>
          <w:tcPr>
            <w:tcW w:w="1744" w:type="dxa"/>
            <w:tcBorders>
              <w:top w:val="nil"/>
              <w:left w:val="nil"/>
              <w:bottom w:val="nil"/>
              <w:right w:val="nil"/>
            </w:tcBorders>
            <w:noWrap/>
            <w:vAlign w:val="center"/>
          </w:tcPr>
          <w:p w:rsidR="00AE0019" w:rsidRPr="00424ED5" w:rsidRDefault="00AE0019" w:rsidP="00AE0019">
            <w:pPr>
              <w:ind w:right="-85"/>
              <w:jc w:val="right"/>
              <w:rPr>
                <w:b w:val="0"/>
                <w:sz w:val="22"/>
                <w:szCs w:val="22"/>
              </w:rPr>
            </w:pPr>
            <w:r w:rsidRPr="00424ED5">
              <w:rPr>
                <w:b w:val="0"/>
                <w:sz w:val="22"/>
                <w:szCs w:val="22"/>
              </w:rPr>
              <w:t>5.169.176.926</w:t>
            </w:r>
          </w:p>
        </w:tc>
        <w:tc>
          <w:tcPr>
            <w:tcW w:w="301" w:type="dxa"/>
            <w:tcBorders>
              <w:top w:val="nil"/>
              <w:left w:val="nil"/>
              <w:bottom w:val="nil"/>
              <w:right w:val="nil"/>
            </w:tcBorders>
            <w:noWrap/>
            <w:vAlign w:val="center"/>
          </w:tcPr>
          <w:p w:rsidR="00AE0019" w:rsidRPr="00424ED5" w:rsidRDefault="00AE0019" w:rsidP="00AE0019">
            <w:pPr>
              <w:ind w:right="-85"/>
              <w:jc w:val="right"/>
              <w:rPr>
                <w:b w:val="0"/>
                <w:sz w:val="22"/>
                <w:szCs w:val="22"/>
              </w:rPr>
            </w:pPr>
          </w:p>
        </w:tc>
        <w:tc>
          <w:tcPr>
            <w:tcW w:w="1561" w:type="dxa"/>
            <w:tcBorders>
              <w:top w:val="nil"/>
              <w:left w:val="nil"/>
              <w:bottom w:val="nil"/>
              <w:right w:val="nil"/>
            </w:tcBorders>
            <w:noWrap/>
            <w:vAlign w:val="center"/>
          </w:tcPr>
          <w:p w:rsidR="00AE0019" w:rsidRPr="00424ED5" w:rsidRDefault="00AE0019" w:rsidP="00AE0019">
            <w:pPr>
              <w:ind w:right="-85"/>
              <w:jc w:val="right"/>
              <w:rPr>
                <w:b w:val="0"/>
                <w:sz w:val="22"/>
                <w:szCs w:val="22"/>
              </w:rPr>
            </w:pPr>
            <w:r w:rsidRPr="00424ED5">
              <w:rPr>
                <w:b w:val="0"/>
                <w:sz w:val="22"/>
                <w:szCs w:val="22"/>
              </w:rPr>
              <w:t>15.159.711.426</w:t>
            </w:r>
          </w:p>
        </w:tc>
      </w:tr>
      <w:tr w:rsidR="00AE0019" w:rsidRPr="00424ED5">
        <w:trPr>
          <w:trHeight w:val="227"/>
        </w:trPr>
        <w:tc>
          <w:tcPr>
            <w:tcW w:w="5387" w:type="dxa"/>
            <w:tcBorders>
              <w:top w:val="nil"/>
              <w:left w:val="nil"/>
              <w:bottom w:val="nil"/>
              <w:right w:val="nil"/>
            </w:tcBorders>
            <w:vAlign w:val="center"/>
          </w:tcPr>
          <w:p w:rsidR="00AE0019" w:rsidRPr="00424ED5" w:rsidRDefault="00AE0019" w:rsidP="003611E7">
            <w:pPr>
              <w:ind w:left="-85"/>
              <w:jc w:val="left"/>
              <w:rPr>
                <w:b w:val="0"/>
                <w:sz w:val="22"/>
                <w:szCs w:val="22"/>
              </w:rPr>
            </w:pPr>
            <w:r w:rsidRPr="00424ED5">
              <w:rPr>
                <w:b w:val="0"/>
                <w:sz w:val="22"/>
                <w:szCs w:val="22"/>
              </w:rPr>
              <w:t>Quỹ dự phòng tài chính</w:t>
            </w:r>
          </w:p>
        </w:tc>
        <w:tc>
          <w:tcPr>
            <w:tcW w:w="1744" w:type="dxa"/>
            <w:tcBorders>
              <w:top w:val="nil"/>
              <w:left w:val="nil"/>
              <w:right w:val="nil"/>
            </w:tcBorders>
            <w:noWrap/>
            <w:vAlign w:val="center"/>
          </w:tcPr>
          <w:p w:rsidR="00AE0019" w:rsidRPr="00424ED5" w:rsidRDefault="00AE0019" w:rsidP="00AE0019">
            <w:pPr>
              <w:ind w:right="-85"/>
              <w:jc w:val="right"/>
              <w:rPr>
                <w:b w:val="0"/>
                <w:sz w:val="22"/>
                <w:szCs w:val="22"/>
              </w:rPr>
            </w:pPr>
            <w:r w:rsidRPr="00424ED5">
              <w:rPr>
                <w:b w:val="0"/>
                <w:sz w:val="22"/>
                <w:szCs w:val="22"/>
              </w:rPr>
              <w:t>3.296.250.989</w:t>
            </w:r>
          </w:p>
        </w:tc>
        <w:tc>
          <w:tcPr>
            <w:tcW w:w="301" w:type="dxa"/>
            <w:tcBorders>
              <w:top w:val="nil"/>
              <w:left w:val="nil"/>
              <w:right w:val="nil"/>
            </w:tcBorders>
            <w:vAlign w:val="center"/>
          </w:tcPr>
          <w:p w:rsidR="00AE0019" w:rsidRPr="00424ED5" w:rsidRDefault="00AE0019" w:rsidP="00AE0019">
            <w:pPr>
              <w:ind w:right="-85"/>
              <w:jc w:val="right"/>
              <w:rPr>
                <w:b w:val="0"/>
                <w:sz w:val="22"/>
                <w:szCs w:val="22"/>
              </w:rPr>
            </w:pPr>
          </w:p>
        </w:tc>
        <w:tc>
          <w:tcPr>
            <w:tcW w:w="1561" w:type="dxa"/>
            <w:tcBorders>
              <w:top w:val="nil"/>
              <w:left w:val="nil"/>
              <w:right w:val="nil"/>
            </w:tcBorders>
            <w:noWrap/>
            <w:vAlign w:val="center"/>
          </w:tcPr>
          <w:p w:rsidR="00AE0019" w:rsidRPr="00424ED5" w:rsidRDefault="00AE0019" w:rsidP="00AE0019">
            <w:pPr>
              <w:ind w:right="-85"/>
              <w:jc w:val="right"/>
              <w:rPr>
                <w:b w:val="0"/>
                <w:sz w:val="22"/>
                <w:szCs w:val="22"/>
              </w:rPr>
            </w:pPr>
            <w:r w:rsidRPr="00424ED5">
              <w:rPr>
                <w:b w:val="0"/>
                <w:sz w:val="22"/>
                <w:szCs w:val="22"/>
              </w:rPr>
              <w:t>3.296.250.989</w:t>
            </w:r>
          </w:p>
        </w:tc>
      </w:tr>
    </w:tbl>
    <w:p w:rsidR="00AE0019" w:rsidRPr="00424ED5" w:rsidRDefault="00AE0019" w:rsidP="00AE0019">
      <w:pPr>
        <w:jc w:val="both"/>
        <w:rPr>
          <w:sz w:val="22"/>
          <w:szCs w:val="22"/>
          <w:lang w:val="de-DE"/>
        </w:rPr>
      </w:pPr>
    </w:p>
    <w:p w:rsidR="00AE0019" w:rsidRPr="00424ED5" w:rsidRDefault="00AE0019" w:rsidP="00827710">
      <w:pPr>
        <w:numPr>
          <w:ilvl w:val="0"/>
          <w:numId w:val="41"/>
        </w:numPr>
        <w:tabs>
          <w:tab w:val="num" w:pos="0"/>
        </w:tabs>
        <w:spacing w:before="60" w:after="60" w:line="260" w:lineRule="exact"/>
        <w:ind w:left="-56" w:hanging="284"/>
        <w:jc w:val="both"/>
        <w:rPr>
          <w:sz w:val="22"/>
          <w:szCs w:val="22"/>
          <w:lang w:val="de-DE"/>
        </w:rPr>
      </w:pPr>
      <w:r w:rsidRPr="00424ED5">
        <w:rPr>
          <w:sz w:val="22"/>
          <w:szCs w:val="22"/>
          <w:lang w:val="de-DE"/>
        </w:rPr>
        <w:t>LỢI ÍCH CỦA CỔ ĐÔNG THIỂU SỐ</w:t>
      </w:r>
    </w:p>
    <w:p w:rsidR="00AE0019" w:rsidRPr="00424ED5" w:rsidRDefault="00AE0019" w:rsidP="00AE0019">
      <w:pPr>
        <w:jc w:val="both"/>
        <w:rPr>
          <w:b w:val="0"/>
          <w:sz w:val="22"/>
          <w:szCs w:val="22"/>
          <w:lang w:val="de-DE"/>
        </w:rPr>
      </w:pPr>
      <w:r w:rsidRPr="00424ED5">
        <w:rPr>
          <w:b w:val="0"/>
          <w:sz w:val="22"/>
          <w:szCs w:val="22"/>
          <w:lang w:val="de-DE"/>
        </w:rPr>
        <w:t>Cho đến ngày 31/12/2012, Công ty có một công ty con là Công ty Cổ phần Sông Đà Hồ</w:t>
      </w:r>
      <w:r w:rsidR="00F96AF2" w:rsidRPr="00424ED5">
        <w:rPr>
          <w:b w:val="0"/>
          <w:sz w:val="22"/>
          <w:szCs w:val="22"/>
          <w:lang w:val="de-DE"/>
        </w:rPr>
        <w:t>ng Lĩnh.</w:t>
      </w:r>
    </w:p>
    <w:p w:rsidR="00AE0019" w:rsidRPr="00424ED5" w:rsidRDefault="00AE0019" w:rsidP="00AE0019">
      <w:pPr>
        <w:jc w:val="both"/>
        <w:rPr>
          <w:b w:val="0"/>
          <w:sz w:val="22"/>
          <w:szCs w:val="22"/>
          <w:lang w:val="de-DE"/>
        </w:rPr>
      </w:pPr>
      <w:r w:rsidRPr="00424ED5">
        <w:rPr>
          <w:b w:val="0"/>
          <w:sz w:val="22"/>
          <w:szCs w:val="22"/>
          <w:lang w:val="de-DE"/>
        </w:rPr>
        <w:t>Theo Giấy chứng nhận đăng ký doanh nghiệp số 3001324115 ngày 06/10/2010 do Sở Kế hoạch và Đầu tư Hà Tĩnh cấp, Công ty Cổ phần Sông Đà Hồng Lĩnh có vốn điều lệ 20 tỷ đồng với cơ cấu góp vốn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693"/>
        <w:gridCol w:w="1701"/>
      </w:tblGrid>
      <w:tr w:rsidR="00AE0019" w:rsidRPr="00424ED5">
        <w:trPr>
          <w:trHeight w:hRule="exact" w:val="284"/>
        </w:trPr>
        <w:tc>
          <w:tcPr>
            <w:tcW w:w="4678" w:type="dxa"/>
            <w:tcBorders>
              <w:top w:val="single"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tabs>
                <w:tab w:val="left" w:pos="417"/>
              </w:tabs>
              <w:autoSpaceDE w:val="0"/>
              <w:autoSpaceDN w:val="0"/>
              <w:rPr>
                <w:sz w:val="22"/>
                <w:szCs w:val="22"/>
                <w:lang w:val="nl-NL"/>
              </w:rPr>
            </w:pPr>
            <w:r w:rsidRPr="00424ED5">
              <w:rPr>
                <w:sz w:val="22"/>
                <w:szCs w:val="22"/>
                <w:lang w:val="nl-NL"/>
              </w:rPr>
              <w:t>Đối tượng</w:t>
            </w:r>
          </w:p>
        </w:tc>
        <w:tc>
          <w:tcPr>
            <w:tcW w:w="2693" w:type="dxa"/>
            <w:tcBorders>
              <w:top w:val="single"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autoSpaceDE w:val="0"/>
              <w:autoSpaceDN w:val="0"/>
              <w:jc w:val="right"/>
              <w:rPr>
                <w:sz w:val="22"/>
                <w:szCs w:val="22"/>
                <w:lang w:val="nl-NL"/>
              </w:rPr>
            </w:pPr>
            <w:r w:rsidRPr="00424ED5">
              <w:rPr>
                <w:sz w:val="22"/>
                <w:szCs w:val="22"/>
                <w:lang w:val="nl-NL"/>
              </w:rPr>
              <w:t>Số tiền (VNĐ)</w:t>
            </w:r>
          </w:p>
        </w:tc>
        <w:tc>
          <w:tcPr>
            <w:tcW w:w="1701" w:type="dxa"/>
            <w:tcBorders>
              <w:top w:val="single"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autoSpaceDE w:val="0"/>
              <w:autoSpaceDN w:val="0"/>
              <w:rPr>
                <w:sz w:val="22"/>
                <w:szCs w:val="22"/>
                <w:lang w:val="nl-NL"/>
              </w:rPr>
            </w:pPr>
            <w:r w:rsidRPr="00424ED5">
              <w:rPr>
                <w:sz w:val="22"/>
                <w:szCs w:val="22"/>
                <w:lang w:val="nl-NL"/>
              </w:rPr>
              <w:t>Tỷ lệ (%)</w:t>
            </w:r>
          </w:p>
        </w:tc>
      </w:tr>
      <w:tr w:rsidR="00AE0019" w:rsidRPr="00424ED5">
        <w:trPr>
          <w:trHeight w:hRule="exact" w:val="284"/>
        </w:trPr>
        <w:tc>
          <w:tcPr>
            <w:tcW w:w="4678" w:type="dxa"/>
            <w:tcBorders>
              <w:top w:val="dotted" w:sz="4" w:space="0" w:color="auto"/>
              <w:left w:val="single" w:sz="4" w:space="0" w:color="auto"/>
              <w:bottom w:val="nil"/>
              <w:right w:val="single" w:sz="4" w:space="0" w:color="auto"/>
            </w:tcBorders>
          </w:tcPr>
          <w:p w:rsidR="00AE0019" w:rsidRPr="00424ED5" w:rsidRDefault="00AE0019" w:rsidP="00114C06">
            <w:pPr>
              <w:widowControl w:val="0"/>
              <w:autoSpaceDE w:val="0"/>
              <w:autoSpaceDN w:val="0"/>
              <w:ind w:left="-57"/>
              <w:jc w:val="left"/>
              <w:rPr>
                <w:b w:val="0"/>
                <w:sz w:val="22"/>
                <w:szCs w:val="22"/>
              </w:rPr>
            </w:pPr>
            <w:r w:rsidRPr="00424ED5">
              <w:rPr>
                <w:b w:val="0"/>
                <w:sz w:val="22"/>
                <w:szCs w:val="22"/>
              </w:rPr>
              <w:t>Công ty Cổ phần Viên Lộc</w:t>
            </w:r>
          </w:p>
        </w:tc>
        <w:tc>
          <w:tcPr>
            <w:tcW w:w="2693" w:type="dxa"/>
            <w:tcBorders>
              <w:top w:val="dotted" w:sz="4" w:space="0" w:color="auto"/>
              <w:left w:val="single" w:sz="4" w:space="0" w:color="auto"/>
              <w:bottom w:val="nil"/>
              <w:right w:val="single" w:sz="4" w:space="0" w:color="auto"/>
            </w:tcBorders>
          </w:tcPr>
          <w:p w:rsidR="00AE0019" w:rsidRPr="00424ED5" w:rsidRDefault="00AE0019" w:rsidP="00AE0019">
            <w:pPr>
              <w:widowControl w:val="0"/>
              <w:autoSpaceDE w:val="0"/>
              <w:autoSpaceDN w:val="0"/>
              <w:jc w:val="right"/>
              <w:rPr>
                <w:b w:val="0"/>
                <w:sz w:val="22"/>
                <w:szCs w:val="22"/>
                <w:lang w:val="nl-NL"/>
              </w:rPr>
            </w:pPr>
            <w:r w:rsidRPr="00424ED5">
              <w:rPr>
                <w:b w:val="0"/>
                <w:sz w:val="22"/>
                <w:szCs w:val="22"/>
                <w:lang w:val="nl-NL"/>
              </w:rPr>
              <w:t>4.000.000.000</w:t>
            </w:r>
          </w:p>
        </w:tc>
        <w:tc>
          <w:tcPr>
            <w:tcW w:w="1701" w:type="dxa"/>
            <w:tcBorders>
              <w:top w:val="dotted" w:sz="4" w:space="0" w:color="auto"/>
              <w:left w:val="single" w:sz="4" w:space="0" w:color="auto"/>
              <w:bottom w:val="nil"/>
              <w:right w:val="single" w:sz="4" w:space="0" w:color="auto"/>
            </w:tcBorders>
          </w:tcPr>
          <w:p w:rsidR="00AE0019" w:rsidRPr="00424ED5" w:rsidRDefault="00AE0019" w:rsidP="00AE0019">
            <w:pPr>
              <w:widowControl w:val="0"/>
              <w:autoSpaceDE w:val="0"/>
              <w:autoSpaceDN w:val="0"/>
              <w:rPr>
                <w:b w:val="0"/>
                <w:sz w:val="22"/>
                <w:szCs w:val="22"/>
                <w:lang w:val="nl-NL"/>
              </w:rPr>
            </w:pPr>
            <w:r w:rsidRPr="00424ED5">
              <w:rPr>
                <w:b w:val="0"/>
                <w:sz w:val="22"/>
                <w:szCs w:val="22"/>
                <w:lang w:val="nl-NL"/>
              </w:rPr>
              <w:t>20,00</w:t>
            </w:r>
          </w:p>
        </w:tc>
      </w:tr>
      <w:tr w:rsidR="00AE0019" w:rsidRPr="00424ED5">
        <w:trPr>
          <w:trHeight w:hRule="exact" w:val="284"/>
        </w:trPr>
        <w:tc>
          <w:tcPr>
            <w:tcW w:w="4678" w:type="dxa"/>
            <w:tcBorders>
              <w:top w:val="nil"/>
              <w:left w:val="single" w:sz="4" w:space="0" w:color="auto"/>
              <w:bottom w:val="nil"/>
              <w:right w:val="single" w:sz="4" w:space="0" w:color="auto"/>
            </w:tcBorders>
          </w:tcPr>
          <w:p w:rsidR="00AE0019" w:rsidRPr="00424ED5" w:rsidRDefault="00AE0019" w:rsidP="00114C06">
            <w:pPr>
              <w:widowControl w:val="0"/>
              <w:autoSpaceDE w:val="0"/>
              <w:autoSpaceDN w:val="0"/>
              <w:ind w:left="-57"/>
              <w:jc w:val="left"/>
              <w:rPr>
                <w:b w:val="0"/>
                <w:sz w:val="22"/>
                <w:szCs w:val="22"/>
              </w:rPr>
            </w:pPr>
            <w:r w:rsidRPr="00424ED5">
              <w:rPr>
                <w:b w:val="0"/>
                <w:sz w:val="22"/>
                <w:szCs w:val="22"/>
              </w:rPr>
              <w:t>Công ty Cổ phần Sông Đà 909</w:t>
            </w:r>
          </w:p>
        </w:tc>
        <w:tc>
          <w:tcPr>
            <w:tcW w:w="2693" w:type="dxa"/>
            <w:tcBorders>
              <w:top w:val="nil"/>
              <w:left w:val="single" w:sz="4" w:space="0" w:color="auto"/>
              <w:bottom w:val="nil"/>
              <w:right w:val="single" w:sz="4" w:space="0" w:color="auto"/>
            </w:tcBorders>
          </w:tcPr>
          <w:p w:rsidR="00AE0019" w:rsidRPr="00424ED5" w:rsidRDefault="00AE0019" w:rsidP="00AE0019">
            <w:pPr>
              <w:widowControl w:val="0"/>
              <w:autoSpaceDE w:val="0"/>
              <w:autoSpaceDN w:val="0"/>
              <w:jc w:val="right"/>
              <w:rPr>
                <w:b w:val="0"/>
                <w:sz w:val="22"/>
                <w:szCs w:val="22"/>
                <w:lang w:val="nl-NL"/>
              </w:rPr>
            </w:pPr>
            <w:r w:rsidRPr="00424ED5">
              <w:rPr>
                <w:b w:val="0"/>
                <w:sz w:val="22"/>
                <w:szCs w:val="22"/>
                <w:lang w:val="nl-NL"/>
              </w:rPr>
              <w:t>10.200.000.000</w:t>
            </w:r>
          </w:p>
        </w:tc>
        <w:tc>
          <w:tcPr>
            <w:tcW w:w="1701" w:type="dxa"/>
            <w:tcBorders>
              <w:top w:val="nil"/>
              <w:left w:val="single" w:sz="4" w:space="0" w:color="auto"/>
              <w:bottom w:val="nil"/>
              <w:right w:val="single" w:sz="4" w:space="0" w:color="auto"/>
            </w:tcBorders>
          </w:tcPr>
          <w:p w:rsidR="00AE0019" w:rsidRPr="00424ED5" w:rsidRDefault="00AE0019" w:rsidP="00AE0019">
            <w:pPr>
              <w:widowControl w:val="0"/>
              <w:autoSpaceDE w:val="0"/>
              <w:autoSpaceDN w:val="0"/>
              <w:rPr>
                <w:b w:val="0"/>
                <w:sz w:val="22"/>
                <w:szCs w:val="22"/>
                <w:lang w:val="nl-NL"/>
              </w:rPr>
            </w:pPr>
            <w:r w:rsidRPr="00424ED5">
              <w:rPr>
                <w:b w:val="0"/>
                <w:sz w:val="22"/>
                <w:szCs w:val="22"/>
                <w:lang w:val="nl-NL"/>
              </w:rPr>
              <w:t>51,00</w:t>
            </w:r>
          </w:p>
        </w:tc>
      </w:tr>
      <w:tr w:rsidR="00AE0019" w:rsidRPr="00424ED5">
        <w:trPr>
          <w:trHeight w:hRule="exact" w:val="284"/>
        </w:trPr>
        <w:tc>
          <w:tcPr>
            <w:tcW w:w="4678" w:type="dxa"/>
            <w:tcBorders>
              <w:top w:val="nil"/>
              <w:left w:val="single" w:sz="4" w:space="0" w:color="auto"/>
              <w:bottom w:val="single" w:sz="4" w:space="0" w:color="auto"/>
              <w:right w:val="single" w:sz="4" w:space="0" w:color="auto"/>
            </w:tcBorders>
          </w:tcPr>
          <w:p w:rsidR="00AE0019" w:rsidRPr="00424ED5" w:rsidRDefault="00AE0019" w:rsidP="00114C06">
            <w:pPr>
              <w:widowControl w:val="0"/>
              <w:tabs>
                <w:tab w:val="left" w:pos="417"/>
              </w:tabs>
              <w:autoSpaceDE w:val="0"/>
              <w:autoSpaceDN w:val="0"/>
              <w:ind w:left="-57"/>
              <w:jc w:val="left"/>
              <w:rPr>
                <w:b w:val="0"/>
                <w:bCs/>
                <w:iCs/>
                <w:sz w:val="22"/>
                <w:szCs w:val="22"/>
                <w:lang w:val="nl-NL"/>
              </w:rPr>
            </w:pPr>
            <w:r w:rsidRPr="00424ED5">
              <w:rPr>
                <w:b w:val="0"/>
                <w:bCs/>
                <w:iCs/>
                <w:sz w:val="22"/>
                <w:szCs w:val="22"/>
                <w:lang w:val="nl-NL"/>
              </w:rPr>
              <w:t>Cổ đông khác</w:t>
            </w:r>
          </w:p>
        </w:tc>
        <w:tc>
          <w:tcPr>
            <w:tcW w:w="2693" w:type="dxa"/>
            <w:tcBorders>
              <w:top w:val="nil"/>
              <w:left w:val="single" w:sz="4" w:space="0" w:color="auto"/>
              <w:bottom w:val="single" w:sz="4" w:space="0" w:color="auto"/>
              <w:right w:val="single" w:sz="4" w:space="0" w:color="auto"/>
            </w:tcBorders>
          </w:tcPr>
          <w:p w:rsidR="00AE0019" w:rsidRPr="00424ED5" w:rsidRDefault="00AE0019" w:rsidP="00AE0019">
            <w:pPr>
              <w:jc w:val="right"/>
              <w:rPr>
                <w:b w:val="0"/>
                <w:sz w:val="22"/>
                <w:szCs w:val="22"/>
              </w:rPr>
            </w:pPr>
            <w:r w:rsidRPr="00424ED5">
              <w:rPr>
                <w:b w:val="0"/>
                <w:sz w:val="22"/>
                <w:szCs w:val="22"/>
              </w:rPr>
              <w:t>5.800.000.000</w:t>
            </w:r>
          </w:p>
          <w:p w:rsidR="00AE0019" w:rsidRPr="00424ED5" w:rsidRDefault="00AE0019" w:rsidP="00AE0019">
            <w:pPr>
              <w:widowControl w:val="0"/>
              <w:autoSpaceDE w:val="0"/>
              <w:autoSpaceDN w:val="0"/>
              <w:jc w:val="right"/>
              <w:rPr>
                <w:b w:val="0"/>
                <w:bCs/>
                <w:iCs/>
                <w:sz w:val="22"/>
                <w:szCs w:val="22"/>
                <w:lang w:val="nl-NL"/>
              </w:rPr>
            </w:pPr>
          </w:p>
        </w:tc>
        <w:tc>
          <w:tcPr>
            <w:tcW w:w="1701" w:type="dxa"/>
            <w:tcBorders>
              <w:top w:val="nil"/>
              <w:left w:val="single" w:sz="4" w:space="0" w:color="auto"/>
              <w:bottom w:val="single" w:sz="4" w:space="0" w:color="auto"/>
              <w:right w:val="single" w:sz="4" w:space="0" w:color="auto"/>
            </w:tcBorders>
          </w:tcPr>
          <w:p w:rsidR="00AE0019" w:rsidRPr="00424ED5" w:rsidRDefault="00AE0019" w:rsidP="00AE0019">
            <w:pPr>
              <w:widowControl w:val="0"/>
              <w:autoSpaceDE w:val="0"/>
              <w:autoSpaceDN w:val="0"/>
              <w:rPr>
                <w:b w:val="0"/>
                <w:bCs/>
                <w:iCs/>
                <w:sz w:val="22"/>
                <w:szCs w:val="22"/>
                <w:lang w:val="nl-NL"/>
              </w:rPr>
            </w:pPr>
            <w:r w:rsidRPr="00424ED5">
              <w:rPr>
                <w:b w:val="0"/>
                <w:bCs/>
                <w:iCs/>
                <w:sz w:val="22"/>
                <w:szCs w:val="22"/>
                <w:lang w:val="nl-NL"/>
              </w:rPr>
              <w:t>29,00</w:t>
            </w:r>
          </w:p>
        </w:tc>
      </w:tr>
      <w:tr w:rsidR="00AE0019" w:rsidRPr="00424ED5">
        <w:trPr>
          <w:trHeight w:hRule="exact" w:val="284"/>
        </w:trPr>
        <w:tc>
          <w:tcPr>
            <w:tcW w:w="4678" w:type="dxa"/>
            <w:tcBorders>
              <w:top w:val="dotted"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autoSpaceDE w:val="0"/>
              <w:autoSpaceDN w:val="0"/>
              <w:rPr>
                <w:bCs/>
                <w:iCs/>
                <w:sz w:val="22"/>
                <w:szCs w:val="22"/>
                <w:lang w:val="nl-NL"/>
              </w:rPr>
            </w:pPr>
            <w:r w:rsidRPr="00424ED5">
              <w:rPr>
                <w:bCs/>
                <w:iCs/>
                <w:sz w:val="22"/>
                <w:szCs w:val="22"/>
                <w:lang w:val="nl-NL"/>
              </w:rPr>
              <w:t>Cộng</w:t>
            </w:r>
          </w:p>
        </w:tc>
        <w:tc>
          <w:tcPr>
            <w:tcW w:w="2693" w:type="dxa"/>
            <w:tcBorders>
              <w:top w:val="dotted"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autoSpaceDE w:val="0"/>
              <w:autoSpaceDN w:val="0"/>
              <w:jc w:val="right"/>
              <w:rPr>
                <w:sz w:val="22"/>
                <w:szCs w:val="22"/>
                <w:lang w:val="nl-NL"/>
              </w:rPr>
            </w:pPr>
            <w:r w:rsidRPr="00424ED5">
              <w:rPr>
                <w:sz w:val="22"/>
                <w:szCs w:val="22"/>
                <w:lang w:val="nl-NL"/>
              </w:rPr>
              <w:t>20.000.000.000</w:t>
            </w:r>
          </w:p>
        </w:tc>
        <w:tc>
          <w:tcPr>
            <w:tcW w:w="1701" w:type="dxa"/>
            <w:tcBorders>
              <w:top w:val="dotted" w:sz="4" w:space="0" w:color="auto"/>
              <w:left w:val="single" w:sz="4" w:space="0" w:color="auto"/>
              <w:bottom w:val="single" w:sz="4" w:space="0" w:color="auto"/>
              <w:right w:val="single" w:sz="4" w:space="0" w:color="auto"/>
            </w:tcBorders>
            <w:vAlign w:val="center"/>
          </w:tcPr>
          <w:p w:rsidR="00AE0019" w:rsidRPr="00424ED5" w:rsidRDefault="00AE0019" w:rsidP="00AE0019">
            <w:pPr>
              <w:widowControl w:val="0"/>
              <w:autoSpaceDE w:val="0"/>
              <w:autoSpaceDN w:val="0"/>
              <w:rPr>
                <w:sz w:val="22"/>
                <w:szCs w:val="22"/>
                <w:lang w:val="nl-NL"/>
              </w:rPr>
            </w:pPr>
            <w:r w:rsidRPr="00424ED5">
              <w:rPr>
                <w:sz w:val="22"/>
                <w:szCs w:val="22"/>
                <w:lang w:val="nl-NL"/>
              </w:rPr>
              <w:t>100,00</w:t>
            </w:r>
          </w:p>
        </w:tc>
      </w:tr>
    </w:tbl>
    <w:p w:rsidR="00AE0019" w:rsidRPr="00424ED5" w:rsidRDefault="00AE0019" w:rsidP="00AE0019">
      <w:pPr>
        <w:jc w:val="both"/>
        <w:rPr>
          <w:sz w:val="22"/>
          <w:szCs w:val="22"/>
          <w:lang w:val="de-DE"/>
        </w:rPr>
      </w:pPr>
    </w:p>
    <w:p w:rsidR="00AE0019" w:rsidRPr="00424ED5" w:rsidRDefault="00AE0019" w:rsidP="00AE0019">
      <w:pPr>
        <w:jc w:val="both"/>
        <w:rPr>
          <w:sz w:val="22"/>
          <w:szCs w:val="22"/>
          <w:lang w:val="de-DE"/>
        </w:rPr>
      </w:pPr>
      <w:r w:rsidRPr="00424ED5">
        <w:rPr>
          <w:b w:val="0"/>
          <w:sz w:val="22"/>
          <w:szCs w:val="22"/>
          <w:lang w:val="de-DE"/>
        </w:rPr>
        <w:t>Theo đăng ký này, Công ty Cổ phần Sông Đà 909 là công ty mẹ và sẽ tham gia góp vốn với số tiền 10,2 tỷ đồng chiếm 51% vốn điều lệ. Đến thời điểm 31/12/2012, Công ty đã góp 6,83 tỷ đồng vào Công ty Cổ phần Sông Đà Hồng Lĩnh và là cổ đông duy nhất góp vốn cho tới thời điểm này. Như vậy báo cáo hợp nhất không xác định lợi ích của cổ đông thiểu số</w:t>
      </w:r>
      <w:r w:rsidRPr="00424ED5">
        <w:rPr>
          <w:sz w:val="22"/>
          <w:szCs w:val="22"/>
          <w:lang w:val="de-DE"/>
        </w:rPr>
        <w:t>.</w:t>
      </w:r>
    </w:p>
    <w:p w:rsidR="00AE0019" w:rsidRPr="00424ED5" w:rsidRDefault="00AE0019" w:rsidP="00AE0019">
      <w:pPr>
        <w:spacing w:before="60"/>
        <w:jc w:val="both"/>
        <w:rPr>
          <w:sz w:val="22"/>
          <w:szCs w:val="22"/>
          <w:lang w:val="de-DE"/>
        </w:rPr>
      </w:pPr>
      <w:r w:rsidRPr="00424ED5">
        <w:rPr>
          <w:sz w:val="22"/>
          <w:szCs w:val="22"/>
          <w:lang w:val="de-DE"/>
        </w:rPr>
        <w:t>THÔNG TIN BỔ SUNG CHO CÁC KHOẢN MỤC TRÌNH BÀY TRONG BÁO CÁO KẾT QUẢ HOẠT ĐỘNG KINH DOANH HỢP NHẤT</w:t>
      </w:r>
    </w:p>
    <w:p w:rsidR="00AE0019" w:rsidRPr="00424ED5" w:rsidRDefault="00AE0019" w:rsidP="00827710">
      <w:pPr>
        <w:numPr>
          <w:ilvl w:val="0"/>
          <w:numId w:val="41"/>
        </w:numPr>
        <w:tabs>
          <w:tab w:val="num" w:pos="0"/>
        </w:tabs>
        <w:spacing w:before="60" w:line="260" w:lineRule="exact"/>
        <w:ind w:left="-56" w:hanging="284"/>
        <w:jc w:val="both"/>
        <w:rPr>
          <w:sz w:val="22"/>
          <w:szCs w:val="22"/>
          <w:lang w:val="de-DE"/>
        </w:rPr>
      </w:pPr>
      <w:r w:rsidRPr="00424ED5">
        <w:rPr>
          <w:sz w:val="22"/>
          <w:szCs w:val="22"/>
          <w:lang w:val="de-DE"/>
        </w:rPr>
        <w:t>Doanh thu bán hàng và cung cấp dịch vụ</w:t>
      </w:r>
    </w:p>
    <w:tbl>
      <w:tblPr>
        <w:tblW w:w="9079" w:type="dxa"/>
        <w:tblInd w:w="108" w:type="dxa"/>
        <w:tblLook w:val="0000"/>
      </w:tblPr>
      <w:tblGrid>
        <w:gridCol w:w="5054"/>
        <w:gridCol w:w="333"/>
        <w:gridCol w:w="1794"/>
        <w:gridCol w:w="236"/>
        <w:gridCol w:w="1662"/>
      </w:tblGrid>
      <w:tr w:rsidR="00AE0019" w:rsidRPr="00424ED5">
        <w:trPr>
          <w:trHeight w:val="80"/>
        </w:trPr>
        <w:tc>
          <w:tcPr>
            <w:tcW w:w="5054"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333"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179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nay</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62"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trước</w:t>
            </w:r>
          </w:p>
        </w:tc>
      </w:tr>
      <w:tr w:rsidR="00AE0019" w:rsidRPr="00424ED5">
        <w:trPr>
          <w:trHeight w:val="80"/>
        </w:trPr>
        <w:tc>
          <w:tcPr>
            <w:tcW w:w="5054" w:type="dxa"/>
            <w:tcBorders>
              <w:top w:val="nil"/>
              <w:left w:val="nil"/>
              <w:bottom w:val="nil"/>
              <w:right w:val="nil"/>
            </w:tcBorders>
            <w:shd w:val="clear" w:color="auto" w:fill="auto"/>
          </w:tcPr>
          <w:p w:rsidR="00AE0019" w:rsidRPr="00424ED5" w:rsidRDefault="00AE0019" w:rsidP="00AE0019">
            <w:pPr>
              <w:rPr>
                <w:sz w:val="22"/>
                <w:szCs w:val="22"/>
              </w:rPr>
            </w:pPr>
          </w:p>
        </w:tc>
        <w:tc>
          <w:tcPr>
            <w:tcW w:w="333" w:type="dxa"/>
            <w:tcBorders>
              <w:top w:val="nil"/>
              <w:left w:val="nil"/>
              <w:bottom w:val="nil"/>
              <w:right w:val="nil"/>
            </w:tcBorders>
            <w:shd w:val="clear" w:color="auto" w:fill="auto"/>
          </w:tcPr>
          <w:p w:rsidR="00AE0019" w:rsidRPr="00424ED5" w:rsidRDefault="00AE0019" w:rsidP="00AE0019">
            <w:pPr>
              <w:rPr>
                <w:sz w:val="22"/>
                <w:szCs w:val="22"/>
              </w:rPr>
            </w:pPr>
          </w:p>
        </w:tc>
        <w:tc>
          <w:tcPr>
            <w:tcW w:w="1794"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c>
          <w:tcPr>
            <w:tcW w:w="236" w:type="dxa"/>
            <w:tcBorders>
              <w:top w:val="nil"/>
              <w:left w:val="nil"/>
              <w:bottom w:val="nil"/>
              <w:right w:val="nil"/>
            </w:tcBorders>
            <w:shd w:val="clear" w:color="auto" w:fill="auto"/>
          </w:tcPr>
          <w:p w:rsidR="00AE0019" w:rsidRPr="00424ED5" w:rsidRDefault="00AE0019" w:rsidP="00AE0019">
            <w:pPr>
              <w:ind w:right="-85"/>
              <w:jc w:val="right"/>
              <w:rPr>
                <w:b w:val="0"/>
                <w:bCs/>
                <w:sz w:val="22"/>
                <w:szCs w:val="22"/>
              </w:rPr>
            </w:pPr>
          </w:p>
        </w:tc>
        <w:tc>
          <w:tcPr>
            <w:tcW w:w="1662"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r>
      <w:tr w:rsidR="00AE0019" w:rsidRPr="00424ED5">
        <w:trPr>
          <w:trHeight w:val="80"/>
        </w:trPr>
        <w:tc>
          <w:tcPr>
            <w:tcW w:w="5054" w:type="dxa"/>
            <w:tcBorders>
              <w:top w:val="nil"/>
              <w:left w:val="nil"/>
              <w:bottom w:val="nil"/>
              <w:right w:val="nil"/>
            </w:tcBorders>
            <w:shd w:val="clear" w:color="auto" w:fill="auto"/>
          </w:tcPr>
          <w:p w:rsidR="00AE0019" w:rsidRPr="00424ED5" w:rsidRDefault="00AE0019" w:rsidP="00AE0019">
            <w:pPr>
              <w:rPr>
                <w:sz w:val="22"/>
                <w:szCs w:val="22"/>
              </w:rPr>
            </w:pPr>
          </w:p>
        </w:tc>
        <w:tc>
          <w:tcPr>
            <w:tcW w:w="333" w:type="dxa"/>
            <w:tcBorders>
              <w:top w:val="nil"/>
              <w:left w:val="nil"/>
              <w:bottom w:val="nil"/>
              <w:right w:val="nil"/>
            </w:tcBorders>
            <w:shd w:val="clear" w:color="auto" w:fill="auto"/>
          </w:tcPr>
          <w:p w:rsidR="00AE0019" w:rsidRPr="00424ED5" w:rsidRDefault="00AE0019" w:rsidP="00AE0019">
            <w:pPr>
              <w:rPr>
                <w:sz w:val="22"/>
                <w:szCs w:val="22"/>
              </w:rPr>
            </w:pPr>
          </w:p>
        </w:tc>
        <w:tc>
          <w:tcPr>
            <w:tcW w:w="1794" w:type="dxa"/>
            <w:tcBorders>
              <w:top w:val="nil"/>
              <w:left w:val="nil"/>
              <w:right w:val="nil"/>
            </w:tcBorders>
            <w:shd w:val="clear" w:color="auto" w:fill="auto"/>
            <w:noWrap/>
            <w:vAlign w:val="bottom"/>
          </w:tcPr>
          <w:p w:rsidR="00AE0019" w:rsidRPr="00424ED5" w:rsidRDefault="00AE0019" w:rsidP="00AE0019">
            <w:pPr>
              <w:ind w:right="-85"/>
              <w:jc w:val="right"/>
              <w:rPr>
                <w:bCs/>
                <w:sz w:val="22"/>
                <w:szCs w:val="22"/>
              </w:rPr>
            </w:pPr>
          </w:p>
        </w:tc>
        <w:tc>
          <w:tcPr>
            <w:tcW w:w="236" w:type="dxa"/>
            <w:tcBorders>
              <w:top w:val="nil"/>
              <w:left w:val="nil"/>
              <w:right w:val="nil"/>
            </w:tcBorders>
            <w:shd w:val="clear" w:color="auto" w:fill="auto"/>
          </w:tcPr>
          <w:p w:rsidR="00AE0019" w:rsidRPr="00424ED5" w:rsidRDefault="00AE0019" w:rsidP="00AE0019">
            <w:pPr>
              <w:ind w:right="-85"/>
              <w:jc w:val="right"/>
              <w:rPr>
                <w:bCs/>
                <w:sz w:val="22"/>
                <w:szCs w:val="22"/>
              </w:rPr>
            </w:pPr>
          </w:p>
        </w:tc>
        <w:tc>
          <w:tcPr>
            <w:tcW w:w="1662" w:type="dxa"/>
            <w:tcBorders>
              <w:top w:val="nil"/>
              <w:left w:val="nil"/>
              <w:right w:val="nil"/>
            </w:tcBorders>
            <w:shd w:val="clear" w:color="auto" w:fill="auto"/>
            <w:noWrap/>
            <w:vAlign w:val="bottom"/>
          </w:tcPr>
          <w:p w:rsidR="00AE0019" w:rsidRPr="00424ED5" w:rsidRDefault="00AE0019" w:rsidP="00AE0019">
            <w:pPr>
              <w:ind w:right="-85"/>
              <w:jc w:val="right"/>
              <w:rPr>
                <w:bCs/>
                <w:sz w:val="22"/>
                <w:szCs w:val="22"/>
              </w:rPr>
            </w:pPr>
          </w:p>
        </w:tc>
      </w:tr>
      <w:tr w:rsidR="00AE0019" w:rsidRPr="00424ED5">
        <w:trPr>
          <w:trHeight w:val="227"/>
        </w:trPr>
        <w:tc>
          <w:tcPr>
            <w:tcW w:w="5054" w:type="dxa"/>
            <w:tcBorders>
              <w:top w:val="nil"/>
              <w:left w:val="nil"/>
              <w:bottom w:val="nil"/>
              <w:right w:val="nil"/>
            </w:tcBorders>
            <w:shd w:val="clear" w:color="auto" w:fill="auto"/>
            <w:vAlign w:val="center"/>
          </w:tcPr>
          <w:p w:rsidR="00AE0019" w:rsidRPr="00424ED5" w:rsidRDefault="00AE0019" w:rsidP="0089472D">
            <w:pPr>
              <w:ind w:left="-85"/>
              <w:jc w:val="left"/>
              <w:rPr>
                <w:bCs/>
                <w:sz w:val="22"/>
                <w:szCs w:val="22"/>
              </w:rPr>
            </w:pPr>
            <w:r w:rsidRPr="00424ED5">
              <w:rPr>
                <w:bCs/>
                <w:sz w:val="22"/>
                <w:szCs w:val="22"/>
              </w:rPr>
              <w:t xml:space="preserve">Tổng doanh thu bán hàng và cung cấp dịch vụ  </w:t>
            </w:r>
          </w:p>
        </w:tc>
        <w:tc>
          <w:tcPr>
            <w:tcW w:w="333" w:type="dxa"/>
            <w:tcBorders>
              <w:top w:val="nil"/>
              <w:left w:val="nil"/>
              <w:bottom w:val="nil"/>
              <w:right w:val="nil"/>
            </w:tcBorders>
            <w:shd w:val="clear" w:color="auto" w:fill="auto"/>
          </w:tcPr>
          <w:p w:rsidR="00AE0019" w:rsidRPr="00424ED5" w:rsidRDefault="00AE0019" w:rsidP="00AE0019">
            <w:pPr>
              <w:rPr>
                <w:bCs/>
                <w:sz w:val="22"/>
                <w:szCs w:val="22"/>
              </w:rPr>
            </w:pPr>
          </w:p>
        </w:tc>
        <w:tc>
          <w:tcPr>
            <w:tcW w:w="179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122.010.782.722</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62"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r w:rsidRPr="00424ED5">
              <w:rPr>
                <w:sz w:val="22"/>
                <w:szCs w:val="22"/>
              </w:rPr>
              <w:t>108.671.703.070</w:t>
            </w:r>
          </w:p>
        </w:tc>
      </w:tr>
      <w:tr w:rsidR="00AE0019" w:rsidRPr="00424ED5">
        <w:trPr>
          <w:trHeight w:val="227"/>
        </w:trPr>
        <w:tc>
          <w:tcPr>
            <w:tcW w:w="5054" w:type="dxa"/>
            <w:tcBorders>
              <w:top w:val="nil"/>
              <w:left w:val="nil"/>
              <w:bottom w:val="nil"/>
              <w:right w:val="nil"/>
            </w:tcBorders>
            <w:shd w:val="clear" w:color="auto" w:fill="auto"/>
            <w:vAlign w:val="center"/>
          </w:tcPr>
          <w:p w:rsidR="00AE0019" w:rsidRPr="00424ED5" w:rsidRDefault="00AE0019" w:rsidP="0089472D">
            <w:pPr>
              <w:ind w:left="-85"/>
              <w:jc w:val="left"/>
              <w:rPr>
                <w:b w:val="0"/>
                <w:i/>
                <w:sz w:val="22"/>
                <w:szCs w:val="22"/>
              </w:rPr>
            </w:pPr>
            <w:r w:rsidRPr="00424ED5">
              <w:rPr>
                <w:b w:val="0"/>
                <w:i/>
                <w:sz w:val="22"/>
                <w:szCs w:val="22"/>
              </w:rPr>
              <w:t>Trong đó:</w:t>
            </w:r>
          </w:p>
        </w:tc>
        <w:tc>
          <w:tcPr>
            <w:tcW w:w="333" w:type="dxa"/>
            <w:tcBorders>
              <w:top w:val="nil"/>
              <w:left w:val="nil"/>
              <w:bottom w:val="nil"/>
              <w:right w:val="nil"/>
            </w:tcBorders>
            <w:shd w:val="clear" w:color="auto" w:fill="auto"/>
          </w:tcPr>
          <w:p w:rsidR="00AE0019" w:rsidRPr="00424ED5" w:rsidRDefault="00AE0019" w:rsidP="00AE0019">
            <w:pPr>
              <w:rPr>
                <w:b w:val="0"/>
                <w:sz w:val="22"/>
                <w:szCs w:val="22"/>
              </w:rPr>
            </w:pPr>
          </w:p>
        </w:tc>
        <w:tc>
          <w:tcPr>
            <w:tcW w:w="179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6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r>
      <w:tr w:rsidR="00AE0019" w:rsidRPr="00424ED5">
        <w:trPr>
          <w:trHeight w:val="227"/>
        </w:trPr>
        <w:tc>
          <w:tcPr>
            <w:tcW w:w="5054" w:type="dxa"/>
            <w:tcBorders>
              <w:top w:val="nil"/>
              <w:left w:val="nil"/>
              <w:bottom w:val="nil"/>
              <w:right w:val="nil"/>
            </w:tcBorders>
            <w:shd w:val="clear" w:color="auto" w:fill="auto"/>
            <w:vAlign w:val="center"/>
          </w:tcPr>
          <w:p w:rsidR="00AE0019" w:rsidRPr="00424ED5" w:rsidRDefault="00AE0019" w:rsidP="0089472D">
            <w:pPr>
              <w:ind w:left="-85"/>
              <w:jc w:val="left"/>
              <w:rPr>
                <w:b w:val="0"/>
                <w:sz w:val="22"/>
                <w:szCs w:val="22"/>
              </w:rPr>
            </w:pPr>
            <w:r w:rsidRPr="00424ED5">
              <w:rPr>
                <w:b w:val="0"/>
                <w:sz w:val="22"/>
                <w:szCs w:val="22"/>
              </w:rPr>
              <w:t xml:space="preserve">Doanh thu hợp đồng xây dựng </w:t>
            </w:r>
          </w:p>
        </w:tc>
        <w:tc>
          <w:tcPr>
            <w:tcW w:w="333" w:type="dxa"/>
            <w:tcBorders>
              <w:top w:val="nil"/>
              <w:left w:val="nil"/>
              <w:bottom w:val="nil"/>
              <w:right w:val="nil"/>
            </w:tcBorders>
            <w:shd w:val="clear" w:color="auto" w:fill="auto"/>
          </w:tcPr>
          <w:p w:rsidR="00AE0019" w:rsidRPr="00424ED5" w:rsidRDefault="00AE0019" w:rsidP="00AE0019">
            <w:pPr>
              <w:rPr>
                <w:b w:val="0"/>
                <w:sz w:val="22"/>
                <w:szCs w:val="22"/>
              </w:rPr>
            </w:pPr>
          </w:p>
        </w:tc>
        <w:tc>
          <w:tcPr>
            <w:tcW w:w="179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122.010.782.722</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62"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108.671.703.070</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 xml:space="preserve">Các khoản giảm trừ doanh thu </w:t>
      </w:r>
    </w:p>
    <w:tbl>
      <w:tblPr>
        <w:tblW w:w="9072" w:type="dxa"/>
        <w:tblInd w:w="108" w:type="dxa"/>
        <w:tblLook w:val="0000"/>
      </w:tblPr>
      <w:tblGrid>
        <w:gridCol w:w="5103"/>
        <w:gridCol w:w="307"/>
        <w:gridCol w:w="1820"/>
        <w:gridCol w:w="236"/>
        <w:gridCol w:w="1606"/>
      </w:tblGrid>
      <w:tr w:rsidR="00AE0019" w:rsidRPr="00424ED5">
        <w:trPr>
          <w:trHeight w:val="300"/>
        </w:trPr>
        <w:tc>
          <w:tcPr>
            <w:tcW w:w="5103"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307"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1820"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nay</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0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trước</w:t>
            </w:r>
          </w:p>
        </w:tc>
      </w:tr>
      <w:tr w:rsidR="00AE0019" w:rsidRPr="00424ED5">
        <w:trPr>
          <w:trHeight w:val="272"/>
        </w:trPr>
        <w:tc>
          <w:tcPr>
            <w:tcW w:w="5103" w:type="dxa"/>
            <w:tcBorders>
              <w:top w:val="nil"/>
              <w:left w:val="nil"/>
              <w:bottom w:val="nil"/>
              <w:right w:val="nil"/>
            </w:tcBorders>
            <w:shd w:val="clear" w:color="auto" w:fill="auto"/>
          </w:tcPr>
          <w:p w:rsidR="00AE0019" w:rsidRPr="00424ED5" w:rsidRDefault="00AE0019" w:rsidP="00AE0019">
            <w:pPr>
              <w:rPr>
                <w:sz w:val="22"/>
                <w:szCs w:val="22"/>
              </w:rPr>
            </w:pPr>
          </w:p>
        </w:tc>
        <w:tc>
          <w:tcPr>
            <w:tcW w:w="307" w:type="dxa"/>
            <w:tcBorders>
              <w:top w:val="nil"/>
              <w:left w:val="nil"/>
              <w:bottom w:val="nil"/>
              <w:right w:val="nil"/>
            </w:tcBorders>
            <w:shd w:val="clear" w:color="auto" w:fill="auto"/>
          </w:tcPr>
          <w:p w:rsidR="00AE0019" w:rsidRPr="00424ED5" w:rsidRDefault="00AE0019" w:rsidP="00AE0019">
            <w:pPr>
              <w:rPr>
                <w:sz w:val="22"/>
                <w:szCs w:val="22"/>
              </w:rPr>
            </w:pPr>
          </w:p>
        </w:tc>
        <w:tc>
          <w:tcPr>
            <w:tcW w:w="1820"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c>
          <w:tcPr>
            <w:tcW w:w="236" w:type="dxa"/>
            <w:tcBorders>
              <w:top w:val="nil"/>
              <w:left w:val="nil"/>
              <w:bottom w:val="nil"/>
              <w:right w:val="nil"/>
            </w:tcBorders>
            <w:shd w:val="clear" w:color="auto" w:fill="auto"/>
          </w:tcPr>
          <w:p w:rsidR="00AE0019" w:rsidRPr="00424ED5" w:rsidRDefault="00AE0019" w:rsidP="00AE0019">
            <w:pPr>
              <w:ind w:right="-85"/>
              <w:jc w:val="right"/>
              <w:rPr>
                <w:b w:val="0"/>
                <w:bCs/>
                <w:sz w:val="22"/>
                <w:szCs w:val="22"/>
              </w:rPr>
            </w:pPr>
          </w:p>
        </w:tc>
        <w:tc>
          <w:tcPr>
            <w:tcW w:w="1606"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r>
      <w:tr w:rsidR="00AE0019" w:rsidRPr="00424ED5">
        <w:trPr>
          <w:trHeight w:val="117"/>
        </w:trPr>
        <w:tc>
          <w:tcPr>
            <w:tcW w:w="5103" w:type="dxa"/>
            <w:tcBorders>
              <w:top w:val="nil"/>
              <w:left w:val="nil"/>
              <w:bottom w:val="nil"/>
              <w:right w:val="nil"/>
            </w:tcBorders>
            <w:shd w:val="clear" w:color="auto" w:fill="auto"/>
          </w:tcPr>
          <w:p w:rsidR="00AE0019" w:rsidRPr="00424ED5" w:rsidRDefault="00AE0019" w:rsidP="00AE0019">
            <w:pPr>
              <w:rPr>
                <w:sz w:val="22"/>
                <w:szCs w:val="22"/>
              </w:rPr>
            </w:pPr>
          </w:p>
        </w:tc>
        <w:tc>
          <w:tcPr>
            <w:tcW w:w="307" w:type="dxa"/>
            <w:tcBorders>
              <w:top w:val="nil"/>
              <w:left w:val="nil"/>
              <w:bottom w:val="nil"/>
              <w:right w:val="nil"/>
            </w:tcBorders>
            <w:shd w:val="clear" w:color="auto" w:fill="auto"/>
          </w:tcPr>
          <w:p w:rsidR="00AE0019" w:rsidRPr="00424ED5" w:rsidRDefault="00AE0019" w:rsidP="00AE0019">
            <w:pPr>
              <w:rPr>
                <w:sz w:val="22"/>
                <w:szCs w:val="22"/>
              </w:rPr>
            </w:pPr>
          </w:p>
        </w:tc>
        <w:tc>
          <w:tcPr>
            <w:tcW w:w="1820" w:type="dxa"/>
            <w:tcBorders>
              <w:top w:val="nil"/>
              <w:left w:val="nil"/>
              <w:right w:val="nil"/>
            </w:tcBorders>
            <w:shd w:val="clear" w:color="auto" w:fill="auto"/>
            <w:noWrap/>
            <w:vAlign w:val="bottom"/>
          </w:tcPr>
          <w:p w:rsidR="00AE0019" w:rsidRPr="00424ED5" w:rsidRDefault="00AE0019" w:rsidP="00AE0019">
            <w:pPr>
              <w:ind w:right="-85"/>
              <w:jc w:val="right"/>
              <w:rPr>
                <w:bCs/>
                <w:sz w:val="22"/>
                <w:szCs w:val="22"/>
              </w:rPr>
            </w:pPr>
          </w:p>
        </w:tc>
        <w:tc>
          <w:tcPr>
            <w:tcW w:w="236" w:type="dxa"/>
            <w:tcBorders>
              <w:top w:val="nil"/>
              <w:left w:val="nil"/>
              <w:right w:val="nil"/>
            </w:tcBorders>
            <w:shd w:val="clear" w:color="auto" w:fill="auto"/>
          </w:tcPr>
          <w:p w:rsidR="00AE0019" w:rsidRPr="00424ED5" w:rsidRDefault="00AE0019" w:rsidP="00AE0019">
            <w:pPr>
              <w:ind w:right="-85"/>
              <w:jc w:val="right"/>
              <w:rPr>
                <w:bCs/>
                <w:sz w:val="22"/>
                <w:szCs w:val="22"/>
              </w:rPr>
            </w:pPr>
          </w:p>
        </w:tc>
        <w:tc>
          <w:tcPr>
            <w:tcW w:w="1606" w:type="dxa"/>
            <w:tcBorders>
              <w:top w:val="nil"/>
              <w:left w:val="nil"/>
              <w:right w:val="nil"/>
            </w:tcBorders>
            <w:shd w:val="clear" w:color="auto" w:fill="auto"/>
            <w:noWrap/>
            <w:vAlign w:val="bottom"/>
          </w:tcPr>
          <w:p w:rsidR="00AE0019" w:rsidRPr="00424ED5" w:rsidRDefault="00AE0019" w:rsidP="00AE0019">
            <w:pPr>
              <w:ind w:right="-85"/>
              <w:jc w:val="right"/>
              <w:rPr>
                <w:bCs/>
                <w:sz w:val="22"/>
                <w:szCs w:val="22"/>
              </w:rPr>
            </w:pPr>
          </w:p>
        </w:tc>
      </w:tr>
      <w:tr w:rsidR="00AE0019" w:rsidRPr="00424ED5">
        <w:trPr>
          <w:trHeight w:val="80"/>
        </w:trPr>
        <w:tc>
          <w:tcPr>
            <w:tcW w:w="5103" w:type="dxa"/>
            <w:tcBorders>
              <w:top w:val="nil"/>
              <w:left w:val="nil"/>
              <w:bottom w:val="nil"/>
              <w:right w:val="nil"/>
            </w:tcBorders>
            <w:shd w:val="clear" w:color="auto" w:fill="auto"/>
            <w:vAlign w:val="center"/>
          </w:tcPr>
          <w:p w:rsidR="00AE0019" w:rsidRPr="00424ED5" w:rsidRDefault="00AE0019" w:rsidP="00591DE9">
            <w:pPr>
              <w:ind w:left="-85"/>
              <w:jc w:val="left"/>
              <w:rPr>
                <w:bCs/>
                <w:sz w:val="22"/>
                <w:szCs w:val="22"/>
              </w:rPr>
            </w:pPr>
            <w:r w:rsidRPr="00424ED5">
              <w:rPr>
                <w:bCs/>
                <w:sz w:val="22"/>
                <w:szCs w:val="22"/>
              </w:rPr>
              <w:t xml:space="preserve">Các khoản giảm trừ doanh thu </w:t>
            </w:r>
          </w:p>
        </w:tc>
        <w:tc>
          <w:tcPr>
            <w:tcW w:w="307" w:type="dxa"/>
            <w:tcBorders>
              <w:top w:val="nil"/>
              <w:left w:val="nil"/>
              <w:bottom w:val="nil"/>
              <w:right w:val="nil"/>
            </w:tcBorders>
            <w:shd w:val="clear" w:color="auto" w:fill="auto"/>
          </w:tcPr>
          <w:p w:rsidR="00AE0019" w:rsidRPr="00424ED5" w:rsidRDefault="00AE0019" w:rsidP="00AE0019">
            <w:pPr>
              <w:rPr>
                <w:bCs/>
                <w:sz w:val="22"/>
                <w:szCs w:val="22"/>
              </w:rPr>
            </w:pPr>
          </w:p>
        </w:tc>
        <w:tc>
          <w:tcPr>
            <w:tcW w:w="1820"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 xml:space="preserve">861.622.604 </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06" w:type="dxa"/>
            <w:tcBorders>
              <w:top w:val="nil"/>
              <w:left w:val="nil"/>
              <w:bottom w:val="nil"/>
              <w:right w:val="nil"/>
            </w:tcBorders>
            <w:shd w:val="clear" w:color="auto" w:fill="auto"/>
            <w:noWrap/>
            <w:vAlign w:val="center"/>
          </w:tcPr>
          <w:p w:rsidR="00AE0019" w:rsidRPr="00424ED5" w:rsidRDefault="00AE0019" w:rsidP="00AE0019">
            <w:pPr>
              <w:ind w:right="-85"/>
              <w:jc w:val="right"/>
              <w:rPr>
                <w:bCs/>
                <w:sz w:val="22"/>
                <w:szCs w:val="22"/>
              </w:rPr>
            </w:pPr>
            <w:r w:rsidRPr="00424ED5">
              <w:rPr>
                <w:bCs/>
                <w:sz w:val="22"/>
                <w:szCs w:val="22"/>
              </w:rPr>
              <w:t>2.377.371.230</w:t>
            </w:r>
          </w:p>
        </w:tc>
      </w:tr>
      <w:tr w:rsidR="00AE0019" w:rsidRPr="00424ED5">
        <w:trPr>
          <w:trHeight w:val="300"/>
        </w:trPr>
        <w:tc>
          <w:tcPr>
            <w:tcW w:w="5103" w:type="dxa"/>
            <w:tcBorders>
              <w:top w:val="nil"/>
              <w:left w:val="nil"/>
              <w:bottom w:val="nil"/>
              <w:right w:val="nil"/>
            </w:tcBorders>
            <w:shd w:val="clear" w:color="auto" w:fill="auto"/>
            <w:vAlign w:val="center"/>
          </w:tcPr>
          <w:p w:rsidR="00AE0019" w:rsidRPr="00424ED5" w:rsidRDefault="00AE0019" w:rsidP="00591DE9">
            <w:pPr>
              <w:ind w:left="-85"/>
              <w:jc w:val="left"/>
              <w:rPr>
                <w:b w:val="0"/>
                <w:i/>
                <w:sz w:val="22"/>
                <w:szCs w:val="22"/>
              </w:rPr>
            </w:pPr>
            <w:r w:rsidRPr="00424ED5">
              <w:rPr>
                <w:b w:val="0"/>
                <w:i/>
                <w:sz w:val="22"/>
                <w:szCs w:val="22"/>
              </w:rPr>
              <w:t>Trong đó:</w:t>
            </w:r>
          </w:p>
        </w:tc>
        <w:tc>
          <w:tcPr>
            <w:tcW w:w="307" w:type="dxa"/>
            <w:tcBorders>
              <w:top w:val="nil"/>
              <w:left w:val="nil"/>
              <w:bottom w:val="nil"/>
              <w:right w:val="nil"/>
            </w:tcBorders>
            <w:shd w:val="clear" w:color="auto" w:fill="auto"/>
          </w:tcPr>
          <w:p w:rsidR="00AE0019" w:rsidRPr="00424ED5" w:rsidRDefault="00AE0019" w:rsidP="00AE0019">
            <w:pPr>
              <w:rPr>
                <w:b w:val="0"/>
                <w:sz w:val="22"/>
                <w:szCs w:val="22"/>
              </w:rPr>
            </w:pPr>
          </w:p>
        </w:tc>
        <w:tc>
          <w:tcPr>
            <w:tcW w:w="1820"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0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r>
      <w:tr w:rsidR="00AE0019" w:rsidRPr="00424ED5">
        <w:trPr>
          <w:trHeight w:val="80"/>
        </w:trPr>
        <w:tc>
          <w:tcPr>
            <w:tcW w:w="5103" w:type="dxa"/>
            <w:tcBorders>
              <w:top w:val="nil"/>
              <w:left w:val="nil"/>
              <w:bottom w:val="nil"/>
              <w:right w:val="nil"/>
            </w:tcBorders>
            <w:shd w:val="clear" w:color="auto" w:fill="auto"/>
            <w:vAlign w:val="center"/>
          </w:tcPr>
          <w:p w:rsidR="00AE0019" w:rsidRPr="00424ED5" w:rsidRDefault="00AE0019" w:rsidP="00591DE9">
            <w:pPr>
              <w:ind w:left="-85"/>
              <w:jc w:val="left"/>
              <w:rPr>
                <w:b w:val="0"/>
                <w:sz w:val="22"/>
                <w:szCs w:val="22"/>
              </w:rPr>
            </w:pPr>
            <w:r w:rsidRPr="00424ED5">
              <w:rPr>
                <w:b w:val="0"/>
                <w:sz w:val="22"/>
                <w:szCs w:val="22"/>
              </w:rPr>
              <w:t xml:space="preserve">Giảm giá hàng bán </w:t>
            </w:r>
          </w:p>
        </w:tc>
        <w:tc>
          <w:tcPr>
            <w:tcW w:w="307" w:type="dxa"/>
            <w:tcBorders>
              <w:top w:val="nil"/>
              <w:left w:val="nil"/>
              <w:bottom w:val="nil"/>
              <w:right w:val="nil"/>
            </w:tcBorders>
            <w:shd w:val="clear" w:color="auto" w:fill="auto"/>
          </w:tcPr>
          <w:p w:rsidR="00AE0019" w:rsidRPr="00424ED5" w:rsidRDefault="00AE0019" w:rsidP="00AE0019">
            <w:pPr>
              <w:rPr>
                <w:b w:val="0"/>
                <w:sz w:val="22"/>
                <w:szCs w:val="22"/>
              </w:rPr>
            </w:pPr>
          </w:p>
        </w:tc>
        <w:tc>
          <w:tcPr>
            <w:tcW w:w="1820"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861.622.604</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0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2.377.371.230</w:t>
            </w:r>
          </w:p>
        </w:tc>
      </w:tr>
    </w:tbl>
    <w:p w:rsidR="00AE0019" w:rsidRPr="00424ED5" w:rsidRDefault="00AE0019" w:rsidP="00AE0019">
      <w:pPr>
        <w:jc w:val="both"/>
        <w:rPr>
          <w:sz w:val="22"/>
          <w:szCs w:val="22"/>
          <w:lang w:val="de-DE"/>
        </w:rPr>
      </w:pPr>
    </w:p>
    <w:p w:rsidR="00AE0019" w:rsidRPr="00424ED5" w:rsidRDefault="00AE0019" w:rsidP="00AE0019">
      <w:pPr>
        <w:spacing w:before="60" w:line="260" w:lineRule="exact"/>
        <w:ind w:left="-56"/>
        <w:jc w:val="both"/>
        <w:rPr>
          <w:sz w:val="22"/>
          <w:szCs w:val="22"/>
        </w:rPr>
      </w:pPr>
    </w:p>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Doanh thu thuần về bán hàng và cung cấp dịch vụ</w:t>
      </w:r>
    </w:p>
    <w:tbl>
      <w:tblPr>
        <w:tblW w:w="9082" w:type="dxa"/>
        <w:tblInd w:w="108" w:type="dxa"/>
        <w:tblLook w:val="0000"/>
      </w:tblPr>
      <w:tblGrid>
        <w:gridCol w:w="5054"/>
        <w:gridCol w:w="475"/>
        <w:gridCol w:w="1701"/>
        <w:gridCol w:w="236"/>
        <w:gridCol w:w="1616"/>
      </w:tblGrid>
      <w:tr w:rsidR="00AE0019" w:rsidRPr="00424ED5">
        <w:trPr>
          <w:trHeight w:val="227"/>
        </w:trPr>
        <w:tc>
          <w:tcPr>
            <w:tcW w:w="5054"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475"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nay</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1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trước</w:t>
            </w:r>
          </w:p>
        </w:tc>
      </w:tr>
      <w:tr w:rsidR="00AE0019" w:rsidRPr="00424ED5">
        <w:trPr>
          <w:trHeight w:val="227"/>
        </w:trPr>
        <w:tc>
          <w:tcPr>
            <w:tcW w:w="5054" w:type="dxa"/>
            <w:tcBorders>
              <w:top w:val="nil"/>
              <w:left w:val="nil"/>
              <w:bottom w:val="nil"/>
              <w:right w:val="nil"/>
            </w:tcBorders>
            <w:shd w:val="clear" w:color="auto" w:fill="auto"/>
          </w:tcPr>
          <w:p w:rsidR="00AE0019" w:rsidRPr="00424ED5" w:rsidRDefault="00AE0019" w:rsidP="00AE0019">
            <w:pPr>
              <w:rPr>
                <w:sz w:val="22"/>
                <w:szCs w:val="22"/>
              </w:rPr>
            </w:pPr>
          </w:p>
        </w:tc>
        <w:tc>
          <w:tcPr>
            <w:tcW w:w="475"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Cs/>
                <w:sz w:val="22"/>
                <w:szCs w:val="22"/>
              </w:rPr>
            </w:pPr>
            <w:r w:rsidRPr="00424ED5">
              <w:rPr>
                <w:bCs/>
                <w:sz w:val="22"/>
                <w:szCs w:val="22"/>
              </w:rPr>
              <w:t>VNĐ</w:t>
            </w:r>
          </w:p>
        </w:tc>
        <w:tc>
          <w:tcPr>
            <w:tcW w:w="236" w:type="dxa"/>
            <w:tcBorders>
              <w:top w:val="nil"/>
              <w:left w:val="nil"/>
              <w:bottom w:val="nil"/>
              <w:right w:val="nil"/>
            </w:tcBorders>
            <w:shd w:val="clear" w:color="auto" w:fill="auto"/>
          </w:tcPr>
          <w:p w:rsidR="00AE0019" w:rsidRPr="00424ED5" w:rsidRDefault="00AE0019" w:rsidP="00AE0019">
            <w:pPr>
              <w:ind w:right="-85"/>
              <w:jc w:val="right"/>
              <w:rPr>
                <w:bCs/>
                <w:sz w:val="22"/>
                <w:szCs w:val="22"/>
              </w:rPr>
            </w:pPr>
          </w:p>
        </w:tc>
        <w:tc>
          <w:tcPr>
            <w:tcW w:w="1616"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Cs/>
                <w:sz w:val="22"/>
                <w:szCs w:val="22"/>
              </w:rPr>
            </w:pPr>
            <w:r w:rsidRPr="00424ED5">
              <w:rPr>
                <w:bCs/>
                <w:sz w:val="22"/>
                <w:szCs w:val="22"/>
              </w:rPr>
              <w:t>VNĐ</w:t>
            </w:r>
          </w:p>
        </w:tc>
      </w:tr>
      <w:tr w:rsidR="00AE0019" w:rsidRPr="00424ED5">
        <w:trPr>
          <w:trHeight w:val="227"/>
        </w:trPr>
        <w:tc>
          <w:tcPr>
            <w:tcW w:w="5054" w:type="dxa"/>
            <w:tcBorders>
              <w:top w:val="nil"/>
              <w:left w:val="nil"/>
              <w:bottom w:val="nil"/>
              <w:right w:val="nil"/>
            </w:tcBorders>
            <w:shd w:val="clear" w:color="auto" w:fill="auto"/>
            <w:vAlign w:val="center"/>
          </w:tcPr>
          <w:p w:rsidR="00AE0019" w:rsidRPr="00424ED5" w:rsidRDefault="00AE0019" w:rsidP="00AE0019">
            <w:pPr>
              <w:ind w:left="-85"/>
              <w:jc w:val="both"/>
              <w:rPr>
                <w:bCs/>
                <w:sz w:val="22"/>
                <w:szCs w:val="22"/>
              </w:rPr>
            </w:pPr>
            <w:r w:rsidRPr="00424ED5">
              <w:rPr>
                <w:bCs/>
                <w:sz w:val="22"/>
                <w:szCs w:val="22"/>
              </w:rPr>
              <w:t xml:space="preserve">Tổng doanh thu thuần về bán hàng và cung cấp dịch vụ  </w:t>
            </w:r>
          </w:p>
        </w:tc>
        <w:tc>
          <w:tcPr>
            <w:tcW w:w="475" w:type="dxa"/>
            <w:tcBorders>
              <w:top w:val="nil"/>
              <w:left w:val="nil"/>
              <w:bottom w:val="nil"/>
              <w:right w:val="nil"/>
            </w:tcBorders>
            <w:shd w:val="clear" w:color="auto" w:fill="auto"/>
          </w:tcPr>
          <w:p w:rsidR="00AE0019" w:rsidRPr="00424ED5" w:rsidRDefault="00AE0019" w:rsidP="00AE0019">
            <w:pPr>
              <w:rPr>
                <w:bCs/>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121.149.160.118</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1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106.294.331.840</w:t>
            </w:r>
          </w:p>
        </w:tc>
      </w:tr>
      <w:tr w:rsidR="00AE0019" w:rsidRPr="00424ED5">
        <w:trPr>
          <w:trHeight w:val="227"/>
        </w:trPr>
        <w:tc>
          <w:tcPr>
            <w:tcW w:w="5054" w:type="dxa"/>
            <w:tcBorders>
              <w:top w:val="nil"/>
              <w:left w:val="nil"/>
              <w:bottom w:val="nil"/>
              <w:right w:val="nil"/>
            </w:tcBorders>
            <w:shd w:val="clear" w:color="auto" w:fill="auto"/>
            <w:vAlign w:val="center"/>
          </w:tcPr>
          <w:p w:rsidR="00AE0019" w:rsidRPr="00424ED5" w:rsidRDefault="00AE0019" w:rsidP="00591DE9">
            <w:pPr>
              <w:ind w:left="-85"/>
              <w:jc w:val="left"/>
              <w:rPr>
                <w:b w:val="0"/>
                <w:i/>
                <w:sz w:val="22"/>
                <w:szCs w:val="22"/>
              </w:rPr>
            </w:pPr>
            <w:r w:rsidRPr="00424ED5">
              <w:rPr>
                <w:b w:val="0"/>
                <w:i/>
                <w:sz w:val="22"/>
                <w:szCs w:val="22"/>
              </w:rPr>
              <w:t>Trong đó:</w:t>
            </w:r>
          </w:p>
        </w:tc>
        <w:tc>
          <w:tcPr>
            <w:tcW w:w="475" w:type="dxa"/>
            <w:tcBorders>
              <w:top w:val="nil"/>
              <w:left w:val="nil"/>
              <w:bottom w:val="nil"/>
              <w:right w:val="nil"/>
            </w:tcBorders>
            <w:shd w:val="clear" w:color="auto" w:fill="auto"/>
          </w:tcPr>
          <w:p w:rsidR="00AE0019" w:rsidRPr="00424ED5" w:rsidRDefault="00AE0019" w:rsidP="00AE0019">
            <w:pPr>
              <w:rPr>
                <w:b w:val="0"/>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1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r>
      <w:tr w:rsidR="00AE0019" w:rsidRPr="00424ED5">
        <w:trPr>
          <w:trHeight w:val="227"/>
        </w:trPr>
        <w:tc>
          <w:tcPr>
            <w:tcW w:w="5054" w:type="dxa"/>
            <w:tcBorders>
              <w:top w:val="nil"/>
              <w:left w:val="nil"/>
              <w:bottom w:val="nil"/>
              <w:right w:val="nil"/>
            </w:tcBorders>
            <w:shd w:val="clear" w:color="auto" w:fill="auto"/>
            <w:vAlign w:val="center"/>
          </w:tcPr>
          <w:p w:rsidR="00AE0019" w:rsidRPr="00424ED5" w:rsidRDefault="00AE0019" w:rsidP="00591DE9">
            <w:pPr>
              <w:ind w:left="-85"/>
              <w:jc w:val="left"/>
              <w:rPr>
                <w:b w:val="0"/>
                <w:sz w:val="22"/>
                <w:szCs w:val="22"/>
              </w:rPr>
            </w:pPr>
            <w:r w:rsidRPr="00424ED5">
              <w:rPr>
                <w:b w:val="0"/>
                <w:sz w:val="22"/>
                <w:szCs w:val="22"/>
              </w:rPr>
              <w:t xml:space="preserve">Doanh thu hợp đồng xây dựng </w:t>
            </w:r>
          </w:p>
        </w:tc>
        <w:tc>
          <w:tcPr>
            <w:tcW w:w="475" w:type="dxa"/>
            <w:tcBorders>
              <w:top w:val="nil"/>
              <w:left w:val="nil"/>
              <w:bottom w:val="nil"/>
              <w:right w:val="nil"/>
            </w:tcBorders>
            <w:shd w:val="clear" w:color="auto" w:fill="auto"/>
          </w:tcPr>
          <w:p w:rsidR="00AE0019" w:rsidRPr="00424ED5" w:rsidRDefault="00AE0019" w:rsidP="00AE0019">
            <w:pPr>
              <w:rPr>
                <w:b w:val="0"/>
                <w:sz w:val="22"/>
                <w:szCs w:val="22"/>
              </w:rPr>
            </w:pPr>
          </w:p>
        </w:tc>
        <w:tc>
          <w:tcPr>
            <w:tcW w:w="1701"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121.149.160.118</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16"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106.294.331.840</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Giá vốn hàng bán</w:t>
      </w:r>
    </w:p>
    <w:tbl>
      <w:tblPr>
        <w:tblW w:w="9072" w:type="dxa"/>
        <w:tblInd w:w="108" w:type="dxa"/>
        <w:tblLook w:val="0000"/>
      </w:tblPr>
      <w:tblGrid>
        <w:gridCol w:w="5170"/>
        <w:gridCol w:w="359"/>
        <w:gridCol w:w="1701"/>
        <w:gridCol w:w="236"/>
        <w:gridCol w:w="1606"/>
      </w:tblGrid>
      <w:tr w:rsidR="00AE0019" w:rsidRPr="00424ED5">
        <w:trPr>
          <w:trHeight w:val="300"/>
        </w:trPr>
        <w:tc>
          <w:tcPr>
            <w:tcW w:w="5170" w:type="dxa"/>
            <w:tcBorders>
              <w:top w:val="nil"/>
              <w:left w:val="nil"/>
              <w:bottom w:val="nil"/>
              <w:right w:val="nil"/>
            </w:tcBorders>
            <w:shd w:val="clear" w:color="auto" w:fill="auto"/>
          </w:tcPr>
          <w:p w:rsidR="00AE0019" w:rsidRPr="00424ED5" w:rsidRDefault="00AE0019" w:rsidP="00AE0019">
            <w:pPr>
              <w:rPr>
                <w:sz w:val="22"/>
                <w:szCs w:val="22"/>
              </w:rPr>
            </w:pPr>
          </w:p>
        </w:tc>
        <w:tc>
          <w:tcPr>
            <w:tcW w:w="359"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nay</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0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trước</w:t>
            </w:r>
          </w:p>
        </w:tc>
      </w:tr>
      <w:tr w:rsidR="00AE0019" w:rsidRPr="00424ED5">
        <w:trPr>
          <w:trHeight w:val="142"/>
        </w:trPr>
        <w:tc>
          <w:tcPr>
            <w:tcW w:w="5170" w:type="dxa"/>
            <w:tcBorders>
              <w:top w:val="nil"/>
              <w:left w:val="nil"/>
              <w:bottom w:val="nil"/>
              <w:right w:val="nil"/>
            </w:tcBorders>
            <w:shd w:val="clear" w:color="auto" w:fill="auto"/>
          </w:tcPr>
          <w:p w:rsidR="00AE0019" w:rsidRPr="00424ED5" w:rsidRDefault="00AE0019" w:rsidP="00AE0019">
            <w:pPr>
              <w:rPr>
                <w:sz w:val="22"/>
                <w:szCs w:val="22"/>
              </w:rPr>
            </w:pPr>
          </w:p>
        </w:tc>
        <w:tc>
          <w:tcPr>
            <w:tcW w:w="359"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c>
          <w:tcPr>
            <w:tcW w:w="236" w:type="dxa"/>
            <w:tcBorders>
              <w:top w:val="nil"/>
              <w:left w:val="nil"/>
              <w:bottom w:val="nil"/>
              <w:right w:val="nil"/>
            </w:tcBorders>
            <w:shd w:val="clear" w:color="auto" w:fill="auto"/>
          </w:tcPr>
          <w:p w:rsidR="00AE0019" w:rsidRPr="00424ED5" w:rsidRDefault="00AE0019" w:rsidP="00AE0019">
            <w:pPr>
              <w:ind w:right="-85"/>
              <w:jc w:val="right"/>
              <w:rPr>
                <w:b w:val="0"/>
                <w:bCs/>
                <w:sz w:val="22"/>
                <w:szCs w:val="22"/>
              </w:rPr>
            </w:pPr>
          </w:p>
        </w:tc>
        <w:tc>
          <w:tcPr>
            <w:tcW w:w="1606"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r>
      <w:tr w:rsidR="00AE0019" w:rsidRPr="00424ED5">
        <w:trPr>
          <w:trHeight w:val="92"/>
        </w:trPr>
        <w:tc>
          <w:tcPr>
            <w:tcW w:w="5170" w:type="dxa"/>
            <w:tcBorders>
              <w:top w:val="nil"/>
              <w:left w:val="nil"/>
              <w:bottom w:val="nil"/>
              <w:right w:val="nil"/>
            </w:tcBorders>
            <w:shd w:val="clear" w:color="auto" w:fill="auto"/>
          </w:tcPr>
          <w:p w:rsidR="00AE0019" w:rsidRPr="00424ED5" w:rsidRDefault="00AE0019" w:rsidP="00AE0019">
            <w:pPr>
              <w:rPr>
                <w:sz w:val="22"/>
                <w:szCs w:val="22"/>
              </w:rPr>
            </w:pPr>
          </w:p>
        </w:tc>
        <w:tc>
          <w:tcPr>
            <w:tcW w:w="359" w:type="dxa"/>
            <w:tcBorders>
              <w:top w:val="nil"/>
              <w:left w:val="nil"/>
              <w:bottom w:val="nil"/>
              <w:right w:val="nil"/>
            </w:tcBorders>
            <w:shd w:val="clear" w:color="auto" w:fill="auto"/>
          </w:tcPr>
          <w:p w:rsidR="00AE0019" w:rsidRPr="00424ED5" w:rsidRDefault="00AE0019" w:rsidP="00AE0019">
            <w:pPr>
              <w:rPr>
                <w:sz w:val="22"/>
                <w:szCs w:val="22"/>
              </w:rPr>
            </w:pPr>
          </w:p>
        </w:tc>
        <w:tc>
          <w:tcPr>
            <w:tcW w:w="1701" w:type="dxa"/>
            <w:tcBorders>
              <w:top w:val="nil"/>
              <w:left w:val="nil"/>
              <w:right w:val="nil"/>
            </w:tcBorders>
            <w:shd w:val="clear" w:color="auto" w:fill="auto"/>
            <w:noWrap/>
            <w:vAlign w:val="bottom"/>
          </w:tcPr>
          <w:p w:rsidR="00AE0019" w:rsidRPr="00424ED5" w:rsidRDefault="00AE0019" w:rsidP="00AE0019">
            <w:pPr>
              <w:ind w:right="-85"/>
              <w:jc w:val="right"/>
              <w:rPr>
                <w:bCs/>
                <w:sz w:val="22"/>
                <w:szCs w:val="22"/>
              </w:rPr>
            </w:pPr>
          </w:p>
        </w:tc>
        <w:tc>
          <w:tcPr>
            <w:tcW w:w="236" w:type="dxa"/>
            <w:tcBorders>
              <w:top w:val="nil"/>
              <w:left w:val="nil"/>
              <w:right w:val="nil"/>
            </w:tcBorders>
            <w:shd w:val="clear" w:color="auto" w:fill="auto"/>
          </w:tcPr>
          <w:p w:rsidR="00AE0019" w:rsidRPr="00424ED5" w:rsidRDefault="00AE0019" w:rsidP="00AE0019">
            <w:pPr>
              <w:ind w:right="-85"/>
              <w:jc w:val="right"/>
              <w:rPr>
                <w:bCs/>
                <w:sz w:val="22"/>
                <w:szCs w:val="22"/>
              </w:rPr>
            </w:pPr>
          </w:p>
        </w:tc>
        <w:tc>
          <w:tcPr>
            <w:tcW w:w="1606" w:type="dxa"/>
            <w:tcBorders>
              <w:top w:val="nil"/>
              <w:left w:val="nil"/>
              <w:right w:val="nil"/>
            </w:tcBorders>
            <w:shd w:val="clear" w:color="auto" w:fill="auto"/>
            <w:noWrap/>
            <w:vAlign w:val="bottom"/>
          </w:tcPr>
          <w:p w:rsidR="00AE0019" w:rsidRPr="00424ED5" w:rsidRDefault="00AE0019" w:rsidP="00AE0019">
            <w:pPr>
              <w:ind w:right="-85"/>
              <w:jc w:val="right"/>
              <w:rPr>
                <w:bCs/>
                <w:sz w:val="22"/>
                <w:szCs w:val="22"/>
              </w:rPr>
            </w:pPr>
          </w:p>
        </w:tc>
      </w:tr>
      <w:tr w:rsidR="00AE0019" w:rsidRPr="00424ED5">
        <w:trPr>
          <w:trHeight w:val="300"/>
        </w:trPr>
        <w:tc>
          <w:tcPr>
            <w:tcW w:w="5170" w:type="dxa"/>
            <w:tcBorders>
              <w:top w:val="nil"/>
              <w:left w:val="nil"/>
              <w:bottom w:val="nil"/>
              <w:right w:val="nil"/>
            </w:tcBorders>
            <w:shd w:val="clear" w:color="auto" w:fill="auto"/>
            <w:vAlign w:val="center"/>
          </w:tcPr>
          <w:p w:rsidR="00AE0019" w:rsidRPr="00424ED5" w:rsidRDefault="00AE0019" w:rsidP="00591DE9">
            <w:pPr>
              <w:ind w:left="-85"/>
              <w:jc w:val="left"/>
              <w:rPr>
                <w:b w:val="0"/>
                <w:sz w:val="22"/>
                <w:szCs w:val="22"/>
              </w:rPr>
            </w:pPr>
            <w:r w:rsidRPr="00424ED5">
              <w:rPr>
                <w:b w:val="0"/>
                <w:sz w:val="22"/>
                <w:szCs w:val="22"/>
              </w:rPr>
              <w:t>Giá vốn của hợp đồng xây dựng</w:t>
            </w:r>
          </w:p>
        </w:tc>
        <w:tc>
          <w:tcPr>
            <w:tcW w:w="359" w:type="dxa"/>
            <w:tcBorders>
              <w:top w:val="nil"/>
              <w:left w:val="nil"/>
              <w:bottom w:val="nil"/>
              <w:right w:val="nil"/>
            </w:tcBorders>
            <w:shd w:val="clear" w:color="auto" w:fill="auto"/>
          </w:tcPr>
          <w:p w:rsidR="00AE0019" w:rsidRPr="00424ED5" w:rsidRDefault="00AE0019" w:rsidP="00AE0019">
            <w:pPr>
              <w:jc w:val="both"/>
              <w:rPr>
                <w:b w:val="0"/>
                <w:sz w:val="22"/>
                <w:szCs w:val="22"/>
              </w:rPr>
            </w:pPr>
          </w:p>
        </w:tc>
        <w:tc>
          <w:tcPr>
            <w:tcW w:w="1701" w:type="dxa"/>
            <w:tcBorders>
              <w:top w:val="nil"/>
              <w:left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92.061.158.817</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606" w:type="dxa"/>
            <w:tcBorders>
              <w:top w:val="nil"/>
              <w:left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79.377.264.777</w:t>
            </w:r>
          </w:p>
        </w:tc>
      </w:tr>
      <w:tr w:rsidR="00AE0019" w:rsidRPr="00424ED5">
        <w:trPr>
          <w:trHeight w:val="60"/>
        </w:trPr>
        <w:tc>
          <w:tcPr>
            <w:tcW w:w="5170"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359" w:type="dxa"/>
            <w:tcBorders>
              <w:top w:val="nil"/>
              <w:left w:val="nil"/>
              <w:bottom w:val="nil"/>
              <w:right w:val="nil"/>
            </w:tcBorders>
            <w:shd w:val="clear" w:color="auto" w:fill="auto"/>
          </w:tcPr>
          <w:p w:rsidR="00AE0019" w:rsidRPr="00424ED5" w:rsidRDefault="00AE0019" w:rsidP="00AE0019">
            <w:pPr>
              <w:jc w:val="both"/>
              <w:rPr>
                <w:sz w:val="22"/>
                <w:szCs w:val="22"/>
              </w:rPr>
            </w:pPr>
          </w:p>
        </w:tc>
        <w:tc>
          <w:tcPr>
            <w:tcW w:w="1701" w:type="dxa"/>
            <w:tcBorders>
              <w:left w:val="nil"/>
              <w:bottom w:val="single" w:sz="4" w:space="0" w:color="auto"/>
              <w:right w:val="nil"/>
            </w:tcBorders>
            <w:shd w:val="clear" w:color="auto" w:fill="auto"/>
          </w:tcPr>
          <w:p w:rsidR="00AE0019" w:rsidRPr="00424ED5" w:rsidRDefault="00AE0019" w:rsidP="00AE0019">
            <w:pPr>
              <w:ind w:right="-85"/>
              <w:jc w:val="right"/>
              <w:rPr>
                <w:sz w:val="22"/>
                <w:szCs w:val="22"/>
              </w:rPr>
            </w:pPr>
          </w:p>
        </w:tc>
        <w:tc>
          <w:tcPr>
            <w:tcW w:w="236" w:type="dxa"/>
            <w:tcBorders>
              <w:top w:val="nil"/>
              <w:left w:val="nil"/>
              <w:bottom w:val="nil"/>
              <w:right w:val="nil"/>
            </w:tcBorders>
            <w:shd w:val="clear" w:color="auto" w:fill="auto"/>
          </w:tcPr>
          <w:p w:rsidR="00AE0019" w:rsidRPr="00424ED5" w:rsidRDefault="00AE0019" w:rsidP="00AE0019">
            <w:pPr>
              <w:ind w:right="-85"/>
              <w:jc w:val="right"/>
              <w:rPr>
                <w:bCs/>
                <w:sz w:val="22"/>
                <w:szCs w:val="22"/>
              </w:rPr>
            </w:pPr>
          </w:p>
        </w:tc>
        <w:tc>
          <w:tcPr>
            <w:tcW w:w="1606" w:type="dxa"/>
            <w:tcBorders>
              <w:left w:val="nil"/>
              <w:bottom w:val="single" w:sz="4" w:space="0" w:color="auto"/>
              <w:right w:val="nil"/>
            </w:tcBorders>
            <w:shd w:val="clear" w:color="auto" w:fill="auto"/>
          </w:tcPr>
          <w:p w:rsidR="00AE0019" w:rsidRPr="00424ED5" w:rsidRDefault="00AE0019" w:rsidP="00AE0019">
            <w:pPr>
              <w:ind w:right="-85"/>
              <w:jc w:val="right"/>
              <w:rPr>
                <w:sz w:val="22"/>
                <w:szCs w:val="22"/>
              </w:rPr>
            </w:pPr>
          </w:p>
        </w:tc>
      </w:tr>
      <w:tr w:rsidR="00AE0019" w:rsidRPr="00424ED5">
        <w:trPr>
          <w:trHeight w:val="300"/>
        </w:trPr>
        <w:tc>
          <w:tcPr>
            <w:tcW w:w="5170" w:type="dxa"/>
            <w:tcBorders>
              <w:top w:val="nil"/>
              <w:left w:val="nil"/>
              <w:bottom w:val="nil"/>
              <w:right w:val="nil"/>
            </w:tcBorders>
            <w:shd w:val="clear" w:color="auto" w:fill="auto"/>
            <w:vAlign w:val="center"/>
          </w:tcPr>
          <w:p w:rsidR="00AE0019" w:rsidRPr="00424ED5" w:rsidRDefault="00AE0019" w:rsidP="00AE0019">
            <w:pPr>
              <w:rPr>
                <w:sz w:val="22"/>
                <w:szCs w:val="22"/>
              </w:rPr>
            </w:pPr>
            <w:r w:rsidRPr="00424ED5">
              <w:rPr>
                <w:sz w:val="22"/>
                <w:szCs w:val="22"/>
              </w:rPr>
              <w:t>Cộng</w:t>
            </w:r>
          </w:p>
        </w:tc>
        <w:tc>
          <w:tcPr>
            <w:tcW w:w="359" w:type="dxa"/>
            <w:tcBorders>
              <w:top w:val="nil"/>
              <w:left w:val="nil"/>
              <w:bottom w:val="nil"/>
              <w:right w:val="nil"/>
            </w:tcBorders>
            <w:shd w:val="clear" w:color="auto" w:fill="auto"/>
          </w:tcPr>
          <w:p w:rsidR="00AE0019" w:rsidRPr="00424ED5" w:rsidRDefault="00AE0019" w:rsidP="00AE0019">
            <w:pPr>
              <w:jc w:val="both"/>
              <w:rPr>
                <w:sz w:val="22"/>
                <w:szCs w:val="22"/>
              </w:rPr>
            </w:pPr>
          </w:p>
        </w:tc>
        <w:tc>
          <w:tcPr>
            <w:tcW w:w="1701" w:type="dxa"/>
            <w:tcBorders>
              <w:top w:val="single" w:sz="4" w:space="0" w:color="auto"/>
              <w:left w:val="nil"/>
              <w:bottom w:val="double" w:sz="4" w:space="0" w:color="auto"/>
              <w:right w:val="nil"/>
            </w:tcBorders>
            <w:shd w:val="clear" w:color="auto" w:fill="auto"/>
          </w:tcPr>
          <w:p w:rsidR="00AE0019" w:rsidRPr="00424ED5" w:rsidRDefault="00AE0019" w:rsidP="00AE0019">
            <w:pPr>
              <w:ind w:right="-85"/>
              <w:jc w:val="right"/>
              <w:rPr>
                <w:bCs/>
                <w:sz w:val="22"/>
                <w:szCs w:val="22"/>
              </w:rPr>
            </w:pPr>
            <w:r w:rsidRPr="00424ED5">
              <w:rPr>
                <w:bCs/>
                <w:sz w:val="22"/>
                <w:szCs w:val="22"/>
              </w:rPr>
              <w:t>92.061.158.817</w:t>
            </w:r>
          </w:p>
        </w:tc>
        <w:tc>
          <w:tcPr>
            <w:tcW w:w="236" w:type="dxa"/>
            <w:tcBorders>
              <w:top w:val="nil"/>
              <w:left w:val="nil"/>
              <w:bottom w:val="nil"/>
              <w:right w:val="nil"/>
            </w:tcBorders>
            <w:shd w:val="clear" w:color="auto" w:fill="auto"/>
          </w:tcPr>
          <w:p w:rsidR="00AE0019" w:rsidRPr="00424ED5" w:rsidRDefault="00AE0019" w:rsidP="00AE0019">
            <w:pPr>
              <w:ind w:right="-85"/>
              <w:jc w:val="right"/>
              <w:rPr>
                <w:bCs/>
                <w:sz w:val="22"/>
                <w:szCs w:val="22"/>
              </w:rPr>
            </w:pPr>
          </w:p>
        </w:tc>
        <w:tc>
          <w:tcPr>
            <w:tcW w:w="1606" w:type="dxa"/>
            <w:tcBorders>
              <w:top w:val="single" w:sz="4" w:space="0" w:color="auto"/>
              <w:left w:val="nil"/>
              <w:bottom w:val="double" w:sz="4" w:space="0" w:color="auto"/>
              <w:right w:val="nil"/>
            </w:tcBorders>
            <w:shd w:val="clear" w:color="auto" w:fill="auto"/>
          </w:tcPr>
          <w:p w:rsidR="00AE0019" w:rsidRPr="00424ED5" w:rsidRDefault="00AE0019" w:rsidP="00AE0019">
            <w:pPr>
              <w:ind w:right="-85"/>
              <w:jc w:val="right"/>
              <w:rPr>
                <w:bCs/>
                <w:sz w:val="22"/>
                <w:szCs w:val="22"/>
              </w:rPr>
            </w:pPr>
            <w:r w:rsidRPr="00424ED5">
              <w:rPr>
                <w:bCs/>
                <w:sz w:val="22"/>
                <w:szCs w:val="22"/>
              </w:rPr>
              <w:t>79.377.264.777</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Doanh thu hoạt động tài chính</w:t>
      </w:r>
    </w:p>
    <w:tbl>
      <w:tblPr>
        <w:tblW w:w="9072" w:type="dxa"/>
        <w:tblInd w:w="108" w:type="dxa"/>
        <w:tblLook w:val="0000"/>
      </w:tblPr>
      <w:tblGrid>
        <w:gridCol w:w="5170"/>
        <w:gridCol w:w="359"/>
        <w:gridCol w:w="1717"/>
        <w:gridCol w:w="236"/>
        <w:gridCol w:w="1590"/>
      </w:tblGrid>
      <w:tr w:rsidR="00AE0019" w:rsidRPr="00424ED5">
        <w:trPr>
          <w:trHeight w:val="300"/>
        </w:trPr>
        <w:tc>
          <w:tcPr>
            <w:tcW w:w="5170"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359"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171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nay</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590"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trước</w:t>
            </w:r>
          </w:p>
        </w:tc>
      </w:tr>
      <w:tr w:rsidR="00AE0019" w:rsidRPr="00424ED5">
        <w:trPr>
          <w:trHeight w:val="148"/>
        </w:trPr>
        <w:tc>
          <w:tcPr>
            <w:tcW w:w="5170" w:type="dxa"/>
            <w:tcBorders>
              <w:top w:val="nil"/>
              <w:left w:val="nil"/>
              <w:bottom w:val="nil"/>
              <w:right w:val="nil"/>
            </w:tcBorders>
            <w:shd w:val="clear" w:color="auto" w:fill="auto"/>
          </w:tcPr>
          <w:p w:rsidR="00AE0019" w:rsidRPr="00424ED5" w:rsidRDefault="00AE0019" w:rsidP="00AE0019">
            <w:pPr>
              <w:rPr>
                <w:sz w:val="22"/>
                <w:szCs w:val="22"/>
              </w:rPr>
            </w:pPr>
          </w:p>
        </w:tc>
        <w:tc>
          <w:tcPr>
            <w:tcW w:w="359" w:type="dxa"/>
            <w:tcBorders>
              <w:top w:val="nil"/>
              <w:left w:val="nil"/>
              <w:bottom w:val="nil"/>
              <w:right w:val="nil"/>
            </w:tcBorders>
            <w:shd w:val="clear" w:color="auto" w:fill="auto"/>
          </w:tcPr>
          <w:p w:rsidR="00AE0019" w:rsidRPr="00424ED5" w:rsidRDefault="00AE0019" w:rsidP="00AE0019">
            <w:pPr>
              <w:rPr>
                <w:sz w:val="22"/>
                <w:szCs w:val="22"/>
              </w:rPr>
            </w:pPr>
          </w:p>
        </w:tc>
        <w:tc>
          <w:tcPr>
            <w:tcW w:w="1717"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c>
          <w:tcPr>
            <w:tcW w:w="236" w:type="dxa"/>
            <w:tcBorders>
              <w:top w:val="nil"/>
              <w:left w:val="nil"/>
              <w:bottom w:val="nil"/>
              <w:right w:val="nil"/>
            </w:tcBorders>
            <w:shd w:val="clear" w:color="auto" w:fill="auto"/>
          </w:tcPr>
          <w:p w:rsidR="00AE0019" w:rsidRPr="00424ED5" w:rsidRDefault="00AE0019" w:rsidP="00AE0019">
            <w:pPr>
              <w:ind w:right="-85"/>
              <w:jc w:val="right"/>
              <w:rPr>
                <w:b w:val="0"/>
                <w:bCs/>
                <w:sz w:val="22"/>
                <w:szCs w:val="22"/>
              </w:rPr>
            </w:pPr>
          </w:p>
        </w:tc>
        <w:tc>
          <w:tcPr>
            <w:tcW w:w="1590"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r>
      <w:tr w:rsidR="00AE0019" w:rsidRPr="00424ED5">
        <w:trPr>
          <w:trHeight w:val="197"/>
        </w:trPr>
        <w:tc>
          <w:tcPr>
            <w:tcW w:w="5170" w:type="dxa"/>
            <w:tcBorders>
              <w:top w:val="nil"/>
              <w:left w:val="nil"/>
              <w:bottom w:val="nil"/>
              <w:right w:val="nil"/>
            </w:tcBorders>
            <w:shd w:val="clear" w:color="auto" w:fill="auto"/>
          </w:tcPr>
          <w:p w:rsidR="00AE0019" w:rsidRPr="00424ED5" w:rsidRDefault="00AE0019" w:rsidP="00AE0019">
            <w:pPr>
              <w:rPr>
                <w:sz w:val="22"/>
                <w:szCs w:val="22"/>
              </w:rPr>
            </w:pPr>
          </w:p>
        </w:tc>
        <w:tc>
          <w:tcPr>
            <w:tcW w:w="359" w:type="dxa"/>
            <w:tcBorders>
              <w:top w:val="nil"/>
              <w:left w:val="nil"/>
              <w:bottom w:val="nil"/>
              <w:right w:val="nil"/>
            </w:tcBorders>
            <w:shd w:val="clear" w:color="auto" w:fill="auto"/>
          </w:tcPr>
          <w:p w:rsidR="00AE0019" w:rsidRPr="00424ED5" w:rsidRDefault="00AE0019" w:rsidP="00AE0019">
            <w:pPr>
              <w:rPr>
                <w:sz w:val="22"/>
                <w:szCs w:val="22"/>
              </w:rPr>
            </w:pPr>
          </w:p>
        </w:tc>
        <w:tc>
          <w:tcPr>
            <w:tcW w:w="1717" w:type="dxa"/>
            <w:tcBorders>
              <w:top w:val="nil"/>
              <w:left w:val="nil"/>
              <w:right w:val="nil"/>
            </w:tcBorders>
            <w:shd w:val="clear" w:color="auto" w:fill="auto"/>
            <w:noWrap/>
            <w:vAlign w:val="bottom"/>
          </w:tcPr>
          <w:p w:rsidR="00AE0019" w:rsidRPr="00424ED5" w:rsidRDefault="00AE0019" w:rsidP="00AE0019">
            <w:pPr>
              <w:ind w:right="-85"/>
              <w:jc w:val="right"/>
              <w:rPr>
                <w:bCs/>
                <w:sz w:val="22"/>
                <w:szCs w:val="22"/>
              </w:rPr>
            </w:pPr>
          </w:p>
        </w:tc>
        <w:tc>
          <w:tcPr>
            <w:tcW w:w="236" w:type="dxa"/>
            <w:tcBorders>
              <w:top w:val="nil"/>
              <w:left w:val="nil"/>
              <w:right w:val="nil"/>
            </w:tcBorders>
            <w:shd w:val="clear" w:color="auto" w:fill="auto"/>
          </w:tcPr>
          <w:p w:rsidR="00AE0019" w:rsidRPr="00424ED5" w:rsidRDefault="00AE0019" w:rsidP="00AE0019">
            <w:pPr>
              <w:ind w:right="-85"/>
              <w:jc w:val="right"/>
              <w:rPr>
                <w:bCs/>
                <w:sz w:val="22"/>
                <w:szCs w:val="22"/>
              </w:rPr>
            </w:pPr>
          </w:p>
        </w:tc>
        <w:tc>
          <w:tcPr>
            <w:tcW w:w="1590" w:type="dxa"/>
            <w:tcBorders>
              <w:top w:val="nil"/>
              <w:left w:val="nil"/>
              <w:right w:val="nil"/>
            </w:tcBorders>
            <w:shd w:val="clear" w:color="auto" w:fill="auto"/>
            <w:noWrap/>
            <w:vAlign w:val="bottom"/>
          </w:tcPr>
          <w:p w:rsidR="00AE0019" w:rsidRPr="00424ED5" w:rsidRDefault="00AE0019" w:rsidP="00AE0019">
            <w:pPr>
              <w:ind w:right="-85"/>
              <w:jc w:val="right"/>
              <w:rPr>
                <w:bCs/>
                <w:sz w:val="22"/>
                <w:szCs w:val="22"/>
              </w:rPr>
            </w:pPr>
          </w:p>
        </w:tc>
      </w:tr>
      <w:tr w:rsidR="00AE0019" w:rsidRPr="00424ED5">
        <w:trPr>
          <w:trHeight w:val="80"/>
        </w:trPr>
        <w:tc>
          <w:tcPr>
            <w:tcW w:w="5170" w:type="dxa"/>
            <w:tcBorders>
              <w:top w:val="nil"/>
              <w:left w:val="nil"/>
              <w:bottom w:val="nil"/>
              <w:right w:val="nil"/>
            </w:tcBorders>
            <w:shd w:val="clear" w:color="auto" w:fill="auto"/>
            <w:vAlign w:val="center"/>
          </w:tcPr>
          <w:p w:rsidR="00AE0019" w:rsidRPr="00424ED5" w:rsidRDefault="00AE0019" w:rsidP="00093705">
            <w:pPr>
              <w:ind w:left="-85"/>
              <w:jc w:val="left"/>
              <w:rPr>
                <w:b w:val="0"/>
                <w:sz w:val="22"/>
                <w:szCs w:val="22"/>
              </w:rPr>
            </w:pPr>
            <w:r w:rsidRPr="00424ED5">
              <w:rPr>
                <w:b w:val="0"/>
                <w:sz w:val="22"/>
                <w:szCs w:val="22"/>
              </w:rPr>
              <w:t>Lãi tiền gửi</w:t>
            </w:r>
          </w:p>
        </w:tc>
        <w:tc>
          <w:tcPr>
            <w:tcW w:w="359" w:type="dxa"/>
            <w:tcBorders>
              <w:top w:val="nil"/>
              <w:left w:val="nil"/>
              <w:bottom w:val="nil"/>
              <w:right w:val="nil"/>
            </w:tcBorders>
            <w:shd w:val="clear" w:color="auto" w:fill="auto"/>
          </w:tcPr>
          <w:p w:rsidR="00AE0019" w:rsidRPr="00424ED5" w:rsidRDefault="00AE0019" w:rsidP="00AE0019">
            <w:pPr>
              <w:jc w:val="both"/>
              <w:rPr>
                <w:b w:val="0"/>
                <w:sz w:val="22"/>
                <w:szCs w:val="22"/>
              </w:rPr>
            </w:pPr>
          </w:p>
        </w:tc>
        <w:tc>
          <w:tcPr>
            <w:tcW w:w="1717"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244.942.264</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590"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1.552.038.656</w:t>
            </w:r>
          </w:p>
        </w:tc>
      </w:tr>
      <w:tr w:rsidR="00AE0019" w:rsidRPr="00424ED5">
        <w:trPr>
          <w:trHeight w:val="80"/>
        </w:trPr>
        <w:tc>
          <w:tcPr>
            <w:tcW w:w="5170" w:type="dxa"/>
            <w:tcBorders>
              <w:top w:val="nil"/>
              <w:left w:val="nil"/>
              <w:bottom w:val="nil"/>
              <w:right w:val="nil"/>
            </w:tcBorders>
            <w:shd w:val="clear" w:color="auto" w:fill="auto"/>
            <w:vAlign w:val="center"/>
          </w:tcPr>
          <w:p w:rsidR="00AE0019" w:rsidRPr="00424ED5" w:rsidRDefault="00AE0019" w:rsidP="00093705">
            <w:pPr>
              <w:ind w:left="-85"/>
              <w:jc w:val="left"/>
              <w:rPr>
                <w:b w:val="0"/>
                <w:sz w:val="22"/>
                <w:szCs w:val="22"/>
              </w:rPr>
            </w:pPr>
            <w:r w:rsidRPr="00424ED5">
              <w:rPr>
                <w:b w:val="0"/>
                <w:sz w:val="22"/>
                <w:szCs w:val="22"/>
              </w:rPr>
              <w:t>Doanh thu chứng khoán</w:t>
            </w:r>
          </w:p>
        </w:tc>
        <w:tc>
          <w:tcPr>
            <w:tcW w:w="359" w:type="dxa"/>
            <w:tcBorders>
              <w:top w:val="nil"/>
              <w:left w:val="nil"/>
              <w:bottom w:val="nil"/>
              <w:right w:val="nil"/>
            </w:tcBorders>
            <w:shd w:val="clear" w:color="auto" w:fill="auto"/>
          </w:tcPr>
          <w:p w:rsidR="00AE0019" w:rsidRPr="00424ED5" w:rsidRDefault="00AE0019" w:rsidP="00AE0019">
            <w:pPr>
              <w:jc w:val="both"/>
              <w:rPr>
                <w:b w:val="0"/>
                <w:sz w:val="22"/>
                <w:szCs w:val="22"/>
              </w:rPr>
            </w:pPr>
          </w:p>
        </w:tc>
        <w:tc>
          <w:tcPr>
            <w:tcW w:w="1717"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2.638.160.782</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590"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66"/>
        </w:trPr>
        <w:tc>
          <w:tcPr>
            <w:tcW w:w="5170"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359" w:type="dxa"/>
            <w:tcBorders>
              <w:top w:val="nil"/>
              <w:left w:val="nil"/>
              <w:bottom w:val="nil"/>
              <w:right w:val="nil"/>
            </w:tcBorders>
            <w:shd w:val="clear" w:color="auto" w:fill="auto"/>
          </w:tcPr>
          <w:p w:rsidR="00AE0019" w:rsidRPr="00424ED5" w:rsidRDefault="00AE0019" w:rsidP="00AE0019">
            <w:pPr>
              <w:jc w:val="both"/>
              <w:rPr>
                <w:sz w:val="22"/>
                <w:szCs w:val="22"/>
              </w:rPr>
            </w:pPr>
          </w:p>
        </w:tc>
        <w:tc>
          <w:tcPr>
            <w:tcW w:w="1717"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1590"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180"/>
        </w:trPr>
        <w:tc>
          <w:tcPr>
            <w:tcW w:w="5170" w:type="dxa"/>
            <w:tcBorders>
              <w:top w:val="nil"/>
              <w:left w:val="nil"/>
              <w:bottom w:val="nil"/>
              <w:right w:val="nil"/>
            </w:tcBorders>
            <w:shd w:val="clear" w:color="auto" w:fill="auto"/>
            <w:vAlign w:val="center"/>
          </w:tcPr>
          <w:p w:rsidR="00AE0019" w:rsidRPr="00424ED5" w:rsidRDefault="00AE0019" w:rsidP="00AE0019">
            <w:pPr>
              <w:rPr>
                <w:sz w:val="22"/>
                <w:szCs w:val="22"/>
              </w:rPr>
            </w:pPr>
            <w:r w:rsidRPr="00424ED5">
              <w:rPr>
                <w:sz w:val="22"/>
                <w:szCs w:val="22"/>
              </w:rPr>
              <w:t>Cộng</w:t>
            </w:r>
          </w:p>
        </w:tc>
        <w:tc>
          <w:tcPr>
            <w:tcW w:w="359" w:type="dxa"/>
            <w:tcBorders>
              <w:top w:val="nil"/>
              <w:left w:val="nil"/>
              <w:bottom w:val="nil"/>
              <w:right w:val="nil"/>
            </w:tcBorders>
            <w:shd w:val="clear" w:color="auto" w:fill="auto"/>
          </w:tcPr>
          <w:p w:rsidR="00AE0019" w:rsidRPr="00424ED5" w:rsidRDefault="00AE0019" w:rsidP="00AE0019">
            <w:pPr>
              <w:rPr>
                <w:sz w:val="22"/>
                <w:szCs w:val="22"/>
              </w:rPr>
            </w:pPr>
          </w:p>
        </w:tc>
        <w:tc>
          <w:tcPr>
            <w:tcW w:w="1717"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2.883.103.046</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590"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1.552.038.656</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Chi phí tài chính</w:t>
      </w:r>
    </w:p>
    <w:tbl>
      <w:tblPr>
        <w:tblW w:w="9072" w:type="dxa"/>
        <w:tblInd w:w="108" w:type="dxa"/>
        <w:tblLook w:val="0000"/>
      </w:tblPr>
      <w:tblGrid>
        <w:gridCol w:w="5170"/>
        <w:gridCol w:w="236"/>
        <w:gridCol w:w="1854"/>
        <w:gridCol w:w="236"/>
        <w:gridCol w:w="1576"/>
      </w:tblGrid>
      <w:tr w:rsidR="00AE0019" w:rsidRPr="00424ED5">
        <w:trPr>
          <w:trHeight w:val="300"/>
        </w:trPr>
        <w:tc>
          <w:tcPr>
            <w:tcW w:w="5170" w:type="dxa"/>
            <w:tcBorders>
              <w:top w:val="nil"/>
              <w:left w:val="nil"/>
              <w:bottom w:val="nil"/>
              <w:right w:val="nil"/>
            </w:tcBorders>
            <w:shd w:val="clear" w:color="auto" w:fill="auto"/>
          </w:tcPr>
          <w:p w:rsidR="00AE0019" w:rsidRPr="00424ED5" w:rsidRDefault="00AE0019" w:rsidP="00AE0019">
            <w:pPr>
              <w:rPr>
                <w:sz w:val="22"/>
                <w:szCs w:val="22"/>
              </w:rPr>
            </w:pPr>
          </w:p>
        </w:tc>
        <w:tc>
          <w:tcPr>
            <w:tcW w:w="236" w:type="dxa"/>
            <w:tcBorders>
              <w:top w:val="nil"/>
              <w:left w:val="nil"/>
              <w:bottom w:val="nil"/>
              <w:right w:val="nil"/>
            </w:tcBorders>
            <w:shd w:val="clear" w:color="auto" w:fill="auto"/>
          </w:tcPr>
          <w:p w:rsidR="00AE0019" w:rsidRPr="00424ED5" w:rsidRDefault="00AE0019" w:rsidP="00AE0019">
            <w:pPr>
              <w:rPr>
                <w:sz w:val="22"/>
                <w:szCs w:val="22"/>
              </w:rPr>
            </w:pPr>
          </w:p>
        </w:tc>
        <w:tc>
          <w:tcPr>
            <w:tcW w:w="185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nay</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57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trước</w:t>
            </w:r>
          </w:p>
        </w:tc>
      </w:tr>
      <w:tr w:rsidR="00AE0019" w:rsidRPr="00424ED5">
        <w:trPr>
          <w:trHeight w:val="170"/>
        </w:trPr>
        <w:tc>
          <w:tcPr>
            <w:tcW w:w="5170" w:type="dxa"/>
            <w:tcBorders>
              <w:top w:val="nil"/>
              <w:left w:val="nil"/>
              <w:bottom w:val="nil"/>
              <w:right w:val="nil"/>
            </w:tcBorders>
            <w:shd w:val="clear" w:color="auto" w:fill="auto"/>
          </w:tcPr>
          <w:p w:rsidR="00AE0019" w:rsidRPr="00424ED5" w:rsidRDefault="00AE0019" w:rsidP="00AE0019">
            <w:pPr>
              <w:rPr>
                <w:sz w:val="22"/>
                <w:szCs w:val="22"/>
              </w:rPr>
            </w:pPr>
          </w:p>
        </w:tc>
        <w:tc>
          <w:tcPr>
            <w:tcW w:w="236" w:type="dxa"/>
            <w:tcBorders>
              <w:top w:val="nil"/>
              <w:left w:val="nil"/>
              <w:bottom w:val="nil"/>
              <w:right w:val="nil"/>
            </w:tcBorders>
            <w:shd w:val="clear" w:color="auto" w:fill="auto"/>
          </w:tcPr>
          <w:p w:rsidR="00AE0019" w:rsidRPr="00424ED5" w:rsidRDefault="00AE0019" w:rsidP="00AE0019">
            <w:pPr>
              <w:rPr>
                <w:sz w:val="22"/>
                <w:szCs w:val="22"/>
              </w:rPr>
            </w:pPr>
          </w:p>
        </w:tc>
        <w:tc>
          <w:tcPr>
            <w:tcW w:w="1854"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c>
          <w:tcPr>
            <w:tcW w:w="236" w:type="dxa"/>
            <w:tcBorders>
              <w:top w:val="nil"/>
              <w:left w:val="nil"/>
              <w:bottom w:val="nil"/>
              <w:right w:val="nil"/>
            </w:tcBorders>
            <w:shd w:val="clear" w:color="auto" w:fill="auto"/>
          </w:tcPr>
          <w:p w:rsidR="00AE0019" w:rsidRPr="00424ED5" w:rsidRDefault="00AE0019" w:rsidP="00AE0019">
            <w:pPr>
              <w:ind w:right="-85"/>
              <w:jc w:val="right"/>
              <w:rPr>
                <w:b w:val="0"/>
                <w:bCs/>
                <w:sz w:val="22"/>
                <w:szCs w:val="22"/>
              </w:rPr>
            </w:pPr>
          </w:p>
        </w:tc>
        <w:tc>
          <w:tcPr>
            <w:tcW w:w="1576"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r>
      <w:tr w:rsidR="00AE0019" w:rsidRPr="00424ED5">
        <w:trPr>
          <w:trHeight w:val="72"/>
        </w:trPr>
        <w:tc>
          <w:tcPr>
            <w:tcW w:w="5170" w:type="dxa"/>
            <w:tcBorders>
              <w:top w:val="nil"/>
              <w:left w:val="nil"/>
              <w:bottom w:val="nil"/>
              <w:right w:val="nil"/>
            </w:tcBorders>
            <w:shd w:val="clear" w:color="auto" w:fill="auto"/>
          </w:tcPr>
          <w:p w:rsidR="00AE0019" w:rsidRPr="00424ED5" w:rsidRDefault="00AE0019" w:rsidP="00AE0019">
            <w:pPr>
              <w:rPr>
                <w:sz w:val="22"/>
                <w:szCs w:val="22"/>
              </w:rPr>
            </w:pPr>
          </w:p>
        </w:tc>
        <w:tc>
          <w:tcPr>
            <w:tcW w:w="236" w:type="dxa"/>
            <w:tcBorders>
              <w:top w:val="nil"/>
              <w:left w:val="nil"/>
              <w:bottom w:val="nil"/>
              <w:right w:val="nil"/>
            </w:tcBorders>
            <w:shd w:val="clear" w:color="auto" w:fill="auto"/>
          </w:tcPr>
          <w:p w:rsidR="00AE0019" w:rsidRPr="00424ED5" w:rsidRDefault="00AE0019" w:rsidP="00AE0019">
            <w:pPr>
              <w:rPr>
                <w:sz w:val="22"/>
                <w:szCs w:val="22"/>
              </w:rPr>
            </w:pPr>
          </w:p>
        </w:tc>
        <w:tc>
          <w:tcPr>
            <w:tcW w:w="1854" w:type="dxa"/>
            <w:tcBorders>
              <w:top w:val="nil"/>
              <w:left w:val="nil"/>
              <w:right w:val="nil"/>
            </w:tcBorders>
            <w:shd w:val="clear" w:color="auto" w:fill="auto"/>
            <w:noWrap/>
            <w:vAlign w:val="bottom"/>
          </w:tcPr>
          <w:p w:rsidR="00AE0019" w:rsidRPr="00424ED5" w:rsidRDefault="00AE0019" w:rsidP="00AE0019">
            <w:pPr>
              <w:ind w:right="-85"/>
              <w:jc w:val="right"/>
              <w:rPr>
                <w:bCs/>
                <w:sz w:val="22"/>
                <w:szCs w:val="22"/>
              </w:rPr>
            </w:pPr>
          </w:p>
        </w:tc>
        <w:tc>
          <w:tcPr>
            <w:tcW w:w="236" w:type="dxa"/>
            <w:tcBorders>
              <w:top w:val="nil"/>
              <w:left w:val="nil"/>
              <w:right w:val="nil"/>
            </w:tcBorders>
            <w:shd w:val="clear" w:color="auto" w:fill="auto"/>
          </w:tcPr>
          <w:p w:rsidR="00AE0019" w:rsidRPr="00424ED5" w:rsidRDefault="00AE0019" w:rsidP="00AE0019">
            <w:pPr>
              <w:ind w:right="-85"/>
              <w:jc w:val="right"/>
              <w:rPr>
                <w:bCs/>
                <w:sz w:val="22"/>
                <w:szCs w:val="22"/>
              </w:rPr>
            </w:pPr>
          </w:p>
        </w:tc>
        <w:tc>
          <w:tcPr>
            <w:tcW w:w="1576" w:type="dxa"/>
            <w:tcBorders>
              <w:top w:val="nil"/>
              <w:left w:val="nil"/>
              <w:right w:val="nil"/>
            </w:tcBorders>
            <w:shd w:val="clear" w:color="auto" w:fill="auto"/>
            <w:noWrap/>
            <w:vAlign w:val="bottom"/>
          </w:tcPr>
          <w:p w:rsidR="00AE0019" w:rsidRPr="00424ED5" w:rsidRDefault="00AE0019" w:rsidP="00AE0019">
            <w:pPr>
              <w:ind w:right="-85"/>
              <w:jc w:val="right"/>
              <w:rPr>
                <w:bCs/>
                <w:sz w:val="22"/>
                <w:szCs w:val="22"/>
              </w:rPr>
            </w:pPr>
          </w:p>
        </w:tc>
      </w:tr>
      <w:tr w:rsidR="00AE0019" w:rsidRPr="00424ED5">
        <w:trPr>
          <w:trHeight w:val="186"/>
        </w:trPr>
        <w:tc>
          <w:tcPr>
            <w:tcW w:w="5170" w:type="dxa"/>
            <w:tcBorders>
              <w:top w:val="nil"/>
              <w:left w:val="nil"/>
              <w:bottom w:val="nil"/>
              <w:right w:val="nil"/>
            </w:tcBorders>
            <w:shd w:val="clear" w:color="auto" w:fill="auto"/>
            <w:vAlign w:val="center"/>
          </w:tcPr>
          <w:p w:rsidR="00AE0019" w:rsidRPr="00424ED5" w:rsidRDefault="00AE0019" w:rsidP="00090320">
            <w:pPr>
              <w:ind w:left="-85"/>
              <w:jc w:val="left"/>
              <w:rPr>
                <w:b w:val="0"/>
                <w:sz w:val="22"/>
                <w:szCs w:val="22"/>
              </w:rPr>
            </w:pPr>
            <w:r w:rsidRPr="00424ED5">
              <w:rPr>
                <w:b w:val="0"/>
                <w:sz w:val="22"/>
                <w:szCs w:val="22"/>
              </w:rPr>
              <w:t>Chi phí lãi vay</w:t>
            </w:r>
          </w:p>
        </w:tc>
        <w:tc>
          <w:tcPr>
            <w:tcW w:w="236" w:type="dxa"/>
            <w:tcBorders>
              <w:top w:val="nil"/>
              <w:left w:val="nil"/>
              <w:bottom w:val="nil"/>
              <w:right w:val="nil"/>
            </w:tcBorders>
            <w:shd w:val="clear" w:color="auto" w:fill="auto"/>
          </w:tcPr>
          <w:p w:rsidR="00AE0019" w:rsidRPr="00424ED5" w:rsidRDefault="00AE0019" w:rsidP="00AE0019">
            <w:pPr>
              <w:jc w:val="both"/>
              <w:rPr>
                <w:b w:val="0"/>
                <w:sz w:val="22"/>
                <w:szCs w:val="22"/>
              </w:rPr>
            </w:pPr>
          </w:p>
        </w:tc>
        <w:tc>
          <w:tcPr>
            <w:tcW w:w="185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7.056.888.834</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57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9.353.319.241</w:t>
            </w:r>
          </w:p>
        </w:tc>
      </w:tr>
      <w:tr w:rsidR="00AE0019" w:rsidRPr="00424ED5">
        <w:trPr>
          <w:trHeight w:val="80"/>
        </w:trPr>
        <w:tc>
          <w:tcPr>
            <w:tcW w:w="5170" w:type="dxa"/>
            <w:tcBorders>
              <w:top w:val="nil"/>
              <w:left w:val="nil"/>
              <w:bottom w:val="nil"/>
              <w:right w:val="nil"/>
            </w:tcBorders>
            <w:shd w:val="clear" w:color="auto" w:fill="auto"/>
            <w:noWrap/>
            <w:vAlign w:val="center"/>
          </w:tcPr>
          <w:p w:rsidR="00AE0019" w:rsidRPr="00424ED5" w:rsidRDefault="00AE0019" w:rsidP="00090320">
            <w:pPr>
              <w:ind w:left="-85"/>
              <w:jc w:val="left"/>
              <w:rPr>
                <w:b w:val="0"/>
                <w:sz w:val="22"/>
                <w:szCs w:val="22"/>
              </w:rPr>
            </w:pPr>
            <w:r w:rsidRPr="00424ED5">
              <w:rPr>
                <w:b w:val="0"/>
                <w:sz w:val="22"/>
                <w:szCs w:val="22"/>
              </w:rPr>
              <w:t xml:space="preserve">Lỗ do thanh lý các khoản đầu tư ngắn hạn, dài hạn  </w:t>
            </w:r>
          </w:p>
        </w:tc>
        <w:tc>
          <w:tcPr>
            <w:tcW w:w="236" w:type="dxa"/>
            <w:tcBorders>
              <w:top w:val="nil"/>
              <w:left w:val="nil"/>
              <w:bottom w:val="nil"/>
              <w:right w:val="nil"/>
            </w:tcBorders>
            <w:shd w:val="clear" w:color="auto" w:fill="auto"/>
            <w:noWrap/>
          </w:tcPr>
          <w:p w:rsidR="00AE0019" w:rsidRPr="00424ED5" w:rsidRDefault="00AE0019" w:rsidP="00AE0019">
            <w:pPr>
              <w:jc w:val="both"/>
              <w:rPr>
                <w:b w:val="0"/>
                <w:sz w:val="22"/>
                <w:szCs w:val="22"/>
              </w:rPr>
            </w:pPr>
          </w:p>
        </w:tc>
        <w:tc>
          <w:tcPr>
            <w:tcW w:w="185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57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1.561.849.469</w:t>
            </w:r>
          </w:p>
        </w:tc>
      </w:tr>
      <w:tr w:rsidR="00AE0019" w:rsidRPr="00424ED5">
        <w:trPr>
          <w:trHeight w:val="80"/>
        </w:trPr>
        <w:tc>
          <w:tcPr>
            <w:tcW w:w="5170" w:type="dxa"/>
            <w:tcBorders>
              <w:top w:val="nil"/>
              <w:left w:val="nil"/>
              <w:bottom w:val="nil"/>
              <w:right w:val="nil"/>
            </w:tcBorders>
            <w:shd w:val="clear" w:color="auto" w:fill="auto"/>
            <w:noWrap/>
            <w:vAlign w:val="center"/>
          </w:tcPr>
          <w:p w:rsidR="00AE0019" w:rsidRPr="00424ED5" w:rsidRDefault="00AE0019" w:rsidP="00090320">
            <w:pPr>
              <w:ind w:left="-85"/>
              <w:jc w:val="left"/>
              <w:rPr>
                <w:b w:val="0"/>
                <w:sz w:val="21"/>
                <w:szCs w:val="21"/>
              </w:rPr>
            </w:pPr>
            <w:r w:rsidRPr="00424ED5">
              <w:rPr>
                <w:b w:val="0"/>
                <w:sz w:val="21"/>
                <w:szCs w:val="21"/>
              </w:rPr>
              <w:t xml:space="preserve">Dự phòng giảm giá các khoản đầu tư ngắn hạn, dài hạn  </w:t>
            </w:r>
          </w:p>
        </w:tc>
        <w:tc>
          <w:tcPr>
            <w:tcW w:w="236" w:type="dxa"/>
            <w:tcBorders>
              <w:top w:val="nil"/>
              <w:left w:val="nil"/>
              <w:bottom w:val="nil"/>
              <w:right w:val="nil"/>
            </w:tcBorders>
            <w:shd w:val="clear" w:color="auto" w:fill="auto"/>
            <w:noWrap/>
          </w:tcPr>
          <w:p w:rsidR="00AE0019" w:rsidRPr="00424ED5" w:rsidRDefault="00AE0019" w:rsidP="00AE0019">
            <w:pPr>
              <w:jc w:val="both"/>
              <w:rPr>
                <w:b w:val="0"/>
                <w:sz w:val="22"/>
                <w:szCs w:val="22"/>
              </w:rPr>
            </w:pPr>
          </w:p>
        </w:tc>
        <w:tc>
          <w:tcPr>
            <w:tcW w:w="1854" w:type="dxa"/>
            <w:tcBorders>
              <w:top w:val="nil"/>
              <w:left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1.071.560.547</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576" w:type="dxa"/>
            <w:tcBorders>
              <w:top w:val="nil"/>
              <w:left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7.944.725.989</w:t>
            </w:r>
          </w:p>
        </w:tc>
      </w:tr>
      <w:tr w:rsidR="00AE0019" w:rsidRPr="00424ED5">
        <w:trPr>
          <w:trHeight w:val="300"/>
        </w:trPr>
        <w:tc>
          <w:tcPr>
            <w:tcW w:w="5170" w:type="dxa"/>
            <w:tcBorders>
              <w:top w:val="nil"/>
              <w:left w:val="nil"/>
              <w:bottom w:val="nil"/>
              <w:right w:val="nil"/>
            </w:tcBorders>
            <w:shd w:val="clear" w:color="auto" w:fill="auto"/>
            <w:noWrap/>
            <w:vAlign w:val="center"/>
          </w:tcPr>
          <w:p w:rsidR="00AE0019" w:rsidRPr="00424ED5" w:rsidRDefault="00AE0019" w:rsidP="00090320">
            <w:pPr>
              <w:ind w:left="-85"/>
              <w:jc w:val="left"/>
              <w:rPr>
                <w:b w:val="0"/>
                <w:sz w:val="22"/>
                <w:szCs w:val="22"/>
              </w:rPr>
            </w:pPr>
            <w:r w:rsidRPr="00424ED5">
              <w:rPr>
                <w:b w:val="0"/>
                <w:sz w:val="22"/>
                <w:szCs w:val="22"/>
              </w:rPr>
              <w:t>Chi phí tài chính khác</w:t>
            </w:r>
          </w:p>
        </w:tc>
        <w:tc>
          <w:tcPr>
            <w:tcW w:w="236" w:type="dxa"/>
            <w:tcBorders>
              <w:top w:val="nil"/>
              <w:left w:val="nil"/>
              <w:bottom w:val="nil"/>
              <w:right w:val="nil"/>
            </w:tcBorders>
            <w:shd w:val="clear" w:color="auto" w:fill="auto"/>
            <w:noWrap/>
          </w:tcPr>
          <w:p w:rsidR="00AE0019" w:rsidRPr="00424ED5" w:rsidRDefault="00AE0019" w:rsidP="00AE0019">
            <w:pPr>
              <w:jc w:val="both"/>
              <w:rPr>
                <w:b w:val="0"/>
                <w:sz w:val="22"/>
                <w:szCs w:val="22"/>
              </w:rPr>
            </w:pPr>
          </w:p>
        </w:tc>
        <w:tc>
          <w:tcPr>
            <w:tcW w:w="1854" w:type="dxa"/>
            <w:tcBorders>
              <w:top w:val="nil"/>
              <w:left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p>
        </w:tc>
        <w:tc>
          <w:tcPr>
            <w:tcW w:w="1576" w:type="dxa"/>
            <w:tcBorders>
              <w:top w:val="nil"/>
              <w:left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301.486.382</w:t>
            </w:r>
          </w:p>
        </w:tc>
      </w:tr>
      <w:tr w:rsidR="00AE0019" w:rsidRPr="00424ED5">
        <w:trPr>
          <w:trHeight w:val="60"/>
        </w:trPr>
        <w:tc>
          <w:tcPr>
            <w:tcW w:w="5170" w:type="dxa"/>
            <w:tcBorders>
              <w:top w:val="nil"/>
              <w:left w:val="nil"/>
              <w:bottom w:val="nil"/>
              <w:right w:val="nil"/>
            </w:tcBorders>
            <w:shd w:val="clear" w:color="auto" w:fill="auto"/>
            <w:vAlign w:val="center"/>
          </w:tcPr>
          <w:p w:rsidR="00AE0019" w:rsidRPr="00424ED5" w:rsidRDefault="00AE0019" w:rsidP="00AE0019">
            <w:pPr>
              <w:rPr>
                <w:sz w:val="22"/>
                <w:szCs w:val="22"/>
              </w:rPr>
            </w:pPr>
          </w:p>
        </w:tc>
        <w:tc>
          <w:tcPr>
            <w:tcW w:w="236" w:type="dxa"/>
            <w:tcBorders>
              <w:top w:val="nil"/>
              <w:left w:val="nil"/>
              <w:bottom w:val="nil"/>
              <w:right w:val="nil"/>
            </w:tcBorders>
            <w:shd w:val="clear" w:color="auto" w:fill="auto"/>
          </w:tcPr>
          <w:p w:rsidR="00AE0019" w:rsidRPr="00424ED5" w:rsidRDefault="00AE0019" w:rsidP="00AE0019">
            <w:pPr>
              <w:rPr>
                <w:sz w:val="22"/>
                <w:szCs w:val="22"/>
              </w:rPr>
            </w:pPr>
          </w:p>
        </w:tc>
        <w:tc>
          <w:tcPr>
            <w:tcW w:w="1854" w:type="dxa"/>
            <w:tcBorders>
              <w:left w:val="nil"/>
              <w:bottom w:val="single" w:sz="4" w:space="0" w:color="auto"/>
              <w:right w:val="nil"/>
            </w:tcBorders>
            <w:shd w:val="clear" w:color="auto" w:fill="auto"/>
            <w:vAlign w:val="center"/>
          </w:tcPr>
          <w:p w:rsidR="00AE0019" w:rsidRPr="00424ED5" w:rsidRDefault="00AE0019" w:rsidP="00AE0019">
            <w:pPr>
              <w:ind w:right="-85"/>
              <w:jc w:val="right"/>
              <w:rPr>
                <w:bCs/>
                <w:sz w:val="22"/>
                <w:szCs w:val="22"/>
              </w:rPr>
            </w:pP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576" w:type="dxa"/>
            <w:tcBorders>
              <w:left w:val="nil"/>
              <w:bottom w:val="single" w:sz="4" w:space="0" w:color="auto"/>
              <w:right w:val="nil"/>
            </w:tcBorders>
            <w:shd w:val="clear" w:color="auto" w:fill="auto"/>
            <w:vAlign w:val="center"/>
          </w:tcPr>
          <w:p w:rsidR="00AE0019" w:rsidRPr="00424ED5" w:rsidRDefault="00AE0019" w:rsidP="00AE0019">
            <w:pPr>
              <w:ind w:right="-85"/>
              <w:jc w:val="right"/>
              <w:rPr>
                <w:sz w:val="22"/>
                <w:szCs w:val="22"/>
              </w:rPr>
            </w:pPr>
          </w:p>
        </w:tc>
      </w:tr>
      <w:tr w:rsidR="00AE0019" w:rsidRPr="00424ED5">
        <w:trPr>
          <w:trHeight w:val="123"/>
        </w:trPr>
        <w:tc>
          <w:tcPr>
            <w:tcW w:w="5170" w:type="dxa"/>
            <w:tcBorders>
              <w:top w:val="nil"/>
              <w:left w:val="nil"/>
              <w:bottom w:val="nil"/>
              <w:right w:val="nil"/>
            </w:tcBorders>
            <w:shd w:val="clear" w:color="auto" w:fill="auto"/>
            <w:vAlign w:val="center"/>
          </w:tcPr>
          <w:p w:rsidR="00AE0019" w:rsidRPr="00424ED5" w:rsidRDefault="00AE0019" w:rsidP="00AE0019">
            <w:pPr>
              <w:rPr>
                <w:sz w:val="22"/>
                <w:szCs w:val="22"/>
              </w:rPr>
            </w:pPr>
            <w:r w:rsidRPr="00424ED5">
              <w:rPr>
                <w:sz w:val="22"/>
                <w:szCs w:val="22"/>
              </w:rPr>
              <w:t>Cộng</w:t>
            </w:r>
          </w:p>
        </w:tc>
        <w:tc>
          <w:tcPr>
            <w:tcW w:w="236" w:type="dxa"/>
            <w:tcBorders>
              <w:top w:val="nil"/>
              <w:left w:val="nil"/>
              <w:bottom w:val="nil"/>
              <w:right w:val="nil"/>
            </w:tcBorders>
            <w:shd w:val="clear" w:color="auto" w:fill="auto"/>
          </w:tcPr>
          <w:p w:rsidR="00AE0019" w:rsidRPr="00424ED5" w:rsidRDefault="00AE0019" w:rsidP="00AE0019">
            <w:pPr>
              <w:rPr>
                <w:sz w:val="22"/>
                <w:szCs w:val="22"/>
              </w:rPr>
            </w:pPr>
          </w:p>
        </w:tc>
        <w:tc>
          <w:tcPr>
            <w:tcW w:w="1854" w:type="dxa"/>
            <w:tcBorders>
              <w:top w:val="single" w:sz="4" w:space="0" w:color="auto"/>
              <w:left w:val="nil"/>
              <w:bottom w:val="double" w:sz="4"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8.128.449.381</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576" w:type="dxa"/>
            <w:tcBorders>
              <w:top w:val="single" w:sz="4" w:space="0" w:color="auto"/>
              <w:left w:val="nil"/>
              <w:bottom w:val="double" w:sz="4"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19.161.381.081</w:t>
            </w:r>
          </w:p>
        </w:tc>
      </w:tr>
    </w:tbl>
    <w:p w:rsidR="00AE0019" w:rsidRPr="00424ED5" w:rsidRDefault="00AE0019" w:rsidP="00827710">
      <w:pPr>
        <w:numPr>
          <w:ilvl w:val="0"/>
          <w:numId w:val="41"/>
        </w:numPr>
        <w:tabs>
          <w:tab w:val="num" w:pos="0"/>
        </w:tabs>
        <w:spacing w:before="60" w:line="260" w:lineRule="exact"/>
        <w:ind w:left="-56" w:hanging="284"/>
        <w:jc w:val="both"/>
        <w:rPr>
          <w:sz w:val="22"/>
          <w:szCs w:val="22"/>
        </w:rPr>
      </w:pPr>
      <w:r w:rsidRPr="00424ED5">
        <w:rPr>
          <w:sz w:val="22"/>
          <w:szCs w:val="22"/>
        </w:rPr>
        <w:t>Chi phí thuế TNDN hiện hành</w:t>
      </w:r>
    </w:p>
    <w:tbl>
      <w:tblPr>
        <w:tblW w:w="9128" w:type="dxa"/>
        <w:tblInd w:w="108" w:type="dxa"/>
        <w:tblLook w:val="0000"/>
      </w:tblPr>
      <w:tblGrid>
        <w:gridCol w:w="5170"/>
        <w:gridCol w:w="240"/>
        <w:gridCol w:w="1834"/>
        <w:gridCol w:w="236"/>
        <w:gridCol w:w="1648"/>
      </w:tblGrid>
      <w:tr w:rsidR="00AE0019" w:rsidRPr="00424ED5">
        <w:trPr>
          <w:trHeight w:val="300"/>
        </w:trPr>
        <w:tc>
          <w:tcPr>
            <w:tcW w:w="5170"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240" w:type="dxa"/>
            <w:tcBorders>
              <w:top w:val="nil"/>
              <w:left w:val="nil"/>
              <w:bottom w:val="nil"/>
              <w:right w:val="nil"/>
            </w:tcBorders>
            <w:shd w:val="clear" w:color="auto" w:fill="auto"/>
          </w:tcPr>
          <w:p w:rsidR="00AE0019" w:rsidRPr="00424ED5" w:rsidRDefault="00AE0019" w:rsidP="00AE0019">
            <w:pPr>
              <w:rPr>
                <w:sz w:val="22"/>
                <w:szCs w:val="22"/>
                <w:lang w:val="de-DE"/>
              </w:rPr>
            </w:pPr>
          </w:p>
        </w:tc>
        <w:tc>
          <w:tcPr>
            <w:tcW w:w="18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nay</w:t>
            </w:r>
          </w:p>
        </w:tc>
        <w:tc>
          <w:tcPr>
            <w:tcW w:w="236"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1648"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Năm trước</w:t>
            </w:r>
          </w:p>
        </w:tc>
      </w:tr>
      <w:tr w:rsidR="00AE0019" w:rsidRPr="00424ED5">
        <w:trPr>
          <w:trHeight w:val="137"/>
        </w:trPr>
        <w:tc>
          <w:tcPr>
            <w:tcW w:w="5170" w:type="dxa"/>
            <w:tcBorders>
              <w:top w:val="nil"/>
              <w:left w:val="nil"/>
              <w:bottom w:val="nil"/>
              <w:right w:val="nil"/>
            </w:tcBorders>
            <w:shd w:val="clear" w:color="auto" w:fill="auto"/>
          </w:tcPr>
          <w:p w:rsidR="00AE0019" w:rsidRPr="00424ED5" w:rsidRDefault="00AE0019" w:rsidP="00AE0019">
            <w:pPr>
              <w:rPr>
                <w:sz w:val="22"/>
                <w:szCs w:val="22"/>
              </w:rPr>
            </w:pPr>
          </w:p>
        </w:tc>
        <w:tc>
          <w:tcPr>
            <w:tcW w:w="240" w:type="dxa"/>
            <w:tcBorders>
              <w:top w:val="nil"/>
              <w:left w:val="nil"/>
              <w:bottom w:val="nil"/>
              <w:right w:val="nil"/>
            </w:tcBorders>
            <w:shd w:val="clear" w:color="auto" w:fill="auto"/>
          </w:tcPr>
          <w:p w:rsidR="00AE0019" w:rsidRPr="00424ED5" w:rsidRDefault="00AE0019" w:rsidP="00AE0019">
            <w:pPr>
              <w:rPr>
                <w:sz w:val="22"/>
                <w:szCs w:val="22"/>
              </w:rPr>
            </w:pPr>
          </w:p>
        </w:tc>
        <w:tc>
          <w:tcPr>
            <w:tcW w:w="1834"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c>
          <w:tcPr>
            <w:tcW w:w="236" w:type="dxa"/>
            <w:tcBorders>
              <w:top w:val="nil"/>
              <w:left w:val="nil"/>
              <w:bottom w:val="nil"/>
              <w:right w:val="nil"/>
            </w:tcBorders>
            <w:shd w:val="clear" w:color="auto" w:fill="auto"/>
          </w:tcPr>
          <w:p w:rsidR="00AE0019" w:rsidRPr="00424ED5" w:rsidRDefault="00AE0019" w:rsidP="00AE0019">
            <w:pPr>
              <w:ind w:right="-85"/>
              <w:jc w:val="right"/>
              <w:rPr>
                <w:b w:val="0"/>
                <w:bCs/>
                <w:sz w:val="22"/>
                <w:szCs w:val="22"/>
              </w:rPr>
            </w:pPr>
          </w:p>
        </w:tc>
        <w:tc>
          <w:tcPr>
            <w:tcW w:w="1648" w:type="dxa"/>
            <w:tcBorders>
              <w:top w:val="nil"/>
              <w:left w:val="nil"/>
              <w:bottom w:val="single" w:sz="8" w:space="0" w:color="auto"/>
              <w:right w:val="nil"/>
            </w:tcBorders>
            <w:shd w:val="clear" w:color="auto" w:fill="auto"/>
            <w:noWrap/>
            <w:vAlign w:val="bottom"/>
          </w:tcPr>
          <w:p w:rsidR="00AE0019" w:rsidRPr="00424ED5" w:rsidRDefault="00AE0019" w:rsidP="00AE0019">
            <w:pPr>
              <w:ind w:right="-85"/>
              <w:jc w:val="right"/>
              <w:rPr>
                <w:b w:val="0"/>
                <w:bCs/>
                <w:sz w:val="22"/>
                <w:szCs w:val="22"/>
              </w:rPr>
            </w:pPr>
            <w:r w:rsidRPr="00424ED5">
              <w:rPr>
                <w:b w:val="0"/>
                <w:bCs/>
                <w:sz w:val="22"/>
                <w:szCs w:val="22"/>
              </w:rPr>
              <w:t>VNĐ</w:t>
            </w:r>
          </w:p>
        </w:tc>
      </w:tr>
      <w:tr w:rsidR="00AE0019" w:rsidRPr="00424ED5">
        <w:trPr>
          <w:trHeight w:val="230"/>
        </w:trPr>
        <w:tc>
          <w:tcPr>
            <w:tcW w:w="5170" w:type="dxa"/>
            <w:tcBorders>
              <w:top w:val="nil"/>
              <w:left w:val="nil"/>
              <w:bottom w:val="nil"/>
              <w:right w:val="nil"/>
            </w:tcBorders>
            <w:shd w:val="clear" w:color="auto" w:fill="auto"/>
          </w:tcPr>
          <w:p w:rsidR="00AE0019" w:rsidRPr="00424ED5" w:rsidRDefault="00AE0019" w:rsidP="00EC5823">
            <w:pPr>
              <w:ind w:left="-85"/>
              <w:jc w:val="left"/>
              <w:rPr>
                <w:b w:val="0"/>
                <w:sz w:val="22"/>
                <w:szCs w:val="22"/>
              </w:rPr>
            </w:pPr>
            <w:r w:rsidRPr="00424ED5">
              <w:rPr>
                <w:b w:val="0"/>
                <w:sz w:val="22"/>
                <w:szCs w:val="22"/>
              </w:rPr>
              <w:t>Chi phí thuế thu nhập doanh nghiệp tính trên thu nhập chịu thuế năm hiện hành</w:t>
            </w:r>
          </w:p>
        </w:tc>
        <w:tc>
          <w:tcPr>
            <w:tcW w:w="240" w:type="dxa"/>
            <w:tcBorders>
              <w:top w:val="nil"/>
              <w:left w:val="nil"/>
              <w:bottom w:val="nil"/>
              <w:right w:val="nil"/>
            </w:tcBorders>
            <w:shd w:val="clear" w:color="auto" w:fill="auto"/>
          </w:tcPr>
          <w:p w:rsidR="00AE0019" w:rsidRPr="00424ED5" w:rsidRDefault="00AE0019" w:rsidP="00AE0019">
            <w:pPr>
              <w:jc w:val="both"/>
              <w:rPr>
                <w:b w:val="0"/>
                <w:sz w:val="22"/>
                <w:szCs w:val="22"/>
              </w:rPr>
            </w:pPr>
          </w:p>
        </w:tc>
        <w:tc>
          <w:tcPr>
            <w:tcW w:w="183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497.282.470</w:t>
            </w:r>
          </w:p>
        </w:tc>
        <w:tc>
          <w:tcPr>
            <w:tcW w:w="236"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p>
        </w:tc>
        <w:tc>
          <w:tcPr>
            <w:tcW w:w="1648" w:type="dxa"/>
            <w:tcBorders>
              <w:top w:val="nil"/>
              <w:left w:val="nil"/>
              <w:bottom w:val="nil"/>
              <w:right w:val="nil"/>
            </w:tcBorders>
            <w:shd w:val="clear" w:color="auto" w:fill="auto"/>
            <w:noWrap/>
          </w:tcPr>
          <w:p w:rsidR="00AE0019" w:rsidRPr="00424ED5" w:rsidRDefault="00AE0019" w:rsidP="00AE0019">
            <w:pPr>
              <w:ind w:right="-85"/>
              <w:jc w:val="right"/>
              <w:rPr>
                <w:b w:val="0"/>
                <w:sz w:val="22"/>
                <w:szCs w:val="22"/>
              </w:rPr>
            </w:pPr>
            <w:r w:rsidRPr="00424ED5">
              <w:rPr>
                <w:b w:val="0"/>
                <w:sz w:val="22"/>
                <w:szCs w:val="22"/>
              </w:rPr>
              <w:t>239.480.980</w:t>
            </w:r>
          </w:p>
        </w:tc>
      </w:tr>
      <w:tr w:rsidR="00AE0019" w:rsidRPr="00424ED5">
        <w:trPr>
          <w:trHeight w:val="80"/>
        </w:trPr>
        <w:tc>
          <w:tcPr>
            <w:tcW w:w="5170" w:type="dxa"/>
            <w:tcBorders>
              <w:top w:val="nil"/>
              <w:left w:val="nil"/>
              <w:bottom w:val="nil"/>
              <w:right w:val="nil"/>
            </w:tcBorders>
            <w:shd w:val="clear" w:color="auto" w:fill="auto"/>
          </w:tcPr>
          <w:p w:rsidR="00AE0019" w:rsidRPr="00424ED5" w:rsidRDefault="00AE0019" w:rsidP="00EC5823">
            <w:pPr>
              <w:ind w:left="-85"/>
              <w:jc w:val="left"/>
              <w:rPr>
                <w:b w:val="0"/>
                <w:i/>
                <w:sz w:val="22"/>
                <w:szCs w:val="22"/>
              </w:rPr>
            </w:pPr>
            <w:r w:rsidRPr="00424ED5">
              <w:rPr>
                <w:b w:val="0"/>
                <w:i/>
                <w:sz w:val="22"/>
                <w:szCs w:val="22"/>
              </w:rPr>
              <w:t>Trong đó:</w:t>
            </w:r>
          </w:p>
          <w:p w:rsidR="00AE0019" w:rsidRPr="00424ED5" w:rsidRDefault="00AE0019" w:rsidP="00EC5823">
            <w:pPr>
              <w:ind w:left="-85"/>
              <w:jc w:val="left"/>
              <w:rPr>
                <w:b w:val="0"/>
                <w:i/>
                <w:sz w:val="22"/>
                <w:szCs w:val="22"/>
              </w:rPr>
            </w:pPr>
            <w:r w:rsidRPr="00424ED5">
              <w:rPr>
                <w:b w:val="0"/>
                <w:i/>
                <w:sz w:val="22"/>
                <w:szCs w:val="22"/>
              </w:rPr>
              <w:t xml:space="preserve">   + Thuế thu nhập doanh nghiệp phải nộp </w:t>
            </w:r>
          </w:p>
        </w:tc>
        <w:tc>
          <w:tcPr>
            <w:tcW w:w="240" w:type="dxa"/>
            <w:tcBorders>
              <w:top w:val="nil"/>
              <w:left w:val="nil"/>
              <w:bottom w:val="nil"/>
              <w:right w:val="nil"/>
            </w:tcBorders>
            <w:shd w:val="clear" w:color="auto" w:fill="auto"/>
          </w:tcPr>
          <w:p w:rsidR="00AE0019" w:rsidRPr="00424ED5" w:rsidRDefault="00AE0019" w:rsidP="00AE0019">
            <w:pPr>
              <w:jc w:val="both"/>
              <w:rPr>
                <w:b w:val="0"/>
                <w:i/>
                <w:sz w:val="22"/>
                <w:szCs w:val="22"/>
              </w:rPr>
            </w:pPr>
          </w:p>
        </w:tc>
        <w:tc>
          <w:tcPr>
            <w:tcW w:w="1834" w:type="dxa"/>
            <w:tcBorders>
              <w:top w:val="nil"/>
              <w:left w:val="nil"/>
              <w:bottom w:val="nil"/>
              <w:right w:val="nil"/>
            </w:tcBorders>
            <w:shd w:val="clear" w:color="auto" w:fill="auto"/>
          </w:tcPr>
          <w:p w:rsidR="00AE0019" w:rsidRPr="00424ED5" w:rsidRDefault="00AE0019" w:rsidP="00AE0019">
            <w:pPr>
              <w:ind w:right="-85"/>
              <w:jc w:val="right"/>
              <w:rPr>
                <w:b w:val="0"/>
                <w:i/>
                <w:sz w:val="22"/>
                <w:szCs w:val="22"/>
              </w:rPr>
            </w:pPr>
          </w:p>
          <w:p w:rsidR="00AE0019" w:rsidRPr="00424ED5" w:rsidRDefault="00AE0019" w:rsidP="00AE0019">
            <w:pPr>
              <w:ind w:right="-85"/>
              <w:jc w:val="right"/>
              <w:rPr>
                <w:b w:val="0"/>
                <w:i/>
                <w:sz w:val="22"/>
                <w:szCs w:val="22"/>
              </w:rPr>
            </w:pPr>
            <w:r w:rsidRPr="00424ED5">
              <w:rPr>
                <w:b w:val="0"/>
                <w:i/>
                <w:sz w:val="22"/>
                <w:szCs w:val="22"/>
              </w:rPr>
              <w:t>497.282.470</w:t>
            </w:r>
          </w:p>
        </w:tc>
        <w:tc>
          <w:tcPr>
            <w:tcW w:w="236" w:type="dxa"/>
            <w:tcBorders>
              <w:top w:val="nil"/>
              <w:left w:val="nil"/>
              <w:bottom w:val="nil"/>
              <w:right w:val="nil"/>
            </w:tcBorders>
            <w:shd w:val="clear" w:color="auto" w:fill="auto"/>
          </w:tcPr>
          <w:p w:rsidR="00AE0019" w:rsidRPr="00424ED5" w:rsidRDefault="00AE0019" w:rsidP="00AE0019">
            <w:pPr>
              <w:ind w:right="-85"/>
              <w:jc w:val="right"/>
              <w:rPr>
                <w:b w:val="0"/>
                <w:i/>
                <w:sz w:val="22"/>
                <w:szCs w:val="22"/>
              </w:rPr>
            </w:pPr>
          </w:p>
        </w:tc>
        <w:tc>
          <w:tcPr>
            <w:tcW w:w="1648" w:type="dxa"/>
            <w:tcBorders>
              <w:top w:val="nil"/>
              <w:left w:val="nil"/>
              <w:bottom w:val="nil"/>
              <w:right w:val="nil"/>
            </w:tcBorders>
            <w:shd w:val="clear" w:color="auto" w:fill="auto"/>
          </w:tcPr>
          <w:p w:rsidR="00AE0019" w:rsidRPr="00424ED5" w:rsidRDefault="00AE0019" w:rsidP="00AE0019">
            <w:pPr>
              <w:ind w:right="-85"/>
              <w:jc w:val="right"/>
              <w:rPr>
                <w:b w:val="0"/>
                <w:i/>
                <w:sz w:val="22"/>
                <w:szCs w:val="22"/>
              </w:rPr>
            </w:pPr>
          </w:p>
          <w:p w:rsidR="00AE0019" w:rsidRPr="00424ED5" w:rsidRDefault="00AE0019" w:rsidP="00AE0019">
            <w:pPr>
              <w:ind w:right="-85"/>
              <w:jc w:val="right"/>
              <w:rPr>
                <w:b w:val="0"/>
                <w:i/>
                <w:sz w:val="22"/>
                <w:szCs w:val="22"/>
              </w:rPr>
            </w:pPr>
            <w:r w:rsidRPr="00424ED5">
              <w:rPr>
                <w:b w:val="0"/>
                <w:i/>
                <w:sz w:val="22"/>
                <w:szCs w:val="22"/>
              </w:rPr>
              <w:t>239.480.980</w:t>
            </w:r>
          </w:p>
        </w:tc>
      </w:tr>
      <w:tr w:rsidR="00AE0019" w:rsidRPr="00424ED5">
        <w:trPr>
          <w:trHeight w:val="304"/>
        </w:trPr>
        <w:tc>
          <w:tcPr>
            <w:tcW w:w="5170" w:type="dxa"/>
            <w:tcBorders>
              <w:top w:val="nil"/>
              <w:left w:val="nil"/>
              <w:bottom w:val="nil"/>
              <w:right w:val="nil"/>
            </w:tcBorders>
            <w:shd w:val="clear" w:color="auto" w:fill="auto"/>
          </w:tcPr>
          <w:p w:rsidR="00AE0019" w:rsidRPr="00424ED5" w:rsidRDefault="00AE0019" w:rsidP="00EC5823">
            <w:pPr>
              <w:ind w:left="-85"/>
              <w:jc w:val="left"/>
              <w:rPr>
                <w:b w:val="0"/>
                <w:i/>
                <w:sz w:val="22"/>
                <w:szCs w:val="22"/>
              </w:rPr>
            </w:pPr>
            <w:r w:rsidRPr="00424ED5">
              <w:rPr>
                <w:b w:val="0"/>
                <w:i/>
                <w:sz w:val="22"/>
                <w:szCs w:val="22"/>
              </w:rPr>
              <w:t xml:space="preserve">  +  Thuế thu nhập doanh nghiệp được miễn giảm</w:t>
            </w:r>
          </w:p>
        </w:tc>
        <w:tc>
          <w:tcPr>
            <w:tcW w:w="240" w:type="dxa"/>
            <w:tcBorders>
              <w:top w:val="nil"/>
              <w:left w:val="nil"/>
              <w:bottom w:val="nil"/>
              <w:right w:val="nil"/>
            </w:tcBorders>
            <w:shd w:val="clear" w:color="auto" w:fill="auto"/>
          </w:tcPr>
          <w:p w:rsidR="00AE0019" w:rsidRPr="00424ED5" w:rsidRDefault="00AE0019" w:rsidP="00AE0019">
            <w:pPr>
              <w:jc w:val="both"/>
              <w:rPr>
                <w:b w:val="0"/>
                <w:i/>
                <w:sz w:val="22"/>
                <w:szCs w:val="22"/>
              </w:rPr>
            </w:pPr>
          </w:p>
        </w:tc>
        <w:tc>
          <w:tcPr>
            <w:tcW w:w="1834" w:type="dxa"/>
            <w:tcBorders>
              <w:top w:val="nil"/>
              <w:left w:val="nil"/>
              <w:bottom w:val="nil"/>
              <w:right w:val="nil"/>
            </w:tcBorders>
            <w:shd w:val="clear" w:color="auto" w:fill="auto"/>
          </w:tcPr>
          <w:p w:rsidR="00AE0019" w:rsidRPr="00424ED5" w:rsidRDefault="00AE0019" w:rsidP="00AE0019">
            <w:pPr>
              <w:ind w:right="-85"/>
              <w:jc w:val="right"/>
              <w:rPr>
                <w:b w:val="0"/>
                <w:i/>
                <w:sz w:val="22"/>
                <w:szCs w:val="22"/>
              </w:rPr>
            </w:pPr>
            <w:r w:rsidRPr="00424ED5">
              <w:rPr>
                <w:b w:val="0"/>
                <w:i/>
                <w:sz w:val="22"/>
                <w:szCs w:val="22"/>
              </w:rPr>
              <w:t>-</w:t>
            </w:r>
          </w:p>
        </w:tc>
        <w:tc>
          <w:tcPr>
            <w:tcW w:w="236" w:type="dxa"/>
            <w:tcBorders>
              <w:top w:val="nil"/>
              <w:left w:val="nil"/>
              <w:bottom w:val="nil"/>
              <w:right w:val="nil"/>
            </w:tcBorders>
            <w:shd w:val="clear" w:color="auto" w:fill="auto"/>
          </w:tcPr>
          <w:p w:rsidR="00AE0019" w:rsidRPr="00424ED5" w:rsidRDefault="00AE0019" w:rsidP="00AE0019">
            <w:pPr>
              <w:ind w:right="-85"/>
              <w:jc w:val="right"/>
              <w:rPr>
                <w:b w:val="0"/>
                <w:i/>
                <w:sz w:val="22"/>
                <w:szCs w:val="22"/>
              </w:rPr>
            </w:pPr>
          </w:p>
        </w:tc>
        <w:tc>
          <w:tcPr>
            <w:tcW w:w="1648" w:type="dxa"/>
            <w:tcBorders>
              <w:top w:val="nil"/>
              <w:left w:val="nil"/>
              <w:bottom w:val="nil"/>
              <w:right w:val="nil"/>
            </w:tcBorders>
            <w:shd w:val="clear" w:color="auto" w:fill="auto"/>
          </w:tcPr>
          <w:p w:rsidR="00AE0019" w:rsidRPr="00424ED5" w:rsidRDefault="00AE0019" w:rsidP="00AE0019">
            <w:pPr>
              <w:ind w:right="-85"/>
              <w:jc w:val="right"/>
              <w:rPr>
                <w:b w:val="0"/>
                <w:i/>
                <w:sz w:val="22"/>
                <w:szCs w:val="22"/>
              </w:rPr>
            </w:pPr>
            <w:r w:rsidRPr="00424ED5">
              <w:rPr>
                <w:b w:val="0"/>
                <w:i/>
                <w:sz w:val="22"/>
                <w:szCs w:val="22"/>
              </w:rPr>
              <w:t>-</w:t>
            </w:r>
          </w:p>
        </w:tc>
      </w:tr>
      <w:tr w:rsidR="00AE0019" w:rsidRPr="00424ED5">
        <w:trPr>
          <w:trHeight w:val="600"/>
        </w:trPr>
        <w:tc>
          <w:tcPr>
            <w:tcW w:w="5170" w:type="dxa"/>
            <w:tcBorders>
              <w:top w:val="nil"/>
              <w:left w:val="nil"/>
              <w:bottom w:val="nil"/>
              <w:right w:val="nil"/>
            </w:tcBorders>
            <w:shd w:val="clear" w:color="auto" w:fill="auto"/>
          </w:tcPr>
          <w:p w:rsidR="00AE0019" w:rsidRPr="00424ED5" w:rsidRDefault="00AE0019" w:rsidP="00EC5823">
            <w:pPr>
              <w:ind w:left="-85"/>
              <w:jc w:val="left"/>
              <w:rPr>
                <w:b w:val="0"/>
                <w:sz w:val="22"/>
                <w:szCs w:val="22"/>
              </w:rPr>
            </w:pPr>
            <w:r w:rsidRPr="00424ED5">
              <w:rPr>
                <w:b w:val="0"/>
                <w:sz w:val="22"/>
                <w:szCs w:val="22"/>
              </w:rPr>
              <w:t xml:space="preserve">Điều chỉnh chi phí thuế thu nhập doanh nghiệp của các năm trước vào chi phí thuế thu nhập hiện hành năm nay   </w:t>
            </w:r>
          </w:p>
        </w:tc>
        <w:tc>
          <w:tcPr>
            <w:tcW w:w="240" w:type="dxa"/>
            <w:tcBorders>
              <w:top w:val="nil"/>
              <w:left w:val="nil"/>
              <w:bottom w:val="nil"/>
              <w:right w:val="nil"/>
            </w:tcBorders>
            <w:shd w:val="clear" w:color="auto" w:fill="auto"/>
          </w:tcPr>
          <w:p w:rsidR="00AE0019" w:rsidRPr="00424ED5" w:rsidRDefault="00AE0019" w:rsidP="00AE0019">
            <w:pPr>
              <w:jc w:val="both"/>
              <w:rPr>
                <w:b w:val="0"/>
                <w:sz w:val="22"/>
                <w:szCs w:val="22"/>
              </w:rPr>
            </w:pPr>
          </w:p>
        </w:tc>
        <w:tc>
          <w:tcPr>
            <w:tcW w:w="183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236"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p>
        </w:tc>
        <w:tc>
          <w:tcPr>
            <w:tcW w:w="1648"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300"/>
        </w:trPr>
        <w:tc>
          <w:tcPr>
            <w:tcW w:w="5170" w:type="dxa"/>
            <w:tcBorders>
              <w:top w:val="nil"/>
              <w:left w:val="nil"/>
              <w:bottom w:val="nil"/>
              <w:right w:val="nil"/>
            </w:tcBorders>
            <w:shd w:val="clear" w:color="auto" w:fill="auto"/>
          </w:tcPr>
          <w:p w:rsidR="00AE0019" w:rsidRPr="00424ED5" w:rsidRDefault="00AE0019" w:rsidP="00AE0019">
            <w:pPr>
              <w:ind w:left="-85"/>
              <w:rPr>
                <w:sz w:val="22"/>
                <w:szCs w:val="22"/>
              </w:rPr>
            </w:pPr>
            <w:r w:rsidRPr="00424ED5">
              <w:rPr>
                <w:sz w:val="22"/>
                <w:szCs w:val="22"/>
              </w:rPr>
              <w:t xml:space="preserve">Tổng chi phí thuế thu nhập doanh nghiệp hiện hành   </w:t>
            </w:r>
          </w:p>
        </w:tc>
        <w:tc>
          <w:tcPr>
            <w:tcW w:w="240" w:type="dxa"/>
            <w:tcBorders>
              <w:top w:val="nil"/>
              <w:left w:val="nil"/>
              <w:bottom w:val="nil"/>
              <w:right w:val="nil"/>
            </w:tcBorders>
            <w:shd w:val="clear" w:color="auto" w:fill="auto"/>
          </w:tcPr>
          <w:p w:rsidR="00AE0019" w:rsidRPr="00424ED5" w:rsidRDefault="00AE0019" w:rsidP="00AE0019">
            <w:pPr>
              <w:jc w:val="both"/>
              <w:rPr>
                <w:sz w:val="22"/>
                <w:szCs w:val="22"/>
              </w:rPr>
            </w:pPr>
          </w:p>
        </w:tc>
        <w:tc>
          <w:tcPr>
            <w:tcW w:w="1834" w:type="dxa"/>
            <w:tcBorders>
              <w:top w:val="nil"/>
              <w:left w:val="nil"/>
              <w:bottom w:val="nil"/>
              <w:right w:val="nil"/>
            </w:tcBorders>
            <w:shd w:val="clear" w:color="auto" w:fill="auto"/>
          </w:tcPr>
          <w:p w:rsidR="00AE0019" w:rsidRPr="00424ED5" w:rsidRDefault="00AE0019" w:rsidP="00AE0019">
            <w:pPr>
              <w:ind w:right="-85"/>
              <w:jc w:val="right"/>
              <w:rPr>
                <w:sz w:val="22"/>
                <w:szCs w:val="22"/>
              </w:rPr>
            </w:pPr>
            <w:r w:rsidRPr="00424ED5">
              <w:rPr>
                <w:sz w:val="22"/>
                <w:szCs w:val="22"/>
              </w:rPr>
              <w:t>497.282.470</w:t>
            </w:r>
          </w:p>
        </w:tc>
        <w:tc>
          <w:tcPr>
            <w:tcW w:w="236"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1648" w:type="dxa"/>
            <w:tcBorders>
              <w:top w:val="nil"/>
              <w:left w:val="nil"/>
              <w:bottom w:val="nil"/>
              <w:right w:val="nil"/>
            </w:tcBorders>
            <w:shd w:val="clear" w:color="auto" w:fill="auto"/>
          </w:tcPr>
          <w:p w:rsidR="00AE0019" w:rsidRPr="00424ED5" w:rsidRDefault="00AE0019" w:rsidP="00AE0019">
            <w:pPr>
              <w:ind w:right="-85"/>
              <w:jc w:val="right"/>
              <w:rPr>
                <w:sz w:val="22"/>
                <w:szCs w:val="22"/>
              </w:rPr>
            </w:pPr>
            <w:r w:rsidRPr="00424ED5">
              <w:rPr>
                <w:sz w:val="22"/>
                <w:szCs w:val="22"/>
              </w:rPr>
              <w:t>239.480.980</w:t>
            </w:r>
          </w:p>
        </w:tc>
      </w:tr>
    </w:tbl>
    <w:p w:rsidR="00AE0019" w:rsidRPr="00424ED5" w:rsidRDefault="00AE0019" w:rsidP="00827710">
      <w:pPr>
        <w:numPr>
          <w:ilvl w:val="0"/>
          <w:numId w:val="41"/>
        </w:numPr>
        <w:tabs>
          <w:tab w:val="num" w:pos="0"/>
        </w:tabs>
        <w:spacing w:before="60" w:after="60" w:line="260" w:lineRule="exact"/>
        <w:ind w:left="-56" w:hanging="284"/>
        <w:jc w:val="both"/>
        <w:rPr>
          <w:sz w:val="22"/>
          <w:szCs w:val="22"/>
        </w:rPr>
      </w:pPr>
      <w:r w:rsidRPr="00424ED5">
        <w:rPr>
          <w:sz w:val="22"/>
          <w:szCs w:val="22"/>
        </w:rPr>
        <w:t>Công cụ tài chính</w:t>
      </w:r>
    </w:p>
    <w:p w:rsidR="00AE0019" w:rsidRPr="00424ED5" w:rsidRDefault="00AE0019" w:rsidP="00827710">
      <w:pPr>
        <w:numPr>
          <w:ilvl w:val="0"/>
          <w:numId w:val="44"/>
        </w:numPr>
        <w:spacing w:before="60" w:after="60" w:line="240" w:lineRule="auto"/>
        <w:ind w:hanging="1004"/>
        <w:jc w:val="both"/>
        <w:rPr>
          <w:sz w:val="22"/>
          <w:szCs w:val="22"/>
        </w:rPr>
      </w:pPr>
      <w:r w:rsidRPr="00424ED5">
        <w:rPr>
          <w:sz w:val="22"/>
          <w:szCs w:val="22"/>
        </w:rPr>
        <w:t>Ghi nhận ban đầu</w:t>
      </w:r>
    </w:p>
    <w:p w:rsidR="00AE0019" w:rsidRPr="00424ED5" w:rsidRDefault="00AE0019" w:rsidP="00AE0019">
      <w:pPr>
        <w:spacing w:after="60"/>
        <w:jc w:val="both"/>
        <w:rPr>
          <w:b w:val="0"/>
          <w:i/>
          <w:sz w:val="22"/>
          <w:szCs w:val="22"/>
        </w:rPr>
      </w:pPr>
      <w:r w:rsidRPr="00424ED5">
        <w:rPr>
          <w:b w:val="0"/>
          <w:i/>
          <w:sz w:val="22"/>
          <w:szCs w:val="22"/>
        </w:rPr>
        <w:t>Tài sản tài chính</w:t>
      </w:r>
    </w:p>
    <w:p w:rsidR="00AE0019" w:rsidRPr="00424ED5" w:rsidRDefault="00AE0019" w:rsidP="00AE0019">
      <w:pPr>
        <w:jc w:val="both"/>
        <w:rPr>
          <w:b w:val="0"/>
          <w:sz w:val="22"/>
          <w:szCs w:val="22"/>
        </w:rPr>
      </w:pPr>
      <w:r w:rsidRPr="00424ED5">
        <w:rPr>
          <w:b w:val="0"/>
          <w:sz w:val="22"/>
          <w:szCs w:val="22"/>
        </w:rPr>
        <w:t>Tại ngày ghi nhận ban đầu, tài sản tài chính được ghi nhận theo giá gốc cộng các chi phí giao dịch có liên quan trực tiếp mua sắm tài sản tài chính đó. Tài sản tài chính của công ty bao gồm tiền và các khoản tương đương tiền, các khoản đầu tư tài chính ngắn hạn, phải thu khách hàng và các khoản phải thu khác, đầu tư tài chính dài hạn và các tài sản tài chính khác.</w:t>
      </w:r>
    </w:p>
    <w:p w:rsidR="00AE0019" w:rsidRPr="00424ED5" w:rsidRDefault="00AE0019" w:rsidP="00AE0019">
      <w:pPr>
        <w:spacing w:after="60"/>
        <w:jc w:val="both"/>
        <w:rPr>
          <w:b w:val="0"/>
          <w:i/>
          <w:sz w:val="22"/>
          <w:szCs w:val="22"/>
        </w:rPr>
      </w:pPr>
      <w:r w:rsidRPr="00424ED5">
        <w:rPr>
          <w:b w:val="0"/>
          <w:i/>
          <w:sz w:val="22"/>
          <w:szCs w:val="22"/>
        </w:rPr>
        <w:t>Công nợ tài chính</w:t>
      </w:r>
    </w:p>
    <w:p w:rsidR="00AE0019" w:rsidRPr="00424ED5" w:rsidRDefault="00AE0019" w:rsidP="00687F4E">
      <w:pPr>
        <w:jc w:val="both"/>
        <w:rPr>
          <w:b w:val="0"/>
          <w:sz w:val="22"/>
          <w:szCs w:val="22"/>
        </w:rPr>
      </w:pPr>
      <w:r w:rsidRPr="00424ED5">
        <w:rPr>
          <w:b w:val="0"/>
          <w:sz w:val="22"/>
          <w:szCs w:val="22"/>
        </w:rPr>
        <w:t>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và phải trả khác, chi phí phải trả, các khoản vay ngắn hạn và dài hạn.</w:t>
      </w:r>
    </w:p>
    <w:p w:rsidR="00AE0019" w:rsidRPr="00424ED5" w:rsidRDefault="00AE0019" w:rsidP="00AE0019">
      <w:pPr>
        <w:spacing w:before="60" w:after="60"/>
        <w:jc w:val="both"/>
        <w:rPr>
          <w:sz w:val="22"/>
          <w:szCs w:val="22"/>
        </w:rPr>
      </w:pPr>
      <w:r w:rsidRPr="00424ED5">
        <w:rPr>
          <w:sz w:val="22"/>
          <w:szCs w:val="22"/>
        </w:rPr>
        <w:t>Đánh giá lại sau ghi nhận ban đầu</w:t>
      </w:r>
    </w:p>
    <w:p w:rsidR="00AE0019" w:rsidRPr="00424ED5" w:rsidRDefault="00AE0019" w:rsidP="00AE0019">
      <w:pPr>
        <w:jc w:val="both"/>
        <w:rPr>
          <w:b w:val="0"/>
          <w:sz w:val="22"/>
          <w:szCs w:val="22"/>
        </w:rPr>
      </w:pPr>
      <w:r w:rsidRPr="00424ED5">
        <w:rPr>
          <w:b w:val="0"/>
          <w:sz w:val="22"/>
          <w:szCs w:val="22"/>
        </w:rPr>
        <w:t>Hiện tại, chưa có quy định về đánh giá lại công cụ tài chính sau ghi nhận ban đầu.</w:t>
      </w:r>
    </w:p>
    <w:p w:rsidR="00AE0019" w:rsidRPr="00424ED5" w:rsidRDefault="00AE0019" w:rsidP="00AE0019">
      <w:pPr>
        <w:spacing w:before="60" w:after="60"/>
        <w:jc w:val="both"/>
        <w:rPr>
          <w:sz w:val="22"/>
          <w:szCs w:val="22"/>
        </w:rPr>
      </w:pPr>
      <w:r w:rsidRPr="00424ED5">
        <w:rPr>
          <w:sz w:val="22"/>
          <w:szCs w:val="22"/>
        </w:rPr>
        <w:t>Các loại công cụ tài chính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984"/>
        <w:gridCol w:w="284"/>
        <w:gridCol w:w="1734"/>
      </w:tblGrid>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sz w:val="22"/>
                <w:szCs w:val="22"/>
              </w:rPr>
            </w:pPr>
            <w:r w:rsidRPr="00424ED5">
              <w:rPr>
                <w:sz w:val="22"/>
                <w:szCs w:val="22"/>
              </w:rPr>
              <w:t>Tài sản tài chính</w:t>
            </w:r>
          </w:p>
        </w:tc>
        <w:tc>
          <w:tcPr>
            <w:tcW w:w="4002" w:type="dxa"/>
            <w:gridSpan w:val="3"/>
            <w:tcBorders>
              <w:top w:val="nil"/>
              <w:left w:val="nil"/>
              <w:bottom w:val="single" w:sz="4" w:space="0" w:color="auto"/>
              <w:right w:val="nil"/>
            </w:tcBorders>
            <w:shd w:val="clear" w:color="auto" w:fill="auto"/>
          </w:tcPr>
          <w:p w:rsidR="00AE0019" w:rsidRPr="00424ED5" w:rsidRDefault="00AE0019" w:rsidP="00AE0019">
            <w:pPr>
              <w:rPr>
                <w:sz w:val="22"/>
                <w:szCs w:val="22"/>
              </w:rPr>
            </w:pPr>
            <w:r w:rsidRPr="00424ED5">
              <w:rPr>
                <w:sz w:val="22"/>
                <w:szCs w:val="22"/>
              </w:rPr>
              <w:t>Giá trị ghi sổ</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sz w:val="22"/>
                <w:szCs w:val="22"/>
              </w:rPr>
            </w:pPr>
          </w:p>
        </w:tc>
        <w:tc>
          <w:tcPr>
            <w:tcW w:w="1984" w:type="dxa"/>
            <w:tcBorders>
              <w:top w:val="single" w:sz="4" w:space="0" w:color="auto"/>
              <w:left w:val="nil"/>
              <w:bottom w:val="single" w:sz="4" w:space="0" w:color="auto"/>
              <w:right w:val="nil"/>
            </w:tcBorders>
            <w:shd w:val="clear" w:color="auto" w:fill="auto"/>
          </w:tcPr>
          <w:p w:rsidR="00AE0019" w:rsidRPr="00424ED5" w:rsidRDefault="00AE0019" w:rsidP="00AE0019">
            <w:pPr>
              <w:ind w:right="-85"/>
              <w:jc w:val="right"/>
              <w:rPr>
                <w:sz w:val="22"/>
                <w:szCs w:val="22"/>
              </w:rPr>
            </w:pPr>
            <w:r w:rsidRPr="00424ED5">
              <w:rPr>
                <w:sz w:val="22"/>
                <w:szCs w:val="22"/>
              </w:rPr>
              <w:t>Số cuối năm</w:t>
            </w:r>
          </w:p>
          <w:p w:rsidR="00AE0019" w:rsidRPr="00424ED5" w:rsidRDefault="00AE0019" w:rsidP="00AE0019">
            <w:pPr>
              <w:ind w:right="-85"/>
              <w:jc w:val="right"/>
              <w:rPr>
                <w:b w:val="0"/>
                <w:sz w:val="22"/>
                <w:szCs w:val="22"/>
              </w:rPr>
            </w:pPr>
            <w:r w:rsidRPr="00424ED5">
              <w:rPr>
                <w:b w:val="0"/>
                <w:sz w:val="22"/>
                <w:szCs w:val="22"/>
              </w:rPr>
              <w:t>VNĐ</w:t>
            </w:r>
          </w:p>
        </w:tc>
        <w:tc>
          <w:tcPr>
            <w:tcW w:w="284" w:type="dxa"/>
            <w:tcBorders>
              <w:top w:val="single" w:sz="4" w:space="0" w:color="auto"/>
              <w:left w:val="nil"/>
              <w:bottom w:val="nil"/>
              <w:right w:val="nil"/>
            </w:tcBorders>
            <w:shd w:val="clear" w:color="auto" w:fill="auto"/>
          </w:tcPr>
          <w:p w:rsidR="00AE0019" w:rsidRPr="00424ED5" w:rsidRDefault="00AE0019" w:rsidP="00AE0019">
            <w:pPr>
              <w:jc w:val="right"/>
              <w:rPr>
                <w:sz w:val="22"/>
                <w:szCs w:val="22"/>
              </w:rPr>
            </w:pPr>
          </w:p>
        </w:tc>
        <w:tc>
          <w:tcPr>
            <w:tcW w:w="1734" w:type="dxa"/>
            <w:tcBorders>
              <w:top w:val="single" w:sz="4" w:space="0" w:color="auto"/>
              <w:left w:val="nil"/>
              <w:bottom w:val="single" w:sz="4" w:space="0" w:color="auto"/>
              <w:right w:val="nil"/>
            </w:tcBorders>
            <w:shd w:val="clear" w:color="auto" w:fill="auto"/>
          </w:tcPr>
          <w:p w:rsidR="00AE0019" w:rsidRPr="00424ED5" w:rsidRDefault="00AE0019" w:rsidP="00AE0019">
            <w:pPr>
              <w:ind w:right="-108"/>
              <w:jc w:val="right"/>
              <w:rPr>
                <w:sz w:val="22"/>
                <w:szCs w:val="22"/>
              </w:rPr>
            </w:pPr>
            <w:r w:rsidRPr="00424ED5">
              <w:rPr>
                <w:sz w:val="22"/>
                <w:szCs w:val="22"/>
              </w:rPr>
              <w:t>Số đầu năm</w:t>
            </w:r>
          </w:p>
          <w:p w:rsidR="00AE0019" w:rsidRPr="00424ED5" w:rsidRDefault="00AE0019" w:rsidP="00AE0019">
            <w:pPr>
              <w:ind w:right="-108"/>
              <w:jc w:val="right"/>
              <w:rPr>
                <w:b w:val="0"/>
                <w:sz w:val="22"/>
                <w:szCs w:val="22"/>
              </w:rPr>
            </w:pPr>
            <w:r w:rsidRPr="00424ED5">
              <w:rPr>
                <w:b w:val="0"/>
                <w:sz w:val="22"/>
                <w:szCs w:val="22"/>
              </w:rPr>
              <w:t>VNĐ</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sz w:val="22"/>
                <w:szCs w:val="22"/>
              </w:rPr>
            </w:pPr>
          </w:p>
        </w:tc>
        <w:tc>
          <w:tcPr>
            <w:tcW w:w="1984" w:type="dxa"/>
            <w:tcBorders>
              <w:top w:val="single" w:sz="4" w:space="0" w:color="auto"/>
              <w:left w:val="nil"/>
              <w:bottom w:val="nil"/>
              <w:right w:val="nil"/>
            </w:tcBorders>
            <w:shd w:val="clear" w:color="auto" w:fill="auto"/>
          </w:tcPr>
          <w:p w:rsidR="00AE0019" w:rsidRPr="00424ED5" w:rsidRDefault="00AE0019" w:rsidP="00AE0019">
            <w:pPr>
              <w:ind w:right="-85"/>
              <w:jc w:val="right"/>
              <w:rPr>
                <w:sz w:val="22"/>
                <w:szCs w:val="22"/>
              </w:rPr>
            </w:pPr>
          </w:p>
        </w:tc>
        <w:tc>
          <w:tcPr>
            <w:tcW w:w="284" w:type="dxa"/>
            <w:tcBorders>
              <w:top w:val="nil"/>
              <w:left w:val="nil"/>
              <w:bottom w:val="nil"/>
              <w:right w:val="nil"/>
            </w:tcBorders>
            <w:shd w:val="clear" w:color="auto" w:fill="auto"/>
          </w:tcPr>
          <w:p w:rsidR="00AE0019" w:rsidRPr="00424ED5" w:rsidRDefault="00AE0019" w:rsidP="00AE0019">
            <w:pPr>
              <w:jc w:val="right"/>
              <w:rPr>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108"/>
              <w:jc w:val="right"/>
              <w:rPr>
                <w:sz w:val="22"/>
                <w:szCs w:val="22"/>
              </w:rPr>
            </w:pP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b w:val="0"/>
                <w:sz w:val="22"/>
                <w:szCs w:val="22"/>
              </w:rPr>
            </w:pPr>
            <w:r w:rsidRPr="00424ED5">
              <w:rPr>
                <w:b w:val="0"/>
                <w:sz w:val="22"/>
                <w:szCs w:val="22"/>
              </w:rPr>
              <w:t>Tiền và các khoản tương đương tiền</w:t>
            </w:r>
          </w:p>
        </w:tc>
        <w:tc>
          <w:tcPr>
            <w:tcW w:w="19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9.745.442.273</w:t>
            </w:r>
          </w:p>
        </w:tc>
        <w:tc>
          <w:tcPr>
            <w:tcW w:w="2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10.399.122.201</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b w:val="0"/>
                <w:sz w:val="22"/>
                <w:szCs w:val="22"/>
              </w:rPr>
            </w:pPr>
            <w:r w:rsidRPr="00424ED5">
              <w:rPr>
                <w:b w:val="0"/>
                <w:sz w:val="22"/>
                <w:szCs w:val="22"/>
              </w:rPr>
              <w:t>Phải thu khách hàng và phải thu khác</w:t>
            </w:r>
          </w:p>
        </w:tc>
        <w:tc>
          <w:tcPr>
            <w:tcW w:w="19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45.461.047.524</w:t>
            </w:r>
          </w:p>
        </w:tc>
        <w:tc>
          <w:tcPr>
            <w:tcW w:w="2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29.609.987.459</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b w:val="0"/>
                <w:sz w:val="22"/>
                <w:szCs w:val="22"/>
              </w:rPr>
            </w:pPr>
            <w:r w:rsidRPr="00424ED5">
              <w:rPr>
                <w:b w:val="0"/>
                <w:sz w:val="22"/>
                <w:szCs w:val="22"/>
              </w:rPr>
              <w:t>Đầu tư ngắn hạn</w:t>
            </w:r>
          </w:p>
        </w:tc>
        <w:tc>
          <w:tcPr>
            <w:tcW w:w="19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4.273.700.000</w:t>
            </w:r>
          </w:p>
        </w:tc>
        <w:tc>
          <w:tcPr>
            <w:tcW w:w="2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4.078.120.000</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b w:val="0"/>
                <w:sz w:val="22"/>
                <w:szCs w:val="22"/>
              </w:rPr>
            </w:pPr>
            <w:r w:rsidRPr="00424ED5">
              <w:rPr>
                <w:b w:val="0"/>
                <w:sz w:val="22"/>
                <w:szCs w:val="22"/>
              </w:rPr>
              <w:t>Đầu tư dài hạn</w:t>
            </w:r>
          </w:p>
        </w:tc>
        <w:tc>
          <w:tcPr>
            <w:tcW w:w="19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550.000.000</w:t>
            </w:r>
          </w:p>
        </w:tc>
        <w:tc>
          <w:tcPr>
            <w:tcW w:w="2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550.000.000</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b w:val="0"/>
                <w:sz w:val="22"/>
                <w:szCs w:val="22"/>
              </w:rPr>
            </w:pPr>
            <w:r w:rsidRPr="00424ED5">
              <w:rPr>
                <w:b w:val="0"/>
                <w:sz w:val="22"/>
                <w:szCs w:val="22"/>
              </w:rPr>
              <w:t>Tài sản tài chính khác</w:t>
            </w:r>
          </w:p>
        </w:tc>
        <w:tc>
          <w:tcPr>
            <w:tcW w:w="19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2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w:t>
            </w:r>
          </w:p>
        </w:tc>
      </w:tr>
      <w:tr w:rsidR="00AE0019" w:rsidRPr="00424ED5">
        <w:trPr>
          <w:trHeight w:val="96"/>
        </w:trPr>
        <w:tc>
          <w:tcPr>
            <w:tcW w:w="5070" w:type="dxa"/>
            <w:tcBorders>
              <w:top w:val="nil"/>
              <w:left w:val="nil"/>
              <w:bottom w:val="nil"/>
              <w:right w:val="nil"/>
            </w:tcBorders>
            <w:shd w:val="clear" w:color="auto" w:fill="auto"/>
          </w:tcPr>
          <w:p w:rsidR="00AE0019" w:rsidRPr="00424ED5" w:rsidRDefault="00AE0019" w:rsidP="00AE0019">
            <w:pPr>
              <w:rPr>
                <w:sz w:val="22"/>
                <w:szCs w:val="22"/>
              </w:rPr>
            </w:pPr>
          </w:p>
        </w:tc>
        <w:tc>
          <w:tcPr>
            <w:tcW w:w="1984" w:type="dxa"/>
            <w:tcBorders>
              <w:top w:val="nil"/>
              <w:left w:val="nil"/>
              <w:bottom w:val="single" w:sz="4" w:space="0" w:color="auto"/>
              <w:right w:val="nil"/>
            </w:tcBorders>
            <w:shd w:val="clear" w:color="auto" w:fill="auto"/>
          </w:tcPr>
          <w:p w:rsidR="00AE0019" w:rsidRPr="00424ED5" w:rsidRDefault="00AE0019" w:rsidP="00AE0019">
            <w:pPr>
              <w:jc w:val="right"/>
              <w:rPr>
                <w:bCs/>
                <w:sz w:val="22"/>
                <w:szCs w:val="22"/>
              </w:rPr>
            </w:pPr>
          </w:p>
        </w:tc>
        <w:tc>
          <w:tcPr>
            <w:tcW w:w="284"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1734" w:type="dxa"/>
            <w:tcBorders>
              <w:top w:val="nil"/>
              <w:left w:val="nil"/>
              <w:bottom w:val="single" w:sz="4" w:space="0" w:color="auto"/>
              <w:right w:val="nil"/>
            </w:tcBorders>
            <w:shd w:val="clear" w:color="auto" w:fill="auto"/>
          </w:tcPr>
          <w:p w:rsidR="00AE0019" w:rsidRPr="00424ED5" w:rsidRDefault="00AE0019" w:rsidP="00AE0019">
            <w:pPr>
              <w:ind w:right="-85"/>
              <w:jc w:val="right"/>
              <w:rPr>
                <w:sz w:val="22"/>
                <w:szCs w:val="22"/>
              </w:rPr>
            </w:pPr>
          </w:p>
        </w:tc>
      </w:tr>
      <w:tr w:rsidR="00AE0019" w:rsidRPr="00424ED5">
        <w:trPr>
          <w:trHeight w:val="254"/>
        </w:trPr>
        <w:tc>
          <w:tcPr>
            <w:tcW w:w="5070" w:type="dxa"/>
            <w:tcBorders>
              <w:top w:val="nil"/>
              <w:left w:val="nil"/>
              <w:bottom w:val="nil"/>
              <w:right w:val="nil"/>
            </w:tcBorders>
            <w:shd w:val="clear" w:color="auto" w:fill="auto"/>
          </w:tcPr>
          <w:p w:rsidR="00AE0019" w:rsidRPr="00424ED5" w:rsidRDefault="00AE0019" w:rsidP="00AE0019">
            <w:pPr>
              <w:rPr>
                <w:sz w:val="22"/>
                <w:szCs w:val="22"/>
              </w:rPr>
            </w:pPr>
            <w:r w:rsidRPr="00424ED5">
              <w:rPr>
                <w:sz w:val="22"/>
                <w:szCs w:val="22"/>
              </w:rPr>
              <w:t>Cộng</w:t>
            </w:r>
          </w:p>
        </w:tc>
        <w:tc>
          <w:tcPr>
            <w:tcW w:w="1984" w:type="dxa"/>
            <w:tcBorders>
              <w:top w:val="single" w:sz="4" w:space="0" w:color="auto"/>
              <w:left w:val="nil"/>
              <w:bottom w:val="double" w:sz="4" w:space="0" w:color="auto"/>
              <w:right w:val="nil"/>
            </w:tcBorders>
            <w:shd w:val="clear" w:color="auto" w:fill="auto"/>
          </w:tcPr>
          <w:p w:rsidR="00AE0019" w:rsidRPr="00424ED5" w:rsidRDefault="00AE0019" w:rsidP="00AE0019">
            <w:pPr>
              <w:ind w:right="-85"/>
              <w:jc w:val="right"/>
              <w:rPr>
                <w:sz w:val="22"/>
                <w:szCs w:val="22"/>
              </w:rPr>
            </w:pPr>
            <w:r w:rsidRPr="00424ED5">
              <w:rPr>
                <w:sz w:val="22"/>
                <w:szCs w:val="22"/>
              </w:rPr>
              <w:t>60.030.189.797</w:t>
            </w:r>
          </w:p>
        </w:tc>
        <w:tc>
          <w:tcPr>
            <w:tcW w:w="284"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1734" w:type="dxa"/>
            <w:tcBorders>
              <w:top w:val="single" w:sz="4" w:space="0" w:color="auto"/>
              <w:left w:val="nil"/>
              <w:bottom w:val="double" w:sz="4" w:space="0" w:color="auto"/>
              <w:right w:val="nil"/>
            </w:tcBorders>
            <w:shd w:val="clear" w:color="auto" w:fill="auto"/>
          </w:tcPr>
          <w:p w:rsidR="00AE0019" w:rsidRPr="00424ED5" w:rsidRDefault="00AE0019" w:rsidP="00AE0019">
            <w:pPr>
              <w:ind w:right="-85"/>
              <w:jc w:val="right"/>
              <w:rPr>
                <w:sz w:val="22"/>
                <w:szCs w:val="22"/>
              </w:rPr>
            </w:pPr>
            <w:r w:rsidRPr="00424ED5">
              <w:rPr>
                <w:sz w:val="22"/>
                <w:szCs w:val="22"/>
              </w:rPr>
              <w:t>44.637.229.660</w:t>
            </w:r>
          </w:p>
        </w:tc>
      </w:tr>
    </w:tbl>
    <w:p w:rsidR="00AE0019" w:rsidRPr="00424ED5" w:rsidRDefault="00AE0019" w:rsidP="00AE0019">
      <w:pPr>
        <w:jc w:val="both"/>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984"/>
        <w:gridCol w:w="284"/>
        <w:gridCol w:w="1734"/>
      </w:tblGrid>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sz w:val="22"/>
                <w:szCs w:val="22"/>
              </w:rPr>
            </w:pPr>
            <w:r w:rsidRPr="00424ED5">
              <w:rPr>
                <w:sz w:val="22"/>
                <w:szCs w:val="22"/>
              </w:rPr>
              <w:t>Công nợ tài chính</w:t>
            </w:r>
          </w:p>
        </w:tc>
        <w:tc>
          <w:tcPr>
            <w:tcW w:w="4002" w:type="dxa"/>
            <w:gridSpan w:val="3"/>
            <w:tcBorders>
              <w:top w:val="nil"/>
              <w:left w:val="nil"/>
              <w:bottom w:val="single" w:sz="4" w:space="0" w:color="auto"/>
              <w:right w:val="nil"/>
            </w:tcBorders>
            <w:shd w:val="clear" w:color="auto" w:fill="auto"/>
          </w:tcPr>
          <w:p w:rsidR="00AE0019" w:rsidRPr="00424ED5" w:rsidRDefault="00AE0019" w:rsidP="00AE0019">
            <w:pPr>
              <w:rPr>
                <w:sz w:val="22"/>
                <w:szCs w:val="22"/>
              </w:rPr>
            </w:pPr>
            <w:r w:rsidRPr="00424ED5">
              <w:rPr>
                <w:sz w:val="22"/>
                <w:szCs w:val="22"/>
              </w:rPr>
              <w:t>Giá trị ghi sổ</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sz w:val="22"/>
                <w:szCs w:val="22"/>
              </w:rPr>
            </w:pPr>
          </w:p>
        </w:tc>
        <w:tc>
          <w:tcPr>
            <w:tcW w:w="1984" w:type="dxa"/>
            <w:tcBorders>
              <w:top w:val="single" w:sz="4" w:space="0" w:color="auto"/>
              <w:left w:val="nil"/>
              <w:bottom w:val="single" w:sz="4" w:space="0" w:color="auto"/>
              <w:right w:val="nil"/>
            </w:tcBorders>
            <w:shd w:val="clear" w:color="auto" w:fill="auto"/>
          </w:tcPr>
          <w:p w:rsidR="00AE0019" w:rsidRPr="00424ED5" w:rsidRDefault="00AE0019" w:rsidP="00AE0019">
            <w:pPr>
              <w:ind w:right="-85"/>
              <w:jc w:val="right"/>
              <w:rPr>
                <w:sz w:val="22"/>
                <w:szCs w:val="22"/>
              </w:rPr>
            </w:pPr>
            <w:r w:rsidRPr="00424ED5">
              <w:rPr>
                <w:sz w:val="22"/>
                <w:szCs w:val="22"/>
              </w:rPr>
              <w:t>Số cuối năm</w:t>
            </w:r>
          </w:p>
          <w:p w:rsidR="00AE0019" w:rsidRPr="00424ED5" w:rsidRDefault="00AE0019" w:rsidP="00AE0019">
            <w:pPr>
              <w:ind w:right="-85"/>
              <w:jc w:val="right"/>
              <w:rPr>
                <w:sz w:val="22"/>
                <w:szCs w:val="22"/>
              </w:rPr>
            </w:pPr>
            <w:r w:rsidRPr="00424ED5">
              <w:rPr>
                <w:sz w:val="22"/>
                <w:szCs w:val="22"/>
              </w:rPr>
              <w:t>VNĐ</w:t>
            </w:r>
          </w:p>
        </w:tc>
        <w:tc>
          <w:tcPr>
            <w:tcW w:w="284" w:type="dxa"/>
            <w:tcBorders>
              <w:top w:val="single" w:sz="4" w:space="0" w:color="auto"/>
              <w:left w:val="nil"/>
              <w:bottom w:val="nil"/>
              <w:right w:val="nil"/>
            </w:tcBorders>
            <w:shd w:val="clear" w:color="auto" w:fill="auto"/>
          </w:tcPr>
          <w:p w:rsidR="00AE0019" w:rsidRPr="00424ED5" w:rsidRDefault="00AE0019" w:rsidP="00AE0019">
            <w:pPr>
              <w:jc w:val="right"/>
              <w:rPr>
                <w:sz w:val="22"/>
                <w:szCs w:val="22"/>
              </w:rPr>
            </w:pPr>
          </w:p>
        </w:tc>
        <w:tc>
          <w:tcPr>
            <w:tcW w:w="1734" w:type="dxa"/>
            <w:tcBorders>
              <w:top w:val="single" w:sz="4" w:space="0" w:color="auto"/>
              <w:left w:val="nil"/>
              <w:bottom w:val="single" w:sz="4" w:space="0" w:color="auto"/>
              <w:right w:val="nil"/>
            </w:tcBorders>
            <w:shd w:val="clear" w:color="auto" w:fill="auto"/>
          </w:tcPr>
          <w:p w:rsidR="00AE0019" w:rsidRPr="00424ED5" w:rsidRDefault="00AE0019" w:rsidP="00AE0019">
            <w:pPr>
              <w:ind w:right="-108"/>
              <w:jc w:val="right"/>
              <w:rPr>
                <w:sz w:val="22"/>
                <w:szCs w:val="22"/>
              </w:rPr>
            </w:pPr>
            <w:r w:rsidRPr="00424ED5">
              <w:rPr>
                <w:sz w:val="22"/>
                <w:szCs w:val="22"/>
              </w:rPr>
              <w:t>Số đầu năm</w:t>
            </w:r>
          </w:p>
          <w:p w:rsidR="00AE0019" w:rsidRPr="00424ED5" w:rsidRDefault="00AE0019" w:rsidP="00AE0019">
            <w:pPr>
              <w:ind w:right="-108"/>
              <w:jc w:val="right"/>
              <w:rPr>
                <w:sz w:val="22"/>
                <w:szCs w:val="22"/>
              </w:rPr>
            </w:pPr>
            <w:r w:rsidRPr="00424ED5">
              <w:rPr>
                <w:sz w:val="22"/>
                <w:szCs w:val="22"/>
              </w:rPr>
              <w:t>VNĐ</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sz w:val="22"/>
                <w:szCs w:val="22"/>
              </w:rPr>
            </w:pPr>
          </w:p>
        </w:tc>
        <w:tc>
          <w:tcPr>
            <w:tcW w:w="1984" w:type="dxa"/>
            <w:tcBorders>
              <w:top w:val="single" w:sz="4" w:space="0" w:color="auto"/>
              <w:left w:val="nil"/>
              <w:bottom w:val="nil"/>
              <w:right w:val="nil"/>
            </w:tcBorders>
            <w:shd w:val="clear" w:color="auto" w:fill="auto"/>
          </w:tcPr>
          <w:p w:rsidR="00AE0019" w:rsidRPr="00424ED5" w:rsidRDefault="00AE0019" w:rsidP="00AE0019">
            <w:pPr>
              <w:ind w:right="-85"/>
              <w:jc w:val="right"/>
              <w:rPr>
                <w:sz w:val="22"/>
                <w:szCs w:val="22"/>
              </w:rPr>
            </w:pPr>
          </w:p>
        </w:tc>
        <w:tc>
          <w:tcPr>
            <w:tcW w:w="284" w:type="dxa"/>
            <w:tcBorders>
              <w:top w:val="nil"/>
              <w:left w:val="nil"/>
              <w:bottom w:val="nil"/>
              <w:right w:val="nil"/>
            </w:tcBorders>
            <w:shd w:val="clear" w:color="auto" w:fill="auto"/>
          </w:tcPr>
          <w:p w:rsidR="00AE0019" w:rsidRPr="00424ED5" w:rsidRDefault="00AE0019" w:rsidP="00AE0019">
            <w:pPr>
              <w:jc w:val="right"/>
              <w:rPr>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108"/>
              <w:jc w:val="right"/>
              <w:rPr>
                <w:sz w:val="22"/>
                <w:szCs w:val="22"/>
              </w:rPr>
            </w:pP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b w:val="0"/>
                <w:sz w:val="22"/>
                <w:szCs w:val="22"/>
              </w:rPr>
            </w:pPr>
            <w:r w:rsidRPr="00424ED5">
              <w:rPr>
                <w:b w:val="0"/>
                <w:sz w:val="22"/>
                <w:szCs w:val="22"/>
              </w:rPr>
              <w:t>Các khoản vay</w:t>
            </w:r>
          </w:p>
        </w:tc>
        <w:tc>
          <w:tcPr>
            <w:tcW w:w="19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36.092.002.017</w:t>
            </w:r>
          </w:p>
        </w:tc>
        <w:tc>
          <w:tcPr>
            <w:tcW w:w="2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41.918.358.604</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b w:val="0"/>
                <w:sz w:val="22"/>
                <w:szCs w:val="22"/>
              </w:rPr>
            </w:pPr>
            <w:r w:rsidRPr="00424ED5">
              <w:rPr>
                <w:b w:val="0"/>
                <w:sz w:val="22"/>
                <w:szCs w:val="22"/>
              </w:rPr>
              <w:t>Phải trả người bán và phải trả khác</w:t>
            </w:r>
          </w:p>
        </w:tc>
        <w:tc>
          <w:tcPr>
            <w:tcW w:w="19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18.077.874.767</w:t>
            </w:r>
          </w:p>
        </w:tc>
        <w:tc>
          <w:tcPr>
            <w:tcW w:w="2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21.851.334.461</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right="-85"/>
              <w:jc w:val="both"/>
              <w:rPr>
                <w:b w:val="0"/>
                <w:sz w:val="22"/>
                <w:szCs w:val="22"/>
              </w:rPr>
            </w:pPr>
            <w:r w:rsidRPr="00424ED5">
              <w:rPr>
                <w:b w:val="0"/>
                <w:sz w:val="22"/>
                <w:szCs w:val="22"/>
              </w:rPr>
              <w:t>Chi phí phải trả</w:t>
            </w:r>
          </w:p>
        </w:tc>
        <w:tc>
          <w:tcPr>
            <w:tcW w:w="19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3.483.170.918</w:t>
            </w:r>
          </w:p>
        </w:tc>
        <w:tc>
          <w:tcPr>
            <w:tcW w:w="2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10.857.165.635</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jc w:val="both"/>
              <w:rPr>
                <w:sz w:val="22"/>
                <w:szCs w:val="22"/>
              </w:rPr>
            </w:pPr>
          </w:p>
        </w:tc>
        <w:tc>
          <w:tcPr>
            <w:tcW w:w="1984" w:type="dxa"/>
            <w:tcBorders>
              <w:top w:val="nil"/>
              <w:left w:val="nil"/>
              <w:bottom w:val="single" w:sz="4" w:space="0" w:color="auto"/>
              <w:right w:val="nil"/>
            </w:tcBorders>
            <w:shd w:val="clear" w:color="auto" w:fill="auto"/>
          </w:tcPr>
          <w:p w:rsidR="00AE0019" w:rsidRPr="00424ED5" w:rsidRDefault="00AE0019" w:rsidP="00AE0019">
            <w:pPr>
              <w:ind w:right="-85"/>
              <w:jc w:val="right"/>
              <w:rPr>
                <w:sz w:val="22"/>
                <w:szCs w:val="22"/>
              </w:rPr>
            </w:pPr>
          </w:p>
        </w:tc>
        <w:tc>
          <w:tcPr>
            <w:tcW w:w="284"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1734" w:type="dxa"/>
            <w:tcBorders>
              <w:top w:val="nil"/>
              <w:left w:val="nil"/>
              <w:bottom w:val="single" w:sz="4" w:space="0" w:color="auto"/>
              <w:right w:val="nil"/>
            </w:tcBorders>
            <w:shd w:val="clear" w:color="auto" w:fill="auto"/>
          </w:tcPr>
          <w:p w:rsidR="00AE0019" w:rsidRPr="00424ED5" w:rsidRDefault="00AE0019" w:rsidP="00AE0019">
            <w:pPr>
              <w:ind w:right="-85"/>
              <w:jc w:val="right"/>
              <w:rPr>
                <w:sz w:val="22"/>
                <w:szCs w:val="22"/>
              </w:rPr>
            </w:pPr>
          </w:p>
        </w:tc>
      </w:tr>
      <w:tr w:rsidR="00AE0019" w:rsidRPr="00424ED5">
        <w:trPr>
          <w:trHeight w:val="256"/>
        </w:trPr>
        <w:tc>
          <w:tcPr>
            <w:tcW w:w="5070" w:type="dxa"/>
            <w:tcBorders>
              <w:top w:val="nil"/>
              <w:left w:val="nil"/>
              <w:bottom w:val="nil"/>
              <w:right w:val="nil"/>
            </w:tcBorders>
            <w:shd w:val="clear" w:color="auto" w:fill="auto"/>
          </w:tcPr>
          <w:p w:rsidR="00AE0019" w:rsidRPr="00424ED5" w:rsidRDefault="00AE0019" w:rsidP="00AE0019">
            <w:pPr>
              <w:rPr>
                <w:sz w:val="22"/>
                <w:szCs w:val="22"/>
              </w:rPr>
            </w:pPr>
            <w:r w:rsidRPr="00424ED5">
              <w:rPr>
                <w:sz w:val="22"/>
                <w:szCs w:val="22"/>
              </w:rPr>
              <w:t>Cộng</w:t>
            </w:r>
          </w:p>
        </w:tc>
        <w:tc>
          <w:tcPr>
            <w:tcW w:w="1984" w:type="dxa"/>
            <w:tcBorders>
              <w:top w:val="single" w:sz="4" w:space="0" w:color="auto"/>
              <w:left w:val="nil"/>
              <w:bottom w:val="double" w:sz="4" w:space="0" w:color="auto"/>
              <w:right w:val="nil"/>
            </w:tcBorders>
            <w:shd w:val="clear" w:color="auto" w:fill="auto"/>
          </w:tcPr>
          <w:p w:rsidR="00AE0019" w:rsidRPr="00424ED5" w:rsidRDefault="00AE0019" w:rsidP="00AE0019">
            <w:pPr>
              <w:ind w:right="-85"/>
              <w:jc w:val="right"/>
              <w:rPr>
                <w:sz w:val="22"/>
                <w:szCs w:val="22"/>
              </w:rPr>
            </w:pPr>
            <w:r w:rsidRPr="00424ED5">
              <w:rPr>
                <w:sz w:val="22"/>
                <w:szCs w:val="22"/>
              </w:rPr>
              <w:t>57.653.047.702</w:t>
            </w:r>
          </w:p>
        </w:tc>
        <w:tc>
          <w:tcPr>
            <w:tcW w:w="284"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1734" w:type="dxa"/>
            <w:tcBorders>
              <w:top w:val="single" w:sz="4" w:space="0" w:color="auto"/>
              <w:left w:val="nil"/>
              <w:bottom w:val="double" w:sz="4" w:space="0" w:color="auto"/>
              <w:right w:val="nil"/>
            </w:tcBorders>
            <w:shd w:val="clear" w:color="auto" w:fill="auto"/>
          </w:tcPr>
          <w:p w:rsidR="00AE0019" w:rsidRPr="00424ED5" w:rsidRDefault="00AE0019" w:rsidP="00AE0019">
            <w:pPr>
              <w:ind w:right="-85"/>
              <w:jc w:val="right"/>
              <w:rPr>
                <w:sz w:val="22"/>
                <w:szCs w:val="22"/>
              </w:rPr>
            </w:pPr>
            <w:r w:rsidRPr="00424ED5">
              <w:rPr>
                <w:sz w:val="22"/>
                <w:szCs w:val="22"/>
              </w:rPr>
              <w:t>74.626.858.700</w:t>
            </w:r>
          </w:p>
        </w:tc>
      </w:tr>
    </w:tbl>
    <w:p w:rsidR="00AE0019" w:rsidRPr="00424ED5" w:rsidRDefault="00AE0019" w:rsidP="00827710">
      <w:pPr>
        <w:numPr>
          <w:ilvl w:val="0"/>
          <w:numId w:val="44"/>
        </w:numPr>
        <w:spacing w:before="60" w:after="60" w:line="260" w:lineRule="exact"/>
        <w:ind w:hanging="1004"/>
        <w:jc w:val="both"/>
        <w:rPr>
          <w:sz w:val="22"/>
          <w:szCs w:val="22"/>
        </w:rPr>
      </w:pPr>
      <w:r w:rsidRPr="00424ED5">
        <w:rPr>
          <w:sz w:val="22"/>
          <w:szCs w:val="22"/>
        </w:rPr>
        <w:t>Nghiệp vụ phòng ngừa rủi ro</w:t>
      </w:r>
    </w:p>
    <w:p w:rsidR="00AE0019" w:rsidRPr="00424ED5" w:rsidRDefault="00AE0019" w:rsidP="00AE0019">
      <w:pPr>
        <w:spacing w:line="260" w:lineRule="exact"/>
        <w:jc w:val="both"/>
        <w:rPr>
          <w:sz w:val="22"/>
          <w:szCs w:val="22"/>
        </w:rPr>
      </w:pPr>
      <w:r w:rsidRPr="00424ED5">
        <w:rPr>
          <w:b w:val="0"/>
          <w:sz w:val="22"/>
          <w:szCs w:val="22"/>
        </w:rPr>
        <w:t>Rủi ro tài chính bao gồm rủi ro thị trường, rủi ro tín dụng và rủi ro thanh khoản. Công ty chưa áp dụng các biện pháp về phòng ngửa rủi ro này do thiếu thị trường mua các công cụ tài chính này</w:t>
      </w:r>
      <w:r w:rsidRPr="00424ED5">
        <w:rPr>
          <w:sz w:val="22"/>
          <w:szCs w:val="22"/>
        </w:rPr>
        <w:t>.</w:t>
      </w:r>
    </w:p>
    <w:p w:rsidR="00AE0019" w:rsidRPr="00424ED5" w:rsidRDefault="00AE0019" w:rsidP="00827710">
      <w:pPr>
        <w:numPr>
          <w:ilvl w:val="0"/>
          <w:numId w:val="44"/>
        </w:numPr>
        <w:spacing w:before="60" w:after="60" w:line="260" w:lineRule="exact"/>
        <w:ind w:hanging="1004"/>
        <w:jc w:val="both"/>
        <w:rPr>
          <w:sz w:val="22"/>
          <w:szCs w:val="22"/>
        </w:rPr>
      </w:pPr>
      <w:r w:rsidRPr="00424ED5">
        <w:rPr>
          <w:sz w:val="22"/>
          <w:szCs w:val="22"/>
        </w:rPr>
        <w:t>Giá trị hợp lý</w:t>
      </w:r>
    </w:p>
    <w:p w:rsidR="00AE0019" w:rsidRPr="00424ED5" w:rsidRDefault="00AE0019" w:rsidP="00AE0019">
      <w:pPr>
        <w:spacing w:line="260" w:lineRule="exact"/>
        <w:jc w:val="both"/>
        <w:rPr>
          <w:b w:val="0"/>
          <w:sz w:val="22"/>
          <w:szCs w:val="22"/>
        </w:rPr>
      </w:pPr>
      <w:r w:rsidRPr="00424ED5">
        <w:rPr>
          <w:b w:val="0"/>
          <w:sz w:val="22"/>
          <w:szCs w:val="22"/>
        </w:rPr>
        <w:t>Công ty chưa đánh giá giá trị hợp lý của tài sản và công nợ tài chính tại ngày 31/12/2012 do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AE0019" w:rsidRPr="00424ED5" w:rsidRDefault="00AE0019" w:rsidP="00827710">
      <w:pPr>
        <w:numPr>
          <w:ilvl w:val="0"/>
          <w:numId w:val="44"/>
        </w:numPr>
        <w:spacing w:before="60" w:after="60" w:line="260" w:lineRule="exact"/>
        <w:ind w:hanging="1004"/>
        <w:jc w:val="both"/>
        <w:rPr>
          <w:sz w:val="22"/>
          <w:szCs w:val="22"/>
        </w:rPr>
      </w:pPr>
      <w:r w:rsidRPr="00424ED5">
        <w:rPr>
          <w:sz w:val="22"/>
          <w:szCs w:val="22"/>
        </w:rPr>
        <w:t>Rủi ro tín dụng</w:t>
      </w:r>
    </w:p>
    <w:p w:rsidR="00AE0019" w:rsidRPr="00424ED5" w:rsidRDefault="00AE0019" w:rsidP="00AE0019">
      <w:pPr>
        <w:spacing w:line="260" w:lineRule="exact"/>
        <w:jc w:val="both"/>
        <w:rPr>
          <w:b w:val="0"/>
          <w:sz w:val="22"/>
          <w:szCs w:val="22"/>
        </w:rPr>
      </w:pPr>
      <w:r w:rsidRPr="00424ED5">
        <w:rPr>
          <w:b w:val="0"/>
          <w:sz w:val="22"/>
          <w:szCs w:val="22"/>
        </w:rPr>
        <w:t>Rủi ro tín dụng xảy ra khi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Công ty không có bất kỳ rủi ro trọng yếu nào với các khách hàng hoặc đối tác nào.</w:t>
      </w:r>
    </w:p>
    <w:p w:rsidR="00AE0019" w:rsidRPr="00424ED5" w:rsidRDefault="00AE0019" w:rsidP="00827710">
      <w:pPr>
        <w:numPr>
          <w:ilvl w:val="0"/>
          <w:numId w:val="44"/>
        </w:numPr>
        <w:spacing w:before="60" w:after="60" w:line="260" w:lineRule="exact"/>
        <w:ind w:hanging="1004"/>
        <w:jc w:val="both"/>
        <w:rPr>
          <w:sz w:val="22"/>
          <w:szCs w:val="22"/>
        </w:rPr>
      </w:pPr>
      <w:r w:rsidRPr="00424ED5">
        <w:rPr>
          <w:sz w:val="22"/>
          <w:szCs w:val="22"/>
        </w:rPr>
        <w:t>Rủi ro thanh khoản</w:t>
      </w:r>
    </w:p>
    <w:p w:rsidR="00AE0019" w:rsidRPr="00424ED5" w:rsidRDefault="00AE0019" w:rsidP="00AE0019">
      <w:pPr>
        <w:spacing w:line="260" w:lineRule="exact"/>
        <w:jc w:val="both"/>
        <w:rPr>
          <w:b w:val="0"/>
          <w:sz w:val="22"/>
          <w:szCs w:val="22"/>
        </w:rPr>
      </w:pPr>
      <w:r w:rsidRPr="00424ED5">
        <w:rPr>
          <w:b w:val="0"/>
          <w:sz w:val="22"/>
          <w:szCs w:val="22"/>
        </w:rPr>
        <w:t>Mục đích quản lý ro thanh khoản nhằm đảm bảo đủ nguồn vốn để đáp ứng các nghĩa vụ tài chính hiện tại và trong tương lai. Tính thanh khoản cũng được Công ty quản lý nhằm đảm bảo mức phụ trội giữa công nợ và tài sản đến hạn trong kỳ ở mức có thể kiểm soát được đối với số vốn mà Công ty tin tưởng rằng có thể tạo ra trong kỳ đó. Chính sách của Công ty là theo dõi thường xuyên các yêu cầu về thanh khoản hiện tại và dự kiến trong tương lai đảm bảo Công ty duy trì đủ mức dự phòng tiền mặt, các khoản vay và đủ vốn mà các chủ sở hữu cam kết góp nhằm đáp ứng các quy định về tính thanh khoản ngắn hạn và dài hạn hơn, cụ thể:</w:t>
      </w:r>
    </w:p>
    <w:p w:rsidR="00AE0019" w:rsidRPr="00424ED5" w:rsidRDefault="00AE0019" w:rsidP="00AE0019">
      <w:pPr>
        <w:spacing w:after="60"/>
        <w:jc w:val="both"/>
        <w:rPr>
          <w:i/>
          <w:sz w:val="22"/>
          <w:szCs w:val="22"/>
        </w:rPr>
      </w:pPr>
      <w:r w:rsidRPr="00424ED5">
        <w:rPr>
          <w:i/>
          <w:sz w:val="22"/>
          <w:szCs w:val="22"/>
        </w:rPr>
        <w:t>Tài sản tài chính</w:t>
      </w:r>
    </w:p>
    <w:tbl>
      <w:tblPr>
        <w:tblW w:w="9047" w:type="dxa"/>
        <w:tblInd w:w="108" w:type="dxa"/>
        <w:tblLook w:val="04A0"/>
      </w:tblPr>
      <w:tblGrid>
        <w:gridCol w:w="3686"/>
        <w:gridCol w:w="1700"/>
        <w:gridCol w:w="283"/>
        <w:gridCol w:w="1558"/>
        <w:gridCol w:w="312"/>
        <w:gridCol w:w="1508"/>
      </w:tblGrid>
      <w:tr w:rsidR="00AE0019" w:rsidRPr="00424ED5">
        <w:tc>
          <w:tcPr>
            <w:tcW w:w="3686" w:type="dxa"/>
            <w:shd w:val="clear" w:color="auto" w:fill="auto"/>
          </w:tcPr>
          <w:p w:rsidR="00AE0019" w:rsidRPr="00424ED5" w:rsidRDefault="00AE0019" w:rsidP="00AE0019">
            <w:pPr>
              <w:ind w:left="-85" w:right="-85"/>
              <w:jc w:val="both"/>
              <w:rPr>
                <w:sz w:val="22"/>
                <w:szCs w:val="22"/>
              </w:rPr>
            </w:pPr>
            <w:r w:rsidRPr="00424ED5">
              <w:rPr>
                <w:sz w:val="22"/>
                <w:szCs w:val="22"/>
              </w:rPr>
              <w:t>Số cuối năm</w:t>
            </w:r>
          </w:p>
        </w:tc>
        <w:tc>
          <w:tcPr>
            <w:tcW w:w="1700" w:type="dxa"/>
            <w:tcBorders>
              <w:bottom w:val="single" w:sz="4" w:space="0" w:color="auto"/>
            </w:tcBorders>
            <w:shd w:val="clear" w:color="auto" w:fill="auto"/>
          </w:tcPr>
          <w:p w:rsidR="00AE0019" w:rsidRPr="00424ED5" w:rsidRDefault="00AE0019" w:rsidP="00AE0019">
            <w:pPr>
              <w:ind w:right="-83"/>
              <w:jc w:val="right"/>
              <w:rPr>
                <w:sz w:val="22"/>
                <w:szCs w:val="22"/>
              </w:rPr>
            </w:pPr>
            <w:r w:rsidRPr="00424ED5">
              <w:rPr>
                <w:sz w:val="22"/>
                <w:szCs w:val="22"/>
              </w:rPr>
              <w:t>Dưới 1 năm</w:t>
            </w:r>
          </w:p>
        </w:tc>
        <w:tc>
          <w:tcPr>
            <w:tcW w:w="283" w:type="dxa"/>
            <w:shd w:val="clear" w:color="auto" w:fill="auto"/>
          </w:tcPr>
          <w:p w:rsidR="00AE0019" w:rsidRPr="00424ED5" w:rsidRDefault="00AE0019" w:rsidP="00AE0019">
            <w:pPr>
              <w:jc w:val="right"/>
              <w:rPr>
                <w:sz w:val="22"/>
                <w:szCs w:val="22"/>
              </w:rPr>
            </w:pPr>
          </w:p>
        </w:tc>
        <w:tc>
          <w:tcPr>
            <w:tcW w:w="1558" w:type="dxa"/>
            <w:tcBorders>
              <w:bottom w:val="single" w:sz="4" w:space="0" w:color="auto"/>
            </w:tcBorders>
            <w:shd w:val="clear" w:color="auto" w:fill="auto"/>
          </w:tcPr>
          <w:p w:rsidR="00AE0019" w:rsidRPr="00424ED5" w:rsidRDefault="00AE0019" w:rsidP="00AE0019">
            <w:pPr>
              <w:ind w:right="-83"/>
              <w:jc w:val="right"/>
              <w:rPr>
                <w:sz w:val="22"/>
                <w:szCs w:val="22"/>
              </w:rPr>
            </w:pPr>
            <w:r w:rsidRPr="00424ED5">
              <w:rPr>
                <w:sz w:val="22"/>
                <w:szCs w:val="22"/>
              </w:rPr>
              <w:t>Trên 1 năm</w:t>
            </w:r>
          </w:p>
        </w:tc>
        <w:tc>
          <w:tcPr>
            <w:tcW w:w="312" w:type="dxa"/>
            <w:shd w:val="clear" w:color="auto" w:fill="auto"/>
          </w:tcPr>
          <w:p w:rsidR="00AE0019" w:rsidRPr="00424ED5" w:rsidRDefault="00AE0019" w:rsidP="00AE0019">
            <w:pPr>
              <w:jc w:val="right"/>
              <w:rPr>
                <w:sz w:val="22"/>
                <w:szCs w:val="22"/>
              </w:rPr>
            </w:pPr>
          </w:p>
        </w:tc>
        <w:tc>
          <w:tcPr>
            <w:tcW w:w="1508" w:type="dxa"/>
            <w:tcBorders>
              <w:bottom w:val="single" w:sz="4" w:space="0" w:color="auto"/>
            </w:tcBorders>
            <w:shd w:val="clear" w:color="auto" w:fill="auto"/>
          </w:tcPr>
          <w:p w:rsidR="00AE0019" w:rsidRPr="00424ED5" w:rsidRDefault="00AE0019" w:rsidP="00AE0019">
            <w:pPr>
              <w:ind w:right="-83"/>
              <w:rPr>
                <w:sz w:val="22"/>
                <w:szCs w:val="22"/>
              </w:rPr>
            </w:pPr>
            <w:r w:rsidRPr="00424ED5">
              <w:rPr>
                <w:sz w:val="22"/>
                <w:szCs w:val="22"/>
              </w:rPr>
              <w:t>Cộng</w:t>
            </w:r>
          </w:p>
        </w:tc>
      </w:tr>
      <w:tr w:rsidR="00AE0019" w:rsidRPr="00424ED5">
        <w:tc>
          <w:tcPr>
            <w:tcW w:w="3686" w:type="dxa"/>
            <w:shd w:val="clear" w:color="auto" w:fill="auto"/>
          </w:tcPr>
          <w:p w:rsidR="00AE0019" w:rsidRPr="00424ED5" w:rsidRDefault="00AE0019" w:rsidP="00AE0019">
            <w:pPr>
              <w:ind w:left="-85" w:right="-85"/>
              <w:jc w:val="both"/>
              <w:rPr>
                <w:sz w:val="22"/>
                <w:szCs w:val="22"/>
              </w:rPr>
            </w:pPr>
          </w:p>
        </w:tc>
        <w:tc>
          <w:tcPr>
            <w:tcW w:w="1700" w:type="dxa"/>
            <w:tcBorders>
              <w:top w:val="single" w:sz="4" w:space="0" w:color="auto"/>
            </w:tcBorders>
            <w:shd w:val="clear" w:color="auto" w:fill="auto"/>
          </w:tcPr>
          <w:p w:rsidR="00AE0019" w:rsidRPr="00424ED5" w:rsidRDefault="00AE0019" w:rsidP="00AE0019">
            <w:pPr>
              <w:jc w:val="both"/>
              <w:rPr>
                <w:sz w:val="22"/>
                <w:szCs w:val="22"/>
              </w:rPr>
            </w:pPr>
          </w:p>
        </w:tc>
        <w:tc>
          <w:tcPr>
            <w:tcW w:w="283" w:type="dxa"/>
            <w:shd w:val="clear" w:color="auto" w:fill="auto"/>
          </w:tcPr>
          <w:p w:rsidR="00AE0019" w:rsidRPr="00424ED5" w:rsidRDefault="00AE0019" w:rsidP="00AE0019">
            <w:pPr>
              <w:jc w:val="both"/>
              <w:rPr>
                <w:sz w:val="22"/>
                <w:szCs w:val="22"/>
              </w:rPr>
            </w:pPr>
          </w:p>
        </w:tc>
        <w:tc>
          <w:tcPr>
            <w:tcW w:w="1558" w:type="dxa"/>
            <w:tcBorders>
              <w:top w:val="single" w:sz="4" w:space="0" w:color="auto"/>
            </w:tcBorders>
            <w:shd w:val="clear" w:color="auto" w:fill="auto"/>
          </w:tcPr>
          <w:p w:rsidR="00AE0019" w:rsidRPr="00424ED5" w:rsidRDefault="00AE0019" w:rsidP="00AE0019">
            <w:pPr>
              <w:ind w:right="-83"/>
              <w:jc w:val="both"/>
              <w:rPr>
                <w:sz w:val="22"/>
                <w:szCs w:val="22"/>
              </w:rPr>
            </w:pPr>
          </w:p>
        </w:tc>
        <w:tc>
          <w:tcPr>
            <w:tcW w:w="312" w:type="dxa"/>
            <w:shd w:val="clear" w:color="auto" w:fill="auto"/>
          </w:tcPr>
          <w:p w:rsidR="00AE0019" w:rsidRPr="00424ED5" w:rsidRDefault="00AE0019" w:rsidP="00AE0019">
            <w:pPr>
              <w:jc w:val="both"/>
              <w:rPr>
                <w:sz w:val="22"/>
                <w:szCs w:val="22"/>
              </w:rPr>
            </w:pPr>
          </w:p>
        </w:tc>
        <w:tc>
          <w:tcPr>
            <w:tcW w:w="1508" w:type="dxa"/>
            <w:tcBorders>
              <w:top w:val="single" w:sz="4" w:space="0" w:color="auto"/>
            </w:tcBorders>
            <w:shd w:val="clear" w:color="auto" w:fill="auto"/>
          </w:tcPr>
          <w:p w:rsidR="00AE0019" w:rsidRPr="00424ED5" w:rsidRDefault="00AE0019" w:rsidP="00AE0019">
            <w:pPr>
              <w:jc w:val="both"/>
              <w:rPr>
                <w:sz w:val="22"/>
                <w:szCs w:val="22"/>
              </w:rPr>
            </w:pP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Tiền và các khoản tương đương tiền</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9.745.442.273</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312" w:type="dxa"/>
            <w:shd w:val="clear" w:color="auto" w:fill="auto"/>
          </w:tcPr>
          <w:p w:rsidR="00AE0019" w:rsidRPr="00424ED5" w:rsidRDefault="00AE0019" w:rsidP="00AE0019">
            <w:pPr>
              <w:ind w:right="-85"/>
              <w:jc w:val="right"/>
              <w:rPr>
                <w:b w:val="0"/>
                <w:sz w:val="22"/>
                <w:szCs w:val="22"/>
              </w:rPr>
            </w:pPr>
          </w:p>
        </w:tc>
        <w:tc>
          <w:tcPr>
            <w:tcW w:w="1508" w:type="dxa"/>
            <w:shd w:val="clear" w:color="auto" w:fill="auto"/>
          </w:tcPr>
          <w:p w:rsidR="00AE0019" w:rsidRPr="00424ED5" w:rsidRDefault="00AE0019" w:rsidP="00AE0019">
            <w:pPr>
              <w:ind w:right="-85"/>
              <w:jc w:val="right"/>
              <w:rPr>
                <w:b w:val="0"/>
                <w:sz w:val="22"/>
                <w:szCs w:val="22"/>
              </w:rPr>
            </w:pPr>
            <w:r w:rsidRPr="00424ED5">
              <w:rPr>
                <w:b w:val="0"/>
                <w:sz w:val="22"/>
                <w:szCs w:val="22"/>
              </w:rPr>
              <w:t>9.745.442.273</w:t>
            </w: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Phải thu khách hàng và phải thu khác</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45.461.047.524</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312" w:type="dxa"/>
            <w:shd w:val="clear" w:color="auto" w:fill="auto"/>
          </w:tcPr>
          <w:p w:rsidR="00AE0019" w:rsidRPr="00424ED5" w:rsidRDefault="00AE0019" w:rsidP="00AE0019">
            <w:pPr>
              <w:ind w:right="-85"/>
              <w:jc w:val="right"/>
              <w:rPr>
                <w:b w:val="0"/>
                <w:sz w:val="22"/>
                <w:szCs w:val="22"/>
              </w:rPr>
            </w:pPr>
          </w:p>
        </w:tc>
        <w:tc>
          <w:tcPr>
            <w:tcW w:w="1508" w:type="dxa"/>
            <w:shd w:val="clear" w:color="auto" w:fill="auto"/>
          </w:tcPr>
          <w:p w:rsidR="00AE0019" w:rsidRPr="00424ED5" w:rsidRDefault="00AE0019" w:rsidP="00AE0019">
            <w:pPr>
              <w:ind w:right="-85"/>
              <w:jc w:val="right"/>
              <w:rPr>
                <w:b w:val="0"/>
                <w:sz w:val="22"/>
                <w:szCs w:val="22"/>
              </w:rPr>
            </w:pPr>
            <w:r w:rsidRPr="00424ED5">
              <w:rPr>
                <w:b w:val="0"/>
                <w:sz w:val="22"/>
                <w:szCs w:val="22"/>
              </w:rPr>
              <w:t>45.461.047.524</w:t>
            </w: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Đầu tư ngắn hạn</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4.273.700.000</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312" w:type="dxa"/>
            <w:shd w:val="clear" w:color="auto" w:fill="auto"/>
          </w:tcPr>
          <w:p w:rsidR="00AE0019" w:rsidRPr="00424ED5" w:rsidRDefault="00AE0019" w:rsidP="00AE0019">
            <w:pPr>
              <w:ind w:right="-85"/>
              <w:jc w:val="right"/>
              <w:rPr>
                <w:b w:val="0"/>
                <w:sz w:val="22"/>
                <w:szCs w:val="22"/>
              </w:rPr>
            </w:pPr>
          </w:p>
        </w:tc>
        <w:tc>
          <w:tcPr>
            <w:tcW w:w="1508" w:type="dxa"/>
            <w:shd w:val="clear" w:color="auto" w:fill="auto"/>
          </w:tcPr>
          <w:p w:rsidR="00AE0019" w:rsidRPr="00424ED5" w:rsidRDefault="00AE0019" w:rsidP="00AE0019">
            <w:pPr>
              <w:ind w:right="-85"/>
              <w:jc w:val="right"/>
              <w:rPr>
                <w:b w:val="0"/>
                <w:sz w:val="22"/>
                <w:szCs w:val="22"/>
              </w:rPr>
            </w:pPr>
            <w:r w:rsidRPr="00424ED5">
              <w:rPr>
                <w:b w:val="0"/>
                <w:sz w:val="22"/>
                <w:szCs w:val="22"/>
              </w:rPr>
              <w:t>4.273.700.000</w:t>
            </w: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Đầu tư dài hạn</w:t>
            </w:r>
          </w:p>
        </w:tc>
        <w:tc>
          <w:tcPr>
            <w:tcW w:w="1700" w:type="dxa"/>
            <w:tcBorders>
              <w:bottom w:val="single" w:sz="4" w:space="0" w:color="auto"/>
            </w:tcBorders>
            <w:shd w:val="clear" w:color="auto" w:fill="auto"/>
          </w:tcPr>
          <w:p w:rsidR="00AE0019" w:rsidRPr="00424ED5" w:rsidRDefault="00AE0019" w:rsidP="00AE0019">
            <w:pPr>
              <w:ind w:right="-85"/>
              <w:jc w:val="right"/>
              <w:rPr>
                <w:b w:val="0"/>
                <w:sz w:val="22"/>
                <w:szCs w:val="22"/>
              </w:rPr>
            </w:pPr>
            <w:r w:rsidRPr="00424ED5">
              <w:rPr>
                <w:b w:val="0"/>
                <w:sz w:val="22"/>
                <w:szCs w:val="22"/>
              </w:rPr>
              <w:t> </w:t>
            </w:r>
          </w:p>
        </w:tc>
        <w:tc>
          <w:tcPr>
            <w:tcW w:w="283" w:type="dxa"/>
            <w:shd w:val="clear" w:color="auto" w:fill="auto"/>
          </w:tcPr>
          <w:p w:rsidR="00AE0019" w:rsidRPr="00424ED5" w:rsidRDefault="00AE0019" w:rsidP="00AE0019">
            <w:pPr>
              <w:ind w:right="-85"/>
              <w:jc w:val="right"/>
              <w:rPr>
                <w:b w:val="0"/>
                <w:sz w:val="22"/>
                <w:szCs w:val="22"/>
              </w:rPr>
            </w:pPr>
          </w:p>
        </w:tc>
        <w:tc>
          <w:tcPr>
            <w:tcW w:w="1558" w:type="dxa"/>
            <w:tcBorders>
              <w:bottom w:val="single" w:sz="4" w:space="0" w:color="auto"/>
            </w:tcBorders>
            <w:shd w:val="clear" w:color="auto" w:fill="auto"/>
          </w:tcPr>
          <w:p w:rsidR="00AE0019" w:rsidRPr="00424ED5" w:rsidRDefault="00AE0019" w:rsidP="00AE0019">
            <w:pPr>
              <w:ind w:right="-85"/>
              <w:jc w:val="right"/>
              <w:rPr>
                <w:b w:val="0"/>
                <w:sz w:val="22"/>
                <w:szCs w:val="22"/>
              </w:rPr>
            </w:pPr>
            <w:r w:rsidRPr="00424ED5">
              <w:rPr>
                <w:b w:val="0"/>
                <w:sz w:val="22"/>
                <w:szCs w:val="22"/>
              </w:rPr>
              <w:t>550.000.000</w:t>
            </w:r>
          </w:p>
        </w:tc>
        <w:tc>
          <w:tcPr>
            <w:tcW w:w="312" w:type="dxa"/>
            <w:shd w:val="clear" w:color="auto" w:fill="auto"/>
          </w:tcPr>
          <w:p w:rsidR="00AE0019" w:rsidRPr="00424ED5" w:rsidRDefault="00AE0019" w:rsidP="00AE0019">
            <w:pPr>
              <w:ind w:right="-85"/>
              <w:jc w:val="right"/>
              <w:rPr>
                <w:b w:val="0"/>
                <w:sz w:val="22"/>
                <w:szCs w:val="22"/>
              </w:rPr>
            </w:pPr>
          </w:p>
        </w:tc>
        <w:tc>
          <w:tcPr>
            <w:tcW w:w="1508" w:type="dxa"/>
            <w:tcBorders>
              <w:bottom w:val="single" w:sz="4" w:space="0" w:color="auto"/>
            </w:tcBorders>
            <w:shd w:val="clear" w:color="auto" w:fill="auto"/>
          </w:tcPr>
          <w:p w:rsidR="00AE0019" w:rsidRPr="00424ED5" w:rsidRDefault="00AE0019" w:rsidP="00AE0019">
            <w:pPr>
              <w:ind w:right="-85"/>
              <w:jc w:val="right"/>
              <w:rPr>
                <w:b w:val="0"/>
                <w:sz w:val="22"/>
                <w:szCs w:val="22"/>
              </w:rPr>
            </w:pPr>
            <w:r w:rsidRPr="00424ED5">
              <w:rPr>
                <w:b w:val="0"/>
                <w:sz w:val="22"/>
                <w:szCs w:val="22"/>
              </w:rPr>
              <w:t>550.000.000</w:t>
            </w:r>
          </w:p>
        </w:tc>
      </w:tr>
      <w:tr w:rsidR="00AE0019" w:rsidRPr="00424ED5">
        <w:tc>
          <w:tcPr>
            <w:tcW w:w="3686" w:type="dxa"/>
            <w:shd w:val="clear" w:color="auto" w:fill="auto"/>
          </w:tcPr>
          <w:p w:rsidR="00AE0019" w:rsidRPr="00424ED5" w:rsidRDefault="00AE0019" w:rsidP="00AE0019">
            <w:pPr>
              <w:rPr>
                <w:sz w:val="22"/>
                <w:szCs w:val="22"/>
              </w:rPr>
            </w:pPr>
            <w:r w:rsidRPr="00424ED5">
              <w:rPr>
                <w:sz w:val="22"/>
                <w:szCs w:val="22"/>
              </w:rPr>
              <w:t>Cộng</w:t>
            </w:r>
          </w:p>
        </w:tc>
        <w:tc>
          <w:tcPr>
            <w:tcW w:w="1700"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59.480.189.797</w:t>
            </w:r>
          </w:p>
        </w:tc>
        <w:tc>
          <w:tcPr>
            <w:tcW w:w="283" w:type="dxa"/>
            <w:shd w:val="clear" w:color="auto" w:fill="auto"/>
          </w:tcPr>
          <w:p w:rsidR="00AE0019" w:rsidRPr="00424ED5" w:rsidRDefault="00AE0019" w:rsidP="00AE0019">
            <w:pPr>
              <w:ind w:right="-85"/>
              <w:jc w:val="right"/>
              <w:rPr>
                <w:bCs/>
                <w:sz w:val="22"/>
                <w:szCs w:val="22"/>
              </w:rPr>
            </w:pPr>
          </w:p>
        </w:tc>
        <w:tc>
          <w:tcPr>
            <w:tcW w:w="1558"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550.000.000</w:t>
            </w:r>
          </w:p>
        </w:tc>
        <w:tc>
          <w:tcPr>
            <w:tcW w:w="312" w:type="dxa"/>
            <w:shd w:val="clear" w:color="auto" w:fill="auto"/>
          </w:tcPr>
          <w:p w:rsidR="00AE0019" w:rsidRPr="00424ED5" w:rsidRDefault="00AE0019" w:rsidP="00AE0019">
            <w:pPr>
              <w:ind w:right="-85"/>
              <w:jc w:val="right"/>
              <w:rPr>
                <w:bCs/>
                <w:sz w:val="22"/>
                <w:szCs w:val="22"/>
              </w:rPr>
            </w:pPr>
          </w:p>
        </w:tc>
        <w:tc>
          <w:tcPr>
            <w:tcW w:w="1508"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60.030.189.797</w:t>
            </w:r>
          </w:p>
        </w:tc>
      </w:tr>
    </w:tbl>
    <w:p w:rsidR="00AE0019" w:rsidRPr="00424ED5" w:rsidRDefault="00AE0019" w:rsidP="00AE0019">
      <w:pPr>
        <w:ind w:left="284" w:hanging="284"/>
        <w:jc w:val="both"/>
        <w:rPr>
          <w:sz w:val="22"/>
          <w:szCs w:val="22"/>
        </w:rPr>
      </w:pPr>
    </w:p>
    <w:tbl>
      <w:tblPr>
        <w:tblW w:w="0" w:type="auto"/>
        <w:tblInd w:w="108" w:type="dxa"/>
        <w:tblLook w:val="04A0"/>
      </w:tblPr>
      <w:tblGrid>
        <w:gridCol w:w="3686"/>
        <w:gridCol w:w="1700"/>
        <w:gridCol w:w="283"/>
        <w:gridCol w:w="1558"/>
        <w:gridCol w:w="312"/>
        <w:gridCol w:w="1508"/>
      </w:tblGrid>
      <w:tr w:rsidR="00AE0019" w:rsidRPr="00424ED5">
        <w:tc>
          <w:tcPr>
            <w:tcW w:w="3686" w:type="dxa"/>
            <w:shd w:val="clear" w:color="auto" w:fill="auto"/>
          </w:tcPr>
          <w:p w:rsidR="00AE0019" w:rsidRPr="00424ED5" w:rsidRDefault="00AE0019" w:rsidP="00AE0019">
            <w:pPr>
              <w:ind w:left="-85" w:right="-85"/>
              <w:jc w:val="both"/>
              <w:rPr>
                <w:sz w:val="22"/>
                <w:szCs w:val="22"/>
              </w:rPr>
            </w:pPr>
            <w:r w:rsidRPr="00424ED5">
              <w:rPr>
                <w:sz w:val="22"/>
                <w:szCs w:val="22"/>
              </w:rPr>
              <w:t>Số đầu năm</w:t>
            </w:r>
          </w:p>
        </w:tc>
        <w:tc>
          <w:tcPr>
            <w:tcW w:w="1700" w:type="dxa"/>
            <w:tcBorders>
              <w:bottom w:val="single" w:sz="4" w:space="0" w:color="auto"/>
            </w:tcBorders>
            <w:shd w:val="clear" w:color="auto" w:fill="auto"/>
          </w:tcPr>
          <w:p w:rsidR="00AE0019" w:rsidRPr="00424ED5" w:rsidRDefault="00AE0019" w:rsidP="00AE0019">
            <w:pPr>
              <w:ind w:right="-83"/>
              <w:jc w:val="right"/>
              <w:rPr>
                <w:sz w:val="22"/>
                <w:szCs w:val="22"/>
              </w:rPr>
            </w:pPr>
            <w:r w:rsidRPr="00424ED5">
              <w:rPr>
                <w:sz w:val="22"/>
                <w:szCs w:val="22"/>
              </w:rPr>
              <w:t>Dưới 1 năm</w:t>
            </w:r>
          </w:p>
        </w:tc>
        <w:tc>
          <w:tcPr>
            <w:tcW w:w="283" w:type="dxa"/>
            <w:shd w:val="clear" w:color="auto" w:fill="auto"/>
          </w:tcPr>
          <w:p w:rsidR="00AE0019" w:rsidRPr="00424ED5" w:rsidRDefault="00AE0019" w:rsidP="00AE0019">
            <w:pPr>
              <w:jc w:val="right"/>
              <w:rPr>
                <w:sz w:val="22"/>
                <w:szCs w:val="22"/>
              </w:rPr>
            </w:pPr>
          </w:p>
        </w:tc>
        <w:tc>
          <w:tcPr>
            <w:tcW w:w="1558" w:type="dxa"/>
            <w:tcBorders>
              <w:bottom w:val="single" w:sz="4" w:space="0" w:color="auto"/>
            </w:tcBorders>
            <w:shd w:val="clear" w:color="auto" w:fill="auto"/>
          </w:tcPr>
          <w:p w:rsidR="00AE0019" w:rsidRPr="00424ED5" w:rsidRDefault="00AE0019" w:rsidP="00AE0019">
            <w:pPr>
              <w:ind w:right="-83"/>
              <w:jc w:val="right"/>
              <w:rPr>
                <w:sz w:val="22"/>
                <w:szCs w:val="22"/>
              </w:rPr>
            </w:pPr>
            <w:r w:rsidRPr="00424ED5">
              <w:rPr>
                <w:sz w:val="22"/>
                <w:szCs w:val="22"/>
              </w:rPr>
              <w:t>Trên 1 năm</w:t>
            </w:r>
          </w:p>
        </w:tc>
        <w:tc>
          <w:tcPr>
            <w:tcW w:w="312" w:type="dxa"/>
            <w:shd w:val="clear" w:color="auto" w:fill="auto"/>
          </w:tcPr>
          <w:p w:rsidR="00AE0019" w:rsidRPr="00424ED5" w:rsidRDefault="00AE0019" w:rsidP="00AE0019">
            <w:pPr>
              <w:jc w:val="right"/>
              <w:rPr>
                <w:sz w:val="22"/>
                <w:szCs w:val="22"/>
              </w:rPr>
            </w:pPr>
          </w:p>
        </w:tc>
        <w:tc>
          <w:tcPr>
            <w:tcW w:w="1508" w:type="dxa"/>
            <w:tcBorders>
              <w:bottom w:val="single" w:sz="4" w:space="0" w:color="auto"/>
            </w:tcBorders>
            <w:shd w:val="clear" w:color="auto" w:fill="auto"/>
          </w:tcPr>
          <w:p w:rsidR="00AE0019" w:rsidRPr="00424ED5" w:rsidRDefault="00AE0019" w:rsidP="00AE0019">
            <w:pPr>
              <w:ind w:right="-83"/>
              <w:rPr>
                <w:sz w:val="22"/>
                <w:szCs w:val="22"/>
              </w:rPr>
            </w:pPr>
            <w:r w:rsidRPr="00424ED5">
              <w:rPr>
                <w:sz w:val="22"/>
                <w:szCs w:val="22"/>
              </w:rPr>
              <w:t>Cộng</w:t>
            </w:r>
          </w:p>
        </w:tc>
      </w:tr>
      <w:tr w:rsidR="00AE0019" w:rsidRPr="00424ED5">
        <w:tc>
          <w:tcPr>
            <w:tcW w:w="3686" w:type="dxa"/>
            <w:shd w:val="clear" w:color="auto" w:fill="auto"/>
          </w:tcPr>
          <w:p w:rsidR="00AE0019" w:rsidRPr="00424ED5" w:rsidRDefault="00AE0019" w:rsidP="00AE0019">
            <w:pPr>
              <w:ind w:left="-85" w:right="-85"/>
              <w:jc w:val="both"/>
              <w:rPr>
                <w:sz w:val="22"/>
                <w:szCs w:val="22"/>
              </w:rPr>
            </w:pPr>
          </w:p>
        </w:tc>
        <w:tc>
          <w:tcPr>
            <w:tcW w:w="1700" w:type="dxa"/>
            <w:tcBorders>
              <w:top w:val="single" w:sz="4" w:space="0" w:color="auto"/>
            </w:tcBorders>
            <w:shd w:val="clear" w:color="auto" w:fill="auto"/>
          </w:tcPr>
          <w:p w:rsidR="00AE0019" w:rsidRPr="00424ED5" w:rsidRDefault="00AE0019" w:rsidP="00AE0019">
            <w:pPr>
              <w:jc w:val="both"/>
              <w:rPr>
                <w:sz w:val="22"/>
                <w:szCs w:val="22"/>
              </w:rPr>
            </w:pPr>
          </w:p>
        </w:tc>
        <w:tc>
          <w:tcPr>
            <w:tcW w:w="283" w:type="dxa"/>
            <w:shd w:val="clear" w:color="auto" w:fill="auto"/>
          </w:tcPr>
          <w:p w:rsidR="00AE0019" w:rsidRPr="00424ED5" w:rsidRDefault="00AE0019" w:rsidP="00AE0019">
            <w:pPr>
              <w:jc w:val="both"/>
              <w:rPr>
                <w:sz w:val="22"/>
                <w:szCs w:val="22"/>
              </w:rPr>
            </w:pPr>
          </w:p>
        </w:tc>
        <w:tc>
          <w:tcPr>
            <w:tcW w:w="1558" w:type="dxa"/>
            <w:tcBorders>
              <w:top w:val="single" w:sz="4" w:space="0" w:color="auto"/>
            </w:tcBorders>
            <w:shd w:val="clear" w:color="auto" w:fill="auto"/>
          </w:tcPr>
          <w:p w:rsidR="00AE0019" w:rsidRPr="00424ED5" w:rsidRDefault="00AE0019" w:rsidP="00AE0019">
            <w:pPr>
              <w:ind w:right="-83"/>
              <w:jc w:val="both"/>
              <w:rPr>
                <w:sz w:val="22"/>
                <w:szCs w:val="22"/>
              </w:rPr>
            </w:pPr>
          </w:p>
        </w:tc>
        <w:tc>
          <w:tcPr>
            <w:tcW w:w="312" w:type="dxa"/>
            <w:shd w:val="clear" w:color="auto" w:fill="auto"/>
          </w:tcPr>
          <w:p w:rsidR="00AE0019" w:rsidRPr="00424ED5" w:rsidRDefault="00AE0019" w:rsidP="00AE0019">
            <w:pPr>
              <w:jc w:val="both"/>
              <w:rPr>
                <w:sz w:val="22"/>
                <w:szCs w:val="22"/>
              </w:rPr>
            </w:pPr>
          </w:p>
        </w:tc>
        <w:tc>
          <w:tcPr>
            <w:tcW w:w="1508" w:type="dxa"/>
            <w:tcBorders>
              <w:top w:val="single" w:sz="4" w:space="0" w:color="auto"/>
            </w:tcBorders>
            <w:shd w:val="clear" w:color="auto" w:fill="auto"/>
          </w:tcPr>
          <w:p w:rsidR="00AE0019" w:rsidRPr="00424ED5" w:rsidRDefault="00AE0019" w:rsidP="00AE0019">
            <w:pPr>
              <w:jc w:val="both"/>
              <w:rPr>
                <w:sz w:val="22"/>
                <w:szCs w:val="22"/>
              </w:rPr>
            </w:pP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Tiền và các khoản tương đương tiền</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10.399.122.201</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312" w:type="dxa"/>
            <w:shd w:val="clear" w:color="auto" w:fill="auto"/>
          </w:tcPr>
          <w:p w:rsidR="00AE0019" w:rsidRPr="00424ED5" w:rsidRDefault="00AE0019" w:rsidP="00AE0019">
            <w:pPr>
              <w:ind w:right="-85"/>
              <w:jc w:val="right"/>
              <w:rPr>
                <w:b w:val="0"/>
                <w:sz w:val="22"/>
                <w:szCs w:val="22"/>
              </w:rPr>
            </w:pPr>
          </w:p>
        </w:tc>
        <w:tc>
          <w:tcPr>
            <w:tcW w:w="1508" w:type="dxa"/>
            <w:shd w:val="clear" w:color="auto" w:fill="auto"/>
          </w:tcPr>
          <w:p w:rsidR="00AE0019" w:rsidRPr="00424ED5" w:rsidRDefault="00AE0019" w:rsidP="00AE0019">
            <w:pPr>
              <w:ind w:right="-85"/>
              <w:jc w:val="right"/>
              <w:rPr>
                <w:b w:val="0"/>
                <w:sz w:val="22"/>
                <w:szCs w:val="22"/>
              </w:rPr>
            </w:pPr>
            <w:r w:rsidRPr="00424ED5">
              <w:rPr>
                <w:b w:val="0"/>
                <w:sz w:val="22"/>
                <w:szCs w:val="22"/>
              </w:rPr>
              <w:t>10.399.122.201</w:t>
            </w: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Phải thu khách hàng và phải thu khác</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29.609.987.459</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312" w:type="dxa"/>
            <w:shd w:val="clear" w:color="auto" w:fill="auto"/>
          </w:tcPr>
          <w:p w:rsidR="00AE0019" w:rsidRPr="00424ED5" w:rsidRDefault="00AE0019" w:rsidP="00AE0019">
            <w:pPr>
              <w:ind w:right="-85"/>
              <w:jc w:val="right"/>
              <w:rPr>
                <w:b w:val="0"/>
                <w:sz w:val="22"/>
                <w:szCs w:val="22"/>
              </w:rPr>
            </w:pPr>
          </w:p>
        </w:tc>
        <w:tc>
          <w:tcPr>
            <w:tcW w:w="1508" w:type="dxa"/>
            <w:shd w:val="clear" w:color="auto" w:fill="auto"/>
          </w:tcPr>
          <w:p w:rsidR="00AE0019" w:rsidRPr="00424ED5" w:rsidRDefault="00AE0019" w:rsidP="00AE0019">
            <w:pPr>
              <w:ind w:right="-85"/>
              <w:jc w:val="right"/>
              <w:rPr>
                <w:b w:val="0"/>
                <w:sz w:val="22"/>
                <w:szCs w:val="22"/>
              </w:rPr>
            </w:pPr>
            <w:r w:rsidRPr="00424ED5">
              <w:rPr>
                <w:b w:val="0"/>
                <w:sz w:val="22"/>
                <w:szCs w:val="22"/>
              </w:rPr>
              <w:t>29.609.987.459</w:t>
            </w: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Đầu tư ngắn hạn</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4.078.120.000</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312" w:type="dxa"/>
            <w:shd w:val="clear" w:color="auto" w:fill="auto"/>
          </w:tcPr>
          <w:p w:rsidR="00AE0019" w:rsidRPr="00424ED5" w:rsidRDefault="00AE0019" w:rsidP="00AE0019">
            <w:pPr>
              <w:ind w:right="-85"/>
              <w:jc w:val="right"/>
              <w:rPr>
                <w:b w:val="0"/>
                <w:sz w:val="22"/>
                <w:szCs w:val="22"/>
              </w:rPr>
            </w:pPr>
          </w:p>
        </w:tc>
        <w:tc>
          <w:tcPr>
            <w:tcW w:w="1508" w:type="dxa"/>
            <w:shd w:val="clear" w:color="auto" w:fill="auto"/>
          </w:tcPr>
          <w:p w:rsidR="00AE0019" w:rsidRPr="00424ED5" w:rsidRDefault="00AE0019" w:rsidP="00AE0019">
            <w:pPr>
              <w:ind w:right="-85"/>
              <w:jc w:val="right"/>
              <w:rPr>
                <w:b w:val="0"/>
                <w:sz w:val="22"/>
                <w:szCs w:val="22"/>
              </w:rPr>
            </w:pPr>
            <w:r w:rsidRPr="00424ED5">
              <w:rPr>
                <w:b w:val="0"/>
                <w:sz w:val="22"/>
                <w:szCs w:val="22"/>
              </w:rPr>
              <w:t>4.078.120.000</w:t>
            </w: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Đầu tư dài hạn</w:t>
            </w:r>
          </w:p>
        </w:tc>
        <w:tc>
          <w:tcPr>
            <w:tcW w:w="1700" w:type="dxa"/>
            <w:tcBorders>
              <w:bottom w:val="single" w:sz="4" w:space="0" w:color="auto"/>
            </w:tcBorders>
            <w:shd w:val="clear" w:color="auto" w:fill="auto"/>
          </w:tcPr>
          <w:p w:rsidR="00AE0019" w:rsidRPr="00424ED5" w:rsidRDefault="00AE0019" w:rsidP="00AE0019">
            <w:pPr>
              <w:ind w:right="-85"/>
              <w:jc w:val="right"/>
              <w:rPr>
                <w:b w:val="0"/>
                <w:sz w:val="22"/>
                <w:szCs w:val="22"/>
              </w:rPr>
            </w:pPr>
            <w:r w:rsidRPr="00424ED5">
              <w:rPr>
                <w:b w:val="0"/>
                <w:sz w:val="22"/>
                <w:szCs w:val="22"/>
              </w:rPr>
              <w:t>- </w:t>
            </w:r>
          </w:p>
        </w:tc>
        <w:tc>
          <w:tcPr>
            <w:tcW w:w="283" w:type="dxa"/>
            <w:shd w:val="clear" w:color="auto" w:fill="auto"/>
          </w:tcPr>
          <w:p w:rsidR="00AE0019" w:rsidRPr="00424ED5" w:rsidRDefault="00AE0019" w:rsidP="00AE0019">
            <w:pPr>
              <w:ind w:right="-85"/>
              <w:jc w:val="right"/>
              <w:rPr>
                <w:b w:val="0"/>
                <w:sz w:val="22"/>
                <w:szCs w:val="22"/>
              </w:rPr>
            </w:pPr>
          </w:p>
        </w:tc>
        <w:tc>
          <w:tcPr>
            <w:tcW w:w="1558" w:type="dxa"/>
            <w:tcBorders>
              <w:bottom w:val="single" w:sz="4" w:space="0" w:color="auto"/>
            </w:tcBorders>
            <w:shd w:val="clear" w:color="auto" w:fill="auto"/>
          </w:tcPr>
          <w:p w:rsidR="00AE0019" w:rsidRPr="00424ED5" w:rsidRDefault="00AE0019" w:rsidP="00AE0019">
            <w:pPr>
              <w:ind w:right="-85"/>
              <w:jc w:val="right"/>
              <w:rPr>
                <w:b w:val="0"/>
                <w:sz w:val="22"/>
                <w:szCs w:val="22"/>
              </w:rPr>
            </w:pPr>
            <w:r w:rsidRPr="00424ED5">
              <w:rPr>
                <w:b w:val="0"/>
                <w:bCs/>
                <w:sz w:val="22"/>
                <w:szCs w:val="22"/>
              </w:rPr>
              <w:t>550.000.000</w:t>
            </w:r>
          </w:p>
        </w:tc>
        <w:tc>
          <w:tcPr>
            <w:tcW w:w="312" w:type="dxa"/>
            <w:shd w:val="clear" w:color="auto" w:fill="auto"/>
          </w:tcPr>
          <w:p w:rsidR="00AE0019" w:rsidRPr="00424ED5" w:rsidRDefault="00AE0019" w:rsidP="00AE0019">
            <w:pPr>
              <w:ind w:right="-85"/>
              <w:jc w:val="right"/>
              <w:rPr>
                <w:b w:val="0"/>
                <w:sz w:val="22"/>
                <w:szCs w:val="22"/>
              </w:rPr>
            </w:pPr>
          </w:p>
        </w:tc>
        <w:tc>
          <w:tcPr>
            <w:tcW w:w="1508" w:type="dxa"/>
            <w:tcBorders>
              <w:bottom w:val="single" w:sz="4" w:space="0" w:color="auto"/>
            </w:tcBorders>
            <w:shd w:val="clear" w:color="auto" w:fill="auto"/>
          </w:tcPr>
          <w:p w:rsidR="00AE0019" w:rsidRPr="00424ED5" w:rsidRDefault="00AE0019" w:rsidP="00AE0019">
            <w:pPr>
              <w:ind w:right="-85"/>
              <w:jc w:val="right"/>
              <w:rPr>
                <w:b w:val="0"/>
                <w:sz w:val="22"/>
                <w:szCs w:val="22"/>
              </w:rPr>
            </w:pPr>
            <w:r w:rsidRPr="00424ED5">
              <w:rPr>
                <w:b w:val="0"/>
                <w:sz w:val="22"/>
                <w:szCs w:val="22"/>
              </w:rPr>
              <w:t>550.000.000</w:t>
            </w:r>
          </w:p>
        </w:tc>
      </w:tr>
      <w:tr w:rsidR="00AE0019" w:rsidRPr="00424ED5">
        <w:tc>
          <w:tcPr>
            <w:tcW w:w="3686" w:type="dxa"/>
            <w:shd w:val="clear" w:color="auto" w:fill="auto"/>
          </w:tcPr>
          <w:p w:rsidR="00AE0019" w:rsidRPr="00424ED5" w:rsidRDefault="00AE0019" w:rsidP="00AE0019">
            <w:pPr>
              <w:rPr>
                <w:sz w:val="22"/>
                <w:szCs w:val="22"/>
              </w:rPr>
            </w:pPr>
            <w:r w:rsidRPr="00424ED5">
              <w:rPr>
                <w:sz w:val="22"/>
                <w:szCs w:val="22"/>
              </w:rPr>
              <w:t>Cộng</w:t>
            </w:r>
          </w:p>
        </w:tc>
        <w:tc>
          <w:tcPr>
            <w:tcW w:w="1700"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44.087.229.660</w:t>
            </w:r>
          </w:p>
        </w:tc>
        <w:tc>
          <w:tcPr>
            <w:tcW w:w="283" w:type="dxa"/>
            <w:shd w:val="clear" w:color="auto" w:fill="auto"/>
          </w:tcPr>
          <w:p w:rsidR="00AE0019" w:rsidRPr="00424ED5" w:rsidRDefault="00AE0019" w:rsidP="00AE0019">
            <w:pPr>
              <w:ind w:right="-85"/>
              <w:jc w:val="both"/>
              <w:rPr>
                <w:sz w:val="22"/>
                <w:szCs w:val="22"/>
              </w:rPr>
            </w:pPr>
          </w:p>
        </w:tc>
        <w:tc>
          <w:tcPr>
            <w:tcW w:w="1558" w:type="dxa"/>
            <w:tcBorders>
              <w:top w:val="single" w:sz="4" w:space="0" w:color="auto"/>
              <w:bottom w:val="double" w:sz="4" w:space="0" w:color="auto"/>
            </w:tcBorders>
            <w:shd w:val="clear" w:color="auto" w:fill="auto"/>
          </w:tcPr>
          <w:p w:rsidR="00AE0019" w:rsidRPr="00424ED5" w:rsidRDefault="00AE0019" w:rsidP="00AE0019">
            <w:pPr>
              <w:ind w:right="-85"/>
              <w:jc w:val="right"/>
              <w:rPr>
                <w:sz w:val="22"/>
                <w:szCs w:val="22"/>
              </w:rPr>
            </w:pPr>
            <w:r w:rsidRPr="00424ED5">
              <w:rPr>
                <w:sz w:val="22"/>
                <w:szCs w:val="22"/>
              </w:rPr>
              <w:t>550.000.000</w:t>
            </w:r>
          </w:p>
        </w:tc>
        <w:tc>
          <w:tcPr>
            <w:tcW w:w="312" w:type="dxa"/>
            <w:shd w:val="clear" w:color="auto" w:fill="auto"/>
          </w:tcPr>
          <w:p w:rsidR="00AE0019" w:rsidRPr="00424ED5" w:rsidRDefault="00AE0019" w:rsidP="00AE0019">
            <w:pPr>
              <w:ind w:right="-85"/>
              <w:jc w:val="both"/>
              <w:rPr>
                <w:sz w:val="22"/>
                <w:szCs w:val="22"/>
              </w:rPr>
            </w:pPr>
          </w:p>
        </w:tc>
        <w:tc>
          <w:tcPr>
            <w:tcW w:w="1508"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44.637.229.660</w:t>
            </w:r>
          </w:p>
        </w:tc>
      </w:tr>
    </w:tbl>
    <w:p w:rsidR="00AE0019" w:rsidRPr="00424ED5" w:rsidRDefault="00AE0019" w:rsidP="00AE0019">
      <w:pPr>
        <w:spacing w:before="60" w:after="60"/>
        <w:jc w:val="both"/>
        <w:rPr>
          <w:sz w:val="22"/>
          <w:szCs w:val="22"/>
        </w:rPr>
      </w:pPr>
      <w:r w:rsidRPr="00424ED5">
        <w:rPr>
          <w:sz w:val="22"/>
          <w:szCs w:val="22"/>
        </w:rPr>
        <w:t>Công nợ tài chính</w:t>
      </w:r>
    </w:p>
    <w:tbl>
      <w:tblPr>
        <w:tblW w:w="0" w:type="auto"/>
        <w:tblInd w:w="108" w:type="dxa"/>
        <w:tblLook w:val="04A0"/>
      </w:tblPr>
      <w:tblGrid>
        <w:gridCol w:w="3686"/>
        <w:gridCol w:w="1700"/>
        <w:gridCol w:w="283"/>
        <w:gridCol w:w="1558"/>
        <w:gridCol w:w="312"/>
        <w:gridCol w:w="1591"/>
      </w:tblGrid>
      <w:tr w:rsidR="00AE0019" w:rsidRPr="00424ED5">
        <w:tc>
          <w:tcPr>
            <w:tcW w:w="3686" w:type="dxa"/>
            <w:shd w:val="clear" w:color="auto" w:fill="auto"/>
          </w:tcPr>
          <w:p w:rsidR="00AE0019" w:rsidRPr="00424ED5" w:rsidRDefault="00AE0019" w:rsidP="00AE0019">
            <w:pPr>
              <w:ind w:left="-85" w:right="-85"/>
              <w:jc w:val="both"/>
              <w:rPr>
                <w:sz w:val="22"/>
                <w:szCs w:val="22"/>
              </w:rPr>
            </w:pPr>
            <w:r w:rsidRPr="00424ED5">
              <w:rPr>
                <w:sz w:val="22"/>
                <w:szCs w:val="22"/>
              </w:rPr>
              <w:t>Số cuối năm</w:t>
            </w:r>
          </w:p>
        </w:tc>
        <w:tc>
          <w:tcPr>
            <w:tcW w:w="1700" w:type="dxa"/>
            <w:tcBorders>
              <w:bottom w:val="single" w:sz="4" w:space="0" w:color="auto"/>
            </w:tcBorders>
            <w:shd w:val="clear" w:color="auto" w:fill="auto"/>
          </w:tcPr>
          <w:p w:rsidR="00AE0019" w:rsidRPr="00424ED5" w:rsidRDefault="00AE0019" w:rsidP="00AE0019">
            <w:pPr>
              <w:ind w:right="-83"/>
              <w:jc w:val="right"/>
              <w:rPr>
                <w:sz w:val="22"/>
                <w:szCs w:val="22"/>
              </w:rPr>
            </w:pPr>
            <w:r w:rsidRPr="00424ED5">
              <w:rPr>
                <w:sz w:val="22"/>
                <w:szCs w:val="22"/>
              </w:rPr>
              <w:t>Dưới 1 năm</w:t>
            </w:r>
          </w:p>
        </w:tc>
        <w:tc>
          <w:tcPr>
            <w:tcW w:w="283" w:type="dxa"/>
            <w:shd w:val="clear" w:color="auto" w:fill="auto"/>
          </w:tcPr>
          <w:p w:rsidR="00AE0019" w:rsidRPr="00424ED5" w:rsidRDefault="00AE0019" w:rsidP="00AE0019">
            <w:pPr>
              <w:jc w:val="right"/>
              <w:rPr>
                <w:sz w:val="22"/>
                <w:szCs w:val="22"/>
              </w:rPr>
            </w:pPr>
          </w:p>
        </w:tc>
        <w:tc>
          <w:tcPr>
            <w:tcW w:w="1558" w:type="dxa"/>
            <w:tcBorders>
              <w:bottom w:val="single" w:sz="4" w:space="0" w:color="auto"/>
            </w:tcBorders>
            <w:shd w:val="clear" w:color="auto" w:fill="auto"/>
          </w:tcPr>
          <w:p w:rsidR="00AE0019" w:rsidRPr="00424ED5" w:rsidRDefault="00AE0019" w:rsidP="00AE0019">
            <w:pPr>
              <w:ind w:right="-83"/>
              <w:jc w:val="right"/>
              <w:rPr>
                <w:sz w:val="22"/>
                <w:szCs w:val="22"/>
              </w:rPr>
            </w:pPr>
            <w:r w:rsidRPr="00424ED5">
              <w:rPr>
                <w:sz w:val="22"/>
                <w:szCs w:val="22"/>
              </w:rPr>
              <w:t>Trên 1 năm</w:t>
            </w:r>
          </w:p>
        </w:tc>
        <w:tc>
          <w:tcPr>
            <w:tcW w:w="312" w:type="dxa"/>
            <w:shd w:val="clear" w:color="auto" w:fill="auto"/>
          </w:tcPr>
          <w:p w:rsidR="00AE0019" w:rsidRPr="00424ED5" w:rsidRDefault="00AE0019" w:rsidP="00AE0019">
            <w:pPr>
              <w:jc w:val="right"/>
              <w:rPr>
                <w:sz w:val="22"/>
                <w:szCs w:val="22"/>
              </w:rPr>
            </w:pPr>
          </w:p>
        </w:tc>
        <w:tc>
          <w:tcPr>
            <w:tcW w:w="1591" w:type="dxa"/>
            <w:tcBorders>
              <w:bottom w:val="single" w:sz="4" w:space="0" w:color="auto"/>
            </w:tcBorders>
            <w:shd w:val="clear" w:color="auto" w:fill="auto"/>
          </w:tcPr>
          <w:p w:rsidR="00AE0019" w:rsidRPr="00424ED5" w:rsidRDefault="00AE0019" w:rsidP="00AE0019">
            <w:pPr>
              <w:ind w:right="-83"/>
              <w:rPr>
                <w:sz w:val="22"/>
                <w:szCs w:val="22"/>
              </w:rPr>
            </w:pPr>
            <w:r w:rsidRPr="00424ED5">
              <w:rPr>
                <w:sz w:val="22"/>
                <w:szCs w:val="22"/>
              </w:rPr>
              <w:t>Cộng</w:t>
            </w:r>
          </w:p>
        </w:tc>
      </w:tr>
      <w:tr w:rsidR="00AE0019" w:rsidRPr="00424ED5">
        <w:tc>
          <w:tcPr>
            <w:tcW w:w="3686" w:type="dxa"/>
            <w:shd w:val="clear" w:color="auto" w:fill="auto"/>
          </w:tcPr>
          <w:p w:rsidR="00AE0019" w:rsidRPr="00424ED5" w:rsidRDefault="00AE0019" w:rsidP="00AE0019">
            <w:pPr>
              <w:ind w:left="-85" w:right="-85"/>
              <w:jc w:val="both"/>
              <w:rPr>
                <w:sz w:val="22"/>
                <w:szCs w:val="22"/>
              </w:rPr>
            </w:pPr>
          </w:p>
        </w:tc>
        <w:tc>
          <w:tcPr>
            <w:tcW w:w="1700" w:type="dxa"/>
            <w:tcBorders>
              <w:top w:val="single" w:sz="4" w:space="0" w:color="auto"/>
            </w:tcBorders>
            <w:shd w:val="clear" w:color="auto" w:fill="auto"/>
          </w:tcPr>
          <w:p w:rsidR="00AE0019" w:rsidRPr="00424ED5" w:rsidRDefault="00AE0019" w:rsidP="00AE0019">
            <w:pPr>
              <w:jc w:val="both"/>
              <w:rPr>
                <w:sz w:val="22"/>
                <w:szCs w:val="22"/>
              </w:rPr>
            </w:pPr>
          </w:p>
        </w:tc>
        <w:tc>
          <w:tcPr>
            <w:tcW w:w="283" w:type="dxa"/>
            <w:shd w:val="clear" w:color="auto" w:fill="auto"/>
          </w:tcPr>
          <w:p w:rsidR="00AE0019" w:rsidRPr="00424ED5" w:rsidRDefault="00AE0019" w:rsidP="00AE0019">
            <w:pPr>
              <w:jc w:val="both"/>
              <w:rPr>
                <w:sz w:val="22"/>
                <w:szCs w:val="22"/>
              </w:rPr>
            </w:pPr>
          </w:p>
        </w:tc>
        <w:tc>
          <w:tcPr>
            <w:tcW w:w="1558" w:type="dxa"/>
            <w:tcBorders>
              <w:top w:val="single" w:sz="4" w:space="0" w:color="auto"/>
            </w:tcBorders>
            <w:shd w:val="clear" w:color="auto" w:fill="auto"/>
          </w:tcPr>
          <w:p w:rsidR="00AE0019" w:rsidRPr="00424ED5" w:rsidRDefault="00AE0019" w:rsidP="00AE0019">
            <w:pPr>
              <w:ind w:right="-83"/>
              <w:jc w:val="both"/>
              <w:rPr>
                <w:sz w:val="22"/>
                <w:szCs w:val="22"/>
              </w:rPr>
            </w:pPr>
          </w:p>
        </w:tc>
        <w:tc>
          <w:tcPr>
            <w:tcW w:w="312" w:type="dxa"/>
            <w:shd w:val="clear" w:color="auto" w:fill="auto"/>
          </w:tcPr>
          <w:p w:rsidR="00AE0019" w:rsidRPr="00424ED5" w:rsidRDefault="00AE0019" w:rsidP="00AE0019">
            <w:pPr>
              <w:jc w:val="both"/>
              <w:rPr>
                <w:sz w:val="22"/>
                <w:szCs w:val="22"/>
              </w:rPr>
            </w:pPr>
          </w:p>
        </w:tc>
        <w:tc>
          <w:tcPr>
            <w:tcW w:w="1591" w:type="dxa"/>
            <w:tcBorders>
              <w:top w:val="single" w:sz="4" w:space="0" w:color="auto"/>
            </w:tcBorders>
            <w:shd w:val="clear" w:color="auto" w:fill="auto"/>
          </w:tcPr>
          <w:p w:rsidR="00AE0019" w:rsidRPr="00424ED5" w:rsidRDefault="00AE0019" w:rsidP="00AE0019">
            <w:pPr>
              <w:jc w:val="both"/>
              <w:rPr>
                <w:sz w:val="22"/>
                <w:szCs w:val="22"/>
              </w:rPr>
            </w:pP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Các khoản vay</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35.481.127.017</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610.875.000</w:t>
            </w:r>
          </w:p>
        </w:tc>
        <w:tc>
          <w:tcPr>
            <w:tcW w:w="312" w:type="dxa"/>
            <w:shd w:val="clear" w:color="auto" w:fill="auto"/>
          </w:tcPr>
          <w:p w:rsidR="00AE0019" w:rsidRPr="00424ED5" w:rsidRDefault="00AE0019" w:rsidP="00AE0019">
            <w:pPr>
              <w:ind w:right="-85"/>
              <w:jc w:val="right"/>
              <w:rPr>
                <w:b w:val="0"/>
                <w:sz w:val="22"/>
                <w:szCs w:val="22"/>
              </w:rPr>
            </w:pPr>
          </w:p>
        </w:tc>
        <w:tc>
          <w:tcPr>
            <w:tcW w:w="1591" w:type="dxa"/>
            <w:shd w:val="clear" w:color="auto" w:fill="auto"/>
          </w:tcPr>
          <w:p w:rsidR="00AE0019" w:rsidRPr="00424ED5" w:rsidRDefault="00AE0019" w:rsidP="00AE0019">
            <w:pPr>
              <w:ind w:right="-85"/>
              <w:jc w:val="right"/>
              <w:rPr>
                <w:b w:val="0"/>
                <w:sz w:val="22"/>
                <w:szCs w:val="22"/>
              </w:rPr>
            </w:pPr>
            <w:r w:rsidRPr="00424ED5">
              <w:rPr>
                <w:b w:val="0"/>
                <w:sz w:val="22"/>
                <w:szCs w:val="22"/>
              </w:rPr>
              <w:t>36.092.002.017</w:t>
            </w: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Phải trả khách hàng và phải trả khác</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18.077.874.767</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312" w:type="dxa"/>
            <w:shd w:val="clear" w:color="auto" w:fill="auto"/>
          </w:tcPr>
          <w:p w:rsidR="00AE0019" w:rsidRPr="00424ED5" w:rsidRDefault="00AE0019" w:rsidP="00AE0019">
            <w:pPr>
              <w:ind w:right="-85"/>
              <w:jc w:val="right"/>
              <w:rPr>
                <w:b w:val="0"/>
                <w:sz w:val="22"/>
                <w:szCs w:val="22"/>
              </w:rPr>
            </w:pPr>
          </w:p>
        </w:tc>
        <w:tc>
          <w:tcPr>
            <w:tcW w:w="1591" w:type="dxa"/>
            <w:shd w:val="clear" w:color="auto" w:fill="auto"/>
          </w:tcPr>
          <w:p w:rsidR="00AE0019" w:rsidRPr="00424ED5" w:rsidRDefault="00AE0019" w:rsidP="00AE0019">
            <w:pPr>
              <w:ind w:right="-85"/>
              <w:jc w:val="right"/>
              <w:rPr>
                <w:b w:val="0"/>
                <w:sz w:val="22"/>
                <w:szCs w:val="22"/>
              </w:rPr>
            </w:pPr>
            <w:r w:rsidRPr="00424ED5">
              <w:rPr>
                <w:b w:val="0"/>
                <w:sz w:val="22"/>
                <w:szCs w:val="22"/>
              </w:rPr>
              <w:t>18.077.874.767</w:t>
            </w: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Chi phí phải trả</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3.483.170.918</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312" w:type="dxa"/>
            <w:shd w:val="clear" w:color="auto" w:fill="auto"/>
          </w:tcPr>
          <w:p w:rsidR="00AE0019" w:rsidRPr="00424ED5" w:rsidRDefault="00AE0019" w:rsidP="00AE0019">
            <w:pPr>
              <w:ind w:right="-85"/>
              <w:jc w:val="right"/>
              <w:rPr>
                <w:b w:val="0"/>
                <w:sz w:val="22"/>
                <w:szCs w:val="22"/>
              </w:rPr>
            </w:pPr>
          </w:p>
        </w:tc>
        <w:tc>
          <w:tcPr>
            <w:tcW w:w="1591" w:type="dxa"/>
            <w:shd w:val="clear" w:color="auto" w:fill="auto"/>
          </w:tcPr>
          <w:p w:rsidR="00AE0019" w:rsidRPr="00424ED5" w:rsidRDefault="00AE0019" w:rsidP="00AE0019">
            <w:pPr>
              <w:ind w:right="-85"/>
              <w:jc w:val="right"/>
              <w:rPr>
                <w:b w:val="0"/>
                <w:sz w:val="22"/>
                <w:szCs w:val="22"/>
              </w:rPr>
            </w:pPr>
            <w:r w:rsidRPr="00424ED5">
              <w:rPr>
                <w:b w:val="0"/>
                <w:sz w:val="22"/>
                <w:szCs w:val="22"/>
              </w:rPr>
              <w:t>3.483.170.918</w:t>
            </w:r>
          </w:p>
        </w:tc>
      </w:tr>
      <w:tr w:rsidR="00AE0019" w:rsidRPr="00424ED5">
        <w:tc>
          <w:tcPr>
            <w:tcW w:w="3686" w:type="dxa"/>
            <w:shd w:val="clear" w:color="auto" w:fill="auto"/>
          </w:tcPr>
          <w:p w:rsidR="00AE0019" w:rsidRPr="00424ED5" w:rsidRDefault="00AE0019" w:rsidP="00AE0019">
            <w:pPr>
              <w:jc w:val="both"/>
              <w:rPr>
                <w:sz w:val="22"/>
                <w:szCs w:val="22"/>
              </w:rPr>
            </w:pPr>
          </w:p>
        </w:tc>
        <w:tc>
          <w:tcPr>
            <w:tcW w:w="1700" w:type="dxa"/>
            <w:tcBorders>
              <w:bottom w:val="single" w:sz="4" w:space="0" w:color="auto"/>
            </w:tcBorders>
            <w:shd w:val="clear" w:color="auto" w:fill="auto"/>
          </w:tcPr>
          <w:p w:rsidR="00AE0019" w:rsidRPr="00424ED5" w:rsidRDefault="00AE0019" w:rsidP="00AE0019">
            <w:pPr>
              <w:ind w:right="-85"/>
              <w:jc w:val="right"/>
              <w:rPr>
                <w:sz w:val="22"/>
                <w:szCs w:val="22"/>
              </w:rPr>
            </w:pPr>
            <w:r w:rsidRPr="00424ED5">
              <w:rPr>
                <w:sz w:val="22"/>
                <w:szCs w:val="22"/>
              </w:rPr>
              <w:t> </w:t>
            </w:r>
          </w:p>
        </w:tc>
        <w:tc>
          <w:tcPr>
            <w:tcW w:w="283" w:type="dxa"/>
            <w:shd w:val="clear" w:color="auto" w:fill="auto"/>
          </w:tcPr>
          <w:p w:rsidR="00AE0019" w:rsidRPr="00424ED5" w:rsidRDefault="00AE0019" w:rsidP="00AE0019">
            <w:pPr>
              <w:ind w:right="-85"/>
              <w:jc w:val="right"/>
              <w:rPr>
                <w:sz w:val="22"/>
                <w:szCs w:val="22"/>
              </w:rPr>
            </w:pPr>
          </w:p>
        </w:tc>
        <w:tc>
          <w:tcPr>
            <w:tcW w:w="1558" w:type="dxa"/>
            <w:tcBorders>
              <w:bottom w:val="single" w:sz="4" w:space="0" w:color="auto"/>
            </w:tcBorders>
            <w:shd w:val="clear" w:color="auto" w:fill="auto"/>
          </w:tcPr>
          <w:p w:rsidR="00AE0019" w:rsidRPr="00424ED5" w:rsidRDefault="00AE0019" w:rsidP="00AE0019">
            <w:pPr>
              <w:ind w:right="-85"/>
              <w:jc w:val="right"/>
              <w:rPr>
                <w:sz w:val="22"/>
                <w:szCs w:val="22"/>
              </w:rPr>
            </w:pPr>
            <w:r w:rsidRPr="00424ED5">
              <w:rPr>
                <w:sz w:val="22"/>
                <w:szCs w:val="22"/>
              </w:rPr>
              <w:t> </w:t>
            </w:r>
          </w:p>
        </w:tc>
        <w:tc>
          <w:tcPr>
            <w:tcW w:w="312" w:type="dxa"/>
            <w:shd w:val="clear" w:color="auto" w:fill="auto"/>
          </w:tcPr>
          <w:p w:rsidR="00AE0019" w:rsidRPr="00424ED5" w:rsidRDefault="00AE0019" w:rsidP="00AE0019">
            <w:pPr>
              <w:ind w:right="-85"/>
              <w:jc w:val="right"/>
              <w:rPr>
                <w:sz w:val="22"/>
                <w:szCs w:val="22"/>
              </w:rPr>
            </w:pPr>
          </w:p>
        </w:tc>
        <w:tc>
          <w:tcPr>
            <w:tcW w:w="1591" w:type="dxa"/>
            <w:tcBorders>
              <w:bottom w:val="single" w:sz="4" w:space="0" w:color="auto"/>
            </w:tcBorders>
            <w:shd w:val="clear" w:color="auto" w:fill="auto"/>
          </w:tcPr>
          <w:p w:rsidR="00AE0019" w:rsidRPr="00424ED5" w:rsidRDefault="00AE0019" w:rsidP="00AE0019">
            <w:pPr>
              <w:ind w:right="-85"/>
              <w:jc w:val="right"/>
              <w:rPr>
                <w:sz w:val="22"/>
                <w:szCs w:val="22"/>
              </w:rPr>
            </w:pPr>
            <w:r w:rsidRPr="00424ED5">
              <w:rPr>
                <w:sz w:val="22"/>
                <w:szCs w:val="22"/>
              </w:rPr>
              <w:t> </w:t>
            </w:r>
          </w:p>
        </w:tc>
      </w:tr>
      <w:tr w:rsidR="00AE0019" w:rsidRPr="00424ED5">
        <w:tc>
          <w:tcPr>
            <w:tcW w:w="3686" w:type="dxa"/>
            <w:shd w:val="clear" w:color="auto" w:fill="auto"/>
          </w:tcPr>
          <w:p w:rsidR="00AE0019" w:rsidRPr="00424ED5" w:rsidRDefault="00AE0019" w:rsidP="00AE0019">
            <w:pPr>
              <w:rPr>
                <w:sz w:val="22"/>
                <w:szCs w:val="22"/>
              </w:rPr>
            </w:pPr>
            <w:r w:rsidRPr="00424ED5">
              <w:rPr>
                <w:sz w:val="22"/>
                <w:szCs w:val="22"/>
              </w:rPr>
              <w:t>Cộng</w:t>
            </w:r>
          </w:p>
        </w:tc>
        <w:tc>
          <w:tcPr>
            <w:tcW w:w="1700"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57.042.172.702</w:t>
            </w:r>
          </w:p>
        </w:tc>
        <w:tc>
          <w:tcPr>
            <w:tcW w:w="283" w:type="dxa"/>
            <w:shd w:val="clear" w:color="auto" w:fill="auto"/>
          </w:tcPr>
          <w:p w:rsidR="00AE0019" w:rsidRPr="00424ED5" w:rsidRDefault="00AE0019" w:rsidP="00AE0019">
            <w:pPr>
              <w:ind w:right="-85"/>
              <w:jc w:val="right"/>
              <w:rPr>
                <w:bCs/>
                <w:sz w:val="22"/>
                <w:szCs w:val="22"/>
              </w:rPr>
            </w:pPr>
          </w:p>
        </w:tc>
        <w:tc>
          <w:tcPr>
            <w:tcW w:w="1558"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610.875.000</w:t>
            </w:r>
          </w:p>
        </w:tc>
        <w:tc>
          <w:tcPr>
            <w:tcW w:w="312" w:type="dxa"/>
            <w:shd w:val="clear" w:color="auto" w:fill="auto"/>
          </w:tcPr>
          <w:p w:rsidR="00AE0019" w:rsidRPr="00424ED5" w:rsidRDefault="00AE0019" w:rsidP="00AE0019">
            <w:pPr>
              <w:ind w:right="-85"/>
              <w:jc w:val="right"/>
              <w:rPr>
                <w:bCs/>
                <w:sz w:val="22"/>
                <w:szCs w:val="22"/>
              </w:rPr>
            </w:pPr>
          </w:p>
        </w:tc>
        <w:tc>
          <w:tcPr>
            <w:tcW w:w="1591"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57.653.047.702</w:t>
            </w:r>
          </w:p>
        </w:tc>
      </w:tr>
    </w:tbl>
    <w:p w:rsidR="00AE0019" w:rsidRPr="00424ED5" w:rsidRDefault="00AE0019" w:rsidP="00AE0019">
      <w:pPr>
        <w:ind w:left="284" w:hanging="284"/>
        <w:jc w:val="both"/>
        <w:rPr>
          <w:sz w:val="22"/>
          <w:szCs w:val="22"/>
        </w:rPr>
      </w:pPr>
    </w:p>
    <w:tbl>
      <w:tblPr>
        <w:tblW w:w="0" w:type="auto"/>
        <w:tblInd w:w="108" w:type="dxa"/>
        <w:tblLook w:val="04A0"/>
      </w:tblPr>
      <w:tblGrid>
        <w:gridCol w:w="3686"/>
        <w:gridCol w:w="1700"/>
        <w:gridCol w:w="283"/>
        <w:gridCol w:w="1558"/>
        <w:gridCol w:w="312"/>
        <w:gridCol w:w="1508"/>
      </w:tblGrid>
      <w:tr w:rsidR="00AE0019" w:rsidRPr="00424ED5">
        <w:tc>
          <w:tcPr>
            <w:tcW w:w="3686" w:type="dxa"/>
            <w:shd w:val="clear" w:color="auto" w:fill="auto"/>
          </w:tcPr>
          <w:p w:rsidR="00AE0019" w:rsidRPr="00424ED5" w:rsidRDefault="00AE0019" w:rsidP="00AE0019">
            <w:pPr>
              <w:ind w:left="-85" w:right="-85"/>
              <w:jc w:val="both"/>
              <w:rPr>
                <w:sz w:val="22"/>
                <w:szCs w:val="22"/>
              </w:rPr>
            </w:pPr>
            <w:r w:rsidRPr="00424ED5">
              <w:rPr>
                <w:sz w:val="22"/>
                <w:szCs w:val="22"/>
              </w:rPr>
              <w:t>Số đầu năm</w:t>
            </w:r>
          </w:p>
        </w:tc>
        <w:tc>
          <w:tcPr>
            <w:tcW w:w="1700" w:type="dxa"/>
            <w:tcBorders>
              <w:bottom w:val="single" w:sz="4" w:space="0" w:color="auto"/>
            </w:tcBorders>
            <w:shd w:val="clear" w:color="auto" w:fill="auto"/>
          </w:tcPr>
          <w:p w:rsidR="00AE0019" w:rsidRPr="00424ED5" w:rsidRDefault="00AE0019" w:rsidP="00AE0019">
            <w:pPr>
              <w:ind w:right="-83"/>
              <w:jc w:val="right"/>
              <w:rPr>
                <w:sz w:val="22"/>
                <w:szCs w:val="22"/>
              </w:rPr>
            </w:pPr>
            <w:r w:rsidRPr="00424ED5">
              <w:rPr>
                <w:sz w:val="22"/>
                <w:szCs w:val="22"/>
              </w:rPr>
              <w:t>Dưới 1 năm</w:t>
            </w:r>
          </w:p>
        </w:tc>
        <w:tc>
          <w:tcPr>
            <w:tcW w:w="283" w:type="dxa"/>
            <w:shd w:val="clear" w:color="auto" w:fill="auto"/>
          </w:tcPr>
          <w:p w:rsidR="00AE0019" w:rsidRPr="00424ED5" w:rsidRDefault="00AE0019" w:rsidP="00AE0019">
            <w:pPr>
              <w:jc w:val="right"/>
              <w:rPr>
                <w:sz w:val="22"/>
                <w:szCs w:val="22"/>
              </w:rPr>
            </w:pPr>
          </w:p>
        </w:tc>
        <w:tc>
          <w:tcPr>
            <w:tcW w:w="1558" w:type="dxa"/>
            <w:tcBorders>
              <w:bottom w:val="single" w:sz="4" w:space="0" w:color="auto"/>
            </w:tcBorders>
            <w:shd w:val="clear" w:color="auto" w:fill="auto"/>
          </w:tcPr>
          <w:p w:rsidR="00AE0019" w:rsidRPr="00424ED5" w:rsidRDefault="00AE0019" w:rsidP="00AE0019">
            <w:pPr>
              <w:ind w:right="-83"/>
              <w:jc w:val="right"/>
              <w:rPr>
                <w:sz w:val="22"/>
                <w:szCs w:val="22"/>
              </w:rPr>
            </w:pPr>
            <w:r w:rsidRPr="00424ED5">
              <w:rPr>
                <w:sz w:val="22"/>
                <w:szCs w:val="22"/>
              </w:rPr>
              <w:t>Trên 1 năm</w:t>
            </w:r>
          </w:p>
        </w:tc>
        <w:tc>
          <w:tcPr>
            <w:tcW w:w="312" w:type="dxa"/>
            <w:shd w:val="clear" w:color="auto" w:fill="auto"/>
          </w:tcPr>
          <w:p w:rsidR="00AE0019" w:rsidRPr="00424ED5" w:rsidRDefault="00AE0019" w:rsidP="00AE0019">
            <w:pPr>
              <w:jc w:val="right"/>
              <w:rPr>
                <w:sz w:val="22"/>
                <w:szCs w:val="22"/>
              </w:rPr>
            </w:pPr>
          </w:p>
        </w:tc>
        <w:tc>
          <w:tcPr>
            <w:tcW w:w="1508" w:type="dxa"/>
            <w:tcBorders>
              <w:bottom w:val="single" w:sz="4" w:space="0" w:color="auto"/>
            </w:tcBorders>
            <w:shd w:val="clear" w:color="auto" w:fill="auto"/>
          </w:tcPr>
          <w:p w:rsidR="00AE0019" w:rsidRPr="00424ED5" w:rsidRDefault="00AE0019" w:rsidP="00AE0019">
            <w:pPr>
              <w:ind w:right="-83"/>
              <w:rPr>
                <w:sz w:val="22"/>
                <w:szCs w:val="22"/>
              </w:rPr>
            </w:pPr>
            <w:r w:rsidRPr="00424ED5">
              <w:rPr>
                <w:sz w:val="22"/>
                <w:szCs w:val="22"/>
              </w:rPr>
              <w:t>Cộng</w:t>
            </w:r>
          </w:p>
        </w:tc>
      </w:tr>
      <w:tr w:rsidR="00AE0019" w:rsidRPr="00424ED5">
        <w:tc>
          <w:tcPr>
            <w:tcW w:w="3686" w:type="dxa"/>
            <w:shd w:val="clear" w:color="auto" w:fill="auto"/>
          </w:tcPr>
          <w:p w:rsidR="00AE0019" w:rsidRPr="00424ED5" w:rsidRDefault="00AE0019" w:rsidP="00AE0019">
            <w:pPr>
              <w:ind w:left="-85" w:right="-85"/>
              <w:jc w:val="both"/>
              <w:rPr>
                <w:sz w:val="22"/>
                <w:szCs w:val="22"/>
              </w:rPr>
            </w:pPr>
          </w:p>
        </w:tc>
        <w:tc>
          <w:tcPr>
            <w:tcW w:w="1700" w:type="dxa"/>
            <w:tcBorders>
              <w:top w:val="single" w:sz="4" w:space="0" w:color="auto"/>
            </w:tcBorders>
            <w:shd w:val="clear" w:color="auto" w:fill="auto"/>
          </w:tcPr>
          <w:p w:rsidR="00AE0019" w:rsidRPr="00424ED5" w:rsidRDefault="00AE0019" w:rsidP="00AE0019">
            <w:pPr>
              <w:jc w:val="both"/>
              <w:rPr>
                <w:sz w:val="22"/>
                <w:szCs w:val="22"/>
              </w:rPr>
            </w:pPr>
          </w:p>
        </w:tc>
        <w:tc>
          <w:tcPr>
            <w:tcW w:w="283" w:type="dxa"/>
            <w:shd w:val="clear" w:color="auto" w:fill="auto"/>
          </w:tcPr>
          <w:p w:rsidR="00AE0019" w:rsidRPr="00424ED5" w:rsidRDefault="00AE0019" w:rsidP="00AE0019">
            <w:pPr>
              <w:jc w:val="both"/>
              <w:rPr>
                <w:sz w:val="22"/>
                <w:szCs w:val="22"/>
              </w:rPr>
            </w:pPr>
          </w:p>
        </w:tc>
        <w:tc>
          <w:tcPr>
            <w:tcW w:w="1558" w:type="dxa"/>
            <w:tcBorders>
              <w:top w:val="single" w:sz="4" w:space="0" w:color="auto"/>
            </w:tcBorders>
            <w:shd w:val="clear" w:color="auto" w:fill="auto"/>
          </w:tcPr>
          <w:p w:rsidR="00AE0019" w:rsidRPr="00424ED5" w:rsidRDefault="00AE0019" w:rsidP="00AE0019">
            <w:pPr>
              <w:ind w:right="-83"/>
              <w:jc w:val="both"/>
              <w:rPr>
                <w:sz w:val="22"/>
                <w:szCs w:val="22"/>
              </w:rPr>
            </w:pPr>
          </w:p>
        </w:tc>
        <w:tc>
          <w:tcPr>
            <w:tcW w:w="312" w:type="dxa"/>
            <w:shd w:val="clear" w:color="auto" w:fill="auto"/>
          </w:tcPr>
          <w:p w:rsidR="00AE0019" w:rsidRPr="00424ED5" w:rsidRDefault="00AE0019" w:rsidP="00AE0019">
            <w:pPr>
              <w:jc w:val="both"/>
              <w:rPr>
                <w:sz w:val="22"/>
                <w:szCs w:val="22"/>
              </w:rPr>
            </w:pPr>
          </w:p>
        </w:tc>
        <w:tc>
          <w:tcPr>
            <w:tcW w:w="1508" w:type="dxa"/>
            <w:tcBorders>
              <w:top w:val="single" w:sz="4" w:space="0" w:color="auto"/>
            </w:tcBorders>
            <w:shd w:val="clear" w:color="auto" w:fill="auto"/>
          </w:tcPr>
          <w:p w:rsidR="00AE0019" w:rsidRPr="00424ED5" w:rsidRDefault="00AE0019" w:rsidP="00AE0019">
            <w:pPr>
              <w:jc w:val="both"/>
              <w:rPr>
                <w:sz w:val="22"/>
                <w:szCs w:val="22"/>
              </w:rPr>
            </w:pP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Các khoản vay</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38.907.805.074</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3.010.553.530</w:t>
            </w:r>
          </w:p>
        </w:tc>
        <w:tc>
          <w:tcPr>
            <w:tcW w:w="312" w:type="dxa"/>
            <w:shd w:val="clear" w:color="auto" w:fill="auto"/>
          </w:tcPr>
          <w:p w:rsidR="00AE0019" w:rsidRPr="00424ED5" w:rsidRDefault="00AE0019" w:rsidP="00AE0019">
            <w:pPr>
              <w:ind w:right="-85"/>
              <w:jc w:val="right"/>
              <w:rPr>
                <w:b w:val="0"/>
                <w:sz w:val="22"/>
                <w:szCs w:val="22"/>
              </w:rPr>
            </w:pPr>
          </w:p>
        </w:tc>
        <w:tc>
          <w:tcPr>
            <w:tcW w:w="1508" w:type="dxa"/>
            <w:shd w:val="clear" w:color="auto" w:fill="auto"/>
          </w:tcPr>
          <w:p w:rsidR="00AE0019" w:rsidRPr="00424ED5" w:rsidRDefault="00AE0019" w:rsidP="00AE0019">
            <w:pPr>
              <w:ind w:right="-85"/>
              <w:jc w:val="right"/>
              <w:rPr>
                <w:b w:val="0"/>
                <w:sz w:val="22"/>
                <w:szCs w:val="22"/>
              </w:rPr>
            </w:pPr>
            <w:r w:rsidRPr="00424ED5">
              <w:rPr>
                <w:b w:val="0"/>
                <w:sz w:val="22"/>
                <w:szCs w:val="22"/>
              </w:rPr>
              <w:t>41.918.358.604</w:t>
            </w: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Phải trả người bán và phải trả khác</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21.851.334.461</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312" w:type="dxa"/>
            <w:shd w:val="clear" w:color="auto" w:fill="auto"/>
          </w:tcPr>
          <w:p w:rsidR="00AE0019" w:rsidRPr="00424ED5" w:rsidRDefault="00AE0019" w:rsidP="00AE0019">
            <w:pPr>
              <w:ind w:right="-85"/>
              <w:jc w:val="right"/>
              <w:rPr>
                <w:b w:val="0"/>
                <w:sz w:val="22"/>
                <w:szCs w:val="22"/>
              </w:rPr>
            </w:pPr>
          </w:p>
        </w:tc>
        <w:tc>
          <w:tcPr>
            <w:tcW w:w="1508" w:type="dxa"/>
            <w:shd w:val="clear" w:color="auto" w:fill="auto"/>
          </w:tcPr>
          <w:p w:rsidR="00AE0019" w:rsidRPr="00424ED5" w:rsidRDefault="00AE0019" w:rsidP="00AE0019">
            <w:pPr>
              <w:ind w:right="-85"/>
              <w:jc w:val="right"/>
              <w:rPr>
                <w:b w:val="0"/>
                <w:sz w:val="22"/>
                <w:szCs w:val="22"/>
              </w:rPr>
            </w:pPr>
            <w:r w:rsidRPr="00424ED5">
              <w:rPr>
                <w:b w:val="0"/>
                <w:sz w:val="22"/>
                <w:szCs w:val="22"/>
              </w:rPr>
              <w:t>21.851.334.461</w:t>
            </w:r>
          </w:p>
        </w:tc>
      </w:tr>
      <w:tr w:rsidR="00AE0019" w:rsidRPr="00424ED5">
        <w:tc>
          <w:tcPr>
            <w:tcW w:w="3686" w:type="dxa"/>
            <w:shd w:val="clear" w:color="auto" w:fill="auto"/>
          </w:tcPr>
          <w:p w:rsidR="00AE0019" w:rsidRPr="00424ED5" w:rsidRDefault="00AE0019" w:rsidP="00AE0019">
            <w:pPr>
              <w:ind w:left="-85" w:right="-85"/>
              <w:jc w:val="both"/>
              <w:rPr>
                <w:b w:val="0"/>
                <w:sz w:val="22"/>
                <w:szCs w:val="22"/>
              </w:rPr>
            </w:pPr>
            <w:r w:rsidRPr="00424ED5">
              <w:rPr>
                <w:b w:val="0"/>
                <w:sz w:val="22"/>
                <w:szCs w:val="22"/>
              </w:rPr>
              <w:t>Chi phí phải trả</w:t>
            </w:r>
          </w:p>
        </w:tc>
        <w:tc>
          <w:tcPr>
            <w:tcW w:w="1700" w:type="dxa"/>
            <w:shd w:val="clear" w:color="auto" w:fill="auto"/>
          </w:tcPr>
          <w:p w:rsidR="00AE0019" w:rsidRPr="00424ED5" w:rsidRDefault="00AE0019" w:rsidP="00AE0019">
            <w:pPr>
              <w:ind w:right="-85"/>
              <w:jc w:val="right"/>
              <w:rPr>
                <w:b w:val="0"/>
                <w:sz w:val="22"/>
                <w:szCs w:val="22"/>
              </w:rPr>
            </w:pPr>
            <w:r w:rsidRPr="00424ED5">
              <w:rPr>
                <w:b w:val="0"/>
                <w:sz w:val="22"/>
                <w:szCs w:val="22"/>
              </w:rPr>
              <w:t>10.857.165.635</w:t>
            </w:r>
          </w:p>
        </w:tc>
        <w:tc>
          <w:tcPr>
            <w:tcW w:w="283" w:type="dxa"/>
            <w:shd w:val="clear" w:color="auto" w:fill="auto"/>
          </w:tcPr>
          <w:p w:rsidR="00AE0019" w:rsidRPr="00424ED5" w:rsidRDefault="00AE0019" w:rsidP="00AE0019">
            <w:pPr>
              <w:ind w:right="-85"/>
              <w:jc w:val="right"/>
              <w:rPr>
                <w:b w:val="0"/>
                <w:sz w:val="22"/>
                <w:szCs w:val="22"/>
              </w:rPr>
            </w:pPr>
          </w:p>
        </w:tc>
        <w:tc>
          <w:tcPr>
            <w:tcW w:w="1558" w:type="dxa"/>
            <w:shd w:val="clear" w:color="auto" w:fill="auto"/>
          </w:tcPr>
          <w:p w:rsidR="00AE0019" w:rsidRPr="00424ED5" w:rsidRDefault="00AE0019" w:rsidP="00AE0019">
            <w:pPr>
              <w:ind w:right="-85"/>
              <w:jc w:val="right"/>
              <w:rPr>
                <w:b w:val="0"/>
                <w:sz w:val="22"/>
                <w:szCs w:val="22"/>
              </w:rPr>
            </w:pPr>
            <w:r w:rsidRPr="00424ED5">
              <w:rPr>
                <w:b w:val="0"/>
                <w:sz w:val="22"/>
                <w:szCs w:val="22"/>
              </w:rPr>
              <w:t>-</w:t>
            </w:r>
          </w:p>
        </w:tc>
        <w:tc>
          <w:tcPr>
            <w:tcW w:w="312" w:type="dxa"/>
            <w:shd w:val="clear" w:color="auto" w:fill="auto"/>
          </w:tcPr>
          <w:p w:rsidR="00AE0019" w:rsidRPr="00424ED5" w:rsidRDefault="00AE0019" w:rsidP="00AE0019">
            <w:pPr>
              <w:ind w:right="-85"/>
              <w:jc w:val="right"/>
              <w:rPr>
                <w:b w:val="0"/>
                <w:sz w:val="22"/>
                <w:szCs w:val="22"/>
              </w:rPr>
            </w:pPr>
          </w:p>
        </w:tc>
        <w:tc>
          <w:tcPr>
            <w:tcW w:w="1508" w:type="dxa"/>
            <w:shd w:val="clear" w:color="auto" w:fill="auto"/>
          </w:tcPr>
          <w:p w:rsidR="00AE0019" w:rsidRPr="00424ED5" w:rsidRDefault="00AE0019" w:rsidP="00AE0019">
            <w:pPr>
              <w:ind w:right="-85"/>
              <w:jc w:val="right"/>
              <w:rPr>
                <w:b w:val="0"/>
                <w:sz w:val="22"/>
                <w:szCs w:val="22"/>
              </w:rPr>
            </w:pPr>
            <w:r w:rsidRPr="00424ED5">
              <w:rPr>
                <w:b w:val="0"/>
                <w:sz w:val="22"/>
                <w:szCs w:val="22"/>
              </w:rPr>
              <w:t>10.857.165.635</w:t>
            </w:r>
          </w:p>
        </w:tc>
      </w:tr>
      <w:tr w:rsidR="00AE0019" w:rsidRPr="00424ED5">
        <w:tc>
          <w:tcPr>
            <w:tcW w:w="3686" w:type="dxa"/>
            <w:shd w:val="clear" w:color="auto" w:fill="auto"/>
          </w:tcPr>
          <w:p w:rsidR="00AE0019" w:rsidRPr="00424ED5" w:rsidRDefault="00AE0019" w:rsidP="00AE0019">
            <w:pPr>
              <w:jc w:val="both"/>
              <w:rPr>
                <w:sz w:val="22"/>
                <w:szCs w:val="22"/>
              </w:rPr>
            </w:pPr>
          </w:p>
        </w:tc>
        <w:tc>
          <w:tcPr>
            <w:tcW w:w="1700" w:type="dxa"/>
            <w:tcBorders>
              <w:bottom w:val="single" w:sz="4" w:space="0" w:color="auto"/>
            </w:tcBorders>
            <w:shd w:val="clear" w:color="auto" w:fill="auto"/>
          </w:tcPr>
          <w:p w:rsidR="00AE0019" w:rsidRPr="00424ED5" w:rsidRDefault="00AE0019" w:rsidP="00AE0019">
            <w:pPr>
              <w:ind w:right="-85"/>
              <w:jc w:val="right"/>
              <w:rPr>
                <w:sz w:val="22"/>
                <w:szCs w:val="22"/>
              </w:rPr>
            </w:pPr>
            <w:r w:rsidRPr="00424ED5">
              <w:rPr>
                <w:sz w:val="22"/>
                <w:szCs w:val="22"/>
              </w:rPr>
              <w:t> </w:t>
            </w:r>
          </w:p>
        </w:tc>
        <w:tc>
          <w:tcPr>
            <w:tcW w:w="283" w:type="dxa"/>
            <w:shd w:val="clear" w:color="auto" w:fill="auto"/>
          </w:tcPr>
          <w:p w:rsidR="00AE0019" w:rsidRPr="00424ED5" w:rsidRDefault="00AE0019" w:rsidP="00AE0019">
            <w:pPr>
              <w:ind w:right="-85"/>
              <w:jc w:val="right"/>
              <w:rPr>
                <w:sz w:val="22"/>
                <w:szCs w:val="22"/>
              </w:rPr>
            </w:pPr>
          </w:p>
        </w:tc>
        <w:tc>
          <w:tcPr>
            <w:tcW w:w="1558" w:type="dxa"/>
            <w:tcBorders>
              <w:bottom w:val="single" w:sz="4" w:space="0" w:color="auto"/>
            </w:tcBorders>
            <w:shd w:val="clear" w:color="auto" w:fill="auto"/>
          </w:tcPr>
          <w:p w:rsidR="00AE0019" w:rsidRPr="00424ED5" w:rsidRDefault="00AE0019" w:rsidP="00AE0019">
            <w:pPr>
              <w:ind w:right="-85"/>
              <w:jc w:val="right"/>
              <w:rPr>
                <w:sz w:val="22"/>
                <w:szCs w:val="22"/>
              </w:rPr>
            </w:pPr>
            <w:r w:rsidRPr="00424ED5">
              <w:rPr>
                <w:sz w:val="22"/>
                <w:szCs w:val="22"/>
              </w:rPr>
              <w:t> </w:t>
            </w:r>
          </w:p>
        </w:tc>
        <w:tc>
          <w:tcPr>
            <w:tcW w:w="312" w:type="dxa"/>
            <w:shd w:val="clear" w:color="auto" w:fill="auto"/>
          </w:tcPr>
          <w:p w:rsidR="00AE0019" w:rsidRPr="00424ED5" w:rsidRDefault="00AE0019" w:rsidP="00AE0019">
            <w:pPr>
              <w:ind w:right="-85"/>
              <w:jc w:val="right"/>
              <w:rPr>
                <w:sz w:val="22"/>
                <w:szCs w:val="22"/>
              </w:rPr>
            </w:pPr>
          </w:p>
        </w:tc>
        <w:tc>
          <w:tcPr>
            <w:tcW w:w="1508" w:type="dxa"/>
            <w:tcBorders>
              <w:bottom w:val="single" w:sz="4" w:space="0" w:color="auto"/>
            </w:tcBorders>
            <w:shd w:val="clear" w:color="auto" w:fill="auto"/>
          </w:tcPr>
          <w:p w:rsidR="00AE0019" w:rsidRPr="00424ED5" w:rsidRDefault="00AE0019" w:rsidP="00AE0019">
            <w:pPr>
              <w:ind w:right="-85"/>
              <w:jc w:val="right"/>
              <w:rPr>
                <w:sz w:val="22"/>
                <w:szCs w:val="22"/>
              </w:rPr>
            </w:pPr>
            <w:r w:rsidRPr="00424ED5">
              <w:rPr>
                <w:sz w:val="22"/>
                <w:szCs w:val="22"/>
              </w:rPr>
              <w:t> </w:t>
            </w:r>
          </w:p>
        </w:tc>
      </w:tr>
      <w:tr w:rsidR="00AE0019" w:rsidRPr="00424ED5">
        <w:tc>
          <w:tcPr>
            <w:tcW w:w="3686" w:type="dxa"/>
            <w:shd w:val="clear" w:color="auto" w:fill="auto"/>
          </w:tcPr>
          <w:p w:rsidR="00AE0019" w:rsidRPr="00424ED5" w:rsidRDefault="00AE0019" w:rsidP="00AE0019">
            <w:pPr>
              <w:rPr>
                <w:sz w:val="22"/>
                <w:szCs w:val="22"/>
              </w:rPr>
            </w:pPr>
            <w:r w:rsidRPr="00424ED5">
              <w:rPr>
                <w:sz w:val="22"/>
                <w:szCs w:val="22"/>
              </w:rPr>
              <w:t>Cộng</w:t>
            </w:r>
          </w:p>
        </w:tc>
        <w:tc>
          <w:tcPr>
            <w:tcW w:w="1700"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71.616.305.170</w:t>
            </w:r>
          </w:p>
        </w:tc>
        <w:tc>
          <w:tcPr>
            <w:tcW w:w="283" w:type="dxa"/>
            <w:shd w:val="clear" w:color="auto" w:fill="auto"/>
          </w:tcPr>
          <w:p w:rsidR="00AE0019" w:rsidRPr="00424ED5" w:rsidRDefault="00AE0019" w:rsidP="00AE0019">
            <w:pPr>
              <w:ind w:right="-85"/>
              <w:jc w:val="both"/>
              <w:rPr>
                <w:sz w:val="22"/>
                <w:szCs w:val="22"/>
              </w:rPr>
            </w:pPr>
          </w:p>
        </w:tc>
        <w:tc>
          <w:tcPr>
            <w:tcW w:w="1558"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3.010.553.530</w:t>
            </w:r>
          </w:p>
        </w:tc>
        <w:tc>
          <w:tcPr>
            <w:tcW w:w="312" w:type="dxa"/>
            <w:shd w:val="clear" w:color="auto" w:fill="auto"/>
          </w:tcPr>
          <w:p w:rsidR="00AE0019" w:rsidRPr="00424ED5" w:rsidRDefault="00AE0019" w:rsidP="00AE0019">
            <w:pPr>
              <w:ind w:right="-85"/>
              <w:jc w:val="both"/>
              <w:rPr>
                <w:sz w:val="22"/>
                <w:szCs w:val="22"/>
              </w:rPr>
            </w:pPr>
          </w:p>
        </w:tc>
        <w:tc>
          <w:tcPr>
            <w:tcW w:w="1508" w:type="dxa"/>
            <w:tcBorders>
              <w:top w:val="single" w:sz="4" w:space="0" w:color="auto"/>
              <w:bottom w:val="double" w:sz="4" w:space="0" w:color="auto"/>
            </w:tcBorders>
            <w:shd w:val="clear" w:color="auto" w:fill="auto"/>
          </w:tcPr>
          <w:p w:rsidR="00AE0019" w:rsidRPr="00424ED5" w:rsidRDefault="00AE0019" w:rsidP="00AE0019">
            <w:pPr>
              <w:ind w:right="-85"/>
              <w:jc w:val="right"/>
              <w:rPr>
                <w:bCs/>
                <w:sz w:val="22"/>
                <w:szCs w:val="22"/>
              </w:rPr>
            </w:pPr>
            <w:r w:rsidRPr="00424ED5">
              <w:rPr>
                <w:bCs/>
                <w:sz w:val="22"/>
                <w:szCs w:val="22"/>
              </w:rPr>
              <w:t>74.626.858.700</w:t>
            </w:r>
          </w:p>
        </w:tc>
      </w:tr>
    </w:tbl>
    <w:p w:rsidR="00AE0019" w:rsidRPr="00424ED5" w:rsidRDefault="00AE0019" w:rsidP="00827710">
      <w:pPr>
        <w:numPr>
          <w:ilvl w:val="0"/>
          <w:numId w:val="44"/>
        </w:numPr>
        <w:spacing w:before="60" w:after="60" w:line="240" w:lineRule="auto"/>
        <w:ind w:hanging="1004"/>
        <w:jc w:val="both"/>
        <w:rPr>
          <w:sz w:val="22"/>
          <w:szCs w:val="22"/>
        </w:rPr>
      </w:pPr>
      <w:r w:rsidRPr="00424ED5">
        <w:rPr>
          <w:sz w:val="22"/>
          <w:szCs w:val="22"/>
        </w:rPr>
        <w:t xml:space="preserve">Rủi ro thị trường </w:t>
      </w:r>
    </w:p>
    <w:p w:rsidR="00AE0019" w:rsidRPr="00424ED5" w:rsidRDefault="00AE0019" w:rsidP="00AE0019">
      <w:pPr>
        <w:jc w:val="both"/>
        <w:rPr>
          <w:b w:val="0"/>
          <w:i/>
          <w:sz w:val="22"/>
          <w:szCs w:val="22"/>
        </w:rPr>
      </w:pPr>
      <w:r w:rsidRPr="00424ED5">
        <w:rPr>
          <w:b w:val="0"/>
          <w:i/>
          <w:sz w:val="22"/>
          <w:szCs w:val="22"/>
        </w:rPr>
        <w:t>Rủi ro tỷ giá</w:t>
      </w:r>
    </w:p>
    <w:p w:rsidR="00AE0019" w:rsidRPr="00424ED5" w:rsidRDefault="00AE0019" w:rsidP="00AE0019">
      <w:pPr>
        <w:jc w:val="both"/>
        <w:rPr>
          <w:b w:val="0"/>
          <w:sz w:val="22"/>
          <w:szCs w:val="22"/>
        </w:rPr>
      </w:pPr>
      <w:r w:rsidRPr="00424ED5">
        <w:rPr>
          <w:b w:val="0"/>
          <w:sz w:val="22"/>
          <w:szCs w:val="22"/>
        </w:rPr>
        <w:t>Công ty thực hiện một số giao dịch có gốc ngoại tệ, theo đó Công ty sẽ chịu rủi ro khi có biến động về tỷ giá. Giá trị ghi sổ của các tài sản bằng tiền và công nợ…. có gốc ngoại tệ tại thời điểm 31/12/2012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984"/>
        <w:gridCol w:w="284"/>
        <w:gridCol w:w="1734"/>
      </w:tblGrid>
      <w:tr w:rsidR="00AE0019" w:rsidRPr="00424ED5">
        <w:tc>
          <w:tcPr>
            <w:tcW w:w="5070" w:type="dxa"/>
            <w:tcBorders>
              <w:top w:val="nil"/>
              <w:left w:val="nil"/>
              <w:bottom w:val="nil"/>
              <w:right w:val="nil"/>
            </w:tcBorders>
            <w:shd w:val="clear" w:color="auto" w:fill="auto"/>
          </w:tcPr>
          <w:p w:rsidR="00AE0019" w:rsidRPr="00424ED5" w:rsidRDefault="00AE0019" w:rsidP="00AE0019">
            <w:pPr>
              <w:jc w:val="both"/>
              <w:rPr>
                <w:sz w:val="22"/>
                <w:szCs w:val="22"/>
              </w:rPr>
            </w:pPr>
          </w:p>
        </w:tc>
        <w:tc>
          <w:tcPr>
            <w:tcW w:w="4002" w:type="dxa"/>
            <w:gridSpan w:val="3"/>
            <w:tcBorders>
              <w:top w:val="nil"/>
              <w:left w:val="nil"/>
              <w:bottom w:val="single" w:sz="4" w:space="0" w:color="auto"/>
              <w:right w:val="nil"/>
            </w:tcBorders>
            <w:shd w:val="clear" w:color="auto" w:fill="auto"/>
          </w:tcPr>
          <w:p w:rsidR="00AE0019" w:rsidRPr="00424ED5" w:rsidRDefault="00AE0019" w:rsidP="00AE0019">
            <w:pPr>
              <w:rPr>
                <w:sz w:val="22"/>
                <w:szCs w:val="22"/>
              </w:rPr>
            </w:pPr>
            <w:r w:rsidRPr="00424ED5">
              <w:rPr>
                <w:sz w:val="22"/>
                <w:szCs w:val="22"/>
              </w:rPr>
              <w:t>Tiền và các khoản tương đương tiền</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jc w:val="both"/>
              <w:rPr>
                <w:sz w:val="22"/>
                <w:szCs w:val="22"/>
              </w:rPr>
            </w:pPr>
          </w:p>
        </w:tc>
        <w:tc>
          <w:tcPr>
            <w:tcW w:w="1984" w:type="dxa"/>
            <w:tcBorders>
              <w:top w:val="single" w:sz="4" w:space="0" w:color="auto"/>
              <w:left w:val="nil"/>
              <w:bottom w:val="single" w:sz="4" w:space="0" w:color="auto"/>
              <w:right w:val="nil"/>
            </w:tcBorders>
            <w:shd w:val="clear" w:color="auto" w:fill="auto"/>
          </w:tcPr>
          <w:p w:rsidR="00AE0019" w:rsidRPr="00424ED5" w:rsidRDefault="00AE0019" w:rsidP="00AE0019">
            <w:pPr>
              <w:ind w:right="-85"/>
              <w:jc w:val="right"/>
              <w:rPr>
                <w:sz w:val="22"/>
                <w:szCs w:val="22"/>
              </w:rPr>
            </w:pPr>
            <w:r w:rsidRPr="00424ED5">
              <w:rPr>
                <w:sz w:val="22"/>
                <w:szCs w:val="22"/>
              </w:rPr>
              <w:t>Số cuối năm</w:t>
            </w:r>
          </w:p>
          <w:p w:rsidR="00AE0019" w:rsidRPr="00424ED5" w:rsidRDefault="00AE0019" w:rsidP="00AE0019">
            <w:pPr>
              <w:ind w:right="-85"/>
              <w:jc w:val="right"/>
              <w:rPr>
                <w:sz w:val="22"/>
                <w:szCs w:val="22"/>
              </w:rPr>
            </w:pPr>
            <w:r w:rsidRPr="00424ED5">
              <w:rPr>
                <w:sz w:val="22"/>
                <w:szCs w:val="22"/>
              </w:rPr>
              <w:t>VNĐ</w:t>
            </w:r>
          </w:p>
        </w:tc>
        <w:tc>
          <w:tcPr>
            <w:tcW w:w="284" w:type="dxa"/>
            <w:tcBorders>
              <w:top w:val="single" w:sz="4" w:space="0" w:color="auto"/>
              <w:left w:val="nil"/>
              <w:bottom w:val="nil"/>
              <w:right w:val="nil"/>
            </w:tcBorders>
            <w:shd w:val="clear" w:color="auto" w:fill="auto"/>
          </w:tcPr>
          <w:p w:rsidR="00AE0019" w:rsidRPr="00424ED5" w:rsidRDefault="00AE0019" w:rsidP="00AE0019">
            <w:pPr>
              <w:jc w:val="right"/>
              <w:rPr>
                <w:sz w:val="22"/>
                <w:szCs w:val="22"/>
              </w:rPr>
            </w:pPr>
          </w:p>
        </w:tc>
        <w:tc>
          <w:tcPr>
            <w:tcW w:w="1734" w:type="dxa"/>
            <w:tcBorders>
              <w:top w:val="single" w:sz="4" w:space="0" w:color="auto"/>
              <w:left w:val="nil"/>
              <w:bottom w:val="single" w:sz="4" w:space="0" w:color="auto"/>
              <w:right w:val="nil"/>
            </w:tcBorders>
            <w:shd w:val="clear" w:color="auto" w:fill="auto"/>
          </w:tcPr>
          <w:p w:rsidR="00AE0019" w:rsidRPr="00424ED5" w:rsidRDefault="00AE0019" w:rsidP="00AE0019">
            <w:pPr>
              <w:ind w:right="-108"/>
              <w:jc w:val="right"/>
              <w:rPr>
                <w:sz w:val="22"/>
                <w:szCs w:val="22"/>
              </w:rPr>
            </w:pPr>
            <w:r w:rsidRPr="00424ED5">
              <w:rPr>
                <w:sz w:val="22"/>
                <w:szCs w:val="22"/>
              </w:rPr>
              <w:t>Số đầu năm</w:t>
            </w:r>
          </w:p>
          <w:p w:rsidR="00AE0019" w:rsidRPr="00424ED5" w:rsidRDefault="00AE0019" w:rsidP="00AE0019">
            <w:pPr>
              <w:ind w:right="-108"/>
              <w:jc w:val="right"/>
              <w:rPr>
                <w:sz w:val="22"/>
                <w:szCs w:val="22"/>
              </w:rPr>
            </w:pPr>
            <w:r w:rsidRPr="00424ED5">
              <w:rPr>
                <w:sz w:val="22"/>
                <w:szCs w:val="22"/>
              </w:rPr>
              <w:t>VNĐ</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jc w:val="both"/>
              <w:rPr>
                <w:sz w:val="22"/>
                <w:szCs w:val="22"/>
              </w:rPr>
            </w:pPr>
          </w:p>
        </w:tc>
        <w:tc>
          <w:tcPr>
            <w:tcW w:w="1984" w:type="dxa"/>
            <w:tcBorders>
              <w:top w:val="single" w:sz="4" w:space="0" w:color="auto"/>
              <w:left w:val="nil"/>
              <w:bottom w:val="nil"/>
              <w:right w:val="nil"/>
            </w:tcBorders>
            <w:shd w:val="clear" w:color="auto" w:fill="auto"/>
          </w:tcPr>
          <w:p w:rsidR="00AE0019" w:rsidRPr="00424ED5" w:rsidRDefault="00AE0019" w:rsidP="00AE0019">
            <w:pPr>
              <w:ind w:right="-85"/>
              <w:jc w:val="right"/>
              <w:rPr>
                <w:bCs/>
                <w:sz w:val="22"/>
                <w:szCs w:val="22"/>
              </w:rPr>
            </w:pPr>
          </w:p>
        </w:tc>
        <w:tc>
          <w:tcPr>
            <w:tcW w:w="284" w:type="dxa"/>
            <w:tcBorders>
              <w:top w:val="nil"/>
              <w:left w:val="nil"/>
              <w:bottom w:val="nil"/>
              <w:right w:val="nil"/>
            </w:tcBorders>
            <w:shd w:val="clear" w:color="auto" w:fill="auto"/>
          </w:tcPr>
          <w:p w:rsidR="00AE0019" w:rsidRPr="00424ED5" w:rsidRDefault="00AE0019" w:rsidP="00AE0019">
            <w:pPr>
              <w:jc w:val="right"/>
              <w:rPr>
                <w:bCs/>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108"/>
              <w:jc w:val="right"/>
              <w:rPr>
                <w:bCs/>
                <w:sz w:val="22"/>
                <w:szCs w:val="22"/>
              </w:rPr>
            </w:pP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jc w:val="both"/>
              <w:rPr>
                <w:sz w:val="22"/>
                <w:szCs w:val="22"/>
              </w:rPr>
            </w:pPr>
          </w:p>
        </w:tc>
        <w:tc>
          <w:tcPr>
            <w:tcW w:w="1984" w:type="dxa"/>
            <w:tcBorders>
              <w:top w:val="nil"/>
              <w:left w:val="nil"/>
              <w:bottom w:val="nil"/>
              <w:right w:val="nil"/>
            </w:tcBorders>
            <w:shd w:val="clear" w:color="auto" w:fill="auto"/>
          </w:tcPr>
          <w:p w:rsidR="00AE0019" w:rsidRPr="00424ED5" w:rsidRDefault="00AE0019" w:rsidP="00AE0019">
            <w:pPr>
              <w:ind w:right="-85"/>
              <w:jc w:val="right"/>
              <w:rPr>
                <w:sz w:val="22"/>
                <w:szCs w:val="22"/>
              </w:rPr>
            </w:pPr>
          </w:p>
        </w:tc>
        <w:tc>
          <w:tcPr>
            <w:tcW w:w="284" w:type="dxa"/>
            <w:tcBorders>
              <w:top w:val="nil"/>
              <w:left w:val="nil"/>
              <w:bottom w:val="nil"/>
              <w:right w:val="nil"/>
            </w:tcBorders>
            <w:shd w:val="clear" w:color="auto" w:fill="auto"/>
          </w:tcPr>
          <w:p w:rsidR="00AE0019" w:rsidRPr="00424ED5" w:rsidRDefault="00AE0019" w:rsidP="00AE0019">
            <w:pPr>
              <w:jc w:val="right"/>
              <w:rPr>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108"/>
              <w:jc w:val="right"/>
              <w:rPr>
                <w:sz w:val="22"/>
                <w:szCs w:val="22"/>
              </w:rPr>
            </w:pP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ind w:left="-85"/>
              <w:jc w:val="both"/>
              <w:rPr>
                <w:b w:val="0"/>
                <w:sz w:val="22"/>
                <w:szCs w:val="22"/>
              </w:rPr>
            </w:pPr>
            <w:r w:rsidRPr="00424ED5">
              <w:rPr>
                <w:b w:val="0"/>
                <w:sz w:val="22"/>
                <w:szCs w:val="22"/>
              </w:rPr>
              <w:t xml:space="preserve">Đô la Mỹ </w:t>
            </w:r>
          </w:p>
        </w:tc>
        <w:tc>
          <w:tcPr>
            <w:tcW w:w="1984" w:type="dxa"/>
            <w:tcBorders>
              <w:top w:val="nil"/>
              <w:left w:val="nil"/>
              <w:bottom w:val="nil"/>
              <w:right w:val="nil"/>
            </w:tcBorders>
            <w:shd w:val="clear" w:color="auto" w:fill="auto"/>
          </w:tcPr>
          <w:p w:rsidR="00AE0019" w:rsidRPr="00424ED5" w:rsidRDefault="00AE0019" w:rsidP="00AE0019">
            <w:pPr>
              <w:ind w:right="-85"/>
              <w:jc w:val="right"/>
              <w:rPr>
                <w:b w:val="0"/>
                <w:sz w:val="22"/>
                <w:szCs w:val="22"/>
              </w:rPr>
            </w:pPr>
            <w:r w:rsidRPr="00424ED5">
              <w:rPr>
                <w:b w:val="0"/>
                <w:sz w:val="22"/>
                <w:szCs w:val="22"/>
              </w:rPr>
              <w:t>14.038.625</w:t>
            </w:r>
          </w:p>
        </w:tc>
        <w:tc>
          <w:tcPr>
            <w:tcW w:w="284" w:type="dxa"/>
            <w:tcBorders>
              <w:top w:val="nil"/>
              <w:left w:val="nil"/>
              <w:bottom w:val="nil"/>
              <w:right w:val="nil"/>
            </w:tcBorders>
            <w:shd w:val="clear" w:color="auto" w:fill="auto"/>
          </w:tcPr>
          <w:p w:rsidR="00AE0019" w:rsidRPr="00424ED5" w:rsidRDefault="00AE0019" w:rsidP="00AE0019">
            <w:pPr>
              <w:jc w:val="right"/>
              <w:rPr>
                <w:b w:val="0"/>
                <w:sz w:val="22"/>
                <w:szCs w:val="22"/>
              </w:rPr>
            </w:pPr>
          </w:p>
        </w:tc>
        <w:tc>
          <w:tcPr>
            <w:tcW w:w="1734" w:type="dxa"/>
            <w:tcBorders>
              <w:top w:val="nil"/>
              <w:left w:val="nil"/>
              <w:bottom w:val="nil"/>
              <w:right w:val="nil"/>
            </w:tcBorders>
            <w:shd w:val="clear" w:color="auto" w:fill="auto"/>
          </w:tcPr>
          <w:p w:rsidR="00AE0019" w:rsidRPr="00424ED5" w:rsidRDefault="00AE0019" w:rsidP="00AE0019">
            <w:pPr>
              <w:ind w:right="-108"/>
              <w:jc w:val="right"/>
              <w:rPr>
                <w:b w:val="0"/>
                <w:sz w:val="22"/>
                <w:szCs w:val="22"/>
              </w:rPr>
            </w:pPr>
            <w:r w:rsidRPr="00424ED5">
              <w:rPr>
                <w:b w:val="0"/>
                <w:sz w:val="22"/>
                <w:szCs w:val="22"/>
              </w:rPr>
              <w:t>-</w:t>
            </w:r>
          </w:p>
        </w:tc>
      </w:tr>
      <w:tr w:rsidR="00AE0019" w:rsidRPr="00424ED5">
        <w:tc>
          <w:tcPr>
            <w:tcW w:w="5070" w:type="dxa"/>
            <w:tcBorders>
              <w:top w:val="nil"/>
              <w:left w:val="nil"/>
              <w:bottom w:val="nil"/>
              <w:right w:val="nil"/>
            </w:tcBorders>
            <w:shd w:val="clear" w:color="auto" w:fill="auto"/>
          </w:tcPr>
          <w:p w:rsidR="00AE0019" w:rsidRPr="00424ED5" w:rsidRDefault="00AE0019" w:rsidP="00AE0019">
            <w:pPr>
              <w:jc w:val="both"/>
              <w:rPr>
                <w:sz w:val="22"/>
                <w:szCs w:val="22"/>
              </w:rPr>
            </w:pPr>
          </w:p>
        </w:tc>
        <w:tc>
          <w:tcPr>
            <w:tcW w:w="1984" w:type="dxa"/>
            <w:tcBorders>
              <w:top w:val="nil"/>
              <w:left w:val="nil"/>
              <w:bottom w:val="single" w:sz="4" w:space="0" w:color="auto"/>
              <w:right w:val="nil"/>
            </w:tcBorders>
            <w:shd w:val="clear" w:color="auto" w:fill="auto"/>
          </w:tcPr>
          <w:p w:rsidR="00AE0019" w:rsidRPr="00424ED5" w:rsidRDefault="00AE0019" w:rsidP="00AE0019">
            <w:pPr>
              <w:ind w:right="-85"/>
              <w:jc w:val="right"/>
              <w:rPr>
                <w:sz w:val="22"/>
                <w:szCs w:val="22"/>
              </w:rPr>
            </w:pPr>
          </w:p>
        </w:tc>
        <w:tc>
          <w:tcPr>
            <w:tcW w:w="284" w:type="dxa"/>
            <w:tcBorders>
              <w:top w:val="nil"/>
              <w:left w:val="nil"/>
              <w:bottom w:val="nil"/>
              <w:right w:val="nil"/>
            </w:tcBorders>
            <w:shd w:val="clear" w:color="auto" w:fill="auto"/>
          </w:tcPr>
          <w:p w:rsidR="00AE0019" w:rsidRPr="00424ED5" w:rsidRDefault="00AE0019" w:rsidP="00AE0019">
            <w:pPr>
              <w:jc w:val="right"/>
              <w:rPr>
                <w:sz w:val="22"/>
                <w:szCs w:val="22"/>
              </w:rPr>
            </w:pPr>
          </w:p>
        </w:tc>
        <w:tc>
          <w:tcPr>
            <w:tcW w:w="1734" w:type="dxa"/>
            <w:tcBorders>
              <w:top w:val="nil"/>
              <w:left w:val="nil"/>
              <w:bottom w:val="single" w:sz="4" w:space="0" w:color="auto"/>
              <w:right w:val="nil"/>
            </w:tcBorders>
            <w:shd w:val="clear" w:color="auto" w:fill="auto"/>
          </w:tcPr>
          <w:p w:rsidR="00AE0019" w:rsidRPr="00424ED5" w:rsidRDefault="00AE0019" w:rsidP="00AE0019">
            <w:pPr>
              <w:ind w:right="-108"/>
              <w:jc w:val="right"/>
              <w:rPr>
                <w:sz w:val="22"/>
                <w:szCs w:val="22"/>
              </w:rPr>
            </w:pPr>
          </w:p>
        </w:tc>
      </w:tr>
      <w:tr w:rsidR="00AE0019" w:rsidRPr="00424ED5">
        <w:trPr>
          <w:trHeight w:val="264"/>
        </w:trPr>
        <w:tc>
          <w:tcPr>
            <w:tcW w:w="5070" w:type="dxa"/>
            <w:tcBorders>
              <w:top w:val="nil"/>
              <w:left w:val="nil"/>
              <w:bottom w:val="nil"/>
              <w:right w:val="nil"/>
            </w:tcBorders>
            <w:shd w:val="clear" w:color="auto" w:fill="auto"/>
          </w:tcPr>
          <w:p w:rsidR="00AE0019" w:rsidRPr="00424ED5" w:rsidRDefault="00AE0019" w:rsidP="00AE0019">
            <w:pPr>
              <w:rPr>
                <w:sz w:val="22"/>
                <w:szCs w:val="22"/>
              </w:rPr>
            </w:pPr>
            <w:r w:rsidRPr="00424ED5">
              <w:rPr>
                <w:sz w:val="22"/>
                <w:szCs w:val="22"/>
              </w:rPr>
              <w:t>Cộng</w:t>
            </w:r>
          </w:p>
        </w:tc>
        <w:tc>
          <w:tcPr>
            <w:tcW w:w="1984" w:type="dxa"/>
            <w:tcBorders>
              <w:top w:val="single" w:sz="4" w:space="0" w:color="auto"/>
              <w:left w:val="nil"/>
              <w:bottom w:val="double" w:sz="4" w:space="0" w:color="auto"/>
              <w:right w:val="nil"/>
            </w:tcBorders>
            <w:shd w:val="clear" w:color="auto" w:fill="auto"/>
          </w:tcPr>
          <w:p w:rsidR="00AE0019" w:rsidRPr="00424ED5" w:rsidRDefault="00AE0019" w:rsidP="00AE0019">
            <w:pPr>
              <w:ind w:right="-85"/>
              <w:jc w:val="right"/>
              <w:rPr>
                <w:sz w:val="22"/>
                <w:szCs w:val="22"/>
              </w:rPr>
            </w:pPr>
            <w:r w:rsidRPr="00424ED5">
              <w:rPr>
                <w:sz w:val="22"/>
                <w:szCs w:val="22"/>
              </w:rPr>
              <w:t>14.038.625</w:t>
            </w:r>
          </w:p>
        </w:tc>
        <w:tc>
          <w:tcPr>
            <w:tcW w:w="284" w:type="dxa"/>
            <w:tcBorders>
              <w:top w:val="nil"/>
              <w:left w:val="nil"/>
              <w:bottom w:val="nil"/>
              <w:right w:val="nil"/>
            </w:tcBorders>
            <w:shd w:val="clear" w:color="auto" w:fill="auto"/>
          </w:tcPr>
          <w:p w:rsidR="00AE0019" w:rsidRPr="00424ED5" w:rsidRDefault="00AE0019" w:rsidP="00AE0019">
            <w:pPr>
              <w:jc w:val="right"/>
              <w:rPr>
                <w:sz w:val="22"/>
                <w:szCs w:val="22"/>
              </w:rPr>
            </w:pPr>
          </w:p>
        </w:tc>
        <w:tc>
          <w:tcPr>
            <w:tcW w:w="1734" w:type="dxa"/>
            <w:tcBorders>
              <w:top w:val="single" w:sz="4" w:space="0" w:color="auto"/>
              <w:left w:val="nil"/>
              <w:bottom w:val="double" w:sz="4" w:space="0" w:color="auto"/>
              <w:right w:val="nil"/>
            </w:tcBorders>
            <w:shd w:val="clear" w:color="auto" w:fill="auto"/>
          </w:tcPr>
          <w:p w:rsidR="00AE0019" w:rsidRPr="00424ED5" w:rsidRDefault="00AE0019" w:rsidP="00AE0019">
            <w:pPr>
              <w:ind w:right="-108"/>
              <w:jc w:val="right"/>
              <w:rPr>
                <w:sz w:val="22"/>
                <w:szCs w:val="22"/>
              </w:rPr>
            </w:pPr>
            <w:r w:rsidRPr="00424ED5">
              <w:rPr>
                <w:sz w:val="22"/>
                <w:szCs w:val="22"/>
              </w:rPr>
              <w:t>-</w:t>
            </w:r>
          </w:p>
        </w:tc>
      </w:tr>
    </w:tbl>
    <w:p w:rsidR="00AE0019" w:rsidRPr="00424ED5" w:rsidRDefault="00AE0019" w:rsidP="00AE0019">
      <w:pPr>
        <w:spacing w:line="260" w:lineRule="exact"/>
        <w:jc w:val="both"/>
        <w:rPr>
          <w:b w:val="0"/>
          <w:i/>
          <w:sz w:val="22"/>
          <w:szCs w:val="22"/>
        </w:rPr>
      </w:pPr>
      <w:r w:rsidRPr="00424ED5">
        <w:rPr>
          <w:b w:val="0"/>
          <w:i/>
          <w:sz w:val="22"/>
          <w:szCs w:val="22"/>
        </w:rPr>
        <w:t>Rủi ro lãi suất</w:t>
      </w:r>
    </w:p>
    <w:p w:rsidR="00AE0019" w:rsidRPr="00424ED5" w:rsidRDefault="00AE0019" w:rsidP="00AE0019">
      <w:pPr>
        <w:spacing w:line="260" w:lineRule="exact"/>
        <w:jc w:val="both"/>
        <w:rPr>
          <w:b w:val="0"/>
          <w:sz w:val="22"/>
          <w:szCs w:val="22"/>
        </w:rPr>
      </w:pPr>
      <w:r w:rsidRPr="00424ED5">
        <w:rPr>
          <w:b w:val="0"/>
          <w:sz w:val="22"/>
          <w:szCs w:val="22"/>
        </w:rPr>
        <w:t>Công ty chịu rủi ro lãi suất trọng yếu phát sinh từ các khoản vay chịu lãi suất đã được ký kết. Công ty chịu rủi ro lãi suất khi Công ty vay vốn theo lãi suất thả nổi và lãi suất cố định. Công ty quản trị rủi ro này bằng cách duy trì ở mức độ hợp lý các khoản vay lãi suất cố định và lãi suất thả nổi.</w:t>
      </w:r>
    </w:p>
    <w:p w:rsidR="00AE0019" w:rsidRPr="00424ED5" w:rsidRDefault="00AE0019" w:rsidP="00AE0019">
      <w:pPr>
        <w:spacing w:line="260" w:lineRule="exact"/>
        <w:jc w:val="both"/>
        <w:rPr>
          <w:b w:val="0"/>
          <w:i/>
          <w:sz w:val="22"/>
          <w:szCs w:val="22"/>
        </w:rPr>
      </w:pPr>
      <w:r w:rsidRPr="00424ED5">
        <w:rPr>
          <w:b w:val="0"/>
          <w:i/>
          <w:sz w:val="22"/>
          <w:szCs w:val="22"/>
        </w:rPr>
        <w:t>Rủi ro về giá</w:t>
      </w:r>
    </w:p>
    <w:p w:rsidR="00AE0019" w:rsidRPr="00424ED5" w:rsidRDefault="00AE0019" w:rsidP="00AE0019">
      <w:pPr>
        <w:spacing w:line="260" w:lineRule="exact"/>
        <w:jc w:val="both"/>
        <w:rPr>
          <w:b w:val="0"/>
          <w:sz w:val="22"/>
          <w:szCs w:val="22"/>
        </w:rPr>
      </w:pPr>
      <w:r w:rsidRPr="00424ED5">
        <w:rPr>
          <w:b w:val="0"/>
          <w:sz w:val="22"/>
          <w:szCs w:val="22"/>
        </w:rPr>
        <w:t>Công ty chịu rủi ro về giá của công cụ vốn phát sinh từ các khoản đầu tư vào công ty con, công ty liên kết. Các khoản đầu tư này được nắm giữ không nhằm mục đích kinh doanh mà phục vụ chiến lược phát triển lâu dài</w:t>
      </w:r>
    </w:p>
    <w:p w:rsidR="00AE0019" w:rsidRPr="00424ED5" w:rsidRDefault="00AE0019" w:rsidP="00AE0019">
      <w:pPr>
        <w:spacing w:line="260" w:lineRule="exact"/>
        <w:jc w:val="both"/>
        <w:rPr>
          <w:b w:val="0"/>
          <w:i/>
          <w:sz w:val="22"/>
          <w:szCs w:val="22"/>
        </w:rPr>
      </w:pPr>
      <w:r w:rsidRPr="00424ED5">
        <w:rPr>
          <w:b w:val="0"/>
          <w:i/>
          <w:sz w:val="22"/>
          <w:szCs w:val="22"/>
        </w:rPr>
        <w:t>Rủi ro về giá hàng hóa</w:t>
      </w:r>
    </w:p>
    <w:p w:rsidR="00AE0019" w:rsidRPr="00424ED5" w:rsidRDefault="00AE0019" w:rsidP="00AE0019">
      <w:pPr>
        <w:spacing w:line="260" w:lineRule="exact"/>
        <w:jc w:val="both"/>
        <w:rPr>
          <w:sz w:val="22"/>
          <w:szCs w:val="22"/>
        </w:rPr>
      </w:pPr>
      <w:r w:rsidRPr="00424ED5">
        <w:rPr>
          <w:b w:val="0"/>
          <w:sz w:val="22"/>
          <w:szCs w:val="22"/>
        </w:rPr>
        <w:t>Công ty mua nguyên vật liệu, hàng hóa từ các nhà cung cấp trong nước để phục vụ cho hoạt động sản xuất kinh doanh và chịu rủi ro khi có sự biến động tăng giá của giá bán nguyên vật liệu, hàng hóa. Công ty chưa áp dụng các biện pháp phòng ngừa rủi ro của nghiệp vụ này do thiếu thị trường mua các công cụ tài chính này.</w:t>
      </w:r>
    </w:p>
    <w:p w:rsidR="00AE0019" w:rsidRPr="00424ED5" w:rsidRDefault="00AE0019" w:rsidP="00827710">
      <w:pPr>
        <w:numPr>
          <w:ilvl w:val="0"/>
          <w:numId w:val="41"/>
        </w:numPr>
        <w:tabs>
          <w:tab w:val="num" w:pos="0"/>
        </w:tabs>
        <w:spacing w:before="60" w:after="60" w:line="260" w:lineRule="exact"/>
        <w:ind w:left="-56" w:hanging="284"/>
        <w:jc w:val="both"/>
        <w:rPr>
          <w:sz w:val="22"/>
          <w:szCs w:val="22"/>
        </w:rPr>
      </w:pPr>
      <w:r w:rsidRPr="00424ED5">
        <w:rPr>
          <w:sz w:val="22"/>
          <w:szCs w:val="22"/>
        </w:rPr>
        <w:t>Số liệu so sánh</w:t>
      </w:r>
    </w:p>
    <w:p w:rsidR="00AE0019" w:rsidRPr="00424ED5" w:rsidRDefault="00AE0019" w:rsidP="00AE0019">
      <w:pPr>
        <w:spacing w:line="260" w:lineRule="exact"/>
        <w:jc w:val="both"/>
        <w:rPr>
          <w:b w:val="0"/>
          <w:sz w:val="22"/>
          <w:szCs w:val="22"/>
          <w:lang w:val="en-GB"/>
        </w:rPr>
      </w:pPr>
      <w:r w:rsidRPr="00424ED5">
        <w:rPr>
          <w:b w:val="0"/>
          <w:sz w:val="22"/>
          <w:szCs w:val="22"/>
          <w:lang w:val="en-GB"/>
        </w:rPr>
        <w:t xml:space="preserve">Số liệu so sánh là số liệu trên Báo cáo hợp nhất cho năm tài chính kết thúc ngày 31/12/2011 đã được kiểm toán bởi Chi nhánh Công ty TNHH Kiểm toán Mỹ (AA). </w:t>
      </w:r>
    </w:p>
    <w:p w:rsidR="00AE0019" w:rsidRPr="00424ED5" w:rsidRDefault="00AE0019" w:rsidP="00AE0019">
      <w:pPr>
        <w:spacing w:before="120"/>
        <w:jc w:val="right"/>
        <w:rPr>
          <w:i/>
          <w:sz w:val="22"/>
          <w:szCs w:val="22"/>
        </w:rPr>
      </w:pPr>
      <w:r w:rsidRPr="00424ED5">
        <w:rPr>
          <w:i/>
          <w:sz w:val="22"/>
          <w:szCs w:val="22"/>
        </w:rPr>
        <w:t>Hà Nội, ngày 30 tháng 01 năm 2013</w:t>
      </w:r>
    </w:p>
    <w:p w:rsidR="00AE0019" w:rsidRPr="00424ED5" w:rsidRDefault="00AE0019" w:rsidP="00AE0019">
      <w:pPr>
        <w:rPr>
          <w:sz w:val="22"/>
          <w:szCs w:val="22"/>
        </w:rPr>
      </w:pPr>
      <w:r w:rsidRPr="00424ED5">
        <w:rPr>
          <w:sz w:val="22"/>
          <w:szCs w:val="22"/>
        </w:rPr>
        <w:t>Người lập biểu</w:t>
      </w:r>
      <w:r w:rsidRPr="00424ED5">
        <w:rPr>
          <w:sz w:val="22"/>
          <w:szCs w:val="22"/>
        </w:rPr>
        <w:tab/>
      </w:r>
      <w:r w:rsidRPr="00424ED5">
        <w:rPr>
          <w:sz w:val="22"/>
          <w:szCs w:val="22"/>
        </w:rPr>
        <w:tab/>
      </w:r>
      <w:r w:rsidRPr="00424ED5">
        <w:rPr>
          <w:sz w:val="22"/>
          <w:szCs w:val="22"/>
        </w:rPr>
        <w:tab/>
      </w:r>
      <w:r w:rsidRPr="00424ED5">
        <w:rPr>
          <w:sz w:val="22"/>
          <w:szCs w:val="22"/>
        </w:rPr>
        <w:tab/>
        <w:t>Kế toán trưởng</w:t>
      </w:r>
      <w:r w:rsidRPr="00424ED5">
        <w:rPr>
          <w:sz w:val="22"/>
          <w:szCs w:val="22"/>
        </w:rPr>
        <w:tab/>
      </w:r>
      <w:r w:rsidRPr="00424ED5">
        <w:rPr>
          <w:sz w:val="22"/>
          <w:szCs w:val="22"/>
        </w:rPr>
        <w:tab/>
        <w:t>Tổng Giám đốc</w:t>
      </w: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p>
    <w:p w:rsidR="00AE0019" w:rsidRPr="00424ED5" w:rsidRDefault="00AE0019" w:rsidP="00AE0019">
      <w:pPr>
        <w:rPr>
          <w:sz w:val="22"/>
          <w:szCs w:val="22"/>
        </w:rPr>
      </w:pPr>
      <w:r w:rsidRPr="00424ED5">
        <w:rPr>
          <w:sz w:val="22"/>
          <w:szCs w:val="22"/>
        </w:rPr>
        <w:t>__________________</w:t>
      </w:r>
      <w:r w:rsidRPr="00424ED5">
        <w:rPr>
          <w:sz w:val="22"/>
          <w:szCs w:val="22"/>
        </w:rPr>
        <w:tab/>
      </w:r>
      <w:r w:rsidRPr="00424ED5">
        <w:rPr>
          <w:sz w:val="22"/>
          <w:szCs w:val="22"/>
        </w:rPr>
        <w:tab/>
      </w:r>
      <w:r w:rsidRPr="00424ED5">
        <w:rPr>
          <w:sz w:val="22"/>
          <w:szCs w:val="22"/>
        </w:rPr>
        <w:tab/>
        <w:t>____________________</w:t>
      </w:r>
      <w:r w:rsidRPr="00424ED5">
        <w:rPr>
          <w:sz w:val="22"/>
          <w:szCs w:val="22"/>
        </w:rPr>
        <w:tab/>
        <w:t>____________________</w:t>
      </w:r>
    </w:p>
    <w:p w:rsidR="00AE0019" w:rsidRPr="00424ED5" w:rsidRDefault="00AE0019" w:rsidP="00AE0019">
      <w:pPr>
        <w:rPr>
          <w:sz w:val="22"/>
          <w:szCs w:val="22"/>
        </w:rPr>
      </w:pPr>
      <w:r w:rsidRPr="00424ED5">
        <w:rPr>
          <w:sz w:val="22"/>
          <w:szCs w:val="22"/>
        </w:rPr>
        <w:t>Nguyễn Thị Hà</w:t>
      </w:r>
      <w:r w:rsidRPr="00424ED5">
        <w:rPr>
          <w:sz w:val="22"/>
          <w:szCs w:val="22"/>
        </w:rPr>
        <w:tab/>
      </w:r>
      <w:r w:rsidRPr="00424ED5">
        <w:rPr>
          <w:sz w:val="22"/>
          <w:szCs w:val="22"/>
        </w:rPr>
        <w:tab/>
      </w:r>
      <w:r w:rsidRPr="00424ED5">
        <w:rPr>
          <w:sz w:val="22"/>
          <w:szCs w:val="22"/>
        </w:rPr>
        <w:tab/>
        <w:t>Chu Danh Phương</w:t>
      </w:r>
      <w:r w:rsidRPr="00424ED5">
        <w:rPr>
          <w:sz w:val="22"/>
          <w:szCs w:val="22"/>
        </w:rPr>
        <w:tab/>
      </w:r>
      <w:r w:rsidRPr="00424ED5">
        <w:rPr>
          <w:sz w:val="22"/>
          <w:szCs w:val="22"/>
        </w:rPr>
        <w:tab/>
        <w:t>Phan Mạnh Hiệp</w:t>
      </w:r>
    </w:p>
    <w:p w:rsidR="00AE0019" w:rsidRPr="00424ED5" w:rsidRDefault="00AE0019" w:rsidP="00AE0019">
      <w:pPr>
        <w:rPr>
          <w:sz w:val="22"/>
          <w:szCs w:val="22"/>
        </w:rPr>
        <w:sectPr w:rsidR="00AE0019" w:rsidRPr="00424ED5" w:rsidSect="00AE0019">
          <w:pgSz w:w="11907" w:h="16840" w:code="9"/>
          <w:pgMar w:top="964" w:right="1134" w:bottom="851" w:left="1701" w:header="567" w:footer="454" w:gutter="0"/>
          <w:pgNumType w:chapStyle="1" w:chapSep="period"/>
          <w:cols w:space="720"/>
          <w:titlePg/>
          <w:docGrid w:linePitch="299"/>
        </w:sectPr>
      </w:pPr>
    </w:p>
    <w:p w:rsidR="00AE0019" w:rsidRPr="00424ED5" w:rsidRDefault="00AE0019" w:rsidP="00972791">
      <w:pPr>
        <w:jc w:val="both"/>
        <w:rPr>
          <w:sz w:val="22"/>
          <w:szCs w:val="22"/>
        </w:rPr>
      </w:pPr>
      <w:r w:rsidRPr="00424ED5">
        <w:rPr>
          <w:sz w:val="22"/>
          <w:szCs w:val="22"/>
          <w:u w:val="single"/>
        </w:rPr>
        <w:t>Phụ lục 01:</w:t>
      </w:r>
      <w:r w:rsidRPr="00424ED5">
        <w:rPr>
          <w:sz w:val="22"/>
          <w:szCs w:val="22"/>
        </w:rPr>
        <w:t xml:space="preserve"> Tài sản cố định hữu hình</w:t>
      </w:r>
    </w:p>
    <w:p w:rsidR="00AE0019" w:rsidRPr="00424ED5" w:rsidRDefault="00AE0019" w:rsidP="00AE0019">
      <w:pPr>
        <w:jc w:val="right"/>
        <w:rPr>
          <w:b w:val="0"/>
          <w:i/>
          <w:sz w:val="22"/>
          <w:szCs w:val="22"/>
        </w:rPr>
      </w:pPr>
      <w:r w:rsidRPr="00424ED5">
        <w:rPr>
          <w:b w:val="0"/>
          <w:i/>
          <w:sz w:val="22"/>
          <w:szCs w:val="22"/>
        </w:rPr>
        <w:t>Đơn vị tính: VNĐ</w:t>
      </w:r>
    </w:p>
    <w:tbl>
      <w:tblPr>
        <w:tblW w:w="13892" w:type="dxa"/>
        <w:tblInd w:w="108" w:type="dxa"/>
        <w:tblLook w:val="04A0"/>
      </w:tblPr>
      <w:tblGrid>
        <w:gridCol w:w="2835"/>
        <w:gridCol w:w="267"/>
        <w:gridCol w:w="2434"/>
        <w:gridCol w:w="320"/>
        <w:gridCol w:w="2649"/>
        <w:gridCol w:w="235"/>
        <w:gridCol w:w="2459"/>
        <w:gridCol w:w="236"/>
        <w:gridCol w:w="2457"/>
      </w:tblGrid>
      <w:tr w:rsidR="00AE0019" w:rsidRPr="00424ED5">
        <w:trPr>
          <w:trHeight w:val="253"/>
        </w:trPr>
        <w:tc>
          <w:tcPr>
            <w:tcW w:w="2835" w:type="dxa"/>
            <w:vMerge w:val="restart"/>
            <w:tcBorders>
              <w:top w:val="nil"/>
              <w:left w:val="nil"/>
              <w:bottom w:val="single" w:sz="8" w:space="0" w:color="000000"/>
              <w:right w:val="nil"/>
            </w:tcBorders>
            <w:shd w:val="clear" w:color="auto" w:fill="auto"/>
            <w:vAlign w:val="center"/>
          </w:tcPr>
          <w:p w:rsidR="00AE0019" w:rsidRPr="00424ED5" w:rsidRDefault="00AE0019" w:rsidP="00AE0019">
            <w:pPr>
              <w:rPr>
                <w:bCs/>
                <w:sz w:val="22"/>
                <w:szCs w:val="22"/>
              </w:rPr>
            </w:pPr>
            <w:r w:rsidRPr="00424ED5">
              <w:rPr>
                <w:bCs/>
                <w:sz w:val="22"/>
                <w:szCs w:val="22"/>
              </w:rPr>
              <w:t>Khoản mục</w:t>
            </w:r>
          </w:p>
        </w:tc>
        <w:tc>
          <w:tcPr>
            <w:tcW w:w="267" w:type="dxa"/>
            <w:tcBorders>
              <w:top w:val="nil"/>
              <w:left w:val="nil"/>
              <w:right w:val="nil"/>
            </w:tcBorders>
          </w:tcPr>
          <w:p w:rsidR="00AE0019" w:rsidRPr="00424ED5" w:rsidRDefault="00AE0019" w:rsidP="00AE0019">
            <w:pPr>
              <w:rPr>
                <w:bCs/>
                <w:sz w:val="22"/>
                <w:szCs w:val="22"/>
              </w:rPr>
            </w:pPr>
          </w:p>
        </w:tc>
        <w:tc>
          <w:tcPr>
            <w:tcW w:w="2434" w:type="dxa"/>
            <w:vMerge w:val="restart"/>
            <w:tcBorders>
              <w:top w:val="nil"/>
              <w:left w:val="nil"/>
              <w:bottom w:val="single" w:sz="8" w:space="0" w:color="000000"/>
              <w:right w:val="nil"/>
            </w:tcBorders>
            <w:shd w:val="clear" w:color="auto" w:fill="auto"/>
            <w:vAlign w:val="center"/>
          </w:tcPr>
          <w:p w:rsidR="00AE0019" w:rsidRPr="00424ED5" w:rsidRDefault="00AE0019" w:rsidP="00AE0019">
            <w:pPr>
              <w:rPr>
                <w:bCs/>
                <w:sz w:val="22"/>
                <w:szCs w:val="22"/>
              </w:rPr>
            </w:pPr>
            <w:r w:rsidRPr="00424ED5">
              <w:rPr>
                <w:bCs/>
                <w:sz w:val="22"/>
                <w:szCs w:val="22"/>
              </w:rPr>
              <w:t>Máy móc thiết bị</w:t>
            </w:r>
          </w:p>
        </w:tc>
        <w:tc>
          <w:tcPr>
            <w:tcW w:w="320" w:type="dxa"/>
            <w:tcBorders>
              <w:top w:val="nil"/>
              <w:left w:val="nil"/>
              <w:right w:val="nil"/>
            </w:tcBorders>
          </w:tcPr>
          <w:p w:rsidR="00AE0019" w:rsidRPr="00424ED5" w:rsidRDefault="00AE0019" w:rsidP="00AE0019">
            <w:pPr>
              <w:rPr>
                <w:bCs/>
                <w:sz w:val="22"/>
                <w:szCs w:val="22"/>
              </w:rPr>
            </w:pPr>
          </w:p>
        </w:tc>
        <w:tc>
          <w:tcPr>
            <w:tcW w:w="2649" w:type="dxa"/>
            <w:vMerge w:val="restart"/>
            <w:tcBorders>
              <w:top w:val="nil"/>
              <w:left w:val="nil"/>
              <w:bottom w:val="single" w:sz="8" w:space="0" w:color="000000"/>
              <w:right w:val="nil"/>
            </w:tcBorders>
            <w:shd w:val="clear" w:color="auto" w:fill="auto"/>
            <w:vAlign w:val="center"/>
          </w:tcPr>
          <w:p w:rsidR="00AE0019" w:rsidRPr="00424ED5" w:rsidRDefault="00AE0019" w:rsidP="00AE0019">
            <w:pPr>
              <w:rPr>
                <w:bCs/>
                <w:sz w:val="22"/>
                <w:szCs w:val="22"/>
              </w:rPr>
            </w:pPr>
            <w:r w:rsidRPr="00424ED5">
              <w:rPr>
                <w:bCs/>
                <w:sz w:val="22"/>
                <w:szCs w:val="22"/>
              </w:rPr>
              <w:t xml:space="preserve">Phương tiện vận tải, </w:t>
            </w:r>
            <w:r w:rsidRPr="00424ED5">
              <w:rPr>
                <w:bCs/>
                <w:sz w:val="22"/>
                <w:szCs w:val="22"/>
              </w:rPr>
              <w:br/>
              <w:t>truyền dẫn</w:t>
            </w:r>
          </w:p>
        </w:tc>
        <w:tc>
          <w:tcPr>
            <w:tcW w:w="235" w:type="dxa"/>
            <w:tcBorders>
              <w:top w:val="nil"/>
              <w:left w:val="nil"/>
              <w:right w:val="nil"/>
            </w:tcBorders>
          </w:tcPr>
          <w:p w:rsidR="00AE0019" w:rsidRPr="00424ED5" w:rsidRDefault="00AE0019" w:rsidP="00AE0019">
            <w:pPr>
              <w:rPr>
                <w:bCs/>
                <w:sz w:val="22"/>
                <w:szCs w:val="22"/>
              </w:rPr>
            </w:pPr>
          </w:p>
        </w:tc>
        <w:tc>
          <w:tcPr>
            <w:tcW w:w="2459" w:type="dxa"/>
            <w:vMerge w:val="restart"/>
            <w:tcBorders>
              <w:top w:val="nil"/>
              <w:left w:val="nil"/>
              <w:bottom w:val="single" w:sz="8" w:space="0" w:color="000000"/>
              <w:right w:val="nil"/>
            </w:tcBorders>
            <w:shd w:val="clear" w:color="auto" w:fill="auto"/>
            <w:vAlign w:val="center"/>
          </w:tcPr>
          <w:p w:rsidR="00AE0019" w:rsidRPr="00424ED5" w:rsidRDefault="00AE0019" w:rsidP="00AE0019">
            <w:pPr>
              <w:rPr>
                <w:bCs/>
                <w:sz w:val="22"/>
                <w:szCs w:val="22"/>
              </w:rPr>
            </w:pPr>
            <w:r w:rsidRPr="00424ED5">
              <w:rPr>
                <w:bCs/>
                <w:sz w:val="22"/>
                <w:szCs w:val="22"/>
              </w:rPr>
              <w:t>Thiết bị dụng cụ quản lý</w:t>
            </w:r>
          </w:p>
        </w:tc>
        <w:tc>
          <w:tcPr>
            <w:tcW w:w="236" w:type="dxa"/>
            <w:tcBorders>
              <w:top w:val="nil"/>
              <w:left w:val="nil"/>
              <w:right w:val="nil"/>
            </w:tcBorders>
          </w:tcPr>
          <w:p w:rsidR="00AE0019" w:rsidRPr="00424ED5" w:rsidRDefault="00AE0019" w:rsidP="00AE0019">
            <w:pPr>
              <w:rPr>
                <w:bCs/>
                <w:sz w:val="22"/>
                <w:szCs w:val="22"/>
              </w:rPr>
            </w:pPr>
          </w:p>
        </w:tc>
        <w:tc>
          <w:tcPr>
            <w:tcW w:w="2457" w:type="dxa"/>
            <w:vMerge w:val="restart"/>
            <w:tcBorders>
              <w:top w:val="nil"/>
              <w:left w:val="nil"/>
              <w:bottom w:val="single" w:sz="8" w:space="0" w:color="000000"/>
              <w:right w:val="nil"/>
            </w:tcBorders>
            <w:shd w:val="clear" w:color="auto" w:fill="auto"/>
            <w:vAlign w:val="center"/>
          </w:tcPr>
          <w:p w:rsidR="00AE0019" w:rsidRPr="00424ED5" w:rsidRDefault="00AE0019" w:rsidP="00AE0019">
            <w:pPr>
              <w:rPr>
                <w:bCs/>
                <w:sz w:val="22"/>
                <w:szCs w:val="22"/>
              </w:rPr>
            </w:pPr>
            <w:r w:rsidRPr="00424ED5">
              <w:rPr>
                <w:bCs/>
                <w:sz w:val="22"/>
                <w:szCs w:val="22"/>
              </w:rPr>
              <w:t>Cộng</w:t>
            </w:r>
          </w:p>
        </w:tc>
      </w:tr>
      <w:tr w:rsidR="00AE0019" w:rsidRPr="00424ED5">
        <w:trPr>
          <w:trHeight w:val="253"/>
        </w:trPr>
        <w:tc>
          <w:tcPr>
            <w:tcW w:w="2835" w:type="dxa"/>
            <w:vMerge/>
            <w:tcBorders>
              <w:top w:val="nil"/>
              <w:left w:val="nil"/>
              <w:bottom w:val="single" w:sz="8" w:space="0" w:color="000000"/>
              <w:right w:val="nil"/>
            </w:tcBorders>
            <w:vAlign w:val="center"/>
          </w:tcPr>
          <w:p w:rsidR="00AE0019" w:rsidRPr="00424ED5" w:rsidRDefault="00AE0019" w:rsidP="00AE0019">
            <w:pPr>
              <w:rPr>
                <w:bCs/>
                <w:sz w:val="22"/>
                <w:szCs w:val="22"/>
              </w:rPr>
            </w:pPr>
          </w:p>
        </w:tc>
        <w:tc>
          <w:tcPr>
            <w:tcW w:w="267" w:type="dxa"/>
            <w:tcBorders>
              <w:top w:val="nil"/>
              <w:left w:val="nil"/>
              <w:right w:val="nil"/>
            </w:tcBorders>
          </w:tcPr>
          <w:p w:rsidR="00AE0019" w:rsidRPr="00424ED5" w:rsidRDefault="00AE0019" w:rsidP="00AE0019">
            <w:pPr>
              <w:rPr>
                <w:bCs/>
                <w:sz w:val="22"/>
                <w:szCs w:val="22"/>
              </w:rPr>
            </w:pPr>
          </w:p>
        </w:tc>
        <w:tc>
          <w:tcPr>
            <w:tcW w:w="2434" w:type="dxa"/>
            <w:vMerge/>
            <w:tcBorders>
              <w:top w:val="nil"/>
              <w:left w:val="nil"/>
              <w:bottom w:val="single" w:sz="8" w:space="0" w:color="000000"/>
              <w:right w:val="nil"/>
            </w:tcBorders>
            <w:vAlign w:val="center"/>
          </w:tcPr>
          <w:p w:rsidR="00AE0019" w:rsidRPr="00424ED5" w:rsidRDefault="00AE0019" w:rsidP="00AE0019">
            <w:pPr>
              <w:rPr>
                <w:bCs/>
                <w:sz w:val="22"/>
                <w:szCs w:val="22"/>
              </w:rPr>
            </w:pPr>
          </w:p>
        </w:tc>
        <w:tc>
          <w:tcPr>
            <w:tcW w:w="320" w:type="dxa"/>
            <w:tcBorders>
              <w:top w:val="nil"/>
              <w:left w:val="nil"/>
              <w:right w:val="nil"/>
            </w:tcBorders>
          </w:tcPr>
          <w:p w:rsidR="00AE0019" w:rsidRPr="00424ED5" w:rsidRDefault="00AE0019" w:rsidP="00AE0019">
            <w:pPr>
              <w:rPr>
                <w:bCs/>
                <w:sz w:val="22"/>
                <w:szCs w:val="22"/>
              </w:rPr>
            </w:pPr>
          </w:p>
        </w:tc>
        <w:tc>
          <w:tcPr>
            <w:tcW w:w="2649" w:type="dxa"/>
            <w:vMerge/>
            <w:tcBorders>
              <w:top w:val="nil"/>
              <w:left w:val="nil"/>
              <w:bottom w:val="single" w:sz="8" w:space="0" w:color="000000"/>
              <w:right w:val="nil"/>
            </w:tcBorders>
            <w:vAlign w:val="center"/>
          </w:tcPr>
          <w:p w:rsidR="00AE0019" w:rsidRPr="00424ED5" w:rsidRDefault="00AE0019" w:rsidP="00AE0019">
            <w:pPr>
              <w:rPr>
                <w:bCs/>
                <w:sz w:val="22"/>
                <w:szCs w:val="22"/>
              </w:rPr>
            </w:pPr>
          </w:p>
        </w:tc>
        <w:tc>
          <w:tcPr>
            <w:tcW w:w="235" w:type="dxa"/>
            <w:tcBorders>
              <w:top w:val="nil"/>
              <w:left w:val="nil"/>
              <w:right w:val="nil"/>
            </w:tcBorders>
          </w:tcPr>
          <w:p w:rsidR="00AE0019" w:rsidRPr="00424ED5" w:rsidRDefault="00AE0019" w:rsidP="00AE0019">
            <w:pPr>
              <w:rPr>
                <w:bCs/>
                <w:sz w:val="22"/>
                <w:szCs w:val="22"/>
              </w:rPr>
            </w:pPr>
          </w:p>
        </w:tc>
        <w:tc>
          <w:tcPr>
            <w:tcW w:w="2459" w:type="dxa"/>
            <w:vMerge/>
            <w:tcBorders>
              <w:top w:val="nil"/>
              <w:left w:val="nil"/>
              <w:bottom w:val="single" w:sz="8" w:space="0" w:color="000000"/>
              <w:right w:val="nil"/>
            </w:tcBorders>
            <w:vAlign w:val="center"/>
          </w:tcPr>
          <w:p w:rsidR="00AE0019" w:rsidRPr="00424ED5" w:rsidRDefault="00AE0019" w:rsidP="00AE0019">
            <w:pPr>
              <w:rPr>
                <w:bCs/>
                <w:sz w:val="22"/>
                <w:szCs w:val="22"/>
              </w:rPr>
            </w:pPr>
          </w:p>
        </w:tc>
        <w:tc>
          <w:tcPr>
            <w:tcW w:w="236" w:type="dxa"/>
            <w:tcBorders>
              <w:top w:val="nil"/>
              <w:left w:val="nil"/>
              <w:right w:val="nil"/>
            </w:tcBorders>
          </w:tcPr>
          <w:p w:rsidR="00AE0019" w:rsidRPr="00424ED5" w:rsidRDefault="00AE0019" w:rsidP="00AE0019">
            <w:pPr>
              <w:rPr>
                <w:bCs/>
                <w:sz w:val="22"/>
                <w:szCs w:val="22"/>
              </w:rPr>
            </w:pPr>
          </w:p>
        </w:tc>
        <w:tc>
          <w:tcPr>
            <w:tcW w:w="2457" w:type="dxa"/>
            <w:vMerge/>
            <w:tcBorders>
              <w:top w:val="nil"/>
              <w:left w:val="nil"/>
              <w:bottom w:val="single" w:sz="8" w:space="0" w:color="000000"/>
              <w:right w:val="nil"/>
            </w:tcBorders>
            <w:vAlign w:val="center"/>
          </w:tcPr>
          <w:p w:rsidR="00AE0019" w:rsidRPr="00424ED5" w:rsidRDefault="00AE0019" w:rsidP="00AE0019">
            <w:pPr>
              <w:rPr>
                <w:bCs/>
                <w:sz w:val="22"/>
                <w:szCs w:val="22"/>
              </w:rPr>
            </w:pPr>
          </w:p>
        </w:tc>
      </w:tr>
      <w:tr w:rsidR="00AE0019" w:rsidRPr="00424ED5">
        <w:trPr>
          <w:trHeight w:val="60"/>
        </w:trPr>
        <w:tc>
          <w:tcPr>
            <w:tcW w:w="2835" w:type="dxa"/>
            <w:tcBorders>
              <w:top w:val="nil"/>
              <w:left w:val="nil"/>
              <w:bottom w:val="nil"/>
              <w:right w:val="nil"/>
            </w:tcBorders>
            <w:shd w:val="clear" w:color="auto" w:fill="auto"/>
            <w:vAlign w:val="center"/>
          </w:tcPr>
          <w:p w:rsidR="00AE0019" w:rsidRPr="00424ED5" w:rsidRDefault="00AE0019" w:rsidP="00AE0019">
            <w:pPr>
              <w:rPr>
                <w:bCs/>
                <w:sz w:val="22"/>
                <w:szCs w:val="22"/>
              </w:rPr>
            </w:pPr>
          </w:p>
        </w:tc>
        <w:tc>
          <w:tcPr>
            <w:tcW w:w="267" w:type="dxa"/>
            <w:tcBorders>
              <w:left w:val="nil"/>
              <w:bottom w:val="nil"/>
              <w:right w:val="nil"/>
            </w:tcBorders>
          </w:tcPr>
          <w:p w:rsidR="00AE0019" w:rsidRPr="00424ED5" w:rsidRDefault="00AE0019" w:rsidP="00AE0019">
            <w:pPr>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rPr>
                <w:bCs/>
                <w:sz w:val="22"/>
                <w:szCs w:val="22"/>
              </w:rPr>
            </w:pPr>
          </w:p>
        </w:tc>
        <w:tc>
          <w:tcPr>
            <w:tcW w:w="320" w:type="dxa"/>
            <w:tcBorders>
              <w:left w:val="nil"/>
              <w:bottom w:val="nil"/>
              <w:right w:val="nil"/>
            </w:tcBorders>
          </w:tcPr>
          <w:p w:rsidR="00AE0019" w:rsidRPr="00424ED5" w:rsidRDefault="00AE0019" w:rsidP="00AE0019">
            <w:pPr>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rPr>
                <w:bCs/>
                <w:sz w:val="22"/>
                <w:szCs w:val="22"/>
              </w:rPr>
            </w:pPr>
          </w:p>
        </w:tc>
        <w:tc>
          <w:tcPr>
            <w:tcW w:w="235" w:type="dxa"/>
            <w:tcBorders>
              <w:left w:val="nil"/>
              <w:bottom w:val="nil"/>
              <w:right w:val="nil"/>
            </w:tcBorders>
          </w:tcPr>
          <w:p w:rsidR="00AE0019" w:rsidRPr="00424ED5" w:rsidRDefault="00AE0019" w:rsidP="00AE0019">
            <w:pPr>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rPr>
                <w:bCs/>
                <w:sz w:val="22"/>
                <w:szCs w:val="22"/>
              </w:rPr>
            </w:pPr>
          </w:p>
        </w:tc>
        <w:tc>
          <w:tcPr>
            <w:tcW w:w="236" w:type="dxa"/>
            <w:tcBorders>
              <w:left w:val="nil"/>
              <w:bottom w:val="nil"/>
              <w:right w:val="nil"/>
            </w:tcBorders>
          </w:tcPr>
          <w:p w:rsidR="00AE0019" w:rsidRPr="00424ED5" w:rsidRDefault="00AE0019" w:rsidP="00AE0019">
            <w:pPr>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rPr>
                <w:bCs/>
                <w:sz w:val="22"/>
                <w:szCs w:val="22"/>
              </w:rPr>
            </w:pP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Cs/>
                <w:sz w:val="22"/>
                <w:szCs w:val="22"/>
              </w:rPr>
            </w:pPr>
            <w:r w:rsidRPr="00424ED5">
              <w:rPr>
                <w:bCs/>
                <w:sz w:val="22"/>
                <w:szCs w:val="22"/>
                <w:u w:val="single"/>
              </w:rPr>
              <w:t>Nguyên giá</w:t>
            </w:r>
          </w:p>
        </w:tc>
        <w:tc>
          <w:tcPr>
            <w:tcW w:w="267" w:type="dxa"/>
            <w:tcBorders>
              <w:top w:val="nil"/>
              <w:left w:val="nil"/>
              <w:bottom w:val="nil"/>
              <w:right w:val="nil"/>
            </w:tcBorders>
          </w:tcPr>
          <w:p w:rsidR="00AE0019" w:rsidRPr="00424ED5" w:rsidRDefault="00AE0019" w:rsidP="00AE0019">
            <w:pPr>
              <w:ind w:right="-85"/>
              <w:jc w:val="right"/>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320" w:type="dxa"/>
            <w:tcBorders>
              <w:top w:val="nil"/>
              <w:left w:val="nil"/>
              <w:bottom w:val="nil"/>
              <w:right w:val="nil"/>
            </w:tcBorders>
          </w:tcPr>
          <w:p w:rsidR="00AE0019" w:rsidRPr="00424ED5" w:rsidRDefault="00AE0019" w:rsidP="00AE0019">
            <w:pPr>
              <w:ind w:right="-85"/>
              <w:jc w:val="right"/>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35" w:type="dxa"/>
            <w:tcBorders>
              <w:top w:val="nil"/>
              <w:left w:val="nil"/>
              <w:bottom w:val="nil"/>
              <w:right w:val="nil"/>
            </w:tcBorders>
          </w:tcPr>
          <w:p w:rsidR="00AE0019" w:rsidRPr="00424ED5" w:rsidRDefault="00AE0019" w:rsidP="00AE0019">
            <w:pPr>
              <w:ind w:right="-85"/>
              <w:jc w:val="right"/>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Cs/>
                <w:sz w:val="22"/>
                <w:szCs w:val="22"/>
              </w:rPr>
            </w:pPr>
            <w:r w:rsidRPr="00424ED5">
              <w:rPr>
                <w:bCs/>
                <w:sz w:val="22"/>
                <w:szCs w:val="22"/>
              </w:rPr>
              <w:t>Số dư đầu năm</w:t>
            </w:r>
          </w:p>
        </w:tc>
        <w:tc>
          <w:tcPr>
            <w:tcW w:w="267" w:type="dxa"/>
            <w:tcBorders>
              <w:top w:val="nil"/>
              <w:left w:val="nil"/>
              <w:bottom w:val="nil"/>
              <w:right w:val="nil"/>
            </w:tcBorders>
          </w:tcPr>
          <w:p w:rsidR="00AE0019" w:rsidRPr="00424ED5" w:rsidRDefault="00AE0019" w:rsidP="00AE0019">
            <w:pPr>
              <w:ind w:right="-85"/>
              <w:jc w:val="right"/>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36.422.386.079</w:t>
            </w:r>
          </w:p>
        </w:tc>
        <w:tc>
          <w:tcPr>
            <w:tcW w:w="320" w:type="dxa"/>
            <w:tcBorders>
              <w:top w:val="nil"/>
              <w:left w:val="nil"/>
              <w:bottom w:val="nil"/>
              <w:right w:val="nil"/>
            </w:tcBorders>
          </w:tcPr>
          <w:p w:rsidR="00AE0019" w:rsidRPr="00424ED5" w:rsidRDefault="00AE0019" w:rsidP="00AE0019">
            <w:pPr>
              <w:ind w:right="-85"/>
              <w:jc w:val="right"/>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37.949.858.973</w:t>
            </w:r>
          </w:p>
        </w:tc>
        <w:tc>
          <w:tcPr>
            <w:tcW w:w="235" w:type="dxa"/>
            <w:tcBorders>
              <w:top w:val="nil"/>
              <w:left w:val="nil"/>
              <w:bottom w:val="nil"/>
              <w:right w:val="nil"/>
            </w:tcBorders>
          </w:tcPr>
          <w:p w:rsidR="00AE0019" w:rsidRPr="00424ED5" w:rsidRDefault="00AE0019" w:rsidP="00AE0019">
            <w:pPr>
              <w:ind w:right="-85"/>
              <w:jc w:val="right"/>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1.044.147.576</w:t>
            </w: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75.416.392.628</w:t>
            </w: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sz w:val="22"/>
                <w:szCs w:val="22"/>
              </w:rPr>
            </w:pPr>
            <w:r w:rsidRPr="00424ED5">
              <w:rPr>
                <w:sz w:val="22"/>
                <w:szCs w:val="22"/>
              </w:rPr>
              <w:t>Tăng trong năm</w:t>
            </w:r>
          </w:p>
        </w:tc>
        <w:tc>
          <w:tcPr>
            <w:tcW w:w="267" w:type="dxa"/>
            <w:tcBorders>
              <w:top w:val="nil"/>
              <w:left w:val="nil"/>
              <w:bottom w:val="nil"/>
              <w:right w:val="nil"/>
            </w:tcBorders>
          </w:tcPr>
          <w:p w:rsidR="00AE0019" w:rsidRPr="00424ED5" w:rsidRDefault="00AE0019" w:rsidP="00AE0019">
            <w:pPr>
              <w:ind w:right="-85"/>
              <w:jc w:val="right"/>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23.636.364</w:t>
            </w:r>
          </w:p>
        </w:tc>
        <w:tc>
          <w:tcPr>
            <w:tcW w:w="320" w:type="dxa"/>
            <w:tcBorders>
              <w:top w:val="nil"/>
              <w:left w:val="nil"/>
              <w:bottom w:val="nil"/>
              <w:right w:val="nil"/>
            </w:tcBorders>
          </w:tcPr>
          <w:p w:rsidR="00AE0019" w:rsidRPr="00424ED5" w:rsidRDefault="00AE0019" w:rsidP="00AE0019">
            <w:pPr>
              <w:ind w:right="-85"/>
              <w:jc w:val="right"/>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27.636.364</w:t>
            </w:r>
          </w:p>
        </w:tc>
        <w:tc>
          <w:tcPr>
            <w:tcW w:w="235" w:type="dxa"/>
            <w:tcBorders>
              <w:top w:val="nil"/>
              <w:left w:val="nil"/>
              <w:bottom w:val="nil"/>
              <w:right w:val="nil"/>
            </w:tcBorders>
          </w:tcPr>
          <w:p w:rsidR="00AE0019" w:rsidRPr="00424ED5" w:rsidRDefault="00AE0019" w:rsidP="00AE0019">
            <w:pPr>
              <w:ind w:right="-85"/>
              <w:jc w:val="right"/>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63.436.363</w:t>
            </w: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114.709.091</w:t>
            </w: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 w:val="0"/>
                <w:sz w:val="22"/>
                <w:szCs w:val="22"/>
              </w:rPr>
            </w:pPr>
            <w:r w:rsidRPr="00424ED5">
              <w:rPr>
                <w:b w:val="0"/>
                <w:sz w:val="22"/>
                <w:szCs w:val="22"/>
              </w:rPr>
              <w:t>Mua sắm mới</w:t>
            </w:r>
          </w:p>
        </w:tc>
        <w:tc>
          <w:tcPr>
            <w:tcW w:w="267" w:type="dxa"/>
            <w:tcBorders>
              <w:top w:val="nil"/>
              <w:left w:val="nil"/>
              <w:bottom w:val="nil"/>
              <w:right w:val="nil"/>
            </w:tcBorders>
          </w:tcPr>
          <w:p w:rsidR="00AE0019" w:rsidRPr="00424ED5" w:rsidRDefault="00AE0019" w:rsidP="00AE0019">
            <w:pPr>
              <w:ind w:right="-85"/>
              <w:jc w:val="right"/>
              <w:rPr>
                <w:b w:val="0"/>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23.636.364</w:t>
            </w:r>
          </w:p>
        </w:tc>
        <w:tc>
          <w:tcPr>
            <w:tcW w:w="320" w:type="dxa"/>
            <w:tcBorders>
              <w:top w:val="nil"/>
              <w:left w:val="nil"/>
              <w:bottom w:val="nil"/>
              <w:right w:val="nil"/>
            </w:tcBorders>
          </w:tcPr>
          <w:p w:rsidR="00AE0019" w:rsidRPr="00424ED5" w:rsidRDefault="00AE0019" w:rsidP="00AE0019">
            <w:pPr>
              <w:ind w:right="-85"/>
              <w:jc w:val="right"/>
              <w:rPr>
                <w:b w:val="0"/>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18.636.364</w:t>
            </w:r>
          </w:p>
        </w:tc>
        <w:tc>
          <w:tcPr>
            <w:tcW w:w="235" w:type="dxa"/>
            <w:tcBorders>
              <w:top w:val="nil"/>
              <w:left w:val="nil"/>
              <w:bottom w:val="nil"/>
              <w:right w:val="nil"/>
            </w:tcBorders>
          </w:tcPr>
          <w:p w:rsidR="00AE0019" w:rsidRPr="00424ED5" w:rsidRDefault="00AE0019" w:rsidP="00AE0019">
            <w:pPr>
              <w:ind w:right="-85"/>
              <w:jc w:val="right"/>
              <w:rPr>
                <w:b w:val="0"/>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63.436.363</w:t>
            </w:r>
          </w:p>
        </w:tc>
        <w:tc>
          <w:tcPr>
            <w:tcW w:w="236" w:type="dxa"/>
            <w:tcBorders>
              <w:top w:val="nil"/>
              <w:left w:val="nil"/>
              <w:bottom w:val="nil"/>
              <w:right w:val="nil"/>
            </w:tcBorders>
          </w:tcPr>
          <w:p w:rsidR="00AE0019" w:rsidRPr="00424ED5" w:rsidRDefault="00AE0019" w:rsidP="00AE0019">
            <w:pPr>
              <w:ind w:right="-85"/>
              <w:jc w:val="right"/>
              <w:rPr>
                <w:b w:val="0"/>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105.709.091</w:t>
            </w: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sz w:val="22"/>
                <w:szCs w:val="22"/>
              </w:rPr>
            </w:pPr>
            <w:r w:rsidRPr="00424ED5">
              <w:rPr>
                <w:sz w:val="22"/>
                <w:szCs w:val="22"/>
              </w:rPr>
              <w:t>Giảm trong năm</w:t>
            </w:r>
          </w:p>
        </w:tc>
        <w:tc>
          <w:tcPr>
            <w:tcW w:w="267" w:type="dxa"/>
            <w:tcBorders>
              <w:top w:val="nil"/>
              <w:left w:val="nil"/>
              <w:bottom w:val="nil"/>
              <w:right w:val="nil"/>
            </w:tcBorders>
          </w:tcPr>
          <w:p w:rsidR="00AE0019" w:rsidRPr="00424ED5" w:rsidRDefault="00AE0019" w:rsidP="00AE0019">
            <w:pPr>
              <w:ind w:right="-85"/>
              <w:jc w:val="right"/>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w:t>
            </w:r>
          </w:p>
        </w:tc>
        <w:tc>
          <w:tcPr>
            <w:tcW w:w="320" w:type="dxa"/>
            <w:tcBorders>
              <w:top w:val="nil"/>
              <w:left w:val="nil"/>
              <w:bottom w:val="nil"/>
              <w:right w:val="nil"/>
            </w:tcBorders>
          </w:tcPr>
          <w:p w:rsidR="00AE0019" w:rsidRPr="00424ED5" w:rsidRDefault="00AE0019" w:rsidP="00AE0019">
            <w:pPr>
              <w:ind w:right="-85"/>
              <w:jc w:val="right"/>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1.330.621.501</w:t>
            </w:r>
          </w:p>
        </w:tc>
        <w:tc>
          <w:tcPr>
            <w:tcW w:w="235" w:type="dxa"/>
            <w:tcBorders>
              <w:top w:val="nil"/>
              <w:left w:val="nil"/>
              <w:bottom w:val="nil"/>
              <w:right w:val="nil"/>
            </w:tcBorders>
          </w:tcPr>
          <w:p w:rsidR="00AE0019" w:rsidRPr="00424ED5" w:rsidRDefault="00AE0019" w:rsidP="00AE0019">
            <w:pPr>
              <w:ind w:right="-85"/>
              <w:jc w:val="right"/>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w:t>
            </w: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1.330.621.501</w:t>
            </w:r>
          </w:p>
        </w:tc>
      </w:tr>
      <w:tr w:rsidR="00AE0019" w:rsidRPr="00424ED5">
        <w:trPr>
          <w:trHeight w:val="170"/>
        </w:trPr>
        <w:tc>
          <w:tcPr>
            <w:tcW w:w="2835" w:type="dxa"/>
            <w:tcBorders>
              <w:top w:val="nil"/>
              <w:left w:val="nil"/>
              <w:bottom w:val="nil"/>
              <w:right w:val="nil"/>
            </w:tcBorders>
            <w:shd w:val="clear" w:color="auto" w:fill="auto"/>
            <w:noWrap/>
            <w:vAlign w:val="center"/>
          </w:tcPr>
          <w:p w:rsidR="00AE0019" w:rsidRPr="00424ED5" w:rsidRDefault="00AE0019" w:rsidP="00972791">
            <w:pPr>
              <w:ind w:left="-85"/>
              <w:jc w:val="left"/>
              <w:rPr>
                <w:b w:val="0"/>
                <w:sz w:val="22"/>
                <w:szCs w:val="22"/>
              </w:rPr>
            </w:pPr>
            <w:r w:rsidRPr="00424ED5">
              <w:rPr>
                <w:b w:val="0"/>
                <w:sz w:val="22"/>
                <w:szCs w:val="22"/>
              </w:rPr>
              <w:t>T.lý, nhượng bán</w:t>
            </w:r>
          </w:p>
        </w:tc>
        <w:tc>
          <w:tcPr>
            <w:tcW w:w="267" w:type="dxa"/>
            <w:tcBorders>
              <w:top w:val="nil"/>
              <w:left w:val="nil"/>
              <w:bottom w:val="nil"/>
              <w:right w:val="nil"/>
            </w:tcBorders>
          </w:tcPr>
          <w:p w:rsidR="00AE0019" w:rsidRPr="00424ED5" w:rsidRDefault="00AE0019" w:rsidP="00AE0019">
            <w:pPr>
              <w:ind w:right="-85"/>
              <w:jc w:val="right"/>
              <w:rPr>
                <w:b w:val="0"/>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320" w:type="dxa"/>
            <w:tcBorders>
              <w:top w:val="nil"/>
              <w:left w:val="nil"/>
              <w:bottom w:val="nil"/>
              <w:right w:val="nil"/>
            </w:tcBorders>
          </w:tcPr>
          <w:p w:rsidR="00AE0019" w:rsidRPr="00424ED5" w:rsidRDefault="00AE0019" w:rsidP="00AE0019">
            <w:pPr>
              <w:ind w:right="-85"/>
              <w:jc w:val="right"/>
              <w:rPr>
                <w:b w:val="0"/>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1.330.621.501</w:t>
            </w:r>
          </w:p>
        </w:tc>
        <w:tc>
          <w:tcPr>
            <w:tcW w:w="235" w:type="dxa"/>
            <w:tcBorders>
              <w:top w:val="nil"/>
              <w:left w:val="nil"/>
              <w:bottom w:val="nil"/>
              <w:right w:val="nil"/>
            </w:tcBorders>
          </w:tcPr>
          <w:p w:rsidR="00AE0019" w:rsidRPr="00424ED5" w:rsidRDefault="00AE0019" w:rsidP="00AE0019">
            <w:pPr>
              <w:ind w:right="-85"/>
              <w:jc w:val="right"/>
              <w:rPr>
                <w:b w:val="0"/>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36" w:type="dxa"/>
            <w:tcBorders>
              <w:top w:val="nil"/>
              <w:left w:val="nil"/>
              <w:bottom w:val="nil"/>
              <w:right w:val="nil"/>
            </w:tcBorders>
          </w:tcPr>
          <w:p w:rsidR="00AE0019" w:rsidRPr="00424ED5" w:rsidRDefault="00AE0019" w:rsidP="00AE0019">
            <w:pPr>
              <w:ind w:right="-85"/>
              <w:jc w:val="right"/>
              <w:rPr>
                <w:b w:val="0"/>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1.330.621.501</w:t>
            </w: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Cs/>
                <w:sz w:val="22"/>
                <w:szCs w:val="22"/>
              </w:rPr>
            </w:pPr>
            <w:r w:rsidRPr="00424ED5">
              <w:rPr>
                <w:bCs/>
                <w:sz w:val="22"/>
                <w:szCs w:val="22"/>
              </w:rPr>
              <w:t>Số dư cuối năm</w:t>
            </w:r>
          </w:p>
        </w:tc>
        <w:tc>
          <w:tcPr>
            <w:tcW w:w="267" w:type="dxa"/>
            <w:tcBorders>
              <w:top w:val="nil"/>
              <w:left w:val="nil"/>
              <w:bottom w:val="nil"/>
              <w:right w:val="nil"/>
            </w:tcBorders>
          </w:tcPr>
          <w:p w:rsidR="00AE0019" w:rsidRPr="00424ED5" w:rsidRDefault="00AE0019" w:rsidP="00AE0019">
            <w:pPr>
              <w:ind w:right="-85"/>
              <w:jc w:val="right"/>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36.446.022.443</w:t>
            </w:r>
          </w:p>
        </w:tc>
        <w:tc>
          <w:tcPr>
            <w:tcW w:w="320" w:type="dxa"/>
            <w:tcBorders>
              <w:top w:val="nil"/>
              <w:left w:val="nil"/>
              <w:bottom w:val="nil"/>
              <w:right w:val="nil"/>
            </w:tcBorders>
          </w:tcPr>
          <w:p w:rsidR="00AE0019" w:rsidRPr="00424ED5" w:rsidRDefault="00AE0019" w:rsidP="00AE0019">
            <w:pPr>
              <w:ind w:right="-85"/>
              <w:jc w:val="right"/>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36.637.873.836</w:t>
            </w:r>
          </w:p>
        </w:tc>
        <w:tc>
          <w:tcPr>
            <w:tcW w:w="235" w:type="dxa"/>
            <w:tcBorders>
              <w:top w:val="nil"/>
              <w:left w:val="nil"/>
              <w:bottom w:val="nil"/>
              <w:right w:val="nil"/>
            </w:tcBorders>
          </w:tcPr>
          <w:p w:rsidR="00AE0019" w:rsidRPr="00424ED5" w:rsidRDefault="00AE0019" w:rsidP="00AE0019">
            <w:pPr>
              <w:ind w:right="-85"/>
              <w:jc w:val="right"/>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1.107.583.939</w:t>
            </w: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74.191.480.218</w:t>
            </w:r>
          </w:p>
        </w:tc>
      </w:tr>
      <w:tr w:rsidR="00AE0019" w:rsidRPr="00424ED5">
        <w:trPr>
          <w:trHeight w:val="8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sz w:val="22"/>
                <w:szCs w:val="22"/>
              </w:rPr>
            </w:pPr>
          </w:p>
        </w:tc>
        <w:tc>
          <w:tcPr>
            <w:tcW w:w="267" w:type="dxa"/>
            <w:tcBorders>
              <w:top w:val="nil"/>
              <w:left w:val="nil"/>
              <w:bottom w:val="nil"/>
              <w:right w:val="nil"/>
            </w:tcBorders>
          </w:tcPr>
          <w:p w:rsidR="00AE0019" w:rsidRPr="00424ED5" w:rsidRDefault="00AE0019" w:rsidP="00AE0019">
            <w:pPr>
              <w:ind w:right="-85"/>
              <w:jc w:val="right"/>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320" w:type="dxa"/>
            <w:tcBorders>
              <w:top w:val="nil"/>
              <w:left w:val="nil"/>
              <w:bottom w:val="nil"/>
              <w:right w:val="nil"/>
            </w:tcBorders>
          </w:tcPr>
          <w:p w:rsidR="00AE0019" w:rsidRPr="00424ED5" w:rsidRDefault="00AE0019" w:rsidP="00AE0019">
            <w:pPr>
              <w:ind w:right="-85"/>
              <w:jc w:val="right"/>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35" w:type="dxa"/>
            <w:tcBorders>
              <w:top w:val="nil"/>
              <w:left w:val="nil"/>
              <w:bottom w:val="nil"/>
              <w:right w:val="nil"/>
            </w:tcBorders>
          </w:tcPr>
          <w:p w:rsidR="00AE0019" w:rsidRPr="00424ED5" w:rsidRDefault="00AE0019" w:rsidP="00AE0019">
            <w:pPr>
              <w:ind w:right="-85"/>
              <w:jc w:val="right"/>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Cs/>
                <w:sz w:val="22"/>
                <w:szCs w:val="22"/>
                <w:u w:val="single"/>
              </w:rPr>
            </w:pPr>
            <w:r w:rsidRPr="00424ED5">
              <w:rPr>
                <w:bCs/>
                <w:sz w:val="22"/>
                <w:szCs w:val="22"/>
                <w:u w:val="single"/>
              </w:rPr>
              <w:t>Giá trị hao mòn</w:t>
            </w:r>
          </w:p>
        </w:tc>
        <w:tc>
          <w:tcPr>
            <w:tcW w:w="267" w:type="dxa"/>
            <w:tcBorders>
              <w:top w:val="nil"/>
              <w:left w:val="nil"/>
              <w:bottom w:val="nil"/>
              <w:right w:val="nil"/>
            </w:tcBorders>
          </w:tcPr>
          <w:p w:rsidR="00AE0019" w:rsidRPr="00424ED5" w:rsidRDefault="00AE0019" w:rsidP="00AE0019">
            <w:pPr>
              <w:ind w:right="-85"/>
              <w:jc w:val="right"/>
              <w:rPr>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320" w:type="dxa"/>
            <w:tcBorders>
              <w:top w:val="nil"/>
              <w:left w:val="nil"/>
              <w:bottom w:val="nil"/>
              <w:right w:val="nil"/>
            </w:tcBorders>
          </w:tcPr>
          <w:p w:rsidR="00AE0019" w:rsidRPr="00424ED5" w:rsidRDefault="00AE0019" w:rsidP="00AE0019">
            <w:pPr>
              <w:ind w:right="-85"/>
              <w:jc w:val="right"/>
              <w:rPr>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235" w:type="dxa"/>
            <w:tcBorders>
              <w:top w:val="nil"/>
              <w:left w:val="nil"/>
              <w:bottom w:val="nil"/>
              <w:right w:val="nil"/>
            </w:tcBorders>
          </w:tcPr>
          <w:p w:rsidR="00AE0019" w:rsidRPr="00424ED5" w:rsidRDefault="00AE0019" w:rsidP="00AE0019">
            <w:pPr>
              <w:ind w:right="-85"/>
              <w:jc w:val="right"/>
              <w:rPr>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Cs/>
                <w:sz w:val="22"/>
                <w:szCs w:val="22"/>
              </w:rPr>
            </w:pPr>
            <w:r w:rsidRPr="00424ED5">
              <w:rPr>
                <w:bCs/>
                <w:sz w:val="22"/>
                <w:szCs w:val="22"/>
              </w:rPr>
              <w:t>Số dư đầu năm</w:t>
            </w:r>
          </w:p>
        </w:tc>
        <w:tc>
          <w:tcPr>
            <w:tcW w:w="267" w:type="dxa"/>
            <w:tcBorders>
              <w:top w:val="nil"/>
              <w:left w:val="nil"/>
              <w:bottom w:val="nil"/>
              <w:right w:val="nil"/>
            </w:tcBorders>
          </w:tcPr>
          <w:p w:rsidR="00AE0019" w:rsidRPr="00424ED5" w:rsidRDefault="00AE0019" w:rsidP="00AE0019">
            <w:pPr>
              <w:ind w:right="-85"/>
              <w:jc w:val="right"/>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24.710.151.316</w:t>
            </w:r>
          </w:p>
        </w:tc>
        <w:tc>
          <w:tcPr>
            <w:tcW w:w="320" w:type="dxa"/>
            <w:tcBorders>
              <w:top w:val="nil"/>
              <w:left w:val="nil"/>
              <w:bottom w:val="nil"/>
              <w:right w:val="nil"/>
            </w:tcBorders>
          </w:tcPr>
          <w:p w:rsidR="00AE0019" w:rsidRPr="00424ED5" w:rsidRDefault="00AE0019" w:rsidP="00AE0019">
            <w:pPr>
              <w:ind w:right="-85"/>
              <w:jc w:val="right"/>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26.299.720.002</w:t>
            </w:r>
          </w:p>
        </w:tc>
        <w:tc>
          <w:tcPr>
            <w:tcW w:w="235" w:type="dxa"/>
            <w:tcBorders>
              <w:top w:val="nil"/>
              <w:left w:val="nil"/>
              <w:bottom w:val="nil"/>
              <w:right w:val="nil"/>
            </w:tcBorders>
          </w:tcPr>
          <w:p w:rsidR="00AE0019" w:rsidRPr="00424ED5" w:rsidRDefault="00AE0019" w:rsidP="00AE0019">
            <w:pPr>
              <w:ind w:right="-85"/>
              <w:jc w:val="right"/>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902.400.888</w:t>
            </w: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51.912.272.206</w:t>
            </w: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sz w:val="22"/>
                <w:szCs w:val="22"/>
              </w:rPr>
            </w:pPr>
            <w:r w:rsidRPr="00424ED5">
              <w:rPr>
                <w:sz w:val="22"/>
                <w:szCs w:val="22"/>
              </w:rPr>
              <w:t>Tăng trong năm</w:t>
            </w:r>
          </w:p>
        </w:tc>
        <w:tc>
          <w:tcPr>
            <w:tcW w:w="267" w:type="dxa"/>
            <w:tcBorders>
              <w:top w:val="nil"/>
              <w:left w:val="nil"/>
              <w:bottom w:val="nil"/>
              <w:right w:val="nil"/>
            </w:tcBorders>
          </w:tcPr>
          <w:p w:rsidR="00AE0019" w:rsidRPr="00424ED5" w:rsidRDefault="00AE0019" w:rsidP="00AE0019">
            <w:pPr>
              <w:ind w:right="-85"/>
              <w:jc w:val="right"/>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2.940.012.471</w:t>
            </w:r>
          </w:p>
        </w:tc>
        <w:tc>
          <w:tcPr>
            <w:tcW w:w="320" w:type="dxa"/>
            <w:tcBorders>
              <w:top w:val="nil"/>
              <w:left w:val="nil"/>
              <w:bottom w:val="nil"/>
              <w:right w:val="nil"/>
            </w:tcBorders>
          </w:tcPr>
          <w:p w:rsidR="00AE0019" w:rsidRPr="00424ED5" w:rsidRDefault="00AE0019" w:rsidP="00AE0019">
            <w:pPr>
              <w:ind w:right="-85"/>
              <w:jc w:val="right"/>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3.227.964.866</w:t>
            </w:r>
          </w:p>
        </w:tc>
        <w:tc>
          <w:tcPr>
            <w:tcW w:w="235" w:type="dxa"/>
            <w:tcBorders>
              <w:top w:val="nil"/>
              <w:left w:val="nil"/>
              <w:bottom w:val="nil"/>
              <w:right w:val="nil"/>
            </w:tcBorders>
          </w:tcPr>
          <w:p w:rsidR="00AE0019" w:rsidRPr="00424ED5" w:rsidRDefault="00AE0019" w:rsidP="00AE0019">
            <w:pPr>
              <w:ind w:right="-85"/>
              <w:jc w:val="right"/>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85.845.889</w:t>
            </w: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6.253.823.226</w:t>
            </w: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 w:val="0"/>
                <w:sz w:val="22"/>
                <w:szCs w:val="22"/>
              </w:rPr>
            </w:pPr>
            <w:r w:rsidRPr="00424ED5">
              <w:rPr>
                <w:b w:val="0"/>
                <w:sz w:val="22"/>
                <w:szCs w:val="22"/>
              </w:rPr>
              <w:t>Khấu hao trong năm</w:t>
            </w:r>
          </w:p>
        </w:tc>
        <w:tc>
          <w:tcPr>
            <w:tcW w:w="267" w:type="dxa"/>
            <w:tcBorders>
              <w:top w:val="nil"/>
              <w:left w:val="nil"/>
              <w:bottom w:val="nil"/>
              <w:right w:val="nil"/>
            </w:tcBorders>
          </w:tcPr>
          <w:p w:rsidR="00AE0019" w:rsidRPr="00424ED5" w:rsidRDefault="00AE0019" w:rsidP="00AE0019">
            <w:pPr>
              <w:ind w:right="-85"/>
              <w:jc w:val="right"/>
              <w:rPr>
                <w:b w:val="0"/>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2.940.012.471</w:t>
            </w:r>
          </w:p>
        </w:tc>
        <w:tc>
          <w:tcPr>
            <w:tcW w:w="320" w:type="dxa"/>
            <w:tcBorders>
              <w:top w:val="nil"/>
              <w:left w:val="nil"/>
              <w:bottom w:val="nil"/>
              <w:right w:val="nil"/>
            </w:tcBorders>
          </w:tcPr>
          <w:p w:rsidR="00AE0019" w:rsidRPr="00424ED5" w:rsidRDefault="00AE0019" w:rsidP="00AE0019">
            <w:pPr>
              <w:ind w:right="-85"/>
              <w:jc w:val="right"/>
              <w:rPr>
                <w:b w:val="0"/>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3.218.964.866</w:t>
            </w:r>
          </w:p>
        </w:tc>
        <w:tc>
          <w:tcPr>
            <w:tcW w:w="235" w:type="dxa"/>
            <w:tcBorders>
              <w:top w:val="nil"/>
              <w:left w:val="nil"/>
              <w:bottom w:val="nil"/>
              <w:right w:val="nil"/>
            </w:tcBorders>
          </w:tcPr>
          <w:p w:rsidR="00AE0019" w:rsidRPr="00424ED5" w:rsidRDefault="00AE0019" w:rsidP="00AE0019">
            <w:pPr>
              <w:ind w:right="-85"/>
              <w:jc w:val="right"/>
              <w:rPr>
                <w:b w:val="0"/>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85.845.889</w:t>
            </w:r>
          </w:p>
        </w:tc>
        <w:tc>
          <w:tcPr>
            <w:tcW w:w="236" w:type="dxa"/>
            <w:tcBorders>
              <w:top w:val="nil"/>
              <w:left w:val="nil"/>
              <w:bottom w:val="nil"/>
              <w:right w:val="nil"/>
            </w:tcBorders>
          </w:tcPr>
          <w:p w:rsidR="00AE0019" w:rsidRPr="00424ED5" w:rsidRDefault="00AE0019" w:rsidP="00AE0019">
            <w:pPr>
              <w:ind w:right="-85"/>
              <w:jc w:val="right"/>
              <w:rPr>
                <w:b w:val="0"/>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 w:val="0"/>
                <w:bCs/>
                <w:sz w:val="22"/>
                <w:szCs w:val="22"/>
              </w:rPr>
            </w:pPr>
            <w:r w:rsidRPr="00424ED5">
              <w:rPr>
                <w:b w:val="0"/>
                <w:bCs/>
                <w:sz w:val="22"/>
                <w:szCs w:val="22"/>
              </w:rPr>
              <w:t>6.244.823.226</w:t>
            </w: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sz w:val="22"/>
                <w:szCs w:val="22"/>
              </w:rPr>
            </w:pPr>
            <w:r w:rsidRPr="00424ED5">
              <w:rPr>
                <w:sz w:val="22"/>
                <w:szCs w:val="22"/>
              </w:rPr>
              <w:t>Giảm trong năm</w:t>
            </w:r>
          </w:p>
        </w:tc>
        <w:tc>
          <w:tcPr>
            <w:tcW w:w="267" w:type="dxa"/>
            <w:tcBorders>
              <w:top w:val="nil"/>
              <w:left w:val="nil"/>
              <w:bottom w:val="nil"/>
              <w:right w:val="nil"/>
            </w:tcBorders>
          </w:tcPr>
          <w:p w:rsidR="00AE0019" w:rsidRPr="00424ED5" w:rsidRDefault="00AE0019" w:rsidP="00AE0019">
            <w:pPr>
              <w:ind w:right="-85"/>
              <w:jc w:val="right"/>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w:t>
            </w:r>
          </w:p>
        </w:tc>
        <w:tc>
          <w:tcPr>
            <w:tcW w:w="320" w:type="dxa"/>
            <w:tcBorders>
              <w:top w:val="nil"/>
              <w:left w:val="nil"/>
              <w:bottom w:val="nil"/>
              <w:right w:val="nil"/>
            </w:tcBorders>
          </w:tcPr>
          <w:p w:rsidR="00AE0019" w:rsidRPr="00424ED5" w:rsidRDefault="00AE0019" w:rsidP="00AE0019">
            <w:pPr>
              <w:ind w:right="-85"/>
              <w:jc w:val="right"/>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1.330.621.501</w:t>
            </w:r>
          </w:p>
        </w:tc>
        <w:tc>
          <w:tcPr>
            <w:tcW w:w="235" w:type="dxa"/>
            <w:tcBorders>
              <w:top w:val="nil"/>
              <w:left w:val="nil"/>
              <w:bottom w:val="nil"/>
              <w:right w:val="nil"/>
            </w:tcBorders>
          </w:tcPr>
          <w:p w:rsidR="00AE0019" w:rsidRPr="00424ED5" w:rsidRDefault="00AE0019" w:rsidP="00AE0019">
            <w:pPr>
              <w:ind w:right="-85"/>
              <w:jc w:val="right"/>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w:t>
            </w: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1.330.621.501</w:t>
            </w: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 w:val="0"/>
                <w:sz w:val="22"/>
                <w:szCs w:val="22"/>
              </w:rPr>
            </w:pPr>
            <w:r w:rsidRPr="00424ED5">
              <w:rPr>
                <w:b w:val="0"/>
                <w:sz w:val="22"/>
                <w:szCs w:val="22"/>
              </w:rPr>
              <w:t>Thanh lý nhượng bán</w:t>
            </w:r>
          </w:p>
        </w:tc>
        <w:tc>
          <w:tcPr>
            <w:tcW w:w="267" w:type="dxa"/>
            <w:tcBorders>
              <w:top w:val="nil"/>
              <w:left w:val="nil"/>
              <w:bottom w:val="nil"/>
              <w:right w:val="nil"/>
            </w:tcBorders>
          </w:tcPr>
          <w:p w:rsidR="00AE0019" w:rsidRPr="00424ED5" w:rsidRDefault="00AE0019" w:rsidP="00AE0019">
            <w:pPr>
              <w:ind w:right="-85"/>
              <w:jc w:val="right"/>
              <w:rPr>
                <w:b w:val="0"/>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320" w:type="dxa"/>
            <w:tcBorders>
              <w:top w:val="nil"/>
              <w:left w:val="nil"/>
              <w:bottom w:val="nil"/>
              <w:right w:val="nil"/>
            </w:tcBorders>
          </w:tcPr>
          <w:p w:rsidR="00AE0019" w:rsidRPr="00424ED5" w:rsidRDefault="00AE0019" w:rsidP="00AE0019">
            <w:pPr>
              <w:ind w:right="-85"/>
              <w:jc w:val="right"/>
              <w:rPr>
                <w:b w:val="0"/>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1.330.621.501</w:t>
            </w:r>
          </w:p>
        </w:tc>
        <w:tc>
          <w:tcPr>
            <w:tcW w:w="235" w:type="dxa"/>
            <w:tcBorders>
              <w:top w:val="nil"/>
              <w:left w:val="nil"/>
              <w:bottom w:val="nil"/>
              <w:right w:val="nil"/>
            </w:tcBorders>
          </w:tcPr>
          <w:p w:rsidR="00AE0019" w:rsidRPr="00424ED5" w:rsidRDefault="00AE0019" w:rsidP="00AE0019">
            <w:pPr>
              <w:ind w:right="-85"/>
              <w:jc w:val="right"/>
              <w:rPr>
                <w:b w:val="0"/>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w:t>
            </w:r>
          </w:p>
        </w:tc>
        <w:tc>
          <w:tcPr>
            <w:tcW w:w="236" w:type="dxa"/>
            <w:tcBorders>
              <w:top w:val="nil"/>
              <w:left w:val="nil"/>
              <w:bottom w:val="nil"/>
              <w:right w:val="nil"/>
            </w:tcBorders>
          </w:tcPr>
          <w:p w:rsidR="00AE0019" w:rsidRPr="00424ED5" w:rsidRDefault="00AE0019" w:rsidP="00AE0019">
            <w:pPr>
              <w:ind w:right="-85"/>
              <w:jc w:val="right"/>
              <w:rPr>
                <w:b w:val="0"/>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 w:val="0"/>
                <w:sz w:val="22"/>
                <w:szCs w:val="22"/>
              </w:rPr>
            </w:pPr>
            <w:r w:rsidRPr="00424ED5">
              <w:rPr>
                <w:b w:val="0"/>
                <w:sz w:val="22"/>
                <w:szCs w:val="22"/>
              </w:rPr>
              <w:t>1.330.621.501</w:t>
            </w: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Cs/>
                <w:sz w:val="22"/>
                <w:szCs w:val="22"/>
              </w:rPr>
            </w:pPr>
            <w:r w:rsidRPr="00424ED5">
              <w:rPr>
                <w:bCs/>
                <w:sz w:val="22"/>
                <w:szCs w:val="22"/>
              </w:rPr>
              <w:t>Số dư cuối năm</w:t>
            </w:r>
          </w:p>
        </w:tc>
        <w:tc>
          <w:tcPr>
            <w:tcW w:w="267" w:type="dxa"/>
            <w:tcBorders>
              <w:top w:val="nil"/>
              <w:left w:val="nil"/>
              <w:bottom w:val="nil"/>
              <w:right w:val="nil"/>
            </w:tcBorders>
          </w:tcPr>
          <w:p w:rsidR="00AE0019" w:rsidRPr="00424ED5" w:rsidRDefault="00AE0019" w:rsidP="00AE0019">
            <w:pPr>
              <w:ind w:right="-85"/>
              <w:jc w:val="right"/>
              <w:rPr>
                <w:bCs/>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27.650.163.787</w:t>
            </w:r>
          </w:p>
        </w:tc>
        <w:tc>
          <w:tcPr>
            <w:tcW w:w="320" w:type="dxa"/>
            <w:tcBorders>
              <w:top w:val="nil"/>
              <w:left w:val="nil"/>
              <w:bottom w:val="nil"/>
              <w:right w:val="nil"/>
            </w:tcBorders>
          </w:tcPr>
          <w:p w:rsidR="00AE0019" w:rsidRPr="00424ED5" w:rsidRDefault="00AE0019" w:rsidP="00AE0019">
            <w:pPr>
              <w:ind w:right="-85"/>
              <w:jc w:val="right"/>
              <w:rPr>
                <w:bCs/>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28.188.063.367</w:t>
            </w:r>
          </w:p>
        </w:tc>
        <w:tc>
          <w:tcPr>
            <w:tcW w:w="235" w:type="dxa"/>
            <w:tcBorders>
              <w:top w:val="nil"/>
              <w:left w:val="nil"/>
              <w:bottom w:val="nil"/>
              <w:right w:val="nil"/>
            </w:tcBorders>
          </w:tcPr>
          <w:p w:rsidR="00AE0019" w:rsidRPr="00424ED5" w:rsidRDefault="00AE0019" w:rsidP="00AE0019">
            <w:pPr>
              <w:ind w:right="-85"/>
              <w:jc w:val="right"/>
              <w:rPr>
                <w:bCs/>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988.246.777</w:t>
            </w: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56.826.473.931</w:t>
            </w:r>
          </w:p>
        </w:tc>
      </w:tr>
      <w:tr w:rsidR="00AE0019" w:rsidRPr="00424ED5">
        <w:trPr>
          <w:trHeight w:val="8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Cs/>
                <w:sz w:val="22"/>
                <w:szCs w:val="22"/>
              </w:rPr>
            </w:pPr>
          </w:p>
        </w:tc>
        <w:tc>
          <w:tcPr>
            <w:tcW w:w="267" w:type="dxa"/>
            <w:tcBorders>
              <w:top w:val="nil"/>
              <w:left w:val="nil"/>
              <w:bottom w:val="nil"/>
              <w:right w:val="nil"/>
            </w:tcBorders>
          </w:tcPr>
          <w:p w:rsidR="00AE0019" w:rsidRPr="00424ED5" w:rsidRDefault="00AE0019" w:rsidP="00AE0019">
            <w:pPr>
              <w:ind w:right="-85"/>
              <w:jc w:val="right"/>
              <w:rPr>
                <w:sz w:val="22"/>
                <w:szCs w:val="22"/>
              </w:rPr>
            </w:pPr>
          </w:p>
        </w:tc>
        <w:tc>
          <w:tcPr>
            <w:tcW w:w="2434"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320" w:type="dxa"/>
            <w:tcBorders>
              <w:top w:val="nil"/>
              <w:left w:val="nil"/>
              <w:bottom w:val="nil"/>
              <w:right w:val="nil"/>
            </w:tcBorders>
          </w:tcPr>
          <w:p w:rsidR="00AE0019" w:rsidRPr="00424ED5" w:rsidRDefault="00AE0019" w:rsidP="00AE0019">
            <w:pPr>
              <w:ind w:right="-85"/>
              <w:jc w:val="right"/>
              <w:rPr>
                <w:sz w:val="22"/>
                <w:szCs w:val="22"/>
              </w:rPr>
            </w:pPr>
          </w:p>
        </w:tc>
        <w:tc>
          <w:tcPr>
            <w:tcW w:w="2649"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235" w:type="dxa"/>
            <w:tcBorders>
              <w:top w:val="nil"/>
              <w:left w:val="nil"/>
              <w:bottom w:val="nil"/>
              <w:right w:val="nil"/>
            </w:tcBorders>
          </w:tcPr>
          <w:p w:rsidR="00AE0019" w:rsidRPr="00424ED5" w:rsidRDefault="00AE0019" w:rsidP="00AE0019">
            <w:pPr>
              <w:ind w:right="-85"/>
              <w:jc w:val="right"/>
              <w:rPr>
                <w:sz w:val="22"/>
                <w:szCs w:val="22"/>
              </w:rPr>
            </w:pPr>
          </w:p>
        </w:tc>
        <w:tc>
          <w:tcPr>
            <w:tcW w:w="2459" w:type="dxa"/>
            <w:tcBorders>
              <w:top w:val="nil"/>
              <w:left w:val="nil"/>
              <w:bottom w:val="nil"/>
              <w:right w:val="nil"/>
            </w:tcBorders>
            <w:shd w:val="clear" w:color="auto" w:fill="auto"/>
            <w:vAlign w:val="center"/>
          </w:tcPr>
          <w:p w:rsidR="00AE0019" w:rsidRPr="00424ED5" w:rsidRDefault="00AE0019" w:rsidP="00AE0019">
            <w:pPr>
              <w:ind w:right="-85"/>
              <w:jc w:val="right"/>
              <w:rPr>
                <w:sz w:val="22"/>
                <w:szCs w:val="22"/>
              </w:rPr>
            </w:pPr>
          </w:p>
        </w:tc>
        <w:tc>
          <w:tcPr>
            <w:tcW w:w="236" w:type="dxa"/>
            <w:tcBorders>
              <w:top w:val="nil"/>
              <w:left w:val="nil"/>
              <w:bottom w:val="nil"/>
              <w:right w:val="nil"/>
            </w:tcBorders>
          </w:tcPr>
          <w:p w:rsidR="00AE0019" w:rsidRPr="00424ED5" w:rsidRDefault="00AE0019" w:rsidP="00AE0019">
            <w:pPr>
              <w:ind w:right="-85"/>
              <w:jc w:val="right"/>
              <w:rPr>
                <w:bCs/>
                <w:sz w:val="22"/>
                <w:szCs w:val="22"/>
              </w:rPr>
            </w:pPr>
          </w:p>
        </w:tc>
        <w:tc>
          <w:tcPr>
            <w:tcW w:w="2457" w:type="dxa"/>
            <w:tcBorders>
              <w:top w:val="nil"/>
              <w:left w:val="nil"/>
              <w:bottom w:val="nil"/>
              <w:right w:val="nil"/>
            </w:tcBorders>
            <w:shd w:val="clear" w:color="auto" w:fill="auto"/>
            <w:vAlign w:val="center"/>
          </w:tcPr>
          <w:p w:rsidR="00AE0019" w:rsidRPr="00424ED5" w:rsidRDefault="00AE0019" w:rsidP="00AE0019">
            <w:pPr>
              <w:ind w:right="-85"/>
              <w:jc w:val="right"/>
              <w:rPr>
                <w:bCs/>
                <w:sz w:val="22"/>
                <w:szCs w:val="22"/>
              </w:rPr>
            </w:pP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Cs/>
                <w:sz w:val="22"/>
                <w:szCs w:val="22"/>
              </w:rPr>
            </w:pPr>
            <w:r w:rsidRPr="00424ED5">
              <w:rPr>
                <w:bCs/>
                <w:sz w:val="22"/>
                <w:szCs w:val="22"/>
                <w:u w:val="single"/>
              </w:rPr>
              <w:t>Giá trị còn lại</w:t>
            </w:r>
          </w:p>
        </w:tc>
        <w:tc>
          <w:tcPr>
            <w:tcW w:w="267" w:type="dxa"/>
            <w:tcBorders>
              <w:top w:val="nil"/>
              <w:left w:val="nil"/>
              <w:bottom w:val="single" w:sz="8" w:space="0" w:color="auto"/>
              <w:right w:val="nil"/>
            </w:tcBorders>
          </w:tcPr>
          <w:p w:rsidR="00AE0019" w:rsidRPr="00424ED5" w:rsidRDefault="00AE0019" w:rsidP="00AE0019">
            <w:pPr>
              <w:ind w:right="-85"/>
              <w:jc w:val="right"/>
              <w:rPr>
                <w:bCs/>
                <w:sz w:val="22"/>
                <w:szCs w:val="22"/>
              </w:rPr>
            </w:pPr>
          </w:p>
        </w:tc>
        <w:tc>
          <w:tcPr>
            <w:tcW w:w="2434"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p>
        </w:tc>
        <w:tc>
          <w:tcPr>
            <w:tcW w:w="320" w:type="dxa"/>
            <w:tcBorders>
              <w:top w:val="nil"/>
              <w:left w:val="nil"/>
              <w:bottom w:val="single" w:sz="8" w:space="0" w:color="auto"/>
              <w:right w:val="nil"/>
            </w:tcBorders>
          </w:tcPr>
          <w:p w:rsidR="00AE0019" w:rsidRPr="00424ED5" w:rsidRDefault="00AE0019" w:rsidP="00AE0019">
            <w:pPr>
              <w:ind w:right="-85"/>
              <w:jc w:val="right"/>
              <w:rPr>
                <w:bCs/>
                <w:sz w:val="22"/>
                <w:szCs w:val="22"/>
              </w:rPr>
            </w:pPr>
          </w:p>
        </w:tc>
        <w:tc>
          <w:tcPr>
            <w:tcW w:w="2649"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p>
        </w:tc>
        <w:tc>
          <w:tcPr>
            <w:tcW w:w="235" w:type="dxa"/>
            <w:tcBorders>
              <w:top w:val="nil"/>
              <w:left w:val="nil"/>
              <w:bottom w:val="single" w:sz="8" w:space="0" w:color="auto"/>
              <w:right w:val="nil"/>
            </w:tcBorders>
          </w:tcPr>
          <w:p w:rsidR="00AE0019" w:rsidRPr="00424ED5" w:rsidRDefault="00AE0019" w:rsidP="00AE0019">
            <w:pPr>
              <w:ind w:right="-85"/>
              <w:jc w:val="right"/>
              <w:rPr>
                <w:bCs/>
                <w:sz w:val="22"/>
                <w:szCs w:val="22"/>
              </w:rPr>
            </w:pPr>
          </w:p>
        </w:tc>
        <w:tc>
          <w:tcPr>
            <w:tcW w:w="2459"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p>
        </w:tc>
        <w:tc>
          <w:tcPr>
            <w:tcW w:w="236" w:type="dxa"/>
            <w:tcBorders>
              <w:top w:val="nil"/>
              <w:left w:val="nil"/>
              <w:bottom w:val="single" w:sz="8" w:space="0" w:color="auto"/>
              <w:right w:val="nil"/>
            </w:tcBorders>
          </w:tcPr>
          <w:p w:rsidR="00AE0019" w:rsidRPr="00424ED5" w:rsidRDefault="00AE0019" w:rsidP="00AE0019">
            <w:pPr>
              <w:ind w:right="-85"/>
              <w:jc w:val="right"/>
              <w:rPr>
                <w:bCs/>
                <w:sz w:val="22"/>
                <w:szCs w:val="22"/>
              </w:rPr>
            </w:pPr>
          </w:p>
        </w:tc>
        <w:tc>
          <w:tcPr>
            <w:tcW w:w="2457" w:type="dxa"/>
            <w:tcBorders>
              <w:top w:val="nil"/>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Cs/>
                <w:sz w:val="22"/>
                <w:szCs w:val="22"/>
              </w:rPr>
            </w:pPr>
            <w:r w:rsidRPr="00424ED5">
              <w:rPr>
                <w:bCs/>
                <w:sz w:val="22"/>
                <w:szCs w:val="22"/>
              </w:rPr>
              <w:t>Tại ngày đầu năm</w:t>
            </w:r>
          </w:p>
        </w:tc>
        <w:tc>
          <w:tcPr>
            <w:tcW w:w="267" w:type="dxa"/>
            <w:tcBorders>
              <w:top w:val="single" w:sz="8" w:space="0" w:color="auto"/>
              <w:left w:val="nil"/>
              <w:bottom w:val="single" w:sz="8" w:space="0" w:color="auto"/>
              <w:right w:val="nil"/>
            </w:tcBorders>
          </w:tcPr>
          <w:p w:rsidR="00AE0019" w:rsidRPr="00424ED5" w:rsidRDefault="00AE0019" w:rsidP="00AE0019">
            <w:pPr>
              <w:ind w:right="-85"/>
              <w:jc w:val="right"/>
              <w:rPr>
                <w:bCs/>
                <w:sz w:val="22"/>
                <w:szCs w:val="22"/>
              </w:rPr>
            </w:pPr>
          </w:p>
        </w:tc>
        <w:tc>
          <w:tcPr>
            <w:tcW w:w="2434" w:type="dxa"/>
            <w:tcBorders>
              <w:top w:val="single" w:sz="8" w:space="0" w:color="auto"/>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11.712.234.763</w:t>
            </w:r>
          </w:p>
        </w:tc>
        <w:tc>
          <w:tcPr>
            <w:tcW w:w="320" w:type="dxa"/>
            <w:tcBorders>
              <w:top w:val="single" w:sz="8" w:space="0" w:color="auto"/>
              <w:left w:val="nil"/>
              <w:bottom w:val="single" w:sz="8" w:space="0" w:color="auto"/>
              <w:right w:val="nil"/>
            </w:tcBorders>
          </w:tcPr>
          <w:p w:rsidR="00AE0019" w:rsidRPr="00424ED5" w:rsidRDefault="00AE0019" w:rsidP="00AE0019">
            <w:pPr>
              <w:ind w:right="-85"/>
              <w:jc w:val="right"/>
              <w:rPr>
                <w:bCs/>
                <w:sz w:val="22"/>
                <w:szCs w:val="22"/>
              </w:rPr>
            </w:pPr>
          </w:p>
        </w:tc>
        <w:tc>
          <w:tcPr>
            <w:tcW w:w="2649" w:type="dxa"/>
            <w:tcBorders>
              <w:top w:val="single" w:sz="8" w:space="0" w:color="auto"/>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11.650.138.971</w:t>
            </w:r>
          </w:p>
        </w:tc>
        <w:tc>
          <w:tcPr>
            <w:tcW w:w="235" w:type="dxa"/>
            <w:tcBorders>
              <w:top w:val="single" w:sz="8" w:space="0" w:color="auto"/>
              <w:left w:val="nil"/>
              <w:bottom w:val="single" w:sz="8" w:space="0" w:color="auto"/>
              <w:right w:val="nil"/>
            </w:tcBorders>
          </w:tcPr>
          <w:p w:rsidR="00AE0019" w:rsidRPr="00424ED5" w:rsidRDefault="00AE0019" w:rsidP="00AE0019">
            <w:pPr>
              <w:ind w:right="-85"/>
              <w:jc w:val="right"/>
              <w:rPr>
                <w:bCs/>
                <w:sz w:val="22"/>
                <w:szCs w:val="22"/>
              </w:rPr>
            </w:pPr>
          </w:p>
        </w:tc>
        <w:tc>
          <w:tcPr>
            <w:tcW w:w="2459" w:type="dxa"/>
            <w:tcBorders>
              <w:top w:val="single" w:sz="8" w:space="0" w:color="auto"/>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141.746.688</w:t>
            </w:r>
          </w:p>
        </w:tc>
        <w:tc>
          <w:tcPr>
            <w:tcW w:w="236" w:type="dxa"/>
            <w:tcBorders>
              <w:top w:val="single" w:sz="8" w:space="0" w:color="auto"/>
              <w:left w:val="nil"/>
              <w:bottom w:val="single" w:sz="8" w:space="0" w:color="auto"/>
              <w:right w:val="nil"/>
            </w:tcBorders>
          </w:tcPr>
          <w:p w:rsidR="00AE0019" w:rsidRPr="00424ED5" w:rsidRDefault="00AE0019" w:rsidP="00AE0019">
            <w:pPr>
              <w:ind w:right="-85"/>
              <w:jc w:val="right"/>
              <w:rPr>
                <w:bCs/>
                <w:sz w:val="22"/>
                <w:szCs w:val="22"/>
              </w:rPr>
            </w:pPr>
          </w:p>
        </w:tc>
        <w:tc>
          <w:tcPr>
            <w:tcW w:w="2457" w:type="dxa"/>
            <w:tcBorders>
              <w:top w:val="single" w:sz="8" w:space="0" w:color="auto"/>
              <w:left w:val="nil"/>
              <w:bottom w:val="single" w:sz="8"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23.504.120.422</w:t>
            </w:r>
          </w:p>
        </w:tc>
      </w:tr>
      <w:tr w:rsidR="00AE0019" w:rsidRPr="00424ED5">
        <w:trPr>
          <w:trHeight w:val="170"/>
        </w:trPr>
        <w:tc>
          <w:tcPr>
            <w:tcW w:w="2835" w:type="dxa"/>
            <w:tcBorders>
              <w:top w:val="nil"/>
              <w:left w:val="nil"/>
              <w:bottom w:val="nil"/>
              <w:right w:val="nil"/>
            </w:tcBorders>
            <w:shd w:val="clear" w:color="auto" w:fill="auto"/>
            <w:vAlign w:val="center"/>
          </w:tcPr>
          <w:p w:rsidR="00AE0019" w:rsidRPr="00424ED5" w:rsidRDefault="00AE0019" w:rsidP="00972791">
            <w:pPr>
              <w:ind w:left="-85"/>
              <w:jc w:val="left"/>
              <w:rPr>
                <w:bCs/>
                <w:sz w:val="22"/>
                <w:szCs w:val="22"/>
              </w:rPr>
            </w:pPr>
            <w:r w:rsidRPr="00424ED5">
              <w:rPr>
                <w:bCs/>
                <w:sz w:val="22"/>
                <w:szCs w:val="22"/>
              </w:rPr>
              <w:t>Tại ngày cuối năm</w:t>
            </w:r>
          </w:p>
        </w:tc>
        <w:tc>
          <w:tcPr>
            <w:tcW w:w="267" w:type="dxa"/>
            <w:tcBorders>
              <w:top w:val="single" w:sz="8" w:space="0" w:color="auto"/>
              <w:left w:val="nil"/>
              <w:bottom w:val="double" w:sz="6" w:space="0" w:color="auto"/>
              <w:right w:val="nil"/>
            </w:tcBorders>
          </w:tcPr>
          <w:p w:rsidR="00AE0019" w:rsidRPr="00424ED5" w:rsidRDefault="00AE0019" w:rsidP="00AE0019">
            <w:pPr>
              <w:ind w:right="-85"/>
              <w:jc w:val="right"/>
              <w:rPr>
                <w:bCs/>
                <w:sz w:val="22"/>
                <w:szCs w:val="22"/>
              </w:rPr>
            </w:pPr>
          </w:p>
        </w:tc>
        <w:tc>
          <w:tcPr>
            <w:tcW w:w="2434" w:type="dxa"/>
            <w:tcBorders>
              <w:top w:val="single" w:sz="8" w:space="0" w:color="auto"/>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8.795.858.656</w:t>
            </w:r>
          </w:p>
        </w:tc>
        <w:tc>
          <w:tcPr>
            <w:tcW w:w="320" w:type="dxa"/>
            <w:tcBorders>
              <w:top w:val="single" w:sz="8" w:space="0" w:color="auto"/>
              <w:left w:val="nil"/>
              <w:bottom w:val="double" w:sz="6" w:space="0" w:color="auto"/>
              <w:right w:val="nil"/>
            </w:tcBorders>
          </w:tcPr>
          <w:p w:rsidR="00AE0019" w:rsidRPr="00424ED5" w:rsidRDefault="00AE0019" w:rsidP="00AE0019">
            <w:pPr>
              <w:ind w:right="-85"/>
              <w:jc w:val="right"/>
              <w:rPr>
                <w:bCs/>
                <w:sz w:val="22"/>
                <w:szCs w:val="22"/>
              </w:rPr>
            </w:pPr>
          </w:p>
        </w:tc>
        <w:tc>
          <w:tcPr>
            <w:tcW w:w="2649" w:type="dxa"/>
            <w:tcBorders>
              <w:top w:val="single" w:sz="8" w:space="0" w:color="auto"/>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8.449.810.469</w:t>
            </w:r>
          </w:p>
        </w:tc>
        <w:tc>
          <w:tcPr>
            <w:tcW w:w="235" w:type="dxa"/>
            <w:tcBorders>
              <w:top w:val="single" w:sz="8" w:space="0" w:color="auto"/>
              <w:left w:val="nil"/>
              <w:bottom w:val="double" w:sz="6" w:space="0" w:color="auto"/>
              <w:right w:val="nil"/>
            </w:tcBorders>
          </w:tcPr>
          <w:p w:rsidR="00AE0019" w:rsidRPr="00424ED5" w:rsidRDefault="00AE0019" w:rsidP="00AE0019">
            <w:pPr>
              <w:ind w:right="-85"/>
              <w:jc w:val="right"/>
              <w:rPr>
                <w:bCs/>
                <w:sz w:val="22"/>
                <w:szCs w:val="22"/>
              </w:rPr>
            </w:pPr>
          </w:p>
        </w:tc>
        <w:tc>
          <w:tcPr>
            <w:tcW w:w="2459" w:type="dxa"/>
            <w:tcBorders>
              <w:top w:val="single" w:sz="8" w:space="0" w:color="auto"/>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119.337.162</w:t>
            </w:r>
          </w:p>
        </w:tc>
        <w:tc>
          <w:tcPr>
            <w:tcW w:w="236" w:type="dxa"/>
            <w:tcBorders>
              <w:top w:val="nil"/>
              <w:left w:val="nil"/>
              <w:bottom w:val="double" w:sz="6" w:space="0" w:color="auto"/>
              <w:right w:val="nil"/>
            </w:tcBorders>
          </w:tcPr>
          <w:p w:rsidR="00AE0019" w:rsidRPr="00424ED5" w:rsidRDefault="00AE0019" w:rsidP="00AE0019">
            <w:pPr>
              <w:ind w:right="-85"/>
              <w:jc w:val="right"/>
              <w:rPr>
                <w:bCs/>
                <w:sz w:val="22"/>
                <w:szCs w:val="22"/>
              </w:rPr>
            </w:pPr>
          </w:p>
        </w:tc>
        <w:tc>
          <w:tcPr>
            <w:tcW w:w="2457" w:type="dxa"/>
            <w:tcBorders>
              <w:top w:val="nil"/>
              <w:left w:val="nil"/>
              <w:bottom w:val="double" w:sz="6" w:space="0" w:color="auto"/>
              <w:right w:val="nil"/>
            </w:tcBorders>
            <w:shd w:val="clear" w:color="auto" w:fill="auto"/>
            <w:vAlign w:val="center"/>
          </w:tcPr>
          <w:p w:rsidR="00AE0019" w:rsidRPr="00424ED5" w:rsidRDefault="00AE0019" w:rsidP="00AE0019">
            <w:pPr>
              <w:ind w:right="-85"/>
              <w:jc w:val="right"/>
              <w:rPr>
                <w:bCs/>
                <w:sz w:val="22"/>
                <w:szCs w:val="22"/>
              </w:rPr>
            </w:pPr>
            <w:r w:rsidRPr="00424ED5">
              <w:rPr>
                <w:bCs/>
                <w:sz w:val="22"/>
                <w:szCs w:val="22"/>
              </w:rPr>
              <w:t>17.365.006.287</w:t>
            </w:r>
          </w:p>
        </w:tc>
      </w:tr>
    </w:tbl>
    <w:p w:rsidR="00AE0019" w:rsidRPr="00424ED5" w:rsidRDefault="00AE0019" w:rsidP="00AE0019">
      <w:pPr>
        <w:spacing w:before="60" w:after="60"/>
        <w:jc w:val="both"/>
        <w:rPr>
          <w:b w:val="0"/>
          <w:sz w:val="22"/>
          <w:szCs w:val="22"/>
        </w:rPr>
      </w:pPr>
      <w:r w:rsidRPr="00424ED5">
        <w:rPr>
          <w:b w:val="0"/>
          <w:sz w:val="22"/>
          <w:szCs w:val="22"/>
        </w:rPr>
        <w:t>Tài sản mang đi cầm cố thế chấp bao gồm:</w:t>
      </w:r>
    </w:p>
    <w:p w:rsidR="00AE0019" w:rsidRPr="00424ED5" w:rsidRDefault="00AE0019" w:rsidP="00827710">
      <w:pPr>
        <w:numPr>
          <w:ilvl w:val="0"/>
          <w:numId w:val="45"/>
        </w:numPr>
        <w:tabs>
          <w:tab w:val="right" w:pos="0"/>
          <w:tab w:val="left" w:pos="284"/>
        </w:tabs>
        <w:spacing w:line="260" w:lineRule="exact"/>
        <w:ind w:left="0" w:firstLine="0"/>
        <w:jc w:val="both"/>
        <w:rPr>
          <w:b w:val="0"/>
          <w:i/>
          <w:sz w:val="22"/>
          <w:szCs w:val="22"/>
        </w:rPr>
      </w:pPr>
      <w:r w:rsidRPr="00424ED5">
        <w:rPr>
          <w:b w:val="0"/>
          <w:i/>
          <w:sz w:val="22"/>
          <w:szCs w:val="22"/>
        </w:rPr>
        <w:t>Thế chấp 5  xe ô tô Hyundai 25 tấn cho khoản vay 1,6 tỷ VNĐ tại Ngân hàng Liên doanh Lào Việt theo hợp đồng thế chấp số 01-1106/ HĐTCTS;</w:t>
      </w:r>
    </w:p>
    <w:p w:rsidR="00AE0019" w:rsidRPr="00424ED5" w:rsidRDefault="00AE0019" w:rsidP="00827710">
      <w:pPr>
        <w:numPr>
          <w:ilvl w:val="0"/>
          <w:numId w:val="45"/>
        </w:numPr>
        <w:tabs>
          <w:tab w:val="right" w:pos="284"/>
        </w:tabs>
        <w:spacing w:line="260" w:lineRule="exact"/>
        <w:ind w:left="284" w:hanging="284"/>
        <w:jc w:val="both"/>
        <w:rPr>
          <w:b w:val="0"/>
          <w:i/>
          <w:sz w:val="22"/>
          <w:szCs w:val="22"/>
        </w:rPr>
      </w:pPr>
      <w:r w:rsidRPr="00424ED5">
        <w:rPr>
          <w:b w:val="0"/>
          <w:i/>
          <w:sz w:val="22"/>
          <w:szCs w:val="22"/>
        </w:rPr>
        <w:t>Thế chấp 5 xe Dong feng theo hợp đồng thế chấp số 01/07/OTO, xe Ford Everest 7 chỗ và xe Hyundai Santafe 7 chỗ theo hợp đồng thế chấp 20/08/OTO, xe INNOVA 8 chỗ theo hợp đồng thế chấp 20/07/OTO tại Ngân hàng TMCP Ngoại thương Việt Nam cho khoản vay 18.365.619.737 VNĐ;</w:t>
      </w:r>
    </w:p>
    <w:p w:rsidR="00AE0019" w:rsidRPr="00424ED5" w:rsidRDefault="00AE0019" w:rsidP="00827710">
      <w:pPr>
        <w:numPr>
          <w:ilvl w:val="0"/>
          <w:numId w:val="45"/>
        </w:numPr>
        <w:tabs>
          <w:tab w:val="right" w:pos="0"/>
          <w:tab w:val="left" w:pos="284"/>
        </w:tabs>
        <w:spacing w:line="260" w:lineRule="exact"/>
        <w:ind w:left="284" w:hanging="284"/>
        <w:jc w:val="both"/>
        <w:rPr>
          <w:b w:val="0"/>
          <w:i/>
          <w:sz w:val="22"/>
          <w:szCs w:val="22"/>
        </w:rPr>
      </w:pPr>
      <w:r w:rsidRPr="00424ED5">
        <w:rPr>
          <w:b w:val="0"/>
          <w:i/>
          <w:sz w:val="22"/>
          <w:szCs w:val="22"/>
        </w:rPr>
        <w:t>Thế chấp 5 xe Dong feng theo hợp đồng thế chấp 1400-LCL-200800249, 1 máy đào bánh xích Komatsu PC 350-07, 1 trạm nghiền đá 20m</w:t>
      </w:r>
      <w:r w:rsidRPr="00424ED5">
        <w:rPr>
          <w:b w:val="0"/>
          <w:i/>
          <w:sz w:val="22"/>
          <w:szCs w:val="22"/>
          <w:vertAlign w:val="superscript"/>
        </w:rPr>
        <w:t>3</w:t>
      </w:r>
      <w:r w:rsidRPr="00424ED5">
        <w:rPr>
          <w:b w:val="0"/>
          <w:i/>
          <w:sz w:val="22"/>
          <w:szCs w:val="22"/>
        </w:rPr>
        <w:t>/h , 1 máy biến áp 250KVA, 1 máy ủi đã qua sử dụng và 6 xe ô tô Hyundai 15 tấn tại Ngân hàng Nông nghiệp và Phát triển nông thôn Việt Nam cho khoản vay 4.961.652.280VNĐ;</w:t>
      </w:r>
    </w:p>
    <w:p w:rsidR="00AE0019" w:rsidRPr="00424ED5" w:rsidRDefault="00AE0019" w:rsidP="00827710">
      <w:pPr>
        <w:numPr>
          <w:ilvl w:val="0"/>
          <w:numId w:val="45"/>
        </w:numPr>
        <w:tabs>
          <w:tab w:val="right" w:pos="284"/>
        </w:tabs>
        <w:spacing w:line="260" w:lineRule="exact"/>
        <w:ind w:left="284" w:hanging="284"/>
        <w:jc w:val="both"/>
        <w:rPr>
          <w:b w:val="0"/>
          <w:i/>
          <w:sz w:val="22"/>
          <w:szCs w:val="22"/>
        </w:rPr>
      </w:pPr>
      <w:r w:rsidRPr="00424ED5">
        <w:rPr>
          <w:b w:val="0"/>
          <w:i/>
          <w:sz w:val="22"/>
          <w:szCs w:val="22"/>
        </w:rPr>
        <w:t>Thế chấp 6 máy xúc đào thủy lực bánh xích Volvo EC360 BLC, 2 máy đào thủy lực bánh xích Cat Model 336D và  xe ô tô Mitsubishi Pajero-GL 7 chỗ tại Ngân hàng TMCP Đầu tư và Phát triển Việt Nam cho khoản vay 9.163.980.000VNĐ;</w:t>
      </w:r>
    </w:p>
    <w:p w:rsidR="00AE0019" w:rsidRPr="00424ED5" w:rsidRDefault="00AE0019" w:rsidP="00827710">
      <w:pPr>
        <w:numPr>
          <w:ilvl w:val="0"/>
          <w:numId w:val="45"/>
        </w:numPr>
        <w:tabs>
          <w:tab w:val="right" w:pos="0"/>
          <w:tab w:val="left" w:pos="284"/>
        </w:tabs>
        <w:spacing w:line="260" w:lineRule="exact"/>
        <w:ind w:left="0" w:firstLine="0"/>
        <w:jc w:val="both"/>
        <w:rPr>
          <w:b w:val="0"/>
          <w:i/>
          <w:sz w:val="22"/>
          <w:szCs w:val="22"/>
        </w:rPr>
      </w:pPr>
      <w:r w:rsidRPr="00424ED5">
        <w:rPr>
          <w:b w:val="0"/>
          <w:i/>
          <w:sz w:val="22"/>
          <w:szCs w:val="22"/>
        </w:rPr>
        <w:t>Thế chấp xe Transinco 34 chỗ tại Ngân hàng TMCP Kỹ thương Việt Nam cho khoản vay 141.750.000VNĐ;</w:t>
      </w:r>
    </w:p>
    <w:p w:rsidR="00AE0019" w:rsidRPr="00424ED5" w:rsidRDefault="00AE0019" w:rsidP="00827710">
      <w:pPr>
        <w:numPr>
          <w:ilvl w:val="0"/>
          <w:numId w:val="45"/>
        </w:numPr>
        <w:tabs>
          <w:tab w:val="right" w:pos="0"/>
          <w:tab w:val="left" w:pos="284"/>
        </w:tabs>
        <w:spacing w:line="260" w:lineRule="exact"/>
        <w:ind w:left="0" w:firstLine="0"/>
        <w:jc w:val="both"/>
        <w:rPr>
          <w:b w:val="0"/>
          <w:i/>
          <w:sz w:val="22"/>
          <w:szCs w:val="22"/>
        </w:rPr>
      </w:pPr>
      <w:r w:rsidRPr="00424ED5">
        <w:rPr>
          <w:b w:val="0"/>
          <w:i/>
          <w:sz w:val="22"/>
          <w:szCs w:val="22"/>
        </w:rPr>
        <w:t xml:space="preserve">Thế chấp xe ô tô 7 chỗ </w:t>
      </w:r>
      <w:smartTag w:uri="urn:schemas-microsoft-com:office:smarttags" w:element="City">
        <w:r w:rsidRPr="00424ED5">
          <w:rPr>
            <w:b w:val="0"/>
            <w:i/>
            <w:sz w:val="22"/>
            <w:szCs w:val="22"/>
          </w:rPr>
          <w:t>Toyota</w:t>
        </w:r>
      </w:smartTag>
      <w:r w:rsidRPr="00424ED5">
        <w:rPr>
          <w:b w:val="0"/>
          <w:i/>
          <w:sz w:val="22"/>
          <w:szCs w:val="22"/>
        </w:rPr>
        <w:t xml:space="preserve"> Prado tại Ngân hàng TMCP Hàng Hải Việt </w:t>
      </w:r>
      <w:smartTag w:uri="urn:schemas-microsoft-com:office:smarttags" w:element="place">
        <w:smartTag w:uri="urn:schemas-microsoft-com:office:smarttags" w:element="country-region">
          <w:r w:rsidRPr="00424ED5">
            <w:rPr>
              <w:b w:val="0"/>
              <w:i/>
              <w:sz w:val="22"/>
              <w:szCs w:val="22"/>
            </w:rPr>
            <w:t>Nam</w:t>
          </w:r>
        </w:smartTag>
      </w:smartTag>
      <w:r w:rsidRPr="00424ED5">
        <w:rPr>
          <w:b w:val="0"/>
          <w:i/>
          <w:sz w:val="22"/>
          <w:szCs w:val="22"/>
        </w:rPr>
        <w:t xml:space="preserve"> cho khoản vay 859.000.000VNĐ./.</w:t>
      </w:r>
    </w:p>
    <w:p w:rsidR="00AE0019" w:rsidRPr="00424ED5" w:rsidRDefault="00AE0019" w:rsidP="00AE0019">
      <w:pPr>
        <w:rPr>
          <w:sz w:val="22"/>
          <w:szCs w:val="22"/>
        </w:rPr>
      </w:pPr>
    </w:p>
    <w:p w:rsidR="00AE0019" w:rsidRPr="00424ED5" w:rsidRDefault="00AE0019" w:rsidP="00972791">
      <w:pPr>
        <w:jc w:val="both"/>
        <w:rPr>
          <w:sz w:val="22"/>
          <w:szCs w:val="22"/>
        </w:rPr>
      </w:pPr>
      <w:r w:rsidRPr="00424ED5">
        <w:rPr>
          <w:sz w:val="22"/>
          <w:szCs w:val="22"/>
          <w:u w:val="single"/>
        </w:rPr>
        <w:t>Phụ lục 02:</w:t>
      </w:r>
      <w:r w:rsidRPr="00424ED5">
        <w:rPr>
          <w:sz w:val="22"/>
          <w:szCs w:val="22"/>
        </w:rPr>
        <w:t xml:space="preserve"> Vốn chủ sở hữu</w:t>
      </w:r>
    </w:p>
    <w:p w:rsidR="00AE0019" w:rsidRPr="00424ED5" w:rsidRDefault="00AE0019" w:rsidP="00827710">
      <w:pPr>
        <w:numPr>
          <w:ilvl w:val="0"/>
          <w:numId w:val="46"/>
        </w:numPr>
        <w:tabs>
          <w:tab w:val="left" w:pos="-284"/>
          <w:tab w:val="left" w:pos="-142"/>
          <w:tab w:val="left" w:pos="0"/>
        </w:tabs>
        <w:spacing w:line="240" w:lineRule="auto"/>
        <w:ind w:left="-340" w:firstLine="142"/>
        <w:jc w:val="left"/>
        <w:rPr>
          <w:sz w:val="22"/>
          <w:szCs w:val="22"/>
        </w:rPr>
      </w:pPr>
      <w:r w:rsidRPr="00424ED5">
        <w:rPr>
          <w:sz w:val="22"/>
          <w:szCs w:val="22"/>
        </w:rPr>
        <w:t>Bảng biến động của vốn chủ sở hữu</w:t>
      </w:r>
    </w:p>
    <w:tbl>
      <w:tblPr>
        <w:tblW w:w="1417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2268"/>
        <w:gridCol w:w="2127"/>
        <w:gridCol w:w="1984"/>
        <w:gridCol w:w="1984"/>
        <w:gridCol w:w="2127"/>
        <w:gridCol w:w="1984"/>
        <w:gridCol w:w="1701"/>
      </w:tblGrid>
      <w:tr w:rsidR="00AE0019" w:rsidRPr="00424ED5">
        <w:trPr>
          <w:trHeight w:val="344"/>
        </w:trPr>
        <w:tc>
          <w:tcPr>
            <w:tcW w:w="2268" w:type="dxa"/>
            <w:vMerge w:val="restart"/>
            <w:tcBorders>
              <w:top w:val="single" w:sz="4" w:space="0" w:color="auto"/>
              <w:bottom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Nội dung</w:t>
            </w:r>
          </w:p>
        </w:tc>
        <w:tc>
          <w:tcPr>
            <w:tcW w:w="2127" w:type="dxa"/>
            <w:vMerge w:val="restart"/>
            <w:tcBorders>
              <w:top w:val="single" w:sz="4" w:space="0" w:color="auto"/>
              <w:bottom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Vốn đầu tư của chủ sở hữu</w:t>
            </w:r>
          </w:p>
        </w:tc>
        <w:tc>
          <w:tcPr>
            <w:tcW w:w="1984" w:type="dxa"/>
            <w:vMerge w:val="restart"/>
            <w:tcBorders>
              <w:top w:val="single" w:sz="4" w:space="0" w:color="auto"/>
              <w:bottom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Thặng dư vốn cổ phần</w:t>
            </w:r>
          </w:p>
        </w:tc>
        <w:tc>
          <w:tcPr>
            <w:tcW w:w="1984" w:type="dxa"/>
            <w:vMerge w:val="restart"/>
            <w:tcBorders>
              <w:top w:val="single" w:sz="4" w:space="0" w:color="auto"/>
              <w:bottom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Quỹ đầu tư phát triển</w:t>
            </w:r>
          </w:p>
        </w:tc>
        <w:tc>
          <w:tcPr>
            <w:tcW w:w="2127" w:type="dxa"/>
            <w:vMerge w:val="restart"/>
            <w:tcBorders>
              <w:top w:val="single" w:sz="4" w:space="0" w:color="auto"/>
              <w:bottom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Quỹ dự phòng tài chính</w:t>
            </w:r>
          </w:p>
        </w:tc>
        <w:tc>
          <w:tcPr>
            <w:tcW w:w="1984" w:type="dxa"/>
            <w:vMerge w:val="restart"/>
            <w:tcBorders>
              <w:top w:val="single" w:sz="4" w:space="0" w:color="auto"/>
              <w:bottom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Lợi nhuận sau thuế chưa phân phối</w:t>
            </w:r>
          </w:p>
        </w:tc>
        <w:tc>
          <w:tcPr>
            <w:tcW w:w="1701" w:type="dxa"/>
            <w:vMerge w:val="restart"/>
            <w:tcBorders>
              <w:top w:val="single" w:sz="4" w:space="0" w:color="auto"/>
              <w:bottom w:val="single" w:sz="4" w:space="0" w:color="auto"/>
            </w:tcBorders>
            <w:shd w:val="clear" w:color="auto" w:fill="auto"/>
            <w:vAlign w:val="center"/>
          </w:tcPr>
          <w:p w:rsidR="00AE0019" w:rsidRPr="00424ED5" w:rsidRDefault="00AE0019" w:rsidP="00AE0019">
            <w:pPr>
              <w:rPr>
                <w:bCs/>
                <w:sz w:val="22"/>
                <w:szCs w:val="22"/>
              </w:rPr>
            </w:pPr>
            <w:r w:rsidRPr="00424ED5">
              <w:rPr>
                <w:bCs/>
                <w:sz w:val="22"/>
                <w:szCs w:val="22"/>
              </w:rPr>
              <w:t>Cộng</w:t>
            </w:r>
          </w:p>
        </w:tc>
      </w:tr>
      <w:tr w:rsidR="00AE0019" w:rsidRPr="00424ED5">
        <w:trPr>
          <w:trHeight w:val="344"/>
        </w:trPr>
        <w:tc>
          <w:tcPr>
            <w:tcW w:w="2268" w:type="dxa"/>
            <w:vMerge/>
            <w:tcBorders>
              <w:top w:val="single" w:sz="4" w:space="0" w:color="auto"/>
              <w:bottom w:val="single" w:sz="4" w:space="0" w:color="auto"/>
            </w:tcBorders>
            <w:vAlign w:val="center"/>
          </w:tcPr>
          <w:p w:rsidR="00AE0019" w:rsidRPr="00424ED5" w:rsidRDefault="00AE0019" w:rsidP="00AE0019">
            <w:pPr>
              <w:rPr>
                <w:bCs/>
                <w:sz w:val="22"/>
                <w:szCs w:val="22"/>
              </w:rPr>
            </w:pPr>
          </w:p>
        </w:tc>
        <w:tc>
          <w:tcPr>
            <w:tcW w:w="2127" w:type="dxa"/>
            <w:vMerge/>
            <w:tcBorders>
              <w:top w:val="single" w:sz="4" w:space="0" w:color="auto"/>
              <w:bottom w:val="single" w:sz="4" w:space="0" w:color="auto"/>
            </w:tcBorders>
            <w:vAlign w:val="center"/>
          </w:tcPr>
          <w:p w:rsidR="00AE0019" w:rsidRPr="00424ED5" w:rsidRDefault="00AE0019" w:rsidP="00AE0019">
            <w:pPr>
              <w:rPr>
                <w:bCs/>
                <w:sz w:val="22"/>
                <w:szCs w:val="22"/>
              </w:rPr>
            </w:pPr>
          </w:p>
        </w:tc>
        <w:tc>
          <w:tcPr>
            <w:tcW w:w="1984" w:type="dxa"/>
            <w:vMerge/>
            <w:tcBorders>
              <w:top w:val="single" w:sz="4" w:space="0" w:color="auto"/>
              <w:bottom w:val="single" w:sz="4" w:space="0" w:color="auto"/>
            </w:tcBorders>
            <w:vAlign w:val="center"/>
          </w:tcPr>
          <w:p w:rsidR="00AE0019" w:rsidRPr="00424ED5" w:rsidRDefault="00AE0019" w:rsidP="00AE0019">
            <w:pPr>
              <w:rPr>
                <w:bCs/>
                <w:sz w:val="22"/>
                <w:szCs w:val="22"/>
              </w:rPr>
            </w:pPr>
          </w:p>
        </w:tc>
        <w:tc>
          <w:tcPr>
            <w:tcW w:w="1984" w:type="dxa"/>
            <w:vMerge/>
            <w:tcBorders>
              <w:top w:val="single" w:sz="4" w:space="0" w:color="auto"/>
              <w:bottom w:val="single" w:sz="4" w:space="0" w:color="auto"/>
            </w:tcBorders>
            <w:vAlign w:val="center"/>
          </w:tcPr>
          <w:p w:rsidR="00AE0019" w:rsidRPr="00424ED5" w:rsidRDefault="00AE0019" w:rsidP="00AE0019">
            <w:pPr>
              <w:rPr>
                <w:bCs/>
                <w:sz w:val="22"/>
                <w:szCs w:val="22"/>
              </w:rPr>
            </w:pPr>
          </w:p>
        </w:tc>
        <w:tc>
          <w:tcPr>
            <w:tcW w:w="2127" w:type="dxa"/>
            <w:vMerge/>
            <w:tcBorders>
              <w:top w:val="single" w:sz="4" w:space="0" w:color="auto"/>
              <w:bottom w:val="single" w:sz="4" w:space="0" w:color="auto"/>
            </w:tcBorders>
            <w:vAlign w:val="center"/>
          </w:tcPr>
          <w:p w:rsidR="00AE0019" w:rsidRPr="00424ED5" w:rsidRDefault="00AE0019" w:rsidP="00AE0019">
            <w:pPr>
              <w:rPr>
                <w:bCs/>
                <w:sz w:val="22"/>
                <w:szCs w:val="22"/>
              </w:rPr>
            </w:pPr>
          </w:p>
        </w:tc>
        <w:tc>
          <w:tcPr>
            <w:tcW w:w="1984" w:type="dxa"/>
            <w:vMerge/>
            <w:tcBorders>
              <w:top w:val="single" w:sz="4" w:space="0" w:color="auto"/>
              <w:bottom w:val="single" w:sz="4" w:space="0" w:color="auto"/>
            </w:tcBorders>
            <w:vAlign w:val="center"/>
          </w:tcPr>
          <w:p w:rsidR="00AE0019" w:rsidRPr="00424ED5" w:rsidRDefault="00AE0019" w:rsidP="00AE0019">
            <w:pPr>
              <w:rPr>
                <w:bCs/>
                <w:sz w:val="22"/>
                <w:szCs w:val="22"/>
              </w:rPr>
            </w:pPr>
          </w:p>
        </w:tc>
        <w:tc>
          <w:tcPr>
            <w:tcW w:w="1701" w:type="dxa"/>
            <w:vMerge/>
            <w:tcBorders>
              <w:top w:val="single" w:sz="4" w:space="0" w:color="auto"/>
              <w:bottom w:val="single" w:sz="4" w:space="0" w:color="auto"/>
            </w:tcBorders>
            <w:vAlign w:val="center"/>
          </w:tcPr>
          <w:p w:rsidR="00AE0019" w:rsidRPr="00424ED5" w:rsidRDefault="00AE0019" w:rsidP="00AE0019">
            <w:pPr>
              <w:rPr>
                <w:bCs/>
                <w:sz w:val="22"/>
                <w:szCs w:val="22"/>
              </w:rPr>
            </w:pPr>
          </w:p>
        </w:tc>
      </w:tr>
      <w:tr w:rsidR="00AE0019" w:rsidRPr="00424ED5">
        <w:trPr>
          <w:trHeight w:val="227"/>
        </w:trPr>
        <w:tc>
          <w:tcPr>
            <w:tcW w:w="2268" w:type="dxa"/>
            <w:tcBorders>
              <w:top w:val="single" w:sz="4" w:space="0" w:color="auto"/>
            </w:tcBorders>
            <w:shd w:val="clear" w:color="auto" w:fill="auto"/>
            <w:vAlign w:val="center"/>
          </w:tcPr>
          <w:p w:rsidR="00AE0019" w:rsidRPr="00424ED5" w:rsidRDefault="00AE0019" w:rsidP="00972791">
            <w:pPr>
              <w:spacing w:before="40" w:after="20"/>
              <w:jc w:val="left"/>
              <w:rPr>
                <w:bCs/>
                <w:sz w:val="22"/>
                <w:szCs w:val="22"/>
              </w:rPr>
            </w:pPr>
            <w:r w:rsidRPr="00424ED5">
              <w:rPr>
                <w:bCs/>
                <w:sz w:val="22"/>
                <w:szCs w:val="22"/>
              </w:rPr>
              <w:t>Số dư đầu năm trước</w:t>
            </w:r>
          </w:p>
        </w:tc>
        <w:tc>
          <w:tcPr>
            <w:tcW w:w="2127" w:type="dxa"/>
            <w:tcBorders>
              <w:top w:val="single" w:sz="4" w:space="0" w:color="auto"/>
            </w:tcBorders>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w:t>
            </w:r>
          </w:p>
        </w:tc>
        <w:tc>
          <w:tcPr>
            <w:tcW w:w="1984" w:type="dxa"/>
            <w:tcBorders>
              <w:top w:val="single" w:sz="4" w:space="0" w:color="auto"/>
            </w:tcBorders>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w:t>
            </w:r>
          </w:p>
        </w:tc>
        <w:tc>
          <w:tcPr>
            <w:tcW w:w="1984" w:type="dxa"/>
            <w:tcBorders>
              <w:top w:val="single" w:sz="4" w:space="0" w:color="auto"/>
            </w:tcBorders>
            <w:shd w:val="clear" w:color="auto" w:fill="auto"/>
            <w:vAlign w:val="center"/>
          </w:tcPr>
          <w:p w:rsidR="00AE0019" w:rsidRPr="00424ED5" w:rsidRDefault="00AE0019" w:rsidP="00AE0019">
            <w:pPr>
              <w:spacing w:before="40" w:after="20"/>
              <w:ind w:right="-85"/>
              <w:jc w:val="right"/>
              <w:rPr>
                <w:bCs/>
                <w:sz w:val="22"/>
                <w:szCs w:val="22"/>
              </w:rPr>
            </w:pPr>
            <w:r w:rsidRPr="00424ED5">
              <w:rPr>
                <w:bCs/>
                <w:sz w:val="22"/>
                <w:szCs w:val="22"/>
              </w:rPr>
              <w:t>-</w:t>
            </w:r>
          </w:p>
        </w:tc>
        <w:tc>
          <w:tcPr>
            <w:tcW w:w="2127" w:type="dxa"/>
            <w:tcBorders>
              <w:top w:val="single" w:sz="4" w:space="0" w:color="auto"/>
            </w:tcBorders>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w:t>
            </w:r>
          </w:p>
        </w:tc>
        <w:tc>
          <w:tcPr>
            <w:tcW w:w="1984" w:type="dxa"/>
            <w:tcBorders>
              <w:top w:val="single" w:sz="4" w:space="0" w:color="auto"/>
            </w:tcBorders>
            <w:shd w:val="clear" w:color="auto" w:fill="auto"/>
            <w:vAlign w:val="center"/>
          </w:tcPr>
          <w:p w:rsidR="00AE0019" w:rsidRPr="00424ED5" w:rsidRDefault="00AE0019" w:rsidP="00AE0019">
            <w:pPr>
              <w:spacing w:before="40" w:after="20"/>
              <w:ind w:right="-85"/>
              <w:jc w:val="right"/>
              <w:rPr>
                <w:bCs/>
                <w:sz w:val="22"/>
                <w:szCs w:val="22"/>
              </w:rPr>
            </w:pPr>
            <w:r w:rsidRPr="00424ED5">
              <w:rPr>
                <w:bCs/>
                <w:sz w:val="22"/>
                <w:szCs w:val="22"/>
              </w:rPr>
              <w:t>-</w:t>
            </w:r>
          </w:p>
        </w:tc>
        <w:tc>
          <w:tcPr>
            <w:tcW w:w="1701" w:type="dxa"/>
            <w:tcBorders>
              <w:top w:val="single" w:sz="4" w:space="0" w:color="auto"/>
            </w:tcBorders>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w:t>
            </w:r>
          </w:p>
        </w:tc>
      </w:tr>
      <w:tr w:rsidR="00AE0019" w:rsidRPr="00424ED5">
        <w:trPr>
          <w:trHeight w:val="227"/>
        </w:trPr>
        <w:tc>
          <w:tcPr>
            <w:tcW w:w="2268" w:type="dxa"/>
            <w:shd w:val="clear" w:color="auto" w:fill="auto"/>
            <w:vAlign w:val="center"/>
          </w:tcPr>
          <w:p w:rsidR="00AE0019" w:rsidRPr="00424ED5" w:rsidRDefault="00AE0019" w:rsidP="00972791">
            <w:pPr>
              <w:spacing w:before="40" w:after="20"/>
              <w:jc w:val="left"/>
              <w:rPr>
                <w:b w:val="0"/>
                <w:sz w:val="22"/>
                <w:szCs w:val="22"/>
              </w:rPr>
            </w:pPr>
            <w:r w:rsidRPr="00424ED5">
              <w:rPr>
                <w:b w:val="0"/>
                <w:sz w:val="22"/>
                <w:szCs w:val="22"/>
              </w:rPr>
              <w:t>Tăng trong năm trước</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99.989.600.000</w:t>
            </w:r>
          </w:p>
        </w:tc>
        <w:tc>
          <w:tcPr>
            <w:tcW w:w="1984"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982.166.000</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15.159.711.426</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3.296.250.989</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15.749.586.006</w:t>
            </w:r>
          </w:p>
        </w:tc>
        <w:tc>
          <w:tcPr>
            <w:tcW w:w="1701" w:type="dxa"/>
            <w:shd w:val="clear" w:color="auto" w:fill="auto"/>
            <w:noWrap/>
            <w:vAlign w:val="center"/>
          </w:tcPr>
          <w:p w:rsidR="00AE0019" w:rsidRPr="00424ED5" w:rsidRDefault="00AE0019" w:rsidP="00AE0019">
            <w:pPr>
              <w:spacing w:before="40" w:after="20"/>
              <w:ind w:right="-85"/>
              <w:jc w:val="right"/>
              <w:rPr>
                <w:b w:val="0"/>
                <w:bCs/>
                <w:sz w:val="22"/>
                <w:szCs w:val="22"/>
              </w:rPr>
            </w:pPr>
            <w:r w:rsidRPr="00424ED5">
              <w:rPr>
                <w:b w:val="0"/>
                <w:bCs/>
                <w:sz w:val="22"/>
                <w:szCs w:val="22"/>
              </w:rPr>
              <w:t>135.177.314.421</w:t>
            </w:r>
          </w:p>
        </w:tc>
      </w:tr>
      <w:tr w:rsidR="00AE0019" w:rsidRPr="00424ED5">
        <w:trPr>
          <w:trHeight w:val="227"/>
        </w:trPr>
        <w:tc>
          <w:tcPr>
            <w:tcW w:w="2268" w:type="dxa"/>
            <w:shd w:val="clear" w:color="auto" w:fill="auto"/>
            <w:vAlign w:val="center"/>
          </w:tcPr>
          <w:p w:rsidR="00AE0019" w:rsidRPr="00424ED5" w:rsidRDefault="00AE0019" w:rsidP="00972791">
            <w:pPr>
              <w:spacing w:before="40" w:after="20"/>
              <w:jc w:val="left"/>
              <w:rPr>
                <w:b w:val="0"/>
                <w:iCs/>
                <w:sz w:val="22"/>
                <w:szCs w:val="22"/>
              </w:rPr>
            </w:pPr>
            <w:r w:rsidRPr="00424ED5">
              <w:rPr>
                <w:b w:val="0"/>
                <w:iCs/>
                <w:sz w:val="22"/>
                <w:szCs w:val="22"/>
              </w:rPr>
              <w:t>Tăng khác</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99.989.600.000</w:t>
            </w:r>
          </w:p>
        </w:tc>
        <w:tc>
          <w:tcPr>
            <w:tcW w:w="1984"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982.166.000</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15.159.711.426</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3.296.250.989</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15.749.586.006</w:t>
            </w:r>
          </w:p>
        </w:tc>
        <w:tc>
          <w:tcPr>
            <w:tcW w:w="1701" w:type="dxa"/>
            <w:shd w:val="clear" w:color="auto" w:fill="auto"/>
            <w:noWrap/>
            <w:vAlign w:val="center"/>
          </w:tcPr>
          <w:p w:rsidR="00AE0019" w:rsidRPr="00424ED5" w:rsidRDefault="00AE0019" w:rsidP="00AE0019">
            <w:pPr>
              <w:spacing w:before="40" w:after="20"/>
              <w:ind w:right="-85"/>
              <w:jc w:val="right"/>
              <w:rPr>
                <w:b w:val="0"/>
                <w:bCs/>
                <w:sz w:val="22"/>
                <w:szCs w:val="22"/>
              </w:rPr>
            </w:pPr>
            <w:r w:rsidRPr="00424ED5">
              <w:rPr>
                <w:b w:val="0"/>
                <w:bCs/>
                <w:sz w:val="22"/>
                <w:szCs w:val="22"/>
              </w:rPr>
              <w:t>135.177.314.421</w:t>
            </w:r>
          </w:p>
        </w:tc>
      </w:tr>
      <w:tr w:rsidR="00AE0019" w:rsidRPr="00424ED5">
        <w:trPr>
          <w:trHeight w:val="227"/>
        </w:trPr>
        <w:tc>
          <w:tcPr>
            <w:tcW w:w="2268" w:type="dxa"/>
            <w:shd w:val="clear" w:color="auto" w:fill="auto"/>
            <w:vAlign w:val="center"/>
          </w:tcPr>
          <w:p w:rsidR="00AE0019" w:rsidRPr="00424ED5" w:rsidRDefault="00AE0019" w:rsidP="00972791">
            <w:pPr>
              <w:spacing w:before="40" w:after="20"/>
              <w:jc w:val="left"/>
              <w:rPr>
                <w:b w:val="0"/>
                <w:sz w:val="22"/>
                <w:szCs w:val="22"/>
              </w:rPr>
            </w:pPr>
            <w:r w:rsidRPr="00424ED5">
              <w:rPr>
                <w:b w:val="0"/>
                <w:sz w:val="22"/>
                <w:szCs w:val="22"/>
              </w:rPr>
              <w:t>Giảm trong năm trước</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984"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701" w:type="dxa"/>
            <w:shd w:val="clear" w:color="auto" w:fill="auto"/>
            <w:noWrap/>
            <w:vAlign w:val="center"/>
          </w:tcPr>
          <w:p w:rsidR="00AE0019" w:rsidRPr="00424ED5" w:rsidRDefault="00AE0019" w:rsidP="00AE0019">
            <w:pPr>
              <w:spacing w:before="40" w:after="20"/>
              <w:ind w:right="-85"/>
              <w:jc w:val="right"/>
              <w:rPr>
                <w:b w:val="0"/>
                <w:bCs/>
                <w:sz w:val="22"/>
                <w:szCs w:val="22"/>
              </w:rPr>
            </w:pPr>
            <w:r w:rsidRPr="00424ED5">
              <w:rPr>
                <w:b w:val="0"/>
                <w:bCs/>
                <w:sz w:val="22"/>
                <w:szCs w:val="22"/>
              </w:rPr>
              <w:t>-</w:t>
            </w:r>
          </w:p>
        </w:tc>
      </w:tr>
      <w:tr w:rsidR="00AE0019" w:rsidRPr="00424ED5">
        <w:trPr>
          <w:trHeight w:val="227"/>
        </w:trPr>
        <w:tc>
          <w:tcPr>
            <w:tcW w:w="2268" w:type="dxa"/>
            <w:shd w:val="clear" w:color="auto" w:fill="auto"/>
            <w:vAlign w:val="center"/>
          </w:tcPr>
          <w:p w:rsidR="00AE0019" w:rsidRPr="00424ED5" w:rsidRDefault="00AE0019" w:rsidP="00972791">
            <w:pPr>
              <w:spacing w:before="40" w:after="20"/>
              <w:jc w:val="left"/>
              <w:rPr>
                <w:bCs/>
                <w:sz w:val="22"/>
                <w:szCs w:val="22"/>
              </w:rPr>
            </w:pPr>
            <w:r w:rsidRPr="00424ED5">
              <w:rPr>
                <w:bCs/>
                <w:sz w:val="22"/>
                <w:szCs w:val="22"/>
              </w:rPr>
              <w:t>Số dư cuối năm trước</w:t>
            </w:r>
          </w:p>
        </w:tc>
        <w:tc>
          <w:tcPr>
            <w:tcW w:w="2127"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99.989.600.000</w:t>
            </w:r>
          </w:p>
        </w:tc>
        <w:tc>
          <w:tcPr>
            <w:tcW w:w="1984"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982.166.000</w:t>
            </w:r>
          </w:p>
        </w:tc>
        <w:tc>
          <w:tcPr>
            <w:tcW w:w="1984"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15.159.711.426</w:t>
            </w:r>
          </w:p>
        </w:tc>
        <w:tc>
          <w:tcPr>
            <w:tcW w:w="2127"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3.296.250.989</w:t>
            </w:r>
          </w:p>
        </w:tc>
        <w:tc>
          <w:tcPr>
            <w:tcW w:w="1984"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15.749.586.006</w:t>
            </w:r>
          </w:p>
        </w:tc>
        <w:tc>
          <w:tcPr>
            <w:tcW w:w="1701"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135.177.314.421</w:t>
            </w:r>
          </w:p>
        </w:tc>
      </w:tr>
      <w:tr w:rsidR="00AE0019" w:rsidRPr="00424ED5">
        <w:trPr>
          <w:trHeight w:val="227"/>
        </w:trPr>
        <w:tc>
          <w:tcPr>
            <w:tcW w:w="2268" w:type="dxa"/>
            <w:shd w:val="clear" w:color="auto" w:fill="auto"/>
            <w:vAlign w:val="center"/>
          </w:tcPr>
          <w:p w:rsidR="00AE0019" w:rsidRPr="00424ED5" w:rsidRDefault="00AE0019" w:rsidP="00972791">
            <w:pPr>
              <w:spacing w:before="40" w:after="20"/>
              <w:jc w:val="left"/>
              <w:rPr>
                <w:bCs/>
                <w:sz w:val="22"/>
                <w:szCs w:val="22"/>
              </w:rPr>
            </w:pPr>
            <w:r w:rsidRPr="00424ED5">
              <w:rPr>
                <w:bCs/>
                <w:sz w:val="22"/>
                <w:szCs w:val="22"/>
              </w:rPr>
              <w:t>Số dư đầu năm</w:t>
            </w:r>
          </w:p>
        </w:tc>
        <w:tc>
          <w:tcPr>
            <w:tcW w:w="2127"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99.989.600.000</w:t>
            </w:r>
          </w:p>
        </w:tc>
        <w:tc>
          <w:tcPr>
            <w:tcW w:w="1984"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982.166.000</w:t>
            </w:r>
          </w:p>
        </w:tc>
        <w:tc>
          <w:tcPr>
            <w:tcW w:w="1984"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15.159.711.426</w:t>
            </w:r>
          </w:p>
        </w:tc>
        <w:tc>
          <w:tcPr>
            <w:tcW w:w="2127"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3.296.250.989</w:t>
            </w:r>
          </w:p>
        </w:tc>
        <w:tc>
          <w:tcPr>
            <w:tcW w:w="1984"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15.749.586.006</w:t>
            </w:r>
          </w:p>
        </w:tc>
        <w:tc>
          <w:tcPr>
            <w:tcW w:w="1701"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135.177.314.421</w:t>
            </w:r>
          </w:p>
        </w:tc>
      </w:tr>
      <w:tr w:rsidR="00AE0019" w:rsidRPr="00424ED5">
        <w:trPr>
          <w:trHeight w:val="227"/>
        </w:trPr>
        <w:tc>
          <w:tcPr>
            <w:tcW w:w="2268" w:type="dxa"/>
            <w:shd w:val="clear" w:color="auto" w:fill="auto"/>
            <w:vAlign w:val="center"/>
          </w:tcPr>
          <w:p w:rsidR="00AE0019" w:rsidRPr="00424ED5" w:rsidRDefault="00AE0019" w:rsidP="00972791">
            <w:pPr>
              <w:spacing w:before="40" w:after="20"/>
              <w:jc w:val="left"/>
              <w:rPr>
                <w:b w:val="0"/>
                <w:sz w:val="22"/>
                <w:szCs w:val="22"/>
              </w:rPr>
            </w:pPr>
            <w:r w:rsidRPr="00424ED5">
              <w:rPr>
                <w:b w:val="0"/>
                <w:sz w:val="22"/>
                <w:szCs w:val="22"/>
              </w:rPr>
              <w:t>Tăng vốn trong năm</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24.979.690.000</w:t>
            </w:r>
          </w:p>
        </w:tc>
        <w:tc>
          <w:tcPr>
            <w:tcW w:w="1984"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984"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701" w:type="dxa"/>
            <w:shd w:val="clear" w:color="auto" w:fill="auto"/>
            <w:noWrap/>
            <w:vAlign w:val="center"/>
          </w:tcPr>
          <w:p w:rsidR="00AE0019" w:rsidRPr="00424ED5" w:rsidRDefault="00AE0019" w:rsidP="00AE0019">
            <w:pPr>
              <w:spacing w:before="40" w:after="20"/>
              <w:ind w:right="-85"/>
              <w:jc w:val="right"/>
              <w:rPr>
                <w:b w:val="0"/>
                <w:bCs/>
                <w:sz w:val="22"/>
                <w:szCs w:val="22"/>
              </w:rPr>
            </w:pPr>
            <w:r w:rsidRPr="00424ED5">
              <w:rPr>
                <w:b w:val="0"/>
                <w:bCs/>
                <w:sz w:val="22"/>
                <w:szCs w:val="22"/>
              </w:rPr>
              <w:t>24.979.690.000</w:t>
            </w:r>
          </w:p>
        </w:tc>
      </w:tr>
      <w:tr w:rsidR="00AE0019" w:rsidRPr="00424ED5">
        <w:trPr>
          <w:trHeight w:val="227"/>
        </w:trPr>
        <w:tc>
          <w:tcPr>
            <w:tcW w:w="2268" w:type="dxa"/>
            <w:shd w:val="clear" w:color="auto" w:fill="auto"/>
            <w:vAlign w:val="center"/>
          </w:tcPr>
          <w:p w:rsidR="00AE0019" w:rsidRPr="00424ED5" w:rsidRDefault="00AE0019" w:rsidP="00972791">
            <w:pPr>
              <w:spacing w:before="40" w:after="20"/>
              <w:jc w:val="left"/>
              <w:rPr>
                <w:b w:val="0"/>
                <w:sz w:val="22"/>
                <w:szCs w:val="22"/>
              </w:rPr>
            </w:pPr>
            <w:r w:rsidRPr="00424ED5">
              <w:rPr>
                <w:b w:val="0"/>
                <w:sz w:val="22"/>
                <w:szCs w:val="22"/>
              </w:rPr>
              <w:t>Lãi trong năm</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984"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2.146.073.583</w:t>
            </w:r>
          </w:p>
        </w:tc>
        <w:tc>
          <w:tcPr>
            <w:tcW w:w="1701" w:type="dxa"/>
            <w:shd w:val="clear" w:color="auto" w:fill="auto"/>
            <w:noWrap/>
            <w:vAlign w:val="center"/>
          </w:tcPr>
          <w:p w:rsidR="00AE0019" w:rsidRPr="00424ED5" w:rsidRDefault="00AE0019" w:rsidP="00AE0019">
            <w:pPr>
              <w:spacing w:before="40" w:after="20"/>
              <w:ind w:right="-85"/>
              <w:jc w:val="right"/>
              <w:rPr>
                <w:b w:val="0"/>
                <w:bCs/>
                <w:sz w:val="22"/>
                <w:szCs w:val="22"/>
              </w:rPr>
            </w:pPr>
            <w:r w:rsidRPr="00424ED5">
              <w:rPr>
                <w:b w:val="0"/>
                <w:bCs/>
                <w:sz w:val="22"/>
                <w:szCs w:val="22"/>
              </w:rPr>
              <w:t>2.146.073.583</w:t>
            </w:r>
          </w:p>
        </w:tc>
      </w:tr>
      <w:tr w:rsidR="00AE0019" w:rsidRPr="00424ED5">
        <w:trPr>
          <w:trHeight w:val="227"/>
        </w:trPr>
        <w:tc>
          <w:tcPr>
            <w:tcW w:w="2268" w:type="dxa"/>
            <w:shd w:val="clear" w:color="auto" w:fill="auto"/>
            <w:vAlign w:val="center"/>
          </w:tcPr>
          <w:p w:rsidR="00AE0019" w:rsidRPr="00424ED5" w:rsidRDefault="00AE0019" w:rsidP="00972791">
            <w:pPr>
              <w:spacing w:before="40" w:after="20"/>
              <w:jc w:val="left"/>
              <w:rPr>
                <w:b w:val="0"/>
                <w:sz w:val="22"/>
                <w:szCs w:val="22"/>
              </w:rPr>
            </w:pPr>
            <w:r w:rsidRPr="00424ED5">
              <w:rPr>
                <w:b w:val="0"/>
                <w:sz w:val="22"/>
                <w:szCs w:val="22"/>
              </w:rPr>
              <w:t>Trả cổ tức, cổ phiếu thưởng</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p>
        </w:tc>
        <w:tc>
          <w:tcPr>
            <w:tcW w:w="1984" w:type="dxa"/>
            <w:shd w:val="clear" w:color="auto" w:fill="auto"/>
            <w:noWrap/>
            <w:vAlign w:val="center"/>
          </w:tcPr>
          <w:p w:rsidR="00AE0019" w:rsidRPr="00424ED5" w:rsidRDefault="00AE0019" w:rsidP="00AE0019">
            <w:pPr>
              <w:spacing w:before="40" w:after="20"/>
              <w:ind w:right="-85"/>
              <w:jc w:val="right"/>
              <w:rPr>
                <w:b w:val="0"/>
                <w:sz w:val="22"/>
                <w:szCs w:val="22"/>
              </w:rPr>
            </w:pP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(9.990.534.500)</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(14.998.440.000)</w:t>
            </w:r>
          </w:p>
        </w:tc>
        <w:tc>
          <w:tcPr>
            <w:tcW w:w="1701" w:type="dxa"/>
            <w:shd w:val="clear" w:color="auto" w:fill="auto"/>
            <w:noWrap/>
            <w:vAlign w:val="center"/>
          </w:tcPr>
          <w:p w:rsidR="00AE0019" w:rsidRPr="00424ED5" w:rsidRDefault="00AE0019" w:rsidP="00AE0019">
            <w:pPr>
              <w:spacing w:before="40" w:after="20"/>
              <w:ind w:right="-85"/>
              <w:jc w:val="right"/>
              <w:rPr>
                <w:b w:val="0"/>
                <w:bCs/>
                <w:sz w:val="22"/>
                <w:szCs w:val="22"/>
              </w:rPr>
            </w:pPr>
            <w:r w:rsidRPr="00424ED5">
              <w:rPr>
                <w:b w:val="0"/>
                <w:bCs/>
                <w:sz w:val="22"/>
                <w:szCs w:val="22"/>
              </w:rPr>
              <w:t>(24.988.974.500)</w:t>
            </w:r>
          </w:p>
        </w:tc>
      </w:tr>
      <w:tr w:rsidR="00AE0019" w:rsidRPr="00424ED5">
        <w:trPr>
          <w:trHeight w:val="227"/>
        </w:trPr>
        <w:tc>
          <w:tcPr>
            <w:tcW w:w="2268" w:type="dxa"/>
            <w:shd w:val="clear" w:color="auto" w:fill="auto"/>
            <w:vAlign w:val="center"/>
          </w:tcPr>
          <w:p w:rsidR="00AE0019" w:rsidRPr="00424ED5" w:rsidRDefault="00AE0019" w:rsidP="00972791">
            <w:pPr>
              <w:spacing w:before="40" w:after="20"/>
              <w:jc w:val="left"/>
              <w:rPr>
                <w:b w:val="0"/>
                <w:sz w:val="22"/>
                <w:szCs w:val="22"/>
              </w:rPr>
            </w:pPr>
            <w:r w:rsidRPr="00424ED5">
              <w:rPr>
                <w:b w:val="0"/>
                <w:sz w:val="22"/>
                <w:szCs w:val="22"/>
              </w:rPr>
              <w:t>Giảm khác</w:t>
            </w:r>
          </w:p>
        </w:tc>
        <w:tc>
          <w:tcPr>
            <w:tcW w:w="2127" w:type="dxa"/>
            <w:shd w:val="clear" w:color="auto" w:fill="auto"/>
            <w:noWrap/>
            <w:vAlign w:val="center"/>
          </w:tcPr>
          <w:p w:rsidR="00AE0019" w:rsidRPr="00424ED5" w:rsidRDefault="00AE0019" w:rsidP="00AE0019">
            <w:pPr>
              <w:spacing w:before="40" w:after="20"/>
              <w:ind w:right="-85"/>
              <w:rPr>
                <w:b w:val="0"/>
                <w:sz w:val="22"/>
                <w:szCs w:val="22"/>
              </w:rPr>
            </w:pPr>
            <w:r w:rsidRPr="00424ED5">
              <w:rPr>
                <w:b w:val="0"/>
                <w:sz w:val="22"/>
                <w:szCs w:val="22"/>
              </w:rPr>
              <w:t>-</w:t>
            </w:r>
          </w:p>
        </w:tc>
        <w:tc>
          <w:tcPr>
            <w:tcW w:w="1984" w:type="dxa"/>
            <w:shd w:val="clear" w:color="auto" w:fill="auto"/>
            <w:noWrap/>
            <w:vAlign w:val="center"/>
          </w:tcPr>
          <w:p w:rsidR="00AE0019" w:rsidRPr="00424ED5" w:rsidRDefault="00AE0019" w:rsidP="00AE0019">
            <w:pPr>
              <w:spacing w:before="40" w:after="20"/>
              <w:ind w:right="-85"/>
              <w:rPr>
                <w:b w:val="0"/>
                <w:sz w:val="22"/>
                <w:szCs w:val="22"/>
              </w:rPr>
            </w:pPr>
            <w:r w:rsidRPr="00424ED5">
              <w:rPr>
                <w:b w:val="0"/>
                <w:sz w:val="22"/>
                <w:szCs w:val="22"/>
              </w:rPr>
              <w:t>-</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2127" w:type="dxa"/>
            <w:shd w:val="clear" w:color="auto" w:fill="auto"/>
            <w:noWrap/>
            <w:vAlign w:val="center"/>
          </w:tcPr>
          <w:p w:rsidR="00AE0019" w:rsidRPr="00424ED5" w:rsidRDefault="00AE0019" w:rsidP="00AE0019">
            <w:pPr>
              <w:spacing w:before="40" w:after="20"/>
              <w:ind w:right="-85"/>
              <w:jc w:val="right"/>
              <w:rPr>
                <w:b w:val="0"/>
                <w:sz w:val="22"/>
                <w:szCs w:val="22"/>
              </w:rPr>
            </w:pPr>
            <w:r w:rsidRPr="00424ED5">
              <w:rPr>
                <w:b w:val="0"/>
                <w:sz w:val="22"/>
                <w:szCs w:val="22"/>
              </w:rPr>
              <w:t>-</w:t>
            </w:r>
          </w:p>
        </w:tc>
        <w:tc>
          <w:tcPr>
            <w:tcW w:w="1984" w:type="dxa"/>
            <w:shd w:val="clear" w:color="auto" w:fill="auto"/>
            <w:vAlign w:val="center"/>
          </w:tcPr>
          <w:p w:rsidR="00AE0019" w:rsidRPr="00424ED5" w:rsidRDefault="00AE0019" w:rsidP="00AE0019">
            <w:pPr>
              <w:spacing w:before="40" w:after="20"/>
              <w:ind w:right="-85"/>
              <w:jc w:val="right"/>
              <w:rPr>
                <w:b w:val="0"/>
                <w:sz w:val="22"/>
                <w:szCs w:val="22"/>
              </w:rPr>
            </w:pPr>
            <w:r w:rsidRPr="00424ED5">
              <w:rPr>
                <w:b w:val="0"/>
                <w:sz w:val="22"/>
                <w:szCs w:val="22"/>
              </w:rPr>
              <w:t>(83.033.675)</w:t>
            </w:r>
          </w:p>
        </w:tc>
        <w:tc>
          <w:tcPr>
            <w:tcW w:w="1701" w:type="dxa"/>
            <w:shd w:val="clear" w:color="auto" w:fill="auto"/>
            <w:noWrap/>
            <w:vAlign w:val="center"/>
          </w:tcPr>
          <w:p w:rsidR="00AE0019" w:rsidRPr="00424ED5" w:rsidRDefault="00AE0019" w:rsidP="00AE0019">
            <w:pPr>
              <w:ind w:right="-85"/>
              <w:jc w:val="right"/>
              <w:rPr>
                <w:b w:val="0"/>
                <w:bCs/>
                <w:sz w:val="22"/>
                <w:szCs w:val="22"/>
              </w:rPr>
            </w:pPr>
            <w:r w:rsidRPr="00424ED5">
              <w:rPr>
                <w:b w:val="0"/>
                <w:bCs/>
                <w:sz w:val="22"/>
                <w:szCs w:val="22"/>
              </w:rPr>
              <w:t>(83.033.675)</w:t>
            </w:r>
          </w:p>
        </w:tc>
      </w:tr>
      <w:tr w:rsidR="00AE0019" w:rsidRPr="00424ED5">
        <w:trPr>
          <w:trHeight w:val="227"/>
        </w:trPr>
        <w:tc>
          <w:tcPr>
            <w:tcW w:w="2268" w:type="dxa"/>
            <w:shd w:val="clear" w:color="auto" w:fill="auto"/>
            <w:vAlign w:val="center"/>
          </w:tcPr>
          <w:p w:rsidR="00AE0019" w:rsidRPr="00424ED5" w:rsidRDefault="00AE0019" w:rsidP="00972791">
            <w:pPr>
              <w:spacing w:before="40" w:after="20"/>
              <w:jc w:val="left"/>
              <w:rPr>
                <w:bCs/>
                <w:sz w:val="22"/>
                <w:szCs w:val="22"/>
              </w:rPr>
            </w:pPr>
            <w:r w:rsidRPr="00424ED5">
              <w:rPr>
                <w:bCs/>
                <w:sz w:val="22"/>
                <w:szCs w:val="22"/>
              </w:rPr>
              <w:t>Số dư cuối năm</w:t>
            </w:r>
          </w:p>
        </w:tc>
        <w:tc>
          <w:tcPr>
            <w:tcW w:w="2127"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124.969.290.000</w:t>
            </w:r>
          </w:p>
        </w:tc>
        <w:tc>
          <w:tcPr>
            <w:tcW w:w="1984"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982.166.000</w:t>
            </w:r>
          </w:p>
        </w:tc>
        <w:tc>
          <w:tcPr>
            <w:tcW w:w="1984"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5.169.176.926</w:t>
            </w:r>
          </w:p>
        </w:tc>
        <w:tc>
          <w:tcPr>
            <w:tcW w:w="2127"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3.296.250.989</w:t>
            </w:r>
          </w:p>
        </w:tc>
        <w:tc>
          <w:tcPr>
            <w:tcW w:w="1984"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2.814.185.914</w:t>
            </w:r>
          </w:p>
        </w:tc>
        <w:tc>
          <w:tcPr>
            <w:tcW w:w="1701" w:type="dxa"/>
            <w:shd w:val="clear" w:color="auto" w:fill="auto"/>
            <w:noWrap/>
            <w:vAlign w:val="center"/>
          </w:tcPr>
          <w:p w:rsidR="00AE0019" w:rsidRPr="00424ED5" w:rsidRDefault="00AE0019" w:rsidP="00AE0019">
            <w:pPr>
              <w:spacing w:before="40" w:after="20"/>
              <w:ind w:right="-85"/>
              <w:jc w:val="right"/>
              <w:rPr>
                <w:bCs/>
                <w:sz w:val="22"/>
                <w:szCs w:val="22"/>
              </w:rPr>
            </w:pPr>
            <w:r w:rsidRPr="00424ED5">
              <w:rPr>
                <w:bCs/>
                <w:sz w:val="22"/>
                <w:szCs w:val="22"/>
              </w:rPr>
              <w:t>137.231.069.829</w:t>
            </w:r>
          </w:p>
        </w:tc>
      </w:tr>
    </w:tbl>
    <w:p w:rsidR="00AE0019" w:rsidRPr="00424ED5" w:rsidRDefault="00AE0019" w:rsidP="00AE0019">
      <w:pPr>
        <w:spacing w:after="120" w:line="240" w:lineRule="auto"/>
        <w:ind w:left="120"/>
        <w:jc w:val="both"/>
        <w:rPr>
          <w:b w:val="0"/>
          <w:lang w:val="nl-NL"/>
        </w:rPr>
      </w:pPr>
    </w:p>
    <w:tbl>
      <w:tblPr>
        <w:tblW w:w="12758" w:type="dxa"/>
        <w:tblInd w:w="108" w:type="dxa"/>
        <w:tblBorders>
          <w:insideH w:val="single" w:sz="4" w:space="0" w:color="000000"/>
        </w:tblBorders>
        <w:tblLook w:val="04A0"/>
      </w:tblPr>
      <w:tblGrid>
        <w:gridCol w:w="2790"/>
        <w:gridCol w:w="9968"/>
      </w:tblGrid>
      <w:tr w:rsidR="009F448C" w:rsidRPr="00424ED5">
        <w:tc>
          <w:tcPr>
            <w:tcW w:w="2790" w:type="dxa"/>
          </w:tcPr>
          <w:p w:rsidR="009F448C" w:rsidRPr="00424ED5" w:rsidRDefault="00C032DB" w:rsidP="000D1567">
            <w:pPr>
              <w:rPr>
                <w:lang w:val="nl-NL"/>
              </w:rPr>
            </w:pPr>
            <w:r w:rsidRPr="00424ED5">
              <w:br w:type="page"/>
            </w:r>
          </w:p>
        </w:tc>
        <w:tc>
          <w:tcPr>
            <w:tcW w:w="9968" w:type="dxa"/>
          </w:tcPr>
          <w:p w:rsidR="009F448C" w:rsidRPr="00424ED5" w:rsidRDefault="00C032DB" w:rsidP="00C032DB">
            <w:pPr>
              <w:jc w:val="right"/>
              <w:rPr>
                <w:lang w:val="nl-NL"/>
              </w:rPr>
            </w:pPr>
            <w:r w:rsidRPr="00424ED5">
              <w:rPr>
                <w:lang w:val="nl-NL"/>
              </w:rPr>
              <w:t xml:space="preserve">            </w:t>
            </w:r>
            <w:r w:rsidR="009F448C" w:rsidRPr="00424ED5">
              <w:rPr>
                <w:lang w:val="nl-NL"/>
              </w:rPr>
              <w:t>Xác nhận của đại diện theo pháp luật của Công ty</w:t>
            </w:r>
          </w:p>
        </w:tc>
      </w:tr>
    </w:tbl>
    <w:p w:rsidR="009F448C" w:rsidRPr="00424ED5" w:rsidRDefault="00C032DB" w:rsidP="00C032DB">
      <w:pPr>
        <w:pStyle w:val="Heading8"/>
        <w:ind w:left="4374" w:firstLine="666"/>
        <w:jc w:val="center"/>
        <w:rPr>
          <w:rFonts w:ascii="Times New Roman" w:hAnsi="Times New Roman"/>
          <w:sz w:val="26"/>
          <w:szCs w:val="26"/>
          <w:lang w:val="nl-NL"/>
        </w:rPr>
      </w:pPr>
      <w:r w:rsidRPr="00424ED5">
        <w:rPr>
          <w:rFonts w:ascii="Times New Roman" w:hAnsi="Times New Roman"/>
          <w:sz w:val="26"/>
          <w:szCs w:val="26"/>
          <w:lang w:val="nl-NL"/>
        </w:rPr>
        <w:t>TỔNG GIÁM ĐỐC</w:t>
      </w:r>
    </w:p>
    <w:p w:rsidR="004B799A" w:rsidRPr="00424ED5" w:rsidRDefault="004B799A">
      <w:pPr>
        <w:rPr>
          <w:lang w:val="nl-NL"/>
        </w:rPr>
      </w:pPr>
    </w:p>
    <w:sectPr w:rsidR="004B799A" w:rsidRPr="00424ED5" w:rsidSect="00C032DB">
      <w:pgSz w:w="15840" w:h="12240" w:orient="landscape" w:code="1"/>
      <w:pgMar w:top="1701" w:right="851" w:bottom="144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8D" w:rsidRDefault="0088098D">
      <w:r>
        <w:separator/>
      </w:r>
    </w:p>
  </w:endnote>
  <w:endnote w:type="continuationSeparator" w:id="1">
    <w:p w:rsidR="0088098D" w:rsidRDefault="0088098D">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 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 Palatino">
    <w:charset w:val="00"/>
    <w:family w:val="auto"/>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12" w:rsidRDefault="00F56012" w:rsidP="00F56012">
    <w:pPr>
      <w:pStyle w:val="Footer"/>
    </w:pPr>
    <w:r w:rsidRPr="009C6FD4">
      <w:t xml:space="preserve">- </w:t>
    </w:r>
    <w:fldSimple w:instr=" PAGE ">
      <w:r w:rsidR="00F663F0">
        <w:rPr>
          <w:noProof/>
        </w:rPr>
        <w:t>21</w:t>
      </w:r>
    </w:fldSimple>
    <w:r w:rsidRPr="009C6FD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C8" w:rsidRDefault="009925C8" w:rsidP="00AE0019">
    <w:pPr>
      <w:pStyle w:val="Footer"/>
      <w:tabs>
        <w:tab w:val="left" w:pos="570"/>
      </w:tabs>
      <w:rPr>
        <w:rStyle w:val="PageNumber"/>
        <w:sz w:val="20"/>
      </w:rPr>
    </w:pPr>
  </w:p>
  <w:p w:rsidR="009925C8" w:rsidRPr="005315B5" w:rsidRDefault="009925C8">
    <w:pPr>
      <w:pStyle w:val="Footer"/>
      <w:tabs>
        <w:tab w:val="left" w:pos="570"/>
      </w:tabs>
      <w:rPr>
        <w:sz w:val="20"/>
      </w:rPr>
    </w:pPr>
    <w:r w:rsidRPr="005315B5">
      <w:rPr>
        <w:rStyle w:val="PageNumber"/>
        <w:sz w:val="20"/>
      </w:rPr>
      <w:fldChar w:fldCharType="begin"/>
    </w:r>
    <w:r w:rsidRPr="005315B5">
      <w:rPr>
        <w:rStyle w:val="PageNumber"/>
        <w:sz w:val="20"/>
      </w:rPr>
      <w:instrText xml:space="preserve"> PAGE </w:instrText>
    </w:r>
    <w:r w:rsidRPr="005315B5">
      <w:rPr>
        <w:rStyle w:val="PageNumber"/>
        <w:sz w:val="20"/>
      </w:rPr>
      <w:fldChar w:fldCharType="separate"/>
    </w:r>
    <w:r>
      <w:rPr>
        <w:rStyle w:val="PageNumber"/>
        <w:noProof/>
        <w:sz w:val="20"/>
      </w:rPr>
      <w:t>41</w:t>
    </w:r>
    <w:r w:rsidRPr="005315B5">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C8" w:rsidRDefault="009925C8" w:rsidP="00AE0019">
    <w:pPr>
      <w:pStyle w:val="Footer"/>
      <w:pBdr>
        <w:top w:val="single" w:sz="4" w:space="1" w:color="auto"/>
      </w:pBdr>
      <w:tabs>
        <w:tab w:val="left" w:pos="570"/>
      </w:tabs>
      <w:rPr>
        <w:rStyle w:val="PageNumber"/>
        <w:sz w:val="20"/>
      </w:rPr>
    </w:pPr>
    <w:r w:rsidRPr="009C2BA7">
      <w:rPr>
        <w:i/>
        <w:spacing w:val="-2"/>
        <w:sz w:val="20"/>
        <w:szCs w:val="20"/>
        <w:lang w:val="pt-BR"/>
      </w:rPr>
      <w:t>(</w:t>
    </w:r>
    <w:r w:rsidRPr="009943D4">
      <w:rPr>
        <w:b w:val="0"/>
        <w:i/>
        <w:spacing w:val="-2"/>
        <w:sz w:val="20"/>
        <w:szCs w:val="20"/>
        <w:lang w:val="pt-BR"/>
      </w:rPr>
      <w:t>Các thuyết minh từ trang 09 đến trang 23 là bộ phận hợp thành và cần được đọc đồng thời với Báo cáo tài chính)</w:t>
    </w:r>
  </w:p>
  <w:p w:rsidR="009925C8" w:rsidRDefault="009925C8">
    <w:pPr>
      <w:pStyle w:val="Footer"/>
      <w:rPr>
        <w:sz w:val="22"/>
      </w:rPr>
    </w:pPr>
    <w:r w:rsidRPr="00A56E21">
      <w:rPr>
        <w:rStyle w:val="PageNumber"/>
        <w:sz w:val="22"/>
        <w:szCs w:val="22"/>
      </w:rPr>
      <w:fldChar w:fldCharType="begin"/>
    </w:r>
    <w:r w:rsidRPr="00A56E21">
      <w:rPr>
        <w:rStyle w:val="PageNumber"/>
        <w:sz w:val="22"/>
        <w:szCs w:val="22"/>
      </w:rPr>
      <w:instrText xml:space="preserve"> PAGE </w:instrText>
    </w:r>
    <w:r w:rsidRPr="00A56E21">
      <w:rPr>
        <w:rStyle w:val="PageNumber"/>
        <w:sz w:val="22"/>
        <w:szCs w:val="22"/>
      </w:rPr>
      <w:fldChar w:fldCharType="separate"/>
    </w:r>
    <w:r w:rsidR="000F4BC4">
      <w:rPr>
        <w:rStyle w:val="PageNumber"/>
        <w:noProof/>
        <w:sz w:val="22"/>
        <w:szCs w:val="22"/>
      </w:rPr>
      <w:t>43</w:t>
    </w:r>
    <w:r w:rsidRPr="00A56E21">
      <w:rPr>
        <w:rStyle w:val="PageNumbe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C8" w:rsidRPr="009943D4" w:rsidRDefault="009925C8" w:rsidP="00AE0019">
    <w:pPr>
      <w:pStyle w:val="Footer"/>
      <w:pBdr>
        <w:top w:val="single" w:sz="4" w:space="1" w:color="auto"/>
      </w:pBdr>
      <w:tabs>
        <w:tab w:val="left" w:pos="570"/>
      </w:tabs>
      <w:rPr>
        <w:rStyle w:val="PageNumber"/>
        <w:b w:val="0"/>
        <w:sz w:val="20"/>
      </w:rPr>
    </w:pPr>
    <w:r w:rsidRPr="009943D4">
      <w:rPr>
        <w:b w:val="0"/>
        <w:i/>
        <w:spacing w:val="-2"/>
        <w:sz w:val="20"/>
        <w:szCs w:val="20"/>
        <w:lang w:val="pt-BR"/>
      </w:rPr>
      <w:t>(Các thuyết minh từ trang 09 đến trang 23 là bộ phận hợp thành và cần được đọc đồng thời với Báo cáo tài chính</w:t>
    </w:r>
    <w:r w:rsidRPr="009943D4">
      <w:rPr>
        <w:b w:val="0"/>
        <w:i/>
        <w:spacing w:val="-2"/>
        <w:szCs w:val="22"/>
        <w:lang w:val="pt-BR"/>
      </w:rPr>
      <w:t>)</w:t>
    </w:r>
  </w:p>
  <w:p w:rsidR="009925C8" w:rsidRPr="00703352" w:rsidRDefault="009925C8">
    <w:pPr>
      <w:pStyle w:val="Footer"/>
      <w:tabs>
        <w:tab w:val="left" w:pos="570"/>
      </w:tabs>
      <w:rPr>
        <w:sz w:val="22"/>
        <w:szCs w:val="22"/>
      </w:rPr>
    </w:pPr>
    <w:r w:rsidRPr="00703352">
      <w:rPr>
        <w:rStyle w:val="PageNumber"/>
        <w:sz w:val="22"/>
        <w:szCs w:val="22"/>
      </w:rPr>
      <w:fldChar w:fldCharType="begin"/>
    </w:r>
    <w:r w:rsidRPr="00703352">
      <w:rPr>
        <w:rStyle w:val="PageNumber"/>
        <w:sz w:val="22"/>
        <w:szCs w:val="22"/>
      </w:rPr>
      <w:instrText xml:space="preserve"> PAGE </w:instrText>
    </w:r>
    <w:r w:rsidRPr="00703352">
      <w:rPr>
        <w:rStyle w:val="PageNumber"/>
        <w:sz w:val="22"/>
        <w:szCs w:val="22"/>
      </w:rPr>
      <w:fldChar w:fldCharType="separate"/>
    </w:r>
    <w:r w:rsidR="00F557F3">
      <w:rPr>
        <w:rStyle w:val="PageNumber"/>
        <w:noProof/>
        <w:sz w:val="22"/>
        <w:szCs w:val="22"/>
      </w:rPr>
      <w:t>46</w:t>
    </w:r>
    <w:r w:rsidRPr="00703352">
      <w:rPr>
        <w:rStyle w:val="PageNumber"/>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C8" w:rsidRDefault="00F56012" w:rsidP="00F56012">
    <w:pPr>
      <w:pStyle w:val="Footer"/>
      <w:rPr>
        <w:szCs w:val="22"/>
      </w:rPr>
    </w:pPr>
    <w:r w:rsidRPr="009C6FD4">
      <w:rPr>
        <w:szCs w:val="22"/>
      </w:rPr>
      <w:t xml:space="preserve">- </w:t>
    </w:r>
    <w:r w:rsidRPr="009C6FD4">
      <w:rPr>
        <w:szCs w:val="22"/>
      </w:rPr>
      <w:fldChar w:fldCharType="begin"/>
    </w:r>
    <w:r w:rsidRPr="009C6FD4">
      <w:rPr>
        <w:szCs w:val="22"/>
      </w:rPr>
      <w:instrText xml:space="preserve"> PAGE </w:instrText>
    </w:r>
    <w:r>
      <w:rPr>
        <w:szCs w:val="22"/>
      </w:rPr>
      <w:fldChar w:fldCharType="separate"/>
    </w:r>
    <w:r w:rsidR="00742271">
      <w:rPr>
        <w:noProof/>
        <w:szCs w:val="22"/>
      </w:rPr>
      <w:t>63</w:t>
    </w:r>
    <w:r w:rsidRPr="009C6FD4">
      <w:rPr>
        <w:szCs w:val="22"/>
      </w:rPr>
      <w:fldChar w:fldCharType="end"/>
    </w:r>
    <w:r w:rsidRPr="009C6FD4">
      <w:rPr>
        <w:szCs w:val="22"/>
      </w:rPr>
      <w:t xml:space="preserve"> -</w:t>
    </w:r>
  </w:p>
  <w:p w:rsidR="00CB0566" w:rsidRPr="00CB0566" w:rsidRDefault="00CB0566" w:rsidP="00CB0566">
    <w:pPr>
      <w:pStyle w:val="Footer"/>
      <w:rPr>
        <w:szCs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C8" w:rsidRDefault="009925C8">
    <w:pPr>
      <w:pStyle w:val="Footer"/>
      <w:rPr>
        <w:sz w:val="22"/>
      </w:rPr>
    </w:pPr>
    <w:r w:rsidRPr="001C27DC">
      <w:rPr>
        <w:rStyle w:val="PageNumber"/>
        <w:sz w:val="22"/>
        <w:szCs w:val="22"/>
      </w:rPr>
      <w:fldChar w:fldCharType="begin"/>
    </w:r>
    <w:r w:rsidRPr="001C27DC">
      <w:rPr>
        <w:rStyle w:val="PageNumber"/>
        <w:sz w:val="22"/>
        <w:szCs w:val="22"/>
      </w:rPr>
      <w:instrText xml:space="preserve"> PAGE </w:instrText>
    </w:r>
    <w:r w:rsidRPr="001C27DC">
      <w:rPr>
        <w:rStyle w:val="PageNumber"/>
        <w:sz w:val="22"/>
        <w:szCs w:val="22"/>
      </w:rPr>
      <w:fldChar w:fldCharType="separate"/>
    </w:r>
    <w:r w:rsidR="00F557F3">
      <w:rPr>
        <w:rStyle w:val="PageNumber"/>
        <w:noProof/>
        <w:sz w:val="22"/>
        <w:szCs w:val="22"/>
      </w:rPr>
      <w:t>52</w:t>
    </w:r>
    <w:r w:rsidRPr="001C27DC">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8D" w:rsidRDefault="0088098D">
      <w:r>
        <w:separator/>
      </w:r>
    </w:p>
  </w:footnote>
  <w:footnote w:type="continuationSeparator" w:id="1">
    <w:p w:rsidR="0088098D" w:rsidRDefault="00880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6" w:type="dxa"/>
      <w:tblInd w:w="122" w:type="dxa"/>
      <w:tblBorders>
        <w:bottom w:val="single" w:sz="4" w:space="0" w:color="auto"/>
      </w:tblBorders>
      <w:tblLook w:val="0000"/>
    </w:tblPr>
    <w:tblGrid>
      <w:gridCol w:w="4606"/>
      <w:gridCol w:w="4510"/>
    </w:tblGrid>
    <w:tr w:rsidR="009925C8" w:rsidRPr="00C7379D">
      <w:tblPrEx>
        <w:tblCellMar>
          <w:top w:w="0" w:type="dxa"/>
          <w:bottom w:w="0" w:type="dxa"/>
        </w:tblCellMar>
      </w:tblPrEx>
      <w:tc>
        <w:tcPr>
          <w:tcW w:w="4606" w:type="dxa"/>
        </w:tcPr>
        <w:p w:rsidR="009925C8" w:rsidRPr="000A54AA" w:rsidRDefault="009925C8" w:rsidP="00AE0019">
          <w:pPr>
            <w:pStyle w:val="Header"/>
            <w:ind w:left="-122" w:right="-108"/>
            <w:rPr>
              <w:rFonts w:ascii=".VnTimeH" w:hAnsi=".VnTimeH"/>
              <w:b w:val="0"/>
              <w:bCs/>
              <w:spacing w:val="-4"/>
              <w:sz w:val="20"/>
              <w:szCs w:val="20"/>
              <w:lang w:val="it-IT"/>
            </w:rPr>
          </w:pPr>
          <w:r>
            <w:rPr>
              <w:b w:val="0"/>
              <w:bCs/>
              <w:spacing w:val="-6"/>
              <w:sz w:val="20"/>
              <w:szCs w:val="20"/>
              <w:lang w:val="it-IT"/>
            </w:rPr>
            <w:t>CÔNG TY CỔ PHẦN</w:t>
          </w:r>
          <w:r w:rsidRPr="000A54AA">
            <w:rPr>
              <w:b w:val="0"/>
              <w:bCs/>
              <w:spacing w:val="-6"/>
              <w:sz w:val="20"/>
              <w:szCs w:val="20"/>
              <w:lang w:val="it-IT"/>
            </w:rPr>
            <w:t xml:space="preserve"> SÔNG ĐÀ</w:t>
          </w:r>
          <w:r>
            <w:rPr>
              <w:b w:val="0"/>
              <w:bCs/>
              <w:spacing w:val="-6"/>
              <w:sz w:val="20"/>
              <w:szCs w:val="20"/>
              <w:lang w:val="it-IT"/>
            </w:rPr>
            <w:t xml:space="preserve"> 909</w:t>
          </w:r>
        </w:p>
      </w:tc>
      <w:tc>
        <w:tcPr>
          <w:tcW w:w="4510" w:type="dxa"/>
        </w:tcPr>
        <w:p w:rsidR="009925C8" w:rsidRPr="000A54AA" w:rsidRDefault="009925C8" w:rsidP="00AE0019">
          <w:pPr>
            <w:pStyle w:val="Header"/>
            <w:ind w:left="-108" w:right="-80" w:firstLine="30"/>
            <w:jc w:val="right"/>
            <w:rPr>
              <w:b w:val="0"/>
              <w:bCs/>
              <w:sz w:val="20"/>
              <w:szCs w:val="20"/>
              <w:lang w:val="it-IT"/>
            </w:rPr>
          </w:pPr>
          <w:r>
            <w:rPr>
              <w:b w:val="0"/>
              <w:bCs/>
              <w:sz w:val="20"/>
              <w:szCs w:val="20"/>
              <w:lang w:val="it-IT"/>
            </w:rPr>
            <w:t>THUY</w:t>
          </w:r>
          <w:r w:rsidRPr="00F9162D">
            <w:rPr>
              <w:b w:val="0"/>
              <w:bCs/>
              <w:sz w:val="20"/>
              <w:szCs w:val="20"/>
              <w:lang w:val="it-IT"/>
            </w:rPr>
            <w:t>ẾT</w:t>
          </w:r>
          <w:r>
            <w:rPr>
              <w:b w:val="0"/>
              <w:bCs/>
              <w:sz w:val="20"/>
              <w:szCs w:val="20"/>
              <w:lang w:val="it-IT"/>
            </w:rPr>
            <w:t xml:space="preserve"> MINH </w:t>
          </w:r>
          <w:r w:rsidRPr="000A54AA">
            <w:rPr>
              <w:b w:val="0"/>
              <w:bCs/>
              <w:sz w:val="20"/>
              <w:szCs w:val="20"/>
              <w:lang w:val="it-IT"/>
            </w:rPr>
            <w:t>BÁO CÁO TÀI CHÍNH</w:t>
          </w:r>
        </w:p>
      </w:tc>
    </w:tr>
    <w:tr w:rsidR="009925C8" w:rsidRPr="00436EC2">
      <w:tblPrEx>
        <w:tblCellMar>
          <w:top w:w="0" w:type="dxa"/>
          <w:bottom w:w="0" w:type="dxa"/>
        </w:tblCellMar>
      </w:tblPrEx>
      <w:tc>
        <w:tcPr>
          <w:tcW w:w="4606" w:type="dxa"/>
        </w:tcPr>
        <w:p w:rsidR="009925C8" w:rsidRPr="00BA569E" w:rsidRDefault="009925C8" w:rsidP="00AE0019">
          <w:pPr>
            <w:pStyle w:val="Header"/>
            <w:ind w:left="-77" w:right="-80"/>
            <w:rPr>
              <w:rFonts w:ascii=".VnTimeH" w:hAnsi=".VnTimeH"/>
              <w:b w:val="0"/>
              <w:bCs/>
              <w:spacing w:val="-8"/>
              <w:sz w:val="20"/>
              <w:szCs w:val="20"/>
              <w:lang w:val="it-IT"/>
            </w:rPr>
          </w:pPr>
          <w:r w:rsidRPr="00436EC2">
            <w:rPr>
              <w:b w:val="0"/>
              <w:sz w:val="20"/>
              <w:lang w:val="it-IT"/>
            </w:rPr>
            <w:t>Tầng 9 Tòa nhà Sông Đà, Mỹ Đình, Hà Nội</w:t>
          </w:r>
        </w:p>
      </w:tc>
      <w:tc>
        <w:tcPr>
          <w:tcW w:w="4510" w:type="dxa"/>
        </w:tcPr>
        <w:p w:rsidR="009925C8" w:rsidRPr="00436EC2" w:rsidRDefault="009925C8" w:rsidP="00AE0019">
          <w:pPr>
            <w:pStyle w:val="Header"/>
            <w:ind w:left="-122" w:right="-80"/>
            <w:jc w:val="right"/>
            <w:rPr>
              <w:b w:val="0"/>
              <w:bCs/>
              <w:spacing w:val="-8"/>
              <w:sz w:val="20"/>
              <w:szCs w:val="20"/>
              <w:lang w:val="it-IT"/>
            </w:rPr>
          </w:pPr>
          <w:r w:rsidRPr="00436EC2">
            <w:rPr>
              <w:b w:val="0"/>
              <w:sz w:val="20"/>
              <w:lang w:val="it-IT"/>
            </w:rPr>
            <w:t xml:space="preserve">         Cho năm tài chính kết thúc ngày 31/12/2010</w:t>
          </w:r>
        </w:p>
      </w:tc>
    </w:tr>
  </w:tbl>
  <w:p w:rsidR="009925C8" w:rsidRPr="00436EC2" w:rsidRDefault="009925C8">
    <w:pPr>
      <w:pStyle w:val="Header"/>
      <w:ind w:right="-80" w:hanging="78"/>
      <w:rPr>
        <w:sz w:val="10"/>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4606"/>
      <w:gridCol w:w="4452"/>
    </w:tblGrid>
    <w:tr w:rsidR="009925C8" w:rsidRPr="00C7379D">
      <w:tblPrEx>
        <w:tblCellMar>
          <w:top w:w="0" w:type="dxa"/>
          <w:bottom w:w="0" w:type="dxa"/>
        </w:tblCellMar>
      </w:tblPrEx>
      <w:tc>
        <w:tcPr>
          <w:tcW w:w="4606" w:type="dxa"/>
        </w:tcPr>
        <w:p w:rsidR="009925C8" w:rsidRPr="000A54AA" w:rsidRDefault="009925C8" w:rsidP="00AE0019">
          <w:pPr>
            <w:pStyle w:val="Header"/>
            <w:ind w:left="-122" w:right="-108"/>
            <w:rPr>
              <w:rFonts w:ascii=".VnTimeH" w:hAnsi=".VnTimeH"/>
              <w:b w:val="0"/>
              <w:bCs/>
              <w:spacing w:val="-4"/>
              <w:sz w:val="20"/>
              <w:szCs w:val="20"/>
              <w:lang w:val="it-IT"/>
            </w:rPr>
          </w:pPr>
          <w:r>
            <w:rPr>
              <w:b w:val="0"/>
              <w:bCs/>
              <w:spacing w:val="-6"/>
              <w:sz w:val="20"/>
              <w:szCs w:val="20"/>
              <w:lang w:val="it-IT"/>
            </w:rPr>
            <w:t>CÔNG TY CỔ PHẦN</w:t>
          </w:r>
          <w:r w:rsidRPr="000A54AA">
            <w:rPr>
              <w:b w:val="0"/>
              <w:bCs/>
              <w:spacing w:val="-6"/>
              <w:sz w:val="20"/>
              <w:szCs w:val="20"/>
              <w:lang w:val="it-IT"/>
            </w:rPr>
            <w:t xml:space="preserve"> SÔNG ĐÀ</w:t>
          </w:r>
          <w:r>
            <w:rPr>
              <w:b w:val="0"/>
              <w:bCs/>
              <w:spacing w:val="-6"/>
              <w:sz w:val="20"/>
              <w:szCs w:val="20"/>
              <w:lang w:val="it-IT"/>
            </w:rPr>
            <w:t xml:space="preserve"> 909</w:t>
          </w:r>
        </w:p>
      </w:tc>
      <w:tc>
        <w:tcPr>
          <w:tcW w:w="4452" w:type="dxa"/>
        </w:tcPr>
        <w:p w:rsidR="009925C8" w:rsidRPr="000A54AA" w:rsidRDefault="009925C8" w:rsidP="00AE0019">
          <w:pPr>
            <w:pStyle w:val="Header"/>
            <w:ind w:left="-108" w:right="-80" w:hanging="28"/>
            <w:jc w:val="right"/>
            <w:rPr>
              <w:b w:val="0"/>
              <w:bCs/>
              <w:sz w:val="20"/>
              <w:szCs w:val="20"/>
              <w:lang w:val="it-IT"/>
            </w:rPr>
          </w:pPr>
          <w:r w:rsidRPr="000A54AA">
            <w:rPr>
              <w:b w:val="0"/>
              <w:bCs/>
              <w:sz w:val="20"/>
              <w:szCs w:val="20"/>
              <w:lang w:val="it-IT"/>
            </w:rPr>
            <w:t xml:space="preserve"> BÁO CÁO TÀI CHÍNH</w:t>
          </w:r>
          <w:r>
            <w:rPr>
              <w:b w:val="0"/>
              <w:bCs/>
              <w:sz w:val="20"/>
              <w:szCs w:val="20"/>
              <w:lang w:val="it-IT"/>
            </w:rPr>
            <w:t xml:space="preserve"> HỢP NHẤT</w:t>
          </w:r>
        </w:p>
      </w:tc>
    </w:tr>
    <w:tr w:rsidR="009925C8" w:rsidRPr="00436EC2">
      <w:tblPrEx>
        <w:tblCellMar>
          <w:top w:w="0" w:type="dxa"/>
          <w:bottom w:w="0" w:type="dxa"/>
        </w:tblCellMar>
      </w:tblPrEx>
      <w:tc>
        <w:tcPr>
          <w:tcW w:w="4606" w:type="dxa"/>
        </w:tcPr>
        <w:p w:rsidR="009925C8" w:rsidRPr="00BA569E" w:rsidRDefault="009925C8" w:rsidP="00AE0019">
          <w:pPr>
            <w:pStyle w:val="Header"/>
            <w:ind w:left="-104" w:right="-80"/>
            <w:rPr>
              <w:rFonts w:ascii=".VnTimeH" w:hAnsi=".VnTimeH"/>
              <w:b w:val="0"/>
              <w:bCs/>
              <w:spacing w:val="-8"/>
              <w:sz w:val="20"/>
              <w:szCs w:val="20"/>
              <w:lang w:val="it-IT"/>
            </w:rPr>
          </w:pPr>
          <w:r w:rsidRPr="00436EC2">
            <w:rPr>
              <w:b w:val="0"/>
              <w:sz w:val="20"/>
              <w:lang w:val="it-IT"/>
            </w:rPr>
            <w:t>Tầng 9 Tòa nhà Sông Đà, Mỹ Đình, Hà Nội</w:t>
          </w:r>
        </w:p>
      </w:tc>
      <w:tc>
        <w:tcPr>
          <w:tcW w:w="4452" w:type="dxa"/>
        </w:tcPr>
        <w:p w:rsidR="009925C8" w:rsidRPr="00436EC2" w:rsidRDefault="009925C8" w:rsidP="00AE0019">
          <w:pPr>
            <w:pStyle w:val="Header"/>
            <w:ind w:left="-122" w:right="-80"/>
            <w:jc w:val="right"/>
            <w:rPr>
              <w:b w:val="0"/>
              <w:bCs/>
              <w:spacing w:val="-8"/>
              <w:sz w:val="20"/>
              <w:szCs w:val="20"/>
              <w:lang w:val="it-IT"/>
            </w:rPr>
          </w:pPr>
          <w:r w:rsidRPr="00436EC2">
            <w:rPr>
              <w:b w:val="0"/>
              <w:sz w:val="20"/>
              <w:lang w:val="it-IT"/>
            </w:rPr>
            <w:t xml:space="preserve">              </w:t>
          </w:r>
          <w:r w:rsidRPr="00436EC2">
            <w:rPr>
              <w:b w:val="0"/>
              <w:bCs/>
              <w:spacing w:val="-8"/>
              <w:sz w:val="20"/>
              <w:szCs w:val="20"/>
              <w:lang w:val="it-IT"/>
            </w:rPr>
            <w:t xml:space="preserve"> </w:t>
          </w:r>
          <w:r>
            <w:rPr>
              <w:b w:val="0"/>
              <w:bCs/>
              <w:spacing w:val="-8"/>
              <w:sz w:val="20"/>
              <w:szCs w:val="20"/>
              <w:lang w:val="it-IT"/>
            </w:rPr>
            <w:t>Cho năm tài chính kết thúc ngày 31/12/2012</w:t>
          </w:r>
        </w:p>
      </w:tc>
    </w:tr>
  </w:tbl>
  <w:p w:rsidR="009925C8" w:rsidRPr="00436EC2" w:rsidRDefault="009925C8" w:rsidP="00AE0019">
    <w:pPr>
      <w:pStyle w:val="Header"/>
      <w:spacing w:line="100" w:lineRule="exact"/>
      <w:rPr>
        <w:sz w:val="14"/>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4606"/>
      <w:gridCol w:w="4452"/>
    </w:tblGrid>
    <w:tr w:rsidR="009925C8" w:rsidRPr="00C7379D">
      <w:tblPrEx>
        <w:tblCellMar>
          <w:top w:w="0" w:type="dxa"/>
          <w:bottom w:w="0" w:type="dxa"/>
        </w:tblCellMar>
      </w:tblPrEx>
      <w:tc>
        <w:tcPr>
          <w:tcW w:w="4606" w:type="dxa"/>
        </w:tcPr>
        <w:p w:rsidR="009925C8" w:rsidRPr="000A54AA" w:rsidRDefault="009925C8" w:rsidP="00AE0019">
          <w:pPr>
            <w:pStyle w:val="Header"/>
            <w:ind w:left="-122" w:right="-108"/>
            <w:rPr>
              <w:rFonts w:ascii=".VnTimeH" w:hAnsi=".VnTimeH"/>
              <w:b w:val="0"/>
              <w:bCs/>
              <w:spacing w:val="-4"/>
              <w:sz w:val="20"/>
              <w:szCs w:val="20"/>
              <w:lang w:val="it-IT"/>
            </w:rPr>
          </w:pPr>
          <w:r>
            <w:rPr>
              <w:b w:val="0"/>
              <w:bCs/>
              <w:spacing w:val="-6"/>
              <w:sz w:val="20"/>
              <w:szCs w:val="20"/>
              <w:lang w:val="it-IT"/>
            </w:rPr>
            <w:t xml:space="preserve"> CÔNG TY CỔ PHẦN</w:t>
          </w:r>
          <w:r w:rsidRPr="000A54AA">
            <w:rPr>
              <w:b w:val="0"/>
              <w:bCs/>
              <w:spacing w:val="-6"/>
              <w:sz w:val="20"/>
              <w:szCs w:val="20"/>
              <w:lang w:val="it-IT"/>
            </w:rPr>
            <w:t xml:space="preserve"> SÔNG ĐÀ</w:t>
          </w:r>
          <w:r>
            <w:rPr>
              <w:b w:val="0"/>
              <w:bCs/>
              <w:spacing w:val="-6"/>
              <w:sz w:val="20"/>
              <w:szCs w:val="20"/>
              <w:lang w:val="it-IT"/>
            </w:rPr>
            <w:t xml:space="preserve"> 909</w:t>
          </w:r>
        </w:p>
      </w:tc>
      <w:tc>
        <w:tcPr>
          <w:tcW w:w="4452" w:type="dxa"/>
        </w:tcPr>
        <w:p w:rsidR="009925C8" w:rsidRPr="000A54AA" w:rsidRDefault="009925C8" w:rsidP="00AE0019">
          <w:pPr>
            <w:pStyle w:val="Header"/>
            <w:ind w:left="-108" w:right="-80" w:firstLine="30"/>
            <w:jc w:val="right"/>
            <w:rPr>
              <w:b w:val="0"/>
              <w:bCs/>
              <w:sz w:val="20"/>
              <w:szCs w:val="20"/>
              <w:lang w:val="it-IT"/>
            </w:rPr>
          </w:pPr>
          <w:r>
            <w:rPr>
              <w:b w:val="0"/>
              <w:bCs/>
              <w:sz w:val="20"/>
              <w:szCs w:val="20"/>
              <w:lang w:val="it-IT"/>
            </w:rPr>
            <w:t xml:space="preserve"> </w:t>
          </w:r>
          <w:r w:rsidRPr="000A54AA">
            <w:rPr>
              <w:b w:val="0"/>
              <w:bCs/>
              <w:sz w:val="20"/>
              <w:szCs w:val="20"/>
              <w:lang w:val="it-IT"/>
            </w:rPr>
            <w:t>BÁO CÁO TÀI CHÍNH</w:t>
          </w:r>
          <w:r>
            <w:rPr>
              <w:b w:val="0"/>
              <w:bCs/>
              <w:sz w:val="20"/>
              <w:szCs w:val="20"/>
              <w:lang w:val="it-IT"/>
            </w:rPr>
            <w:t xml:space="preserve"> HỢP NHẤT</w:t>
          </w:r>
        </w:p>
      </w:tc>
    </w:tr>
    <w:tr w:rsidR="009925C8" w:rsidRPr="00436EC2">
      <w:tblPrEx>
        <w:tblCellMar>
          <w:top w:w="0" w:type="dxa"/>
          <w:bottom w:w="0" w:type="dxa"/>
        </w:tblCellMar>
      </w:tblPrEx>
      <w:tc>
        <w:tcPr>
          <w:tcW w:w="4606" w:type="dxa"/>
        </w:tcPr>
        <w:p w:rsidR="009925C8" w:rsidRPr="00BA569E" w:rsidRDefault="009925C8" w:rsidP="00AE0019">
          <w:pPr>
            <w:pStyle w:val="Header"/>
            <w:ind w:left="-77" w:right="-80"/>
            <w:rPr>
              <w:rFonts w:ascii=".VnTimeH" w:hAnsi=".VnTimeH"/>
              <w:b w:val="0"/>
              <w:bCs/>
              <w:spacing w:val="-8"/>
              <w:sz w:val="20"/>
              <w:szCs w:val="20"/>
              <w:lang w:val="it-IT"/>
            </w:rPr>
          </w:pPr>
          <w:r w:rsidRPr="00436EC2">
            <w:rPr>
              <w:b w:val="0"/>
              <w:sz w:val="20"/>
              <w:lang w:val="it-IT"/>
            </w:rPr>
            <w:t>Tầng 9 Tòa nhà Sông Đà, Mỹ Đình, Hà Nội</w:t>
          </w:r>
        </w:p>
      </w:tc>
      <w:tc>
        <w:tcPr>
          <w:tcW w:w="4452" w:type="dxa"/>
        </w:tcPr>
        <w:p w:rsidR="009925C8" w:rsidRPr="00436EC2" w:rsidRDefault="009925C8" w:rsidP="00AE0019">
          <w:pPr>
            <w:pStyle w:val="Header"/>
            <w:ind w:left="-122" w:right="-80"/>
            <w:jc w:val="right"/>
            <w:rPr>
              <w:b w:val="0"/>
              <w:bCs/>
              <w:spacing w:val="-8"/>
              <w:sz w:val="20"/>
              <w:szCs w:val="20"/>
              <w:lang w:val="it-IT"/>
            </w:rPr>
          </w:pPr>
          <w:r w:rsidRPr="00436EC2">
            <w:rPr>
              <w:b w:val="0"/>
              <w:sz w:val="20"/>
              <w:lang w:val="it-IT"/>
            </w:rPr>
            <w:t xml:space="preserve">         </w:t>
          </w:r>
          <w:r w:rsidRPr="00436EC2">
            <w:rPr>
              <w:b w:val="0"/>
              <w:bCs/>
              <w:spacing w:val="-8"/>
              <w:sz w:val="20"/>
              <w:szCs w:val="20"/>
              <w:lang w:val="it-IT"/>
            </w:rPr>
            <w:t xml:space="preserve">       </w:t>
          </w:r>
          <w:r>
            <w:rPr>
              <w:b w:val="0"/>
              <w:bCs/>
              <w:spacing w:val="-8"/>
              <w:sz w:val="20"/>
              <w:szCs w:val="20"/>
              <w:lang w:val="it-IT"/>
            </w:rPr>
            <w:t>Cho năm tài chính kết thúc ngày 31/12/2012</w:t>
          </w:r>
        </w:p>
      </w:tc>
    </w:tr>
  </w:tbl>
  <w:p w:rsidR="009925C8" w:rsidRPr="00436EC2" w:rsidRDefault="009925C8">
    <w:pPr>
      <w:pStyle w:val="Header"/>
      <w:ind w:right="-80" w:hanging="78"/>
      <w:rPr>
        <w:sz w:val="10"/>
        <w:lang w:val="it-I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4239"/>
      <w:gridCol w:w="4819"/>
    </w:tblGrid>
    <w:tr w:rsidR="009925C8" w:rsidRPr="00C7379D">
      <w:tblPrEx>
        <w:tblCellMar>
          <w:top w:w="0" w:type="dxa"/>
          <w:bottom w:w="0" w:type="dxa"/>
        </w:tblCellMar>
      </w:tblPrEx>
      <w:tc>
        <w:tcPr>
          <w:tcW w:w="4239" w:type="dxa"/>
        </w:tcPr>
        <w:p w:rsidR="009925C8" w:rsidRPr="000A54AA" w:rsidRDefault="009925C8" w:rsidP="00AE0019">
          <w:pPr>
            <w:pStyle w:val="Header"/>
            <w:ind w:left="-122" w:right="-108"/>
            <w:rPr>
              <w:rFonts w:ascii=".VnTimeH" w:hAnsi=".VnTimeH"/>
              <w:b w:val="0"/>
              <w:bCs/>
              <w:spacing w:val="-4"/>
              <w:sz w:val="20"/>
              <w:szCs w:val="20"/>
              <w:lang w:val="it-IT"/>
            </w:rPr>
          </w:pPr>
          <w:r>
            <w:rPr>
              <w:b w:val="0"/>
              <w:bCs/>
              <w:spacing w:val="-6"/>
              <w:sz w:val="20"/>
              <w:szCs w:val="20"/>
              <w:lang w:val="it-IT"/>
            </w:rPr>
            <w:t>CÔNG TY CỔ PHẦN</w:t>
          </w:r>
          <w:r w:rsidRPr="000A54AA">
            <w:rPr>
              <w:b w:val="0"/>
              <w:bCs/>
              <w:spacing w:val="-6"/>
              <w:sz w:val="20"/>
              <w:szCs w:val="20"/>
              <w:lang w:val="it-IT"/>
            </w:rPr>
            <w:t xml:space="preserve"> SÔNG ĐÀ</w:t>
          </w:r>
          <w:r>
            <w:rPr>
              <w:b w:val="0"/>
              <w:bCs/>
              <w:spacing w:val="-6"/>
              <w:sz w:val="20"/>
              <w:szCs w:val="20"/>
              <w:lang w:val="it-IT"/>
            </w:rPr>
            <w:t xml:space="preserve"> 909</w:t>
          </w:r>
        </w:p>
      </w:tc>
      <w:tc>
        <w:tcPr>
          <w:tcW w:w="4819" w:type="dxa"/>
        </w:tcPr>
        <w:p w:rsidR="009925C8" w:rsidRPr="000A54AA" w:rsidRDefault="009925C8" w:rsidP="00AE0019">
          <w:pPr>
            <w:pStyle w:val="Header"/>
            <w:ind w:left="-108" w:right="-80" w:firstLine="30"/>
            <w:jc w:val="right"/>
            <w:rPr>
              <w:b w:val="0"/>
              <w:bCs/>
              <w:sz w:val="20"/>
              <w:szCs w:val="20"/>
              <w:lang w:val="it-IT"/>
            </w:rPr>
          </w:pPr>
          <w:r w:rsidRPr="000A54AA">
            <w:rPr>
              <w:b w:val="0"/>
              <w:bCs/>
              <w:sz w:val="20"/>
              <w:szCs w:val="20"/>
              <w:lang w:val="it-IT"/>
            </w:rPr>
            <w:t>BÁO CÁO TÀI CHÍNH</w:t>
          </w:r>
          <w:r>
            <w:rPr>
              <w:b w:val="0"/>
              <w:bCs/>
              <w:sz w:val="20"/>
              <w:szCs w:val="20"/>
              <w:lang w:val="it-IT"/>
            </w:rPr>
            <w:t xml:space="preserve"> HỢP NHẤT</w:t>
          </w:r>
        </w:p>
      </w:tc>
    </w:tr>
    <w:tr w:rsidR="009925C8" w:rsidRPr="00436EC2">
      <w:tblPrEx>
        <w:tblCellMar>
          <w:top w:w="0" w:type="dxa"/>
          <w:bottom w:w="0" w:type="dxa"/>
        </w:tblCellMar>
      </w:tblPrEx>
      <w:tc>
        <w:tcPr>
          <w:tcW w:w="4239" w:type="dxa"/>
        </w:tcPr>
        <w:p w:rsidR="009925C8" w:rsidRPr="00BA569E" w:rsidRDefault="009925C8" w:rsidP="00AE0019">
          <w:pPr>
            <w:pStyle w:val="Header"/>
            <w:ind w:left="-122" w:right="-80"/>
            <w:jc w:val="both"/>
            <w:rPr>
              <w:rFonts w:ascii=".VnTimeH" w:hAnsi=".VnTimeH"/>
              <w:b w:val="0"/>
              <w:bCs/>
              <w:spacing w:val="-8"/>
              <w:sz w:val="20"/>
              <w:szCs w:val="20"/>
              <w:lang w:val="it-IT"/>
            </w:rPr>
          </w:pPr>
          <w:r w:rsidRPr="00436EC2">
            <w:rPr>
              <w:b w:val="0"/>
              <w:sz w:val="20"/>
              <w:lang w:val="it-IT"/>
            </w:rPr>
            <w:t>Tầng 9 Tòa nhà Sông Đà, Mỹ Đình, Hà Nội</w:t>
          </w:r>
        </w:p>
      </w:tc>
      <w:tc>
        <w:tcPr>
          <w:tcW w:w="4819" w:type="dxa"/>
        </w:tcPr>
        <w:p w:rsidR="009925C8" w:rsidRPr="00436EC2" w:rsidRDefault="009925C8" w:rsidP="00AE0019">
          <w:pPr>
            <w:pStyle w:val="Header"/>
            <w:ind w:left="-122" w:right="-80"/>
            <w:jc w:val="right"/>
            <w:rPr>
              <w:b w:val="0"/>
              <w:bCs/>
              <w:spacing w:val="-8"/>
              <w:sz w:val="20"/>
              <w:szCs w:val="20"/>
              <w:lang w:val="it-IT"/>
            </w:rPr>
          </w:pPr>
          <w:r w:rsidRPr="00436EC2">
            <w:rPr>
              <w:b w:val="0"/>
              <w:sz w:val="20"/>
              <w:lang w:val="it-IT"/>
            </w:rPr>
            <w:t xml:space="preserve">         </w:t>
          </w:r>
          <w:r>
            <w:rPr>
              <w:b w:val="0"/>
              <w:bCs/>
              <w:spacing w:val="-8"/>
              <w:sz w:val="20"/>
              <w:szCs w:val="20"/>
              <w:lang w:val="it-IT"/>
            </w:rPr>
            <w:t>Cho năm tài chính kết thúc ngày 31/12/2012</w:t>
          </w:r>
        </w:p>
      </w:tc>
    </w:tr>
  </w:tbl>
  <w:p w:rsidR="009925C8" w:rsidRPr="00436EC2" w:rsidRDefault="009925C8">
    <w:pPr>
      <w:pStyle w:val="Header"/>
      <w:ind w:right="-80" w:hanging="78"/>
      <w:rPr>
        <w:sz w:val="10"/>
        <w:lang w:val="it-IT"/>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3955"/>
      <w:gridCol w:w="5103"/>
    </w:tblGrid>
    <w:tr w:rsidR="009925C8" w:rsidRPr="00C7379D">
      <w:tblPrEx>
        <w:tblCellMar>
          <w:top w:w="0" w:type="dxa"/>
          <w:bottom w:w="0" w:type="dxa"/>
        </w:tblCellMar>
      </w:tblPrEx>
      <w:tc>
        <w:tcPr>
          <w:tcW w:w="3955" w:type="dxa"/>
        </w:tcPr>
        <w:p w:rsidR="009925C8" w:rsidRPr="000A54AA" w:rsidRDefault="009925C8" w:rsidP="00AE0019">
          <w:pPr>
            <w:pStyle w:val="Header"/>
            <w:ind w:left="-122" w:right="-108"/>
            <w:rPr>
              <w:rFonts w:ascii=".VnTimeH" w:hAnsi=".VnTimeH"/>
              <w:b w:val="0"/>
              <w:bCs/>
              <w:spacing w:val="-4"/>
              <w:sz w:val="20"/>
              <w:szCs w:val="20"/>
              <w:lang w:val="it-IT"/>
            </w:rPr>
          </w:pPr>
          <w:r>
            <w:rPr>
              <w:b w:val="0"/>
              <w:bCs/>
              <w:spacing w:val="-6"/>
              <w:sz w:val="20"/>
              <w:szCs w:val="20"/>
              <w:lang w:val="it-IT"/>
            </w:rPr>
            <w:t>CÔNG TY CỔ PHẦN</w:t>
          </w:r>
          <w:r w:rsidRPr="000A54AA">
            <w:rPr>
              <w:b w:val="0"/>
              <w:bCs/>
              <w:spacing w:val="-6"/>
              <w:sz w:val="20"/>
              <w:szCs w:val="20"/>
              <w:lang w:val="it-IT"/>
            </w:rPr>
            <w:t xml:space="preserve"> SÔNG ĐÀ</w:t>
          </w:r>
          <w:r>
            <w:rPr>
              <w:b w:val="0"/>
              <w:bCs/>
              <w:spacing w:val="-6"/>
              <w:sz w:val="20"/>
              <w:szCs w:val="20"/>
              <w:lang w:val="it-IT"/>
            </w:rPr>
            <w:t xml:space="preserve"> 909</w:t>
          </w:r>
        </w:p>
      </w:tc>
      <w:tc>
        <w:tcPr>
          <w:tcW w:w="5103" w:type="dxa"/>
        </w:tcPr>
        <w:p w:rsidR="009925C8" w:rsidRPr="000A54AA" w:rsidRDefault="009925C8" w:rsidP="00AE0019">
          <w:pPr>
            <w:pStyle w:val="Header"/>
            <w:ind w:left="-108" w:right="-80" w:hanging="28"/>
            <w:jc w:val="right"/>
            <w:rPr>
              <w:b w:val="0"/>
              <w:bCs/>
              <w:sz w:val="20"/>
              <w:szCs w:val="20"/>
              <w:lang w:val="it-IT"/>
            </w:rPr>
          </w:pPr>
          <w:r w:rsidRPr="000A54AA">
            <w:rPr>
              <w:b w:val="0"/>
              <w:bCs/>
              <w:sz w:val="20"/>
              <w:szCs w:val="20"/>
              <w:lang w:val="it-IT"/>
            </w:rPr>
            <w:t>BÁO CÁO TÀI CHÍNH</w:t>
          </w:r>
          <w:r>
            <w:rPr>
              <w:b w:val="0"/>
              <w:bCs/>
              <w:sz w:val="20"/>
              <w:szCs w:val="20"/>
              <w:lang w:val="it-IT"/>
            </w:rPr>
            <w:t xml:space="preserve"> HỢP NHẤT</w:t>
          </w:r>
        </w:p>
      </w:tc>
    </w:tr>
    <w:tr w:rsidR="009925C8" w:rsidRPr="00436EC2">
      <w:tblPrEx>
        <w:tblCellMar>
          <w:top w:w="0" w:type="dxa"/>
          <w:bottom w:w="0" w:type="dxa"/>
        </w:tblCellMar>
      </w:tblPrEx>
      <w:tc>
        <w:tcPr>
          <w:tcW w:w="3955" w:type="dxa"/>
        </w:tcPr>
        <w:p w:rsidR="009925C8" w:rsidRPr="00BA569E" w:rsidRDefault="009925C8" w:rsidP="00AE0019">
          <w:pPr>
            <w:pStyle w:val="Header"/>
            <w:ind w:left="-104" w:right="-80"/>
            <w:rPr>
              <w:rFonts w:ascii=".VnTimeH" w:hAnsi=".VnTimeH"/>
              <w:b w:val="0"/>
              <w:bCs/>
              <w:spacing w:val="-8"/>
              <w:sz w:val="20"/>
              <w:szCs w:val="20"/>
              <w:lang w:val="it-IT"/>
            </w:rPr>
          </w:pPr>
          <w:r w:rsidRPr="00436EC2">
            <w:rPr>
              <w:b w:val="0"/>
              <w:sz w:val="20"/>
              <w:lang w:val="it-IT"/>
            </w:rPr>
            <w:t>Tầng 9 Tòa nhà Sông Đà, Mỹ Đình, Hà Nội</w:t>
          </w:r>
        </w:p>
      </w:tc>
      <w:tc>
        <w:tcPr>
          <w:tcW w:w="5103" w:type="dxa"/>
        </w:tcPr>
        <w:p w:rsidR="009925C8" w:rsidRPr="00436EC2" w:rsidRDefault="009925C8" w:rsidP="00AE0019">
          <w:pPr>
            <w:pStyle w:val="Header"/>
            <w:ind w:left="-122" w:right="-80"/>
            <w:jc w:val="right"/>
            <w:rPr>
              <w:b w:val="0"/>
              <w:bCs/>
              <w:spacing w:val="-8"/>
              <w:sz w:val="20"/>
              <w:szCs w:val="20"/>
              <w:lang w:val="it-IT"/>
            </w:rPr>
          </w:pPr>
          <w:r w:rsidRPr="00436EC2">
            <w:rPr>
              <w:b w:val="0"/>
              <w:sz w:val="20"/>
              <w:lang w:val="it-IT"/>
            </w:rPr>
            <w:t xml:space="preserve">              </w:t>
          </w:r>
          <w:r>
            <w:rPr>
              <w:b w:val="0"/>
              <w:bCs/>
              <w:spacing w:val="-8"/>
              <w:sz w:val="20"/>
              <w:szCs w:val="20"/>
              <w:lang w:val="it-IT"/>
            </w:rPr>
            <w:t>Cho năm tài chính kết thúc ngày 31/12/2012</w:t>
          </w:r>
        </w:p>
      </w:tc>
    </w:tr>
  </w:tbl>
  <w:p w:rsidR="009925C8" w:rsidRPr="00436EC2" w:rsidRDefault="009925C8">
    <w:pPr>
      <w:pStyle w:val="Header"/>
      <w:rPr>
        <w:sz w:val="14"/>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3DC"/>
    <w:multiLevelType w:val="hybridMultilevel"/>
    <w:tmpl w:val="4BDC8DDC"/>
    <w:lvl w:ilvl="0" w:tplc="D6C4CF42">
      <w:numFmt w:val="bullet"/>
      <w:lvlText w:val="-"/>
      <w:lvlJc w:val="left"/>
      <w:pPr>
        <w:ind w:left="720" w:hanging="360"/>
      </w:pPr>
      <w:rPr>
        <w:rFonts w:ascii=".VnTime" w:eastAsia="Times New Roman" w:hAnsi=".VnTime"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0147F"/>
    <w:multiLevelType w:val="hybridMultilevel"/>
    <w:tmpl w:val="E7D6BE5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65834"/>
    <w:multiLevelType w:val="hybridMultilevel"/>
    <w:tmpl w:val="2FE0044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1D72846"/>
    <w:multiLevelType w:val="hybridMultilevel"/>
    <w:tmpl w:val="6BFC1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5503323"/>
    <w:multiLevelType w:val="hybridMultilevel"/>
    <w:tmpl w:val="15825CDE"/>
    <w:lvl w:ilvl="0" w:tplc="A5AA1A52">
      <w:numFmt w:val="bullet"/>
      <w:lvlText w:val=""/>
      <w:lvlJc w:val="left"/>
      <w:pPr>
        <w:ind w:left="1077" w:hanging="360"/>
      </w:pPr>
      <w:rPr>
        <w:rFonts w:ascii="Symbol" w:eastAsia="Calibri" w:hAnsi="Symbol"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9">
    <w:nsid w:val="26FE1859"/>
    <w:multiLevelType w:val="hybridMultilevel"/>
    <w:tmpl w:val="84622046"/>
    <w:lvl w:ilvl="0" w:tplc="68C0106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20BCF"/>
    <w:multiLevelType w:val="hybridMultilevel"/>
    <w:tmpl w:val="AD1CA8CA"/>
    <w:lvl w:ilvl="0" w:tplc="C78AB6EE">
      <w:start w:val="1"/>
      <w:numFmt w:val="decimal"/>
      <w:lvlText w:val="%1."/>
      <w:lvlJc w:val="left"/>
      <w:pPr>
        <w:tabs>
          <w:tab w:val="num" w:pos="720"/>
        </w:tabs>
        <w:ind w:left="720" w:hanging="360"/>
      </w:pPr>
      <w:rPr>
        <w:rFonts w:hint="default"/>
      </w:rPr>
    </w:lvl>
    <w:lvl w:ilvl="1" w:tplc="7E4C9D36">
      <w:start w:val="1"/>
      <w:numFmt w:val="decimal"/>
      <w:isLgl/>
      <w:lvlText w:val="%2.%2"/>
      <w:lvlJc w:val="left"/>
      <w:pPr>
        <w:tabs>
          <w:tab w:val="num" w:pos="720"/>
        </w:tabs>
        <w:ind w:left="720" w:hanging="360"/>
      </w:pPr>
      <w:rPr>
        <w:rFonts w:hint="default"/>
      </w:rPr>
    </w:lvl>
    <w:lvl w:ilvl="2" w:tplc="B33A4438">
      <w:numFmt w:val="none"/>
      <w:lvlText w:val=""/>
      <w:lvlJc w:val="left"/>
      <w:pPr>
        <w:tabs>
          <w:tab w:val="num" w:pos="360"/>
        </w:tabs>
      </w:pPr>
    </w:lvl>
    <w:lvl w:ilvl="3" w:tplc="94C26FD2">
      <w:numFmt w:val="none"/>
      <w:lvlText w:val=""/>
      <w:lvlJc w:val="left"/>
      <w:pPr>
        <w:tabs>
          <w:tab w:val="num" w:pos="360"/>
        </w:tabs>
      </w:pPr>
    </w:lvl>
    <w:lvl w:ilvl="4" w:tplc="48289C1A">
      <w:numFmt w:val="none"/>
      <w:lvlText w:val=""/>
      <w:lvlJc w:val="left"/>
      <w:pPr>
        <w:tabs>
          <w:tab w:val="num" w:pos="360"/>
        </w:tabs>
      </w:pPr>
    </w:lvl>
    <w:lvl w:ilvl="5" w:tplc="309A1166">
      <w:numFmt w:val="none"/>
      <w:lvlText w:val=""/>
      <w:lvlJc w:val="left"/>
      <w:pPr>
        <w:tabs>
          <w:tab w:val="num" w:pos="360"/>
        </w:tabs>
      </w:pPr>
    </w:lvl>
    <w:lvl w:ilvl="6" w:tplc="BAA28682">
      <w:numFmt w:val="none"/>
      <w:lvlText w:val=""/>
      <w:lvlJc w:val="left"/>
      <w:pPr>
        <w:tabs>
          <w:tab w:val="num" w:pos="360"/>
        </w:tabs>
      </w:pPr>
    </w:lvl>
    <w:lvl w:ilvl="7" w:tplc="CB08A740">
      <w:numFmt w:val="none"/>
      <w:lvlText w:val=""/>
      <w:lvlJc w:val="left"/>
      <w:pPr>
        <w:tabs>
          <w:tab w:val="num" w:pos="360"/>
        </w:tabs>
      </w:pPr>
    </w:lvl>
    <w:lvl w:ilvl="8" w:tplc="AC70DD02">
      <w:numFmt w:val="none"/>
      <w:lvlText w:val=""/>
      <w:lvlJc w:val="left"/>
      <w:pPr>
        <w:tabs>
          <w:tab w:val="num" w:pos="360"/>
        </w:tabs>
      </w:pPr>
    </w:lvl>
  </w:abstractNum>
  <w:abstractNum w:abstractNumId="11">
    <w:nsid w:val="286E323A"/>
    <w:multiLevelType w:val="hybridMultilevel"/>
    <w:tmpl w:val="894455D4"/>
    <w:lvl w:ilvl="0" w:tplc="182C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A2AE0"/>
    <w:multiLevelType w:val="hybridMultilevel"/>
    <w:tmpl w:val="8D940124"/>
    <w:lvl w:ilvl="0" w:tplc="C1B6EDF6">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B1A43F8"/>
    <w:multiLevelType w:val="hybridMultilevel"/>
    <w:tmpl w:val="48CE933E"/>
    <w:lvl w:ilvl="0" w:tplc="5AEEB4FC">
      <w:start w:val="1"/>
      <w:numFmt w:val="decimal"/>
      <w:lvlText w:val="%1."/>
      <w:lvlJc w:val="left"/>
      <w:pPr>
        <w:ind w:left="1080" w:hanging="360"/>
      </w:pPr>
      <w:rPr>
        <w:rFonts w:hint="default"/>
        <w:b/>
      </w:rPr>
    </w:lvl>
    <w:lvl w:ilvl="1" w:tplc="A6C6783E" w:tentative="1">
      <w:start w:val="1"/>
      <w:numFmt w:val="lowerLetter"/>
      <w:lvlText w:val="%2."/>
      <w:lvlJc w:val="left"/>
      <w:pPr>
        <w:ind w:left="1800" w:hanging="360"/>
      </w:pPr>
    </w:lvl>
    <w:lvl w:ilvl="2" w:tplc="3E466122" w:tentative="1">
      <w:start w:val="1"/>
      <w:numFmt w:val="lowerRoman"/>
      <w:lvlText w:val="%3."/>
      <w:lvlJc w:val="right"/>
      <w:pPr>
        <w:ind w:left="2520" w:hanging="180"/>
      </w:pPr>
    </w:lvl>
    <w:lvl w:ilvl="3" w:tplc="AA2E1488" w:tentative="1">
      <w:start w:val="1"/>
      <w:numFmt w:val="decimal"/>
      <w:lvlText w:val="%4."/>
      <w:lvlJc w:val="left"/>
      <w:pPr>
        <w:ind w:left="3240" w:hanging="360"/>
      </w:pPr>
    </w:lvl>
    <w:lvl w:ilvl="4" w:tplc="29BEC83C" w:tentative="1">
      <w:start w:val="1"/>
      <w:numFmt w:val="lowerLetter"/>
      <w:lvlText w:val="%5."/>
      <w:lvlJc w:val="left"/>
      <w:pPr>
        <w:ind w:left="3960" w:hanging="360"/>
      </w:pPr>
    </w:lvl>
    <w:lvl w:ilvl="5" w:tplc="2E40BC9E" w:tentative="1">
      <w:start w:val="1"/>
      <w:numFmt w:val="lowerRoman"/>
      <w:lvlText w:val="%6."/>
      <w:lvlJc w:val="right"/>
      <w:pPr>
        <w:ind w:left="4680" w:hanging="180"/>
      </w:pPr>
    </w:lvl>
    <w:lvl w:ilvl="6" w:tplc="847E6E16" w:tentative="1">
      <w:start w:val="1"/>
      <w:numFmt w:val="decimal"/>
      <w:lvlText w:val="%7."/>
      <w:lvlJc w:val="left"/>
      <w:pPr>
        <w:ind w:left="5400" w:hanging="360"/>
      </w:pPr>
    </w:lvl>
    <w:lvl w:ilvl="7" w:tplc="A252AA80" w:tentative="1">
      <w:start w:val="1"/>
      <w:numFmt w:val="lowerLetter"/>
      <w:lvlText w:val="%8."/>
      <w:lvlJc w:val="left"/>
      <w:pPr>
        <w:ind w:left="6120" w:hanging="360"/>
      </w:pPr>
    </w:lvl>
    <w:lvl w:ilvl="8" w:tplc="63925E6E" w:tentative="1">
      <w:start w:val="1"/>
      <w:numFmt w:val="lowerRoman"/>
      <w:lvlText w:val="%9."/>
      <w:lvlJc w:val="right"/>
      <w:pPr>
        <w:ind w:left="6840" w:hanging="180"/>
      </w:pPr>
    </w:lvl>
  </w:abstractNum>
  <w:abstractNum w:abstractNumId="14">
    <w:nsid w:val="2F9D5C4A"/>
    <w:multiLevelType w:val="multilevel"/>
    <w:tmpl w:val="A09E7946"/>
    <w:lvl w:ilvl="0">
      <w:start w:val="1"/>
      <w:numFmt w:val="lowerLetter"/>
      <w:lvlText w:val="%1)"/>
      <w:lvlJc w:val="left"/>
      <w:pPr>
        <w:ind w:left="757" w:hanging="360"/>
      </w:pPr>
      <w:rPr>
        <w:rFonts w:hint="default"/>
      </w:rPr>
    </w:lvl>
    <w:lvl w:ilvl="1">
      <w:start w:val="5"/>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15">
    <w:nsid w:val="30DF21C4"/>
    <w:multiLevelType w:val="hybridMultilevel"/>
    <w:tmpl w:val="D8EA48C6"/>
    <w:lvl w:ilvl="0" w:tplc="58BCA392">
      <w:start w:val="1"/>
      <w:numFmt w:val="upperRoman"/>
      <w:lvlText w:val="%1."/>
      <w:lvlJc w:val="right"/>
      <w:pPr>
        <w:ind w:left="360" w:hanging="360"/>
      </w:pPr>
      <w:rPr>
        <w:b/>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2A2EEF"/>
    <w:multiLevelType w:val="hybridMultilevel"/>
    <w:tmpl w:val="E326D2AA"/>
    <w:lvl w:ilvl="0" w:tplc="4B661AB2">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35720BBB"/>
    <w:multiLevelType w:val="multilevel"/>
    <w:tmpl w:val="A09E7946"/>
    <w:lvl w:ilvl="0">
      <w:start w:val="1"/>
      <w:numFmt w:val="lowerLetter"/>
      <w:lvlText w:val="%1)"/>
      <w:lvlJc w:val="left"/>
      <w:pPr>
        <w:ind w:left="757" w:hanging="360"/>
      </w:pPr>
      <w:rPr>
        <w:rFonts w:hint="default"/>
      </w:rPr>
    </w:lvl>
    <w:lvl w:ilvl="1">
      <w:start w:val="5"/>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19">
    <w:nsid w:val="357919B7"/>
    <w:multiLevelType w:val="hybridMultilevel"/>
    <w:tmpl w:val="13D89278"/>
    <w:lvl w:ilvl="0" w:tplc="FFFFFFFF">
      <w:start w:val="4"/>
      <w:numFmt w:val="bullet"/>
      <w:lvlText w:val="-"/>
      <w:lvlJc w:val="left"/>
      <w:pPr>
        <w:tabs>
          <w:tab w:val="num" w:pos="-342"/>
        </w:tabs>
        <w:ind w:left="-342" w:hanging="360"/>
      </w:pPr>
      <w:rPr>
        <w:rFonts w:ascii="Times New Roman" w:eastAsia="Times New Roman" w:hAnsi="Times New Roman" w:cs="Times New Roman" w:hint="default"/>
      </w:rPr>
    </w:lvl>
    <w:lvl w:ilvl="1" w:tplc="FFFFFFFF" w:tentative="1">
      <w:start w:val="1"/>
      <w:numFmt w:val="bullet"/>
      <w:lvlText w:val="o"/>
      <w:lvlJc w:val="left"/>
      <w:pPr>
        <w:tabs>
          <w:tab w:val="num" w:pos="378"/>
        </w:tabs>
        <w:ind w:left="378" w:hanging="360"/>
      </w:pPr>
      <w:rPr>
        <w:rFonts w:ascii="Courier New" w:hAnsi="Courier New" w:hint="default"/>
      </w:rPr>
    </w:lvl>
    <w:lvl w:ilvl="2" w:tplc="FFFFFFFF" w:tentative="1">
      <w:start w:val="1"/>
      <w:numFmt w:val="bullet"/>
      <w:lvlText w:val=""/>
      <w:lvlJc w:val="left"/>
      <w:pPr>
        <w:tabs>
          <w:tab w:val="num" w:pos="1098"/>
        </w:tabs>
        <w:ind w:left="1098" w:hanging="360"/>
      </w:pPr>
      <w:rPr>
        <w:rFonts w:ascii="Wingdings" w:hAnsi="Wingdings" w:hint="default"/>
      </w:rPr>
    </w:lvl>
    <w:lvl w:ilvl="3" w:tplc="FFFFFFFF" w:tentative="1">
      <w:start w:val="1"/>
      <w:numFmt w:val="bullet"/>
      <w:lvlText w:val=""/>
      <w:lvlJc w:val="left"/>
      <w:pPr>
        <w:tabs>
          <w:tab w:val="num" w:pos="1818"/>
        </w:tabs>
        <w:ind w:left="1818" w:hanging="360"/>
      </w:pPr>
      <w:rPr>
        <w:rFonts w:ascii="Symbol" w:hAnsi="Symbol" w:hint="default"/>
      </w:rPr>
    </w:lvl>
    <w:lvl w:ilvl="4" w:tplc="FFFFFFFF" w:tentative="1">
      <w:start w:val="1"/>
      <w:numFmt w:val="bullet"/>
      <w:lvlText w:val="o"/>
      <w:lvlJc w:val="left"/>
      <w:pPr>
        <w:tabs>
          <w:tab w:val="num" w:pos="2538"/>
        </w:tabs>
        <w:ind w:left="2538" w:hanging="360"/>
      </w:pPr>
      <w:rPr>
        <w:rFonts w:ascii="Courier New" w:hAnsi="Courier New" w:hint="default"/>
      </w:rPr>
    </w:lvl>
    <w:lvl w:ilvl="5" w:tplc="FFFFFFFF" w:tentative="1">
      <w:start w:val="1"/>
      <w:numFmt w:val="bullet"/>
      <w:lvlText w:val=""/>
      <w:lvlJc w:val="left"/>
      <w:pPr>
        <w:tabs>
          <w:tab w:val="num" w:pos="3258"/>
        </w:tabs>
        <w:ind w:left="3258" w:hanging="360"/>
      </w:pPr>
      <w:rPr>
        <w:rFonts w:ascii="Wingdings" w:hAnsi="Wingdings" w:hint="default"/>
      </w:rPr>
    </w:lvl>
    <w:lvl w:ilvl="6" w:tplc="FFFFFFFF" w:tentative="1">
      <w:start w:val="1"/>
      <w:numFmt w:val="bullet"/>
      <w:lvlText w:val=""/>
      <w:lvlJc w:val="left"/>
      <w:pPr>
        <w:tabs>
          <w:tab w:val="num" w:pos="3978"/>
        </w:tabs>
        <w:ind w:left="3978" w:hanging="360"/>
      </w:pPr>
      <w:rPr>
        <w:rFonts w:ascii="Symbol" w:hAnsi="Symbol" w:hint="default"/>
      </w:rPr>
    </w:lvl>
    <w:lvl w:ilvl="7" w:tplc="FFFFFFFF" w:tentative="1">
      <w:start w:val="1"/>
      <w:numFmt w:val="bullet"/>
      <w:lvlText w:val="o"/>
      <w:lvlJc w:val="left"/>
      <w:pPr>
        <w:tabs>
          <w:tab w:val="num" w:pos="4698"/>
        </w:tabs>
        <w:ind w:left="4698" w:hanging="360"/>
      </w:pPr>
      <w:rPr>
        <w:rFonts w:ascii="Courier New" w:hAnsi="Courier New" w:hint="default"/>
      </w:rPr>
    </w:lvl>
    <w:lvl w:ilvl="8" w:tplc="FFFFFFFF" w:tentative="1">
      <w:start w:val="1"/>
      <w:numFmt w:val="bullet"/>
      <w:lvlText w:val=""/>
      <w:lvlJc w:val="left"/>
      <w:pPr>
        <w:tabs>
          <w:tab w:val="num" w:pos="5418"/>
        </w:tabs>
        <w:ind w:left="5418" w:hanging="360"/>
      </w:pPr>
      <w:rPr>
        <w:rFonts w:ascii="Wingdings" w:hAnsi="Wingdings" w:hint="default"/>
      </w:rPr>
    </w:lvl>
  </w:abstractNum>
  <w:abstractNum w:abstractNumId="20">
    <w:nsid w:val="3ABB5BC0"/>
    <w:multiLevelType w:val="hybridMultilevel"/>
    <w:tmpl w:val="A456FE22"/>
    <w:lvl w:ilvl="0" w:tplc="8BCEECC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CFD0880"/>
    <w:multiLevelType w:val="hybridMultilevel"/>
    <w:tmpl w:val="EDD0C66E"/>
    <w:lvl w:ilvl="0" w:tplc="06624268">
      <w:start w:val="1"/>
      <w:numFmt w:val="upperLetter"/>
      <w:lvlText w:val="%1."/>
      <w:lvlJc w:val="righ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17FC71FE">
      <w:start w:val="1"/>
      <w:numFmt w:val="lowerLetter"/>
      <w:lvlText w:val="%3)"/>
      <w:lvlJc w:val="left"/>
      <w:pPr>
        <w:ind w:left="2340" w:hanging="36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3">
    <w:nsid w:val="40F411A2"/>
    <w:multiLevelType w:val="hybridMultilevel"/>
    <w:tmpl w:val="BFEAE79E"/>
    <w:lvl w:ilvl="0" w:tplc="89B8E4D4">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EF4528"/>
    <w:multiLevelType w:val="hybridMultilevel"/>
    <w:tmpl w:val="88665550"/>
    <w:lvl w:ilvl="0" w:tplc="C4A0E378">
      <w:start w:val="1"/>
      <w:numFmt w:val="bullet"/>
      <w:lvlText w:val="+"/>
      <w:lvlJc w:val="left"/>
      <w:pPr>
        <w:ind w:left="882" w:hanging="360"/>
      </w:pPr>
      <w:rPr>
        <w:rFonts w:ascii="Times New Roman" w:hAnsi="Times New Roman" w:cs="Times New Roman" w:hint="default"/>
      </w:rPr>
    </w:lvl>
    <w:lvl w:ilvl="1" w:tplc="042A0003" w:tentative="1">
      <w:start w:val="1"/>
      <w:numFmt w:val="bullet"/>
      <w:lvlText w:val="o"/>
      <w:lvlJc w:val="left"/>
      <w:pPr>
        <w:ind w:left="1602" w:hanging="360"/>
      </w:pPr>
      <w:rPr>
        <w:rFonts w:ascii="Courier New" w:hAnsi="Courier New" w:cs="Courier New" w:hint="default"/>
      </w:rPr>
    </w:lvl>
    <w:lvl w:ilvl="2" w:tplc="042A0005" w:tentative="1">
      <w:start w:val="1"/>
      <w:numFmt w:val="bullet"/>
      <w:lvlText w:val=""/>
      <w:lvlJc w:val="left"/>
      <w:pPr>
        <w:ind w:left="2322" w:hanging="360"/>
      </w:pPr>
      <w:rPr>
        <w:rFonts w:ascii="Wingdings" w:hAnsi="Wingdings" w:hint="default"/>
      </w:rPr>
    </w:lvl>
    <w:lvl w:ilvl="3" w:tplc="042A0001" w:tentative="1">
      <w:start w:val="1"/>
      <w:numFmt w:val="bullet"/>
      <w:lvlText w:val=""/>
      <w:lvlJc w:val="left"/>
      <w:pPr>
        <w:ind w:left="3042" w:hanging="360"/>
      </w:pPr>
      <w:rPr>
        <w:rFonts w:ascii="Symbol" w:hAnsi="Symbol" w:hint="default"/>
      </w:rPr>
    </w:lvl>
    <w:lvl w:ilvl="4" w:tplc="042A0003" w:tentative="1">
      <w:start w:val="1"/>
      <w:numFmt w:val="bullet"/>
      <w:lvlText w:val="o"/>
      <w:lvlJc w:val="left"/>
      <w:pPr>
        <w:ind w:left="3762" w:hanging="360"/>
      </w:pPr>
      <w:rPr>
        <w:rFonts w:ascii="Courier New" w:hAnsi="Courier New" w:cs="Courier New" w:hint="default"/>
      </w:rPr>
    </w:lvl>
    <w:lvl w:ilvl="5" w:tplc="042A0005" w:tentative="1">
      <w:start w:val="1"/>
      <w:numFmt w:val="bullet"/>
      <w:lvlText w:val=""/>
      <w:lvlJc w:val="left"/>
      <w:pPr>
        <w:ind w:left="4482" w:hanging="360"/>
      </w:pPr>
      <w:rPr>
        <w:rFonts w:ascii="Wingdings" w:hAnsi="Wingdings" w:hint="default"/>
      </w:rPr>
    </w:lvl>
    <w:lvl w:ilvl="6" w:tplc="042A0001" w:tentative="1">
      <w:start w:val="1"/>
      <w:numFmt w:val="bullet"/>
      <w:lvlText w:val=""/>
      <w:lvlJc w:val="left"/>
      <w:pPr>
        <w:ind w:left="5202" w:hanging="360"/>
      </w:pPr>
      <w:rPr>
        <w:rFonts w:ascii="Symbol" w:hAnsi="Symbol" w:hint="default"/>
      </w:rPr>
    </w:lvl>
    <w:lvl w:ilvl="7" w:tplc="042A0003" w:tentative="1">
      <w:start w:val="1"/>
      <w:numFmt w:val="bullet"/>
      <w:lvlText w:val="o"/>
      <w:lvlJc w:val="left"/>
      <w:pPr>
        <w:ind w:left="5922" w:hanging="360"/>
      </w:pPr>
      <w:rPr>
        <w:rFonts w:ascii="Courier New" w:hAnsi="Courier New" w:cs="Courier New" w:hint="default"/>
      </w:rPr>
    </w:lvl>
    <w:lvl w:ilvl="8" w:tplc="042A0005" w:tentative="1">
      <w:start w:val="1"/>
      <w:numFmt w:val="bullet"/>
      <w:lvlText w:val=""/>
      <w:lvlJc w:val="left"/>
      <w:pPr>
        <w:ind w:left="6642" w:hanging="360"/>
      </w:pPr>
      <w:rPr>
        <w:rFonts w:ascii="Wingdings" w:hAnsi="Wingdings" w:hint="default"/>
      </w:rPr>
    </w:lvl>
  </w:abstractNum>
  <w:abstractNum w:abstractNumId="25">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6">
    <w:nsid w:val="4F0B2604"/>
    <w:multiLevelType w:val="hybridMultilevel"/>
    <w:tmpl w:val="4C2C83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50B20F59"/>
    <w:multiLevelType w:val="hybridMultilevel"/>
    <w:tmpl w:val="00504E08"/>
    <w:lvl w:ilvl="0" w:tplc="FB9891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61A16"/>
    <w:multiLevelType w:val="singleLevel"/>
    <w:tmpl w:val="88B05890"/>
    <w:lvl w:ilvl="0">
      <w:start w:val="1"/>
      <w:numFmt w:val="lowerLetter"/>
      <w:lvlText w:val="%1)"/>
      <w:lvlJc w:val="left"/>
      <w:pPr>
        <w:tabs>
          <w:tab w:val="num" w:pos="288"/>
        </w:tabs>
        <w:ind w:left="360" w:hanging="360"/>
      </w:pPr>
      <w:rPr>
        <w:rFonts w:ascii="Times New Roman" w:hAnsi="Times New Roman" w:cs="Times New Roman" w:hint="default"/>
        <w:b/>
        <w:i w:val="0"/>
        <w:sz w:val="22"/>
      </w:rPr>
    </w:lvl>
  </w:abstractNum>
  <w:abstractNum w:abstractNumId="30">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3">
    <w:nsid w:val="5DFD74B0"/>
    <w:multiLevelType w:val="hybridMultilevel"/>
    <w:tmpl w:val="C18EE706"/>
    <w:lvl w:ilvl="0" w:tplc="868E5F6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E16D7"/>
    <w:multiLevelType w:val="hybridMultilevel"/>
    <w:tmpl w:val="D00296CA"/>
    <w:lvl w:ilvl="0" w:tplc="5BDEC258">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A36D5"/>
    <w:multiLevelType w:val="hybridMultilevel"/>
    <w:tmpl w:val="6D748FEC"/>
    <w:lvl w:ilvl="0" w:tplc="B6929AEC">
      <w:start w:val="1"/>
      <w:numFmt w:val="decimal"/>
      <w:lvlText w:val="%1."/>
      <w:lvlJc w:val="left"/>
      <w:pPr>
        <w:tabs>
          <w:tab w:val="num" w:pos="360"/>
        </w:tabs>
        <w:ind w:left="360" w:hanging="360"/>
      </w:pPr>
      <w:rPr>
        <w:b/>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7">
    <w:nsid w:val="65647F05"/>
    <w:multiLevelType w:val="hybridMultilevel"/>
    <w:tmpl w:val="29A280B6"/>
    <w:lvl w:ilvl="0" w:tplc="04ACAC0E">
      <w:start w:val="1"/>
      <w:numFmt w:val="bullet"/>
      <w:lvlText w:val="-"/>
      <w:lvlJc w:val="left"/>
      <w:pPr>
        <w:tabs>
          <w:tab w:val="num" w:pos="1980"/>
        </w:tabs>
        <w:ind w:left="1980" w:hanging="360"/>
      </w:pPr>
      <w:rPr>
        <w:rFonts w:ascii="Times New Roman" w:hAnsi="Times New Roman" w:cs="Times New Roman" w:hint="default"/>
        <w:sz w:val="22"/>
        <w:szCs w:val="22"/>
      </w:rPr>
    </w:lvl>
    <w:lvl w:ilvl="1" w:tplc="CD4A1FA2">
      <w:start w:val="1"/>
      <w:numFmt w:val="decimal"/>
      <w:lvlText w:val="2.%2."/>
      <w:lvlJc w:val="left"/>
      <w:pPr>
        <w:tabs>
          <w:tab w:val="num" w:pos="1440"/>
        </w:tabs>
        <w:ind w:left="1440" w:hanging="360"/>
      </w:pPr>
      <w:rPr>
        <w:rFonts w:hint="default"/>
        <w:b/>
        <w:i w:val="0"/>
        <w:sz w:val="26"/>
        <w:szCs w:val="26"/>
      </w:rPr>
    </w:lvl>
    <w:lvl w:ilvl="2" w:tplc="19BC9BF0">
      <w:start w:val="1"/>
      <w:numFmt w:val="lowerLetter"/>
      <w:lvlText w:val="%3."/>
      <w:lvlJc w:val="left"/>
      <w:pPr>
        <w:tabs>
          <w:tab w:val="num" w:pos="2520"/>
        </w:tabs>
        <w:ind w:left="2520" w:hanging="720"/>
      </w:pPr>
      <w:rPr>
        <w:rFonts w:hint="default"/>
        <w:b w:val="0"/>
        <w:i w:val="0"/>
        <w:sz w:val="26"/>
        <w:szCs w:val="2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7C1EC7"/>
    <w:multiLevelType w:val="hybridMultilevel"/>
    <w:tmpl w:val="8B326628"/>
    <w:lvl w:ilvl="0" w:tplc="5D2CEC1A">
      <w:start w:val="2"/>
      <w:numFmt w:val="bullet"/>
      <w:lvlText w:val="-"/>
      <w:lvlJc w:val="left"/>
      <w:pPr>
        <w:tabs>
          <w:tab w:val="num" w:pos="720"/>
        </w:tabs>
        <w:ind w:left="720" w:hanging="360"/>
      </w:pPr>
      <w:rPr>
        <w:rFonts w:ascii=".VnTime" w:eastAsia="Times New Roman" w:hAnsi=".VnTime" w:cs="Times New Roman" w:hint="default"/>
      </w:rPr>
    </w:lvl>
    <w:lvl w:ilvl="1" w:tplc="9080F284">
      <w:start w:val="1"/>
      <w:numFmt w:val="bullet"/>
      <w:lvlText w:val=""/>
      <w:lvlJc w:val="left"/>
      <w:pPr>
        <w:tabs>
          <w:tab w:val="num" w:pos="1440"/>
        </w:tabs>
        <w:ind w:left="1440" w:hanging="360"/>
      </w:pPr>
      <w:rPr>
        <w:rFonts w:ascii="Symbol" w:hAnsi="Symbol" w:hint="default"/>
      </w:rPr>
    </w:lvl>
    <w:lvl w:ilvl="2" w:tplc="042A000D">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9B1B6A"/>
    <w:multiLevelType w:val="hybridMultilevel"/>
    <w:tmpl w:val="E3945848"/>
    <w:lvl w:ilvl="0" w:tplc="4A68E66C">
      <w:start w:val="1"/>
      <w:numFmt w:val="decimal"/>
      <w:lvlText w:val="%1."/>
      <w:lvlJc w:val="righ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8A5244"/>
    <w:multiLevelType w:val="hybridMultilevel"/>
    <w:tmpl w:val="6154405C"/>
    <w:lvl w:ilvl="0" w:tplc="1BD06996">
      <w:start w:val="1"/>
      <w:numFmt w:val="decimal"/>
      <w:lvlText w:val="%1."/>
      <w:lvlJc w:val="left"/>
      <w:pPr>
        <w:tabs>
          <w:tab w:val="num" w:pos="1080"/>
        </w:tabs>
        <w:ind w:left="1080" w:hanging="720"/>
      </w:pPr>
      <w:rPr>
        <w:rFonts w:hint="default"/>
      </w:rPr>
    </w:lvl>
    <w:lvl w:ilvl="1" w:tplc="68C01068">
      <w:numFmt w:val="bullet"/>
      <w:lvlText w:val=""/>
      <w:lvlJc w:val="left"/>
      <w:pPr>
        <w:tabs>
          <w:tab w:val="num" w:pos="1440"/>
        </w:tabs>
        <w:ind w:left="1440" w:hanging="360"/>
      </w:pPr>
      <w:rPr>
        <w:rFonts w:ascii="Symbol" w:eastAsia="Times New Roman" w:hAnsi="Symbol" w:cs="Times New Roman" w:hint="default"/>
      </w:rPr>
    </w:lvl>
    <w:lvl w:ilvl="2" w:tplc="04ACAC0E">
      <w:start w:val="1"/>
      <w:numFmt w:val="bullet"/>
      <w:lvlText w:val="-"/>
      <w:lvlJc w:val="left"/>
      <w:pPr>
        <w:tabs>
          <w:tab w:val="num" w:pos="2340"/>
        </w:tabs>
        <w:ind w:left="2340" w:hanging="360"/>
      </w:pPr>
      <w:rPr>
        <w:rFonts w:ascii="Times New Roman" w:hAnsi="Times New Roman" w:cs="Times New Roman" w:hint="default"/>
        <w:sz w:val="22"/>
        <w:szCs w:val="22"/>
      </w:rPr>
    </w:lvl>
    <w:lvl w:ilvl="3" w:tplc="5E94AF76">
      <w:start w:val="1"/>
      <w:numFmt w:val="decimal"/>
      <w:lvlText w:val="3.%4."/>
      <w:lvlJc w:val="left"/>
      <w:pPr>
        <w:tabs>
          <w:tab w:val="num" w:pos="2880"/>
        </w:tabs>
        <w:ind w:left="2880" w:hanging="360"/>
      </w:pPr>
      <w:rPr>
        <w:rFonts w:hint="default"/>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F373C"/>
    <w:multiLevelType w:val="hybridMultilevel"/>
    <w:tmpl w:val="8CAAE2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872981"/>
    <w:multiLevelType w:val="hybridMultilevel"/>
    <w:tmpl w:val="2C202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C936D8"/>
    <w:multiLevelType w:val="hybridMultilevel"/>
    <w:tmpl w:val="725CC880"/>
    <w:lvl w:ilvl="0" w:tplc="7CAEB862">
      <w:start w:val="1"/>
      <w:numFmt w:val="bullet"/>
      <w:lvlText w:val=""/>
      <w:lvlJc w:val="left"/>
      <w:pPr>
        <w:ind w:left="540" w:hanging="360"/>
      </w:pPr>
      <w:rPr>
        <w:rFonts w:ascii="Symbol" w:hAnsi="Symbol" w:hint="default"/>
        <w:lang w:val="en-US"/>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nsid w:val="79AC014F"/>
    <w:multiLevelType w:val="hybridMultilevel"/>
    <w:tmpl w:val="0E6CA648"/>
    <w:lvl w:ilvl="0" w:tplc="0409000D">
      <w:start w:val="1"/>
      <w:numFmt w:val="bullet"/>
      <w:lvlText w:val=""/>
      <w:lvlJc w:val="left"/>
      <w:pPr>
        <w:tabs>
          <w:tab w:val="num" w:pos="720"/>
        </w:tabs>
        <w:ind w:left="720" w:hanging="360"/>
      </w:pPr>
      <w:rPr>
        <w:rFonts w:ascii="Wingdings" w:hAnsi="Wingdings" w:hint="default"/>
        <w:sz w:val="28"/>
      </w:rPr>
    </w:lvl>
    <w:lvl w:ilvl="1" w:tplc="9F8AE578">
      <w:start w:val="4"/>
      <w:numFmt w:val="bullet"/>
      <w:lvlText w:val="+"/>
      <w:lvlJc w:val="left"/>
      <w:pPr>
        <w:tabs>
          <w:tab w:val="num" w:pos="1440"/>
        </w:tabs>
        <w:ind w:left="1440" w:hanging="360"/>
      </w:pPr>
      <w:rPr>
        <w:rFonts w:ascii="Times New Roman" w:eastAsia="Times New Roman" w:hAnsi="Times New Roman"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107ADC"/>
    <w:multiLevelType w:val="hybridMultilevel"/>
    <w:tmpl w:val="74508E62"/>
    <w:lvl w:ilvl="0" w:tplc="B7920986">
      <w:start w:val="1"/>
      <w:numFmt w:val="decimal"/>
      <w:lvlText w:val="%1."/>
      <w:lvlJc w:val="righ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A79435D"/>
    <w:multiLevelType w:val="hybridMultilevel"/>
    <w:tmpl w:val="3BD6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9">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0">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1">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13"/>
  </w:num>
  <w:num w:numId="2">
    <w:abstractNumId w:val="25"/>
  </w:num>
  <w:num w:numId="3">
    <w:abstractNumId w:val="51"/>
  </w:num>
  <w:num w:numId="4">
    <w:abstractNumId w:val="5"/>
  </w:num>
  <w:num w:numId="5">
    <w:abstractNumId w:val="8"/>
  </w:num>
  <w:num w:numId="6">
    <w:abstractNumId w:val="27"/>
  </w:num>
  <w:num w:numId="7">
    <w:abstractNumId w:val="22"/>
  </w:num>
  <w:num w:numId="8">
    <w:abstractNumId w:val="32"/>
  </w:num>
  <w:num w:numId="9">
    <w:abstractNumId w:val="50"/>
  </w:num>
  <w:num w:numId="10">
    <w:abstractNumId w:val="36"/>
  </w:num>
  <w:num w:numId="11">
    <w:abstractNumId w:val="30"/>
  </w:num>
  <w:num w:numId="12">
    <w:abstractNumId w:val="15"/>
  </w:num>
  <w:num w:numId="13">
    <w:abstractNumId w:val="44"/>
  </w:num>
  <w:num w:numId="14">
    <w:abstractNumId w:val="31"/>
  </w:num>
  <w:num w:numId="15">
    <w:abstractNumId w:val="6"/>
  </w:num>
  <w:num w:numId="16">
    <w:abstractNumId w:val="3"/>
  </w:num>
  <w:num w:numId="17">
    <w:abstractNumId w:val="39"/>
  </w:num>
  <w:num w:numId="18">
    <w:abstractNumId w:val="16"/>
  </w:num>
  <w:num w:numId="19">
    <w:abstractNumId w:val="33"/>
  </w:num>
  <w:num w:numId="20">
    <w:abstractNumId w:val="49"/>
  </w:num>
  <w:num w:numId="21">
    <w:abstractNumId w:val="41"/>
  </w:num>
  <w:num w:numId="22">
    <w:abstractNumId w:val="34"/>
  </w:num>
  <w:num w:numId="23">
    <w:abstractNumId w:val="17"/>
  </w:num>
  <w:num w:numId="24">
    <w:abstractNumId w:val="48"/>
  </w:num>
  <w:num w:numId="25">
    <w:abstractNumId w:val="46"/>
  </w:num>
  <w:num w:numId="26">
    <w:abstractNumId w:val="10"/>
  </w:num>
  <w:num w:numId="27">
    <w:abstractNumId w:val="37"/>
  </w:num>
  <w:num w:numId="28">
    <w:abstractNumId w:val="9"/>
  </w:num>
  <w:num w:numId="29">
    <w:abstractNumId w:val="42"/>
  </w:num>
  <w:num w:numId="30">
    <w:abstractNumId w:val="19"/>
  </w:num>
  <w:num w:numId="31">
    <w:abstractNumId w:val="40"/>
  </w:num>
  <w:num w:numId="32">
    <w:abstractNumId w:val="38"/>
  </w:num>
  <w:num w:numId="33">
    <w:abstractNumId w:val="21"/>
  </w:num>
  <w:num w:numId="34">
    <w:abstractNumId w:val="18"/>
  </w:num>
  <w:num w:numId="35">
    <w:abstractNumId w:val="20"/>
  </w:num>
  <w:num w:numId="36">
    <w:abstractNumId w:val="14"/>
  </w:num>
  <w:num w:numId="37">
    <w:abstractNumId w:val="11"/>
  </w:num>
  <w:num w:numId="38">
    <w:abstractNumId w:val="28"/>
  </w:num>
  <w:num w:numId="39">
    <w:abstractNumId w:val="12"/>
  </w:num>
  <w:num w:numId="40">
    <w:abstractNumId w:val="47"/>
  </w:num>
  <w:num w:numId="41">
    <w:abstractNumId w:val="35"/>
  </w:num>
  <w:num w:numId="42">
    <w:abstractNumId w:val="29"/>
    <w:lvlOverride w:ilvl="0">
      <w:startOverride w:val="1"/>
    </w:lvlOverride>
  </w:num>
  <w:num w:numId="43">
    <w:abstractNumId w:val="23"/>
    <w:lvlOverride w:ilvl="0"/>
    <w:lvlOverride w:ilvl="1"/>
    <w:lvlOverride w:ilvl="2"/>
    <w:lvlOverride w:ilvl="3"/>
    <w:lvlOverride w:ilvl="4"/>
    <w:lvlOverride w:ilvl="5"/>
    <w:lvlOverride w:ilvl="6"/>
    <w:lvlOverride w:ilvl="7"/>
    <w:lvlOverride w:ilvl="8"/>
  </w:num>
  <w:num w:numId="44">
    <w:abstractNumId w:val="4"/>
  </w:num>
  <w:num w:numId="45">
    <w:abstractNumId w:val="0"/>
  </w:num>
  <w:num w:numId="46">
    <w:abstractNumId w:val="43"/>
  </w:num>
  <w:num w:numId="47">
    <w:abstractNumId w:val="2"/>
  </w:num>
  <w:num w:numId="48">
    <w:abstractNumId w:val="1"/>
  </w:num>
  <w:num w:numId="49">
    <w:abstractNumId w:val="26"/>
  </w:num>
  <w:num w:numId="50">
    <w:abstractNumId w:val="45"/>
  </w:num>
  <w:num w:numId="51">
    <w:abstractNumId w:val="24"/>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F448C"/>
    <w:rsid w:val="00010922"/>
    <w:rsid w:val="00010BF3"/>
    <w:rsid w:val="00013E0A"/>
    <w:rsid w:val="00024F33"/>
    <w:rsid w:val="00024F61"/>
    <w:rsid w:val="00026AFC"/>
    <w:rsid w:val="00030671"/>
    <w:rsid w:val="000318D2"/>
    <w:rsid w:val="00032AB2"/>
    <w:rsid w:val="00035081"/>
    <w:rsid w:val="00036B46"/>
    <w:rsid w:val="0003705C"/>
    <w:rsid w:val="00043026"/>
    <w:rsid w:val="00043B7B"/>
    <w:rsid w:val="000504FC"/>
    <w:rsid w:val="00053331"/>
    <w:rsid w:val="000536C4"/>
    <w:rsid w:val="000541B9"/>
    <w:rsid w:val="000567A8"/>
    <w:rsid w:val="000627F6"/>
    <w:rsid w:val="00064158"/>
    <w:rsid w:val="000644D4"/>
    <w:rsid w:val="00064AE7"/>
    <w:rsid w:val="000668E3"/>
    <w:rsid w:val="00070580"/>
    <w:rsid w:val="00071771"/>
    <w:rsid w:val="00073128"/>
    <w:rsid w:val="0008376E"/>
    <w:rsid w:val="00085B46"/>
    <w:rsid w:val="00090320"/>
    <w:rsid w:val="000910E5"/>
    <w:rsid w:val="00091397"/>
    <w:rsid w:val="00092A66"/>
    <w:rsid w:val="00093705"/>
    <w:rsid w:val="00094AD8"/>
    <w:rsid w:val="000A09CA"/>
    <w:rsid w:val="000A1C4E"/>
    <w:rsid w:val="000A23C6"/>
    <w:rsid w:val="000A67CA"/>
    <w:rsid w:val="000A7ED6"/>
    <w:rsid w:val="000B28D0"/>
    <w:rsid w:val="000B4AA3"/>
    <w:rsid w:val="000B69CE"/>
    <w:rsid w:val="000C3128"/>
    <w:rsid w:val="000C4F1A"/>
    <w:rsid w:val="000C699F"/>
    <w:rsid w:val="000D0486"/>
    <w:rsid w:val="000D1567"/>
    <w:rsid w:val="000D64F4"/>
    <w:rsid w:val="000D764D"/>
    <w:rsid w:val="000E04DC"/>
    <w:rsid w:val="000E22E6"/>
    <w:rsid w:val="000E268A"/>
    <w:rsid w:val="000E4CA8"/>
    <w:rsid w:val="000E6C42"/>
    <w:rsid w:val="000F2297"/>
    <w:rsid w:val="000F4A02"/>
    <w:rsid w:val="000F4BC4"/>
    <w:rsid w:val="000F5458"/>
    <w:rsid w:val="000F56D0"/>
    <w:rsid w:val="000F7138"/>
    <w:rsid w:val="00100E2D"/>
    <w:rsid w:val="00102A18"/>
    <w:rsid w:val="00105566"/>
    <w:rsid w:val="0010597A"/>
    <w:rsid w:val="001068E2"/>
    <w:rsid w:val="00110514"/>
    <w:rsid w:val="00111906"/>
    <w:rsid w:val="00114C06"/>
    <w:rsid w:val="00116368"/>
    <w:rsid w:val="00116783"/>
    <w:rsid w:val="00121A59"/>
    <w:rsid w:val="00121A92"/>
    <w:rsid w:val="00123AB2"/>
    <w:rsid w:val="0012728A"/>
    <w:rsid w:val="0013088E"/>
    <w:rsid w:val="00130E3C"/>
    <w:rsid w:val="00131BAF"/>
    <w:rsid w:val="00134431"/>
    <w:rsid w:val="0013572C"/>
    <w:rsid w:val="00135770"/>
    <w:rsid w:val="00136055"/>
    <w:rsid w:val="0013649E"/>
    <w:rsid w:val="00141A80"/>
    <w:rsid w:val="00141D87"/>
    <w:rsid w:val="00142DE8"/>
    <w:rsid w:val="00144E03"/>
    <w:rsid w:val="00153FD4"/>
    <w:rsid w:val="001545EF"/>
    <w:rsid w:val="00157446"/>
    <w:rsid w:val="001600DC"/>
    <w:rsid w:val="001601E4"/>
    <w:rsid w:val="00161FAC"/>
    <w:rsid w:val="00163F53"/>
    <w:rsid w:val="00170860"/>
    <w:rsid w:val="00176847"/>
    <w:rsid w:val="00180CD4"/>
    <w:rsid w:val="00181E0F"/>
    <w:rsid w:val="00183094"/>
    <w:rsid w:val="001859B1"/>
    <w:rsid w:val="00185EE3"/>
    <w:rsid w:val="001A0BC6"/>
    <w:rsid w:val="001A170E"/>
    <w:rsid w:val="001A7A53"/>
    <w:rsid w:val="001A7B3C"/>
    <w:rsid w:val="001B1758"/>
    <w:rsid w:val="001B6691"/>
    <w:rsid w:val="001C1647"/>
    <w:rsid w:val="001C2C1F"/>
    <w:rsid w:val="001C7504"/>
    <w:rsid w:val="001D0C54"/>
    <w:rsid w:val="001D26F5"/>
    <w:rsid w:val="001D5AF3"/>
    <w:rsid w:val="001D5E2A"/>
    <w:rsid w:val="001E542C"/>
    <w:rsid w:val="001E6445"/>
    <w:rsid w:val="001E66C4"/>
    <w:rsid w:val="001F1105"/>
    <w:rsid w:val="0020050B"/>
    <w:rsid w:val="00201EEF"/>
    <w:rsid w:val="00202B54"/>
    <w:rsid w:val="00203243"/>
    <w:rsid w:val="002044D3"/>
    <w:rsid w:val="00204AF8"/>
    <w:rsid w:val="00205218"/>
    <w:rsid w:val="00206582"/>
    <w:rsid w:val="002109A1"/>
    <w:rsid w:val="00211949"/>
    <w:rsid w:val="00215C27"/>
    <w:rsid w:val="00232C6A"/>
    <w:rsid w:val="002339E5"/>
    <w:rsid w:val="00236B48"/>
    <w:rsid w:val="002407BA"/>
    <w:rsid w:val="00240B08"/>
    <w:rsid w:val="00243AE9"/>
    <w:rsid w:val="002452EA"/>
    <w:rsid w:val="002453AD"/>
    <w:rsid w:val="002454FA"/>
    <w:rsid w:val="00254B34"/>
    <w:rsid w:val="00256D0F"/>
    <w:rsid w:val="00257BFB"/>
    <w:rsid w:val="002630E0"/>
    <w:rsid w:val="00273B79"/>
    <w:rsid w:val="0027473D"/>
    <w:rsid w:val="002813D3"/>
    <w:rsid w:val="00287EF9"/>
    <w:rsid w:val="002914C6"/>
    <w:rsid w:val="00292A96"/>
    <w:rsid w:val="002937B2"/>
    <w:rsid w:val="00294182"/>
    <w:rsid w:val="00295893"/>
    <w:rsid w:val="00297ACE"/>
    <w:rsid w:val="00297AF9"/>
    <w:rsid w:val="002A1648"/>
    <w:rsid w:val="002A2F85"/>
    <w:rsid w:val="002A767C"/>
    <w:rsid w:val="002B1717"/>
    <w:rsid w:val="002B54B2"/>
    <w:rsid w:val="002B6996"/>
    <w:rsid w:val="002C1499"/>
    <w:rsid w:val="002C1FC7"/>
    <w:rsid w:val="002C4629"/>
    <w:rsid w:val="002C5CA3"/>
    <w:rsid w:val="002C6B5F"/>
    <w:rsid w:val="002D7DF3"/>
    <w:rsid w:val="002E0F73"/>
    <w:rsid w:val="002E1C94"/>
    <w:rsid w:val="002E2B37"/>
    <w:rsid w:val="002F49AC"/>
    <w:rsid w:val="00300517"/>
    <w:rsid w:val="003057C1"/>
    <w:rsid w:val="003073EE"/>
    <w:rsid w:val="00311376"/>
    <w:rsid w:val="00311557"/>
    <w:rsid w:val="00312011"/>
    <w:rsid w:val="00312A24"/>
    <w:rsid w:val="0031378F"/>
    <w:rsid w:val="00314A54"/>
    <w:rsid w:val="00323D6E"/>
    <w:rsid w:val="003243E2"/>
    <w:rsid w:val="003267C9"/>
    <w:rsid w:val="00326BF5"/>
    <w:rsid w:val="003301E4"/>
    <w:rsid w:val="00331208"/>
    <w:rsid w:val="00334554"/>
    <w:rsid w:val="003415CA"/>
    <w:rsid w:val="003525E2"/>
    <w:rsid w:val="00353C1C"/>
    <w:rsid w:val="003611E7"/>
    <w:rsid w:val="003632DC"/>
    <w:rsid w:val="00364A60"/>
    <w:rsid w:val="0036637A"/>
    <w:rsid w:val="00370EB9"/>
    <w:rsid w:val="003710CE"/>
    <w:rsid w:val="0037137C"/>
    <w:rsid w:val="00375894"/>
    <w:rsid w:val="00375D83"/>
    <w:rsid w:val="00375FA4"/>
    <w:rsid w:val="00380037"/>
    <w:rsid w:val="003804AF"/>
    <w:rsid w:val="00380DBE"/>
    <w:rsid w:val="00380F9E"/>
    <w:rsid w:val="00381140"/>
    <w:rsid w:val="00382810"/>
    <w:rsid w:val="00383DF3"/>
    <w:rsid w:val="003878C1"/>
    <w:rsid w:val="00391902"/>
    <w:rsid w:val="00392148"/>
    <w:rsid w:val="00392C98"/>
    <w:rsid w:val="003935BC"/>
    <w:rsid w:val="00395A99"/>
    <w:rsid w:val="00397D56"/>
    <w:rsid w:val="003A18B1"/>
    <w:rsid w:val="003A48D0"/>
    <w:rsid w:val="003B0FC9"/>
    <w:rsid w:val="003B1555"/>
    <w:rsid w:val="003C2F1A"/>
    <w:rsid w:val="003C5AB3"/>
    <w:rsid w:val="003C5C7E"/>
    <w:rsid w:val="003D2672"/>
    <w:rsid w:val="003D5751"/>
    <w:rsid w:val="003E28CC"/>
    <w:rsid w:val="003E2C76"/>
    <w:rsid w:val="003E5324"/>
    <w:rsid w:val="003F16E9"/>
    <w:rsid w:val="003F2858"/>
    <w:rsid w:val="003F3175"/>
    <w:rsid w:val="003F4123"/>
    <w:rsid w:val="003F5EF5"/>
    <w:rsid w:val="00401749"/>
    <w:rsid w:val="00401929"/>
    <w:rsid w:val="00404283"/>
    <w:rsid w:val="00406EEA"/>
    <w:rsid w:val="00407106"/>
    <w:rsid w:val="00413C20"/>
    <w:rsid w:val="00415661"/>
    <w:rsid w:val="00421207"/>
    <w:rsid w:val="004214C7"/>
    <w:rsid w:val="004218D0"/>
    <w:rsid w:val="00422759"/>
    <w:rsid w:val="00424040"/>
    <w:rsid w:val="00424ED5"/>
    <w:rsid w:val="00425F08"/>
    <w:rsid w:val="00426BD1"/>
    <w:rsid w:val="00434201"/>
    <w:rsid w:val="00436E1C"/>
    <w:rsid w:val="00437603"/>
    <w:rsid w:val="00444EF0"/>
    <w:rsid w:val="00445030"/>
    <w:rsid w:val="00457009"/>
    <w:rsid w:val="004654C9"/>
    <w:rsid w:val="00467248"/>
    <w:rsid w:val="00471A26"/>
    <w:rsid w:val="00472B25"/>
    <w:rsid w:val="00472D68"/>
    <w:rsid w:val="004770D0"/>
    <w:rsid w:val="00477FBB"/>
    <w:rsid w:val="004813EC"/>
    <w:rsid w:val="00481BA5"/>
    <w:rsid w:val="00484A42"/>
    <w:rsid w:val="00490827"/>
    <w:rsid w:val="00492711"/>
    <w:rsid w:val="004A4423"/>
    <w:rsid w:val="004A4CCA"/>
    <w:rsid w:val="004A7726"/>
    <w:rsid w:val="004B5567"/>
    <w:rsid w:val="004B6EBF"/>
    <w:rsid w:val="004B799A"/>
    <w:rsid w:val="004C31DF"/>
    <w:rsid w:val="004C58AD"/>
    <w:rsid w:val="004E03A8"/>
    <w:rsid w:val="004E4629"/>
    <w:rsid w:val="004E63DE"/>
    <w:rsid w:val="004E7AC0"/>
    <w:rsid w:val="004F2BFA"/>
    <w:rsid w:val="004F3B9A"/>
    <w:rsid w:val="004F54C5"/>
    <w:rsid w:val="004F62BE"/>
    <w:rsid w:val="00500E54"/>
    <w:rsid w:val="00501481"/>
    <w:rsid w:val="0050343A"/>
    <w:rsid w:val="00506EFA"/>
    <w:rsid w:val="00510637"/>
    <w:rsid w:val="00512FCD"/>
    <w:rsid w:val="0051439E"/>
    <w:rsid w:val="00514653"/>
    <w:rsid w:val="00515D65"/>
    <w:rsid w:val="00515EDB"/>
    <w:rsid w:val="00522DD3"/>
    <w:rsid w:val="00523C19"/>
    <w:rsid w:val="0052747D"/>
    <w:rsid w:val="00531318"/>
    <w:rsid w:val="005328D3"/>
    <w:rsid w:val="005331A6"/>
    <w:rsid w:val="005341F1"/>
    <w:rsid w:val="00537956"/>
    <w:rsid w:val="0054015A"/>
    <w:rsid w:val="005405F8"/>
    <w:rsid w:val="00547AAB"/>
    <w:rsid w:val="00550305"/>
    <w:rsid w:val="0055138D"/>
    <w:rsid w:val="005541B5"/>
    <w:rsid w:val="00557309"/>
    <w:rsid w:val="00562DC6"/>
    <w:rsid w:val="005671BA"/>
    <w:rsid w:val="00571FB8"/>
    <w:rsid w:val="00572B41"/>
    <w:rsid w:val="005761A9"/>
    <w:rsid w:val="00576AFD"/>
    <w:rsid w:val="0057735B"/>
    <w:rsid w:val="00591D9B"/>
    <w:rsid w:val="00591DE9"/>
    <w:rsid w:val="00591FD2"/>
    <w:rsid w:val="0059422D"/>
    <w:rsid w:val="005A4043"/>
    <w:rsid w:val="005A434E"/>
    <w:rsid w:val="005B1D3A"/>
    <w:rsid w:val="005B2F02"/>
    <w:rsid w:val="005B32F2"/>
    <w:rsid w:val="005B37EE"/>
    <w:rsid w:val="005B3F13"/>
    <w:rsid w:val="005B47D5"/>
    <w:rsid w:val="005B5631"/>
    <w:rsid w:val="005B5CA1"/>
    <w:rsid w:val="005B63E5"/>
    <w:rsid w:val="005B7B16"/>
    <w:rsid w:val="005C1617"/>
    <w:rsid w:val="005C4FCA"/>
    <w:rsid w:val="005C57C8"/>
    <w:rsid w:val="005C6BD7"/>
    <w:rsid w:val="005D15FA"/>
    <w:rsid w:val="005D200C"/>
    <w:rsid w:val="005E0397"/>
    <w:rsid w:val="005E0BA9"/>
    <w:rsid w:val="005E1600"/>
    <w:rsid w:val="005E49E3"/>
    <w:rsid w:val="005F50FB"/>
    <w:rsid w:val="005F66D6"/>
    <w:rsid w:val="005F7408"/>
    <w:rsid w:val="005F76CC"/>
    <w:rsid w:val="006005F9"/>
    <w:rsid w:val="006007B9"/>
    <w:rsid w:val="0060282B"/>
    <w:rsid w:val="006056EE"/>
    <w:rsid w:val="006063F1"/>
    <w:rsid w:val="0061256B"/>
    <w:rsid w:val="00613AEC"/>
    <w:rsid w:val="00620228"/>
    <w:rsid w:val="00620A17"/>
    <w:rsid w:val="00620BF9"/>
    <w:rsid w:val="00620F9F"/>
    <w:rsid w:val="00623E9D"/>
    <w:rsid w:val="0062560D"/>
    <w:rsid w:val="0063116F"/>
    <w:rsid w:val="00635904"/>
    <w:rsid w:val="00636AE7"/>
    <w:rsid w:val="006412E8"/>
    <w:rsid w:val="00645CE3"/>
    <w:rsid w:val="00646A43"/>
    <w:rsid w:val="00650AB1"/>
    <w:rsid w:val="00652993"/>
    <w:rsid w:val="00653C12"/>
    <w:rsid w:val="006563F6"/>
    <w:rsid w:val="00661898"/>
    <w:rsid w:val="0066297C"/>
    <w:rsid w:val="00666B47"/>
    <w:rsid w:val="00672414"/>
    <w:rsid w:val="00672766"/>
    <w:rsid w:val="00675517"/>
    <w:rsid w:val="00675C9E"/>
    <w:rsid w:val="00675ECF"/>
    <w:rsid w:val="00681BAC"/>
    <w:rsid w:val="00687CE4"/>
    <w:rsid w:val="00687F4E"/>
    <w:rsid w:val="006905FD"/>
    <w:rsid w:val="006A00FF"/>
    <w:rsid w:val="006A126F"/>
    <w:rsid w:val="006B1B2F"/>
    <w:rsid w:val="006C2C0A"/>
    <w:rsid w:val="006C5F31"/>
    <w:rsid w:val="006C66E8"/>
    <w:rsid w:val="006C7430"/>
    <w:rsid w:val="006D2EF7"/>
    <w:rsid w:val="006D3343"/>
    <w:rsid w:val="006D4D81"/>
    <w:rsid w:val="006E2363"/>
    <w:rsid w:val="006E2FEE"/>
    <w:rsid w:val="006E6DCB"/>
    <w:rsid w:val="006F5743"/>
    <w:rsid w:val="00701C81"/>
    <w:rsid w:val="007031C0"/>
    <w:rsid w:val="007055A7"/>
    <w:rsid w:val="00710D4D"/>
    <w:rsid w:val="00710F4F"/>
    <w:rsid w:val="007130E0"/>
    <w:rsid w:val="00723247"/>
    <w:rsid w:val="007244BA"/>
    <w:rsid w:val="00727FA2"/>
    <w:rsid w:val="007301E0"/>
    <w:rsid w:val="0073189C"/>
    <w:rsid w:val="007324B6"/>
    <w:rsid w:val="00733551"/>
    <w:rsid w:val="00733C03"/>
    <w:rsid w:val="00740F11"/>
    <w:rsid w:val="00741954"/>
    <w:rsid w:val="00742271"/>
    <w:rsid w:val="00743A23"/>
    <w:rsid w:val="00746FF6"/>
    <w:rsid w:val="00750877"/>
    <w:rsid w:val="00757D53"/>
    <w:rsid w:val="007636BF"/>
    <w:rsid w:val="007641EB"/>
    <w:rsid w:val="00764820"/>
    <w:rsid w:val="007700B8"/>
    <w:rsid w:val="0077023C"/>
    <w:rsid w:val="00771238"/>
    <w:rsid w:val="007722EE"/>
    <w:rsid w:val="0077403C"/>
    <w:rsid w:val="00774F06"/>
    <w:rsid w:val="00775DB5"/>
    <w:rsid w:val="00776A77"/>
    <w:rsid w:val="007777C9"/>
    <w:rsid w:val="0078460A"/>
    <w:rsid w:val="00785476"/>
    <w:rsid w:val="007861A2"/>
    <w:rsid w:val="00787303"/>
    <w:rsid w:val="00791E48"/>
    <w:rsid w:val="007936F3"/>
    <w:rsid w:val="0079393C"/>
    <w:rsid w:val="007A07D1"/>
    <w:rsid w:val="007B0B25"/>
    <w:rsid w:val="007B4BAA"/>
    <w:rsid w:val="007B621E"/>
    <w:rsid w:val="007C2C90"/>
    <w:rsid w:val="007C4335"/>
    <w:rsid w:val="007C5053"/>
    <w:rsid w:val="007C7116"/>
    <w:rsid w:val="007D7809"/>
    <w:rsid w:val="007E0E33"/>
    <w:rsid w:val="007E2CCF"/>
    <w:rsid w:val="00800436"/>
    <w:rsid w:val="0080159C"/>
    <w:rsid w:val="008047E9"/>
    <w:rsid w:val="00810036"/>
    <w:rsid w:val="0081329C"/>
    <w:rsid w:val="0082112A"/>
    <w:rsid w:val="00824C07"/>
    <w:rsid w:val="00827386"/>
    <w:rsid w:val="00827710"/>
    <w:rsid w:val="00830629"/>
    <w:rsid w:val="00830DC8"/>
    <w:rsid w:val="008336A8"/>
    <w:rsid w:val="00836B1D"/>
    <w:rsid w:val="00837309"/>
    <w:rsid w:val="00837521"/>
    <w:rsid w:val="008405E2"/>
    <w:rsid w:val="00840A61"/>
    <w:rsid w:val="00842218"/>
    <w:rsid w:val="00842821"/>
    <w:rsid w:val="008468F8"/>
    <w:rsid w:val="00850E3C"/>
    <w:rsid w:val="0085118D"/>
    <w:rsid w:val="00852E51"/>
    <w:rsid w:val="00853784"/>
    <w:rsid w:val="00855F19"/>
    <w:rsid w:val="0086007D"/>
    <w:rsid w:val="008700D5"/>
    <w:rsid w:val="00872B0E"/>
    <w:rsid w:val="008760D8"/>
    <w:rsid w:val="00876139"/>
    <w:rsid w:val="00876613"/>
    <w:rsid w:val="00877906"/>
    <w:rsid w:val="0088098D"/>
    <w:rsid w:val="00884CCB"/>
    <w:rsid w:val="00885012"/>
    <w:rsid w:val="00887E3B"/>
    <w:rsid w:val="0089472D"/>
    <w:rsid w:val="00894B7C"/>
    <w:rsid w:val="00896982"/>
    <w:rsid w:val="008A2D00"/>
    <w:rsid w:val="008A3B4F"/>
    <w:rsid w:val="008B6241"/>
    <w:rsid w:val="008B6951"/>
    <w:rsid w:val="008B6D04"/>
    <w:rsid w:val="008C2640"/>
    <w:rsid w:val="008C480E"/>
    <w:rsid w:val="008D08AF"/>
    <w:rsid w:val="008D489C"/>
    <w:rsid w:val="008D6550"/>
    <w:rsid w:val="008D6765"/>
    <w:rsid w:val="008E1FE9"/>
    <w:rsid w:val="008E3C70"/>
    <w:rsid w:val="008E5AA5"/>
    <w:rsid w:val="008E671C"/>
    <w:rsid w:val="008F1D3F"/>
    <w:rsid w:val="008F28CD"/>
    <w:rsid w:val="008F6FDA"/>
    <w:rsid w:val="008F74C7"/>
    <w:rsid w:val="008F770D"/>
    <w:rsid w:val="00902318"/>
    <w:rsid w:val="00904E58"/>
    <w:rsid w:val="00907437"/>
    <w:rsid w:val="00907FA3"/>
    <w:rsid w:val="00921070"/>
    <w:rsid w:val="00922EB1"/>
    <w:rsid w:val="0092689D"/>
    <w:rsid w:val="009274BB"/>
    <w:rsid w:val="009319A0"/>
    <w:rsid w:val="00931D5F"/>
    <w:rsid w:val="009424B8"/>
    <w:rsid w:val="00945936"/>
    <w:rsid w:val="0094607B"/>
    <w:rsid w:val="00946D5F"/>
    <w:rsid w:val="009479D1"/>
    <w:rsid w:val="00951E11"/>
    <w:rsid w:val="00953442"/>
    <w:rsid w:val="00954B20"/>
    <w:rsid w:val="00961426"/>
    <w:rsid w:val="00972791"/>
    <w:rsid w:val="00972AD7"/>
    <w:rsid w:val="009758CC"/>
    <w:rsid w:val="0098097C"/>
    <w:rsid w:val="009816D7"/>
    <w:rsid w:val="00984F86"/>
    <w:rsid w:val="009925C8"/>
    <w:rsid w:val="00993746"/>
    <w:rsid w:val="009943D4"/>
    <w:rsid w:val="00994788"/>
    <w:rsid w:val="00995665"/>
    <w:rsid w:val="009A05F4"/>
    <w:rsid w:val="009A151C"/>
    <w:rsid w:val="009A1D39"/>
    <w:rsid w:val="009A44D0"/>
    <w:rsid w:val="009A6744"/>
    <w:rsid w:val="009A7396"/>
    <w:rsid w:val="009A7530"/>
    <w:rsid w:val="009B0318"/>
    <w:rsid w:val="009B0659"/>
    <w:rsid w:val="009B0EA3"/>
    <w:rsid w:val="009B1B2B"/>
    <w:rsid w:val="009B567B"/>
    <w:rsid w:val="009B723C"/>
    <w:rsid w:val="009C040A"/>
    <w:rsid w:val="009D3664"/>
    <w:rsid w:val="009D3AB1"/>
    <w:rsid w:val="009D5C06"/>
    <w:rsid w:val="009E1F1F"/>
    <w:rsid w:val="009E3487"/>
    <w:rsid w:val="009E5AE9"/>
    <w:rsid w:val="009F448C"/>
    <w:rsid w:val="009F5711"/>
    <w:rsid w:val="009F6B1E"/>
    <w:rsid w:val="009F7337"/>
    <w:rsid w:val="009F7EAE"/>
    <w:rsid w:val="00A008C1"/>
    <w:rsid w:val="00A02788"/>
    <w:rsid w:val="00A03F33"/>
    <w:rsid w:val="00A1029D"/>
    <w:rsid w:val="00A10EBB"/>
    <w:rsid w:val="00A11A7E"/>
    <w:rsid w:val="00A145B5"/>
    <w:rsid w:val="00A15544"/>
    <w:rsid w:val="00A15644"/>
    <w:rsid w:val="00A169EA"/>
    <w:rsid w:val="00A17638"/>
    <w:rsid w:val="00A243CB"/>
    <w:rsid w:val="00A26445"/>
    <w:rsid w:val="00A30E43"/>
    <w:rsid w:val="00A33429"/>
    <w:rsid w:val="00A34959"/>
    <w:rsid w:val="00A4198E"/>
    <w:rsid w:val="00A41C54"/>
    <w:rsid w:val="00A43189"/>
    <w:rsid w:val="00A4528A"/>
    <w:rsid w:val="00A467AF"/>
    <w:rsid w:val="00A54693"/>
    <w:rsid w:val="00A552C1"/>
    <w:rsid w:val="00A55D06"/>
    <w:rsid w:val="00A563CB"/>
    <w:rsid w:val="00A65868"/>
    <w:rsid w:val="00A71DB6"/>
    <w:rsid w:val="00A74ED6"/>
    <w:rsid w:val="00A74F49"/>
    <w:rsid w:val="00A77D62"/>
    <w:rsid w:val="00A8226E"/>
    <w:rsid w:val="00A83F03"/>
    <w:rsid w:val="00A85599"/>
    <w:rsid w:val="00A870C9"/>
    <w:rsid w:val="00A907C8"/>
    <w:rsid w:val="00A92717"/>
    <w:rsid w:val="00A95071"/>
    <w:rsid w:val="00A97C92"/>
    <w:rsid w:val="00AA06F1"/>
    <w:rsid w:val="00AA3A4A"/>
    <w:rsid w:val="00AA73BC"/>
    <w:rsid w:val="00AA7FB3"/>
    <w:rsid w:val="00AB6FA9"/>
    <w:rsid w:val="00AB7AC2"/>
    <w:rsid w:val="00AC20DA"/>
    <w:rsid w:val="00AD1D7A"/>
    <w:rsid w:val="00AD1F64"/>
    <w:rsid w:val="00AD232E"/>
    <w:rsid w:val="00AD4342"/>
    <w:rsid w:val="00AD4AB7"/>
    <w:rsid w:val="00AD69B8"/>
    <w:rsid w:val="00AD7540"/>
    <w:rsid w:val="00AE0019"/>
    <w:rsid w:val="00AE157D"/>
    <w:rsid w:val="00AE75E9"/>
    <w:rsid w:val="00AF0908"/>
    <w:rsid w:val="00AF1D0B"/>
    <w:rsid w:val="00AF25A7"/>
    <w:rsid w:val="00AF3188"/>
    <w:rsid w:val="00AF468A"/>
    <w:rsid w:val="00B00700"/>
    <w:rsid w:val="00B02103"/>
    <w:rsid w:val="00B03BC0"/>
    <w:rsid w:val="00B04E48"/>
    <w:rsid w:val="00B05A5D"/>
    <w:rsid w:val="00B05E98"/>
    <w:rsid w:val="00B078F2"/>
    <w:rsid w:val="00B22965"/>
    <w:rsid w:val="00B22EDD"/>
    <w:rsid w:val="00B23066"/>
    <w:rsid w:val="00B24FDC"/>
    <w:rsid w:val="00B30046"/>
    <w:rsid w:val="00B32822"/>
    <w:rsid w:val="00B33F59"/>
    <w:rsid w:val="00B34289"/>
    <w:rsid w:val="00B37331"/>
    <w:rsid w:val="00B40352"/>
    <w:rsid w:val="00B41AD9"/>
    <w:rsid w:val="00B41D25"/>
    <w:rsid w:val="00B52AF2"/>
    <w:rsid w:val="00B53433"/>
    <w:rsid w:val="00B556D6"/>
    <w:rsid w:val="00B60A12"/>
    <w:rsid w:val="00B611D9"/>
    <w:rsid w:val="00B62970"/>
    <w:rsid w:val="00B63912"/>
    <w:rsid w:val="00B65B5E"/>
    <w:rsid w:val="00B66046"/>
    <w:rsid w:val="00B67E78"/>
    <w:rsid w:val="00B81462"/>
    <w:rsid w:val="00B81D5B"/>
    <w:rsid w:val="00B839DD"/>
    <w:rsid w:val="00B84F3B"/>
    <w:rsid w:val="00B84F4D"/>
    <w:rsid w:val="00B9039A"/>
    <w:rsid w:val="00B92C6B"/>
    <w:rsid w:val="00B96690"/>
    <w:rsid w:val="00B9716B"/>
    <w:rsid w:val="00B97F18"/>
    <w:rsid w:val="00BA095E"/>
    <w:rsid w:val="00BA0FDF"/>
    <w:rsid w:val="00BA4AF7"/>
    <w:rsid w:val="00BA5454"/>
    <w:rsid w:val="00BA64BD"/>
    <w:rsid w:val="00BB1A79"/>
    <w:rsid w:val="00BB4366"/>
    <w:rsid w:val="00BC0184"/>
    <w:rsid w:val="00BC7F2F"/>
    <w:rsid w:val="00BD3A48"/>
    <w:rsid w:val="00BD52E4"/>
    <w:rsid w:val="00BE052E"/>
    <w:rsid w:val="00BE09C5"/>
    <w:rsid w:val="00BE239F"/>
    <w:rsid w:val="00BE4BF6"/>
    <w:rsid w:val="00BF2A2D"/>
    <w:rsid w:val="00C032DB"/>
    <w:rsid w:val="00C06A3E"/>
    <w:rsid w:val="00C21BFB"/>
    <w:rsid w:val="00C22324"/>
    <w:rsid w:val="00C2305B"/>
    <w:rsid w:val="00C23BF1"/>
    <w:rsid w:val="00C25CC9"/>
    <w:rsid w:val="00C27215"/>
    <w:rsid w:val="00C3209E"/>
    <w:rsid w:val="00C32CF2"/>
    <w:rsid w:val="00C32DA8"/>
    <w:rsid w:val="00C34756"/>
    <w:rsid w:val="00C34B81"/>
    <w:rsid w:val="00C437A5"/>
    <w:rsid w:val="00C43DD4"/>
    <w:rsid w:val="00C44942"/>
    <w:rsid w:val="00C506D3"/>
    <w:rsid w:val="00C508B1"/>
    <w:rsid w:val="00C509EB"/>
    <w:rsid w:val="00C517BA"/>
    <w:rsid w:val="00C51F6F"/>
    <w:rsid w:val="00C53B1B"/>
    <w:rsid w:val="00C54A83"/>
    <w:rsid w:val="00C61D94"/>
    <w:rsid w:val="00C71264"/>
    <w:rsid w:val="00C759C8"/>
    <w:rsid w:val="00C76F5B"/>
    <w:rsid w:val="00C77A09"/>
    <w:rsid w:val="00C8213C"/>
    <w:rsid w:val="00C82393"/>
    <w:rsid w:val="00C861B7"/>
    <w:rsid w:val="00C90762"/>
    <w:rsid w:val="00C93EAD"/>
    <w:rsid w:val="00CA19E8"/>
    <w:rsid w:val="00CA2000"/>
    <w:rsid w:val="00CB0566"/>
    <w:rsid w:val="00CB39DB"/>
    <w:rsid w:val="00CB48E7"/>
    <w:rsid w:val="00CB6DE8"/>
    <w:rsid w:val="00CD29F5"/>
    <w:rsid w:val="00CD3276"/>
    <w:rsid w:val="00CD786C"/>
    <w:rsid w:val="00CE17D4"/>
    <w:rsid w:val="00CE52A3"/>
    <w:rsid w:val="00CF2F77"/>
    <w:rsid w:val="00CF61B4"/>
    <w:rsid w:val="00CF6977"/>
    <w:rsid w:val="00CF7E6C"/>
    <w:rsid w:val="00D011BA"/>
    <w:rsid w:val="00D03376"/>
    <w:rsid w:val="00D03F9A"/>
    <w:rsid w:val="00D105F1"/>
    <w:rsid w:val="00D139B3"/>
    <w:rsid w:val="00D2441F"/>
    <w:rsid w:val="00D2666A"/>
    <w:rsid w:val="00D26BD5"/>
    <w:rsid w:val="00D3175B"/>
    <w:rsid w:val="00D323ED"/>
    <w:rsid w:val="00D330A0"/>
    <w:rsid w:val="00D334F6"/>
    <w:rsid w:val="00D36FB3"/>
    <w:rsid w:val="00D440A1"/>
    <w:rsid w:val="00D44850"/>
    <w:rsid w:val="00D5268B"/>
    <w:rsid w:val="00D64AA4"/>
    <w:rsid w:val="00D67CD8"/>
    <w:rsid w:val="00D709AC"/>
    <w:rsid w:val="00D803AB"/>
    <w:rsid w:val="00D80A5D"/>
    <w:rsid w:val="00D80CDA"/>
    <w:rsid w:val="00D81FFA"/>
    <w:rsid w:val="00D87DAD"/>
    <w:rsid w:val="00D9011E"/>
    <w:rsid w:val="00D91D9F"/>
    <w:rsid w:val="00D91EA3"/>
    <w:rsid w:val="00D937C2"/>
    <w:rsid w:val="00D97E02"/>
    <w:rsid w:val="00DA5712"/>
    <w:rsid w:val="00DA5F1F"/>
    <w:rsid w:val="00DB0951"/>
    <w:rsid w:val="00DB311B"/>
    <w:rsid w:val="00DB3258"/>
    <w:rsid w:val="00DB66FA"/>
    <w:rsid w:val="00DC034A"/>
    <w:rsid w:val="00DC0ABF"/>
    <w:rsid w:val="00DC1144"/>
    <w:rsid w:val="00DC1797"/>
    <w:rsid w:val="00DC2B0E"/>
    <w:rsid w:val="00DC3727"/>
    <w:rsid w:val="00DC41C8"/>
    <w:rsid w:val="00DC4C0C"/>
    <w:rsid w:val="00DC72C7"/>
    <w:rsid w:val="00DC76A4"/>
    <w:rsid w:val="00DD7810"/>
    <w:rsid w:val="00DF2187"/>
    <w:rsid w:val="00DF4520"/>
    <w:rsid w:val="00DF5B12"/>
    <w:rsid w:val="00DF600A"/>
    <w:rsid w:val="00DF60FB"/>
    <w:rsid w:val="00E00C07"/>
    <w:rsid w:val="00E01721"/>
    <w:rsid w:val="00E02237"/>
    <w:rsid w:val="00E03B7A"/>
    <w:rsid w:val="00E05214"/>
    <w:rsid w:val="00E07549"/>
    <w:rsid w:val="00E10886"/>
    <w:rsid w:val="00E14D7E"/>
    <w:rsid w:val="00E16769"/>
    <w:rsid w:val="00E170FA"/>
    <w:rsid w:val="00E17581"/>
    <w:rsid w:val="00E20AB4"/>
    <w:rsid w:val="00E24078"/>
    <w:rsid w:val="00E248C6"/>
    <w:rsid w:val="00E25CAF"/>
    <w:rsid w:val="00E26C65"/>
    <w:rsid w:val="00E30F79"/>
    <w:rsid w:val="00E3603E"/>
    <w:rsid w:val="00E366D3"/>
    <w:rsid w:val="00E41E63"/>
    <w:rsid w:val="00E446F8"/>
    <w:rsid w:val="00E4531A"/>
    <w:rsid w:val="00E51988"/>
    <w:rsid w:val="00E53203"/>
    <w:rsid w:val="00E560D7"/>
    <w:rsid w:val="00E569E6"/>
    <w:rsid w:val="00E56A9E"/>
    <w:rsid w:val="00E63FD4"/>
    <w:rsid w:val="00E73530"/>
    <w:rsid w:val="00E75C14"/>
    <w:rsid w:val="00E8374C"/>
    <w:rsid w:val="00E84674"/>
    <w:rsid w:val="00E84E51"/>
    <w:rsid w:val="00E86A98"/>
    <w:rsid w:val="00E90E3B"/>
    <w:rsid w:val="00E91369"/>
    <w:rsid w:val="00E91C80"/>
    <w:rsid w:val="00E97817"/>
    <w:rsid w:val="00E979C7"/>
    <w:rsid w:val="00EB1569"/>
    <w:rsid w:val="00EB4AA7"/>
    <w:rsid w:val="00EC5823"/>
    <w:rsid w:val="00ED0467"/>
    <w:rsid w:val="00ED059A"/>
    <w:rsid w:val="00ED0ECA"/>
    <w:rsid w:val="00ED357A"/>
    <w:rsid w:val="00ED3EA0"/>
    <w:rsid w:val="00ED6A97"/>
    <w:rsid w:val="00ED7E55"/>
    <w:rsid w:val="00EE4CAB"/>
    <w:rsid w:val="00EE5861"/>
    <w:rsid w:val="00EE5B10"/>
    <w:rsid w:val="00EE5BEB"/>
    <w:rsid w:val="00EE70BA"/>
    <w:rsid w:val="00EF0C64"/>
    <w:rsid w:val="00EF5ECF"/>
    <w:rsid w:val="00EF726E"/>
    <w:rsid w:val="00F0386A"/>
    <w:rsid w:val="00F0497C"/>
    <w:rsid w:val="00F049F5"/>
    <w:rsid w:val="00F053B2"/>
    <w:rsid w:val="00F07D58"/>
    <w:rsid w:val="00F100B3"/>
    <w:rsid w:val="00F113FD"/>
    <w:rsid w:val="00F13292"/>
    <w:rsid w:val="00F1453A"/>
    <w:rsid w:val="00F31DDF"/>
    <w:rsid w:val="00F31F49"/>
    <w:rsid w:val="00F35E73"/>
    <w:rsid w:val="00F3653A"/>
    <w:rsid w:val="00F4399F"/>
    <w:rsid w:val="00F4628F"/>
    <w:rsid w:val="00F51D1D"/>
    <w:rsid w:val="00F557F3"/>
    <w:rsid w:val="00F56012"/>
    <w:rsid w:val="00F56B84"/>
    <w:rsid w:val="00F61C7D"/>
    <w:rsid w:val="00F622BB"/>
    <w:rsid w:val="00F631EF"/>
    <w:rsid w:val="00F6426E"/>
    <w:rsid w:val="00F64F17"/>
    <w:rsid w:val="00F6597F"/>
    <w:rsid w:val="00F663F0"/>
    <w:rsid w:val="00F67D50"/>
    <w:rsid w:val="00F71E60"/>
    <w:rsid w:val="00F73BF0"/>
    <w:rsid w:val="00F75340"/>
    <w:rsid w:val="00F75DBB"/>
    <w:rsid w:val="00F82638"/>
    <w:rsid w:val="00F8532B"/>
    <w:rsid w:val="00F85565"/>
    <w:rsid w:val="00F93B06"/>
    <w:rsid w:val="00F93EFA"/>
    <w:rsid w:val="00F96AF2"/>
    <w:rsid w:val="00F97300"/>
    <w:rsid w:val="00FA1780"/>
    <w:rsid w:val="00FA4794"/>
    <w:rsid w:val="00FA66BA"/>
    <w:rsid w:val="00FB032C"/>
    <w:rsid w:val="00FB1A39"/>
    <w:rsid w:val="00FB7380"/>
    <w:rsid w:val="00FE2AB9"/>
    <w:rsid w:val="00FE3DD3"/>
    <w:rsid w:val="00FE4243"/>
    <w:rsid w:val="00FF26C7"/>
    <w:rsid w:val="00FF3888"/>
    <w:rsid w:val="00FF5D5F"/>
    <w:rsid w:val="00FF7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rules v:ext="edit">
        <o:r id="V:Rule1" type="connector" idref="#_s1663">
          <o:proxy end="" idref="#_s1665" connectloc="0"/>
        </o:r>
        <o:r id="V:Rule2" type="connector" idref="#_s1662">
          <o:proxy start="" idref="#_s1666" connectloc="0"/>
          <o:proxy end="" idref="#_s1664" connectloc="2"/>
        </o:r>
        <o:r id="V:Rule3" type="connector" idref="#_s1661">
          <o:proxy start="" idref="#_s1667" connectloc="0"/>
          <o:proxy end="" idref="#_s1666" connectloc="2"/>
        </o:r>
        <o:r id="V:Rule4" type="connector" idref="#_s1836">
          <o:proxy start="" idref="#_s1835" connectloc="0"/>
          <o:proxy end="" idref="#_s1667" connectloc="2"/>
        </o:r>
        <o:r id="V:Rule5" type="connector" idref="#_s1838">
          <o:proxy start="" idref="#_s1837" connectloc="0"/>
          <o:proxy end="" idref="#_s1667" connectloc="2"/>
        </o:r>
        <o:r id="V:Rule6" type="connector" idref="#_s1840"/>
        <o:r id="V:Rule7" type="connector" idref="#_s1842">
          <o:proxy start="" idref="#_s1841" connectloc="0"/>
          <o:proxy end="" idref="#_s1667" connectloc="2"/>
        </o:r>
        <o:r id="V:Rule8" type="connector" idref="#_s1844">
          <o:proxy start="" idref="#_s1843" connectloc="0"/>
          <o:proxy end="" idref="#_s1667" connectloc="2"/>
        </o:r>
        <o:r id="V:Rule9" type="connector" idref="#_s1846">
          <o:proxy start="" idref="#_s1845" connectloc="0"/>
          <o:proxy end="" idref="#_s1839" connectloc="2"/>
        </o:r>
        <o:r id="V:Rule10" type="connector" idref="#_s1850">
          <o:proxy start="" idref="#_s1849" connectloc="0"/>
          <o:proxy end="" idref="#_s1839" connectloc="2"/>
        </o:r>
        <o:r id="V:Rule11" type="connector" idref="#_s1852">
          <o:proxy start="" idref="#_s1851" connectloc="0"/>
          <o:proxy end="" idref="#_s1839" connectloc="2"/>
        </o:r>
        <o:r id="V:Rule12" type="connector" idref="#_s1854">
          <o:proxy start="" idref="#_s1853" connectloc="0"/>
          <o:proxy end="" idref="#_s1845" connectloc="2"/>
        </o:r>
        <o:r id="V:Rule13" type="connector" idref="#_s1856">
          <o:proxy start="" idref="#_s1855" connectloc="0"/>
          <o:proxy end="" idref="#_s1845" connectloc="2"/>
        </o:r>
        <o:r id="V:Rule14" type="connector" idref="#_s1858">
          <o:proxy start="" idref="#_s1857" connectloc="0"/>
          <o:proxy end="" idref="#_s1849" connectloc="2"/>
        </o:r>
        <o:r id="V:Rule15" type="connector" idref="#_s1860">
          <o:proxy start="" idref="#_s1859" connectloc="0"/>
          <o:proxy end="" idref="#_s1849" connectloc="2"/>
        </o:r>
        <o:r id="V:Rule16" type="connector" idref="#_x0000_s1145">
          <o:proxy start="" idref="#_x0000_s1127" connectloc="0"/>
          <o:proxy end="" idref="#_s1666"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8C"/>
    <w:pPr>
      <w:spacing w:line="276" w:lineRule="auto"/>
      <w:jc w:val="center"/>
    </w:pPr>
    <w:rPr>
      <w:rFonts w:ascii="Times New Roman" w:hAnsi="Times New Roman"/>
      <w:b/>
      <w:sz w:val="26"/>
      <w:szCs w:val="26"/>
    </w:rPr>
  </w:style>
  <w:style w:type="paragraph" w:styleId="Heading1">
    <w:name w:val="heading 1"/>
    <w:basedOn w:val="Normal"/>
    <w:next w:val="Normal"/>
    <w:link w:val="Heading1Char"/>
    <w:qFormat/>
    <w:rsid w:val="009F448C"/>
    <w:pPr>
      <w:keepNext/>
      <w:spacing w:line="240" w:lineRule="auto"/>
      <w:outlineLvl w:val="0"/>
    </w:pPr>
    <w:rPr>
      <w:rFonts w:ascii=".VnTimeH" w:eastAsia="Times New Roman" w:hAnsi=".VnTimeH"/>
      <w:snapToGrid w:val="0"/>
      <w:sz w:val="24"/>
      <w:szCs w:val="20"/>
      <w:lang/>
    </w:rPr>
  </w:style>
  <w:style w:type="paragraph" w:styleId="Heading2">
    <w:name w:val="heading 2"/>
    <w:basedOn w:val="Normal"/>
    <w:next w:val="Normal"/>
    <w:qFormat/>
    <w:rsid w:val="00AE0019"/>
    <w:pPr>
      <w:keepNext/>
      <w:tabs>
        <w:tab w:val="left" w:pos="5040"/>
      </w:tabs>
      <w:spacing w:line="240" w:lineRule="auto"/>
      <w:ind w:right="953"/>
      <w:jc w:val="left"/>
      <w:outlineLvl w:val="1"/>
    </w:pPr>
    <w:rPr>
      <w:rFonts w:ascii=".VnTimeH" w:eastAsia="Times New Roman" w:hAnsi=".VnTimeH"/>
      <w:bCs/>
      <w:sz w:val="22"/>
      <w:szCs w:val="22"/>
    </w:rPr>
  </w:style>
  <w:style w:type="paragraph" w:styleId="Heading3">
    <w:name w:val="heading 3"/>
    <w:basedOn w:val="Normal"/>
    <w:next w:val="Normal"/>
    <w:qFormat/>
    <w:rsid w:val="00AE0019"/>
    <w:pPr>
      <w:keepNext/>
      <w:framePr w:hSpace="180" w:wrap="around" w:vAnchor="text" w:hAnchor="margin" w:y="240"/>
      <w:spacing w:line="240" w:lineRule="auto"/>
      <w:ind w:firstLine="312"/>
      <w:jc w:val="left"/>
      <w:outlineLvl w:val="2"/>
    </w:pPr>
    <w:rPr>
      <w:rFonts w:ascii=".VnTime" w:eastAsia="Times New Roman" w:hAnsi=".VnTime"/>
      <w:bCs/>
      <w:sz w:val="22"/>
      <w:szCs w:val="24"/>
    </w:rPr>
  </w:style>
  <w:style w:type="paragraph" w:styleId="Heading4">
    <w:name w:val="heading 4"/>
    <w:basedOn w:val="Normal"/>
    <w:next w:val="Normal"/>
    <w:link w:val="Heading4Char"/>
    <w:qFormat/>
    <w:rsid w:val="009F448C"/>
    <w:pPr>
      <w:keepNext/>
      <w:spacing w:line="240" w:lineRule="auto"/>
      <w:outlineLvl w:val="3"/>
    </w:pPr>
    <w:rPr>
      <w:rFonts w:ascii=".VnTimeH" w:eastAsia="Times New Roman" w:hAnsi=".VnTimeH"/>
      <w:b w:val="0"/>
      <w:snapToGrid w:val="0"/>
      <w:sz w:val="28"/>
      <w:szCs w:val="20"/>
      <w:lang/>
    </w:rPr>
  </w:style>
  <w:style w:type="paragraph" w:styleId="Heading5">
    <w:name w:val="heading 5"/>
    <w:basedOn w:val="Normal"/>
    <w:next w:val="Normal"/>
    <w:qFormat/>
    <w:rsid w:val="00AE0019"/>
    <w:pPr>
      <w:keepNext/>
      <w:spacing w:line="240" w:lineRule="auto"/>
      <w:ind w:left="182" w:firstLine="26"/>
      <w:jc w:val="right"/>
      <w:outlineLvl w:val="4"/>
    </w:pPr>
    <w:rPr>
      <w:rFonts w:ascii=".VnTime" w:eastAsia="Times New Roman" w:hAnsi=".VnTime"/>
      <w:b w:val="0"/>
      <w:i/>
      <w:sz w:val="22"/>
      <w:szCs w:val="24"/>
    </w:rPr>
  </w:style>
  <w:style w:type="paragraph" w:styleId="Heading6">
    <w:name w:val="heading 6"/>
    <w:basedOn w:val="Normal"/>
    <w:next w:val="Normal"/>
    <w:qFormat/>
    <w:rsid w:val="00AE0019"/>
    <w:pPr>
      <w:keepNext/>
      <w:spacing w:line="240" w:lineRule="auto"/>
      <w:ind w:right="-72"/>
      <w:outlineLvl w:val="5"/>
    </w:pPr>
    <w:rPr>
      <w:rFonts w:ascii=".VnTime" w:eastAsia="Times New Roman" w:hAnsi=".VnTime" w:cs="Arial"/>
      <w:bCs/>
      <w:sz w:val="22"/>
      <w:szCs w:val="24"/>
    </w:rPr>
  </w:style>
  <w:style w:type="paragraph" w:styleId="Heading7">
    <w:name w:val="heading 7"/>
    <w:basedOn w:val="Normal"/>
    <w:next w:val="Normal"/>
    <w:qFormat/>
    <w:rsid w:val="00AE0019"/>
    <w:pPr>
      <w:keepNext/>
      <w:spacing w:after="100" w:afterAutospacing="1" w:line="240" w:lineRule="auto"/>
      <w:jc w:val="both"/>
      <w:outlineLvl w:val="6"/>
    </w:pPr>
    <w:rPr>
      <w:rFonts w:ascii=".VnTime" w:eastAsia="Times New Roman" w:hAnsi=".VnTime"/>
      <w:sz w:val="22"/>
      <w:szCs w:val="22"/>
      <w:u w:val="single"/>
    </w:rPr>
  </w:style>
  <w:style w:type="paragraph" w:styleId="Heading8">
    <w:name w:val="heading 8"/>
    <w:basedOn w:val="Normal"/>
    <w:next w:val="Normal"/>
    <w:link w:val="Heading8Char"/>
    <w:qFormat/>
    <w:rsid w:val="009F448C"/>
    <w:pPr>
      <w:keepNext/>
      <w:spacing w:line="240" w:lineRule="auto"/>
      <w:jc w:val="left"/>
      <w:outlineLvl w:val="7"/>
    </w:pPr>
    <w:rPr>
      <w:rFonts w:ascii=".VnTime" w:eastAsia="Times New Roman" w:hAnsi=".VnTime"/>
      <w:bCs/>
      <w:sz w:val="28"/>
      <w:szCs w:val="24"/>
      <w:lang/>
    </w:rPr>
  </w:style>
  <w:style w:type="paragraph" w:styleId="Heading9">
    <w:name w:val="heading 9"/>
    <w:basedOn w:val="Normal"/>
    <w:next w:val="Normal"/>
    <w:qFormat/>
    <w:rsid w:val="00AE0019"/>
    <w:pPr>
      <w:keepNext/>
      <w:spacing w:line="240" w:lineRule="auto"/>
      <w:jc w:val="right"/>
      <w:outlineLvl w:val="8"/>
    </w:pPr>
    <w:rPr>
      <w:rFonts w:ascii=".VnTime" w:eastAsia="Times New Roman" w:hAnsi=".VnTime"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48C"/>
    <w:rPr>
      <w:rFonts w:ascii=".VnTimeH" w:eastAsia="Times New Roman" w:hAnsi=".VnTimeH" w:cs="Times New Roman"/>
      <w:b/>
      <w:snapToGrid w:val="0"/>
      <w:sz w:val="24"/>
      <w:szCs w:val="20"/>
    </w:rPr>
  </w:style>
  <w:style w:type="character" w:customStyle="1" w:styleId="Heading4Char">
    <w:name w:val="Heading 4 Char"/>
    <w:link w:val="Heading4"/>
    <w:rsid w:val="009F448C"/>
    <w:rPr>
      <w:rFonts w:ascii=".VnTimeH" w:eastAsia="Times New Roman" w:hAnsi=".VnTimeH" w:cs="Times New Roman"/>
      <w:snapToGrid w:val="0"/>
      <w:sz w:val="28"/>
      <w:szCs w:val="20"/>
    </w:rPr>
  </w:style>
  <w:style w:type="character" w:customStyle="1" w:styleId="Heading8Char">
    <w:name w:val="Heading 8 Char"/>
    <w:link w:val="Heading8"/>
    <w:rsid w:val="009F448C"/>
    <w:rPr>
      <w:rFonts w:ascii=".VnTime" w:eastAsia="Times New Roman" w:hAnsi=".VnTime" w:cs="Times New Roman"/>
      <w:b/>
      <w:bCs/>
      <w:sz w:val="28"/>
      <w:szCs w:val="24"/>
    </w:rPr>
  </w:style>
  <w:style w:type="paragraph" w:styleId="BodyTextIndent">
    <w:name w:val="Body Text Indent"/>
    <w:basedOn w:val="Normal"/>
    <w:link w:val="BodyTextIndentChar"/>
    <w:rsid w:val="009F448C"/>
    <w:pPr>
      <w:spacing w:line="240" w:lineRule="auto"/>
      <w:jc w:val="both"/>
    </w:pPr>
    <w:rPr>
      <w:rFonts w:ascii=".VnTime" w:eastAsia="Times New Roman" w:hAnsi=".VnTime"/>
      <w:b w:val="0"/>
      <w:snapToGrid w:val="0"/>
      <w:szCs w:val="20"/>
      <w:lang/>
    </w:rPr>
  </w:style>
  <w:style w:type="character" w:customStyle="1" w:styleId="BodyTextIndentChar">
    <w:name w:val="Body Text Indent Char"/>
    <w:link w:val="BodyTextIndent"/>
    <w:rsid w:val="009F448C"/>
    <w:rPr>
      <w:rFonts w:ascii=".VnTime" w:eastAsia="Times New Roman" w:hAnsi=".VnTime" w:cs="Times New Roman"/>
      <w:snapToGrid w:val="0"/>
      <w:sz w:val="26"/>
      <w:szCs w:val="20"/>
    </w:rPr>
  </w:style>
  <w:style w:type="paragraph" w:styleId="Title">
    <w:name w:val="Title"/>
    <w:basedOn w:val="Normal"/>
    <w:link w:val="TitleChar"/>
    <w:qFormat/>
    <w:rsid w:val="009F448C"/>
    <w:pPr>
      <w:spacing w:line="240" w:lineRule="auto"/>
    </w:pPr>
    <w:rPr>
      <w:rFonts w:ascii=".VnTimeH" w:eastAsia="Times New Roman" w:hAnsi=".VnTimeH"/>
      <w:snapToGrid w:val="0"/>
      <w:sz w:val="24"/>
      <w:szCs w:val="20"/>
      <w:lang/>
    </w:rPr>
  </w:style>
  <w:style w:type="character" w:customStyle="1" w:styleId="TitleChar">
    <w:name w:val="Title Char"/>
    <w:link w:val="Title"/>
    <w:rsid w:val="009F448C"/>
    <w:rPr>
      <w:rFonts w:ascii=".VnTimeH" w:eastAsia="Times New Roman" w:hAnsi=".VnTimeH" w:cs="Times New Roman"/>
      <w:b/>
      <w:snapToGrid w:val="0"/>
      <w:sz w:val="24"/>
      <w:szCs w:val="20"/>
    </w:rPr>
  </w:style>
  <w:style w:type="paragraph" w:styleId="BodyText2">
    <w:name w:val="Body Text 2"/>
    <w:basedOn w:val="Normal"/>
    <w:link w:val="BodyText2Char"/>
    <w:rsid w:val="009F448C"/>
    <w:pPr>
      <w:spacing w:line="240" w:lineRule="auto"/>
      <w:jc w:val="both"/>
    </w:pPr>
    <w:rPr>
      <w:rFonts w:ascii=".VnTime" w:eastAsia="Times New Roman" w:hAnsi=".VnTime"/>
      <w:b w:val="0"/>
      <w:i/>
      <w:szCs w:val="24"/>
      <w:lang/>
    </w:rPr>
  </w:style>
  <w:style w:type="character" w:customStyle="1" w:styleId="BodyText2Char">
    <w:name w:val="Body Text 2 Char"/>
    <w:link w:val="BodyText2"/>
    <w:rsid w:val="009F448C"/>
    <w:rPr>
      <w:rFonts w:ascii=".VnTime" w:eastAsia="Times New Roman" w:hAnsi=".VnTime" w:cs="Times New Roman"/>
      <w:i/>
      <w:sz w:val="26"/>
      <w:szCs w:val="24"/>
    </w:rPr>
  </w:style>
  <w:style w:type="paragraph" w:styleId="Subtitle">
    <w:name w:val="Subtitle"/>
    <w:basedOn w:val="Normal"/>
    <w:link w:val="SubtitleChar"/>
    <w:qFormat/>
    <w:rsid w:val="009F448C"/>
    <w:pPr>
      <w:spacing w:before="120" w:after="120" w:line="240" w:lineRule="auto"/>
      <w:ind w:left="6" w:hanging="360"/>
      <w:jc w:val="both"/>
    </w:pPr>
    <w:rPr>
      <w:rFonts w:ascii=".VnTime" w:eastAsia="Times New Roman" w:hAnsi=".VnTime"/>
      <w:sz w:val="28"/>
      <w:szCs w:val="24"/>
      <w:lang/>
    </w:rPr>
  </w:style>
  <w:style w:type="character" w:customStyle="1" w:styleId="SubtitleChar">
    <w:name w:val="Subtitle Char"/>
    <w:link w:val="Subtitle"/>
    <w:rsid w:val="009F448C"/>
    <w:rPr>
      <w:rFonts w:ascii=".VnTime" w:eastAsia="Times New Roman" w:hAnsi=".VnTime" w:cs="Times New Roman"/>
      <w:b/>
      <w:sz w:val="28"/>
      <w:szCs w:val="24"/>
    </w:rPr>
  </w:style>
  <w:style w:type="paragraph" w:styleId="Header">
    <w:name w:val="header"/>
    <w:basedOn w:val="Normal"/>
    <w:rsid w:val="00921070"/>
    <w:pPr>
      <w:tabs>
        <w:tab w:val="center" w:pos="4153"/>
        <w:tab w:val="right" w:pos="8306"/>
      </w:tabs>
    </w:pPr>
  </w:style>
  <w:style w:type="paragraph" w:styleId="Footer">
    <w:name w:val="footer"/>
    <w:basedOn w:val="Normal"/>
    <w:rsid w:val="00921070"/>
    <w:pPr>
      <w:tabs>
        <w:tab w:val="center" w:pos="4153"/>
        <w:tab w:val="right" w:pos="8306"/>
      </w:tabs>
    </w:pPr>
  </w:style>
  <w:style w:type="table" w:styleId="TableGrid">
    <w:name w:val="Table Grid"/>
    <w:basedOn w:val="TableNormal"/>
    <w:uiPriority w:val="59"/>
    <w:rsid w:val="00A156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ft0">
    <w:name w:val="Left:  0&quot;"/>
    <w:aliases w:val="First line:  0&quot;,After:  6 pt,+ 8 pt,Normal + 13 pt,Bold,Red,Justified,Before:  6 pt,Line spaci...,Heading 2 + Times New Roman,12 pt,Line spacing...,12.5 pt,After..."/>
    <w:basedOn w:val="Normal"/>
    <w:rsid w:val="00E05214"/>
    <w:pPr>
      <w:suppressAutoHyphens/>
      <w:spacing w:after="120" w:line="240" w:lineRule="auto"/>
      <w:jc w:val="both"/>
    </w:pPr>
    <w:rPr>
      <w:rFonts w:eastAsia="Times New Roman"/>
      <w:sz w:val="24"/>
      <w:szCs w:val="24"/>
      <w:lang w:eastAsia="ar-SA"/>
    </w:rPr>
  </w:style>
  <w:style w:type="paragraph" w:customStyle="1" w:styleId="Default">
    <w:name w:val="Default"/>
    <w:rsid w:val="00E2407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244BA"/>
    <w:pPr>
      <w:ind w:left="720"/>
    </w:pPr>
  </w:style>
  <w:style w:type="paragraph" w:styleId="BalloonText">
    <w:name w:val="Balloon Text"/>
    <w:basedOn w:val="Normal"/>
    <w:link w:val="BalloonTextChar"/>
    <w:uiPriority w:val="99"/>
    <w:semiHidden/>
    <w:unhideWhenUsed/>
    <w:rsid w:val="00F4628F"/>
    <w:pPr>
      <w:spacing w:line="240" w:lineRule="auto"/>
    </w:pPr>
    <w:rPr>
      <w:rFonts w:ascii="Tahoma" w:hAnsi="Tahoma"/>
      <w:sz w:val="16"/>
      <w:szCs w:val="16"/>
      <w:lang/>
    </w:rPr>
  </w:style>
  <w:style w:type="character" w:customStyle="1" w:styleId="BalloonTextChar">
    <w:name w:val="Balloon Text Char"/>
    <w:link w:val="BalloonText"/>
    <w:uiPriority w:val="99"/>
    <w:semiHidden/>
    <w:rsid w:val="00F4628F"/>
    <w:rPr>
      <w:rFonts w:ascii="Tahoma" w:hAnsi="Tahoma" w:cs="Tahoma"/>
      <w:b/>
      <w:sz w:val="16"/>
      <w:szCs w:val="16"/>
    </w:rPr>
  </w:style>
  <w:style w:type="paragraph" w:styleId="BodyTextIndent3">
    <w:name w:val="Body Text Indent 3"/>
    <w:basedOn w:val="Normal"/>
    <w:link w:val="BodyTextIndent3Char"/>
    <w:uiPriority w:val="99"/>
    <w:semiHidden/>
    <w:unhideWhenUsed/>
    <w:rsid w:val="005E49E3"/>
    <w:pPr>
      <w:spacing w:after="120"/>
      <w:ind w:left="360"/>
    </w:pPr>
    <w:rPr>
      <w:sz w:val="16"/>
      <w:szCs w:val="16"/>
      <w:lang/>
    </w:rPr>
  </w:style>
  <w:style w:type="character" w:customStyle="1" w:styleId="BodyTextIndent3Char">
    <w:name w:val="Body Text Indent 3 Char"/>
    <w:link w:val="BodyTextIndent3"/>
    <w:uiPriority w:val="99"/>
    <w:semiHidden/>
    <w:rsid w:val="005E49E3"/>
    <w:rPr>
      <w:rFonts w:ascii="Times New Roman" w:hAnsi="Times New Roman"/>
      <w:b/>
      <w:sz w:val="16"/>
      <w:szCs w:val="16"/>
    </w:rPr>
  </w:style>
  <w:style w:type="paragraph" w:styleId="ListBullet4">
    <w:name w:val="List Bullet 4"/>
    <w:basedOn w:val="Normal"/>
    <w:rsid w:val="00904E58"/>
    <w:pPr>
      <w:tabs>
        <w:tab w:val="num" w:pos="1440"/>
      </w:tabs>
      <w:spacing w:line="240" w:lineRule="auto"/>
      <w:ind w:left="1440" w:hanging="360"/>
      <w:jc w:val="left"/>
    </w:pPr>
    <w:rPr>
      <w:rFonts w:ascii=".VnTime" w:eastAsia="Times New Roman" w:hAnsi=".VnTime"/>
      <w:b w:val="0"/>
      <w:sz w:val="28"/>
      <w:szCs w:val="24"/>
    </w:rPr>
  </w:style>
  <w:style w:type="paragraph" w:styleId="FootnoteText">
    <w:name w:val="footnote text"/>
    <w:basedOn w:val="Normal"/>
    <w:semiHidden/>
    <w:rsid w:val="00AE0019"/>
    <w:pPr>
      <w:spacing w:line="240" w:lineRule="auto"/>
      <w:jc w:val="left"/>
    </w:pPr>
    <w:rPr>
      <w:rFonts w:eastAsia="Times New Roman"/>
      <w:b w:val="0"/>
      <w:sz w:val="22"/>
      <w:szCs w:val="22"/>
    </w:rPr>
  </w:style>
  <w:style w:type="paragraph" w:customStyle="1" w:styleId="ExcelObject">
    <w:name w:val="Excel Object"/>
    <w:basedOn w:val="Normal"/>
    <w:next w:val="Normal"/>
    <w:rsid w:val="00AE0019"/>
    <w:pPr>
      <w:spacing w:line="240" w:lineRule="auto"/>
      <w:jc w:val="left"/>
    </w:pPr>
    <w:rPr>
      <w:rFonts w:eastAsia="Times New Roman"/>
      <w:b w:val="0"/>
      <w:sz w:val="22"/>
      <w:szCs w:val="22"/>
    </w:rPr>
  </w:style>
  <w:style w:type="paragraph" w:customStyle="1" w:styleId="xl25">
    <w:name w:val="xl25"/>
    <w:basedOn w:val="Normal"/>
    <w:rsid w:val="00AE0019"/>
    <w:pPr>
      <w:spacing w:before="100" w:after="100" w:line="240" w:lineRule="auto"/>
      <w:jc w:val="right"/>
      <w:textAlignment w:val="top"/>
    </w:pPr>
    <w:rPr>
      <w:rFonts w:ascii=".VnTime" w:eastAsia="Times New Roman" w:hAnsi=".VnTime"/>
      <w:b w:val="0"/>
      <w:sz w:val="22"/>
      <w:szCs w:val="22"/>
    </w:rPr>
  </w:style>
  <w:style w:type="paragraph" w:styleId="BodyText">
    <w:name w:val="Body Text"/>
    <w:rsid w:val="00AE0019"/>
    <w:pPr>
      <w:spacing w:before="60" w:after="60"/>
    </w:pPr>
    <w:rPr>
      <w:rFonts w:ascii="Times New Roman" w:eastAsia="Times New Roman" w:hAnsi="Times New Roman"/>
      <w:sz w:val="22"/>
      <w:szCs w:val="22"/>
    </w:rPr>
  </w:style>
  <w:style w:type="paragraph" w:styleId="BodyText3">
    <w:name w:val="Body Text 3"/>
    <w:basedOn w:val="Normal"/>
    <w:rsid w:val="00AE0019"/>
    <w:pPr>
      <w:spacing w:line="240" w:lineRule="auto"/>
      <w:ind w:right="29"/>
      <w:jc w:val="both"/>
    </w:pPr>
    <w:rPr>
      <w:rFonts w:ascii="VN Helvetica" w:eastAsia="Times New Roman" w:hAnsi="VN Helvetica"/>
      <w:b w:val="0"/>
      <w:sz w:val="18"/>
      <w:szCs w:val="18"/>
    </w:rPr>
  </w:style>
  <w:style w:type="paragraph" w:styleId="BodyTextIndent2">
    <w:name w:val="Body Text Indent 2"/>
    <w:basedOn w:val="Normal"/>
    <w:rsid w:val="00AE0019"/>
    <w:pPr>
      <w:spacing w:line="240" w:lineRule="auto"/>
      <w:ind w:left="360"/>
      <w:jc w:val="both"/>
    </w:pPr>
    <w:rPr>
      <w:rFonts w:ascii=".VnTime" w:eastAsia="Times New Roman" w:hAnsi=".VnTime"/>
      <w:b w:val="0"/>
      <w:color w:val="FF0000"/>
      <w:sz w:val="21"/>
      <w:szCs w:val="21"/>
    </w:rPr>
  </w:style>
  <w:style w:type="paragraph" w:customStyle="1" w:styleId="response">
    <w:name w:val="response"/>
    <w:basedOn w:val="Normal"/>
    <w:rsid w:val="00AE0019"/>
    <w:pPr>
      <w:spacing w:before="120" w:after="120" w:line="240" w:lineRule="auto"/>
      <w:jc w:val="left"/>
    </w:pPr>
    <w:rPr>
      <w:rFonts w:eastAsia="Times New Roman"/>
      <w:b w:val="0"/>
      <w:sz w:val="20"/>
      <w:szCs w:val="20"/>
    </w:rPr>
  </w:style>
  <w:style w:type="paragraph" w:styleId="BlockText">
    <w:name w:val="Block Text"/>
    <w:basedOn w:val="Normal"/>
    <w:rsid w:val="00AE0019"/>
    <w:pPr>
      <w:numPr>
        <w:ilvl w:val="12"/>
      </w:numPr>
      <w:spacing w:line="240" w:lineRule="auto"/>
      <w:ind w:left="360" w:right="-1"/>
      <w:jc w:val="both"/>
    </w:pPr>
    <w:rPr>
      <w:rFonts w:ascii=".VnTime" w:eastAsia="Times New Roman" w:hAnsi=".VnTime"/>
      <w:b w:val="0"/>
      <w:sz w:val="22"/>
      <w:szCs w:val="24"/>
    </w:rPr>
  </w:style>
  <w:style w:type="paragraph" w:customStyle="1" w:styleId="CenterAsterisks">
    <w:name w:val="Center Asterisks"/>
    <w:basedOn w:val="Normal"/>
    <w:next w:val="Normal"/>
    <w:rsid w:val="00AE0019"/>
    <w:pPr>
      <w:spacing w:line="240" w:lineRule="auto"/>
    </w:pPr>
    <w:rPr>
      <w:rFonts w:eastAsia="Times New Roman"/>
      <w:b w:val="0"/>
      <w:spacing w:val="60"/>
      <w:sz w:val="22"/>
      <w:szCs w:val="22"/>
    </w:rPr>
  </w:style>
  <w:style w:type="character" w:styleId="PageNumber">
    <w:name w:val="page number"/>
    <w:basedOn w:val="DefaultParagraphFont"/>
    <w:rsid w:val="00AE0019"/>
  </w:style>
  <w:style w:type="paragraph" w:customStyle="1" w:styleId="xl100">
    <w:name w:val="xl100"/>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Cs/>
      <w:sz w:val="24"/>
      <w:szCs w:val="24"/>
    </w:rPr>
  </w:style>
  <w:style w:type="paragraph" w:customStyle="1" w:styleId="xl101">
    <w:name w:val="xl101"/>
    <w:basedOn w:val="Normal"/>
    <w:rsid w:val="00AE0019"/>
    <w:pPr>
      <w:spacing w:before="100" w:beforeAutospacing="1" w:after="100" w:afterAutospacing="1" w:line="240" w:lineRule="auto"/>
      <w:jc w:val="left"/>
    </w:pPr>
    <w:rPr>
      <w:rFonts w:ascii=".VnTimeH" w:eastAsia="Arial Unicode MS" w:hAnsi=".VnTimeH" w:cs="Arial Unicode MS"/>
      <w:bCs/>
      <w:sz w:val="24"/>
      <w:szCs w:val="24"/>
    </w:rPr>
  </w:style>
  <w:style w:type="paragraph" w:customStyle="1" w:styleId="xl102">
    <w:name w:val="xl102"/>
    <w:basedOn w:val="Normal"/>
    <w:rsid w:val="00AE0019"/>
    <w:pPr>
      <w:spacing w:before="100" w:beforeAutospacing="1" w:after="100" w:afterAutospacing="1" w:line="240" w:lineRule="auto"/>
      <w:jc w:val="left"/>
    </w:pPr>
    <w:rPr>
      <w:rFonts w:ascii=".VnTime" w:eastAsia="Arial Unicode MS" w:hAnsi=".VnTime" w:cs="Arial Unicode MS"/>
      <w:b w:val="0"/>
      <w:sz w:val="24"/>
      <w:szCs w:val="24"/>
    </w:rPr>
  </w:style>
  <w:style w:type="paragraph" w:customStyle="1" w:styleId="xl103">
    <w:name w:val="xl103"/>
    <w:basedOn w:val="Normal"/>
    <w:rsid w:val="00AE0019"/>
    <w:pPr>
      <w:spacing w:before="100" w:beforeAutospacing="1" w:after="100" w:afterAutospacing="1" w:line="240" w:lineRule="auto"/>
    </w:pPr>
    <w:rPr>
      <w:rFonts w:ascii=".VnTime" w:eastAsia="Arial Unicode MS" w:hAnsi=".VnTime" w:cs="Arial Unicode MS"/>
      <w:b w:val="0"/>
      <w:sz w:val="24"/>
      <w:szCs w:val="24"/>
    </w:rPr>
  </w:style>
  <w:style w:type="paragraph" w:customStyle="1" w:styleId="xl104">
    <w:name w:val="xl104"/>
    <w:basedOn w:val="Normal"/>
    <w:rsid w:val="00AE0019"/>
    <w:pPr>
      <w:spacing w:before="100" w:beforeAutospacing="1" w:after="100" w:afterAutospacing="1" w:line="240" w:lineRule="auto"/>
      <w:jc w:val="right"/>
    </w:pPr>
    <w:rPr>
      <w:rFonts w:ascii=".VnTime" w:eastAsia="Arial Unicode MS" w:hAnsi=".VnTime" w:cs="Arial Unicode MS"/>
      <w:bCs/>
      <w:sz w:val="24"/>
      <w:szCs w:val="24"/>
    </w:rPr>
  </w:style>
  <w:style w:type="paragraph" w:customStyle="1" w:styleId="xl105">
    <w:name w:val="xl105"/>
    <w:basedOn w:val="Normal"/>
    <w:rsid w:val="00AE0019"/>
    <w:pPr>
      <w:spacing w:before="100" w:beforeAutospacing="1" w:after="100" w:afterAutospacing="1" w:line="240" w:lineRule="auto"/>
    </w:pPr>
    <w:rPr>
      <w:rFonts w:ascii=".VnTime" w:eastAsia="Arial Unicode MS" w:hAnsi=".VnTime" w:cs="Arial Unicode MS"/>
      <w:b w:val="0"/>
      <w:i/>
      <w:iCs/>
      <w:sz w:val="24"/>
      <w:szCs w:val="24"/>
    </w:rPr>
  </w:style>
  <w:style w:type="paragraph" w:customStyle="1" w:styleId="xl106">
    <w:name w:val="xl106"/>
    <w:basedOn w:val="Normal"/>
    <w:rsid w:val="00AE0019"/>
    <w:pPr>
      <w:spacing w:before="100" w:beforeAutospacing="1" w:after="100" w:afterAutospacing="1" w:line="240" w:lineRule="auto"/>
      <w:jc w:val="left"/>
    </w:pPr>
    <w:rPr>
      <w:rFonts w:ascii=".VnTime" w:eastAsia="Arial Unicode MS" w:hAnsi=".VnTime" w:cs="Arial Unicode MS"/>
      <w:b w:val="0"/>
      <w:i/>
      <w:iCs/>
      <w:sz w:val="24"/>
      <w:szCs w:val="24"/>
    </w:rPr>
  </w:style>
  <w:style w:type="paragraph" w:customStyle="1" w:styleId="xl107">
    <w:name w:val="xl107"/>
    <w:basedOn w:val="Normal"/>
    <w:rsid w:val="00AE0019"/>
    <w:pPr>
      <w:spacing w:before="100" w:beforeAutospacing="1" w:after="100" w:afterAutospacing="1" w:line="240" w:lineRule="auto"/>
      <w:jc w:val="right"/>
    </w:pPr>
    <w:rPr>
      <w:rFonts w:ascii=".VnTime" w:eastAsia="Arial Unicode MS" w:hAnsi=".VnTime" w:cs="Arial Unicode MS"/>
      <w:b w:val="0"/>
      <w:i/>
      <w:iCs/>
      <w:sz w:val="24"/>
      <w:szCs w:val="24"/>
    </w:rPr>
  </w:style>
  <w:style w:type="paragraph" w:customStyle="1" w:styleId="xl108">
    <w:name w:val="xl108"/>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Arial Unicode MS" w:hAnsi=".VnTime" w:cs="Arial Unicode MS"/>
      <w:b w:val="0"/>
      <w:sz w:val="24"/>
      <w:szCs w:val="24"/>
    </w:rPr>
  </w:style>
  <w:style w:type="paragraph" w:customStyle="1" w:styleId="xl109">
    <w:name w:val="xl109"/>
    <w:basedOn w:val="Normal"/>
    <w:rsid w:val="00AE0019"/>
    <w:pPr>
      <w:pBdr>
        <w:top w:val="single" w:sz="4" w:space="0" w:color="auto"/>
        <w:bottom w:val="single" w:sz="4" w:space="0" w:color="auto"/>
      </w:pBdr>
      <w:spacing w:before="100" w:beforeAutospacing="1" w:after="100" w:afterAutospacing="1" w:line="240" w:lineRule="auto"/>
      <w:textAlignment w:val="center"/>
    </w:pPr>
    <w:rPr>
      <w:rFonts w:ascii=".VnTimeH" w:eastAsia="Arial Unicode MS" w:hAnsi=".VnTimeH" w:cs="Arial Unicode MS"/>
      <w:bCs/>
      <w:sz w:val="24"/>
      <w:szCs w:val="24"/>
    </w:rPr>
  </w:style>
  <w:style w:type="paragraph" w:customStyle="1" w:styleId="xl110">
    <w:name w:val="xl110"/>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Cs/>
      <w:sz w:val="24"/>
      <w:szCs w:val="24"/>
    </w:rPr>
  </w:style>
  <w:style w:type="paragraph" w:customStyle="1" w:styleId="xl111">
    <w:name w:val="xl111"/>
    <w:basedOn w:val="Normal"/>
    <w:rsid w:val="00AE0019"/>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Cs/>
      <w:sz w:val="24"/>
      <w:szCs w:val="24"/>
    </w:rPr>
  </w:style>
  <w:style w:type="paragraph" w:customStyle="1" w:styleId="xl112">
    <w:name w:val="xl112"/>
    <w:basedOn w:val="Normal"/>
    <w:rsid w:val="00AE0019"/>
    <w:pPr>
      <w:pBdr>
        <w:left w:val="single" w:sz="4" w:space="0" w:color="auto"/>
      </w:pBdr>
      <w:spacing w:before="100" w:beforeAutospacing="1" w:after="100" w:afterAutospacing="1" w:line="240" w:lineRule="auto"/>
      <w:jc w:val="left"/>
    </w:pPr>
    <w:rPr>
      <w:rFonts w:ascii=".VnTimeH" w:eastAsia="Arial Unicode MS" w:hAnsi=".VnTimeH" w:cs="Arial Unicode MS"/>
      <w:bCs/>
      <w:sz w:val="24"/>
      <w:szCs w:val="24"/>
    </w:rPr>
  </w:style>
  <w:style w:type="paragraph" w:customStyle="1" w:styleId="xl113">
    <w:name w:val="xl113"/>
    <w:basedOn w:val="Normal"/>
    <w:rsid w:val="00AE0019"/>
    <w:pPr>
      <w:pBdr>
        <w:left w:val="single" w:sz="4" w:space="0" w:color="auto"/>
        <w:right w:val="single" w:sz="4" w:space="0" w:color="auto"/>
      </w:pBdr>
      <w:spacing w:before="100" w:beforeAutospacing="1" w:after="100" w:afterAutospacing="1" w:line="240" w:lineRule="auto"/>
      <w:jc w:val="left"/>
    </w:pPr>
    <w:rPr>
      <w:rFonts w:ascii=".VnTime" w:eastAsia="Arial Unicode MS" w:hAnsi=".VnTime" w:cs="Arial Unicode MS"/>
      <w:bCs/>
      <w:sz w:val="24"/>
      <w:szCs w:val="24"/>
    </w:rPr>
  </w:style>
  <w:style w:type="paragraph" w:customStyle="1" w:styleId="xl114">
    <w:name w:val="xl114"/>
    <w:basedOn w:val="Normal"/>
    <w:rsid w:val="00AE0019"/>
    <w:pPr>
      <w:pBdr>
        <w:left w:val="single" w:sz="4" w:space="0" w:color="auto"/>
        <w:right w:val="single" w:sz="4" w:space="0" w:color="auto"/>
      </w:pBdr>
      <w:spacing w:before="100" w:beforeAutospacing="1" w:after="100" w:afterAutospacing="1" w:line="240" w:lineRule="auto"/>
      <w:jc w:val="left"/>
    </w:pPr>
    <w:rPr>
      <w:rFonts w:ascii=".VnTime" w:eastAsia="Arial Unicode MS" w:hAnsi=".VnTime" w:cs="Arial Unicode MS"/>
      <w:bCs/>
      <w:sz w:val="24"/>
      <w:szCs w:val="24"/>
    </w:rPr>
  </w:style>
  <w:style w:type="paragraph" w:customStyle="1" w:styleId="xl115">
    <w:name w:val="xl115"/>
    <w:basedOn w:val="Normal"/>
    <w:rsid w:val="00AE0019"/>
    <w:pPr>
      <w:pBdr>
        <w:right w:val="single" w:sz="4" w:space="0" w:color="auto"/>
      </w:pBdr>
      <w:spacing w:before="100" w:beforeAutospacing="1" w:after="100" w:afterAutospacing="1" w:line="240" w:lineRule="auto"/>
      <w:jc w:val="left"/>
    </w:pPr>
    <w:rPr>
      <w:rFonts w:ascii=".VnTime" w:eastAsia="Arial Unicode MS" w:hAnsi=".VnTime" w:cs="Arial Unicode MS"/>
      <w:bCs/>
      <w:sz w:val="24"/>
      <w:szCs w:val="24"/>
    </w:rPr>
  </w:style>
  <w:style w:type="paragraph" w:customStyle="1" w:styleId="xl116">
    <w:name w:val="xl116"/>
    <w:basedOn w:val="Normal"/>
    <w:rsid w:val="00AE0019"/>
    <w:pPr>
      <w:spacing w:before="100" w:beforeAutospacing="1" w:after="100" w:afterAutospacing="1" w:line="240" w:lineRule="auto"/>
      <w:jc w:val="left"/>
    </w:pPr>
    <w:rPr>
      <w:rFonts w:ascii=".VnTime" w:eastAsia="Arial Unicode MS" w:hAnsi=".VnTime" w:cs="Arial Unicode MS"/>
      <w:bCs/>
      <w:sz w:val="24"/>
      <w:szCs w:val="24"/>
    </w:rPr>
  </w:style>
  <w:style w:type="paragraph" w:customStyle="1" w:styleId="xl117">
    <w:name w:val="xl117"/>
    <w:basedOn w:val="Normal"/>
    <w:rsid w:val="00AE0019"/>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val="0"/>
      <w:sz w:val="24"/>
      <w:szCs w:val="24"/>
    </w:rPr>
  </w:style>
  <w:style w:type="paragraph" w:customStyle="1" w:styleId="xl118">
    <w:name w:val="xl118"/>
    <w:basedOn w:val="Normal"/>
    <w:rsid w:val="00AE0019"/>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val="0"/>
      <w:sz w:val="24"/>
      <w:szCs w:val="24"/>
    </w:rPr>
  </w:style>
  <w:style w:type="paragraph" w:customStyle="1" w:styleId="xl119">
    <w:name w:val="xl119"/>
    <w:basedOn w:val="Normal"/>
    <w:rsid w:val="00AE0019"/>
    <w:pPr>
      <w:pBdr>
        <w:left w:val="single" w:sz="4" w:space="0" w:color="auto"/>
        <w:right w:val="single" w:sz="4" w:space="0" w:color="auto"/>
      </w:pBdr>
      <w:spacing w:before="100" w:beforeAutospacing="1" w:after="100" w:afterAutospacing="1" w:line="240" w:lineRule="auto"/>
      <w:jc w:val="left"/>
    </w:pPr>
    <w:rPr>
      <w:rFonts w:ascii=".VnTime" w:eastAsia="Arial Unicode MS" w:hAnsi=".VnTime" w:cs="Arial Unicode MS"/>
      <w:b w:val="0"/>
      <w:sz w:val="24"/>
      <w:szCs w:val="24"/>
    </w:rPr>
  </w:style>
  <w:style w:type="paragraph" w:customStyle="1" w:styleId="xl120">
    <w:name w:val="xl120"/>
    <w:basedOn w:val="Normal"/>
    <w:rsid w:val="00AE0019"/>
    <w:pPr>
      <w:pBdr>
        <w:right w:val="single" w:sz="4" w:space="0" w:color="auto"/>
      </w:pBdr>
      <w:spacing w:before="100" w:beforeAutospacing="1" w:after="100" w:afterAutospacing="1" w:line="240" w:lineRule="auto"/>
      <w:jc w:val="left"/>
    </w:pPr>
    <w:rPr>
      <w:rFonts w:ascii=".VnTime" w:eastAsia="Arial Unicode MS" w:hAnsi=".VnTime" w:cs="Arial Unicode MS"/>
      <w:b w:val="0"/>
      <w:sz w:val="24"/>
      <w:szCs w:val="24"/>
    </w:rPr>
  </w:style>
  <w:style w:type="paragraph" w:customStyle="1" w:styleId="xl121">
    <w:name w:val="xl121"/>
    <w:basedOn w:val="Normal"/>
    <w:rsid w:val="00AE0019"/>
    <w:pPr>
      <w:pBdr>
        <w:left w:val="single" w:sz="4" w:space="0" w:color="auto"/>
        <w:right w:val="single" w:sz="4" w:space="0" w:color="auto"/>
      </w:pBdr>
      <w:spacing w:before="100" w:beforeAutospacing="1" w:after="100" w:afterAutospacing="1" w:line="240" w:lineRule="auto"/>
      <w:jc w:val="left"/>
    </w:pPr>
    <w:rPr>
      <w:rFonts w:ascii=".VnTime" w:eastAsia="Arial Unicode MS" w:hAnsi=".VnTime" w:cs="Arial Unicode MS"/>
      <w:b w:val="0"/>
      <w:sz w:val="24"/>
      <w:szCs w:val="24"/>
    </w:rPr>
  </w:style>
  <w:style w:type="paragraph" w:customStyle="1" w:styleId="xl122">
    <w:name w:val="xl122"/>
    <w:basedOn w:val="Normal"/>
    <w:rsid w:val="00AE0019"/>
    <w:pPr>
      <w:pBdr>
        <w:right w:val="single" w:sz="4" w:space="0" w:color="auto"/>
      </w:pBdr>
      <w:spacing w:before="100" w:beforeAutospacing="1" w:after="100" w:afterAutospacing="1" w:line="240" w:lineRule="auto"/>
      <w:jc w:val="left"/>
    </w:pPr>
    <w:rPr>
      <w:rFonts w:ascii=".VnTime" w:eastAsia="Arial Unicode MS" w:hAnsi=".VnTime" w:cs="Arial Unicode MS"/>
      <w:b w:val="0"/>
      <w:i/>
      <w:iCs/>
      <w:sz w:val="24"/>
      <w:szCs w:val="24"/>
    </w:rPr>
  </w:style>
  <w:style w:type="paragraph" w:customStyle="1" w:styleId="xl123">
    <w:name w:val="xl123"/>
    <w:basedOn w:val="Normal"/>
    <w:rsid w:val="00AE0019"/>
    <w:pPr>
      <w:pBdr>
        <w:right w:val="single" w:sz="4" w:space="0" w:color="auto"/>
      </w:pBdr>
      <w:spacing w:before="100" w:beforeAutospacing="1" w:after="100" w:afterAutospacing="1" w:line="240" w:lineRule="auto"/>
      <w:jc w:val="left"/>
    </w:pPr>
    <w:rPr>
      <w:rFonts w:ascii=".VnTime" w:eastAsia="Arial Unicode MS" w:hAnsi=".VnTime" w:cs="Arial Unicode MS"/>
      <w:bCs/>
      <w:i/>
      <w:iCs/>
      <w:sz w:val="24"/>
      <w:szCs w:val="24"/>
    </w:rPr>
  </w:style>
  <w:style w:type="paragraph" w:customStyle="1" w:styleId="xl124">
    <w:name w:val="xl124"/>
    <w:basedOn w:val="Normal"/>
    <w:rsid w:val="00AE0019"/>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Cs/>
      <w:sz w:val="24"/>
      <w:szCs w:val="24"/>
    </w:rPr>
  </w:style>
  <w:style w:type="paragraph" w:customStyle="1" w:styleId="xl125">
    <w:name w:val="xl125"/>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val="0"/>
      <w:sz w:val="24"/>
      <w:szCs w:val="24"/>
    </w:rPr>
  </w:style>
  <w:style w:type="paragraph" w:customStyle="1" w:styleId="xl126">
    <w:name w:val="xl126"/>
    <w:basedOn w:val="Normal"/>
    <w:rsid w:val="00AE0019"/>
    <w:pPr>
      <w:pBdr>
        <w:top w:val="single" w:sz="4" w:space="0" w:color="auto"/>
        <w:bottom w:val="single" w:sz="4" w:space="0" w:color="auto"/>
      </w:pBdr>
      <w:spacing w:before="100" w:beforeAutospacing="1" w:after="100" w:afterAutospacing="1" w:line="240" w:lineRule="auto"/>
    </w:pPr>
    <w:rPr>
      <w:rFonts w:ascii=".VnTimeH" w:eastAsia="Arial Unicode MS" w:hAnsi=".VnTimeH" w:cs="Arial Unicode MS"/>
      <w:bCs/>
      <w:sz w:val="24"/>
      <w:szCs w:val="24"/>
    </w:rPr>
  </w:style>
  <w:style w:type="paragraph" w:customStyle="1" w:styleId="xl127">
    <w:name w:val="xl127"/>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Cs/>
      <w:sz w:val="24"/>
      <w:szCs w:val="24"/>
    </w:rPr>
  </w:style>
  <w:style w:type="paragraph" w:customStyle="1" w:styleId="xl128">
    <w:name w:val="xl128"/>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val="0"/>
      <w:sz w:val="24"/>
      <w:szCs w:val="24"/>
    </w:rPr>
  </w:style>
  <w:style w:type="paragraph" w:customStyle="1" w:styleId="xl129">
    <w:name w:val="xl129"/>
    <w:basedOn w:val="Normal"/>
    <w:rsid w:val="00AE0019"/>
    <w:pPr>
      <w:pBdr>
        <w:top w:val="single" w:sz="4" w:space="0" w:color="auto"/>
        <w:bottom w:val="single" w:sz="4" w:space="0" w:color="auto"/>
      </w:pBdr>
      <w:spacing w:before="100" w:beforeAutospacing="1" w:after="100" w:afterAutospacing="1" w:line="240" w:lineRule="auto"/>
      <w:jc w:val="left"/>
    </w:pPr>
    <w:rPr>
      <w:rFonts w:ascii=".VnTime" w:eastAsia="Arial Unicode MS" w:hAnsi=".VnTime" w:cs="Arial Unicode MS"/>
      <w:bCs/>
      <w:sz w:val="24"/>
      <w:szCs w:val="24"/>
    </w:rPr>
  </w:style>
  <w:style w:type="paragraph" w:customStyle="1" w:styleId="xl130">
    <w:name w:val="xl130"/>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Arial Unicode MS" w:hAnsi=".VnTime" w:cs="Arial Unicode MS"/>
      <w:bCs/>
      <w:sz w:val="24"/>
      <w:szCs w:val="24"/>
    </w:rPr>
  </w:style>
  <w:style w:type="paragraph" w:customStyle="1" w:styleId="xl131">
    <w:name w:val="xl131"/>
    <w:basedOn w:val="Normal"/>
    <w:rsid w:val="00AE0019"/>
    <w:pPr>
      <w:spacing w:before="100" w:beforeAutospacing="1" w:after="100" w:afterAutospacing="1" w:line="240" w:lineRule="auto"/>
    </w:pPr>
    <w:rPr>
      <w:rFonts w:ascii=".VnTimeH" w:eastAsia="Arial Unicode MS" w:hAnsi=".VnTimeH" w:cs="Arial Unicode MS"/>
      <w:bCs/>
      <w:sz w:val="24"/>
      <w:szCs w:val="24"/>
    </w:rPr>
  </w:style>
  <w:style w:type="paragraph" w:customStyle="1" w:styleId="CompanyName">
    <w:name w:val="Company Name"/>
    <w:basedOn w:val="Normal"/>
    <w:next w:val="Normal"/>
    <w:rsid w:val="00AE0019"/>
    <w:pPr>
      <w:keepNext/>
      <w:spacing w:after="360" w:line="240" w:lineRule="auto"/>
      <w:jc w:val="left"/>
    </w:pPr>
    <w:rPr>
      <w:rFonts w:ascii="Arial" w:eastAsia="Times New Roman" w:hAnsi="Arial"/>
      <w:caps/>
      <w:sz w:val="28"/>
      <w:szCs w:val="20"/>
    </w:rPr>
  </w:style>
  <w:style w:type="paragraph" w:customStyle="1" w:styleId="ContentsPage">
    <w:name w:val="Contents Page"/>
    <w:basedOn w:val="Normal"/>
    <w:next w:val="Normal"/>
    <w:rsid w:val="00AE0019"/>
    <w:pPr>
      <w:keepNext/>
      <w:spacing w:line="240" w:lineRule="auto"/>
      <w:jc w:val="right"/>
    </w:pPr>
    <w:rPr>
      <w:rFonts w:ascii="Arial" w:eastAsia="Times New Roman" w:hAnsi="Arial"/>
      <w:sz w:val="22"/>
      <w:szCs w:val="20"/>
    </w:rPr>
  </w:style>
  <w:style w:type="paragraph" w:customStyle="1" w:styleId="CoverTitle">
    <w:name w:val="Cover Title"/>
    <w:basedOn w:val="CompanyName"/>
    <w:next w:val="Normal"/>
    <w:rsid w:val="00AE0019"/>
    <w:pPr>
      <w:spacing w:before="200" w:after="170" w:line="640" w:lineRule="exact"/>
      <w:ind w:right="562"/>
    </w:pPr>
    <w:rPr>
      <w:rFonts w:ascii="Times New Roman" w:hAnsi="Times New Roman"/>
      <w:i/>
      <w:caps w:val="0"/>
      <w:sz w:val="60"/>
    </w:rPr>
  </w:style>
  <w:style w:type="paragraph" w:customStyle="1" w:styleId="ExcelObjectIndent">
    <w:name w:val="Excel Object Indent"/>
    <w:basedOn w:val="ExcelObject"/>
    <w:next w:val="Normal"/>
    <w:rsid w:val="00AE0019"/>
    <w:pPr>
      <w:ind w:left="357"/>
    </w:pPr>
    <w:rPr>
      <w:szCs w:val="20"/>
    </w:rPr>
  </w:style>
  <w:style w:type="paragraph" w:customStyle="1" w:styleId="HeadingOpinionLetter">
    <w:name w:val="Heading Opinion Letter"/>
    <w:basedOn w:val="Normal"/>
    <w:next w:val="BodyText"/>
    <w:rsid w:val="00AE0019"/>
    <w:pPr>
      <w:keepNext/>
      <w:spacing w:before="2160" w:after="440" w:line="240" w:lineRule="auto"/>
      <w:jc w:val="left"/>
    </w:pPr>
    <w:rPr>
      <w:rFonts w:ascii="Arial" w:eastAsia="Times New Roman" w:hAnsi="Arial"/>
      <w:sz w:val="22"/>
      <w:szCs w:val="20"/>
    </w:rPr>
  </w:style>
  <w:style w:type="paragraph" w:customStyle="1" w:styleId="NormalIndentNumbered">
    <w:name w:val="Normal Indent Numbered"/>
    <w:basedOn w:val="NormalIndent"/>
    <w:rsid w:val="00AE0019"/>
    <w:pPr>
      <w:numPr>
        <w:numId w:val="1"/>
      </w:numPr>
      <w:tabs>
        <w:tab w:val="num" w:pos="720"/>
      </w:tabs>
      <w:ind w:left="720"/>
    </w:pPr>
  </w:style>
  <w:style w:type="paragraph" w:styleId="NormalIndent">
    <w:name w:val="Normal Indent"/>
    <w:basedOn w:val="Normal"/>
    <w:rsid w:val="00AE0019"/>
    <w:pPr>
      <w:spacing w:line="240" w:lineRule="auto"/>
      <w:ind w:left="360"/>
      <w:jc w:val="left"/>
    </w:pPr>
    <w:rPr>
      <w:rFonts w:eastAsia="Times New Roman"/>
      <w:b w:val="0"/>
      <w:sz w:val="22"/>
      <w:szCs w:val="20"/>
    </w:rPr>
  </w:style>
  <w:style w:type="paragraph" w:customStyle="1" w:styleId="NotesHeading">
    <w:name w:val="Notes Heading"/>
    <w:basedOn w:val="BodyText"/>
    <w:next w:val="Normal"/>
    <w:rsid w:val="00AE0019"/>
    <w:pPr>
      <w:keepNext/>
      <w:numPr>
        <w:numId w:val="2"/>
      </w:numPr>
      <w:tabs>
        <w:tab w:val="clear" w:pos="360"/>
        <w:tab w:val="left" w:pos="475"/>
      </w:tabs>
      <w:spacing w:before="240" w:after="120"/>
      <w:ind w:left="475" w:hanging="475"/>
    </w:pPr>
    <w:rPr>
      <w:b/>
      <w:caps/>
      <w:szCs w:val="20"/>
    </w:rPr>
  </w:style>
  <w:style w:type="paragraph" w:customStyle="1" w:styleId="ScheduleTitle">
    <w:name w:val="Schedule Title"/>
    <w:basedOn w:val="Normal"/>
    <w:next w:val="Normal"/>
    <w:rsid w:val="00AE0019"/>
    <w:pPr>
      <w:keepNext/>
      <w:keepLines/>
      <w:pBdr>
        <w:bottom w:val="single" w:sz="4" w:space="1" w:color="auto"/>
      </w:pBdr>
      <w:spacing w:line="240" w:lineRule="auto"/>
      <w:jc w:val="left"/>
    </w:pPr>
    <w:rPr>
      <w:rFonts w:ascii="Arial" w:eastAsia="Times New Roman" w:hAnsi="Arial"/>
      <w:caps/>
      <w:sz w:val="22"/>
      <w:szCs w:val="20"/>
    </w:rPr>
  </w:style>
  <w:style w:type="paragraph" w:customStyle="1" w:styleId="Space">
    <w:name w:val="Space"/>
    <w:basedOn w:val="Normal"/>
    <w:next w:val="Normal"/>
    <w:rsid w:val="00AE0019"/>
    <w:pPr>
      <w:spacing w:line="20" w:lineRule="exact"/>
      <w:jc w:val="left"/>
    </w:pPr>
    <w:rPr>
      <w:rFonts w:eastAsia="Times New Roman"/>
      <w:b w:val="0"/>
      <w:sz w:val="22"/>
      <w:szCs w:val="20"/>
    </w:rPr>
  </w:style>
  <w:style w:type="paragraph" w:customStyle="1" w:styleId="HeadingNoUnderline">
    <w:name w:val="Heading No Underline"/>
    <w:basedOn w:val="Normal"/>
    <w:rsid w:val="00AE0019"/>
    <w:pPr>
      <w:spacing w:line="240" w:lineRule="auto"/>
      <w:jc w:val="left"/>
    </w:pPr>
    <w:rPr>
      <w:rFonts w:ascii="Arial" w:eastAsia="Times New Roman" w:hAnsi="Arial"/>
      <w:sz w:val="22"/>
      <w:szCs w:val="20"/>
    </w:rPr>
  </w:style>
  <w:style w:type="paragraph" w:customStyle="1" w:styleId="HangingIndent2">
    <w:name w:val="Hanging Indent 2"/>
    <w:basedOn w:val="BodyText"/>
    <w:rsid w:val="00AE0019"/>
    <w:pPr>
      <w:tabs>
        <w:tab w:val="left" w:pos="950"/>
      </w:tabs>
      <w:spacing w:before="0" w:after="240"/>
      <w:ind w:left="950" w:hanging="475"/>
    </w:pPr>
    <w:rPr>
      <w:szCs w:val="20"/>
    </w:rPr>
  </w:style>
  <w:style w:type="paragraph" w:customStyle="1" w:styleId="HeadingWithUnderline">
    <w:name w:val="Heading With Underline"/>
    <w:basedOn w:val="BodyText"/>
    <w:next w:val="BodyText"/>
    <w:rsid w:val="00AE0019"/>
    <w:pPr>
      <w:keepNext/>
      <w:pBdr>
        <w:bottom w:val="single" w:sz="6" w:space="1" w:color="auto"/>
      </w:pBdr>
      <w:spacing w:before="0" w:after="440"/>
    </w:pPr>
    <w:rPr>
      <w:rFonts w:ascii="Arial" w:hAnsi="Arial"/>
      <w:b/>
      <w:szCs w:val="20"/>
    </w:rPr>
  </w:style>
  <w:style w:type="paragraph" w:customStyle="1" w:styleId="ContentsPageHeading">
    <w:name w:val="Contents Page Heading"/>
    <w:basedOn w:val="BodyText"/>
    <w:next w:val="ContentsItems"/>
    <w:rsid w:val="00AE0019"/>
    <w:pPr>
      <w:keepNext/>
      <w:spacing w:before="0" w:after="240"/>
      <w:jc w:val="right"/>
    </w:pPr>
    <w:rPr>
      <w:rFonts w:ascii="Arial" w:hAnsi="Arial"/>
      <w:b/>
      <w:szCs w:val="20"/>
    </w:rPr>
  </w:style>
  <w:style w:type="paragraph" w:customStyle="1" w:styleId="ContentsItems">
    <w:name w:val="Contents Items"/>
    <w:basedOn w:val="BodyText"/>
    <w:rsid w:val="00AE0019"/>
    <w:pPr>
      <w:tabs>
        <w:tab w:val="left" w:pos="173"/>
        <w:tab w:val="left" w:pos="346"/>
        <w:tab w:val="center" w:pos="9418"/>
      </w:tabs>
      <w:spacing w:before="0" w:after="240"/>
    </w:pPr>
    <w:rPr>
      <w:szCs w:val="20"/>
    </w:rPr>
  </w:style>
  <w:style w:type="paragraph" w:customStyle="1" w:styleId="NotesObjectIndent">
    <w:name w:val="Notes Object Indent"/>
    <w:basedOn w:val="Normal"/>
    <w:rsid w:val="00AE0019"/>
    <w:pPr>
      <w:spacing w:line="240" w:lineRule="auto"/>
      <w:ind w:left="648" w:right="-144"/>
      <w:jc w:val="left"/>
    </w:pPr>
    <w:rPr>
      <w:rFonts w:eastAsia="Times New Roman"/>
      <w:b w:val="0"/>
      <w:sz w:val="22"/>
      <w:szCs w:val="20"/>
    </w:rPr>
  </w:style>
  <w:style w:type="paragraph" w:customStyle="1" w:styleId="IARIndAudRepline">
    <w:name w:val="IAR.Ind. Aud. Rep. line"/>
    <w:basedOn w:val="Normal"/>
    <w:rsid w:val="00AE0019"/>
    <w:pPr>
      <w:keepNext/>
      <w:spacing w:before="2160" w:after="480" w:line="240" w:lineRule="auto"/>
      <w:jc w:val="left"/>
    </w:pPr>
    <w:rPr>
      <w:rFonts w:ascii="Arial" w:eastAsia="Times New Roman" w:hAnsi="Arial"/>
      <w:sz w:val="22"/>
      <w:szCs w:val="20"/>
    </w:rPr>
  </w:style>
  <w:style w:type="paragraph" w:customStyle="1" w:styleId="ObjectStandard">
    <w:name w:val="Object Standard"/>
    <w:basedOn w:val="Normal"/>
    <w:rsid w:val="00AE0019"/>
    <w:pPr>
      <w:spacing w:line="240" w:lineRule="auto"/>
      <w:ind w:right="-144"/>
      <w:jc w:val="left"/>
    </w:pPr>
    <w:rPr>
      <w:rFonts w:eastAsia="Times New Roman"/>
      <w:b w:val="0"/>
      <w:sz w:val="22"/>
      <w:szCs w:val="20"/>
    </w:rPr>
  </w:style>
  <w:style w:type="paragraph" w:customStyle="1" w:styleId="Object1ptBefore">
    <w:name w:val="Object 1 pt Before"/>
    <w:basedOn w:val="BodyText"/>
    <w:rsid w:val="00AE0019"/>
    <w:pPr>
      <w:keepNext/>
      <w:spacing w:before="0" w:after="0" w:line="20" w:lineRule="exact"/>
    </w:pPr>
    <w:rPr>
      <w:szCs w:val="20"/>
    </w:rPr>
  </w:style>
  <w:style w:type="paragraph" w:customStyle="1" w:styleId="Object1ptAfter">
    <w:name w:val="Object 1 pt After"/>
    <w:basedOn w:val="BodyText"/>
    <w:rsid w:val="00AE0019"/>
    <w:pPr>
      <w:spacing w:before="0" w:after="240" w:line="20" w:lineRule="exact"/>
    </w:pPr>
    <w:rPr>
      <w:szCs w:val="20"/>
    </w:rPr>
  </w:style>
  <w:style w:type="paragraph" w:customStyle="1" w:styleId="CoverSubtitle">
    <w:name w:val="Cover Subtitle"/>
    <w:basedOn w:val="BodyText"/>
    <w:rsid w:val="00AE0019"/>
    <w:pPr>
      <w:spacing w:before="0" w:after="0" w:line="320" w:lineRule="exact"/>
      <w:ind w:right="562"/>
    </w:pPr>
    <w:rPr>
      <w:rFonts w:ascii="Arial" w:hAnsi="Arial"/>
      <w:i/>
      <w:sz w:val="28"/>
      <w:szCs w:val="20"/>
    </w:rPr>
  </w:style>
  <w:style w:type="paragraph" w:customStyle="1" w:styleId="dtt-v-ti4">
    <w:name w:val="dtt-v-ti(4)"/>
    <w:rsid w:val="00AE0019"/>
    <w:rPr>
      <w:rFonts w:ascii="VN Palatino" w:eastAsia="Times New Roman" w:hAnsi="VN Palatino"/>
      <w:sz w:val="24"/>
    </w:rPr>
  </w:style>
  <w:style w:type="paragraph" w:customStyle="1" w:styleId="VACO-v">
    <w:name w:val="VACO-v"/>
    <w:rsid w:val="00AE0019"/>
    <w:rPr>
      <w:rFonts w:ascii="VN Palatino" w:eastAsia="Times New Roman" w:hAnsi="VN Palatino"/>
      <w:sz w:val="24"/>
    </w:rPr>
  </w:style>
  <w:style w:type="paragraph" w:customStyle="1" w:styleId="VACO-e">
    <w:name w:val="VACO-e"/>
    <w:rsid w:val="00AE0019"/>
    <w:rPr>
      <w:rFonts w:ascii="VN Palatino" w:eastAsia="Times New Roman" w:hAnsi="VN Palatino"/>
      <w:sz w:val="24"/>
    </w:rPr>
  </w:style>
  <w:style w:type="paragraph" w:customStyle="1" w:styleId="bodytext0">
    <w:name w:val="body text"/>
    <w:basedOn w:val="Normal"/>
    <w:rsid w:val="00AE0019"/>
    <w:pPr>
      <w:spacing w:before="120" w:after="120" w:line="240" w:lineRule="auto"/>
      <w:jc w:val="left"/>
    </w:pPr>
    <w:rPr>
      <w:rFonts w:eastAsia="Times New Roman"/>
      <w:b w:val="0"/>
      <w:sz w:val="22"/>
      <w:szCs w:val="20"/>
    </w:rPr>
  </w:style>
  <w:style w:type="paragraph" w:customStyle="1" w:styleId="performed">
    <w:name w:val="performed"/>
    <w:basedOn w:val="Normal"/>
    <w:rsid w:val="00AE0019"/>
    <w:pPr>
      <w:keepNext/>
      <w:keepLines/>
      <w:spacing w:before="120" w:line="240" w:lineRule="auto"/>
    </w:pPr>
    <w:rPr>
      <w:rFonts w:eastAsia="Times New Roman"/>
      <w:b w:val="0"/>
      <w:sz w:val="22"/>
      <w:szCs w:val="20"/>
    </w:rPr>
  </w:style>
  <w:style w:type="paragraph" w:customStyle="1" w:styleId="columnsection">
    <w:name w:val="column section"/>
    <w:basedOn w:val="Normal"/>
    <w:rsid w:val="00AE0019"/>
    <w:pPr>
      <w:spacing w:before="120" w:after="120" w:line="240" w:lineRule="auto"/>
      <w:ind w:left="475" w:hanging="475"/>
      <w:jc w:val="left"/>
    </w:pPr>
    <w:rPr>
      <w:rFonts w:ascii="Arial" w:eastAsia="Times New Roman" w:hAnsi="Arial"/>
      <w:caps/>
      <w:sz w:val="20"/>
      <w:szCs w:val="20"/>
    </w:rPr>
  </w:style>
  <w:style w:type="paragraph" w:customStyle="1" w:styleId="note">
    <w:name w:val="note"/>
    <w:basedOn w:val="BodyText"/>
    <w:rsid w:val="00AE0019"/>
    <w:pPr>
      <w:spacing w:before="120" w:after="120"/>
    </w:pPr>
    <w:rPr>
      <w:b/>
      <w:i/>
      <w:szCs w:val="20"/>
    </w:rPr>
  </w:style>
  <w:style w:type="paragraph" w:customStyle="1" w:styleId="xl32">
    <w:name w:val="xl32"/>
    <w:basedOn w:val="Normal"/>
    <w:rsid w:val="00AE0019"/>
    <w:pPr>
      <w:spacing w:before="100" w:after="100" w:line="240" w:lineRule="auto"/>
      <w:jc w:val="right"/>
      <w:textAlignment w:val="top"/>
    </w:pPr>
    <w:rPr>
      <w:rFonts w:ascii=".VnTime" w:eastAsia="Times New Roman" w:hAnsi=".VnTime"/>
      <w:b w:val="0"/>
      <w:color w:val="000000"/>
      <w:sz w:val="22"/>
      <w:szCs w:val="20"/>
    </w:rPr>
  </w:style>
  <w:style w:type="paragraph" w:customStyle="1" w:styleId="xl59">
    <w:name w:val="xl59"/>
    <w:basedOn w:val="Normal"/>
    <w:rsid w:val="00AE0019"/>
    <w:pPr>
      <w:spacing w:before="100" w:beforeAutospacing="1" w:after="100" w:afterAutospacing="1" w:line="240" w:lineRule="auto"/>
    </w:pPr>
    <w:rPr>
      <w:rFonts w:ascii=".VnArial NarrowH" w:eastAsia="Arial Unicode MS" w:hAnsi=".VnArial NarrowH" w:cs="Arial Unicode MS"/>
      <w:bCs/>
      <w:sz w:val="24"/>
      <w:szCs w:val="24"/>
    </w:rPr>
  </w:style>
  <w:style w:type="paragraph" w:customStyle="1" w:styleId="xl30">
    <w:name w:val="xl30"/>
    <w:basedOn w:val="Normal"/>
    <w:rsid w:val="00AE0019"/>
    <w:pPr>
      <w:spacing w:before="100" w:beforeAutospacing="1" w:after="100" w:afterAutospacing="1" w:line="240" w:lineRule="auto"/>
      <w:jc w:val="left"/>
      <w:textAlignment w:val="top"/>
    </w:pPr>
    <w:rPr>
      <w:rFonts w:ascii=".VnTime" w:eastAsia="Arial Unicode MS" w:hAnsi=".VnTime" w:cs="Arial Unicode MS"/>
      <w:bCs/>
      <w:sz w:val="20"/>
      <w:szCs w:val="20"/>
    </w:rPr>
  </w:style>
  <w:style w:type="paragraph" w:customStyle="1" w:styleId="xl76">
    <w:name w:val="xl76"/>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Arial Unicode MS" w:hAnsi=".VnTime" w:cs="Arial Unicode MS"/>
      <w:bCs/>
      <w:color w:val="000000"/>
      <w:sz w:val="22"/>
      <w:szCs w:val="22"/>
    </w:rPr>
  </w:style>
  <w:style w:type="paragraph" w:customStyle="1" w:styleId="xl77">
    <w:name w:val="xl77"/>
    <w:basedOn w:val="Normal"/>
    <w:rsid w:val="00AE001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Arial Unicode MS" w:hAnsi=".VnTime" w:cs="Arial Unicode MS"/>
      <w:bCs/>
      <w:color w:val="000000"/>
      <w:sz w:val="22"/>
      <w:szCs w:val="22"/>
    </w:rPr>
  </w:style>
  <w:style w:type="paragraph" w:customStyle="1" w:styleId="xl78">
    <w:name w:val="xl78"/>
    <w:basedOn w:val="Normal"/>
    <w:rsid w:val="00AE001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Arial Unicode MS" w:hAnsi=".VnTime" w:cs="Arial Unicode MS"/>
      <w:bCs/>
      <w:color w:val="000000"/>
      <w:sz w:val="22"/>
      <w:szCs w:val="22"/>
    </w:rPr>
  </w:style>
  <w:style w:type="paragraph" w:customStyle="1" w:styleId="xl79">
    <w:name w:val="xl79"/>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val="0"/>
      <w:sz w:val="22"/>
      <w:szCs w:val="22"/>
    </w:rPr>
  </w:style>
  <w:style w:type="paragraph" w:customStyle="1" w:styleId="xl80">
    <w:name w:val="xl80"/>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Cs/>
      <w:color w:val="000000"/>
      <w:sz w:val="22"/>
      <w:szCs w:val="22"/>
    </w:rPr>
  </w:style>
  <w:style w:type="paragraph" w:customStyle="1" w:styleId="xl81">
    <w:name w:val="xl81"/>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b w:val="0"/>
      <w:sz w:val="22"/>
      <w:szCs w:val="22"/>
    </w:rPr>
  </w:style>
  <w:style w:type="paragraph" w:customStyle="1" w:styleId="xl82">
    <w:name w:val="xl82"/>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Arial Unicode MS" w:hAnsi=".VnTime" w:cs="Arial Unicode MS"/>
      <w:bCs/>
      <w:sz w:val="22"/>
      <w:szCs w:val="22"/>
    </w:rPr>
  </w:style>
  <w:style w:type="paragraph" w:customStyle="1" w:styleId="xl83">
    <w:name w:val="xl83"/>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Cs/>
      <w:sz w:val="22"/>
      <w:szCs w:val="22"/>
    </w:rPr>
  </w:style>
  <w:style w:type="paragraph" w:customStyle="1" w:styleId="xl84">
    <w:name w:val="xl84"/>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Cs/>
      <w:color w:val="000000"/>
      <w:sz w:val="22"/>
      <w:szCs w:val="22"/>
    </w:rPr>
  </w:style>
  <w:style w:type="paragraph" w:customStyle="1" w:styleId="xl85">
    <w:name w:val="xl85"/>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Cs/>
      <w:sz w:val="22"/>
      <w:szCs w:val="22"/>
    </w:rPr>
  </w:style>
  <w:style w:type="paragraph" w:customStyle="1" w:styleId="xl86">
    <w:name w:val="xl86"/>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Cs/>
      <w:color w:val="000000"/>
      <w:sz w:val="22"/>
      <w:szCs w:val="22"/>
    </w:rPr>
  </w:style>
  <w:style w:type="paragraph" w:customStyle="1" w:styleId="xl87">
    <w:name w:val="xl87"/>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Cs/>
      <w:color w:val="000000"/>
      <w:sz w:val="22"/>
      <w:szCs w:val="22"/>
    </w:rPr>
  </w:style>
  <w:style w:type="paragraph" w:customStyle="1" w:styleId="xl88">
    <w:name w:val="xl88"/>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b w:val="0"/>
      <w:sz w:val="22"/>
      <w:szCs w:val="22"/>
    </w:rPr>
  </w:style>
  <w:style w:type="paragraph" w:customStyle="1" w:styleId="xl89">
    <w:name w:val="xl89"/>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Arial Unicode MS" w:hAnsi=".VnTime" w:cs="Arial Unicode MS"/>
      <w:bCs/>
      <w:sz w:val="22"/>
      <w:szCs w:val="22"/>
    </w:rPr>
  </w:style>
  <w:style w:type="paragraph" w:customStyle="1" w:styleId="xl90">
    <w:name w:val="xl90"/>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val="0"/>
      <w:sz w:val="22"/>
      <w:szCs w:val="22"/>
    </w:rPr>
  </w:style>
  <w:style w:type="paragraph" w:customStyle="1" w:styleId="xl91">
    <w:name w:val="xl91"/>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 w:val="0"/>
      <w:color w:val="000000"/>
      <w:sz w:val="22"/>
      <w:szCs w:val="22"/>
    </w:rPr>
  </w:style>
  <w:style w:type="paragraph" w:customStyle="1" w:styleId="xl92">
    <w:name w:val="xl92"/>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 w:val="0"/>
      <w:color w:val="000000"/>
      <w:sz w:val="22"/>
      <w:szCs w:val="22"/>
    </w:rPr>
  </w:style>
  <w:style w:type="paragraph" w:customStyle="1" w:styleId="xl93">
    <w:name w:val="xl93"/>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 w:val="0"/>
      <w:sz w:val="22"/>
      <w:szCs w:val="22"/>
    </w:rPr>
  </w:style>
  <w:style w:type="paragraph" w:customStyle="1" w:styleId="xl94">
    <w:name w:val="xl94"/>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Arial Unicode MS" w:hAnsi=".VnTime" w:cs="Arial Unicode MS"/>
      <w:b w:val="0"/>
      <w:sz w:val="22"/>
      <w:szCs w:val="22"/>
    </w:rPr>
  </w:style>
  <w:style w:type="paragraph" w:customStyle="1" w:styleId="xl95">
    <w:name w:val="xl95"/>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Cs/>
      <w:sz w:val="22"/>
      <w:szCs w:val="22"/>
    </w:rPr>
  </w:style>
  <w:style w:type="paragraph" w:customStyle="1" w:styleId="xl96">
    <w:name w:val="xl96"/>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bCs/>
      <w:sz w:val="22"/>
      <w:szCs w:val="22"/>
    </w:rPr>
  </w:style>
  <w:style w:type="paragraph" w:customStyle="1" w:styleId="xl97">
    <w:name w:val="xl97"/>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Cs/>
      <w:sz w:val="22"/>
      <w:szCs w:val="22"/>
    </w:rPr>
  </w:style>
  <w:style w:type="paragraph" w:customStyle="1" w:styleId="xl98">
    <w:name w:val="xl98"/>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 w:val="0"/>
      <w:sz w:val="22"/>
      <w:szCs w:val="22"/>
    </w:rPr>
  </w:style>
  <w:style w:type="paragraph" w:customStyle="1" w:styleId="xl99">
    <w:name w:val="xl99"/>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Arial Unicode MS"/>
      <w:b w:val="0"/>
      <w:sz w:val="22"/>
      <w:szCs w:val="22"/>
    </w:rPr>
  </w:style>
  <w:style w:type="paragraph" w:customStyle="1" w:styleId="xl132">
    <w:name w:val="xl132"/>
    <w:basedOn w:val="Normal"/>
    <w:rsid w:val="00AE00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val="0"/>
      <w:sz w:val="22"/>
      <w:szCs w:val="22"/>
    </w:rPr>
  </w:style>
  <w:style w:type="paragraph" w:customStyle="1" w:styleId="xl133">
    <w:name w:val="xl133"/>
    <w:basedOn w:val="Normal"/>
    <w:rsid w:val="00AE00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Cs/>
      <w:color w:val="000000"/>
      <w:sz w:val="22"/>
      <w:szCs w:val="22"/>
    </w:rPr>
  </w:style>
  <w:style w:type="paragraph" w:customStyle="1" w:styleId="xl134">
    <w:name w:val="xl134"/>
    <w:basedOn w:val="Normal"/>
    <w:rsid w:val="00AE001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Time" w:eastAsia="Arial Unicode MS" w:hAnsi=".VnTime" w:cs="Arial Unicode MS"/>
      <w:bCs/>
      <w:sz w:val="22"/>
      <w:szCs w:val="22"/>
    </w:rPr>
  </w:style>
  <w:style w:type="paragraph" w:customStyle="1" w:styleId="xl135">
    <w:name w:val="xl135"/>
    <w:basedOn w:val="Normal"/>
    <w:rsid w:val="00AE0019"/>
    <w:pPr>
      <w:pBdr>
        <w:top w:val="single" w:sz="4" w:space="0" w:color="auto"/>
        <w:left w:val="single" w:sz="4" w:space="0" w:color="auto"/>
        <w:right w:val="single" w:sz="4" w:space="0" w:color="auto"/>
      </w:pBdr>
      <w:spacing w:before="100" w:beforeAutospacing="1" w:after="100" w:afterAutospacing="1" w:line="240" w:lineRule="auto"/>
    </w:pPr>
    <w:rPr>
      <w:rFonts w:ascii=".VnTime" w:eastAsia="Arial Unicode MS" w:hAnsi=".VnTime" w:cs="Arial Unicode MS"/>
      <w:bCs/>
      <w:sz w:val="22"/>
      <w:szCs w:val="22"/>
    </w:rPr>
  </w:style>
  <w:style w:type="paragraph" w:customStyle="1" w:styleId="xl136">
    <w:name w:val="xl136"/>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Cs/>
      <w:color w:val="000000"/>
      <w:sz w:val="22"/>
      <w:szCs w:val="22"/>
    </w:rPr>
  </w:style>
  <w:style w:type="paragraph" w:customStyle="1" w:styleId="font5">
    <w:name w:val="font5"/>
    <w:basedOn w:val="Normal"/>
    <w:rsid w:val="00AE0019"/>
    <w:pPr>
      <w:spacing w:before="100" w:beforeAutospacing="1" w:after="100" w:afterAutospacing="1" w:line="240" w:lineRule="auto"/>
      <w:jc w:val="left"/>
    </w:pPr>
    <w:rPr>
      <w:rFonts w:ascii=".VnTime" w:eastAsia="Times New Roman" w:hAnsi=".VnTime"/>
      <w:b w:val="0"/>
      <w:sz w:val="20"/>
      <w:szCs w:val="20"/>
    </w:rPr>
  </w:style>
  <w:style w:type="paragraph" w:customStyle="1" w:styleId="xl137">
    <w:name w:val="xl137"/>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bCs/>
      <w:sz w:val="24"/>
      <w:szCs w:val="24"/>
    </w:rPr>
  </w:style>
  <w:style w:type="paragraph" w:customStyle="1" w:styleId="xl138">
    <w:name w:val="xl138"/>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Cs/>
      <w:sz w:val="24"/>
      <w:szCs w:val="24"/>
    </w:rPr>
  </w:style>
  <w:style w:type="paragraph" w:customStyle="1" w:styleId="xl139">
    <w:name w:val="xl139"/>
    <w:basedOn w:val="Normal"/>
    <w:rsid w:val="00AE0019"/>
    <w:pPr>
      <w:pBdr>
        <w:top w:val="single" w:sz="4" w:space="0" w:color="auto"/>
        <w:left w:val="single" w:sz="4" w:space="0" w:color="auto"/>
        <w:bottom w:val="single" w:sz="4" w:space="0" w:color="auto"/>
      </w:pBdr>
      <w:spacing w:before="100" w:beforeAutospacing="1" w:after="100" w:afterAutospacing="1" w:line="240" w:lineRule="auto"/>
      <w:jc w:val="left"/>
    </w:pPr>
    <w:rPr>
      <w:rFonts w:ascii=".VnTime" w:eastAsia="Times New Roman" w:hAnsi=".VnTime"/>
      <w:bCs/>
      <w:sz w:val="24"/>
      <w:szCs w:val="24"/>
    </w:rPr>
  </w:style>
  <w:style w:type="paragraph" w:customStyle="1" w:styleId="xl140">
    <w:name w:val="xl140"/>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Cs/>
      <w:sz w:val="24"/>
      <w:szCs w:val="24"/>
    </w:rPr>
  </w:style>
  <w:style w:type="paragraph" w:customStyle="1" w:styleId="xl141">
    <w:name w:val="xl141"/>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bCs/>
      <w:sz w:val="24"/>
      <w:szCs w:val="24"/>
    </w:rPr>
  </w:style>
  <w:style w:type="paragraph" w:customStyle="1" w:styleId="xl142">
    <w:name w:val="xl142"/>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Cs/>
      <w:sz w:val="24"/>
      <w:szCs w:val="24"/>
    </w:rPr>
  </w:style>
  <w:style w:type="paragraph" w:customStyle="1" w:styleId="xl143">
    <w:name w:val="xl143"/>
    <w:basedOn w:val="Normal"/>
    <w:rsid w:val="00AE0019"/>
    <w:pPr>
      <w:pBdr>
        <w:top w:val="single" w:sz="4" w:space="0" w:color="auto"/>
        <w:left w:val="single" w:sz="4" w:space="0" w:color="auto"/>
        <w:bottom w:val="single" w:sz="4" w:space="0" w:color="auto"/>
      </w:pBdr>
      <w:spacing w:before="100" w:beforeAutospacing="1" w:after="100" w:afterAutospacing="1" w:line="240" w:lineRule="auto"/>
      <w:jc w:val="left"/>
    </w:pPr>
    <w:rPr>
      <w:rFonts w:ascii=".VnTime" w:eastAsia="Times New Roman" w:hAnsi=".VnTime"/>
      <w:b w:val="0"/>
      <w:sz w:val="24"/>
      <w:szCs w:val="24"/>
    </w:rPr>
  </w:style>
  <w:style w:type="paragraph" w:customStyle="1" w:styleId="xl144">
    <w:name w:val="xl144"/>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 w:val="0"/>
      <w:sz w:val="24"/>
      <w:szCs w:val="24"/>
    </w:rPr>
  </w:style>
  <w:style w:type="paragraph" w:customStyle="1" w:styleId="xl145">
    <w:name w:val="xl145"/>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b w:val="0"/>
      <w:sz w:val="24"/>
      <w:szCs w:val="24"/>
    </w:rPr>
  </w:style>
  <w:style w:type="paragraph" w:customStyle="1" w:styleId="xl146">
    <w:name w:val="xl146"/>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 w:val="0"/>
      <w:sz w:val="24"/>
      <w:szCs w:val="24"/>
    </w:rPr>
  </w:style>
  <w:style w:type="paragraph" w:customStyle="1" w:styleId="xl147">
    <w:name w:val="xl147"/>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 w:val="0"/>
      <w:sz w:val="24"/>
      <w:szCs w:val="24"/>
    </w:rPr>
  </w:style>
  <w:style w:type="paragraph" w:customStyle="1" w:styleId="xl148">
    <w:name w:val="xl148"/>
    <w:basedOn w:val="Normal"/>
    <w:rsid w:val="00AE001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VnTime" w:eastAsia="Times New Roman" w:hAnsi=".VnTime"/>
      <w:b w:val="0"/>
      <w:sz w:val="24"/>
      <w:szCs w:val="24"/>
    </w:rPr>
  </w:style>
  <w:style w:type="paragraph" w:customStyle="1" w:styleId="xl149">
    <w:name w:val="xl149"/>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Times New Roman" w:hAnsi=".VnTime"/>
      <w:b w:val="0"/>
      <w:sz w:val="24"/>
      <w:szCs w:val="24"/>
    </w:rPr>
  </w:style>
  <w:style w:type="paragraph" w:customStyle="1" w:styleId="xl150">
    <w:name w:val="xl150"/>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Times New Roman" w:hAnsi=".VnTime"/>
      <w:b w:val="0"/>
      <w:sz w:val="24"/>
      <w:szCs w:val="24"/>
    </w:rPr>
  </w:style>
  <w:style w:type="paragraph" w:customStyle="1" w:styleId="xl151">
    <w:name w:val="xl151"/>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Cs/>
      <w:sz w:val="24"/>
      <w:szCs w:val="24"/>
    </w:rPr>
  </w:style>
  <w:style w:type="paragraph" w:customStyle="1" w:styleId="xl152">
    <w:name w:val="xl152"/>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b w:val="0"/>
      <w:sz w:val="24"/>
      <w:szCs w:val="24"/>
    </w:rPr>
  </w:style>
  <w:style w:type="paragraph" w:customStyle="1" w:styleId="xl153">
    <w:name w:val="xl153"/>
    <w:basedOn w:val="Normal"/>
    <w:rsid w:val="00AE0019"/>
    <w:pPr>
      <w:pBdr>
        <w:top w:val="single" w:sz="4" w:space="0" w:color="auto"/>
        <w:right w:val="single" w:sz="4" w:space="0" w:color="auto"/>
      </w:pBdr>
      <w:spacing w:before="100" w:beforeAutospacing="1" w:after="100" w:afterAutospacing="1" w:line="240" w:lineRule="auto"/>
      <w:jc w:val="left"/>
    </w:pPr>
    <w:rPr>
      <w:rFonts w:ascii=".VnTime" w:eastAsia="Times New Roman" w:hAnsi=".VnTime"/>
      <w:b w:val="0"/>
      <w:sz w:val="24"/>
      <w:szCs w:val="24"/>
    </w:rPr>
  </w:style>
  <w:style w:type="paragraph" w:customStyle="1" w:styleId="xl154">
    <w:name w:val="xl154"/>
    <w:basedOn w:val="Normal"/>
    <w:rsid w:val="00AE0019"/>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b w:val="0"/>
      <w:sz w:val="24"/>
      <w:szCs w:val="24"/>
    </w:rPr>
  </w:style>
  <w:style w:type="paragraph" w:customStyle="1" w:styleId="xl155">
    <w:name w:val="xl155"/>
    <w:basedOn w:val="Normal"/>
    <w:rsid w:val="00AE0019"/>
    <w:pPr>
      <w:pBdr>
        <w:top w:val="single" w:sz="4" w:space="0" w:color="auto"/>
        <w:left w:val="single" w:sz="4" w:space="0" w:color="auto"/>
        <w:bottom w:val="single" w:sz="4" w:space="0" w:color="auto"/>
      </w:pBdr>
      <w:spacing w:before="100" w:beforeAutospacing="1" w:after="100" w:afterAutospacing="1" w:line="240" w:lineRule="auto"/>
      <w:jc w:val="left"/>
    </w:pPr>
    <w:rPr>
      <w:rFonts w:ascii=".VnTime" w:eastAsia="Times New Roman" w:hAnsi=".VnTime"/>
      <w:bCs/>
      <w:sz w:val="24"/>
      <w:szCs w:val="24"/>
    </w:rPr>
  </w:style>
  <w:style w:type="paragraph" w:customStyle="1" w:styleId="xl156">
    <w:name w:val="xl156"/>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Cs/>
      <w:sz w:val="24"/>
      <w:szCs w:val="24"/>
    </w:rPr>
  </w:style>
  <w:style w:type="paragraph" w:customStyle="1" w:styleId="xl157">
    <w:name w:val="xl157"/>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Cs/>
      <w:sz w:val="24"/>
      <w:szCs w:val="24"/>
    </w:rPr>
  </w:style>
  <w:style w:type="paragraph" w:customStyle="1" w:styleId="xl158">
    <w:name w:val="xl158"/>
    <w:basedOn w:val="Normal"/>
    <w:rsid w:val="00AE0019"/>
    <w:pPr>
      <w:spacing w:before="100" w:beforeAutospacing="1" w:after="100" w:afterAutospacing="1" w:line="240" w:lineRule="auto"/>
    </w:pPr>
    <w:rPr>
      <w:rFonts w:ascii=".VnTimeH" w:eastAsia="Times New Roman" w:hAnsi=".VnTimeH"/>
      <w:bCs/>
      <w:sz w:val="24"/>
      <w:szCs w:val="24"/>
    </w:rPr>
  </w:style>
  <w:style w:type="paragraph" w:customStyle="1" w:styleId="xl159">
    <w:name w:val="xl159"/>
    <w:basedOn w:val="Normal"/>
    <w:rsid w:val="00AE0019"/>
    <w:pPr>
      <w:pBdr>
        <w:top w:val="single" w:sz="4" w:space="0" w:color="auto"/>
        <w:left w:val="single" w:sz="4" w:space="0" w:color="auto"/>
      </w:pBdr>
      <w:spacing w:before="100" w:beforeAutospacing="1" w:after="100" w:afterAutospacing="1" w:line="240" w:lineRule="auto"/>
      <w:jc w:val="left"/>
    </w:pPr>
    <w:rPr>
      <w:rFonts w:ascii=".VnTimeH" w:eastAsia="Times New Roman" w:hAnsi=".VnTimeH"/>
      <w:b w:val="0"/>
      <w:sz w:val="24"/>
      <w:szCs w:val="24"/>
    </w:rPr>
  </w:style>
  <w:style w:type="paragraph" w:customStyle="1" w:styleId="xl24">
    <w:name w:val="xl24"/>
    <w:basedOn w:val="Normal"/>
    <w:rsid w:val="00AE0019"/>
    <w:pPr>
      <w:spacing w:before="100" w:beforeAutospacing="1" w:after="100" w:afterAutospacing="1" w:line="240" w:lineRule="auto"/>
      <w:jc w:val="right"/>
      <w:textAlignment w:val="top"/>
    </w:pPr>
    <w:rPr>
      <w:rFonts w:ascii=".VnTime" w:eastAsia="Times New Roman" w:hAnsi=".VnTime"/>
      <w:b w:val="0"/>
      <w:sz w:val="22"/>
      <w:szCs w:val="22"/>
    </w:rPr>
  </w:style>
  <w:style w:type="paragraph" w:customStyle="1" w:styleId="xl26">
    <w:name w:val="xl26"/>
    <w:basedOn w:val="Normal"/>
    <w:rsid w:val="00AE0019"/>
    <w:pPr>
      <w:pBdr>
        <w:bottom w:val="single" w:sz="4" w:space="0" w:color="auto"/>
      </w:pBdr>
      <w:spacing w:before="100" w:beforeAutospacing="1" w:after="100" w:afterAutospacing="1" w:line="240" w:lineRule="auto"/>
      <w:jc w:val="right"/>
      <w:textAlignment w:val="top"/>
    </w:pPr>
    <w:rPr>
      <w:rFonts w:ascii=".VnTime" w:eastAsia="Times New Roman" w:hAnsi=".VnTime"/>
      <w:b w:val="0"/>
      <w:sz w:val="22"/>
      <w:szCs w:val="22"/>
    </w:rPr>
  </w:style>
  <w:style w:type="paragraph" w:customStyle="1" w:styleId="xl27">
    <w:name w:val="xl27"/>
    <w:basedOn w:val="Normal"/>
    <w:rsid w:val="00AE0019"/>
    <w:pPr>
      <w:spacing w:before="100" w:beforeAutospacing="1" w:after="100" w:afterAutospacing="1" w:line="240" w:lineRule="auto"/>
      <w:jc w:val="left"/>
      <w:textAlignment w:val="top"/>
    </w:pPr>
    <w:rPr>
      <w:rFonts w:ascii=".VnTime" w:eastAsia="Times New Roman" w:hAnsi=".VnTime"/>
      <w:bCs/>
      <w:sz w:val="22"/>
      <w:szCs w:val="22"/>
    </w:rPr>
  </w:style>
  <w:style w:type="paragraph" w:customStyle="1" w:styleId="xl28">
    <w:name w:val="xl28"/>
    <w:basedOn w:val="Normal"/>
    <w:rsid w:val="00AE0019"/>
    <w:pPr>
      <w:pBdr>
        <w:bottom w:val="double" w:sz="6" w:space="0" w:color="auto"/>
      </w:pBdr>
      <w:spacing w:before="100" w:beforeAutospacing="1" w:after="100" w:afterAutospacing="1" w:line="240" w:lineRule="auto"/>
      <w:jc w:val="right"/>
      <w:textAlignment w:val="top"/>
    </w:pPr>
    <w:rPr>
      <w:rFonts w:ascii=".VnTime" w:eastAsia="Times New Roman" w:hAnsi=".VnTime"/>
      <w:bCs/>
      <w:sz w:val="22"/>
      <w:szCs w:val="22"/>
    </w:rPr>
  </w:style>
  <w:style w:type="paragraph" w:customStyle="1" w:styleId="xl29">
    <w:name w:val="xl29"/>
    <w:basedOn w:val="Normal"/>
    <w:rsid w:val="00AE0019"/>
    <w:pPr>
      <w:spacing w:before="100" w:beforeAutospacing="1" w:after="100" w:afterAutospacing="1" w:line="240" w:lineRule="auto"/>
      <w:jc w:val="right"/>
      <w:textAlignment w:val="top"/>
    </w:pPr>
    <w:rPr>
      <w:rFonts w:ascii=".VnTime" w:eastAsia="Times New Roman" w:hAnsi=".VnTime"/>
      <w:bCs/>
      <w:sz w:val="22"/>
      <w:szCs w:val="22"/>
    </w:rPr>
  </w:style>
  <w:style w:type="paragraph" w:customStyle="1" w:styleId="xl31">
    <w:name w:val="xl31"/>
    <w:basedOn w:val="Normal"/>
    <w:rsid w:val="00AE0019"/>
    <w:pPr>
      <w:spacing w:before="100" w:beforeAutospacing="1" w:after="100" w:afterAutospacing="1" w:line="240" w:lineRule="auto"/>
      <w:jc w:val="right"/>
      <w:textAlignment w:val="top"/>
    </w:pPr>
    <w:rPr>
      <w:rFonts w:ascii=".VnTime" w:eastAsia="Times New Roman" w:hAnsi=".VnTime"/>
      <w:b w:val="0"/>
      <w:sz w:val="22"/>
      <w:szCs w:val="22"/>
    </w:rPr>
  </w:style>
  <w:style w:type="paragraph" w:customStyle="1" w:styleId="xl33">
    <w:name w:val="xl33"/>
    <w:basedOn w:val="Normal"/>
    <w:rsid w:val="00AE0019"/>
    <w:pPr>
      <w:spacing w:before="100" w:beforeAutospacing="1" w:after="100" w:afterAutospacing="1" w:line="240" w:lineRule="auto"/>
      <w:jc w:val="right"/>
      <w:textAlignment w:val="top"/>
    </w:pPr>
    <w:rPr>
      <w:rFonts w:ascii=".VnTime" w:eastAsia="Times New Roman" w:hAnsi=".VnTime"/>
      <w:b w:val="0"/>
      <w:sz w:val="22"/>
      <w:szCs w:val="22"/>
    </w:rPr>
  </w:style>
  <w:style w:type="paragraph" w:customStyle="1" w:styleId="xl34">
    <w:name w:val="xl34"/>
    <w:basedOn w:val="Normal"/>
    <w:rsid w:val="00AE0019"/>
    <w:pPr>
      <w:pBdr>
        <w:bottom w:val="single" w:sz="4" w:space="0" w:color="auto"/>
      </w:pBdr>
      <w:spacing w:before="100" w:beforeAutospacing="1" w:after="100" w:afterAutospacing="1" w:line="240" w:lineRule="auto"/>
      <w:jc w:val="right"/>
      <w:textAlignment w:val="top"/>
    </w:pPr>
    <w:rPr>
      <w:rFonts w:ascii=".VnTime" w:eastAsia="Times New Roman" w:hAnsi=".VnTime"/>
      <w:b w:val="0"/>
      <w:sz w:val="22"/>
      <w:szCs w:val="22"/>
    </w:rPr>
  </w:style>
  <w:style w:type="paragraph" w:customStyle="1" w:styleId="xl35">
    <w:name w:val="xl35"/>
    <w:basedOn w:val="Normal"/>
    <w:rsid w:val="00AE0019"/>
    <w:pPr>
      <w:spacing w:before="100" w:beforeAutospacing="1" w:after="100" w:afterAutospacing="1" w:line="240" w:lineRule="auto"/>
      <w:jc w:val="left"/>
      <w:textAlignment w:val="top"/>
    </w:pPr>
    <w:rPr>
      <w:rFonts w:ascii=".VnTime" w:eastAsia="Times New Roman" w:hAnsi=".VnTime"/>
      <w:bCs/>
      <w:sz w:val="22"/>
      <w:szCs w:val="22"/>
    </w:rPr>
  </w:style>
  <w:style w:type="paragraph" w:customStyle="1" w:styleId="xl36">
    <w:name w:val="xl36"/>
    <w:basedOn w:val="Normal"/>
    <w:rsid w:val="00AE0019"/>
    <w:pPr>
      <w:pBdr>
        <w:bottom w:val="double" w:sz="6" w:space="0" w:color="auto"/>
      </w:pBdr>
      <w:spacing w:before="100" w:beforeAutospacing="1" w:after="100" w:afterAutospacing="1" w:line="240" w:lineRule="auto"/>
      <w:jc w:val="right"/>
      <w:textAlignment w:val="top"/>
    </w:pPr>
    <w:rPr>
      <w:rFonts w:ascii=".VnTime" w:eastAsia="Times New Roman" w:hAnsi=".VnTime"/>
      <w:bCs/>
      <w:sz w:val="22"/>
      <w:szCs w:val="22"/>
    </w:rPr>
  </w:style>
  <w:style w:type="paragraph" w:customStyle="1" w:styleId="xl37">
    <w:name w:val="xl37"/>
    <w:basedOn w:val="Normal"/>
    <w:rsid w:val="00AE0019"/>
    <w:pPr>
      <w:spacing w:before="100" w:beforeAutospacing="1" w:after="100" w:afterAutospacing="1" w:line="240" w:lineRule="auto"/>
      <w:jc w:val="right"/>
      <w:textAlignment w:val="top"/>
    </w:pPr>
    <w:rPr>
      <w:rFonts w:ascii=".VnTime" w:eastAsia="Times New Roman" w:hAnsi=".VnTime"/>
      <w:bCs/>
      <w:sz w:val="22"/>
      <w:szCs w:val="22"/>
    </w:rPr>
  </w:style>
  <w:style w:type="paragraph" w:customStyle="1" w:styleId="xl38">
    <w:name w:val="xl38"/>
    <w:basedOn w:val="Normal"/>
    <w:rsid w:val="00AE0019"/>
    <w:pPr>
      <w:spacing w:before="100" w:beforeAutospacing="1" w:after="100" w:afterAutospacing="1" w:line="240" w:lineRule="auto"/>
      <w:jc w:val="right"/>
      <w:textAlignment w:val="top"/>
    </w:pPr>
    <w:rPr>
      <w:rFonts w:ascii=".VnTime" w:eastAsia="Times New Roman" w:hAnsi=".VnTime"/>
      <w:bCs/>
      <w:sz w:val="22"/>
      <w:szCs w:val="22"/>
    </w:rPr>
  </w:style>
  <w:style w:type="paragraph" w:customStyle="1" w:styleId="xl39">
    <w:name w:val="xl39"/>
    <w:basedOn w:val="Normal"/>
    <w:rsid w:val="00AE0019"/>
    <w:pPr>
      <w:spacing w:before="100" w:beforeAutospacing="1" w:after="100" w:afterAutospacing="1" w:line="240" w:lineRule="auto"/>
      <w:jc w:val="right"/>
      <w:textAlignment w:val="top"/>
    </w:pPr>
    <w:rPr>
      <w:rFonts w:ascii=".VnTime" w:eastAsia="Times New Roman" w:hAnsi=".VnTime"/>
      <w:b w:val="0"/>
      <w:sz w:val="22"/>
      <w:szCs w:val="22"/>
    </w:rPr>
  </w:style>
  <w:style w:type="paragraph" w:customStyle="1" w:styleId="xl22">
    <w:name w:val="xl22"/>
    <w:basedOn w:val="Normal"/>
    <w:rsid w:val="00AE0019"/>
    <w:pPr>
      <w:spacing w:before="100" w:beforeAutospacing="1" w:after="100" w:afterAutospacing="1" w:line="240" w:lineRule="auto"/>
      <w:textAlignment w:val="center"/>
    </w:pPr>
    <w:rPr>
      <w:rFonts w:ascii=".VnTime" w:eastAsia="Arial Unicode MS" w:hAnsi=".VnTime" w:cs="Arial Unicode MS"/>
      <w:bCs/>
      <w:sz w:val="18"/>
      <w:szCs w:val="18"/>
    </w:rPr>
  </w:style>
  <w:style w:type="paragraph" w:customStyle="1" w:styleId="xl23">
    <w:name w:val="xl23"/>
    <w:basedOn w:val="Normal"/>
    <w:rsid w:val="00AE0019"/>
    <w:pPr>
      <w:spacing w:before="100" w:beforeAutospacing="1" w:after="100" w:afterAutospacing="1" w:line="240" w:lineRule="auto"/>
      <w:jc w:val="left"/>
      <w:textAlignment w:val="top"/>
    </w:pPr>
    <w:rPr>
      <w:rFonts w:ascii=".VnTime" w:eastAsia="Arial Unicode MS" w:hAnsi=".VnTime" w:cs="Arial Unicode MS"/>
      <w:bCs/>
      <w:sz w:val="18"/>
      <w:szCs w:val="18"/>
      <w:u w:val="single"/>
    </w:rPr>
  </w:style>
  <w:style w:type="paragraph" w:customStyle="1" w:styleId="xl40">
    <w:name w:val="xl40"/>
    <w:basedOn w:val="Normal"/>
    <w:rsid w:val="00AE0019"/>
    <w:pPr>
      <w:spacing w:before="100" w:beforeAutospacing="1" w:after="100" w:afterAutospacing="1" w:line="240" w:lineRule="auto"/>
      <w:jc w:val="left"/>
      <w:textAlignment w:val="top"/>
    </w:pPr>
    <w:rPr>
      <w:rFonts w:ascii=".VnTime" w:eastAsia="Arial Unicode MS" w:hAnsi=".VnTime" w:cs="Arial Unicode MS"/>
      <w:b w:val="0"/>
      <w:color w:val="FF0000"/>
      <w:sz w:val="18"/>
      <w:szCs w:val="18"/>
    </w:rPr>
  </w:style>
  <w:style w:type="paragraph" w:customStyle="1" w:styleId="xl41">
    <w:name w:val="xl41"/>
    <w:basedOn w:val="Normal"/>
    <w:rsid w:val="00AE0019"/>
    <w:pPr>
      <w:spacing w:before="100" w:beforeAutospacing="1" w:after="100" w:afterAutospacing="1" w:line="240" w:lineRule="auto"/>
      <w:jc w:val="right"/>
      <w:textAlignment w:val="top"/>
    </w:pPr>
    <w:rPr>
      <w:rFonts w:ascii=".VnTime" w:eastAsia="Arial Unicode MS" w:hAnsi=".VnTime" w:cs="Arial Unicode MS"/>
      <w:b w:val="0"/>
      <w:color w:val="FF0000"/>
      <w:sz w:val="18"/>
      <w:szCs w:val="18"/>
    </w:rPr>
  </w:style>
  <w:style w:type="paragraph" w:customStyle="1" w:styleId="xl42">
    <w:name w:val="xl42"/>
    <w:basedOn w:val="Normal"/>
    <w:rsid w:val="00AE0019"/>
    <w:pPr>
      <w:spacing w:before="100" w:beforeAutospacing="1" w:after="100" w:afterAutospacing="1" w:line="240" w:lineRule="auto"/>
      <w:jc w:val="right"/>
      <w:textAlignment w:val="top"/>
    </w:pPr>
    <w:rPr>
      <w:rFonts w:ascii=".VnTime" w:eastAsia="Arial Unicode MS" w:hAnsi=".VnTime" w:cs="Arial Unicode MS"/>
      <w:b w:val="0"/>
      <w:color w:val="FF0000"/>
      <w:sz w:val="18"/>
      <w:szCs w:val="18"/>
    </w:rPr>
  </w:style>
  <w:style w:type="paragraph" w:customStyle="1" w:styleId="xl43">
    <w:name w:val="xl43"/>
    <w:basedOn w:val="Normal"/>
    <w:rsid w:val="00AE0019"/>
    <w:pPr>
      <w:spacing w:before="100" w:beforeAutospacing="1" w:after="100" w:afterAutospacing="1" w:line="240" w:lineRule="auto"/>
      <w:jc w:val="right"/>
      <w:textAlignment w:val="top"/>
    </w:pPr>
    <w:rPr>
      <w:rFonts w:ascii=".VnTime" w:eastAsia="Arial Unicode MS" w:hAnsi=".VnTime" w:cs="Arial Unicode MS"/>
      <w:bCs/>
      <w:color w:val="FF0000"/>
      <w:sz w:val="18"/>
      <w:szCs w:val="18"/>
    </w:rPr>
  </w:style>
  <w:style w:type="paragraph" w:customStyle="1" w:styleId="Char">
    <w:name w:val=" Char"/>
    <w:basedOn w:val="Normal"/>
    <w:rsid w:val="00AE0019"/>
    <w:pPr>
      <w:pageBreakBefore/>
      <w:spacing w:before="100" w:beforeAutospacing="1" w:after="100" w:afterAutospacing="1" w:line="240" w:lineRule="auto"/>
      <w:jc w:val="left"/>
    </w:pPr>
    <w:rPr>
      <w:rFonts w:ascii="Tahoma" w:eastAsia="Times New Roman" w:hAnsi="Tahoma"/>
      <w:b w:val="0"/>
      <w:sz w:val="20"/>
      <w:szCs w:val="20"/>
    </w:rPr>
  </w:style>
  <w:style w:type="paragraph" w:styleId="NormalWeb">
    <w:name w:val="Normal (Web)"/>
    <w:basedOn w:val="Normal"/>
    <w:rsid w:val="00AE0019"/>
    <w:pPr>
      <w:spacing w:before="100" w:beforeAutospacing="1" w:after="100" w:afterAutospacing="1" w:line="240" w:lineRule="auto"/>
      <w:jc w:val="left"/>
    </w:pPr>
    <w:rPr>
      <w:rFonts w:eastAsia="Times New Roman"/>
      <w:b w:val="0"/>
      <w:sz w:val="24"/>
      <w:szCs w:val="24"/>
    </w:rPr>
  </w:style>
  <w:style w:type="paragraph" w:customStyle="1" w:styleId="Level0">
    <w:name w:val="Level 0"/>
    <w:basedOn w:val="Normal"/>
    <w:rsid w:val="00AE0019"/>
    <w:pPr>
      <w:tabs>
        <w:tab w:val="left" w:pos="576"/>
        <w:tab w:val="left" w:pos="1152"/>
        <w:tab w:val="left" w:pos="1728"/>
        <w:tab w:val="left" w:pos="2304"/>
      </w:tabs>
      <w:spacing w:before="120" w:line="240" w:lineRule="atLeast"/>
      <w:ind w:left="576" w:hanging="576"/>
      <w:jc w:val="left"/>
    </w:pPr>
    <w:rPr>
      <w:rFonts w:eastAsia="PMingLiU"/>
      <w:b w:val="0"/>
      <w:sz w:val="18"/>
      <w:szCs w:val="20"/>
      <w:lang w:val="en-GB"/>
    </w:rPr>
  </w:style>
  <w:style w:type="character" w:styleId="Hyperlink">
    <w:name w:val="Hyperlink"/>
    <w:rsid w:val="00AE0019"/>
    <w:rPr>
      <w:color w:val="0000FF"/>
      <w:u w:val="single"/>
    </w:rPr>
  </w:style>
  <w:style w:type="paragraph" w:styleId="CommentText">
    <w:name w:val="annotation text"/>
    <w:basedOn w:val="Normal"/>
    <w:semiHidden/>
    <w:rsid w:val="00AE0019"/>
    <w:pPr>
      <w:spacing w:line="240" w:lineRule="auto"/>
      <w:jc w:val="left"/>
    </w:pPr>
    <w:rPr>
      <w:rFonts w:ascii=".VnTime" w:eastAsia="Times New Roman" w:hAnsi=".VnTime"/>
      <w:b w:val="0"/>
      <w:sz w:val="20"/>
      <w:szCs w:val="20"/>
    </w:rPr>
  </w:style>
  <w:style w:type="paragraph" w:styleId="CommentSubject">
    <w:name w:val="annotation subject"/>
    <w:basedOn w:val="CommentText"/>
    <w:next w:val="CommentText"/>
    <w:semiHidden/>
    <w:rsid w:val="00AE0019"/>
    <w:rPr>
      <w:b/>
      <w:bCs/>
    </w:rPr>
  </w:style>
</w:styles>
</file>

<file path=word/webSettings.xml><?xml version="1.0" encoding="utf-8"?>
<w:webSettings xmlns:r="http://schemas.openxmlformats.org/officeDocument/2006/relationships" xmlns:w="http://schemas.openxmlformats.org/wordprocessingml/2006/main">
  <w:divs>
    <w:div w:id="19783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21151</Words>
  <Characters>120562</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2013-03-22T03:24:00Z</cp:lastPrinted>
  <dcterms:created xsi:type="dcterms:W3CDTF">2013-03-25T09:03:00Z</dcterms:created>
  <dcterms:modified xsi:type="dcterms:W3CDTF">2013-03-25T09:03:00Z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38548a0a1ed4ed4a4e2d68a3550c4b7.psdsxs" Id="R9d41171a0031414a" /></Relationships>
</file>