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1" w:type="dxa"/>
        <w:tblInd w:w="-12" w:type="dxa"/>
        <w:tblLayout w:type="fixed"/>
        <w:tblLook w:val="01E0"/>
      </w:tblPr>
      <w:tblGrid>
        <w:gridCol w:w="2400"/>
        <w:gridCol w:w="7481"/>
      </w:tblGrid>
      <w:tr w:rsidR="00B149BF" w:rsidRPr="0023241E" w:rsidTr="0023241E">
        <w:trPr>
          <w:trHeight w:val="1790"/>
        </w:trPr>
        <w:tc>
          <w:tcPr>
            <w:tcW w:w="2400" w:type="dxa"/>
            <w:vAlign w:val="center"/>
          </w:tcPr>
          <w:p w:rsidR="00B149BF" w:rsidRPr="0020347B" w:rsidRDefault="00C11028" w:rsidP="0023241E">
            <w:pPr>
              <w:jc w:val="center"/>
            </w:pPr>
            <w:r>
              <w:rPr>
                <w:noProof/>
              </w:rPr>
              <w:drawing>
                <wp:inline distT="0" distB="0" distL="0" distR="0">
                  <wp:extent cx="1414780" cy="1147445"/>
                  <wp:effectExtent l="19050" t="0" r="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5" cstate="print"/>
                          <a:srcRect/>
                          <a:stretch>
                            <a:fillRect/>
                          </a:stretch>
                        </pic:blipFill>
                        <pic:spPr bwMode="auto">
                          <a:xfrm>
                            <a:off x="0" y="0"/>
                            <a:ext cx="1414780" cy="1147445"/>
                          </a:xfrm>
                          <a:prstGeom prst="rect">
                            <a:avLst/>
                          </a:prstGeom>
                          <a:noFill/>
                          <a:ln w="9525">
                            <a:noFill/>
                            <a:miter lim="800000"/>
                            <a:headEnd/>
                            <a:tailEnd/>
                          </a:ln>
                        </pic:spPr>
                      </pic:pic>
                    </a:graphicData>
                  </a:graphic>
                </wp:inline>
              </w:drawing>
            </w:r>
          </w:p>
        </w:tc>
        <w:tc>
          <w:tcPr>
            <w:tcW w:w="7481" w:type="dxa"/>
            <w:vAlign w:val="center"/>
          </w:tcPr>
          <w:p w:rsidR="00B149BF" w:rsidRPr="0023241E" w:rsidRDefault="00B149BF" w:rsidP="00B149BF">
            <w:pPr>
              <w:rPr>
                <w:rFonts w:ascii="VNI-Helve-Condense" w:hAnsi="VNI-Helve-Condense"/>
                <w:b/>
                <w:sz w:val="29"/>
                <w:szCs w:val="29"/>
              </w:rPr>
            </w:pPr>
            <w:r w:rsidRPr="0023241E">
              <w:rPr>
                <w:rFonts w:ascii="VNI-Helve-Condense" w:hAnsi="VNI-Helve-Condense"/>
                <w:b/>
                <w:noProof/>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8.85pt;margin-top:4.9pt;width:330pt;height:66pt;z-index:-251658240;mso-position-horizontal-relative:text;mso-position-vertical-relative:text" fillcolor="silver" strokecolor="silver">
                  <v:shadow color="#868686"/>
                  <v:textpath style="font-family:&quot;.VnBahamasBH&quot;;v-text-kern:t" trim="t" fitpath="t" string="ISO 9001:2008"/>
                </v:shape>
              </w:pict>
            </w:r>
            <w:r w:rsidRPr="0023241E">
              <w:rPr>
                <w:rFonts w:ascii="VNI-Helve-Condense" w:hAnsi="VNI-Helve-Condense"/>
                <w:b/>
                <w:sz w:val="29"/>
                <w:szCs w:val="29"/>
              </w:rPr>
              <w:t xml:space="preserve">  COÂNG TY COÅ PHAÀN ÑAÀU TÖ PHAÙT TRIEÅN – SOÂNG ÑAØ</w:t>
            </w:r>
          </w:p>
          <w:p w:rsidR="00B149BF" w:rsidRPr="0023241E" w:rsidRDefault="00B149BF" w:rsidP="0023241E">
            <w:pPr>
              <w:spacing w:line="192" w:lineRule="auto"/>
              <w:jc w:val="center"/>
              <w:rPr>
                <w:rFonts w:ascii="VNI-Helve-Condense" w:hAnsi="VNI-Helve-Condense"/>
                <w:b/>
                <w:sz w:val="22"/>
                <w:szCs w:val="22"/>
              </w:rPr>
            </w:pPr>
            <w:r w:rsidRPr="0023241E">
              <w:rPr>
                <w:rFonts w:ascii="VNI-Helve-Condense" w:hAnsi="VNI-Helve-Condense"/>
                <w:b/>
                <w:sz w:val="22"/>
                <w:szCs w:val="22"/>
              </w:rPr>
              <w:t>SONG DA INVESTMENT - DEVELOPMENT JOINT STOCKS COMPANY</w:t>
            </w:r>
          </w:p>
          <w:p w:rsidR="00B149BF" w:rsidRPr="0023241E" w:rsidRDefault="00B149BF" w:rsidP="0023241E">
            <w:pPr>
              <w:spacing w:line="192" w:lineRule="auto"/>
              <w:jc w:val="center"/>
              <w:rPr>
                <w:rFonts w:ascii="VNI-Helve-Condense" w:hAnsi="VNI-Helve-Condense"/>
                <w:b/>
                <w:sz w:val="8"/>
                <w:szCs w:val="22"/>
              </w:rPr>
            </w:pPr>
          </w:p>
          <w:p w:rsidR="00B149BF" w:rsidRPr="0023241E" w:rsidRDefault="00B149BF" w:rsidP="0023241E">
            <w:pPr>
              <w:spacing w:line="192" w:lineRule="auto"/>
              <w:jc w:val="center"/>
              <w:rPr>
                <w:rFonts w:ascii="VNI-Helve-Condense" w:hAnsi="VNI-Helve-Condense"/>
                <w:sz w:val="20"/>
                <w:szCs w:val="20"/>
              </w:rPr>
            </w:pPr>
            <w:r w:rsidRPr="0023241E">
              <w:rPr>
                <w:rFonts w:ascii="VNI-Helve-Condense" w:hAnsi="VNI-Helve-Condense"/>
                <w:sz w:val="20"/>
                <w:szCs w:val="20"/>
              </w:rPr>
              <w:t>14B K</w:t>
            </w:r>
            <w:r w:rsidRPr="0023241E">
              <w:rPr>
                <w:rFonts w:ascii="Verdana" w:hAnsi="Verdana"/>
                <w:sz w:val="20"/>
                <w:szCs w:val="20"/>
              </w:rPr>
              <w:t>ỳ</w:t>
            </w:r>
            <w:r w:rsidRPr="0023241E">
              <w:rPr>
                <w:rFonts w:ascii="VNI-Helve-Condense" w:hAnsi="VNI-Helve-Condense"/>
                <w:sz w:val="20"/>
                <w:szCs w:val="20"/>
              </w:rPr>
              <w:t xml:space="preserve"> </w:t>
            </w:r>
            <w:r w:rsidRPr="0023241E">
              <w:rPr>
                <w:rFonts w:ascii="Verdana" w:hAnsi="Verdana"/>
                <w:sz w:val="20"/>
                <w:szCs w:val="20"/>
              </w:rPr>
              <w:t>Đồ</w:t>
            </w:r>
            <w:r w:rsidRPr="0023241E">
              <w:rPr>
                <w:rFonts w:ascii="VNI-Helve-Condense" w:hAnsi="VNI-Helve-Condense"/>
                <w:sz w:val="20"/>
                <w:szCs w:val="20"/>
              </w:rPr>
              <w:t>ng - Ph</w:t>
            </w:r>
            <w:r w:rsidRPr="0023241E">
              <w:rPr>
                <w:rFonts w:ascii="Verdana" w:hAnsi="Verdana"/>
                <w:sz w:val="20"/>
                <w:szCs w:val="20"/>
              </w:rPr>
              <w:t>ườ</w:t>
            </w:r>
            <w:r w:rsidRPr="0023241E">
              <w:rPr>
                <w:rFonts w:ascii="VNI-Helve-Condense" w:hAnsi="VNI-Helve-Condense"/>
                <w:sz w:val="20"/>
                <w:szCs w:val="20"/>
              </w:rPr>
              <w:t>ng 9 - Qu</w:t>
            </w:r>
            <w:r w:rsidRPr="0023241E">
              <w:rPr>
                <w:rFonts w:ascii="Verdana" w:hAnsi="Verdana"/>
                <w:sz w:val="20"/>
                <w:szCs w:val="20"/>
              </w:rPr>
              <w:t>ậ</w:t>
            </w:r>
            <w:r w:rsidRPr="0023241E">
              <w:rPr>
                <w:rFonts w:ascii="VNI-Helve-Condense" w:hAnsi="VNI-Helve-Condense"/>
                <w:sz w:val="20"/>
                <w:szCs w:val="20"/>
              </w:rPr>
              <w:t>n 3 - TP. H</w:t>
            </w:r>
            <w:r w:rsidRPr="0023241E">
              <w:rPr>
                <w:rFonts w:ascii="Verdana" w:hAnsi="Verdana"/>
                <w:sz w:val="20"/>
                <w:szCs w:val="20"/>
              </w:rPr>
              <w:t>ồ</w:t>
            </w:r>
            <w:r w:rsidRPr="0023241E">
              <w:rPr>
                <w:rFonts w:ascii="VNI-Helve-Condense" w:hAnsi="VNI-Helve-Condense"/>
                <w:sz w:val="20"/>
                <w:szCs w:val="20"/>
              </w:rPr>
              <w:t xml:space="preserve"> Chí Minh</w:t>
            </w:r>
          </w:p>
          <w:p w:rsidR="00B149BF" w:rsidRPr="0023241E" w:rsidRDefault="00B149BF" w:rsidP="0023241E">
            <w:pPr>
              <w:ind w:left="187"/>
              <w:rPr>
                <w:rFonts w:ascii="VNI-Helve-Condense" w:hAnsi="VNI-Helve-Condense"/>
                <w:sz w:val="20"/>
                <w:szCs w:val="20"/>
              </w:rPr>
            </w:pPr>
            <w:r w:rsidRPr="0023241E">
              <w:rPr>
                <w:rFonts w:ascii="VNI-Helve-Condense" w:hAnsi="VNI-Helve-Condense"/>
                <w:b/>
                <w:sz w:val="20"/>
                <w:szCs w:val="20"/>
              </w:rPr>
              <w:t xml:space="preserve">          </w:t>
            </w:r>
            <w:r w:rsidRPr="0023241E">
              <w:rPr>
                <w:rFonts w:ascii="VNI-Helve-Condense" w:hAnsi="VNI-Helve-Condense"/>
                <w:sz w:val="20"/>
                <w:szCs w:val="20"/>
              </w:rPr>
              <w:t xml:space="preserve">Tel: (84.8) 62.905.659 </w:t>
            </w:r>
            <w:r w:rsidRPr="0023241E">
              <w:rPr>
                <w:rFonts w:ascii="VNI-Helve-Condense" w:hAnsi="VNI-Helve-Condense"/>
                <w:sz w:val="20"/>
                <w:szCs w:val="20"/>
              </w:rPr>
              <w:tab/>
            </w:r>
            <w:r w:rsidRPr="0023241E">
              <w:rPr>
                <w:rFonts w:ascii="VNI-Helve-Condense" w:hAnsi="VNI-Helve-Condense"/>
                <w:sz w:val="20"/>
                <w:szCs w:val="20"/>
              </w:rPr>
              <w:tab/>
              <w:t xml:space="preserve">   Fax: (84.8) 62.905.598</w:t>
            </w:r>
          </w:p>
          <w:p w:rsidR="00B149BF" w:rsidRPr="0023241E" w:rsidRDefault="00B149BF" w:rsidP="0023241E">
            <w:pPr>
              <w:ind w:left="187"/>
              <w:rPr>
                <w:rFonts w:ascii="VNI-Helve-Condense" w:hAnsi="VNI-Helve-Condense"/>
                <w:sz w:val="20"/>
                <w:szCs w:val="20"/>
              </w:rPr>
            </w:pPr>
            <w:r w:rsidRPr="0023241E">
              <w:rPr>
                <w:rFonts w:ascii="VNI-Helve-Condense" w:hAnsi="VNI-Helve-Condense"/>
                <w:sz w:val="20"/>
                <w:szCs w:val="20"/>
              </w:rPr>
              <w:t xml:space="preserve">          Email:</w:t>
            </w:r>
            <w:r w:rsidRPr="0023241E">
              <w:rPr>
                <w:rFonts w:ascii="VNI-Helve-Condense" w:hAnsi="VNI-Helve-Condense"/>
                <w:sz w:val="20"/>
                <w:szCs w:val="20"/>
              </w:rPr>
              <w:tab/>
            </w:r>
            <w:r w:rsidR="00285752" w:rsidRPr="0023241E">
              <w:rPr>
                <w:rFonts w:ascii="VNI-Helve-Condense" w:hAnsi="VNI-Helve-Condense"/>
                <w:sz w:val="20"/>
                <w:szCs w:val="20"/>
              </w:rPr>
              <w:t>sic@songdaidc.com.vn</w:t>
            </w:r>
            <w:r w:rsidRPr="0023241E">
              <w:rPr>
                <w:rFonts w:ascii="VNI-Helve-Condense" w:hAnsi="VNI-Helve-Condense"/>
                <w:sz w:val="20"/>
                <w:szCs w:val="20"/>
              </w:rPr>
              <w:tab/>
              <w:t xml:space="preserve">   Website: www.songdaidc.com.vn</w:t>
            </w:r>
          </w:p>
          <w:p w:rsidR="00B149BF" w:rsidRPr="0023241E" w:rsidRDefault="00B149BF" w:rsidP="0023241E">
            <w:pPr>
              <w:spacing w:line="192" w:lineRule="auto"/>
              <w:rPr>
                <w:rFonts w:ascii="VNI-Helve-Condense" w:hAnsi="VNI-Helve-Condense"/>
                <w:b/>
                <w:sz w:val="22"/>
                <w:szCs w:val="22"/>
              </w:rPr>
            </w:pPr>
            <w:r w:rsidRPr="0023241E">
              <w:rPr>
                <w:rFonts w:ascii="VNI-Helve-Condense" w:hAnsi="VNI-Helve-Condense"/>
                <w:b/>
                <w:noProof/>
                <w:sz w:val="22"/>
                <w:szCs w:val="22"/>
              </w:rPr>
              <w:pict>
                <v:line id="_x0000_s1028" style="position:absolute;z-index:251657216" from="7.35pt,9.75pt" to="337.35pt,9.75pt" strokecolor="red" strokeweight="3pt">
                  <v:stroke linestyle="thinThin"/>
                </v:line>
              </w:pict>
            </w:r>
          </w:p>
        </w:tc>
      </w:tr>
    </w:tbl>
    <w:p w:rsidR="003B621F" w:rsidRDefault="004C742E" w:rsidP="003B621F">
      <w:pPr>
        <w:spacing w:line="288" w:lineRule="auto"/>
        <w:jc w:val="right"/>
        <w:rPr>
          <w:i/>
        </w:rPr>
      </w:pPr>
      <w:r>
        <w:rPr>
          <w:i/>
        </w:rPr>
        <w:t xml:space="preserve">Thành phố Hồ Chí Minh, ngày 20 </w:t>
      </w:r>
      <w:r w:rsidR="00982931">
        <w:rPr>
          <w:i/>
        </w:rPr>
        <w:t xml:space="preserve"> tháng 03 năm 201</w:t>
      </w:r>
      <w:r w:rsidR="0061666B">
        <w:rPr>
          <w:i/>
        </w:rPr>
        <w:t>3</w:t>
      </w:r>
    </w:p>
    <w:p w:rsidR="00D07BA0" w:rsidRPr="003B621F" w:rsidRDefault="00D07BA0" w:rsidP="003B621F">
      <w:pPr>
        <w:spacing w:line="288" w:lineRule="auto"/>
        <w:jc w:val="right"/>
        <w:rPr>
          <w:i/>
        </w:rPr>
      </w:pPr>
    </w:p>
    <w:p w:rsidR="003B621F" w:rsidRPr="0015643C" w:rsidRDefault="003B621F" w:rsidP="00D07BA0">
      <w:pPr>
        <w:spacing w:line="288" w:lineRule="auto"/>
        <w:jc w:val="center"/>
        <w:rPr>
          <w:b/>
          <w:sz w:val="34"/>
        </w:rPr>
      </w:pPr>
      <w:r w:rsidRPr="0015643C">
        <w:rPr>
          <w:b/>
          <w:sz w:val="34"/>
        </w:rPr>
        <w:t>BÁO CÁO THƯỜNG NIÊN</w:t>
      </w:r>
    </w:p>
    <w:p w:rsidR="002E6780" w:rsidRDefault="003B621F" w:rsidP="00D07BA0">
      <w:pPr>
        <w:spacing w:line="288" w:lineRule="auto"/>
        <w:jc w:val="center"/>
        <w:rPr>
          <w:b/>
          <w:sz w:val="28"/>
          <w:szCs w:val="28"/>
        </w:rPr>
      </w:pPr>
      <w:r w:rsidRPr="0015643C">
        <w:rPr>
          <w:b/>
          <w:sz w:val="28"/>
        </w:rPr>
        <w:t>CÔNG TY CỔ PHẦN ĐẦU TƯ – PHÁT TRIỂN SÔNG ĐÀ</w:t>
      </w:r>
      <w:r w:rsidR="0098364D">
        <w:rPr>
          <w:b/>
          <w:sz w:val="28"/>
        </w:rPr>
        <w:t xml:space="preserve"> </w:t>
      </w:r>
      <w:r w:rsidR="00982931">
        <w:rPr>
          <w:b/>
          <w:sz w:val="28"/>
          <w:szCs w:val="28"/>
        </w:rPr>
        <w:t>NĂM 201</w:t>
      </w:r>
      <w:r w:rsidR="0061666B">
        <w:rPr>
          <w:b/>
          <w:sz w:val="28"/>
          <w:szCs w:val="28"/>
        </w:rPr>
        <w:t>3</w:t>
      </w:r>
    </w:p>
    <w:p w:rsidR="00321830" w:rsidRDefault="00321830" w:rsidP="0098364D">
      <w:pPr>
        <w:spacing w:line="288" w:lineRule="auto"/>
        <w:jc w:val="center"/>
        <w:rPr>
          <w:b/>
          <w:sz w:val="28"/>
          <w:szCs w:val="28"/>
        </w:rPr>
      </w:pPr>
    </w:p>
    <w:p w:rsidR="00F677BC" w:rsidRDefault="00F677BC" w:rsidP="004C742E">
      <w:pPr>
        <w:pStyle w:val="BodyTextIndent"/>
        <w:spacing w:before="0" w:after="0" w:line="288" w:lineRule="auto"/>
        <w:ind w:firstLine="0"/>
        <w:rPr>
          <w:rFonts w:ascii="Times New Roman" w:hAnsi="Times New Roman"/>
          <w:b/>
          <w:sz w:val="26"/>
          <w:szCs w:val="28"/>
          <w:lang w:val="nl-NL"/>
        </w:rPr>
      </w:pPr>
      <w:r w:rsidRPr="00F677BC">
        <w:rPr>
          <w:rFonts w:ascii="Times New Roman" w:hAnsi="Times New Roman"/>
          <w:b/>
          <w:sz w:val="26"/>
          <w:szCs w:val="28"/>
          <w:lang w:val="nl-NL"/>
        </w:rPr>
        <w:t>I – THÔNG TIN CHUNG</w:t>
      </w:r>
      <w:r>
        <w:rPr>
          <w:rFonts w:ascii="Times New Roman" w:hAnsi="Times New Roman"/>
          <w:b/>
          <w:sz w:val="26"/>
          <w:szCs w:val="28"/>
          <w:lang w:val="nl-NL"/>
        </w:rPr>
        <w:t>:</w:t>
      </w:r>
    </w:p>
    <w:p w:rsidR="00F677BC" w:rsidRPr="00F677BC" w:rsidRDefault="00F677BC" w:rsidP="007407A6">
      <w:pPr>
        <w:pStyle w:val="BodyTextIndent"/>
        <w:numPr>
          <w:ilvl w:val="0"/>
          <w:numId w:val="34"/>
        </w:numPr>
        <w:spacing w:before="0" w:after="0" w:line="288" w:lineRule="auto"/>
        <w:rPr>
          <w:rFonts w:ascii="Times New Roman" w:hAnsi="Times New Roman"/>
          <w:b/>
          <w:sz w:val="26"/>
          <w:szCs w:val="28"/>
          <w:lang w:val="nl-NL"/>
        </w:rPr>
      </w:pPr>
      <w:r>
        <w:rPr>
          <w:rFonts w:ascii="Times New Roman" w:hAnsi="Times New Roman"/>
          <w:b/>
          <w:sz w:val="26"/>
          <w:szCs w:val="28"/>
          <w:lang w:val="nl-NL"/>
        </w:rPr>
        <w:t>Thông tin khái quát:</w:t>
      </w:r>
    </w:p>
    <w:p w:rsidR="0098364D" w:rsidRDefault="0098364D" w:rsidP="004C742E">
      <w:pPr>
        <w:pStyle w:val="BodyTextIndent"/>
        <w:spacing w:before="0" w:after="0" w:line="288" w:lineRule="auto"/>
        <w:ind w:firstLine="0"/>
        <w:rPr>
          <w:rFonts w:ascii="Times New Roman" w:hAnsi="Times New Roman"/>
          <w:b/>
          <w:sz w:val="26"/>
          <w:szCs w:val="28"/>
          <w:lang w:val="nl-NL"/>
        </w:rPr>
      </w:pPr>
      <w:r w:rsidRPr="00143239">
        <w:rPr>
          <w:rFonts w:ascii="Times New Roman" w:hAnsi="Times New Roman"/>
          <w:sz w:val="26"/>
          <w:szCs w:val="28"/>
          <w:lang w:val="nl-NL"/>
        </w:rPr>
        <w:t xml:space="preserve">Tên </w:t>
      </w:r>
      <w:r w:rsidR="00F677BC">
        <w:rPr>
          <w:rFonts w:ascii="Times New Roman" w:hAnsi="Times New Roman"/>
          <w:sz w:val="26"/>
          <w:szCs w:val="28"/>
          <w:lang w:val="nl-NL"/>
        </w:rPr>
        <w:t>giao dịch</w:t>
      </w:r>
      <w:r w:rsidRPr="00143239">
        <w:rPr>
          <w:rFonts w:ascii="Times New Roman" w:hAnsi="Times New Roman"/>
          <w:sz w:val="26"/>
          <w:szCs w:val="28"/>
          <w:lang w:val="nl-NL"/>
        </w:rPr>
        <w:t xml:space="preserve">: </w:t>
      </w:r>
      <w:r w:rsidRPr="001B1ECA">
        <w:rPr>
          <w:rFonts w:ascii="Times New Roman" w:hAnsi="Times New Roman"/>
          <w:b/>
          <w:sz w:val="26"/>
          <w:szCs w:val="28"/>
          <w:lang w:val="nl-NL"/>
        </w:rPr>
        <w:t xml:space="preserve">Cổ phiếu phổ thông Công ty CP </w:t>
      </w:r>
      <w:r w:rsidRPr="001B1ECA">
        <w:rPr>
          <w:rFonts w:ascii="Times New Roman" w:hAnsi="Times New Roman" w:hint="eastAsia"/>
          <w:b/>
          <w:sz w:val="26"/>
          <w:szCs w:val="28"/>
          <w:lang w:val="nl-NL"/>
        </w:rPr>
        <w:t>Đ</w:t>
      </w:r>
      <w:r w:rsidRPr="001B1ECA">
        <w:rPr>
          <w:rFonts w:ascii="Times New Roman" w:hAnsi="Times New Roman"/>
          <w:b/>
          <w:sz w:val="26"/>
          <w:szCs w:val="28"/>
          <w:lang w:val="nl-NL"/>
        </w:rPr>
        <w:t>ầu t</w:t>
      </w:r>
      <w:r w:rsidRPr="001B1ECA">
        <w:rPr>
          <w:rFonts w:ascii="Times New Roman" w:hAnsi="Times New Roman" w:hint="eastAsia"/>
          <w:b/>
          <w:sz w:val="26"/>
          <w:szCs w:val="28"/>
          <w:lang w:val="nl-NL"/>
        </w:rPr>
        <w:t>ư</w:t>
      </w:r>
      <w:r w:rsidRPr="001B1ECA">
        <w:rPr>
          <w:rFonts w:ascii="Times New Roman" w:hAnsi="Times New Roman"/>
          <w:b/>
          <w:sz w:val="26"/>
          <w:szCs w:val="28"/>
          <w:lang w:val="nl-NL"/>
        </w:rPr>
        <w:t xml:space="preserve"> - Phát triển Sông </w:t>
      </w:r>
      <w:r w:rsidRPr="001B1ECA">
        <w:rPr>
          <w:rFonts w:ascii="Times New Roman" w:hAnsi="Times New Roman" w:hint="eastAsia"/>
          <w:b/>
          <w:sz w:val="26"/>
          <w:szCs w:val="28"/>
          <w:lang w:val="nl-NL"/>
        </w:rPr>
        <w:t>Đ</w:t>
      </w:r>
      <w:r w:rsidRPr="001B1ECA">
        <w:rPr>
          <w:rFonts w:ascii="Times New Roman" w:hAnsi="Times New Roman"/>
          <w:b/>
          <w:sz w:val="26"/>
          <w:szCs w:val="28"/>
          <w:lang w:val="nl-NL"/>
        </w:rPr>
        <w:t>à</w:t>
      </w:r>
    </w:p>
    <w:p w:rsidR="00F677BC" w:rsidRDefault="00F677BC" w:rsidP="004C742E">
      <w:pPr>
        <w:pStyle w:val="BodyTextIndent"/>
        <w:spacing w:before="0" w:after="0" w:line="288" w:lineRule="auto"/>
        <w:ind w:firstLine="0"/>
        <w:rPr>
          <w:rFonts w:ascii="Times New Roman" w:hAnsi="Times New Roman"/>
          <w:b/>
          <w:sz w:val="26"/>
          <w:szCs w:val="28"/>
          <w:lang w:val="nl-NL"/>
        </w:rPr>
      </w:pPr>
      <w:r>
        <w:rPr>
          <w:rFonts w:ascii="Times New Roman" w:hAnsi="Times New Roman"/>
          <w:sz w:val="26"/>
          <w:szCs w:val="28"/>
          <w:lang w:val="nl-NL"/>
        </w:rPr>
        <w:t xml:space="preserve">Số Giấy chứng nhận doanh nghiệp: </w:t>
      </w:r>
      <w:r w:rsidRPr="00F677BC">
        <w:rPr>
          <w:rFonts w:ascii="Times New Roman" w:hAnsi="Times New Roman"/>
          <w:b/>
          <w:sz w:val="26"/>
          <w:szCs w:val="28"/>
          <w:lang w:val="nl-NL"/>
        </w:rPr>
        <w:t>0303255529</w:t>
      </w:r>
    </w:p>
    <w:p w:rsidR="00F677BC" w:rsidRPr="0098364D" w:rsidRDefault="00F677BC" w:rsidP="00F677BC">
      <w:pPr>
        <w:pStyle w:val="BodyTextIndent"/>
        <w:spacing w:before="0" w:after="0" w:line="288" w:lineRule="auto"/>
        <w:ind w:firstLine="0"/>
        <w:rPr>
          <w:rFonts w:ascii="Times New Roman" w:hAnsi="Times New Roman"/>
          <w:b/>
          <w:bCs/>
          <w:sz w:val="26"/>
          <w:szCs w:val="28"/>
          <w:lang w:val="nl-NL"/>
        </w:rPr>
      </w:pPr>
      <w:r>
        <w:rPr>
          <w:rFonts w:ascii="Times New Roman" w:hAnsi="Times New Roman"/>
          <w:bCs/>
          <w:sz w:val="26"/>
          <w:szCs w:val="28"/>
          <w:lang w:val="nl-NL"/>
        </w:rPr>
        <w:t xml:space="preserve">Vốn điều lệ: </w:t>
      </w:r>
      <w:r w:rsidRPr="0098364D">
        <w:rPr>
          <w:rFonts w:ascii="Times New Roman" w:hAnsi="Times New Roman"/>
          <w:b/>
          <w:bCs/>
          <w:sz w:val="26"/>
          <w:szCs w:val="28"/>
          <w:lang w:val="nl-NL"/>
        </w:rPr>
        <w:t>80.000.000.000 đồng</w:t>
      </w:r>
    </w:p>
    <w:p w:rsidR="00F677BC" w:rsidRDefault="00F677BC" w:rsidP="004C742E">
      <w:pPr>
        <w:pStyle w:val="BodyTextIndent"/>
        <w:spacing w:before="0" w:after="0" w:line="288" w:lineRule="auto"/>
        <w:ind w:firstLine="0"/>
        <w:rPr>
          <w:rFonts w:ascii="Times New Roman" w:hAnsi="Times New Roman"/>
          <w:sz w:val="26"/>
          <w:szCs w:val="28"/>
          <w:lang w:val="nl-NL"/>
        </w:rPr>
      </w:pPr>
      <w:r>
        <w:rPr>
          <w:rFonts w:ascii="Times New Roman" w:hAnsi="Times New Roman"/>
          <w:sz w:val="26"/>
          <w:szCs w:val="28"/>
          <w:lang w:val="nl-NL"/>
        </w:rPr>
        <w:t xml:space="preserve">Vốn đầu tư của Chủ sở hữu: </w:t>
      </w:r>
    </w:p>
    <w:p w:rsidR="00F677BC" w:rsidRDefault="00F677BC" w:rsidP="004C742E">
      <w:pPr>
        <w:pStyle w:val="BodyTextIndent"/>
        <w:spacing w:before="0" w:after="0" w:line="288" w:lineRule="auto"/>
        <w:ind w:firstLine="0"/>
        <w:rPr>
          <w:rFonts w:ascii="Times New Roman" w:hAnsi="Times New Roman"/>
          <w:sz w:val="26"/>
          <w:szCs w:val="28"/>
          <w:lang w:val="nl-NL"/>
        </w:rPr>
      </w:pPr>
      <w:r>
        <w:rPr>
          <w:rFonts w:ascii="Times New Roman" w:hAnsi="Times New Roman"/>
          <w:sz w:val="26"/>
          <w:szCs w:val="28"/>
          <w:lang w:val="nl-NL"/>
        </w:rPr>
        <w:t xml:space="preserve">Địa chỉ: </w:t>
      </w:r>
      <w:r w:rsidRPr="00F677BC">
        <w:rPr>
          <w:rFonts w:ascii="Times New Roman" w:hAnsi="Times New Roman"/>
          <w:b/>
          <w:sz w:val="26"/>
          <w:szCs w:val="28"/>
          <w:lang w:val="nl-NL"/>
        </w:rPr>
        <w:t>14B Kỳ Đồng, Phường 9, Quận 3, Thành phố Hồ Chí Minh</w:t>
      </w:r>
    </w:p>
    <w:p w:rsidR="00F677BC" w:rsidRDefault="00F677BC" w:rsidP="004C742E">
      <w:pPr>
        <w:pStyle w:val="BodyTextIndent"/>
        <w:spacing w:before="0" w:after="0" w:line="288" w:lineRule="auto"/>
        <w:ind w:firstLine="0"/>
        <w:rPr>
          <w:rFonts w:ascii="Times New Roman" w:hAnsi="Times New Roman"/>
          <w:sz w:val="26"/>
          <w:szCs w:val="28"/>
          <w:lang w:val="nl-NL"/>
        </w:rPr>
      </w:pPr>
      <w:r>
        <w:rPr>
          <w:rFonts w:ascii="Times New Roman" w:hAnsi="Times New Roman"/>
          <w:sz w:val="26"/>
          <w:szCs w:val="28"/>
          <w:lang w:val="nl-NL"/>
        </w:rPr>
        <w:t xml:space="preserve">Số điện thoại: </w:t>
      </w:r>
      <w:r w:rsidRPr="00F677BC">
        <w:rPr>
          <w:rFonts w:ascii="Times New Roman" w:hAnsi="Times New Roman"/>
          <w:b/>
          <w:sz w:val="26"/>
          <w:szCs w:val="28"/>
          <w:lang w:val="nl-NL"/>
        </w:rPr>
        <w:t>(08) 62905659</w:t>
      </w:r>
      <w:r>
        <w:rPr>
          <w:rFonts w:ascii="Times New Roman" w:hAnsi="Times New Roman"/>
          <w:sz w:val="26"/>
          <w:szCs w:val="28"/>
          <w:lang w:val="nl-NL"/>
        </w:rPr>
        <w:tab/>
        <w:t xml:space="preserve">Số fax: </w:t>
      </w:r>
      <w:r w:rsidRPr="00F677BC">
        <w:rPr>
          <w:rFonts w:ascii="Times New Roman" w:hAnsi="Times New Roman"/>
          <w:b/>
          <w:sz w:val="26"/>
          <w:szCs w:val="28"/>
          <w:lang w:val="nl-NL"/>
        </w:rPr>
        <w:t>(08) 62905598</w:t>
      </w:r>
      <w:r w:rsidRPr="00F677BC">
        <w:rPr>
          <w:rFonts w:ascii="Times New Roman" w:hAnsi="Times New Roman"/>
          <w:sz w:val="26"/>
          <w:szCs w:val="28"/>
          <w:lang w:val="nl-NL"/>
        </w:rPr>
        <w:t xml:space="preserve"> </w:t>
      </w:r>
    </w:p>
    <w:p w:rsidR="00F677BC" w:rsidRPr="00F677BC" w:rsidRDefault="00F677BC" w:rsidP="004C742E">
      <w:pPr>
        <w:pStyle w:val="BodyTextIndent"/>
        <w:spacing w:before="0" w:after="0" w:line="288" w:lineRule="auto"/>
        <w:ind w:firstLine="0"/>
        <w:rPr>
          <w:rFonts w:ascii="Times New Roman" w:hAnsi="Times New Roman"/>
          <w:sz w:val="26"/>
          <w:szCs w:val="28"/>
          <w:lang w:val="nl-NL"/>
        </w:rPr>
      </w:pPr>
      <w:r>
        <w:rPr>
          <w:rFonts w:ascii="Times New Roman" w:hAnsi="Times New Roman"/>
          <w:sz w:val="26"/>
          <w:szCs w:val="28"/>
          <w:lang w:val="nl-NL"/>
        </w:rPr>
        <w:t xml:space="preserve">Địa chỉ website: </w:t>
      </w:r>
      <w:r w:rsidRPr="00F677BC">
        <w:rPr>
          <w:rFonts w:ascii="Times New Roman" w:hAnsi="Times New Roman"/>
          <w:i/>
          <w:sz w:val="26"/>
          <w:szCs w:val="28"/>
          <w:u w:val="single"/>
          <w:lang w:val="nl-NL"/>
        </w:rPr>
        <w:t>www.songdaidc.com.vn</w:t>
      </w:r>
    </w:p>
    <w:p w:rsidR="0098364D" w:rsidRPr="00143239" w:rsidRDefault="0098364D" w:rsidP="004C742E">
      <w:pPr>
        <w:pStyle w:val="BodyTextIndent"/>
        <w:spacing w:before="0" w:after="0" w:line="288" w:lineRule="auto"/>
        <w:ind w:firstLine="0"/>
        <w:rPr>
          <w:rFonts w:ascii="Times New Roman" w:hAnsi="Times New Roman"/>
          <w:sz w:val="26"/>
          <w:szCs w:val="28"/>
          <w:lang w:val="nl-NL"/>
        </w:rPr>
      </w:pPr>
      <w:r w:rsidRPr="00143239">
        <w:rPr>
          <w:rFonts w:ascii="Times New Roman" w:hAnsi="Times New Roman"/>
          <w:sz w:val="26"/>
          <w:szCs w:val="28"/>
          <w:lang w:val="nl-NL"/>
        </w:rPr>
        <w:t xml:space="preserve">Mã chứng khoán: </w:t>
      </w:r>
      <w:r w:rsidRPr="00143239">
        <w:rPr>
          <w:rFonts w:ascii="Times New Roman" w:hAnsi="Times New Roman"/>
          <w:b/>
          <w:sz w:val="26"/>
          <w:szCs w:val="28"/>
          <w:lang w:val="nl-NL"/>
        </w:rPr>
        <w:t>SIC</w:t>
      </w:r>
    </w:p>
    <w:p w:rsidR="00A63FBF" w:rsidRPr="00D260C8" w:rsidRDefault="00A63FBF" w:rsidP="008E571E">
      <w:pPr>
        <w:rPr>
          <w:b/>
          <w:sz w:val="14"/>
        </w:rPr>
      </w:pPr>
    </w:p>
    <w:p w:rsidR="00A63FBF" w:rsidRPr="00CF279E" w:rsidRDefault="00A80BF3" w:rsidP="00A80BF3">
      <w:pPr>
        <w:numPr>
          <w:ilvl w:val="0"/>
          <w:numId w:val="34"/>
        </w:numPr>
        <w:spacing w:before="140" w:line="264" w:lineRule="auto"/>
        <w:rPr>
          <w:b/>
          <w:sz w:val="26"/>
          <w:szCs w:val="26"/>
        </w:rPr>
      </w:pPr>
      <w:r>
        <w:rPr>
          <w:b/>
          <w:sz w:val="26"/>
          <w:szCs w:val="26"/>
        </w:rPr>
        <w:t>Quá trình hình thành và phát triển</w:t>
      </w:r>
      <w:r w:rsidR="00CA2E45">
        <w:rPr>
          <w:b/>
          <w:sz w:val="26"/>
          <w:szCs w:val="26"/>
        </w:rPr>
        <w:t>.</w:t>
      </w:r>
    </w:p>
    <w:p w:rsidR="00A63FBF" w:rsidRPr="00CF279E" w:rsidRDefault="00A63FBF" w:rsidP="00A63FBF">
      <w:pPr>
        <w:spacing w:before="160" w:line="264" w:lineRule="auto"/>
        <w:ind w:firstLine="720"/>
        <w:jc w:val="both"/>
        <w:rPr>
          <w:sz w:val="26"/>
          <w:szCs w:val="26"/>
        </w:rPr>
      </w:pPr>
      <w:r w:rsidRPr="00CF279E">
        <w:rPr>
          <w:sz w:val="26"/>
          <w:szCs w:val="26"/>
        </w:rPr>
        <w:t>Công ty Cổ phần Đầu tư – Phát triển Sông Đà, tiền thân là Chi nhánh Tổng công ty Sông Đà tại Thành phố Hồ Chí Minh được thành lập theo Quyết định số234/BXD-TCLĐ ngày 22 tháng</w:t>
      </w:r>
      <w:r w:rsidR="007866F5">
        <w:rPr>
          <w:sz w:val="26"/>
          <w:szCs w:val="26"/>
        </w:rPr>
        <w:t xml:space="preserve"> </w:t>
      </w:r>
      <w:r w:rsidR="008B7D7D">
        <w:rPr>
          <w:sz w:val="26"/>
          <w:szCs w:val="26"/>
        </w:rPr>
        <w:t xml:space="preserve">12 </w:t>
      </w:r>
      <w:r w:rsidRPr="00CF279E">
        <w:rPr>
          <w:sz w:val="26"/>
          <w:szCs w:val="26"/>
        </w:rPr>
        <w:t>năm 1993 của Bộ trưởng Bộ Xây dựng.</w:t>
      </w:r>
    </w:p>
    <w:p w:rsidR="00A63FBF" w:rsidRPr="00CE06B1" w:rsidRDefault="00A63FBF" w:rsidP="00A63FBF">
      <w:pPr>
        <w:spacing w:before="160" w:line="264" w:lineRule="auto"/>
        <w:ind w:firstLine="720"/>
        <w:jc w:val="both"/>
        <w:rPr>
          <w:sz w:val="26"/>
          <w:szCs w:val="26"/>
        </w:rPr>
      </w:pPr>
      <w:r w:rsidRPr="00CF279E">
        <w:rPr>
          <w:sz w:val="26"/>
          <w:szCs w:val="26"/>
        </w:rPr>
        <w:t>Ngày 15 tháng 12 năm 2003 Hội đồng quản trị Tổng công ty Sông Đà đã trình Bộ Xây dựng phương án về việc chuyển Chi nhánh Tổng công ty Sông Đà tại Thành</w:t>
      </w:r>
      <w:r w:rsidR="00937128">
        <w:rPr>
          <w:sz w:val="26"/>
          <w:szCs w:val="26"/>
        </w:rPr>
        <w:t xml:space="preserve"> phố Hồ Chí Minh thành Công ty C</w:t>
      </w:r>
      <w:r w:rsidRPr="00CF279E">
        <w:rPr>
          <w:sz w:val="26"/>
          <w:szCs w:val="26"/>
        </w:rPr>
        <w:t xml:space="preserve">ổ phần. Và ngày 24 tháng 12 năm 2003 Bộ xây dựng đã ra Quyết định số 1716/QĐ-BXD </w:t>
      </w:r>
      <w:r w:rsidRPr="00CE06B1">
        <w:rPr>
          <w:sz w:val="26"/>
          <w:szCs w:val="26"/>
        </w:rPr>
        <w:t>chuyển Chi nhánh Tổng công ty Sông Đà tại Thành</w:t>
      </w:r>
      <w:r w:rsidR="0030419F" w:rsidRPr="00CE06B1">
        <w:rPr>
          <w:sz w:val="26"/>
          <w:szCs w:val="26"/>
        </w:rPr>
        <w:t xml:space="preserve"> phố Hồ Chí Minh thành Công ty C</w:t>
      </w:r>
      <w:r w:rsidRPr="00CE06B1">
        <w:rPr>
          <w:sz w:val="26"/>
          <w:szCs w:val="26"/>
        </w:rPr>
        <w:t>ổ phần.</w:t>
      </w:r>
    </w:p>
    <w:p w:rsidR="00A63FBF" w:rsidRPr="00CE06B1" w:rsidRDefault="00A63FBF" w:rsidP="00A63FBF">
      <w:pPr>
        <w:spacing w:before="160" w:line="264" w:lineRule="auto"/>
        <w:ind w:firstLine="720"/>
        <w:jc w:val="both"/>
        <w:rPr>
          <w:sz w:val="26"/>
          <w:szCs w:val="26"/>
        </w:rPr>
      </w:pPr>
      <w:r w:rsidRPr="00CE06B1">
        <w:rPr>
          <w:sz w:val="26"/>
          <w:szCs w:val="26"/>
        </w:rPr>
        <w:t xml:space="preserve">Giấy chứng nhận đăng ký kinh doanh Công ty cổ phần số 0303255529 thay đổi lần </w:t>
      </w:r>
      <w:r w:rsidR="00A80BF3" w:rsidRPr="00CE06B1">
        <w:rPr>
          <w:sz w:val="26"/>
          <w:szCs w:val="26"/>
        </w:rPr>
        <w:t>8</w:t>
      </w:r>
      <w:r w:rsidRPr="00CE06B1">
        <w:rPr>
          <w:sz w:val="26"/>
          <w:szCs w:val="26"/>
        </w:rPr>
        <w:t xml:space="preserve"> ngày </w:t>
      </w:r>
      <w:r w:rsidR="00A80BF3" w:rsidRPr="00CE06B1">
        <w:rPr>
          <w:sz w:val="26"/>
          <w:szCs w:val="26"/>
        </w:rPr>
        <w:t>26/09/2012</w:t>
      </w:r>
      <w:r w:rsidRPr="00CE06B1">
        <w:rPr>
          <w:sz w:val="26"/>
          <w:szCs w:val="26"/>
        </w:rPr>
        <w:t xml:space="preserve"> (đăng ký lần đầu ngày 22/3/2004 số 4103002194 ) do Sở Kế hoạch và Đầu tư Thành phố Hồ Chí Minh cấp.</w:t>
      </w:r>
    </w:p>
    <w:p w:rsidR="00A63FBF" w:rsidRPr="00CE06B1" w:rsidRDefault="00A63FBF" w:rsidP="00A63FBF">
      <w:pPr>
        <w:spacing w:before="160" w:line="264" w:lineRule="auto"/>
        <w:ind w:firstLine="720"/>
        <w:jc w:val="both"/>
        <w:rPr>
          <w:sz w:val="26"/>
          <w:szCs w:val="26"/>
        </w:rPr>
      </w:pPr>
      <w:r w:rsidRPr="00CE06B1">
        <w:rPr>
          <w:sz w:val="26"/>
          <w:szCs w:val="26"/>
        </w:rPr>
        <w:t>Trụ sở chính của Công ty đặt tại: số 14B Kỳ Đồng, Phường 9, Quận 3, TP Hồ Chí Minh.Vốn điều lệ của Công ty 80.000.000.000 đồng và được chia thành 8.000.000 cổ phần</w:t>
      </w:r>
      <w:r w:rsidR="00E46A36" w:rsidRPr="00CE06B1">
        <w:rPr>
          <w:sz w:val="26"/>
          <w:szCs w:val="26"/>
        </w:rPr>
        <w:t>.</w:t>
      </w:r>
    </w:p>
    <w:p w:rsidR="00A63FBF" w:rsidRPr="00CE06B1" w:rsidRDefault="00A63FBF" w:rsidP="00A63FBF">
      <w:pPr>
        <w:spacing w:before="160" w:line="264" w:lineRule="auto"/>
        <w:ind w:firstLine="720"/>
        <w:jc w:val="both"/>
        <w:rPr>
          <w:sz w:val="26"/>
          <w:szCs w:val="26"/>
        </w:rPr>
      </w:pPr>
      <w:r w:rsidRPr="00CE06B1">
        <w:rPr>
          <w:sz w:val="26"/>
          <w:szCs w:val="26"/>
        </w:rPr>
        <w:t>Giấy chứng nhận đăng ký giao dịch cổ phiếu tại Trung tâm Giao dịch Chứng khoán Hà Nội theo công văn số 70/TTGDHN – ĐKGD ngày 08/15/2006 của Giám đốc Trung tâm Giao dịch Chứng khoán Hà Nội.</w:t>
      </w:r>
    </w:p>
    <w:p w:rsidR="00A63FBF" w:rsidRPr="00CE06B1" w:rsidRDefault="00A63FBF" w:rsidP="00A63FBF">
      <w:pPr>
        <w:spacing w:before="160" w:line="264" w:lineRule="auto"/>
        <w:ind w:firstLine="720"/>
        <w:jc w:val="both"/>
        <w:rPr>
          <w:sz w:val="26"/>
          <w:szCs w:val="26"/>
        </w:rPr>
      </w:pPr>
      <w:r w:rsidRPr="00CE06B1">
        <w:rPr>
          <w:sz w:val="26"/>
          <w:szCs w:val="26"/>
        </w:rPr>
        <w:t xml:space="preserve">Thành lập Chi nhánh Công ty Cổ phần Đầu tư – Phát triển Sông Đà – Nhà máy Thủy điện Krông Kmar theo Quyết định số 05/2008/QĐ-HĐQT ngày 12/4/2008 của Chủ tịch </w:t>
      </w:r>
      <w:r w:rsidRPr="00CE06B1">
        <w:rPr>
          <w:sz w:val="26"/>
          <w:szCs w:val="26"/>
        </w:rPr>
        <w:lastRenderedPageBreak/>
        <w:t>HĐQT Công ty. Giấy chứng nhận đăng ký hoạt động chi nhánh số 40.13.000.172 do Sở Kế hoạch và Đầu tư ĐắkLắk cấp ngày 27/5/2008.</w:t>
      </w:r>
    </w:p>
    <w:p w:rsidR="003763D4" w:rsidRPr="00CE06B1" w:rsidRDefault="00A63FBF" w:rsidP="003763D4">
      <w:pPr>
        <w:spacing w:before="160" w:line="264" w:lineRule="auto"/>
        <w:ind w:firstLine="720"/>
        <w:jc w:val="both"/>
        <w:rPr>
          <w:sz w:val="26"/>
          <w:szCs w:val="26"/>
        </w:rPr>
      </w:pPr>
      <w:r w:rsidRPr="00CE06B1">
        <w:rPr>
          <w:sz w:val="26"/>
          <w:szCs w:val="26"/>
        </w:rPr>
        <w:t>Thành lập Chi nhánh Sông Đà IDC Hà Nội theo Quyết định số 17/2008/QĐ-HĐQT ngày 01/10/2008 của Chủ tịch HĐQT Công ty. Giấy chứng nhận đăng ký hoạt động chi nhánh số 0113024672 do Sở Kế hoạch và Đầu tư TP Hà Nội cấp ngày 04/11/2008.</w:t>
      </w:r>
    </w:p>
    <w:p w:rsidR="002D0208" w:rsidRPr="00CE06B1" w:rsidRDefault="009F2895" w:rsidP="002D0208">
      <w:pPr>
        <w:spacing w:before="160" w:line="264" w:lineRule="auto"/>
        <w:ind w:firstLine="720"/>
        <w:jc w:val="both"/>
        <w:rPr>
          <w:sz w:val="26"/>
          <w:szCs w:val="26"/>
        </w:rPr>
      </w:pPr>
      <w:r w:rsidRPr="00CE06B1">
        <w:rPr>
          <w:sz w:val="26"/>
          <w:szCs w:val="26"/>
        </w:rPr>
        <w:t xml:space="preserve">Thành </w:t>
      </w:r>
      <w:r w:rsidR="00AC138B" w:rsidRPr="00CE06B1">
        <w:rPr>
          <w:sz w:val="26"/>
          <w:szCs w:val="26"/>
        </w:rPr>
        <w:t>lập Chi nhánh Công ty Cổ phần Đầu tư – Phát triển Sông Đà với tên gọi cụ thể: Chi nhánh Sông Đà IDC Sài Gòn theo Quyết định số 08/2010/QĐ-HĐQT ngày 29 tháng 03 năm 2010 của Chủ tịch HĐQT Công ty.</w:t>
      </w:r>
      <w:r w:rsidR="00D3374C" w:rsidRPr="00CE06B1">
        <w:rPr>
          <w:sz w:val="26"/>
          <w:szCs w:val="26"/>
        </w:rPr>
        <w:t xml:space="preserve"> Giấy chứng nhận đăng ký hoạt động chi nhánh số</w:t>
      </w:r>
      <w:r w:rsidR="00B41711" w:rsidRPr="00CE06B1">
        <w:rPr>
          <w:sz w:val="26"/>
          <w:szCs w:val="26"/>
        </w:rPr>
        <w:t>: 0303255529-005 đăng ký lần đầu ngày 30 tháng 11 năm 2010.</w:t>
      </w:r>
    </w:p>
    <w:p w:rsidR="003763D4" w:rsidRPr="00CE06B1" w:rsidRDefault="003763D4" w:rsidP="002D0208">
      <w:pPr>
        <w:spacing w:before="160" w:line="264" w:lineRule="auto"/>
        <w:ind w:firstLine="720"/>
        <w:jc w:val="both"/>
        <w:rPr>
          <w:sz w:val="26"/>
          <w:szCs w:val="26"/>
        </w:rPr>
      </w:pPr>
      <w:r w:rsidRPr="00CE06B1">
        <w:rPr>
          <w:sz w:val="26"/>
          <w:szCs w:val="26"/>
        </w:rPr>
        <w:t>Thành lập Công ty Cổ phần Tầm nhìn Sông Đà theo Nghị quyết 30/2010/NQ-HĐQT ngày 20/09/2010 của Hội đồng quản trị với vốn điều lệ là 15.000.000.000 đồng trong đó Công ty chiếm 51%. Công ty CP Tầm nhìn Sông Đà hoạt động theo Giấy chứng đăng ký doanh nghiệp Công ty Cổ phần số 0310380834, đăng ký lần đầu ngày 09/10/2010.</w:t>
      </w:r>
    </w:p>
    <w:p w:rsidR="009F2895" w:rsidRPr="00CE06B1" w:rsidRDefault="009F2895" w:rsidP="002D0208">
      <w:pPr>
        <w:spacing w:before="160" w:line="264" w:lineRule="auto"/>
        <w:ind w:firstLine="720"/>
        <w:jc w:val="both"/>
        <w:rPr>
          <w:sz w:val="26"/>
          <w:szCs w:val="26"/>
        </w:rPr>
      </w:pPr>
      <w:r w:rsidRPr="00CE06B1">
        <w:rPr>
          <w:sz w:val="26"/>
          <w:szCs w:val="26"/>
        </w:rPr>
        <w:t>Thành lập Văn phòng Đại diện – Công ty Cổ phần Đầu tư Phát triển Sông Đà tại Lâm Đồng theo Quyết định số 24/2010/QĐ-HĐQT ngày 17 tháng 12 năm 2010</w:t>
      </w:r>
      <w:r w:rsidR="00930BA6" w:rsidRPr="00CE06B1">
        <w:rPr>
          <w:sz w:val="26"/>
          <w:szCs w:val="26"/>
        </w:rPr>
        <w:t xml:space="preserve"> của Chủ tịch HĐQT Công ty.</w:t>
      </w:r>
    </w:p>
    <w:p w:rsidR="00AC138B" w:rsidRPr="00CE06B1" w:rsidRDefault="00AC138B" w:rsidP="003763D4">
      <w:pPr>
        <w:spacing w:after="40" w:line="312" w:lineRule="auto"/>
        <w:ind w:firstLine="720"/>
        <w:jc w:val="both"/>
        <w:rPr>
          <w:sz w:val="22"/>
          <w:lang w:val="nl-NL"/>
        </w:rPr>
      </w:pPr>
      <w:r w:rsidRPr="00CE06B1">
        <w:rPr>
          <w:sz w:val="26"/>
          <w:szCs w:val="26"/>
        </w:rPr>
        <w:t>Thành lập Chi nhánh Sông Đà IDC Tower – Công ty Cổ phần Đầu tư – Phát triển Sông Đà theo Quyết định số 22/2010/QĐ-HĐQT ngày 16 tháng 11 năm 2010 của Chủ tịch HĐQT Công ty. Giấy chứng nhận đăng ký hoạt động chi nhánh số</w:t>
      </w:r>
      <w:r w:rsidR="00B41711" w:rsidRPr="00CE06B1">
        <w:rPr>
          <w:sz w:val="26"/>
          <w:szCs w:val="26"/>
        </w:rPr>
        <w:t>: 0303255529-004, đăng ký lần đầu ngày 27 tháng 04 năm 2010.</w:t>
      </w:r>
    </w:p>
    <w:p w:rsidR="00514738" w:rsidRPr="00CE06B1" w:rsidRDefault="003763D4" w:rsidP="00514738">
      <w:pPr>
        <w:spacing w:after="40" w:line="312" w:lineRule="auto"/>
        <w:ind w:firstLine="720"/>
        <w:jc w:val="both"/>
        <w:rPr>
          <w:sz w:val="26"/>
          <w:szCs w:val="26"/>
          <w:lang w:val="nl-NL"/>
        </w:rPr>
      </w:pPr>
      <w:r w:rsidRPr="00CE06B1">
        <w:rPr>
          <w:sz w:val="26"/>
          <w:szCs w:val="26"/>
          <w:lang w:val="nl-NL"/>
        </w:rPr>
        <w:t xml:space="preserve">Thành lập Công ty Cổ phần Sông Đà Sài Gòn theo Nghị quyết 01/2011/NQ-HĐQT ngày 04/01/2011 của Hội đồng quản trị với vốn điều lệ là 30.000.000.000 đồng trong đó Công ty chiếm 40%. </w:t>
      </w:r>
      <w:r w:rsidR="00417F83" w:rsidRPr="00CE06B1">
        <w:rPr>
          <w:sz w:val="26"/>
          <w:szCs w:val="26"/>
          <w:lang w:val="nl-NL"/>
        </w:rPr>
        <w:t>Công ty Cổ phần</w:t>
      </w:r>
      <w:r w:rsidRPr="00CE06B1">
        <w:rPr>
          <w:sz w:val="26"/>
          <w:szCs w:val="26"/>
          <w:lang w:val="nl-NL"/>
        </w:rPr>
        <w:t xml:space="preserve"> Sông Đà Sài Gòn hoạt động theo Giấy chứng đăng ký doanh nghiệp Công ty Cổ phần số 0310580110, đăng ký lần đầu ngày 13/01/2011.</w:t>
      </w:r>
    </w:p>
    <w:p w:rsidR="001E35AF" w:rsidRPr="00CE06B1" w:rsidRDefault="001E35AF" w:rsidP="0093103C">
      <w:pPr>
        <w:spacing w:after="40" w:line="312" w:lineRule="auto"/>
        <w:ind w:firstLine="720"/>
        <w:jc w:val="both"/>
        <w:rPr>
          <w:sz w:val="26"/>
          <w:szCs w:val="26"/>
          <w:lang w:val="nl-NL"/>
        </w:rPr>
      </w:pPr>
      <w:r w:rsidRPr="00CE06B1">
        <w:rPr>
          <w:sz w:val="26"/>
          <w:szCs w:val="26"/>
          <w:lang w:val="nl-NL"/>
        </w:rPr>
        <w:t>Thôi không góp vốn vào Công ty Cổ phần Sông Đà Sài Gòn theo Nghị quyết số</w:t>
      </w:r>
      <w:r w:rsidR="0093103C" w:rsidRPr="00CE06B1">
        <w:rPr>
          <w:sz w:val="26"/>
          <w:szCs w:val="26"/>
          <w:lang w:val="nl-NL"/>
        </w:rPr>
        <w:t xml:space="preserve"> 23/2011/NQ- HĐQT  ngày 17/08/2011 của Hội đồng quản trị </w:t>
      </w:r>
      <w:r w:rsidR="00B31A61" w:rsidRPr="00CE06B1">
        <w:rPr>
          <w:sz w:val="26"/>
          <w:szCs w:val="26"/>
          <w:lang w:val="nl-NL"/>
        </w:rPr>
        <w:t>Công ty</w:t>
      </w:r>
    </w:p>
    <w:p w:rsidR="00A80BF3" w:rsidRPr="00CE06B1" w:rsidRDefault="00A80BF3" w:rsidP="0093103C">
      <w:pPr>
        <w:spacing w:after="40" w:line="312" w:lineRule="auto"/>
        <w:ind w:firstLine="720"/>
        <w:jc w:val="both"/>
        <w:rPr>
          <w:sz w:val="26"/>
          <w:szCs w:val="26"/>
          <w:lang w:val="nl-NL"/>
        </w:rPr>
      </w:pPr>
      <w:r w:rsidRPr="00CE06B1">
        <w:rPr>
          <w:sz w:val="26"/>
          <w:szCs w:val="26"/>
          <w:lang w:val="nl-NL"/>
        </w:rPr>
        <w:t>Thôi không th</w:t>
      </w:r>
      <w:r w:rsidR="00B31A61" w:rsidRPr="00CE06B1">
        <w:rPr>
          <w:sz w:val="26"/>
          <w:szCs w:val="26"/>
          <w:lang w:val="nl-NL"/>
        </w:rPr>
        <w:t xml:space="preserve">am gia </w:t>
      </w:r>
      <w:r w:rsidRPr="00CE06B1">
        <w:rPr>
          <w:sz w:val="26"/>
          <w:szCs w:val="26"/>
          <w:lang w:val="nl-NL"/>
        </w:rPr>
        <w:t xml:space="preserve">góp vốn vào Công ty Cổ phần Tầm nhìn Sông Đà theo </w:t>
      </w:r>
      <w:r w:rsidR="00B31A61" w:rsidRPr="00CE06B1">
        <w:rPr>
          <w:sz w:val="26"/>
          <w:szCs w:val="26"/>
          <w:lang w:val="nl-NL"/>
        </w:rPr>
        <w:t>Quyết định số 02/QĐ-HĐQT ngày 27/03/2012 của Hội đồng quản trị Công ty.</w:t>
      </w:r>
    </w:p>
    <w:p w:rsidR="000459FC" w:rsidRPr="00CE06B1" w:rsidRDefault="00D27DA6" w:rsidP="0093103C">
      <w:pPr>
        <w:spacing w:after="40" w:line="312" w:lineRule="auto"/>
        <w:ind w:firstLine="720"/>
        <w:jc w:val="both"/>
        <w:rPr>
          <w:sz w:val="26"/>
          <w:szCs w:val="26"/>
          <w:lang w:val="nl-NL"/>
        </w:rPr>
      </w:pPr>
      <w:r w:rsidRPr="00CE06B1">
        <w:rPr>
          <w:sz w:val="26"/>
          <w:szCs w:val="26"/>
          <w:lang w:val="nl-NL"/>
        </w:rPr>
        <w:t>Chấm dứt hoạt động Chi nhánh Sông Đà IDC Hà Nội theo Quyết định số 02/2012/QĐ-HĐQT ngày 16/11/2012 của Hội đồng quản trị Công ty</w:t>
      </w:r>
      <w:r w:rsidR="0086732A" w:rsidRPr="00CE06B1">
        <w:rPr>
          <w:sz w:val="26"/>
          <w:szCs w:val="26"/>
          <w:lang w:val="nl-NL"/>
        </w:rPr>
        <w:t>, tuy nhiên đến nay đơn vị vẫn chưa hoàn tất thủ tục với sở KHĐT thành phố Hà Nội</w:t>
      </w:r>
      <w:r w:rsidRPr="00CE06B1">
        <w:rPr>
          <w:sz w:val="26"/>
          <w:szCs w:val="26"/>
          <w:lang w:val="nl-NL"/>
        </w:rPr>
        <w:t>.</w:t>
      </w:r>
    </w:p>
    <w:p w:rsidR="00A63FBF" w:rsidRPr="00CE06B1" w:rsidRDefault="00064E64" w:rsidP="00064E64">
      <w:pPr>
        <w:numPr>
          <w:ilvl w:val="0"/>
          <w:numId w:val="34"/>
        </w:numPr>
        <w:spacing w:after="40" w:line="312" w:lineRule="auto"/>
        <w:jc w:val="both"/>
        <w:rPr>
          <w:b/>
          <w:sz w:val="26"/>
          <w:szCs w:val="26"/>
          <w:lang w:val="nl-NL"/>
        </w:rPr>
      </w:pPr>
      <w:r w:rsidRPr="00CE06B1">
        <w:rPr>
          <w:b/>
          <w:sz w:val="26"/>
          <w:szCs w:val="26"/>
          <w:lang w:val="nl-NL"/>
        </w:rPr>
        <w:t>Ngành nghề và địa bàn kinh doanh:</w:t>
      </w:r>
    </w:p>
    <w:p w:rsidR="00A219C0" w:rsidRPr="00A219C0" w:rsidRDefault="00B26D25" w:rsidP="0074159E">
      <w:pPr>
        <w:spacing w:after="40" w:line="312" w:lineRule="auto"/>
        <w:ind w:firstLine="720"/>
        <w:jc w:val="both"/>
        <w:rPr>
          <w:sz w:val="26"/>
          <w:szCs w:val="26"/>
          <w:lang w:val="nl-NL"/>
        </w:rPr>
      </w:pPr>
      <w:r w:rsidRPr="00CE06B1">
        <w:rPr>
          <w:sz w:val="26"/>
          <w:szCs w:val="26"/>
          <w:lang w:val="nl-NL"/>
        </w:rPr>
        <w:t xml:space="preserve">Qua </w:t>
      </w:r>
      <w:r w:rsidR="0086732A" w:rsidRPr="00CE06B1">
        <w:rPr>
          <w:sz w:val="26"/>
          <w:szCs w:val="26"/>
          <w:lang w:val="nl-NL"/>
        </w:rPr>
        <w:t>8</w:t>
      </w:r>
      <w:r w:rsidRPr="00CE06B1">
        <w:rPr>
          <w:sz w:val="26"/>
          <w:szCs w:val="26"/>
          <w:lang w:val="nl-NL"/>
        </w:rPr>
        <w:t xml:space="preserve"> lần thay đổi giấy ph</w:t>
      </w:r>
      <w:r>
        <w:rPr>
          <w:sz w:val="26"/>
          <w:szCs w:val="26"/>
          <w:lang w:val="nl-NL"/>
        </w:rPr>
        <w:t>ép đăng ký kinh doanh, 3 lần tăng vốn điều lệ đồng thời mở thêm các công ty con và chi nhá</w:t>
      </w:r>
      <w:r w:rsidR="008E24A5">
        <w:rPr>
          <w:sz w:val="26"/>
          <w:szCs w:val="26"/>
          <w:lang w:val="nl-NL"/>
        </w:rPr>
        <w:t>nh công ty, hiện nay</w:t>
      </w:r>
      <w:r>
        <w:rPr>
          <w:sz w:val="26"/>
          <w:szCs w:val="26"/>
          <w:lang w:val="nl-NL"/>
        </w:rPr>
        <w:t xml:space="preserve"> </w:t>
      </w:r>
      <w:r w:rsidR="00A219C0" w:rsidRPr="00A219C0">
        <w:rPr>
          <w:sz w:val="26"/>
          <w:szCs w:val="26"/>
          <w:lang w:val="nl-NL"/>
        </w:rPr>
        <w:t xml:space="preserve">Công ty hoạt động theo Giấy chứng nhận đăng ký kinh doanh công ty cổ phần </w:t>
      </w:r>
      <w:r>
        <w:rPr>
          <w:sz w:val="26"/>
          <w:szCs w:val="26"/>
          <w:lang w:val="nl-NL"/>
        </w:rPr>
        <w:t xml:space="preserve">0303255529 thay đổi lần </w:t>
      </w:r>
      <w:r w:rsidR="00F171F3">
        <w:rPr>
          <w:sz w:val="26"/>
          <w:szCs w:val="26"/>
          <w:lang w:val="nl-NL"/>
        </w:rPr>
        <w:t>8</w:t>
      </w:r>
      <w:r>
        <w:rPr>
          <w:sz w:val="26"/>
          <w:szCs w:val="26"/>
          <w:lang w:val="nl-NL"/>
        </w:rPr>
        <w:t xml:space="preserve"> ngày </w:t>
      </w:r>
      <w:r w:rsidR="00F171F3">
        <w:rPr>
          <w:sz w:val="26"/>
          <w:szCs w:val="26"/>
          <w:lang w:val="nl-NL"/>
        </w:rPr>
        <w:t>26/09/2012</w:t>
      </w:r>
      <w:r>
        <w:rPr>
          <w:sz w:val="26"/>
          <w:szCs w:val="26"/>
          <w:lang w:val="nl-NL"/>
        </w:rPr>
        <w:t xml:space="preserve"> (</w:t>
      </w:r>
      <w:r w:rsidR="00A219C0" w:rsidRPr="00A219C0">
        <w:rPr>
          <w:sz w:val="26"/>
          <w:szCs w:val="26"/>
          <w:lang w:val="nl-NL"/>
        </w:rPr>
        <w:t xml:space="preserve">số 4103002194 </w:t>
      </w:r>
      <w:r>
        <w:rPr>
          <w:sz w:val="26"/>
          <w:szCs w:val="26"/>
          <w:lang w:val="nl-NL"/>
        </w:rPr>
        <w:t xml:space="preserve">đăng ký lần đầu ngày 22/03/2004) </w:t>
      </w:r>
      <w:r w:rsidR="00A219C0" w:rsidRPr="00A219C0">
        <w:rPr>
          <w:sz w:val="26"/>
          <w:szCs w:val="26"/>
          <w:lang w:val="nl-NL"/>
        </w:rPr>
        <w:t>do Sở Kế hoạch và Đầ</w:t>
      </w:r>
      <w:r w:rsidR="008A078D">
        <w:rPr>
          <w:sz w:val="26"/>
          <w:szCs w:val="26"/>
          <w:lang w:val="nl-NL"/>
        </w:rPr>
        <w:t xml:space="preserve">u tư </w:t>
      </w:r>
      <w:r w:rsidR="00FB6C62">
        <w:rPr>
          <w:sz w:val="26"/>
          <w:szCs w:val="26"/>
          <w:lang w:val="nl-NL"/>
        </w:rPr>
        <w:t>Thành phố Hồ Chí Minh cấp)</w:t>
      </w:r>
    </w:p>
    <w:p w:rsidR="00A219C0" w:rsidRPr="00C8654D" w:rsidRDefault="00F171F3" w:rsidP="00C8654D">
      <w:pPr>
        <w:spacing w:after="40" w:line="312" w:lineRule="auto"/>
        <w:ind w:firstLine="630"/>
        <w:jc w:val="both"/>
        <w:rPr>
          <w:i/>
          <w:sz w:val="26"/>
          <w:szCs w:val="26"/>
          <w:lang w:val="nl-NL"/>
        </w:rPr>
      </w:pPr>
      <w:r w:rsidRPr="00C8654D">
        <w:rPr>
          <w:i/>
          <w:sz w:val="26"/>
          <w:szCs w:val="26"/>
          <w:lang w:val="nl-NL"/>
        </w:rPr>
        <w:t>+ Ngành nghề</w:t>
      </w:r>
      <w:r w:rsidR="00A219C0" w:rsidRPr="00C8654D">
        <w:rPr>
          <w:i/>
          <w:sz w:val="26"/>
          <w:szCs w:val="26"/>
          <w:lang w:val="nl-NL"/>
        </w:rPr>
        <w:t xml:space="preserve"> kinh doanh </w:t>
      </w:r>
      <w:r w:rsidRPr="00C8654D">
        <w:rPr>
          <w:i/>
          <w:sz w:val="26"/>
          <w:szCs w:val="26"/>
          <w:lang w:val="nl-NL"/>
        </w:rPr>
        <w:t xml:space="preserve">chính </w:t>
      </w:r>
      <w:r w:rsidR="00A219C0" w:rsidRPr="00C8654D">
        <w:rPr>
          <w:i/>
          <w:sz w:val="26"/>
          <w:szCs w:val="26"/>
          <w:lang w:val="nl-NL"/>
        </w:rPr>
        <w:t>của Công ty là:</w:t>
      </w:r>
    </w:p>
    <w:p w:rsidR="00A219C0" w:rsidRPr="00CE06B1" w:rsidRDefault="00A219C0" w:rsidP="00C8654D">
      <w:pPr>
        <w:numPr>
          <w:ilvl w:val="0"/>
          <w:numId w:val="17"/>
        </w:numPr>
        <w:tabs>
          <w:tab w:val="clear" w:pos="936"/>
          <w:tab w:val="num" w:pos="990"/>
        </w:tabs>
        <w:spacing w:after="40" w:line="288" w:lineRule="auto"/>
        <w:ind w:hanging="216"/>
        <w:jc w:val="both"/>
        <w:rPr>
          <w:sz w:val="26"/>
          <w:szCs w:val="26"/>
          <w:lang w:val="nl-NL"/>
        </w:rPr>
      </w:pPr>
      <w:r w:rsidRPr="00CE06B1">
        <w:rPr>
          <w:sz w:val="26"/>
          <w:szCs w:val="26"/>
          <w:lang w:val="nl-NL"/>
        </w:rPr>
        <w:lastRenderedPageBreak/>
        <w:t>Đầu tư kinh doanh khai thác các dịch vụ về nhà ở, khu đô thị</w:t>
      </w:r>
      <w:r w:rsidR="00F171F3" w:rsidRPr="00CE06B1">
        <w:rPr>
          <w:sz w:val="26"/>
          <w:szCs w:val="26"/>
          <w:lang w:val="nl-NL"/>
        </w:rPr>
        <w:t xml:space="preserve"> (chiếm 69% tổng doanh thu toàn Công ty năm 2011)</w:t>
      </w:r>
      <w:r w:rsidR="00B16D5B" w:rsidRPr="00CE06B1">
        <w:rPr>
          <w:sz w:val="26"/>
          <w:szCs w:val="26"/>
          <w:lang w:val="nl-NL"/>
        </w:rPr>
        <w:t xml:space="preserve"> </w:t>
      </w:r>
    </w:p>
    <w:p w:rsidR="00A219C0" w:rsidRDefault="00A219C0" w:rsidP="00C8654D">
      <w:pPr>
        <w:numPr>
          <w:ilvl w:val="0"/>
          <w:numId w:val="17"/>
        </w:numPr>
        <w:tabs>
          <w:tab w:val="clear" w:pos="936"/>
          <w:tab w:val="num" w:pos="990"/>
        </w:tabs>
        <w:spacing w:after="40" w:line="288" w:lineRule="auto"/>
        <w:ind w:hanging="216"/>
        <w:jc w:val="both"/>
        <w:rPr>
          <w:sz w:val="26"/>
          <w:szCs w:val="26"/>
          <w:lang w:val="nl-NL"/>
        </w:rPr>
      </w:pPr>
      <w:r w:rsidRPr="00A219C0">
        <w:rPr>
          <w:sz w:val="26"/>
          <w:szCs w:val="26"/>
          <w:lang w:val="nl-NL"/>
        </w:rPr>
        <w:t>Đầu tư kinh doanh các công trình thủy điện vừa và nhỏ</w:t>
      </w:r>
      <w:r w:rsidR="00F171F3">
        <w:rPr>
          <w:sz w:val="26"/>
          <w:szCs w:val="26"/>
          <w:lang w:val="nl-NL"/>
        </w:rPr>
        <w:t xml:space="preserve"> (chiếm 20% tổng doanh thu toàn Công ty năm 2011 và chiếm 84,5 % tổng doanh thu năm 2012).</w:t>
      </w:r>
    </w:p>
    <w:p w:rsidR="00C8654D" w:rsidRPr="00C8654D" w:rsidRDefault="00F171F3" w:rsidP="00C8654D">
      <w:pPr>
        <w:spacing w:after="40" w:line="288" w:lineRule="auto"/>
        <w:ind w:firstLine="630"/>
        <w:jc w:val="both"/>
        <w:rPr>
          <w:i/>
          <w:sz w:val="26"/>
          <w:szCs w:val="26"/>
          <w:lang w:val="nl-NL"/>
        </w:rPr>
      </w:pPr>
      <w:r w:rsidRPr="00C8654D">
        <w:rPr>
          <w:i/>
          <w:sz w:val="26"/>
          <w:szCs w:val="26"/>
          <w:lang w:val="nl-NL"/>
        </w:rPr>
        <w:t xml:space="preserve">+ Địa bàn kinh doanh: </w:t>
      </w:r>
    </w:p>
    <w:p w:rsidR="007068E6" w:rsidRDefault="00C8654D" w:rsidP="007068E6">
      <w:pPr>
        <w:spacing w:after="40" w:line="288" w:lineRule="auto"/>
        <w:ind w:firstLine="540"/>
        <w:jc w:val="both"/>
        <w:rPr>
          <w:b/>
          <w:sz w:val="26"/>
          <w:szCs w:val="26"/>
          <w:lang w:val="nl-NL"/>
        </w:rPr>
      </w:pPr>
      <w:r>
        <w:rPr>
          <w:sz w:val="26"/>
          <w:szCs w:val="26"/>
          <w:lang w:val="nl-NL"/>
        </w:rPr>
        <w:t>Công ty có địa bàn kinh doanh trải rộng khắp các tỉnh từ miền Bắc, miền Trung và miền Nam, nhưng tập trung chủ yếu ở miền Trung, nơi lắp đặt Nhà máy Thuỷ điện Krong Kmar và khu vực TP.HCM, nơi hoạt động kinh doanh Bất động sản là chủ yếu.</w:t>
      </w:r>
    </w:p>
    <w:p w:rsidR="007068E6" w:rsidRDefault="007068E6" w:rsidP="007068E6">
      <w:pPr>
        <w:numPr>
          <w:ilvl w:val="0"/>
          <w:numId w:val="34"/>
        </w:numPr>
        <w:spacing w:after="40" w:line="288" w:lineRule="auto"/>
        <w:jc w:val="both"/>
        <w:rPr>
          <w:b/>
          <w:sz w:val="26"/>
          <w:szCs w:val="26"/>
          <w:lang w:val="nl-NL"/>
        </w:rPr>
      </w:pPr>
      <w:r>
        <w:rPr>
          <w:b/>
          <w:sz w:val="26"/>
          <w:szCs w:val="26"/>
          <w:lang w:val="nl-NL"/>
        </w:rPr>
        <w:t>Thông tin về mô hình quản trị, tổ chức kinh doanh và bộ máy quản lý:</w:t>
      </w:r>
    </w:p>
    <w:p w:rsidR="007068E6" w:rsidRPr="00546010" w:rsidRDefault="007068E6" w:rsidP="00516650">
      <w:pPr>
        <w:numPr>
          <w:ilvl w:val="0"/>
          <w:numId w:val="17"/>
        </w:numPr>
        <w:tabs>
          <w:tab w:val="clear" w:pos="936"/>
          <w:tab w:val="num" w:pos="900"/>
        </w:tabs>
        <w:spacing w:after="40" w:line="288" w:lineRule="auto"/>
        <w:jc w:val="both"/>
        <w:rPr>
          <w:i/>
          <w:sz w:val="26"/>
          <w:szCs w:val="26"/>
          <w:lang w:val="nl-NL"/>
        </w:rPr>
      </w:pPr>
      <w:r w:rsidRPr="00546010">
        <w:rPr>
          <w:i/>
          <w:sz w:val="26"/>
          <w:szCs w:val="26"/>
          <w:lang w:val="nl-NL"/>
        </w:rPr>
        <w:t xml:space="preserve">Mô hình quản trị: </w:t>
      </w:r>
    </w:p>
    <w:p w:rsidR="007068E6" w:rsidRDefault="007068E6" w:rsidP="00516650">
      <w:pPr>
        <w:spacing w:after="40" w:line="288" w:lineRule="auto"/>
        <w:ind w:firstLine="720"/>
        <w:jc w:val="both"/>
        <w:rPr>
          <w:sz w:val="26"/>
          <w:szCs w:val="26"/>
          <w:lang w:val="nl-NL"/>
        </w:rPr>
      </w:pPr>
      <w:r>
        <w:rPr>
          <w:sz w:val="26"/>
          <w:szCs w:val="26"/>
          <w:lang w:val="nl-NL"/>
        </w:rPr>
        <w:t xml:space="preserve">Công ty được tổ chức theo mô hình công ty cổ phần, đứng đầu là Đại hội cổ đông; </w:t>
      </w:r>
      <w:r w:rsidR="00516650">
        <w:rPr>
          <w:sz w:val="26"/>
          <w:szCs w:val="26"/>
          <w:lang w:val="nl-NL"/>
        </w:rPr>
        <w:t>Hội đồng quản trị; Ban Kiểm soát; Ban điều hành đứng đầu là Tổng giám đốc và các Phó Tổng giám đốc.</w:t>
      </w:r>
    </w:p>
    <w:p w:rsidR="00516650" w:rsidRPr="00546010" w:rsidRDefault="00516650" w:rsidP="00516650">
      <w:pPr>
        <w:numPr>
          <w:ilvl w:val="0"/>
          <w:numId w:val="17"/>
        </w:numPr>
        <w:spacing w:after="40" w:line="288" w:lineRule="auto"/>
        <w:jc w:val="both"/>
        <w:rPr>
          <w:i/>
          <w:sz w:val="26"/>
          <w:szCs w:val="26"/>
          <w:lang w:val="nl-NL"/>
        </w:rPr>
      </w:pPr>
      <w:r w:rsidRPr="00546010">
        <w:rPr>
          <w:i/>
          <w:sz w:val="26"/>
          <w:szCs w:val="26"/>
          <w:lang w:val="nl-NL"/>
        </w:rPr>
        <w:t>Cơ cấu Bộ máy quản lý:</w:t>
      </w:r>
    </w:p>
    <w:p w:rsidR="00516650" w:rsidRDefault="00516650" w:rsidP="00516650">
      <w:pPr>
        <w:spacing w:after="40" w:line="288" w:lineRule="auto"/>
        <w:ind w:firstLine="720"/>
        <w:jc w:val="both"/>
        <w:rPr>
          <w:b/>
          <w:sz w:val="26"/>
          <w:szCs w:val="26"/>
          <w:lang w:val="nl-NL"/>
        </w:rPr>
      </w:pPr>
      <w:r>
        <w:rPr>
          <w:sz w:val="26"/>
          <w:szCs w:val="26"/>
          <w:lang w:val="nl-NL"/>
        </w:rPr>
        <w:t xml:space="preserve">Công ty Cổ phần Đầu tư – Phát triển Sông Đà có trụ sở chính đặt tại Thành phố Hồ Chí Minh và mạng lưới các Chi nhánh tại các tỉnh thành gồm: 1 nhà máy Thuỷ điện đặt tại tỉnh Đăk Lăk, 1 xưởng sản xuất đặt tại Hà Nội, 2 Chi nhánh nằm trên địa bàn TP.HCM và 1 Văn phòng đại diện hoạt động trên </w:t>
      </w:r>
      <w:r w:rsidR="00546010">
        <w:rPr>
          <w:sz w:val="26"/>
          <w:szCs w:val="26"/>
          <w:lang w:val="nl-NL"/>
        </w:rPr>
        <w:t>đại bàn tỉnh Lâm Đồng.</w:t>
      </w:r>
    </w:p>
    <w:p w:rsidR="00546010" w:rsidRPr="00546010" w:rsidRDefault="00546010" w:rsidP="00546010">
      <w:pPr>
        <w:numPr>
          <w:ilvl w:val="0"/>
          <w:numId w:val="34"/>
        </w:numPr>
        <w:spacing w:after="40" w:line="288" w:lineRule="auto"/>
        <w:jc w:val="both"/>
        <w:rPr>
          <w:b/>
          <w:sz w:val="26"/>
          <w:szCs w:val="26"/>
          <w:lang w:val="nl-NL"/>
        </w:rPr>
      </w:pPr>
      <w:r>
        <w:rPr>
          <w:b/>
          <w:sz w:val="26"/>
          <w:szCs w:val="26"/>
          <w:lang w:val="nl-NL"/>
        </w:rPr>
        <w:t>Định hướng phát triển:</w:t>
      </w:r>
    </w:p>
    <w:p w:rsidR="00170AC6" w:rsidRDefault="00A63FBF" w:rsidP="00170AC6">
      <w:pPr>
        <w:spacing w:before="140" w:line="264" w:lineRule="auto"/>
        <w:ind w:firstLine="720"/>
        <w:jc w:val="both"/>
        <w:rPr>
          <w:b/>
          <w:sz w:val="26"/>
          <w:szCs w:val="26"/>
        </w:rPr>
      </w:pPr>
      <w:r w:rsidRPr="00A81C4C">
        <w:rPr>
          <w:sz w:val="26"/>
          <w:szCs w:val="26"/>
          <w:lang w:val="nl-NL"/>
        </w:rPr>
        <w:t xml:space="preserve">Xây dựng và phát triển đơn vị trở thành một Công ty cổ phần mạnh, lấy hiệu </w:t>
      </w:r>
      <w:r w:rsidR="00A81C4C" w:rsidRPr="00A81C4C">
        <w:rPr>
          <w:sz w:val="26"/>
          <w:szCs w:val="26"/>
          <w:lang w:val="nl-NL"/>
        </w:rPr>
        <w:t xml:space="preserve">quả kinh tế là mục tiêu chủ yếu, phát triển bền vững với khẩu hiệu: </w:t>
      </w:r>
      <w:r w:rsidR="00A81C4C" w:rsidRPr="00BE0A59">
        <w:rPr>
          <w:b/>
          <w:i/>
          <w:sz w:val="26"/>
          <w:szCs w:val="26"/>
          <w:lang w:val="nl-NL"/>
        </w:rPr>
        <w:t>“Vươn tới tầm cao mới”</w:t>
      </w:r>
      <w:r w:rsidR="00546010">
        <w:rPr>
          <w:b/>
          <w:i/>
          <w:sz w:val="26"/>
          <w:szCs w:val="26"/>
          <w:lang w:val="nl-NL"/>
        </w:rPr>
        <w:t>.</w:t>
      </w:r>
      <w:r w:rsidRPr="00A81C4C">
        <w:rPr>
          <w:sz w:val="26"/>
          <w:szCs w:val="26"/>
          <w:lang w:val="nl-NL"/>
        </w:rPr>
        <w:t xml:space="preserve"> Các lĩnh vực đầu tư và kinh doanh chính là: Đầu tư và kinh doanh bất động sản, điện thương phẩm, khu công nghiệp; Đầu tư tài chính; Giữ vững và phát triển sản xuất kinh do</w:t>
      </w:r>
      <w:r w:rsidR="0067103D" w:rsidRPr="00A81C4C">
        <w:rPr>
          <w:sz w:val="26"/>
          <w:szCs w:val="26"/>
          <w:lang w:val="nl-NL"/>
        </w:rPr>
        <w:t>anh phụ gia bêtông; bê tông thương phẩm ….</w:t>
      </w:r>
      <w:r w:rsidRPr="00A81C4C">
        <w:rPr>
          <w:sz w:val="26"/>
          <w:szCs w:val="26"/>
          <w:lang w:val="nl-NL"/>
        </w:rPr>
        <w:t xml:space="preserve"> </w:t>
      </w:r>
      <w:r w:rsidRPr="00CF279E">
        <w:rPr>
          <w:sz w:val="26"/>
          <w:szCs w:val="26"/>
        </w:rPr>
        <w:t xml:space="preserve">Phát triển mọi nguồn lực để nâng cao sức cạnh tranh, xây dựng và quảng bá thương hiệu “Sông Đà”. </w:t>
      </w:r>
      <w:r w:rsidR="00E075A8">
        <w:rPr>
          <w:sz w:val="26"/>
          <w:szCs w:val="26"/>
        </w:rPr>
        <w:t xml:space="preserve"> </w:t>
      </w:r>
      <w:r w:rsidRPr="00CF279E">
        <w:rPr>
          <w:sz w:val="26"/>
          <w:szCs w:val="26"/>
        </w:rPr>
        <w:t>Không ngừng nâng cao đời sống mọi mặt cho cán bộ công nhân viên trong Công ty</w:t>
      </w:r>
      <w:r w:rsidR="00A04DDD">
        <w:rPr>
          <w:sz w:val="26"/>
          <w:szCs w:val="26"/>
        </w:rPr>
        <w:t>.</w:t>
      </w:r>
    </w:p>
    <w:p w:rsidR="00546010" w:rsidRPr="00546010" w:rsidRDefault="00546010" w:rsidP="00546010">
      <w:pPr>
        <w:numPr>
          <w:ilvl w:val="0"/>
          <w:numId w:val="34"/>
        </w:numPr>
        <w:spacing w:before="140" w:line="264" w:lineRule="auto"/>
        <w:jc w:val="both"/>
        <w:rPr>
          <w:rFonts w:ascii=".VnTime" w:hAnsi=".VnTime"/>
          <w:b/>
          <w:sz w:val="26"/>
          <w:szCs w:val="26"/>
        </w:rPr>
      </w:pPr>
      <w:r>
        <w:rPr>
          <w:b/>
          <w:sz w:val="26"/>
          <w:szCs w:val="26"/>
        </w:rPr>
        <w:t>Các rủi ro:</w:t>
      </w:r>
    </w:p>
    <w:p w:rsidR="00546010" w:rsidRPr="00C42CBF" w:rsidRDefault="00546010" w:rsidP="00546010">
      <w:pPr>
        <w:numPr>
          <w:ilvl w:val="0"/>
          <w:numId w:val="17"/>
        </w:numPr>
        <w:spacing w:before="140" w:line="264" w:lineRule="auto"/>
        <w:jc w:val="both"/>
        <w:rPr>
          <w:rFonts w:ascii=".VnTime" w:hAnsi=".VnTime"/>
          <w:i/>
          <w:sz w:val="26"/>
          <w:szCs w:val="26"/>
        </w:rPr>
      </w:pPr>
      <w:r w:rsidRPr="00C42CBF">
        <w:rPr>
          <w:i/>
          <w:sz w:val="26"/>
          <w:szCs w:val="26"/>
        </w:rPr>
        <w:t xml:space="preserve">Rủi ro thị trường: </w:t>
      </w:r>
    </w:p>
    <w:p w:rsidR="00B15788" w:rsidRDefault="00546010" w:rsidP="00546010">
      <w:pPr>
        <w:spacing w:before="140" w:line="264" w:lineRule="auto"/>
        <w:ind w:firstLine="936"/>
        <w:jc w:val="both"/>
        <w:rPr>
          <w:sz w:val="26"/>
          <w:szCs w:val="26"/>
        </w:rPr>
      </w:pPr>
      <w:r>
        <w:rPr>
          <w:sz w:val="26"/>
          <w:szCs w:val="26"/>
        </w:rPr>
        <w:t xml:space="preserve">Là những rủi ro mà có thể ảnh hưởng đến hoạt động kinh doanh của Công ty đến từ thị trường tiêu thụ. </w:t>
      </w:r>
      <w:r w:rsidR="00B15788">
        <w:rPr>
          <w:sz w:val="26"/>
          <w:szCs w:val="26"/>
        </w:rPr>
        <w:t>Một trong những n</w:t>
      </w:r>
      <w:r>
        <w:rPr>
          <w:sz w:val="26"/>
          <w:szCs w:val="26"/>
        </w:rPr>
        <w:t>gành nghề kinh doanh chính của Công ty là đầu tư kinh doanh bất động sản,</w:t>
      </w:r>
      <w:r w:rsidR="00B15788">
        <w:rPr>
          <w:sz w:val="26"/>
          <w:szCs w:val="26"/>
        </w:rPr>
        <w:t xml:space="preserve"> do vậy rủi ro của Công ty đến từ việc tiêu thụ sản phẩm căn hộ, đất nền mà Công ty đã đầu tư.</w:t>
      </w:r>
    </w:p>
    <w:p w:rsidR="001B406D" w:rsidRPr="00C42CBF" w:rsidRDefault="00B15788" w:rsidP="00C42CBF">
      <w:pPr>
        <w:numPr>
          <w:ilvl w:val="0"/>
          <w:numId w:val="17"/>
        </w:numPr>
        <w:spacing w:before="140" w:line="264" w:lineRule="auto"/>
        <w:jc w:val="both"/>
        <w:rPr>
          <w:rFonts w:ascii=".VnTime" w:hAnsi=".VnTime"/>
          <w:sz w:val="26"/>
          <w:szCs w:val="26"/>
        </w:rPr>
      </w:pPr>
      <w:r w:rsidRPr="00C42CBF">
        <w:rPr>
          <w:i/>
          <w:sz w:val="26"/>
          <w:szCs w:val="26"/>
        </w:rPr>
        <w:t>Rủi ro lãi suất:</w:t>
      </w:r>
      <w:r w:rsidR="00C42CBF">
        <w:rPr>
          <w:rFonts w:ascii=".VnTime" w:hAnsi=".VnTime"/>
          <w:sz w:val="26"/>
          <w:szCs w:val="26"/>
        </w:rPr>
        <w:t xml:space="preserve"> </w:t>
      </w:r>
      <w:r w:rsidRPr="00C42CBF">
        <w:rPr>
          <w:sz w:val="26"/>
          <w:szCs w:val="26"/>
        </w:rPr>
        <w:t>Là những rủi ro</w:t>
      </w:r>
      <w:r w:rsidR="001B406D" w:rsidRPr="00C42CBF">
        <w:rPr>
          <w:sz w:val="26"/>
          <w:szCs w:val="26"/>
        </w:rPr>
        <w:t xml:space="preserve"> từ việc thay đổi lãi suất cho vay của các Ngân hàng.</w:t>
      </w:r>
    </w:p>
    <w:p w:rsidR="00546010" w:rsidRPr="00546010" w:rsidRDefault="001B406D" w:rsidP="00C42CBF">
      <w:pPr>
        <w:numPr>
          <w:ilvl w:val="0"/>
          <w:numId w:val="17"/>
        </w:numPr>
        <w:tabs>
          <w:tab w:val="clear" w:pos="936"/>
          <w:tab w:val="num" w:pos="900"/>
        </w:tabs>
        <w:spacing w:before="140" w:line="264" w:lineRule="auto"/>
        <w:ind w:left="0" w:firstLine="540"/>
        <w:jc w:val="both"/>
        <w:rPr>
          <w:rFonts w:ascii=".VnTime" w:hAnsi=".VnTime"/>
          <w:sz w:val="26"/>
          <w:szCs w:val="26"/>
        </w:rPr>
      </w:pPr>
      <w:r w:rsidRPr="00C42CBF">
        <w:rPr>
          <w:i/>
          <w:sz w:val="26"/>
          <w:szCs w:val="26"/>
        </w:rPr>
        <w:t>Rủi ro thanh toán</w:t>
      </w:r>
      <w:r w:rsidR="00C42CBF" w:rsidRPr="00C42CBF">
        <w:rPr>
          <w:i/>
          <w:sz w:val="26"/>
          <w:szCs w:val="26"/>
        </w:rPr>
        <w:t>:</w:t>
      </w:r>
      <w:r w:rsidR="00C42CBF">
        <w:rPr>
          <w:sz w:val="26"/>
          <w:szCs w:val="26"/>
        </w:rPr>
        <w:t xml:space="preserve"> Đến từ việc khách hàng thanh toán không theo tiến độ đã cam kết trong hợp đồng, ảnh hưởng đến dòng tiền</w:t>
      </w:r>
      <w:r w:rsidR="00B15788">
        <w:rPr>
          <w:sz w:val="26"/>
          <w:szCs w:val="26"/>
        </w:rPr>
        <w:t xml:space="preserve"> </w:t>
      </w:r>
      <w:r w:rsidR="00C42CBF">
        <w:rPr>
          <w:sz w:val="26"/>
          <w:szCs w:val="26"/>
        </w:rPr>
        <w:t>và kế hoạch đầu tư của đơn vị</w:t>
      </w:r>
      <w:r w:rsidR="00546010">
        <w:rPr>
          <w:sz w:val="26"/>
          <w:szCs w:val="26"/>
        </w:rPr>
        <w:t xml:space="preserve"> </w:t>
      </w:r>
    </w:p>
    <w:p w:rsidR="007F72EB" w:rsidRDefault="00A63FBF" w:rsidP="00451BD7">
      <w:pPr>
        <w:spacing w:before="140" w:line="264" w:lineRule="auto"/>
        <w:rPr>
          <w:b/>
          <w:sz w:val="26"/>
          <w:szCs w:val="26"/>
        </w:rPr>
      </w:pPr>
      <w:r w:rsidRPr="001F13CB">
        <w:rPr>
          <w:b/>
          <w:sz w:val="26"/>
          <w:szCs w:val="26"/>
        </w:rPr>
        <w:t xml:space="preserve">II. </w:t>
      </w:r>
      <w:r w:rsidR="007F72EB">
        <w:rPr>
          <w:b/>
          <w:sz w:val="26"/>
          <w:szCs w:val="26"/>
        </w:rPr>
        <w:t>TÌNH HÌNH HOẠT ĐỘNG TRONG NĂM 2012</w:t>
      </w:r>
      <w:r w:rsidRPr="001F13CB">
        <w:rPr>
          <w:b/>
          <w:sz w:val="26"/>
          <w:szCs w:val="26"/>
        </w:rPr>
        <w:t>:</w:t>
      </w:r>
    </w:p>
    <w:p w:rsidR="00A63FBF" w:rsidRPr="00CF279E" w:rsidRDefault="007F72EB" w:rsidP="00A63FBF">
      <w:pPr>
        <w:spacing w:before="140" w:line="264" w:lineRule="auto"/>
        <w:jc w:val="both"/>
        <w:rPr>
          <w:b/>
          <w:sz w:val="26"/>
          <w:szCs w:val="26"/>
        </w:rPr>
      </w:pPr>
      <w:r>
        <w:rPr>
          <w:b/>
          <w:sz w:val="26"/>
          <w:szCs w:val="26"/>
        </w:rPr>
        <w:t>1</w:t>
      </w:r>
      <w:r w:rsidR="00F57B15">
        <w:rPr>
          <w:b/>
          <w:sz w:val="26"/>
          <w:szCs w:val="26"/>
        </w:rPr>
        <w:t>.</w:t>
      </w:r>
      <w:r>
        <w:rPr>
          <w:b/>
          <w:sz w:val="26"/>
          <w:szCs w:val="26"/>
        </w:rPr>
        <w:t>Tình hình hoạt động sản xuất kinh doanh</w:t>
      </w:r>
      <w:r w:rsidR="00A63FBF" w:rsidRPr="00CF279E">
        <w:rPr>
          <w:b/>
          <w:sz w:val="26"/>
          <w:szCs w:val="26"/>
        </w:rPr>
        <w:t>:</w:t>
      </w:r>
    </w:p>
    <w:p w:rsidR="00A63FBF" w:rsidRPr="00CF279E" w:rsidRDefault="00DE5D2B" w:rsidP="00A63FBF">
      <w:pPr>
        <w:spacing w:before="140" w:line="264" w:lineRule="auto"/>
        <w:ind w:firstLine="720"/>
        <w:jc w:val="both"/>
        <w:rPr>
          <w:sz w:val="26"/>
          <w:szCs w:val="26"/>
        </w:rPr>
      </w:pPr>
      <w:r>
        <w:rPr>
          <w:sz w:val="26"/>
          <w:szCs w:val="26"/>
        </w:rPr>
        <w:t>Năm 2012 là một năm khó khăn của nền kinh tế, đặc biệt là các doanh nghiệp hoạt động trong lĩnh vực kinh doanh bất động sản</w:t>
      </w:r>
      <w:r w:rsidR="00B16D5B">
        <w:rPr>
          <w:sz w:val="26"/>
          <w:szCs w:val="26"/>
        </w:rPr>
        <w:t xml:space="preserve">, thị trường BĐS bị đóng bang và không có giao </w:t>
      </w:r>
      <w:r w:rsidR="00B16D5B">
        <w:rPr>
          <w:sz w:val="26"/>
          <w:szCs w:val="26"/>
        </w:rPr>
        <w:lastRenderedPageBreak/>
        <w:t>dịch</w:t>
      </w:r>
      <w:r>
        <w:rPr>
          <w:sz w:val="26"/>
          <w:szCs w:val="26"/>
        </w:rPr>
        <w:t xml:space="preserve">. </w:t>
      </w:r>
      <w:r w:rsidR="00B16D5B">
        <w:rPr>
          <w:sz w:val="26"/>
          <w:szCs w:val="26"/>
        </w:rPr>
        <w:t>Công ty đã tập trung hoàn tất các thủ tục pháp lý của các dự án, điều chỉnh tiến độ thi công dự án cho phù hợp với tình hình thực tế. Nhà máy thủy điện KrôngKmar của đơn vị vẫn phát huy hiệu quả và đảm bảo việc thanh toán cho ngân hàng cũng như duy trì hoạt động của đơn vị năm 2012</w:t>
      </w:r>
      <w:r>
        <w:rPr>
          <w:sz w:val="26"/>
          <w:szCs w:val="26"/>
        </w:rPr>
        <w:t xml:space="preserve">. </w:t>
      </w:r>
      <w:r w:rsidR="00556CF3">
        <w:rPr>
          <w:sz w:val="26"/>
          <w:szCs w:val="26"/>
        </w:rPr>
        <w:t>Tình hình sản xuất kinh doanh trong năm 2012 c</w:t>
      </w:r>
      <w:r w:rsidR="00A63FBF">
        <w:rPr>
          <w:sz w:val="26"/>
          <w:szCs w:val="26"/>
        </w:rPr>
        <w:t>ụ thể như sau:</w:t>
      </w:r>
    </w:p>
    <w:p w:rsidR="00D94BEB" w:rsidRDefault="00FE7CE4" w:rsidP="009448CB">
      <w:pPr>
        <w:spacing w:before="140" w:line="312" w:lineRule="auto"/>
        <w:jc w:val="both"/>
        <w:rPr>
          <w:sz w:val="26"/>
          <w:szCs w:val="26"/>
        </w:rPr>
      </w:pPr>
      <w:r w:rsidRPr="00CF279E">
        <w:rPr>
          <w:sz w:val="26"/>
          <w:szCs w:val="26"/>
        </w:rPr>
        <w:object w:dxaOrig="9182" w:dyaOrig="3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15pt;height:186.8pt" o:ole="">
            <v:imagedata r:id="rId6" o:title=""/>
          </v:shape>
          <o:OLEObject Type="Embed" ProgID="Excel.Sheet.8" ShapeID="_x0000_i1026" DrawAspect="Content" ObjectID="_1425802260" r:id="rId7"/>
        </w:object>
      </w:r>
    </w:p>
    <w:p w:rsidR="00DE0E23" w:rsidRDefault="00DE0E23" w:rsidP="009448CB">
      <w:pPr>
        <w:spacing w:before="140" w:line="312" w:lineRule="auto"/>
        <w:jc w:val="both"/>
        <w:rPr>
          <w:b/>
          <w:sz w:val="26"/>
          <w:szCs w:val="26"/>
        </w:rPr>
      </w:pPr>
      <w:r w:rsidRPr="00DE0E23">
        <w:rPr>
          <w:b/>
          <w:sz w:val="26"/>
          <w:szCs w:val="26"/>
        </w:rPr>
        <w:t>2. Tổ chức và nhân sự:</w:t>
      </w:r>
    </w:p>
    <w:p w:rsidR="00DE0E23" w:rsidRPr="00C30EA0" w:rsidRDefault="00E01019" w:rsidP="00DE0E23">
      <w:pPr>
        <w:numPr>
          <w:ilvl w:val="1"/>
          <w:numId w:val="18"/>
        </w:numPr>
        <w:tabs>
          <w:tab w:val="num" w:pos="2880"/>
        </w:tabs>
        <w:spacing w:before="120" w:after="120" w:line="360" w:lineRule="auto"/>
        <w:jc w:val="both"/>
        <w:rPr>
          <w:b/>
          <w:sz w:val="26"/>
          <w:szCs w:val="26"/>
        </w:rPr>
      </w:pPr>
      <w:r>
        <w:rPr>
          <w:b/>
          <w:sz w:val="26"/>
          <w:szCs w:val="26"/>
        </w:rPr>
        <w:t>2.1 – Ban điều hành Công ty</w:t>
      </w:r>
      <w:r w:rsidR="00DE0E23">
        <w:rPr>
          <w:b/>
          <w:sz w:val="26"/>
          <w:szCs w:val="26"/>
        </w:rPr>
        <w:t>:</w:t>
      </w:r>
    </w:p>
    <w:p w:rsidR="00DE0E23" w:rsidRPr="00C30EA0" w:rsidRDefault="00DE0E23" w:rsidP="00E01019">
      <w:pPr>
        <w:spacing w:line="360" w:lineRule="auto"/>
        <w:ind w:right="629" w:firstLine="1200"/>
        <w:jc w:val="both"/>
        <w:rPr>
          <w:sz w:val="26"/>
          <w:szCs w:val="26"/>
        </w:rPr>
      </w:pPr>
      <w:r w:rsidRPr="00C30EA0">
        <w:rPr>
          <w:sz w:val="26"/>
          <w:szCs w:val="26"/>
        </w:rPr>
        <w:t>- Tổng giám đốc</w:t>
      </w:r>
      <w:r w:rsidR="00B16D5B">
        <w:rPr>
          <w:sz w:val="26"/>
          <w:szCs w:val="26"/>
        </w:rPr>
        <w:tab/>
      </w:r>
      <w:r w:rsidRPr="00C30EA0">
        <w:rPr>
          <w:sz w:val="26"/>
          <w:szCs w:val="26"/>
        </w:rPr>
        <w:t>:</w:t>
      </w:r>
      <w:r>
        <w:rPr>
          <w:sz w:val="26"/>
          <w:szCs w:val="26"/>
        </w:rPr>
        <w:t xml:space="preserve"> </w:t>
      </w:r>
      <w:r w:rsidR="00E01019">
        <w:rPr>
          <w:sz w:val="26"/>
          <w:szCs w:val="26"/>
        </w:rPr>
        <w:t>Nguyễn Quang Tuyển</w:t>
      </w:r>
      <w:r w:rsidRPr="00D07BA0">
        <w:rPr>
          <w:sz w:val="26"/>
          <w:szCs w:val="26"/>
        </w:rPr>
        <w:tab/>
      </w:r>
      <w:r>
        <w:rPr>
          <w:sz w:val="26"/>
          <w:szCs w:val="26"/>
        </w:rPr>
        <w:t xml:space="preserve"> </w:t>
      </w:r>
      <w:r w:rsidRPr="00C30EA0">
        <w:rPr>
          <w:sz w:val="26"/>
          <w:szCs w:val="26"/>
        </w:rPr>
        <w:t xml:space="preserve">- </w:t>
      </w:r>
      <w:r w:rsidR="00E01019">
        <w:rPr>
          <w:sz w:val="26"/>
          <w:szCs w:val="26"/>
        </w:rPr>
        <w:t>Kỹ sư thuỷ lợi</w:t>
      </w:r>
    </w:p>
    <w:p w:rsidR="00DE0E23" w:rsidRDefault="00DE0E23" w:rsidP="00DE0E23">
      <w:pPr>
        <w:spacing w:line="360" w:lineRule="auto"/>
        <w:ind w:right="629" w:firstLine="1200"/>
        <w:jc w:val="both"/>
        <w:rPr>
          <w:sz w:val="26"/>
          <w:szCs w:val="26"/>
        </w:rPr>
      </w:pPr>
      <w:r w:rsidRPr="00C30EA0">
        <w:rPr>
          <w:sz w:val="26"/>
          <w:szCs w:val="26"/>
        </w:rPr>
        <w:t>- Phó Tổng giám đốc</w:t>
      </w:r>
      <w:r w:rsidR="00B16D5B">
        <w:rPr>
          <w:sz w:val="26"/>
          <w:szCs w:val="26"/>
        </w:rPr>
        <w:tab/>
      </w:r>
      <w:r w:rsidRPr="00C30EA0">
        <w:rPr>
          <w:sz w:val="26"/>
          <w:szCs w:val="26"/>
        </w:rPr>
        <w:t>:</w:t>
      </w:r>
      <w:r>
        <w:rPr>
          <w:sz w:val="26"/>
          <w:szCs w:val="26"/>
        </w:rPr>
        <w:t xml:space="preserve"> </w:t>
      </w:r>
      <w:r w:rsidRPr="00C30EA0">
        <w:rPr>
          <w:sz w:val="26"/>
          <w:szCs w:val="26"/>
        </w:rPr>
        <w:t xml:space="preserve">Ông </w:t>
      </w:r>
      <w:r w:rsidRPr="00D07BA0">
        <w:rPr>
          <w:sz w:val="26"/>
          <w:szCs w:val="26"/>
        </w:rPr>
        <w:t>Đoàn Thế Long</w:t>
      </w:r>
      <w:r w:rsidRPr="00D07BA0">
        <w:rPr>
          <w:sz w:val="26"/>
          <w:szCs w:val="26"/>
        </w:rPr>
        <w:tab/>
      </w:r>
      <w:r>
        <w:rPr>
          <w:sz w:val="26"/>
          <w:szCs w:val="26"/>
        </w:rPr>
        <w:t xml:space="preserve"> </w:t>
      </w:r>
      <w:r w:rsidRPr="00C30EA0">
        <w:rPr>
          <w:sz w:val="26"/>
          <w:szCs w:val="26"/>
        </w:rPr>
        <w:t>- Cử nhân kinh tế</w:t>
      </w:r>
    </w:p>
    <w:p w:rsidR="00DE0E23" w:rsidRPr="00C30EA0" w:rsidRDefault="00DE0E23" w:rsidP="00DE0E23">
      <w:pPr>
        <w:numPr>
          <w:ilvl w:val="1"/>
          <w:numId w:val="18"/>
        </w:numPr>
        <w:tabs>
          <w:tab w:val="num" w:pos="2880"/>
        </w:tabs>
        <w:spacing w:before="120" w:after="120" w:line="360" w:lineRule="auto"/>
        <w:jc w:val="both"/>
        <w:rPr>
          <w:b/>
          <w:sz w:val="26"/>
          <w:szCs w:val="26"/>
        </w:rPr>
      </w:pPr>
      <w:r>
        <w:rPr>
          <w:b/>
          <w:sz w:val="26"/>
          <w:szCs w:val="26"/>
        </w:rPr>
        <w:t>Trưởng các đơn vị:</w:t>
      </w:r>
    </w:p>
    <w:p w:rsidR="00DE0E23" w:rsidRPr="00C30EA0" w:rsidRDefault="00DE0E23" w:rsidP="00DE0E23">
      <w:pPr>
        <w:spacing w:line="360" w:lineRule="auto"/>
        <w:ind w:right="629" w:firstLine="1200"/>
        <w:jc w:val="both"/>
        <w:rPr>
          <w:sz w:val="26"/>
          <w:szCs w:val="26"/>
        </w:rPr>
      </w:pPr>
      <w:r w:rsidRPr="00C30EA0">
        <w:rPr>
          <w:sz w:val="26"/>
          <w:szCs w:val="26"/>
        </w:rPr>
        <w:t>- Kế toán trưởng</w:t>
      </w:r>
      <w:r w:rsidR="009503B4">
        <w:rPr>
          <w:sz w:val="26"/>
          <w:szCs w:val="26"/>
        </w:rPr>
        <w:tab/>
      </w:r>
      <w:r w:rsidR="00D90075">
        <w:rPr>
          <w:sz w:val="26"/>
          <w:szCs w:val="26"/>
        </w:rPr>
        <w:t xml:space="preserve"> </w:t>
      </w:r>
      <w:r w:rsidRPr="00C30EA0">
        <w:rPr>
          <w:sz w:val="26"/>
          <w:szCs w:val="26"/>
        </w:rPr>
        <w:t>:</w:t>
      </w:r>
      <w:r>
        <w:rPr>
          <w:sz w:val="26"/>
          <w:szCs w:val="26"/>
        </w:rPr>
        <w:t xml:space="preserve">   </w:t>
      </w:r>
      <w:r w:rsidRPr="00C30EA0">
        <w:rPr>
          <w:sz w:val="26"/>
          <w:szCs w:val="26"/>
        </w:rPr>
        <w:t xml:space="preserve">Ông </w:t>
      </w:r>
      <w:r w:rsidRPr="00C30EA0">
        <w:rPr>
          <w:b/>
          <w:sz w:val="26"/>
          <w:szCs w:val="26"/>
        </w:rPr>
        <w:t>Vũ Văn Hùng</w:t>
      </w:r>
      <w:r w:rsidRPr="00C30EA0">
        <w:rPr>
          <w:sz w:val="26"/>
          <w:szCs w:val="26"/>
        </w:rPr>
        <w:tab/>
      </w:r>
      <w:r>
        <w:rPr>
          <w:sz w:val="26"/>
          <w:szCs w:val="26"/>
        </w:rPr>
        <w:t xml:space="preserve">   </w:t>
      </w:r>
      <w:r w:rsidRPr="00C30EA0">
        <w:rPr>
          <w:sz w:val="26"/>
          <w:szCs w:val="26"/>
        </w:rPr>
        <w:t xml:space="preserve">- Cử nhân </w:t>
      </w:r>
      <w:r>
        <w:rPr>
          <w:sz w:val="26"/>
          <w:szCs w:val="26"/>
        </w:rPr>
        <w:t>kinh tế</w:t>
      </w:r>
      <w:r w:rsidRPr="00C30EA0">
        <w:rPr>
          <w:sz w:val="26"/>
          <w:szCs w:val="26"/>
        </w:rPr>
        <w:t xml:space="preserve"> </w:t>
      </w:r>
    </w:p>
    <w:p w:rsidR="00DE0E23" w:rsidRPr="00C30EA0" w:rsidRDefault="00DE0E23" w:rsidP="00DE0E23">
      <w:pPr>
        <w:spacing w:line="360" w:lineRule="auto"/>
        <w:ind w:right="629" w:firstLine="1200"/>
        <w:jc w:val="both"/>
        <w:rPr>
          <w:sz w:val="26"/>
          <w:szCs w:val="26"/>
        </w:rPr>
      </w:pPr>
      <w:r w:rsidRPr="00C30EA0">
        <w:rPr>
          <w:sz w:val="26"/>
          <w:szCs w:val="26"/>
        </w:rPr>
        <w:t xml:space="preserve">- Trưởng phòng TC-HC: </w:t>
      </w:r>
      <w:r>
        <w:rPr>
          <w:sz w:val="26"/>
          <w:szCs w:val="26"/>
        </w:rPr>
        <w:t xml:space="preserve">  </w:t>
      </w:r>
      <w:r w:rsidRPr="00C30EA0">
        <w:rPr>
          <w:sz w:val="26"/>
          <w:szCs w:val="26"/>
        </w:rPr>
        <w:t xml:space="preserve">Ông </w:t>
      </w:r>
      <w:r>
        <w:rPr>
          <w:b/>
          <w:sz w:val="26"/>
          <w:szCs w:val="26"/>
        </w:rPr>
        <w:t>Trần Văn Hiếu</w:t>
      </w:r>
      <w:r>
        <w:rPr>
          <w:sz w:val="26"/>
          <w:szCs w:val="26"/>
        </w:rPr>
        <w:t xml:space="preserve">        </w:t>
      </w:r>
      <w:r w:rsidRPr="00C30EA0">
        <w:rPr>
          <w:sz w:val="26"/>
          <w:szCs w:val="26"/>
        </w:rPr>
        <w:t xml:space="preserve">- </w:t>
      </w:r>
      <w:r>
        <w:rPr>
          <w:sz w:val="26"/>
          <w:szCs w:val="26"/>
        </w:rPr>
        <w:t>Cử nhân kinh tế</w:t>
      </w:r>
    </w:p>
    <w:p w:rsidR="00DE0E23" w:rsidRPr="00C30EA0" w:rsidRDefault="00DE0E23" w:rsidP="00DE0E23">
      <w:pPr>
        <w:spacing w:line="360" w:lineRule="auto"/>
        <w:ind w:right="629" w:firstLine="1200"/>
        <w:jc w:val="both"/>
        <w:rPr>
          <w:sz w:val="26"/>
          <w:szCs w:val="26"/>
        </w:rPr>
      </w:pPr>
      <w:r w:rsidRPr="00C30EA0">
        <w:rPr>
          <w:sz w:val="26"/>
          <w:szCs w:val="26"/>
        </w:rPr>
        <w:t xml:space="preserve">- Trưởng phòng QL-KT: </w:t>
      </w:r>
      <w:r>
        <w:rPr>
          <w:sz w:val="26"/>
          <w:szCs w:val="26"/>
        </w:rPr>
        <w:t xml:space="preserve"> </w:t>
      </w:r>
      <w:r w:rsidRPr="00C30EA0">
        <w:rPr>
          <w:sz w:val="26"/>
          <w:szCs w:val="26"/>
        </w:rPr>
        <w:t xml:space="preserve">Ông </w:t>
      </w:r>
      <w:r w:rsidR="00226ABA">
        <w:rPr>
          <w:b/>
          <w:sz w:val="26"/>
          <w:szCs w:val="26"/>
        </w:rPr>
        <w:t>Đào Đình Kiểm</w:t>
      </w:r>
      <w:r w:rsidRPr="00C30EA0">
        <w:rPr>
          <w:b/>
          <w:sz w:val="26"/>
          <w:szCs w:val="26"/>
        </w:rPr>
        <w:tab/>
      </w:r>
      <w:r>
        <w:rPr>
          <w:b/>
          <w:sz w:val="26"/>
          <w:szCs w:val="26"/>
        </w:rPr>
        <w:t xml:space="preserve">  </w:t>
      </w:r>
      <w:r w:rsidRPr="00C30EA0">
        <w:rPr>
          <w:b/>
          <w:sz w:val="26"/>
          <w:szCs w:val="26"/>
        </w:rPr>
        <w:t xml:space="preserve">- </w:t>
      </w:r>
      <w:r w:rsidR="009503B4">
        <w:rPr>
          <w:b/>
          <w:sz w:val="26"/>
          <w:szCs w:val="26"/>
        </w:rPr>
        <w:t xml:space="preserve"> </w:t>
      </w:r>
      <w:r w:rsidR="009503B4">
        <w:rPr>
          <w:sz w:val="26"/>
          <w:szCs w:val="26"/>
        </w:rPr>
        <w:t>Kỹ sư khai thác hầm</w:t>
      </w:r>
      <w:r w:rsidR="00D90075">
        <w:rPr>
          <w:sz w:val="26"/>
          <w:szCs w:val="26"/>
        </w:rPr>
        <w:t xml:space="preserve"> lò.</w:t>
      </w:r>
    </w:p>
    <w:p w:rsidR="00DE0E23" w:rsidRDefault="00DE0E23" w:rsidP="00DE0E23">
      <w:pPr>
        <w:spacing w:line="360" w:lineRule="auto"/>
        <w:ind w:right="629" w:firstLine="1200"/>
        <w:jc w:val="both"/>
        <w:rPr>
          <w:sz w:val="26"/>
          <w:szCs w:val="26"/>
        </w:rPr>
      </w:pPr>
      <w:r w:rsidRPr="00C30EA0">
        <w:rPr>
          <w:sz w:val="26"/>
          <w:szCs w:val="26"/>
        </w:rPr>
        <w:t>- Trưởng phòng KT-KH:</w:t>
      </w:r>
      <w:r>
        <w:rPr>
          <w:sz w:val="26"/>
          <w:szCs w:val="26"/>
        </w:rPr>
        <w:t xml:space="preserve"> </w:t>
      </w:r>
      <w:r w:rsidRPr="00C30EA0">
        <w:rPr>
          <w:sz w:val="26"/>
          <w:szCs w:val="26"/>
        </w:rPr>
        <w:t xml:space="preserve"> Bà </w:t>
      </w:r>
      <w:r w:rsidRPr="00C30EA0">
        <w:rPr>
          <w:b/>
          <w:sz w:val="26"/>
          <w:szCs w:val="26"/>
        </w:rPr>
        <w:t>Từ Thị Minh</w:t>
      </w:r>
      <w:r w:rsidRPr="00C30EA0">
        <w:rPr>
          <w:b/>
          <w:sz w:val="26"/>
          <w:szCs w:val="26"/>
        </w:rPr>
        <w:tab/>
      </w:r>
      <w:r w:rsidRPr="00C30EA0">
        <w:rPr>
          <w:b/>
          <w:sz w:val="26"/>
          <w:szCs w:val="26"/>
        </w:rPr>
        <w:tab/>
      </w:r>
      <w:r>
        <w:rPr>
          <w:b/>
          <w:sz w:val="26"/>
          <w:szCs w:val="26"/>
        </w:rPr>
        <w:t xml:space="preserve">  </w:t>
      </w:r>
      <w:r w:rsidRPr="00C30EA0">
        <w:rPr>
          <w:b/>
          <w:sz w:val="26"/>
          <w:szCs w:val="26"/>
        </w:rPr>
        <w:t xml:space="preserve">- </w:t>
      </w:r>
      <w:r w:rsidRPr="00C30EA0">
        <w:rPr>
          <w:sz w:val="26"/>
          <w:szCs w:val="26"/>
        </w:rPr>
        <w:t>Cử nhân kinh tế</w:t>
      </w:r>
    </w:p>
    <w:p w:rsidR="00542DCF" w:rsidRPr="00915784" w:rsidRDefault="00915784" w:rsidP="00915784">
      <w:pPr>
        <w:tabs>
          <w:tab w:val="left" w:pos="360"/>
          <w:tab w:val="right" w:pos="7200"/>
        </w:tabs>
        <w:spacing w:before="140" w:line="264" w:lineRule="auto"/>
        <w:jc w:val="both"/>
        <w:rPr>
          <w:b/>
          <w:i/>
          <w:sz w:val="26"/>
          <w:szCs w:val="26"/>
          <w:lang w:val="nl-NL"/>
        </w:rPr>
      </w:pPr>
      <w:r>
        <w:rPr>
          <w:b/>
          <w:sz w:val="26"/>
          <w:szCs w:val="26"/>
          <w:lang w:val="nl-NL"/>
        </w:rPr>
        <w:tab/>
      </w:r>
      <w:r w:rsidR="00542DCF" w:rsidRPr="00915784">
        <w:rPr>
          <w:b/>
          <w:i/>
          <w:sz w:val="26"/>
          <w:szCs w:val="26"/>
          <w:lang w:val="nl-NL"/>
        </w:rPr>
        <w:t>2.1.1 - Tóm tắt lý lịch của các cá nhân trong Ban giám đốc:</w:t>
      </w:r>
    </w:p>
    <w:p w:rsidR="00542DCF" w:rsidRPr="00542DCF" w:rsidRDefault="00542DCF" w:rsidP="00542DCF">
      <w:pPr>
        <w:tabs>
          <w:tab w:val="left" w:pos="720"/>
          <w:tab w:val="right" w:pos="7200"/>
        </w:tabs>
        <w:spacing w:before="360"/>
        <w:jc w:val="both"/>
        <w:rPr>
          <w:b/>
          <w:i/>
          <w:sz w:val="26"/>
          <w:szCs w:val="26"/>
          <w:lang w:val="nl-NL"/>
        </w:rPr>
      </w:pPr>
      <w:r>
        <w:rPr>
          <w:b/>
          <w:i/>
          <w:sz w:val="26"/>
          <w:szCs w:val="26"/>
          <w:lang w:val="nl-NL"/>
        </w:rPr>
        <w:t xml:space="preserve">* </w:t>
      </w:r>
      <w:r w:rsidRPr="00542DCF">
        <w:rPr>
          <w:b/>
          <w:i/>
          <w:sz w:val="26"/>
          <w:szCs w:val="26"/>
          <w:lang w:val="nl-NL"/>
        </w:rPr>
        <w:t xml:space="preserve"> Ông Nguyễn Quang Tuyển –</w:t>
      </w:r>
      <w:r>
        <w:rPr>
          <w:b/>
          <w:i/>
          <w:sz w:val="26"/>
          <w:szCs w:val="26"/>
          <w:lang w:val="nl-NL"/>
        </w:rPr>
        <w:t xml:space="preserve"> </w:t>
      </w:r>
      <w:r w:rsidRPr="00542DCF">
        <w:rPr>
          <w:b/>
          <w:i/>
          <w:sz w:val="26"/>
          <w:szCs w:val="26"/>
          <w:lang w:val="nl-NL"/>
        </w:rPr>
        <w:t xml:space="preserve">Tổng giám đốc kiêm Ủy viên </w:t>
      </w:r>
      <w:r w:rsidRPr="0069046F">
        <w:rPr>
          <w:rFonts w:ascii="TimesNewRomanPSMT" w:hAnsi="TimesNewRomanPSMT" w:cs="TimesNewRomanPSMT"/>
          <w:b/>
          <w:i/>
          <w:sz w:val="26"/>
          <w:szCs w:val="26"/>
        </w:rPr>
        <w:t>Hội đồng Quản trị</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Giới tính</w:t>
      </w:r>
      <w:r w:rsidR="009503B4">
        <w:rPr>
          <w:sz w:val="26"/>
          <w:szCs w:val="26"/>
        </w:rPr>
        <w:t xml:space="preserve"> </w:t>
      </w:r>
      <w:r w:rsidRPr="00D83766">
        <w:rPr>
          <w:sz w:val="26"/>
          <w:szCs w:val="26"/>
        </w:rPr>
        <w:t>: Nam</w:t>
      </w:r>
    </w:p>
    <w:p w:rsidR="00542DCF" w:rsidRPr="00593955" w:rsidRDefault="00542DCF" w:rsidP="00542DCF">
      <w:pPr>
        <w:numPr>
          <w:ilvl w:val="2"/>
          <w:numId w:val="9"/>
        </w:numPr>
        <w:tabs>
          <w:tab w:val="left" w:pos="720"/>
          <w:tab w:val="right" w:pos="7200"/>
        </w:tabs>
        <w:spacing w:before="100"/>
        <w:rPr>
          <w:sz w:val="26"/>
          <w:szCs w:val="26"/>
        </w:rPr>
      </w:pPr>
      <w:r w:rsidRPr="00D83766">
        <w:rPr>
          <w:sz w:val="26"/>
          <w:szCs w:val="26"/>
        </w:rPr>
        <w:t>Ngày tháng</w:t>
      </w:r>
      <w:r>
        <w:rPr>
          <w:sz w:val="26"/>
          <w:szCs w:val="26"/>
        </w:rPr>
        <w:t xml:space="preserve"> năm sinh: 25 tháng 9 năm 1974</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 xml:space="preserve">Nơi sinh: </w:t>
      </w:r>
      <w:r>
        <w:rPr>
          <w:sz w:val="26"/>
          <w:szCs w:val="26"/>
        </w:rPr>
        <w:t>Song An – Vũ Thư – Thái Bình</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 xml:space="preserve">Quốc tịch: Việt </w:t>
      </w:r>
      <w:smartTag w:uri="urn:schemas-microsoft-com:office:smarttags" w:element="place">
        <w:smartTag w:uri="urn:schemas-microsoft-com:office:smarttags" w:element="country-region">
          <w:r w:rsidRPr="00D83766">
            <w:rPr>
              <w:sz w:val="26"/>
              <w:szCs w:val="26"/>
            </w:rPr>
            <w:t>Nam</w:t>
          </w:r>
        </w:smartTag>
      </w:smartTag>
    </w:p>
    <w:p w:rsidR="00542DCF" w:rsidRPr="00D83766" w:rsidRDefault="00542DCF" w:rsidP="00542DCF">
      <w:pPr>
        <w:numPr>
          <w:ilvl w:val="2"/>
          <w:numId w:val="9"/>
        </w:numPr>
        <w:tabs>
          <w:tab w:val="left" w:pos="720"/>
          <w:tab w:val="right" w:pos="7200"/>
        </w:tabs>
        <w:spacing w:before="100"/>
        <w:rPr>
          <w:sz w:val="26"/>
          <w:szCs w:val="26"/>
        </w:rPr>
      </w:pPr>
      <w:r>
        <w:rPr>
          <w:sz w:val="26"/>
          <w:szCs w:val="26"/>
        </w:rPr>
        <w:t>Dân tộc: Kinh</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 xml:space="preserve">Quê quán: </w:t>
      </w:r>
      <w:r>
        <w:rPr>
          <w:sz w:val="26"/>
          <w:szCs w:val="26"/>
        </w:rPr>
        <w:t>Song An – Vũ Thư – Thái Bình</w:t>
      </w:r>
    </w:p>
    <w:p w:rsidR="00542DCF" w:rsidRPr="00FF16F0" w:rsidRDefault="00542DCF" w:rsidP="00542DCF">
      <w:pPr>
        <w:numPr>
          <w:ilvl w:val="2"/>
          <w:numId w:val="9"/>
        </w:numPr>
        <w:tabs>
          <w:tab w:val="left" w:pos="720"/>
          <w:tab w:val="right" w:pos="7200"/>
        </w:tabs>
        <w:spacing w:before="100"/>
        <w:rPr>
          <w:sz w:val="26"/>
          <w:szCs w:val="26"/>
        </w:rPr>
      </w:pPr>
      <w:r w:rsidRPr="00FF16F0">
        <w:rPr>
          <w:sz w:val="26"/>
          <w:szCs w:val="26"/>
        </w:rPr>
        <w:t>Địa chỉ thườ</w:t>
      </w:r>
      <w:r>
        <w:rPr>
          <w:sz w:val="26"/>
          <w:szCs w:val="26"/>
        </w:rPr>
        <w:t>ng trú</w:t>
      </w:r>
      <w:r w:rsidRPr="00FF16F0">
        <w:rPr>
          <w:sz w:val="26"/>
          <w:szCs w:val="26"/>
        </w:rPr>
        <w:t xml:space="preserve">: </w:t>
      </w:r>
      <w:r w:rsidR="00CE06B1">
        <w:rPr>
          <w:sz w:val="26"/>
          <w:szCs w:val="26"/>
        </w:rPr>
        <w:t>B</w:t>
      </w:r>
      <w:r w:rsidR="00FE7CE4">
        <w:rPr>
          <w:sz w:val="26"/>
          <w:szCs w:val="26"/>
        </w:rPr>
        <w:t>àu Bàng</w:t>
      </w:r>
      <w:r w:rsidR="00CE06B1">
        <w:rPr>
          <w:sz w:val="26"/>
          <w:szCs w:val="26"/>
        </w:rPr>
        <w:t xml:space="preserve"> –Bến Cát –Bình Dương</w:t>
      </w:r>
      <w:r w:rsidRPr="00FF16F0">
        <w:rPr>
          <w:sz w:val="26"/>
          <w:szCs w:val="26"/>
        </w:rPr>
        <w:t>.</w:t>
      </w:r>
    </w:p>
    <w:p w:rsidR="00542DCF" w:rsidRPr="00FF16F0" w:rsidRDefault="00542DCF" w:rsidP="00542DCF">
      <w:pPr>
        <w:numPr>
          <w:ilvl w:val="2"/>
          <w:numId w:val="9"/>
        </w:numPr>
        <w:tabs>
          <w:tab w:val="left" w:pos="720"/>
          <w:tab w:val="right" w:pos="7200"/>
        </w:tabs>
        <w:spacing w:before="100"/>
        <w:rPr>
          <w:sz w:val="26"/>
          <w:szCs w:val="26"/>
        </w:rPr>
      </w:pPr>
      <w:r w:rsidRPr="00FF16F0">
        <w:rPr>
          <w:sz w:val="26"/>
          <w:szCs w:val="26"/>
        </w:rPr>
        <w:t xml:space="preserve">Trình độ văn hóa: </w:t>
      </w:r>
      <w:r>
        <w:rPr>
          <w:sz w:val="26"/>
          <w:szCs w:val="26"/>
        </w:rPr>
        <w:t>12/12</w:t>
      </w:r>
    </w:p>
    <w:p w:rsidR="00542DCF" w:rsidRDefault="00542DCF" w:rsidP="00542DCF">
      <w:pPr>
        <w:numPr>
          <w:ilvl w:val="2"/>
          <w:numId w:val="9"/>
        </w:numPr>
        <w:tabs>
          <w:tab w:val="left" w:pos="720"/>
          <w:tab w:val="right" w:pos="7200"/>
        </w:tabs>
        <w:spacing w:before="100"/>
        <w:rPr>
          <w:sz w:val="26"/>
          <w:szCs w:val="26"/>
        </w:rPr>
      </w:pPr>
      <w:r w:rsidRPr="00FF16F0">
        <w:rPr>
          <w:sz w:val="26"/>
          <w:szCs w:val="26"/>
        </w:rPr>
        <w:t xml:space="preserve">Trình độ chuyên môn: </w:t>
      </w:r>
      <w:r>
        <w:rPr>
          <w:sz w:val="26"/>
          <w:szCs w:val="26"/>
        </w:rPr>
        <w:t>Kỹ sư thủy lợi</w:t>
      </w:r>
    </w:p>
    <w:p w:rsidR="00D72776" w:rsidRPr="00D90075" w:rsidRDefault="00D72776" w:rsidP="00542DCF">
      <w:pPr>
        <w:numPr>
          <w:ilvl w:val="2"/>
          <w:numId w:val="9"/>
        </w:numPr>
        <w:tabs>
          <w:tab w:val="left" w:pos="720"/>
          <w:tab w:val="right" w:pos="7200"/>
        </w:tabs>
        <w:spacing w:before="100"/>
        <w:rPr>
          <w:sz w:val="26"/>
          <w:szCs w:val="26"/>
        </w:rPr>
      </w:pPr>
      <w:r w:rsidRPr="00D90075">
        <w:rPr>
          <w:sz w:val="26"/>
          <w:szCs w:val="26"/>
        </w:rPr>
        <w:lastRenderedPageBreak/>
        <w:t>Tỷ lệ sở hữu cổ phần có quyền biểu quyết:</w:t>
      </w:r>
      <w:r w:rsidR="00D90075" w:rsidRPr="00D90075">
        <w:rPr>
          <w:sz w:val="26"/>
          <w:szCs w:val="26"/>
        </w:rPr>
        <w:t xml:space="preserve"> </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Quá trình công tác:</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848"/>
      </w:tblGrid>
      <w:tr w:rsidR="00542DCF" w:rsidRPr="00C44118" w:rsidTr="00143279">
        <w:tc>
          <w:tcPr>
            <w:tcW w:w="2380" w:type="dxa"/>
            <w:tcBorders>
              <w:top w:val="single" w:sz="4" w:space="0" w:color="auto"/>
              <w:left w:val="single" w:sz="4" w:space="0" w:color="auto"/>
              <w:bottom w:val="single" w:sz="4" w:space="0" w:color="auto"/>
              <w:right w:val="single" w:sz="4" w:space="0" w:color="auto"/>
            </w:tcBorders>
            <w:vAlign w:val="center"/>
          </w:tcPr>
          <w:p w:rsidR="00542DCF" w:rsidRPr="00C44118" w:rsidRDefault="00542DCF" w:rsidP="00143279">
            <w:pPr>
              <w:tabs>
                <w:tab w:val="left" w:pos="270"/>
              </w:tabs>
              <w:spacing w:before="60" w:after="60" w:line="276" w:lineRule="auto"/>
              <w:jc w:val="center"/>
              <w:rPr>
                <w:b/>
                <w:sz w:val="26"/>
                <w:szCs w:val="26"/>
                <w:lang w:val="nl-NL"/>
              </w:rPr>
            </w:pPr>
            <w:r w:rsidRPr="00C44118">
              <w:rPr>
                <w:b/>
                <w:sz w:val="26"/>
                <w:szCs w:val="26"/>
                <w:lang w:val="nl-NL"/>
              </w:rPr>
              <w:t>Thời gian</w:t>
            </w:r>
          </w:p>
        </w:tc>
        <w:tc>
          <w:tcPr>
            <w:tcW w:w="6848" w:type="dxa"/>
            <w:tcBorders>
              <w:top w:val="single" w:sz="4" w:space="0" w:color="auto"/>
              <w:left w:val="single" w:sz="4" w:space="0" w:color="auto"/>
              <w:bottom w:val="single" w:sz="4" w:space="0" w:color="auto"/>
              <w:right w:val="single" w:sz="4" w:space="0" w:color="auto"/>
            </w:tcBorders>
            <w:vAlign w:val="center"/>
          </w:tcPr>
          <w:p w:rsidR="00542DCF" w:rsidRPr="00C44118" w:rsidRDefault="00542DCF" w:rsidP="00143279">
            <w:pPr>
              <w:tabs>
                <w:tab w:val="left" w:pos="270"/>
              </w:tabs>
              <w:spacing w:before="60" w:after="60" w:line="276" w:lineRule="auto"/>
              <w:jc w:val="center"/>
              <w:rPr>
                <w:b/>
                <w:sz w:val="26"/>
                <w:szCs w:val="26"/>
                <w:lang w:val="nl-NL"/>
              </w:rPr>
            </w:pPr>
            <w:r w:rsidRPr="00C44118">
              <w:rPr>
                <w:b/>
                <w:sz w:val="26"/>
                <w:szCs w:val="26"/>
                <w:lang w:val="nl-NL"/>
              </w:rPr>
              <w:t>Nơi làm việc</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jc w:val="center"/>
              <w:rPr>
                <w:sz w:val="26"/>
                <w:szCs w:val="26"/>
                <w:lang w:val="nl-NL"/>
              </w:rPr>
            </w:pPr>
            <w:r w:rsidRPr="002C55AE">
              <w:rPr>
                <w:sz w:val="26"/>
                <w:szCs w:val="26"/>
                <w:lang w:val="nl-NL"/>
              </w:rPr>
              <w:t>2/1998-3/1999</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Cán bộ kỹ thuật tại xí nghiệp thủy công – Công ty xây dựng Sông Đà 4- Thủy điện Yaly – Gia Lai</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jc w:val="center"/>
              <w:rPr>
                <w:sz w:val="26"/>
                <w:szCs w:val="26"/>
                <w:lang w:val="nl-NL"/>
              </w:rPr>
            </w:pPr>
            <w:r w:rsidRPr="002C55AE">
              <w:rPr>
                <w:sz w:val="26"/>
                <w:szCs w:val="26"/>
                <w:lang w:val="nl-NL"/>
              </w:rPr>
              <w:t>3/1999-10/1999</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Cán bộ Phòng Kỹ thuật – Công ty BOT Cần Đơn</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jc w:val="center"/>
              <w:rPr>
                <w:sz w:val="26"/>
                <w:szCs w:val="26"/>
                <w:lang w:val="nl-NL"/>
              </w:rPr>
            </w:pPr>
            <w:r w:rsidRPr="002C55AE">
              <w:rPr>
                <w:sz w:val="26"/>
                <w:szCs w:val="26"/>
                <w:lang w:val="nl-NL"/>
              </w:rPr>
              <w:t>10/1999-3/2002</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Phó Phòng đền bù – Công ty BOT Cần Đơn ( 24/05/1999-28/07/2000 UVBHLT Đoàn TNCNHCM Công ty BOT Cần Đơn)</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9C1713" w:rsidRDefault="00542DCF" w:rsidP="00143279">
            <w:pPr>
              <w:tabs>
                <w:tab w:val="left" w:pos="270"/>
              </w:tabs>
              <w:spacing w:before="60" w:after="60" w:line="276" w:lineRule="auto"/>
              <w:jc w:val="center"/>
              <w:rPr>
                <w:sz w:val="26"/>
                <w:szCs w:val="26"/>
                <w:lang w:val="nl-NL"/>
              </w:rPr>
            </w:pPr>
            <w:r w:rsidRPr="009C1713">
              <w:rPr>
                <w:sz w:val="26"/>
                <w:szCs w:val="26"/>
                <w:lang w:val="nl-NL"/>
              </w:rPr>
              <w:t>3/2002-06/2004</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Trưởng Phòng Đền bù – Công ty BOT Cần Đơn ( UVBCH Công đoàn Công ty BOT Cần Đơn)</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9C1713" w:rsidRDefault="00D90075" w:rsidP="00D90075">
            <w:pPr>
              <w:tabs>
                <w:tab w:val="left" w:pos="270"/>
              </w:tabs>
              <w:spacing w:before="60" w:after="60" w:line="276" w:lineRule="auto"/>
              <w:jc w:val="center"/>
              <w:rPr>
                <w:sz w:val="26"/>
                <w:szCs w:val="26"/>
                <w:lang w:val="nl-NL"/>
              </w:rPr>
            </w:pPr>
            <w:r w:rsidRPr="009C1713">
              <w:rPr>
                <w:sz w:val="26"/>
                <w:szCs w:val="26"/>
                <w:lang w:val="nl-NL"/>
              </w:rPr>
              <w:t>06</w:t>
            </w:r>
            <w:r w:rsidR="00542DCF" w:rsidRPr="009C1713">
              <w:rPr>
                <w:sz w:val="26"/>
                <w:szCs w:val="26"/>
                <w:lang w:val="nl-NL"/>
              </w:rPr>
              <w:t>/200</w:t>
            </w:r>
            <w:r w:rsidRPr="009C1713">
              <w:rPr>
                <w:sz w:val="26"/>
                <w:szCs w:val="26"/>
                <w:lang w:val="nl-NL"/>
              </w:rPr>
              <w:t>4</w:t>
            </w:r>
            <w:r w:rsidR="00542DCF" w:rsidRPr="009C1713">
              <w:rPr>
                <w:sz w:val="26"/>
                <w:szCs w:val="26"/>
                <w:lang w:val="nl-NL"/>
              </w:rPr>
              <w:t>- 01/2009</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542DCF">
            <w:pPr>
              <w:tabs>
                <w:tab w:val="left" w:pos="270"/>
              </w:tabs>
              <w:spacing w:before="60" w:after="60" w:line="276" w:lineRule="auto"/>
              <w:rPr>
                <w:sz w:val="26"/>
                <w:szCs w:val="26"/>
                <w:lang w:val="nl-NL"/>
              </w:rPr>
            </w:pPr>
            <w:r w:rsidRPr="002C55AE">
              <w:rPr>
                <w:sz w:val="26"/>
                <w:szCs w:val="26"/>
                <w:lang w:val="nl-NL"/>
              </w:rPr>
              <w:t>Trưởng phòng KT-KH C</w:t>
            </w:r>
            <w:r>
              <w:rPr>
                <w:sz w:val="26"/>
                <w:szCs w:val="26"/>
                <w:lang w:val="nl-NL"/>
              </w:rPr>
              <w:t>ông ty</w:t>
            </w:r>
            <w:r w:rsidRPr="002C55AE">
              <w:rPr>
                <w:sz w:val="26"/>
                <w:szCs w:val="26"/>
                <w:lang w:val="nl-NL"/>
              </w:rPr>
              <w:t xml:space="preserve"> CP Thủy điện Cần Đơn – Thành viên BKS Công ty – Thành viên UB kiểm tra Đảng bộ Công ty – UVBCH Công ty Đoàn Công ty thủy điện Cần Đơn</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9C1713" w:rsidRDefault="00542DCF" w:rsidP="00143279">
            <w:pPr>
              <w:tabs>
                <w:tab w:val="left" w:pos="270"/>
              </w:tabs>
              <w:spacing w:before="60" w:after="60" w:line="276" w:lineRule="auto"/>
              <w:jc w:val="center"/>
              <w:rPr>
                <w:sz w:val="26"/>
                <w:szCs w:val="26"/>
                <w:lang w:val="nl-NL"/>
              </w:rPr>
            </w:pPr>
            <w:r w:rsidRPr="009C1713">
              <w:rPr>
                <w:sz w:val="26"/>
                <w:szCs w:val="26"/>
                <w:lang w:val="nl-NL"/>
              </w:rPr>
              <w:t>1/2009-5/2011</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Phó Tổng giám đốc Công ty CP Phát triển đường cao tốc Biên Hòa – Vũng Tàu</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2C55AE" w:rsidRDefault="00542DCF" w:rsidP="00542DCF">
            <w:pPr>
              <w:tabs>
                <w:tab w:val="left" w:pos="270"/>
              </w:tabs>
              <w:spacing w:before="60" w:after="60" w:line="276" w:lineRule="auto"/>
              <w:jc w:val="center"/>
              <w:rPr>
                <w:sz w:val="26"/>
                <w:szCs w:val="26"/>
                <w:lang w:val="nl-NL"/>
              </w:rPr>
            </w:pPr>
            <w:r w:rsidRPr="002C55AE">
              <w:rPr>
                <w:sz w:val="26"/>
                <w:szCs w:val="26"/>
                <w:lang w:val="nl-NL"/>
              </w:rPr>
              <w:t xml:space="preserve">5/2011- </w:t>
            </w:r>
            <w:r>
              <w:rPr>
                <w:sz w:val="26"/>
                <w:szCs w:val="26"/>
                <w:lang w:val="nl-NL"/>
              </w:rPr>
              <w:t>3/2012</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Phó Tổng giám đốc kiêm UV HĐQT Công ty Cổ phần Đầu tư – Phát triển Sông Đà.</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2C55AE" w:rsidRDefault="0014643B" w:rsidP="00143279">
            <w:pPr>
              <w:tabs>
                <w:tab w:val="left" w:pos="270"/>
              </w:tabs>
              <w:spacing w:before="60" w:after="60" w:line="276" w:lineRule="auto"/>
              <w:jc w:val="center"/>
              <w:rPr>
                <w:sz w:val="26"/>
                <w:szCs w:val="26"/>
                <w:lang w:val="nl-NL"/>
              </w:rPr>
            </w:pPr>
            <w:r>
              <w:rPr>
                <w:sz w:val="26"/>
                <w:szCs w:val="26"/>
                <w:lang w:val="nl-NL"/>
              </w:rPr>
              <w:t>3</w:t>
            </w:r>
            <w:r w:rsidR="00542DCF">
              <w:rPr>
                <w:sz w:val="26"/>
                <w:szCs w:val="26"/>
                <w:lang w:val="nl-NL"/>
              </w:rPr>
              <w:t xml:space="preserve">/2012 </w:t>
            </w:r>
            <w:r w:rsidR="009C1713">
              <w:rPr>
                <w:sz w:val="26"/>
                <w:szCs w:val="26"/>
                <w:lang w:val="nl-NL"/>
              </w:rPr>
              <w:t>–</w:t>
            </w:r>
            <w:r w:rsidR="00542DCF">
              <w:rPr>
                <w:sz w:val="26"/>
                <w:szCs w:val="26"/>
                <w:lang w:val="nl-NL"/>
              </w:rPr>
              <w:t xml:space="preserve"> nay</w:t>
            </w:r>
          </w:p>
        </w:tc>
        <w:tc>
          <w:tcPr>
            <w:tcW w:w="6848" w:type="dxa"/>
            <w:tcBorders>
              <w:top w:val="single" w:sz="4" w:space="0" w:color="auto"/>
              <w:left w:val="single" w:sz="4" w:space="0" w:color="auto"/>
              <w:bottom w:val="single" w:sz="4" w:space="0" w:color="auto"/>
              <w:right w:val="single" w:sz="4" w:space="0" w:color="auto"/>
            </w:tcBorders>
          </w:tcPr>
          <w:p w:rsidR="00542DCF" w:rsidRPr="002C55AE" w:rsidRDefault="00542DCF" w:rsidP="00143279">
            <w:pPr>
              <w:tabs>
                <w:tab w:val="left" w:pos="270"/>
              </w:tabs>
              <w:spacing w:before="60" w:after="60" w:line="276" w:lineRule="auto"/>
              <w:rPr>
                <w:sz w:val="26"/>
                <w:szCs w:val="26"/>
                <w:lang w:val="nl-NL"/>
              </w:rPr>
            </w:pPr>
            <w:r w:rsidRPr="002C55AE">
              <w:rPr>
                <w:sz w:val="26"/>
                <w:szCs w:val="26"/>
                <w:lang w:val="nl-NL"/>
              </w:rPr>
              <w:t>Tổng giám đốc kiêm UV HĐQT Công ty Cổ phần Đầu tư – Phát triển Sông Đà.</w:t>
            </w:r>
          </w:p>
        </w:tc>
      </w:tr>
    </w:tbl>
    <w:p w:rsidR="00542DCF" w:rsidRPr="0069046F" w:rsidRDefault="00542DCF" w:rsidP="00542DCF">
      <w:pPr>
        <w:tabs>
          <w:tab w:val="left" w:pos="720"/>
          <w:tab w:val="right" w:pos="7200"/>
        </w:tabs>
        <w:spacing w:before="360"/>
        <w:jc w:val="both"/>
        <w:rPr>
          <w:b/>
          <w:i/>
          <w:sz w:val="26"/>
          <w:szCs w:val="26"/>
        </w:rPr>
      </w:pPr>
      <w:r>
        <w:rPr>
          <w:rFonts w:ascii="TimesNewRomanPSMT" w:hAnsi="TimesNewRomanPSMT" w:cs="TimesNewRomanPSMT"/>
          <w:b/>
          <w:i/>
          <w:sz w:val="26"/>
          <w:szCs w:val="26"/>
        </w:rPr>
        <w:t>*</w:t>
      </w:r>
      <w:r w:rsidRPr="0069046F">
        <w:rPr>
          <w:rFonts w:ascii="TimesNewRomanPSMT" w:hAnsi="TimesNewRomanPSMT" w:cs="TimesNewRomanPSMT"/>
          <w:b/>
          <w:i/>
          <w:sz w:val="26"/>
          <w:szCs w:val="26"/>
        </w:rPr>
        <w:t xml:space="preserve"> Ông Đoàn Thế Long –</w:t>
      </w:r>
      <w:r>
        <w:rPr>
          <w:rFonts w:ascii="TimesNewRomanPSMT" w:hAnsi="TimesNewRomanPSMT" w:cs="TimesNewRomanPSMT"/>
          <w:b/>
          <w:i/>
          <w:sz w:val="26"/>
          <w:szCs w:val="26"/>
        </w:rPr>
        <w:t xml:space="preserve"> </w:t>
      </w:r>
      <w:r w:rsidRPr="0069046F">
        <w:rPr>
          <w:rFonts w:ascii="TimesNewRomanPSMT" w:hAnsi="TimesNewRomanPSMT" w:cs="TimesNewRomanPSMT"/>
          <w:b/>
          <w:i/>
          <w:sz w:val="26"/>
          <w:szCs w:val="26"/>
        </w:rPr>
        <w:t xml:space="preserve">Phó Tổng giám đốc </w:t>
      </w:r>
      <w:r>
        <w:rPr>
          <w:rFonts w:ascii="TimesNewRomanPSMT" w:hAnsi="TimesNewRomanPSMT" w:cs="TimesNewRomanPSMT"/>
          <w:b/>
          <w:i/>
          <w:sz w:val="26"/>
          <w:szCs w:val="26"/>
        </w:rPr>
        <w:t xml:space="preserve">kiêm </w:t>
      </w:r>
      <w:r w:rsidRPr="0069046F">
        <w:rPr>
          <w:rFonts w:ascii="TimesNewRomanPSMT" w:hAnsi="TimesNewRomanPSMT" w:cs="TimesNewRomanPSMT"/>
          <w:b/>
          <w:i/>
          <w:sz w:val="26"/>
          <w:szCs w:val="26"/>
        </w:rPr>
        <w:t>Uỷ viên Hội đồng Quản trị</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 xml:space="preserve">Giới tính: </w:t>
      </w:r>
      <w:smartTag w:uri="urn:schemas-microsoft-com:office:smarttags" w:element="place">
        <w:smartTag w:uri="urn:schemas-microsoft-com:office:smarttags" w:element="country-region">
          <w:r w:rsidRPr="00D83766">
            <w:rPr>
              <w:sz w:val="26"/>
              <w:szCs w:val="26"/>
            </w:rPr>
            <w:t>Nam</w:t>
          </w:r>
        </w:smartTag>
      </w:smartTag>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Ngày tháng</w:t>
      </w:r>
      <w:r>
        <w:rPr>
          <w:sz w:val="26"/>
          <w:szCs w:val="26"/>
        </w:rPr>
        <w:t xml:space="preserve"> năm sinh: 20 tháng 10 năm 1972</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Nơi sinh: T</w:t>
      </w:r>
      <w:r>
        <w:rPr>
          <w:sz w:val="26"/>
          <w:szCs w:val="26"/>
        </w:rPr>
        <w:t>hanh Sơn – Thanh Hà - Hải Dương</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 xml:space="preserve">Quốc tịch: Việt </w:t>
      </w:r>
      <w:smartTag w:uri="urn:schemas-microsoft-com:office:smarttags" w:element="place">
        <w:smartTag w:uri="urn:schemas-microsoft-com:office:smarttags" w:element="country-region">
          <w:r w:rsidRPr="00D83766">
            <w:rPr>
              <w:sz w:val="26"/>
              <w:szCs w:val="26"/>
            </w:rPr>
            <w:t>Nam</w:t>
          </w:r>
        </w:smartTag>
      </w:smartTag>
    </w:p>
    <w:p w:rsidR="00542DCF" w:rsidRPr="00D83766" w:rsidRDefault="00542DCF" w:rsidP="00542DCF">
      <w:pPr>
        <w:numPr>
          <w:ilvl w:val="2"/>
          <w:numId w:val="9"/>
        </w:numPr>
        <w:tabs>
          <w:tab w:val="left" w:pos="720"/>
          <w:tab w:val="right" w:pos="7200"/>
        </w:tabs>
        <w:spacing w:before="100"/>
        <w:rPr>
          <w:sz w:val="26"/>
          <w:szCs w:val="26"/>
        </w:rPr>
      </w:pPr>
      <w:r>
        <w:rPr>
          <w:sz w:val="26"/>
          <w:szCs w:val="26"/>
        </w:rPr>
        <w:t>Dân tộc: Kinh</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Quê quán: T</w:t>
      </w:r>
      <w:r>
        <w:rPr>
          <w:sz w:val="26"/>
          <w:szCs w:val="26"/>
        </w:rPr>
        <w:t>hanh Sơn – Thanh Hà - Hải Dương</w:t>
      </w:r>
    </w:p>
    <w:p w:rsidR="00542DCF" w:rsidRPr="00D83766" w:rsidRDefault="00542DCF" w:rsidP="00542DCF">
      <w:pPr>
        <w:numPr>
          <w:ilvl w:val="2"/>
          <w:numId w:val="9"/>
        </w:numPr>
        <w:tabs>
          <w:tab w:val="left" w:pos="720"/>
          <w:tab w:val="right" w:pos="7200"/>
        </w:tabs>
        <w:spacing w:before="100"/>
        <w:rPr>
          <w:sz w:val="26"/>
          <w:szCs w:val="26"/>
        </w:rPr>
      </w:pPr>
      <w:r w:rsidRPr="00D83766">
        <w:rPr>
          <w:sz w:val="26"/>
          <w:szCs w:val="26"/>
        </w:rPr>
        <w:t>Địa chỉ thườ</w:t>
      </w:r>
      <w:r>
        <w:rPr>
          <w:sz w:val="26"/>
          <w:szCs w:val="26"/>
        </w:rPr>
        <w:t>ng trú</w:t>
      </w:r>
      <w:r w:rsidRPr="00D83766">
        <w:rPr>
          <w:sz w:val="26"/>
          <w:szCs w:val="26"/>
        </w:rPr>
        <w:t>: Tổ 23 – Phường Phương Liệt – Thanh Xuân – Hà Nội.</w:t>
      </w:r>
    </w:p>
    <w:p w:rsidR="00542DCF" w:rsidRPr="00D83766" w:rsidRDefault="00542DCF" w:rsidP="00542DCF">
      <w:pPr>
        <w:numPr>
          <w:ilvl w:val="2"/>
          <w:numId w:val="9"/>
        </w:numPr>
        <w:tabs>
          <w:tab w:val="left" w:pos="720"/>
          <w:tab w:val="right" w:pos="7200"/>
        </w:tabs>
        <w:spacing w:before="100"/>
        <w:rPr>
          <w:sz w:val="26"/>
          <w:szCs w:val="26"/>
        </w:rPr>
      </w:pPr>
      <w:r>
        <w:rPr>
          <w:sz w:val="26"/>
          <w:szCs w:val="26"/>
        </w:rPr>
        <w:t>Trình độ văn hóa: 10/10</w:t>
      </w:r>
    </w:p>
    <w:p w:rsidR="00542DCF" w:rsidRDefault="00542DCF" w:rsidP="00542DCF">
      <w:pPr>
        <w:numPr>
          <w:ilvl w:val="2"/>
          <w:numId w:val="9"/>
        </w:numPr>
        <w:tabs>
          <w:tab w:val="left" w:pos="720"/>
          <w:tab w:val="right" w:pos="7200"/>
        </w:tabs>
        <w:spacing w:before="100"/>
        <w:rPr>
          <w:sz w:val="26"/>
          <w:szCs w:val="26"/>
        </w:rPr>
      </w:pPr>
      <w:r w:rsidRPr="00D83766">
        <w:rPr>
          <w:sz w:val="26"/>
          <w:szCs w:val="26"/>
        </w:rPr>
        <w:t>Trình độ chuyên</w:t>
      </w:r>
      <w:r>
        <w:rPr>
          <w:sz w:val="26"/>
          <w:szCs w:val="26"/>
        </w:rPr>
        <w:t xml:space="preserve"> môn: Cử nhân Tài chính Kế toán</w:t>
      </w:r>
    </w:p>
    <w:p w:rsidR="00D72776" w:rsidRPr="0014643B" w:rsidRDefault="00D72776" w:rsidP="00D72776">
      <w:pPr>
        <w:numPr>
          <w:ilvl w:val="2"/>
          <w:numId w:val="9"/>
        </w:numPr>
        <w:tabs>
          <w:tab w:val="left" w:pos="720"/>
          <w:tab w:val="right" w:pos="7200"/>
        </w:tabs>
        <w:spacing w:before="100"/>
        <w:rPr>
          <w:sz w:val="26"/>
          <w:szCs w:val="26"/>
        </w:rPr>
      </w:pPr>
      <w:r w:rsidRPr="0014643B">
        <w:rPr>
          <w:sz w:val="26"/>
          <w:szCs w:val="26"/>
        </w:rPr>
        <w:t>Tỷ lệ sở hữu cổ phần có quyền biểu quyết</w:t>
      </w:r>
      <w:r w:rsidR="00D90075" w:rsidRPr="0014643B">
        <w:rPr>
          <w:sz w:val="26"/>
          <w:szCs w:val="26"/>
        </w:rPr>
        <w:t xml:space="preserve"> đến ngày</w:t>
      </w:r>
      <w:r w:rsidR="0014643B" w:rsidRPr="0014643B">
        <w:rPr>
          <w:sz w:val="26"/>
          <w:szCs w:val="26"/>
        </w:rPr>
        <w:t xml:space="preserve"> 28/2/2013</w:t>
      </w:r>
      <w:r w:rsidR="00D90075" w:rsidRPr="0014643B">
        <w:rPr>
          <w:sz w:val="26"/>
          <w:szCs w:val="26"/>
        </w:rPr>
        <w:t xml:space="preserve"> </w:t>
      </w:r>
      <w:r w:rsidRPr="0014643B">
        <w:rPr>
          <w:sz w:val="26"/>
          <w:szCs w:val="26"/>
        </w:rPr>
        <w:t>:</w:t>
      </w:r>
      <w:r w:rsidR="00395A51" w:rsidRPr="0014643B">
        <w:rPr>
          <w:sz w:val="26"/>
          <w:szCs w:val="26"/>
        </w:rPr>
        <w:t xml:space="preserve"> </w:t>
      </w:r>
      <w:r w:rsidR="00D90075" w:rsidRPr="0014643B">
        <w:rPr>
          <w:sz w:val="26"/>
          <w:szCs w:val="26"/>
        </w:rPr>
        <w:t>23.220</w:t>
      </w:r>
      <w:r w:rsidR="0014643B">
        <w:rPr>
          <w:sz w:val="26"/>
          <w:szCs w:val="26"/>
        </w:rPr>
        <w:t>,CP</w:t>
      </w:r>
    </w:p>
    <w:p w:rsidR="00542DCF" w:rsidRDefault="00542DCF" w:rsidP="00542DCF">
      <w:pPr>
        <w:numPr>
          <w:ilvl w:val="2"/>
          <w:numId w:val="9"/>
        </w:numPr>
        <w:tabs>
          <w:tab w:val="left" w:pos="720"/>
          <w:tab w:val="right" w:pos="7200"/>
        </w:tabs>
        <w:spacing w:before="100"/>
        <w:rPr>
          <w:sz w:val="26"/>
          <w:szCs w:val="26"/>
        </w:rPr>
      </w:pPr>
      <w:r w:rsidRPr="00D83766">
        <w:rPr>
          <w:sz w:val="26"/>
          <w:szCs w:val="26"/>
        </w:rPr>
        <w:t>Quá trình công tác:</w:t>
      </w:r>
    </w:p>
    <w:p w:rsidR="002F0FAA" w:rsidRPr="00D83766" w:rsidRDefault="002F0FAA" w:rsidP="002F0FAA">
      <w:pPr>
        <w:tabs>
          <w:tab w:val="left" w:pos="720"/>
          <w:tab w:val="right" w:pos="7200"/>
        </w:tabs>
        <w:spacing w:before="100"/>
        <w:rPr>
          <w:sz w:val="26"/>
          <w:szCs w:val="26"/>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848"/>
      </w:tblGrid>
      <w:tr w:rsidR="00542DCF" w:rsidRPr="00C44118" w:rsidTr="00143279">
        <w:tc>
          <w:tcPr>
            <w:tcW w:w="2380" w:type="dxa"/>
            <w:tcBorders>
              <w:top w:val="single" w:sz="4" w:space="0" w:color="auto"/>
              <w:left w:val="single" w:sz="4" w:space="0" w:color="auto"/>
              <w:bottom w:val="single" w:sz="4" w:space="0" w:color="auto"/>
              <w:right w:val="single" w:sz="4" w:space="0" w:color="auto"/>
            </w:tcBorders>
            <w:vAlign w:val="center"/>
          </w:tcPr>
          <w:p w:rsidR="00542DCF" w:rsidRPr="00C44118" w:rsidRDefault="00542DCF" w:rsidP="00143279">
            <w:pPr>
              <w:tabs>
                <w:tab w:val="left" w:pos="270"/>
              </w:tabs>
              <w:spacing w:before="60" w:after="60" w:line="276" w:lineRule="auto"/>
              <w:jc w:val="center"/>
              <w:rPr>
                <w:b/>
                <w:sz w:val="26"/>
                <w:szCs w:val="26"/>
                <w:lang w:val="nl-NL"/>
              </w:rPr>
            </w:pPr>
            <w:r w:rsidRPr="00C44118">
              <w:rPr>
                <w:b/>
                <w:sz w:val="26"/>
                <w:szCs w:val="26"/>
                <w:lang w:val="nl-NL"/>
              </w:rPr>
              <w:t>Thời gian</w:t>
            </w:r>
          </w:p>
        </w:tc>
        <w:tc>
          <w:tcPr>
            <w:tcW w:w="6848" w:type="dxa"/>
            <w:tcBorders>
              <w:top w:val="single" w:sz="4" w:space="0" w:color="auto"/>
              <w:left w:val="single" w:sz="4" w:space="0" w:color="auto"/>
              <w:bottom w:val="single" w:sz="4" w:space="0" w:color="auto"/>
              <w:right w:val="single" w:sz="4" w:space="0" w:color="auto"/>
            </w:tcBorders>
            <w:vAlign w:val="center"/>
          </w:tcPr>
          <w:p w:rsidR="00542DCF" w:rsidRPr="00C44118" w:rsidRDefault="00542DCF" w:rsidP="00143279">
            <w:pPr>
              <w:tabs>
                <w:tab w:val="left" w:pos="270"/>
              </w:tabs>
              <w:spacing w:before="60" w:after="60" w:line="276" w:lineRule="auto"/>
              <w:jc w:val="center"/>
              <w:rPr>
                <w:b/>
                <w:sz w:val="26"/>
                <w:szCs w:val="26"/>
                <w:lang w:val="nl-NL"/>
              </w:rPr>
            </w:pPr>
            <w:r w:rsidRPr="00C44118">
              <w:rPr>
                <w:b/>
                <w:sz w:val="26"/>
                <w:szCs w:val="26"/>
                <w:lang w:val="nl-NL"/>
              </w:rPr>
              <w:t>Nơi làm việc</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01/1994 – 12/1994</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Nhân viên Kế toán Công ty Xây dựng Sông Đà 7 – Hòa Bình</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01/1995 – 06/1996</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Kế toán trưởng Chi nhánh Công ty Sông Đà 7 – Sơn La</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lastRenderedPageBreak/>
              <w:t>07/1996 – 02/1998</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Kế toán trưởng Công ty Kinh doanh Vật tư và Xây lắp Sông Đà 15 – Thanh Xuân – Hà Nội</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03/1998 – 11/1998</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Chuyên viên Kế toán Phòng TCKT Tổng Công ty Sông Đà</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12/1998 – 07/1999</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Pr>
                <w:sz w:val="26"/>
                <w:szCs w:val="26"/>
                <w:lang w:val="nl-NL"/>
              </w:rPr>
              <w:t>Trưởng phòng kiểm toán nội bộ</w:t>
            </w:r>
            <w:r w:rsidRPr="00C44118">
              <w:rPr>
                <w:sz w:val="26"/>
                <w:szCs w:val="26"/>
                <w:lang w:val="nl-NL"/>
              </w:rPr>
              <w:t xml:space="preserve"> Công ty Xây dựng Sông Đà 4 – Yaly – Gia Lai</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08/1999 – 12/1999</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Phó phòng Tài chính Công ty Sông Đà 4 – Yaly</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01/2000 – 08/2001</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Phó phòng Tài chính, Trưởng ban kế toán chi nhánh Công ty Xây dựng Sông Đà 4 – Long Xuyên – An Giang</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09/2001 – 11/2001</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Phó phòng Tài chính Công ty Xây dựng  Sông Đà 4 – Yaly</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12/2001 – 04/2002</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Chuyên viên BQL Dự án Xi măng Hạ Long</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05/2002 – 03/2004</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Kế toán trưởng Chi nhánh Tổng Công ty Sông Đà tại TP Hồ Chí Minh</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04/2004 – 10/2006</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Kế toán trưởng Công ty Cổ phần Đầu tư – Phát triển Sông Đà, Ủy viên Hội đồng quản trị Công ty</w:t>
            </w:r>
          </w:p>
        </w:tc>
      </w:tr>
      <w:tr w:rsidR="00542DCF" w:rsidRPr="00A437EC" w:rsidTr="00143279">
        <w:tc>
          <w:tcPr>
            <w:tcW w:w="2380"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10/2006 – nay</w:t>
            </w:r>
          </w:p>
        </w:tc>
        <w:tc>
          <w:tcPr>
            <w:tcW w:w="6848" w:type="dxa"/>
            <w:tcBorders>
              <w:top w:val="single" w:sz="4" w:space="0" w:color="auto"/>
              <w:left w:val="single" w:sz="4" w:space="0" w:color="auto"/>
              <w:bottom w:val="single" w:sz="4" w:space="0" w:color="auto"/>
              <w:right w:val="single" w:sz="4" w:space="0" w:color="auto"/>
            </w:tcBorders>
          </w:tcPr>
          <w:p w:rsidR="00542DCF" w:rsidRPr="00C44118" w:rsidRDefault="00542DCF" w:rsidP="00143279">
            <w:pPr>
              <w:tabs>
                <w:tab w:val="left" w:pos="270"/>
              </w:tabs>
              <w:spacing w:before="60" w:after="60" w:line="276" w:lineRule="auto"/>
              <w:rPr>
                <w:sz w:val="26"/>
                <w:szCs w:val="26"/>
                <w:lang w:val="nl-NL"/>
              </w:rPr>
            </w:pPr>
            <w:r w:rsidRPr="00C44118">
              <w:rPr>
                <w:sz w:val="26"/>
                <w:szCs w:val="26"/>
                <w:lang w:val="nl-NL"/>
              </w:rPr>
              <w:t>Ủy viên HĐQT, Phó Tổng Giám đốc Công ty Cổ phần Đầu tư – Phát triển Sông Đà, Ủy viên Hội đồng quản trị Công ty</w:t>
            </w:r>
          </w:p>
        </w:tc>
      </w:tr>
    </w:tbl>
    <w:p w:rsidR="0006067A" w:rsidRPr="00915784" w:rsidRDefault="00915784" w:rsidP="00915784">
      <w:pPr>
        <w:tabs>
          <w:tab w:val="left" w:pos="360"/>
          <w:tab w:val="right" w:pos="7200"/>
        </w:tabs>
        <w:spacing w:before="360"/>
        <w:jc w:val="both"/>
        <w:rPr>
          <w:b/>
          <w:i/>
          <w:sz w:val="26"/>
          <w:szCs w:val="26"/>
          <w:lang w:val="nl-NL"/>
        </w:rPr>
      </w:pPr>
      <w:r>
        <w:rPr>
          <w:b/>
          <w:sz w:val="26"/>
          <w:szCs w:val="26"/>
          <w:lang w:val="nl-NL"/>
        </w:rPr>
        <w:tab/>
      </w:r>
      <w:r w:rsidR="0006067A" w:rsidRPr="00915784">
        <w:rPr>
          <w:b/>
          <w:i/>
          <w:sz w:val="26"/>
          <w:szCs w:val="26"/>
          <w:lang w:val="nl-NL"/>
        </w:rPr>
        <w:t xml:space="preserve">2.1.2 – Những thay đổi trong Ban điều hành trong năm: </w:t>
      </w:r>
    </w:p>
    <w:p w:rsidR="0006067A" w:rsidRDefault="00050183" w:rsidP="00050183">
      <w:pPr>
        <w:tabs>
          <w:tab w:val="left" w:pos="720"/>
          <w:tab w:val="right" w:pos="7200"/>
        </w:tabs>
        <w:spacing w:before="140" w:line="264" w:lineRule="auto"/>
        <w:jc w:val="both"/>
        <w:rPr>
          <w:sz w:val="26"/>
          <w:szCs w:val="26"/>
          <w:lang w:val="nl-NL"/>
        </w:rPr>
      </w:pPr>
      <w:r>
        <w:rPr>
          <w:sz w:val="26"/>
          <w:szCs w:val="26"/>
          <w:lang w:val="nl-NL"/>
        </w:rPr>
        <w:t>- Ông Lưu Huy Biên thôi giữ chức vụ Tổng giám đốc kể từ ngày 30/3/2012 theo Nghị quyết số 04/NQ-HĐQT ngày 30/03/2012 của Hội đồng quản trị Công ty.</w:t>
      </w:r>
    </w:p>
    <w:p w:rsidR="00050183" w:rsidRPr="00050183" w:rsidRDefault="00050183" w:rsidP="00050183">
      <w:pPr>
        <w:tabs>
          <w:tab w:val="left" w:pos="720"/>
          <w:tab w:val="right" w:pos="7200"/>
        </w:tabs>
        <w:spacing w:before="140" w:line="264" w:lineRule="auto"/>
        <w:jc w:val="both"/>
        <w:rPr>
          <w:sz w:val="26"/>
          <w:szCs w:val="26"/>
          <w:lang w:val="nl-NL"/>
        </w:rPr>
      </w:pPr>
      <w:r>
        <w:rPr>
          <w:sz w:val="26"/>
          <w:szCs w:val="26"/>
          <w:lang w:val="nl-NL"/>
        </w:rPr>
        <w:t>- Ông Nguyễn Quang Tuyển được bổ nhiệm giữ chức vụ Tổng giám đốc Công ty kể từ ngày 30/03/2012 theo Quyết định bổ nhiệm Tổng giám đốc số 05/QĐ-HĐQT ngày 30/3/2012 của Hội đồng Quản trị Công ty.</w:t>
      </w:r>
    </w:p>
    <w:p w:rsidR="00DE0E23" w:rsidRDefault="00143279" w:rsidP="00143279">
      <w:pPr>
        <w:tabs>
          <w:tab w:val="left" w:pos="360"/>
          <w:tab w:val="right" w:pos="7200"/>
        </w:tabs>
        <w:spacing w:before="100" w:beforeAutospacing="1" w:after="100" w:afterAutospacing="1"/>
        <w:jc w:val="both"/>
        <w:rPr>
          <w:b/>
          <w:sz w:val="26"/>
          <w:szCs w:val="26"/>
          <w:lang w:val="nl-NL"/>
        </w:rPr>
      </w:pPr>
      <w:r>
        <w:rPr>
          <w:b/>
          <w:sz w:val="26"/>
          <w:szCs w:val="26"/>
          <w:lang w:val="nl-NL"/>
        </w:rPr>
        <w:tab/>
      </w:r>
      <w:r w:rsidR="00DE0E23">
        <w:rPr>
          <w:b/>
          <w:sz w:val="26"/>
          <w:szCs w:val="26"/>
          <w:lang w:val="nl-NL"/>
        </w:rPr>
        <w:t>2.</w:t>
      </w:r>
      <w:r w:rsidR="00490D50">
        <w:rPr>
          <w:b/>
          <w:sz w:val="26"/>
          <w:szCs w:val="26"/>
          <w:lang w:val="nl-NL"/>
        </w:rPr>
        <w:t>2 -</w:t>
      </w:r>
      <w:r w:rsidR="00DE0E23">
        <w:rPr>
          <w:b/>
          <w:sz w:val="26"/>
          <w:szCs w:val="26"/>
          <w:lang w:val="nl-NL"/>
        </w:rPr>
        <w:t xml:space="preserve"> Nhân sự công ty: </w:t>
      </w:r>
    </w:p>
    <w:p w:rsidR="00DE0E23" w:rsidRPr="00143279" w:rsidRDefault="00143279" w:rsidP="00143279">
      <w:pPr>
        <w:tabs>
          <w:tab w:val="left" w:pos="360"/>
          <w:tab w:val="right" w:pos="7200"/>
        </w:tabs>
        <w:spacing w:before="100" w:beforeAutospacing="1" w:after="100" w:afterAutospacing="1"/>
        <w:jc w:val="both"/>
        <w:rPr>
          <w:b/>
          <w:i/>
          <w:sz w:val="26"/>
          <w:szCs w:val="26"/>
          <w:lang w:val="nl-NL"/>
        </w:rPr>
      </w:pPr>
      <w:r>
        <w:rPr>
          <w:b/>
          <w:sz w:val="26"/>
          <w:szCs w:val="26"/>
          <w:lang w:val="nl-NL"/>
        </w:rPr>
        <w:tab/>
      </w:r>
      <w:r w:rsidR="00DE0E23" w:rsidRPr="00143279">
        <w:rPr>
          <w:b/>
          <w:i/>
          <w:sz w:val="26"/>
          <w:szCs w:val="26"/>
          <w:lang w:val="nl-NL"/>
        </w:rPr>
        <w:t>2.</w:t>
      </w:r>
      <w:r w:rsidR="00490D50">
        <w:rPr>
          <w:b/>
          <w:i/>
          <w:sz w:val="26"/>
          <w:szCs w:val="26"/>
          <w:lang w:val="nl-NL"/>
        </w:rPr>
        <w:t>2.</w:t>
      </w:r>
      <w:r w:rsidR="00DE0E23" w:rsidRPr="00143279">
        <w:rPr>
          <w:b/>
          <w:i/>
          <w:sz w:val="26"/>
          <w:szCs w:val="26"/>
          <w:lang w:val="nl-NL"/>
        </w:rPr>
        <w:t>1</w:t>
      </w:r>
      <w:r w:rsidR="00490D50">
        <w:rPr>
          <w:b/>
          <w:i/>
          <w:sz w:val="26"/>
          <w:szCs w:val="26"/>
          <w:lang w:val="nl-NL"/>
        </w:rPr>
        <w:t>.</w:t>
      </w:r>
      <w:r w:rsidR="00DE0E23" w:rsidRPr="00143279">
        <w:rPr>
          <w:b/>
          <w:i/>
          <w:sz w:val="26"/>
          <w:szCs w:val="26"/>
          <w:lang w:val="nl-NL"/>
        </w:rPr>
        <w:t xml:space="preserve"> Số lượng cán bộ nhân viên và chính sách đối với người lao động:</w:t>
      </w:r>
    </w:p>
    <w:p w:rsidR="00DE0E23" w:rsidRPr="00DD4F00" w:rsidRDefault="00DE0E23" w:rsidP="00DE0E23">
      <w:pPr>
        <w:tabs>
          <w:tab w:val="left" w:pos="720"/>
          <w:tab w:val="right" w:pos="7200"/>
        </w:tabs>
        <w:spacing w:before="140"/>
        <w:jc w:val="both"/>
        <w:rPr>
          <w:sz w:val="26"/>
          <w:szCs w:val="26"/>
          <w:lang w:val="nl-NL"/>
        </w:rPr>
      </w:pPr>
      <w:r>
        <w:rPr>
          <w:b/>
          <w:i/>
          <w:sz w:val="26"/>
          <w:szCs w:val="26"/>
          <w:lang w:val="nl-NL"/>
        </w:rPr>
        <w:t xml:space="preserve">-  </w:t>
      </w:r>
      <w:r w:rsidRPr="00D064AF">
        <w:rPr>
          <w:b/>
          <w:i/>
          <w:sz w:val="26"/>
          <w:szCs w:val="26"/>
          <w:lang w:val="nl-NL"/>
        </w:rPr>
        <w:t xml:space="preserve"> </w:t>
      </w:r>
      <w:r w:rsidRPr="00DD4F00">
        <w:rPr>
          <w:sz w:val="26"/>
          <w:szCs w:val="26"/>
          <w:lang w:val="nl-NL"/>
        </w:rPr>
        <w:t xml:space="preserve">Tổng số </w:t>
      </w:r>
      <w:r>
        <w:rPr>
          <w:sz w:val="26"/>
          <w:szCs w:val="26"/>
          <w:lang w:val="nl-NL"/>
        </w:rPr>
        <w:t>cán bộ, nhân viên đến 31/12/201</w:t>
      </w:r>
      <w:r w:rsidR="00143279">
        <w:rPr>
          <w:sz w:val="26"/>
          <w:szCs w:val="26"/>
          <w:lang w:val="nl-NL"/>
        </w:rPr>
        <w:t>2</w:t>
      </w:r>
      <w:r w:rsidRPr="00DD4F00">
        <w:rPr>
          <w:sz w:val="26"/>
          <w:szCs w:val="26"/>
          <w:lang w:val="nl-NL"/>
        </w:rPr>
        <w:t xml:space="preserve">: </w:t>
      </w:r>
      <w:r w:rsidR="00143279">
        <w:rPr>
          <w:sz w:val="26"/>
          <w:szCs w:val="26"/>
          <w:lang w:val="nl-NL"/>
        </w:rPr>
        <w:t>149</w:t>
      </w:r>
      <w:r w:rsidRPr="00DD4F00">
        <w:rPr>
          <w:sz w:val="26"/>
          <w:szCs w:val="26"/>
          <w:lang w:val="nl-NL"/>
        </w:rPr>
        <w:t xml:space="preserve"> người</w:t>
      </w:r>
      <w:r>
        <w:rPr>
          <w:sz w:val="26"/>
          <w:szCs w:val="26"/>
          <w:lang w:val="nl-NL"/>
        </w:rPr>
        <w:t xml:space="preserve"> ( lao động nữ: </w:t>
      </w:r>
      <w:r w:rsidR="00143279">
        <w:rPr>
          <w:sz w:val="26"/>
          <w:szCs w:val="26"/>
          <w:lang w:val="nl-NL"/>
        </w:rPr>
        <w:t xml:space="preserve">32 </w:t>
      </w:r>
      <w:r>
        <w:rPr>
          <w:sz w:val="26"/>
          <w:szCs w:val="26"/>
          <w:lang w:val="nl-NL"/>
        </w:rPr>
        <w:t>người, lao động nam: 1</w:t>
      </w:r>
      <w:r w:rsidR="00143279">
        <w:rPr>
          <w:sz w:val="26"/>
          <w:szCs w:val="26"/>
          <w:lang w:val="nl-NL"/>
        </w:rPr>
        <w:t>17</w:t>
      </w:r>
      <w:r>
        <w:rPr>
          <w:sz w:val="26"/>
          <w:szCs w:val="26"/>
          <w:lang w:val="nl-NL"/>
        </w:rPr>
        <w:t xml:space="preserve"> người). Tỷ lệ lao động nam, nữ chênh lệch nhiều là do đặc thù hoạt động kinh doanh của Công ty. </w:t>
      </w:r>
    </w:p>
    <w:p w:rsidR="00DE0E23" w:rsidRPr="00DD4F00" w:rsidRDefault="00DE0E23" w:rsidP="00DE0E23">
      <w:pPr>
        <w:tabs>
          <w:tab w:val="left" w:pos="720"/>
          <w:tab w:val="right" w:pos="7200"/>
        </w:tabs>
        <w:spacing w:before="140"/>
        <w:jc w:val="both"/>
        <w:rPr>
          <w:i/>
          <w:sz w:val="26"/>
          <w:szCs w:val="26"/>
          <w:lang w:val="nl-NL"/>
        </w:rPr>
      </w:pPr>
      <w:r w:rsidRPr="00DD4F00">
        <w:rPr>
          <w:i/>
          <w:sz w:val="26"/>
          <w:szCs w:val="26"/>
          <w:u w:val="single"/>
          <w:lang w:val="nl-NL"/>
        </w:rPr>
        <w:t>Trong đó:</w:t>
      </w:r>
    </w:p>
    <w:p w:rsidR="00DE0E23" w:rsidRDefault="00DE0E23" w:rsidP="009B31A6">
      <w:pPr>
        <w:tabs>
          <w:tab w:val="left" w:pos="720"/>
          <w:tab w:val="right" w:pos="5490"/>
        </w:tabs>
        <w:spacing w:before="140"/>
        <w:ind w:left="720"/>
        <w:jc w:val="both"/>
        <w:rPr>
          <w:sz w:val="26"/>
          <w:szCs w:val="26"/>
          <w:lang w:val="nl-NL"/>
        </w:rPr>
      </w:pPr>
      <w:r>
        <w:rPr>
          <w:sz w:val="26"/>
          <w:szCs w:val="26"/>
          <w:lang w:val="nl-NL"/>
        </w:rPr>
        <w:t xml:space="preserve">+ Trình độ trên đại học và đại học : </w:t>
      </w:r>
      <w:r w:rsidR="009B31A6">
        <w:rPr>
          <w:sz w:val="26"/>
          <w:szCs w:val="26"/>
          <w:lang w:val="nl-NL"/>
        </w:rPr>
        <w:t>57</w:t>
      </w:r>
      <w:r>
        <w:rPr>
          <w:sz w:val="26"/>
          <w:szCs w:val="26"/>
          <w:lang w:val="nl-NL"/>
        </w:rPr>
        <w:t xml:space="preserve"> người</w:t>
      </w:r>
    </w:p>
    <w:p w:rsidR="00DE0E23" w:rsidRDefault="00DE0E23" w:rsidP="00DE0E23">
      <w:pPr>
        <w:tabs>
          <w:tab w:val="left" w:pos="720"/>
          <w:tab w:val="right" w:pos="7200"/>
        </w:tabs>
        <w:spacing w:before="140"/>
        <w:ind w:left="720"/>
        <w:jc w:val="both"/>
        <w:rPr>
          <w:sz w:val="26"/>
          <w:szCs w:val="26"/>
          <w:lang w:val="nl-NL"/>
        </w:rPr>
      </w:pPr>
      <w:r>
        <w:rPr>
          <w:sz w:val="26"/>
          <w:szCs w:val="26"/>
          <w:lang w:val="nl-NL"/>
        </w:rPr>
        <w:t xml:space="preserve">+ Trình độ cao đẳng:                        </w:t>
      </w:r>
      <w:r w:rsidR="009B31A6">
        <w:rPr>
          <w:sz w:val="26"/>
          <w:szCs w:val="26"/>
          <w:lang w:val="nl-NL"/>
        </w:rPr>
        <w:t>09</w:t>
      </w:r>
      <w:r>
        <w:rPr>
          <w:sz w:val="26"/>
          <w:szCs w:val="26"/>
          <w:lang w:val="nl-NL"/>
        </w:rPr>
        <w:t xml:space="preserve"> người</w:t>
      </w:r>
    </w:p>
    <w:p w:rsidR="00DE0E23" w:rsidRDefault="00DE0E23" w:rsidP="00DE0E23">
      <w:pPr>
        <w:tabs>
          <w:tab w:val="left" w:pos="720"/>
          <w:tab w:val="right" w:pos="7200"/>
        </w:tabs>
        <w:spacing w:before="140"/>
        <w:ind w:left="720"/>
        <w:jc w:val="both"/>
        <w:rPr>
          <w:sz w:val="26"/>
          <w:szCs w:val="26"/>
          <w:lang w:val="nl-NL"/>
        </w:rPr>
      </w:pPr>
      <w:r>
        <w:rPr>
          <w:sz w:val="26"/>
          <w:szCs w:val="26"/>
          <w:lang w:val="nl-NL"/>
        </w:rPr>
        <w:t xml:space="preserve">+ Trình độ trung cấp, công nhân:     </w:t>
      </w:r>
      <w:r w:rsidR="009B31A6">
        <w:rPr>
          <w:sz w:val="26"/>
          <w:szCs w:val="26"/>
          <w:lang w:val="nl-NL"/>
        </w:rPr>
        <w:t>48</w:t>
      </w:r>
      <w:r>
        <w:rPr>
          <w:sz w:val="26"/>
          <w:szCs w:val="26"/>
          <w:lang w:val="nl-NL"/>
        </w:rPr>
        <w:t xml:space="preserve"> người</w:t>
      </w:r>
    </w:p>
    <w:p w:rsidR="009B31A6" w:rsidRPr="00DD4F00" w:rsidRDefault="009B31A6" w:rsidP="009B31A6">
      <w:pPr>
        <w:tabs>
          <w:tab w:val="left" w:pos="720"/>
          <w:tab w:val="right" w:pos="5490"/>
        </w:tabs>
        <w:spacing w:before="140"/>
        <w:ind w:left="720"/>
        <w:jc w:val="both"/>
        <w:rPr>
          <w:sz w:val="26"/>
          <w:szCs w:val="26"/>
          <w:lang w:val="nl-NL"/>
        </w:rPr>
      </w:pPr>
      <w:r>
        <w:rPr>
          <w:sz w:val="26"/>
          <w:szCs w:val="26"/>
          <w:lang w:val="nl-NL"/>
        </w:rPr>
        <w:t>+ Lao động phổ thông:</w:t>
      </w:r>
      <w:r>
        <w:rPr>
          <w:sz w:val="26"/>
          <w:szCs w:val="26"/>
          <w:lang w:val="nl-NL"/>
        </w:rPr>
        <w:tab/>
        <w:t xml:space="preserve">35 người </w:t>
      </w:r>
    </w:p>
    <w:p w:rsidR="00DE0E23" w:rsidRPr="00DD4F00" w:rsidRDefault="00DE0E23" w:rsidP="00DE0E23">
      <w:pPr>
        <w:tabs>
          <w:tab w:val="left" w:pos="720"/>
          <w:tab w:val="right" w:pos="7200"/>
        </w:tabs>
        <w:spacing w:before="140"/>
        <w:jc w:val="both"/>
        <w:rPr>
          <w:sz w:val="26"/>
          <w:szCs w:val="26"/>
          <w:lang w:val="nl-NL"/>
        </w:rPr>
      </w:pPr>
      <w:r>
        <w:rPr>
          <w:sz w:val="26"/>
          <w:szCs w:val="26"/>
          <w:lang w:val="nl-NL"/>
        </w:rPr>
        <w:t xml:space="preserve">- </w:t>
      </w:r>
      <w:r w:rsidRPr="00DD4F00">
        <w:rPr>
          <w:sz w:val="26"/>
          <w:szCs w:val="26"/>
          <w:lang w:val="nl-NL"/>
        </w:rPr>
        <w:t>Chính sách đối với người lao động:</w:t>
      </w:r>
    </w:p>
    <w:p w:rsidR="00DE0E23" w:rsidRPr="00D064AF" w:rsidRDefault="00DE0E23" w:rsidP="00DE0E23">
      <w:pPr>
        <w:tabs>
          <w:tab w:val="left" w:pos="720"/>
          <w:tab w:val="right" w:pos="7200"/>
        </w:tabs>
        <w:spacing w:before="140" w:line="264" w:lineRule="auto"/>
        <w:jc w:val="both"/>
        <w:rPr>
          <w:sz w:val="26"/>
          <w:szCs w:val="26"/>
          <w:lang w:val="nl-NL"/>
        </w:rPr>
      </w:pPr>
      <w:r>
        <w:rPr>
          <w:sz w:val="26"/>
          <w:szCs w:val="26"/>
          <w:lang w:val="nl-NL"/>
        </w:rPr>
        <w:tab/>
        <w:t xml:space="preserve">+ </w:t>
      </w:r>
      <w:r w:rsidRPr="00D064AF">
        <w:rPr>
          <w:sz w:val="26"/>
          <w:szCs w:val="26"/>
          <w:lang w:val="nl-NL"/>
        </w:rPr>
        <w:t>Công ty đã xây dựng và ban hành đầy đủ kịp thời các quy chế, quy định liên quan đến việc tuyển dụng lao động, lương, th</w:t>
      </w:r>
      <w:r w:rsidR="00FB5185">
        <w:rPr>
          <w:sz w:val="26"/>
          <w:szCs w:val="26"/>
          <w:lang w:val="nl-NL"/>
        </w:rPr>
        <w:t>ưởng</w:t>
      </w:r>
      <w:r w:rsidRPr="00D064AF">
        <w:rPr>
          <w:sz w:val="26"/>
          <w:szCs w:val="26"/>
          <w:lang w:val="nl-NL"/>
        </w:rPr>
        <w:t>….</w:t>
      </w:r>
    </w:p>
    <w:p w:rsidR="00DE0E23" w:rsidRDefault="00DE0E23" w:rsidP="00DE0E23">
      <w:pPr>
        <w:tabs>
          <w:tab w:val="left" w:pos="720"/>
          <w:tab w:val="right" w:pos="7200"/>
        </w:tabs>
        <w:spacing w:before="140" w:line="264" w:lineRule="auto"/>
        <w:jc w:val="both"/>
        <w:rPr>
          <w:sz w:val="26"/>
          <w:szCs w:val="26"/>
          <w:lang w:val="nl-NL"/>
        </w:rPr>
      </w:pPr>
      <w:r>
        <w:rPr>
          <w:sz w:val="26"/>
          <w:szCs w:val="26"/>
          <w:lang w:val="nl-NL"/>
        </w:rPr>
        <w:lastRenderedPageBreak/>
        <w:tab/>
        <w:t xml:space="preserve">+ </w:t>
      </w:r>
      <w:r w:rsidRPr="00D064AF">
        <w:rPr>
          <w:sz w:val="26"/>
          <w:szCs w:val="26"/>
          <w:lang w:val="nl-NL"/>
        </w:rPr>
        <w:t xml:space="preserve">Giải quyết đầy đủ các chế độ, chính sách, quyền lợi theo quy định của Nhà nước như: Bảo hiểm xã hội, Bảo hiểm y tế; Tổ chức khám sức định kỳ cho người lao động;…. </w:t>
      </w:r>
    </w:p>
    <w:p w:rsidR="00DE0E23" w:rsidRDefault="00DE0E23" w:rsidP="00DE0E23">
      <w:pPr>
        <w:tabs>
          <w:tab w:val="left" w:pos="720"/>
          <w:tab w:val="right" w:pos="7200"/>
        </w:tabs>
        <w:spacing w:before="140" w:line="264" w:lineRule="auto"/>
        <w:jc w:val="both"/>
        <w:rPr>
          <w:sz w:val="26"/>
          <w:szCs w:val="26"/>
          <w:lang w:val="nl-NL"/>
        </w:rPr>
      </w:pPr>
      <w:r>
        <w:rPr>
          <w:sz w:val="26"/>
          <w:szCs w:val="26"/>
          <w:lang w:val="nl-NL"/>
        </w:rPr>
        <w:tab/>
        <w:t>+ Chăm lo đời số</w:t>
      </w:r>
      <w:r w:rsidR="00143279">
        <w:rPr>
          <w:sz w:val="26"/>
          <w:szCs w:val="26"/>
          <w:lang w:val="nl-NL"/>
        </w:rPr>
        <w:t>ng</w:t>
      </w:r>
      <w:r>
        <w:rPr>
          <w:sz w:val="26"/>
          <w:szCs w:val="26"/>
          <w:lang w:val="nl-NL"/>
        </w:rPr>
        <w:t xml:space="preserve"> vật chất tinh thần cho người lao động: Năm 201</w:t>
      </w:r>
      <w:r w:rsidR="00143279">
        <w:rPr>
          <w:sz w:val="26"/>
          <w:szCs w:val="26"/>
          <w:lang w:val="nl-NL"/>
        </w:rPr>
        <w:t>2</w:t>
      </w:r>
      <w:r>
        <w:rPr>
          <w:sz w:val="26"/>
          <w:szCs w:val="26"/>
          <w:lang w:val="nl-NL"/>
        </w:rPr>
        <w:t xml:space="preserve"> được sự đồng ý của Đảng ủy Công ty, Công đoàn Công ty phối hợp với Đoàn thanh niên đã tổ chức </w:t>
      </w:r>
      <w:r w:rsidR="00143279">
        <w:rPr>
          <w:sz w:val="26"/>
          <w:szCs w:val="26"/>
          <w:lang w:val="nl-NL"/>
        </w:rPr>
        <w:t xml:space="preserve">các hoạt động vui chơi </w:t>
      </w:r>
      <w:r w:rsidR="0005799D">
        <w:rPr>
          <w:sz w:val="26"/>
          <w:szCs w:val="26"/>
          <w:lang w:val="nl-NL"/>
        </w:rPr>
        <w:t xml:space="preserve">thể thao </w:t>
      </w:r>
      <w:r>
        <w:rPr>
          <w:sz w:val="26"/>
          <w:szCs w:val="26"/>
          <w:lang w:val="nl-NL"/>
        </w:rPr>
        <w:t>cho người lao động. Đồng thời, tạo điều kiện tốt nhất để người lao động được nghỉ ngơi đầy đủ tại các ngày lễ quy định của Nhà nước.</w:t>
      </w:r>
    </w:p>
    <w:p w:rsidR="00DE0E23" w:rsidRDefault="00DE0E23" w:rsidP="00DE0E23">
      <w:pPr>
        <w:tabs>
          <w:tab w:val="left" w:pos="720"/>
          <w:tab w:val="right" w:pos="7200"/>
        </w:tabs>
        <w:spacing w:before="140" w:line="264" w:lineRule="auto"/>
        <w:jc w:val="both"/>
        <w:rPr>
          <w:sz w:val="26"/>
          <w:szCs w:val="26"/>
          <w:lang w:val="nl-NL"/>
        </w:rPr>
      </w:pPr>
      <w:r>
        <w:rPr>
          <w:sz w:val="26"/>
          <w:szCs w:val="26"/>
          <w:lang w:val="nl-NL"/>
        </w:rPr>
        <w:t>- Thu nhập bình quân của người lao động năm 201</w:t>
      </w:r>
      <w:r w:rsidR="0005799D">
        <w:rPr>
          <w:sz w:val="26"/>
          <w:szCs w:val="26"/>
          <w:lang w:val="nl-NL"/>
        </w:rPr>
        <w:t>2</w:t>
      </w:r>
      <w:r>
        <w:rPr>
          <w:sz w:val="26"/>
          <w:szCs w:val="26"/>
          <w:lang w:val="nl-NL"/>
        </w:rPr>
        <w:t xml:space="preserve"> là: 7,</w:t>
      </w:r>
      <w:r w:rsidR="0005799D">
        <w:rPr>
          <w:sz w:val="26"/>
          <w:szCs w:val="26"/>
          <w:lang w:val="nl-NL"/>
        </w:rPr>
        <w:t>45</w:t>
      </w:r>
      <w:r>
        <w:rPr>
          <w:sz w:val="26"/>
          <w:szCs w:val="26"/>
          <w:lang w:val="nl-NL"/>
        </w:rPr>
        <w:t xml:space="preserve"> </w:t>
      </w:r>
      <w:r w:rsidRPr="00724551">
        <w:rPr>
          <w:sz w:val="26"/>
          <w:szCs w:val="26"/>
          <w:lang w:val="nl-NL"/>
        </w:rPr>
        <w:t>triệu đồng/ người/ năm</w:t>
      </w:r>
      <w:r>
        <w:rPr>
          <w:sz w:val="26"/>
          <w:szCs w:val="26"/>
          <w:lang w:val="nl-NL"/>
        </w:rPr>
        <w:t>. Đây là mức thu nhập được xếp vào hạng trung bình khá đối với đặc thù kinh doanh và địa bàn kinh doanh tại Thành phố Hồ Chí Minh và các tỉnh thành phía Nam.</w:t>
      </w:r>
    </w:p>
    <w:p w:rsidR="00BB340E" w:rsidRDefault="00BB340E" w:rsidP="00BB340E">
      <w:pPr>
        <w:tabs>
          <w:tab w:val="left" w:pos="360"/>
          <w:tab w:val="right" w:pos="7200"/>
        </w:tabs>
        <w:spacing w:before="140" w:line="264" w:lineRule="auto"/>
        <w:jc w:val="both"/>
        <w:rPr>
          <w:b/>
          <w:sz w:val="26"/>
          <w:szCs w:val="26"/>
          <w:lang w:val="nl-NL"/>
        </w:rPr>
      </w:pPr>
      <w:r>
        <w:rPr>
          <w:b/>
          <w:sz w:val="26"/>
          <w:szCs w:val="26"/>
          <w:lang w:val="nl-NL"/>
        </w:rPr>
        <w:tab/>
      </w:r>
      <w:r w:rsidRPr="00BB340E">
        <w:rPr>
          <w:b/>
          <w:sz w:val="26"/>
          <w:szCs w:val="26"/>
          <w:lang w:val="nl-NL"/>
        </w:rPr>
        <w:t>3. Tình hình đầu tư, tình hình thực hiện các dự án:</w:t>
      </w:r>
    </w:p>
    <w:p w:rsidR="00BB340E" w:rsidRDefault="00BB340E" w:rsidP="00BB340E">
      <w:pPr>
        <w:tabs>
          <w:tab w:val="left" w:pos="360"/>
          <w:tab w:val="right" w:pos="7200"/>
        </w:tabs>
        <w:spacing w:before="140"/>
        <w:jc w:val="both"/>
        <w:rPr>
          <w:sz w:val="26"/>
          <w:szCs w:val="26"/>
        </w:rPr>
      </w:pPr>
      <w:r>
        <w:rPr>
          <w:sz w:val="26"/>
          <w:szCs w:val="26"/>
        </w:rPr>
        <w:tab/>
        <w:t xml:space="preserve">Ngay từ đầu năm, Công ty đã chỉ đạo các phòng, ban tập trung triển khai các thủ tục đầu tư các dự án. Tuy nhiên trong quá trình thực hiện chưa đạt tiến độ đặt ra do ảnh hưởng của nhiều nguyên nhân khách quan về vốn, </w:t>
      </w:r>
      <w:r w:rsidR="00FB5185">
        <w:rPr>
          <w:sz w:val="26"/>
          <w:szCs w:val="26"/>
        </w:rPr>
        <w:t xml:space="preserve">thị trường BĐS bị đóng băng khách hàng không có giao dịch, </w:t>
      </w:r>
      <w:r>
        <w:rPr>
          <w:sz w:val="26"/>
          <w:szCs w:val="26"/>
        </w:rPr>
        <w:t xml:space="preserve">về thủ tục với chính quyền địa phương. </w:t>
      </w:r>
      <w:r w:rsidR="001E7CB2">
        <w:rPr>
          <w:sz w:val="26"/>
          <w:szCs w:val="26"/>
        </w:rPr>
        <w:t>Tiến độ thực hiện các Dự án như sau</w:t>
      </w:r>
      <w:r>
        <w:rPr>
          <w:sz w:val="26"/>
          <w:szCs w:val="26"/>
        </w:rPr>
        <w:t>:</w:t>
      </w:r>
    </w:p>
    <w:p w:rsidR="00BB340E" w:rsidRDefault="00BB340E" w:rsidP="00BB340E">
      <w:pPr>
        <w:tabs>
          <w:tab w:val="left" w:pos="720"/>
          <w:tab w:val="right" w:pos="7200"/>
        </w:tabs>
        <w:spacing w:before="140"/>
        <w:ind w:left="720"/>
        <w:jc w:val="both"/>
        <w:rPr>
          <w:sz w:val="26"/>
          <w:szCs w:val="26"/>
        </w:rPr>
      </w:pPr>
      <w:r>
        <w:rPr>
          <w:sz w:val="26"/>
          <w:szCs w:val="26"/>
        </w:rPr>
        <w:tab/>
        <w:t xml:space="preserve">+ Dự án Sông Đà Riverside: </w:t>
      </w:r>
      <w:r w:rsidR="00FB5185">
        <w:rPr>
          <w:sz w:val="26"/>
          <w:szCs w:val="26"/>
        </w:rPr>
        <w:t>P</w:t>
      </w:r>
      <w:r>
        <w:rPr>
          <w:sz w:val="26"/>
          <w:szCs w:val="26"/>
        </w:rPr>
        <w:t>hê duyệt xong thiết kế cơ sở, đang triển khai thiết kế kỹ thuật. Tổ chức đền bù và giải phóng mặt bằng được 9</w:t>
      </w:r>
      <w:r w:rsidR="001E7CB2">
        <w:rPr>
          <w:sz w:val="26"/>
          <w:szCs w:val="26"/>
        </w:rPr>
        <w:t>3</w:t>
      </w:r>
      <w:r>
        <w:rPr>
          <w:sz w:val="26"/>
          <w:szCs w:val="26"/>
        </w:rPr>
        <w:t xml:space="preserve">% diện tích, </w:t>
      </w:r>
      <w:r w:rsidR="001E7CB2">
        <w:rPr>
          <w:sz w:val="26"/>
          <w:szCs w:val="26"/>
        </w:rPr>
        <w:t xml:space="preserve">thực </w:t>
      </w:r>
      <w:r w:rsidR="00FB5185">
        <w:rPr>
          <w:sz w:val="26"/>
          <w:szCs w:val="26"/>
        </w:rPr>
        <w:t>h</w:t>
      </w:r>
      <w:r w:rsidR="001E7CB2">
        <w:rPr>
          <w:sz w:val="26"/>
          <w:szCs w:val="26"/>
        </w:rPr>
        <w:t xml:space="preserve">iện </w:t>
      </w:r>
      <w:r w:rsidR="00FB5185">
        <w:rPr>
          <w:sz w:val="26"/>
          <w:szCs w:val="26"/>
        </w:rPr>
        <w:t xml:space="preserve">thi công </w:t>
      </w:r>
      <w:r w:rsidR="001E7CB2">
        <w:rPr>
          <w:sz w:val="26"/>
          <w:szCs w:val="26"/>
        </w:rPr>
        <w:t xml:space="preserve">xong </w:t>
      </w:r>
      <w:r w:rsidR="00FB5185">
        <w:rPr>
          <w:sz w:val="26"/>
          <w:szCs w:val="26"/>
        </w:rPr>
        <w:t xml:space="preserve">một phần </w:t>
      </w:r>
      <w:r w:rsidR="001E7CB2">
        <w:rPr>
          <w:sz w:val="26"/>
          <w:szCs w:val="26"/>
        </w:rPr>
        <w:t>cọc khoan nhồi</w:t>
      </w:r>
      <w:r>
        <w:rPr>
          <w:sz w:val="26"/>
          <w:szCs w:val="26"/>
        </w:rPr>
        <w:t>.</w:t>
      </w:r>
    </w:p>
    <w:p w:rsidR="00BB340E" w:rsidRDefault="00BB340E" w:rsidP="00BB340E">
      <w:pPr>
        <w:tabs>
          <w:tab w:val="left" w:pos="720"/>
          <w:tab w:val="right" w:pos="7200"/>
        </w:tabs>
        <w:spacing w:before="140"/>
        <w:ind w:left="720"/>
        <w:jc w:val="both"/>
        <w:rPr>
          <w:sz w:val="26"/>
          <w:szCs w:val="26"/>
        </w:rPr>
      </w:pPr>
      <w:r>
        <w:rPr>
          <w:sz w:val="26"/>
          <w:szCs w:val="26"/>
        </w:rPr>
        <w:t xml:space="preserve">+ Dự án Sông Đà IDC Gò Vấp: Xong công tác đền bù giải tỏa, xong công tác san nền và đường thi công, </w:t>
      </w:r>
      <w:r w:rsidR="00FB5185">
        <w:rPr>
          <w:sz w:val="26"/>
          <w:szCs w:val="26"/>
        </w:rPr>
        <w:t>UBND thành phố đã chấp thuận chủ đầu tư và chấp thuận cho chuyển một phần diện tích chung cư sang căn hộ nhà liền kề. Hiện nay đơn vị đang thực hiện tiếp quy hoạch 1/500 và thiết kế cơ sở</w:t>
      </w:r>
      <w:r>
        <w:rPr>
          <w:sz w:val="26"/>
          <w:szCs w:val="26"/>
        </w:rPr>
        <w:t>.</w:t>
      </w:r>
    </w:p>
    <w:p w:rsidR="00BB340E" w:rsidRDefault="00BB340E" w:rsidP="00BB340E">
      <w:pPr>
        <w:tabs>
          <w:tab w:val="left" w:pos="720"/>
          <w:tab w:val="right" w:pos="7200"/>
        </w:tabs>
        <w:spacing w:before="140"/>
        <w:ind w:left="720"/>
        <w:jc w:val="both"/>
        <w:rPr>
          <w:sz w:val="26"/>
          <w:szCs w:val="26"/>
        </w:rPr>
      </w:pPr>
      <w:r>
        <w:rPr>
          <w:sz w:val="26"/>
          <w:szCs w:val="26"/>
        </w:rPr>
        <w:t xml:space="preserve">+ Dự án Nhơn Trạch – Đồng Nai: </w:t>
      </w:r>
      <w:r w:rsidR="00FB5185">
        <w:rPr>
          <w:sz w:val="26"/>
          <w:szCs w:val="26"/>
        </w:rPr>
        <w:t>Đ</w:t>
      </w:r>
      <w:r>
        <w:rPr>
          <w:sz w:val="26"/>
          <w:szCs w:val="26"/>
        </w:rPr>
        <w:t>ã duyệt xong quy hoạch 1/500 và đang xây dựng Phương án bồi thường tổng thể dự án.</w:t>
      </w:r>
    </w:p>
    <w:p w:rsidR="00BB340E" w:rsidRDefault="00BB340E" w:rsidP="00BB340E">
      <w:pPr>
        <w:tabs>
          <w:tab w:val="left" w:pos="720"/>
          <w:tab w:val="right" w:pos="7200"/>
        </w:tabs>
        <w:spacing w:before="140"/>
        <w:ind w:left="720"/>
        <w:jc w:val="both"/>
        <w:rPr>
          <w:sz w:val="26"/>
          <w:szCs w:val="26"/>
        </w:rPr>
      </w:pPr>
      <w:r>
        <w:rPr>
          <w:sz w:val="26"/>
          <w:szCs w:val="26"/>
        </w:rPr>
        <w:t xml:space="preserve">+ Dự án Khu đô thị Hồng Thái – Đan Phượng – Hà Nội: </w:t>
      </w:r>
      <w:r w:rsidR="00FB5185">
        <w:rPr>
          <w:sz w:val="26"/>
          <w:szCs w:val="26"/>
        </w:rPr>
        <w:t>T</w:t>
      </w:r>
      <w:r>
        <w:rPr>
          <w:sz w:val="26"/>
          <w:szCs w:val="26"/>
        </w:rPr>
        <w:t>heo dõi diễn biến của UBNN Thành phố về quy hoạch dự án, khi có điều kiện thì triển khai công tác phê duyệt quy hoạch 1/500.</w:t>
      </w:r>
    </w:p>
    <w:p w:rsidR="00BB340E" w:rsidRDefault="00BB340E" w:rsidP="00BB340E">
      <w:pPr>
        <w:tabs>
          <w:tab w:val="left" w:pos="720"/>
          <w:tab w:val="right" w:pos="7200"/>
        </w:tabs>
        <w:spacing w:before="140"/>
        <w:ind w:left="720"/>
        <w:jc w:val="both"/>
        <w:rPr>
          <w:sz w:val="26"/>
          <w:szCs w:val="26"/>
        </w:rPr>
      </w:pPr>
      <w:r>
        <w:rPr>
          <w:sz w:val="26"/>
          <w:szCs w:val="26"/>
        </w:rPr>
        <w:t>+ Dự án Nhà máy thủy điện Đămbri – Bảo Lộc – Lâm Đồng: Đã xong giấy phép đầu tư dự án, đang triển khai công tác thiết kế, công tác giao và thu hồi đất và thực hiện công tác đền bù giải phóng mặt bằng.</w:t>
      </w:r>
    </w:p>
    <w:p w:rsidR="001E7CB2" w:rsidRDefault="001E7CB2" w:rsidP="001E7CB2">
      <w:pPr>
        <w:spacing w:before="120"/>
        <w:ind w:firstLine="360"/>
        <w:jc w:val="both"/>
        <w:rPr>
          <w:b/>
          <w:sz w:val="26"/>
          <w:szCs w:val="26"/>
        </w:rPr>
      </w:pPr>
      <w:r>
        <w:rPr>
          <w:b/>
          <w:sz w:val="26"/>
          <w:szCs w:val="26"/>
        </w:rPr>
        <w:t>4</w:t>
      </w:r>
      <w:r w:rsidR="00490D50">
        <w:rPr>
          <w:b/>
          <w:sz w:val="26"/>
          <w:szCs w:val="26"/>
        </w:rPr>
        <w:t xml:space="preserve"> -</w:t>
      </w:r>
      <w:r>
        <w:rPr>
          <w:b/>
          <w:sz w:val="26"/>
          <w:szCs w:val="26"/>
        </w:rPr>
        <w:t xml:space="preserve"> Tình hình tài chính:</w:t>
      </w:r>
    </w:p>
    <w:p w:rsidR="001E7CB2" w:rsidRPr="00490D50" w:rsidRDefault="001E7CB2" w:rsidP="001E7CB2">
      <w:pPr>
        <w:spacing w:before="120"/>
        <w:ind w:firstLine="360"/>
        <w:jc w:val="both"/>
        <w:rPr>
          <w:b/>
          <w:sz w:val="26"/>
          <w:szCs w:val="26"/>
        </w:rPr>
      </w:pPr>
      <w:r w:rsidRPr="00490D50">
        <w:rPr>
          <w:b/>
          <w:sz w:val="26"/>
          <w:szCs w:val="26"/>
        </w:rPr>
        <w:t>4.1. Tình hình tài chính</w:t>
      </w:r>
    </w:p>
    <w:p w:rsidR="00EF4462" w:rsidRPr="00774535" w:rsidRDefault="00BC1FC1" w:rsidP="001E7CB2">
      <w:pPr>
        <w:spacing w:before="120"/>
        <w:ind w:firstLine="360"/>
        <w:jc w:val="both"/>
        <w:rPr>
          <w:sz w:val="26"/>
          <w:szCs w:val="26"/>
        </w:rPr>
      </w:pPr>
      <w:r>
        <w:rPr>
          <w:sz w:val="26"/>
          <w:szCs w:val="26"/>
        </w:rPr>
        <w:object w:dxaOrig="8614" w:dyaOrig="2228">
          <v:shape id="_x0000_i1027" type="#_x0000_t75" style="width:430.65pt;height:111.4pt" o:ole="">
            <v:imagedata r:id="rId8" o:title=""/>
          </v:shape>
          <o:OLEObject Type="Embed" ProgID="Excel.Sheet.12" ShapeID="_x0000_i1027" DrawAspect="Content" ObjectID="_1425802261" r:id="rId9"/>
        </w:object>
      </w:r>
    </w:p>
    <w:p w:rsidR="00237B56" w:rsidRPr="00237B56" w:rsidRDefault="00237B56" w:rsidP="00490D50">
      <w:pPr>
        <w:spacing w:before="120"/>
        <w:ind w:firstLine="360"/>
        <w:jc w:val="both"/>
        <w:rPr>
          <w:i/>
          <w:sz w:val="26"/>
          <w:szCs w:val="26"/>
        </w:rPr>
      </w:pPr>
      <w:r w:rsidRPr="00237B56">
        <w:rPr>
          <w:i/>
          <w:sz w:val="26"/>
          <w:szCs w:val="26"/>
        </w:rPr>
        <w:t>* Phương án trả cổ tức năm 2012 đang chờ trình Đại hội đồng cổ đông thông qua. Dự kiến Đại hội đồng cổ đông được tiến hành vào tháng 4/2013.</w:t>
      </w:r>
    </w:p>
    <w:p w:rsidR="00984A77" w:rsidRPr="00490D50" w:rsidRDefault="00984A77" w:rsidP="00490D50">
      <w:pPr>
        <w:spacing w:before="120"/>
        <w:ind w:firstLine="360"/>
        <w:jc w:val="both"/>
        <w:rPr>
          <w:b/>
          <w:sz w:val="26"/>
          <w:szCs w:val="26"/>
        </w:rPr>
      </w:pPr>
      <w:r w:rsidRPr="00490D50">
        <w:rPr>
          <w:b/>
          <w:sz w:val="26"/>
          <w:szCs w:val="26"/>
        </w:rPr>
        <w:t>4.2. Các chỉ tiêu tài chính chủ yếu:</w:t>
      </w:r>
    </w:p>
    <w:p w:rsidR="00490D50" w:rsidRDefault="00237B56" w:rsidP="001E7CB2">
      <w:pPr>
        <w:spacing w:before="120"/>
        <w:jc w:val="both"/>
        <w:rPr>
          <w:b/>
          <w:i/>
          <w:sz w:val="26"/>
          <w:szCs w:val="26"/>
        </w:rPr>
      </w:pPr>
      <w:r>
        <w:rPr>
          <w:b/>
          <w:i/>
          <w:sz w:val="26"/>
          <w:szCs w:val="26"/>
        </w:rPr>
        <w:object w:dxaOrig="9689" w:dyaOrig="4992">
          <v:shape id="_x0000_i1028" type="#_x0000_t75" style="width:484.3pt;height:249.3pt" o:ole="">
            <v:imagedata r:id="rId10" o:title=""/>
          </v:shape>
          <o:OLEObject Type="Embed" ProgID="Excel.Sheet.12" ShapeID="_x0000_i1028" DrawAspect="Content" ObjectID="_1425802262" r:id="rId11"/>
        </w:object>
      </w:r>
    </w:p>
    <w:p w:rsidR="000E3319" w:rsidRDefault="000E3319" w:rsidP="000E3319">
      <w:pPr>
        <w:spacing w:before="120"/>
        <w:ind w:firstLine="360"/>
        <w:jc w:val="both"/>
        <w:rPr>
          <w:b/>
          <w:sz w:val="26"/>
          <w:szCs w:val="26"/>
        </w:rPr>
      </w:pPr>
      <w:r>
        <w:rPr>
          <w:b/>
          <w:sz w:val="26"/>
          <w:szCs w:val="26"/>
        </w:rPr>
        <w:t>5 - Cơ cấu cổ đông, thay đổi vốn đầu tư của chủ sở hữu:</w:t>
      </w:r>
    </w:p>
    <w:p w:rsidR="000E3319" w:rsidRPr="000E3319" w:rsidRDefault="000E3319" w:rsidP="000E3319">
      <w:pPr>
        <w:spacing w:before="120"/>
        <w:ind w:firstLine="360"/>
        <w:jc w:val="both"/>
        <w:rPr>
          <w:b/>
          <w:sz w:val="26"/>
          <w:szCs w:val="26"/>
        </w:rPr>
      </w:pPr>
      <w:r>
        <w:rPr>
          <w:b/>
          <w:sz w:val="26"/>
          <w:szCs w:val="26"/>
        </w:rPr>
        <w:t>5.1. Cổ phần</w:t>
      </w:r>
    </w:p>
    <w:p w:rsidR="001E7CB2" w:rsidRPr="002E65D0" w:rsidRDefault="001E7CB2" w:rsidP="001E7CB2">
      <w:pPr>
        <w:numPr>
          <w:ilvl w:val="0"/>
          <w:numId w:val="15"/>
        </w:numPr>
        <w:tabs>
          <w:tab w:val="left" w:pos="720"/>
          <w:tab w:val="right" w:pos="7200"/>
        </w:tabs>
        <w:spacing w:before="100"/>
        <w:jc w:val="both"/>
        <w:rPr>
          <w:sz w:val="26"/>
          <w:szCs w:val="26"/>
        </w:rPr>
      </w:pPr>
      <w:r w:rsidRPr="002E65D0">
        <w:rPr>
          <w:sz w:val="26"/>
          <w:szCs w:val="26"/>
        </w:rPr>
        <w:t xml:space="preserve">Tổng số cổ </w:t>
      </w:r>
      <w:r w:rsidR="000E3319">
        <w:rPr>
          <w:sz w:val="26"/>
          <w:szCs w:val="26"/>
        </w:rPr>
        <w:t>phần</w:t>
      </w:r>
      <w:r w:rsidRPr="002E65D0">
        <w:rPr>
          <w:sz w:val="26"/>
          <w:szCs w:val="26"/>
        </w:rPr>
        <w:t xml:space="preserve"> của Công ty</w:t>
      </w:r>
      <w:r w:rsidR="00DB6CCA">
        <w:rPr>
          <w:sz w:val="26"/>
          <w:szCs w:val="26"/>
        </w:rPr>
        <w:tab/>
        <w:t xml:space="preserve">                </w:t>
      </w:r>
      <w:r w:rsidRPr="002E65D0">
        <w:rPr>
          <w:sz w:val="26"/>
          <w:szCs w:val="26"/>
        </w:rPr>
        <w:t>:</w:t>
      </w:r>
      <w:r>
        <w:rPr>
          <w:sz w:val="26"/>
          <w:szCs w:val="26"/>
        </w:rPr>
        <w:t xml:space="preserve"> </w:t>
      </w:r>
      <w:r w:rsidR="00DB6CCA">
        <w:rPr>
          <w:sz w:val="26"/>
          <w:szCs w:val="26"/>
        </w:rPr>
        <w:t>8.000.000</w:t>
      </w:r>
      <w:r w:rsidRPr="002E65D0">
        <w:rPr>
          <w:sz w:val="26"/>
          <w:szCs w:val="26"/>
        </w:rPr>
        <w:t xml:space="preserve"> cổ phiếu</w:t>
      </w:r>
      <w:r w:rsidRPr="002E65D0">
        <w:rPr>
          <w:sz w:val="26"/>
          <w:szCs w:val="26"/>
        </w:rPr>
        <w:tab/>
      </w:r>
    </w:p>
    <w:p w:rsidR="001E7CB2" w:rsidRDefault="001E7CB2" w:rsidP="001E7CB2">
      <w:pPr>
        <w:numPr>
          <w:ilvl w:val="0"/>
          <w:numId w:val="15"/>
        </w:numPr>
        <w:tabs>
          <w:tab w:val="left" w:pos="720"/>
          <w:tab w:val="right" w:pos="7200"/>
        </w:tabs>
        <w:spacing w:before="100"/>
        <w:jc w:val="both"/>
        <w:rPr>
          <w:sz w:val="26"/>
          <w:szCs w:val="26"/>
        </w:rPr>
      </w:pPr>
      <w:r w:rsidRPr="002E65D0">
        <w:rPr>
          <w:sz w:val="26"/>
          <w:szCs w:val="26"/>
        </w:rPr>
        <w:t xml:space="preserve">Tổng số lượng cổ </w:t>
      </w:r>
      <w:r w:rsidR="000E3319">
        <w:rPr>
          <w:sz w:val="26"/>
          <w:szCs w:val="26"/>
        </w:rPr>
        <w:t>phần</w:t>
      </w:r>
      <w:r w:rsidRPr="002E65D0">
        <w:rPr>
          <w:sz w:val="26"/>
          <w:szCs w:val="26"/>
        </w:rPr>
        <w:t xml:space="preserve"> đang lưu hàn</w:t>
      </w:r>
      <w:r w:rsidR="000E3319">
        <w:rPr>
          <w:sz w:val="26"/>
          <w:szCs w:val="26"/>
        </w:rPr>
        <w:t>h</w:t>
      </w:r>
      <w:r w:rsidR="00DB6CCA">
        <w:rPr>
          <w:sz w:val="26"/>
          <w:szCs w:val="26"/>
        </w:rPr>
        <w:t xml:space="preserve">  </w:t>
      </w:r>
      <w:r w:rsidRPr="002E65D0">
        <w:rPr>
          <w:sz w:val="26"/>
          <w:szCs w:val="26"/>
        </w:rPr>
        <w:t>:</w:t>
      </w:r>
      <w:r w:rsidR="00DB6CCA">
        <w:rPr>
          <w:sz w:val="26"/>
          <w:szCs w:val="26"/>
        </w:rPr>
        <w:t>8.000.000</w:t>
      </w:r>
      <w:r w:rsidRPr="002E65D0">
        <w:rPr>
          <w:sz w:val="26"/>
          <w:szCs w:val="26"/>
        </w:rPr>
        <w:t xml:space="preserve"> cổ phiếu</w:t>
      </w:r>
    </w:p>
    <w:p w:rsidR="000E3319" w:rsidRPr="007708F9" w:rsidRDefault="000E3319" w:rsidP="001E7CB2">
      <w:pPr>
        <w:numPr>
          <w:ilvl w:val="0"/>
          <w:numId w:val="15"/>
        </w:numPr>
        <w:tabs>
          <w:tab w:val="left" w:pos="720"/>
          <w:tab w:val="right" w:pos="7200"/>
        </w:tabs>
        <w:spacing w:before="100"/>
        <w:jc w:val="both"/>
        <w:rPr>
          <w:sz w:val="26"/>
          <w:szCs w:val="26"/>
        </w:rPr>
      </w:pPr>
      <w:r w:rsidRPr="007708F9">
        <w:rPr>
          <w:sz w:val="26"/>
          <w:szCs w:val="26"/>
        </w:rPr>
        <w:t>Số lượng cổ phần bị hạn chế chuyển nhượng:</w:t>
      </w:r>
      <w:r w:rsidR="007708F9">
        <w:rPr>
          <w:sz w:val="26"/>
          <w:szCs w:val="26"/>
        </w:rPr>
        <w:t xml:space="preserve"> 0</w:t>
      </w:r>
    </w:p>
    <w:p w:rsidR="00997448" w:rsidRPr="00DB10C1" w:rsidRDefault="000E3319" w:rsidP="000E3319">
      <w:pPr>
        <w:tabs>
          <w:tab w:val="left" w:pos="0"/>
          <w:tab w:val="right" w:pos="7200"/>
        </w:tabs>
        <w:spacing w:before="100"/>
        <w:ind w:firstLine="360"/>
        <w:jc w:val="both"/>
        <w:rPr>
          <w:b/>
          <w:sz w:val="26"/>
          <w:szCs w:val="26"/>
        </w:rPr>
      </w:pPr>
      <w:r w:rsidRPr="00DB10C1">
        <w:rPr>
          <w:b/>
          <w:sz w:val="26"/>
          <w:szCs w:val="26"/>
        </w:rPr>
        <w:t xml:space="preserve">5.2. Cơ cấu cổ đông: </w:t>
      </w:r>
    </w:p>
    <w:p w:rsidR="00D56F96" w:rsidRPr="00DB10C1" w:rsidRDefault="00D56F96" w:rsidP="00D56F96">
      <w:pPr>
        <w:spacing w:before="140" w:line="288" w:lineRule="auto"/>
        <w:ind w:firstLine="720"/>
        <w:jc w:val="both"/>
        <w:rPr>
          <w:sz w:val="26"/>
          <w:szCs w:val="26"/>
        </w:rPr>
      </w:pPr>
      <w:r w:rsidRPr="00DB10C1">
        <w:rPr>
          <w:sz w:val="26"/>
          <w:szCs w:val="26"/>
        </w:rPr>
        <w:t xml:space="preserve">Tổng vốn điều lệ của công ty hiện nay là 80.000.000.000 đồng (tương đương </w:t>
      </w:r>
      <w:r w:rsidR="00DB10C1" w:rsidRPr="00DB10C1">
        <w:rPr>
          <w:sz w:val="26"/>
          <w:szCs w:val="26"/>
        </w:rPr>
        <w:t>8.000.00</w:t>
      </w:r>
      <w:r w:rsidRPr="00DB10C1">
        <w:rPr>
          <w:sz w:val="26"/>
          <w:szCs w:val="26"/>
        </w:rPr>
        <w:t xml:space="preserve"> cổ phiếu </w:t>
      </w:r>
      <w:r w:rsidR="00DB10C1" w:rsidRPr="00DB10C1">
        <w:rPr>
          <w:sz w:val="26"/>
          <w:szCs w:val="26"/>
        </w:rPr>
        <w:t>( trong đó có</w:t>
      </w:r>
      <w:r w:rsidRPr="00DB10C1">
        <w:rPr>
          <w:sz w:val="26"/>
          <w:szCs w:val="26"/>
        </w:rPr>
        <w:t xml:space="preserve"> 06 cổ phiếu quỹ). </w:t>
      </w:r>
    </w:p>
    <w:p w:rsidR="00D56F96" w:rsidRPr="00DB10C1" w:rsidRDefault="00D56F96" w:rsidP="00D56F96">
      <w:pPr>
        <w:numPr>
          <w:ilvl w:val="0"/>
          <w:numId w:val="15"/>
        </w:numPr>
        <w:spacing w:before="140" w:line="288" w:lineRule="auto"/>
        <w:jc w:val="both"/>
        <w:rPr>
          <w:sz w:val="26"/>
          <w:szCs w:val="26"/>
        </w:rPr>
      </w:pPr>
      <w:r w:rsidRPr="00DB10C1">
        <w:rPr>
          <w:sz w:val="26"/>
          <w:szCs w:val="26"/>
        </w:rPr>
        <w:t>Cơ cấu cổ đông</w:t>
      </w:r>
      <w:r w:rsidR="0017156E" w:rsidRPr="00DB10C1">
        <w:rPr>
          <w:sz w:val="26"/>
          <w:szCs w:val="26"/>
        </w:rPr>
        <w:t xml:space="preserve"> tại ngày </w:t>
      </w:r>
      <w:r w:rsidR="00DB10C1">
        <w:rPr>
          <w:sz w:val="26"/>
          <w:szCs w:val="26"/>
        </w:rPr>
        <w:t>28</w:t>
      </w:r>
      <w:r w:rsidR="0017156E" w:rsidRPr="00DB10C1">
        <w:rPr>
          <w:sz w:val="26"/>
          <w:szCs w:val="26"/>
        </w:rPr>
        <w:t xml:space="preserve"> /0</w:t>
      </w:r>
      <w:r w:rsidR="00DB10C1">
        <w:rPr>
          <w:sz w:val="26"/>
          <w:szCs w:val="26"/>
        </w:rPr>
        <w:t>2</w:t>
      </w:r>
      <w:r w:rsidR="0017156E" w:rsidRPr="00DB10C1">
        <w:rPr>
          <w:sz w:val="26"/>
          <w:szCs w:val="26"/>
        </w:rPr>
        <w:t>/2013</w:t>
      </w:r>
      <w:r w:rsidRPr="00DB10C1">
        <w:rPr>
          <w:b/>
          <w:i/>
          <w:sz w:val="26"/>
          <w:szCs w:val="26"/>
        </w:rPr>
        <w:t xml:space="preserve"> </w:t>
      </w:r>
      <w:r w:rsidRPr="00DB10C1">
        <w:rPr>
          <w:sz w:val="26"/>
          <w:szCs w:val="26"/>
        </w:rPr>
        <w:t>như sau:</w:t>
      </w:r>
    </w:p>
    <w:tbl>
      <w:tblPr>
        <w:tblW w:w="93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3649"/>
        <w:gridCol w:w="1890"/>
        <w:gridCol w:w="1588"/>
        <w:gridCol w:w="1532"/>
      </w:tblGrid>
      <w:tr w:rsidR="00D56F96" w:rsidRPr="00DB10C1" w:rsidTr="002F0FAA">
        <w:trPr>
          <w:trHeight w:hRule="exact" w:val="432"/>
        </w:trPr>
        <w:tc>
          <w:tcPr>
            <w:tcW w:w="671" w:type="dxa"/>
            <w:vAlign w:val="bottom"/>
          </w:tcPr>
          <w:p w:rsidR="00D56F96" w:rsidRPr="00DB10C1" w:rsidRDefault="00D56F96" w:rsidP="00D56F96">
            <w:pPr>
              <w:spacing w:before="60"/>
              <w:rPr>
                <w:b/>
                <w:bCs/>
              </w:rPr>
            </w:pPr>
            <w:r w:rsidRPr="00DB10C1">
              <w:rPr>
                <w:b/>
              </w:rPr>
              <w:t>STT</w:t>
            </w:r>
          </w:p>
        </w:tc>
        <w:tc>
          <w:tcPr>
            <w:tcW w:w="3649" w:type="dxa"/>
            <w:vAlign w:val="bottom"/>
          </w:tcPr>
          <w:p w:rsidR="00D56F96" w:rsidRPr="00DB10C1" w:rsidRDefault="00D56F96" w:rsidP="00D56F96">
            <w:pPr>
              <w:spacing w:before="120"/>
              <w:rPr>
                <w:b/>
                <w:bCs/>
              </w:rPr>
            </w:pPr>
            <w:r w:rsidRPr="00DB10C1">
              <w:rPr>
                <w:b/>
                <w:bCs/>
              </w:rPr>
              <w:t>Chỉ tiêu</w:t>
            </w:r>
          </w:p>
        </w:tc>
        <w:tc>
          <w:tcPr>
            <w:tcW w:w="1890" w:type="dxa"/>
          </w:tcPr>
          <w:p w:rsidR="00D56F96" w:rsidRPr="00DB10C1" w:rsidRDefault="00D56F96" w:rsidP="00D56F96">
            <w:pPr>
              <w:spacing w:before="60"/>
              <w:jc w:val="center"/>
              <w:rPr>
                <w:b/>
              </w:rPr>
            </w:pPr>
            <w:r w:rsidRPr="00DB10C1">
              <w:rPr>
                <w:b/>
              </w:rPr>
              <w:t>Số tiền (VNĐ)</w:t>
            </w:r>
          </w:p>
        </w:tc>
        <w:tc>
          <w:tcPr>
            <w:tcW w:w="1588" w:type="dxa"/>
          </w:tcPr>
          <w:p w:rsidR="00D56F96" w:rsidRPr="00DB10C1" w:rsidRDefault="00D56F96" w:rsidP="00D56F96">
            <w:pPr>
              <w:spacing w:before="60"/>
              <w:jc w:val="center"/>
              <w:rPr>
                <w:b/>
              </w:rPr>
            </w:pPr>
            <w:r w:rsidRPr="00DB10C1">
              <w:rPr>
                <w:b/>
              </w:rPr>
              <w:t>Số cổ phần</w:t>
            </w:r>
          </w:p>
        </w:tc>
        <w:tc>
          <w:tcPr>
            <w:tcW w:w="1532" w:type="dxa"/>
          </w:tcPr>
          <w:p w:rsidR="00D56F96" w:rsidRPr="00DB10C1" w:rsidRDefault="00D56F96" w:rsidP="00D56F96">
            <w:pPr>
              <w:spacing w:before="60"/>
              <w:jc w:val="center"/>
              <w:rPr>
                <w:b/>
              </w:rPr>
            </w:pPr>
            <w:r w:rsidRPr="00DB10C1">
              <w:rPr>
                <w:b/>
              </w:rPr>
              <w:t>Tỷ lệ</w:t>
            </w:r>
          </w:p>
        </w:tc>
      </w:tr>
      <w:tr w:rsidR="00D56F96" w:rsidRPr="00DB10C1" w:rsidTr="002F0FAA">
        <w:trPr>
          <w:trHeight w:hRule="exact" w:val="811"/>
        </w:trPr>
        <w:tc>
          <w:tcPr>
            <w:tcW w:w="671" w:type="dxa"/>
            <w:vAlign w:val="bottom"/>
          </w:tcPr>
          <w:p w:rsidR="00D56F96" w:rsidRPr="00DB10C1" w:rsidRDefault="00D56F96" w:rsidP="00D56F96">
            <w:pPr>
              <w:spacing w:before="120" w:after="120"/>
            </w:pPr>
            <w:r w:rsidRPr="00DB10C1">
              <w:t>1</w:t>
            </w:r>
          </w:p>
        </w:tc>
        <w:tc>
          <w:tcPr>
            <w:tcW w:w="3649" w:type="dxa"/>
          </w:tcPr>
          <w:p w:rsidR="00D56F96" w:rsidRPr="00DB10C1" w:rsidRDefault="00D56F96" w:rsidP="00D56F96">
            <w:pPr>
              <w:spacing w:before="120" w:after="120"/>
            </w:pPr>
            <w:r w:rsidRPr="00DB10C1">
              <w:t xml:space="preserve">Cổ </w:t>
            </w:r>
            <w:r w:rsidRPr="00DB10C1">
              <w:rPr>
                <w:rFonts w:hint="eastAsia"/>
              </w:rPr>
              <w:t>đ</w:t>
            </w:r>
            <w:r w:rsidRPr="00DB10C1">
              <w:t>ông nhà n</w:t>
            </w:r>
            <w:r w:rsidRPr="00DB10C1">
              <w:rPr>
                <w:rFonts w:hint="eastAsia"/>
              </w:rPr>
              <w:t>ư</w:t>
            </w:r>
            <w:r w:rsidRPr="00DB10C1">
              <w:t xml:space="preserve">ớc </w:t>
            </w:r>
          </w:p>
          <w:p w:rsidR="00D56F96" w:rsidRPr="00DB10C1" w:rsidRDefault="00D56F96" w:rsidP="00476E3A">
            <w:pPr>
              <w:spacing w:before="120" w:after="120"/>
              <w:rPr>
                <w:i/>
              </w:rPr>
            </w:pPr>
            <w:r w:rsidRPr="00DB10C1">
              <w:rPr>
                <w:i/>
              </w:rPr>
              <w:t>T</w:t>
            </w:r>
            <w:r w:rsidR="00476E3A" w:rsidRPr="00DB10C1">
              <w:rPr>
                <w:i/>
              </w:rPr>
              <w:t>ổng Công ty</w:t>
            </w:r>
            <w:r w:rsidRPr="00DB10C1">
              <w:rPr>
                <w:i/>
              </w:rPr>
              <w:t xml:space="preserve"> Sông Đà</w:t>
            </w:r>
          </w:p>
        </w:tc>
        <w:tc>
          <w:tcPr>
            <w:tcW w:w="1890" w:type="dxa"/>
          </w:tcPr>
          <w:p w:rsidR="00D56F96" w:rsidRPr="00DB10C1" w:rsidRDefault="00D56F96" w:rsidP="00D56F96">
            <w:pPr>
              <w:spacing w:before="120" w:after="120"/>
              <w:jc w:val="right"/>
            </w:pPr>
            <w:r w:rsidRPr="00DB10C1">
              <w:t>29.376.000.000</w:t>
            </w:r>
          </w:p>
        </w:tc>
        <w:tc>
          <w:tcPr>
            <w:tcW w:w="1588" w:type="dxa"/>
          </w:tcPr>
          <w:p w:rsidR="00D56F96" w:rsidRPr="00DB10C1" w:rsidRDefault="00D56F96" w:rsidP="00D56F96">
            <w:pPr>
              <w:spacing w:before="120" w:after="120"/>
              <w:jc w:val="right"/>
            </w:pPr>
            <w:r w:rsidRPr="00DB10C1">
              <w:t>2.937.600</w:t>
            </w:r>
          </w:p>
        </w:tc>
        <w:tc>
          <w:tcPr>
            <w:tcW w:w="1532" w:type="dxa"/>
          </w:tcPr>
          <w:p w:rsidR="00D56F96" w:rsidRPr="00DB10C1" w:rsidRDefault="00D56F96" w:rsidP="00D56F96">
            <w:pPr>
              <w:spacing w:before="120" w:after="120"/>
              <w:jc w:val="right"/>
            </w:pPr>
            <w:r w:rsidRPr="00DB10C1">
              <w:t>36,72%</w:t>
            </w:r>
          </w:p>
        </w:tc>
      </w:tr>
      <w:tr w:rsidR="00D56F96" w:rsidRPr="00DB10C1" w:rsidTr="002F0FAA">
        <w:trPr>
          <w:trHeight w:hRule="exact" w:val="811"/>
        </w:trPr>
        <w:tc>
          <w:tcPr>
            <w:tcW w:w="671" w:type="dxa"/>
            <w:vAlign w:val="bottom"/>
          </w:tcPr>
          <w:p w:rsidR="00D56F96" w:rsidRPr="00DB10C1" w:rsidRDefault="00476E3A" w:rsidP="00D56F96">
            <w:pPr>
              <w:spacing w:before="120" w:after="120"/>
            </w:pPr>
            <w:r w:rsidRPr="00DB10C1">
              <w:t>2</w:t>
            </w:r>
          </w:p>
        </w:tc>
        <w:tc>
          <w:tcPr>
            <w:tcW w:w="3649" w:type="dxa"/>
          </w:tcPr>
          <w:p w:rsidR="00D56F96" w:rsidRPr="00DB10C1" w:rsidRDefault="00D56F96" w:rsidP="00D56F96">
            <w:pPr>
              <w:spacing w:before="120" w:after="120"/>
              <w:rPr>
                <w:bCs/>
              </w:rPr>
            </w:pPr>
            <w:r w:rsidRPr="00DB10C1">
              <w:rPr>
                <w:bCs/>
              </w:rPr>
              <w:t xml:space="preserve">Cổ </w:t>
            </w:r>
            <w:r w:rsidRPr="00DB10C1">
              <w:rPr>
                <w:rFonts w:hint="eastAsia"/>
                <w:bCs/>
              </w:rPr>
              <w:t>đ</w:t>
            </w:r>
            <w:r w:rsidRPr="00DB10C1">
              <w:rPr>
                <w:bCs/>
              </w:rPr>
              <w:t xml:space="preserve">ông khác </w:t>
            </w:r>
          </w:p>
          <w:p w:rsidR="00D56F96" w:rsidRPr="00DB10C1" w:rsidRDefault="00D56F96" w:rsidP="00D56F96">
            <w:pPr>
              <w:spacing w:before="120" w:after="120"/>
              <w:rPr>
                <w:bCs/>
                <w:i/>
              </w:rPr>
            </w:pPr>
            <w:r w:rsidRPr="00DB10C1">
              <w:rPr>
                <w:bCs/>
                <w:i/>
              </w:rPr>
              <w:t>(bao gồm cả cổ phiếu quỹ)</w:t>
            </w:r>
          </w:p>
        </w:tc>
        <w:tc>
          <w:tcPr>
            <w:tcW w:w="1890" w:type="dxa"/>
          </w:tcPr>
          <w:p w:rsidR="00D56F96" w:rsidRPr="007708F9" w:rsidRDefault="00D56F96" w:rsidP="00D56F96">
            <w:pPr>
              <w:spacing w:before="120" w:after="120"/>
              <w:jc w:val="right"/>
            </w:pPr>
            <w:r w:rsidRPr="007708F9">
              <w:rPr>
                <w:bCs/>
              </w:rPr>
              <w:t>50.624.000.000</w:t>
            </w:r>
          </w:p>
        </w:tc>
        <w:tc>
          <w:tcPr>
            <w:tcW w:w="1588" w:type="dxa"/>
          </w:tcPr>
          <w:p w:rsidR="00D56F96" w:rsidRPr="007708F9" w:rsidRDefault="00D56F96" w:rsidP="00D56F96">
            <w:pPr>
              <w:spacing w:before="120" w:after="120"/>
              <w:jc w:val="right"/>
            </w:pPr>
            <w:r w:rsidRPr="007708F9">
              <w:rPr>
                <w:bCs/>
              </w:rPr>
              <w:t>5.062.400</w:t>
            </w:r>
          </w:p>
        </w:tc>
        <w:tc>
          <w:tcPr>
            <w:tcW w:w="1532" w:type="dxa"/>
          </w:tcPr>
          <w:p w:rsidR="00D56F96" w:rsidRPr="007708F9" w:rsidRDefault="00D56F96" w:rsidP="00D56F96">
            <w:pPr>
              <w:spacing w:before="120" w:after="120"/>
              <w:jc w:val="right"/>
            </w:pPr>
            <w:r w:rsidRPr="007708F9">
              <w:t>63,28%</w:t>
            </w:r>
          </w:p>
        </w:tc>
      </w:tr>
      <w:tr w:rsidR="00D56F96" w:rsidRPr="00DB10C1" w:rsidTr="002F0FAA">
        <w:trPr>
          <w:trHeight w:hRule="exact" w:val="432"/>
        </w:trPr>
        <w:tc>
          <w:tcPr>
            <w:tcW w:w="671" w:type="dxa"/>
            <w:vAlign w:val="bottom"/>
          </w:tcPr>
          <w:p w:rsidR="00D56F96" w:rsidRPr="00DB10C1" w:rsidRDefault="00D56F96" w:rsidP="00D56F96">
            <w:pPr>
              <w:spacing w:before="120" w:after="120"/>
              <w:rPr>
                <w:b/>
              </w:rPr>
            </w:pPr>
          </w:p>
        </w:tc>
        <w:tc>
          <w:tcPr>
            <w:tcW w:w="3649" w:type="dxa"/>
            <w:vAlign w:val="bottom"/>
          </w:tcPr>
          <w:p w:rsidR="00D56F96" w:rsidRPr="00DB10C1" w:rsidRDefault="00D56F96" w:rsidP="00D56F96">
            <w:pPr>
              <w:spacing w:before="120" w:after="120"/>
              <w:jc w:val="center"/>
              <w:rPr>
                <w:b/>
                <w:bCs/>
              </w:rPr>
            </w:pPr>
            <w:r w:rsidRPr="00DB10C1">
              <w:rPr>
                <w:b/>
                <w:bCs/>
              </w:rPr>
              <w:t>Cộng</w:t>
            </w:r>
          </w:p>
        </w:tc>
        <w:tc>
          <w:tcPr>
            <w:tcW w:w="1890" w:type="dxa"/>
            <w:vAlign w:val="bottom"/>
          </w:tcPr>
          <w:p w:rsidR="00D56F96" w:rsidRPr="00DB10C1" w:rsidRDefault="00D56F96" w:rsidP="00D56F96">
            <w:pPr>
              <w:spacing w:before="120" w:after="120"/>
              <w:jc w:val="right"/>
              <w:rPr>
                <w:b/>
              </w:rPr>
            </w:pPr>
            <w:r w:rsidRPr="00DB10C1">
              <w:rPr>
                <w:b/>
              </w:rPr>
              <w:t>80.000.000.000</w:t>
            </w:r>
          </w:p>
        </w:tc>
        <w:tc>
          <w:tcPr>
            <w:tcW w:w="1588" w:type="dxa"/>
          </w:tcPr>
          <w:p w:rsidR="00D56F96" w:rsidRPr="00DB10C1" w:rsidRDefault="00D56F96" w:rsidP="00D56F96">
            <w:pPr>
              <w:spacing w:before="120" w:after="120"/>
              <w:jc w:val="right"/>
              <w:rPr>
                <w:b/>
              </w:rPr>
            </w:pPr>
            <w:r w:rsidRPr="00DB10C1">
              <w:rPr>
                <w:b/>
              </w:rPr>
              <w:t>8.000.000</w:t>
            </w:r>
          </w:p>
        </w:tc>
        <w:tc>
          <w:tcPr>
            <w:tcW w:w="1532" w:type="dxa"/>
          </w:tcPr>
          <w:p w:rsidR="00D56F96" w:rsidRPr="00DB10C1" w:rsidRDefault="00D56F96" w:rsidP="00D56F96">
            <w:pPr>
              <w:spacing w:before="120" w:after="120"/>
              <w:jc w:val="right"/>
              <w:rPr>
                <w:b/>
              </w:rPr>
            </w:pPr>
            <w:r w:rsidRPr="00DB10C1">
              <w:rPr>
                <w:b/>
              </w:rPr>
              <w:t>100%</w:t>
            </w:r>
          </w:p>
        </w:tc>
      </w:tr>
    </w:tbl>
    <w:p w:rsidR="00D56F96" w:rsidRPr="00DB10C1" w:rsidRDefault="00D56F96" w:rsidP="00D56F96">
      <w:pPr>
        <w:numPr>
          <w:ilvl w:val="0"/>
          <w:numId w:val="16"/>
        </w:numPr>
        <w:spacing w:before="140" w:line="288" w:lineRule="auto"/>
        <w:jc w:val="both"/>
        <w:rPr>
          <w:b/>
          <w:i/>
          <w:sz w:val="26"/>
          <w:szCs w:val="26"/>
        </w:rPr>
      </w:pPr>
      <w:r w:rsidRPr="00DB10C1">
        <w:rPr>
          <w:b/>
          <w:i/>
          <w:sz w:val="26"/>
          <w:szCs w:val="26"/>
        </w:rPr>
        <w:t xml:space="preserve"> Cổ đông trong nước:</w:t>
      </w:r>
    </w:p>
    <w:p w:rsidR="00D56F96" w:rsidRPr="00DB10C1" w:rsidRDefault="00476E3A" w:rsidP="00476E3A">
      <w:pPr>
        <w:spacing w:before="100" w:line="264" w:lineRule="auto"/>
        <w:ind w:left="1440"/>
        <w:jc w:val="both"/>
        <w:rPr>
          <w:sz w:val="26"/>
          <w:szCs w:val="26"/>
        </w:rPr>
      </w:pPr>
      <w:r w:rsidRPr="00DB10C1">
        <w:rPr>
          <w:sz w:val="26"/>
          <w:szCs w:val="26"/>
        </w:rPr>
        <w:t xml:space="preserve">+ </w:t>
      </w:r>
      <w:r w:rsidR="00D56F96" w:rsidRPr="00DB10C1">
        <w:rPr>
          <w:sz w:val="26"/>
          <w:szCs w:val="26"/>
        </w:rPr>
        <w:t xml:space="preserve">Cá nhân: </w:t>
      </w:r>
      <w:r w:rsidR="00B02909" w:rsidRPr="00DB10C1">
        <w:rPr>
          <w:sz w:val="26"/>
          <w:szCs w:val="26"/>
        </w:rPr>
        <w:t>4.</w:t>
      </w:r>
      <w:r w:rsidR="00112609">
        <w:rPr>
          <w:sz w:val="26"/>
          <w:szCs w:val="26"/>
        </w:rPr>
        <w:t>375.535</w:t>
      </w:r>
      <w:r w:rsidR="00D56F96" w:rsidRPr="00DB10C1">
        <w:rPr>
          <w:sz w:val="26"/>
          <w:szCs w:val="26"/>
        </w:rPr>
        <w:t xml:space="preserve"> cổ phần, chiếm </w:t>
      </w:r>
      <w:r w:rsidR="00B02909" w:rsidRPr="00DB10C1">
        <w:rPr>
          <w:sz w:val="26"/>
          <w:szCs w:val="26"/>
        </w:rPr>
        <w:t>54,6</w:t>
      </w:r>
      <w:r w:rsidR="00112609">
        <w:rPr>
          <w:sz w:val="26"/>
          <w:szCs w:val="26"/>
        </w:rPr>
        <w:t>94</w:t>
      </w:r>
      <w:r w:rsidR="00D56F96" w:rsidRPr="00DB10C1">
        <w:rPr>
          <w:sz w:val="26"/>
          <w:szCs w:val="26"/>
        </w:rPr>
        <w:t xml:space="preserve"> % vốn điều lệ.</w:t>
      </w:r>
    </w:p>
    <w:p w:rsidR="00D56F96" w:rsidRPr="00DB10C1" w:rsidRDefault="00476E3A" w:rsidP="00476E3A">
      <w:pPr>
        <w:spacing w:before="100" w:line="264" w:lineRule="auto"/>
        <w:ind w:left="1440"/>
        <w:jc w:val="both"/>
        <w:rPr>
          <w:sz w:val="26"/>
          <w:szCs w:val="26"/>
        </w:rPr>
      </w:pPr>
      <w:r w:rsidRPr="00DB10C1">
        <w:rPr>
          <w:sz w:val="26"/>
          <w:szCs w:val="26"/>
        </w:rPr>
        <w:t xml:space="preserve">+ </w:t>
      </w:r>
      <w:r w:rsidR="00D56F96" w:rsidRPr="00DB10C1">
        <w:rPr>
          <w:sz w:val="26"/>
          <w:szCs w:val="26"/>
        </w:rPr>
        <w:t xml:space="preserve">Tổ chức: </w:t>
      </w:r>
      <w:r w:rsidR="00B02909" w:rsidRPr="00DB10C1">
        <w:rPr>
          <w:sz w:val="26"/>
          <w:szCs w:val="26"/>
        </w:rPr>
        <w:t>3.5</w:t>
      </w:r>
      <w:r w:rsidR="00112609">
        <w:rPr>
          <w:sz w:val="26"/>
          <w:szCs w:val="26"/>
        </w:rPr>
        <w:t>93.804</w:t>
      </w:r>
      <w:r w:rsidR="00B02909" w:rsidRPr="00DB10C1">
        <w:rPr>
          <w:sz w:val="26"/>
          <w:szCs w:val="26"/>
        </w:rPr>
        <w:t xml:space="preserve"> cổ phần, chiếm 44,</w:t>
      </w:r>
      <w:r w:rsidR="00112609">
        <w:rPr>
          <w:sz w:val="26"/>
          <w:szCs w:val="26"/>
        </w:rPr>
        <w:t>922</w:t>
      </w:r>
      <w:r w:rsidR="00B02909" w:rsidRPr="00DB10C1">
        <w:rPr>
          <w:sz w:val="26"/>
          <w:szCs w:val="26"/>
        </w:rPr>
        <w:t xml:space="preserve"> % vốn điều lệ</w:t>
      </w:r>
      <w:r w:rsidR="00D56F96" w:rsidRPr="00DB10C1">
        <w:rPr>
          <w:sz w:val="26"/>
          <w:szCs w:val="26"/>
        </w:rPr>
        <w:t>.</w:t>
      </w:r>
    </w:p>
    <w:p w:rsidR="00D56F96" w:rsidRPr="00DB10C1" w:rsidRDefault="00D56F96" w:rsidP="0017156E">
      <w:pPr>
        <w:numPr>
          <w:ilvl w:val="0"/>
          <w:numId w:val="16"/>
        </w:numPr>
        <w:spacing w:before="240" w:line="288" w:lineRule="auto"/>
        <w:jc w:val="both"/>
        <w:rPr>
          <w:b/>
          <w:i/>
          <w:sz w:val="26"/>
          <w:szCs w:val="26"/>
        </w:rPr>
      </w:pPr>
      <w:r w:rsidRPr="00DB10C1">
        <w:rPr>
          <w:b/>
          <w:i/>
          <w:sz w:val="26"/>
          <w:szCs w:val="26"/>
        </w:rPr>
        <w:t>Cổ đông nước ngoài:</w:t>
      </w:r>
    </w:p>
    <w:p w:rsidR="00D56F96" w:rsidRPr="00DB10C1" w:rsidRDefault="0017156E" w:rsidP="0017156E">
      <w:pPr>
        <w:spacing w:before="100" w:line="264" w:lineRule="auto"/>
        <w:ind w:left="1440"/>
        <w:jc w:val="both"/>
        <w:rPr>
          <w:sz w:val="26"/>
          <w:szCs w:val="26"/>
        </w:rPr>
      </w:pPr>
      <w:r w:rsidRPr="00DB10C1">
        <w:rPr>
          <w:sz w:val="26"/>
          <w:szCs w:val="26"/>
        </w:rPr>
        <w:t xml:space="preserve">+ </w:t>
      </w:r>
      <w:r w:rsidR="00D56F96" w:rsidRPr="00DB10C1">
        <w:rPr>
          <w:sz w:val="26"/>
          <w:szCs w:val="26"/>
        </w:rPr>
        <w:t xml:space="preserve">Cá nhân: </w:t>
      </w:r>
      <w:r w:rsidRPr="00DB10C1">
        <w:rPr>
          <w:sz w:val="26"/>
          <w:szCs w:val="26"/>
        </w:rPr>
        <w:t>29.133</w:t>
      </w:r>
      <w:r w:rsidR="00D56F96" w:rsidRPr="00DB10C1">
        <w:rPr>
          <w:sz w:val="26"/>
          <w:szCs w:val="26"/>
        </w:rPr>
        <w:t xml:space="preserve"> cổ phần, chiếm  0,</w:t>
      </w:r>
      <w:r w:rsidRPr="00DB10C1">
        <w:rPr>
          <w:sz w:val="26"/>
          <w:szCs w:val="26"/>
        </w:rPr>
        <w:t>364</w:t>
      </w:r>
      <w:r w:rsidR="00D56F96" w:rsidRPr="00DB10C1">
        <w:rPr>
          <w:sz w:val="26"/>
          <w:szCs w:val="26"/>
        </w:rPr>
        <w:t xml:space="preserve"> % vốn điều lệ.</w:t>
      </w:r>
    </w:p>
    <w:p w:rsidR="00D56F96" w:rsidRPr="00DB10C1" w:rsidRDefault="0017156E" w:rsidP="0017156E">
      <w:pPr>
        <w:spacing w:before="100" w:line="264" w:lineRule="auto"/>
        <w:ind w:left="1440"/>
        <w:jc w:val="both"/>
        <w:rPr>
          <w:sz w:val="26"/>
          <w:szCs w:val="26"/>
        </w:rPr>
      </w:pPr>
      <w:r w:rsidRPr="00DB10C1">
        <w:rPr>
          <w:sz w:val="26"/>
          <w:szCs w:val="26"/>
        </w:rPr>
        <w:t xml:space="preserve">+ </w:t>
      </w:r>
      <w:r w:rsidR="00D56F96" w:rsidRPr="00DB10C1">
        <w:rPr>
          <w:sz w:val="26"/>
          <w:szCs w:val="26"/>
        </w:rPr>
        <w:t>Tổ chức:   1.528 cổ phần, chiếm 0,019 % vốn điều lệ.</w:t>
      </w:r>
    </w:p>
    <w:p w:rsidR="00997448" w:rsidRDefault="00997448" w:rsidP="00D56F96">
      <w:pPr>
        <w:tabs>
          <w:tab w:val="left" w:pos="0"/>
          <w:tab w:val="right" w:pos="7200"/>
        </w:tabs>
        <w:spacing w:before="100"/>
        <w:ind w:firstLine="720"/>
        <w:jc w:val="both"/>
        <w:rPr>
          <w:b/>
          <w:sz w:val="26"/>
          <w:szCs w:val="26"/>
        </w:rPr>
      </w:pPr>
      <w:r w:rsidRPr="00997448">
        <w:rPr>
          <w:b/>
          <w:sz w:val="26"/>
          <w:szCs w:val="26"/>
        </w:rPr>
        <w:t>5.3. Tình hình thay đổi vốn đầu tư của chủ sở hữu trong năm: không thay đổi</w:t>
      </w:r>
    </w:p>
    <w:p w:rsidR="00997448" w:rsidRPr="00997448" w:rsidRDefault="00997448" w:rsidP="00E50F04">
      <w:pPr>
        <w:tabs>
          <w:tab w:val="left" w:pos="0"/>
          <w:tab w:val="right" w:pos="7200"/>
        </w:tabs>
        <w:spacing w:before="100"/>
        <w:ind w:firstLine="720"/>
        <w:jc w:val="both"/>
        <w:rPr>
          <w:b/>
          <w:sz w:val="26"/>
          <w:szCs w:val="26"/>
        </w:rPr>
      </w:pPr>
      <w:r>
        <w:rPr>
          <w:b/>
          <w:sz w:val="26"/>
          <w:szCs w:val="26"/>
        </w:rPr>
        <w:t>5.4. Giao dịch cổ phiếu quỹ trong năm: không có.</w:t>
      </w:r>
    </w:p>
    <w:p w:rsidR="00997448" w:rsidRDefault="00997448" w:rsidP="001E7CB2">
      <w:pPr>
        <w:tabs>
          <w:tab w:val="left" w:pos="720"/>
          <w:tab w:val="right" w:pos="7200"/>
        </w:tabs>
        <w:spacing w:before="100"/>
        <w:jc w:val="both"/>
        <w:rPr>
          <w:b/>
          <w:sz w:val="26"/>
          <w:szCs w:val="26"/>
        </w:rPr>
      </w:pPr>
    </w:p>
    <w:p w:rsidR="001E7CB2" w:rsidRDefault="00997448" w:rsidP="001E7CB2">
      <w:pPr>
        <w:tabs>
          <w:tab w:val="left" w:pos="720"/>
          <w:tab w:val="right" w:pos="7200"/>
        </w:tabs>
        <w:spacing w:before="100"/>
        <w:jc w:val="both"/>
        <w:rPr>
          <w:b/>
          <w:sz w:val="26"/>
          <w:szCs w:val="26"/>
        </w:rPr>
      </w:pPr>
      <w:r>
        <w:rPr>
          <w:b/>
          <w:sz w:val="26"/>
          <w:szCs w:val="26"/>
        </w:rPr>
        <w:t>III –</w:t>
      </w:r>
      <w:r w:rsidR="001E7CB2" w:rsidRPr="00AB51E6">
        <w:rPr>
          <w:b/>
          <w:sz w:val="26"/>
          <w:szCs w:val="26"/>
        </w:rPr>
        <w:t xml:space="preserve"> </w:t>
      </w:r>
      <w:r>
        <w:rPr>
          <w:b/>
          <w:sz w:val="26"/>
          <w:szCs w:val="26"/>
        </w:rPr>
        <w:t>BÁO CÁO VÀ ĐÁNH GIÁ CỦA BAN GIÁM ĐỐC</w:t>
      </w:r>
      <w:r w:rsidR="001E7CB2" w:rsidRPr="00AB51E6">
        <w:rPr>
          <w:b/>
          <w:sz w:val="26"/>
          <w:szCs w:val="26"/>
        </w:rPr>
        <w:t>:</w:t>
      </w:r>
    </w:p>
    <w:p w:rsidR="00997448" w:rsidRDefault="003C320B" w:rsidP="003C320B">
      <w:pPr>
        <w:tabs>
          <w:tab w:val="left" w:pos="720"/>
          <w:tab w:val="right" w:pos="7200"/>
        </w:tabs>
        <w:spacing w:before="100"/>
        <w:jc w:val="both"/>
        <w:rPr>
          <w:b/>
          <w:sz w:val="26"/>
          <w:szCs w:val="26"/>
        </w:rPr>
      </w:pPr>
      <w:r>
        <w:rPr>
          <w:b/>
          <w:sz w:val="26"/>
          <w:szCs w:val="26"/>
        </w:rPr>
        <w:tab/>
      </w:r>
      <w:r w:rsidR="00997448">
        <w:rPr>
          <w:b/>
          <w:sz w:val="26"/>
          <w:szCs w:val="26"/>
        </w:rPr>
        <w:t>1 – Đánh giá kết quả hoạt động sản xuất kinh doanh</w:t>
      </w:r>
    </w:p>
    <w:p w:rsidR="00997448" w:rsidRDefault="003C320B" w:rsidP="003C320B">
      <w:pPr>
        <w:tabs>
          <w:tab w:val="left" w:pos="720"/>
          <w:tab w:val="right" w:pos="7200"/>
          <w:tab w:val="left" w:pos="7920"/>
          <w:tab w:val="left" w:pos="8640"/>
          <w:tab w:val="right" w:pos="9171"/>
        </w:tabs>
        <w:spacing w:before="140" w:line="264" w:lineRule="auto"/>
        <w:jc w:val="both"/>
        <w:rPr>
          <w:sz w:val="26"/>
          <w:szCs w:val="26"/>
        </w:rPr>
      </w:pPr>
      <w:r>
        <w:rPr>
          <w:sz w:val="26"/>
          <w:szCs w:val="26"/>
        </w:rPr>
        <w:tab/>
      </w:r>
      <w:r w:rsidR="00E50F04" w:rsidRPr="00E50F04">
        <w:rPr>
          <w:sz w:val="26"/>
          <w:szCs w:val="26"/>
        </w:rPr>
        <w:t>Năm 2012</w:t>
      </w:r>
      <w:r w:rsidR="00E50F04">
        <w:rPr>
          <w:sz w:val="26"/>
          <w:szCs w:val="26"/>
        </w:rPr>
        <w:t>, hoạt động của Công ty gặp nhiều khó khăn do chính sách thắt chặt tín dụng của Nhà nước</w:t>
      </w:r>
      <w:r w:rsidR="00A462EE">
        <w:rPr>
          <w:sz w:val="26"/>
          <w:szCs w:val="26"/>
        </w:rPr>
        <w:t>, lãi suất tăng cao, thị trường BĐS bị đóng băng</w:t>
      </w:r>
      <w:r w:rsidR="00E50F04">
        <w:rPr>
          <w:sz w:val="26"/>
          <w:szCs w:val="26"/>
        </w:rPr>
        <w:t>. Trước tình hình đó, Ban lãnh đạo Công ty đã thường xuyên động viên cán bộ, công nhân viên Côn</w:t>
      </w:r>
      <w:r>
        <w:rPr>
          <w:sz w:val="26"/>
          <w:szCs w:val="26"/>
        </w:rPr>
        <w:t xml:space="preserve">g ty để cùng vượt qua khó khăn, đồng thời chỉ đạo tiết kiệm tối đa chi phí nhằm duy trì và ổn định hoạt động sản xuất kinh doanh. </w:t>
      </w:r>
      <w:r w:rsidR="00997448">
        <w:rPr>
          <w:sz w:val="26"/>
          <w:szCs w:val="26"/>
        </w:rPr>
        <w:t xml:space="preserve">Tuy kết quả chưa như mong đợi nhưng cũng là đáng khích lệ trước vô vàn khó khăn mà doanh nghiệp gặp phải. Giá trị sản xuất kinh doanh chỉ đạt </w:t>
      </w:r>
      <w:r w:rsidR="00633D7F">
        <w:rPr>
          <w:sz w:val="26"/>
          <w:szCs w:val="26"/>
        </w:rPr>
        <w:t>28.7</w:t>
      </w:r>
      <w:r w:rsidR="00997448">
        <w:rPr>
          <w:sz w:val="26"/>
          <w:szCs w:val="26"/>
        </w:rPr>
        <w:t xml:space="preserve">% kế hoạch/năm; giá trị đầu tư đạt </w:t>
      </w:r>
      <w:r w:rsidR="00633D7F">
        <w:rPr>
          <w:sz w:val="26"/>
          <w:szCs w:val="26"/>
        </w:rPr>
        <w:t>36.1</w:t>
      </w:r>
      <w:r w:rsidR="00997448">
        <w:rPr>
          <w:sz w:val="26"/>
          <w:szCs w:val="26"/>
        </w:rPr>
        <w:t xml:space="preserve">% kế hoạch; lợi nhuận đạt </w:t>
      </w:r>
      <w:r w:rsidR="00633D7F">
        <w:rPr>
          <w:sz w:val="26"/>
          <w:szCs w:val="26"/>
        </w:rPr>
        <w:t>82.3</w:t>
      </w:r>
      <w:r w:rsidR="00997448">
        <w:rPr>
          <w:sz w:val="26"/>
          <w:szCs w:val="26"/>
        </w:rPr>
        <w:t>% kế hoạch /năm. Cụ thể:</w:t>
      </w:r>
    </w:p>
    <w:p w:rsidR="00633D7F" w:rsidRDefault="00997448" w:rsidP="00997448">
      <w:pPr>
        <w:tabs>
          <w:tab w:val="left" w:pos="720"/>
          <w:tab w:val="right" w:pos="7200"/>
        </w:tabs>
        <w:spacing w:before="140"/>
        <w:jc w:val="both"/>
        <w:rPr>
          <w:sz w:val="26"/>
          <w:szCs w:val="26"/>
        </w:rPr>
      </w:pPr>
      <w:r>
        <w:rPr>
          <w:sz w:val="26"/>
          <w:szCs w:val="26"/>
        </w:rPr>
        <w:tab/>
        <w:t xml:space="preserve">-  Hoạt động xây lắp: </w:t>
      </w:r>
      <w:r w:rsidR="00A462EE">
        <w:rPr>
          <w:sz w:val="26"/>
          <w:szCs w:val="26"/>
        </w:rPr>
        <w:t>K</w:t>
      </w:r>
      <w:r w:rsidR="00633D7F">
        <w:rPr>
          <w:sz w:val="26"/>
          <w:szCs w:val="26"/>
        </w:rPr>
        <w:t>hông đạt chỉ tiêu đề ra</w:t>
      </w:r>
    </w:p>
    <w:p w:rsidR="00997448" w:rsidRDefault="00997448" w:rsidP="00997448">
      <w:pPr>
        <w:tabs>
          <w:tab w:val="left" w:pos="720"/>
          <w:tab w:val="right" w:pos="7200"/>
        </w:tabs>
        <w:spacing w:before="140"/>
        <w:jc w:val="both"/>
        <w:rPr>
          <w:sz w:val="26"/>
          <w:szCs w:val="26"/>
        </w:rPr>
      </w:pPr>
      <w:r>
        <w:rPr>
          <w:sz w:val="26"/>
          <w:szCs w:val="26"/>
        </w:rPr>
        <w:tab/>
        <w:t xml:space="preserve">-  Hoạt động sản xuất công nghiệp: Tổng giá trị sản xuất công nghiệp là: </w:t>
      </w:r>
      <w:r w:rsidR="00633D7F">
        <w:rPr>
          <w:sz w:val="26"/>
          <w:szCs w:val="26"/>
        </w:rPr>
        <w:t>80.73</w:t>
      </w:r>
      <w:r>
        <w:rPr>
          <w:sz w:val="26"/>
          <w:szCs w:val="26"/>
        </w:rPr>
        <w:t xml:space="preserve"> tỷ đồng đạt 8</w:t>
      </w:r>
      <w:r w:rsidR="00633D7F">
        <w:rPr>
          <w:sz w:val="26"/>
          <w:szCs w:val="26"/>
        </w:rPr>
        <w:t xml:space="preserve">5% kế hoạch đề ra, trong đó, chủ yếu là từ hoạt động kinh doanh thuỷ điện của Nhà máy Thuỷ điện Krong Kmar. </w:t>
      </w:r>
    </w:p>
    <w:p w:rsidR="00997448" w:rsidRDefault="00997448" w:rsidP="00997448">
      <w:pPr>
        <w:tabs>
          <w:tab w:val="left" w:pos="720"/>
          <w:tab w:val="right" w:pos="7200"/>
        </w:tabs>
        <w:spacing w:before="140"/>
        <w:jc w:val="both"/>
        <w:rPr>
          <w:sz w:val="26"/>
          <w:szCs w:val="26"/>
        </w:rPr>
      </w:pPr>
      <w:r>
        <w:rPr>
          <w:sz w:val="26"/>
          <w:szCs w:val="26"/>
        </w:rPr>
        <w:tab/>
        <w:t xml:space="preserve">-  Các lĩnh vực kinh doanh dịch vụ khác: </w:t>
      </w:r>
      <w:r w:rsidR="00633D7F">
        <w:rPr>
          <w:sz w:val="26"/>
          <w:szCs w:val="26"/>
        </w:rPr>
        <w:t>Dự án Tổ hợp căn hộ và văn phòng làm việc Song Da Tower do Công ty làm chủ đầu tư đã hoàn thành và đưa vào khai thác từ năm 2010. Ngoài diện tích căn hộ đã bán, Công ty còn một phần diện tích văn phòng làm việc cho thuê. Doanh thu từ cho thuê văn phòng và dịch vụ Toà nhà mặc dù chưa thực sự lớn nhưng cũng là một nguồn thu ổn định cho Công ty.</w:t>
      </w:r>
    </w:p>
    <w:p w:rsidR="00997448" w:rsidRDefault="00997448" w:rsidP="008373D0">
      <w:pPr>
        <w:tabs>
          <w:tab w:val="left" w:pos="720"/>
          <w:tab w:val="right" w:pos="7200"/>
        </w:tabs>
        <w:spacing w:before="140"/>
        <w:jc w:val="both"/>
        <w:rPr>
          <w:sz w:val="26"/>
          <w:szCs w:val="26"/>
        </w:rPr>
      </w:pPr>
      <w:r>
        <w:rPr>
          <w:sz w:val="26"/>
          <w:szCs w:val="26"/>
        </w:rPr>
        <w:tab/>
        <w:t xml:space="preserve">- Về hoạt động đầu tư: Ngay từ đầu năm, Công ty đã chỉ đạo các phòng, ban tập trung triển khai các thủ tục đầu tư các dự án, chuẩn bị mọi nguồn lực có thể để đẩy nhanh tiến độ thi công các công trình đang đầu tư. Tuy nhiên </w:t>
      </w:r>
      <w:r w:rsidR="00A462EE">
        <w:rPr>
          <w:sz w:val="26"/>
          <w:szCs w:val="26"/>
        </w:rPr>
        <w:t>khi thị trường BĐS bị đóng băng, thị trường tài chính biến động phức tạp, HĐQT đã quyết định giãn tiến độ thi công của các dự án</w:t>
      </w:r>
      <w:r>
        <w:rPr>
          <w:sz w:val="26"/>
          <w:szCs w:val="26"/>
        </w:rPr>
        <w:t xml:space="preserve">. </w:t>
      </w:r>
    </w:p>
    <w:p w:rsidR="00997448" w:rsidRDefault="003C320B" w:rsidP="00997448">
      <w:pPr>
        <w:tabs>
          <w:tab w:val="left" w:pos="720"/>
          <w:tab w:val="right" w:pos="7200"/>
        </w:tabs>
        <w:spacing w:before="140"/>
        <w:jc w:val="both"/>
        <w:rPr>
          <w:sz w:val="26"/>
          <w:szCs w:val="26"/>
        </w:rPr>
      </w:pPr>
      <w:r>
        <w:rPr>
          <w:sz w:val="26"/>
          <w:szCs w:val="26"/>
        </w:rPr>
        <w:tab/>
      </w:r>
      <w:r w:rsidR="00997448">
        <w:rPr>
          <w:sz w:val="26"/>
          <w:szCs w:val="26"/>
        </w:rPr>
        <w:t>- Về công tác quản lý: Công tác điều hành quản lý trong Công ty đã được cải tiến đúng theo tiêu chuẩn ISO 9001:2008.</w:t>
      </w:r>
    </w:p>
    <w:p w:rsidR="00997448" w:rsidRPr="003C320B" w:rsidRDefault="003C320B" w:rsidP="00997448">
      <w:pPr>
        <w:tabs>
          <w:tab w:val="left" w:pos="720"/>
          <w:tab w:val="right" w:pos="7200"/>
        </w:tabs>
        <w:spacing w:before="140"/>
        <w:jc w:val="both"/>
        <w:rPr>
          <w:sz w:val="26"/>
          <w:szCs w:val="26"/>
        </w:rPr>
      </w:pPr>
      <w:r w:rsidRPr="003C320B">
        <w:rPr>
          <w:sz w:val="26"/>
          <w:szCs w:val="26"/>
        </w:rPr>
        <w:t xml:space="preserve">Bên cạnh những mặt làm được, </w:t>
      </w:r>
      <w:r w:rsidR="00BD3FD3">
        <w:rPr>
          <w:sz w:val="26"/>
          <w:szCs w:val="26"/>
        </w:rPr>
        <w:t>vẫn</w:t>
      </w:r>
      <w:r w:rsidRPr="003C320B">
        <w:rPr>
          <w:sz w:val="26"/>
          <w:szCs w:val="26"/>
        </w:rPr>
        <w:t xml:space="preserve"> còn một số tồn tại sau:</w:t>
      </w:r>
    </w:p>
    <w:p w:rsidR="00997448" w:rsidRDefault="00BD3FD3" w:rsidP="00997448">
      <w:pPr>
        <w:tabs>
          <w:tab w:val="left" w:pos="720"/>
          <w:tab w:val="right" w:pos="7200"/>
        </w:tabs>
        <w:spacing w:before="140"/>
        <w:jc w:val="both"/>
        <w:rPr>
          <w:sz w:val="26"/>
          <w:szCs w:val="26"/>
        </w:rPr>
      </w:pPr>
      <w:r>
        <w:rPr>
          <w:sz w:val="26"/>
          <w:szCs w:val="26"/>
        </w:rPr>
        <w:tab/>
      </w:r>
      <w:r w:rsidR="00997448">
        <w:rPr>
          <w:sz w:val="26"/>
          <w:szCs w:val="26"/>
        </w:rPr>
        <w:t>- Việc đôn đốc thực hiện các mục tiêu thiết kế</w:t>
      </w:r>
      <w:r w:rsidR="00A462EE">
        <w:rPr>
          <w:sz w:val="26"/>
          <w:szCs w:val="26"/>
        </w:rPr>
        <w:t>, hoàn tất thủ tục đền bù</w:t>
      </w:r>
      <w:r w:rsidR="00997448">
        <w:rPr>
          <w:sz w:val="26"/>
          <w:szCs w:val="26"/>
        </w:rPr>
        <w:t xml:space="preserve"> tại dự án Sông Đà Riverside</w:t>
      </w:r>
      <w:r w:rsidR="00A462EE">
        <w:rPr>
          <w:sz w:val="26"/>
          <w:szCs w:val="26"/>
        </w:rPr>
        <w:t xml:space="preserve"> chưa hoàn thành, việc chuyển đổi một phần từ diện tích chung sang diện tích nhà liền kề</w:t>
      </w:r>
      <w:r w:rsidR="00997448">
        <w:rPr>
          <w:sz w:val="26"/>
          <w:szCs w:val="26"/>
        </w:rPr>
        <w:t xml:space="preserve"> dự án Sông Đà IDC Tower tại Gò Vấp còn chậm chưa đáp ứng tiến độ đề ra.</w:t>
      </w:r>
    </w:p>
    <w:p w:rsidR="00997448" w:rsidRDefault="00BD3FD3" w:rsidP="00997448">
      <w:pPr>
        <w:tabs>
          <w:tab w:val="left" w:pos="720"/>
          <w:tab w:val="right" w:pos="7200"/>
        </w:tabs>
        <w:spacing w:before="140"/>
        <w:jc w:val="both"/>
        <w:rPr>
          <w:sz w:val="26"/>
          <w:szCs w:val="26"/>
        </w:rPr>
      </w:pPr>
      <w:r>
        <w:rPr>
          <w:sz w:val="26"/>
          <w:szCs w:val="26"/>
        </w:rPr>
        <w:tab/>
      </w:r>
      <w:r w:rsidR="00997448">
        <w:rPr>
          <w:sz w:val="26"/>
          <w:szCs w:val="26"/>
        </w:rPr>
        <w:t>- Đội ngũ cán bộ quản lý còn yếu, một số chưa đáp ứng được yêu cầu công việc.</w:t>
      </w:r>
    </w:p>
    <w:p w:rsidR="00997448" w:rsidRDefault="00BD3FD3" w:rsidP="00997448">
      <w:pPr>
        <w:tabs>
          <w:tab w:val="left" w:pos="720"/>
          <w:tab w:val="right" w:pos="7200"/>
        </w:tabs>
        <w:spacing w:before="140"/>
        <w:jc w:val="both"/>
        <w:rPr>
          <w:sz w:val="26"/>
          <w:szCs w:val="26"/>
        </w:rPr>
      </w:pPr>
      <w:r>
        <w:rPr>
          <w:sz w:val="26"/>
          <w:szCs w:val="26"/>
        </w:rPr>
        <w:tab/>
      </w:r>
      <w:r w:rsidR="00997448">
        <w:rPr>
          <w:sz w:val="26"/>
          <w:szCs w:val="26"/>
        </w:rPr>
        <w:t>- Công tác thu hồi công nợ của khách hàng còn chậm</w:t>
      </w:r>
    </w:p>
    <w:p w:rsidR="00B00274" w:rsidRPr="009C1713" w:rsidRDefault="00DB73F9" w:rsidP="00C65C76">
      <w:pPr>
        <w:spacing w:before="360" w:line="312" w:lineRule="auto"/>
        <w:ind w:firstLine="720"/>
        <w:jc w:val="both"/>
        <w:rPr>
          <w:b/>
          <w:sz w:val="26"/>
          <w:szCs w:val="26"/>
        </w:rPr>
      </w:pPr>
      <w:r w:rsidRPr="009C1713">
        <w:rPr>
          <w:b/>
          <w:sz w:val="26"/>
          <w:szCs w:val="26"/>
        </w:rPr>
        <w:t>2</w:t>
      </w:r>
      <w:r w:rsidR="00B00274" w:rsidRPr="009C1713">
        <w:rPr>
          <w:b/>
          <w:sz w:val="26"/>
          <w:szCs w:val="26"/>
        </w:rPr>
        <w:t xml:space="preserve">. </w:t>
      </w:r>
      <w:r w:rsidR="008373D0" w:rsidRPr="009C1713">
        <w:rPr>
          <w:b/>
          <w:sz w:val="26"/>
          <w:szCs w:val="26"/>
        </w:rPr>
        <w:t xml:space="preserve">Kế hoạch phát triển trong </w:t>
      </w:r>
      <w:r w:rsidRPr="009C1713">
        <w:rPr>
          <w:b/>
          <w:sz w:val="26"/>
          <w:szCs w:val="26"/>
        </w:rPr>
        <w:t>năm 2013</w:t>
      </w:r>
      <w:r w:rsidR="00B00274" w:rsidRPr="009C1713">
        <w:rPr>
          <w:b/>
          <w:sz w:val="26"/>
          <w:szCs w:val="26"/>
        </w:rPr>
        <w:t>:</w:t>
      </w:r>
    </w:p>
    <w:p w:rsidR="00DB73F9" w:rsidRPr="009C1713" w:rsidRDefault="00DB73F9" w:rsidP="00C65C76">
      <w:pPr>
        <w:tabs>
          <w:tab w:val="left" w:pos="720"/>
          <w:tab w:val="right" w:pos="7200"/>
        </w:tabs>
        <w:spacing w:before="140" w:line="264" w:lineRule="auto"/>
        <w:ind w:firstLine="720"/>
        <w:jc w:val="both"/>
        <w:rPr>
          <w:sz w:val="26"/>
          <w:szCs w:val="26"/>
        </w:rPr>
      </w:pPr>
      <w:r w:rsidRPr="009C1713">
        <w:rPr>
          <w:b/>
          <w:sz w:val="26"/>
          <w:szCs w:val="26"/>
        </w:rPr>
        <w:t>2.1.</w:t>
      </w:r>
      <w:r w:rsidRPr="009C1713">
        <w:rPr>
          <w:sz w:val="26"/>
          <w:szCs w:val="26"/>
        </w:rPr>
        <w:t xml:space="preserve"> Tiếp tục đầu tư chiều sâu nhằm không ngừng nâng cao chất lượng và mở rộng sản xuất kinh doanh với tổng giá trị sản xuất kinh doanh dự kiến năm 2013: </w:t>
      </w:r>
      <w:r w:rsidRPr="009C1713">
        <w:rPr>
          <w:b/>
          <w:sz w:val="26"/>
          <w:szCs w:val="26"/>
        </w:rPr>
        <w:t xml:space="preserve">157.300 triệu đồng, </w:t>
      </w:r>
      <w:r w:rsidRPr="009C1713">
        <w:rPr>
          <w:sz w:val="26"/>
          <w:szCs w:val="26"/>
        </w:rPr>
        <w:t xml:space="preserve">tổng giá trị đầu tư năm 2013 dự kiến là: </w:t>
      </w:r>
      <w:r w:rsidRPr="009C1713">
        <w:rPr>
          <w:b/>
          <w:sz w:val="26"/>
          <w:szCs w:val="26"/>
        </w:rPr>
        <w:t>55.600 triệu đồng.</w:t>
      </w:r>
    </w:p>
    <w:p w:rsidR="00DB73F9" w:rsidRPr="009C1713" w:rsidRDefault="00DB73F9" w:rsidP="00C65C76">
      <w:pPr>
        <w:tabs>
          <w:tab w:val="left" w:pos="720"/>
          <w:tab w:val="right" w:pos="7200"/>
        </w:tabs>
        <w:spacing w:before="140" w:line="264" w:lineRule="auto"/>
        <w:ind w:firstLine="720"/>
        <w:jc w:val="both"/>
        <w:rPr>
          <w:sz w:val="26"/>
          <w:szCs w:val="26"/>
        </w:rPr>
      </w:pPr>
      <w:r w:rsidRPr="009C1713">
        <w:rPr>
          <w:b/>
          <w:sz w:val="26"/>
          <w:szCs w:val="26"/>
        </w:rPr>
        <w:t>2.2.</w:t>
      </w:r>
      <w:r w:rsidRPr="009C1713">
        <w:rPr>
          <w:sz w:val="26"/>
          <w:szCs w:val="26"/>
        </w:rPr>
        <w:t xml:space="preserve"> Công tác đầu tư năm 2013 </w:t>
      </w:r>
      <w:r w:rsidR="00F56025" w:rsidRPr="009C1713">
        <w:rPr>
          <w:sz w:val="26"/>
          <w:szCs w:val="26"/>
        </w:rPr>
        <w:t>như sau</w:t>
      </w:r>
      <w:r w:rsidRPr="009C1713">
        <w:rPr>
          <w:sz w:val="26"/>
          <w:szCs w:val="26"/>
        </w:rPr>
        <w:t>:</w:t>
      </w:r>
    </w:p>
    <w:p w:rsidR="00FE6040" w:rsidRPr="009C1713" w:rsidRDefault="00C65C76" w:rsidP="00F56025">
      <w:pPr>
        <w:spacing w:before="140" w:line="264" w:lineRule="auto"/>
        <w:ind w:firstLine="720"/>
        <w:jc w:val="both"/>
        <w:rPr>
          <w:sz w:val="26"/>
          <w:szCs w:val="26"/>
        </w:rPr>
      </w:pPr>
      <w:r w:rsidRPr="009C1713">
        <w:rPr>
          <w:sz w:val="26"/>
          <w:szCs w:val="26"/>
        </w:rPr>
        <w:t xml:space="preserve">- </w:t>
      </w:r>
      <w:r w:rsidR="00DB73F9" w:rsidRPr="009C1713">
        <w:rPr>
          <w:sz w:val="26"/>
          <w:szCs w:val="26"/>
        </w:rPr>
        <w:t>Dự án Sông Đà Riverside tại Thủ Đức – Thành phố Hồ Chí Minh:</w:t>
      </w:r>
      <w:r w:rsidR="00F56025" w:rsidRPr="009C1713">
        <w:rPr>
          <w:sz w:val="26"/>
          <w:szCs w:val="26"/>
        </w:rPr>
        <w:t xml:space="preserve"> Hoàn thành công tác đền bù, giải phóng mặt bằng cho các hộ dân còn lại.</w:t>
      </w:r>
    </w:p>
    <w:p w:rsidR="00DB73F9" w:rsidRPr="009C1713" w:rsidRDefault="00C65C76" w:rsidP="00C65C76">
      <w:pPr>
        <w:tabs>
          <w:tab w:val="left" w:pos="0"/>
        </w:tabs>
        <w:spacing w:before="140" w:line="264" w:lineRule="auto"/>
        <w:ind w:firstLine="720"/>
        <w:jc w:val="both"/>
        <w:rPr>
          <w:sz w:val="26"/>
          <w:szCs w:val="26"/>
        </w:rPr>
      </w:pPr>
      <w:r w:rsidRPr="009C1713">
        <w:rPr>
          <w:sz w:val="26"/>
          <w:szCs w:val="26"/>
        </w:rPr>
        <w:t xml:space="preserve">- </w:t>
      </w:r>
      <w:r w:rsidR="00DB73F9" w:rsidRPr="009C1713">
        <w:rPr>
          <w:sz w:val="26"/>
          <w:szCs w:val="26"/>
        </w:rPr>
        <w:t xml:space="preserve">Dự án khu nhà ở Sông Đà IDC Tower tại Gò Vấp- Thành phố Hồ Chí Minh: Dự án này có vị trí đắc địa, đã hoàn thanh công tác giải phóng mặt bằng, san lấp mặt bằng thi công, </w:t>
      </w:r>
      <w:r w:rsidR="00DB73F9" w:rsidRPr="009C1713">
        <w:rPr>
          <w:sz w:val="26"/>
          <w:szCs w:val="26"/>
        </w:rPr>
        <w:lastRenderedPageBreak/>
        <w:t>đóng cọc thử.</w:t>
      </w:r>
      <w:r w:rsidR="00FE6040" w:rsidRPr="009C1713">
        <w:rPr>
          <w:sz w:val="26"/>
          <w:szCs w:val="26"/>
        </w:rPr>
        <w:t xml:space="preserve"> Một phần Dự án đã được chấp thuận chủ trương điều chỉnh thiết kế từ nhà chung cư sang căn hộ liền kề.</w:t>
      </w:r>
      <w:r w:rsidR="00DB73F9" w:rsidRPr="009C1713">
        <w:rPr>
          <w:sz w:val="26"/>
          <w:szCs w:val="26"/>
        </w:rPr>
        <w:t xml:space="preserve"> Mục tiêu của Công ty trong năm 2013 là hoàn thành công tác thiết kế kỹ thuật, tìm kiếm nguồn vốn phục vụ dự án</w:t>
      </w:r>
      <w:r w:rsidR="00FE6040" w:rsidRPr="009C1713">
        <w:rPr>
          <w:sz w:val="26"/>
          <w:szCs w:val="26"/>
        </w:rPr>
        <w:t xml:space="preserve"> và kinh doanh phần diện tích đất nền để lấy nguồn tái đầu tư vào Dự án</w:t>
      </w:r>
      <w:r w:rsidR="00DB73F9" w:rsidRPr="009C1713">
        <w:rPr>
          <w:sz w:val="26"/>
          <w:szCs w:val="26"/>
        </w:rPr>
        <w:t>.</w:t>
      </w:r>
    </w:p>
    <w:p w:rsidR="00DB73F9" w:rsidRPr="009C1713" w:rsidRDefault="00C65C76" w:rsidP="00C65C76">
      <w:pPr>
        <w:spacing w:before="140" w:line="264" w:lineRule="auto"/>
        <w:ind w:firstLine="720"/>
        <w:jc w:val="both"/>
        <w:rPr>
          <w:b/>
          <w:sz w:val="26"/>
          <w:szCs w:val="26"/>
        </w:rPr>
      </w:pPr>
      <w:r w:rsidRPr="009C1713">
        <w:rPr>
          <w:sz w:val="26"/>
          <w:szCs w:val="26"/>
        </w:rPr>
        <w:t xml:space="preserve">- </w:t>
      </w:r>
      <w:r w:rsidR="00DB73F9" w:rsidRPr="009C1713">
        <w:rPr>
          <w:sz w:val="26"/>
          <w:szCs w:val="26"/>
        </w:rPr>
        <w:t xml:space="preserve">Dự án Nhà máy thủy điện Đămbri tại Bảo Lộc, Lâm Đồng: Đây là dự án Công nghiệp </w:t>
      </w:r>
      <w:r w:rsidR="00A462EE" w:rsidRPr="009C1713">
        <w:rPr>
          <w:sz w:val="26"/>
          <w:szCs w:val="26"/>
        </w:rPr>
        <w:t>rất quan trọng, tuy nhiên do thị trường tài chính còn nhiều khó khăn vì vậy năm 2013 đơn vị xác định hoàn tất xong thủ tục pháp lý của dự án, khi nào chuẩn bị đủ nguồn vốn thì tiến hành thực hiện dự án</w:t>
      </w:r>
      <w:r w:rsidR="00FE6040" w:rsidRPr="009C1713">
        <w:rPr>
          <w:sz w:val="26"/>
          <w:szCs w:val="26"/>
        </w:rPr>
        <w:t>.</w:t>
      </w:r>
    </w:p>
    <w:p w:rsidR="00DB73F9" w:rsidRPr="009C1713" w:rsidRDefault="00C65C76" w:rsidP="00C65C76">
      <w:pPr>
        <w:spacing w:before="140" w:line="264" w:lineRule="auto"/>
        <w:ind w:firstLine="720"/>
        <w:jc w:val="both"/>
        <w:rPr>
          <w:b/>
          <w:sz w:val="26"/>
          <w:szCs w:val="26"/>
        </w:rPr>
      </w:pPr>
      <w:r w:rsidRPr="009C1713">
        <w:rPr>
          <w:sz w:val="26"/>
          <w:szCs w:val="26"/>
        </w:rPr>
        <w:t xml:space="preserve">- </w:t>
      </w:r>
      <w:r w:rsidR="00DB73F9" w:rsidRPr="009C1713">
        <w:rPr>
          <w:sz w:val="26"/>
          <w:szCs w:val="26"/>
        </w:rPr>
        <w:t>Dự án Thủy điện K’rôngK’mar: Tích cực chăm lo cho nhà máy, tổ chức phát điện hợp lý, đạt sản lượng trên 80 triệu Kwh trong năm 201</w:t>
      </w:r>
      <w:r w:rsidR="00FE6040" w:rsidRPr="009C1713">
        <w:rPr>
          <w:sz w:val="26"/>
          <w:szCs w:val="26"/>
        </w:rPr>
        <w:t>3</w:t>
      </w:r>
      <w:r w:rsidR="00DB73F9" w:rsidRPr="009C1713">
        <w:rPr>
          <w:sz w:val="26"/>
          <w:szCs w:val="26"/>
        </w:rPr>
        <w:t>. Đây là dự án có tính hiệu quả cao, đảm bảo được sự ổn định cho hoạt động của Công ty trong năm 201</w:t>
      </w:r>
      <w:r w:rsidR="00FE6040" w:rsidRPr="009C1713">
        <w:rPr>
          <w:sz w:val="26"/>
          <w:szCs w:val="26"/>
        </w:rPr>
        <w:t>3</w:t>
      </w:r>
      <w:r w:rsidR="00DB73F9" w:rsidRPr="009C1713">
        <w:rPr>
          <w:sz w:val="26"/>
          <w:szCs w:val="26"/>
        </w:rPr>
        <w:t>.</w:t>
      </w:r>
    </w:p>
    <w:p w:rsidR="00DB73F9" w:rsidRPr="009C1713" w:rsidRDefault="00C65C76" w:rsidP="00C65C76">
      <w:pPr>
        <w:spacing w:before="140" w:line="264" w:lineRule="auto"/>
        <w:ind w:firstLine="720"/>
        <w:jc w:val="both"/>
        <w:rPr>
          <w:b/>
          <w:sz w:val="26"/>
          <w:szCs w:val="26"/>
        </w:rPr>
      </w:pPr>
      <w:r w:rsidRPr="009C1713">
        <w:rPr>
          <w:sz w:val="26"/>
          <w:szCs w:val="26"/>
        </w:rPr>
        <w:t xml:space="preserve">- </w:t>
      </w:r>
      <w:r w:rsidR="00DB73F9" w:rsidRPr="009C1713">
        <w:rPr>
          <w:sz w:val="26"/>
          <w:szCs w:val="26"/>
        </w:rPr>
        <w:t>Dự án Đan Phượng – Hà Nội: Hoàn thiện thủ tục pháp lý và phê duyệt quy hoạch chi tiết 1/500, tiếp tục triển khai các công việc tiếp theo.</w:t>
      </w:r>
    </w:p>
    <w:p w:rsidR="009C1713" w:rsidRDefault="00C65C76" w:rsidP="00C65C76">
      <w:pPr>
        <w:spacing w:before="360" w:line="288" w:lineRule="auto"/>
        <w:ind w:left="720"/>
        <w:jc w:val="both"/>
        <w:rPr>
          <w:sz w:val="26"/>
          <w:szCs w:val="26"/>
        </w:rPr>
      </w:pPr>
      <w:r w:rsidRPr="009C1713">
        <w:rPr>
          <w:sz w:val="26"/>
          <w:szCs w:val="26"/>
        </w:rPr>
        <w:t xml:space="preserve">- </w:t>
      </w:r>
      <w:r w:rsidR="00DB73F9" w:rsidRPr="009C1713">
        <w:rPr>
          <w:sz w:val="26"/>
          <w:szCs w:val="26"/>
        </w:rPr>
        <w:t xml:space="preserve">Dự án Nhơn Trạch – Đồng Nai: </w:t>
      </w:r>
      <w:r w:rsidR="009C1713" w:rsidRPr="009C1713">
        <w:rPr>
          <w:sz w:val="26"/>
          <w:szCs w:val="26"/>
        </w:rPr>
        <w:t>Tiếp tục bám các cơ quan ban nghành để chờ cơ hội thị trị trường xúc tiến đầu tư</w:t>
      </w:r>
      <w:r w:rsidR="00DB73F9" w:rsidRPr="009C1713">
        <w:rPr>
          <w:sz w:val="26"/>
          <w:szCs w:val="26"/>
        </w:rPr>
        <w:t>.</w:t>
      </w:r>
    </w:p>
    <w:p w:rsidR="001E7CB2" w:rsidRPr="007708F9" w:rsidRDefault="009C1713" w:rsidP="009C1713">
      <w:pPr>
        <w:spacing w:before="360" w:line="288" w:lineRule="auto"/>
        <w:jc w:val="both"/>
        <w:rPr>
          <w:sz w:val="26"/>
          <w:szCs w:val="26"/>
          <w:highlight w:val="yellow"/>
        </w:rPr>
      </w:pPr>
      <w:r>
        <w:rPr>
          <w:sz w:val="26"/>
          <w:szCs w:val="26"/>
        </w:rPr>
        <w:t xml:space="preserve">2.3 Công tác tài chính : </w:t>
      </w:r>
      <w:r w:rsidR="00DB73F9" w:rsidRPr="009C1713">
        <w:rPr>
          <w:b/>
          <w:color w:val="FF0000"/>
          <w:sz w:val="26"/>
          <w:szCs w:val="26"/>
        </w:rPr>
        <w:t xml:space="preserve"> </w:t>
      </w:r>
      <w:r w:rsidRPr="007708F9">
        <w:rPr>
          <w:sz w:val="26"/>
          <w:szCs w:val="26"/>
        </w:rPr>
        <w:t>Cấu trúc tổng thể tình hình tài chính của đơn vị cho phù hợp với tình hình thực tế của đơn vị, đảm bảo đủ vốn để duy trì hoạt động và SXKD của Công ty.</w:t>
      </w:r>
    </w:p>
    <w:p w:rsidR="00E50F04" w:rsidRDefault="00E50F04" w:rsidP="00DE0E23">
      <w:pPr>
        <w:tabs>
          <w:tab w:val="left" w:pos="720"/>
          <w:tab w:val="right" w:pos="7200"/>
        </w:tabs>
        <w:spacing w:before="360" w:line="288" w:lineRule="auto"/>
        <w:jc w:val="both"/>
        <w:rPr>
          <w:b/>
          <w:sz w:val="26"/>
          <w:szCs w:val="26"/>
        </w:rPr>
      </w:pPr>
      <w:r>
        <w:rPr>
          <w:b/>
          <w:sz w:val="26"/>
          <w:szCs w:val="26"/>
        </w:rPr>
        <w:t xml:space="preserve">IV – ĐÁNH GIÁ CỦA HỘI ĐỒNG QUẢN TRỊ </w:t>
      </w:r>
    </w:p>
    <w:p w:rsidR="00C65C76" w:rsidRPr="00FD1112" w:rsidRDefault="00C65C76" w:rsidP="001A38F2">
      <w:pPr>
        <w:tabs>
          <w:tab w:val="left" w:pos="720"/>
          <w:tab w:val="right" w:pos="7200"/>
        </w:tabs>
        <w:spacing w:before="140" w:line="288" w:lineRule="auto"/>
        <w:ind w:firstLine="720"/>
        <w:jc w:val="both"/>
        <w:rPr>
          <w:b/>
          <w:szCs w:val="26"/>
        </w:rPr>
      </w:pPr>
      <w:r w:rsidRPr="00FD1112">
        <w:rPr>
          <w:sz w:val="26"/>
          <w:szCs w:val="28"/>
        </w:rPr>
        <w:t>Năm 2012 là năm rất khó khăn của nền kinh tế, đặc biệt là đối với các doanh nghiệp thuộc ngành xây dựng và đầu tư bất động sản. Công ty CP Đầu tư – Phát triển Sông Đà trong thời gian vừa qua không bán được hàng do thị trường bất động sản đóng băng. Hội đồng quản trị và Ban Tổng giám đốc điều hành Công ty đã nỗ lực phấn đấu, tìm mọi biện pháp trước mắt nhằm ổn định hoạt động của Công ty ở một số lĩnh vực, cơ cấu lại các khoản nợ đã đến hạn phải trả. Động viên toàn thể CBCNV Công ty từng bước vượt qua khó khăn thử thách để thực hiện các mục tiêu, nhiệm vụ theo Nghị quyết của Đại hội đồng cổ đông đề ra. HĐQT đã rà soát lại các dự án đầu tư, tạm thời xếp lại những dự án dài hạn như DA Nhân Trạch - Đồng Nai và DA Đan Phượng - Hà Nội, tiếp tục hoàn chỉnh phương án chuyển tuyến năng lượng sang bờ trái đối với DA Nhà máy thủy điện Đambri1. Đẩy nhanh hồ sơ pháp lý và quy hoạch 1/500 đối với DA Sông Đà IDC Tower - Gò Vấp. Tập trung điều chỉnh lại cơ cấu căn hộ cho hợp lý đối với dự án Sông Đà Riverside tại Thủ Đức – TPHCM để tăng tính thanh khoản trong công tác bán hàng, đồng thời thực hiện các chính sách giảm chi tiêu như tiết kiệm điện năng, điện thoại, văn phòng phẩm vv…trong toàn Công ty</w:t>
      </w:r>
    </w:p>
    <w:p w:rsidR="00F56025" w:rsidRDefault="00F56025" w:rsidP="00DE0E23">
      <w:pPr>
        <w:tabs>
          <w:tab w:val="left" w:pos="720"/>
          <w:tab w:val="right" w:pos="7200"/>
        </w:tabs>
        <w:spacing w:before="360" w:line="288" w:lineRule="auto"/>
        <w:jc w:val="both"/>
        <w:rPr>
          <w:b/>
          <w:sz w:val="26"/>
          <w:szCs w:val="26"/>
        </w:rPr>
      </w:pPr>
      <w:r>
        <w:rPr>
          <w:b/>
          <w:sz w:val="26"/>
          <w:szCs w:val="26"/>
        </w:rPr>
        <w:t>V- QUẢN TRỊ CÔNG TY</w:t>
      </w:r>
    </w:p>
    <w:p w:rsidR="00DE0E23" w:rsidRPr="003A7F28" w:rsidRDefault="00DE0E23" w:rsidP="00DE0E23">
      <w:pPr>
        <w:tabs>
          <w:tab w:val="left" w:pos="720"/>
          <w:tab w:val="right" w:pos="7200"/>
        </w:tabs>
        <w:spacing w:before="140"/>
        <w:jc w:val="both"/>
        <w:rPr>
          <w:b/>
          <w:sz w:val="26"/>
          <w:szCs w:val="26"/>
        </w:rPr>
      </w:pPr>
      <w:r w:rsidRPr="003A7F28">
        <w:rPr>
          <w:b/>
          <w:sz w:val="26"/>
          <w:szCs w:val="26"/>
        </w:rPr>
        <w:t>1. Hội đồng quản trị:</w:t>
      </w:r>
    </w:p>
    <w:p w:rsidR="00DE0E23" w:rsidRDefault="00F56025" w:rsidP="00DE0E23">
      <w:pPr>
        <w:tabs>
          <w:tab w:val="left" w:pos="720"/>
          <w:tab w:val="right" w:pos="7200"/>
        </w:tabs>
        <w:spacing w:before="140" w:line="264" w:lineRule="auto"/>
        <w:jc w:val="both"/>
        <w:rPr>
          <w:sz w:val="26"/>
          <w:szCs w:val="26"/>
        </w:rPr>
      </w:pPr>
      <w:r>
        <w:rPr>
          <w:sz w:val="26"/>
          <w:szCs w:val="26"/>
        </w:rPr>
        <w:tab/>
        <w:t>Hội đồng quản trị gồm 05 thành viên. Trong đó có 01</w:t>
      </w:r>
      <w:r w:rsidR="00DE0E23">
        <w:rPr>
          <w:sz w:val="26"/>
          <w:szCs w:val="26"/>
        </w:rPr>
        <w:t xml:space="preserve"> thành viên hoạt động độc lập không tham gia điều hành.</w:t>
      </w:r>
    </w:p>
    <w:p w:rsidR="00F56025" w:rsidRPr="00F56025" w:rsidRDefault="00F56025" w:rsidP="00F56025">
      <w:pPr>
        <w:pStyle w:val="ListParagraph"/>
        <w:tabs>
          <w:tab w:val="left" w:pos="540"/>
          <w:tab w:val="left" w:pos="3330"/>
          <w:tab w:val="left" w:pos="3600"/>
        </w:tabs>
        <w:spacing w:before="60" w:after="60" w:line="276" w:lineRule="auto"/>
        <w:ind w:left="360"/>
        <w:jc w:val="both"/>
        <w:rPr>
          <w:sz w:val="26"/>
          <w:szCs w:val="26"/>
          <w:lang w:val="nl-NL"/>
        </w:rPr>
      </w:pPr>
      <w:r w:rsidRPr="00152D23">
        <w:rPr>
          <w:b/>
          <w:i/>
          <w:color w:val="000000"/>
          <w:lang w:val="nl-NL"/>
        </w:rPr>
        <w:t>1.</w:t>
      </w:r>
      <w:r>
        <w:rPr>
          <w:b/>
          <w:i/>
          <w:color w:val="000000"/>
          <w:lang w:val="nl-NL"/>
        </w:rPr>
        <w:t>2. Ông</w:t>
      </w:r>
      <w:r w:rsidRPr="00152D23">
        <w:rPr>
          <w:b/>
          <w:i/>
          <w:color w:val="000000"/>
          <w:lang w:val="nl-NL"/>
        </w:rPr>
        <w:t xml:space="preserve"> </w:t>
      </w:r>
      <w:r>
        <w:rPr>
          <w:b/>
          <w:i/>
          <w:color w:val="000000"/>
          <w:lang w:val="nl-NL"/>
        </w:rPr>
        <w:t xml:space="preserve">Lưu Huy Biên – Chủ tịch HĐQT </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lastRenderedPageBreak/>
        <w:t>Giới tính</w:t>
      </w:r>
      <w:r w:rsidRPr="00D836B1">
        <w:rPr>
          <w:sz w:val="26"/>
          <w:szCs w:val="26"/>
          <w:lang w:val="nl-NL"/>
        </w:rPr>
        <w:tab/>
        <w:t xml:space="preserve">: </w:t>
      </w:r>
      <w:r w:rsidRPr="00D836B1">
        <w:rPr>
          <w:sz w:val="26"/>
          <w:szCs w:val="26"/>
          <w:lang w:val="nl-NL"/>
        </w:rPr>
        <w:tab/>
        <w:t>Nam</w:t>
      </w:r>
    </w:p>
    <w:p w:rsidR="00DE0E23"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96081">
        <w:rPr>
          <w:sz w:val="26"/>
          <w:szCs w:val="26"/>
          <w:lang w:val="nl-NL"/>
        </w:rPr>
        <w:t>Số CMND</w:t>
      </w:r>
      <w:r>
        <w:rPr>
          <w:sz w:val="26"/>
          <w:szCs w:val="26"/>
          <w:lang w:val="nl-NL"/>
        </w:rPr>
        <w:tab/>
        <w:t>:   02472922 cấp ngày 27/03/2007do CA TP Hồ Chí Minh cấp</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Ngày sinh</w:t>
      </w:r>
      <w:r w:rsidRPr="00D836B1">
        <w:rPr>
          <w:sz w:val="26"/>
          <w:szCs w:val="26"/>
          <w:lang w:val="nl-NL"/>
        </w:rPr>
        <w:tab/>
        <w:t xml:space="preserve">: </w:t>
      </w:r>
      <w:r w:rsidRPr="00D836B1">
        <w:rPr>
          <w:sz w:val="26"/>
          <w:szCs w:val="26"/>
          <w:lang w:val="nl-NL"/>
        </w:rPr>
        <w:tab/>
        <w:t>20/06/1952</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Nơi sinh</w:t>
      </w:r>
      <w:r w:rsidRPr="00D836B1">
        <w:rPr>
          <w:sz w:val="26"/>
          <w:szCs w:val="26"/>
          <w:lang w:val="nl-NL"/>
        </w:rPr>
        <w:tab/>
        <w:t xml:space="preserve">: </w:t>
      </w:r>
      <w:r w:rsidRPr="00D836B1">
        <w:rPr>
          <w:sz w:val="26"/>
          <w:szCs w:val="26"/>
          <w:lang w:val="nl-NL"/>
        </w:rPr>
        <w:tab/>
        <w:t>Đồng Tảo – Khoái Châu – Hưng Yên</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Quê quán</w:t>
      </w:r>
      <w:r w:rsidRPr="00D836B1">
        <w:rPr>
          <w:sz w:val="26"/>
          <w:szCs w:val="26"/>
          <w:lang w:val="nl-NL"/>
        </w:rPr>
        <w:tab/>
        <w:t>:</w:t>
      </w:r>
      <w:r w:rsidRPr="00D836B1">
        <w:rPr>
          <w:sz w:val="26"/>
          <w:szCs w:val="26"/>
          <w:lang w:val="nl-NL"/>
        </w:rPr>
        <w:tab/>
        <w:t>Đồng Tảo – Khoái Châu – Hưng Yên</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Quốc tịch</w:t>
      </w:r>
      <w:r w:rsidRPr="00D836B1">
        <w:rPr>
          <w:sz w:val="26"/>
          <w:szCs w:val="26"/>
          <w:lang w:val="nl-NL"/>
        </w:rPr>
        <w:tab/>
        <w:t xml:space="preserve">: </w:t>
      </w:r>
      <w:r w:rsidRPr="00D836B1">
        <w:rPr>
          <w:sz w:val="26"/>
          <w:szCs w:val="26"/>
          <w:lang w:val="nl-NL"/>
        </w:rPr>
        <w:tab/>
        <w:t>Việt Nam</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Dân tộc</w:t>
      </w:r>
      <w:r w:rsidRPr="00D836B1">
        <w:rPr>
          <w:sz w:val="26"/>
          <w:szCs w:val="26"/>
          <w:lang w:val="nl-NL"/>
        </w:rPr>
        <w:tab/>
        <w:t xml:space="preserve">: </w:t>
      </w:r>
      <w:r w:rsidRPr="00D836B1">
        <w:rPr>
          <w:sz w:val="26"/>
          <w:szCs w:val="26"/>
          <w:lang w:val="nl-NL"/>
        </w:rPr>
        <w:tab/>
        <w:t>Kinh</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Địa chỉ thường trú</w:t>
      </w:r>
      <w:r w:rsidRPr="00D836B1">
        <w:rPr>
          <w:sz w:val="26"/>
          <w:szCs w:val="26"/>
          <w:lang w:val="nl-NL"/>
        </w:rPr>
        <w:tab/>
        <w:t>:</w:t>
      </w:r>
      <w:r w:rsidRPr="00D836B1">
        <w:rPr>
          <w:sz w:val="26"/>
          <w:szCs w:val="26"/>
          <w:lang w:val="nl-NL"/>
        </w:rPr>
        <w:tab/>
        <w:t>Ngõ 6 Ao Sen phường Văn Mỗ - Hà Đông - Hà Nội</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Pr>
          <w:sz w:val="26"/>
          <w:szCs w:val="26"/>
          <w:lang w:val="nl-NL"/>
        </w:rPr>
        <w:t>Trình độ văn hóa</w:t>
      </w:r>
      <w:r>
        <w:rPr>
          <w:sz w:val="26"/>
          <w:szCs w:val="26"/>
          <w:lang w:val="nl-NL"/>
        </w:rPr>
        <w:tab/>
        <w:t>:</w:t>
      </w:r>
      <w:r>
        <w:rPr>
          <w:sz w:val="26"/>
          <w:szCs w:val="26"/>
          <w:lang w:val="nl-NL"/>
        </w:rPr>
        <w:tab/>
        <w:t>12/12</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Trình độ chuyên môn</w:t>
      </w:r>
      <w:r w:rsidRPr="00D836B1">
        <w:rPr>
          <w:sz w:val="26"/>
          <w:szCs w:val="26"/>
          <w:lang w:val="nl-NL"/>
        </w:rPr>
        <w:tab/>
        <w:t xml:space="preserve">: </w:t>
      </w:r>
      <w:r w:rsidRPr="00D836B1">
        <w:rPr>
          <w:sz w:val="26"/>
          <w:szCs w:val="26"/>
          <w:lang w:val="nl-NL"/>
        </w:rPr>
        <w:tab/>
        <w:t>Kỹ sư Xây dựng</w:t>
      </w:r>
    </w:p>
    <w:p w:rsidR="00DE0E23" w:rsidRPr="00D836B1" w:rsidRDefault="00DE0E23" w:rsidP="00DE0E23">
      <w:pPr>
        <w:pStyle w:val="ListParagraph"/>
        <w:numPr>
          <w:ilvl w:val="0"/>
          <w:numId w:val="25"/>
        </w:numPr>
        <w:tabs>
          <w:tab w:val="left" w:pos="540"/>
          <w:tab w:val="left" w:pos="3330"/>
          <w:tab w:val="left" w:pos="3600"/>
        </w:tabs>
        <w:spacing w:before="60" w:after="60" w:line="276" w:lineRule="auto"/>
        <w:jc w:val="both"/>
        <w:rPr>
          <w:sz w:val="26"/>
          <w:szCs w:val="26"/>
          <w:lang w:val="nl-NL"/>
        </w:rPr>
      </w:pPr>
      <w:r w:rsidRPr="00D836B1">
        <w:rPr>
          <w:sz w:val="26"/>
          <w:szCs w:val="26"/>
          <w:lang w:val="nl-NL"/>
        </w:rPr>
        <w:t>Quá trình công tác</w:t>
      </w:r>
      <w:r w:rsidRPr="00D836B1">
        <w:rPr>
          <w:sz w:val="26"/>
          <w:szCs w:val="26"/>
          <w:lang w:val="nl-NL"/>
        </w:rPr>
        <w:tab/>
        <w:t>:</w:t>
      </w:r>
      <w:r>
        <w:rPr>
          <w:sz w:val="26"/>
          <w:szCs w:val="26"/>
          <w:lang w:val="nl-NL"/>
        </w:rPr>
        <w:t xml:space="preserve">   </w:t>
      </w:r>
    </w:p>
    <w:p w:rsidR="00DE0E23" w:rsidRPr="00C44118" w:rsidRDefault="00DE0E23" w:rsidP="00DE0E23">
      <w:pPr>
        <w:tabs>
          <w:tab w:val="left" w:pos="270"/>
          <w:tab w:val="left" w:pos="980"/>
        </w:tabs>
        <w:spacing w:before="60" w:after="60" w:line="276" w:lineRule="auto"/>
        <w:jc w:val="both"/>
        <w:rPr>
          <w:sz w:val="26"/>
          <w:szCs w:val="26"/>
          <w:lang w:val="nl-NL"/>
        </w:rPr>
      </w:pP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6526"/>
      </w:tblGrid>
      <w:tr w:rsidR="00DE0E23" w:rsidRPr="00C44118" w:rsidTr="00DE0E23">
        <w:trPr>
          <w:jc w:val="center"/>
        </w:trPr>
        <w:tc>
          <w:tcPr>
            <w:tcW w:w="2447" w:type="dxa"/>
            <w:shd w:val="clear" w:color="auto" w:fill="FFFFFF"/>
            <w:vAlign w:val="center"/>
          </w:tcPr>
          <w:p w:rsidR="00DE0E23" w:rsidRPr="00C44118" w:rsidRDefault="00DE0E23" w:rsidP="00DE0E23">
            <w:pPr>
              <w:tabs>
                <w:tab w:val="left" w:pos="270"/>
              </w:tabs>
              <w:spacing w:before="60" w:after="60" w:line="276" w:lineRule="auto"/>
              <w:jc w:val="center"/>
              <w:rPr>
                <w:b/>
                <w:sz w:val="26"/>
                <w:szCs w:val="26"/>
                <w:lang w:val="nl-NL"/>
              </w:rPr>
            </w:pPr>
            <w:r w:rsidRPr="00C44118">
              <w:rPr>
                <w:b/>
                <w:sz w:val="26"/>
                <w:szCs w:val="26"/>
                <w:lang w:val="nl-NL"/>
              </w:rPr>
              <w:t>Thời gian</w:t>
            </w:r>
          </w:p>
        </w:tc>
        <w:tc>
          <w:tcPr>
            <w:tcW w:w="6526" w:type="dxa"/>
            <w:shd w:val="clear" w:color="auto" w:fill="FFFFFF"/>
            <w:vAlign w:val="center"/>
          </w:tcPr>
          <w:p w:rsidR="00DE0E23" w:rsidRPr="00C44118" w:rsidRDefault="00DE0E23" w:rsidP="00DE0E23">
            <w:pPr>
              <w:tabs>
                <w:tab w:val="left" w:pos="270"/>
              </w:tabs>
              <w:spacing w:before="60" w:after="60" w:line="276" w:lineRule="auto"/>
              <w:jc w:val="center"/>
              <w:rPr>
                <w:b/>
                <w:sz w:val="26"/>
                <w:szCs w:val="26"/>
                <w:lang w:val="nl-NL"/>
              </w:rPr>
            </w:pPr>
            <w:r w:rsidRPr="00C44118">
              <w:rPr>
                <w:b/>
                <w:sz w:val="26"/>
                <w:szCs w:val="26"/>
                <w:lang w:val="nl-NL"/>
              </w:rPr>
              <w:t>Nơi làm việc</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08/1973 – 12/1976</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lang w:val="nl-NL"/>
              </w:rPr>
            </w:pPr>
            <w:r w:rsidRPr="00C44118">
              <w:rPr>
                <w:sz w:val="26"/>
                <w:szCs w:val="26"/>
                <w:lang w:val="nl-NL"/>
              </w:rPr>
              <w:t>Bộ đội</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12/1976 – 01/1983</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Chuyển ngành về đi học Đại học Xây dựng Hà Nội</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01/1983 – 12/1989</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Cán bộ thi công hầm Thủy điện Hòa Bình</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01/1990 – 05/1992</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Giám đốc Chi nhánh Công ty Xây dựng Thủy Công – Đông Hà – Quảng Trị</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05/1992 – 03/1993</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Phó Giám đốc Công ty Xây dựng Thủy Công Sông Đà</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04/1993 – 02/1995</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Phó Giám đốc Công ty Xây dựng Thủy Công Hòa Bình</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02/1995 – 12/1995</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Giám đốc Công ty Xây dựng Thủy Công Hòa Bình</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01/1996 – 12/1998</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Giám đốc Công ty Xây dựng Sông Đà 6</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01/1999 – 03/2002</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Phó Giám đốc Công ty Xây dựng Sông Đà 1</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04/2002 – 03/2004</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Giám đốc Chi nhánh Tổng Công ty Sông Đà tại Thành phố Hồ Chí Minh</w:t>
            </w:r>
            <w:r>
              <w:rPr>
                <w:sz w:val="26"/>
                <w:szCs w:val="26"/>
              </w:rPr>
              <w:t>.</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04/2004 – 12/2005</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Ủy viên HĐQT, Tổng Giám đốc Công ty Cổ phần Đầu tư - Phát triển Sông Đà</w:t>
            </w:r>
            <w:r>
              <w:rPr>
                <w:sz w:val="26"/>
                <w:szCs w:val="26"/>
              </w:rPr>
              <w:t>.</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01/2005 – 04/2007</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Chủ tịch Hội đồng quản trị Công ty Cổ phần Đầu tư – Phát triển Sông Đà</w:t>
            </w:r>
            <w:r>
              <w:rPr>
                <w:sz w:val="26"/>
                <w:szCs w:val="26"/>
              </w:rPr>
              <w:t>.</w:t>
            </w:r>
          </w:p>
        </w:tc>
      </w:tr>
      <w:tr w:rsidR="00DE0E23" w:rsidRPr="00C44118" w:rsidTr="00DE0E23">
        <w:trPr>
          <w:jc w:val="center"/>
        </w:trPr>
        <w:tc>
          <w:tcPr>
            <w:tcW w:w="2447" w:type="dxa"/>
            <w:shd w:val="clear" w:color="auto" w:fill="FFFFFF"/>
          </w:tcPr>
          <w:p w:rsidR="00DE0E23" w:rsidRPr="00C44118" w:rsidRDefault="00DE0E23" w:rsidP="00DE0E23">
            <w:pPr>
              <w:tabs>
                <w:tab w:val="left" w:pos="270"/>
              </w:tabs>
              <w:spacing w:before="60" w:after="60" w:line="276" w:lineRule="auto"/>
              <w:jc w:val="center"/>
              <w:rPr>
                <w:sz w:val="26"/>
                <w:szCs w:val="26"/>
              </w:rPr>
            </w:pPr>
            <w:r w:rsidRPr="00C44118">
              <w:rPr>
                <w:sz w:val="26"/>
                <w:szCs w:val="26"/>
              </w:rPr>
              <w:t>04/2007 – nay</w:t>
            </w:r>
          </w:p>
        </w:tc>
        <w:tc>
          <w:tcPr>
            <w:tcW w:w="6526" w:type="dxa"/>
            <w:shd w:val="clear" w:color="auto" w:fill="FFFFFF"/>
          </w:tcPr>
          <w:p w:rsidR="00DE0E23" w:rsidRPr="00C44118" w:rsidRDefault="00DE0E23" w:rsidP="00DE0E23">
            <w:pPr>
              <w:tabs>
                <w:tab w:val="left" w:pos="270"/>
              </w:tabs>
              <w:spacing w:before="60" w:after="60" w:line="276" w:lineRule="auto"/>
              <w:rPr>
                <w:sz w:val="26"/>
                <w:szCs w:val="26"/>
              </w:rPr>
            </w:pPr>
            <w:r w:rsidRPr="00C44118">
              <w:rPr>
                <w:sz w:val="26"/>
                <w:szCs w:val="26"/>
              </w:rPr>
              <w:t>Ủy viên HĐQT, Tổng Giám đốc Công ty Cổ phần Đầu tư – Phát triển Sông Đà</w:t>
            </w:r>
            <w:r>
              <w:rPr>
                <w:sz w:val="26"/>
                <w:szCs w:val="26"/>
              </w:rPr>
              <w:t>.</w:t>
            </w:r>
          </w:p>
        </w:tc>
      </w:tr>
    </w:tbl>
    <w:p w:rsidR="00F56025" w:rsidRDefault="00F56025" w:rsidP="00DE0E23">
      <w:pPr>
        <w:tabs>
          <w:tab w:val="left" w:pos="540"/>
          <w:tab w:val="left" w:pos="3330"/>
          <w:tab w:val="left" w:pos="3600"/>
        </w:tabs>
        <w:spacing w:before="60" w:after="60" w:line="276" w:lineRule="auto"/>
        <w:jc w:val="both"/>
        <w:rPr>
          <w:b/>
          <w:i/>
          <w:color w:val="000000"/>
          <w:lang w:val="nl-NL"/>
        </w:rPr>
      </w:pPr>
      <w:r>
        <w:rPr>
          <w:b/>
          <w:i/>
          <w:color w:val="000000"/>
          <w:lang w:val="nl-NL"/>
        </w:rPr>
        <w:t xml:space="preserve">1.2. Ông Nguyễn Quang Tuyển – Uỷ viên HĐQT kiêm Tổng giám đốc </w:t>
      </w:r>
      <w:r w:rsidRPr="00F56025">
        <w:rPr>
          <w:i/>
          <w:color w:val="000000"/>
          <w:lang w:val="nl-NL"/>
        </w:rPr>
        <w:t>(đã trình bày tại mục Ban điều hành)</w:t>
      </w:r>
    </w:p>
    <w:p w:rsidR="00DE0E23" w:rsidRDefault="00DE0E23" w:rsidP="00DE0E23">
      <w:pPr>
        <w:tabs>
          <w:tab w:val="left" w:pos="540"/>
          <w:tab w:val="left" w:pos="3330"/>
          <w:tab w:val="left" w:pos="3600"/>
        </w:tabs>
        <w:spacing w:before="60" w:after="60" w:line="276" w:lineRule="auto"/>
        <w:jc w:val="both"/>
        <w:rPr>
          <w:i/>
          <w:color w:val="000000"/>
          <w:lang w:val="nl-NL"/>
        </w:rPr>
      </w:pPr>
      <w:r w:rsidRPr="00152D23">
        <w:rPr>
          <w:b/>
          <w:i/>
          <w:color w:val="000000"/>
          <w:lang w:val="nl-NL"/>
        </w:rPr>
        <w:t>1.</w:t>
      </w:r>
      <w:r w:rsidR="00F56025">
        <w:rPr>
          <w:b/>
          <w:i/>
          <w:color w:val="000000"/>
          <w:lang w:val="nl-NL"/>
        </w:rPr>
        <w:t>3.</w:t>
      </w:r>
      <w:r w:rsidRPr="00152D23">
        <w:rPr>
          <w:b/>
          <w:i/>
          <w:color w:val="000000"/>
          <w:lang w:val="nl-NL"/>
        </w:rPr>
        <w:t xml:space="preserve"> Ông: Đoàn Thế Long</w:t>
      </w:r>
      <w:r w:rsidR="00F56025">
        <w:rPr>
          <w:b/>
          <w:i/>
          <w:color w:val="000000"/>
          <w:lang w:val="nl-NL"/>
        </w:rPr>
        <w:t xml:space="preserve"> – Uỷ viên HĐQT kiêm Phó Tổng giám đốc Công ty </w:t>
      </w:r>
      <w:r w:rsidR="00F56025" w:rsidRPr="00F56025">
        <w:rPr>
          <w:i/>
          <w:color w:val="000000"/>
          <w:lang w:val="nl-NL"/>
        </w:rPr>
        <w:t>(đã trình bày tại mục Ban điều hành)</w:t>
      </w:r>
    </w:p>
    <w:p w:rsidR="00F56025" w:rsidRDefault="00F56025" w:rsidP="00DE0E23">
      <w:pPr>
        <w:tabs>
          <w:tab w:val="left" w:pos="540"/>
          <w:tab w:val="left" w:pos="3330"/>
          <w:tab w:val="left" w:pos="3600"/>
        </w:tabs>
        <w:spacing w:before="60" w:after="60" w:line="276" w:lineRule="auto"/>
        <w:jc w:val="both"/>
        <w:rPr>
          <w:b/>
          <w:i/>
          <w:color w:val="000000"/>
          <w:lang w:val="nl-NL"/>
        </w:rPr>
      </w:pPr>
      <w:r w:rsidRPr="000203D1">
        <w:rPr>
          <w:b/>
          <w:i/>
          <w:color w:val="000000"/>
          <w:lang w:val="nl-NL"/>
        </w:rPr>
        <w:lastRenderedPageBreak/>
        <w:t>1.4. Ông Bùi Văn Tuynh</w:t>
      </w:r>
    </w:p>
    <w:p w:rsidR="000203D1" w:rsidRDefault="000203D1" w:rsidP="00DE0E23">
      <w:pPr>
        <w:tabs>
          <w:tab w:val="left" w:pos="540"/>
          <w:tab w:val="left" w:pos="3330"/>
          <w:tab w:val="left" w:pos="3600"/>
        </w:tabs>
        <w:spacing w:before="60" w:after="60" w:line="276" w:lineRule="auto"/>
        <w:jc w:val="both"/>
        <w:rPr>
          <w:b/>
          <w:i/>
          <w:color w:val="000000"/>
          <w:lang w:val="nl-NL"/>
        </w:rPr>
      </w:pPr>
      <w:r>
        <w:rPr>
          <w:b/>
          <w:i/>
          <w:color w:val="000000"/>
          <w:lang w:val="nl-NL"/>
        </w:rPr>
        <w:t>1.5. Ông Tống Văn Điểu</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Chức vụ công tác hiện tại</w:t>
      </w:r>
      <w:r>
        <w:rPr>
          <w:sz w:val="26"/>
          <w:szCs w:val="26"/>
          <w:lang w:val="nl-NL"/>
        </w:rPr>
        <w:tab/>
        <w:t xml:space="preserve">: </w:t>
      </w:r>
      <w:r>
        <w:rPr>
          <w:sz w:val="26"/>
          <w:szCs w:val="26"/>
          <w:lang w:val="nl-NL"/>
        </w:rPr>
        <w:tab/>
        <w:t xml:space="preserve">Ủy viên HĐQT </w:t>
      </w:r>
      <w:r w:rsidRPr="00C44118">
        <w:rPr>
          <w:sz w:val="26"/>
          <w:szCs w:val="26"/>
          <w:lang w:val="nl-NL"/>
        </w:rPr>
        <w:t xml:space="preserve"> </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Giới tính</w:t>
      </w:r>
      <w:r>
        <w:rPr>
          <w:sz w:val="26"/>
          <w:szCs w:val="26"/>
          <w:lang w:val="nl-NL"/>
        </w:rPr>
        <w:tab/>
      </w:r>
      <w:r w:rsidRPr="00C44118">
        <w:rPr>
          <w:sz w:val="26"/>
          <w:szCs w:val="26"/>
          <w:lang w:val="nl-NL"/>
        </w:rPr>
        <w:t xml:space="preserve">: </w:t>
      </w:r>
      <w:r w:rsidRPr="00C44118">
        <w:rPr>
          <w:sz w:val="26"/>
          <w:szCs w:val="26"/>
          <w:lang w:val="nl-NL"/>
        </w:rPr>
        <w:tab/>
        <w:t>Nam</w:t>
      </w:r>
    </w:p>
    <w:p w:rsidR="000203D1"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Pr>
          <w:sz w:val="26"/>
          <w:szCs w:val="26"/>
          <w:lang w:val="nl-NL"/>
        </w:rPr>
        <w:t>Số CMND</w:t>
      </w:r>
      <w:r>
        <w:rPr>
          <w:sz w:val="26"/>
          <w:szCs w:val="26"/>
          <w:lang w:val="nl-NL"/>
        </w:rPr>
        <w:tab/>
        <w:t xml:space="preserve">:   .010 442 431 </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Ngày sinh</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06/06/1957</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Nơi sinh</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Nam Trực – Nam Định</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Quê quán</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Đồng Sơn – Nam Trực  - Nam Định</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Quốc tịch</w:t>
      </w:r>
      <w:r>
        <w:rPr>
          <w:sz w:val="26"/>
          <w:szCs w:val="26"/>
          <w:lang w:val="nl-NL"/>
        </w:rPr>
        <w:tab/>
      </w:r>
      <w:r w:rsidRPr="00C44118">
        <w:rPr>
          <w:sz w:val="26"/>
          <w:szCs w:val="26"/>
          <w:lang w:val="nl-NL"/>
        </w:rPr>
        <w:t>:</w:t>
      </w:r>
      <w:r w:rsidRPr="00C44118">
        <w:rPr>
          <w:sz w:val="26"/>
          <w:szCs w:val="26"/>
          <w:lang w:val="nl-NL"/>
        </w:rPr>
        <w:tab/>
        <w:t>Việt Nam</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Dân tộc</w:t>
      </w:r>
      <w:r>
        <w:rPr>
          <w:sz w:val="26"/>
          <w:szCs w:val="26"/>
          <w:lang w:val="nl-NL"/>
        </w:rPr>
        <w:tab/>
      </w:r>
      <w:r w:rsidRPr="00C44118">
        <w:rPr>
          <w:sz w:val="26"/>
          <w:szCs w:val="26"/>
          <w:lang w:val="nl-NL"/>
        </w:rPr>
        <w:t xml:space="preserve">: </w:t>
      </w:r>
      <w:r w:rsidRPr="00C44118">
        <w:rPr>
          <w:sz w:val="26"/>
          <w:szCs w:val="26"/>
          <w:lang w:val="nl-NL"/>
        </w:rPr>
        <w:tab/>
        <w:t>Kinh</w:t>
      </w:r>
    </w:p>
    <w:p w:rsidR="000203D1" w:rsidRDefault="000203D1" w:rsidP="000203D1">
      <w:pPr>
        <w:numPr>
          <w:ilvl w:val="0"/>
          <w:numId w:val="26"/>
        </w:numPr>
        <w:tabs>
          <w:tab w:val="left" w:pos="540"/>
          <w:tab w:val="left" w:pos="3330"/>
          <w:tab w:val="left" w:pos="3600"/>
        </w:tabs>
        <w:spacing w:before="60" w:after="60" w:line="276" w:lineRule="auto"/>
        <w:ind w:left="0" w:firstLine="0"/>
        <w:jc w:val="both"/>
        <w:rPr>
          <w:sz w:val="26"/>
          <w:szCs w:val="26"/>
          <w:lang w:val="nl-NL"/>
        </w:rPr>
      </w:pPr>
      <w:r w:rsidRPr="00C44118">
        <w:rPr>
          <w:sz w:val="26"/>
          <w:szCs w:val="26"/>
          <w:lang w:val="nl-NL"/>
        </w:rPr>
        <w:t>Địa chỉ thường trú</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Thanh Xuân Bắc – Hà Nội</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Trình độ văn hóa</w:t>
      </w:r>
      <w:r>
        <w:rPr>
          <w:sz w:val="26"/>
          <w:szCs w:val="26"/>
          <w:lang w:val="nl-NL"/>
        </w:rPr>
        <w:tab/>
        <w:t xml:space="preserve">: </w:t>
      </w:r>
      <w:r>
        <w:rPr>
          <w:sz w:val="26"/>
          <w:szCs w:val="26"/>
          <w:lang w:val="nl-NL"/>
        </w:rPr>
        <w:tab/>
        <w:t>10/10</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Trình độ chuyên môn</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Cử nhân Kinh tế</w:t>
      </w:r>
    </w:p>
    <w:p w:rsidR="000203D1" w:rsidRPr="00C44118" w:rsidRDefault="000203D1" w:rsidP="000203D1">
      <w:pPr>
        <w:numPr>
          <w:ilvl w:val="0"/>
          <w:numId w:val="26"/>
        </w:numPr>
        <w:tabs>
          <w:tab w:val="left" w:pos="540"/>
          <w:tab w:val="left" w:pos="3330"/>
          <w:tab w:val="left" w:pos="3600"/>
        </w:tabs>
        <w:spacing w:before="60" w:after="60" w:line="276" w:lineRule="auto"/>
        <w:jc w:val="both"/>
        <w:rPr>
          <w:sz w:val="26"/>
          <w:szCs w:val="26"/>
          <w:lang w:val="nl-NL"/>
        </w:rPr>
      </w:pPr>
      <w:r w:rsidRPr="00C44118">
        <w:rPr>
          <w:sz w:val="26"/>
          <w:szCs w:val="26"/>
          <w:lang w:val="nl-NL"/>
        </w:rPr>
        <w:t>Quá trình công tác</w:t>
      </w:r>
      <w:r>
        <w:rPr>
          <w:sz w:val="26"/>
          <w:szCs w:val="26"/>
          <w:lang w:val="nl-NL"/>
        </w:rPr>
        <w:tab/>
      </w:r>
      <w:r w:rsidRPr="00C44118">
        <w:rPr>
          <w:sz w:val="26"/>
          <w:szCs w:val="26"/>
          <w:lang w:val="nl-NL"/>
        </w:rPr>
        <w:t>:</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6968"/>
      </w:tblGrid>
      <w:tr w:rsidR="000203D1" w:rsidRPr="00C44118" w:rsidTr="0004393E">
        <w:tc>
          <w:tcPr>
            <w:tcW w:w="2380" w:type="dxa"/>
            <w:tcBorders>
              <w:top w:val="single" w:sz="4" w:space="0" w:color="auto"/>
              <w:left w:val="single" w:sz="4" w:space="0" w:color="auto"/>
              <w:bottom w:val="single" w:sz="4" w:space="0" w:color="auto"/>
              <w:right w:val="single" w:sz="4" w:space="0" w:color="auto"/>
            </w:tcBorders>
            <w:vAlign w:val="center"/>
          </w:tcPr>
          <w:p w:rsidR="000203D1" w:rsidRPr="00C44118" w:rsidRDefault="000203D1" w:rsidP="0004393E">
            <w:pPr>
              <w:tabs>
                <w:tab w:val="left" w:pos="270"/>
              </w:tabs>
              <w:spacing w:before="60" w:after="60" w:line="276" w:lineRule="auto"/>
              <w:jc w:val="center"/>
              <w:rPr>
                <w:b/>
                <w:sz w:val="26"/>
                <w:szCs w:val="26"/>
                <w:lang w:val="nl-NL"/>
              </w:rPr>
            </w:pPr>
            <w:r w:rsidRPr="00C44118">
              <w:rPr>
                <w:b/>
                <w:sz w:val="26"/>
                <w:szCs w:val="26"/>
                <w:lang w:val="nl-NL"/>
              </w:rPr>
              <w:t>Thời gian</w:t>
            </w:r>
          </w:p>
        </w:tc>
        <w:tc>
          <w:tcPr>
            <w:tcW w:w="6968" w:type="dxa"/>
            <w:tcBorders>
              <w:top w:val="single" w:sz="4" w:space="0" w:color="auto"/>
              <w:left w:val="single" w:sz="4" w:space="0" w:color="auto"/>
              <w:bottom w:val="single" w:sz="4" w:space="0" w:color="auto"/>
              <w:right w:val="single" w:sz="4" w:space="0" w:color="auto"/>
            </w:tcBorders>
            <w:vAlign w:val="center"/>
          </w:tcPr>
          <w:p w:rsidR="000203D1" w:rsidRPr="00C44118" w:rsidRDefault="000203D1" w:rsidP="0004393E">
            <w:pPr>
              <w:tabs>
                <w:tab w:val="left" w:pos="270"/>
              </w:tabs>
              <w:spacing w:before="60" w:after="60" w:line="276" w:lineRule="auto"/>
              <w:jc w:val="center"/>
              <w:rPr>
                <w:b/>
                <w:sz w:val="26"/>
                <w:szCs w:val="26"/>
                <w:lang w:val="nl-NL"/>
              </w:rPr>
            </w:pPr>
            <w:r w:rsidRPr="00C44118">
              <w:rPr>
                <w:b/>
                <w:sz w:val="26"/>
                <w:szCs w:val="26"/>
                <w:lang w:val="nl-NL"/>
              </w:rPr>
              <w:t>Nơi làm việc</w:t>
            </w:r>
          </w:p>
        </w:tc>
      </w:tr>
      <w:tr w:rsidR="000203D1" w:rsidRPr="00A437EC" w:rsidTr="0004393E">
        <w:tc>
          <w:tcPr>
            <w:tcW w:w="2380"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11/1982 – 1998</w:t>
            </w:r>
          </w:p>
        </w:tc>
        <w:tc>
          <w:tcPr>
            <w:tcW w:w="6968"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sidRPr="00C44118">
              <w:rPr>
                <w:sz w:val="26"/>
                <w:szCs w:val="26"/>
                <w:lang w:val="nl-NL"/>
              </w:rPr>
              <w:t xml:space="preserve">Nhân viên </w:t>
            </w:r>
            <w:r>
              <w:rPr>
                <w:sz w:val="26"/>
                <w:szCs w:val="26"/>
                <w:lang w:val="nl-NL"/>
              </w:rPr>
              <w:t>Phòng Kinh tế Kế hoạch TCT Sông Đà</w:t>
            </w:r>
          </w:p>
        </w:tc>
      </w:tr>
      <w:tr w:rsidR="000203D1" w:rsidRPr="00A437EC" w:rsidTr="0004393E">
        <w:tc>
          <w:tcPr>
            <w:tcW w:w="2380"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1998 - 3/2010</w:t>
            </w:r>
          </w:p>
        </w:tc>
        <w:tc>
          <w:tcPr>
            <w:tcW w:w="6968"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Phó Phòng Kế hoạch , Phó Bí thư chi bộ Kế hoạch</w:t>
            </w:r>
          </w:p>
        </w:tc>
      </w:tr>
      <w:tr w:rsidR="000203D1" w:rsidRPr="00A437EC" w:rsidTr="0004393E">
        <w:tc>
          <w:tcPr>
            <w:tcW w:w="2380"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3/2010  - 24/04/2010</w:t>
            </w:r>
          </w:p>
        </w:tc>
        <w:tc>
          <w:tcPr>
            <w:tcW w:w="6968"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Phó Ban kế hoạch và phát triển Tập Đoàn Sông Đà, Phó Bí thư chi bộ kế hoạch và phát triển Tập đoàn Sông Đà</w:t>
            </w:r>
          </w:p>
        </w:tc>
      </w:tr>
      <w:tr w:rsidR="000203D1" w:rsidRPr="00A437EC" w:rsidTr="0004393E">
        <w:tc>
          <w:tcPr>
            <w:tcW w:w="2380"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25/04/2010 đến nay</w:t>
            </w:r>
          </w:p>
        </w:tc>
        <w:tc>
          <w:tcPr>
            <w:tcW w:w="6968" w:type="dxa"/>
            <w:tcBorders>
              <w:top w:val="single" w:sz="4" w:space="0" w:color="auto"/>
              <w:left w:val="single" w:sz="4" w:space="0" w:color="auto"/>
              <w:bottom w:val="single" w:sz="4" w:space="0" w:color="auto"/>
              <w:right w:val="single" w:sz="4" w:space="0" w:color="auto"/>
            </w:tcBorders>
          </w:tcPr>
          <w:p w:rsidR="000203D1" w:rsidRPr="00C44118" w:rsidRDefault="000203D1" w:rsidP="0004393E">
            <w:pPr>
              <w:tabs>
                <w:tab w:val="left" w:pos="270"/>
              </w:tabs>
              <w:spacing w:before="60" w:after="60" w:line="276" w:lineRule="auto"/>
              <w:rPr>
                <w:sz w:val="26"/>
                <w:szCs w:val="26"/>
                <w:lang w:val="nl-NL"/>
              </w:rPr>
            </w:pPr>
            <w:r>
              <w:rPr>
                <w:sz w:val="26"/>
                <w:szCs w:val="26"/>
                <w:lang w:val="nl-NL"/>
              </w:rPr>
              <w:t>Phó Ban Tổ chức nhân sự Tập đoàn Sông Đà</w:t>
            </w:r>
          </w:p>
        </w:tc>
      </w:tr>
    </w:tbl>
    <w:p w:rsidR="00FD1112" w:rsidRDefault="002C3B30" w:rsidP="00FD1112">
      <w:pPr>
        <w:tabs>
          <w:tab w:val="left" w:pos="720"/>
          <w:tab w:val="right" w:pos="7200"/>
        </w:tabs>
        <w:spacing w:before="140" w:line="288" w:lineRule="auto"/>
        <w:ind w:left="360"/>
        <w:jc w:val="both"/>
        <w:rPr>
          <w:sz w:val="26"/>
          <w:szCs w:val="26"/>
        </w:rPr>
      </w:pPr>
      <w:r w:rsidRPr="002C3B30">
        <w:rPr>
          <w:b/>
          <w:i/>
          <w:sz w:val="26"/>
          <w:szCs w:val="26"/>
        </w:rPr>
        <w:t xml:space="preserve">1.6. Hoạt động </w:t>
      </w:r>
      <w:r>
        <w:rPr>
          <w:b/>
          <w:i/>
          <w:sz w:val="26"/>
          <w:szCs w:val="26"/>
        </w:rPr>
        <w:t>của Hội đồng quản trị:</w:t>
      </w:r>
      <w:r>
        <w:rPr>
          <w:sz w:val="26"/>
          <w:szCs w:val="26"/>
        </w:rPr>
        <w:t xml:space="preserve"> </w:t>
      </w:r>
    </w:p>
    <w:p w:rsidR="002C3B30" w:rsidRPr="002C3B30" w:rsidRDefault="002C3B30" w:rsidP="00FD1112">
      <w:pPr>
        <w:tabs>
          <w:tab w:val="left" w:pos="720"/>
          <w:tab w:val="right" w:pos="7200"/>
        </w:tabs>
        <w:spacing w:before="120" w:line="276" w:lineRule="auto"/>
        <w:ind w:left="360"/>
        <w:jc w:val="both"/>
        <w:rPr>
          <w:sz w:val="26"/>
          <w:szCs w:val="26"/>
        </w:rPr>
      </w:pPr>
      <w:r>
        <w:rPr>
          <w:sz w:val="26"/>
          <w:szCs w:val="26"/>
        </w:rPr>
        <w:t>Hội đồng quản trị căn cứ vào các nội dung đã được Đại hội đồng cổ đông thường niên thông qua, từ đó phê duyệt các Nghị quyết để Ban giám đốc triển khai thực hiện. Định kỳ hàng quý, HĐQT tổ chức họp tổng kết đánh giá kết quả hoạt động sản xuất kinh doanh và chỉ đạo hoạt động cho các kỳ tiếp theo, đồng thời tổ chức họp bất thường nếu cần thiết. Trong năm 2012, Hội đồng quản trị đã tổ chức được 06 cuộc họp đánh giá tình hình sản xuất kinh doanh của Công ty từng thời kỳ và một số công tác khác.</w:t>
      </w:r>
    </w:p>
    <w:p w:rsidR="00DE0E23" w:rsidRPr="003A7F28" w:rsidRDefault="0004393E" w:rsidP="00FD1112">
      <w:pPr>
        <w:numPr>
          <w:ilvl w:val="0"/>
          <w:numId w:val="18"/>
        </w:numPr>
        <w:tabs>
          <w:tab w:val="left" w:pos="720"/>
          <w:tab w:val="right" w:pos="7200"/>
        </w:tabs>
        <w:spacing w:before="120"/>
        <w:jc w:val="both"/>
        <w:rPr>
          <w:b/>
          <w:i/>
          <w:sz w:val="26"/>
          <w:szCs w:val="26"/>
        </w:rPr>
      </w:pPr>
      <w:r>
        <w:rPr>
          <w:b/>
          <w:sz w:val="26"/>
          <w:szCs w:val="26"/>
        </w:rPr>
        <w:t>Ban kiểm soát</w:t>
      </w:r>
    </w:p>
    <w:p w:rsidR="00DE0E23" w:rsidRDefault="00DE0E23" w:rsidP="00DE0E23">
      <w:pPr>
        <w:spacing w:before="120" w:line="264" w:lineRule="auto"/>
        <w:ind w:firstLine="720"/>
        <w:jc w:val="both"/>
        <w:rPr>
          <w:sz w:val="26"/>
          <w:szCs w:val="26"/>
        </w:rPr>
      </w:pPr>
      <w:r>
        <w:rPr>
          <w:sz w:val="26"/>
          <w:szCs w:val="26"/>
        </w:rPr>
        <w:t>Ban kiểm soát gồm 03 thành viên. Trong đó: cả 03 thành viên đều tham gia điều hành.</w:t>
      </w:r>
    </w:p>
    <w:p w:rsidR="0004393E" w:rsidRPr="0004393E" w:rsidRDefault="0004393E" w:rsidP="0004393E">
      <w:pPr>
        <w:spacing w:before="60" w:after="60" w:line="276" w:lineRule="auto"/>
        <w:jc w:val="both"/>
        <w:rPr>
          <w:b/>
          <w:i/>
          <w:sz w:val="26"/>
          <w:szCs w:val="26"/>
          <w:lang w:val="nl-NL"/>
        </w:rPr>
      </w:pPr>
      <w:r w:rsidRPr="0004393E">
        <w:rPr>
          <w:b/>
          <w:i/>
          <w:sz w:val="26"/>
          <w:szCs w:val="26"/>
          <w:lang w:val="nl-NL"/>
        </w:rPr>
        <w:t>2.1. Bà Từ Thị Minh – Trưởng ban kiểm soát</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 xml:space="preserve">Chức vụ công tác hiện tại: </w:t>
      </w:r>
      <w:r w:rsidRPr="00C44118">
        <w:rPr>
          <w:sz w:val="26"/>
          <w:szCs w:val="26"/>
          <w:lang w:val="nl-NL"/>
        </w:rPr>
        <w:tab/>
      </w:r>
      <w:r>
        <w:rPr>
          <w:sz w:val="26"/>
          <w:szCs w:val="26"/>
          <w:lang w:val="nl-NL"/>
        </w:rPr>
        <w:t>Trưởng Ban Kiểm Soát, Trưởng phòng KT-KH</w:t>
      </w:r>
    </w:p>
    <w:p w:rsidR="00DE0E23"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Giới tính</w:t>
      </w:r>
      <w:r>
        <w:rPr>
          <w:sz w:val="26"/>
          <w:szCs w:val="26"/>
          <w:lang w:val="nl-NL"/>
        </w:rPr>
        <w:tab/>
      </w:r>
      <w:r w:rsidRPr="00C44118">
        <w:rPr>
          <w:sz w:val="26"/>
          <w:szCs w:val="26"/>
          <w:lang w:val="nl-NL"/>
        </w:rPr>
        <w:t xml:space="preserve">: </w:t>
      </w:r>
      <w:r w:rsidRPr="00C44118">
        <w:rPr>
          <w:sz w:val="26"/>
          <w:szCs w:val="26"/>
          <w:lang w:val="nl-NL"/>
        </w:rPr>
        <w:tab/>
      </w:r>
      <w:r w:rsidRPr="00C44118">
        <w:rPr>
          <w:sz w:val="26"/>
          <w:szCs w:val="26"/>
        </w:rPr>
        <w:t>Nữ</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Số chứng minh nhân dân</w:t>
      </w:r>
      <w:r>
        <w:rPr>
          <w:sz w:val="26"/>
          <w:szCs w:val="26"/>
          <w:lang w:val="nl-NL"/>
        </w:rPr>
        <w:tab/>
      </w:r>
      <w:r w:rsidRPr="00C44118">
        <w:rPr>
          <w:sz w:val="26"/>
          <w:szCs w:val="26"/>
          <w:lang w:val="nl-NL"/>
        </w:rPr>
        <w:t xml:space="preserve">: </w:t>
      </w:r>
      <w:r w:rsidRPr="00C44118">
        <w:rPr>
          <w:sz w:val="26"/>
          <w:szCs w:val="26"/>
          <w:lang w:val="nl-NL"/>
        </w:rPr>
        <w:tab/>
      </w:r>
      <w:r w:rsidRPr="00A437EC">
        <w:rPr>
          <w:rFonts w:eastAsia="Arial Unicode MS"/>
          <w:sz w:val="26"/>
          <w:szCs w:val="26"/>
          <w:lang w:val="nl-NL"/>
        </w:rPr>
        <w:t>024742062 do CA TP HCM cấp ngày 11/04/2007</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Ngày sinh</w:t>
      </w:r>
      <w:r>
        <w:rPr>
          <w:sz w:val="26"/>
          <w:szCs w:val="26"/>
          <w:lang w:val="nl-NL"/>
        </w:rPr>
        <w:tab/>
      </w:r>
      <w:r w:rsidRPr="00C44118">
        <w:rPr>
          <w:sz w:val="26"/>
          <w:szCs w:val="26"/>
          <w:lang w:val="nl-NL"/>
        </w:rPr>
        <w:t xml:space="preserve">: </w:t>
      </w:r>
      <w:r w:rsidRPr="00C44118">
        <w:rPr>
          <w:sz w:val="26"/>
          <w:szCs w:val="26"/>
          <w:lang w:val="nl-NL"/>
        </w:rPr>
        <w:tab/>
      </w:r>
      <w:r w:rsidRPr="00C44118">
        <w:rPr>
          <w:rFonts w:eastAsia="Arial Unicode MS"/>
          <w:sz w:val="26"/>
          <w:szCs w:val="26"/>
        </w:rPr>
        <w:t>01/04/1962</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Nơi sinh</w:t>
      </w:r>
      <w:r>
        <w:rPr>
          <w:sz w:val="26"/>
          <w:szCs w:val="26"/>
          <w:lang w:val="nl-NL"/>
        </w:rPr>
        <w:tab/>
      </w:r>
      <w:r w:rsidRPr="00C44118">
        <w:rPr>
          <w:sz w:val="26"/>
          <w:szCs w:val="26"/>
          <w:lang w:val="nl-NL"/>
        </w:rPr>
        <w:t xml:space="preserve">: </w:t>
      </w:r>
      <w:r w:rsidRPr="00C44118">
        <w:rPr>
          <w:sz w:val="26"/>
          <w:szCs w:val="26"/>
          <w:lang w:val="nl-NL"/>
        </w:rPr>
        <w:tab/>
      </w:r>
      <w:r>
        <w:rPr>
          <w:rFonts w:eastAsia="Arial Unicode MS"/>
          <w:color w:val="000000"/>
          <w:sz w:val="26"/>
          <w:szCs w:val="26"/>
        </w:rPr>
        <w:t>Hà Nội</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182089">
        <w:rPr>
          <w:sz w:val="26"/>
          <w:szCs w:val="26"/>
          <w:lang w:val="nl-NL"/>
        </w:rPr>
        <w:t>Quê quán</w:t>
      </w:r>
      <w:r>
        <w:rPr>
          <w:sz w:val="26"/>
          <w:szCs w:val="26"/>
          <w:lang w:val="nl-NL"/>
        </w:rPr>
        <w:tab/>
        <w:t xml:space="preserve">: </w:t>
      </w:r>
      <w:r>
        <w:rPr>
          <w:sz w:val="26"/>
          <w:szCs w:val="26"/>
          <w:lang w:val="nl-NL"/>
        </w:rPr>
        <w:tab/>
        <w:t>Hà Nội</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Quốc tịch</w:t>
      </w:r>
      <w:r>
        <w:rPr>
          <w:sz w:val="26"/>
          <w:szCs w:val="26"/>
          <w:lang w:val="nl-NL"/>
        </w:rPr>
        <w:tab/>
      </w:r>
      <w:r w:rsidRPr="00C44118">
        <w:rPr>
          <w:sz w:val="26"/>
          <w:szCs w:val="26"/>
          <w:lang w:val="nl-NL"/>
        </w:rPr>
        <w:t xml:space="preserve">: </w:t>
      </w:r>
      <w:r w:rsidRPr="00C44118">
        <w:rPr>
          <w:sz w:val="26"/>
          <w:szCs w:val="26"/>
          <w:lang w:val="nl-NL"/>
        </w:rPr>
        <w:tab/>
        <w:t>Việt Nam</w:t>
      </w:r>
    </w:p>
    <w:p w:rsidR="00DE0E23" w:rsidRPr="00C44118"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lastRenderedPageBreak/>
        <w:t>Dân tộc</w:t>
      </w:r>
      <w:r>
        <w:rPr>
          <w:sz w:val="26"/>
          <w:szCs w:val="26"/>
          <w:lang w:val="nl-NL"/>
        </w:rPr>
        <w:tab/>
      </w:r>
      <w:r w:rsidRPr="00C44118">
        <w:rPr>
          <w:sz w:val="26"/>
          <w:szCs w:val="26"/>
          <w:lang w:val="nl-NL"/>
        </w:rPr>
        <w:t xml:space="preserve">: </w:t>
      </w:r>
      <w:r w:rsidRPr="00C44118">
        <w:rPr>
          <w:sz w:val="26"/>
          <w:szCs w:val="26"/>
          <w:lang w:val="nl-NL"/>
        </w:rPr>
        <w:tab/>
        <w:t>Kinh</w:t>
      </w:r>
    </w:p>
    <w:p w:rsidR="00DE0E23"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E16A26">
        <w:rPr>
          <w:sz w:val="26"/>
          <w:szCs w:val="26"/>
          <w:lang w:val="nl-NL"/>
        </w:rPr>
        <w:t xml:space="preserve">Địa chỉ thường trú: </w:t>
      </w:r>
      <w:r w:rsidRPr="00E16A26">
        <w:rPr>
          <w:sz w:val="26"/>
          <w:szCs w:val="26"/>
          <w:lang w:val="nl-NL"/>
        </w:rPr>
        <w:tab/>
        <w:t xml:space="preserve"> </w:t>
      </w:r>
      <w:r w:rsidRPr="00C44118">
        <w:rPr>
          <w:rFonts w:eastAsia="Arial Unicode MS"/>
          <w:sz w:val="26"/>
          <w:szCs w:val="26"/>
          <w:lang w:val="de-DE"/>
        </w:rPr>
        <w:t>17 Lê Duy Nhuận, Phường 12, Quận Tân Bình, Thành phố Hồ Chí Minh</w:t>
      </w:r>
      <w:r w:rsidRPr="00E16A26">
        <w:rPr>
          <w:sz w:val="26"/>
          <w:szCs w:val="26"/>
          <w:lang w:val="nl-NL"/>
        </w:rPr>
        <w:t xml:space="preserve"> </w:t>
      </w:r>
    </w:p>
    <w:p w:rsidR="00DE0E23" w:rsidRPr="00E16A26"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E16A26">
        <w:rPr>
          <w:sz w:val="26"/>
          <w:szCs w:val="26"/>
          <w:lang w:val="nl-NL"/>
        </w:rPr>
        <w:t>Trình độ văn hóa</w:t>
      </w:r>
      <w:r w:rsidRPr="00E16A26">
        <w:rPr>
          <w:sz w:val="26"/>
          <w:szCs w:val="26"/>
          <w:lang w:val="nl-NL"/>
        </w:rPr>
        <w:tab/>
      </w:r>
      <w:r>
        <w:rPr>
          <w:sz w:val="26"/>
          <w:szCs w:val="26"/>
          <w:lang w:val="nl-NL"/>
        </w:rPr>
        <w:t xml:space="preserve">: </w:t>
      </w:r>
      <w:r>
        <w:rPr>
          <w:sz w:val="26"/>
          <w:szCs w:val="26"/>
          <w:lang w:val="nl-NL"/>
        </w:rPr>
        <w:tab/>
        <w:t>10</w:t>
      </w:r>
      <w:r w:rsidRPr="00E16A26">
        <w:rPr>
          <w:sz w:val="26"/>
          <w:szCs w:val="26"/>
          <w:lang w:val="nl-NL"/>
        </w:rPr>
        <w:t>/</w:t>
      </w:r>
      <w:r>
        <w:rPr>
          <w:sz w:val="26"/>
          <w:szCs w:val="26"/>
          <w:lang w:val="nl-NL"/>
        </w:rPr>
        <w:t>10</w:t>
      </w:r>
    </w:p>
    <w:p w:rsidR="00DE0E23" w:rsidRPr="00E16A26"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Trình độ chuyên môn</w:t>
      </w:r>
      <w:r>
        <w:rPr>
          <w:sz w:val="26"/>
          <w:szCs w:val="26"/>
          <w:lang w:val="nl-NL"/>
        </w:rPr>
        <w:tab/>
      </w:r>
      <w:r w:rsidRPr="00C44118">
        <w:rPr>
          <w:sz w:val="26"/>
          <w:szCs w:val="26"/>
          <w:lang w:val="nl-NL"/>
        </w:rPr>
        <w:t xml:space="preserve">: </w:t>
      </w:r>
      <w:r w:rsidRPr="00C44118">
        <w:rPr>
          <w:sz w:val="26"/>
          <w:szCs w:val="26"/>
          <w:lang w:val="nl-NL"/>
        </w:rPr>
        <w:tab/>
      </w:r>
      <w:r w:rsidRPr="00A437EC">
        <w:rPr>
          <w:rFonts w:eastAsia="Arial Unicode MS"/>
          <w:sz w:val="26"/>
          <w:szCs w:val="26"/>
          <w:lang w:val="nl-NL"/>
        </w:rPr>
        <w:t>Cử nhân kinh tế</w:t>
      </w:r>
    </w:p>
    <w:p w:rsidR="00DE0E23" w:rsidRPr="0006111A" w:rsidRDefault="00DE0E23" w:rsidP="00DE0E23">
      <w:pPr>
        <w:numPr>
          <w:ilvl w:val="0"/>
          <w:numId w:val="21"/>
        </w:numPr>
        <w:tabs>
          <w:tab w:val="left" w:pos="540"/>
          <w:tab w:val="left" w:pos="3330"/>
          <w:tab w:val="left" w:pos="3600"/>
        </w:tabs>
        <w:spacing w:before="60" w:after="60" w:line="276" w:lineRule="auto"/>
        <w:jc w:val="both"/>
        <w:rPr>
          <w:sz w:val="26"/>
          <w:szCs w:val="26"/>
          <w:lang w:val="nl-NL"/>
        </w:rPr>
      </w:pPr>
      <w:r>
        <w:rPr>
          <w:rFonts w:eastAsia="Arial Unicode MS"/>
        </w:rPr>
        <w:t>Quá trình công tác</w:t>
      </w:r>
      <w:r>
        <w:rPr>
          <w:rFonts w:eastAsia="Arial Unicode MS"/>
        </w:rPr>
        <w:tab/>
        <w:t xml:space="preserve">: </w:t>
      </w:r>
    </w:p>
    <w:tbl>
      <w:tblPr>
        <w:tblW w:w="9360" w:type="dxa"/>
        <w:tblLayout w:type="fixed"/>
        <w:tblLook w:val="00A0"/>
      </w:tblPr>
      <w:tblGrid>
        <w:gridCol w:w="2520"/>
        <w:gridCol w:w="6840"/>
      </w:tblGrid>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b/>
                <w:sz w:val="26"/>
                <w:szCs w:val="26"/>
              </w:rPr>
            </w:pPr>
            <w:r w:rsidRPr="00C44118">
              <w:rPr>
                <w:b/>
                <w:sz w:val="26"/>
                <w:szCs w:val="26"/>
              </w:rPr>
              <w:t>Quá trình công tác</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b/>
                <w:sz w:val="26"/>
                <w:szCs w:val="26"/>
              </w:rPr>
            </w:pPr>
            <w:r w:rsidRPr="00C44118">
              <w:rPr>
                <w:b/>
                <w:sz w:val="26"/>
                <w:szCs w:val="26"/>
              </w:rPr>
              <w:t>Nơi làm việc</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color w:val="000000"/>
                <w:sz w:val="26"/>
                <w:szCs w:val="26"/>
              </w:rPr>
            </w:pPr>
            <w:r w:rsidRPr="00C44118">
              <w:rPr>
                <w:color w:val="000000"/>
                <w:sz w:val="26"/>
                <w:szCs w:val="26"/>
              </w:rPr>
              <w:t>1982 – 1984</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color w:val="000000"/>
                <w:sz w:val="26"/>
                <w:szCs w:val="26"/>
              </w:rPr>
            </w:pPr>
            <w:r w:rsidRPr="00C44118">
              <w:rPr>
                <w:color w:val="000000"/>
                <w:sz w:val="26"/>
                <w:szCs w:val="26"/>
              </w:rPr>
              <w:t>Nhân viên Chi cục Thống kê Hà Nội</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 xml:space="preserve">8/1984 – </w:t>
            </w:r>
            <w:r>
              <w:rPr>
                <w:sz w:val="26"/>
                <w:szCs w:val="26"/>
              </w:rPr>
              <w:t>0</w:t>
            </w:r>
            <w:r w:rsidRPr="00C44118">
              <w:rPr>
                <w:sz w:val="26"/>
                <w:szCs w:val="26"/>
              </w:rPr>
              <w:t>7/1986</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Nhân viên Sở Giao thông Sông Bé</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8/1986 – 12/1986</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ind w:right="-392"/>
              <w:rPr>
                <w:sz w:val="26"/>
                <w:szCs w:val="26"/>
              </w:rPr>
            </w:pPr>
            <w:r w:rsidRPr="00C44118">
              <w:rPr>
                <w:sz w:val="26"/>
                <w:szCs w:val="26"/>
              </w:rPr>
              <w:t>Nhân viên Công ty Đường Bình Dương</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1/1997 – 12/1997</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Kế toán tổng hợp Công ty VLXD 2 – Bộ Thương Mại</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 xml:space="preserve">1/1998 – </w:t>
            </w:r>
            <w:r>
              <w:rPr>
                <w:sz w:val="26"/>
                <w:szCs w:val="26"/>
              </w:rPr>
              <w:t>0</w:t>
            </w:r>
            <w:r w:rsidRPr="00C44118">
              <w:rPr>
                <w:sz w:val="26"/>
                <w:szCs w:val="26"/>
              </w:rPr>
              <w:t>8/1998</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Kế toán Công ty Thủy sản Thắng Lợi</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9/1998 – 12/2000</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Kế toán tổng hợp Công ty Xây dựng Số 4</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 xml:space="preserve">1/2001 – </w:t>
            </w:r>
            <w:r>
              <w:rPr>
                <w:sz w:val="26"/>
                <w:szCs w:val="26"/>
              </w:rPr>
              <w:t>0</w:t>
            </w:r>
            <w:r w:rsidRPr="00C44118">
              <w:rPr>
                <w:sz w:val="26"/>
                <w:szCs w:val="26"/>
              </w:rPr>
              <w:t>6/2005</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Phó phòng Kế toán Công ty Xây dựng Số 4</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6/2005 – 12/2007</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Kế toán trưởng Công ty Cổ phần Đầu tư Thảo Điền – VINACONEX</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sidRPr="00C44118">
              <w:rPr>
                <w:sz w:val="26"/>
                <w:szCs w:val="26"/>
              </w:rPr>
              <w:t xml:space="preserve">12/2007 – </w:t>
            </w:r>
            <w:r>
              <w:rPr>
                <w:sz w:val="26"/>
                <w:szCs w:val="26"/>
              </w:rPr>
              <w:t>0</w:t>
            </w:r>
            <w:r w:rsidRPr="00C44118">
              <w:rPr>
                <w:sz w:val="26"/>
                <w:szCs w:val="26"/>
              </w:rPr>
              <w:t>9/2008</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Phó phòng Tài chính – Kế toán Công ty Cổ phần Đầu tư – Phát triển Sông Đà</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sidRPr="00C44118">
              <w:rPr>
                <w:sz w:val="26"/>
                <w:szCs w:val="26"/>
              </w:rPr>
              <w:t xml:space="preserve">10/2008 – </w:t>
            </w:r>
            <w:r>
              <w:rPr>
                <w:sz w:val="26"/>
                <w:szCs w:val="26"/>
              </w:rPr>
              <w:t>0</w:t>
            </w:r>
            <w:r w:rsidRPr="00C44118">
              <w:rPr>
                <w:sz w:val="26"/>
                <w:szCs w:val="26"/>
              </w:rPr>
              <w:t>7/2009</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Phó Giám đốc BQL SongDa Riverside Công ty Cổ phần Đầu tư – Phát triển Sông Đà</w:t>
            </w:r>
          </w:p>
        </w:tc>
      </w:tr>
      <w:tr w:rsidR="00DE0E23" w:rsidRPr="00C44118" w:rsidTr="00DE0E23">
        <w:tc>
          <w:tcPr>
            <w:tcW w:w="252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sz w:val="26"/>
                <w:szCs w:val="26"/>
              </w:rPr>
            </w:pPr>
            <w:r>
              <w:rPr>
                <w:sz w:val="26"/>
                <w:szCs w:val="26"/>
              </w:rPr>
              <w:t>0</w:t>
            </w:r>
            <w:r w:rsidRPr="00C44118">
              <w:rPr>
                <w:sz w:val="26"/>
                <w:szCs w:val="26"/>
              </w:rPr>
              <w:t>8/2009 đến nay</w:t>
            </w:r>
          </w:p>
        </w:tc>
        <w:tc>
          <w:tcPr>
            <w:tcW w:w="6840"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rPr>
                <w:sz w:val="26"/>
                <w:szCs w:val="26"/>
              </w:rPr>
            </w:pPr>
            <w:r w:rsidRPr="00C44118">
              <w:rPr>
                <w:sz w:val="26"/>
                <w:szCs w:val="26"/>
              </w:rPr>
              <w:t xml:space="preserve">Trưởng phòng Kinh tế - Kế hoạch Công ty </w:t>
            </w:r>
            <w:r>
              <w:rPr>
                <w:sz w:val="26"/>
                <w:szCs w:val="26"/>
              </w:rPr>
              <w:t>Cổ phần Đầu tư – Phát triến Sông Đà.</w:t>
            </w:r>
          </w:p>
        </w:tc>
      </w:tr>
    </w:tbl>
    <w:p w:rsidR="0004393E" w:rsidRPr="0004393E" w:rsidRDefault="0004393E" w:rsidP="0004393E">
      <w:pPr>
        <w:spacing w:before="60" w:after="60" w:line="276" w:lineRule="auto"/>
        <w:jc w:val="both"/>
        <w:rPr>
          <w:b/>
          <w:i/>
          <w:sz w:val="26"/>
          <w:szCs w:val="26"/>
          <w:lang w:val="nl-NL"/>
        </w:rPr>
      </w:pPr>
      <w:r w:rsidRPr="0004393E">
        <w:rPr>
          <w:b/>
          <w:i/>
          <w:sz w:val="26"/>
          <w:szCs w:val="26"/>
          <w:lang w:val="nl-NL"/>
        </w:rPr>
        <w:t>2.</w:t>
      </w:r>
      <w:r>
        <w:rPr>
          <w:b/>
          <w:i/>
          <w:sz w:val="26"/>
          <w:szCs w:val="26"/>
          <w:lang w:val="nl-NL"/>
        </w:rPr>
        <w:t>2</w:t>
      </w:r>
      <w:r w:rsidRPr="0004393E">
        <w:rPr>
          <w:b/>
          <w:i/>
          <w:sz w:val="26"/>
          <w:szCs w:val="26"/>
          <w:lang w:val="nl-NL"/>
        </w:rPr>
        <w:t xml:space="preserve">. </w:t>
      </w:r>
      <w:r>
        <w:rPr>
          <w:b/>
          <w:i/>
          <w:sz w:val="26"/>
          <w:szCs w:val="26"/>
          <w:lang w:val="nl-NL"/>
        </w:rPr>
        <w:t>Ông Trương Văn Sơn</w:t>
      </w:r>
      <w:r w:rsidRPr="0004393E">
        <w:rPr>
          <w:b/>
          <w:i/>
          <w:sz w:val="26"/>
          <w:szCs w:val="26"/>
          <w:lang w:val="nl-NL"/>
        </w:rPr>
        <w:t xml:space="preserve"> </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Chức vụ công tác hiện tại</w:t>
      </w:r>
      <w:r>
        <w:rPr>
          <w:sz w:val="26"/>
          <w:szCs w:val="26"/>
          <w:lang w:val="nl-NL"/>
        </w:rPr>
        <w:t xml:space="preserve">     : </w:t>
      </w:r>
      <w:r w:rsidR="0004393E">
        <w:rPr>
          <w:sz w:val="26"/>
          <w:szCs w:val="26"/>
          <w:lang w:val="nl-NL"/>
        </w:rPr>
        <w:t>Thành viên Ban kiểm soát</w:t>
      </w:r>
      <w:r>
        <w:rPr>
          <w:sz w:val="26"/>
          <w:szCs w:val="26"/>
          <w:lang w:val="nl-NL"/>
        </w:rPr>
        <w:t xml:space="preserve">, </w:t>
      </w:r>
      <w:r w:rsidR="0004393E">
        <w:rPr>
          <w:sz w:val="26"/>
          <w:szCs w:val="26"/>
          <w:lang w:val="nl-NL"/>
        </w:rPr>
        <w:t>Đội trưởng Đội trắc đạc</w:t>
      </w:r>
      <w:r>
        <w:rPr>
          <w:sz w:val="26"/>
          <w:szCs w:val="26"/>
          <w:lang w:val="nl-NL"/>
        </w:rPr>
        <w:t xml:space="preserve"> </w:t>
      </w:r>
    </w:p>
    <w:p w:rsidR="00DE0E23"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Giới tính</w:t>
      </w:r>
      <w:r>
        <w:rPr>
          <w:sz w:val="26"/>
          <w:szCs w:val="26"/>
          <w:lang w:val="nl-NL"/>
        </w:rPr>
        <w:tab/>
      </w:r>
      <w:r w:rsidRPr="00C44118">
        <w:rPr>
          <w:sz w:val="26"/>
          <w:szCs w:val="26"/>
          <w:lang w:val="nl-NL"/>
        </w:rPr>
        <w:t xml:space="preserve">: </w:t>
      </w:r>
      <w:r w:rsidRPr="00C44118">
        <w:rPr>
          <w:sz w:val="26"/>
          <w:szCs w:val="26"/>
          <w:lang w:val="nl-NL"/>
        </w:rPr>
        <w:tab/>
        <w:t>Nam</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Số chứng minh nhân dân</w:t>
      </w:r>
      <w:r>
        <w:rPr>
          <w:sz w:val="26"/>
          <w:szCs w:val="26"/>
          <w:lang w:val="nl-NL"/>
        </w:rPr>
        <w:tab/>
      </w:r>
      <w:r w:rsidRPr="00C44118">
        <w:rPr>
          <w:sz w:val="26"/>
          <w:szCs w:val="26"/>
          <w:lang w:val="nl-NL"/>
        </w:rPr>
        <w:t xml:space="preserve">: </w:t>
      </w:r>
      <w:r w:rsidRPr="00C44118">
        <w:rPr>
          <w:sz w:val="26"/>
          <w:szCs w:val="26"/>
          <w:lang w:val="nl-NL"/>
        </w:rPr>
        <w:tab/>
        <w:t>024222192 do CA TPHCM cấp ngày 08/01/2004</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Ngày sinh</w:t>
      </w:r>
      <w:r>
        <w:rPr>
          <w:sz w:val="26"/>
          <w:szCs w:val="26"/>
          <w:lang w:val="nl-NL"/>
        </w:rPr>
        <w:tab/>
      </w:r>
      <w:r w:rsidRPr="00C44118">
        <w:rPr>
          <w:sz w:val="26"/>
          <w:szCs w:val="26"/>
          <w:lang w:val="nl-NL"/>
        </w:rPr>
        <w:t xml:space="preserve">: </w:t>
      </w:r>
      <w:r w:rsidRPr="00C44118">
        <w:rPr>
          <w:sz w:val="26"/>
          <w:szCs w:val="26"/>
          <w:lang w:val="nl-NL"/>
        </w:rPr>
        <w:tab/>
        <w:t>20/06/1958</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Nơi sinh</w:t>
      </w:r>
      <w:r>
        <w:rPr>
          <w:sz w:val="26"/>
          <w:szCs w:val="26"/>
          <w:lang w:val="nl-NL"/>
        </w:rPr>
        <w:tab/>
      </w:r>
      <w:r w:rsidRPr="00C44118">
        <w:rPr>
          <w:sz w:val="26"/>
          <w:szCs w:val="26"/>
          <w:lang w:val="nl-NL"/>
        </w:rPr>
        <w:t xml:space="preserve">: </w:t>
      </w:r>
      <w:r w:rsidRPr="00C44118">
        <w:rPr>
          <w:sz w:val="26"/>
          <w:szCs w:val="26"/>
          <w:lang w:val="nl-NL"/>
        </w:rPr>
        <w:tab/>
        <w:t>Hưng Yên</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Quê quán</w:t>
      </w:r>
      <w:r>
        <w:rPr>
          <w:sz w:val="26"/>
          <w:szCs w:val="26"/>
          <w:lang w:val="nl-NL"/>
        </w:rPr>
        <w:tab/>
      </w:r>
      <w:r w:rsidRPr="00C44118">
        <w:rPr>
          <w:sz w:val="26"/>
          <w:szCs w:val="26"/>
          <w:lang w:val="nl-NL"/>
        </w:rPr>
        <w:t xml:space="preserve">: </w:t>
      </w:r>
      <w:r w:rsidRPr="00C44118">
        <w:rPr>
          <w:sz w:val="26"/>
          <w:szCs w:val="26"/>
          <w:lang w:val="nl-NL"/>
        </w:rPr>
        <w:tab/>
        <w:t xml:space="preserve"> Hưng Yên</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Quốc tịch</w:t>
      </w:r>
      <w:r>
        <w:rPr>
          <w:sz w:val="26"/>
          <w:szCs w:val="26"/>
          <w:lang w:val="nl-NL"/>
        </w:rPr>
        <w:tab/>
      </w:r>
      <w:r w:rsidRPr="00C44118">
        <w:rPr>
          <w:sz w:val="26"/>
          <w:szCs w:val="26"/>
          <w:lang w:val="nl-NL"/>
        </w:rPr>
        <w:t xml:space="preserve">: </w:t>
      </w:r>
      <w:r w:rsidRPr="00C44118">
        <w:rPr>
          <w:sz w:val="26"/>
          <w:szCs w:val="26"/>
          <w:lang w:val="nl-NL"/>
        </w:rPr>
        <w:tab/>
        <w:t>Việt Nam</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Dân tộc</w:t>
      </w:r>
      <w:r>
        <w:rPr>
          <w:sz w:val="26"/>
          <w:szCs w:val="26"/>
          <w:lang w:val="nl-NL"/>
        </w:rPr>
        <w:tab/>
      </w:r>
      <w:r w:rsidRPr="00C44118">
        <w:rPr>
          <w:sz w:val="26"/>
          <w:szCs w:val="26"/>
          <w:lang w:val="nl-NL"/>
        </w:rPr>
        <w:t xml:space="preserve">: </w:t>
      </w:r>
      <w:r w:rsidRPr="00C44118">
        <w:rPr>
          <w:sz w:val="26"/>
          <w:szCs w:val="26"/>
          <w:lang w:val="nl-NL"/>
        </w:rPr>
        <w:tab/>
        <w:t>Kinh</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Địa chỉ thường trú</w:t>
      </w:r>
      <w:r>
        <w:rPr>
          <w:sz w:val="26"/>
          <w:szCs w:val="26"/>
          <w:lang w:val="nl-NL"/>
        </w:rPr>
        <w:tab/>
      </w:r>
      <w:r w:rsidRPr="00C44118">
        <w:rPr>
          <w:sz w:val="26"/>
          <w:szCs w:val="26"/>
          <w:lang w:val="nl-NL"/>
        </w:rPr>
        <w:t xml:space="preserve">: </w:t>
      </w:r>
      <w:r w:rsidRPr="00C44118">
        <w:rPr>
          <w:sz w:val="26"/>
          <w:szCs w:val="26"/>
          <w:lang w:val="nl-NL"/>
        </w:rPr>
        <w:tab/>
        <w:t xml:space="preserve"> 42/34A đường Lê Trọng Tấn, P. Tây Thạnh, Quận Tân Phú, TP Hồ Chí Minh</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Trình độ văn hóa</w:t>
      </w:r>
      <w:r>
        <w:rPr>
          <w:sz w:val="26"/>
          <w:szCs w:val="26"/>
          <w:lang w:val="nl-NL"/>
        </w:rPr>
        <w:tab/>
      </w:r>
      <w:r w:rsidRPr="00C44118">
        <w:rPr>
          <w:sz w:val="26"/>
          <w:szCs w:val="26"/>
          <w:lang w:val="nl-NL"/>
        </w:rPr>
        <w:t xml:space="preserve">: </w:t>
      </w:r>
      <w:r w:rsidRPr="00C44118">
        <w:rPr>
          <w:sz w:val="26"/>
          <w:szCs w:val="26"/>
          <w:lang w:val="nl-NL"/>
        </w:rPr>
        <w:tab/>
        <w:t>10/10</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Trình độ chuyên môn</w:t>
      </w:r>
      <w:r>
        <w:rPr>
          <w:sz w:val="26"/>
          <w:szCs w:val="26"/>
          <w:lang w:val="nl-NL"/>
        </w:rPr>
        <w:tab/>
      </w:r>
      <w:r w:rsidRPr="00C44118">
        <w:rPr>
          <w:sz w:val="26"/>
          <w:szCs w:val="26"/>
          <w:lang w:val="nl-NL"/>
        </w:rPr>
        <w:t xml:space="preserve">: </w:t>
      </w:r>
      <w:r w:rsidRPr="00C44118">
        <w:rPr>
          <w:sz w:val="26"/>
          <w:szCs w:val="26"/>
          <w:lang w:val="nl-NL"/>
        </w:rPr>
        <w:tab/>
        <w:t>Kỹ sư Trắc địa</w:t>
      </w:r>
    </w:p>
    <w:p w:rsidR="00DE0E23" w:rsidRPr="00C44118" w:rsidRDefault="00DE0E23" w:rsidP="00DE0E23">
      <w:pPr>
        <w:numPr>
          <w:ilvl w:val="0"/>
          <w:numId w:val="28"/>
        </w:numPr>
        <w:tabs>
          <w:tab w:val="left" w:pos="540"/>
          <w:tab w:val="left" w:pos="3330"/>
          <w:tab w:val="left" w:pos="3600"/>
        </w:tabs>
        <w:spacing w:before="60" w:after="60" w:line="276" w:lineRule="auto"/>
        <w:jc w:val="both"/>
        <w:rPr>
          <w:sz w:val="26"/>
          <w:szCs w:val="26"/>
          <w:lang w:val="nl-NL"/>
        </w:rPr>
      </w:pPr>
      <w:r w:rsidRPr="00C44118">
        <w:rPr>
          <w:sz w:val="26"/>
          <w:szCs w:val="26"/>
          <w:lang w:val="nl-NL"/>
        </w:rPr>
        <w:t>Quá trình công tác</w:t>
      </w:r>
      <w:r>
        <w:rPr>
          <w:sz w:val="26"/>
          <w:szCs w:val="26"/>
          <w:lang w:val="nl-NL"/>
        </w:rPr>
        <w:tab/>
      </w:r>
      <w:r w:rsidRPr="00C44118">
        <w:rPr>
          <w:sz w:val="26"/>
          <w:szCs w:val="26"/>
          <w:lang w:val="nl-NL"/>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7059"/>
      </w:tblGrid>
      <w:tr w:rsidR="00DE0E23" w:rsidRPr="008F7442" w:rsidTr="00FD1112">
        <w:trPr>
          <w:jc w:val="center"/>
        </w:trPr>
        <w:tc>
          <w:tcPr>
            <w:tcW w:w="2409"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b/>
                <w:sz w:val="26"/>
                <w:szCs w:val="26"/>
                <w:lang w:val="nl-NL"/>
              </w:rPr>
            </w:pPr>
            <w:r w:rsidRPr="00C44118">
              <w:rPr>
                <w:b/>
                <w:sz w:val="26"/>
                <w:szCs w:val="26"/>
                <w:lang w:val="nl-NL"/>
              </w:rPr>
              <w:lastRenderedPageBreak/>
              <w:t>Thời gian</w:t>
            </w:r>
          </w:p>
        </w:tc>
        <w:tc>
          <w:tcPr>
            <w:tcW w:w="7059" w:type="dxa"/>
            <w:tcBorders>
              <w:top w:val="single" w:sz="4" w:space="0" w:color="auto"/>
              <w:left w:val="single" w:sz="4" w:space="0" w:color="auto"/>
              <w:bottom w:val="single" w:sz="4" w:space="0" w:color="auto"/>
              <w:right w:val="single" w:sz="4" w:space="0" w:color="auto"/>
            </w:tcBorders>
            <w:vAlign w:val="center"/>
          </w:tcPr>
          <w:p w:rsidR="00DE0E23" w:rsidRPr="00C44118" w:rsidRDefault="00DE0E23" w:rsidP="00DE0E23">
            <w:pPr>
              <w:tabs>
                <w:tab w:val="left" w:pos="270"/>
              </w:tabs>
              <w:spacing w:before="60" w:after="60" w:line="276" w:lineRule="auto"/>
              <w:jc w:val="center"/>
              <w:rPr>
                <w:b/>
                <w:sz w:val="26"/>
                <w:szCs w:val="26"/>
                <w:lang w:val="nl-NL"/>
              </w:rPr>
            </w:pPr>
            <w:r w:rsidRPr="00C44118">
              <w:rPr>
                <w:b/>
                <w:sz w:val="26"/>
                <w:szCs w:val="26"/>
                <w:lang w:val="nl-NL"/>
              </w:rPr>
              <w:t>Nơi làm việc</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3/1983 – 8/1991</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Kỹ thuật – Đội phó trắc đạc Công ty Xây dựng Công trình ngầm – Tổng Công ty Sông Đà</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9/1991 – 8/1999</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Đội trưởng Đội Trắc đạc Công ty Sông Đà 6 – Tổng Công ty Sông Đà tại Công trình Thủy điện Sông Hinh – Phú Yên</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9/1999 – 2/2002</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Phó Giám đốc Công ty Sông Đà 6 – Tổng Công ty Sông Đà</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9/2002 – 2/2004</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Phó Giám đốc Chi nhánh Tổng Công ty Sông Đà tại TP Hồ Chí Minh</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9/2004 – 3/2005</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Phó Tổng Giám đốc Công ty Cổ phần Đầu tư – Phát triển Sông Đà</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4/2005 – 3/2008</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Phó Giám đốc Chi nhánh Công ty Cổ phần Xi măng Hạ Long tại TP Hồ Chí Minh</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sidRPr="00C44118">
              <w:rPr>
                <w:sz w:val="26"/>
                <w:szCs w:val="26"/>
                <w:lang w:val="nl-NL"/>
              </w:rPr>
              <w:t>4/2008 – 10/2008</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Phó Tổng Giám đốc Công ty Cổ phần Sông Đà Phương Nam</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Pr>
                <w:sz w:val="26"/>
                <w:szCs w:val="26"/>
                <w:lang w:val="nl-NL"/>
              </w:rPr>
              <w:t>11/2008 – 1/2011</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sidRPr="00C44118">
              <w:rPr>
                <w:sz w:val="26"/>
                <w:szCs w:val="26"/>
                <w:lang w:val="nl-NL"/>
              </w:rPr>
              <w:t>Trưởng phòng Tổ chức – Hành chính Công ty Cổ phần Đầu tư – Phát triển Sông Đà, Thành viên Ban kiểm soát</w:t>
            </w:r>
            <w:r>
              <w:rPr>
                <w:sz w:val="26"/>
                <w:szCs w:val="26"/>
                <w:lang w:val="nl-NL"/>
              </w:rPr>
              <w:t>, thư ký HĐQT Công ty.</w:t>
            </w:r>
          </w:p>
        </w:tc>
      </w:tr>
      <w:tr w:rsidR="00DE0E23" w:rsidRPr="00A437EC" w:rsidTr="00FD1112">
        <w:trPr>
          <w:jc w:val="center"/>
        </w:trPr>
        <w:tc>
          <w:tcPr>
            <w:tcW w:w="240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jc w:val="center"/>
              <w:rPr>
                <w:sz w:val="26"/>
                <w:szCs w:val="26"/>
                <w:lang w:val="nl-NL"/>
              </w:rPr>
            </w:pPr>
            <w:r>
              <w:rPr>
                <w:sz w:val="26"/>
                <w:szCs w:val="26"/>
                <w:lang w:val="nl-NL"/>
              </w:rPr>
              <w:t>1/2011- nay</w:t>
            </w:r>
          </w:p>
        </w:tc>
        <w:tc>
          <w:tcPr>
            <w:tcW w:w="7059" w:type="dxa"/>
            <w:tcBorders>
              <w:top w:val="single" w:sz="4" w:space="0" w:color="auto"/>
              <w:left w:val="single" w:sz="4" w:space="0" w:color="auto"/>
              <w:bottom w:val="single" w:sz="4" w:space="0" w:color="auto"/>
              <w:right w:val="single" w:sz="4" w:space="0" w:color="auto"/>
            </w:tcBorders>
          </w:tcPr>
          <w:p w:rsidR="00DE0E23" w:rsidRPr="00C44118" w:rsidRDefault="00DE0E23" w:rsidP="00DE0E23">
            <w:pPr>
              <w:tabs>
                <w:tab w:val="left" w:pos="270"/>
              </w:tabs>
              <w:spacing w:before="60" w:after="60" w:line="276" w:lineRule="auto"/>
              <w:ind w:hanging="3"/>
              <w:rPr>
                <w:sz w:val="26"/>
                <w:szCs w:val="26"/>
                <w:lang w:val="nl-NL"/>
              </w:rPr>
            </w:pPr>
            <w:r>
              <w:rPr>
                <w:sz w:val="26"/>
                <w:szCs w:val="26"/>
                <w:lang w:val="nl-NL"/>
              </w:rPr>
              <w:t>Tổ trưởng tổ trắc đạc Công ty Cổ phần Đầu tư – Phát triển Sông Đà, thành viên Ban kiểm Soát, thư ký HĐQT Công ty</w:t>
            </w:r>
          </w:p>
        </w:tc>
      </w:tr>
    </w:tbl>
    <w:tbl>
      <w:tblPr>
        <w:tblpPr w:leftFromText="180" w:rightFromText="180" w:vertAnchor="text" w:horzAnchor="margin" w:tblpY="383"/>
        <w:tblW w:w="9468" w:type="dxa"/>
        <w:tblLayout w:type="fixed"/>
        <w:tblLook w:val="00A0"/>
      </w:tblPr>
      <w:tblGrid>
        <w:gridCol w:w="9108"/>
        <w:gridCol w:w="360"/>
      </w:tblGrid>
      <w:tr w:rsidR="00FD1112" w:rsidRPr="003C35D6" w:rsidTr="00FD1112">
        <w:trPr>
          <w:trHeight w:val="290"/>
        </w:trPr>
        <w:tc>
          <w:tcPr>
            <w:tcW w:w="9468" w:type="dxa"/>
            <w:gridSpan w:val="2"/>
          </w:tcPr>
          <w:p w:rsidR="00FD1112" w:rsidRPr="00F0702F" w:rsidRDefault="00FD1112" w:rsidP="00FD1112">
            <w:pPr>
              <w:pStyle w:val="Heading2"/>
              <w:numPr>
                <w:ilvl w:val="1"/>
                <w:numId w:val="44"/>
              </w:numPr>
              <w:spacing w:before="60" w:line="276" w:lineRule="auto"/>
              <w:ind w:left="0" w:firstLine="0"/>
              <w:jc w:val="both"/>
              <w:rPr>
                <w:rFonts w:ascii="Times New Roman" w:hAnsi="Times New Roman"/>
                <w:color w:val="000000"/>
                <w:sz w:val="24"/>
                <w:szCs w:val="24"/>
                <w:lang w:val="nl-NL"/>
              </w:rPr>
            </w:pPr>
            <w:r w:rsidRPr="00F0702F">
              <w:rPr>
                <w:rFonts w:ascii="Times New Roman" w:hAnsi="Times New Roman"/>
                <w:color w:val="000000"/>
                <w:sz w:val="24"/>
                <w:szCs w:val="24"/>
                <w:lang w:val="nl-NL"/>
              </w:rPr>
              <w:t>Bà : Nguyễn Thị Oanh</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Chức vụ công tác hiện tại</w:t>
            </w:r>
            <w:r>
              <w:rPr>
                <w:sz w:val="26"/>
                <w:szCs w:val="26"/>
                <w:lang w:val="nl-NL"/>
              </w:rPr>
              <w:t xml:space="preserve">  </w:t>
            </w:r>
            <w:r w:rsidRPr="00C44118">
              <w:rPr>
                <w:sz w:val="26"/>
                <w:szCs w:val="26"/>
                <w:lang w:val="nl-NL"/>
              </w:rPr>
              <w:t xml:space="preserve">: </w:t>
            </w:r>
            <w:r w:rsidRPr="00C44118">
              <w:rPr>
                <w:sz w:val="26"/>
                <w:szCs w:val="26"/>
                <w:lang w:val="nl-NL"/>
              </w:rPr>
              <w:tab/>
            </w:r>
            <w:r>
              <w:rPr>
                <w:sz w:val="26"/>
                <w:szCs w:val="26"/>
                <w:lang w:val="nl-NL"/>
              </w:rPr>
              <w:t>Thành viên Ban kiểm soát, Phó phòng Tài chính Kế toán Công ty CP Đầu tư – Phát triển Sông Đà</w:t>
            </w:r>
          </w:p>
          <w:p w:rsidR="00FD1112"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Giới tính</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Nữ</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Số chứng minh nhân dân</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172352782</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Ngày sinh</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22/02/1982</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Nơi sinh</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nl-NL"/>
              </w:rPr>
              <w:t>Thọ Xuân – Thanh Hóa</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Quê quán</w:t>
            </w:r>
            <w:r>
              <w:rPr>
                <w:sz w:val="26"/>
                <w:szCs w:val="26"/>
                <w:lang w:val="nl-NL"/>
              </w:rPr>
              <w:tab/>
              <w:t xml:space="preserve">: </w:t>
            </w:r>
            <w:r>
              <w:rPr>
                <w:sz w:val="26"/>
                <w:szCs w:val="26"/>
                <w:lang w:val="nl-NL"/>
              </w:rPr>
              <w:tab/>
              <w:t>Thọ Xuân – Thanh Hóa</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Quốc tịch</w:t>
            </w:r>
            <w:r>
              <w:rPr>
                <w:sz w:val="26"/>
                <w:szCs w:val="26"/>
                <w:lang w:val="nl-NL"/>
              </w:rPr>
              <w:tab/>
            </w:r>
            <w:r w:rsidRPr="00C44118">
              <w:rPr>
                <w:sz w:val="26"/>
                <w:szCs w:val="26"/>
                <w:lang w:val="nl-NL"/>
              </w:rPr>
              <w:t xml:space="preserve">: </w:t>
            </w:r>
            <w:r w:rsidRPr="00C44118">
              <w:rPr>
                <w:sz w:val="26"/>
                <w:szCs w:val="26"/>
                <w:lang w:val="nl-NL"/>
              </w:rPr>
              <w:tab/>
              <w:t>Việt Nam</w:t>
            </w:r>
          </w:p>
          <w:p w:rsidR="00FD1112" w:rsidRPr="00C44118"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Dân tộc</w:t>
            </w:r>
            <w:r>
              <w:rPr>
                <w:sz w:val="26"/>
                <w:szCs w:val="26"/>
                <w:lang w:val="nl-NL"/>
              </w:rPr>
              <w:tab/>
            </w:r>
            <w:r w:rsidRPr="00C44118">
              <w:rPr>
                <w:sz w:val="26"/>
                <w:szCs w:val="26"/>
                <w:lang w:val="nl-NL"/>
              </w:rPr>
              <w:t xml:space="preserve">: </w:t>
            </w:r>
            <w:r w:rsidRPr="00C44118">
              <w:rPr>
                <w:sz w:val="26"/>
                <w:szCs w:val="26"/>
                <w:lang w:val="nl-NL"/>
              </w:rPr>
              <w:tab/>
              <w:t>Kinh</w:t>
            </w:r>
          </w:p>
          <w:p w:rsidR="00FD1112"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E16A26">
              <w:rPr>
                <w:sz w:val="26"/>
                <w:szCs w:val="26"/>
                <w:lang w:val="nl-NL"/>
              </w:rPr>
              <w:t>Địa chỉ thường trú</w:t>
            </w:r>
            <w:r>
              <w:rPr>
                <w:sz w:val="26"/>
                <w:szCs w:val="26"/>
                <w:lang w:val="nl-NL"/>
              </w:rPr>
              <w:t xml:space="preserve">             </w:t>
            </w:r>
            <w:r w:rsidRPr="00E16A26">
              <w:rPr>
                <w:sz w:val="26"/>
                <w:szCs w:val="26"/>
                <w:lang w:val="nl-NL"/>
              </w:rPr>
              <w:t xml:space="preserve">: </w:t>
            </w:r>
            <w:r w:rsidRPr="00E16A26">
              <w:rPr>
                <w:sz w:val="26"/>
                <w:szCs w:val="26"/>
                <w:lang w:val="nl-NL"/>
              </w:rPr>
              <w:tab/>
              <w:t xml:space="preserve"> </w:t>
            </w:r>
            <w:r>
              <w:rPr>
                <w:sz w:val="26"/>
                <w:szCs w:val="26"/>
                <w:lang w:val="nl-NL"/>
              </w:rPr>
              <w:t>P.503, Lô C, chung cư Mỹ Phước, 28/29 Bùi Hữu Nghĩa, Phường 2, Quận Bình Thạnh, TP Hồ Chí Minh</w:t>
            </w:r>
          </w:p>
          <w:p w:rsidR="00FD1112" w:rsidRPr="00E16A26"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E16A26">
              <w:rPr>
                <w:sz w:val="26"/>
                <w:szCs w:val="26"/>
                <w:lang w:val="nl-NL"/>
              </w:rPr>
              <w:t>Trình độ văn hóa</w:t>
            </w:r>
            <w:r w:rsidRPr="00E16A26">
              <w:rPr>
                <w:sz w:val="26"/>
                <w:szCs w:val="26"/>
                <w:lang w:val="nl-NL"/>
              </w:rPr>
              <w:tab/>
            </w:r>
            <w:r>
              <w:rPr>
                <w:sz w:val="26"/>
                <w:szCs w:val="26"/>
                <w:lang w:val="nl-NL"/>
              </w:rPr>
              <w:t xml:space="preserve">: </w:t>
            </w:r>
            <w:r>
              <w:rPr>
                <w:sz w:val="26"/>
                <w:szCs w:val="26"/>
                <w:lang w:val="nl-NL"/>
              </w:rPr>
              <w:tab/>
              <w:t>12</w:t>
            </w:r>
            <w:r w:rsidRPr="00E16A26">
              <w:rPr>
                <w:sz w:val="26"/>
                <w:szCs w:val="26"/>
                <w:lang w:val="nl-NL"/>
              </w:rPr>
              <w:t>/</w:t>
            </w:r>
            <w:r>
              <w:rPr>
                <w:sz w:val="26"/>
                <w:szCs w:val="26"/>
                <w:lang w:val="nl-NL"/>
              </w:rPr>
              <w:t>12</w:t>
            </w:r>
          </w:p>
          <w:p w:rsidR="00FD1112" w:rsidRPr="00A617CE" w:rsidRDefault="00FD1112" w:rsidP="00FD1112">
            <w:pPr>
              <w:numPr>
                <w:ilvl w:val="0"/>
                <w:numId w:val="21"/>
              </w:numPr>
              <w:tabs>
                <w:tab w:val="left" w:pos="540"/>
                <w:tab w:val="left" w:pos="3330"/>
                <w:tab w:val="left" w:pos="3600"/>
              </w:tabs>
              <w:spacing w:before="60" w:after="60" w:line="276" w:lineRule="auto"/>
              <w:jc w:val="both"/>
              <w:rPr>
                <w:sz w:val="26"/>
                <w:szCs w:val="26"/>
                <w:lang w:val="nl-NL"/>
              </w:rPr>
            </w:pPr>
            <w:r w:rsidRPr="00C44118">
              <w:rPr>
                <w:sz w:val="26"/>
                <w:szCs w:val="26"/>
                <w:lang w:val="nl-NL"/>
              </w:rPr>
              <w:t>Trình độ chuyên môn</w:t>
            </w:r>
            <w:r>
              <w:rPr>
                <w:sz w:val="26"/>
                <w:szCs w:val="26"/>
                <w:lang w:val="nl-NL"/>
              </w:rPr>
              <w:tab/>
            </w:r>
            <w:r w:rsidRPr="00C44118">
              <w:rPr>
                <w:sz w:val="26"/>
                <w:szCs w:val="26"/>
                <w:lang w:val="nl-NL"/>
              </w:rPr>
              <w:t xml:space="preserve">: </w:t>
            </w:r>
            <w:r w:rsidRPr="00C44118">
              <w:rPr>
                <w:sz w:val="26"/>
                <w:szCs w:val="26"/>
                <w:lang w:val="nl-NL"/>
              </w:rPr>
              <w:tab/>
            </w:r>
            <w:r>
              <w:rPr>
                <w:sz w:val="26"/>
                <w:szCs w:val="26"/>
                <w:lang w:val="de-DE"/>
              </w:rPr>
              <w:t>Cử nhân Kinh tế</w:t>
            </w:r>
          </w:p>
        </w:tc>
      </w:tr>
      <w:tr w:rsidR="00FD1112" w:rsidRPr="00C44118" w:rsidTr="00FD1112">
        <w:trPr>
          <w:gridAfter w:val="1"/>
          <w:wAfter w:w="360" w:type="dxa"/>
        </w:trPr>
        <w:tc>
          <w:tcPr>
            <w:tcW w:w="9108" w:type="dxa"/>
          </w:tcPr>
          <w:tbl>
            <w:tblPr>
              <w:tblpPr w:leftFromText="180" w:rightFromText="180" w:vertAnchor="page" w:horzAnchor="margin" w:tblpY="1"/>
              <w:tblOverlap w:val="neve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6"/>
              <w:gridCol w:w="6939"/>
            </w:tblGrid>
            <w:tr w:rsidR="00FD1112" w:rsidRPr="001A1534" w:rsidTr="00DA0441">
              <w:trPr>
                <w:trHeight w:val="426"/>
              </w:trPr>
              <w:tc>
                <w:tcPr>
                  <w:tcW w:w="1936" w:type="dxa"/>
                  <w:tcBorders>
                    <w:top w:val="single" w:sz="4" w:space="0" w:color="auto"/>
                    <w:left w:val="single" w:sz="4" w:space="0" w:color="auto"/>
                    <w:bottom w:val="single" w:sz="4" w:space="0" w:color="auto"/>
                    <w:right w:val="single" w:sz="4" w:space="0" w:color="auto"/>
                  </w:tcBorders>
                  <w:vAlign w:val="center"/>
                </w:tcPr>
                <w:p w:rsidR="00FD1112" w:rsidRPr="001A1534" w:rsidRDefault="00FD1112" w:rsidP="00FD1112">
                  <w:pPr>
                    <w:tabs>
                      <w:tab w:val="left" w:pos="270"/>
                    </w:tabs>
                    <w:spacing w:before="60" w:after="60" w:line="276" w:lineRule="auto"/>
                    <w:jc w:val="center"/>
                    <w:rPr>
                      <w:b/>
                      <w:bCs/>
                      <w:sz w:val="26"/>
                      <w:szCs w:val="26"/>
                    </w:rPr>
                  </w:pPr>
                  <w:r w:rsidRPr="001A1534">
                    <w:rPr>
                      <w:b/>
                      <w:bCs/>
                      <w:sz w:val="26"/>
                      <w:szCs w:val="26"/>
                    </w:rPr>
                    <w:t>Thời gian</w:t>
                  </w:r>
                </w:p>
              </w:tc>
              <w:tc>
                <w:tcPr>
                  <w:tcW w:w="6939" w:type="dxa"/>
                  <w:tcBorders>
                    <w:top w:val="single" w:sz="4" w:space="0" w:color="auto"/>
                    <w:left w:val="single" w:sz="4" w:space="0" w:color="auto"/>
                    <w:bottom w:val="single" w:sz="4" w:space="0" w:color="auto"/>
                    <w:right w:val="single" w:sz="4" w:space="0" w:color="auto"/>
                  </w:tcBorders>
                  <w:vAlign w:val="center"/>
                </w:tcPr>
                <w:p w:rsidR="00FD1112" w:rsidRPr="001A1534" w:rsidRDefault="00FD1112" w:rsidP="00FD1112">
                  <w:pPr>
                    <w:pStyle w:val="Heading4"/>
                    <w:tabs>
                      <w:tab w:val="left" w:pos="270"/>
                    </w:tabs>
                    <w:spacing w:before="60" w:line="276" w:lineRule="auto"/>
                    <w:jc w:val="center"/>
                    <w:rPr>
                      <w:sz w:val="26"/>
                      <w:szCs w:val="26"/>
                    </w:rPr>
                  </w:pPr>
                  <w:r w:rsidRPr="001A1534">
                    <w:rPr>
                      <w:sz w:val="26"/>
                      <w:szCs w:val="26"/>
                    </w:rPr>
                    <w:t>Nơi làm việc</w:t>
                  </w:r>
                </w:p>
              </w:tc>
            </w:tr>
            <w:tr w:rsidR="00FD1112" w:rsidRPr="001A1534" w:rsidTr="00DA0441">
              <w:trPr>
                <w:trHeight w:val="426"/>
              </w:trPr>
              <w:tc>
                <w:tcPr>
                  <w:tcW w:w="1936" w:type="dxa"/>
                  <w:tcBorders>
                    <w:top w:val="single" w:sz="4" w:space="0" w:color="auto"/>
                    <w:left w:val="single" w:sz="4" w:space="0" w:color="auto"/>
                    <w:bottom w:val="single" w:sz="4" w:space="0" w:color="auto"/>
                    <w:right w:val="single" w:sz="4" w:space="0" w:color="auto"/>
                  </w:tcBorders>
                  <w:vAlign w:val="center"/>
                </w:tcPr>
                <w:p w:rsidR="00FD1112" w:rsidRPr="001A1534" w:rsidRDefault="00FD1112" w:rsidP="00FD1112">
                  <w:pPr>
                    <w:tabs>
                      <w:tab w:val="left" w:pos="270"/>
                    </w:tabs>
                    <w:spacing w:before="60" w:after="60" w:line="276" w:lineRule="auto"/>
                    <w:ind w:firstLine="18"/>
                    <w:jc w:val="center"/>
                    <w:rPr>
                      <w:sz w:val="26"/>
                      <w:szCs w:val="26"/>
                    </w:rPr>
                  </w:pPr>
                  <w:r>
                    <w:rPr>
                      <w:sz w:val="26"/>
                      <w:szCs w:val="26"/>
                    </w:rPr>
                    <w:t>6/2006 -4/2007</w:t>
                  </w:r>
                </w:p>
              </w:tc>
              <w:tc>
                <w:tcPr>
                  <w:tcW w:w="6939" w:type="dxa"/>
                  <w:tcBorders>
                    <w:top w:val="single" w:sz="4" w:space="0" w:color="auto"/>
                    <w:left w:val="single" w:sz="4" w:space="0" w:color="auto"/>
                    <w:bottom w:val="single" w:sz="4" w:space="0" w:color="auto"/>
                    <w:right w:val="single" w:sz="4" w:space="0" w:color="auto"/>
                  </w:tcBorders>
                  <w:vAlign w:val="center"/>
                </w:tcPr>
                <w:p w:rsidR="00FD1112" w:rsidRPr="001A1534" w:rsidRDefault="00FD1112" w:rsidP="00FD1112">
                  <w:pPr>
                    <w:tabs>
                      <w:tab w:val="left" w:pos="270"/>
                    </w:tabs>
                    <w:spacing w:before="60" w:after="60" w:line="276" w:lineRule="auto"/>
                    <w:ind w:firstLine="18"/>
                    <w:rPr>
                      <w:sz w:val="26"/>
                      <w:szCs w:val="26"/>
                    </w:rPr>
                  </w:pPr>
                  <w:r>
                    <w:rPr>
                      <w:sz w:val="26"/>
                      <w:szCs w:val="26"/>
                    </w:rPr>
                    <w:t>Nhân viên kế toán – Công ty TNHH Hà Nội – Chợ Lớn</w:t>
                  </w:r>
                </w:p>
              </w:tc>
            </w:tr>
            <w:tr w:rsidR="00FD1112" w:rsidRPr="001A1534" w:rsidTr="00DA0441">
              <w:trPr>
                <w:trHeight w:val="426"/>
              </w:trPr>
              <w:tc>
                <w:tcPr>
                  <w:tcW w:w="1936" w:type="dxa"/>
                  <w:tcBorders>
                    <w:top w:val="single" w:sz="4" w:space="0" w:color="auto"/>
                    <w:left w:val="single" w:sz="4" w:space="0" w:color="auto"/>
                    <w:bottom w:val="single" w:sz="4" w:space="0" w:color="auto"/>
                    <w:right w:val="single" w:sz="4" w:space="0" w:color="auto"/>
                  </w:tcBorders>
                  <w:vAlign w:val="center"/>
                </w:tcPr>
                <w:p w:rsidR="00FD1112" w:rsidRPr="001A1534" w:rsidRDefault="00FD1112" w:rsidP="00FD1112">
                  <w:pPr>
                    <w:tabs>
                      <w:tab w:val="left" w:pos="270"/>
                    </w:tabs>
                    <w:spacing w:before="60" w:after="60" w:line="276" w:lineRule="auto"/>
                    <w:rPr>
                      <w:sz w:val="26"/>
                      <w:szCs w:val="26"/>
                    </w:rPr>
                  </w:pPr>
                  <w:r>
                    <w:rPr>
                      <w:sz w:val="26"/>
                      <w:szCs w:val="26"/>
                    </w:rPr>
                    <w:t>5/2007-11/2010</w:t>
                  </w:r>
                </w:p>
              </w:tc>
              <w:tc>
                <w:tcPr>
                  <w:tcW w:w="6939" w:type="dxa"/>
                  <w:tcBorders>
                    <w:top w:val="single" w:sz="4" w:space="0" w:color="auto"/>
                    <w:left w:val="single" w:sz="4" w:space="0" w:color="auto"/>
                    <w:bottom w:val="single" w:sz="4" w:space="0" w:color="auto"/>
                    <w:right w:val="single" w:sz="4" w:space="0" w:color="auto"/>
                  </w:tcBorders>
                  <w:vAlign w:val="center"/>
                </w:tcPr>
                <w:p w:rsidR="00FD1112" w:rsidRPr="001A1534" w:rsidRDefault="00FD1112" w:rsidP="00FD1112">
                  <w:pPr>
                    <w:tabs>
                      <w:tab w:val="left" w:pos="270"/>
                    </w:tabs>
                    <w:spacing w:before="60" w:after="60" w:line="276" w:lineRule="auto"/>
                    <w:ind w:firstLine="18"/>
                    <w:rPr>
                      <w:sz w:val="26"/>
                      <w:szCs w:val="26"/>
                    </w:rPr>
                  </w:pPr>
                  <w:r>
                    <w:rPr>
                      <w:sz w:val="26"/>
                      <w:szCs w:val="26"/>
                    </w:rPr>
                    <w:t xml:space="preserve">Kế toán tổng hợp  - Công ty CP Đầu tư – Phát triển Sông Đà                                                                                                              </w:t>
                  </w:r>
                </w:p>
              </w:tc>
            </w:tr>
            <w:tr w:rsidR="00FD1112" w:rsidRPr="001A1534" w:rsidTr="00DA0441">
              <w:trPr>
                <w:trHeight w:val="426"/>
              </w:trPr>
              <w:tc>
                <w:tcPr>
                  <w:tcW w:w="1936" w:type="dxa"/>
                  <w:tcBorders>
                    <w:top w:val="single" w:sz="4" w:space="0" w:color="auto"/>
                    <w:left w:val="single" w:sz="4" w:space="0" w:color="auto"/>
                    <w:bottom w:val="single" w:sz="4" w:space="0" w:color="auto"/>
                    <w:right w:val="single" w:sz="4" w:space="0" w:color="auto"/>
                  </w:tcBorders>
                  <w:vAlign w:val="center"/>
                </w:tcPr>
                <w:p w:rsidR="00FD1112" w:rsidRDefault="00FD1112" w:rsidP="00FD1112">
                  <w:pPr>
                    <w:tabs>
                      <w:tab w:val="left" w:pos="270"/>
                    </w:tabs>
                    <w:spacing w:before="60" w:after="60" w:line="276" w:lineRule="auto"/>
                    <w:ind w:firstLine="18"/>
                    <w:jc w:val="center"/>
                    <w:rPr>
                      <w:sz w:val="26"/>
                      <w:szCs w:val="26"/>
                    </w:rPr>
                  </w:pPr>
                  <w:r>
                    <w:rPr>
                      <w:sz w:val="26"/>
                      <w:szCs w:val="26"/>
                    </w:rPr>
                    <w:lastRenderedPageBreak/>
                    <w:t>11/2010- nay</w:t>
                  </w:r>
                </w:p>
              </w:tc>
              <w:tc>
                <w:tcPr>
                  <w:tcW w:w="6939" w:type="dxa"/>
                  <w:tcBorders>
                    <w:top w:val="single" w:sz="4" w:space="0" w:color="auto"/>
                    <w:left w:val="single" w:sz="4" w:space="0" w:color="auto"/>
                    <w:bottom w:val="single" w:sz="4" w:space="0" w:color="auto"/>
                    <w:right w:val="single" w:sz="4" w:space="0" w:color="auto"/>
                  </w:tcBorders>
                  <w:vAlign w:val="center"/>
                </w:tcPr>
                <w:p w:rsidR="00FD1112" w:rsidRDefault="00FD1112" w:rsidP="00FD1112">
                  <w:pPr>
                    <w:tabs>
                      <w:tab w:val="left" w:pos="270"/>
                    </w:tabs>
                    <w:spacing w:before="60" w:after="60" w:line="276" w:lineRule="auto"/>
                    <w:ind w:firstLine="18"/>
                    <w:rPr>
                      <w:sz w:val="26"/>
                      <w:szCs w:val="26"/>
                    </w:rPr>
                  </w:pPr>
                  <w:r>
                    <w:rPr>
                      <w:sz w:val="26"/>
                      <w:szCs w:val="26"/>
                    </w:rPr>
                    <w:t>Phó P. Tài chính kế toán – Công ty Cổ phần Đầu tư – Phát triển Sông Đà, thành viên Ban kiểm soát</w:t>
                  </w:r>
                </w:p>
              </w:tc>
            </w:tr>
          </w:tbl>
          <w:p w:rsidR="00FD1112" w:rsidRPr="00C44118" w:rsidRDefault="00FD1112" w:rsidP="00FD1112">
            <w:pPr>
              <w:tabs>
                <w:tab w:val="left" w:pos="270"/>
              </w:tabs>
              <w:spacing w:before="60" w:after="60" w:line="276" w:lineRule="auto"/>
              <w:rPr>
                <w:rFonts w:eastAsia="Arial Unicode MS"/>
                <w:sz w:val="26"/>
                <w:szCs w:val="26"/>
              </w:rPr>
            </w:pPr>
          </w:p>
        </w:tc>
      </w:tr>
    </w:tbl>
    <w:p w:rsidR="00CE06B1" w:rsidRPr="00CE06B1" w:rsidRDefault="00CE06B1" w:rsidP="00CE06B1">
      <w:pPr>
        <w:rPr>
          <w:vanish/>
        </w:rPr>
      </w:pPr>
    </w:p>
    <w:p w:rsidR="00FD1112" w:rsidRDefault="00FD1112" w:rsidP="00FD1112">
      <w:pPr>
        <w:numPr>
          <w:ilvl w:val="1"/>
          <w:numId w:val="44"/>
        </w:numPr>
        <w:spacing w:before="140" w:line="264" w:lineRule="auto"/>
        <w:rPr>
          <w:b/>
          <w:i/>
          <w:sz w:val="26"/>
          <w:szCs w:val="26"/>
        </w:rPr>
      </w:pPr>
      <w:r w:rsidRPr="00FD1112">
        <w:rPr>
          <w:b/>
          <w:i/>
          <w:sz w:val="26"/>
          <w:szCs w:val="26"/>
        </w:rPr>
        <w:t>Hoạt động của Ban kiểm soát:</w:t>
      </w:r>
    </w:p>
    <w:p w:rsidR="00FD1112" w:rsidRPr="00FD1112" w:rsidRDefault="00FD1112" w:rsidP="00FD1112">
      <w:pPr>
        <w:spacing w:before="140" w:line="264" w:lineRule="auto"/>
        <w:ind w:firstLine="360"/>
        <w:rPr>
          <w:b/>
          <w:i/>
          <w:sz w:val="26"/>
          <w:szCs w:val="26"/>
        </w:rPr>
      </w:pPr>
      <w:r>
        <w:rPr>
          <w:sz w:val="26"/>
          <w:szCs w:val="26"/>
        </w:rPr>
        <w:t xml:space="preserve">Thực hiện chức năng và nhiệm vụ của Ban kiểm soát được quy định tại Điều lệ của Công ty Cổ phần Đầu tư – Phát triển Sông Đà. Định kỳ, Ban kiểm soát đã tiến hành giám sát quá trình hoạt động của Công ty để đưa ra những đánh giá kịp thời về công tác điều hành và quản lý của Hội đồng quản trị và Ban giám đốc. </w:t>
      </w:r>
    </w:p>
    <w:p w:rsidR="0004393E" w:rsidRDefault="0004393E" w:rsidP="0004393E">
      <w:pPr>
        <w:spacing w:before="140" w:line="264" w:lineRule="auto"/>
        <w:rPr>
          <w:b/>
          <w:sz w:val="26"/>
          <w:szCs w:val="26"/>
        </w:rPr>
      </w:pPr>
      <w:r w:rsidRPr="0004393E">
        <w:rPr>
          <w:b/>
          <w:sz w:val="26"/>
          <w:szCs w:val="26"/>
        </w:rPr>
        <w:t>3.</w:t>
      </w:r>
      <w:r>
        <w:rPr>
          <w:b/>
          <w:sz w:val="26"/>
          <w:szCs w:val="26"/>
        </w:rPr>
        <w:t xml:space="preserve"> Các giao dịch, thù lao và các khoản lợi ích của Hội đồng quản trị, Ban giám đốc và Ban kiểm soát.</w:t>
      </w:r>
    </w:p>
    <w:p w:rsidR="00271649" w:rsidRPr="00271649" w:rsidRDefault="00271649" w:rsidP="0004393E">
      <w:pPr>
        <w:spacing w:before="100" w:line="264" w:lineRule="auto"/>
        <w:ind w:firstLine="630"/>
        <w:jc w:val="both"/>
        <w:rPr>
          <w:b/>
          <w:i/>
          <w:sz w:val="28"/>
          <w:szCs w:val="28"/>
          <w:lang w:val="fr-FR"/>
        </w:rPr>
      </w:pPr>
      <w:r w:rsidRPr="00271649">
        <w:rPr>
          <w:b/>
          <w:i/>
          <w:sz w:val="28"/>
          <w:szCs w:val="28"/>
          <w:lang w:val="fr-FR"/>
        </w:rPr>
        <w:t>3.1. Lương, thưởng, thù lao HĐQT và Ban kiểm soát :</w:t>
      </w:r>
    </w:p>
    <w:p w:rsidR="0004393E" w:rsidRPr="00271649" w:rsidRDefault="0004393E" w:rsidP="00256EA8">
      <w:pPr>
        <w:spacing w:before="140" w:line="288" w:lineRule="auto"/>
        <w:ind w:firstLine="634"/>
        <w:jc w:val="both"/>
        <w:rPr>
          <w:spacing w:val="-4"/>
          <w:sz w:val="26"/>
          <w:szCs w:val="28"/>
          <w:lang w:val="fr-FR"/>
        </w:rPr>
      </w:pPr>
      <w:r w:rsidRPr="00271649">
        <w:rPr>
          <w:sz w:val="26"/>
          <w:szCs w:val="28"/>
          <w:lang w:val="fr-FR"/>
        </w:rPr>
        <w:t>Tổng thu nhập đã trả cho</w:t>
      </w:r>
      <w:r w:rsidRPr="00271649">
        <w:rPr>
          <w:spacing w:val="-4"/>
          <w:sz w:val="26"/>
          <w:szCs w:val="28"/>
          <w:lang w:val="fr-FR"/>
        </w:rPr>
        <w:t xml:space="preserve"> Hội đồng Quản trị và</w:t>
      </w:r>
      <w:r w:rsidRPr="00271649">
        <w:rPr>
          <w:sz w:val="26"/>
          <w:szCs w:val="28"/>
          <w:lang w:val="fr-FR"/>
        </w:rPr>
        <w:t xml:space="preserve"> Ban kiểm soát năm 2012 là: 1.291.769.938 đồng</w:t>
      </w:r>
      <w:r w:rsidRPr="00271649">
        <w:rPr>
          <w:spacing w:val="-4"/>
          <w:sz w:val="26"/>
          <w:szCs w:val="28"/>
          <w:lang w:val="fr-FR"/>
        </w:rPr>
        <w:t xml:space="preserve"> Trong đó tiền lương trả theo bảng lương cán bộ quản lý cho HĐQT và BKS của Công ty là 825.819.841 đồng, tiền thù lao và lương chuyên trách của Chủ tịch HĐQT là 458.150.097 đồng và tiền thưởng là 7.800.000 đồng</w:t>
      </w:r>
    </w:p>
    <w:p w:rsidR="00271649" w:rsidRPr="00256EA8" w:rsidRDefault="00271649" w:rsidP="00271649">
      <w:pPr>
        <w:spacing w:before="100" w:line="264" w:lineRule="auto"/>
        <w:ind w:firstLine="630"/>
        <w:jc w:val="both"/>
        <w:rPr>
          <w:b/>
          <w:i/>
          <w:sz w:val="26"/>
          <w:szCs w:val="26"/>
        </w:rPr>
      </w:pPr>
      <w:r w:rsidRPr="00256EA8">
        <w:rPr>
          <w:b/>
          <w:i/>
          <w:sz w:val="26"/>
          <w:szCs w:val="26"/>
        </w:rPr>
        <w:t>3.2. Giao dịch cổ phiếu cổ đông nội bộ</w:t>
      </w:r>
      <w:r w:rsidR="00EA1FEE">
        <w:rPr>
          <w:b/>
          <w:i/>
          <w:sz w:val="26"/>
          <w:szCs w:val="26"/>
        </w:rPr>
        <w:t xml:space="preserve"> những người có liên quan</w:t>
      </w:r>
      <w:r w:rsidRPr="00256EA8">
        <w:rPr>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380"/>
        <w:gridCol w:w="1933"/>
        <w:gridCol w:w="1921"/>
        <w:gridCol w:w="1941"/>
      </w:tblGrid>
      <w:tr w:rsidR="00271649" w:rsidRPr="00256EA8" w:rsidTr="00FD1112">
        <w:trPr>
          <w:trHeight w:val="402"/>
        </w:trPr>
        <w:tc>
          <w:tcPr>
            <w:tcW w:w="663" w:type="dxa"/>
          </w:tcPr>
          <w:p w:rsidR="00271649" w:rsidRPr="00256EA8" w:rsidRDefault="00271649" w:rsidP="00F50DB9">
            <w:pPr>
              <w:spacing w:before="100" w:line="264" w:lineRule="auto"/>
              <w:jc w:val="center"/>
              <w:rPr>
                <w:b/>
              </w:rPr>
            </w:pPr>
            <w:r w:rsidRPr="00256EA8">
              <w:rPr>
                <w:b/>
              </w:rPr>
              <w:t>STT</w:t>
            </w:r>
          </w:p>
        </w:tc>
        <w:tc>
          <w:tcPr>
            <w:tcW w:w="3380" w:type="dxa"/>
          </w:tcPr>
          <w:p w:rsidR="00271649" w:rsidRPr="00256EA8" w:rsidRDefault="00271649" w:rsidP="00F50DB9">
            <w:pPr>
              <w:spacing w:before="100" w:line="264" w:lineRule="auto"/>
              <w:jc w:val="center"/>
              <w:rPr>
                <w:b/>
              </w:rPr>
            </w:pPr>
            <w:r w:rsidRPr="00256EA8">
              <w:rPr>
                <w:b/>
              </w:rPr>
              <w:t>Cổ đông nội bộ</w:t>
            </w:r>
          </w:p>
        </w:tc>
        <w:tc>
          <w:tcPr>
            <w:tcW w:w="1933" w:type="dxa"/>
          </w:tcPr>
          <w:p w:rsidR="00271649" w:rsidRPr="00256EA8" w:rsidRDefault="00271649" w:rsidP="00F50DB9">
            <w:pPr>
              <w:spacing w:before="100" w:line="264" w:lineRule="auto"/>
              <w:jc w:val="center"/>
              <w:rPr>
                <w:b/>
              </w:rPr>
            </w:pPr>
            <w:r w:rsidRPr="00256EA8">
              <w:rPr>
                <w:b/>
              </w:rPr>
              <w:t>Mua</w:t>
            </w:r>
          </w:p>
        </w:tc>
        <w:tc>
          <w:tcPr>
            <w:tcW w:w="1921" w:type="dxa"/>
          </w:tcPr>
          <w:p w:rsidR="00271649" w:rsidRPr="00256EA8" w:rsidRDefault="00271649" w:rsidP="00F50DB9">
            <w:pPr>
              <w:spacing w:before="100" w:line="264" w:lineRule="auto"/>
              <w:jc w:val="center"/>
              <w:rPr>
                <w:b/>
              </w:rPr>
            </w:pPr>
            <w:r w:rsidRPr="00256EA8">
              <w:rPr>
                <w:b/>
              </w:rPr>
              <w:t>Bán</w:t>
            </w:r>
          </w:p>
        </w:tc>
        <w:tc>
          <w:tcPr>
            <w:tcW w:w="1941" w:type="dxa"/>
          </w:tcPr>
          <w:p w:rsidR="00271649" w:rsidRPr="00256EA8" w:rsidRDefault="00271649" w:rsidP="00F50DB9">
            <w:pPr>
              <w:spacing w:before="100" w:line="264" w:lineRule="auto"/>
              <w:jc w:val="center"/>
              <w:rPr>
                <w:b/>
              </w:rPr>
            </w:pPr>
            <w:r w:rsidRPr="00256EA8">
              <w:rPr>
                <w:b/>
              </w:rPr>
              <w:t>Thời gian</w:t>
            </w:r>
          </w:p>
        </w:tc>
      </w:tr>
      <w:tr w:rsidR="00271649" w:rsidRPr="00271649" w:rsidTr="00FD1112">
        <w:trPr>
          <w:trHeight w:val="402"/>
        </w:trPr>
        <w:tc>
          <w:tcPr>
            <w:tcW w:w="663" w:type="dxa"/>
          </w:tcPr>
          <w:p w:rsidR="00271649" w:rsidRPr="00256EA8" w:rsidRDefault="00256EA8" w:rsidP="00F50DB9">
            <w:pPr>
              <w:spacing w:before="100" w:line="264" w:lineRule="auto"/>
              <w:jc w:val="both"/>
            </w:pPr>
            <w:r w:rsidRPr="00256EA8">
              <w:t>A</w:t>
            </w:r>
            <w:r w:rsidR="007A782B" w:rsidRPr="00256EA8">
              <w:t xml:space="preserve"> </w:t>
            </w:r>
          </w:p>
        </w:tc>
        <w:tc>
          <w:tcPr>
            <w:tcW w:w="3380" w:type="dxa"/>
          </w:tcPr>
          <w:p w:rsidR="00271649" w:rsidRPr="00256EA8" w:rsidRDefault="007A782B" w:rsidP="00F50DB9">
            <w:pPr>
              <w:spacing w:before="100" w:line="264" w:lineRule="auto"/>
              <w:jc w:val="both"/>
              <w:rPr>
                <w:b/>
              </w:rPr>
            </w:pPr>
            <w:r w:rsidRPr="00256EA8">
              <w:rPr>
                <w:b/>
              </w:rPr>
              <w:t>Ban giám đốc</w:t>
            </w:r>
          </w:p>
        </w:tc>
        <w:tc>
          <w:tcPr>
            <w:tcW w:w="1933" w:type="dxa"/>
          </w:tcPr>
          <w:p w:rsidR="00271649" w:rsidRPr="00271649" w:rsidRDefault="00271649" w:rsidP="00F50DB9">
            <w:pPr>
              <w:spacing w:before="100" w:line="264" w:lineRule="auto"/>
              <w:jc w:val="both"/>
            </w:pPr>
          </w:p>
        </w:tc>
        <w:tc>
          <w:tcPr>
            <w:tcW w:w="1921" w:type="dxa"/>
          </w:tcPr>
          <w:p w:rsidR="00271649" w:rsidRPr="00271649" w:rsidRDefault="00271649" w:rsidP="00F50DB9">
            <w:pPr>
              <w:spacing w:before="100" w:line="264" w:lineRule="auto"/>
              <w:jc w:val="both"/>
            </w:pPr>
          </w:p>
        </w:tc>
        <w:tc>
          <w:tcPr>
            <w:tcW w:w="1941" w:type="dxa"/>
          </w:tcPr>
          <w:p w:rsidR="00271649" w:rsidRPr="00271649" w:rsidRDefault="00271649" w:rsidP="00F50DB9">
            <w:pPr>
              <w:spacing w:before="100" w:line="264" w:lineRule="auto"/>
              <w:jc w:val="both"/>
            </w:pPr>
          </w:p>
        </w:tc>
      </w:tr>
      <w:tr w:rsidR="00271649" w:rsidRPr="00271649" w:rsidTr="00FD1112">
        <w:trPr>
          <w:trHeight w:val="402"/>
        </w:trPr>
        <w:tc>
          <w:tcPr>
            <w:tcW w:w="663" w:type="dxa"/>
          </w:tcPr>
          <w:p w:rsidR="00271649" w:rsidRPr="00271649" w:rsidRDefault="007A782B" w:rsidP="00F50DB9">
            <w:pPr>
              <w:spacing w:before="100" w:line="264" w:lineRule="auto"/>
              <w:jc w:val="both"/>
            </w:pPr>
            <w:r>
              <w:t>1</w:t>
            </w:r>
          </w:p>
        </w:tc>
        <w:tc>
          <w:tcPr>
            <w:tcW w:w="3380" w:type="dxa"/>
          </w:tcPr>
          <w:p w:rsidR="00271649" w:rsidRPr="00271649" w:rsidRDefault="007A782B" w:rsidP="007A782B">
            <w:pPr>
              <w:spacing w:before="100" w:line="264" w:lineRule="auto"/>
              <w:jc w:val="both"/>
            </w:pPr>
            <w:r>
              <w:t>Lưu Huy Biên</w:t>
            </w:r>
          </w:p>
        </w:tc>
        <w:tc>
          <w:tcPr>
            <w:tcW w:w="1933" w:type="dxa"/>
          </w:tcPr>
          <w:p w:rsidR="00271649" w:rsidRPr="00271649" w:rsidRDefault="007A782B" w:rsidP="00F50DB9">
            <w:pPr>
              <w:spacing w:before="100" w:line="264" w:lineRule="auto"/>
              <w:jc w:val="both"/>
            </w:pPr>
            <w:r>
              <w:t>220.000</w:t>
            </w:r>
          </w:p>
        </w:tc>
        <w:tc>
          <w:tcPr>
            <w:tcW w:w="1921" w:type="dxa"/>
          </w:tcPr>
          <w:p w:rsidR="00271649" w:rsidRPr="00271649" w:rsidRDefault="00271649" w:rsidP="00F50DB9">
            <w:pPr>
              <w:spacing w:before="100" w:line="264" w:lineRule="auto"/>
              <w:jc w:val="both"/>
            </w:pPr>
          </w:p>
        </w:tc>
        <w:tc>
          <w:tcPr>
            <w:tcW w:w="1941" w:type="dxa"/>
          </w:tcPr>
          <w:p w:rsidR="00271649" w:rsidRPr="00271649" w:rsidRDefault="007A782B" w:rsidP="007A782B">
            <w:pPr>
              <w:spacing w:before="100" w:line="264" w:lineRule="auto"/>
              <w:jc w:val="both"/>
            </w:pPr>
            <w:r>
              <w:t>13/3-19/3/2012</w:t>
            </w:r>
          </w:p>
        </w:tc>
      </w:tr>
      <w:tr w:rsidR="007A782B" w:rsidRPr="00271649" w:rsidTr="00FD1112">
        <w:trPr>
          <w:trHeight w:val="402"/>
        </w:trPr>
        <w:tc>
          <w:tcPr>
            <w:tcW w:w="663" w:type="dxa"/>
          </w:tcPr>
          <w:p w:rsidR="007A782B" w:rsidRDefault="007A782B" w:rsidP="00F50DB9">
            <w:pPr>
              <w:spacing w:before="100" w:line="264" w:lineRule="auto"/>
              <w:jc w:val="both"/>
            </w:pPr>
            <w:r>
              <w:t>2</w:t>
            </w:r>
          </w:p>
        </w:tc>
        <w:tc>
          <w:tcPr>
            <w:tcW w:w="3380" w:type="dxa"/>
          </w:tcPr>
          <w:p w:rsidR="007A782B" w:rsidRDefault="007A782B" w:rsidP="007A782B">
            <w:pPr>
              <w:spacing w:before="100" w:line="264" w:lineRule="auto"/>
              <w:jc w:val="both"/>
            </w:pPr>
            <w:r>
              <w:t>Đoàn Thế Long</w:t>
            </w:r>
          </w:p>
        </w:tc>
        <w:tc>
          <w:tcPr>
            <w:tcW w:w="1933" w:type="dxa"/>
          </w:tcPr>
          <w:p w:rsidR="007A782B" w:rsidRDefault="007A782B" w:rsidP="00F50DB9">
            <w:pPr>
              <w:spacing w:before="100" w:line="264" w:lineRule="auto"/>
              <w:jc w:val="both"/>
            </w:pPr>
            <w:r>
              <w:t>24.000</w:t>
            </w:r>
          </w:p>
        </w:tc>
        <w:tc>
          <w:tcPr>
            <w:tcW w:w="1921" w:type="dxa"/>
          </w:tcPr>
          <w:p w:rsidR="007A782B" w:rsidRPr="00271649" w:rsidRDefault="007A782B" w:rsidP="00F50DB9">
            <w:pPr>
              <w:spacing w:before="100" w:line="264" w:lineRule="auto"/>
              <w:jc w:val="both"/>
            </w:pPr>
          </w:p>
        </w:tc>
        <w:tc>
          <w:tcPr>
            <w:tcW w:w="1941" w:type="dxa"/>
          </w:tcPr>
          <w:p w:rsidR="007A782B" w:rsidRDefault="007A782B" w:rsidP="007A782B">
            <w:pPr>
              <w:spacing w:before="100" w:line="264" w:lineRule="auto"/>
              <w:jc w:val="both"/>
            </w:pPr>
            <w:r>
              <w:t>06/3-21/3/2012</w:t>
            </w:r>
          </w:p>
        </w:tc>
      </w:tr>
      <w:tr w:rsidR="00D1084C" w:rsidRPr="00271649" w:rsidTr="00FD1112">
        <w:trPr>
          <w:trHeight w:val="671"/>
        </w:trPr>
        <w:tc>
          <w:tcPr>
            <w:tcW w:w="663" w:type="dxa"/>
          </w:tcPr>
          <w:p w:rsidR="00D1084C" w:rsidRPr="00256EA8" w:rsidRDefault="00D1084C" w:rsidP="00F50DB9">
            <w:pPr>
              <w:spacing w:before="100" w:line="264" w:lineRule="auto"/>
              <w:jc w:val="both"/>
              <w:rPr>
                <w:b/>
              </w:rPr>
            </w:pPr>
          </w:p>
        </w:tc>
        <w:tc>
          <w:tcPr>
            <w:tcW w:w="3380" w:type="dxa"/>
          </w:tcPr>
          <w:p w:rsidR="00D1084C" w:rsidRPr="00256EA8" w:rsidRDefault="00D1084C" w:rsidP="007A782B">
            <w:pPr>
              <w:spacing w:before="100" w:line="264" w:lineRule="auto"/>
              <w:jc w:val="both"/>
              <w:rPr>
                <w:b/>
              </w:rPr>
            </w:pPr>
            <w:r>
              <w:t>Đoàn Thế Long</w:t>
            </w:r>
          </w:p>
        </w:tc>
        <w:tc>
          <w:tcPr>
            <w:tcW w:w="1933" w:type="dxa"/>
          </w:tcPr>
          <w:p w:rsidR="00D1084C" w:rsidRDefault="00D1084C" w:rsidP="00F50DB9">
            <w:pPr>
              <w:spacing w:before="100" w:line="264" w:lineRule="auto"/>
              <w:jc w:val="both"/>
            </w:pPr>
          </w:p>
        </w:tc>
        <w:tc>
          <w:tcPr>
            <w:tcW w:w="1921" w:type="dxa"/>
          </w:tcPr>
          <w:p w:rsidR="00D1084C" w:rsidRPr="00271649" w:rsidRDefault="00D1084C" w:rsidP="00F50DB9">
            <w:pPr>
              <w:spacing w:before="100" w:line="264" w:lineRule="auto"/>
              <w:jc w:val="both"/>
            </w:pPr>
            <w:r>
              <w:t>377.000</w:t>
            </w:r>
          </w:p>
        </w:tc>
        <w:tc>
          <w:tcPr>
            <w:tcW w:w="1941" w:type="dxa"/>
          </w:tcPr>
          <w:p w:rsidR="00D1084C" w:rsidRDefault="00D1084C" w:rsidP="007A782B">
            <w:pPr>
              <w:spacing w:before="100" w:line="264" w:lineRule="auto"/>
              <w:jc w:val="both"/>
            </w:pPr>
            <w:r>
              <w:t>18/12/2012 – 15/01/2013</w:t>
            </w:r>
          </w:p>
        </w:tc>
      </w:tr>
      <w:tr w:rsidR="007A782B" w:rsidRPr="00271649" w:rsidTr="00FD1112">
        <w:trPr>
          <w:trHeight w:val="391"/>
        </w:trPr>
        <w:tc>
          <w:tcPr>
            <w:tcW w:w="663" w:type="dxa"/>
          </w:tcPr>
          <w:p w:rsidR="007A782B" w:rsidRPr="00256EA8" w:rsidRDefault="00EA1FEE" w:rsidP="00F50DB9">
            <w:pPr>
              <w:spacing w:before="100" w:line="264" w:lineRule="auto"/>
              <w:jc w:val="both"/>
              <w:rPr>
                <w:b/>
              </w:rPr>
            </w:pPr>
            <w:r>
              <w:rPr>
                <w:b/>
              </w:rPr>
              <w:t>B</w:t>
            </w:r>
          </w:p>
        </w:tc>
        <w:tc>
          <w:tcPr>
            <w:tcW w:w="3380" w:type="dxa"/>
          </w:tcPr>
          <w:p w:rsidR="007A782B" w:rsidRPr="00256EA8" w:rsidRDefault="00256EA8" w:rsidP="007A782B">
            <w:pPr>
              <w:spacing w:before="100" w:line="264" w:lineRule="auto"/>
              <w:jc w:val="both"/>
              <w:rPr>
                <w:b/>
              </w:rPr>
            </w:pPr>
            <w:r w:rsidRPr="00256EA8">
              <w:rPr>
                <w:b/>
              </w:rPr>
              <w:t>Kế toán trưởng</w:t>
            </w:r>
          </w:p>
        </w:tc>
        <w:tc>
          <w:tcPr>
            <w:tcW w:w="1933" w:type="dxa"/>
          </w:tcPr>
          <w:p w:rsidR="007A782B" w:rsidRDefault="007A782B" w:rsidP="00F50DB9">
            <w:pPr>
              <w:spacing w:before="100" w:line="264" w:lineRule="auto"/>
              <w:jc w:val="both"/>
            </w:pPr>
          </w:p>
        </w:tc>
        <w:tc>
          <w:tcPr>
            <w:tcW w:w="1921" w:type="dxa"/>
          </w:tcPr>
          <w:p w:rsidR="007A782B" w:rsidRPr="00271649" w:rsidRDefault="007A782B" w:rsidP="00F50DB9">
            <w:pPr>
              <w:spacing w:before="100" w:line="264" w:lineRule="auto"/>
              <w:jc w:val="both"/>
            </w:pPr>
          </w:p>
        </w:tc>
        <w:tc>
          <w:tcPr>
            <w:tcW w:w="1941" w:type="dxa"/>
          </w:tcPr>
          <w:p w:rsidR="007A782B" w:rsidRDefault="007A782B" w:rsidP="007A782B">
            <w:pPr>
              <w:spacing w:before="100" w:line="264" w:lineRule="auto"/>
              <w:jc w:val="both"/>
            </w:pPr>
          </w:p>
        </w:tc>
      </w:tr>
      <w:tr w:rsidR="007A782B" w:rsidRPr="00271649" w:rsidTr="00FD1112">
        <w:trPr>
          <w:trHeight w:val="402"/>
        </w:trPr>
        <w:tc>
          <w:tcPr>
            <w:tcW w:w="663" w:type="dxa"/>
          </w:tcPr>
          <w:p w:rsidR="007A782B" w:rsidRDefault="007A782B" w:rsidP="00F50DB9">
            <w:pPr>
              <w:spacing w:before="100" w:line="264" w:lineRule="auto"/>
              <w:jc w:val="both"/>
            </w:pPr>
          </w:p>
        </w:tc>
        <w:tc>
          <w:tcPr>
            <w:tcW w:w="3380" w:type="dxa"/>
          </w:tcPr>
          <w:p w:rsidR="007A782B" w:rsidRDefault="00256EA8" w:rsidP="007A782B">
            <w:pPr>
              <w:spacing w:before="100" w:line="264" w:lineRule="auto"/>
              <w:jc w:val="both"/>
            </w:pPr>
            <w:r>
              <w:t>Vũ Văn Hùng</w:t>
            </w:r>
          </w:p>
        </w:tc>
        <w:tc>
          <w:tcPr>
            <w:tcW w:w="1933" w:type="dxa"/>
          </w:tcPr>
          <w:p w:rsidR="007A782B" w:rsidRDefault="00256EA8" w:rsidP="00581640">
            <w:pPr>
              <w:spacing w:before="100" w:line="264" w:lineRule="auto"/>
              <w:jc w:val="both"/>
            </w:pPr>
            <w:r>
              <w:t>25.</w:t>
            </w:r>
            <w:r w:rsidR="00581640">
              <w:t>4</w:t>
            </w:r>
            <w:r>
              <w:t>00</w:t>
            </w:r>
          </w:p>
        </w:tc>
        <w:tc>
          <w:tcPr>
            <w:tcW w:w="1921" w:type="dxa"/>
          </w:tcPr>
          <w:p w:rsidR="007A782B" w:rsidRPr="00271649" w:rsidRDefault="007A782B" w:rsidP="00F50DB9">
            <w:pPr>
              <w:spacing w:before="100" w:line="264" w:lineRule="auto"/>
              <w:jc w:val="both"/>
            </w:pPr>
          </w:p>
        </w:tc>
        <w:tc>
          <w:tcPr>
            <w:tcW w:w="1941" w:type="dxa"/>
          </w:tcPr>
          <w:p w:rsidR="007A782B" w:rsidRDefault="00256EA8" w:rsidP="007A782B">
            <w:pPr>
              <w:spacing w:before="100" w:line="264" w:lineRule="auto"/>
              <w:jc w:val="both"/>
            </w:pPr>
            <w:r>
              <w:t>19/3-23/3/2012</w:t>
            </w:r>
          </w:p>
        </w:tc>
      </w:tr>
      <w:tr w:rsidR="00EA1FEE" w:rsidRPr="00271649" w:rsidTr="00FD1112">
        <w:trPr>
          <w:trHeight w:val="402"/>
        </w:trPr>
        <w:tc>
          <w:tcPr>
            <w:tcW w:w="663" w:type="dxa"/>
          </w:tcPr>
          <w:p w:rsidR="00EA1FEE" w:rsidRPr="00EA1FEE" w:rsidRDefault="00EA1FEE" w:rsidP="00F50DB9">
            <w:pPr>
              <w:spacing w:before="100" w:line="264" w:lineRule="auto"/>
              <w:jc w:val="both"/>
              <w:rPr>
                <w:b/>
              </w:rPr>
            </w:pPr>
            <w:r w:rsidRPr="00EA1FEE">
              <w:rPr>
                <w:b/>
              </w:rPr>
              <w:t>C</w:t>
            </w:r>
          </w:p>
        </w:tc>
        <w:tc>
          <w:tcPr>
            <w:tcW w:w="3380" w:type="dxa"/>
          </w:tcPr>
          <w:p w:rsidR="00EA1FEE" w:rsidRPr="00EA1FEE" w:rsidRDefault="00EA1FEE" w:rsidP="007A782B">
            <w:pPr>
              <w:spacing w:before="100" w:line="264" w:lineRule="auto"/>
              <w:jc w:val="both"/>
              <w:rPr>
                <w:b/>
              </w:rPr>
            </w:pPr>
            <w:r w:rsidRPr="00EA1FEE">
              <w:rPr>
                <w:b/>
              </w:rPr>
              <w:t>Người có liên quan</w:t>
            </w:r>
          </w:p>
        </w:tc>
        <w:tc>
          <w:tcPr>
            <w:tcW w:w="1933" w:type="dxa"/>
          </w:tcPr>
          <w:p w:rsidR="00EA1FEE" w:rsidRDefault="00EA1FEE" w:rsidP="00F50DB9">
            <w:pPr>
              <w:spacing w:before="100" w:line="264" w:lineRule="auto"/>
              <w:jc w:val="both"/>
            </w:pPr>
          </w:p>
        </w:tc>
        <w:tc>
          <w:tcPr>
            <w:tcW w:w="1921" w:type="dxa"/>
          </w:tcPr>
          <w:p w:rsidR="00EA1FEE" w:rsidRPr="00271649" w:rsidRDefault="00EA1FEE" w:rsidP="00F50DB9">
            <w:pPr>
              <w:spacing w:before="100" w:line="264" w:lineRule="auto"/>
              <w:jc w:val="both"/>
            </w:pPr>
          </w:p>
        </w:tc>
        <w:tc>
          <w:tcPr>
            <w:tcW w:w="1941" w:type="dxa"/>
          </w:tcPr>
          <w:p w:rsidR="00EA1FEE" w:rsidRDefault="00EA1FEE" w:rsidP="007A782B">
            <w:pPr>
              <w:spacing w:before="100" w:line="264" w:lineRule="auto"/>
              <w:jc w:val="both"/>
            </w:pPr>
          </w:p>
        </w:tc>
      </w:tr>
      <w:tr w:rsidR="00EA1FEE" w:rsidRPr="00271649" w:rsidTr="00FD1112">
        <w:trPr>
          <w:trHeight w:val="706"/>
        </w:trPr>
        <w:tc>
          <w:tcPr>
            <w:tcW w:w="663" w:type="dxa"/>
          </w:tcPr>
          <w:p w:rsidR="00EA1FEE" w:rsidRDefault="00EA1FEE" w:rsidP="00F50DB9">
            <w:pPr>
              <w:spacing w:before="100" w:line="264" w:lineRule="auto"/>
              <w:jc w:val="both"/>
            </w:pPr>
            <w:r>
              <w:t>1</w:t>
            </w:r>
          </w:p>
        </w:tc>
        <w:tc>
          <w:tcPr>
            <w:tcW w:w="3380" w:type="dxa"/>
          </w:tcPr>
          <w:p w:rsidR="00EA1FEE" w:rsidRDefault="00EA1FEE" w:rsidP="007A782B">
            <w:pPr>
              <w:spacing w:before="100" w:line="264" w:lineRule="auto"/>
              <w:jc w:val="both"/>
            </w:pPr>
            <w:r>
              <w:t>Lưu Thị Hồng Nhung (con ông Lưu Huy Biên)</w:t>
            </w:r>
          </w:p>
        </w:tc>
        <w:tc>
          <w:tcPr>
            <w:tcW w:w="1933" w:type="dxa"/>
          </w:tcPr>
          <w:p w:rsidR="00EA1FEE" w:rsidRDefault="00EA1FEE" w:rsidP="00F50DB9">
            <w:pPr>
              <w:spacing w:before="100" w:line="264" w:lineRule="auto"/>
              <w:jc w:val="both"/>
            </w:pPr>
            <w:r>
              <w:t>48.200</w:t>
            </w:r>
          </w:p>
        </w:tc>
        <w:tc>
          <w:tcPr>
            <w:tcW w:w="1921" w:type="dxa"/>
          </w:tcPr>
          <w:p w:rsidR="00EA1FEE" w:rsidRPr="00271649" w:rsidRDefault="00EA1FEE" w:rsidP="00F50DB9">
            <w:pPr>
              <w:spacing w:before="100" w:line="264" w:lineRule="auto"/>
              <w:jc w:val="both"/>
            </w:pPr>
          </w:p>
        </w:tc>
        <w:tc>
          <w:tcPr>
            <w:tcW w:w="1941" w:type="dxa"/>
          </w:tcPr>
          <w:p w:rsidR="00EA1FEE" w:rsidRDefault="00EA1FEE" w:rsidP="007A782B">
            <w:pPr>
              <w:spacing w:before="100" w:line="264" w:lineRule="auto"/>
              <w:jc w:val="both"/>
            </w:pPr>
            <w:r>
              <w:t>16/2-27/02/2012</w:t>
            </w:r>
          </w:p>
        </w:tc>
      </w:tr>
      <w:tr w:rsidR="00EA1FEE" w:rsidRPr="00271649" w:rsidTr="00FD1112">
        <w:trPr>
          <w:trHeight w:val="717"/>
        </w:trPr>
        <w:tc>
          <w:tcPr>
            <w:tcW w:w="663" w:type="dxa"/>
          </w:tcPr>
          <w:p w:rsidR="00EA1FEE" w:rsidRDefault="00EA1FEE" w:rsidP="00F50DB9">
            <w:pPr>
              <w:spacing w:before="100" w:line="264" w:lineRule="auto"/>
              <w:jc w:val="both"/>
            </w:pPr>
            <w:r>
              <w:t>2</w:t>
            </w:r>
          </w:p>
        </w:tc>
        <w:tc>
          <w:tcPr>
            <w:tcW w:w="3380" w:type="dxa"/>
          </w:tcPr>
          <w:p w:rsidR="00EA1FEE" w:rsidRDefault="00EA1FEE" w:rsidP="00EA1FEE">
            <w:pPr>
              <w:spacing w:before="100" w:line="264" w:lineRule="auto"/>
              <w:jc w:val="both"/>
            </w:pPr>
            <w:r>
              <w:t>Lưu Huy Hồng Phúc (con ông Lưu Huy Biên)</w:t>
            </w:r>
          </w:p>
        </w:tc>
        <w:tc>
          <w:tcPr>
            <w:tcW w:w="1933" w:type="dxa"/>
          </w:tcPr>
          <w:p w:rsidR="00EA1FEE" w:rsidRDefault="00EA1FEE" w:rsidP="00F50DB9">
            <w:pPr>
              <w:spacing w:before="100" w:line="264" w:lineRule="auto"/>
              <w:jc w:val="both"/>
            </w:pPr>
            <w:r>
              <w:t>50.000</w:t>
            </w:r>
          </w:p>
        </w:tc>
        <w:tc>
          <w:tcPr>
            <w:tcW w:w="1921" w:type="dxa"/>
          </w:tcPr>
          <w:p w:rsidR="00EA1FEE" w:rsidRPr="00271649" w:rsidRDefault="00EA1FEE" w:rsidP="00F50DB9">
            <w:pPr>
              <w:spacing w:before="100" w:line="264" w:lineRule="auto"/>
              <w:jc w:val="both"/>
            </w:pPr>
          </w:p>
        </w:tc>
        <w:tc>
          <w:tcPr>
            <w:tcW w:w="1941" w:type="dxa"/>
          </w:tcPr>
          <w:p w:rsidR="00EA1FEE" w:rsidRDefault="00F06E6B" w:rsidP="00F06E6B">
            <w:pPr>
              <w:spacing w:before="100" w:line="264" w:lineRule="auto"/>
              <w:jc w:val="both"/>
            </w:pPr>
            <w:r>
              <w:t>22</w:t>
            </w:r>
            <w:r w:rsidR="00EA1FEE">
              <w:t>/</w:t>
            </w:r>
            <w:r>
              <w:t>12/2011-</w:t>
            </w:r>
            <w:r w:rsidR="00EA1FEE">
              <w:t>13/01/2012</w:t>
            </w:r>
          </w:p>
        </w:tc>
      </w:tr>
    </w:tbl>
    <w:p w:rsidR="00271649" w:rsidRPr="00FD1112" w:rsidRDefault="00271649" w:rsidP="00271649">
      <w:pPr>
        <w:spacing w:before="100" w:line="264" w:lineRule="auto"/>
        <w:ind w:firstLine="630"/>
        <w:jc w:val="both"/>
        <w:rPr>
          <w:b/>
          <w:i/>
          <w:sz w:val="20"/>
          <w:szCs w:val="26"/>
        </w:rPr>
      </w:pPr>
    </w:p>
    <w:p w:rsidR="00A63FBF" w:rsidRPr="00232D0B" w:rsidRDefault="00895760" w:rsidP="00451BD7">
      <w:pPr>
        <w:spacing w:before="140" w:line="264" w:lineRule="auto"/>
        <w:rPr>
          <w:b/>
          <w:sz w:val="26"/>
          <w:szCs w:val="26"/>
        </w:rPr>
      </w:pPr>
      <w:r>
        <w:rPr>
          <w:b/>
          <w:sz w:val="26"/>
          <w:szCs w:val="26"/>
        </w:rPr>
        <w:t>VI</w:t>
      </w:r>
      <w:r w:rsidR="00A63FBF" w:rsidRPr="00232D0B">
        <w:rPr>
          <w:b/>
          <w:sz w:val="26"/>
          <w:szCs w:val="26"/>
        </w:rPr>
        <w:t>. BÁO CÁO TÀI CHÍNH</w:t>
      </w:r>
    </w:p>
    <w:p w:rsidR="00A63FBF" w:rsidRDefault="0074159E" w:rsidP="00A63FBF">
      <w:pPr>
        <w:tabs>
          <w:tab w:val="left" w:pos="720"/>
          <w:tab w:val="right" w:pos="7200"/>
        </w:tabs>
        <w:spacing w:before="140" w:line="264" w:lineRule="auto"/>
        <w:jc w:val="both"/>
        <w:rPr>
          <w:sz w:val="26"/>
          <w:szCs w:val="26"/>
        </w:rPr>
      </w:pPr>
      <w:r>
        <w:rPr>
          <w:sz w:val="26"/>
          <w:szCs w:val="26"/>
        </w:rPr>
        <w:tab/>
        <w:t>Báo cáo tài chính năm 201</w:t>
      </w:r>
      <w:r w:rsidR="00895760">
        <w:rPr>
          <w:sz w:val="26"/>
          <w:szCs w:val="26"/>
        </w:rPr>
        <w:t>2</w:t>
      </w:r>
      <w:r w:rsidR="00A63FBF">
        <w:rPr>
          <w:sz w:val="26"/>
          <w:szCs w:val="26"/>
        </w:rPr>
        <w:t xml:space="preserve"> đã được Công ty TNHH </w:t>
      </w:r>
      <w:r w:rsidR="00895760">
        <w:rPr>
          <w:sz w:val="26"/>
          <w:szCs w:val="26"/>
        </w:rPr>
        <w:t>kiểm toán DFK Việt Nam</w:t>
      </w:r>
      <w:r w:rsidR="00A63FBF">
        <w:rPr>
          <w:sz w:val="26"/>
          <w:szCs w:val="26"/>
        </w:rPr>
        <w:t xml:space="preserve"> kiểm toán theo chuẩn mực và chế độ kế toán Việt </w:t>
      </w:r>
      <w:smartTag w:uri="urn:schemas-microsoft-com:office:smarttags" w:element="place">
        <w:smartTag w:uri="urn:schemas-microsoft-com:office:smarttags" w:element="country-region">
          <w:r w:rsidR="00A63FBF">
            <w:rPr>
              <w:sz w:val="26"/>
              <w:szCs w:val="26"/>
            </w:rPr>
            <w:t>Nam</w:t>
          </w:r>
        </w:smartTag>
      </w:smartTag>
      <w:r w:rsidR="00A63FBF">
        <w:rPr>
          <w:sz w:val="26"/>
          <w:szCs w:val="26"/>
        </w:rPr>
        <w:t xml:space="preserve"> hiện hành.</w:t>
      </w:r>
    </w:p>
    <w:p w:rsidR="00A63FBF" w:rsidRPr="004356CC" w:rsidRDefault="00BA4A75" w:rsidP="00A63FBF">
      <w:pPr>
        <w:tabs>
          <w:tab w:val="left" w:pos="720"/>
          <w:tab w:val="right" w:pos="7200"/>
        </w:tabs>
        <w:spacing w:before="140" w:line="264" w:lineRule="auto"/>
        <w:jc w:val="both"/>
        <w:rPr>
          <w:sz w:val="26"/>
          <w:szCs w:val="26"/>
        </w:rPr>
      </w:pPr>
      <w:r>
        <w:rPr>
          <w:sz w:val="26"/>
          <w:szCs w:val="26"/>
        </w:rPr>
        <w:tab/>
        <w:t>Báo cá</w:t>
      </w:r>
      <w:r w:rsidR="0074159E">
        <w:rPr>
          <w:sz w:val="26"/>
          <w:szCs w:val="26"/>
        </w:rPr>
        <w:t>o tài chính năm 201</w:t>
      </w:r>
      <w:r w:rsidR="00895760">
        <w:rPr>
          <w:sz w:val="26"/>
          <w:szCs w:val="26"/>
        </w:rPr>
        <w:t>2</w:t>
      </w:r>
      <w:r w:rsidR="00A63FBF">
        <w:rPr>
          <w:sz w:val="26"/>
          <w:szCs w:val="26"/>
        </w:rPr>
        <w:t xml:space="preserve"> (đã được kiểm toán) Công ty đã công bố th</w:t>
      </w:r>
      <w:r>
        <w:rPr>
          <w:sz w:val="26"/>
          <w:szCs w:val="26"/>
        </w:rPr>
        <w:t xml:space="preserve">ông tin định kỳ theo Thông tư </w:t>
      </w:r>
      <w:r w:rsidR="00895760">
        <w:rPr>
          <w:sz w:val="26"/>
          <w:szCs w:val="26"/>
        </w:rPr>
        <w:t>52</w:t>
      </w:r>
      <w:r>
        <w:rPr>
          <w:sz w:val="26"/>
          <w:szCs w:val="26"/>
        </w:rPr>
        <w:t>/201</w:t>
      </w:r>
      <w:r w:rsidR="00895760">
        <w:rPr>
          <w:sz w:val="26"/>
          <w:szCs w:val="26"/>
        </w:rPr>
        <w:t>2</w:t>
      </w:r>
      <w:r>
        <w:rPr>
          <w:sz w:val="26"/>
          <w:szCs w:val="26"/>
        </w:rPr>
        <w:t xml:space="preserve">/TT-BTC ban hành ngày </w:t>
      </w:r>
      <w:r w:rsidR="00895760">
        <w:rPr>
          <w:sz w:val="26"/>
          <w:szCs w:val="26"/>
        </w:rPr>
        <w:t>05/04/2012</w:t>
      </w:r>
      <w:r w:rsidR="00A63FBF">
        <w:rPr>
          <w:sz w:val="26"/>
          <w:szCs w:val="26"/>
        </w:rPr>
        <w:t xml:space="preserve"> của Bộ Tài chính và đăng tải toàn bộ</w:t>
      </w:r>
      <w:r>
        <w:rPr>
          <w:sz w:val="26"/>
          <w:szCs w:val="26"/>
        </w:rPr>
        <w:t xml:space="preserve"> trên trang Website của Công ty theo địa chỉ: </w:t>
      </w:r>
      <w:hyperlink r:id="rId12" w:history="1">
        <w:r w:rsidR="004356CC" w:rsidRPr="00133A48">
          <w:rPr>
            <w:rStyle w:val="Hyperlink"/>
            <w:sz w:val="26"/>
            <w:szCs w:val="26"/>
          </w:rPr>
          <w:t>http://www.songdaidc.com.vn</w:t>
        </w:r>
      </w:hyperlink>
      <w:r w:rsidR="004356CC">
        <w:rPr>
          <w:sz w:val="26"/>
          <w:szCs w:val="26"/>
          <w:u w:val="single"/>
        </w:rPr>
        <w:t xml:space="preserve"> </w:t>
      </w:r>
      <w:r w:rsidR="004356CC">
        <w:rPr>
          <w:sz w:val="26"/>
          <w:szCs w:val="26"/>
        </w:rPr>
        <w:t xml:space="preserve"> và phụ lục đính kèm báo cáo thường niên</w:t>
      </w:r>
    </w:p>
    <w:p w:rsidR="00A63FBF" w:rsidRPr="00F34767" w:rsidRDefault="00A63FBF" w:rsidP="00F93193">
      <w:pPr>
        <w:numPr>
          <w:ilvl w:val="0"/>
          <w:numId w:val="45"/>
        </w:numPr>
        <w:tabs>
          <w:tab w:val="left" w:pos="720"/>
          <w:tab w:val="right" w:pos="7200"/>
        </w:tabs>
        <w:spacing w:before="140"/>
        <w:jc w:val="both"/>
        <w:rPr>
          <w:b/>
          <w:i/>
          <w:sz w:val="26"/>
          <w:szCs w:val="26"/>
        </w:rPr>
      </w:pPr>
      <w:r w:rsidRPr="00F34767">
        <w:rPr>
          <w:b/>
          <w:i/>
          <w:sz w:val="26"/>
          <w:szCs w:val="26"/>
        </w:rPr>
        <w:t xml:space="preserve"> Đơn vị kiểm toán độc lập:</w:t>
      </w:r>
    </w:p>
    <w:p w:rsidR="00A63FBF" w:rsidRDefault="00A63FBF" w:rsidP="00A63FBF">
      <w:pPr>
        <w:numPr>
          <w:ilvl w:val="0"/>
          <w:numId w:val="8"/>
        </w:numPr>
        <w:tabs>
          <w:tab w:val="left" w:pos="720"/>
          <w:tab w:val="right" w:pos="7200"/>
        </w:tabs>
        <w:spacing w:before="140" w:line="264" w:lineRule="auto"/>
        <w:jc w:val="both"/>
        <w:rPr>
          <w:sz w:val="26"/>
          <w:szCs w:val="26"/>
        </w:rPr>
      </w:pPr>
      <w:r>
        <w:rPr>
          <w:sz w:val="26"/>
          <w:szCs w:val="26"/>
        </w:rPr>
        <w:t xml:space="preserve">Tên Công ty Kiểm toán độc lập: </w:t>
      </w:r>
      <w:r w:rsidR="00895760">
        <w:rPr>
          <w:sz w:val="26"/>
          <w:szCs w:val="26"/>
        </w:rPr>
        <w:t>Công ty Kiểm toán DFK Việt Nam</w:t>
      </w:r>
    </w:p>
    <w:p w:rsidR="00A63FBF" w:rsidRDefault="00A63FBF" w:rsidP="00A63FBF">
      <w:pPr>
        <w:numPr>
          <w:ilvl w:val="0"/>
          <w:numId w:val="8"/>
        </w:numPr>
        <w:tabs>
          <w:tab w:val="left" w:pos="720"/>
          <w:tab w:val="right" w:pos="7200"/>
        </w:tabs>
        <w:spacing w:before="140" w:line="264" w:lineRule="auto"/>
        <w:jc w:val="both"/>
        <w:rPr>
          <w:sz w:val="26"/>
          <w:szCs w:val="26"/>
        </w:rPr>
      </w:pPr>
      <w:r>
        <w:rPr>
          <w:sz w:val="26"/>
          <w:szCs w:val="26"/>
        </w:rPr>
        <w:lastRenderedPageBreak/>
        <w:t xml:space="preserve">Trụ sở: </w:t>
      </w:r>
      <w:r w:rsidR="00895760">
        <w:rPr>
          <w:sz w:val="26"/>
          <w:szCs w:val="26"/>
        </w:rPr>
        <w:t>38/8 Lam Sơn, Quận Tân Bình, TP.HCM</w:t>
      </w:r>
    </w:p>
    <w:p w:rsidR="00A63FBF" w:rsidRPr="00F34767" w:rsidRDefault="00A63FBF" w:rsidP="00F93193">
      <w:pPr>
        <w:numPr>
          <w:ilvl w:val="0"/>
          <w:numId w:val="45"/>
        </w:numPr>
        <w:tabs>
          <w:tab w:val="left" w:pos="720"/>
          <w:tab w:val="right" w:pos="7200"/>
        </w:tabs>
        <w:spacing w:before="140"/>
        <w:jc w:val="both"/>
        <w:rPr>
          <w:b/>
          <w:i/>
          <w:sz w:val="26"/>
          <w:szCs w:val="26"/>
        </w:rPr>
      </w:pPr>
      <w:r w:rsidRPr="00F34767">
        <w:rPr>
          <w:b/>
          <w:i/>
          <w:sz w:val="26"/>
          <w:szCs w:val="26"/>
        </w:rPr>
        <w:t xml:space="preserve"> Ý kiến kiểm t</w:t>
      </w:r>
      <w:r>
        <w:rPr>
          <w:b/>
          <w:i/>
          <w:sz w:val="26"/>
          <w:szCs w:val="26"/>
        </w:rPr>
        <w:t>oán</w:t>
      </w:r>
      <w:r w:rsidRPr="00F34767">
        <w:rPr>
          <w:b/>
          <w:i/>
          <w:sz w:val="26"/>
          <w:szCs w:val="26"/>
        </w:rPr>
        <w:t xml:space="preserve"> độc lập:</w:t>
      </w:r>
    </w:p>
    <w:p w:rsidR="00A63FBF" w:rsidRDefault="00A63FBF" w:rsidP="00A63FBF">
      <w:pPr>
        <w:tabs>
          <w:tab w:val="left" w:pos="720"/>
          <w:tab w:val="right" w:pos="7200"/>
        </w:tabs>
        <w:spacing w:before="140" w:line="264" w:lineRule="auto"/>
        <w:jc w:val="both"/>
        <w:rPr>
          <w:sz w:val="26"/>
          <w:szCs w:val="26"/>
        </w:rPr>
      </w:pPr>
      <w:r>
        <w:rPr>
          <w:sz w:val="26"/>
          <w:szCs w:val="26"/>
        </w:rPr>
        <w:tab/>
      </w:r>
      <w:r w:rsidRPr="00393844">
        <w:rPr>
          <w:sz w:val="26"/>
          <w:szCs w:val="26"/>
        </w:rPr>
        <w:t xml:space="preserve">Báo cáo tài chính đã phản ánh trung thực và hợp lý trên các khía cạnh trọng yếu tình hình tài chính của Công ty Cổ phần Đầu tư - Phát triển Sông </w:t>
      </w:r>
      <w:r w:rsidR="0074159E">
        <w:rPr>
          <w:sz w:val="26"/>
          <w:szCs w:val="26"/>
        </w:rPr>
        <w:t>Đà tại ngày 31 tháng 12 năm 201</w:t>
      </w:r>
      <w:r w:rsidR="00895760">
        <w:rPr>
          <w:sz w:val="26"/>
          <w:szCs w:val="26"/>
        </w:rPr>
        <w:t>2</w:t>
      </w:r>
      <w:r w:rsidRPr="00393844">
        <w:rPr>
          <w:sz w:val="26"/>
          <w:szCs w:val="26"/>
        </w:rPr>
        <w:t>, cũng như kết quả kinh doanh và các luồng lưu chuyển tiền tệ trong năm tài chính kết thúc cùng ngày, phù hợp với chuẩn mực và chế độ kế toán Việt Nam hiện hành và các quy định pháp lý có liên quan.</w:t>
      </w:r>
    </w:p>
    <w:p w:rsidR="00A63FBF" w:rsidRPr="00E70359" w:rsidRDefault="00A63FBF" w:rsidP="00A63FBF">
      <w:pPr>
        <w:spacing w:before="100" w:line="288" w:lineRule="auto"/>
        <w:ind w:left="3600"/>
        <w:jc w:val="center"/>
        <w:rPr>
          <w:b/>
          <w:sz w:val="26"/>
          <w:szCs w:val="26"/>
        </w:rPr>
      </w:pPr>
      <w:r w:rsidRPr="00E70359">
        <w:rPr>
          <w:b/>
          <w:sz w:val="26"/>
          <w:szCs w:val="26"/>
        </w:rPr>
        <w:t>NGƯỜI CÔNG BỐ THÔNG TIN</w:t>
      </w:r>
    </w:p>
    <w:p w:rsidR="00A63FBF" w:rsidRPr="007708F9" w:rsidRDefault="007708F9" w:rsidP="00A63FBF">
      <w:pPr>
        <w:spacing w:before="100" w:line="288" w:lineRule="auto"/>
        <w:ind w:left="3600"/>
        <w:jc w:val="center"/>
        <w:rPr>
          <w:b/>
          <w:szCs w:val="26"/>
        </w:rPr>
      </w:pPr>
      <w:r w:rsidRPr="007708F9">
        <w:rPr>
          <w:b/>
          <w:szCs w:val="26"/>
        </w:rPr>
        <w:t>TỔNG GIÁM ĐỐC</w:t>
      </w:r>
    </w:p>
    <w:p w:rsidR="00A63FBF" w:rsidRPr="00D1084C" w:rsidRDefault="00A63FBF" w:rsidP="00A63FBF">
      <w:pPr>
        <w:spacing w:before="100" w:line="288" w:lineRule="auto"/>
        <w:ind w:left="3600"/>
        <w:jc w:val="center"/>
        <w:rPr>
          <w:szCs w:val="26"/>
        </w:rPr>
      </w:pPr>
    </w:p>
    <w:p w:rsidR="00D1084C" w:rsidRDefault="00D1084C" w:rsidP="00A63FBF">
      <w:pPr>
        <w:spacing w:before="100" w:line="288" w:lineRule="auto"/>
        <w:ind w:left="3600"/>
        <w:jc w:val="center"/>
        <w:rPr>
          <w:szCs w:val="26"/>
        </w:rPr>
      </w:pPr>
    </w:p>
    <w:p w:rsidR="00D1084C" w:rsidRPr="00D1084C" w:rsidRDefault="00D1084C" w:rsidP="00A63FBF">
      <w:pPr>
        <w:spacing w:before="100" w:line="288" w:lineRule="auto"/>
        <w:ind w:left="3600"/>
        <w:jc w:val="center"/>
        <w:rPr>
          <w:szCs w:val="26"/>
        </w:rPr>
      </w:pPr>
    </w:p>
    <w:p w:rsidR="00D1084C" w:rsidRPr="007708F9" w:rsidRDefault="00D1084C" w:rsidP="00A63FBF">
      <w:pPr>
        <w:spacing w:before="100" w:line="288" w:lineRule="auto"/>
        <w:ind w:left="3600"/>
        <w:jc w:val="center"/>
        <w:rPr>
          <w:b/>
          <w:i/>
          <w:sz w:val="26"/>
          <w:szCs w:val="26"/>
        </w:rPr>
      </w:pPr>
      <w:r w:rsidRPr="007708F9">
        <w:rPr>
          <w:b/>
          <w:i/>
          <w:sz w:val="26"/>
          <w:szCs w:val="26"/>
        </w:rPr>
        <w:t>NGUYỄN QUANG TUYỂN</w:t>
      </w:r>
    </w:p>
    <w:p w:rsidR="00531001" w:rsidRPr="00073B5E" w:rsidRDefault="00531001" w:rsidP="003155CB">
      <w:pPr>
        <w:spacing w:before="100" w:line="288" w:lineRule="auto"/>
        <w:rPr>
          <w:sz w:val="46"/>
          <w:szCs w:val="26"/>
        </w:rPr>
      </w:pPr>
    </w:p>
    <w:p w:rsidR="00A63FBF" w:rsidRPr="00073B5E" w:rsidRDefault="00A63FBF" w:rsidP="001B4B85">
      <w:pPr>
        <w:spacing w:before="100" w:line="288" w:lineRule="auto"/>
        <w:ind w:left="5040" w:firstLine="720"/>
        <w:rPr>
          <w:b/>
          <w:sz w:val="26"/>
          <w:szCs w:val="26"/>
        </w:rPr>
      </w:pPr>
    </w:p>
    <w:p w:rsidR="00285752" w:rsidRDefault="00285752" w:rsidP="002E6780">
      <w:pPr>
        <w:tabs>
          <w:tab w:val="left" w:pos="720"/>
        </w:tabs>
        <w:spacing w:line="360" w:lineRule="auto"/>
        <w:ind w:left="360"/>
        <w:jc w:val="right"/>
        <w:rPr>
          <w:b/>
          <w:sz w:val="26"/>
          <w:szCs w:val="26"/>
        </w:rPr>
      </w:pPr>
    </w:p>
    <w:p w:rsidR="00285752" w:rsidRDefault="00285752" w:rsidP="00285752">
      <w:pPr>
        <w:tabs>
          <w:tab w:val="left" w:pos="720"/>
        </w:tabs>
        <w:spacing w:line="360" w:lineRule="auto"/>
        <w:ind w:left="360"/>
        <w:jc w:val="center"/>
        <w:rPr>
          <w:b/>
          <w:sz w:val="26"/>
          <w:szCs w:val="26"/>
        </w:rPr>
      </w:pPr>
    </w:p>
    <w:sectPr w:rsidR="00285752" w:rsidSect="00FD1112">
      <w:pgSz w:w="11906" w:h="16838"/>
      <w:pgMar w:top="810" w:right="746" w:bottom="81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A3C"/>
    <w:multiLevelType w:val="hybridMultilevel"/>
    <w:tmpl w:val="618A7088"/>
    <w:lvl w:ilvl="0" w:tplc="2D1CDB0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B6088"/>
    <w:multiLevelType w:val="hybridMultilevel"/>
    <w:tmpl w:val="8518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13A1"/>
    <w:multiLevelType w:val="hybridMultilevel"/>
    <w:tmpl w:val="63BEE3C4"/>
    <w:lvl w:ilvl="0" w:tplc="201056A0">
      <w:start w:val="1"/>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60664E"/>
    <w:multiLevelType w:val="multilevel"/>
    <w:tmpl w:val="0F6AB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C010CA"/>
    <w:multiLevelType w:val="hybridMultilevel"/>
    <w:tmpl w:val="6306603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7F2548"/>
    <w:multiLevelType w:val="hybridMultilevel"/>
    <w:tmpl w:val="FEB641A0"/>
    <w:lvl w:ilvl="0" w:tplc="201056A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6E3101"/>
    <w:multiLevelType w:val="hybridMultilevel"/>
    <w:tmpl w:val="6E86869C"/>
    <w:lvl w:ilvl="0" w:tplc="201056A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E17D17"/>
    <w:multiLevelType w:val="hybridMultilevel"/>
    <w:tmpl w:val="4B6E50E6"/>
    <w:lvl w:ilvl="0" w:tplc="201056A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9A1C31"/>
    <w:multiLevelType w:val="hybridMultilevel"/>
    <w:tmpl w:val="83363BA6"/>
    <w:lvl w:ilvl="0" w:tplc="201056A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935EAF"/>
    <w:multiLevelType w:val="hybridMultilevel"/>
    <w:tmpl w:val="6D5019BC"/>
    <w:lvl w:ilvl="0" w:tplc="4EEC3A66">
      <w:numFmt w:val="bullet"/>
      <w:lvlText w:val="-"/>
      <w:lvlJc w:val="left"/>
      <w:pPr>
        <w:tabs>
          <w:tab w:val="num" w:pos="288"/>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473327"/>
    <w:multiLevelType w:val="hybridMultilevel"/>
    <w:tmpl w:val="5ADAD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2D0C04"/>
    <w:multiLevelType w:val="hybridMultilevel"/>
    <w:tmpl w:val="15DE3A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CC11C86"/>
    <w:multiLevelType w:val="hybridMultilevel"/>
    <w:tmpl w:val="F8289906"/>
    <w:lvl w:ilvl="0" w:tplc="20944856">
      <w:start w:val="1"/>
      <w:numFmt w:val="bullet"/>
      <w:lvlText w:val="-"/>
      <w:lvlJc w:val="left"/>
      <w:pPr>
        <w:tabs>
          <w:tab w:val="num" w:pos="1008"/>
        </w:tabs>
        <w:ind w:left="1440" w:hanging="72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F8376B"/>
    <w:multiLevelType w:val="hybridMultilevel"/>
    <w:tmpl w:val="663EF934"/>
    <w:lvl w:ilvl="0" w:tplc="325EAFF8">
      <w:numFmt w:val="bullet"/>
      <w:lvlText w:val="-"/>
      <w:lvlJc w:val="left"/>
      <w:pPr>
        <w:tabs>
          <w:tab w:val="num" w:pos="288"/>
        </w:tabs>
        <w:ind w:left="0" w:firstLine="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167098"/>
    <w:multiLevelType w:val="hybridMultilevel"/>
    <w:tmpl w:val="720CC370"/>
    <w:lvl w:ilvl="0" w:tplc="91145406">
      <w:start w:val="1"/>
      <w:numFmt w:val="bullet"/>
      <w:lvlText w:val="-"/>
      <w:lvlJc w:val="left"/>
      <w:pPr>
        <w:tabs>
          <w:tab w:val="num" w:pos="918"/>
        </w:tabs>
        <w:ind w:left="630" w:firstLine="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573219"/>
    <w:multiLevelType w:val="multilevel"/>
    <w:tmpl w:val="63122BD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32966033"/>
    <w:multiLevelType w:val="multilevel"/>
    <w:tmpl w:val="C422D30C"/>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7EB6B62"/>
    <w:multiLevelType w:val="multilevel"/>
    <w:tmpl w:val="C2E2F5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D551A"/>
    <w:multiLevelType w:val="hybridMultilevel"/>
    <w:tmpl w:val="3BBAABE6"/>
    <w:lvl w:ilvl="0" w:tplc="0409000F">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9943303"/>
    <w:multiLevelType w:val="hybridMultilevel"/>
    <w:tmpl w:val="54CA3D0A"/>
    <w:lvl w:ilvl="0" w:tplc="201056A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203EF3"/>
    <w:multiLevelType w:val="hybridMultilevel"/>
    <w:tmpl w:val="7C24D774"/>
    <w:lvl w:ilvl="0" w:tplc="4EEC3A66">
      <w:numFmt w:val="bullet"/>
      <w:lvlText w:val="-"/>
      <w:lvlJc w:val="left"/>
      <w:pPr>
        <w:tabs>
          <w:tab w:val="num" w:pos="288"/>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D103AE"/>
    <w:multiLevelType w:val="multilevel"/>
    <w:tmpl w:val="CF5A659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41A921E9"/>
    <w:multiLevelType w:val="hybridMultilevel"/>
    <w:tmpl w:val="22C8CC14"/>
    <w:lvl w:ilvl="0" w:tplc="201056A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4BC149E"/>
    <w:multiLevelType w:val="multilevel"/>
    <w:tmpl w:val="717641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243E91"/>
    <w:multiLevelType w:val="hybridMultilevel"/>
    <w:tmpl w:val="46882C96"/>
    <w:lvl w:ilvl="0" w:tplc="201056A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69A355D"/>
    <w:multiLevelType w:val="hybridMultilevel"/>
    <w:tmpl w:val="DD2220E2"/>
    <w:lvl w:ilvl="0" w:tplc="325EAFF8">
      <w:numFmt w:val="bullet"/>
      <w:lvlText w:val="-"/>
      <w:lvlJc w:val="left"/>
      <w:pPr>
        <w:tabs>
          <w:tab w:val="num" w:pos="288"/>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BD7A4E"/>
    <w:multiLevelType w:val="hybridMultilevel"/>
    <w:tmpl w:val="AAAAB31A"/>
    <w:lvl w:ilvl="0" w:tplc="4EEC3A66">
      <w:numFmt w:val="bullet"/>
      <w:lvlText w:val="-"/>
      <w:lvlJc w:val="left"/>
      <w:pPr>
        <w:tabs>
          <w:tab w:val="num" w:pos="288"/>
        </w:tabs>
        <w:ind w:left="0" w:firstLine="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44947"/>
    <w:multiLevelType w:val="multilevel"/>
    <w:tmpl w:val="001206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A5F70E7"/>
    <w:multiLevelType w:val="hybridMultilevel"/>
    <w:tmpl w:val="57FA6DEE"/>
    <w:lvl w:ilvl="0" w:tplc="9EACA668">
      <w:start w:val="1"/>
      <w:numFmt w:val="bullet"/>
      <w:lvlText w:val="o"/>
      <w:lvlJc w:val="left"/>
      <w:pPr>
        <w:tabs>
          <w:tab w:val="num" w:pos="1440"/>
        </w:tabs>
        <w:ind w:left="1440" w:hanging="360"/>
      </w:pPr>
      <w:rPr>
        <w:rFonts w:ascii="Courier New" w:hAnsi="Courier New" w:hint="default"/>
      </w:rPr>
    </w:lvl>
    <w:lvl w:ilvl="1" w:tplc="A536A262">
      <w:start w:val="1"/>
      <w:numFmt w:val="bullet"/>
      <w:lvlText w:val=""/>
      <w:lvlJc w:val="left"/>
      <w:pPr>
        <w:tabs>
          <w:tab w:val="num" w:pos="1080"/>
        </w:tabs>
        <w:ind w:left="1080" w:hanging="360"/>
      </w:pPr>
      <w:rPr>
        <w:rFonts w:ascii="Wingdings" w:hAnsi="Wingdings" w:hint="default"/>
      </w:rPr>
    </w:lvl>
    <w:lvl w:ilvl="2" w:tplc="91145406">
      <w:start w:val="1"/>
      <w:numFmt w:val="bullet"/>
      <w:lvlText w:val="-"/>
      <w:lvlJc w:val="left"/>
      <w:pPr>
        <w:tabs>
          <w:tab w:val="num" w:pos="288"/>
        </w:tabs>
        <w:ind w:left="0" w:firstLine="0"/>
      </w:pPr>
      <w:rPr>
        <w:rFonts w:ascii=".VnTime" w:eastAsia="Times New Roman" w:hAnsi=".VnTime"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6B08A1"/>
    <w:multiLevelType w:val="hybridMultilevel"/>
    <w:tmpl w:val="60121624"/>
    <w:lvl w:ilvl="0" w:tplc="2D1CDB0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B5CB4"/>
    <w:multiLevelType w:val="hybridMultilevel"/>
    <w:tmpl w:val="AE5C72A4"/>
    <w:lvl w:ilvl="0" w:tplc="88DAB1AA">
      <w:start w:val="1"/>
      <w:numFmt w:val="decimal"/>
      <w:lvlText w:val="%1."/>
      <w:lvlJc w:val="left"/>
      <w:pPr>
        <w:tabs>
          <w:tab w:val="num" w:pos="360"/>
        </w:tabs>
        <w:ind w:left="360" w:hanging="360"/>
      </w:pPr>
      <w:rPr>
        <w:rFonts w:hint="default"/>
      </w:rPr>
    </w:lvl>
    <w:lvl w:ilvl="1" w:tplc="33A48528">
      <w:numFmt w:val="none"/>
      <w:lvlText w:val=""/>
      <w:lvlJc w:val="left"/>
      <w:pPr>
        <w:tabs>
          <w:tab w:val="num" w:pos="360"/>
        </w:tabs>
      </w:pPr>
    </w:lvl>
    <w:lvl w:ilvl="2" w:tplc="BF689C66">
      <w:numFmt w:val="none"/>
      <w:lvlText w:val=""/>
      <w:lvlJc w:val="left"/>
      <w:pPr>
        <w:tabs>
          <w:tab w:val="num" w:pos="360"/>
        </w:tabs>
      </w:pPr>
    </w:lvl>
    <w:lvl w:ilvl="3" w:tplc="84703DBE">
      <w:numFmt w:val="none"/>
      <w:lvlText w:val=""/>
      <w:lvlJc w:val="left"/>
      <w:pPr>
        <w:tabs>
          <w:tab w:val="num" w:pos="360"/>
        </w:tabs>
      </w:pPr>
    </w:lvl>
    <w:lvl w:ilvl="4" w:tplc="11D6874A">
      <w:numFmt w:val="none"/>
      <w:lvlText w:val=""/>
      <w:lvlJc w:val="left"/>
      <w:pPr>
        <w:tabs>
          <w:tab w:val="num" w:pos="360"/>
        </w:tabs>
      </w:pPr>
    </w:lvl>
    <w:lvl w:ilvl="5" w:tplc="CC9E88C0">
      <w:numFmt w:val="none"/>
      <w:lvlText w:val=""/>
      <w:lvlJc w:val="left"/>
      <w:pPr>
        <w:tabs>
          <w:tab w:val="num" w:pos="360"/>
        </w:tabs>
      </w:pPr>
    </w:lvl>
    <w:lvl w:ilvl="6" w:tplc="BB66B98A">
      <w:numFmt w:val="none"/>
      <w:lvlText w:val=""/>
      <w:lvlJc w:val="left"/>
      <w:pPr>
        <w:tabs>
          <w:tab w:val="num" w:pos="360"/>
        </w:tabs>
      </w:pPr>
    </w:lvl>
    <w:lvl w:ilvl="7" w:tplc="727EC32A">
      <w:numFmt w:val="none"/>
      <w:lvlText w:val=""/>
      <w:lvlJc w:val="left"/>
      <w:pPr>
        <w:tabs>
          <w:tab w:val="num" w:pos="360"/>
        </w:tabs>
      </w:pPr>
    </w:lvl>
    <w:lvl w:ilvl="8" w:tplc="B0649E4A">
      <w:numFmt w:val="none"/>
      <w:lvlText w:val=""/>
      <w:lvlJc w:val="left"/>
      <w:pPr>
        <w:tabs>
          <w:tab w:val="num" w:pos="360"/>
        </w:tabs>
      </w:pPr>
    </w:lvl>
  </w:abstractNum>
  <w:abstractNum w:abstractNumId="31">
    <w:nsid w:val="52A00472"/>
    <w:multiLevelType w:val="hybridMultilevel"/>
    <w:tmpl w:val="50E4A794"/>
    <w:lvl w:ilvl="0" w:tplc="4EEC3A66">
      <w:numFmt w:val="bullet"/>
      <w:lvlText w:val="-"/>
      <w:lvlJc w:val="left"/>
      <w:pPr>
        <w:tabs>
          <w:tab w:val="num" w:pos="288"/>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2444AF"/>
    <w:multiLevelType w:val="multilevel"/>
    <w:tmpl w:val="6306603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595262CE"/>
    <w:multiLevelType w:val="multilevel"/>
    <w:tmpl w:val="97B0B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AD3AB9"/>
    <w:multiLevelType w:val="multilevel"/>
    <w:tmpl w:val="01C06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01B482D"/>
    <w:multiLevelType w:val="multilevel"/>
    <w:tmpl w:val="560C669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2227EB2"/>
    <w:multiLevelType w:val="hybridMultilevel"/>
    <w:tmpl w:val="A370A66E"/>
    <w:lvl w:ilvl="0" w:tplc="2D1CDB0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2D42A4"/>
    <w:multiLevelType w:val="hybridMultilevel"/>
    <w:tmpl w:val="ED7A15BA"/>
    <w:lvl w:ilvl="0" w:tplc="7A5A4678">
      <w:start w:val="10"/>
      <w:numFmt w:val="bullet"/>
      <w:lvlText w:val="-"/>
      <w:lvlJc w:val="left"/>
      <w:pPr>
        <w:tabs>
          <w:tab w:val="num" w:pos="936"/>
        </w:tabs>
        <w:ind w:left="936" w:hanging="360"/>
      </w:pPr>
      <w:rPr>
        <w:rFonts w:ascii=".VnArial" w:eastAsia="Times New Roman" w:hAnsi=".VnAria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38">
    <w:nsid w:val="6BCC2E15"/>
    <w:multiLevelType w:val="hybridMultilevel"/>
    <w:tmpl w:val="1F7C39AE"/>
    <w:lvl w:ilvl="0" w:tplc="201056A0">
      <w:start w:val="1"/>
      <w:numFmt w:val="bullet"/>
      <w:lvlText w:val="-"/>
      <w:lvlJc w:val="left"/>
      <w:pPr>
        <w:tabs>
          <w:tab w:val="num" w:pos="620"/>
        </w:tabs>
        <w:ind w:left="620" w:hanging="360"/>
      </w:pPr>
      <w:rPr>
        <w:rFonts w:ascii="Times New Roman" w:hAnsi="Times New Roman" w:hint="default"/>
      </w:rPr>
    </w:lvl>
    <w:lvl w:ilvl="1" w:tplc="04090003">
      <w:start w:val="1"/>
      <w:numFmt w:val="bullet"/>
      <w:lvlText w:val="o"/>
      <w:lvlJc w:val="left"/>
      <w:pPr>
        <w:tabs>
          <w:tab w:val="num" w:pos="1700"/>
        </w:tabs>
        <w:ind w:left="1700" w:hanging="360"/>
      </w:pPr>
      <w:rPr>
        <w:rFonts w:ascii="Courier New" w:hAnsi="Courier New" w:hint="default"/>
      </w:rPr>
    </w:lvl>
    <w:lvl w:ilvl="2" w:tplc="04090005">
      <w:start w:val="1"/>
      <w:numFmt w:val="bullet"/>
      <w:lvlText w:val=""/>
      <w:lvlJc w:val="left"/>
      <w:pPr>
        <w:tabs>
          <w:tab w:val="num" w:pos="2420"/>
        </w:tabs>
        <w:ind w:left="2420" w:hanging="360"/>
      </w:pPr>
      <w:rPr>
        <w:rFonts w:ascii="Wingdings" w:hAnsi="Wingdings" w:hint="default"/>
      </w:rPr>
    </w:lvl>
    <w:lvl w:ilvl="3" w:tplc="04090001">
      <w:start w:val="1"/>
      <w:numFmt w:val="bullet"/>
      <w:lvlText w:val=""/>
      <w:lvlJc w:val="left"/>
      <w:pPr>
        <w:tabs>
          <w:tab w:val="num" w:pos="3140"/>
        </w:tabs>
        <w:ind w:left="3140" w:hanging="360"/>
      </w:pPr>
      <w:rPr>
        <w:rFonts w:ascii="Symbol" w:hAnsi="Symbol" w:hint="default"/>
      </w:rPr>
    </w:lvl>
    <w:lvl w:ilvl="4" w:tplc="04090003">
      <w:start w:val="1"/>
      <w:numFmt w:val="bullet"/>
      <w:lvlText w:val="o"/>
      <w:lvlJc w:val="left"/>
      <w:pPr>
        <w:tabs>
          <w:tab w:val="num" w:pos="3860"/>
        </w:tabs>
        <w:ind w:left="3860" w:hanging="360"/>
      </w:pPr>
      <w:rPr>
        <w:rFonts w:ascii="Courier New" w:hAnsi="Courier New" w:hint="default"/>
      </w:rPr>
    </w:lvl>
    <w:lvl w:ilvl="5" w:tplc="04090005">
      <w:start w:val="1"/>
      <w:numFmt w:val="bullet"/>
      <w:lvlText w:val=""/>
      <w:lvlJc w:val="left"/>
      <w:pPr>
        <w:tabs>
          <w:tab w:val="num" w:pos="4580"/>
        </w:tabs>
        <w:ind w:left="4580" w:hanging="360"/>
      </w:pPr>
      <w:rPr>
        <w:rFonts w:ascii="Wingdings" w:hAnsi="Wingdings" w:hint="default"/>
      </w:rPr>
    </w:lvl>
    <w:lvl w:ilvl="6" w:tplc="04090001">
      <w:start w:val="1"/>
      <w:numFmt w:val="bullet"/>
      <w:lvlText w:val=""/>
      <w:lvlJc w:val="left"/>
      <w:pPr>
        <w:tabs>
          <w:tab w:val="num" w:pos="5300"/>
        </w:tabs>
        <w:ind w:left="5300" w:hanging="360"/>
      </w:pPr>
      <w:rPr>
        <w:rFonts w:ascii="Symbol" w:hAnsi="Symbol" w:hint="default"/>
      </w:rPr>
    </w:lvl>
    <w:lvl w:ilvl="7" w:tplc="04090003">
      <w:start w:val="1"/>
      <w:numFmt w:val="bullet"/>
      <w:lvlText w:val="o"/>
      <w:lvlJc w:val="left"/>
      <w:pPr>
        <w:tabs>
          <w:tab w:val="num" w:pos="6020"/>
        </w:tabs>
        <w:ind w:left="6020" w:hanging="360"/>
      </w:pPr>
      <w:rPr>
        <w:rFonts w:ascii="Courier New" w:hAnsi="Courier New" w:hint="default"/>
      </w:rPr>
    </w:lvl>
    <w:lvl w:ilvl="8" w:tplc="04090005">
      <w:start w:val="1"/>
      <w:numFmt w:val="bullet"/>
      <w:lvlText w:val=""/>
      <w:lvlJc w:val="left"/>
      <w:pPr>
        <w:tabs>
          <w:tab w:val="num" w:pos="6740"/>
        </w:tabs>
        <w:ind w:left="6740" w:hanging="360"/>
      </w:pPr>
      <w:rPr>
        <w:rFonts w:ascii="Wingdings" w:hAnsi="Wingdings" w:hint="default"/>
      </w:rPr>
    </w:lvl>
  </w:abstractNum>
  <w:abstractNum w:abstractNumId="39">
    <w:nsid w:val="6BEC09C1"/>
    <w:multiLevelType w:val="hybridMultilevel"/>
    <w:tmpl w:val="A6A6AFE6"/>
    <w:lvl w:ilvl="0" w:tplc="325EAFF8">
      <w:numFmt w:val="bullet"/>
      <w:lvlText w:val="-"/>
      <w:lvlJc w:val="left"/>
      <w:pPr>
        <w:tabs>
          <w:tab w:val="num" w:pos="1008"/>
        </w:tabs>
        <w:ind w:left="720" w:firstLine="0"/>
      </w:pPr>
      <w:rPr>
        <w:rFonts w:ascii=".VnTime" w:eastAsia="Times New Roman" w:hAnsi=".VnTime"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C4D1294"/>
    <w:multiLevelType w:val="hybridMultilevel"/>
    <w:tmpl w:val="CE60CC90"/>
    <w:lvl w:ilvl="0" w:tplc="4EEC3A66">
      <w:numFmt w:val="bullet"/>
      <w:lvlText w:val="-"/>
      <w:lvlJc w:val="left"/>
      <w:pPr>
        <w:tabs>
          <w:tab w:val="num" w:pos="288"/>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CF6822"/>
    <w:multiLevelType w:val="multilevel"/>
    <w:tmpl w:val="2672252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C52D3F"/>
    <w:multiLevelType w:val="multilevel"/>
    <w:tmpl w:val="130C0D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3C4401"/>
    <w:multiLevelType w:val="multilevel"/>
    <w:tmpl w:val="221A95D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B6A5318"/>
    <w:multiLevelType w:val="multilevel"/>
    <w:tmpl w:val="26804F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36"/>
  </w:num>
  <w:num w:numId="3">
    <w:abstractNumId w:val="10"/>
  </w:num>
  <w:num w:numId="4">
    <w:abstractNumId w:val="0"/>
  </w:num>
  <w:num w:numId="5">
    <w:abstractNumId w:val="29"/>
  </w:num>
  <w:num w:numId="6">
    <w:abstractNumId w:val="25"/>
  </w:num>
  <w:num w:numId="7">
    <w:abstractNumId w:val="39"/>
  </w:num>
  <w:num w:numId="8">
    <w:abstractNumId w:val="13"/>
  </w:num>
  <w:num w:numId="9">
    <w:abstractNumId w:val="28"/>
  </w:num>
  <w:num w:numId="10">
    <w:abstractNumId w:val="40"/>
  </w:num>
  <w:num w:numId="11">
    <w:abstractNumId w:val="9"/>
  </w:num>
  <w:num w:numId="12">
    <w:abstractNumId w:val="26"/>
  </w:num>
  <w:num w:numId="13">
    <w:abstractNumId w:val="31"/>
  </w:num>
  <w:num w:numId="14">
    <w:abstractNumId w:val="20"/>
  </w:num>
  <w:num w:numId="15">
    <w:abstractNumId w:val="14"/>
  </w:num>
  <w:num w:numId="16">
    <w:abstractNumId w:val="12"/>
  </w:num>
  <w:num w:numId="17">
    <w:abstractNumId w:val="37"/>
  </w:num>
  <w:num w:numId="18">
    <w:abstractNumId w:val="30"/>
  </w:num>
  <w:num w:numId="19">
    <w:abstractNumId w:val="4"/>
  </w:num>
  <w:num w:numId="20">
    <w:abstractNumId w:val="11"/>
  </w:num>
  <w:num w:numId="21">
    <w:abstractNumId w:val="2"/>
  </w:num>
  <w:num w:numId="22">
    <w:abstractNumId w:val="38"/>
  </w:num>
  <w:num w:numId="23">
    <w:abstractNumId w:val="6"/>
  </w:num>
  <w:num w:numId="24">
    <w:abstractNumId w:val="43"/>
  </w:num>
  <w:num w:numId="25">
    <w:abstractNumId w:val="22"/>
  </w:num>
  <w:num w:numId="26">
    <w:abstractNumId w:val="8"/>
  </w:num>
  <w:num w:numId="27">
    <w:abstractNumId w:val="24"/>
  </w:num>
  <w:num w:numId="28">
    <w:abstractNumId w:val="19"/>
  </w:num>
  <w:num w:numId="29">
    <w:abstractNumId w:val="7"/>
  </w:num>
  <w:num w:numId="30">
    <w:abstractNumId w:val="5"/>
  </w:num>
  <w:num w:numId="31">
    <w:abstractNumId w:val="18"/>
  </w:num>
  <w:num w:numId="32">
    <w:abstractNumId w:val="15"/>
  </w:num>
  <w:num w:numId="33">
    <w:abstractNumId w:val="32"/>
  </w:num>
  <w:num w:numId="34">
    <w:abstractNumId w:val="34"/>
  </w:num>
  <w:num w:numId="35">
    <w:abstractNumId w:val="16"/>
  </w:num>
  <w:num w:numId="36">
    <w:abstractNumId w:val="44"/>
  </w:num>
  <w:num w:numId="37">
    <w:abstractNumId w:val="35"/>
  </w:num>
  <w:num w:numId="38">
    <w:abstractNumId w:val="3"/>
  </w:num>
  <w:num w:numId="39">
    <w:abstractNumId w:val="27"/>
  </w:num>
  <w:num w:numId="40">
    <w:abstractNumId w:val="21"/>
  </w:num>
  <w:num w:numId="41">
    <w:abstractNumId w:val="33"/>
  </w:num>
  <w:num w:numId="42">
    <w:abstractNumId w:val="23"/>
  </w:num>
  <w:num w:numId="43">
    <w:abstractNumId w:val="42"/>
  </w:num>
  <w:num w:numId="44">
    <w:abstractNumId w:val="17"/>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displayVerticalDrawingGridEvery w:val="2"/>
  <w:characterSpacingControl w:val="doNotCompress"/>
  <w:compat/>
  <w:rsids>
    <w:rsidRoot w:val="00C71401"/>
    <w:rsid w:val="00000892"/>
    <w:rsid w:val="000032D1"/>
    <w:rsid w:val="000165B8"/>
    <w:rsid w:val="000203D1"/>
    <w:rsid w:val="00021CD2"/>
    <w:rsid w:val="00022114"/>
    <w:rsid w:val="00030088"/>
    <w:rsid w:val="00043135"/>
    <w:rsid w:val="0004393E"/>
    <w:rsid w:val="000459FC"/>
    <w:rsid w:val="00050183"/>
    <w:rsid w:val="00056E0A"/>
    <w:rsid w:val="0005799D"/>
    <w:rsid w:val="0006067A"/>
    <w:rsid w:val="0006111A"/>
    <w:rsid w:val="00061D8A"/>
    <w:rsid w:val="000639CB"/>
    <w:rsid w:val="00064E64"/>
    <w:rsid w:val="000719D3"/>
    <w:rsid w:val="0008548C"/>
    <w:rsid w:val="0008691F"/>
    <w:rsid w:val="00090382"/>
    <w:rsid w:val="0009787A"/>
    <w:rsid w:val="000A158E"/>
    <w:rsid w:val="000A50FF"/>
    <w:rsid w:val="000B7F32"/>
    <w:rsid w:val="000D5B02"/>
    <w:rsid w:val="000D6C68"/>
    <w:rsid w:val="000E3319"/>
    <w:rsid w:val="000E4631"/>
    <w:rsid w:val="000F0654"/>
    <w:rsid w:val="000F0C8D"/>
    <w:rsid w:val="00103852"/>
    <w:rsid w:val="00103AD0"/>
    <w:rsid w:val="00104E94"/>
    <w:rsid w:val="0010580A"/>
    <w:rsid w:val="0010787D"/>
    <w:rsid w:val="00107BED"/>
    <w:rsid w:val="00112609"/>
    <w:rsid w:val="0011518F"/>
    <w:rsid w:val="001209AB"/>
    <w:rsid w:val="00120D3C"/>
    <w:rsid w:val="00127BE5"/>
    <w:rsid w:val="00136DCD"/>
    <w:rsid w:val="00137027"/>
    <w:rsid w:val="00143279"/>
    <w:rsid w:val="0014643B"/>
    <w:rsid w:val="00152D23"/>
    <w:rsid w:val="001535B3"/>
    <w:rsid w:val="001573A7"/>
    <w:rsid w:val="001622EB"/>
    <w:rsid w:val="001647D0"/>
    <w:rsid w:val="0016778A"/>
    <w:rsid w:val="001701BE"/>
    <w:rsid w:val="00170AC6"/>
    <w:rsid w:val="0017156E"/>
    <w:rsid w:val="00172EA6"/>
    <w:rsid w:val="0017379F"/>
    <w:rsid w:val="001825A4"/>
    <w:rsid w:val="00190F71"/>
    <w:rsid w:val="001946F7"/>
    <w:rsid w:val="00194F56"/>
    <w:rsid w:val="00197651"/>
    <w:rsid w:val="001A22E1"/>
    <w:rsid w:val="001A3375"/>
    <w:rsid w:val="001A38F2"/>
    <w:rsid w:val="001A69CD"/>
    <w:rsid w:val="001B406D"/>
    <w:rsid w:val="001B4B85"/>
    <w:rsid w:val="001D0AB1"/>
    <w:rsid w:val="001E3441"/>
    <w:rsid w:val="001E35AF"/>
    <w:rsid w:val="001E35C4"/>
    <w:rsid w:val="001E7CB2"/>
    <w:rsid w:val="001E7DD7"/>
    <w:rsid w:val="001F1EFF"/>
    <w:rsid w:val="001F1F94"/>
    <w:rsid w:val="001F2B2B"/>
    <w:rsid w:val="00203179"/>
    <w:rsid w:val="002048DD"/>
    <w:rsid w:val="00206705"/>
    <w:rsid w:val="00207018"/>
    <w:rsid w:val="00214EC8"/>
    <w:rsid w:val="00221A28"/>
    <w:rsid w:val="00223C7A"/>
    <w:rsid w:val="0022402D"/>
    <w:rsid w:val="00226ABA"/>
    <w:rsid w:val="00227DB4"/>
    <w:rsid w:val="00230354"/>
    <w:rsid w:val="0023241E"/>
    <w:rsid w:val="00236941"/>
    <w:rsid w:val="00237A92"/>
    <w:rsid w:val="00237B56"/>
    <w:rsid w:val="00240477"/>
    <w:rsid w:val="00242309"/>
    <w:rsid w:val="00242D5D"/>
    <w:rsid w:val="002442E0"/>
    <w:rsid w:val="002500E3"/>
    <w:rsid w:val="00252721"/>
    <w:rsid w:val="00252C04"/>
    <w:rsid w:val="00255AEE"/>
    <w:rsid w:val="00256EA8"/>
    <w:rsid w:val="00266627"/>
    <w:rsid w:val="00271649"/>
    <w:rsid w:val="00271B0A"/>
    <w:rsid w:val="0027596E"/>
    <w:rsid w:val="00277C1F"/>
    <w:rsid w:val="00285752"/>
    <w:rsid w:val="00294EAE"/>
    <w:rsid w:val="002A1C06"/>
    <w:rsid w:val="002A54C9"/>
    <w:rsid w:val="002A7680"/>
    <w:rsid w:val="002B161A"/>
    <w:rsid w:val="002C3016"/>
    <w:rsid w:val="002C3B30"/>
    <w:rsid w:val="002C54BC"/>
    <w:rsid w:val="002C55AE"/>
    <w:rsid w:val="002C7170"/>
    <w:rsid w:val="002D0208"/>
    <w:rsid w:val="002D2130"/>
    <w:rsid w:val="002D6B5D"/>
    <w:rsid w:val="002E2940"/>
    <w:rsid w:val="002E4F5C"/>
    <w:rsid w:val="002E65D0"/>
    <w:rsid w:val="002E6780"/>
    <w:rsid w:val="002F0FAA"/>
    <w:rsid w:val="002F1782"/>
    <w:rsid w:val="002F222D"/>
    <w:rsid w:val="002F4A7F"/>
    <w:rsid w:val="0030419F"/>
    <w:rsid w:val="00304663"/>
    <w:rsid w:val="00305FED"/>
    <w:rsid w:val="0031236F"/>
    <w:rsid w:val="003155CB"/>
    <w:rsid w:val="00321830"/>
    <w:rsid w:val="00322033"/>
    <w:rsid w:val="00322650"/>
    <w:rsid w:val="003317AF"/>
    <w:rsid w:val="00333269"/>
    <w:rsid w:val="003379AA"/>
    <w:rsid w:val="00352874"/>
    <w:rsid w:val="003615E1"/>
    <w:rsid w:val="00361EEE"/>
    <w:rsid w:val="00362A5C"/>
    <w:rsid w:val="003647B5"/>
    <w:rsid w:val="003763D4"/>
    <w:rsid w:val="00377642"/>
    <w:rsid w:val="00377B30"/>
    <w:rsid w:val="0039067B"/>
    <w:rsid w:val="00395A51"/>
    <w:rsid w:val="003A1D24"/>
    <w:rsid w:val="003A5F80"/>
    <w:rsid w:val="003B621F"/>
    <w:rsid w:val="003C320B"/>
    <w:rsid w:val="003C35D6"/>
    <w:rsid w:val="003C41B9"/>
    <w:rsid w:val="003D54C1"/>
    <w:rsid w:val="003D7716"/>
    <w:rsid w:val="003F62A4"/>
    <w:rsid w:val="003F7E34"/>
    <w:rsid w:val="0040317B"/>
    <w:rsid w:val="00415681"/>
    <w:rsid w:val="00417F83"/>
    <w:rsid w:val="004212F6"/>
    <w:rsid w:val="004237ED"/>
    <w:rsid w:val="00424C2B"/>
    <w:rsid w:val="00424F4C"/>
    <w:rsid w:val="00432E43"/>
    <w:rsid w:val="00434A0C"/>
    <w:rsid w:val="00434B64"/>
    <w:rsid w:val="0043524A"/>
    <w:rsid w:val="004356CC"/>
    <w:rsid w:val="0043626F"/>
    <w:rsid w:val="0044242B"/>
    <w:rsid w:val="00444EA0"/>
    <w:rsid w:val="00451BD7"/>
    <w:rsid w:val="0046184D"/>
    <w:rsid w:val="00470F47"/>
    <w:rsid w:val="00472070"/>
    <w:rsid w:val="00473211"/>
    <w:rsid w:val="00476E3A"/>
    <w:rsid w:val="00483F4D"/>
    <w:rsid w:val="0048480D"/>
    <w:rsid w:val="00490D50"/>
    <w:rsid w:val="00494F31"/>
    <w:rsid w:val="004A1A6C"/>
    <w:rsid w:val="004B1716"/>
    <w:rsid w:val="004B7798"/>
    <w:rsid w:val="004C356C"/>
    <w:rsid w:val="004C4398"/>
    <w:rsid w:val="004C48ED"/>
    <w:rsid w:val="004C742E"/>
    <w:rsid w:val="004C7E78"/>
    <w:rsid w:val="004E11D9"/>
    <w:rsid w:val="004F7E43"/>
    <w:rsid w:val="00511144"/>
    <w:rsid w:val="00514738"/>
    <w:rsid w:val="00516650"/>
    <w:rsid w:val="00520730"/>
    <w:rsid w:val="005233BB"/>
    <w:rsid w:val="00531001"/>
    <w:rsid w:val="00534224"/>
    <w:rsid w:val="00542DCF"/>
    <w:rsid w:val="005432D4"/>
    <w:rsid w:val="00544F79"/>
    <w:rsid w:val="00546010"/>
    <w:rsid w:val="00556CF3"/>
    <w:rsid w:val="00564DA9"/>
    <w:rsid w:val="00581640"/>
    <w:rsid w:val="005835A7"/>
    <w:rsid w:val="00583885"/>
    <w:rsid w:val="005856E1"/>
    <w:rsid w:val="00593955"/>
    <w:rsid w:val="0059590D"/>
    <w:rsid w:val="005B29B1"/>
    <w:rsid w:val="005B45DA"/>
    <w:rsid w:val="005D1D7A"/>
    <w:rsid w:val="005D6160"/>
    <w:rsid w:val="0060055F"/>
    <w:rsid w:val="00606C37"/>
    <w:rsid w:val="00607A04"/>
    <w:rsid w:val="00611793"/>
    <w:rsid w:val="00616514"/>
    <w:rsid w:val="0061666B"/>
    <w:rsid w:val="00616A23"/>
    <w:rsid w:val="0062216C"/>
    <w:rsid w:val="00622D42"/>
    <w:rsid w:val="00625FF7"/>
    <w:rsid w:val="0063257B"/>
    <w:rsid w:val="00633D7F"/>
    <w:rsid w:val="006379C9"/>
    <w:rsid w:val="006501C0"/>
    <w:rsid w:val="00650A1C"/>
    <w:rsid w:val="00660336"/>
    <w:rsid w:val="0066061C"/>
    <w:rsid w:val="006645A0"/>
    <w:rsid w:val="0067103D"/>
    <w:rsid w:val="006716ED"/>
    <w:rsid w:val="00692236"/>
    <w:rsid w:val="006A5153"/>
    <w:rsid w:val="006B65A7"/>
    <w:rsid w:val="006C2250"/>
    <w:rsid w:val="006C4961"/>
    <w:rsid w:val="006C7696"/>
    <w:rsid w:val="006D2F43"/>
    <w:rsid w:val="006E0385"/>
    <w:rsid w:val="006E6193"/>
    <w:rsid w:val="006F442E"/>
    <w:rsid w:val="00701311"/>
    <w:rsid w:val="0070677B"/>
    <w:rsid w:val="007068E6"/>
    <w:rsid w:val="00710F01"/>
    <w:rsid w:val="007129AE"/>
    <w:rsid w:val="007159CE"/>
    <w:rsid w:val="007206FF"/>
    <w:rsid w:val="00723664"/>
    <w:rsid w:val="00724551"/>
    <w:rsid w:val="00734BC9"/>
    <w:rsid w:val="007364E1"/>
    <w:rsid w:val="007407A6"/>
    <w:rsid w:val="0074159E"/>
    <w:rsid w:val="0074273C"/>
    <w:rsid w:val="00743413"/>
    <w:rsid w:val="00746A82"/>
    <w:rsid w:val="00750B5B"/>
    <w:rsid w:val="00750FFA"/>
    <w:rsid w:val="00755985"/>
    <w:rsid w:val="0076014E"/>
    <w:rsid w:val="0076113C"/>
    <w:rsid w:val="007708F9"/>
    <w:rsid w:val="00773ADC"/>
    <w:rsid w:val="00774535"/>
    <w:rsid w:val="00777B17"/>
    <w:rsid w:val="007826AD"/>
    <w:rsid w:val="0078458F"/>
    <w:rsid w:val="007866F5"/>
    <w:rsid w:val="007A3D06"/>
    <w:rsid w:val="007A5F66"/>
    <w:rsid w:val="007A782B"/>
    <w:rsid w:val="007B5536"/>
    <w:rsid w:val="007B5F39"/>
    <w:rsid w:val="007C139E"/>
    <w:rsid w:val="007C305E"/>
    <w:rsid w:val="007C7A5F"/>
    <w:rsid w:val="007D1EB1"/>
    <w:rsid w:val="007D3569"/>
    <w:rsid w:val="007E12F5"/>
    <w:rsid w:val="007E26B4"/>
    <w:rsid w:val="007E52DC"/>
    <w:rsid w:val="007F4791"/>
    <w:rsid w:val="007F716B"/>
    <w:rsid w:val="007F72EB"/>
    <w:rsid w:val="00802933"/>
    <w:rsid w:val="00802BBD"/>
    <w:rsid w:val="00810434"/>
    <w:rsid w:val="0081213F"/>
    <w:rsid w:val="00831223"/>
    <w:rsid w:val="008373D0"/>
    <w:rsid w:val="00837A30"/>
    <w:rsid w:val="00862038"/>
    <w:rsid w:val="0086732A"/>
    <w:rsid w:val="0087270F"/>
    <w:rsid w:val="00873158"/>
    <w:rsid w:val="00876056"/>
    <w:rsid w:val="008764BF"/>
    <w:rsid w:val="0088293D"/>
    <w:rsid w:val="00893313"/>
    <w:rsid w:val="00895760"/>
    <w:rsid w:val="008A078D"/>
    <w:rsid w:val="008B7D7D"/>
    <w:rsid w:val="008E0364"/>
    <w:rsid w:val="008E03DA"/>
    <w:rsid w:val="008E24A5"/>
    <w:rsid w:val="008E571E"/>
    <w:rsid w:val="008F7442"/>
    <w:rsid w:val="009077A2"/>
    <w:rsid w:val="009135EB"/>
    <w:rsid w:val="00915784"/>
    <w:rsid w:val="00917288"/>
    <w:rsid w:val="009177AC"/>
    <w:rsid w:val="00917E3D"/>
    <w:rsid w:val="009201B0"/>
    <w:rsid w:val="00925753"/>
    <w:rsid w:val="00925CEE"/>
    <w:rsid w:val="00930BA6"/>
    <w:rsid w:val="0093103C"/>
    <w:rsid w:val="00937128"/>
    <w:rsid w:val="00944852"/>
    <w:rsid w:val="009448CB"/>
    <w:rsid w:val="00947FD9"/>
    <w:rsid w:val="009503B4"/>
    <w:rsid w:val="009541CB"/>
    <w:rsid w:val="009612AB"/>
    <w:rsid w:val="00963352"/>
    <w:rsid w:val="00963C94"/>
    <w:rsid w:val="009655DB"/>
    <w:rsid w:val="009722FB"/>
    <w:rsid w:val="00977422"/>
    <w:rsid w:val="009776EB"/>
    <w:rsid w:val="0098229E"/>
    <w:rsid w:val="0098257A"/>
    <w:rsid w:val="00982931"/>
    <w:rsid w:val="0098364D"/>
    <w:rsid w:val="00984A77"/>
    <w:rsid w:val="00985546"/>
    <w:rsid w:val="00986FE1"/>
    <w:rsid w:val="00993A2D"/>
    <w:rsid w:val="00996A49"/>
    <w:rsid w:val="00997448"/>
    <w:rsid w:val="009A1796"/>
    <w:rsid w:val="009A1C81"/>
    <w:rsid w:val="009A76DF"/>
    <w:rsid w:val="009B31A6"/>
    <w:rsid w:val="009B7BE4"/>
    <w:rsid w:val="009C1713"/>
    <w:rsid w:val="009D35FF"/>
    <w:rsid w:val="009D4B34"/>
    <w:rsid w:val="009F0F59"/>
    <w:rsid w:val="009F2895"/>
    <w:rsid w:val="009F3A0F"/>
    <w:rsid w:val="009F4DCD"/>
    <w:rsid w:val="009F7E4A"/>
    <w:rsid w:val="00A002F2"/>
    <w:rsid w:val="00A02388"/>
    <w:rsid w:val="00A04DDD"/>
    <w:rsid w:val="00A05FA0"/>
    <w:rsid w:val="00A11F37"/>
    <w:rsid w:val="00A219C0"/>
    <w:rsid w:val="00A258CC"/>
    <w:rsid w:val="00A3142B"/>
    <w:rsid w:val="00A324FF"/>
    <w:rsid w:val="00A336E7"/>
    <w:rsid w:val="00A40D25"/>
    <w:rsid w:val="00A43255"/>
    <w:rsid w:val="00A43F0F"/>
    <w:rsid w:val="00A45067"/>
    <w:rsid w:val="00A462EE"/>
    <w:rsid w:val="00A5246D"/>
    <w:rsid w:val="00A617CE"/>
    <w:rsid w:val="00A63FBF"/>
    <w:rsid w:val="00A70B1A"/>
    <w:rsid w:val="00A73ECD"/>
    <w:rsid w:val="00A74DD0"/>
    <w:rsid w:val="00A76567"/>
    <w:rsid w:val="00A80BF3"/>
    <w:rsid w:val="00A81C4C"/>
    <w:rsid w:val="00A927DE"/>
    <w:rsid w:val="00AA0FBD"/>
    <w:rsid w:val="00AA64FA"/>
    <w:rsid w:val="00AC138B"/>
    <w:rsid w:val="00AD293A"/>
    <w:rsid w:val="00AD6174"/>
    <w:rsid w:val="00AD7909"/>
    <w:rsid w:val="00AE1B7F"/>
    <w:rsid w:val="00B00274"/>
    <w:rsid w:val="00B00511"/>
    <w:rsid w:val="00B01725"/>
    <w:rsid w:val="00B01765"/>
    <w:rsid w:val="00B017F5"/>
    <w:rsid w:val="00B02909"/>
    <w:rsid w:val="00B02FED"/>
    <w:rsid w:val="00B10ECE"/>
    <w:rsid w:val="00B1154A"/>
    <w:rsid w:val="00B149BF"/>
    <w:rsid w:val="00B15788"/>
    <w:rsid w:val="00B16D5B"/>
    <w:rsid w:val="00B2203C"/>
    <w:rsid w:val="00B22568"/>
    <w:rsid w:val="00B22E3F"/>
    <w:rsid w:val="00B2431C"/>
    <w:rsid w:val="00B26D25"/>
    <w:rsid w:val="00B312CA"/>
    <w:rsid w:val="00B31A61"/>
    <w:rsid w:val="00B40822"/>
    <w:rsid w:val="00B41711"/>
    <w:rsid w:val="00B5042B"/>
    <w:rsid w:val="00B519D3"/>
    <w:rsid w:val="00B62C0A"/>
    <w:rsid w:val="00B65888"/>
    <w:rsid w:val="00B67815"/>
    <w:rsid w:val="00B70F36"/>
    <w:rsid w:val="00B77A05"/>
    <w:rsid w:val="00B83CB2"/>
    <w:rsid w:val="00B8432F"/>
    <w:rsid w:val="00B871B5"/>
    <w:rsid w:val="00B90F80"/>
    <w:rsid w:val="00B956CB"/>
    <w:rsid w:val="00B97195"/>
    <w:rsid w:val="00B9733E"/>
    <w:rsid w:val="00BA00E9"/>
    <w:rsid w:val="00BA4A75"/>
    <w:rsid w:val="00BA6873"/>
    <w:rsid w:val="00BA7DF7"/>
    <w:rsid w:val="00BB060C"/>
    <w:rsid w:val="00BB340E"/>
    <w:rsid w:val="00BB77D1"/>
    <w:rsid w:val="00BC1FC1"/>
    <w:rsid w:val="00BC4184"/>
    <w:rsid w:val="00BD3FD3"/>
    <w:rsid w:val="00BD5482"/>
    <w:rsid w:val="00BE0A59"/>
    <w:rsid w:val="00BE2D83"/>
    <w:rsid w:val="00BF4D03"/>
    <w:rsid w:val="00C01385"/>
    <w:rsid w:val="00C01C6A"/>
    <w:rsid w:val="00C035A9"/>
    <w:rsid w:val="00C05E85"/>
    <w:rsid w:val="00C06DA4"/>
    <w:rsid w:val="00C071DC"/>
    <w:rsid w:val="00C11028"/>
    <w:rsid w:val="00C141CD"/>
    <w:rsid w:val="00C145BB"/>
    <w:rsid w:val="00C154BB"/>
    <w:rsid w:val="00C16B1D"/>
    <w:rsid w:val="00C42CBF"/>
    <w:rsid w:val="00C5116D"/>
    <w:rsid w:val="00C55B19"/>
    <w:rsid w:val="00C61259"/>
    <w:rsid w:val="00C623A2"/>
    <w:rsid w:val="00C65C76"/>
    <w:rsid w:val="00C71401"/>
    <w:rsid w:val="00C837C8"/>
    <w:rsid w:val="00C8447A"/>
    <w:rsid w:val="00C8654D"/>
    <w:rsid w:val="00CA2E45"/>
    <w:rsid w:val="00CA3B47"/>
    <w:rsid w:val="00CA7611"/>
    <w:rsid w:val="00CA7909"/>
    <w:rsid w:val="00CB2ADE"/>
    <w:rsid w:val="00CC4E51"/>
    <w:rsid w:val="00CC4EA4"/>
    <w:rsid w:val="00CD0970"/>
    <w:rsid w:val="00CD23A3"/>
    <w:rsid w:val="00CD56D0"/>
    <w:rsid w:val="00CD7EF2"/>
    <w:rsid w:val="00CE06B1"/>
    <w:rsid w:val="00CE6899"/>
    <w:rsid w:val="00D03CD3"/>
    <w:rsid w:val="00D05420"/>
    <w:rsid w:val="00D064AF"/>
    <w:rsid w:val="00D07BA0"/>
    <w:rsid w:val="00D1084C"/>
    <w:rsid w:val="00D213BA"/>
    <w:rsid w:val="00D22767"/>
    <w:rsid w:val="00D26E53"/>
    <w:rsid w:val="00D27D58"/>
    <w:rsid w:val="00D27DA6"/>
    <w:rsid w:val="00D327CE"/>
    <w:rsid w:val="00D3374C"/>
    <w:rsid w:val="00D35E93"/>
    <w:rsid w:val="00D36359"/>
    <w:rsid w:val="00D36FA5"/>
    <w:rsid w:val="00D42C64"/>
    <w:rsid w:val="00D459C5"/>
    <w:rsid w:val="00D56305"/>
    <w:rsid w:val="00D56EC4"/>
    <w:rsid w:val="00D56F96"/>
    <w:rsid w:val="00D62097"/>
    <w:rsid w:val="00D626DD"/>
    <w:rsid w:val="00D66554"/>
    <w:rsid w:val="00D705D9"/>
    <w:rsid w:val="00D72776"/>
    <w:rsid w:val="00D7782D"/>
    <w:rsid w:val="00D8084A"/>
    <w:rsid w:val="00D854B9"/>
    <w:rsid w:val="00D876AB"/>
    <w:rsid w:val="00D90075"/>
    <w:rsid w:val="00D91681"/>
    <w:rsid w:val="00D91AFE"/>
    <w:rsid w:val="00D94BEB"/>
    <w:rsid w:val="00D94F68"/>
    <w:rsid w:val="00DA0441"/>
    <w:rsid w:val="00DA57AF"/>
    <w:rsid w:val="00DB0324"/>
    <w:rsid w:val="00DB0380"/>
    <w:rsid w:val="00DB10C1"/>
    <w:rsid w:val="00DB146B"/>
    <w:rsid w:val="00DB6CCA"/>
    <w:rsid w:val="00DB73F9"/>
    <w:rsid w:val="00DC24C6"/>
    <w:rsid w:val="00DD0446"/>
    <w:rsid w:val="00DD4F00"/>
    <w:rsid w:val="00DE07F2"/>
    <w:rsid w:val="00DE0E23"/>
    <w:rsid w:val="00DE5D2B"/>
    <w:rsid w:val="00DF06EF"/>
    <w:rsid w:val="00DF5155"/>
    <w:rsid w:val="00DF7B1C"/>
    <w:rsid w:val="00DF7BED"/>
    <w:rsid w:val="00E004DD"/>
    <w:rsid w:val="00E01019"/>
    <w:rsid w:val="00E01B76"/>
    <w:rsid w:val="00E075A8"/>
    <w:rsid w:val="00E16DF4"/>
    <w:rsid w:val="00E20B09"/>
    <w:rsid w:val="00E46A36"/>
    <w:rsid w:val="00E50F04"/>
    <w:rsid w:val="00E5208A"/>
    <w:rsid w:val="00E5335E"/>
    <w:rsid w:val="00E636CF"/>
    <w:rsid w:val="00E63F10"/>
    <w:rsid w:val="00E7028E"/>
    <w:rsid w:val="00E70DCB"/>
    <w:rsid w:val="00E743F4"/>
    <w:rsid w:val="00E81A11"/>
    <w:rsid w:val="00E856C3"/>
    <w:rsid w:val="00E96ACD"/>
    <w:rsid w:val="00EA1FEE"/>
    <w:rsid w:val="00EA2718"/>
    <w:rsid w:val="00EA31BA"/>
    <w:rsid w:val="00EA3BCB"/>
    <w:rsid w:val="00EB2F9A"/>
    <w:rsid w:val="00EC4620"/>
    <w:rsid w:val="00EC57B7"/>
    <w:rsid w:val="00EC6D28"/>
    <w:rsid w:val="00ED235D"/>
    <w:rsid w:val="00ED3BF9"/>
    <w:rsid w:val="00ED68D1"/>
    <w:rsid w:val="00EE59BD"/>
    <w:rsid w:val="00EF05DE"/>
    <w:rsid w:val="00EF4462"/>
    <w:rsid w:val="00EF5835"/>
    <w:rsid w:val="00EF5E7C"/>
    <w:rsid w:val="00F0188A"/>
    <w:rsid w:val="00F02A75"/>
    <w:rsid w:val="00F06E6B"/>
    <w:rsid w:val="00F0702F"/>
    <w:rsid w:val="00F07F60"/>
    <w:rsid w:val="00F11B80"/>
    <w:rsid w:val="00F15D6B"/>
    <w:rsid w:val="00F171F3"/>
    <w:rsid w:val="00F201C7"/>
    <w:rsid w:val="00F23245"/>
    <w:rsid w:val="00F312A8"/>
    <w:rsid w:val="00F32E52"/>
    <w:rsid w:val="00F3310C"/>
    <w:rsid w:val="00F334E1"/>
    <w:rsid w:val="00F40B89"/>
    <w:rsid w:val="00F50DB9"/>
    <w:rsid w:val="00F52D7D"/>
    <w:rsid w:val="00F5544E"/>
    <w:rsid w:val="00F56025"/>
    <w:rsid w:val="00F571FE"/>
    <w:rsid w:val="00F57B15"/>
    <w:rsid w:val="00F606B9"/>
    <w:rsid w:val="00F61785"/>
    <w:rsid w:val="00F677BC"/>
    <w:rsid w:val="00F67BBE"/>
    <w:rsid w:val="00F7028D"/>
    <w:rsid w:val="00F7210C"/>
    <w:rsid w:val="00F83155"/>
    <w:rsid w:val="00F926B3"/>
    <w:rsid w:val="00F93193"/>
    <w:rsid w:val="00F95F0F"/>
    <w:rsid w:val="00FA4FAF"/>
    <w:rsid w:val="00FB5185"/>
    <w:rsid w:val="00FB52A6"/>
    <w:rsid w:val="00FB6C62"/>
    <w:rsid w:val="00FC0C23"/>
    <w:rsid w:val="00FC3A29"/>
    <w:rsid w:val="00FC7A2E"/>
    <w:rsid w:val="00FD0B45"/>
    <w:rsid w:val="00FD1112"/>
    <w:rsid w:val="00FD1CAD"/>
    <w:rsid w:val="00FE6040"/>
    <w:rsid w:val="00FE7CE4"/>
    <w:rsid w:val="00FF0E09"/>
    <w:rsid w:val="00FF1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A158E"/>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rPr>
  </w:style>
  <w:style w:type="paragraph" w:styleId="Heading2">
    <w:name w:val="heading 2"/>
    <w:basedOn w:val="Normal"/>
    <w:next w:val="Normal"/>
    <w:qFormat/>
    <w:rsid w:val="00D5630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623A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71401"/>
    <w:pPr>
      <w:spacing w:before="100" w:beforeAutospacing="1" w:after="100" w:afterAutospacing="1"/>
    </w:pPr>
  </w:style>
  <w:style w:type="table" w:styleId="TableGrid">
    <w:name w:val="Table Grid"/>
    <w:basedOn w:val="TableNormal"/>
    <w:rsid w:val="00B14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090382"/>
  </w:style>
  <w:style w:type="paragraph" w:styleId="BodyTextIndent">
    <w:name w:val="Body Text Indent"/>
    <w:basedOn w:val="Normal"/>
    <w:rsid w:val="0098364D"/>
    <w:pPr>
      <w:spacing w:before="60" w:after="60" w:line="312" w:lineRule="auto"/>
      <w:ind w:firstLine="720"/>
      <w:jc w:val="both"/>
    </w:pPr>
    <w:rPr>
      <w:rFonts w:ascii=".VnTime" w:hAnsi=".VnTime"/>
      <w:sz w:val="28"/>
    </w:rPr>
  </w:style>
  <w:style w:type="paragraph" w:customStyle="1" w:styleId="CharCharCharCharCharChar">
    <w:name w:val=" Char Char Char Char Char Char"/>
    <w:basedOn w:val="Normal"/>
    <w:rsid w:val="0098364D"/>
    <w:pPr>
      <w:pageBreakBefore/>
      <w:spacing w:before="100" w:beforeAutospacing="1" w:after="100" w:afterAutospacing="1"/>
    </w:pPr>
    <w:rPr>
      <w:rFonts w:ascii="Tahoma" w:hAnsi="Tahoma"/>
      <w:sz w:val="20"/>
      <w:szCs w:val="20"/>
    </w:rPr>
  </w:style>
  <w:style w:type="paragraph" w:styleId="ListParagraph">
    <w:name w:val="List Paragraph"/>
    <w:basedOn w:val="Normal"/>
    <w:qFormat/>
    <w:rsid w:val="00C623A2"/>
    <w:pPr>
      <w:ind w:left="720"/>
    </w:pPr>
  </w:style>
  <w:style w:type="character" w:styleId="Hyperlink">
    <w:name w:val="Hyperlink"/>
    <w:rsid w:val="004356CC"/>
    <w:rPr>
      <w:color w:val="0000FF"/>
      <w:u w:val="single"/>
    </w:rPr>
  </w:style>
  <w:style w:type="paragraph" w:styleId="Caption">
    <w:name w:val="caption"/>
    <w:basedOn w:val="Normal"/>
    <w:next w:val="Normal"/>
    <w:qFormat/>
    <w:rsid w:val="002E4F5C"/>
    <w:rPr>
      <w:b/>
      <w:bCs/>
      <w:sz w:val="20"/>
      <w:szCs w:val="20"/>
    </w:rPr>
  </w:style>
  <w:style w:type="paragraph" w:customStyle="1" w:styleId="Char">
    <w:name w:val="Char"/>
    <w:basedOn w:val="Normal"/>
    <w:rsid w:val="00C65C76"/>
    <w:pPr>
      <w:widowControl w:val="0"/>
      <w:jc w:val="both"/>
    </w:pPr>
    <w:rPr>
      <w:rFonts w:ascii="VNI-Times" w:hAnsi="VNI-Times" w:cs="VNI-Times"/>
      <w:kern w:val="2"/>
      <w:lang w:eastAsia="zh-CN"/>
    </w:rPr>
  </w:style>
</w:styles>
</file>

<file path=word/webSettings.xml><?xml version="1.0" encoding="utf-8"?>
<w:webSettings xmlns:r="http://schemas.openxmlformats.org/officeDocument/2006/relationships" xmlns:w="http://schemas.openxmlformats.org/wordprocessingml/2006/main">
  <w:divs>
    <w:div w:id="30764025">
      <w:bodyDiv w:val="1"/>
      <w:marLeft w:val="0"/>
      <w:marRight w:val="0"/>
      <w:marTop w:val="0"/>
      <w:marBottom w:val="0"/>
      <w:divBdr>
        <w:top w:val="none" w:sz="0" w:space="0" w:color="auto"/>
        <w:left w:val="none" w:sz="0" w:space="0" w:color="auto"/>
        <w:bottom w:val="none" w:sz="0" w:space="0" w:color="auto"/>
        <w:right w:val="none" w:sz="0" w:space="0" w:color="auto"/>
      </w:divBdr>
    </w:div>
    <w:div w:id="41028197">
      <w:bodyDiv w:val="1"/>
      <w:marLeft w:val="0"/>
      <w:marRight w:val="0"/>
      <w:marTop w:val="0"/>
      <w:marBottom w:val="0"/>
      <w:divBdr>
        <w:top w:val="none" w:sz="0" w:space="0" w:color="auto"/>
        <w:left w:val="none" w:sz="0" w:space="0" w:color="auto"/>
        <w:bottom w:val="none" w:sz="0" w:space="0" w:color="auto"/>
        <w:right w:val="none" w:sz="0" w:space="0" w:color="auto"/>
      </w:divBdr>
    </w:div>
    <w:div w:id="118914285">
      <w:bodyDiv w:val="1"/>
      <w:marLeft w:val="0"/>
      <w:marRight w:val="0"/>
      <w:marTop w:val="0"/>
      <w:marBottom w:val="0"/>
      <w:divBdr>
        <w:top w:val="none" w:sz="0" w:space="0" w:color="auto"/>
        <w:left w:val="none" w:sz="0" w:space="0" w:color="auto"/>
        <w:bottom w:val="none" w:sz="0" w:space="0" w:color="auto"/>
        <w:right w:val="none" w:sz="0" w:space="0" w:color="auto"/>
      </w:divBdr>
    </w:div>
    <w:div w:id="149250388">
      <w:bodyDiv w:val="1"/>
      <w:marLeft w:val="0"/>
      <w:marRight w:val="0"/>
      <w:marTop w:val="0"/>
      <w:marBottom w:val="0"/>
      <w:divBdr>
        <w:top w:val="none" w:sz="0" w:space="0" w:color="auto"/>
        <w:left w:val="none" w:sz="0" w:space="0" w:color="auto"/>
        <w:bottom w:val="none" w:sz="0" w:space="0" w:color="auto"/>
        <w:right w:val="none" w:sz="0" w:space="0" w:color="auto"/>
      </w:divBdr>
    </w:div>
    <w:div w:id="177476612">
      <w:bodyDiv w:val="1"/>
      <w:marLeft w:val="0"/>
      <w:marRight w:val="0"/>
      <w:marTop w:val="0"/>
      <w:marBottom w:val="0"/>
      <w:divBdr>
        <w:top w:val="none" w:sz="0" w:space="0" w:color="auto"/>
        <w:left w:val="none" w:sz="0" w:space="0" w:color="auto"/>
        <w:bottom w:val="none" w:sz="0" w:space="0" w:color="auto"/>
        <w:right w:val="none" w:sz="0" w:space="0" w:color="auto"/>
      </w:divBdr>
    </w:div>
    <w:div w:id="259991167">
      <w:bodyDiv w:val="1"/>
      <w:marLeft w:val="0"/>
      <w:marRight w:val="0"/>
      <w:marTop w:val="0"/>
      <w:marBottom w:val="0"/>
      <w:divBdr>
        <w:top w:val="none" w:sz="0" w:space="0" w:color="auto"/>
        <w:left w:val="none" w:sz="0" w:space="0" w:color="auto"/>
        <w:bottom w:val="none" w:sz="0" w:space="0" w:color="auto"/>
        <w:right w:val="none" w:sz="0" w:space="0" w:color="auto"/>
      </w:divBdr>
    </w:div>
    <w:div w:id="291208599">
      <w:bodyDiv w:val="1"/>
      <w:marLeft w:val="0"/>
      <w:marRight w:val="0"/>
      <w:marTop w:val="0"/>
      <w:marBottom w:val="0"/>
      <w:divBdr>
        <w:top w:val="none" w:sz="0" w:space="0" w:color="auto"/>
        <w:left w:val="none" w:sz="0" w:space="0" w:color="auto"/>
        <w:bottom w:val="none" w:sz="0" w:space="0" w:color="auto"/>
        <w:right w:val="none" w:sz="0" w:space="0" w:color="auto"/>
      </w:divBdr>
    </w:div>
    <w:div w:id="458032880">
      <w:bodyDiv w:val="1"/>
      <w:marLeft w:val="0"/>
      <w:marRight w:val="0"/>
      <w:marTop w:val="0"/>
      <w:marBottom w:val="0"/>
      <w:divBdr>
        <w:top w:val="none" w:sz="0" w:space="0" w:color="auto"/>
        <w:left w:val="none" w:sz="0" w:space="0" w:color="auto"/>
        <w:bottom w:val="none" w:sz="0" w:space="0" w:color="auto"/>
        <w:right w:val="none" w:sz="0" w:space="0" w:color="auto"/>
      </w:divBdr>
    </w:div>
    <w:div w:id="829440735">
      <w:bodyDiv w:val="1"/>
      <w:marLeft w:val="0"/>
      <w:marRight w:val="0"/>
      <w:marTop w:val="0"/>
      <w:marBottom w:val="0"/>
      <w:divBdr>
        <w:top w:val="none" w:sz="0" w:space="0" w:color="auto"/>
        <w:left w:val="none" w:sz="0" w:space="0" w:color="auto"/>
        <w:bottom w:val="none" w:sz="0" w:space="0" w:color="auto"/>
        <w:right w:val="none" w:sz="0" w:space="0" w:color="auto"/>
      </w:divBdr>
    </w:div>
    <w:div w:id="884949107">
      <w:bodyDiv w:val="1"/>
      <w:marLeft w:val="0"/>
      <w:marRight w:val="0"/>
      <w:marTop w:val="0"/>
      <w:marBottom w:val="0"/>
      <w:divBdr>
        <w:top w:val="none" w:sz="0" w:space="0" w:color="auto"/>
        <w:left w:val="none" w:sz="0" w:space="0" w:color="auto"/>
        <w:bottom w:val="none" w:sz="0" w:space="0" w:color="auto"/>
        <w:right w:val="none" w:sz="0" w:space="0" w:color="auto"/>
      </w:divBdr>
    </w:div>
    <w:div w:id="1027564162">
      <w:bodyDiv w:val="1"/>
      <w:marLeft w:val="0"/>
      <w:marRight w:val="0"/>
      <w:marTop w:val="0"/>
      <w:marBottom w:val="0"/>
      <w:divBdr>
        <w:top w:val="none" w:sz="0" w:space="0" w:color="auto"/>
        <w:left w:val="none" w:sz="0" w:space="0" w:color="auto"/>
        <w:bottom w:val="none" w:sz="0" w:space="0" w:color="auto"/>
        <w:right w:val="none" w:sz="0" w:space="0" w:color="auto"/>
      </w:divBdr>
    </w:div>
    <w:div w:id="1185752100">
      <w:bodyDiv w:val="1"/>
      <w:marLeft w:val="0"/>
      <w:marRight w:val="0"/>
      <w:marTop w:val="0"/>
      <w:marBottom w:val="0"/>
      <w:divBdr>
        <w:top w:val="none" w:sz="0" w:space="0" w:color="auto"/>
        <w:left w:val="none" w:sz="0" w:space="0" w:color="auto"/>
        <w:bottom w:val="none" w:sz="0" w:space="0" w:color="auto"/>
        <w:right w:val="none" w:sz="0" w:space="0" w:color="auto"/>
      </w:divBdr>
    </w:div>
    <w:div w:id="1203441036">
      <w:bodyDiv w:val="1"/>
      <w:marLeft w:val="0"/>
      <w:marRight w:val="0"/>
      <w:marTop w:val="0"/>
      <w:marBottom w:val="0"/>
      <w:divBdr>
        <w:top w:val="none" w:sz="0" w:space="0" w:color="auto"/>
        <w:left w:val="none" w:sz="0" w:space="0" w:color="auto"/>
        <w:bottom w:val="none" w:sz="0" w:space="0" w:color="auto"/>
        <w:right w:val="none" w:sz="0" w:space="0" w:color="auto"/>
      </w:divBdr>
    </w:div>
    <w:div w:id="1206602971">
      <w:bodyDiv w:val="1"/>
      <w:marLeft w:val="0"/>
      <w:marRight w:val="0"/>
      <w:marTop w:val="0"/>
      <w:marBottom w:val="0"/>
      <w:divBdr>
        <w:top w:val="none" w:sz="0" w:space="0" w:color="auto"/>
        <w:left w:val="none" w:sz="0" w:space="0" w:color="auto"/>
        <w:bottom w:val="none" w:sz="0" w:space="0" w:color="auto"/>
        <w:right w:val="none" w:sz="0" w:space="0" w:color="auto"/>
      </w:divBdr>
    </w:div>
    <w:div w:id="1443721707">
      <w:bodyDiv w:val="1"/>
      <w:marLeft w:val="0"/>
      <w:marRight w:val="0"/>
      <w:marTop w:val="0"/>
      <w:marBottom w:val="0"/>
      <w:divBdr>
        <w:top w:val="none" w:sz="0" w:space="0" w:color="auto"/>
        <w:left w:val="none" w:sz="0" w:space="0" w:color="auto"/>
        <w:bottom w:val="none" w:sz="0" w:space="0" w:color="auto"/>
        <w:right w:val="none" w:sz="0" w:space="0" w:color="auto"/>
      </w:divBdr>
    </w:div>
    <w:div w:id="1486750021">
      <w:bodyDiv w:val="1"/>
      <w:marLeft w:val="0"/>
      <w:marRight w:val="0"/>
      <w:marTop w:val="0"/>
      <w:marBottom w:val="0"/>
      <w:divBdr>
        <w:top w:val="none" w:sz="0" w:space="0" w:color="auto"/>
        <w:left w:val="none" w:sz="0" w:space="0" w:color="auto"/>
        <w:bottom w:val="none" w:sz="0" w:space="0" w:color="auto"/>
        <w:right w:val="none" w:sz="0" w:space="0" w:color="auto"/>
      </w:divBdr>
    </w:div>
    <w:div w:id="1635326576">
      <w:bodyDiv w:val="1"/>
      <w:marLeft w:val="0"/>
      <w:marRight w:val="0"/>
      <w:marTop w:val="0"/>
      <w:marBottom w:val="0"/>
      <w:divBdr>
        <w:top w:val="none" w:sz="0" w:space="0" w:color="auto"/>
        <w:left w:val="none" w:sz="0" w:space="0" w:color="auto"/>
        <w:bottom w:val="none" w:sz="0" w:space="0" w:color="auto"/>
        <w:right w:val="none" w:sz="0" w:space="0" w:color="auto"/>
      </w:divBdr>
    </w:div>
    <w:div w:id="1723097204">
      <w:bodyDiv w:val="1"/>
      <w:marLeft w:val="0"/>
      <w:marRight w:val="0"/>
      <w:marTop w:val="0"/>
      <w:marBottom w:val="0"/>
      <w:divBdr>
        <w:top w:val="none" w:sz="0" w:space="0" w:color="auto"/>
        <w:left w:val="none" w:sz="0" w:space="0" w:color="auto"/>
        <w:bottom w:val="none" w:sz="0" w:space="0" w:color="auto"/>
        <w:right w:val="none" w:sz="0" w:space="0" w:color="auto"/>
      </w:divBdr>
    </w:div>
    <w:div w:id="1765033871">
      <w:bodyDiv w:val="1"/>
      <w:marLeft w:val="0"/>
      <w:marRight w:val="0"/>
      <w:marTop w:val="0"/>
      <w:marBottom w:val="0"/>
      <w:divBdr>
        <w:top w:val="none" w:sz="0" w:space="0" w:color="auto"/>
        <w:left w:val="none" w:sz="0" w:space="0" w:color="auto"/>
        <w:bottom w:val="none" w:sz="0" w:space="0" w:color="auto"/>
        <w:right w:val="none" w:sz="0" w:space="0" w:color="auto"/>
      </w:divBdr>
    </w:div>
    <w:div w:id="21238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Office_Excel_97-2003_Worksheet1.xls"/><Relationship Id="rId12" Type="http://schemas.openxmlformats.org/officeDocument/2006/relationships/hyperlink" Target="http://www.songdaidc.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Office_Excel_Worksheet2.xlsx"/><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Office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CudRxUNHSEMEK2hUiiRs+iUi56E=</DigestValue>
    </Reference>
    <Reference URI="#idOfficeObject" Type="http://www.w3.org/2000/09/xmldsig#Object">
      <DigestMethod Algorithm="http://www.w3.org/2000/09/xmldsig#sha1"/>
      <DigestValue>4XezolXnUp1HTJ6Xc7NKII5POJk=</DigestValue>
    </Reference>
  </SignedInfo>
  <SignatureValue>
    wJ4PsaBTMdbzCMFGU+KiVLaWovev9v4dWXQC61/ufZyI3gV/Q2xAgucUWOuBEFg/r9jz3z76
    XgbZp6XPgM/dagwVrrxVenLqrLWWWAXZ4GrsNSCoko8siVt0ubxBEobjH6SMy3tp2Xln81LQ
    26+xTc+bPsDnD5GukbhnRijNoqk=
  </SignatureValue>
  <KeyInfo>
    <KeyValue>
      <RSAKeyValue>
        <Modulus>
            zEvUG9JGqApfdvg4C4gqfHPHJ5LpAt8RY+F6pA1HS1+XDlgOeTvZcu+B1eXFBCkQqcA78arZ
            0+bOoNcmmqnwIqbTc56hwh44bPdewpmrmnSTaBl7nCXlZDxdH94eRgjMnwWYXrbFPMBthp9+
            BReTBRqXWbBsjrnbBSIl3QouMeU=
          </Modulus>
        <Exponent>AQAB</Exponent>
      </RSAKeyValue>
    </KeyValue>
    <X509Data>
      <X509Certificate>
          MIIGJjCCBA6gAwIBAgIQVAF1RjpZ32J3Pp+quPQVfjANBgkqhkiG9w0BAQUFADBpMQswCQYD
          VQQGEwJWTjETMBEGA1UEChMKVk5QVCBHcm91cDEeMBwGA1UECxMVVk5QVC1DQSBUcnVzdCBO
          ZXR3b3JrMSUwIwYDVQQDExxWTlBUIENlcnRpZmljYXRpb24gQXV0aG9yaXR5MB4XDTEyMDYx
          NDA3MzQ1M1oXDTE1MDYyNzA3MDcwMFowgeQxCzAJBgNVBAYTAlZOMRswGQYDVQQIDBJUUC4g
          SOG7kyBDaMOtIE1pbmgxETAPBgNVBAcMCFF14bqtbiAzMUkwRwYDVQQKDEBDw5RORyBUWSBD
          4buUIFBI4bqmTiDEkOG6plUgVMavIC0gUEjDgVQgVFJJ4buCTiBTw5RORyDEkMOAIChTSUMp
          MRkwFwYDVQQLDBBCYW4gR2nDoW0gxJHhu5FjMR8wHQYDVQQDDBZOR1VZ4buETiBRVUFORyBU
          VVnhu4JOMR4wHAYKCZImiZPyLGQBAQwOQ01ORDoyODExMTIxNTAwgZ8wDQYJKoZIhvcNAQEB
          BQADgY0AMIGJAoGBAMxL1BvSRqgKX3b4OAuIKnxzxyeS6QLfEWPheqQNR0tflw5YDnk72XLv
          gdXlxQQpEKnAO/Gq2dPmzqDXJpqp8CKm03OeocIeOGz3XsKZq5p0k2gZe5wl5WQ8XR/eHkYI
          zJ8FmF62xTzAbYaffgUXkwUal1mwbI652wUiJd0KLjHlAgMBAAGjggHQMIIBzDBwBggrBgEF
          BQcBAQRkMGIwMgYIKwYBBQUHMAKGJmh0dHA6Ly9wdWIudm5wdC1jYS52bi9jZXJ0cy92bnB0
          Y2EuY2VyMCwGCCsGAQUFBzABhiBodHRwOi8vb2NzcC52bnB0LWNhLnZuL3Jlc3BvbmRlcjAd
          BgNVHQ4EFgQUXdfZ37XaBR7nJFEgzMy7jQ9HFrkwDAYDVR0TAQH/BAIwADAfBgNVHSMEGDAW
          gBQGacDV1QKKFY1Gfel84mgKVaxqrzBtBgNVHSAEZjBkMGIGDSsGAQQBge0DAQMBAwIwUTAo
          BggrBgEFBQcCAjAcHhoAUwBJAEQALQBQADEALgAwAC0ANAAyAG0AbzAlBggrBgEFBQcCARYZ
          aHR0cDovL3B1Yi52bnB0LWNhLnZuL3JwYTAxBgNVHR8EKjAoMCagJKAihiBodHRwOi8vY3Js
          LnZucHQtY2Eudm4vdm5wdGNhLmNybDAOBgNVHQ8BAf8EBAMCBPAwNAYDVR0lBC0wKwYIKwYB
          BQUHAwIGCCsGAQUFBwMEBgorBgEEAYI3CgMMBgkqhkiG9y8BAQUwIgYDVR0RBBswGYEXdHV5
          ZW5ucS5zZGlkY0BnbWFpbC5jb20wDQYJKoZIhvcNAQEFBQADggIBAMAKCNoy9iVJ8UDG1Ije
          J6GX3rDl/mDGwy82Q6fCb1y/ZuJrRmaIr2YX9/+liOQPc5GeP04N1irYASf6IjCByKuoPCy2
          5dgtExq7jDL2P+9+ibFU1RY1V77ycFtne8kVyREzoDYuX1ZB0RFctyWWKVjETdydwjTXYRjH
          5oIdZj738prlagByYrh968Vx8/ZSE2dYUQQw4JbLikeznn2mdVeRD7j7IIXlTlEm7aZLy2ai
          YZx6J28QmQs3kTwACL58ogfvi/YXzvu4614AlrUKABlOm07v4NqawuhVY1FGwm8iT1k5fqtm
          bGt1QHNJ3R2fwGO/T3oEjLIxnvDddYq9Wzzk+b5SacBZsmVDjvc0AW0JxIp4iIeAdbECSwtq
          YC8kDVxlQIPfiQo2hc47FA7R7jo7+8ExwqITe8m5xTKQ7rEKrA32KwG0+0uS2G1Xgx+EWpZI
          KyC1NhMAekh2d/1I9VUf9Xm+8dGoZWU51M4cE1DmNZwhJE8F41l+6xCyahLLZDveV8rBMFFV
          aBVAeQmNkAUwjYHbKGo36VFKVjIv58zNaVllN8AGFCKvdI8gNzkI0+wWCbtRTgg6thbQJnHH
          DB854uCXUu20NAbjcsbR99Pi1ww7/0xrI+g7U8NpnxBSJt7magC5vc9ruJTY7JNa1G01ZBeI
          tEohu4BRjZ94fXEN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DLCsN5zATz6UWiNxClOm4McVc00=</DigestValue>
      </Reference>
      <Reference URI="/word/document.xml?ContentType=application/vnd.openxmlformats-officedocument.wordprocessingml.document.main+xml">
        <DigestMethod Algorithm="http://www.w3.org/2000/09/xmldsig#sha1"/>
        <DigestValue>xHyEEkQJ4knAucaAmb0X4mTeRAI=</DigestValue>
      </Reference>
      <Reference URI="/word/embeddings/Microsoft_Office_Excel_97-2003_Worksheet1.xls?ContentType=application/vnd.ms-excel">
        <DigestMethod Algorithm="http://www.w3.org/2000/09/xmldsig#sha1"/>
        <DigestValue>ymj/wCBwUrAA8WNK2J6H29E0VKI=</DigestValue>
      </Reference>
      <Reference URI="/word/embeddings/Microsoft_Office_Excel_Worksheet1.xlsx?ContentType=application/vnd.openxmlformats-officedocument.spreadsheetml.sheet">
        <DigestMethod Algorithm="http://www.w3.org/2000/09/xmldsig#sha1"/>
        <DigestValue>//CjWVn6IRVah00i4gti6+Dty98=</DigestValue>
      </Reference>
      <Reference URI="/word/embeddings/Microsoft_Office_Excel_Worksheet2.xlsx?ContentType=application/vnd.openxmlformats-officedocument.spreadsheetml.sheet">
        <DigestMethod Algorithm="http://www.w3.org/2000/09/xmldsig#sha1"/>
        <DigestValue>pjow4wb4Ht13EwlUt06i/JGL2YI=</DigestValue>
      </Reference>
      <Reference URI="/word/fontTable.xml?ContentType=application/vnd.openxmlformats-officedocument.wordprocessingml.fontTable+xml">
        <DigestMethod Algorithm="http://www.w3.org/2000/09/xmldsig#sha1"/>
        <DigestValue>LnQ1hG372XiyjndSNAzSRM8Zd0M=</DigestValue>
      </Reference>
      <Reference URI="/word/media/image1.jpeg?ContentType=image/jpeg">
        <DigestMethod Algorithm="http://www.w3.org/2000/09/xmldsig#sha1"/>
        <DigestValue>JwJbE8+h0yZ6kXfYO7SZrKvuoHU=</DigestValue>
      </Reference>
      <Reference URI="/word/media/image2.emf?ContentType=image/x-emf">
        <DigestMethod Algorithm="http://www.w3.org/2000/09/xmldsig#sha1"/>
        <DigestValue>fHAGy8TkR8Hzq06PQj6ofS1EmcY=</DigestValue>
      </Reference>
      <Reference URI="/word/media/image3.emf?ContentType=image/x-emf">
        <DigestMethod Algorithm="http://www.w3.org/2000/09/xmldsig#sha1"/>
        <DigestValue>i/F7kqDBfuMkwghJGFOiMjoxkK8=</DigestValue>
      </Reference>
      <Reference URI="/word/media/image4.emf?ContentType=image/x-emf">
        <DigestMethod Algorithm="http://www.w3.org/2000/09/xmldsig#sha1"/>
        <DigestValue>dsW0sOu2wCNkDyd7HuRDDvki52I=</DigestValue>
      </Reference>
      <Reference URI="/word/numbering.xml?ContentType=application/vnd.openxmlformats-officedocument.wordprocessingml.numbering+xml">
        <DigestMethod Algorithm="http://www.w3.org/2000/09/xmldsig#sha1"/>
        <DigestValue>dR/52jnX9wnBy4oSm9kTLgBfc5g=</DigestValue>
      </Reference>
      <Reference URI="/word/settings.xml?ContentType=application/vnd.openxmlformats-officedocument.wordprocessingml.settings+xml">
        <DigestMethod Algorithm="http://www.w3.org/2000/09/xmldsig#sha1"/>
        <DigestValue>L2U+bZV+FhNJQLbBH0WpEo+z5mk=</DigestValue>
      </Reference>
      <Reference URI="/word/styles.xml?ContentType=application/vnd.openxmlformats-officedocument.wordprocessingml.styles+xml">
        <DigestMethod Algorithm="http://www.w3.org/2000/09/xmldsig#sha1"/>
        <DigestValue>lxiK+XdyieIxPx9eqCrA7N55cnc=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7bzpNEDxEgr8piYgkdBSmhOlrHs=</DigestValue>
      </Reference>
    </Manifest>
    <SignatureProperties>
      <SignatureProperty Id="idSignatureTime" Target="#idPackageSignature">
        <mdssi:SignatureTime>
          <mdssi:Format>YYYY-MM-DDThh:mm:ssTZD</mdssi:Format>
          <mdssi:Value>2013-03-26T04:25:15Z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file</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16</Pages>
  <Words>4466</Words>
  <Characters>25458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Công ty Cổ phần Đầu Tư – Phát Triển Sông Đà tiền thân là Chi nhánh Tổng Công ty Sông Đà tại Thành phố Hồ Chí Minh, ra đời từ năm 1993, trực thuộc Tổng Công ty Sông Đà (nay là Tập Đoàn Sông Đà) - Bộ Xây Dựng</vt:lpstr>
    </vt:vector>
  </TitlesOfParts>
  <Company>Mobile: 01223151369</Company>
  <LinksUpToDate>false</LinksUpToDate>
  <CharactersWithSpaces>29865</CharactersWithSpaces>
  <SharedDoc>false</SharedDoc>
  <HLinks>
    <vt:vector size="6" baseType="variant">
      <vt:variant>
        <vt:i4>983132</vt:i4>
      </vt:variant>
      <vt:variant>
        <vt:i4>9</vt:i4>
      </vt:variant>
      <vt:variant>
        <vt:i4>0</vt:i4>
      </vt:variant>
      <vt:variant>
        <vt:i4>5</vt:i4>
      </vt:variant>
      <vt:variant>
        <vt:lpwstr>http://www.songdaidc.com.vn/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Đầu Tư – Phát Triển Sông Đà tiền thân là Chi nhánh Tổng Công ty Sông Đà tại Thành phố Hồ Chí Minh, ra đời từ năm 1993, trực thuộc Tổng Công ty Sông Đà (nay là Tập Đoàn Sông Đà) - Bộ Xây Dựng</dc:title>
  <dc:subject/>
  <dc:creator>PC User</dc:creator>
  <cp:keywords/>
  <cp:lastModifiedBy>user</cp:lastModifiedBy>
  <cp:revision>2</cp:revision>
  <cp:lastPrinted>2012-02-06T02:35:00Z</cp:lastPrinted>
  <dcterms:created xsi:type="dcterms:W3CDTF">2013-03-26T04:25:00Z</dcterms:created>
  <dcterms:modified xsi:type="dcterms:W3CDTF">2013-03-26T04:25:00Z</dcterms:modified>
</cp:coreProperties>
</file>