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4235"/>
        <w:gridCol w:w="5773"/>
      </w:tblGrid>
      <w:tr w:rsidR="0052376B" w:rsidRPr="0096207B" w:rsidTr="004B2943">
        <w:trPr>
          <w:trHeight w:val="1288"/>
        </w:trPr>
        <w:tc>
          <w:tcPr>
            <w:tcW w:w="4235" w:type="dxa"/>
          </w:tcPr>
          <w:p w:rsidR="0052376B" w:rsidRPr="0040011B" w:rsidRDefault="0052376B" w:rsidP="004B2943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  <w:lang w:val="vi-VN"/>
              </w:rPr>
            </w:pPr>
            <w:r w:rsidRPr="0040011B">
              <w:rPr>
                <w:b/>
                <w:sz w:val="26"/>
                <w:szCs w:val="26"/>
              </w:rPr>
              <w:t>C</w:t>
            </w:r>
            <w:r w:rsidRPr="0040011B">
              <w:rPr>
                <w:b/>
                <w:sz w:val="26"/>
                <w:szCs w:val="26"/>
                <w:lang w:val="vi-VN"/>
              </w:rPr>
              <w:t xml:space="preserve">ÔNG </w:t>
            </w:r>
            <w:r w:rsidRPr="0040011B">
              <w:rPr>
                <w:b/>
                <w:sz w:val="26"/>
                <w:szCs w:val="26"/>
              </w:rPr>
              <w:t xml:space="preserve">TY </w:t>
            </w:r>
            <w:r w:rsidRPr="0040011B">
              <w:rPr>
                <w:b/>
                <w:sz w:val="26"/>
                <w:szCs w:val="26"/>
                <w:lang w:val="vi-VN"/>
              </w:rPr>
              <w:t xml:space="preserve">CỔ PHẨN </w:t>
            </w:r>
          </w:p>
          <w:p w:rsidR="0052376B" w:rsidRPr="001560E6" w:rsidRDefault="0052376B" w:rsidP="004B2943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  <w:lang w:val="vi-VN"/>
              </w:rPr>
            </w:pPr>
            <w:r w:rsidRPr="001560E6">
              <w:rPr>
                <w:b/>
                <w:sz w:val="26"/>
                <w:szCs w:val="26"/>
                <w:lang w:val="vi-VN"/>
              </w:rPr>
              <w:t xml:space="preserve">MAI LINH </w:t>
            </w:r>
            <w:r>
              <w:rPr>
                <w:b/>
                <w:sz w:val="26"/>
                <w:szCs w:val="26"/>
              </w:rPr>
              <w:t xml:space="preserve">MIỀN </w:t>
            </w:r>
            <w:r w:rsidRPr="001560E6">
              <w:rPr>
                <w:b/>
                <w:sz w:val="26"/>
                <w:szCs w:val="26"/>
                <w:lang w:val="vi-VN"/>
              </w:rPr>
              <w:t>TRUNG</w:t>
            </w:r>
          </w:p>
          <w:p w:rsidR="0052376B" w:rsidRDefault="007C3B77" w:rsidP="004B2943">
            <w:pPr>
              <w:spacing w:before="0" w:after="0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7C3B77">
              <w:rPr>
                <w:b/>
                <w:noProof/>
                <w:sz w:val="26"/>
                <w:szCs w:val="26"/>
                <w:lang w:val="vi-VN" w:eastAsia="vi-VN"/>
              </w:rPr>
              <w:pict>
                <v:line id="_x0000_s1027" style="position:absolute;left:0;text-align:left;flip:y;z-index:251661312" from="54pt,7.25pt" to="2in,7.25pt"/>
              </w:pict>
            </w:r>
          </w:p>
          <w:p w:rsidR="0052376B" w:rsidRPr="00D8334A" w:rsidRDefault="00627F50" w:rsidP="00627F50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Số:</w:t>
            </w:r>
            <w:r>
              <w:rPr>
                <w:sz w:val="26"/>
                <w:szCs w:val="26"/>
              </w:rPr>
              <w:t xml:space="preserve"> 06</w:t>
            </w:r>
            <w:r w:rsidR="0052376B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>2014/</w:t>
            </w:r>
            <w:r w:rsidR="0052376B">
              <w:rPr>
                <w:sz w:val="26"/>
                <w:szCs w:val="26"/>
              </w:rPr>
              <w:t>CV-MLMT</w:t>
            </w:r>
          </w:p>
        </w:tc>
        <w:tc>
          <w:tcPr>
            <w:tcW w:w="5773" w:type="dxa"/>
          </w:tcPr>
          <w:p w:rsidR="0052376B" w:rsidRPr="0040011B" w:rsidRDefault="0052376B" w:rsidP="004B2943">
            <w:pPr>
              <w:spacing w:before="0" w:after="0"/>
              <w:ind w:firstLine="0"/>
              <w:rPr>
                <w:b/>
                <w:sz w:val="26"/>
                <w:szCs w:val="26"/>
                <w:lang w:val="vi-VN"/>
              </w:rPr>
            </w:pPr>
            <w:r w:rsidRPr="0040011B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52376B" w:rsidRPr="001560E6" w:rsidRDefault="0052376B" w:rsidP="004B2943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1560E6">
              <w:rPr>
                <w:b/>
                <w:sz w:val="26"/>
                <w:szCs w:val="26"/>
              </w:rPr>
              <w:t>Độc lập - Tự do - Hạnh phúc</w:t>
            </w:r>
          </w:p>
          <w:p w:rsidR="0052376B" w:rsidRPr="0096207B" w:rsidRDefault="007C3B77" w:rsidP="004B2943">
            <w:pPr>
              <w:tabs>
                <w:tab w:val="left" w:pos="1650"/>
              </w:tabs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85.45pt,6.9pt" to="175.45pt,6.9pt"/>
              </w:pict>
            </w:r>
            <w:r w:rsidR="0052376B" w:rsidRPr="0096207B">
              <w:rPr>
                <w:b/>
                <w:sz w:val="26"/>
                <w:szCs w:val="26"/>
              </w:rPr>
              <w:tab/>
            </w:r>
          </w:p>
          <w:p w:rsidR="0052376B" w:rsidRPr="0096207B" w:rsidRDefault="0052376B" w:rsidP="00627F50">
            <w:pPr>
              <w:spacing w:before="0" w:after="0"/>
              <w:ind w:firstLine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vi-VN"/>
              </w:rPr>
              <w:t>Đà nẵng,</w:t>
            </w:r>
            <w:r w:rsidRPr="0096207B">
              <w:rPr>
                <w:i/>
                <w:sz w:val="26"/>
                <w:szCs w:val="26"/>
              </w:rPr>
              <w:t xml:space="preserve"> ngày</w:t>
            </w:r>
            <w:r>
              <w:rPr>
                <w:i/>
                <w:sz w:val="26"/>
                <w:szCs w:val="26"/>
                <w:lang w:val="vi-VN"/>
              </w:rPr>
              <w:t xml:space="preserve"> </w:t>
            </w:r>
            <w:r w:rsidR="00627F50">
              <w:rPr>
                <w:i/>
                <w:sz w:val="26"/>
                <w:szCs w:val="26"/>
              </w:rPr>
              <w:t xml:space="preserve">29 </w:t>
            </w:r>
            <w:r>
              <w:rPr>
                <w:i/>
                <w:sz w:val="26"/>
                <w:szCs w:val="26"/>
                <w:lang w:val="vi-VN"/>
              </w:rPr>
              <w:t xml:space="preserve"> </w:t>
            </w:r>
            <w:r w:rsidRPr="0096207B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03 </w:t>
            </w:r>
            <w:r w:rsidRPr="0096207B">
              <w:rPr>
                <w:i/>
                <w:sz w:val="26"/>
                <w:szCs w:val="26"/>
              </w:rPr>
              <w:t xml:space="preserve">năm </w:t>
            </w:r>
            <w:r>
              <w:rPr>
                <w:i/>
                <w:sz w:val="26"/>
                <w:szCs w:val="26"/>
              </w:rPr>
              <w:t>201</w:t>
            </w:r>
            <w:r w:rsidR="00627F50">
              <w:rPr>
                <w:i/>
                <w:sz w:val="26"/>
                <w:szCs w:val="26"/>
              </w:rPr>
              <w:t>4</w:t>
            </w:r>
          </w:p>
        </w:tc>
      </w:tr>
      <w:tr w:rsidR="0052376B" w:rsidRPr="0096207B" w:rsidTr="004B2943">
        <w:trPr>
          <w:trHeight w:val="1288"/>
        </w:trPr>
        <w:tc>
          <w:tcPr>
            <w:tcW w:w="4235" w:type="dxa"/>
          </w:tcPr>
          <w:p w:rsidR="0052376B" w:rsidRPr="00CC6608" w:rsidRDefault="0052376B" w:rsidP="004B2943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CC6608">
              <w:rPr>
                <w:i/>
                <w:sz w:val="26"/>
                <w:szCs w:val="26"/>
              </w:rPr>
              <w:t xml:space="preserve">“V/v giải trình </w:t>
            </w:r>
            <w:r>
              <w:rPr>
                <w:i/>
                <w:sz w:val="26"/>
                <w:szCs w:val="26"/>
              </w:rPr>
              <w:t>chênh lệch LNST trên</w:t>
            </w:r>
            <w:r w:rsidRPr="00CC6608">
              <w:rPr>
                <w:i/>
                <w:sz w:val="26"/>
                <w:szCs w:val="26"/>
              </w:rPr>
              <w:t xml:space="preserve"> báo cáo tài chính</w:t>
            </w:r>
            <w:r>
              <w:rPr>
                <w:i/>
                <w:sz w:val="26"/>
                <w:szCs w:val="26"/>
              </w:rPr>
              <w:t xml:space="preserve"> hợp nhất </w:t>
            </w:r>
            <w:r w:rsidRPr="00CC6608">
              <w:rPr>
                <w:i/>
                <w:sz w:val="26"/>
                <w:szCs w:val="26"/>
              </w:rPr>
              <w:t>năm 201</w:t>
            </w:r>
            <w:r w:rsidR="00720650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C6608">
              <w:rPr>
                <w:i/>
                <w:sz w:val="26"/>
                <w:szCs w:val="26"/>
              </w:rPr>
              <w:t>so với</w:t>
            </w:r>
            <w:r>
              <w:rPr>
                <w:i/>
                <w:sz w:val="26"/>
                <w:szCs w:val="26"/>
              </w:rPr>
              <w:t xml:space="preserve"> báo cáo</w:t>
            </w:r>
            <w:r w:rsidRPr="00CC6608">
              <w:rPr>
                <w:i/>
                <w:sz w:val="26"/>
                <w:szCs w:val="26"/>
              </w:rPr>
              <w:t xml:space="preserve"> kiểm toán.”</w:t>
            </w:r>
          </w:p>
          <w:p w:rsidR="0052376B" w:rsidRPr="0040011B" w:rsidRDefault="0052376B" w:rsidP="004B2943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73" w:type="dxa"/>
          </w:tcPr>
          <w:p w:rsidR="0052376B" w:rsidRPr="0040011B" w:rsidRDefault="0052376B" w:rsidP="004B2943">
            <w:pPr>
              <w:spacing w:before="0" w:after="0"/>
              <w:ind w:firstLine="0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52376B" w:rsidRDefault="0052376B" w:rsidP="0052376B">
      <w:pPr>
        <w:spacing w:before="0" w:after="0" w:line="276" w:lineRule="auto"/>
        <w:ind w:firstLine="0"/>
        <w:jc w:val="center"/>
        <w:rPr>
          <w:b/>
          <w:sz w:val="32"/>
          <w:szCs w:val="32"/>
        </w:rPr>
      </w:pPr>
      <w:r w:rsidRPr="00553158">
        <w:rPr>
          <w:b/>
          <w:i/>
          <w:sz w:val="32"/>
          <w:szCs w:val="32"/>
          <w:u w:val="single"/>
          <w:lang w:val="vi-VN"/>
        </w:rPr>
        <w:t xml:space="preserve">Kính </w:t>
      </w:r>
      <w:r>
        <w:rPr>
          <w:b/>
          <w:i/>
          <w:sz w:val="32"/>
          <w:szCs w:val="32"/>
          <w:u w:val="single"/>
          <w:lang w:val="vi-VN"/>
        </w:rPr>
        <w:t>g</w:t>
      </w:r>
      <w:r w:rsidRPr="00553158">
        <w:rPr>
          <w:b/>
          <w:i/>
          <w:sz w:val="32"/>
          <w:szCs w:val="32"/>
          <w:u w:val="single"/>
          <w:lang w:val="vi-VN"/>
        </w:rPr>
        <w:t>ửi:</w:t>
      </w:r>
      <w:r>
        <w:rPr>
          <w:b/>
          <w:sz w:val="32"/>
          <w:szCs w:val="32"/>
          <w:lang w:val="vi-VN"/>
        </w:rPr>
        <w:t xml:space="preserve">    </w:t>
      </w:r>
      <w:r>
        <w:rPr>
          <w:b/>
          <w:sz w:val="32"/>
          <w:szCs w:val="32"/>
        </w:rPr>
        <w:t>Ủy Ban Chứng Khoán Nhà Nước</w:t>
      </w:r>
      <w:r>
        <w:rPr>
          <w:b/>
          <w:sz w:val="32"/>
          <w:szCs w:val="32"/>
          <w:lang w:val="vi-VN"/>
        </w:rPr>
        <w:t xml:space="preserve"> </w:t>
      </w:r>
    </w:p>
    <w:p w:rsidR="0052376B" w:rsidRPr="00354586" w:rsidRDefault="0052376B" w:rsidP="0052376B">
      <w:pPr>
        <w:spacing w:before="0" w:after="0"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Sở Giao Dịch Chứng Khoán Hà Nội</w:t>
      </w:r>
    </w:p>
    <w:p w:rsidR="0052376B" w:rsidRPr="00D8334A" w:rsidRDefault="0052376B" w:rsidP="0052376B">
      <w:pPr>
        <w:spacing w:before="0" w:after="0" w:line="360" w:lineRule="auto"/>
        <w:ind w:firstLine="562"/>
        <w:rPr>
          <w:b/>
          <w:sz w:val="38"/>
          <w:szCs w:val="10"/>
        </w:rPr>
      </w:pPr>
      <w:r>
        <w:rPr>
          <w:sz w:val="38"/>
          <w:szCs w:val="10"/>
        </w:rPr>
        <w:tab/>
      </w:r>
      <w:r>
        <w:rPr>
          <w:sz w:val="38"/>
          <w:szCs w:val="10"/>
        </w:rPr>
        <w:tab/>
      </w:r>
      <w:r>
        <w:rPr>
          <w:sz w:val="38"/>
          <w:szCs w:val="10"/>
        </w:rPr>
        <w:tab/>
      </w:r>
      <w:r>
        <w:rPr>
          <w:sz w:val="38"/>
          <w:szCs w:val="10"/>
        </w:rPr>
        <w:tab/>
        <w:t xml:space="preserve">   </w:t>
      </w:r>
      <w:r w:rsidRPr="00A20811">
        <w:rPr>
          <w:b/>
          <w:sz w:val="32"/>
          <w:szCs w:val="10"/>
        </w:rPr>
        <w:t>Quý cổ đông</w:t>
      </w:r>
      <w:r w:rsidRPr="00D8334A">
        <w:rPr>
          <w:b/>
          <w:sz w:val="38"/>
          <w:szCs w:val="10"/>
        </w:rPr>
        <w:tab/>
      </w:r>
    </w:p>
    <w:p w:rsidR="0052376B" w:rsidRDefault="0052376B" w:rsidP="0052376B">
      <w:pPr>
        <w:rPr>
          <w:sz w:val="28"/>
          <w:szCs w:val="28"/>
        </w:rPr>
      </w:pPr>
      <w:r>
        <w:rPr>
          <w:sz w:val="28"/>
          <w:szCs w:val="28"/>
        </w:rPr>
        <w:t>Công ty Cổ phần Mai Linh Miền Trung đ</w:t>
      </w:r>
      <w:r w:rsidR="00CC1E6D">
        <w:rPr>
          <w:sz w:val="28"/>
          <w:szCs w:val="28"/>
        </w:rPr>
        <w:t>ã công bố thông tin cho Báo c</w:t>
      </w:r>
      <w:r>
        <w:rPr>
          <w:sz w:val="28"/>
          <w:szCs w:val="28"/>
        </w:rPr>
        <w:t xml:space="preserve">áo </w:t>
      </w:r>
      <w:r w:rsidR="00CC1E6D">
        <w:rPr>
          <w:sz w:val="28"/>
          <w:szCs w:val="28"/>
        </w:rPr>
        <w:t>t</w:t>
      </w:r>
      <w:r>
        <w:rPr>
          <w:sz w:val="28"/>
          <w:szCs w:val="28"/>
        </w:rPr>
        <w:t xml:space="preserve">ài chính hợp nhất </w:t>
      </w:r>
      <w:r w:rsidR="00CC1E6D">
        <w:rPr>
          <w:sz w:val="28"/>
          <w:szCs w:val="28"/>
        </w:rPr>
        <w:t>n</w:t>
      </w:r>
      <w:r>
        <w:rPr>
          <w:sz w:val="28"/>
          <w:szCs w:val="28"/>
        </w:rPr>
        <w:t>ăm 201</w:t>
      </w:r>
      <w:r w:rsidR="00627F50">
        <w:rPr>
          <w:sz w:val="28"/>
          <w:szCs w:val="28"/>
        </w:rPr>
        <w:t>3</w:t>
      </w:r>
      <w:r w:rsidR="0083297B">
        <w:rPr>
          <w:sz w:val="28"/>
          <w:szCs w:val="28"/>
        </w:rPr>
        <w:t xml:space="preserve"> (chưa kiểm toán) vào ngày 10</w:t>
      </w:r>
      <w:r>
        <w:rPr>
          <w:sz w:val="28"/>
          <w:szCs w:val="28"/>
        </w:rPr>
        <w:t>/02/201</w:t>
      </w:r>
      <w:r w:rsidR="0083297B">
        <w:rPr>
          <w:sz w:val="28"/>
          <w:szCs w:val="28"/>
        </w:rPr>
        <w:t>4</w:t>
      </w:r>
      <w:r w:rsidR="00A24D02">
        <w:rPr>
          <w:sz w:val="28"/>
          <w:szCs w:val="28"/>
        </w:rPr>
        <w:t>.</w:t>
      </w:r>
      <w:r>
        <w:rPr>
          <w:sz w:val="28"/>
          <w:szCs w:val="28"/>
        </w:rPr>
        <w:t xml:space="preserve"> Nay Báo cáo tài chính hợp nhất năm 201</w:t>
      </w:r>
      <w:r w:rsidR="00627F50">
        <w:rPr>
          <w:sz w:val="28"/>
          <w:szCs w:val="28"/>
        </w:rPr>
        <w:t>3</w:t>
      </w:r>
      <w:r>
        <w:rPr>
          <w:sz w:val="28"/>
          <w:szCs w:val="28"/>
        </w:rPr>
        <w:t xml:space="preserve"> của chúng tôi đã được Công ty Kiểm toán Mỹ kiểm toán xong vào ngày 28/03/201</w:t>
      </w:r>
      <w:r w:rsidR="0083297B">
        <w:rPr>
          <w:sz w:val="28"/>
          <w:szCs w:val="28"/>
        </w:rPr>
        <w:t>4</w:t>
      </w:r>
      <w:r>
        <w:rPr>
          <w:sz w:val="28"/>
          <w:szCs w:val="28"/>
        </w:rPr>
        <w:t>. So với báo cáo năm 201</w:t>
      </w:r>
      <w:r w:rsidR="00A24D02">
        <w:rPr>
          <w:sz w:val="28"/>
          <w:szCs w:val="28"/>
        </w:rPr>
        <w:t>3</w:t>
      </w:r>
      <w:r>
        <w:rPr>
          <w:sz w:val="28"/>
          <w:szCs w:val="28"/>
        </w:rPr>
        <w:t xml:space="preserve"> chưa kiểm toán</w:t>
      </w:r>
      <w:r w:rsidR="00587387">
        <w:rPr>
          <w:sz w:val="28"/>
          <w:szCs w:val="28"/>
        </w:rPr>
        <w:t>,</w:t>
      </w:r>
      <w:r>
        <w:rPr>
          <w:sz w:val="28"/>
          <w:szCs w:val="28"/>
        </w:rPr>
        <w:t xml:space="preserve"> chỉ tiêu </w:t>
      </w:r>
      <w:r w:rsidR="00CC1E6D">
        <w:rPr>
          <w:sz w:val="28"/>
          <w:szCs w:val="28"/>
        </w:rPr>
        <w:t>l</w:t>
      </w:r>
      <w:r>
        <w:rPr>
          <w:sz w:val="28"/>
          <w:szCs w:val="28"/>
        </w:rPr>
        <w:t>ợi nhuận sau thuế của cổ đông của Công ty mẹ trên kết quả kinh doanh giảm 4</w:t>
      </w:r>
      <w:r w:rsidR="00627F5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627F50">
        <w:rPr>
          <w:sz w:val="28"/>
          <w:szCs w:val="28"/>
        </w:rPr>
        <w:t>72</w:t>
      </w:r>
      <w:r>
        <w:rPr>
          <w:sz w:val="28"/>
          <w:szCs w:val="28"/>
        </w:rPr>
        <w:t xml:space="preserve">% tương đương với </w:t>
      </w:r>
      <w:r>
        <w:rPr>
          <w:b/>
          <w:sz w:val="28"/>
          <w:szCs w:val="28"/>
        </w:rPr>
        <w:t xml:space="preserve"> </w:t>
      </w:r>
      <w:r w:rsidR="00627F50">
        <w:rPr>
          <w:b/>
          <w:sz w:val="28"/>
          <w:szCs w:val="28"/>
        </w:rPr>
        <w:t xml:space="preserve">5.685 </w:t>
      </w:r>
      <w:r w:rsidR="00627F50" w:rsidRPr="00627F50">
        <w:rPr>
          <w:sz w:val="28"/>
          <w:szCs w:val="28"/>
        </w:rPr>
        <w:t>triệu</w:t>
      </w:r>
      <w:r w:rsidRPr="00627F50">
        <w:rPr>
          <w:sz w:val="28"/>
          <w:szCs w:val="28"/>
        </w:rPr>
        <w:t xml:space="preserve"> </w:t>
      </w:r>
      <w:r w:rsidRPr="002A71D7">
        <w:rPr>
          <w:sz w:val="28"/>
          <w:szCs w:val="28"/>
        </w:rPr>
        <w:t>đồng</w:t>
      </w:r>
      <w:r>
        <w:rPr>
          <w:sz w:val="28"/>
          <w:szCs w:val="28"/>
        </w:rPr>
        <w:t xml:space="preserve"> là do kiểm toán </w:t>
      </w:r>
      <w:r w:rsidR="00587387">
        <w:rPr>
          <w:sz w:val="28"/>
          <w:szCs w:val="28"/>
        </w:rPr>
        <w:t>đề nghị điều chỉnh một số khoản mục chi phí sau:</w:t>
      </w:r>
    </w:p>
    <w:p w:rsidR="0052376B" w:rsidRDefault="00587387" w:rsidP="0052376B">
      <w:pPr>
        <w:pStyle w:val="ListParagraph"/>
        <w:numPr>
          <w:ilvl w:val="0"/>
          <w:numId w:val="1"/>
        </w:numPr>
        <w:spacing w:before="240" w:after="240"/>
        <w:ind w:left="0" w:firstLine="1077"/>
        <w:rPr>
          <w:sz w:val="28"/>
          <w:szCs w:val="28"/>
        </w:rPr>
      </w:pPr>
      <w:r>
        <w:rPr>
          <w:sz w:val="28"/>
          <w:szCs w:val="28"/>
        </w:rPr>
        <w:t>T</w:t>
      </w:r>
      <w:r w:rsidR="0052376B" w:rsidRPr="00465A98">
        <w:rPr>
          <w:sz w:val="28"/>
          <w:szCs w:val="28"/>
        </w:rPr>
        <w:t>rích bổ sung dự phòng giảm giá đầu tư tài chính dài hạn là :</w:t>
      </w:r>
      <w:r w:rsidR="0052376B">
        <w:rPr>
          <w:sz w:val="28"/>
          <w:szCs w:val="28"/>
        </w:rPr>
        <w:t xml:space="preserve">          </w:t>
      </w:r>
      <w:r w:rsidR="00627F50">
        <w:rPr>
          <w:b/>
          <w:sz w:val="28"/>
          <w:szCs w:val="28"/>
        </w:rPr>
        <w:t>9.950</w:t>
      </w:r>
      <w:r w:rsidR="0052376B">
        <w:rPr>
          <w:sz w:val="28"/>
          <w:szCs w:val="28"/>
        </w:rPr>
        <w:t xml:space="preserve"> </w:t>
      </w:r>
      <w:r w:rsidR="00627F50">
        <w:rPr>
          <w:sz w:val="28"/>
          <w:szCs w:val="28"/>
        </w:rPr>
        <w:t xml:space="preserve">triệu </w:t>
      </w:r>
      <w:r w:rsidR="0052376B" w:rsidRPr="00465A98">
        <w:rPr>
          <w:sz w:val="28"/>
          <w:szCs w:val="28"/>
        </w:rPr>
        <w:t>đồng</w:t>
      </w:r>
      <w:r>
        <w:rPr>
          <w:sz w:val="28"/>
          <w:szCs w:val="28"/>
        </w:rPr>
        <w:t>,</w:t>
      </w:r>
      <w:r w:rsidR="0052376B" w:rsidRPr="00465A98">
        <w:rPr>
          <w:sz w:val="28"/>
          <w:szCs w:val="28"/>
        </w:rPr>
        <w:t xml:space="preserve"> </w:t>
      </w:r>
      <w:r w:rsidR="0052376B">
        <w:rPr>
          <w:sz w:val="28"/>
          <w:szCs w:val="28"/>
        </w:rPr>
        <w:t xml:space="preserve">do </w:t>
      </w:r>
      <w:r w:rsidR="0052376B" w:rsidRPr="00465A98">
        <w:rPr>
          <w:sz w:val="28"/>
          <w:szCs w:val="28"/>
        </w:rPr>
        <w:t xml:space="preserve">tại thời điểm lập báo cáo tài chính chúng tôi chưa có đủ cơ sở để trích lập khoản đầu tư vào </w:t>
      </w:r>
      <w:r w:rsidR="00CC1E6D">
        <w:rPr>
          <w:sz w:val="28"/>
          <w:szCs w:val="28"/>
        </w:rPr>
        <w:t>c</w:t>
      </w:r>
      <w:r w:rsidR="0052376B" w:rsidRPr="00465A98">
        <w:rPr>
          <w:sz w:val="28"/>
          <w:szCs w:val="28"/>
        </w:rPr>
        <w:t xml:space="preserve">ổ phiếu vào </w:t>
      </w:r>
      <w:r w:rsidR="0052376B">
        <w:rPr>
          <w:sz w:val="28"/>
          <w:szCs w:val="28"/>
        </w:rPr>
        <w:t xml:space="preserve">Công ty Cổ phần </w:t>
      </w:r>
      <w:r w:rsidR="0052376B" w:rsidRPr="00465A98">
        <w:rPr>
          <w:sz w:val="28"/>
          <w:szCs w:val="28"/>
        </w:rPr>
        <w:t>Mai Linh Nam Trung Bộ &amp; Tây Nguyên</w:t>
      </w:r>
      <w:r w:rsidR="0052376B">
        <w:rPr>
          <w:sz w:val="28"/>
          <w:szCs w:val="28"/>
        </w:rPr>
        <w:t>.</w:t>
      </w:r>
    </w:p>
    <w:p w:rsidR="0052376B" w:rsidRPr="00E3563A" w:rsidRDefault="0052376B" w:rsidP="0052376B">
      <w:pPr>
        <w:pStyle w:val="ListParagraph"/>
        <w:spacing w:before="240" w:after="240"/>
        <w:ind w:left="1077" w:firstLine="0"/>
        <w:rPr>
          <w:sz w:val="16"/>
          <w:szCs w:val="28"/>
        </w:rPr>
      </w:pPr>
    </w:p>
    <w:p w:rsidR="00627F50" w:rsidRDefault="00587387" w:rsidP="0052376B">
      <w:pPr>
        <w:pStyle w:val="ListParagraph"/>
        <w:numPr>
          <w:ilvl w:val="0"/>
          <w:numId w:val="1"/>
        </w:numPr>
        <w:spacing w:before="240" w:after="240"/>
        <w:ind w:left="0" w:firstLine="1077"/>
        <w:rPr>
          <w:sz w:val="28"/>
          <w:szCs w:val="28"/>
        </w:rPr>
      </w:pPr>
      <w:r>
        <w:rPr>
          <w:sz w:val="28"/>
          <w:szCs w:val="28"/>
        </w:rPr>
        <w:t>T</w:t>
      </w:r>
      <w:r w:rsidR="0052376B">
        <w:rPr>
          <w:sz w:val="28"/>
          <w:szCs w:val="28"/>
        </w:rPr>
        <w:t xml:space="preserve">rích </w:t>
      </w:r>
      <w:r w:rsidR="00627F50">
        <w:rPr>
          <w:sz w:val="28"/>
          <w:szCs w:val="28"/>
        </w:rPr>
        <w:t xml:space="preserve">bổ sung </w:t>
      </w:r>
      <w:r w:rsidR="0052376B">
        <w:rPr>
          <w:sz w:val="28"/>
          <w:szCs w:val="28"/>
        </w:rPr>
        <w:t xml:space="preserve">chi phí </w:t>
      </w:r>
      <w:r w:rsidR="00627F50">
        <w:rPr>
          <w:sz w:val="28"/>
          <w:szCs w:val="28"/>
        </w:rPr>
        <w:t>bảo hiểm</w:t>
      </w:r>
      <w:r w:rsidR="0052376B">
        <w:rPr>
          <w:sz w:val="28"/>
          <w:szCs w:val="28"/>
        </w:rPr>
        <w:t xml:space="preserve"> của Công ty mẹ hơn </w:t>
      </w:r>
      <w:r w:rsidR="00627F50">
        <w:rPr>
          <w:sz w:val="28"/>
          <w:szCs w:val="28"/>
        </w:rPr>
        <w:t>512</w:t>
      </w:r>
      <w:r w:rsidR="009654C0">
        <w:rPr>
          <w:sz w:val="28"/>
          <w:szCs w:val="28"/>
        </w:rPr>
        <w:t xml:space="preserve"> triệu</w:t>
      </w:r>
      <w:r w:rsidR="00026A31">
        <w:rPr>
          <w:sz w:val="28"/>
          <w:szCs w:val="28"/>
        </w:rPr>
        <w:t xml:space="preserve"> đồng, do th</w:t>
      </w:r>
      <w:r w:rsidR="00A24D02">
        <w:rPr>
          <w:sz w:val="28"/>
          <w:szCs w:val="28"/>
        </w:rPr>
        <w:t>ay đổi cách ghi nhận chi phí bảo</w:t>
      </w:r>
      <w:r w:rsidR="00026A31">
        <w:rPr>
          <w:sz w:val="28"/>
          <w:szCs w:val="28"/>
        </w:rPr>
        <w:t xml:space="preserve"> hiểm.</w:t>
      </w:r>
    </w:p>
    <w:p w:rsidR="00627F50" w:rsidRPr="00627F50" w:rsidRDefault="00627F50" w:rsidP="00627F50">
      <w:pPr>
        <w:pStyle w:val="ListParagraph"/>
        <w:rPr>
          <w:sz w:val="28"/>
          <w:szCs w:val="28"/>
        </w:rPr>
      </w:pPr>
    </w:p>
    <w:p w:rsidR="0052376B" w:rsidRPr="00DF534A" w:rsidRDefault="00587387" w:rsidP="0052376B">
      <w:pPr>
        <w:pStyle w:val="ListParagraph"/>
        <w:numPr>
          <w:ilvl w:val="0"/>
          <w:numId w:val="1"/>
        </w:numPr>
        <w:spacing w:before="240" w:after="240"/>
        <w:ind w:left="0" w:firstLine="1077"/>
        <w:rPr>
          <w:sz w:val="28"/>
          <w:szCs w:val="28"/>
        </w:rPr>
      </w:pPr>
      <w:r>
        <w:rPr>
          <w:sz w:val="28"/>
          <w:szCs w:val="28"/>
        </w:rPr>
        <w:t>H</w:t>
      </w:r>
      <w:r w:rsidR="00627F50">
        <w:rPr>
          <w:sz w:val="28"/>
          <w:szCs w:val="28"/>
        </w:rPr>
        <w:t xml:space="preserve">oàn nhập chi phí lương tháng 13/2013 </w:t>
      </w:r>
      <w:r w:rsidR="00A24D02">
        <w:rPr>
          <w:sz w:val="28"/>
          <w:szCs w:val="28"/>
        </w:rPr>
        <w:t xml:space="preserve">trích thừa </w:t>
      </w:r>
      <w:r w:rsidR="00627F50">
        <w:rPr>
          <w:sz w:val="28"/>
          <w:szCs w:val="28"/>
        </w:rPr>
        <w:t>là</w:t>
      </w:r>
      <w:r w:rsidR="00F80FAD">
        <w:rPr>
          <w:sz w:val="28"/>
          <w:szCs w:val="28"/>
        </w:rPr>
        <w:t xml:space="preserve"> khoảng</w:t>
      </w:r>
      <w:r w:rsidR="00627F50">
        <w:rPr>
          <w:sz w:val="28"/>
          <w:szCs w:val="28"/>
        </w:rPr>
        <w:t xml:space="preserve"> </w:t>
      </w:r>
      <w:r w:rsidR="00F80FAD">
        <w:rPr>
          <w:sz w:val="28"/>
          <w:szCs w:val="28"/>
        </w:rPr>
        <w:t>4.500 triệu đồng</w:t>
      </w:r>
      <w:r w:rsidR="0052376B" w:rsidRPr="00DF534A">
        <w:rPr>
          <w:sz w:val="28"/>
          <w:szCs w:val="28"/>
        </w:rPr>
        <w:t xml:space="preserve"> </w:t>
      </w:r>
    </w:p>
    <w:p w:rsidR="0052376B" w:rsidRDefault="0052376B" w:rsidP="0052376B">
      <w:pPr>
        <w:rPr>
          <w:sz w:val="28"/>
          <w:szCs w:val="28"/>
        </w:rPr>
      </w:pPr>
      <w:r>
        <w:rPr>
          <w:sz w:val="28"/>
          <w:szCs w:val="28"/>
        </w:rPr>
        <w:t>Ngoài ra còn một số chỉ tiêu khác ảnh hưởng đến báo cáo Kết quả hoạt động kinh doanh năm 201</w:t>
      </w:r>
      <w:r w:rsidR="00F80FAD">
        <w:rPr>
          <w:sz w:val="28"/>
          <w:szCs w:val="28"/>
        </w:rPr>
        <w:t>3</w:t>
      </w:r>
      <w:r>
        <w:rPr>
          <w:sz w:val="28"/>
          <w:szCs w:val="28"/>
        </w:rPr>
        <w:t xml:space="preserve"> nhưng không đáng kể.</w:t>
      </w:r>
    </w:p>
    <w:p w:rsidR="0052376B" w:rsidRPr="002C58E2" w:rsidRDefault="0052376B" w:rsidP="0052376B">
      <w:pPr>
        <w:spacing w:before="0" w:after="0" w:line="360" w:lineRule="auto"/>
        <w:ind w:left="562" w:firstLine="0"/>
        <w:rPr>
          <w:b/>
          <w:i/>
          <w:sz w:val="28"/>
          <w:szCs w:val="28"/>
          <w:lang w:val="vi-VN"/>
        </w:rPr>
      </w:pPr>
      <w:r w:rsidRPr="002C58E2">
        <w:rPr>
          <w:b/>
          <w:i/>
          <w:sz w:val="28"/>
          <w:szCs w:val="28"/>
          <w:lang w:val="vi-VN"/>
        </w:rPr>
        <w:t>Trân trọng !</w:t>
      </w:r>
    </w:p>
    <w:tbl>
      <w:tblPr>
        <w:tblW w:w="0" w:type="auto"/>
        <w:tblLook w:val="01E0"/>
      </w:tblPr>
      <w:tblGrid>
        <w:gridCol w:w="4785"/>
        <w:gridCol w:w="4787"/>
      </w:tblGrid>
      <w:tr w:rsidR="0052376B" w:rsidRPr="00DD48FA" w:rsidTr="004B2943">
        <w:tc>
          <w:tcPr>
            <w:tcW w:w="4810" w:type="dxa"/>
          </w:tcPr>
          <w:p w:rsidR="0052376B" w:rsidRPr="00640781" w:rsidRDefault="0052376B" w:rsidP="004B2943">
            <w:pPr>
              <w:spacing w:before="0" w:after="0"/>
              <w:ind w:firstLine="0"/>
              <w:rPr>
                <w:i/>
                <w:sz w:val="26"/>
                <w:szCs w:val="26"/>
                <w:u w:val="single"/>
              </w:rPr>
            </w:pPr>
            <w:r>
              <w:rPr>
                <w:sz w:val="26"/>
                <w:szCs w:val="28"/>
              </w:rPr>
              <w:softHyphen/>
            </w:r>
            <w:r>
              <w:rPr>
                <w:sz w:val="26"/>
                <w:szCs w:val="28"/>
              </w:rPr>
              <w:softHyphen/>
            </w:r>
            <w:r>
              <w:rPr>
                <w:i/>
                <w:sz w:val="26"/>
                <w:szCs w:val="26"/>
                <w:u w:val="single"/>
                <w:lang w:val="vi-VN"/>
              </w:rPr>
              <w:t>Nơi nhận</w:t>
            </w:r>
            <w:r w:rsidRPr="00640781">
              <w:rPr>
                <w:i/>
                <w:sz w:val="26"/>
                <w:szCs w:val="26"/>
                <w:u w:val="single"/>
              </w:rPr>
              <w:t>:</w:t>
            </w:r>
          </w:p>
          <w:p w:rsidR="0052376B" w:rsidRPr="00CA1536" w:rsidRDefault="0052376B" w:rsidP="004B2943">
            <w:pPr>
              <w:spacing w:before="0" w:after="0"/>
              <w:ind w:firstLine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Như trên</w:t>
            </w:r>
          </w:p>
          <w:p w:rsidR="0052376B" w:rsidRPr="00CA1536" w:rsidRDefault="0052376B" w:rsidP="004B2943">
            <w:pPr>
              <w:spacing w:before="0" w:after="0"/>
              <w:ind w:firstLine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Lưu: VT, QLNV</w:t>
            </w:r>
          </w:p>
        </w:tc>
        <w:tc>
          <w:tcPr>
            <w:tcW w:w="4811" w:type="dxa"/>
          </w:tcPr>
          <w:p w:rsidR="0052376B" w:rsidRPr="00DD48FA" w:rsidRDefault="0052376B" w:rsidP="004B2943">
            <w:pPr>
              <w:spacing w:before="0"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TỔNG GIÁM ĐỐC</w:t>
            </w:r>
            <w:r w:rsidRPr="00DD48FA">
              <w:rPr>
                <w:b/>
                <w:bCs/>
                <w:sz w:val="26"/>
                <w:szCs w:val="26"/>
              </w:rPr>
              <w:t xml:space="preserve"> </w:t>
            </w:r>
          </w:p>
          <w:p w:rsidR="0052376B" w:rsidRPr="00DD48FA" w:rsidRDefault="0052376B" w:rsidP="004B294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52376B" w:rsidRDefault="0052376B" w:rsidP="0052376B"/>
    <w:p w:rsidR="0052376B" w:rsidRDefault="0052376B" w:rsidP="0052376B"/>
    <w:p w:rsidR="0052376B" w:rsidRDefault="0052376B" w:rsidP="0052376B"/>
    <w:p w:rsidR="0052376B" w:rsidRPr="00BA74E0" w:rsidRDefault="0052376B" w:rsidP="0052376B">
      <w:pPr>
        <w:spacing w:before="0" w:after="0"/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0072F">
        <w:rPr>
          <w:b/>
          <w:bCs/>
          <w:sz w:val="26"/>
          <w:szCs w:val="26"/>
          <w:lang w:val="vi-VN"/>
        </w:rPr>
        <w:t>VÕ THÀNH NHÂN</w:t>
      </w:r>
    </w:p>
    <w:p w:rsidR="00EB5851" w:rsidRDefault="00EB5851"/>
    <w:sectPr w:rsidR="00EB5851" w:rsidSect="00CC6608">
      <w:headerReference w:type="default" r:id="rId7"/>
      <w:pgSz w:w="11907" w:h="16839" w:code="9"/>
      <w:pgMar w:top="723" w:right="850" w:bottom="709" w:left="1701" w:header="704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034" w:rsidRDefault="00436034" w:rsidP="00980D61">
      <w:pPr>
        <w:spacing w:before="0" w:after="0"/>
      </w:pPr>
      <w:r>
        <w:separator/>
      </w:r>
    </w:p>
  </w:endnote>
  <w:endnote w:type="continuationSeparator" w:id="1">
    <w:p w:rsidR="00436034" w:rsidRDefault="00436034" w:rsidP="00980D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034" w:rsidRDefault="00436034" w:rsidP="00980D61">
      <w:pPr>
        <w:spacing w:before="0" w:after="0"/>
      </w:pPr>
      <w:r>
        <w:separator/>
      </w:r>
    </w:p>
  </w:footnote>
  <w:footnote w:type="continuationSeparator" w:id="1">
    <w:p w:rsidR="00436034" w:rsidRDefault="00436034" w:rsidP="00980D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02" w:rsidRDefault="00436034" w:rsidP="00CC6608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B28"/>
    <w:multiLevelType w:val="hybridMultilevel"/>
    <w:tmpl w:val="65CA8D44"/>
    <w:lvl w:ilvl="0" w:tplc="07E2D6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76B"/>
    <w:rsid w:val="00026A31"/>
    <w:rsid w:val="00436034"/>
    <w:rsid w:val="0052376B"/>
    <w:rsid w:val="00587387"/>
    <w:rsid w:val="00627F50"/>
    <w:rsid w:val="00720650"/>
    <w:rsid w:val="007C3B77"/>
    <w:rsid w:val="0083297B"/>
    <w:rsid w:val="009654C0"/>
    <w:rsid w:val="00980D61"/>
    <w:rsid w:val="00A24D02"/>
    <w:rsid w:val="00B31C8B"/>
    <w:rsid w:val="00CC1E6D"/>
    <w:rsid w:val="00EB5851"/>
    <w:rsid w:val="00F8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6B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7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3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4S7id+BAiblWiTHUGV5i/QZXTvE=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StReII310sXiNW1XtnwkvA6iDFrMeRqA2EfQqs9V0WxLO5XVoA2wotcUgK7xSsWw33rWgtpo
    tNZZrZKHgipOTn/CKKXbEiFMzOJrAT8u69Dw+vOIs1zSfs1DLJSki+93/vxl2u+gM8ZHpbgi
    R585hFaACTDx76n9rGJpc7fXE1U=
  </SignatureValue>
  <KeyInfo>
    <KeyValue>
      <RSAKeyValue>
        <Modulus>
            1St5IWss8mxnlNu511CSeclTWo4VvdFGeB7CKhZbrsHf0rTc1aXoxxCZcQmMyMT+LM/O4sCc
            U4JDB0wFYzDvoiwT0UoPt9H8p0RmjPB+7thbKGWmdk97aVXujKyIFH7F7SKvKw/zcOf5RZdu
            NIpCjTSGVnNSMhkeNTOWe0tgeP8=
          </Modulus>
        <Exponent>AQAB</Exponent>
      </RSAKeyValue>
    </KeyValue>
    <X509Data>
      <X509Certificate>
          MIIGSzCCBDOgAwIBAgIQVAHWhFUjBv9v/ZJMlVnmHzANBgkqhkiG9w0BAQUFADBpMQswCQYD
          VQQGEwJWTjETMBEGA1UEChMKVk5QVCBHcm91cDEeMBwGA1UECxMVVk5QVC1DQSBUcnVzdCBO
          ZXR3b3JrMSUwIwYDVQQDExxWTlBUIENlcnRpZmljYXRpb24gQXV0aG9yaXR5MB4XDTExMTIw
          NTA0MTIwNFoXDTE1MDYwNjA0MTIwNFowggELMQswCQYDVQQGEwJWTjEUMBIGA1UECAwLxJDD
          oCBO4bq1bmcxFDASBgNVBAcMC0jhuqNpIENow6J1MUQwQgYDVQQKDDtDw5RORyBUWSBD4buU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JomT8ixkAQEMDkNNTkQ6MjAxMjIxNTI5MIGfMA0GCSqGSIb3DQEBAQUAA4GNADCBiQKBgQDV
          K3khayzybGeU27nXUJJ5yVNajhW90UZ4HsIqFluuwd/StNzVpejHEJlxCYzIxP4sz87iwJxT
          gkMHTAVjMO+iLBPRSg+30fynRGaM8H7u2FsoZaZ2T3tpVe6MrIgUfsXtIq8rD/Nw5/lFl240
          ikKNNIZWc1IyGR41M5Z7S2B4/wIDAQABo4IBzTCCAckwcAYIKwYBBQUHAQEEZDBiMDIGCCsG
          AQUFBzAChiZodHRwOi8vcHViLnZucHQtY2Eudm4vY2VydHMvdm5wdGNhLmNlcjAsBggrBgEF
          BQcwAYYgaHR0cDovL29jc3Audm5wdC1jYS52bi9yZXNwb25kZXIwHQYDVR0OBBYEFFQXgTQu
          8Tnsn+yWItOn/ca9TxJ2MAwGA1UdEwEB/wQCMAAwHwYDVR0jBBgwFoAUBmnA1dUCihWNRn3p
          fOJoClWsaq8wdgYDVR0gBG8wbTA0BgkrBgEEAYH6OgMwJzAlBggrBgEFBQcCARYZaHR0cDov
          L3B1Yi52bnB0LWNhLnZuL3JwYTA1BgsrBgEEAYH6OgMBAjAmMCQGCCsGAQUFBwICMBgeFgBT
          AEkARAAtAFAAMQAuADAALQAxAHkwMQYDVR0fBCowKDAmoCSgIoYgaHR0cDovL2NybC52bnB0
          LWNhLnZuL3ZucHRjYS5jcmwwDgYDVR0PAQH/BAQDAgTwMCkGA1UdJQQiMCAGCCsGAQUFBwMC
          BggrBgEFBQcDBAYKKwYBBAGCNwoDDDAhBgNVHREEGjAYgRZ0cnVvbmd0YWlfdm5AeWFob28u
          Y29tMA0GCSqGSIb3DQEBBQUAA4ICAQBxB4WLELzezVgTFf1hNswlmx2YGhP+MtcwsTGLBwWW
          XhHlafhbWnn/SJUmD2qhSLatdhmWTsU3YEgHZpLUovVEpawT5lHFixv/hOOIhcKaCmuO5P7t
          QPxswqcx5YN2dqF9FGPzJj3+7OLar4/w0cMyn/2NWyajuXjuy6/tRO/m82Xwmq5CMKELyCjy
          TZS/eLHw3pmepWvff5nL+sndJ/BjAMUT5ntXvmMINrH+57VG0xS4wRR7bWS9NBSiKsHB+UUh
          hOT/1869cg8+1tDdqm6ZkJXcWQfeTDBHYh/vWGG49HxacQoqzYK172+ZwcbvRFPRXiy8/Pr5
          2F5YmzMphmPfPyJeUpoJjq2kYFWgJXXQpz5NPkr8fkPkqAmz42/dCcrFJHvphOP9yZrxwogJ
          WioURUjxGcr9daj9z8ZjG4GOErQ+SCXJMTXh9quEaFBhu7FlI0wK+9fh8NIbHY9qriv+Kgs5
          WtiIGuCH2xSMBcfkkq9/tASEpyh4a3aEzZvzGzaAFudHnnVXHZsHJ0Tft8zZ3KrIr9M4hFa4
          L4fpcn4GADmZ8lEZ1stWxoggZcK7gqG3Cks2DxTTWHg+ajUnYguVZvq41OA8qO1/7tJ07vvS
          HjMZokkOUPr1/ALrtYKMMJWCtPMJlWjXcqRea1aTiMP/odFHq83fe9SlWMDtbXzX5g==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8E6zfY3KIUW/S2zoECcmErTzI4Q=</DigestValue>
      </Reference>
      <Reference URI="/word/endnotes.xml?ContentType=application/vnd.openxmlformats-officedocument.wordprocessingml.endnotes+xml">
        <DigestMethod Algorithm="http://www.w3.org/2000/09/xmldsig#sha1"/>
        <DigestValue>BzfStM17GmkPQRx8pYH1eJY9CqQ=</DigestValue>
      </Reference>
      <Reference URI="/word/fontTable.xml?ContentType=application/vnd.openxmlformats-officedocument.wordprocessingml.fontTable+xml">
        <DigestMethod Algorithm="http://www.w3.org/2000/09/xmldsig#sha1"/>
        <DigestValue>hVnv9HXxJY8rCApuuYmh4SZl4NA=</DigestValue>
      </Reference>
      <Reference URI="/word/footnotes.xml?ContentType=application/vnd.openxmlformats-officedocument.wordprocessingml.footnotes+xml">
        <DigestMethod Algorithm="http://www.w3.org/2000/09/xmldsig#sha1"/>
        <DigestValue>zGK7qpgXn4vA4pZCt8NQ747YewA=</DigestValue>
      </Reference>
      <Reference URI="/word/header1.xml?ContentType=application/vnd.openxmlformats-officedocument.wordprocessingml.header+xml">
        <DigestMethod Algorithm="http://www.w3.org/2000/09/xmldsig#sha1"/>
        <DigestValue>ZXbrm7znuIpXlfOVuF6+nV1HuPA=</DigestValue>
      </Reference>
      <Reference URI="/word/numbering.xml?ContentType=application/vnd.openxmlformats-officedocument.wordprocessingml.numbering+xml">
        <DigestMethod Algorithm="http://www.w3.org/2000/09/xmldsig#sha1"/>
        <DigestValue>Q1gjL0Ay+Zs0vZ7Ni491yXT73ck=</DigestValue>
      </Reference>
      <Reference URI="/word/settings.xml?ContentType=application/vnd.openxmlformats-officedocument.wordprocessingml.settings+xml">
        <DigestMethod Algorithm="http://www.w3.org/2000/09/xmldsig#sha1"/>
        <DigestValue>1XNpHRL1Dq3WqmN3qY6TvQmBOQA=</DigestValue>
      </Reference>
      <Reference URI="/word/styles.xml?ContentType=application/vnd.openxmlformats-officedocument.wordprocessingml.styles+xml">
        <DigestMethod Algorithm="http://www.w3.org/2000/09/xmldsig#sha1"/>
        <DigestValue>5FNKpScZto50OpYqKbTHr7rU18c=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2014-04-01T01:19:48Z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8</cp:revision>
  <cp:lastPrinted>2014-03-31T02:44:00Z</cp:lastPrinted>
  <dcterms:created xsi:type="dcterms:W3CDTF">2014-03-28T07:27:00Z</dcterms:created>
  <dcterms:modified xsi:type="dcterms:W3CDTF">2014-03-31T08:50:00Z</dcterms:modified>
</cp:coreProperties>
</file>