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4A0"/>
      </w:tblPr>
      <w:tblGrid>
        <w:gridCol w:w="4320"/>
        <w:gridCol w:w="5220"/>
      </w:tblGrid>
      <w:tr w:rsidR="002D750B" w:rsidRPr="001F6E30" w:rsidTr="008871BC">
        <w:trPr>
          <w:trHeight w:val="792"/>
        </w:trPr>
        <w:tc>
          <w:tcPr>
            <w:tcW w:w="4320" w:type="dxa"/>
          </w:tcPr>
          <w:p w:rsidR="002D750B" w:rsidRPr="001F6E30" w:rsidRDefault="002D750B" w:rsidP="008871BC">
            <w:pPr>
              <w:jc w:val="center"/>
            </w:pPr>
            <w:r w:rsidRPr="001F6E30">
              <w:t xml:space="preserve">CÔNG TY CỔ PHẦN LIÊN DOANH </w:t>
            </w:r>
            <w:smartTag w:uri="urn:schemas-microsoft-com:office:smarttags" w:element="place">
              <w:smartTag w:uri="urn:schemas-microsoft-com:office:smarttags" w:element="City">
                <w:r w:rsidRPr="001F6E30">
                  <w:t>SANA</w:t>
                </w:r>
              </w:smartTag>
            </w:smartTag>
            <w:r w:rsidRPr="001F6E30">
              <w:t xml:space="preserve"> WMT</w:t>
            </w:r>
          </w:p>
        </w:tc>
        <w:tc>
          <w:tcPr>
            <w:tcW w:w="5220" w:type="dxa"/>
          </w:tcPr>
          <w:p w:rsidR="002D750B" w:rsidRPr="001F6E30" w:rsidRDefault="002D750B" w:rsidP="008871BC">
            <w:pPr>
              <w:rPr>
                <w:bCs/>
                <w:sz w:val="24"/>
              </w:rPr>
            </w:pPr>
            <w:r w:rsidRPr="001F6E30">
              <w:rPr>
                <w:bCs/>
                <w:sz w:val="24"/>
              </w:rPr>
              <w:t xml:space="preserve"> CỘNG HÒA XÃ HỘI CHỦ NGHĨA VIỆT </w:t>
            </w:r>
            <w:smartTag w:uri="urn:schemas-microsoft-com:office:smarttags" w:element="place">
              <w:smartTag w:uri="urn:schemas-microsoft-com:office:smarttags" w:element="country-region">
                <w:r w:rsidRPr="001F6E30">
                  <w:rPr>
                    <w:bCs/>
                    <w:sz w:val="24"/>
                  </w:rPr>
                  <w:t>NAM</w:t>
                </w:r>
              </w:smartTag>
            </w:smartTag>
          </w:p>
          <w:p w:rsidR="002D750B" w:rsidRPr="001F6E30" w:rsidRDefault="002D750B" w:rsidP="008871BC">
            <w:pPr>
              <w:rPr>
                <w:bCs/>
                <w:sz w:val="24"/>
              </w:rPr>
            </w:pPr>
            <w:r w:rsidRPr="001F6E30">
              <w:rPr>
                <w:bCs/>
                <w:sz w:val="24"/>
              </w:rPr>
              <w:t xml:space="preserve">                   Độc lập – Tự do – Hạnh phúc</w:t>
            </w:r>
          </w:p>
        </w:tc>
      </w:tr>
      <w:tr w:rsidR="002D750B" w:rsidRPr="001F6E30" w:rsidTr="008871BC">
        <w:trPr>
          <w:trHeight w:val="315"/>
        </w:trPr>
        <w:tc>
          <w:tcPr>
            <w:tcW w:w="4320" w:type="dxa"/>
          </w:tcPr>
          <w:p w:rsidR="002D750B" w:rsidRDefault="002D750B" w:rsidP="008871BC">
            <w:pPr>
              <w:jc w:val="center"/>
            </w:pPr>
          </w:p>
          <w:p w:rsidR="002D750B" w:rsidRPr="001F6E30" w:rsidRDefault="002D750B" w:rsidP="008871BC">
            <w:pPr>
              <w:jc w:val="center"/>
            </w:pPr>
            <w:r w:rsidRPr="001F6E30">
              <w:t xml:space="preserve">Số : </w:t>
            </w:r>
            <w:r>
              <w:t>18</w:t>
            </w:r>
            <w:r w:rsidRPr="001F6E30">
              <w:t>/201</w:t>
            </w:r>
            <w:r>
              <w:t>4</w:t>
            </w:r>
            <w:r w:rsidRPr="001F6E30">
              <w:t>/BCTN- ASA</w:t>
            </w:r>
          </w:p>
        </w:tc>
        <w:tc>
          <w:tcPr>
            <w:tcW w:w="5220" w:type="dxa"/>
          </w:tcPr>
          <w:p w:rsidR="002D750B" w:rsidRDefault="002D750B" w:rsidP="008871BC">
            <w:pPr>
              <w:rPr>
                <w:bCs/>
                <w:i/>
                <w:sz w:val="24"/>
              </w:rPr>
            </w:pPr>
          </w:p>
          <w:p w:rsidR="002D750B" w:rsidRPr="001F6E30" w:rsidRDefault="002D750B" w:rsidP="008871BC">
            <w:pPr>
              <w:jc w:val="right"/>
              <w:rPr>
                <w:bCs/>
                <w:sz w:val="24"/>
              </w:rPr>
            </w:pPr>
            <w:r w:rsidRPr="001F6E30">
              <w:rPr>
                <w:bCs/>
                <w:i/>
                <w:sz w:val="24"/>
              </w:rPr>
              <w:t>Hà n</w:t>
            </w:r>
            <w:r w:rsidRPr="001F6E30">
              <w:rPr>
                <w:bCs/>
                <w:i/>
                <w:sz w:val="18"/>
                <w:szCs w:val="18"/>
              </w:rPr>
              <w:t>ộ</w:t>
            </w:r>
            <w:r w:rsidRPr="001F6E30">
              <w:rPr>
                <w:bCs/>
                <w:i/>
                <w:sz w:val="24"/>
              </w:rPr>
              <w:t>i, ngày 18 tháng 04 năm 201</w:t>
            </w:r>
            <w:r>
              <w:rPr>
                <w:bCs/>
                <w:i/>
                <w:sz w:val="24"/>
              </w:rPr>
              <w:t>4</w:t>
            </w:r>
          </w:p>
        </w:tc>
      </w:tr>
    </w:tbl>
    <w:p w:rsidR="002D750B" w:rsidRPr="001F6E30" w:rsidRDefault="002D750B" w:rsidP="002D750B">
      <w:pPr>
        <w:rPr>
          <w:bCs/>
          <w:sz w:val="24"/>
        </w:rPr>
      </w:pPr>
    </w:p>
    <w:p w:rsidR="002D750B" w:rsidRPr="001F6E30" w:rsidRDefault="002D750B" w:rsidP="002D750B">
      <w:pPr>
        <w:jc w:val="center"/>
        <w:rPr>
          <w:b/>
          <w:bCs/>
          <w:sz w:val="36"/>
          <w:szCs w:val="36"/>
        </w:rPr>
      </w:pPr>
      <w:r w:rsidRPr="001F6E30">
        <w:rPr>
          <w:b/>
          <w:bCs/>
          <w:sz w:val="36"/>
          <w:szCs w:val="36"/>
        </w:rPr>
        <w:t>BÁO CÁO THƯỜNG NIÊN</w:t>
      </w:r>
    </w:p>
    <w:p w:rsidR="002D750B" w:rsidRPr="001F6E30" w:rsidRDefault="002D750B" w:rsidP="002D750B">
      <w:pPr>
        <w:rPr>
          <w:bCs/>
        </w:rPr>
      </w:pPr>
      <w:r w:rsidRPr="001F6E30">
        <w:rPr>
          <w:bCs/>
        </w:rPr>
        <w:t xml:space="preserve">                                CÔNG TY CỔ PHẦN LIÊN DOANH </w:t>
      </w:r>
      <w:smartTag w:uri="urn:schemas-microsoft-com:office:smarttags" w:element="place">
        <w:smartTag w:uri="urn:schemas-microsoft-com:office:smarttags" w:element="City">
          <w:r w:rsidRPr="001F6E30">
            <w:rPr>
              <w:bCs/>
            </w:rPr>
            <w:t>SANA</w:t>
          </w:r>
        </w:smartTag>
      </w:smartTag>
      <w:r w:rsidRPr="001F6E30">
        <w:rPr>
          <w:bCs/>
        </w:rPr>
        <w:t xml:space="preserve"> WMT</w:t>
      </w:r>
    </w:p>
    <w:p w:rsidR="002D750B" w:rsidRPr="001F6E30" w:rsidRDefault="002D750B" w:rsidP="002D750B">
      <w:pPr>
        <w:rPr>
          <w:bCs/>
        </w:rPr>
      </w:pPr>
      <w:r w:rsidRPr="001F6E30">
        <w:rPr>
          <w:bCs/>
        </w:rPr>
        <w:t xml:space="preserve">                                        </w:t>
      </w:r>
      <w:r>
        <w:rPr>
          <w:bCs/>
        </w:rPr>
        <w:t xml:space="preserve">               Năm báo cáo: 2013</w:t>
      </w:r>
    </w:p>
    <w:p w:rsidR="002D750B" w:rsidRPr="001F6E30" w:rsidRDefault="002D750B" w:rsidP="002D750B">
      <w:pPr>
        <w:rPr>
          <w:b/>
          <w:bCs/>
        </w:rPr>
      </w:pPr>
      <w:r w:rsidRPr="001F6E30">
        <w:rPr>
          <w:b/>
          <w:bCs/>
        </w:rPr>
        <w:t>I. Thông tin chung</w:t>
      </w:r>
    </w:p>
    <w:p w:rsidR="002D750B" w:rsidRPr="001F6E30" w:rsidRDefault="002D750B" w:rsidP="002D750B">
      <w:pPr>
        <w:rPr>
          <w:b/>
          <w:bCs/>
        </w:rPr>
      </w:pPr>
      <w:r w:rsidRPr="001F6E30">
        <w:rPr>
          <w:b/>
          <w:bCs/>
        </w:rPr>
        <w:t>1. Thông tin khái quát</w:t>
      </w:r>
    </w:p>
    <w:p w:rsidR="002D750B" w:rsidRPr="001F6E30" w:rsidRDefault="002D750B" w:rsidP="002D750B">
      <w:pPr>
        <w:rPr>
          <w:bCs/>
        </w:rPr>
      </w:pPr>
      <w:r w:rsidRPr="001F6E30">
        <w:rPr>
          <w:bCs/>
        </w:rPr>
        <w:t xml:space="preserve">- Tên giao dịch: </w:t>
      </w:r>
      <w:r>
        <w:rPr>
          <w:bCs/>
        </w:rPr>
        <w:tab/>
      </w:r>
      <w:r w:rsidRPr="001F6E30">
        <w:rPr>
          <w:bCs/>
        </w:rPr>
        <w:t>CÔNG TY CỔ PHẦN LIÊN DOANH SANA WMT</w:t>
      </w:r>
    </w:p>
    <w:p w:rsidR="002D750B" w:rsidRPr="001F6E30" w:rsidRDefault="002D750B" w:rsidP="002D750B">
      <w:r w:rsidRPr="001F6E30">
        <w:rPr>
          <w:bCs/>
        </w:rPr>
        <w:t>- Gi</w:t>
      </w:r>
      <w:r w:rsidRPr="001F6E30">
        <w:t xml:space="preserve">ấy chứng nhận đăng ký doanh nghiệp số: </w:t>
      </w:r>
      <w:r>
        <w:tab/>
      </w:r>
      <w:r w:rsidRPr="001F6E30">
        <w:t>0500471991</w:t>
      </w:r>
    </w:p>
    <w:p w:rsidR="002D750B" w:rsidRPr="001F6E30" w:rsidRDefault="002D750B" w:rsidP="002D750B">
      <w:r w:rsidRPr="001F6E30">
        <w:t xml:space="preserve">- Vốn điều lệ: </w:t>
      </w:r>
      <w:r>
        <w:tab/>
        <w:t>10</w:t>
      </w:r>
      <w:r w:rsidRPr="001F6E30">
        <w:t>0.000.000.000 đ</w:t>
      </w:r>
    </w:p>
    <w:p w:rsidR="002D750B" w:rsidRPr="001F6E30" w:rsidRDefault="002D750B" w:rsidP="002D750B">
      <w:r w:rsidRPr="001F6E30">
        <w:t xml:space="preserve">- Vốn đầu tư của chủ sở hữu: </w:t>
      </w:r>
      <w:r>
        <w:tab/>
      </w:r>
      <w:r w:rsidRPr="001F6E30">
        <w:t>Không</w:t>
      </w:r>
    </w:p>
    <w:p w:rsidR="002D750B" w:rsidRPr="001F6E30" w:rsidRDefault="002D750B" w:rsidP="002D750B">
      <w:pPr>
        <w:rPr>
          <w:bCs/>
        </w:rPr>
      </w:pPr>
      <w:r w:rsidRPr="001F6E30">
        <w:rPr>
          <w:bCs/>
        </w:rPr>
        <w:t xml:space="preserve">- Địa chỉ: </w:t>
      </w:r>
      <w:r>
        <w:rPr>
          <w:bCs/>
        </w:rPr>
        <w:tab/>
      </w:r>
      <w:r>
        <w:rPr>
          <w:bCs/>
        </w:rPr>
        <w:tab/>
      </w:r>
      <w:r w:rsidRPr="001F6E30">
        <w:rPr>
          <w:bCs/>
        </w:rPr>
        <w:t>Xóm Tiếu, xã Đại Yên, huyện Chương Mỹ, thành phố Hà Nội</w:t>
      </w:r>
    </w:p>
    <w:p w:rsidR="002D750B" w:rsidRPr="001F6E30" w:rsidRDefault="002D750B" w:rsidP="002D750B">
      <w:pPr>
        <w:rPr>
          <w:bCs/>
        </w:rPr>
      </w:pPr>
      <w:r w:rsidRPr="001F6E30">
        <w:rPr>
          <w:bCs/>
        </w:rPr>
        <w:t>- S</w:t>
      </w:r>
      <w:r w:rsidRPr="001F6E30">
        <w:t>ố đ</w:t>
      </w:r>
      <w:r w:rsidRPr="001F6E30">
        <w:rPr>
          <w:bCs/>
        </w:rPr>
        <w:t xml:space="preserve">iện thoại: </w:t>
      </w:r>
      <w:r>
        <w:rPr>
          <w:bCs/>
        </w:rPr>
        <w:tab/>
      </w:r>
      <w:r w:rsidRPr="001F6E30">
        <w:rPr>
          <w:bCs/>
        </w:rPr>
        <w:t>84 4 3 7731791</w:t>
      </w:r>
      <w:r w:rsidRPr="001F6E30">
        <w:rPr>
          <w:bCs/>
        </w:rPr>
        <w:tab/>
      </w:r>
      <w:r w:rsidRPr="001F6E30">
        <w:rPr>
          <w:bCs/>
        </w:rPr>
        <w:tab/>
      </w:r>
    </w:p>
    <w:p w:rsidR="002D750B" w:rsidRPr="001F6E30" w:rsidRDefault="002D750B" w:rsidP="002D750B">
      <w:pPr>
        <w:rPr>
          <w:bCs/>
        </w:rPr>
      </w:pPr>
      <w:r w:rsidRPr="001F6E30">
        <w:rPr>
          <w:bCs/>
        </w:rPr>
        <w:t>- S</w:t>
      </w:r>
      <w:r w:rsidRPr="001F6E30">
        <w:t>ố f</w:t>
      </w:r>
      <w:r w:rsidRPr="001F6E30">
        <w:rPr>
          <w:bCs/>
        </w:rPr>
        <w:t xml:space="preserve">ax: </w:t>
      </w:r>
      <w:r>
        <w:rPr>
          <w:bCs/>
        </w:rPr>
        <w:tab/>
      </w:r>
      <w:r>
        <w:rPr>
          <w:bCs/>
        </w:rPr>
        <w:tab/>
      </w:r>
      <w:r w:rsidRPr="001F6E30">
        <w:rPr>
          <w:bCs/>
        </w:rPr>
        <w:t>84 4 3 7731783</w:t>
      </w:r>
    </w:p>
    <w:p w:rsidR="002D750B" w:rsidRPr="001F6E30" w:rsidRDefault="002D750B" w:rsidP="002D750B">
      <w:r w:rsidRPr="001F6E30">
        <w:rPr>
          <w:bCs/>
        </w:rPr>
        <w:t xml:space="preserve">- Website: </w:t>
      </w:r>
      <w:r>
        <w:rPr>
          <w:bCs/>
        </w:rPr>
        <w:tab/>
      </w:r>
      <w:r>
        <w:rPr>
          <w:bCs/>
        </w:rPr>
        <w:tab/>
      </w:r>
      <w:r w:rsidRPr="001F6E30">
        <w:rPr>
          <w:bCs/>
        </w:rPr>
        <w:t>san</w:t>
      </w:r>
      <w:r w:rsidRPr="001F6E30">
        <w:t>awmt.com.vn</w:t>
      </w:r>
    </w:p>
    <w:p w:rsidR="002D750B" w:rsidRPr="001F6E30" w:rsidRDefault="002D750B" w:rsidP="002D750B">
      <w:r w:rsidRPr="001F6E30">
        <w:rPr>
          <w:bCs/>
        </w:rPr>
        <w:t>- Mã c</w:t>
      </w:r>
      <w:r w:rsidRPr="001F6E30">
        <w:t xml:space="preserve">ổ phiếu : </w:t>
      </w:r>
      <w:r>
        <w:tab/>
      </w:r>
      <w:r w:rsidRPr="001F6E30">
        <w:t>ASA</w:t>
      </w:r>
    </w:p>
    <w:p w:rsidR="002D750B" w:rsidRDefault="002D750B" w:rsidP="002D750B">
      <w:pPr>
        <w:rPr>
          <w:b/>
          <w:bCs/>
        </w:rPr>
      </w:pPr>
    </w:p>
    <w:p w:rsidR="002D750B" w:rsidRPr="00326982" w:rsidRDefault="002D750B" w:rsidP="002D750B">
      <w:r w:rsidRPr="00326982">
        <w:rPr>
          <w:b/>
          <w:bCs/>
        </w:rPr>
        <w:t>2. Quá trình hình thành và phát tri</w:t>
      </w:r>
      <w:r w:rsidRPr="00326982">
        <w:t>ển</w:t>
      </w:r>
    </w:p>
    <w:p w:rsidR="002D750B" w:rsidRPr="00326982" w:rsidRDefault="002D750B" w:rsidP="002D750B">
      <w:pPr>
        <w:rPr>
          <w:bCs/>
        </w:rPr>
      </w:pPr>
      <w:r w:rsidRPr="00326982">
        <w:rPr>
          <w:bCs/>
        </w:rPr>
        <w:t>Việc thành lập: Công ty Cổ phần Liên doanh Sana WMT (tiền thân là chi nhánh Công ty TNHH Thương mại Sana) được thành lập ngày 23 tháng 11 năm 2007 với vốn điều lệ là 16.000.000.000 đồng. Trong năm 2011, Công ty chính thức tăng vốn điều lệ từ 16 tỷ đồng lên 30 tỷ đồng.</w:t>
      </w:r>
    </w:p>
    <w:p w:rsidR="002D750B" w:rsidRPr="00326982" w:rsidRDefault="002D750B" w:rsidP="002D750B">
      <w:pPr>
        <w:rPr>
          <w:bCs/>
        </w:rPr>
      </w:pPr>
      <w:r w:rsidRPr="00326982">
        <w:rPr>
          <w:bCs/>
        </w:rPr>
        <w:t>Niêm yết: Cuối năm 2011, Công ty  được Sở Giao dịch chứng khoán Hà Nội (NHX)chấp thuận niêm yết và chính thức giao dịch tại HNX ngày 12/3/2012.</w:t>
      </w:r>
    </w:p>
    <w:p w:rsidR="002D750B" w:rsidRDefault="002D750B" w:rsidP="002D750B">
      <w:pPr>
        <w:rPr>
          <w:bCs/>
        </w:rPr>
      </w:pPr>
      <w:r w:rsidRPr="00326982">
        <w:rPr>
          <w:bCs/>
        </w:rPr>
        <w:t>Ngày 15/04/2013 Công ty đã làm phát hành thêm từ 30 tỷ đồng lên 100 tỷ đồng và đang trong quá trình tiến hành để niêm yết lên sàn HNX</w:t>
      </w:r>
    </w:p>
    <w:p w:rsidR="002D750B" w:rsidRPr="00326982" w:rsidRDefault="002D750B" w:rsidP="002D750B">
      <w:pPr>
        <w:rPr>
          <w:bCs/>
        </w:rPr>
      </w:pPr>
      <w:r>
        <w:rPr>
          <w:bCs/>
        </w:rPr>
        <w:t>Ngày 16/05/2013 Công ty đã được Sở Giao dịch chứng khoán Hà nội chấp thuận niêm yết bổ xung cổ phiếu từ 30 tỷ lên 100 tỷ.</w:t>
      </w:r>
    </w:p>
    <w:p w:rsidR="002D750B" w:rsidRDefault="002D750B" w:rsidP="002D750B">
      <w:pPr>
        <w:rPr>
          <w:b/>
          <w:bCs/>
        </w:rPr>
      </w:pPr>
    </w:p>
    <w:p w:rsidR="002D750B" w:rsidRPr="00326982" w:rsidRDefault="002D750B" w:rsidP="002D750B">
      <w:pPr>
        <w:rPr>
          <w:b/>
          <w:bCs/>
        </w:rPr>
      </w:pPr>
      <w:r w:rsidRPr="00326982">
        <w:rPr>
          <w:b/>
          <w:bCs/>
        </w:rPr>
        <w:t>3. Ngành nghề và địa bàn kinh doanh:</w:t>
      </w:r>
    </w:p>
    <w:p w:rsidR="002D750B" w:rsidRPr="001F6E30" w:rsidRDefault="002D750B" w:rsidP="002D750B">
      <w:r w:rsidRPr="00326982">
        <w:rPr>
          <w:color w:val="000000"/>
          <w:spacing w:val="-4"/>
        </w:rPr>
        <w:t>- Nghành ngh</w:t>
      </w:r>
      <w:r w:rsidRPr="00326982">
        <w:t>ề kinh doanh</w:t>
      </w:r>
    </w:p>
    <w:p w:rsidR="002D750B" w:rsidRPr="001F6E30" w:rsidRDefault="002D750B" w:rsidP="002D750B">
      <w:r w:rsidRPr="001F6E30">
        <w:rPr>
          <w:color w:val="000000"/>
          <w:spacing w:val="-4"/>
        </w:rPr>
        <w:t>Sản xuất buôn bán dầu gội đầu, s</w:t>
      </w:r>
      <w:r w:rsidRPr="001F6E30">
        <w:t>ữa tắm</w:t>
      </w:r>
    </w:p>
    <w:p w:rsidR="002D750B" w:rsidRPr="001F6E30" w:rsidRDefault="002D750B" w:rsidP="002D750B">
      <w:pPr>
        <w:rPr>
          <w:color w:val="000000"/>
          <w:spacing w:val="-4"/>
        </w:rPr>
      </w:pPr>
      <w:r w:rsidRPr="001F6E30">
        <w:rPr>
          <w:color w:val="000000"/>
          <w:spacing w:val="-4"/>
        </w:rPr>
        <w:t>Sản xuất nước uống tinh khiết, nước đóng chai.</w:t>
      </w:r>
    </w:p>
    <w:p w:rsidR="002D750B" w:rsidRPr="001F6E30" w:rsidRDefault="002D750B" w:rsidP="002D750B">
      <w:pPr>
        <w:rPr>
          <w:color w:val="000000"/>
          <w:spacing w:val="-4"/>
        </w:rPr>
      </w:pPr>
      <w:r w:rsidRPr="001F6E30">
        <w:rPr>
          <w:color w:val="000000"/>
          <w:spacing w:val="-4"/>
        </w:rPr>
        <w:t>Sản xuất dầu thực vật.</w:t>
      </w:r>
    </w:p>
    <w:p w:rsidR="002D750B" w:rsidRPr="001F6E30" w:rsidRDefault="002D750B" w:rsidP="002D750B">
      <w:r w:rsidRPr="001F6E30">
        <w:rPr>
          <w:bCs/>
        </w:rPr>
        <w:lastRenderedPageBreak/>
        <w:t>Buôn bán tư li</w:t>
      </w:r>
      <w:r w:rsidRPr="001F6E30">
        <w:t>ệu sản xuất tư liệu tiêu dùng ( chủ yếu là hàng kim loại màu)</w:t>
      </w:r>
    </w:p>
    <w:p w:rsidR="002D750B" w:rsidRPr="001F6E30" w:rsidRDefault="002D750B" w:rsidP="002D750B">
      <w:r w:rsidRPr="001F6E30">
        <w:t>- Địa bàn kinh doanh</w:t>
      </w:r>
    </w:p>
    <w:p w:rsidR="002D750B" w:rsidRPr="001F6E30" w:rsidRDefault="002D750B" w:rsidP="002D750B">
      <w:r w:rsidRPr="001F6E30">
        <w:t xml:space="preserve">Hoạt động kinh doanh của Công ty Cổ phần Liên doanh SaNa WMT hiện tại được hoạt động ở </w:t>
      </w:r>
      <w:r>
        <w:t xml:space="preserve">các thành thị, và vùng nông thôn của các tỉnh ở </w:t>
      </w:r>
      <w:r w:rsidRPr="001F6E30">
        <w:t xml:space="preserve">miền bắc và miền nam. </w:t>
      </w:r>
    </w:p>
    <w:p w:rsidR="002D750B" w:rsidRPr="001F6E30" w:rsidRDefault="002D750B" w:rsidP="002D750B"/>
    <w:p w:rsidR="002D750B" w:rsidRPr="001F6E30" w:rsidRDefault="002D750B" w:rsidP="002D750B">
      <w:pPr>
        <w:rPr>
          <w:b/>
        </w:rPr>
      </w:pPr>
      <w:r w:rsidRPr="001F6E30">
        <w:rPr>
          <w:b/>
          <w:bCs/>
        </w:rPr>
        <w:t>4</w:t>
      </w:r>
      <w:r w:rsidRPr="001F6E30">
        <w:rPr>
          <w:bCs/>
        </w:rPr>
        <w:t xml:space="preserve">. </w:t>
      </w:r>
      <w:r w:rsidRPr="001F6E30">
        <w:rPr>
          <w:b/>
          <w:bCs/>
        </w:rPr>
        <w:t>Thông tin v</w:t>
      </w:r>
      <w:r w:rsidRPr="001F6E30">
        <w:rPr>
          <w:b/>
        </w:rPr>
        <w:t>ề mô hình quản trị, tổ chức kinh doanh và bộ máy quản lý</w:t>
      </w:r>
    </w:p>
    <w:p w:rsidR="002D750B" w:rsidRPr="001F6E30" w:rsidRDefault="002D750B" w:rsidP="002D750B">
      <w:pPr>
        <w:rPr>
          <w:b/>
        </w:rPr>
      </w:pPr>
      <w:r w:rsidRPr="001F6E30">
        <w:rPr>
          <w:b/>
        </w:rPr>
        <w:t xml:space="preserve">- Mô hình quản trị: </w:t>
      </w:r>
    </w:p>
    <w:p w:rsidR="002D750B" w:rsidRDefault="002D750B" w:rsidP="002D750B">
      <w:pPr>
        <w:tabs>
          <w:tab w:val="left" w:pos="360"/>
        </w:tabs>
        <w:spacing w:before="120" w:line="288" w:lineRule="auto"/>
        <w:ind w:left="360"/>
        <w:rPr>
          <w:sz w:val="22"/>
          <w:szCs w:val="22"/>
        </w:rPr>
      </w:pPr>
      <w:r w:rsidRPr="005A3D87">
        <w:t>Công ty được tổ chứ</w:t>
      </w:r>
      <w:r>
        <w:t>c theo mô hình C</w:t>
      </w:r>
      <w:r w:rsidRPr="005A3D87">
        <w:t>ông ty cổ phần, đứng đầu là Đại hội Đồng cổ đông; Ban Kiểm soát, Hội đồng Quản trị; Ban Điều hành đứng đầu là Tổng Giám đốc và các Phó Tổng Giám đốc</w:t>
      </w:r>
      <w:r w:rsidRPr="00413E58">
        <w:rPr>
          <w:sz w:val="22"/>
          <w:szCs w:val="22"/>
        </w:rPr>
        <w:t>.</w:t>
      </w:r>
    </w:p>
    <w:p w:rsidR="002D750B" w:rsidRDefault="002D750B" w:rsidP="002D750B">
      <w:pPr>
        <w:numPr>
          <w:ilvl w:val="0"/>
          <w:numId w:val="8"/>
        </w:numPr>
        <w:tabs>
          <w:tab w:val="left" w:pos="360"/>
        </w:tabs>
        <w:spacing w:before="120" w:line="288" w:lineRule="auto"/>
        <w:ind w:left="0" w:firstLine="0"/>
        <w:rPr>
          <w:b/>
        </w:rPr>
      </w:pPr>
      <w:r>
        <w:rPr>
          <w:b/>
        </w:rPr>
        <w:t>Cơ cấu bộ máy quản lý</w:t>
      </w:r>
    </w:p>
    <w:p w:rsidR="002D750B" w:rsidRDefault="002D750B" w:rsidP="002D750B">
      <w:pPr>
        <w:rPr>
          <w:b/>
        </w:rPr>
      </w:pPr>
      <w:r>
        <w:rPr>
          <w:b/>
          <w:noProof/>
        </w:rPr>
        <w:pict>
          <v:group id="_x0000_s1026" style="position:absolute;left:0;text-align:left;margin-left:5.4pt;margin-top:15.85pt;width:480.7pt;height:282.95pt;z-index:251657728" coordorigin="918,3139" coordsize="9614,5659">
            <v:shapetype id="_x0000_t32" coordsize="21600,21600" o:spt="32" o:oned="t" path="m,l21600,21600e" filled="f">
              <v:path arrowok="t" fillok="f" o:connecttype="none"/>
              <o:lock v:ext="edit" shapetype="t"/>
            </v:shapetype>
            <v:shape id="_x0000_s1027" type="#_x0000_t32" style="position:absolute;left:6925;top:4459;width:597;height:0" o:connectortype="straight" strokecolor="gray" strokeweight="1.5pt">
              <v:stroke startarrow="block" endarrow="block"/>
            </v:shape>
            <v:rect id="_x0000_s1028" style="position:absolute;left:1790;top:6587;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28">
                <w:txbxContent>
                  <w:p w:rsidR="002D750B" w:rsidRPr="003D5069" w:rsidRDefault="002D750B" w:rsidP="002D750B">
                    <w:pPr>
                      <w:spacing w:before="120" w:after="120"/>
                      <w:jc w:val="center"/>
                      <w:rPr>
                        <w:b/>
                        <w:color w:val="FFFFFF"/>
                        <w:sz w:val="16"/>
                        <w:szCs w:val="16"/>
                      </w:rPr>
                    </w:pPr>
                    <w:r>
                      <w:rPr>
                        <w:b/>
                        <w:color w:val="FFFFFF"/>
                        <w:sz w:val="16"/>
                        <w:szCs w:val="16"/>
                      </w:rPr>
                      <w:t>PHÓ TỔNG GIÁM ĐỐC</w:t>
                    </w:r>
                  </w:p>
                </w:txbxContent>
              </v:textbox>
            </v:rect>
            <v:rect id="Rectangle 170" o:spid="_x0000_s1029" style="position:absolute;left:918;top:7859;width:1774;height:9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CM8IA&#10;AADbAAAADwAAAGRycy9kb3ducmV2LnhtbERPzWqDQBC+F/IOywR6a1aLlNZkI6Fpi5cUon2AiTtR&#10;iTsr7hrt23cLgdzm4/udTTabTlxpcK1lBfEqAkFcWd1yreCn/Hx6BeE8ssbOMin4JQfZdvGwwVTb&#10;iY90LXwtQgi7FBU03veplK5qyKBb2Z44cGc7GPQBDrXUA04h3HTyOYpepMGWQ0ODPb03VF2K0SjY&#10;Jx/leJ6+3vJLYqj8Hg+n/emg1ONy3q1BeJr9XXxz5zrMj+H/l3C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kIzwgAAANsAAAAPAAAAAAAAAAAAAAAAAJgCAABkcnMvZG93&#10;bnJldi54bWxQSwUGAAAAAAQABAD1AAAAhwMAAAAA&#10;" fillcolor="#243f60" strokecolor="white" strokeweight="3pt">
              <v:shadow on="t" color="black" opacity="24903f" origin=",.5" offset="0,.55556mm"/>
              <v:textbox>
                <w:txbxContent>
                  <w:p w:rsidR="002D750B" w:rsidRPr="003D5069" w:rsidRDefault="002D750B" w:rsidP="002D750B">
                    <w:pPr>
                      <w:spacing w:before="120" w:after="120"/>
                      <w:jc w:val="center"/>
                      <w:rPr>
                        <w:b/>
                        <w:color w:val="FFFFFF"/>
                        <w:sz w:val="16"/>
                        <w:szCs w:val="16"/>
                      </w:rPr>
                    </w:pPr>
                    <w:r w:rsidRPr="003D5069">
                      <w:rPr>
                        <w:b/>
                        <w:color w:val="FFFFFF"/>
                        <w:sz w:val="16"/>
                        <w:szCs w:val="16"/>
                      </w:rPr>
                      <w:t>PHÒNG HÀNH CHÍNH NHÂN SỰ</w:t>
                    </w:r>
                  </w:p>
                </w:txbxContent>
              </v:textbox>
            </v:rect>
            <v:rect id="Rectangle 171" o:spid="_x0000_s1030" style="position:absolute;left:3217;top:7874;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cRMAA&#10;AADbAAAADwAAAGRycy9kb3ducmV2LnhtbERP24rCMBB9X/Afwgi+rakislajiDd8cUHrB4zN2Bab&#10;SWlSW//eCAv7NodzncWqM6V4Uu0KywpGwwgEcWp1wZmCa7L//gHhPLLG0jIpeJGD1bL3tcBY25bP&#10;9Lz4TIQQdjEqyL2vYildmpNBN7QVceDutjboA6wzqWtsQ7gp5TiKptJgwaEhx4o2OaWPS2MUbCe7&#10;pLm3h9nxMTGU/Dan2/Z2UmrQ79ZzEJ46/y/+cx91mD+Gzy/h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TcRMAAAADbAAAADwAAAAAAAAAAAAAAAACYAgAAZHJzL2Rvd25y&#10;ZXYueG1sUEsFBgAAAAAEAAQA9QAAAIUDAAAAAA==&#10;" fillcolor="#243f60" strokecolor="white" strokeweight="3pt">
              <v:shadow on="t" color="black" opacity="24903f" origin=",.5" offset="0,.55556mm"/>
              <v:textbox>
                <w:txbxContent>
                  <w:p w:rsidR="002D750B" w:rsidRPr="003D5069" w:rsidRDefault="002D750B" w:rsidP="002D750B">
                    <w:pPr>
                      <w:spacing w:before="120" w:after="120"/>
                      <w:jc w:val="center"/>
                      <w:rPr>
                        <w:b/>
                        <w:color w:val="FFFFFF"/>
                        <w:sz w:val="16"/>
                        <w:szCs w:val="16"/>
                      </w:rPr>
                    </w:pPr>
                    <w:r w:rsidRPr="003D5069">
                      <w:rPr>
                        <w:b/>
                        <w:color w:val="FFFFFF"/>
                        <w:sz w:val="16"/>
                        <w:szCs w:val="16"/>
                      </w:rPr>
                      <w:t>PHÒNG TÀI CHÍNH KẾ TOÁN</w:t>
                    </w:r>
                  </w:p>
                </w:txbxContent>
              </v:textbox>
            </v:rect>
            <v:shape id="AutoShape 172" o:spid="_x0000_s1031" type="#_x0000_t32" style="position:absolute;left:4091;top:7558;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F1sEAAADbAAAADwAAAGRycy9kb3ducmV2LnhtbERPTWvCQBC9C/6HZYTezMa2iI1ZRURt&#10;rkYPPQ7ZMdk2OxuyWxP/fbdQ6G0e73Py7WhbcafeG8cKFkkKgrhy2nCt4Ho5zlcgfEDW2DomBQ/y&#10;sN1MJzlm2g18pnsZahFD2GeooAmhy6T0VUMWfeI64sjdXG8xRNjXUvc4xHDbyuc0XUqLhmNDgx3t&#10;G6q+ym+r4HIoXo/loIvPg3kPJ/9h3vZpqdTTbNytQQQaw7/4z13oOP8F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YXWwQAAANsAAAAPAAAAAAAAAAAAAAAA&#10;AKECAABkcnMvZG93bnJldi54bWxQSwUGAAAAAAQABAD5AAAAjwMAAAAA&#10;" strokecolor="#7f7f7f" strokeweight="1.5pt">
              <v:stroke startarrow="block"/>
            </v:shape>
            <v:shape id="AutoShape 180" o:spid="_x0000_s1032" type="#_x0000_t32" style="position:absolute;left:1790;top:7557;width:787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4wO8MAAADbAAAADwAAAGRycy9kb3ducmV2LnhtbERPTWvCQBC9F/oflin0VjeVYm10FbEU&#10;PSioDSHHMTtNotnZkF1j+u+7QsHbPN7nTOe9qUVHrassK3gdRCCIc6srLhQk318vYxDOI2usLZOC&#10;X3Iwnz0+TDHW9sp76g6+ECGEXYwKSu+bWEqXl2TQDWxDHLgf2xr0AbaF1C1eQ7ip5TCKRtJgxaGh&#10;xIaWJeXnw8UoWG/SNDvt37ttlnzukqNb8ceJlXp+6hcTEJ56fxf/u9c6zH+D2y/h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eMDvDAAAA2wAAAA8AAAAAAAAAAAAA&#10;AAAAoQIAAGRycy9kb3ducmV2LnhtbFBLBQYAAAAABAAEAPkAAACRAwAAAAA=&#10;" strokecolor="#a5a5a5" strokeweight="1.5pt"/>
            <v:shape id="AutoShape 181" o:spid="_x0000_s1033" type="#_x0000_t32" style="position:absolute;left:1801;top:7557;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4OcEAAADbAAAADwAAAGRycy9kb3ducmV2LnhtbERPTWvCQBC9C/6HZYTezMbSio1ZRURt&#10;rkYPPQ7ZMdk2OxuyWxP/fbdQ6G0e73Py7WhbcafeG8cKFkkKgrhy2nCt4Ho5zlcgfEDW2DomBQ/y&#10;sN1MJzlm2g18pnsZahFD2GeooAmhy6T0VUMWfeI64sjdXG8xRNjXUvc4xHDbyuc0XUqLhmNDgx3t&#10;G6q+ym+r4HIoXo7loIvPg3kPJ/9h3vZpqdTTbNytQQQaw7/4z13oOP8V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Lg5wQAAANsAAAAPAAAAAAAAAAAAAAAA&#10;AKECAABkcnMvZG93bnJldi54bWxQSwUGAAAAAAQABAD5AAAAjwMAAAAA&#10;" strokecolor="#7f7f7f" strokeweight="1.5pt">
              <v:stroke startarrow="block"/>
            </v:shape>
            <v:rect id="_x0000_s1034" style="position:absolute;left:4550;top:5257;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34">
                <w:txbxContent>
                  <w:p w:rsidR="002D750B" w:rsidRPr="003D5069" w:rsidRDefault="002D750B" w:rsidP="002D750B">
                    <w:pPr>
                      <w:spacing w:before="120" w:after="120"/>
                      <w:jc w:val="center"/>
                      <w:rPr>
                        <w:b/>
                        <w:color w:val="FFFFFF"/>
                        <w:sz w:val="16"/>
                        <w:szCs w:val="16"/>
                      </w:rPr>
                    </w:pPr>
                    <w:r>
                      <w:rPr>
                        <w:b/>
                        <w:color w:val="FFFFFF"/>
                        <w:sz w:val="16"/>
                        <w:szCs w:val="16"/>
                      </w:rPr>
                      <w:t xml:space="preserve"> TỔNG GIÁM ĐỐC</w:t>
                    </w:r>
                  </w:p>
                </w:txbxContent>
              </v:textbox>
            </v:rect>
            <v:rect id="_x0000_s1035" style="position:absolute;left:4528;top:4191;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rrsUA&#10;AADbAAAADwAAAGRycy9kb3ducmV2LnhtbESPzWrDQAyE74W+w6JAb806JZTWzTqUpg25pJC4D6B4&#10;5R/i1RrvOnbevjoEcpOY0cyn1XpyrbpQHxrPBhbzBBRx4W3DlYG//Of5DVSIyBZbz2TgSgHW2ePD&#10;ClPrRz7Q5RgrJSEcUjRQx9ilWoeiJodh7jti0UrfO4yy9pW2PY4S7lr9kiSv2mHD0lBjR181Fefj&#10;4Axslt/5UI7b99156Sj/HfanzWlvzNNs+vwAFWmKd/Ptemc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OuuxQAAANsAAAAPAAAAAAAAAAAAAAAAAJgCAABkcnMv&#10;ZG93bnJldi54bWxQSwUGAAAAAAQABAD1AAAAigMAAAAA&#10;" fillcolor="#243f60" strokecolor="white" strokeweight="3pt">
              <v:shadow on="t" color="black" opacity="24903f" origin=",.5" offset="0,.55556mm"/>
              <v:textbox style="mso-next-textbox:#_x0000_s1035">
                <w:txbxContent>
                  <w:p w:rsidR="002D750B" w:rsidRPr="003D5069" w:rsidRDefault="002D750B" w:rsidP="002D750B">
                    <w:pPr>
                      <w:spacing w:before="120" w:after="120"/>
                      <w:jc w:val="center"/>
                      <w:rPr>
                        <w:b/>
                        <w:color w:val="FFFFFF"/>
                        <w:sz w:val="16"/>
                        <w:szCs w:val="16"/>
                      </w:rPr>
                    </w:pPr>
                    <w:r w:rsidRPr="003D5069">
                      <w:rPr>
                        <w:b/>
                        <w:color w:val="FFFFFF"/>
                        <w:sz w:val="16"/>
                        <w:szCs w:val="16"/>
                      </w:rPr>
                      <w:t>HỘI ĐỒNG QUẢN TRỊ</w:t>
                    </w:r>
                  </w:p>
                </w:txbxContent>
              </v:textbox>
            </v:rect>
            <v:shape id="AutoShape 177" o:spid="_x0000_s1036" type="#_x0000_t32" style="position:absolute;left:5718;top:4814;width:1;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YMcIAAADbAAAADwAAAGRycy9kb3ducmV2LnhtbERPS2sCMRC+F/ofwhR6KZq1laLrRmkL&#10;Qm+iVcTbkMw+6GaybuK6/nsjCN7m43tOtuhtLTpqfeVYwWiYgCDWzlRcKNj+LQcTED4gG6wdk4IL&#10;eVjMn58yTI0785q6TShEDGGfooIyhCaV0uuSLPqha4gjl7vWYoiwLaRp8RzDbS3fk+RTWqw4NpTY&#10;0E9J+n9zsgr248vE6MPx47tj/TZdmfw42nVKvb70XzMQgfrwEN/dvybOn8Ltl3iAn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RYMcIAAADbAAAADwAAAAAAAAAAAAAA&#10;AAChAgAAZHJzL2Rvd25yZXYueG1sUEsFBgAAAAAEAAQA+QAAAJADAAAAAA==&#10;" strokecolor="gray" strokeweight="1.5pt">
              <v:stroke endarrow="block"/>
            </v:shape>
            <v:rect id="Rectangle 254" o:spid="_x0000_s1037" style="position:absolute;left:4535;top:3139;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jsMA&#10;AADbAAAADwAAAGRycy9kb3ducmV2LnhtbESP0YrCMBRE3xf8h3AF39ZUEVmrUUR3xRcXbP2Aa3Nt&#10;i81NaVJb/94IC/s4zMwZZrXpTSUe1LjSsoLJOAJBnFldcq7gkv58foFwHlljZZkUPMnBZj34WGGs&#10;bcdneiQ+FwHCLkYFhfd1LKXLCjLoxrYmDt7NNgZ9kE0udYNdgJtKTqNoLg2WHBYKrGlXUHZPWqNg&#10;P/tO21t3WBzvM0Ppb3u67q8npUbDfrsE4an3/+G/9lErmE7g/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jsMAAADbAAAADwAAAAAAAAAAAAAAAACYAgAAZHJzL2Rv&#10;d25yZXYueG1sUEsFBgAAAAAEAAQA9QAAAIgDAAAAAA==&#10;" fillcolor="#243f60" strokecolor="white" strokeweight="3pt">
              <v:shadow on="t" color="black" opacity="24903f" origin=",.5" offset="0,.55556mm"/>
              <v:textbox style="mso-next-textbox:#Rectangle 254">
                <w:txbxContent>
                  <w:p w:rsidR="002D750B" w:rsidRPr="003D5069" w:rsidRDefault="002D750B" w:rsidP="002D750B">
                    <w:pPr>
                      <w:spacing w:before="120" w:after="120"/>
                      <w:jc w:val="center"/>
                      <w:rPr>
                        <w:b/>
                        <w:color w:val="FFFFFF"/>
                        <w:sz w:val="16"/>
                        <w:szCs w:val="16"/>
                      </w:rPr>
                    </w:pPr>
                    <w:r w:rsidRPr="003D5069">
                      <w:rPr>
                        <w:b/>
                        <w:color w:val="FFFFFF"/>
                        <w:sz w:val="16"/>
                        <w:szCs w:val="16"/>
                      </w:rPr>
                      <w:t>ĐẠI HỘI ĐỒNG CỔ ĐÔNG</w:t>
                    </w:r>
                  </w:p>
                </w:txbxContent>
              </v:textbox>
            </v:rect>
            <v:shape id="AutoShape 255" o:spid="_x0000_s1038" type="#_x0000_t32" style="position:absolute;left:5718;top:3765;width:1;height: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A/cUAAADbAAAADwAAAGRycy9kb3ducmV2LnhtbESPzWrDMBCE74W+g9hCL6WR44SQOpFN&#10;WyjkVvJH6W2RNraJtXIs1XHevgoEchxm5htmWQy2ET11vnasYDxKQBBrZ2ouFey2X69zED4gG2wc&#10;k4ILeSjyx4clZsadeU39JpQiQthnqKAKoc2k9Loii37kWuLoHVxnMUTZldJ0eI5w28g0SWbSYs1x&#10;ocKWPivSx82fVfAzvcyN/j1NPnrWL2/f5nAa73ulnp+G9wWIQEO4h2/tlVGQpnD9En+Az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wA/cUAAADbAAAADwAAAAAAAAAA&#10;AAAAAAChAgAAZHJzL2Rvd25yZXYueG1sUEsFBgAAAAAEAAQA+QAAAJMDAAAAAA==&#10;" strokecolor="gray" strokeweight="1.5pt">
              <v:stroke endarrow="block"/>
            </v:shape>
            <v:rect id="Rectangle 272" o:spid="_x0000_s1039" style="position:absolute;left:6476;top:7888;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zYsUA&#10;AADbAAAADwAAAGRycy9kb3ducmV2LnhtbESPzWrDMBCE74G+g9hCb4nc1ITWtRJKfkouKTTuA6yt&#10;jW1irYwl/+Ttq0Ihx2FmvmHSzWQaMVDnassKnhcRCOLC6ppLBT/ZYf4KwnlkjY1lUnAjB5v1wyzF&#10;RNuRv2k4+1IECLsEFVTet4mUrqjIoFvYljh4F9sZ9EF2pdQdjgFuGrmMopU0WHNYqLClbUXF9dwb&#10;Bbt4n/WX8fPteI0NZV/9Kd/lJ6WeHqePdxCeJn8P/7ePWsHyB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LNixQAAANsAAAAPAAAAAAAAAAAAAAAAAJgCAABkcnMv&#10;ZG93bnJldi54bWxQSwUGAAAAAAQABAD1AAAAigMAAAAA&#10;" fillcolor="#243f60" strokecolor="white" strokeweight="3pt">
              <v:shadow on="t" color="black" opacity="24903f" origin=",.5" offset="0,.55556mm"/>
              <v:textbox style="mso-next-textbox:#Rectangle 272">
                <w:txbxContent>
                  <w:p w:rsidR="002D750B" w:rsidRPr="003D5069" w:rsidRDefault="002D750B" w:rsidP="002D750B">
                    <w:pPr>
                      <w:spacing w:before="120" w:after="120"/>
                      <w:jc w:val="center"/>
                      <w:rPr>
                        <w:b/>
                        <w:color w:val="FFFFFF"/>
                        <w:sz w:val="16"/>
                        <w:szCs w:val="16"/>
                      </w:rPr>
                    </w:pPr>
                    <w:r w:rsidRPr="003D5069">
                      <w:rPr>
                        <w:b/>
                        <w:color w:val="FFFFFF"/>
                        <w:sz w:val="16"/>
                        <w:szCs w:val="16"/>
                      </w:rPr>
                      <w:t>PHÒNG KINH DOANH</w:t>
                    </w:r>
                  </w:p>
                </w:txbxContent>
              </v:textbox>
            </v:rect>
            <v:rect id="Rectangle 273" o:spid="_x0000_s1040" style="position:absolute;left:8772;top:7888;width:1760;height:8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0rFsMA&#10;AADbAAAADwAAAGRycy9kb3ducmV2LnhtbESP3YrCMBSE7xd8h3AE79ZUKYtWo4h/eKOg9QGOzbEt&#10;NielSW337TcLC3s5zMw3zHLdm0q8qXGlZQWTcQSCOLO65FzBPT18zkA4j6yxskwKvsnBejX4WGKi&#10;bcdXet98LgKEXYIKCu/rREqXFWTQjW1NHLynbQz6IJtc6ga7ADeVnEbRlzRYclgosKZtQdnr1hoF&#10;u3ifts/uOD+9YkPppT0/do+zUqNhv1mA8NT7//Bf+6QVTG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0rFsMAAADbAAAADwAAAAAAAAAAAAAAAACYAgAAZHJzL2Rv&#10;d25yZXYueG1sUEsFBgAAAAAEAAQA9QAAAIgDAAAAAA==&#10;" fillcolor="#243f60" strokecolor="white" strokeweight="3pt">
              <v:shadow on="t" color="black" opacity="24903f" origin=",.5" offset="0,.55556mm"/>
              <v:textbox>
                <w:txbxContent>
                  <w:p w:rsidR="002D750B" w:rsidRPr="003D5069" w:rsidRDefault="002D750B" w:rsidP="002D750B">
                    <w:pPr>
                      <w:spacing w:before="120" w:after="120"/>
                      <w:jc w:val="center"/>
                      <w:rPr>
                        <w:b/>
                        <w:color w:val="FFFFFF"/>
                        <w:sz w:val="16"/>
                        <w:szCs w:val="16"/>
                      </w:rPr>
                    </w:pPr>
                    <w:r w:rsidRPr="003D5069">
                      <w:rPr>
                        <w:b/>
                        <w:color w:val="FFFFFF"/>
                        <w:sz w:val="16"/>
                        <w:szCs w:val="16"/>
                      </w:rPr>
                      <w:t xml:space="preserve">PHÒNG </w:t>
                    </w:r>
                    <w:r>
                      <w:rPr>
                        <w:b/>
                        <w:color w:val="FFFFFF"/>
                        <w:sz w:val="16"/>
                        <w:szCs w:val="16"/>
                      </w:rPr>
                      <w:t>KỸ THUẬT</w:t>
                    </w:r>
                  </w:p>
                </w:txbxContent>
              </v:textbox>
            </v:rect>
            <v:shape id="AutoShape 275" o:spid="_x0000_s1041" type="#_x0000_t32" style="position:absolute;left:7342;top:7572;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s88MAAADbAAAADwAAAGRycy9kb3ducmV2LnhtbESPwWrDMBBE74H+g9hCb4ncUELqWDbF&#10;JK2vdXLocbE2thJrZSw1dv++KhRyHGbmDZMVs+3FjUZvHCt4XiUgiBunDbcKTsfDcgvCB2SNvWNS&#10;8EMeivxhkWGq3cSfdKtDKyKEfYoKuhCGVErfdGTRr9xAHL2zGy2GKMdW6hGnCLe9XCfJRlo0HBc6&#10;HKjsqLnW31bBcV+9HOpJV5e9+Qjv/su8lkmt1NPj/LYDEWgO9/B/u9IK1hv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7PPDAAAA2wAAAA8AAAAAAAAAAAAA&#10;AAAAoQIAAGRycy9kb3ducmV2LnhtbFBLBQYAAAAABAAEAPkAAACRAwAAAAA=&#10;" strokecolor="#7f7f7f" strokeweight="1.5pt">
              <v:stroke startarrow="block"/>
            </v:shape>
            <v:shape id="AutoShape 276" o:spid="_x0000_s1042" type="#_x0000_t32" style="position:absolute;left:9662;top:756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JaMIAAADbAAAADwAAAGRycy9kb3ducmV2LnhtbESPQWvCQBSE7wX/w/IEb3WjSKvRVUTU&#10;5troweMj+0xWs29DdjXx33cLhR6HmfmGWW16W4sntd44VjAZJyCIC6cNlwrOp8P7HIQPyBprx6Tg&#10;RR4268HbClPtOv6mZx5KESHsU1RQhdCkUvqiIot+7Bri6F1dazFE2ZZSt9hFuK3lNEk+pEXDcaHC&#10;hnYVFff8YRWc9tnskHc6u+3NVzj6i1nsklyp0bDfLkEE6sN/+K+daQXTT/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5JaMIAAADbAAAADwAAAAAAAAAAAAAA&#10;AAChAgAAZHJzL2Rvd25yZXYueG1sUEsFBgAAAAAEAAQA+QAAAJADAAAAAA==&#10;" strokecolor="#7f7f7f" strokeweight="1.5pt">
              <v:stroke startarrow="block"/>
            </v:shape>
            <v:rect id="_x0000_s1043" style="position:absolute;left:7522;top:4191;width:2390;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rrsUA&#10;AADbAAAADwAAAGRycy9kb3ducmV2LnhtbESPzWrDQAyE74W+w6JAb806JZTWzTqUpg25pJC4D6B4&#10;5R/i1RrvOnbevjoEcpOY0cyn1XpyrbpQHxrPBhbzBBRx4W3DlYG//Of5DVSIyBZbz2TgSgHW2ePD&#10;ClPrRz7Q5RgrJSEcUjRQx9ilWoeiJodh7jti0UrfO4yy9pW2PY4S7lr9kiSv2mHD0lBjR181Fefj&#10;4Axslt/5UI7b99156Sj/HfanzWlvzNNs+vwAFWmKd/Ptemc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OuuxQAAANsAAAAPAAAAAAAAAAAAAAAAAJgCAABkcnMv&#10;ZG93bnJldi54bWxQSwUGAAAAAAQABAD1AAAAigMAAAAA&#10;" fillcolor="#243f60" strokecolor="white" strokeweight="3pt">
              <v:shadow on="t" color="black" opacity="24903f" origin=",.5" offset="0,.55556mm"/>
              <v:textbox style="mso-next-textbox:#_x0000_s1043">
                <w:txbxContent>
                  <w:p w:rsidR="002D750B" w:rsidRPr="003D5069" w:rsidRDefault="002D750B" w:rsidP="002D750B">
                    <w:pPr>
                      <w:spacing w:before="120" w:after="120"/>
                      <w:jc w:val="center"/>
                      <w:rPr>
                        <w:b/>
                        <w:color w:val="FFFFFF"/>
                        <w:sz w:val="16"/>
                        <w:szCs w:val="16"/>
                      </w:rPr>
                    </w:pPr>
                    <w:r>
                      <w:rPr>
                        <w:b/>
                        <w:color w:val="FFFFFF"/>
                        <w:sz w:val="16"/>
                        <w:szCs w:val="16"/>
                      </w:rPr>
                      <w:t>BAN KIỂM SOÁT</w:t>
                    </w:r>
                  </w:p>
                </w:txbxContent>
              </v:textbox>
            </v:rect>
            <v:shape id="AutoShape 181" o:spid="_x0000_s1044" type="#_x0000_t32" style="position:absolute;left:2941;top:6267;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4OcEAAADbAAAADwAAAGRycy9kb3ducmV2LnhtbERPTWvCQBC9C/6HZYTezMbSio1ZRURt&#10;rkYPPQ7ZMdk2OxuyWxP/fbdQ6G0e73Py7WhbcafeG8cKFkkKgrhy2nCt4Ho5zlcgfEDW2DomBQ/y&#10;sN1MJzlm2g18pnsZahFD2GeooAmhy6T0VUMWfeI64sjdXG8xRNjXUvc4xHDbyuc0XUqLhmNDgx3t&#10;G6q+ym+r4HIoXo7loIvPg3kPJ/9h3vZpqdTTbNytQQQaw7/4z13oOP8V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Lg5wQAAANsAAAAPAAAAAAAAAAAAAAAA&#10;AKECAABkcnMvZG93bnJldi54bWxQSwUGAAAAAAQABAD5AAAAjwMAAAAA&#10;" strokecolor="#7f7f7f" strokeweight="1.5pt">
              <v:stroke startarrow="block"/>
            </v:shape>
            <v:shape id="AutoShape 276" o:spid="_x0000_s1045" type="#_x0000_t32" style="position:absolute;left:8402;top:627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JaMIAAADbAAAADwAAAGRycy9kb3ducmV2LnhtbESPQWvCQBSE7wX/w/IEb3WjSKvRVUTU&#10;5troweMj+0xWs29DdjXx33cLhR6HmfmGWW16W4sntd44VjAZJyCIC6cNlwrOp8P7HIQPyBprx6Tg&#10;RR4268HbClPtOv6mZx5KESHsU1RQhdCkUvqiIot+7Bri6F1dazFE2ZZSt9hFuK3lNEk+pEXDcaHC&#10;hnYVFff8YRWc9tnskHc6u+3NVzj6i1nsklyp0bDfLkEE6sN/+K+daQXTT/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5JaMIAAADbAAAADwAAAAAAAAAAAAAA&#10;AAChAgAAZHJzL2Rvd25yZXYueG1sUEsFBgAAAAAEAAQA+QAAAJADAAAAAA==&#10;" strokecolor="#7f7f7f" strokeweight="1.5pt">
              <v:stroke startarrow="block"/>
            </v:shape>
            <v:shape id="AutoShape 275" o:spid="_x0000_s1046" type="#_x0000_t32" style="position:absolute;left:5719;top:5890;width:1;height:3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s88MAAADbAAAADwAAAGRycy9kb3ducmV2LnhtbESPwWrDMBBE74H+g9hCb4ncUELqWDbF&#10;JK2vdXLocbE2thJrZSw1dv++KhRyHGbmDZMVs+3FjUZvHCt4XiUgiBunDbcKTsfDcgvCB2SNvWNS&#10;8EMeivxhkWGq3cSfdKtDKyKEfYoKuhCGVErfdGTRr9xAHL2zGy2GKMdW6hGnCLe9XCfJRlo0HBc6&#10;HKjsqLnW31bBcV+9HOpJV5e9+Qjv/su8lkmt1NPj/LYDEWgO9/B/u9IK1hv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7PPDAAAA2wAAAA8AAAAAAAAAAAAA&#10;AAAAoQIAAGRycy9kb3ducmV2LnhtbFBLBQYAAAAABAAEAPkAAACRAwAAAAA=&#10;" strokecolor="#7f7f7f" strokeweight="1.5pt">
              <v:stroke startarrow="block"/>
            </v:shape>
            <v:rect id="_x0000_s1047" style="position:absolute;left:7267;top:6618;width:2281;height: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0vsAA&#10;AADbAAAADwAAAGRycy9kb3ducmV2LnhtbERPS4vCMBC+C/6HMII3TRUU7RplERQR9+ADYW9DM9uW&#10;NpOSRK3/3ggL3ubje85i1Zpa3Mn50rKC0TABQZxZXXKu4HLeDGYgfEDWWFsmBU/ysFp2OwtMtX3w&#10;ke6nkIsYwj5FBUUITSqlzwoy6Ie2IY7cn3UGQ4Qul9rhI4abWo6TZCoNlhwbCmxoXVBWnW5GQSOv&#10;e72bn1212ZbVMcGfw+9krlS/135/gQjUho/4373Tcf4U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0vsAAAADbAAAADwAAAAAAAAAAAAAAAACYAgAAZHJzL2Rvd25y&#10;ZXYueG1sUEsFBgAAAAAEAAQA9QAAAIUDAAAAAA==&#10;" fillcolor="#243f60" strokecolor="white" strokeweight="1pt">
              <v:shadow on="t" color="black" opacity="24903f" origin=",.5" offset="0,.55556mm"/>
              <v:textbox style="mso-next-textbox:#_x0000_s1047">
                <w:txbxContent>
                  <w:p w:rsidR="002D750B" w:rsidRPr="003D5069" w:rsidRDefault="002D750B" w:rsidP="002D750B">
                    <w:pPr>
                      <w:spacing w:before="120" w:after="120"/>
                      <w:jc w:val="center"/>
                      <w:rPr>
                        <w:b/>
                        <w:color w:val="FFFFFF"/>
                        <w:sz w:val="16"/>
                        <w:szCs w:val="16"/>
                      </w:rPr>
                    </w:pPr>
                    <w:r>
                      <w:rPr>
                        <w:b/>
                        <w:color w:val="FFFFFF"/>
                        <w:sz w:val="16"/>
                        <w:szCs w:val="16"/>
                      </w:rPr>
                      <w:t xml:space="preserve"> PHÓ TỔNG GIÁM ĐỐC</w:t>
                    </w:r>
                  </w:p>
                </w:txbxContent>
              </v:textbox>
            </v:rect>
            <v:shape id="_x0000_s1048" type="#_x0000_t32" style="position:absolute;left:2942;top:6252;width:5461;height:3;flip:y" o:connectortype="straight" strokecolor="gray" strokeweight="1.5pt"/>
            <v:shape id="_x0000_s1049" type="#_x0000_t32" style="position:absolute;left:5718;top:6255;width:0;height:1264" o:connectortype="straight" strokecolor="gray"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6918;top:3454;width:1737;height:737;rotation:180" o:connectortype="elbow" adj="-212,-267787,-116953" strokecolor="gray" strokeweight="1.5pt">
              <v:stroke endarrow="block"/>
            </v:shape>
            <v:shape id="_x0000_s1051" type="#_x0000_t34" style="position:absolute;left:6831;top:4814;width:1824;height:725;rotation:180;flip:y" o:connectortype="elbow" adj="-36,290781,-111375" strokecolor="gray" strokeweight="1.5pt">
              <v:stroke endarrow="block"/>
            </v:shape>
          </v:group>
        </w:pict>
      </w: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Default="002D750B" w:rsidP="002D750B">
      <w:pPr>
        <w:rPr>
          <w:b/>
        </w:rPr>
      </w:pPr>
    </w:p>
    <w:p w:rsidR="002D750B" w:rsidRPr="001F6E30" w:rsidRDefault="002D750B" w:rsidP="002D750B">
      <w:pPr>
        <w:rPr>
          <w:b/>
        </w:rPr>
      </w:pPr>
      <w:r w:rsidRPr="001F6E30">
        <w:rPr>
          <w:b/>
        </w:rPr>
        <w:t xml:space="preserve">- Cơ cấu bộ máy quản lý: </w:t>
      </w:r>
    </w:p>
    <w:p w:rsidR="002D750B" w:rsidRDefault="002D750B" w:rsidP="002D750B">
      <w:pPr>
        <w:rPr>
          <w:bCs/>
        </w:rPr>
      </w:pPr>
      <w:r w:rsidRPr="001F6E30">
        <w:rPr>
          <w:bCs/>
        </w:rPr>
        <w:t>Hội đồng quản trị:</w:t>
      </w:r>
    </w:p>
    <w:p w:rsidR="002D750B" w:rsidRPr="001F6E30" w:rsidRDefault="002D750B" w:rsidP="002D750B">
      <w:pPr>
        <w:rPr>
          <w:bCs/>
        </w:rPr>
      </w:pPr>
    </w:p>
    <w:tbl>
      <w:tblPr>
        <w:tblW w:w="7457" w:type="dxa"/>
        <w:tblBorders>
          <w:top w:val="single" w:sz="12" w:space="0" w:color="000000"/>
          <w:bottom w:val="single" w:sz="12" w:space="0" w:color="000000"/>
        </w:tblBorders>
        <w:tblLook w:val="0020"/>
      </w:tblPr>
      <w:tblGrid>
        <w:gridCol w:w="723"/>
        <w:gridCol w:w="2929"/>
        <w:gridCol w:w="3805"/>
      </w:tblGrid>
      <w:tr w:rsidR="002D750B" w:rsidRPr="001F6E30" w:rsidTr="008871BC">
        <w:tc>
          <w:tcPr>
            <w:tcW w:w="723" w:type="dxa"/>
            <w:tcBorders>
              <w:bottom w:val="single" w:sz="6" w:space="0" w:color="000000"/>
            </w:tcBorders>
            <w:shd w:val="clear" w:color="auto" w:fill="548DD4"/>
          </w:tcPr>
          <w:p w:rsidR="002D750B" w:rsidRPr="001F6E30" w:rsidRDefault="002D750B" w:rsidP="008871BC">
            <w:pPr>
              <w:rPr>
                <w:b/>
                <w:iCs/>
              </w:rPr>
            </w:pPr>
            <w:r w:rsidRPr="001F6E30">
              <w:rPr>
                <w:b/>
                <w:iCs/>
              </w:rPr>
              <w:t>STT</w:t>
            </w:r>
          </w:p>
        </w:tc>
        <w:tc>
          <w:tcPr>
            <w:tcW w:w="2929" w:type="dxa"/>
            <w:tcBorders>
              <w:bottom w:val="single" w:sz="6" w:space="0" w:color="000000"/>
            </w:tcBorders>
            <w:shd w:val="clear" w:color="auto" w:fill="548DD4"/>
          </w:tcPr>
          <w:p w:rsidR="002D750B" w:rsidRPr="001F6E30" w:rsidRDefault="002D750B" w:rsidP="008871BC">
            <w:pPr>
              <w:rPr>
                <w:b/>
                <w:iCs/>
              </w:rPr>
            </w:pPr>
            <w:r w:rsidRPr="001F6E30">
              <w:rPr>
                <w:b/>
                <w:iCs/>
              </w:rPr>
              <w:t>Họ và tên</w:t>
            </w:r>
          </w:p>
        </w:tc>
        <w:tc>
          <w:tcPr>
            <w:tcW w:w="3805" w:type="dxa"/>
            <w:tcBorders>
              <w:bottom w:val="single" w:sz="6" w:space="0" w:color="000000"/>
            </w:tcBorders>
            <w:shd w:val="clear" w:color="auto" w:fill="548DD4"/>
          </w:tcPr>
          <w:p w:rsidR="002D750B" w:rsidRPr="001F6E30" w:rsidRDefault="002D750B" w:rsidP="008871BC">
            <w:pPr>
              <w:rPr>
                <w:b/>
                <w:iCs/>
              </w:rPr>
            </w:pPr>
            <w:r w:rsidRPr="001F6E30">
              <w:rPr>
                <w:b/>
                <w:iCs/>
              </w:rPr>
              <w:t>Chức vụ</w:t>
            </w:r>
          </w:p>
        </w:tc>
      </w:tr>
      <w:tr w:rsidR="002D750B" w:rsidRPr="001F6E30" w:rsidTr="008871BC">
        <w:tc>
          <w:tcPr>
            <w:tcW w:w="723" w:type="dxa"/>
            <w:shd w:val="clear" w:color="auto" w:fill="auto"/>
          </w:tcPr>
          <w:p w:rsidR="002D750B" w:rsidRPr="001F6E30" w:rsidRDefault="002D750B" w:rsidP="008871BC">
            <w:r w:rsidRPr="001F6E30">
              <w:t>1</w:t>
            </w:r>
          </w:p>
        </w:tc>
        <w:tc>
          <w:tcPr>
            <w:tcW w:w="2929" w:type="dxa"/>
            <w:shd w:val="clear" w:color="auto" w:fill="auto"/>
          </w:tcPr>
          <w:p w:rsidR="002D750B" w:rsidRPr="001F6E30" w:rsidRDefault="002D750B" w:rsidP="008871BC">
            <w:r w:rsidRPr="001F6E30">
              <w:t>Nguyễ</w:t>
            </w:r>
            <w:r>
              <w:t>n Văn Đông</w:t>
            </w:r>
          </w:p>
        </w:tc>
        <w:tc>
          <w:tcPr>
            <w:tcW w:w="3805" w:type="dxa"/>
            <w:shd w:val="clear" w:color="auto" w:fill="auto"/>
          </w:tcPr>
          <w:p w:rsidR="002D750B" w:rsidRPr="001F6E30" w:rsidRDefault="002D750B" w:rsidP="008871BC">
            <w:r w:rsidRPr="001F6E30">
              <w:t>Chủ tịch –  Giám đốc</w:t>
            </w:r>
          </w:p>
        </w:tc>
      </w:tr>
      <w:tr w:rsidR="002D750B" w:rsidRPr="001F6E30" w:rsidTr="008871BC">
        <w:tc>
          <w:tcPr>
            <w:tcW w:w="723" w:type="dxa"/>
            <w:shd w:val="clear" w:color="auto" w:fill="auto"/>
          </w:tcPr>
          <w:p w:rsidR="002D750B" w:rsidRPr="001F6E30" w:rsidRDefault="002D750B" w:rsidP="008871BC">
            <w:r w:rsidRPr="001F6E30">
              <w:t>2</w:t>
            </w:r>
          </w:p>
        </w:tc>
        <w:tc>
          <w:tcPr>
            <w:tcW w:w="2929" w:type="dxa"/>
            <w:shd w:val="clear" w:color="auto" w:fill="auto"/>
          </w:tcPr>
          <w:p w:rsidR="002D750B" w:rsidRPr="001F6E30" w:rsidRDefault="002D750B" w:rsidP="008871BC">
            <w:r w:rsidRPr="001F6E30">
              <w:t>Dương Viết Dũng</w:t>
            </w:r>
          </w:p>
        </w:tc>
        <w:tc>
          <w:tcPr>
            <w:tcW w:w="3805" w:type="dxa"/>
            <w:shd w:val="clear" w:color="auto" w:fill="auto"/>
          </w:tcPr>
          <w:p w:rsidR="002D750B" w:rsidRPr="001F6E30" w:rsidRDefault="002D750B" w:rsidP="008871BC">
            <w:r w:rsidRPr="001F6E30">
              <w:t>Thành viên</w:t>
            </w:r>
          </w:p>
        </w:tc>
      </w:tr>
      <w:tr w:rsidR="002D750B" w:rsidRPr="001F6E30" w:rsidTr="008871BC">
        <w:tc>
          <w:tcPr>
            <w:tcW w:w="723" w:type="dxa"/>
            <w:shd w:val="clear" w:color="auto" w:fill="auto"/>
          </w:tcPr>
          <w:p w:rsidR="002D750B" w:rsidRPr="001F6E30" w:rsidRDefault="002D750B" w:rsidP="008871BC">
            <w:r w:rsidRPr="001F6E30">
              <w:t>3</w:t>
            </w:r>
          </w:p>
        </w:tc>
        <w:tc>
          <w:tcPr>
            <w:tcW w:w="2929" w:type="dxa"/>
            <w:shd w:val="clear" w:color="auto" w:fill="auto"/>
          </w:tcPr>
          <w:p w:rsidR="002D750B" w:rsidRPr="001F6E30" w:rsidRDefault="002D750B" w:rsidP="008871BC">
            <w:r w:rsidRPr="001F6E30">
              <w:t>Trần Minh Chính</w:t>
            </w:r>
          </w:p>
        </w:tc>
        <w:tc>
          <w:tcPr>
            <w:tcW w:w="3805" w:type="dxa"/>
            <w:shd w:val="clear" w:color="auto" w:fill="auto"/>
          </w:tcPr>
          <w:p w:rsidR="002D750B" w:rsidRPr="001F6E30" w:rsidRDefault="002D750B" w:rsidP="008871BC">
            <w:r w:rsidRPr="001F6E30">
              <w:t>Thành viên– phó Tổng Giám đốc</w:t>
            </w:r>
          </w:p>
        </w:tc>
      </w:tr>
      <w:tr w:rsidR="002D750B" w:rsidRPr="001F6E30" w:rsidTr="008871BC">
        <w:tc>
          <w:tcPr>
            <w:tcW w:w="723" w:type="dxa"/>
            <w:shd w:val="clear" w:color="auto" w:fill="auto"/>
          </w:tcPr>
          <w:p w:rsidR="002D750B" w:rsidRPr="001F6E30" w:rsidRDefault="002D750B" w:rsidP="008871BC">
            <w:r w:rsidRPr="001F6E30">
              <w:t>4</w:t>
            </w:r>
          </w:p>
        </w:tc>
        <w:tc>
          <w:tcPr>
            <w:tcW w:w="2929" w:type="dxa"/>
            <w:shd w:val="clear" w:color="auto" w:fill="auto"/>
          </w:tcPr>
          <w:p w:rsidR="002D750B" w:rsidRPr="001F6E30" w:rsidRDefault="002D750B" w:rsidP="008871BC">
            <w:r w:rsidRPr="001F6E30">
              <w:t>Vũ Đình Hưng</w:t>
            </w:r>
          </w:p>
        </w:tc>
        <w:tc>
          <w:tcPr>
            <w:tcW w:w="3805" w:type="dxa"/>
            <w:shd w:val="clear" w:color="auto" w:fill="auto"/>
          </w:tcPr>
          <w:p w:rsidR="002D750B" w:rsidRPr="001F6E30" w:rsidRDefault="002D750B" w:rsidP="008871BC">
            <w:r w:rsidRPr="001F6E30">
              <w:t>Thành viên</w:t>
            </w:r>
          </w:p>
        </w:tc>
      </w:tr>
      <w:tr w:rsidR="002D750B" w:rsidRPr="001F6E30" w:rsidTr="008871BC">
        <w:tc>
          <w:tcPr>
            <w:tcW w:w="723" w:type="dxa"/>
            <w:shd w:val="clear" w:color="auto" w:fill="auto"/>
          </w:tcPr>
          <w:p w:rsidR="002D750B" w:rsidRPr="001F6E30" w:rsidRDefault="002D750B" w:rsidP="008871BC">
            <w:r>
              <w:lastRenderedPageBreak/>
              <w:t>5</w:t>
            </w:r>
          </w:p>
        </w:tc>
        <w:tc>
          <w:tcPr>
            <w:tcW w:w="2929" w:type="dxa"/>
            <w:shd w:val="clear" w:color="auto" w:fill="auto"/>
          </w:tcPr>
          <w:p w:rsidR="002D750B" w:rsidRPr="001F6E30" w:rsidRDefault="002D750B" w:rsidP="008871BC">
            <w:r w:rsidRPr="001F6E30">
              <w:t>Nguyễn Văn</w:t>
            </w:r>
            <w:r>
              <w:t xml:space="preserve"> </w:t>
            </w:r>
            <w:smartTag w:uri="urn:schemas-microsoft-com:office:smarttags" w:element="place">
              <w:smartTag w:uri="urn:schemas-microsoft-com:office:smarttags" w:element="country-region">
                <w:r>
                  <w:t>Nam</w:t>
                </w:r>
              </w:smartTag>
            </w:smartTag>
          </w:p>
        </w:tc>
        <w:tc>
          <w:tcPr>
            <w:tcW w:w="3805" w:type="dxa"/>
            <w:shd w:val="clear" w:color="auto" w:fill="auto"/>
          </w:tcPr>
          <w:p w:rsidR="002D750B" w:rsidRPr="001F6E30" w:rsidRDefault="002D750B" w:rsidP="008871BC">
            <w:r w:rsidRPr="001F6E30">
              <w:t>Thành viên–  Tổng Giám đốc</w:t>
            </w:r>
          </w:p>
        </w:tc>
      </w:tr>
      <w:tr w:rsidR="002D750B" w:rsidRPr="001F6E30" w:rsidTr="008871BC">
        <w:tc>
          <w:tcPr>
            <w:tcW w:w="723" w:type="dxa"/>
            <w:shd w:val="clear" w:color="auto" w:fill="auto"/>
          </w:tcPr>
          <w:p w:rsidR="002D750B" w:rsidRPr="001F6E30" w:rsidRDefault="002D750B" w:rsidP="008871BC">
            <w:r>
              <w:t>6</w:t>
            </w:r>
          </w:p>
        </w:tc>
        <w:tc>
          <w:tcPr>
            <w:tcW w:w="2929" w:type="dxa"/>
            <w:shd w:val="clear" w:color="auto" w:fill="auto"/>
          </w:tcPr>
          <w:p w:rsidR="002D750B" w:rsidRPr="001F6E30" w:rsidRDefault="002D750B" w:rsidP="008871BC">
            <w:r>
              <w:t>Lê Duy Thiện</w:t>
            </w:r>
          </w:p>
        </w:tc>
        <w:tc>
          <w:tcPr>
            <w:tcW w:w="3805" w:type="dxa"/>
            <w:shd w:val="clear" w:color="auto" w:fill="auto"/>
          </w:tcPr>
          <w:p w:rsidR="002D750B" w:rsidRPr="001F6E30" w:rsidRDefault="002D750B" w:rsidP="008871BC">
            <w:r>
              <w:t>Thành viên quản trị độc lập</w:t>
            </w:r>
          </w:p>
        </w:tc>
      </w:tr>
      <w:tr w:rsidR="002D750B" w:rsidRPr="001F6E30" w:rsidTr="008871BC">
        <w:tc>
          <w:tcPr>
            <w:tcW w:w="723" w:type="dxa"/>
            <w:shd w:val="clear" w:color="auto" w:fill="auto"/>
          </w:tcPr>
          <w:p w:rsidR="002D750B" w:rsidRPr="001F6E30" w:rsidRDefault="002D750B" w:rsidP="008871BC">
            <w:r>
              <w:t>7</w:t>
            </w:r>
          </w:p>
        </w:tc>
        <w:tc>
          <w:tcPr>
            <w:tcW w:w="2929" w:type="dxa"/>
            <w:shd w:val="clear" w:color="auto" w:fill="auto"/>
          </w:tcPr>
          <w:p w:rsidR="002D750B" w:rsidRPr="001F6E30" w:rsidRDefault="002D750B" w:rsidP="008871BC">
            <w:r>
              <w:t>Lê Thị Kim Huê</w:t>
            </w:r>
          </w:p>
        </w:tc>
        <w:tc>
          <w:tcPr>
            <w:tcW w:w="3805" w:type="dxa"/>
            <w:shd w:val="clear" w:color="auto" w:fill="auto"/>
          </w:tcPr>
          <w:p w:rsidR="002D750B" w:rsidRPr="001F6E30" w:rsidRDefault="002D750B" w:rsidP="008871BC">
            <w:r w:rsidRPr="001F6E30">
              <w:t>Thành viên</w:t>
            </w:r>
            <w:r>
              <w:t xml:space="preserve"> quản trị độc lập</w:t>
            </w:r>
          </w:p>
        </w:tc>
      </w:tr>
    </w:tbl>
    <w:p w:rsidR="002D750B" w:rsidRPr="001F6E30" w:rsidRDefault="002D750B" w:rsidP="002D750B">
      <w:pPr>
        <w:rPr>
          <w:bCs/>
          <w:sz w:val="24"/>
        </w:rPr>
      </w:pPr>
      <w:r w:rsidRPr="001F6E30">
        <w:rPr>
          <w:bCs/>
          <w:sz w:val="24"/>
        </w:rPr>
        <w:t>Ban Kiểm soát</w:t>
      </w:r>
    </w:p>
    <w:tbl>
      <w:tblPr>
        <w:tblW w:w="7479" w:type="dxa"/>
        <w:tblBorders>
          <w:top w:val="single" w:sz="12" w:space="0" w:color="000000"/>
          <w:bottom w:val="single" w:sz="12" w:space="0" w:color="000000"/>
        </w:tblBorders>
        <w:tblLook w:val="0020"/>
      </w:tblPr>
      <w:tblGrid>
        <w:gridCol w:w="738"/>
        <w:gridCol w:w="2914"/>
        <w:gridCol w:w="3827"/>
      </w:tblGrid>
      <w:tr w:rsidR="002D750B" w:rsidRPr="001F6E30" w:rsidTr="008871BC">
        <w:tc>
          <w:tcPr>
            <w:tcW w:w="738"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Stt</w:t>
            </w:r>
          </w:p>
        </w:tc>
        <w:tc>
          <w:tcPr>
            <w:tcW w:w="2914"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Họ và tên</w:t>
            </w:r>
          </w:p>
        </w:tc>
        <w:tc>
          <w:tcPr>
            <w:tcW w:w="3827"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Chức vụ</w:t>
            </w:r>
          </w:p>
        </w:tc>
      </w:tr>
      <w:tr w:rsidR="002D750B" w:rsidRPr="001F6E30" w:rsidTr="008871BC">
        <w:tc>
          <w:tcPr>
            <w:tcW w:w="738" w:type="dxa"/>
            <w:shd w:val="clear" w:color="auto" w:fill="auto"/>
            <w:vAlign w:val="center"/>
          </w:tcPr>
          <w:p w:rsidR="002D750B" w:rsidRPr="001F6E30" w:rsidRDefault="002D750B" w:rsidP="008871BC">
            <w:pPr>
              <w:rPr>
                <w:lang/>
              </w:rPr>
            </w:pPr>
            <w:r w:rsidRPr="001F6E30">
              <w:rPr>
                <w:lang/>
              </w:rPr>
              <w:t>1</w:t>
            </w:r>
          </w:p>
        </w:tc>
        <w:tc>
          <w:tcPr>
            <w:tcW w:w="2914" w:type="dxa"/>
            <w:shd w:val="clear" w:color="auto" w:fill="auto"/>
            <w:vAlign w:val="center"/>
          </w:tcPr>
          <w:p w:rsidR="002D750B" w:rsidRPr="001F6E30" w:rsidRDefault="002D750B" w:rsidP="008871BC">
            <w:r w:rsidRPr="001F6E30">
              <w:t>Phạm Thị Thanh Vân</w:t>
            </w:r>
          </w:p>
        </w:tc>
        <w:tc>
          <w:tcPr>
            <w:tcW w:w="3827" w:type="dxa"/>
            <w:shd w:val="clear" w:color="auto" w:fill="auto"/>
            <w:vAlign w:val="center"/>
          </w:tcPr>
          <w:p w:rsidR="002D750B" w:rsidRPr="001F6E30" w:rsidRDefault="002D750B" w:rsidP="008871BC">
            <w:pPr>
              <w:rPr>
                <w:lang/>
              </w:rPr>
            </w:pPr>
            <w:r w:rsidRPr="001F6E30">
              <w:rPr>
                <w:lang/>
              </w:rPr>
              <w:t>Trưởng ban</w:t>
            </w:r>
          </w:p>
        </w:tc>
      </w:tr>
      <w:tr w:rsidR="002D750B" w:rsidRPr="001F6E30" w:rsidTr="008871BC">
        <w:trPr>
          <w:trHeight w:val="477"/>
        </w:trPr>
        <w:tc>
          <w:tcPr>
            <w:tcW w:w="738" w:type="dxa"/>
            <w:shd w:val="clear" w:color="auto" w:fill="auto"/>
            <w:vAlign w:val="center"/>
          </w:tcPr>
          <w:p w:rsidR="002D750B" w:rsidRPr="001F6E30" w:rsidRDefault="002D750B" w:rsidP="008871BC">
            <w:pPr>
              <w:rPr>
                <w:lang/>
              </w:rPr>
            </w:pPr>
            <w:r w:rsidRPr="001F6E30">
              <w:rPr>
                <w:lang/>
              </w:rPr>
              <w:t>2</w:t>
            </w:r>
          </w:p>
        </w:tc>
        <w:tc>
          <w:tcPr>
            <w:tcW w:w="2914" w:type="dxa"/>
            <w:shd w:val="clear" w:color="auto" w:fill="auto"/>
            <w:vAlign w:val="center"/>
          </w:tcPr>
          <w:p w:rsidR="002D750B" w:rsidRPr="001F6E30" w:rsidRDefault="002D750B" w:rsidP="008871BC">
            <w:r w:rsidRPr="001F6E30">
              <w:t>Phạm Thị Anh Thư</w:t>
            </w:r>
          </w:p>
        </w:tc>
        <w:tc>
          <w:tcPr>
            <w:tcW w:w="3827" w:type="dxa"/>
            <w:shd w:val="clear" w:color="auto" w:fill="auto"/>
            <w:vAlign w:val="center"/>
          </w:tcPr>
          <w:p w:rsidR="002D750B" w:rsidRPr="001F6E30" w:rsidRDefault="002D750B" w:rsidP="008871BC">
            <w:r w:rsidRPr="001F6E30">
              <w:t>Thành viên</w:t>
            </w:r>
          </w:p>
        </w:tc>
      </w:tr>
      <w:tr w:rsidR="002D750B" w:rsidRPr="001F6E30" w:rsidTr="008871BC">
        <w:tc>
          <w:tcPr>
            <w:tcW w:w="738" w:type="dxa"/>
            <w:shd w:val="clear" w:color="auto" w:fill="auto"/>
            <w:vAlign w:val="center"/>
          </w:tcPr>
          <w:p w:rsidR="002D750B" w:rsidRPr="001F6E30" w:rsidRDefault="002D750B" w:rsidP="008871BC">
            <w:r w:rsidRPr="001F6E30">
              <w:t>3</w:t>
            </w:r>
          </w:p>
        </w:tc>
        <w:tc>
          <w:tcPr>
            <w:tcW w:w="2914" w:type="dxa"/>
            <w:shd w:val="clear" w:color="auto" w:fill="auto"/>
            <w:vAlign w:val="center"/>
          </w:tcPr>
          <w:p w:rsidR="002D750B" w:rsidRPr="001F6E30" w:rsidRDefault="002D750B" w:rsidP="008871BC">
            <w:r w:rsidRPr="001F6E30">
              <w:t>Nguyễn Thị Xuân Thu</w:t>
            </w:r>
          </w:p>
        </w:tc>
        <w:tc>
          <w:tcPr>
            <w:tcW w:w="3827" w:type="dxa"/>
            <w:shd w:val="clear" w:color="auto" w:fill="auto"/>
            <w:vAlign w:val="center"/>
          </w:tcPr>
          <w:p w:rsidR="002D750B" w:rsidRPr="001F6E30" w:rsidRDefault="002D750B" w:rsidP="008871BC">
            <w:pPr>
              <w:rPr>
                <w:lang w:val="fr-FR"/>
              </w:rPr>
            </w:pPr>
            <w:r w:rsidRPr="001F6E30">
              <w:t>Thành viên</w:t>
            </w:r>
          </w:p>
        </w:tc>
      </w:tr>
    </w:tbl>
    <w:p w:rsidR="002D750B" w:rsidRPr="001F6E30" w:rsidRDefault="002D750B" w:rsidP="002D750B">
      <w:pPr>
        <w:rPr>
          <w:bCs/>
          <w:sz w:val="24"/>
        </w:rPr>
      </w:pPr>
      <w:r w:rsidRPr="001F6E30">
        <w:rPr>
          <w:bCs/>
          <w:sz w:val="24"/>
        </w:rPr>
        <w:t>Ban Giám đốc</w:t>
      </w:r>
    </w:p>
    <w:tbl>
      <w:tblPr>
        <w:tblW w:w="7479" w:type="dxa"/>
        <w:tblBorders>
          <w:top w:val="single" w:sz="12" w:space="0" w:color="000000"/>
          <w:bottom w:val="single" w:sz="12" w:space="0" w:color="000000"/>
        </w:tblBorders>
        <w:tblLook w:val="0020"/>
      </w:tblPr>
      <w:tblGrid>
        <w:gridCol w:w="738"/>
        <w:gridCol w:w="2914"/>
        <w:gridCol w:w="3827"/>
      </w:tblGrid>
      <w:tr w:rsidR="002D750B" w:rsidRPr="001F6E30" w:rsidTr="008871BC">
        <w:tc>
          <w:tcPr>
            <w:tcW w:w="738"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Stt</w:t>
            </w:r>
          </w:p>
        </w:tc>
        <w:tc>
          <w:tcPr>
            <w:tcW w:w="2914"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Họ và tên</w:t>
            </w:r>
          </w:p>
        </w:tc>
        <w:tc>
          <w:tcPr>
            <w:tcW w:w="3827"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Chức vụ</w:t>
            </w:r>
          </w:p>
        </w:tc>
      </w:tr>
      <w:tr w:rsidR="002D750B" w:rsidRPr="001F6E30" w:rsidTr="008871BC">
        <w:tc>
          <w:tcPr>
            <w:tcW w:w="738" w:type="dxa"/>
            <w:shd w:val="clear" w:color="auto" w:fill="auto"/>
            <w:vAlign w:val="center"/>
          </w:tcPr>
          <w:p w:rsidR="002D750B" w:rsidRPr="001F6E30" w:rsidRDefault="002D750B" w:rsidP="008871BC">
            <w:pPr>
              <w:rPr>
                <w:lang/>
              </w:rPr>
            </w:pPr>
            <w:r w:rsidRPr="001F6E30">
              <w:rPr>
                <w:lang/>
              </w:rPr>
              <w:t>1</w:t>
            </w:r>
          </w:p>
        </w:tc>
        <w:tc>
          <w:tcPr>
            <w:tcW w:w="2914" w:type="dxa"/>
            <w:shd w:val="clear" w:color="auto" w:fill="auto"/>
          </w:tcPr>
          <w:p w:rsidR="002D750B" w:rsidRPr="001F6E30" w:rsidRDefault="002D750B" w:rsidP="008871BC">
            <w:r w:rsidRPr="001F6E30">
              <w:t>Nguyễ</w:t>
            </w:r>
            <w:r>
              <w:t>n Văn Đông</w:t>
            </w:r>
          </w:p>
        </w:tc>
        <w:tc>
          <w:tcPr>
            <w:tcW w:w="3827" w:type="dxa"/>
            <w:shd w:val="clear" w:color="auto" w:fill="auto"/>
          </w:tcPr>
          <w:p w:rsidR="002D750B" w:rsidRPr="001F6E30" w:rsidRDefault="002D750B" w:rsidP="008871BC">
            <w:r w:rsidRPr="001F6E30">
              <w:t>Giám đốc</w:t>
            </w:r>
          </w:p>
        </w:tc>
      </w:tr>
      <w:tr w:rsidR="002D750B" w:rsidRPr="001F6E30" w:rsidTr="008871BC">
        <w:trPr>
          <w:trHeight w:val="477"/>
        </w:trPr>
        <w:tc>
          <w:tcPr>
            <w:tcW w:w="738" w:type="dxa"/>
            <w:shd w:val="clear" w:color="auto" w:fill="auto"/>
            <w:vAlign w:val="center"/>
          </w:tcPr>
          <w:p w:rsidR="002D750B" w:rsidRPr="001F6E30" w:rsidRDefault="002D750B" w:rsidP="008871BC">
            <w:pPr>
              <w:rPr>
                <w:lang/>
              </w:rPr>
            </w:pPr>
            <w:r w:rsidRPr="001F6E30">
              <w:rPr>
                <w:lang/>
              </w:rPr>
              <w:t>2</w:t>
            </w:r>
          </w:p>
        </w:tc>
        <w:tc>
          <w:tcPr>
            <w:tcW w:w="2914" w:type="dxa"/>
            <w:shd w:val="clear" w:color="auto" w:fill="auto"/>
          </w:tcPr>
          <w:p w:rsidR="002D750B" w:rsidRPr="001F6E30" w:rsidRDefault="002D750B" w:rsidP="008871BC">
            <w:r w:rsidRPr="001F6E30">
              <w:t>Trần Minh Chính</w:t>
            </w:r>
          </w:p>
        </w:tc>
        <w:tc>
          <w:tcPr>
            <w:tcW w:w="3827" w:type="dxa"/>
            <w:shd w:val="clear" w:color="auto" w:fill="auto"/>
          </w:tcPr>
          <w:p w:rsidR="002D750B" w:rsidRPr="001F6E30" w:rsidRDefault="002D750B" w:rsidP="008871BC">
            <w:r w:rsidRPr="001F6E30">
              <w:t>Phó Tổng Giám đốc</w:t>
            </w:r>
          </w:p>
        </w:tc>
      </w:tr>
      <w:tr w:rsidR="002D750B" w:rsidRPr="001F6E30" w:rsidTr="008871BC">
        <w:tc>
          <w:tcPr>
            <w:tcW w:w="738" w:type="dxa"/>
            <w:shd w:val="clear" w:color="auto" w:fill="auto"/>
            <w:vAlign w:val="center"/>
          </w:tcPr>
          <w:p w:rsidR="002D750B" w:rsidRPr="001F6E30" w:rsidRDefault="002D750B" w:rsidP="008871BC">
            <w:r w:rsidRPr="001F6E30">
              <w:t>3</w:t>
            </w:r>
          </w:p>
        </w:tc>
        <w:tc>
          <w:tcPr>
            <w:tcW w:w="2914" w:type="dxa"/>
            <w:shd w:val="clear" w:color="auto" w:fill="auto"/>
          </w:tcPr>
          <w:p w:rsidR="002D750B" w:rsidRPr="001F6E30" w:rsidRDefault="002D750B" w:rsidP="008871BC">
            <w:r w:rsidRPr="001F6E30">
              <w:t>Nguyễ</w:t>
            </w:r>
            <w:r>
              <w:t xml:space="preserve">n Văn </w:t>
            </w:r>
            <w:smartTag w:uri="urn:schemas-microsoft-com:office:smarttags" w:element="place">
              <w:smartTag w:uri="urn:schemas-microsoft-com:office:smarttags" w:element="country-region">
                <w:r>
                  <w:t>Nam</w:t>
                </w:r>
              </w:smartTag>
            </w:smartTag>
          </w:p>
        </w:tc>
        <w:tc>
          <w:tcPr>
            <w:tcW w:w="3827" w:type="dxa"/>
            <w:shd w:val="clear" w:color="auto" w:fill="auto"/>
          </w:tcPr>
          <w:p w:rsidR="002D750B" w:rsidRPr="001F6E30" w:rsidRDefault="002D750B" w:rsidP="008871BC">
            <w:r>
              <w:t>Tổng Giám đốc.</w:t>
            </w:r>
          </w:p>
        </w:tc>
      </w:tr>
    </w:tbl>
    <w:p w:rsidR="002D750B" w:rsidRPr="001F6E30" w:rsidRDefault="002D750B" w:rsidP="002D750B">
      <w:pPr>
        <w:rPr>
          <w:b/>
        </w:rPr>
      </w:pPr>
    </w:p>
    <w:p w:rsidR="002D750B" w:rsidRDefault="002D750B" w:rsidP="002D750B">
      <w:pPr>
        <w:rPr>
          <w:b/>
        </w:rPr>
      </w:pPr>
      <w:r w:rsidRPr="001F6E30">
        <w:rPr>
          <w:b/>
        </w:rPr>
        <w:t xml:space="preserve">- Các Công ty con, Công ty liên kết: </w:t>
      </w:r>
    </w:p>
    <w:p w:rsidR="002D750B" w:rsidRDefault="002D750B" w:rsidP="002D750B">
      <w:r>
        <w:rPr>
          <w:b/>
        </w:rPr>
        <w:t xml:space="preserve"> </w:t>
      </w:r>
      <w:r>
        <w:t xml:space="preserve"> + Công ty cổ phần Hoàng Gia</w:t>
      </w:r>
    </w:p>
    <w:p w:rsidR="002D750B" w:rsidRDefault="002D750B" w:rsidP="002D750B">
      <w:r>
        <w:t xml:space="preserve">  + Công ty TNHH SX NTK Tấn Phong</w:t>
      </w:r>
    </w:p>
    <w:p w:rsidR="002D750B" w:rsidRDefault="002D750B" w:rsidP="002D750B">
      <w:pPr>
        <w:rPr>
          <w:b/>
        </w:rPr>
      </w:pPr>
    </w:p>
    <w:p w:rsidR="002D750B" w:rsidRPr="001F6E30" w:rsidRDefault="002D750B" w:rsidP="002D750B">
      <w:pPr>
        <w:rPr>
          <w:b/>
        </w:rPr>
      </w:pPr>
      <w:r w:rsidRPr="001F6E30">
        <w:rPr>
          <w:b/>
        </w:rPr>
        <w:t xml:space="preserve">5. Định hướng phát triển: </w:t>
      </w:r>
    </w:p>
    <w:p w:rsidR="002D750B" w:rsidRPr="001F6E30" w:rsidRDefault="002D750B" w:rsidP="002D750B">
      <w:r w:rsidRPr="001F6E30">
        <w:rPr>
          <w:b/>
        </w:rPr>
        <w:t xml:space="preserve">- </w:t>
      </w:r>
      <w:r w:rsidRPr="001F6E30">
        <w:t>Các mục tiêu chủ yếu của Công ty</w:t>
      </w:r>
    </w:p>
    <w:p w:rsidR="002D750B" w:rsidRPr="001F6E30" w:rsidRDefault="002D750B" w:rsidP="002D750B">
      <w:pPr>
        <w:rPr>
          <w:bCs/>
        </w:rPr>
      </w:pPr>
      <w:r w:rsidRPr="001F6E30">
        <w:rPr>
          <w:bCs/>
        </w:rPr>
        <w:t>Không ngừng phát triển các hoạt động sản xuất kinh doanh mang lại lợi ích kinh tế cho C</w:t>
      </w:r>
      <w:r>
        <w:rPr>
          <w:bCs/>
        </w:rPr>
        <w:t xml:space="preserve">ông </w:t>
      </w:r>
      <w:r w:rsidRPr="001F6E30">
        <w:rPr>
          <w:bCs/>
        </w:rPr>
        <w:t>ty và cho các cổ đông. Huy động tối đa nội lực và mở rộng hợp tác với các đối tác trong và ngoài nước, mở rộng thị trường để tạo khả năng sinh lời dài hạn vì lợi ích chính đáng của khách hàng, cổ đông, tăng tích lũy mở rộng quy mô kinh doanh, hiện đại hóa trang thiết bị cải tiến đổi mới kỹ thuật, nâng cao năng suất. Đổi mới tổ chức tạo ra phương thức quản lý mới phù hợp với kinh tế thị trường.</w:t>
      </w:r>
    </w:p>
    <w:p w:rsidR="002D750B" w:rsidRDefault="002D750B" w:rsidP="002D750B">
      <w:pPr>
        <w:rPr>
          <w:bCs/>
        </w:rPr>
      </w:pPr>
      <w:r w:rsidRPr="001F6E30">
        <w:rPr>
          <w:bCs/>
        </w:rPr>
        <w:t>- Chiến lược phát triển trung và dài hạn</w:t>
      </w:r>
      <w:r>
        <w:rPr>
          <w:bCs/>
        </w:rPr>
        <w:t xml:space="preserve">: </w:t>
      </w:r>
    </w:p>
    <w:p w:rsidR="002D750B" w:rsidRDefault="002D750B" w:rsidP="002D750B">
      <w:pPr>
        <w:rPr>
          <w:bCs/>
        </w:rPr>
      </w:pPr>
      <w:r>
        <w:rPr>
          <w:bCs/>
        </w:rPr>
        <w:t xml:space="preserve">Công ty có chiến lược dài hạn vào 2 dự án : </w:t>
      </w:r>
    </w:p>
    <w:p w:rsidR="002D750B" w:rsidRDefault="002D750B" w:rsidP="002D750B">
      <w:pPr>
        <w:tabs>
          <w:tab w:val="right" w:leader="dot" w:pos="8640"/>
        </w:tabs>
        <w:spacing w:after="120"/>
        <w:rPr>
          <w:szCs w:val="24"/>
        </w:rPr>
      </w:pPr>
      <w:r>
        <w:rPr>
          <w:szCs w:val="24"/>
        </w:rPr>
        <w:t>* Dự án thăm dò khai thác và chế biến quặng Mangan giữa Công ty CP Liên doanh SANA WMT với Công ty Cổ phần Hoàng Gia</w:t>
      </w:r>
    </w:p>
    <w:p w:rsidR="002D750B" w:rsidRDefault="002D750B" w:rsidP="002D750B">
      <w:pPr>
        <w:tabs>
          <w:tab w:val="right" w:leader="dot" w:pos="8640"/>
        </w:tabs>
        <w:spacing w:after="120"/>
        <w:rPr>
          <w:bCs/>
        </w:rPr>
      </w:pPr>
      <w:r>
        <w:rPr>
          <w:szCs w:val="24"/>
        </w:rPr>
        <w:t xml:space="preserve">* </w:t>
      </w:r>
      <w:r>
        <w:t>Dự án đầu tư nhà xưởng cho thuê và kho tàng bến bãi; nhà máy cán thép</w:t>
      </w:r>
      <w:r w:rsidRPr="00AA183A" w:rsidDel="008907A7">
        <w:t xml:space="preserve"> </w:t>
      </w:r>
      <w:r>
        <w:t xml:space="preserve">&amp; Inox giữa Công ty Cổ phần liên doanh </w:t>
      </w:r>
      <w:smartTag w:uri="urn:schemas-microsoft-com:office:smarttags" w:element="City">
        <w:smartTag w:uri="urn:schemas-microsoft-com:office:smarttags" w:element="place">
          <w:r>
            <w:t>SANA</w:t>
          </w:r>
        </w:smartTag>
      </w:smartTag>
      <w:r>
        <w:t xml:space="preserve"> vời Công ty TNHH SX NTK Tấn Phong</w:t>
      </w:r>
    </w:p>
    <w:p w:rsidR="002D750B" w:rsidRPr="001F6E30" w:rsidRDefault="002D750B" w:rsidP="002D750B">
      <w:pPr>
        <w:rPr>
          <w:bCs/>
        </w:rPr>
      </w:pPr>
      <w:r w:rsidRPr="001F6E30">
        <w:rPr>
          <w:bCs/>
        </w:rPr>
        <w:t xml:space="preserve">- Các mục tiêu đối với môi trường, xã hội và cộng đồng của Công ty: </w:t>
      </w:r>
      <w:r w:rsidRPr="00624E82">
        <w:rPr>
          <w:bCs/>
        </w:rPr>
        <w:t>Xây dựng hình ảnh Công ty văn minh, lịch sự. Môi trường làm việc chuyên nghiệp, thân thiện hòa đồng. Tham gia các chương trình ủng hộ từ thiện, giao dục, các chương trình thể thao, ca nhạc.…</w:t>
      </w:r>
    </w:p>
    <w:p w:rsidR="002D750B" w:rsidRDefault="002D750B" w:rsidP="002D750B">
      <w:pPr>
        <w:rPr>
          <w:b/>
          <w:bCs/>
        </w:rPr>
      </w:pPr>
    </w:p>
    <w:p w:rsidR="002D750B" w:rsidRPr="001F6E30" w:rsidRDefault="002D750B" w:rsidP="002D750B">
      <w:pPr>
        <w:rPr>
          <w:bCs/>
        </w:rPr>
      </w:pPr>
      <w:r w:rsidRPr="001F6E30">
        <w:rPr>
          <w:b/>
          <w:bCs/>
        </w:rPr>
        <w:t xml:space="preserve">6. Các rủi ro </w:t>
      </w:r>
    </w:p>
    <w:p w:rsidR="002D750B" w:rsidRPr="001F6E30" w:rsidRDefault="002D750B" w:rsidP="002D750B">
      <w:pPr>
        <w:pStyle w:val="Heading2"/>
        <w:numPr>
          <w:ilvl w:val="0"/>
          <w:numId w:val="0"/>
        </w:numPr>
        <w:spacing w:after="120" w:line="360" w:lineRule="exact"/>
        <w:jc w:val="left"/>
        <w:rPr>
          <w:rFonts w:ascii="Times New Roman" w:hAnsi="Times New Roman"/>
          <w:bCs/>
          <w:sz w:val="26"/>
          <w:szCs w:val="26"/>
          <w:u w:val="single"/>
        </w:rPr>
      </w:pPr>
      <w:bookmarkStart w:id="0" w:name="_Toc172452491"/>
      <w:bookmarkStart w:id="1" w:name="_Toc172452872"/>
      <w:bookmarkStart w:id="2" w:name="_Toc172454382"/>
      <w:bookmarkStart w:id="3" w:name="_Toc174122929"/>
      <w:bookmarkStart w:id="4" w:name="_Toc184695320"/>
      <w:bookmarkStart w:id="5" w:name="_Toc193520467"/>
      <w:bookmarkStart w:id="6" w:name="_Toc196186703"/>
      <w:bookmarkStart w:id="7" w:name="_Toc246186645"/>
      <w:bookmarkStart w:id="8" w:name="_Toc268013348"/>
      <w:r w:rsidRPr="001F6E30">
        <w:rPr>
          <w:rFonts w:ascii="Times New Roman" w:hAnsi="Times New Roman"/>
          <w:bCs/>
          <w:sz w:val="26"/>
          <w:szCs w:val="26"/>
        </w:rPr>
        <w:t>*  Rủi ro về biến động kinh tế</w:t>
      </w:r>
      <w:bookmarkEnd w:id="0"/>
      <w:bookmarkEnd w:id="1"/>
      <w:bookmarkEnd w:id="2"/>
      <w:bookmarkEnd w:id="3"/>
      <w:bookmarkEnd w:id="4"/>
      <w:bookmarkEnd w:id="5"/>
      <w:bookmarkEnd w:id="6"/>
      <w:bookmarkEnd w:id="7"/>
      <w:bookmarkEnd w:id="8"/>
    </w:p>
    <w:p w:rsidR="002D750B" w:rsidRPr="001F6E30" w:rsidRDefault="002D750B" w:rsidP="002D750B">
      <w:pPr>
        <w:widowControl w:val="0"/>
        <w:spacing w:before="120" w:after="120" w:line="360" w:lineRule="exact"/>
        <w:rPr>
          <w:b/>
        </w:rPr>
      </w:pPr>
      <w:bookmarkStart w:id="9" w:name="_Toc182799575"/>
      <w:bookmarkStart w:id="10" w:name="_Toc184459838"/>
      <w:bookmarkStart w:id="11" w:name="_Toc184695321"/>
      <w:r w:rsidRPr="001F6E30">
        <w:rPr>
          <w:b/>
        </w:rPr>
        <w:t xml:space="preserve">Tốc độ phát triển kinh tế </w:t>
      </w:r>
      <w:bookmarkEnd w:id="9"/>
      <w:bookmarkEnd w:id="10"/>
      <w:bookmarkEnd w:id="11"/>
      <w:r w:rsidRPr="001F6E30">
        <w:rPr>
          <w:b/>
        </w:rPr>
        <w:t>và các ngành liên quan</w:t>
      </w:r>
    </w:p>
    <w:p w:rsidR="002D750B" w:rsidRDefault="002D750B" w:rsidP="002D750B">
      <w:pPr>
        <w:pStyle w:val="Default"/>
        <w:spacing w:before="120" w:after="120" w:line="360" w:lineRule="exact"/>
        <w:rPr>
          <w:color w:val="auto"/>
          <w:sz w:val="26"/>
          <w:szCs w:val="26"/>
        </w:rPr>
      </w:pPr>
      <w:r w:rsidRPr="001F6E30">
        <w:rPr>
          <w:color w:val="auto"/>
          <w:sz w:val="26"/>
          <w:szCs w:val="26"/>
        </w:rPr>
        <w:t xml:space="preserve">Những biến động của kinh tế vĩ mô luôn ảnh hưởng lớn đến hoạt động sản xuất kinh doanh của các doanh nghiệp. Tùy thuộc ngành sản xuất hàng tiêu dùng nhưng nhu cầu sử dụng các sản phẩm của Công ty cũng chịu ảnh hưởng trực tiếp từ những biến động tăng hoặc giảm của tốc độ phát triển kinh tế. </w:t>
      </w:r>
    </w:p>
    <w:p w:rsidR="002D750B" w:rsidRDefault="002D750B" w:rsidP="002D750B">
      <w:pPr>
        <w:pStyle w:val="Default"/>
        <w:spacing w:before="120" w:after="120" w:line="360" w:lineRule="exact"/>
        <w:rPr>
          <w:color w:val="auto"/>
          <w:sz w:val="26"/>
          <w:szCs w:val="26"/>
        </w:rPr>
      </w:pPr>
      <w:r>
        <w:rPr>
          <w:color w:val="auto"/>
          <w:sz w:val="26"/>
          <w:szCs w:val="26"/>
        </w:rPr>
        <w:t>Nhìn chung, tình hình kinh tế - xã hội năm 2013 khả quan hơn năm 2012. Tổng sản phẩm trong nước( GDP) ước tính tăng 5,42% so với năm 2012, xấp xỉ mục tiêu đề ra và có tín hiệu phục hồi. Trong đó khu nông , lâm nghiệp và thủy sản tăng 2,67%, khụ vực công nghiệp và xây dựng tăng 5,43% và khu vực dịch vụ tăng 6,56%.</w:t>
      </w:r>
    </w:p>
    <w:p w:rsidR="002D750B" w:rsidRDefault="002D750B" w:rsidP="002D750B">
      <w:pPr>
        <w:pStyle w:val="Default"/>
        <w:spacing w:before="120" w:after="120" w:line="360" w:lineRule="exact"/>
        <w:rPr>
          <w:color w:val="auto"/>
          <w:sz w:val="26"/>
          <w:szCs w:val="26"/>
        </w:rPr>
      </w:pPr>
      <w:r>
        <w:rPr>
          <w:color w:val="auto"/>
          <w:sz w:val="26"/>
          <w:szCs w:val="26"/>
        </w:rPr>
        <w:t xml:space="preserve">Thu hút đầu tư nước ngoài từ đầu năm đến 15/12/2013 có những chuyển biến tích cực, ước tính đật 21,6 tỷ USD, tăng 54,5% so với cùng ký năm trước. Xuất khẩu tăng nhanh, cân đối thương mại ổn định, đây là năm thừ 2 liên tiếp Việt </w:t>
      </w:r>
      <w:smartTag w:uri="urn:schemas-microsoft-com:office:smarttags" w:element="country-region">
        <w:smartTag w:uri="urn:schemas-microsoft-com:office:smarttags" w:element="place">
          <w:r>
            <w:rPr>
              <w:color w:val="auto"/>
              <w:sz w:val="26"/>
              <w:szCs w:val="26"/>
            </w:rPr>
            <w:t>Nam</w:t>
          </w:r>
        </w:smartTag>
      </w:smartTag>
      <w:r>
        <w:rPr>
          <w:color w:val="auto"/>
          <w:sz w:val="26"/>
          <w:szCs w:val="26"/>
        </w:rPr>
        <w:t xml:space="preserve"> xuất siêu</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Các số liệu thống kê cho thấy, kinh tế đang phục hồi nhanh và bền vững đã thúc đẩy sự tăng trưởng khá ấn tượng của ngành các ngành công nghiệp,… do vậy, mức sống của người lao động cũng được cải thiện, kéo theo sự phục hồi và tăng trưởng của ngành sản xuất hàng tiêu dùng.</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Có thể nói, các yếu tố tích cực của nền kinh tế và ngành cũng đang và sẽ ảnh hưởng lớn đến hoạt động sản xuất kinh doanh của Công ty.</w:t>
      </w:r>
    </w:p>
    <w:p w:rsidR="002D750B" w:rsidRDefault="002D750B" w:rsidP="002D750B">
      <w:pPr>
        <w:widowControl w:val="0"/>
        <w:spacing w:before="120" w:after="120" w:line="240" w:lineRule="auto"/>
        <w:rPr>
          <w:b/>
        </w:rPr>
      </w:pPr>
      <w:r w:rsidRPr="001F6E30">
        <w:rPr>
          <w:b/>
        </w:rPr>
        <w:t>Tỷ giá hối đoái, lãi suất và lạm phát</w:t>
      </w:r>
    </w:p>
    <w:p w:rsidR="002D750B" w:rsidRPr="00D92857" w:rsidRDefault="002D750B" w:rsidP="002D750B">
      <w:pPr>
        <w:pStyle w:val="NormalWeb"/>
        <w:jc w:val="both"/>
        <w:rPr>
          <w:sz w:val="26"/>
          <w:szCs w:val="26"/>
        </w:rPr>
      </w:pPr>
      <w:r w:rsidRPr="00D92857">
        <w:rPr>
          <w:rStyle w:val="Strong"/>
          <w:sz w:val="26"/>
          <w:szCs w:val="26"/>
        </w:rPr>
        <w:t>Chính sách tỷ giá hối đoái</w:t>
      </w:r>
    </w:p>
    <w:p w:rsidR="002D750B" w:rsidRPr="00D92857" w:rsidRDefault="002D750B" w:rsidP="002D750B">
      <w:pPr>
        <w:pStyle w:val="NormalWeb"/>
        <w:spacing w:line="360" w:lineRule="auto"/>
        <w:jc w:val="both"/>
        <w:rPr>
          <w:sz w:val="26"/>
          <w:szCs w:val="26"/>
        </w:rPr>
      </w:pPr>
      <w:r w:rsidRPr="00D92857">
        <w:rPr>
          <w:sz w:val="26"/>
          <w:szCs w:val="26"/>
        </w:rPr>
        <w:t xml:space="preserve">Sau khi tỷ giá USD/VNĐ được điều chỉnh tăng tới 9,3% đầu năm 2011, đến nay NHNN đã duy trì tỷ giá hối đoái khá ổn định và thậm chí là không thay đổi tỷ giá trong suốt cả năm 2012. Và cho đến giữa năm 2013 mới có sự điều chỉnh tỷ giá hối đoái chính thức ở mức 1% đồng thời duy trì biên độ dao động của tỷ giá giao dịch tại các NHTM là +/-1%. Điều này đã góp phần tích cực ổn định kinh tế vĩ mô, duy trì được sức mua đối ngoại của đồng Việt </w:t>
      </w:r>
      <w:smartTag w:uri="urn:schemas-microsoft-com:office:smarttags" w:element="country-region">
        <w:smartTag w:uri="urn:schemas-microsoft-com:office:smarttags" w:element="place">
          <w:r w:rsidRPr="00D92857">
            <w:rPr>
              <w:sz w:val="26"/>
              <w:szCs w:val="26"/>
            </w:rPr>
            <w:t>Nam</w:t>
          </w:r>
        </w:smartTag>
      </w:smartTag>
      <w:r w:rsidRPr="00D92857">
        <w:rPr>
          <w:sz w:val="26"/>
          <w:szCs w:val="26"/>
        </w:rPr>
        <w:t>, trong bối cảnh sức mua đối nội cũng đã được khôi phục.</w:t>
      </w:r>
    </w:p>
    <w:p w:rsidR="002D750B" w:rsidRPr="00D92857" w:rsidRDefault="002D750B" w:rsidP="002D750B">
      <w:pPr>
        <w:pStyle w:val="NormalWeb"/>
        <w:spacing w:line="360" w:lineRule="auto"/>
        <w:jc w:val="both"/>
        <w:rPr>
          <w:sz w:val="26"/>
          <w:szCs w:val="26"/>
        </w:rPr>
      </w:pPr>
      <w:r w:rsidRPr="00D92857">
        <w:rPr>
          <w:sz w:val="26"/>
          <w:szCs w:val="26"/>
        </w:rPr>
        <w:t xml:space="preserve">Ở Việt </w:t>
      </w:r>
      <w:smartTag w:uri="urn:schemas-microsoft-com:office:smarttags" w:element="country-region">
        <w:smartTag w:uri="urn:schemas-microsoft-com:office:smarttags" w:element="place">
          <w:r w:rsidRPr="00D92857">
            <w:rPr>
              <w:sz w:val="26"/>
              <w:szCs w:val="26"/>
            </w:rPr>
            <w:t>Nam</w:t>
          </w:r>
        </w:smartTag>
      </w:smartTag>
      <w:r w:rsidRPr="00D92857">
        <w:rPr>
          <w:sz w:val="26"/>
          <w:szCs w:val="26"/>
        </w:rPr>
        <w:t xml:space="preserve">, chính sách tỷ giá hối đoái gắn rất chặt với chính sách tiền tệ, thậm chí gần như trở thành một bộ phận không thể tách rời của chính sách tiền tệ. Vì có một số đặc trưng như tổng kim ngạch xuất nhập khẩu của Việt Nam rất lớn (tổng kim ngạch xuất nhập khẩu năm 2013 lên đến hơn 260 tỷ USD, tương đương 150% GDP), dòng vốn nước ngoài vào Việt Nam rất nhiều kể cả dòng vốn đầu tư trực tiếp lẫn đầu tư gián tiếp, Việt Nam có tình trạng đô la hóa khá mạnh do Việt Nam là một trong số ít nước trên thế giới chấp nhận huy động bằng đô la Mỹ và các ngoại tệ khác cũng như được phép cho vay bằng ngoại tệ. Chính vì vậy, tỷ giá hối đoái ổn định không chỉ hỗ trợ tích cực kiềm chế lạm phát thông qua hạn chế tăng giá hàng hóa nhập khẩu, từ các loại máy móc thiết bị, nguyên, nhiên, vật liệu đến hàng hóa tiêu dùng mà còn góp phần cải thiện cán cân thương mại, thu hút đầu tư nước ngoài và tăng dự trữ ngoại hối.  </w:t>
      </w:r>
    </w:p>
    <w:p w:rsidR="002D750B" w:rsidRPr="00D92857" w:rsidRDefault="002D750B" w:rsidP="002D750B">
      <w:pPr>
        <w:pStyle w:val="NormalWeb"/>
        <w:spacing w:line="360" w:lineRule="auto"/>
        <w:jc w:val="both"/>
        <w:rPr>
          <w:sz w:val="26"/>
          <w:szCs w:val="26"/>
        </w:rPr>
      </w:pPr>
      <w:r w:rsidRPr="00D92857">
        <w:rPr>
          <w:sz w:val="26"/>
          <w:szCs w:val="26"/>
        </w:rPr>
        <w:t xml:space="preserve">Năm 2012 và 2013, mặc dù CPI lần lượt tăng 6,81% và 6,04% so với cuối kỳ và tăng bình quân tới 9,21% và 6,6% song giá USD chỉ tăng tương ứng có 0,18% và 1,09% chứng tỏ tỷ giá hối đoái không chỉ ổn định trong chính sách và thể hiện ở tỷ giá hối đoái chính thức giao dịch liên ngân hàng mà  còn ở thực tế trên thị trường tiền tệ. </w:t>
      </w:r>
    </w:p>
    <w:p w:rsidR="002D750B" w:rsidRPr="00D92857" w:rsidRDefault="002D750B" w:rsidP="002D750B">
      <w:pPr>
        <w:pStyle w:val="NormalWeb"/>
        <w:spacing w:line="360" w:lineRule="auto"/>
        <w:jc w:val="both"/>
        <w:rPr>
          <w:sz w:val="26"/>
          <w:szCs w:val="26"/>
        </w:rPr>
      </w:pPr>
      <w:r w:rsidRPr="00D92857">
        <w:rPr>
          <w:sz w:val="26"/>
          <w:szCs w:val="26"/>
        </w:rPr>
        <w:t>Cán cân thương mại và tài khoản vốn đều thặng dư lại thêm trên dưới 10 tỷ USD kiều hối hàng năm nên cán cân thanh toán của Việt Nam năm 2012 - 2013 đã được cải thiện mạnh từ mức thâm hụt lớn giai đoạn 2007 - 2009 sang trạng thái thặng dư, thậm chí là thặng dư lớn nên đã tạo ra cơ hội tăng mạnh dự trữ ngoại hối (quy mô dự trữ ngoại hối năm 2013 đã lên tới trên 30 tỷ USD sau khi xuống dưới 10 tỷ USD năm 2009), qua đó tạo cơ sở vững chắc để duy trì ổn định tỷ giá hối đoái, tạo nguồn lực tài chính để sẵn sàng đối phó với khả năng rủi ro từ việc rút vốn, đầu cơ tiền tệ hay những áp lực về phá giá đồng Việt Nam. Rõ ràng, chính sách tỷ giá hối đoái đã và đang bám sát theo nguyên tắc ổn định và linh hoạt, quan trọng hơn là sự ổn định và linh hoạt đó dựa trên những tiền đề và cơ sở tài chính vững chắc. Diễn biến tỷ giá hối đoái những năm 2012 - 2013 đã tạo được niềm tin khá chắc chắn vào sự ổn định của tỷ giá hối đoái nói chung cũng như khả năng điều hành chính sách tỷ giá hối đoái của NHNN nói riêng. Thành công của việc điều hành chính sách tỷ giá hối đoái vừa qua còn thể hiện ở sự gắn bó chặt chẽ với chính sách quản lý ngoại hối, quản lý thị trường vàng, với lộ trình chống đô la hóa, chống vàng hóa trong nền kinh tế.</w:t>
      </w:r>
    </w:p>
    <w:p w:rsidR="002D750B" w:rsidRPr="00E96152" w:rsidRDefault="002D750B" w:rsidP="002D750B">
      <w:pPr>
        <w:pStyle w:val="NormalWeb"/>
        <w:spacing w:line="360" w:lineRule="auto"/>
        <w:jc w:val="both"/>
        <w:rPr>
          <w:sz w:val="26"/>
          <w:szCs w:val="26"/>
        </w:rPr>
      </w:pPr>
      <w:r>
        <w:rPr>
          <w:rStyle w:val="Strong"/>
          <w:sz w:val="18"/>
          <w:szCs w:val="18"/>
        </w:rPr>
        <w:t xml:space="preserve"> </w:t>
      </w:r>
      <w:r w:rsidRPr="00E96152">
        <w:rPr>
          <w:rStyle w:val="Strong"/>
          <w:sz w:val="26"/>
          <w:szCs w:val="26"/>
        </w:rPr>
        <w:t>chính sách lãi suất</w:t>
      </w:r>
      <w:r w:rsidRPr="00E96152">
        <w:rPr>
          <w:sz w:val="26"/>
          <w:szCs w:val="26"/>
        </w:rPr>
        <w:t xml:space="preserve"> </w:t>
      </w:r>
    </w:p>
    <w:p w:rsidR="002D750B" w:rsidRPr="00E96152" w:rsidRDefault="002D750B" w:rsidP="002D750B">
      <w:pPr>
        <w:pStyle w:val="NormalWeb"/>
        <w:spacing w:line="360" w:lineRule="auto"/>
        <w:jc w:val="both"/>
        <w:rPr>
          <w:sz w:val="26"/>
          <w:szCs w:val="26"/>
        </w:rPr>
      </w:pPr>
      <w:r w:rsidRPr="00E96152">
        <w:rPr>
          <w:sz w:val="26"/>
          <w:szCs w:val="26"/>
        </w:rPr>
        <w:t xml:space="preserve">Giai đoạn 2012 - 2013, thành công nổi bật nhất của chính sách tiền tệ chính là chính sách lãi suất. Bắt đầu từ năm 2011 cho đến nửa đầu năm 2012, chính sách tiền tệ điều hành theo hướng tập trung vào chính sách lãi suất, với việc tăng mạnh lãi suất huy động cũng như cho vay và quay trở lại áp dụng trần lãi suất huy động với mục tiêu làm công cụ để kiềm chế lạm phát và ổn định kinh tế vĩ mô. Nửa sau của năm 2012, khi lạm phát tính theo năm có dấu hiệu chững lại và đi xuống thì Ngân hàng Nhà nước (NHNN) liên tục điều chỉnh trần lãi suất huy động, lãi suất tái chiết khấu và lãi suất tái cấp vốn theo hướng giảm dần, đồng hành với tốc độ lạm phát những vẫn bảo đảm nguyên tắc lãi suất thực dương. Khi lạm phát cả năm 2013 đứng ở mức tăng 6,04% so với cuối năm 2012 và bình quân năm tăng 6,6% - mức tăng thấp nhất trong vòng một thập kỷ qua - thì càng chứng tỏ hiệu quả kiềm chế lạm phát của chính sách tăng lãi suất đồng thời cho thấy sự hợp lý của việc NHNN đưa trần lãi suất huy động về mức 7% từ cuối tháng 6.2013. Có thể nói đây là mức lãi suất huy động hợp lý, phù hợp với các điều kiện vĩ mô và vi mô. Song song với điều chỉnh lãi suất đối với VNĐ, việc điều chỉnh trần lãi suất huy động bằng USD được thực hiện đồng bộ, gắn với các mục tiêu về chống đô la hóa và quản lý ngoại hối. Thông qua đó, NHNN đã kết hợp hài hòa chính sách lãi suất với chính sách tỷ giá hối đoái và quản lý ngoại hối. Trần lãi suất huy động USD 0,25%/năm đối với tiền gửi của tổ chức và 1,25%/năm đối với tiền gửi của dân cư đã góp phần tích cực hạn chế tình trạng đô la hóa nền kinh tế. </w:t>
      </w:r>
    </w:p>
    <w:p w:rsidR="002D750B" w:rsidRPr="00E96152" w:rsidRDefault="002D750B" w:rsidP="002D750B">
      <w:pPr>
        <w:pStyle w:val="NormalWeb"/>
        <w:spacing w:line="360" w:lineRule="auto"/>
        <w:jc w:val="both"/>
        <w:rPr>
          <w:sz w:val="26"/>
          <w:szCs w:val="26"/>
        </w:rPr>
      </w:pPr>
      <w:r w:rsidRPr="00E96152">
        <w:rPr>
          <w:sz w:val="26"/>
          <w:szCs w:val="26"/>
        </w:rPr>
        <w:t xml:space="preserve">Lãi suất huy động giảm, tính thanh khoản của tổ chức tín dụng được cải thiện là điều kiện tiên quyết để giảm lãi suất cho vay. Mặt bằng lãi suất cho vay giảm 2 - 5%/năm và trở về mức lãi suất của giai đoạn 2005 - 2006 nhưng vẫn bảo đảm mục tiêu kiểm soát lạm phát, ổn định thị trường tiền tệ tín dụng. Đến cuối năm 2013, lãi suất cho vay bằng VNĐ phổ biến đối với những lĩnh vực ưu tiên (nông nghiệp, nông thôn, xuất khẩu, doanh nghiệp nhỏ và vừa, công nghiệp hỗ trợ, doanh nghiệp ứng dụng công nghệ cao) chỉ còn ở mức 7 -9%/năm; lãi suất cho vay lĩnh vực sản xuất, kinh doanh khác ở mức 9 - 10,5%/năm ở khối ngân hàng thương mại (NHTM) Nhà nước; 9,5 - 11,5%/năm ở khối NHTM cổ phần. Thậm chí, những doanh nghiệp có tình hình tài chính lành mạnh, minh bạch, có phương án, dự án sản xuất kinh doanh hiệu quả còn được cho vay với mức lãi suất chỉ 6,5 - 7%/năm. Lãi suất cho vay USD bằng phổ biến ở mức 4 - 7%/năm; trong đó, các NHTM Nhà nước là 4 - 5%/năm đối với ngắn hạn, 6 - 7%/năm đối với trung và dài hạn; các NHTM cổ phần khoảng 5 - 6%/năm đối với ngắn hạn, 6,5 - 7%/năm đối với trung và dài hạn. Rõ ràng, nếu so với mặt bằng lãi suất huy động cuối năm 2013 khoảng 6,5 - 7,5%/năm kỳ hạn từ 6 tháng đến dưới 12 tháng và khoảng 7,5 - 8,5%/năm kỳ hạn trên 12 tháng thì chênh lệch giữa mặt bằng lãi suất huy động và mặt bằng lãi suất cho vay của các tổ chức tín dụng (TCTD) không còn là quá cao. </w:t>
      </w:r>
    </w:p>
    <w:p w:rsidR="002D750B" w:rsidRPr="00E96152" w:rsidRDefault="002D750B" w:rsidP="002D750B">
      <w:pPr>
        <w:pStyle w:val="NormalWeb"/>
        <w:spacing w:line="360" w:lineRule="auto"/>
        <w:jc w:val="both"/>
        <w:rPr>
          <w:sz w:val="26"/>
          <w:szCs w:val="26"/>
        </w:rPr>
      </w:pPr>
      <w:r w:rsidRPr="00E96152">
        <w:rPr>
          <w:sz w:val="26"/>
          <w:szCs w:val="26"/>
        </w:rPr>
        <w:t xml:space="preserve">Kết quả điều hành chính sách lãi suất có giá trị hơn khi đặt trong bối cảnh NHNN chịu sức ép rất lớn từ quan điểm cho rằng, kinh tế tăng trưởng chậm lại, chỉ đạt 5,25% năm 2012 và 5,42% năm 2013, cũng như khoảng 15 vạn doanh nghiệp giải thể dừng hoạt động từ năm 2011 đến 2013 một phần quan trọng là do lãi suất quá cao. Nhưng kết quả ổn định kinh tế vĩ mô, kiềm chế lạm phát và áp lực buộc các doanh nghiệp khẳng định hiệu quả sản xuất kinh doanh khi chuyển từ tiếp cận nguồn vốn tín dụng ngân hàng quá dễ dàng với lãi suất thấp sang tuân thủ các điều kiện về chất lượng tín dụng, hạn chế nợ xấu với lãi suất cao hơn đã chứng minh tính đúng đắn của chính sách lãi suất từ 2011 đến nay.  </w:t>
      </w:r>
    </w:p>
    <w:p w:rsidR="002D750B" w:rsidRPr="00E96152" w:rsidRDefault="002D750B" w:rsidP="002D750B">
      <w:pPr>
        <w:pStyle w:val="NormalWeb"/>
        <w:spacing w:line="360" w:lineRule="auto"/>
        <w:jc w:val="both"/>
        <w:rPr>
          <w:sz w:val="26"/>
          <w:szCs w:val="26"/>
        </w:rPr>
      </w:pPr>
      <w:r w:rsidRPr="00E96152">
        <w:rPr>
          <w:sz w:val="26"/>
          <w:szCs w:val="26"/>
        </w:rPr>
        <w:t xml:space="preserve">Tốc độ lạm phát dự kiến năm 2014 và 2015 đều khoảng 7%, đồng thời với việc đặt mục tiêu ổn định kinh tế vĩ mô và tái cơ cấu kinh tế lên hàng đầu nên định hướng chính sách lãi suất huy động chủ đạo giai đoạn 2014 - 2015 là duy trì như nửa cuối năm 2013, cả lãi suất huy động bằng VNĐ và USD. Mục tiêu tăng tổng phương tiện thanh toán năm 2014 từ 16 - 18%, nghĩa là tương đương năm 2013 nên không cần thiết điều chỉnh lãi suất huy động để thay đổi quy mô tiền gửi tại hệ thống TCTD. Do </w:t>
      </w:r>
      <w:r w:rsidRPr="00E96152">
        <w:rPr>
          <w:rStyle w:val="Emphasis"/>
          <w:sz w:val="26"/>
          <w:szCs w:val="26"/>
        </w:rPr>
        <w:t>dư địa</w:t>
      </w:r>
      <w:r w:rsidRPr="00E96152">
        <w:rPr>
          <w:sz w:val="26"/>
          <w:szCs w:val="26"/>
        </w:rPr>
        <w:t xml:space="preserve"> giảm lãi suất huy động hầu như không còn nên định hướng tiếp tục giảm lãi suất cho vay chỉ có thể thông qua thu hẹp khoảng cách giữa lãi suất huy động và lãi suất cho vay. Khoảng cách này chỉ có thể thu hẹp nếu xử lý tốt vấn đề nợ xấu, cơ cấu lại hệ thống các TCTD và cơ cấu lại từng TCTD để tiết giảm chi phí kinh doanh, giảm dự phòng rủi ro và tăng hiệu quả hoạt động của từng TCTD cũng như của cả hệ thống.</w:t>
      </w:r>
    </w:p>
    <w:p w:rsidR="002D750B" w:rsidRPr="006832EE" w:rsidRDefault="002D750B" w:rsidP="002D750B">
      <w:pPr>
        <w:widowControl w:val="0"/>
        <w:spacing w:before="120" w:after="120" w:line="360" w:lineRule="exact"/>
        <w:rPr>
          <w:b/>
        </w:rPr>
      </w:pPr>
      <w:r w:rsidRPr="006832EE">
        <w:rPr>
          <w:b/>
        </w:rPr>
        <w:t>Biến động giá chứng khoán</w:t>
      </w:r>
    </w:p>
    <w:p w:rsidR="002D750B" w:rsidRPr="006832EE" w:rsidRDefault="002D750B" w:rsidP="002D750B">
      <w:pPr>
        <w:pStyle w:val="Default"/>
        <w:spacing w:before="120" w:after="120" w:line="360" w:lineRule="exact"/>
        <w:rPr>
          <w:color w:val="auto"/>
          <w:sz w:val="26"/>
          <w:szCs w:val="26"/>
        </w:rPr>
      </w:pPr>
      <w:bookmarkStart w:id="12" w:name="_Toc196186704"/>
      <w:bookmarkStart w:id="13" w:name="_Toc246186646"/>
      <w:bookmarkStart w:id="14" w:name="_Toc268013349"/>
      <w:r w:rsidRPr="006832EE">
        <w:rPr>
          <w:color w:val="auto"/>
          <w:sz w:val="26"/>
          <w:szCs w:val="26"/>
        </w:rPr>
        <w:t xml:space="preserve">Việc niêm yết cổ phiếu công ty trên thị trường chứng khoán sẽ đem lại những lợi ích đáng kể như nâng cao uy tín và thương hiệu; tăng cường tính thanh khoản; tạo điều kiện cho việc  huy động vốn; hướng đến việc chuẩn mực hóa công tác quản trị, điều hành theo mô hình hiện đại. Tuy nhiên, rủi ro biến động giá cả cổ phiếu trên thị trường chứng khoán là điều không tránh khỏi. </w:t>
      </w:r>
    </w:p>
    <w:p w:rsidR="002D750B" w:rsidRPr="006832EE" w:rsidRDefault="002D750B" w:rsidP="002D750B">
      <w:pPr>
        <w:pStyle w:val="Default"/>
        <w:spacing w:before="120" w:after="120" w:line="360" w:lineRule="exact"/>
        <w:rPr>
          <w:color w:val="auto"/>
          <w:sz w:val="26"/>
          <w:szCs w:val="26"/>
        </w:rPr>
      </w:pPr>
      <w:r w:rsidRPr="006832EE">
        <w:rPr>
          <w:color w:val="auto"/>
          <w:sz w:val="26"/>
          <w:szCs w:val="26"/>
        </w:rPr>
        <w:t xml:space="preserve">Giá cả chứng khoán trên thị trường được quyết định bởi nhiều yếu tố như tình hình hoạt động kinh doanh của doanh nghiệp, tình hình cung – cầu cổ phiếu, tình hình kinh tế – xã hội, sự thay đổi quy định pháp luật về chứng khoán, yếu tố tâm lý của nhà đầu tư,… Sự biến động giá cổ phiếu trong từng thời điểm có thể gây ảnh hưởng đến một số khía cạnh của Công ty, tâm lý khách hàng, và tâm lý nhà đầu tư. </w:t>
      </w:r>
    </w:p>
    <w:p w:rsidR="002D750B" w:rsidRPr="001F6E30" w:rsidRDefault="002D750B" w:rsidP="002D750B">
      <w:pPr>
        <w:pStyle w:val="Default"/>
        <w:spacing w:before="120" w:after="120" w:line="360" w:lineRule="exact"/>
        <w:rPr>
          <w:color w:val="auto"/>
          <w:sz w:val="26"/>
          <w:szCs w:val="26"/>
        </w:rPr>
      </w:pPr>
      <w:r w:rsidRPr="006832EE">
        <w:rPr>
          <w:color w:val="auto"/>
          <w:sz w:val="26"/>
          <w:szCs w:val="26"/>
        </w:rPr>
        <w:t>Tuy nhiên, riêng đối với cổ phiếu của Công ty Cổ phần Liên doanh SaNa WMT, số lượng cổ phần là không lớn và cơ cấu cổ đông được đánh giá khá tốt. Định hướng phát triển của Công ty trong thời gian tới liên tục tăng trưởng cao, có hiệu quả kinh doanh khả quan là yếu tố hỗ trợ giá giao dịch cổ phiếu. Bên cạnh đó, Công ty cũng nhận thức được tầm quan trọng của công tác quan hệ cổ đông nên sẽ tăng cường công tác công bố thông tin theo hướng quản trị minh bạch và chuyên nghiệp để góp phần bình ổn giá thị trường của cổ phiếu niêm yết.</w:t>
      </w:r>
      <w:r w:rsidRPr="001F6E30">
        <w:rPr>
          <w:color w:val="auto"/>
          <w:sz w:val="26"/>
          <w:szCs w:val="26"/>
        </w:rPr>
        <w:t xml:space="preserve"> </w:t>
      </w:r>
    </w:p>
    <w:p w:rsidR="002D750B" w:rsidRPr="001F6E30" w:rsidRDefault="002D750B" w:rsidP="002D750B">
      <w:pPr>
        <w:pStyle w:val="Heading2"/>
        <w:numPr>
          <w:ilvl w:val="0"/>
          <w:numId w:val="0"/>
        </w:numPr>
        <w:spacing w:after="120" w:line="360" w:lineRule="exact"/>
        <w:jc w:val="left"/>
        <w:rPr>
          <w:rFonts w:ascii="Times New Roman" w:hAnsi="Times New Roman"/>
          <w:bCs/>
          <w:sz w:val="26"/>
          <w:szCs w:val="26"/>
        </w:rPr>
      </w:pPr>
      <w:r w:rsidRPr="001F6E30">
        <w:rPr>
          <w:rFonts w:ascii="Times New Roman" w:hAnsi="Times New Roman"/>
          <w:bCs/>
          <w:sz w:val="26"/>
          <w:szCs w:val="26"/>
        </w:rPr>
        <w:t>*  Rủi ro đặc thù</w:t>
      </w:r>
      <w:bookmarkEnd w:id="12"/>
      <w:r w:rsidRPr="001F6E30">
        <w:rPr>
          <w:rFonts w:ascii="Times New Roman" w:hAnsi="Times New Roman"/>
          <w:bCs/>
          <w:sz w:val="26"/>
          <w:szCs w:val="26"/>
        </w:rPr>
        <w:t xml:space="preserve"> ngành</w:t>
      </w:r>
      <w:bookmarkEnd w:id="13"/>
      <w:bookmarkEnd w:id="14"/>
    </w:p>
    <w:p w:rsidR="002D750B" w:rsidRPr="001F6E30" w:rsidRDefault="002D750B" w:rsidP="002D750B">
      <w:pPr>
        <w:widowControl w:val="0"/>
        <w:spacing w:before="120" w:after="120" w:line="360" w:lineRule="exact"/>
        <w:rPr>
          <w:b/>
        </w:rPr>
      </w:pPr>
      <w:r w:rsidRPr="001F6E30">
        <w:rPr>
          <w:b/>
        </w:rPr>
        <w:t>Rủi ro về giá cả nguyên liệu</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Nguyên liệu sản xuất các loại bột giặt, dầu gội đầu, chất tẩy rửa, hoá chất và dầu ăn đa số được nhập khẩu, số ít trong nước được cung cấp bởi các công ty hóa chất trong nước. Sự biến động của giá cả nguyên liệu đầu vào sẽ gây biến động đến chi phí sản xuất, ảnh hưởng đến kết quả hoạt động kinh doanh. Ngoài ra, một phần khá lớn các loại nguyên liệu sản xuất của Công ty được chiết xuất từ các sản phẩm của ngành nông, lâm nghiệp (các loại tinh dầu thực vật) nên những biến động của thời tiết như: mưa, bão lụt, hạn hán,… cũng làm ảnh hưởng đến hoạt động sản xuất kinh doanh của Công ty.</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 xml:space="preserve">Với xu hướng tiêu dùng các sản phẩm có nguồn gốc từ tinh dầu thực vật thay cho các loại hóa chất, ngành công nghiệp hóa mỹ phẩm ngày càng phụ thuộc nhiều vào yếu tố môi trường, vấn đề bảo vệ tài nguyên sinh thái. Các vấn đề liên quan đến biến đổi khí hậu, đa dạng sinh học cũng gây ra những biến động đến giá cả nguyên liệu sản xuất và ảnh hưởng đến kết quả kinh doanh của Công ty. </w:t>
      </w:r>
    </w:p>
    <w:p w:rsidR="002D750B" w:rsidRPr="001F6E30" w:rsidRDefault="002D750B" w:rsidP="002D750B">
      <w:pPr>
        <w:widowControl w:val="0"/>
        <w:tabs>
          <w:tab w:val="num" w:pos="810"/>
        </w:tabs>
        <w:spacing w:before="120" w:after="120" w:line="360" w:lineRule="exact"/>
        <w:rPr>
          <w:b/>
        </w:rPr>
      </w:pPr>
      <w:r w:rsidRPr="001F6E30">
        <w:rPr>
          <w:b/>
        </w:rPr>
        <w:t>Rủi ro về giấy phép kinh doanh</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 xml:space="preserve">Do sản phẩm của Công ty có ảnh hưởng trực tiếp đến sức khỏe người tiêu dùng nên hoạt động của Công ty phụ thuộc vào chính sách quản lý và các quy định về bảo vệ người tiêu dùng của Nhà nước trong từng thời kỳ. Bởi vậy, nếu hoạt động sản xuất của Công ty không đáp ứng được các yêu cầu kỹ thuật bắt buộc cũng có thể sẽ bị rút giấy phép kinh doanh trước thời hạn. Rủi ro về việc bị rút giấy phép kinh doanh trước hạn từ phía Công ty về mặt thực tế là không nhiều do năng lực và các quy định về kỹ thuật trong sản xuất của Công ty hoàn toàn đáp ứng được các yêu cầu chuyên môn. </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 xml:space="preserve">Tình trạng hàng giả, hàng nhái vẫn tiếp diễn trên cả nước, đặc biệt là khu vực nông thôn đã đặt ra những khó khăn và rủi ro cho Công ty trong vấn đề quản lý thị trường. Để giảm thiểu các rủi ro, Công ty thường xuyên đổi mới mẫu mã sản phẩm và bố trí cán bộ kinh doanh chuyên trách theo từng địa bàn cụ thuể để vừa phát triển vừa quản lý thị trường. </w:t>
      </w:r>
    </w:p>
    <w:p w:rsidR="002D750B" w:rsidRPr="001F6E30" w:rsidRDefault="002D750B" w:rsidP="002D750B">
      <w:pPr>
        <w:widowControl w:val="0"/>
        <w:spacing w:before="120" w:after="120" w:line="360" w:lineRule="exact"/>
        <w:rPr>
          <w:b/>
        </w:rPr>
      </w:pPr>
      <w:r w:rsidRPr="001F6E30">
        <w:rPr>
          <w:b/>
        </w:rPr>
        <w:t>* Rủi ro về Pháp luật</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 xml:space="preserve">Hoạt động kinh doanh của Công ty bị chi phối bởi các văn bản pháp luật do Nhà nước quy định, trong đó trọng yếu là Luật Doanh nghiệp, Luật Chứng khoán, Luật Vệ sinh an toàn thực phẩm và các văn bản pháp luật khác liên quan đến các ngành nghề hoạt động của Công ty. Hệ thống luật của Việt </w:t>
      </w:r>
      <w:smartTag w:uri="urn:schemas-microsoft-com:office:smarttags" w:element="place">
        <w:smartTag w:uri="urn:schemas-microsoft-com:office:smarttags" w:element="country-region">
          <w:r w:rsidRPr="001F6E30">
            <w:rPr>
              <w:color w:val="auto"/>
              <w:sz w:val="26"/>
              <w:szCs w:val="26"/>
            </w:rPr>
            <w:t>Nam</w:t>
          </w:r>
        </w:smartTag>
      </w:smartTag>
      <w:r w:rsidRPr="001F6E30">
        <w:rPr>
          <w:color w:val="auto"/>
          <w:sz w:val="26"/>
          <w:szCs w:val="26"/>
        </w:rPr>
        <w:t xml:space="preserve"> đã và đang được dần hoàn thiện tuy nhiên, chưa được hoàn chỉnh. Các văn bản dưới luật còn  chồng chéo và tính ổn định của văn bản luật chưa cao. Điều này ít nhiều sẽ ảnh hưởng đến hoạt động kinh doanh của Công ty. </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 xml:space="preserve">Bên cạnh đó, nguyên liệu sản xuất của của Công ty chủ yếu được nhập khẩu nên những thay đổi trong chính sách về nhập khẩu của Nhà nước cũng sẽ ảnh hưởng không nhỏ đến hoạt động sản xuất kinh doanh. </w:t>
      </w:r>
    </w:p>
    <w:p w:rsidR="002D750B" w:rsidRPr="001F6E30" w:rsidRDefault="002D750B" w:rsidP="002D750B">
      <w:pPr>
        <w:pStyle w:val="Default"/>
        <w:spacing w:before="120" w:after="120" w:line="360" w:lineRule="exact"/>
        <w:rPr>
          <w:color w:val="auto"/>
          <w:sz w:val="26"/>
          <w:szCs w:val="26"/>
        </w:rPr>
      </w:pPr>
      <w:r w:rsidRPr="001F6E30">
        <w:rPr>
          <w:color w:val="auto"/>
          <w:sz w:val="26"/>
          <w:szCs w:val="26"/>
        </w:rPr>
        <w:t xml:space="preserve">Là Doanh nghiệp niêm yết trên Sở Giao dịch Chứng khoán Hà Nội, hoạt động của Công ty chịu sự điều chỉnh của các văn bản Pháp luật về Luật Doanh nghiệp, các văn bản Pháp luật về chứng khoán và thị trường chứng khoán. Luật và các văn bản dưới luật, đặc biệt là trong lĩnh vực chứng khoán và thị trường chứng khoán đang trong quá trình hoàn thiện, sự thay đổi về mặt chính sách luôn tiềm ẩn và khi xảy ra, bất cứ sự thay đổi nào sẽ ít nhiều ảnh hưởng đến hoạt động quản trị, kinh doanh của Công ty. </w:t>
      </w:r>
    </w:p>
    <w:p w:rsidR="002D750B" w:rsidRPr="001F6E30" w:rsidRDefault="002D750B" w:rsidP="002D750B">
      <w:pPr>
        <w:widowControl w:val="0"/>
        <w:spacing w:before="120" w:after="120" w:line="360" w:lineRule="exact"/>
        <w:rPr>
          <w:b/>
        </w:rPr>
      </w:pPr>
      <w:r w:rsidRPr="001F6E30">
        <w:rPr>
          <w:b/>
        </w:rPr>
        <w:t>* Rủi ro khác</w:t>
      </w:r>
    </w:p>
    <w:p w:rsidR="002D750B" w:rsidRPr="001F6E30" w:rsidRDefault="002D750B" w:rsidP="002D750B">
      <w:pPr>
        <w:pStyle w:val="Default"/>
        <w:spacing w:before="120" w:after="120" w:line="360" w:lineRule="exact"/>
        <w:rPr>
          <w:rFonts w:eastAsia="Arial Unicode MS"/>
          <w:noProof/>
          <w:color w:val="auto"/>
          <w:sz w:val="26"/>
          <w:szCs w:val="26"/>
        </w:rPr>
      </w:pPr>
      <w:r w:rsidRPr="001F6E30">
        <w:rPr>
          <w:color w:val="auto"/>
          <w:sz w:val="26"/>
          <w:szCs w:val="26"/>
        </w:rPr>
        <w:t>Là một nhân tố trong tổng thể chung của nền kinh tế - xã hội, hoạt động của Công ty có thể bị ảnh hưởng bởi các rủi ro khác như chiến tranh, thiên tai, địch hoạ ... .Những rủi ro bất khả kháng và khó dự đoán, nếu xảy ra dù trực tiếp hay gián tiếp sẽ gây ảnh hưởng đến các khách hàng truyền thống cũng như những thị trường tiềm năng, tài sản, con người và tình hình hoạt động chung của Công ty.</w:t>
      </w:r>
      <w:r w:rsidRPr="001F6E30">
        <w:rPr>
          <w:rFonts w:eastAsia="Arial Unicode MS"/>
          <w:noProof/>
          <w:color w:val="auto"/>
          <w:sz w:val="26"/>
          <w:szCs w:val="26"/>
        </w:rPr>
        <w:t>.</w:t>
      </w:r>
    </w:p>
    <w:p w:rsidR="002D750B" w:rsidRPr="001F6E30" w:rsidRDefault="002D750B" w:rsidP="002D750B">
      <w:pPr>
        <w:pStyle w:val="Default"/>
        <w:spacing w:before="120" w:after="120" w:line="360" w:lineRule="exact"/>
        <w:rPr>
          <w:rFonts w:eastAsia="Arial Unicode MS"/>
          <w:noProof/>
          <w:color w:val="auto"/>
          <w:sz w:val="26"/>
          <w:szCs w:val="26"/>
        </w:rPr>
      </w:pPr>
    </w:p>
    <w:p w:rsidR="002D750B" w:rsidRPr="001F6E30" w:rsidRDefault="002D750B" w:rsidP="002D750B">
      <w:pPr>
        <w:rPr>
          <w:b/>
          <w:bCs/>
        </w:rPr>
      </w:pPr>
      <w:r w:rsidRPr="001F6E30">
        <w:rPr>
          <w:b/>
          <w:bCs/>
        </w:rPr>
        <w:t>II. Tình hình hoạt động trong năm</w:t>
      </w:r>
    </w:p>
    <w:p w:rsidR="002D750B" w:rsidRPr="001F6E30" w:rsidRDefault="002D750B" w:rsidP="002D750B">
      <w:pPr>
        <w:numPr>
          <w:ilvl w:val="0"/>
          <w:numId w:val="2"/>
        </w:numPr>
        <w:rPr>
          <w:bCs/>
        </w:rPr>
      </w:pPr>
      <w:r w:rsidRPr="001F6E30">
        <w:rPr>
          <w:bCs/>
        </w:rPr>
        <w:t>Tình hình hoạt động sản xuất kinh doanh</w:t>
      </w:r>
    </w:p>
    <w:p w:rsidR="002D750B" w:rsidRPr="0024310D" w:rsidRDefault="002D750B" w:rsidP="002D750B">
      <w:pPr>
        <w:ind w:left="360"/>
        <w:rPr>
          <w:bCs/>
        </w:rPr>
      </w:pPr>
      <w:r w:rsidRPr="001F6E30">
        <w:rPr>
          <w:bCs/>
        </w:rPr>
        <w:t xml:space="preserve">- Kết quả hoạt động sản xuất kinh doanh trong năm: </w:t>
      </w:r>
      <w:r>
        <w:rPr>
          <w:bCs/>
        </w:rPr>
        <w:t>Năm 2014</w:t>
      </w:r>
      <w:r w:rsidRPr="0024310D">
        <w:rPr>
          <w:bCs/>
        </w:rPr>
        <w:t xml:space="preserve">, trong bối cảnh tình hình kinh tế Việt </w:t>
      </w:r>
      <w:smartTag w:uri="urn:schemas-microsoft-com:office:smarttags" w:element="place">
        <w:smartTag w:uri="urn:schemas-microsoft-com:office:smarttags" w:element="country-region">
          <w:r w:rsidRPr="0024310D">
            <w:rPr>
              <w:bCs/>
            </w:rPr>
            <w:t>Nam</w:t>
          </w:r>
        </w:smartTag>
      </w:smartTag>
      <w:r w:rsidRPr="0024310D">
        <w:rPr>
          <w:bCs/>
        </w:rPr>
        <w:t xml:space="preserve"> và thế giới có nhiều biến động bất lợi do ảnh hưởng của khủng hoảng kinh tế đã tác động phần nào tới hoạt động sản xuất kinh doanh của Công ty. Trước các khó khăn, thách thức đó, Công ty cổ phần Liên doanh SANA WMT vẫn cố gắng đảm bảo an toàn trong hoạt động kinh doanh và đảm bảo mục tiêu phát triển bền vững.</w:t>
      </w:r>
    </w:p>
    <w:p w:rsidR="002D750B" w:rsidRDefault="002D750B" w:rsidP="002D750B">
      <w:pPr>
        <w:ind w:left="360"/>
        <w:rPr>
          <w:bCs/>
        </w:rPr>
      </w:pPr>
      <w:r w:rsidRPr="006832EE">
        <w:rPr>
          <w:bCs/>
        </w:rPr>
        <w:t>Tổng doanh thu cả năm đạt 321 tỷ đồng, đạt 128,4% kế hoạch. Lợi nhuận trước thuế đạt 0,827 tỷ đồng,  và lợi nhuận sau thuế đạt hơn 0,422 tỷ đồng, hoàn thành 12,2% kế hoạch.</w:t>
      </w:r>
    </w:p>
    <w:p w:rsidR="002D750B" w:rsidRDefault="002D750B" w:rsidP="002D750B">
      <w:pPr>
        <w:ind w:left="360"/>
        <w:jc w:val="right"/>
        <w:rPr>
          <w:bCs/>
        </w:rPr>
      </w:pPr>
    </w:p>
    <w:p w:rsidR="002D750B" w:rsidRPr="001F6E30" w:rsidRDefault="002D750B" w:rsidP="002D750B">
      <w:pPr>
        <w:ind w:left="360"/>
        <w:jc w:val="right"/>
        <w:rPr>
          <w:bCs/>
        </w:rPr>
      </w:pPr>
      <w:r>
        <w:rPr>
          <w:bCs/>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796"/>
        <w:gridCol w:w="2122"/>
        <w:gridCol w:w="2122"/>
      </w:tblGrid>
      <w:tr w:rsidR="002D750B" w:rsidRPr="00BF0CD3" w:rsidTr="008871BC">
        <w:tc>
          <w:tcPr>
            <w:tcW w:w="626" w:type="dxa"/>
            <w:shd w:val="clear" w:color="auto" w:fill="auto"/>
          </w:tcPr>
          <w:p w:rsidR="002D750B" w:rsidRPr="00BF0CD3" w:rsidRDefault="002D750B" w:rsidP="008871BC">
            <w:pPr>
              <w:rPr>
                <w:b/>
              </w:rPr>
            </w:pPr>
            <w:r w:rsidRPr="00BF0CD3">
              <w:rPr>
                <w:b/>
              </w:rPr>
              <w:t>Stt</w:t>
            </w:r>
          </w:p>
        </w:tc>
        <w:tc>
          <w:tcPr>
            <w:tcW w:w="4796" w:type="dxa"/>
            <w:shd w:val="clear" w:color="auto" w:fill="auto"/>
          </w:tcPr>
          <w:p w:rsidR="002D750B" w:rsidRPr="00BF0CD3" w:rsidRDefault="002D750B" w:rsidP="008871BC">
            <w:pPr>
              <w:rPr>
                <w:b/>
              </w:rPr>
            </w:pPr>
            <w:r w:rsidRPr="00BF0CD3">
              <w:rPr>
                <w:b/>
              </w:rPr>
              <w:t>Chỉ tiêu</w:t>
            </w:r>
          </w:p>
        </w:tc>
        <w:tc>
          <w:tcPr>
            <w:tcW w:w="2122" w:type="dxa"/>
            <w:shd w:val="clear" w:color="auto" w:fill="auto"/>
          </w:tcPr>
          <w:p w:rsidR="002D750B" w:rsidRPr="00BF0CD3" w:rsidRDefault="002D750B" w:rsidP="008871BC">
            <w:pPr>
              <w:rPr>
                <w:b/>
              </w:rPr>
            </w:pPr>
            <w:r w:rsidRPr="00BF0CD3">
              <w:rPr>
                <w:b/>
              </w:rPr>
              <w:t>Năm báo cáo</w:t>
            </w:r>
          </w:p>
        </w:tc>
        <w:tc>
          <w:tcPr>
            <w:tcW w:w="2122" w:type="dxa"/>
            <w:shd w:val="clear" w:color="auto" w:fill="auto"/>
          </w:tcPr>
          <w:p w:rsidR="002D750B" w:rsidRPr="00BF0CD3" w:rsidRDefault="002D750B" w:rsidP="008871BC">
            <w:pPr>
              <w:rPr>
                <w:b/>
              </w:rPr>
            </w:pPr>
            <w:r w:rsidRPr="00BF0CD3">
              <w:rPr>
                <w:b/>
              </w:rPr>
              <w:t>Năm trước</w:t>
            </w:r>
          </w:p>
        </w:tc>
      </w:tr>
      <w:tr w:rsidR="002D750B" w:rsidRPr="00BF0CD3" w:rsidTr="008871BC">
        <w:tc>
          <w:tcPr>
            <w:tcW w:w="626" w:type="dxa"/>
            <w:shd w:val="clear" w:color="auto" w:fill="auto"/>
          </w:tcPr>
          <w:p w:rsidR="002D750B" w:rsidRPr="00BF0CD3" w:rsidRDefault="002D750B" w:rsidP="008871BC">
            <w:r w:rsidRPr="00BF0CD3">
              <w:t>1</w:t>
            </w:r>
          </w:p>
        </w:tc>
        <w:tc>
          <w:tcPr>
            <w:tcW w:w="4796" w:type="dxa"/>
            <w:shd w:val="clear" w:color="auto" w:fill="auto"/>
          </w:tcPr>
          <w:p w:rsidR="002D750B" w:rsidRPr="00BF0CD3" w:rsidRDefault="002D750B" w:rsidP="008871BC">
            <w:r w:rsidRPr="00BF0CD3">
              <w:t xml:space="preserve">Doanh thu bán hàng và cung cấp dịch vụ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321.732.287.669</w:t>
            </w:r>
          </w:p>
        </w:tc>
        <w:tc>
          <w:tcPr>
            <w:tcW w:w="2122" w:type="dxa"/>
            <w:shd w:val="clear" w:color="auto" w:fill="auto"/>
          </w:tcPr>
          <w:p w:rsidR="002D750B" w:rsidRPr="00BF0CD3" w:rsidRDefault="002D750B" w:rsidP="008871BC">
            <w:pPr>
              <w:jc w:val="right"/>
            </w:pPr>
            <w:r w:rsidRPr="00BF0CD3">
              <w:t>125,248,095,062</w:t>
            </w:r>
          </w:p>
        </w:tc>
      </w:tr>
      <w:tr w:rsidR="002D750B" w:rsidRPr="00BF0CD3" w:rsidTr="008871BC">
        <w:trPr>
          <w:trHeight w:val="296"/>
        </w:trPr>
        <w:tc>
          <w:tcPr>
            <w:tcW w:w="626" w:type="dxa"/>
            <w:shd w:val="clear" w:color="auto" w:fill="auto"/>
          </w:tcPr>
          <w:p w:rsidR="002D750B" w:rsidRPr="00BF0CD3" w:rsidRDefault="002D750B" w:rsidP="008871BC">
            <w:r w:rsidRPr="00BF0CD3">
              <w:t>2</w:t>
            </w:r>
          </w:p>
        </w:tc>
        <w:tc>
          <w:tcPr>
            <w:tcW w:w="4796" w:type="dxa"/>
            <w:shd w:val="clear" w:color="auto" w:fill="auto"/>
          </w:tcPr>
          <w:p w:rsidR="002D750B" w:rsidRPr="00BF0CD3" w:rsidRDefault="002D750B" w:rsidP="008871BC">
            <w:r w:rsidRPr="00BF0CD3">
              <w:t xml:space="preserve">Các khoản giảm trừ doanh thu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108.246.040</w:t>
            </w:r>
          </w:p>
        </w:tc>
        <w:tc>
          <w:tcPr>
            <w:tcW w:w="2122" w:type="dxa"/>
            <w:shd w:val="clear" w:color="auto" w:fill="auto"/>
          </w:tcPr>
          <w:p w:rsidR="002D750B" w:rsidRPr="00BF0CD3" w:rsidRDefault="002D750B" w:rsidP="008871BC">
            <w:pPr>
              <w:jc w:val="right"/>
            </w:pPr>
          </w:p>
        </w:tc>
      </w:tr>
      <w:tr w:rsidR="002D750B" w:rsidRPr="00BF0CD3" w:rsidTr="008871BC">
        <w:tc>
          <w:tcPr>
            <w:tcW w:w="626" w:type="dxa"/>
            <w:shd w:val="clear" w:color="auto" w:fill="auto"/>
          </w:tcPr>
          <w:p w:rsidR="002D750B" w:rsidRPr="00BF0CD3" w:rsidRDefault="002D750B" w:rsidP="008871BC">
            <w:r w:rsidRPr="00BF0CD3">
              <w:t>3</w:t>
            </w:r>
          </w:p>
        </w:tc>
        <w:tc>
          <w:tcPr>
            <w:tcW w:w="4796" w:type="dxa"/>
            <w:shd w:val="clear" w:color="auto" w:fill="auto"/>
          </w:tcPr>
          <w:p w:rsidR="002D750B" w:rsidRPr="00BF0CD3" w:rsidRDefault="002D750B" w:rsidP="008871BC">
            <w:r w:rsidRPr="00BF0CD3">
              <w:t xml:space="preserve">Doanh thu thuần về bán hàng và cung cấp dịch vụ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321.624.041.629</w:t>
            </w:r>
          </w:p>
        </w:tc>
        <w:tc>
          <w:tcPr>
            <w:tcW w:w="2122" w:type="dxa"/>
            <w:shd w:val="clear" w:color="auto" w:fill="auto"/>
          </w:tcPr>
          <w:p w:rsidR="002D750B" w:rsidRPr="00BF0CD3" w:rsidRDefault="002D750B" w:rsidP="008871BC">
            <w:pPr>
              <w:jc w:val="right"/>
            </w:pPr>
          </w:p>
          <w:p w:rsidR="002D750B" w:rsidRPr="00BF0CD3" w:rsidRDefault="002D750B" w:rsidP="008871BC">
            <w:pPr>
              <w:jc w:val="right"/>
            </w:pPr>
            <w:r w:rsidRPr="00BF0CD3">
              <w:t>125,248,095,062</w:t>
            </w:r>
          </w:p>
        </w:tc>
      </w:tr>
      <w:tr w:rsidR="002D750B" w:rsidRPr="00BF0CD3" w:rsidTr="008871BC">
        <w:tc>
          <w:tcPr>
            <w:tcW w:w="626" w:type="dxa"/>
            <w:shd w:val="clear" w:color="auto" w:fill="auto"/>
          </w:tcPr>
          <w:p w:rsidR="002D750B" w:rsidRPr="00BF0CD3" w:rsidRDefault="002D750B" w:rsidP="008871BC">
            <w:r w:rsidRPr="00BF0CD3">
              <w:t>4</w:t>
            </w:r>
          </w:p>
        </w:tc>
        <w:tc>
          <w:tcPr>
            <w:tcW w:w="4796" w:type="dxa"/>
            <w:shd w:val="clear" w:color="auto" w:fill="auto"/>
          </w:tcPr>
          <w:p w:rsidR="002D750B" w:rsidRPr="00BF0CD3" w:rsidRDefault="002D750B" w:rsidP="008871BC">
            <w:r w:rsidRPr="00BF0CD3">
              <w:t xml:space="preserve">Giá vốn hàng bán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317.933.270.572</w:t>
            </w:r>
          </w:p>
        </w:tc>
        <w:tc>
          <w:tcPr>
            <w:tcW w:w="2122" w:type="dxa"/>
            <w:shd w:val="clear" w:color="auto" w:fill="auto"/>
          </w:tcPr>
          <w:p w:rsidR="002D750B" w:rsidRPr="00BF0CD3" w:rsidRDefault="002D750B" w:rsidP="008871BC">
            <w:pPr>
              <w:jc w:val="right"/>
            </w:pPr>
            <w:r w:rsidRPr="00BF0CD3">
              <w:t>122,122,844,646</w:t>
            </w:r>
          </w:p>
        </w:tc>
      </w:tr>
      <w:tr w:rsidR="002D750B" w:rsidRPr="00BF0CD3" w:rsidTr="008871BC">
        <w:tc>
          <w:tcPr>
            <w:tcW w:w="626" w:type="dxa"/>
            <w:shd w:val="clear" w:color="auto" w:fill="auto"/>
          </w:tcPr>
          <w:p w:rsidR="002D750B" w:rsidRPr="00BF0CD3" w:rsidRDefault="002D750B" w:rsidP="008871BC">
            <w:r w:rsidRPr="00BF0CD3">
              <w:t>5</w:t>
            </w:r>
          </w:p>
        </w:tc>
        <w:tc>
          <w:tcPr>
            <w:tcW w:w="4796" w:type="dxa"/>
            <w:shd w:val="clear" w:color="auto" w:fill="auto"/>
          </w:tcPr>
          <w:p w:rsidR="002D750B" w:rsidRPr="00BF0CD3" w:rsidRDefault="002D750B" w:rsidP="008871BC">
            <w:r w:rsidRPr="00BF0CD3">
              <w:t>Lợi nhuận gộp về bán hàng và cung cấp dịch vụ</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3.690.771.057</w:t>
            </w:r>
          </w:p>
        </w:tc>
        <w:tc>
          <w:tcPr>
            <w:tcW w:w="2122" w:type="dxa"/>
            <w:shd w:val="clear" w:color="auto" w:fill="auto"/>
          </w:tcPr>
          <w:p w:rsidR="002D750B" w:rsidRPr="00BF0CD3" w:rsidRDefault="002D750B" w:rsidP="008871BC">
            <w:pPr>
              <w:jc w:val="right"/>
            </w:pPr>
          </w:p>
          <w:p w:rsidR="002D750B" w:rsidRPr="00BF0CD3" w:rsidRDefault="002D750B" w:rsidP="008871BC">
            <w:pPr>
              <w:jc w:val="right"/>
            </w:pPr>
            <w:r w:rsidRPr="00BF0CD3">
              <w:t>3,125,250,416</w:t>
            </w:r>
          </w:p>
        </w:tc>
      </w:tr>
      <w:tr w:rsidR="002D750B" w:rsidRPr="00BF0CD3" w:rsidTr="008871BC">
        <w:tc>
          <w:tcPr>
            <w:tcW w:w="626" w:type="dxa"/>
            <w:shd w:val="clear" w:color="auto" w:fill="auto"/>
          </w:tcPr>
          <w:p w:rsidR="002D750B" w:rsidRPr="00BF0CD3" w:rsidRDefault="002D750B" w:rsidP="008871BC">
            <w:r w:rsidRPr="00BF0CD3">
              <w:t>6</w:t>
            </w:r>
          </w:p>
        </w:tc>
        <w:tc>
          <w:tcPr>
            <w:tcW w:w="4796" w:type="dxa"/>
            <w:shd w:val="clear" w:color="auto" w:fill="auto"/>
          </w:tcPr>
          <w:p w:rsidR="002D750B" w:rsidRPr="00BF0CD3" w:rsidRDefault="002D750B" w:rsidP="008871BC">
            <w:r w:rsidRPr="00BF0CD3">
              <w:t>Doanh thu hoạt động tài chính</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9.949.153</w:t>
            </w:r>
          </w:p>
        </w:tc>
        <w:tc>
          <w:tcPr>
            <w:tcW w:w="2122" w:type="dxa"/>
            <w:shd w:val="clear" w:color="auto" w:fill="auto"/>
          </w:tcPr>
          <w:p w:rsidR="002D750B" w:rsidRPr="00BF0CD3" w:rsidRDefault="002D750B" w:rsidP="008871BC">
            <w:pPr>
              <w:jc w:val="right"/>
            </w:pPr>
            <w:r w:rsidRPr="00BF0CD3">
              <w:t>7,922,343</w:t>
            </w:r>
          </w:p>
        </w:tc>
      </w:tr>
      <w:tr w:rsidR="002D750B" w:rsidRPr="00BF0CD3" w:rsidTr="008871BC">
        <w:tc>
          <w:tcPr>
            <w:tcW w:w="626" w:type="dxa"/>
            <w:shd w:val="clear" w:color="auto" w:fill="auto"/>
          </w:tcPr>
          <w:p w:rsidR="002D750B" w:rsidRPr="00BF0CD3" w:rsidRDefault="002D750B" w:rsidP="008871BC">
            <w:r w:rsidRPr="00BF0CD3">
              <w:t>7</w:t>
            </w:r>
          </w:p>
        </w:tc>
        <w:tc>
          <w:tcPr>
            <w:tcW w:w="4796" w:type="dxa"/>
            <w:shd w:val="clear" w:color="auto" w:fill="auto"/>
          </w:tcPr>
          <w:p w:rsidR="002D750B" w:rsidRPr="00BF0CD3" w:rsidRDefault="002D750B" w:rsidP="008871BC">
            <w:r w:rsidRPr="00BF0CD3">
              <w:t>Chi phí tài chính</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237.799.784</w:t>
            </w:r>
          </w:p>
        </w:tc>
        <w:tc>
          <w:tcPr>
            <w:tcW w:w="2122" w:type="dxa"/>
            <w:shd w:val="clear" w:color="auto" w:fill="auto"/>
          </w:tcPr>
          <w:p w:rsidR="002D750B" w:rsidRPr="00BF0CD3" w:rsidRDefault="002D750B" w:rsidP="008871BC">
            <w:pPr>
              <w:jc w:val="right"/>
            </w:pPr>
            <w:r w:rsidRPr="00BF0CD3">
              <w:t>270,139,806</w:t>
            </w:r>
          </w:p>
        </w:tc>
      </w:tr>
      <w:tr w:rsidR="002D750B" w:rsidRPr="00BF0CD3" w:rsidTr="008871BC">
        <w:tc>
          <w:tcPr>
            <w:tcW w:w="626" w:type="dxa"/>
            <w:shd w:val="clear" w:color="auto" w:fill="auto"/>
          </w:tcPr>
          <w:p w:rsidR="002D750B" w:rsidRPr="00BF0CD3" w:rsidRDefault="002D750B" w:rsidP="008871BC"/>
        </w:tc>
        <w:tc>
          <w:tcPr>
            <w:tcW w:w="4796" w:type="dxa"/>
            <w:shd w:val="clear" w:color="auto" w:fill="auto"/>
          </w:tcPr>
          <w:p w:rsidR="002D750B" w:rsidRPr="00BF0CD3" w:rsidRDefault="002D750B" w:rsidP="008871BC">
            <w:r w:rsidRPr="00BF0CD3">
              <w:t>Trong đó chi phí lãi vay</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161.098.998</w:t>
            </w:r>
          </w:p>
        </w:tc>
        <w:tc>
          <w:tcPr>
            <w:tcW w:w="2122" w:type="dxa"/>
            <w:shd w:val="clear" w:color="auto" w:fill="auto"/>
          </w:tcPr>
          <w:p w:rsidR="002D750B" w:rsidRPr="00BF0CD3" w:rsidRDefault="002D750B" w:rsidP="008871BC">
            <w:pPr>
              <w:jc w:val="right"/>
            </w:pPr>
            <w:r w:rsidRPr="00BF0CD3">
              <w:t>270,139,806</w:t>
            </w:r>
          </w:p>
        </w:tc>
      </w:tr>
      <w:tr w:rsidR="002D750B" w:rsidRPr="00BF0CD3" w:rsidTr="008871BC">
        <w:tc>
          <w:tcPr>
            <w:tcW w:w="626" w:type="dxa"/>
            <w:shd w:val="clear" w:color="auto" w:fill="auto"/>
          </w:tcPr>
          <w:p w:rsidR="002D750B" w:rsidRPr="00BF0CD3" w:rsidRDefault="002D750B" w:rsidP="008871BC">
            <w:r w:rsidRPr="00BF0CD3">
              <w:t>8</w:t>
            </w:r>
          </w:p>
        </w:tc>
        <w:tc>
          <w:tcPr>
            <w:tcW w:w="4796" w:type="dxa"/>
            <w:shd w:val="clear" w:color="auto" w:fill="auto"/>
          </w:tcPr>
          <w:p w:rsidR="002D750B" w:rsidRPr="00BF0CD3" w:rsidRDefault="002D750B" w:rsidP="008871BC">
            <w:r w:rsidRPr="00BF0CD3">
              <w:t>Chi phí bán hàng</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976.647.895</w:t>
            </w:r>
          </w:p>
        </w:tc>
        <w:tc>
          <w:tcPr>
            <w:tcW w:w="2122" w:type="dxa"/>
            <w:shd w:val="clear" w:color="auto" w:fill="auto"/>
          </w:tcPr>
          <w:p w:rsidR="002D750B" w:rsidRPr="00BF0CD3" w:rsidRDefault="002D750B" w:rsidP="008871BC">
            <w:pPr>
              <w:jc w:val="right"/>
            </w:pPr>
            <w:r w:rsidRPr="00BF0CD3">
              <w:t>942,922,991</w:t>
            </w:r>
          </w:p>
        </w:tc>
      </w:tr>
      <w:tr w:rsidR="002D750B" w:rsidRPr="00BF0CD3" w:rsidTr="008871BC">
        <w:tc>
          <w:tcPr>
            <w:tcW w:w="626" w:type="dxa"/>
            <w:shd w:val="clear" w:color="auto" w:fill="auto"/>
          </w:tcPr>
          <w:p w:rsidR="002D750B" w:rsidRPr="00BF0CD3" w:rsidRDefault="002D750B" w:rsidP="008871BC">
            <w:r w:rsidRPr="00BF0CD3">
              <w:t>9</w:t>
            </w:r>
          </w:p>
        </w:tc>
        <w:tc>
          <w:tcPr>
            <w:tcW w:w="4796" w:type="dxa"/>
            <w:shd w:val="clear" w:color="auto" w:fill="auto"/>
          </w:tcPr>
          <w:p w:rsidR="002D750B" w:rsidRPr="00BF0CD3" w:rsidRDefault="002D750B" w:rsidP="008871BC">
            <w:r w:rsidRPr="00BF0CD3">
              <w:t xml:space="preserve">Chi phí quản lý doanh nghiệp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1.659.121.712</w:t>
            </w:r>
          </w:p>
        </w:tc>
        <w:tc>
          <w:tcPr>
            <w:tcW w:w="2122" w:type="dxa"/>
            <w:shd w:val="clear" w:color="auto" w:fill="auto"/>
          </w:tcPr>
          <w:p w:rsidR="002D750B" w:rsidRPr="00BF0CD3" w:rsidRDefault="002D750B" w:rsidP="008871BC">
            <w:pPr>
              <w:jc w:val="right"/>
            </w:pPr>
            <w:r w:rsidRPr="00BF0CD3">
              <w:t>1,382,136,272</w:t>
            </w:r>
          </w:p>
        </w:tc>
      </w:tr>
      <w:tr w:rsidR="002D750B" w:rsidRPr="00BF0CD3" w:rsidTr="008871BC">
        <w:tc>
          <w:tcPr>
            <w:tcW w:w="626" w:type="dxa"/>
            <w:shd w:val="clear" w:color="auto" w:fill="auto"/>
          </w:tcPr>
          <w:p w:rsidR="002D750B" w:rsidRPr="00BF0CD3" w:rsidRDefault="002D750B" w:rsidP="008871BC">
            <w:r w:rsidRPr="00BF0CD3">
              <w:t>10</w:t>
            </w:r>
          </w:p>
        </w:tc>
        <w:tc>
          <w:tcPr>
            <w:tcW w:w="4796" w:type="dxa"/>
            <w:shd w:val="clear" w:color="auto" w:fill="auto"/>
          </w:tcPr>
          <w:p w:rsidR="002D750B" w:rsidRPr="00BF0CD3" w:rsidRDefault="002D750B" w:rsidP="008871BC">
            <w:r w:rsidRPr="00BF0CD3">
              <w:t>Lợi nhuận thuần từ hoạt động kinh doanh</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827.150.819</w:t>
            </w:r>
          </w:p>
        </w:tc>
        <w:tc>
          <w:tcPr>
            <w:tcW w:w="2122" w:type="dxa"/>
            <w:shd w:val="clear" w:color="auto" w:fill="auto"/>
          </w:tcPr>
          <w:p w:rsidR="002D750B" w:rsidRPr="00BF0CD3" w:rsidRDefault="002D750B" w:rsidP="008871BC">
            <w:pPr>
              <w:jc w:val="right"/>
            </w:pPr>
            <w:r w:rsidRPr="00BF0CD3">
              <w:t>537,973,690</w:t>
            </w:r>
          </w:p>
        </w:tc>
      </w:tr>
      <w:tr w:rsidR="002D750B" w:rsidRPr="00BF0CD3" w:rsidTr="008871BC">
        <w:tc>
          <w:tcPr>
            <w:tcW w:w="626" w:type="dxa"/>
            <w:shd w:val="clear" w:color="auto" w:fill="auto"/>
          </w:tcPr>
          <w:p w:rsidR="002D750B" w:rsidRPr="00BF0CD3" w:rsidRDefault="002D750B" w:rsidP="008871BC">
            <w:r w:rsidRPr="00BF0CD3">
              <w:t>11</w:t>
            </w:r>
          </w:p>
        </w:tc>
        <w:tc>
          <w:tcPr>
            <w:tcW w:w="4796" w:type="dxa"/>
            <w:shd w:val="clear" w:color="auto" w:fill="auto"/>
          </w:tcPr>
          <w:p w:rsidR="002D750B" w:rsidRPr="00BF0CD3" w:rsidRDefault="002D750B" w:rsidP="008871BC">
            <w:r w:rsidRPr="00BF0CD3">
              <w:t xml:space="preserve">Thu nhập khác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80</w:t>
            </w:r>
            <w:r>
              <w:rPr>
                <w:rFonts w:ascii=".VnTime" w:eastAsia="Times New Roman" w:hAnsi=".VnTime" w:cs="Arial"/>
                <w:bCs/>
                <w:color w:val="000000"/>
                <w:sz w:val="24"/>
                <w:szCs w:val="24"/>
              </w:rPr>
              <w:t>.</w:t>
            </w:r>
            <w:r w:rsidRPr="00BF0CD3">
              <w:rPr>
                <w:rFonts w:ascii=".VnTime" w:eastAsia="Times New Roman" w:hAnsi=".VnTime" w:cs="Arial"/>
                <w:bCs/>
                <w:color w:val="000000"/>
                <w:sz w:val="24"/>
                <w:szCs w:val="24"/>
              </w:rPr>
              <w:t>.212.960</w:t>
            </w:r>
          </w:p>
        </w:tc>
        <w:tc>
          <w:tcPr>
            <w:tcW w:w="2122" w:type="dxa"/>
            <w:shd w:val="clear" w:color="auto" w:fill="auto"/>
          </w:tcPr>
          <w:p w:rsidR="002D750B" w:rsidRPr="00BF0CD3" w:rsidRDefault="002D750B" w:rsidP="008871BC">
            <w:pPr>
              <w:jc w:val="right"/>
            </w:pPr>
            <w:r w:rsidRPr="00BF0CD3">
              <w:t>13,731,686</w:t>
            </w:r>
          </w:p>
        </w:tc>
      </w:tr>
      <w:tr w:rsidR="002D750B" w:rsidRPr="00BF0CD3" w:rsidTr="008871BC">
        <w:tc>
          <w:tcPr>
            <w:tcW w:w="626" w:type="dxa"/>
            <w:shd w:val="clear" w:color="auto" w:fill="auto"/>
          </w:tcPr>
          <w:p w:rsidR="002D750B" w:rsidRPr="00BF0CD3" w:rsidRDefault="002D750B" w:rsidP="008871BC">
            <w:r w:rsidRPr="00BF0CD3">
              <w:t>12</w:t>
            </w:r>
          </w:p>
        </w:tc>
        <w:tc>
          <w:tcPr>
            <w:tcW w:w="4796" w:type="dxa"/>
            <w:shd w:val="clear" w:color="auto" w:fill="auto"/>
          </w:tcPr>
          <w:p w:rsidR="002D750B" w:rsidRPr="00BF0CD3" w:rsidRDefault="002D750B" w:rsidP="008871BC">
            <w:r w:rsidRPr="00BF0CD3">
              <w:t xml:space="preserve">Chi phí khác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343.390.445</w:t>
            </w:r>
          </w:p>
        </w:tc>
        <w:tc>
          <w:tcPr>
            <w:tcW w:w="2122" w:type="dxa"/>
            <w:shd w:val="clear" w:color="auto" w:fill="auto"/>
          </w:tcPr>
          <w:p w:rsidR="002D750B" w:rsidRPr="00BF0CD3" w:rsidRDefault="002D750B" w:rsidP="008871BC">
            <w:pPr>
              <w:jc w:val="right"/>
            </w:pPr>
            <w:r w:rsidRPr="00BF0CD3">
              <w:t>6,727,654</w:t>
            </w:r>
          </w:p>
        </w:tc>
      </w:tr>
      <w:tr w:rsidR="002D750B" w:rsidRPr="00BF0CD3" w:rsidTr="008871BC">
        <w:tc>
          <w:tcPr>
            <w:tcW w:w="626" w:type="dxa"/>
            <w:shd w:val="clear" w:color="auto" w:fill="auto"/>
          </w:tcPr>
          <w:p w:rsidR="002D750B" w:rsidRPr="00BF0CD3" w:rsidRDefault="002D750B" w:rsidP="008871BC">
            <w:r w:rsidRPr="00BF0CD3">
              <w:t>13</w:t>
            </w:r>
          </w:p>
        </w:tc>
        <w:tc>
          <w:tcPr>
            <w:tcW w:w="4796" w:type="dxa"/>
            <w:shd w:val="clear" w:color="auto" w:fill="auto"/>
          </w:tcPr>
          <w:p w:rsidR="002D750B" w:rsidRPr="00BF0CD3" w:rsidRDefault="002D750B" w:rsidP="008871BC">
            <w:r w:rsidRPr="00BF0CD3">
              <w:t xml:space="preserve">Lợi nhuận khác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(253.177.485)</w:t>
            </w:r>
          </w:p>
        </w:tc>
        <w:tc>
          <w:tcPr>
            <w:tcW w:w="2122" w:type="dxa"/>
            <w:shd w:val="clear" w:color="auto" w:fill="auto"/>
          </w:tcPr>
          <w:p w:rsidR="002D750B" w:rsidRPr="00BF0CD3" w:rsidRDefault="002D750B" w:rsidP="008871BC">
            <w:pPr>
              <w:jc w:val="right"/>
            </w:pPr>
            <w:r w:rsidRPr="00BF0CD3">
              <w:t>7,004,032</w:t>
            </w:r>
          </w:p>
        </w:tc>
      </w:tr>
      <w:tr w:rsidR="002D750B" w:rsidRPr="00BF0CD3" w:rsidTr="008871BC">
        <w:tc>
          <w:tcPr>
            <w:tcW w:w="626" w:type="dxa"/>
            <w:shd w:val="clear" w:color="auto" w:fill="auto"/>
          </w:tcPr>
          <w:p w:rsidR="002D750B" w:rsidRPr="00BF0CD3" w:rsidRDefault="002D750B" w:rsidP="008871BC">
            <w:r w:rsidRPr="00BF0CD3">
              <w:t>14</w:t>
            </w:r>
          </w:p>
        </w:tc>
        <w:tc>
          <w:tcPr>
            <w:tcW w:w="4796" w:type="dxa"/>
            <w:shd w:val="clear" w:color="auto" w:fill="auto"/>
          </w:tcPr>
          <w:p w:rsidR="002D750B" w:rsidRPr="00BF0CD3" w:rsidRDefault="002D750B" w:rsidP="008871BC">
            <w:r w:rsidRPr="00BF0CD3">
              <w:t xml:space="preserve">Tổng lợi nhuận kế toán trước thuế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563.973.334</w:t>
            </w:r>
          </w:p>
        </w:tc>
        <w:tc>
          <w:tcPr>
            <w:tcW w:w="2122" w:type="dxa"/>
            <w:shd w:val="clear" w:color="auto" w:fill="auto"/>
          </w:tcPr>
          <w:p w:rsidR="002D750B" w:rsidRPr="00BF0CD3" w:rsidRDefault="002D750B" w:rsidP="008871BC">
            <w:pPr>
              <w:jc w:val="right"/>
            </w:pPr>
            <w:r w:rsidRPr="00BF0CD3">
              <w:t>544,977,722</w:t>
            </w:r>
          </w:p>
        </w:tc>
      </w:tr>
      <w:tr w:rsidR="002D750B" w:rsidRPr="00BF0CD3" w:rsidTr="008871BC">
        <w:tc>
          <w:tcPr>
            <w:tcW w:w="626" w:type="dxa"/>
            <w:shd w:val="clear" w:color="auto" w:fill="auto"/>
          </w:tcPr>
          <w:p w:rsidR="002D750B" w:rsidRPr="00BF0CD3" w:rsidRDefault="002D750B" w:rsidP="008871BC">
            <w:r w:rsidRPr="00BF0CD3">
              <w:t>15</w:t>
            </w:r>
          </w:p>
        </w:tc>
        <w:tc>
          <w:tcPr>
            <w:tcW w:w="4796" w:type="dxa"/>
            <w:shd w:val="clear" w:color="auto" w:fill="auto"/>
          </w:tcPr>
          <w:p w:rsidR="002D750B" w:rsidRPr="00BF0CD3" w:rsidRDefault="002D750B" w:rsidP="008871BC">
            <w:r w:rsidRPr="00BF0CD3">
              <w:t xml:space="preserve">Thuế thu nhập doanh nghiệp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140.993.334</w:t>
            </w:r>
          </w:p>
        </w:tc>
        <w:tc>
          <w:tcPr>
            <w:tcW w:w="2122" w:type="dxa"/>
            <w:shd w:val="clear" w:color="auto" w:fill="auto"/>
          </w:tcPr>
          <w:p w:rsidR="002D750B" w:rsidRPr="00BF0CD3" w:rsidRDefault="002D750B" w:rsidP="008871BC">
            <w:pPr>
              <w:jc w:val="right"/>
            </w:pPr>
            <w:r w:rsidRPr="00BF0CD3">
              <w:t>136,244,431</w:t>
            </w:r>
          </w:p>
        </w:tc>
      </w:tr>
      <w:tr w:rsidR="002D750B" w:rsidRPr="00BF0CD3" w:rsidTr="008871BC">
        <w:tc>
          <w:tcPr>
            <w:tcW w:w="626" w:type="dxa"/>
            <w:shd w:val="clear" w:color="auto" w:fill="auto"/>
          </w:tcPr>
          <w:p w:rsidR="002D750B" w:rsidRPr="00BF0CD3" w:rsidRDefault="002D750B" w:rsidP="008871BC">
            <w:r w:rsidRPr="00BF0CD3">
              <w:t>16</w:t>
            </w:r>
          </w:p>
        </w:tc>
        <w:tc>
          <w:tcPr>
            <w:tcW w:w="4796" w:type="dxa"/>
            <w:shd w:val="clear" w:color="auto" w:fill="auto"/>
          </w:tcPr>
          <w:p w:rsidR="002D750B" w:rsidRPr="00BF0CD3" w:rsidRDefault="002D750B" w:rsidP="008871BC">
            <w:r w:rsidRPr="00BF0CD3">
              <w:t>Lợi nhuận sau thuế thu nhập doanh nghiệp</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422.980.000</w:t>
            </w:r>
          </w:p>
        </w:tc>
        <w:tc>
          <w:tcPr>
            <w:tcW w:w="2122" w:type="dxa"/>
            <w:shd w:val="clear" w:color="auto" w:fill="auto"/>
          </w:tcPr>
          <w:p w:rsidR="002D750B" w:rsidRPr="00BF0CD3" w:rsidRDefault="002D750B" w:rsidP="008871BC">
            <w:pPr>
              <w:jc w:val="right"/>
            </w:pPr>
            <w:r w:rsidRPr="00BF0CD3">
              <w:t>408,733,291</w:t>
            </w:r>
          </w:p>
        </w:tc>
      </w:tr>
      <w:tr w:rsidR="002D750B" w:rsidRPr="00BF0CD3" w:rsidTr="008871BC">
        <w:tc>
          <w:tcPr>
            <w:tcW w:w="626" w:type="dxa"/>
            <w:shd w:val="clear" w:color="auto" w:fill="auto"/>
          </w:tcPr>
          <w:p w:rsidR="002D750B" w:rsidRPr="00BF0CD3" w:rsidRDefault="002D750B" w:rsidP="008871BC">
            <w:r w:rsidRPr="00BF0CD3">
              <w:t>17</w:t>
            </w:r>
          </w:p>
        </w:tc>
        <w:tc>
          <w:tcPr>
            <w:tcW w:w="4796" w:type="dxa"/>
            <w:shd w:val="clear" w:color="auto" w:fill="auto"/>
          </w:tcPr>
          <w:p w:rsidR="002D750B" w:rsidRPr="00BF0CD3" w:rsidRDefault="002D750B" w:rsidP="008871BC">
            <w:r w:rsidRPr="00BF0CD3">
              <w:t xml:space="preserve">Lãi cơ bản trên cổ phiếu </w:t>
            </w:r>
          </w:p>
        </w:tc>
        <w:tc>
          <w:tcPr>
            <w:tcW w:w="2122" w:type="dxa"/>
            <w:shd w:val="clear" w:color="auto" w:fill="auto"/>
            <w:vAlign w:val="bottom"/>
          </w:tcPr>
          <w:p w:rsidR="002D750B" w:rsidRPr="00BF0CD3" w:rsidRDefault="002D750B" w:rsidP="008871BC">
            <w:pPr>
              <w:jc w:val="right"/>
              <w:rPr>
                <w:rFonts w:ascii=".VnTime" w:eastAsia="Times New Roman" w:hAnsi=".VnTime" w:cs="Arial"/>
                <w:bCs/>
                <w:color w:val="000000"/>
                <w:sz w:val="24"/>
                <w:szCs w:val="24"/>
              </w:rPr>
            </w:pPr>
            <w:r w:rsidRPr="00BF0CD3">
              <w:rPr>
                <w:rFonts w:ascii=".VnTime" w:eastAsia="Times New Roman" w:hAnsi=".VnTime" w:cs="Arial"/>
                <w:bCs/>
                <w:color w:val="000000"/>
                <w:sz w:val="24"/>
                <w:szCs w:val="24"/>
              </w:rPr>
              <w:t>53</w:t>
            </w:r>
          </w:p>
        </w:tc>
        <w:tc>
          <w:tcPr>
            <w:tcW w:w="2122" w:type="dxa"/>
            <w:shd w:val="clear" w:color="auto" w:fill="auto"/>
          </w:tcPr>
          <w:p w:rsidR="002D750B" w:rsidRPr="00BF0CD3" w:rsidRDefault="002D750B" w:rsidP="008871BC">
            <w:pPr>
              <w:jc w:val="right"/>
            </w:pPr>
            <w:r w:rsidRPr="00BF0CD3">
              <w:t>136</w:t>
            </w:r>
          </w:p>
        </w:tc>
      </w:tr>
    </w:tbl>
    <w:p w:rsidR="002D750B" w:rsidRPr="00C705BF" w:rsidRDefault="002D750B" w:rsidP="002D750B">
      <w:pPr>
        <w:rPr>
          <w:bCs/>
          <w:sz w:val="24"/>
          <w:highlight w:val="yellow"/>
        </w:rPr>
      </w:pPr>
    </w:p>
    <w:p w:rsidR="002D750B" w:rsidRPr="00CC31C8" w:rsidRDefault="002D750B" w:rsidP="002D750B">
      <w:pPr>
        <w:rPr>
          <w:bCs/>
        </w:rPr>
      </w:pPr>
      <w:r w:rsidRPr="00CC31C8">
        <w:rPr>
          <w:bCs/>
        </w:rPr>
        <w:t xml:space="preserve">- Tình hình thực hiện so với kế hoạch: </w:t>
      </w:r>
    </w:p>
    <w:tbl>
      <w:tblPr>
        <w:tblW w:w="9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93"/>
        <w:gridCol w:w="1386"/>
        <w:gridCol w:w="1374"/>
        <w:gridCol w:w="7"/>
        <w:gridCol w:w="1334"/>
        <w:gridCol w:w="1485"/>
      </w:tblGrid>
      <w:tr w:rsidR="002D750B" w:rsidRPr="00CC31C8" w:rsidTr="008871BC">
        <w:trPr>
          <w:trHeight w:val="413"/>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TT</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CHỈ TIÊU</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ĐVT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KẾ HOẠCH</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THỰC HIỆN</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TH/KH</w:t>
            </w:r>
          </w:p>
          <w:p w:rsidR="002D750B" w:rsidRPr="00CC31C8" w:rsidRDefault="002D750B" w:rsidP="008871BC">
            <w:pPr>
              <w:spacing w:before="120" w:after="120" w:line="288" w:lineRule="auto"/>
              <w:jc w:val="center"/>
              <w:rPr>
                <w:sz w:val="24"/>
              </w:rPr>
            </w:pPr>
            <w:r w:rsidRPr="00CC31C8">
              <w:rPr>
                <w:sz w:val="24"/>
              </w:rPr>
              <w:t xml:space="preserve"> ( %)</w:t>
            </w:r>
          </w:p>
        </w:tc>
      </w:tr>
      <w:tr w:rsidR="002D750B" w:rsidRPr="00CC31C8" w:rsidTr="008871BC">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Vốn điều lệ</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100</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100</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100%</w:t>
            </w:r>
          </w:p>
        </w:tc>
      </w:tr>
      <w:tr w:rsidR="002D750B" w:rsidRPr="00CC31C8" w:rsidTr="008871BC">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2</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Doanh thu thuần</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250</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321</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128,4%</w:t>
            </w:r>
          </w:p>
        </w:tc>
      </w:tr>
      <w:tr w:rsidR="002D750B" w:rsidRPr="00CC31C8" w:rsidTr="008871BC">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3</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Lợi nhuận trước thuế</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5</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0,563</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16.5%</w:t>
            </w:r>
          </w:p>
        </w:tc>
      </w:tr>
      <w:tr w:rsidR="002D750B" w:rsidRPr="00CC31C8" w:rsidTr="008871BC">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4</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Lợi nhuận sau thuế</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Tỷ đồng</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3,75</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0,422</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11,2%</w:t>
            </w:r>
          </w:p>
        </w:tc>
      </w:tr>
      <w:tr w:rsidR="002D750B" w:rsidRPr="00CC31C8" w:rsidTr="008871BC">
        <w:trPr>
          <w:trHeight w:val="710"/>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5</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Tỷ suất lợi nhuận sau thuế/Vốn điều lệ</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3,5%</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0,4%</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11,4%</w:t>
            </w:r>
          </w:p>
        </w:tc>
      </w:tr>
      <w:tr w:rsidR="002D750B" w:rsidRPr="00CC31C8" w:rsidTr="008871BC">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6</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Tỷ suất lợi nhuận sau thuế/ Doanh thu</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1,5%</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0,13%</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8,6%</w:t>
            </w:r>
          </w:p>
        </w:tc>
      </w:tr>
      <w:tr w:rsidR="002D750B" w:rsidRPr="00CC31C8" w:rsidTr="008871BC">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7</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Tỷ lệ cổ tức/Mệnh giá</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3,75%</w:t>
            </w:r>
          </w:p>
        </w:tc>
        <w:tc>
          <w:tcPr>
            <w:tcW w:w="133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0%</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0%</w:t>
            </w:r>
          </w:p>
        </w:tc>
      </w:tr>
      <w:tr w:rsidR="002D750B" w:rsidRPr="00CC31C8" w:rsidTr="008871BC">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8</w:t>
            </w:r>
          </w:p>
        </w:tc>
        <w:tc>
          <w:tcPr>
            <w:tcW w:w="2993"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rPr>
                <w:sz w:val="24"/>
              </w:rPr>
            </w:pPr>
            <w:r w:rsidRPr="00CC31C8">
              <w:rPr>
                <w:sz w:val="24"/>
              </w:rPr>
              <w:t xml:space="preserve">Thu nhập bình quân </w:t>
            </w:r>
          </w:p>
        </w:tc>
        <w:tc>
          <w:tcPr>
            <w:tcW w:w="1386"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Triệu đồng/tháng</w:t>
            </w:r>
          </w:p>
        </w:tc>
        <w:tc>
          <w:tcPr>
            <w:tcW w:w="1374"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3.5</w:t>
            </w: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4.3</w:t>
            </w:r>
          </w:p>
        </w:tc>
        <w:tc>
          <w:tcPr>
            <w:tcW w:w="1485" w:type="dxa"/>
            <w:tcBorders>
              <w:top w:val="single" w:sz="4" w:space="0" w:color="auto"/>
              <w:left w:val="single" w:sz="4" w:space="0" w:color="auto"/>
              <w:bottom w:val="single" w:sz="4" w:space="0" w:color="auto"/>
              <w:right w:val="single" w:sz="4" w:space="0" w:color="auto"/>
            </w:tcBorders>
            <w:vAlign w:val="center"/>
          </w:tcPr>
          <w:p w:rsidR="002D750B" w:rsidRPr="00CC31C8" w:rsidRDefault="002D750B" w:rsidP="008871BC">
            <w:pPr>
              <w:spacing w:before="120" w:after="120" w:line="288" w:lineRule="auto"/>
              <w:jc w:val="center"/>
              <w:rPr>
                <w:sz w:val="24"/>
              </w:rPr>
            </w:pPr>
            <w:r w:rsidRPr="00CC31C8">
              <w:rPr>
                <w:sz w:val="24"/>
              </w:rPr>
              <w:t>122,8%</w:t>
            </w:r>
          </w:p>
        </w:tc>
      </w:tr>
    </w:tbl>
    <w:p w:rsidR="002D750B" w:rsidRPr="00CC31C8" w:rsidRDefault="002D750B" w:rsidP="002D750B">
      <w:pPr>
        <w:spacing w:before="120" w:after="120" w:line="288" w:lineRule="auto"/>
        <w:ind w:left="1080"/>
      </w:pPr>
    </w:p>
    <w:p w:rsidR="002D750B" w:rsidRPr="00CC31C8" w:rsidRDefault="002D750B" w:rsidP="002D750B">
      <w:pPr>
        <w:numPr>
          <w:ilvl w:val="0"/>
          <w:numId w:val="6"/>
        </w:numPr>
        <w:spacing w:before="120" w:after="120" w:line="288" w:lineRule="auto"/>
      </w:pPr>
      <w:r w:rsidRPr="00CC31C8">
        <w:t>Trong đó, mảng kinh doanh sản phẩm chăm sóc tóc, dưỡng da các loại vẫn duy trì được tỷ trọng cao trong tổng doanh thu, với doanh thu thuần đạt 11,4 tỷ đồng, và lợi nhuận gộp đạt 3,2 tỷ đồng, tương ứng biên lợi nhuận gộp đạt 3,2%.</w:t>
      </w:r>
    </w:p>
    <w:p w:rsidR="002D750B" w:rsidRPr="00CC31C8" w:rsidRDefault="002D750B" w:rsidP="002D750B">
      <w:pPr>
        <w:numPr>
          <w:ilvl w:val="0"/>
          <w:numId w:val="6"/>
        </w:numPr>
        <w:spacing w:before="120" w:after="120" w:line="288" w:lineRule="auto"/>
      </w:pPr>
      <w:r w:rsidRPr="00CC31C8">
        <w:t>Mảng kinh doanh nước tinh khiết năm nay ghi nhận mức duy trì sản phẩm trên thị trường với 1,7 tỷ đồng doanh thu, và lợi nhuận gộp đạt 0,6 tỷ đồng, tương ứng biên lợi nhuận gộp đạt 0.6 %.</w:t>
      </w:r>
    </w:p>
    <w:p w:rsidR="002D750B" w:rsidRPr="00CC31C8" w:rsidRDefault="002D750B" w:rsidP="002D750B">
      <w:pPr>
        <w:numPr>
          <w:ilvl w:val="0"/>
          <w:numId w:val="6"/>
        </w:numPr>
        <w:spacing w:before="120" w:after="120" w:line="288" w:lineRule="auto"/>
      </w:pPr>
      <w:r w:rsidRPr="00CC31C8">
        <w:t>Hoạt động kinh doanh thép:Do đây là hoạt động kinh doanh mới triển khai lại phải đối mặt với tình trạng ảm đạm của thị trường xây dựng và bất động sản,nhưng đã ghi nhận sự tăng trưởng đáng kể trong năm 2013 mảng kinh doanh này đã đạt 308,3 tỷ đồng doanh thu, và 0,4 tỷ đồng lợi nhuận gộp, tương ứng biên lợi nhuận gộp đạt 0,4%.</w:t>
      </w:r>
    </w:p>
    <w:p w:rsidR="002D750B" w:rsidRPr="001F6E30" w:rsidRDefault="002D750B" w:rsidP="002D750B">
      <w:r w:rsidRPr="001F6E30">
        <w:t>2. Tổ chức nhân sự</w:t>
      </w:r>
    </w:p>
    <w:p w:rsidR="002D750B" w:rsidRPr="001F6E30" w:rsidRDefault="002D750B" w:rsidP="002D750B">
      <w:r w:rsidRPr="001F6E30">
        <w:t>- Danh sách ban điều hành</w:t>
      </w:r>
      <w:r>
        <w:t>:</w:t>
      </w:r>
    </w:p>
    <w:p w:rsidR="002D750B" w:rsidRDefault="002D750B" w:rsidP="002D750B">
      <w:pPr>
        <w:rPr>
          <w:b/>
          <w:color w:val="000000"/>
        </w:rPr>
      </w:pPr>
      <w:r w:rsidRPr="001A38AC">
        <w:rPr>
          <w:b/>
        </w:rPr>
        <w:t>+</w:t>
      </w:r>
      <w:r w:rsidRPr="001F6E30">
        <w:t xml:space="preserve"> </w:t>
      </w:r>
      <w:r w:rsidRPr="001A38AC">
        <w:rPr>
          <w:b/>
          <w:color w:val="000000"/>
        </w:rPr>
        <w:t>Chủ tịch Hội đồng Quản trị</w:t>
      </w:r>
      <w:r>
        <w:rPr>
          <w:b/>
          <w:color w:val="000000"/>
        </w:rPr>
        <w:t xml:space="preserve">, kiêm </w:t>
      </w:r>
      <w:r w:rsidRPr="001A38AC">
        <w:rPr>
          <w:b/>
          <w:color w:val="000000"/>
        </w:rPr>
        <w:t>Giám đốc</w:t>
      </w:r>
    </w:p>
    <w:tbl>
      <w:tblPr>
        <w:tblW w:w="0" w:type="auto"/>
        <w:tblLook w:val="01E0"/>
      </w:tblPr>
      <w:tblGrid>
        <w:gridCol w:w="3328"/>
        <w:gridCol w:w="303"/>
        <w:gridCol w:w="5336"/>
      </w:tblGrid>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Họ và tên</w:t>
            </w:r>
            <w:r w:rsidRPr="00B05E2B">
              <w:rPr>
                <w:rFonts w:eastAsia="Arial Unicode MS"/>
                <w:color w:val="000000"/>
                <w:lang/>
              </w:rPr>
              <w:tab/>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Nguyễn Văn Đông</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Giới tính</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Ngày tháng năm sinh</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05/02/1962</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Nơi sinh</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CMND số</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012705994</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Ngày cấp</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914567">
              <w:rPr>
                <w:rFonts w:eastAsia="Arial Unicode MS"/>
                <w:color w:val="000000"/>
                <w:lang/>
              </w:rPr>
              <w:t>15/3/2007</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Nơi cấp</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Quốc tịch</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Dân tộc</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Quê quán</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Thanh Liêm 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Địa chỉ thường trú</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P601 -D7 TT Gia Cầm- Phương Mai- HN</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Trình độ văn hóa</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12/12</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Trình độ chuyên môn</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Cử nhân toán</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Quá trình công tác</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p>
        </w:tc>
        <w:tc>
          <w:tcPr>
            <w:tcW w:w="5336" w:type="dxa"/>
          </w:tcPr>
          <w:p w:rsidR="002D750B" w:rsidRPr="00914567" w:rsidRDefault="002D750B" w:rsidP="008871BC">
            <w:pPr>
              <w:suppressAutoHyphens/>
              <w:spacing w:before="60" w:after="60" w:line="360" w:lineRule="exact"/>
              <w:rPr>
                <w:rFonts w:eastAsia="Arial Unicode MS"/>
                <w:color w:val="000000"/>
                <w:lang/>
              </w:rPr>
            </w:pP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Từ năm 2000 đến ngày  23/11/2007</w:t>
            </w:r>
          </w:p>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Từ</w:t>
            </w:r>
            <w:r>
              <w:rPr>
                <w:rFonts w:eastAsia="Arial Unicode MS"/>
                <w:color w:val="000000"/>
                <w:lang/>
              </w:rPr>
              <w:t xml:space="preserve"> </w:t>
            </w:r>
            <w:r w:rsidRPr="00B05E2B">
              <w:rPr>
                <w:rFonts w:eastAsia="Arial Unicode MS"/>
                <w:color w:val="000000"/>
                <w:lang/>
              </w:rPr>
              <w:t xml:space="preserve">11/2007 đến </w:t>
            </w:r>
            <w:r>
              <w:rPr>
                <w:rFonts w:eastAsia="Arial Unicode MS"/>
                <w:color w:val="000000"/>
                <w:lang/>
              </w:rPr>
              <w:t>6/2013</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p w:rsidR="002D750B" w:rsidRPr="00914567" w:rsidRDefault="002D750B" w:rsidP="008871BC">
            <w:pPr>
              <w:suppressAutoHyphens/>
              <w:spacing w:before="60" w:after="60" w:line="360" w:lineRule="exact"/>
              <w:jc w:val="center"/>
              <w:rPr>
                <w:rFonts w:eastAsia="Arial Unicode MS"/>
                <w:b/>
                <w:color w:val="000000"/>
                <w:lang/>
              </w:rPr>
            </w:pPr>
          </w:p>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sidRPr="00914567">
              <w:rPr>
                <w:rFonts w:eastAsia="Arial Unicode MS"/>
                <w:color w:val="000000"/>
                <w:lang/>
              </w:rPr>
              <w:t xml:space="preserve">Giám đốc </w:t>
            </w:r>
            <w:r w:rsidRPr="001F6E30">
              <w:rPr>
                <w:rFonts w:eastAsia="Arial Unicode MS"/>
                <w:color w:val="000000"/>
                <w:lang/>
              </w:rPr>
              <w:t xml:space="preserve">Chi nhánh 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p w:rsidR="002D750B" w:rsidRPr="00914567" w:rsidRDefault="002D750B" w:rsidP="008871BC">
            <w:pPr>
              <w:suppressAutoHyphens/>
              <w:spacing w:before="60" w:after="60" w:line="360" w:lineRule="exact"/>
              <w:rPr>
                <w:rFonts w:eastAsia="Arial Unicode MS"/>
                <w:color w:val="000000"/>
                <w:lang/>
              </w:rPr>
            </w:pPr>
            <w:r w:rsidRPr="00914567">
              <w:rPr>
                <w:rFonts w:eastAsia="Arial Unicode MS"/>
                <w:color w:val="000000"/>
                <w:lang/>
              </w:rPr>
              <w:t>Thành viên HĐQT kiêm Giám đốc Công ty Cổ phần Liên Doanh Sana WMT</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 xml:space="preserve">- </w:t>
            </w:r>
            <w:r>
              <w:rPr>
                <w:rFonts w:eastAsia="Arial Unicode MS"/>
                <w:color w:val="000000"/>
                <w:lang/>
              </w:rPr>
              <w:t>Từ  11/06/2013</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 xml:space="preserve">Chủ tịch </w:t>
            </w:r>
            <w:r w:rsidRPr="00914567">
              <w:rPr>
                <w:rFonts w:eastAsia="Arial Unicode MS"/>
                <w:color w:val="000000"/>
                <w:lang/>
              </w:rPr>
              <w:t xml:space="preserve"> HĐQT kiêm Giám đốc Công ty </w:t>
            </w:r>
            <w:r>
              <w:rPr>
                <w:rFonts w:eastAsia="Arial Unicode MS"/>
                <w:color w:val="000000"/>
                <w:lang/>
              </w:rPr>
              <w:t>Cổ phần Liên</w:t>
            </w:r>
            <w:r w:rsidRPr="00914567">
              <w:rPr>
                <w:rFonts w:eastAsia="Arial Unicode MS"/>
                <w:color w:val="000000"/>
                <w:lang/>
              </w:rPr>
              <w:t xml:space="preserve"> Doanh Sana WMT</w:t>
            </w:r>
          </w:p>
        </w:tc>
      </w:tr>
      <w:tr w:rsidR="002D750B" w:rsidRPr="001F6E30" w:rsidTr="008871BC">
        <w:tc>
          <w:tcPr>
            <w:tcW w:w="3328" w:type="dxa"/>
          </w:tcPr>
          <w:p w:rsidR="002D750B" w:rsidRPr="00B05E2B" w:rsidRDefault="002D750B" w:rsidP="008871BC">
            <w:pPr>
              <w:suppressAutoHyphens/>
              <w:spacing w:before="60" w:after="60" w:line="360" w:lineRule="exact"/>
              <w:rPr>
                <w:rFonts w:eastAsia="Arial Unicode MS"/>
                <w:color w:val="000000"/>
                <w:lang/>
              </w:rPr>
            </w:pPr>
            <w:r w:rsidRPr="00B05E2B">
              <w:rPr>
                <w:rFonts w:eastAsia="Arial Unicode MS"/>
                <w:color w:val="000000"/>
                <w:lang/>
              </w:rPr>
              <w:t>Số cổ phần nắm giữ</w:t>
            </w:r>
          </w:p>
        </w:tc>
        <w:tc>
          <w:tcPr>
            <w:tcW w:w="303" w:type="dxa"/>
          </w:tcPr>
          <w:p w:rsidR="002D750B" w:rsidRPr="00914567" w:rsidRDefault="002D750B" w:rsidP="008871BC">
            <w:pPr>
              <w:suppressAutoHyphens/>
              <w:spacing w:before="60" w:after="60" w:line="360" w:lineRule="exact"/>
              <w:jc w:val="center"/>
              <w:rPr>
                <w:rFonts w:eastAsia="Arial Unicode MS"/>
                <w:b/>
                <w:color w:val="000000"/>
                <w:lang/>
              </w:rPr>
            </w:pPr>
            <w:r w:rsidRPr="00914567">
              <w:rPr>
                <w:rFonts w:eastAsia="Arial Unicode MS"/>
                <w:b/>
                <w:color w:val="000000"/>
                <w:lang/>
              </w:rPr>
              <w:t>:</w:t>
            </w:r>
          </w:p>
        </w:tc>
        <w:tc>
          <w:tcPr>
            <w:tcW w:w="5336" w:type="dxa"/>
          </w:tcPr>
          <w:p w:rsidR="002D750B" w:rsidRPr="00914567" w:rsidRDefault="002D750B" w:rsidP="008871BC">
            <w:pPr>
              <w:suppressAutoHyphens/>
              <w:spacing w:before="60" w:after="60" w:line="360" w:lineRule="exact"/>
              <w:rPr>
                <w:rFonts w:eastAsia="Arial Unicode MS"/>
                <w:color w:val="000000"/>
                <w:lang/>
              </w:rPr>
            </w:pPr>
            <w:r w:rsidRPr="00914567">
              <w:rPr>
                <w:rFonts w:eastAsia="Arial Unicode MS"/>
                <w:color w:val="000000"/>
                <w:lang/>
              </w:rPr>
              <w:t>640.000 cổ phần</w:t>
            </w:r>
          </w:p>
        </w:tc>
      </w:tr>
    </w:tbl>
    <w:p w:rsidR="002D750B" w:rsidRPr="001F6E30" w:rsidRDefault="002D750B" w:rsidP="002D750B">
      <w:pPr>
        <w:spacing w:line="288" w:lineRule="auto"/>
        <w:jc w:val="center"/>
        <w:rPr>
          <w:i/>
          <w:color w:val="000000"/>
        </w:rPr>
      </w:pPr>
    </w:p>
    <w:p w:rsidR="002D750B" w:rsidRPr="001F6E30" w:rsidRDefault="002D750B" w:rsidP="002D750B">
      <w:pPr>
        <w:spacing w:line="288" w:lineRule="auto"/>
        <w:rPr>
          <w:b/>
          <w:color w:val="000000"/>
        </w:rPr>
      </w:pPr>
      <w:r w:rsidRPr="001F6E30">
        <w:rPr>
          <w:b/>
          <w:color w:val="000000"/>
        </w:rPr>
        <w:t>+ Thành viên Hội đồng Quản trị</w:t>
      </w:r>
    </w:p>
    <w:tbl>
      <w:tblPr>
        <w:tblW w:w="0" w:type="auto"/>
        <w:tblLook w:val="01E0"/>
      </w:tblPr>
      <w:tblGrid>
        <w:gridCol w:w="3213"/>
        <w:gridCol w:w="303"/>
        <w:gridCol w:w="5340"/>
      </w:tblGrid>
      <w:tr w:rsidR="002D750B" w:rsidRPr="001F6E30" w:rsidTr="008871BC">
        <w:tc>
          <w:tcPr>
            <w:tcW w:w="3213" w:type="dxa"/>
          </w:tcPr>
          <w:p w:rsidR="002D750B" w:rsidRPr="00B05E2B" w:rsidRDefault="002D750B" w:rsidP="008871BC">
            <w:pPr>
              <w:suppressAutoHyphens/>
              <w:spacing w:before="60" w:after="60"/>
              <w:rPr>
                <w:rFonts w:eastAsia="Arial Unicode MS"/>
                <w:color w:val="000000"/>
                <w:lang/>
              </w:rPr>
            </w:pPr>
            <w:r w:rsidRPr="00B05E2B">
              <w:rPr>
                <w:rFonts w:eastAsia="Arial Unicode MS"/>
                <w:color w:val="000000"/>
                <w:lang/>
              </w:rPr>
              <w:t>Họ và tên</w:t>
            </w:r>
            <w:r w:rsidRPr="00B05E2B">
              <w:rPr>
                <w:rFonts w:eastAsia="Arial Unicode MS"/>
                <w:color w:val="000000"/>
                <w:lang/>
              </w:rPr>
              <w:tab/>
            </w:r>
          </w:p>
        </w:tc>
        <w:tc>
          <w:tcPr>
            <w:tcW w:w="303" w:type="dxa"/>
          </w:tcPr>
          <w:p w:rsidR="002D750B" w:rsidRPr="001F6E30" w:rsidRDefault="002D750B" w:rsidP="008871BC">
            <w:pPr>
              <w:suppressAutoHyphens/>
              <w:spacing w:before="60" w:after="60"/>
              <w:jc w:val="center"/>
              <w:rPr>
                <w:rFonts w:eastAsia="Arial Unicode MS"/>
                <w:b/>
                <w:color w:val="000000"/>
                <w:lang/>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Dương Viết Dũng</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Giới tính</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Nam</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Ngày tháng năm sinh</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10/02/1974</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Nơi sinh</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Hà Tây</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CMND số</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color w:val="000000"/>
                <w:lang w:val="fr-FR"/>
              </w:rPr>
            </w:pPr>
            <w:r w:rsidRPr="001F6E30">
              <w:rPr>
                <w:color w:val="000000"/>
                <w:lang w:val="fr-FR"/>
              </w:rPr>
              <w:t>111175741</w:t>
            </w:r>
          </w:p>
        </w:tc>
      </w:tr>
      <w:tr w:rsidR="002D750B" w:rsidRPr="001F6E30" w:rsidTr="008871BC">
        <w:tc>
          <w:tcPr>
            <w:tcW w:w="3213"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Ngày cấp</w:t>
            </w:r>
          </w:p>
        </w:tc>
        <w:tc>
          <w:tcPr>
            <w:tcW w:w="303" w:type="dxa"/>
          </w:tcPr>
          <w:p w:rsidR="002D750B" w:rsidRPr="001F6E30" w:rsidRDefault="002D750B" w:rsidP="008871BC">
            <w:pPr>
              <w:spacing w:before="60" w:after="60"/>
              <w:jc w:val="center"/>
              <w:rPr>
                <w:rFonts w:eastAsia="Arial Unicode MS"/>
                <w:b/>
                <w:color w:val="000000"/>
                <w:lang/>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t>22/4/2008</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Nơi cấp</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Hà Nội</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Quốc tịch</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Việt Nam</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Dân tộc</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Kinh</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Quê quán</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bCs/>
                <w:color w:val="000000"/>
              </w:rPr>
            </w:pPr>
            <w:r w:rsidRPr="001F6E30">
              <w:rPr>
                <w:bCs/>
                <w:color w:val="000000"/>
              </w:rPr>
              <w:t>Đại Yên- Chương Mỹ- Hà tây</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Địa chỉ thường trú</w:t>
            </w:r>
          </w:p>
        </w:tc>
        <w:tc>
          <w:tcPr>
            <w:tcW w:w="303" w:type="dxa"/>
          </w:tcPr>
          <w:p w:rsidR="002D750B" w:rsidRPr="001F6E30" w:rsidRDefault="002D750B" w:rsidP="008871BC">
            <w:pPr>
              <w:spacing w:before="60" w:after="60"/>
              <w:jc w:val="center"/>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bCs/>
                <w:color w:val="000000"/>
              </w:rPr>
            </w:pPr>
            <w:r w:rsidRPr="001F6E30">
              <w:rPr>
                <w:bCs/>
                <w:color w:val="000000"/>
              </w:rPr>
              <w:t>Đại Yên- Chương Mỹ- Hà tây</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Trình độ văn hóa</w:t>
            </w:r>
          </w:p>
        </w:tc>
        <w:tc>
          <w:tcPr>
            <w:tcW w:w="303" w:type="dxa"/>
          </w:tcPr>
          <w:p w:rsidR="002D750B" w:rsidRPr="001F6E30" w:rsidRDefault="002D750B" w:rsidP="008871BC">
            <w:pPr>
              <w:spacing w:before="60" w:after="60"/>
              <w:rPr>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bCs/>
                <w:color w:val="000000"/>
              </w:rPr>
            </w:pPr>
            <w:r w:rsidRPr="001F6E30">
              <w:rPr>
                <w:bCs/>
                <w:color w:val="000000"/>
              </w:rPr>
              <w:t>12/12</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Trình độ chuyên môn</w:t>
            </w:r>
          </w:p>
        </w:tc>
        <w:tc>
          <w:tcPr>
            <w:tcW w:w="303" w:type="dxa"/>
          </w:tcPr>
          <w:p w:rsidR="002D750B" w:rsidRPr="001F6E30" w:rsidRDefault="002D750B" w:rsidP="008871BC">
            <w:pPr>
              <w:spacing w:before="60" w:after="60"/>
              <w:rPr>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Cử nhân kinh tế</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b/>
                <w:color w:val="000000"/>
                <w:lang/>
              </w:rPr>
              <w:t>Quá trình công tác</w:t>
            </w:r>
          </w:p>
        </w:tc>
        <w:tc>
          <w:tcPr>
            <w:tcW w:w="303" w:type="dxa"/>
          </w:tcPr>
          <w:p w:rsidR="002D750B" w:rsidRPr="001F6E30" w:rsidRDefault="002D750B" w:rsidP="008871BC">
            <w:pPr>
              <w:spacing w:before="60" w:after="60"/>
              <w:rPr>
                <w:color w:val="000000"/>
              </w:rPr>
            </w:pPr>
          </w:p>
        </w:tc>
        <w:tc>
          <w:tcPr>
            <w:tcW w:w="5340" w:type="dxa"/>
          </w:tcPr>
          <w:p w:rsidR="002D750B" w:rsidRPr="001F6E30" w:rsidRDefault="002D750B" w:rsidP="008871BC">
            <w:pPr>
              <w:suppressAutoHyphens/>
              <w:spacing w:before="60" w:after="60"/>
              <w:rPr>
                <w:rFonts w:eastAsia="Arial Unicode MS"/>
                <w:b/>
                <w:color w:val="000000"/>
                <w:lang/>
              </w:rPr>
            </w:pPr>
          </w:p>
        </w:tc>
      </w:tr>
      <w:tr w:rsidR="002D750B" w:rsidRPr="001F6E30" w:rsidTr="008871BC">
        <w:tc>
          <w:tcPr>
            <w:tcW w:w="3213" w:type="dxa"/>
          </w:tcPr>
          <w:p w:rsidR="002D750B" w:rsidRPr="001F6E30" w:rsidRDefault="002D750B" w:rsidP="008871BC">
            <w:pPr>
              <w:suppressAutoHyphens/>
              <w:spacing w:before="60" w:after="60"/>
              <w:rPr>
                <w:color w:val="000000"/>
                <w:lang w:val="fr-FR"/>
              </w:rPr>
            </w:pPr>
            <w:r w:rsidRPr="001F6E30">
              <w:rPr>
                <w:color w:val="000000"/>
                <w:lang w:val="fr-FR"/>
              </w:rPr>
              <w:t>- Từ 1995 đến 1998</w:t>
            </w:r>
          </w:p>
        </w:tc>
        <w:tc>
          <w:tcPr>
            <w:tcW w:w="303" w:type="dxa"/>
          </w:tcPr>
          <w:p w:rsidR="002D750B" w:rsidRPr="001F6E30" w:rsidRDefault="002D750B" w:rsidP="008871BC">
            <w:pPr>
              <w:suppressAutoHyphens/>
              <w:spacing w:before="60" w:after="60"/>
              <w:rPr>
                <w:b/>
                <w:color w:val="000000"/>
                <w:lang w:val="fr-FR"/>
              </w:rPr>
            </w:pPr>
            <w:r w:rsidRPr="001F6E30">
              <w:rPr>
                <w:b/>
                <w:color w:val="000000"/>
                <w:lang w:val="fr-FR"/>
              </w:rPr>
              <w:t>:</w:t>
            </w:r>
          </w:p>
        </w:tc>
        <w:tc>
          <w:tcPr>
            <w:tcW w:w="5340" w:type="dxa"/>
          </w:tcPr>
          <w:p w:rsidR="002D750B" w:rsidRPr="001F6E30" w:rsidRDefault="002D750B" w:rsidP="008871BC">
            <w:pPr>
              <w:suppressAutoHyphens/>
              <w:spacing w:before="60" w:after="60"/>
              <w:rPr>
                <w:color w:val="000000"/>
                <w:lang w:val="fr-FR"/>
              </w:rPr>
            </w:pPr>
            <w:r w:rsidRPr="001F6E30">
              <w:rPr>
                <w:rFonts w:eastAsia="Arial Unicode MS"/>
                <w:color w:val="000000"/>
                <w:lang/>
              </w:rPr>
              <w:t xml:space="preserve">Trưởng phòng Quản lý trung tâm Thương mại </w:t>
            </w:r>
            <w:r w:rsidRPr="001F6E30">
              <w:rPr>
                <w:color w:val="000000"/>
                <w:lang w:val="fr-FR"/>
              </w:rPr>
              <w:t>Mascova tại Liên bang Nga</w:t>
            </w:r>
          </w:p>
        </w:tc>
      </w:tr>
      <w:tr w:rsidR="002D750B" w:rsidRPr="001F6E30" w:rsidTr="008871BC">
        <w:tc>
          <w:tcPr>
            <w:tcW w:w="3213" w:type="dxa"/>
          </w:tcPr>
          <w:p w:rsidR="002D750B" w:rsidRPr="001F6E30" w:rsidRDefault="002D750B" w:rsidP="008871BC">
            <w:pPr>
              <w:suppressAutoHyphens/>
              <w:spacing w:before="60" w:after="60"/>
              <w:rPr>
                <w:color w:val="000000"/>
                <w:lang w:val="fr-FR"/>
              </w:rPr>
            </w:pPr>
            <w:r w:rsidRPr="001F6E30">
              <w:rPr>
                <w:color w:val="000000"/>
                <w:lang w:val="fr-FR"/>
              </w:rPr>
              <w:t>- Từ 1999 đến 08/4/2011</w:t>
            </w:r>
          </w:p>
        </w:tc>
        <w:tc>
          <w:tcPr>
            <w:tcW w:w="303" w:type="dxa"/>
          </w:tcPr>
          <w:p w:rsidR="002D750B" w:rsidRPr="001F6E30" w:rsidRDefault="002D750B" w:rsidP="008871BC">
            <w:pPr>
              <w:suppressAutoHyphens/>
              <w:spacing w:before="60" w:after="60"/>
              <w:rPr>
                <w:b/>
                <w:color w:val="000000"/>
                <w:lang w:val="fr-FR"/>
              </w:rPr>
            </w:pPr>
            <w:r w:rsidRPr="001F6E30">
              <w:rPr>
                <w:b/>
                <w:color w:val="000000"/>
                <w:lang w:val="fr-FR"/>
              </w:rPr>
              <w:t>:</w:t>
            </w:r>
          </w:p>
        </w:tc>
        <w:tc>
          <w:tcPr>
            <w:tcW w:w="5340" w:type="dxa"/>
          </w:tcPr>
          <w:p w:rsidR="002D750B" w:rsidRPr="001F6E30" w:rsidRDefault="002D750B" w:rsidP="008871BC">
            <w:pPr>
              <w:suppressAutoHyphens/>
              <w:spacing w:before="60" w:after="60"/>
              <w:rPr>
                <w:color w:val="000000"/>
                <w:lang w:val="fr-FR"/>
              </w:rPr>
            </w:pPr>
            <w:r w:rsidRPr="001F6E30">
              <w:rPr>
                <w:rFonts w:eastAsia="Arial Unicode MS"/>
                <w:color w:val="000000"/>
                <w:lang/>
              </w:rPr>
              <w:t xml:space="preserve">Quản lý trung tâm Thương mại </w:t>
            </w:r>
            <w:r w:rsidRPr="001F6E30">
              <w:rPr>
                <w:color w:val="000000"/>
                <w:lang w:val="fr-FR"/>
              </w:rPr>
              <w:t>Mascova tại Liên bang Nga</w:t>
            </w:r>
          </w:p>
        </w:tc>
      </w:tr>
      <w:tr w:rsidR="002D750B" w:rsidRPr="001F6E30" w:rsidTr="008871BC">
        <w:tc>
          <w:tcPr>
            <w:tcW w:w="3213"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Từ 8/4/2011 đến nay</w:t>
            </w:r>
          </w:p>
        </w:tc>
        <w:tc>
          <w:tcPr>
            <w:tcW w:w="303" w:type="dxa"/>
          </w:tcPr>
          <w:p w:rsidR="002D750B" w:rsidRPr="001F6E30" w:rsidRDefault="002D750B" w:rsidP="008871BC">
            <w:pPr>
              <w:spacing w:before="60" w:after="60"/>
              <w:rPr>
                <w:rFonts w:eastAsia="Arial Unicode MS"/>
                <w:b/>
                <w:color w:val="000000"/>
                <w:lang/>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xml:space="preserve">Thành viên Hội đồng quản trị Công ty CP Liên doanh Sana WMT &amp;  Quản lý trung tâm Thương mại </w:t>
            </w:r>
            <w:r w:rsidRPr="001F6E30">
              <w:rPr>
                <w:color w:val="000000"/>
                <w:lang w:val="fr-FR"/>
              </w:rPr>
              <w:t>Mascova tại Liên bang Nga</w:t>
            </w:r>
          </w:p>
        </w:tc>
      </w:tr>
      <w:tr w:rsidR="002D750B" w:rsidRPr="001F6E30" w:rsidTr="008871BC">
        <w:tc>
          <w:tcPr>
            <w:tcW w:w="3213" w:type="dxa"/>
          </w:tcPr>
          <w:p w:rsidR="002D750B" w:rsidRPr="001F6E30" w:rsidRDefault="002D750B" w:rsidP="008871BC">
            <w:pPr>
              <w:suppressAutoHyphens/>
              <w:spacing w:before="60" w:after="60"/>
              <w:rPr>
                <w:rFonts w:eastAsia="Arial Unicode MS"/>
                <w:b/>
                <w:color w:val="000000"/>
                <w:lang/>
              </w:rPr>
            </w:pPr>
            <w:r w:rsidRPr="001F6E30">
              <w:rPr>
                <w:rFonts w:eastAsia="Arial Unicode MS"/>
                <w:color w:val="000000"/>
                <w:lang/>
              </w:rPr>
              <w:t>- Chức vụ hiện nay</w:t>
            </w:r>
          </w:p>
        </w:tc>
        <w:tc>
          <w:tcPr>
            <w:tcW w:w="303" w:type="dxa"/>
          </w:tcPr>
          <w:p w:rsidR="002D750B" w:rsidRPr="001F6E30" w:rsidRDefault="002D750B" w:rsidP="008871BC">
            <w:pPr>
              <w:spacing w:before="60" w:after="60"/>
              <w:rPr>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Thành viên Hội đồng quản trị Công ty CP Liên doanh Sana WMT</w:t>
            </w:r>
          </w:p>
        </w:tc>
      </w:tr>
      <w:tr w:rsidR="002D750B" w:rsidRPr="001F6E30" w:rsidTr="008871BC">
        <w:tc>
          <w:tcPr>
            <w:tcW w:w="3213" w:type="dxa"/>
          </w:tcPr>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Số cổ phần nắm giữ</w:t>
            </w:r>
          </w:p>
        </w:tc>
        <w:tc>
          <w:tcPr>
            <w:tcW w:w="303" w:type="dxa"/>
          </w:tcPr>
          <w:p w:rsidR="002D750B" w:rsidRPr="001F6E30" w:rsidRDefault="002D750B" w:rsidP="008871BC">
            <w:pPr>
              <w:spacing w:before="60" w:after="60"/>
              <w:rPr>
                <w:b/>
                <w:color w:val="000000"/>
              </w:rPr>
            </w:pPr>
            <w:r w:rsidRPr="001F6E30">
              <w:rPr>
                <w:rFonts w:eastAsia="Arial Unicode MS"/>
                <w:b/>
                <w:color w:val="000000"/>
                <w:lang/>
              </w:rPr>
              <w:t>:</w:t>
            </w:r>
          </w:p>
        </w:tc>
        <w:tc>
          <w:tcPr>
            <w:tcW w:w="5340" w:type="dxa"/>
          </w:tcPr>
          <w:p w:rsidR="002D750B" w:rsidRPr="001F6E30" w:rsidRDefault="002D750B" w:rsidP="008871BC">
            <w:pPr>
              <w:suppressAutoHyphens/>
              <w:spacing w:before="60" w:after="60"/>
              <w:rPr>
                <w:rFonts w:eastAsia="Arial Unicode MS"/>
                <w:lang/>
              </w:rPr>
            </w:pPr>
            <w:r w:rsidRPr="001F6E30">
              <w:rPr>
                <w:rFonts w:eastAsia="Arial Unicode MS"/>
                <w:lang/>
              </w:rPr>
              <w:t>187.373 cổ phần</w:t>
            </w:r>
          </w:p>
        </w:tc>
      </w:tr>
    </w:tbl>
    <w:p w:rsidR="002D750B" w:rsidRPr="001F6E30" w:rsidRDefault="002D750B" w:rsidP="002D750B">
      <w:pPr>
        <w:spacing w:line="288" w:lineRule="auto"/>
        <w:rPr>
          <w:i/>
          <w:color w:val="000000"/>
        </w:rPr>
      </w:pPr>
    </w:p>
    <w:p w:rsidR="002D750B" w:rsidRPr="001F6E30" w:rsidRDefault="002D750B" w:rsidP="002D750B">
      <w:pPr>
        <w:spacing w:line="288" w:lineRule="auto"/>
        <w:rPr>
          <w:b/>
          <w:color w:val="000000"/>
        </w:rPr>
      </w:pPr>
      <w:r w:rsidRPr="001F6E30">
        <w:rPr>
          <w:b/>
          <w:color w:val="000000"/>
        </w:rPr>
        <w:t>+</w:t>
      </w:r>
      <w:r>
        <w:rPr>
          <w:b/>
          <w:color w:val="000000"/>
        </w:rPr>
        <w:t xml:space="preserve"> </w:t>
      </w:r>
      <w:r w:rsidRPr="001F6E30">
        <w:rPr>
          <w:b/>
          <w:color w:val="000000"/>
        </w:rPr>
        <w:t xml:space="preserve">Thành viên Hội đồng Quản trị, </w:t>
      </w:r>
      <w:r>
        <w:rPr>
          <w:b/>
          <w:color w:val="000000"/>
        </w:rPr>
        <w:t xml:space="preserve">kiêm </w:t>
      </w:r>
      <w:r w:rsidRPr="001F6E30">
        <w:rPr>
          <w:b/>
          <w:color w:val="000000"/>
        </w:rPr>
        <w:t>Phó Tổng giám đốc</w:t>
      </w:r>
    </w:p>
    <w:tbl>
      <w:tblPr>
        <w:tblW w:w="0" w:type="auto"/>
        <w:tblLook w:val="01E0"/>
      </w:tblPr>
      <w:tblGrid>
        <w:gridCol w:w="3202"/>
        <w:gridCol w:w="303"/>
        <w:gridCol w:w="5351"/>
      </w:tblGrid>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2D750B" w:rsidRPr="001F6E30" w:rsidRDefault="002D750B" w:rsidP="008871BC">
            <w:pPr>
              <w:spacing w:before="60" w:after="60" w:line="360" w:lineRule="exact"/>
              <w:rPr>
                <w:rFonts w:eastAsia="Arial Unicode MS"/>
                <w:b/>
                <w:color w:val="000000"/>
                <w:lang/>
              </w:rPr>
            </w:pPr>
            <w:r w:rsidRPr="001F6E30">
              <w:rPr>
                <w:rFonts w:eastAsia="Arial Unicode MS"/>
                <w:b/>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Trần Minh Chính</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Nam</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Ngày tháng năm sinh</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14/10/1963</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Nơi sinh</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xml:space="preserve">Hà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CMND số</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013014503</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t>30/10/2007</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Nơi cấp</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Quốc tịch</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Dân tộc</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Quê quán</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uppressAutoHyphens/>
              <w:spacing w:before="60" w:after="60" w:line="360" w:lineRule="exact"/>
              <w:rPr>
                <w:color w:val="000000"/>
                <w:lang/>
              </w:rPr>
            </w:pPr>
            <w:r w:rsidRPr="001F6E30">
              <w:rPr>
                <w:color w:val="000000"/>
                <w:lang/>
              </w:rPr>
              <w:t>Lý Nhân Hà Nam</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Địa chỉ thường trú</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P11-D1 Văn Chương- Hà nội</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Số điện thoại ở cơ quan</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04 37731791</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Trình độ văn hóa</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12/12</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Trình độ chuyên môn</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Cử nhân kinh tế</w:t>
            </w:r>
          </w:p>
        </w:tc>
      </w:tr>
      <w:tr w:rsidR="002D750B" w:rsidRPr="001F6E30" w:rsidTr="008871BC">
        <w:tc>
          <w:tcPr>
            <w:tcW w:w="3202" w:type="dxa"/>
          </w:tcPr>
          <w:p w:rsidR="002D750B" w:rsidRPr="00B05E2B" w:rsidRDefault="002D750B" w:rsidP="008871BC">
            <w:pPr>
              <w:spacing w:before="60" w:after="60" w:line="360" w:lineRule="exact"/>
              <w:rPr>
                <w:rFonts w:eastAsia="Arial Unicode MS"/>
                <w:b/>
                <w:color w:val="000000"/>
                <w:lang/>
              </w:rPr>
            </w:pPr>
            <w:r w:rsidRPr="00B05E2B">
              <w:rPr>
                <w:rFonts w:eastAsia="Arial Unicode MS"/>
                <w:b/>
                <w:color w:val="000000"/>
                <w:lang/>
              </w:rPr>
              <w:t>Quá trình công tác</w:t>
            </w:r>
          </w:p>
        </w:tc>
        <w:tc>
          <w:tcPr>
            <w:tcW w:w="303" w:type="dxa"/>
          </w:tcPr>
          <w:p w:rsidR="002D750B" w:rsidRPr="001F6E30" w:rsidRDefault="002D750B" w:rsidP="008871BC">
            <w:pPr>
              <w:spacing w:before="60" w:after="60" w:line="360" w:lineRule="exact"/>
              <w:rPr>
                <w:rFonts w:eastAsia="Arial Unicode MS"/>
                <w:color w:val="000000"/>
                <w:lang/>
              </w:rPr>
            </w:pPr>
          </w:p>
        </w:tc>
        <w:tc>
          <w:tcPr>
            <w:tcW w:w="5351" w:type="dxa"/>
          </w:tcPr>
          <w:p w:rsidR="002D750B" w:rsidRPr="001F6E30" w:rsidRDefault="002D750B" w:rsidP="008871BC">
            <w:pPr>
              <w:spacing w:before="60" w:after="60" w:line="360" w:lineRule="exact"/>
              <w:rPr>
                <w:rFonts w:eastAsia="Arial Unicode MS"/>
                <w:color w:val="000000"/>
                <w:lang/>
              </w:rPr>
            </w:pP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highlight w:val="yellow"/>
                <w:lang/>
              </w:rPr>
            </w:pPr>
            <w:r w:rsidRPr="001F6E30">
              <w:rPr>
                <w:rFonts w:eastAsia="Arial Unicode MS"/>
                <w:color w:val="000000"/>
                <w:lang/>
              </w:rPr>
              <w:t>- Từ 1986 – 23/11/2007</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Kinh doanh tại Liên bang Nga</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highlight w:val="yellow"/>
                <w:lang/>
              </w:rPr>
            </w:pPr>
            <w:r w:rsidRPr="001F6E30">
              <w:rPr>
                <w:rFonts w:eastAsia="Arial Unicode MS"/>
                <w:color w:val="000000"/>
                <w:lang/>
              </w:rPr>
              <w:t>- Từ 23/11/2007 đến nay</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Thành viên Hội đồng quản trị, phó Tổng Giám đốc Công ty Cổ phần Liên doanh Sana WMT</w:t>
            </w:r>
            <w:r w:rsidRPr="001F6E30">
              <w:rPr>
                <w:rFonts w:eastAsia="Arial Unicode MS"/>
                <w:color w:val="000000"/>
                <w:highlight w:val="yellow"/>
                <w:lang/>
              </w:rPr>
              <w:t xml:space="preserve"> </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Chức vụ hiện nay</w:t>
            </w:r>
          </w:p>
        </w:tc>
        <w:tc>
          <w:tcPr>
            <w:tcW w:w="303"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w:t>
            </w:r>
          </w:p>
        </w:tc>
        <w:tc>
          <w:tcPr>
            <w:tcW w:w="5351"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Thành viên Hội đồng quản trị, phó Tổng Giám đốc Công ty Cổ phần Liên doanh Sana WMT</w:t>
            </w:r>
          </w:p>
        </w:tc>
      </w:tr>
      <w:tr w:rsidR="002D750B" w:rsidRPr="001F6E30" w:rsidTr="008871BC">
        <w:tc>
          <w:tcPr>
            <w:tcW w:w="3202" w:type="dxa"/>
          </w:tcPr>
          <w:p w:rsidR="002D750B" w:rsidRPr="001F6E30" w:rsidRDefault="002D750B" w:rsidP="008871BC">
            <w:pPr>
              <w:spacing w:before="60" w:after="60" w:line="360" w:lineRule="exact"/>
              <w:rPr>
                <w:rFonts w:eastAsia="Arial Unicode MS"/>
                <w:color w:val="000000"/>
                <w:lang/>
              </w:rPr>
            </w:pPr>
            <w:r w:rsidRPr="001F6E30">
              <w:rPr>
                <w:rFonts w:eastAsia="Arial Unicode MS"/>
                <w:color w:val="000000"/>
                <w:lang/>
              </w:rPr>
              <w:t xml:space="preserve">Số cổ phần nắm giữ </w:t>
            </w:r>
          </w:p>
        </w:tc>
        <w:tc>
          <w:tcPr>
            <w:tcW w:w="303" w:type="dxa"/>
          </w:tcPr>
          <w:p w:rsidR="002D750B" w:rsidRPr="001F6E30" w:rsidRDefault="002D750B" w:rsidP="008871BC">
            <w:pPr>
              <w:spacing w:before="60" w:after="60" w:line="360" w:lineRule="exact"/>
              <w:rPr>
                <w:b/>
                <w:color w:val="000000"/>
              </w:rPr>
            </w:pPr>
            <w:r w:rsidRPr="001F6E30">
              <w:rPr>
                <w:rFonts w:eastAsia="Arial Unicode MS"/>
                <w:b/>
                <w:color w:val="000000"/>
                <w:lang/>
              </w:rPr>
              <w:t>:</w:t>
            </w:r>
          </w:p>
        </w:tc>
        <w:tc>
          <w:tcPr>
            <w:tcW w:w="5351" w:type="dxa"/>
          </w:tcPr>
          <w:p w:rsidR="002D750B" w:rsidRPr="001F6E30" w:rsidRDefault="002D750B" w:rsidP="008871BC">
            <w:pPr>
              <w:spacing w:before="60" w:after="60" w:line="360" w:lineRule="exact"/>
              <w:rPr>
                <w:rFonts w:eastAsia="Arial Unicode MS"/>
                <w:lang/>
              </w:rPr>
            </w:pPr>
            <w:r w:rsidRPr="001F6E30">
              <w:rPr>
                <w:rFonts w:eastAsia="Arial Unicode MS"/>
                <w:lang/>
              </w:rPr>
              <w:t>412.277 cổ phần</w:t>
            </w:r>
          </w:p>
        </w:tc>
      </w:tr>
    </w:tbl>
    <w:p w:rsidR="002D750B" w:rsidRPr="001F6E30" w:rsidRDefault="002D750B" w:rsidP="002D750B">
      <w:pPr>
        <w:spacing w:line="288" w:lineRule="auto"/>
        <w:rPr>
          <w:color w:val="000000"/>
        </w:rPr>
      </w:pPr>
    </w:p>
    <w:p w:rsidR="002D750B" w:rsidRDefault="002D750B" w:rsidP="002D750B">
      <w:pPr>
        <w:spacing w:line="288" w:lineRule="auto"/>
        <w:rPr>
          <w:b/>
          <w:color w:val="000000"/>
        </w:rPr>
      </w:pPr>
      <w:r>
        <w:rPr>
          <w:b/>
          <w:color w:val="000000"/>
        </w:rPr>
        <w:t xml:space="preserve">+ </w:t>
      </w:r>
      <w:r w:rsidRPr="001F6E30">
        <w:rPr>
          <w:b/>
          <w:color w:val="000000"/>
        </w:rPr>
        <w:t xml:space="preserve">Thành viên Hội đồng Quản trị, </w:t>
      </w:r>
      <w:r>
        <w:rPr>
          <w:b/>
          <w:color w:val="000000"/>
        </w:rPr>
        <w:t xml:space="preserve">kiêm Tổng </w:t>
      </w:r>
      <w:r w:rsidRPr="001F6E30">
        <w:rPr>
          <w:b/>
          <w:color w:val="000000"/>
        </w:rPr>
        <w:t>Giám đốc</w:t>
      </w:r>
    </w:p>
    <w:tbl>
      <w:tblPr>
        <w:tblW w:w="0" w:type="auto"/>
        <w:tblLook w:val="01E0"/>
      </w:tblPr>
      <w:tblGrid>
        <w:gridCol w:w="3211"/>
        <w:gridCol w:w="303"/>
        <w:gridCol w:w="5414"/>
        <w:gridCol w:w="39"/>
      </w:tblGrid>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b/>
                <w:color w:val="000000"/>
                <w:lang/>
              </w:rPr>
              <w:t>Họ và tên</w:t>
            </w:r>
            <w:r w:rsidRPr="001F6E30">
              <w:rPr>
                <w:rFonts w:eastAsia="Arial Unicode MS"/>
                <w:b/>
                <w:color w:val="000000"/>
                <w:lang/>
              </w:rPr>
              <w:tab/>
            </w:r>
          </w:p>
        </w:tc>
        <w:tc>
          <w:tcPr>
            <w:tcW w:w="303" w:type="dxa"/>
          </w:tcPr>
          <w:p w:rsidR="002D750B" w:rsidRPr="001F6E30" w:rsidRDefault="002D750B" w:rsidP="008871BC">
            <w:pPr>
              <w:suppressAutoHyphens/>
              <w:spacing w:before="60" w:after="60" w:line="360" w:lineRule="exact"/>
              <w:jc w:val="center"/>
              <w:rPr>
                <w:rFonts w:eastAsia="Arial Unicode MS"/>
                <w:b/>
                <w:color w:val="000000"/>
                <w:lang/>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Nguyễn Văn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Giới tính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09/07/1964</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011848778</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2D750B" w:rsidRPr="001F6E30" w:rsidRDefault="002D750B" w:rsidP="008871BC">
            <w:pPr>
              <w:spacing w:before="60" w:after="60" w:line="360" w:lineRule="exact"/>
              <w:jc w:val="center"/>
              <w:rPr>
                <w:rFonts w:eastAsia="Arial Unicode MS"/>
                <w:b/>
                <w:color w:val="000000"/>
                <w:lang/>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t>12/10/2005</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color w:val="000000"/>
              </w:rPr>
            </w:pPr>
            <w:r w:rsidRPr="001F6E30">
              <w:rPr>
                <w:color w:val="000000"/>
              </w:rPr>
              <w:t>Chương Mỹ - Hà Tây</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bCs/>
                <w:color w:val="000000"/>
              </w:rPr>
            </w:pPr>
            <w:r w:rsidRPr="001F6E30">
              <w:rPr>
                <w:bCs/>
                <w:color w:val="000000"/>
              </w:rPr>
              <w:t>P808-T8-27 Huỳnh Thúc Kháng</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bCs/>
                <w:color w:val="000000"/>
              </w:rPr>
            </w:pPr>
            <w:r w:rsidRPr="001F6E30">
              <w:rPr>
                <w:bCs/>
                <w:color w:val="000000"/>
              </w:rPr>
              <w:t>10/10</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453" w:type="dxa"/>
            <w:gridSpan w:val="2"/>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Cử nhân kinh tế &amp; kỹ sư máy hoá</w:t>
            </w:r>
          </w:p>
        </w:tc>
      </w:tr>
      <w:tr w:rsidR="002D750B" w:rsidRPr="001F6E30" w:rsidTr="008871BC">
        <w:trPr>
          <w:gridAfter w:val="1"/>
          <w:wAfter w:w="39" w:type="dxa"/>
        </w:trPr>
        <w:tc>
          <w:tcPr>
            <w:tcW w:w="3211" w:type="dxa"/>
          </w:tcPr>
          <w:p w:rsidR="002D750B" w:rsidRPr="00914567" w:rsidRDefault="002D750B" w:rsidP="008871BC">
            <w:pPr>
              <w:suppressAutoHyphens/>
              <w:spacing w:before="60" w:after="60"/>
              <w:rPr>
                <w:rFonts w:eastAsia="Arial Unicode MS"/>
                <w:b/>
                <w:color w:val="000000"/>
              </w:rPr>
            </w:pPr>
            <w:r w:rsidRPr="00914567">
              <w:rPr>
                <w:rFonts w:eastAsia="Arial Unicode MS"/>
                <w:b/>
                <w:color w:val="000000"/>
              </w:rPr>
              <w:t>Quá trình công tác</w:t>
            </w:r>
          </w:p>
        </w:tc>
        <w:tc>
          <w:tcPr>
            <w:tcW w:w="303" w:type="dxa"/>
          </w:tcPr>
          <w:p w:rsidR="002D750B" w:rsidRPr="00914567" w:rsidRDefault="002D750B" w:rsidP="008871BC">
            <w:pPr>
              <w:suppressAutoHyphens/>
              <w:spacing w:before="60" w:after="60"/>
              <w:jc w:val="center"/>
              <w:rPr>
                <w:rFonts w:eastAsia="Arial Unicode MS"/>
                <w:b/>
                <w:color w:val="000000"/>
              </w:rPr>
            </w:pPr>
          </w:p>
        </w:tc>
        <w:tc>
          <w:tcPr>
            <w:tcW w:w="5414" w:type="dxa"/>
          </w:tcPr>
          <w:p w:rsidR="002D750B" w:rsidRPr="00914567" w:rsidRDefault="002D750B" w:rsidP="008871BC">
            <w:pPr>
              <w:suppressAutoHyphens/>
              <w:spacing w:before="60" w:after="60"/>
              <w:rPr>
                <w:rFonts w:eastAsia="Arial Unicode MS"/>
                <w:color w:val="000000"/>
              </w:rPr>
            </w:pPr>
          </w:p>
        </w:tc>
      </w:tr>
      <w:tr w:rsidR="002D750B" w:rsidRPr="001F6E30" w:rsidTr="008871BC">
        <w:trPr>
          <w:gridAfter w:val="1"/>
          <w:wAfter w:w="39" w:type="dxa"/>
        </w:trPr>
        <w:tc>
          <w:tcPr>
            <w:tcW w:w="3211" w:type="dxa"/>
          </w:tcPr>
          <w:p w:rsidR="002D750B" w:rsidRPr="00CD3FFD" w:rsidRDefault="002D750B" w:rsidP="008871BC">
            <w:pPr>
              <w:suppressAutoHyphens/>
              <w:spacing w:before="60" w:after="60"/>
              <w:rPr>
                <w:rFonts w:eastAsia="Arial Unicode MS"/>
                <w:color w:val="000000"/>
              </w:rPr>
            </w:pPr>
            <w:r w:rsidRPr="00CD3FFD">
              <w:rPr>
                <w:rFonts w:eastAsia="Arial Unicode MS"/>
                <w:color w:val="000000"/>
              </w:rPr>
              <w:t>- Từ năm 1999 đến 23/11/2007</w:t>
            </w:r>
          </w:p>
        </w:tc>
        <w:tc>
          <w:tcPr>
            <w:tcW w:w="303" w:type="dxa"/>
          </w:tcPr>
          <w:p w:rsidR="002D750B" w:rsidRPr="00914567" w:rsidRDefault="002D750B" w:rsidP="008871BC">
            <w:pPr>
              <w:suppressAutoHyphens/>
              <w:spacing w:before="60" w:after="60"/>
              <w:jc w:val="center"/>
              <w:rPr>
                <w:rFonts w:eastAsia="Arial Unicode MS"/>
                <w:b/>
                <w:color w:val="000000"/>
              </w:rPr>
            </w:pPr>
          </w:p>
        </w:tc>
        <w:tc>
          <w:tcPr>
            <w:tcW w:w="5414" w:type="dxa"/>
          </w:tcPr>
          <w:p w:rsidR="002D750B" w:rsidRPr="00914567" w:rsidRDefault="002D750B" w:rsidP="008871BC">
            <w:pPr>
              <w:suppressAutoHyphens/>
              <w:spacing w:before="60" w:after="60"/>
              <w:rPr>
                <w:rFonts w:eastAsia="Arial Unicode MS"/>
                <w:color w:val="000000"/>
              </w:rPr>
            </w:pPr>
            <w:r w:rsidRPr="00914567">
              <w:rPr>
                <w:rFonts w:eastAsia="Arial Unicode MS"/>
                <w:color w:val="000000"/>
              </w:rPr>
              <w:t xml:space="preserve">Chủ tịch Hội đồng thành viên Công ty TNHH Thương mại </w:t>
            </w:r>
            <w:smartTag w:uri="urn:schemas-microsoft-com:office:smarttags" w:element="place">
              <w:smartTag w:uri="urn:schemas-microsoft-com:office:smarttags" w:element="City">
                <w:r w:rsidRPr="00914567">
                  <w:rPr>
                    <w:rFonts w:eastAsia="Arial Unicode MS"/>
                    <w:color w:val="000000"/>
                  </w:rPr>
                  <w:t>Sana</w:t>
                </w:r>
              </w:smartTag>
            </w:smartTag>
          </w:p>
        </w:tc>
      </w:tr>
      <w:tr w:rsidR="002D750B" w:rsidRPr="001F6E30" w:rsidTr="008871BC">
        <w:trPr>
          <w:gridAfter w:val="1"/>
          <w:wAfter w:w="39" w:type="dxa"/>
        </w:trPr>
        <w:tc>
          <w:tcPr>
            <w:tcW w:w="3211" w:type="dxa"/>
          </w:tcPr>
          <w:p w:rsidR="002D750B" w:rsidRPr="00CD3FFD" w:rsidRDefault="002D750B" w:rsidP="008871BC">
            <w:pPr>
              <w:suppressAutoHyphens/>
              <w:spacing w:before="60" w:after="60"/>
              <w:rPr>
                <w:rFonts w:eastAsia="Arial Unicode MS"/>
                <w:color w:val="000000"/>
              </w:rPr>
            </w:pPr>
            <w:r w:rsidRPr="00CD3FFD">
              <w:rPr>
                <w:rFonts w:eastAsia="Arial Unicode MS"/>
                <w:color w:val="000000"/>
              </w:rPr>
              <w:t>- Từ</w:t>
            </w:r>
            <w:r>
              <w:rPr>
                <w:rFonts w:eastAsia="Arial Unicode MS"/>
                <w:color w:val="000000"/>
              </w:rPr>
              <w:t xml:space="preserve"> </w:t>
            </w:r>
            <w:r w:rsidRPr="00CD3FFD">
              <w:rPr>
                <w:rFonts w:eastAsia="Arial Unicode MS"/>
                <w:color w:val="000000"/>
              </w:rPr>
              <w:t xml:space="preserve">2007 </w:t>
            </w:r>
            <w:r>
              <w:rPr>
                <w:rFonts w:eastAsia="Arial Unicode MS"/>
                <w:color w:val="000000"/>
              </w:rPr>
              <w:t>– 6/2013</w:t>
            </w:r>
          </w:p>
        </w:tc>
        <w:tc>
          <w:tcPr>
            <w:tcW w:w="303" w:type="dxa"/>
          </w:tcPr>
          <w:p w:rsidR="002D750B" w:rsidRPr="00914567" w:rsidRDefault="002D750B" w:rsidP="008871BC">
            <w:pPr>
              <w:suppressAutoHyphens/>
              <w:spacing w:before="60" w:after="60"/>
              <w:jc w:val="center"/>
              <w:rPr>
                <w:rFonts w:eastAsia="Arial Unicode MS"/>
                <w:b/>
                <w:color w:val="000000"/>
              </w:rPr>
            </w:pPr>
          </w:p>
        </w:tc>
        <w:tc>
          <w:tcPr>
            <w:tcW w:w="5414" w:type="dxa"/>
          </w:tcPr>
          <w:p w:rsidR="002D750B" w:rsidRPr="00914567" w:rsidRDefault="002D750B" w:rsidP="008871BC">
            <w:pPr>
              <w:suppressAutoHyphens/>
              <w:spacing w:before="60" w:after="60"/>
              <w:rPr>
                <w:rFonts w:eastAsia="Arial Unicode MS"/>
                <w:color w:val="000000"/>
              </w:rPr>
            </w:pPr>
            <w:r w:rsidRPr="00914567">
              <w:rPr>
                <w:rFonts w:eastAsia="Arial Unicode MS"/>
                <w:color w:val="000000"/>
              </w:rPr>
              <w:t>Chủ tịch Hội đồng thành viên Công ty TNHH Thương mại Sana &amp; Chủ tịch HĐQT kiêm Tổng Giám đốc Công ty CP Liên doanh Sana WMT</w:t>
            </w:r>
          </w:p>
        </w:tc>
      </w:tr>
      <w:tr w:rsidR="002D750B" w:rsidRPr="001F6E30" w:rsidTr="008871BC">
        <w:trPr>
          <w:gridAfter w:val="1"/>
          <w:wAfter w:w="39" w:type="dxa"/>
        </w:trPr>
        <w:tc>
          <w:tcPr>
            <w:tcW w:w="3211" w:type="dxa"/>
          </w:tcPr>
          <w:p w:rsidR="002D750B" w:rsidRPr="00CD3FFD" w:rsidRDefault="002D750B" w:rsidP="008871BC">
            <w:pPr>
              <w:suppressAutoHyphens/>
              <w:spacing w:before="60" w:after="60"/>
              <w:rPr>
                <w:rFonts w:eastAsia="Arial Unicode MS"/>
                <w:color w:val="000000"/>
              </w:rPr>
            </w:pPr>
            <w:r w:rsidRPr="00CD3FFD">
              <w:rPr>
                <w:rFonts w:eastAsia="Arial Unicode MS"/>
                <w:color w:val="000000"/>
              </w:rPr>
              <w:t xml:space="preserve">- </w:t>
            </w:r>
            <w:r>
              <w:rPr>
                <w:rFonts w:eastAsia="Arial Unicode MS"/>
                <w:color w:val="000000"/>
              </w:rPr>
              <w:t>Từ 11/06/2013</w:t>
            </w:r>
          </w:p>
        </w:tc>
        <w:tc>
          <w:tcPr>
            <w:tcW w:w="303" w:type="dxa"/>
          </w:tcPr>
          <w:p w:rsidR="002D750B" w:rsidRPr="00914567" w:rsidRDefault="002D750B" w:rsidP="008871BC">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2D750B" w:rsidRPr="00914567" w:rsidRDefault="002D750B" w:rsidP="008871BC">
            <w:pPr>
              <w:suppressAutoHyphens/>
              <w:spacing w:before="60" w:after="60"/>
              <w:rPr>
                <w:rFonts w:eastAsia="Arial Unicode MS"/>
                <w:color w:val="000000"/>
              </w:rPr>
            </w:pPr>
            <w:r>
              <w:rPr>
                <w:rFonts w:eastAsia="Arial Unicode MS"/>
                <w:color w:val="000000"/>
              </w:rPr>
              <w:t>TV</w:t>
            </w:r>
            <w:r w:rsidRPr="00914567">
              <w:rPr>
                <w:rFonts w:eastAsia="Arial Unicode MS"/>
                <w:color w:val="000000"/>
              </w:rPr>
              <w:t xml:space="preserve"> HĐQT kiêm Tổng Giám đốc Công ty Cổ phần Liên doanh Sana WMT</w:t>
            </w:r>
          </w:p>
        </w:tc>
      </w:tr>
      <w:tr w:rsidR="002D750B" w:rsidRPr="001F6E30" w:rsidTr="008871BC">
        <w:trPr>
          <w:gridAfter w:val="1"/>
          <w:wAfter w:w="39" w:type="dxa"/>
        </w:trPr>
        <w:tc>
          <w:tcPr>
            <w:tcW w:w="3211" w:type="dxa"/>
          </w:tcPr>
          <w:p w:rsidR="002D750B" w:rsidRPr="00CD3FFD" w:rsidRDefault="002D750B" w:rsidP="008871BC">
            <w:pPr>
              <w:suppressAutoHyphens/>
              <w:spacing w:before="60" w:after="60"/>
              <w:rPr>
                <w:rFonts w:eastAsia="Arial Unicode MS"/>
                <w:color w:val="000000"/>
              </w:rPr>
            </w:pPr>
            <w:r w:rsidRPr="00CD3FFD">
              <w:rPr>
                <w:rFonts w:eastAsia="Arial Unicode MS"/>
                <w:color w:val="000000"/>
              </w:rPr>
              <w:t>- Chức vụ ở tổ chức khác</w:t>
            </w:r>
          </w:p>
        </w:tc>
        <w:tc>
          <w:tcPr>
            <w:tcW w:w="303" w:type="dxa"/>
          </w:tcPr>
          <w:p w:rsidR="002D750B" w:rsidRPr="001F6E30" w:rsidRDefault="002D750B" w:rsidP="008871BC">
            <w:pPr>
              <w:suppressAutoHyphens/>
              <w:spacing w:before="60" w:after="60"/>
              <w:jc w:val="center"/>
              <w:rPr>
                <w:rFonts w:eastAsia="Arial Unicode MS"/>
                <w:b/>
                <w:color w:val="000000"/>
              </w:rPr>
            </w:pPr>
            <w:r w:rsidRPr="001F6E30">
              <w:rPr>
                <w:rFonts w:eastAsia="Arial Unicode MS"/>
                <w:b/>
                <w:color w:val="000000"/>
              </w:rPr>
              <w:t>:</w:t>
            </w:r>
          </w:p>
        </w:tc>
        <w:tc>
          <w:tcPr>
            <w:tcW w:w="5414" w:type="dxa"/>
          </w:tcPr>
          <w:p w:rsidR="002D750B" w:rsidRPr="00914567" w:rsidRDefault="002D750B" w:rsidP="008871BC">
            <w:pPr>
              <w:suppressAutoHyphens/>
              <w:spacing w:before="60" w:after="60"/>
              <w:rPr>
                <w:rFonts w:eastAsia="Arial Unicode MS"/>
                <w:color w:val="000000"/>
              </w:rPr>
            </w:pPr>
            <w:r w:rsidRPr="00914567">
              <w:rPr>
                <w:rFonts w:eastAsia="Arial Unicode MS"/>
                <w:color w:val="000000"/>
              </w:rPr>
              <w:t>Chủ tịch Hội đồng thành viên Cty TNHH TM SANA</w:t>
            </w:r>
          </w:p>
        </w:tc>
      </w:tr>
      <w:tr w:rsidR="002D750B" w:rsidRPr="001F6E30" w:rsidTr="008871BC">
        <w:trPr>
          <w:gridAfter w:val="1"/>
          <w:wAfter w:w="39" w:type="dxa"/>
        </w:trPr>
        <w:tc>
          <w:tcPr>
            <w:tcW w:w="3211" w:type="dxa"/>
          </w:tcPr>
          <w:p w:rsidR="002D750B" w:rsidRPr="00CD3FFD" w:rsidRDefault="002D750B" w:rsidP="008871BC">
            <w:pPr>
              <w:suppressAutoHyphens/>
              <w:spacing w:before="60" w:after="60"/>
              <w:rPr>
                <w:rFonts w:eastAsia="Arial Unicode MS"/>
                <w:color w:val="000000"/>
              </w:rPr>
            </w:pPr>
            <w:r w:rsidRPr="00CD3FFD">
              <w:rPr>
                <w:rFonts w:eastAsia="Arial Unicode MS"/>
                <w:color w:val="000000"/>
              </w:rPr>
              <w:t>Số cổ phần nắm giữ</w:t>
            </w:r>
          </w:p>
        </w:tc>
        <w:tc>
          <w:tcPr>
            <w:tcW w:w="303" w:type="dxa"/>
          </w:tcPr>
          <w:p w:rsidR="002D750B" w:rsidRPr="00914567" w:rsidRDefault="002D750B" w:rsidP="008871BC">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2D750B" w:rsidRPr="00914567" w:rsidRDefault="002D750B" w:rsidP="008871BC">
            <w:pPr>
              <w:suppressAutoHyphens/>
              <w:spacing w:before="60" w:after="60"/>
              <w:rPr>
                <w:rFonts w:eastAsia="Arial Unicode MS"/>
                <w:color w:val="000000"/>
              </w:rPr>
            </w:pPr>
            <w:r w:rsidRPr="00914567">
              <w:rPr>
                <w:rFonts w:eastAsia="Arial Unicode MS"/>
                <w:color w:val="000000"/>
              </w:rPr>
              <w:t>560.000 cổ phần</w:t>
            </w:r>
          </w:p>
        </w:tc>
      </w:tr>
      <w:tr w:rsidR="002D750B" w:rsidRPr="001F6E30" w:rsidTr="008871BC">
        <w:trPr>
          <w:gridAfter w:val="1"/>
          <w:wAfter w:w="39" w:type="dxa"/>
        </w:trPr>
        <w:tc>
          <w:tcPr>
            <w:tcW w:w="3211" w:type="dxa"/>
          </w:tcPr>
          <w:p w:rsidR="002D750B" w:rsidRPr="00CD3FFD" w:rsidRDefault="002D750B" w:rsidP="008871BC">
            <w:pPr>
              <w:suppressAutoHyphens/>
              <w:spacing w:before="60" w:after="60"/>
              <w:rPr>
                <w:rFonts w:eastAsia="Arial Unicode MS"/>
                <w:color w:val="000000"/>
              </w:rPr>
            </w:pPr>
            <w:r w:rsidRPr="00CD3FFD">
              <w:rPr>
                <w:rFonts w:eastAsia="Arial Unicode MS"/>
                <w:color w:val="000000"/>
              </w:rPr>
              <w:t xml:space="preserve">- Đại diện sở hữu (đại diện sở hữu cho Công ty TNHH Thương mại </w:t>
            </w:r>
            <w:smartTag w:uri="urn:schemas-microsoft-com:office:smarttags" w:element="place">
              <w:smartTag w:uri="urn:schemas-microsoft-com:office:smarttags" w:element="City">
                <w:r w:rsidRPr="00CD3FFD">
                  <w:rPr>
                    <w:rFonts w:eastAsia="Arial Unicode MS"/>
                    <w:color w:val="000000"/>
                  </w:rPr>
                  <w:t>Sana</w:t>
                </w:r>
              </w:smartTag>
            </w:smartTag>
            <w:r w:rsidRPr="00CD3FFD">
              <w:rPr>
                <w:rFonts w:eastAsia="Arial Unicode MS"/>
                <w:color w:val="000000"/>
              </w:rPr>
              <w:t>)</w:t>
            </w:r>
          </w:p>
        </w:tc>
        <w:tc>
          <w:tcPr>
            <w:tcW w:w="303" w:type="dxa"/>
          </w:tcPr>
          <w:p w:rsidR="002D750B" w:rsidRPr="00914567" w:rsidRDefault="002D750B" w:rsidP="008871BC">
            <w:pPr>
              <w:suppressAutoHyphens/>
              <w:spacing w:before="60" w:after="60"/>
              <w:jc w:val="center"/>
              <w:rPr>
                <w:rFonts w:eastAsia="Arial Unicode MS"/>
                <w:b/>
                <w:color w:val="000000"/>
              </w:rPr>
            </w:pPr>
            <w:r w:rsidRPr="00914567">
              <w:rPr>
                <w:rFonts w:eastAsia="Arial Unicode MS"/>
                <w:b/>
                <w:color w:val="000000"/>
              </w:rPr>
              <w:t>:</w:t>
            </w:r>
          </w:p>
        </w:tc>
        <w:tc>
          <w:tcPr>
            <w:tcW w:w="5414" w:type="dxa"/>
          </w:tcPr>
          <w:p w:rsidR="002D750B" w:rsidRPr="00914567" w:rsidRDefault="002D750B" w:rsidP="008871BC">
            <w:pPr>
              <w:suppressAutoHyphens/>
              <w:spacing w:before="60" w:after="60"/>
              <w:rPr>
                <w:rFonts w:eastAsia="Arial Unicode MS"/>
                <w:color w:val="000000"/>
              </w:rPr>
            </w:pPr>
            <w:r w:rsidRPr="00914567">
              <w:rPr>
                <w:rFonts w:eastAsia="Arial Unicode MS"/>
                <w:color w:val="000000"/>
              </w:rPr>
              <w:t>420.000 cổ phần</w:t>
            </w:r>
          </w:p>
        </w:tc>
      </w:tr>
      <w:tr w:rsidR="002D750B" w:rsidRPr="001F6E30" w:rsidTr="008871BC">
        <w:trPr>
          <w:gridAfter w:val="1"/>
          <w:wAfter w:w="39" w:type="dxa"/>
        </w:trPr>
        <w:tc>
          <w:tcPr>
            <w:tcW w:w="3211" w:type="dxa"/>
          </w:tcPr>
          <w:p w:rsidR="002D750B" w:rsidRPr="00914567" w:rsidRDefault="002D750B" w:rsidP="008871BC">
            <w:pPr>
              <w:suppressAutoHyphens/>
              <w:spacing w:before="60" w:after="60" w:line="240" w:lineRule="auto"/>
              <w:rPr>
                <w:rFonts w:eastAsia="Arial Unicode MS"/>
                <w:b/>
                <w:color w:val="000000"/>
              </w:rPr>
            </w:pPr>
            <w:r w:rsidRPr="00914567">
              <w:rPr>
                <w:rFonts w:eastAsia="Arial Unicode MS"/>
                <w:b/>
                <w:color w:val="000000"/>
              </w:rPr>
              <w:t xml:space="preserve">- </w:t>
            </w:r>
            <w:r w:rsidRPr="00CD3FFD">
              <w:rPr>
                <w:rFonts w:eastAsia="Arial Unicode MS"/>
                <w:color w:val="000000"/>
              </w:rPr>
              <w:t>Sở hữu cá nhân</w:t>
            </w:r>
          </w:p>
        </w:tc>
        <w:tc>
          <w:tcPr>
            <w:tcW w:w="303" w:type="dxa"/>
          </w:tcPr>
          <w:p w:rsidR="002D750B" w:rsidRPr="00914567" w:rsidRDefault="002D750B" w:rsidP="008871BC">
            <w:pPr>
              <w:suppressAutoHyphens/>
              <w:spacing w:before="60" w:after="60" w:line="240" w:lineRule="auto"/>
              <w:jc w:val="center"/>
              <w:rPr>
                <w:rFonts w:eastAsia="Arial Unicode MS"/>
                <w:b/>
                <w:color w:val="000000"/>
              </w:rPr>
            </w:pPr>
            <w:r w:rsidRPr="00914567">
              <w:rPr>
                <w:rFonts w:eastAsia="Arial Unicode MS"/>
                <w:b/>
                <w:color w:val="000000"/>
              </w:rPr>
              <w:t>:</w:t>
            </w:r>
          </w:p>
        </w:tc>
        <w:tc>
          <w:tcPr>
            <w:tcW w:w="5414" w:type="dxa"/>
          </w:tcPr>
          <w:p w:rsidR="002D750B" w:rsidRPr="00914567" w:rsidRDefault="002D750B" w:rsidP="008871BC">
            <w:pPr>
              <w:suppressAutoHyphens/>
              <w:spacing w:before="60" w:after="60" w:line="240" w:lineRule="auto"/>
              <w:rPr>
                <w:rFonts w:eastAsia="Arial Unicode MS"/>
                <w:color w:val="000000"/>
              </w:rPr>
            </w:pPr>
            <w:r w:rsidRPr="00914567">
              <w:rPr>
                <w:rFonts w:eastAsia="Arial Unicode MS"/>
                <w:color w:val="000000"/>
              </w:rPr>
              <w:t>140.000 cổ phần</w:t>
            </w:r>
          </w:p>
        </w:tc>
      </w:tr>
      <w:tr w:rsidR="002D750B" w:rsidRPr="001F6E30" w:rsidTr="008871BC">
        <w:trPr>
          <w:gridAfter w:val="1"/>
          <w:wAfter w:w="39" w:type="dxa"/>
        </w:trPr>
        <w:tc>
          <w:tcPr>
            <w:tcW w:w="3211" w:type="dxa"/>
          </w:tcPr>
          <w:p w:rsidR="002D750B" w:rsidRPr="001F6E30" w:rsidRDefault="002D750B" w:rsidP="008871BC">
            <w:pPr>
              <w:suppressAutoHyphens/>
              <w:spacing w:before="60" w:after="60" w:line="240" w:lineRule="auto"/>
              <w:rPr>
                <w:color w:val="000000"/>
                <w:lang w:val="fr-FR"/>
              </w:rPr>
            </w:pPr>
          </w:p>
        </w:tc>
        <w:tc>
          <w:tcPr>
            <w:tcW w:w="303" w:type="dxa"/>
          </w:tcPr>
          <w:p w:rsidR="002D750B" w:rsidRPr="001F6E30" w:rsidRDefault="002D750B" w:rsidP="008871BC">
            <w:pPr>
              <w:spacing w:before="60" w:after="60" w:line="240" w:lineRule="auto"/>
              <w:rPr>
                <w:rFonts w:eastAsia="Arial Unicode MS"/>
                <w:b/>
                <w:color w:val="000000"/>
              </w:rPr>
            </w:pPr>
          </w:p>
        </w:tc>
        <w:tc>
          <w:tcPr>
            <w:tcW w:w="5414" w:type="dxa"/>
          </w:tcPr>
          <w:p w:rsidR="002D750B" w:rsidRPr="001F6E30" w:rsidRDefault="002D750B" w:rsidP="008871BC">
            <w:pPr>
              <w:suppressAutoHyphens/>
              <w:spacing w:before="60" w:after="60" w:line="240" w:lineRule="auto"/>
              <w:rPr>
                <w:rFonts w:eastAsia="Arial Unicode MS"/>
                <w:color w:val="000000"/>
                <w:lang/>
              </w:rPr>
            </w:pPr>
          </w:p>
        </w:tc>
      </w:tr>
    </w:tbl>
    <w:p w:rsidR="002D750B" w:rsidRPr="001F6E30" w:rsidRDefault="002D750B" w:rsidP="002D750B">
      <w:pPr>
        <w:spacing w:line="240" w:lineRule="auto"/>
        <w:rPr>
          <w:color w:val="000000"/>
        </w:rPr>
      </w:pPr>
    </w:p>
    <w:p w:rsidR="002D750B" w:rsidRPr="001F6E30" w:rsidRDefault="002D750B" w:rsidP="002D750B">
      <w:pPr>
        <w:spacing w:line="288" w:lineRule="auto"/>
        <w:rPr>
          <w:b/>
          <w:color w:val="000000"/>
        </w:rPr>
      </w:pPr>
      <w:r w:rsidRPr="001A38AC">
        <w:rPr>
          <w:b/>
          <w:color w:val="000000"/>
        </w:rPr>
        <w:t xml:space="preserve">+ </w:t>
      </w:r>
      <w:r w:rsidRPr="001F6E30">
        <w:rPr>
          <w:b/>
          <w:color w:val="000000"/>
        </w:rPr>
        <w:t>Thành viên Hội đồng Quản trị</w:t>
      </w:r>
    </w:p>
    <w:tbl>
      <w:tblPr>
        <w:tblW w:w="9540" w:type="dxa"/>
        <w:tblInd w:w="-72" w:type="dxa"/>
        <w:tblLook w:val="01E0"/>
      </w:tblPr>
      <w:tblGrid>
        <w:gridCol w:w="3049"/>
        <w:gridCol w:w="373"/>
        <w:gridCol w:w="6118"/>
      </w:tblGrid>
      <w:tr w:rsidR="002D750B" w:rsidRPr="001F6E30" w:rsidTr="008871BC">
        <w:tc>
          <w:tcPr>
            <w:tcW w:w="3049" w:type="dxa"/>
          </w:tcPr>
          <w:p w:rsidR="002D750B" w:rsidRPr="001A38AC" w:rsidRDefault="002D750B" w:rsidP="008871BC">
            <w:pPr>
              <w:suppressAutoHyphens/>
              <w:spacing w:before="60" w:after="60"/>
              <w:rPr>
                <w:rFonts w:eastAsia="Arial Unicode MS"/>
                <w:color w:val="000000"/>
              </w:rPr>
            </w:pPr>
            <w:r w:rsidRPr="001A38AC">
              <w:rPr>
                <w:rFonts w:eastAsia="Arial Unicode MS"/>
                <w:color w:val="000000"/>
              </w:rPr>
              <w:t>Họ và tên</w:t>
            </w:r>
            <w:r w:rsidRPr="001A38AC">
              <w:rPr>
                <w:rFonts w:eastAsia="Arial Unicode MS"/>
                <w:color w:val="000000"/>
              </w:rPr>
              <w:tab/>
            </w:r>
          </w:p>
        </w:tc>
        <w:tc>
          <w:tcPr>
            <w:tcW w:w="373" w:type="dxa"/>
          </w:tcPr>
          <w:p w:rsidR="002D750B" w:rsidRPr="001F6E30" w:rsidRDefault="002D750B" w:rsidP="008871BC">
            <w:pPr>
              <w:suppressAutoHyphens/>
              <w:spacing w:before="60" w:after="60"/>
              <w:jc w:val="center"/>
              <w:rPr>
                <w:rFonts w:eastAsia="Arial Unicode MS"/>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Vũ Đình Hưng</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Giới tính</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smartTag w:uri="urn:schemas-microsoft-com:office:smarttags" w:element="place">
              <w:smartTag w:uri="urn:schemas-microsoft-com:office:smarttags" w:element="country-region">
                <w:r w:rsidRPr="001F6E30">
                  <w:rPr>
                    <w:rFonts w:eastAsia="Arial Unicode MS"/>
                    <w:color w:val="000000"/>
                  </w:rPr>
                  <w:t>Nam</w:t>
                </w:r>
              </w:smartTag>
            </w:smartTag>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Ngày tháng năm sinh</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12/11/1979</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Nơi sinh</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Tuyên Quang</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CMND số</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070577747</w:t>
            </w:r>
          </w:p>
        </w:tc>
      </w:tr>
      <w:tr w:rsidR="002D750B" w:rsidRPr="001F6E30" w:rsidTr="008871BC">
        <w:tc>
          <w:tcPr>
            <w:tcW w:w="3049"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 Ngày cấp</w:t>
            </w:r>
          </w:p>
        </w:tc>
        <w:tc>
          <w:tcPr>
            <w:tcW w:w="373" w:type="dxa"/>
          </w:tcPr>
          <w:p w:rsidR="002D750B" w:rsidRPr="001F6E30" w:rsidRDefault="002D750B" w:rsidP="008871BC">
            <w:pPr>
              <w:spacing w:before="60" w:after="60"/>
              <w:jc w:val="center"/>
              <w:rPr>
                <w:rFonts w:eastAsia="Arial Unicode MS"/>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17/07/2000</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Nơi cấp</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CA Tuyên Quang</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Quốc tịch</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 xml:space="preserve">Việt </w:t>
            </w:r>
            <w:smartTag w:uri="urn:schemas-microsoft-com:office:smarttags" w:element="place">
              <w:smartTag w:uri="urn:schemas-microsoft-com:office:smarttags" w:element="country-region">
                <w:r w:rsidRPr="001F6E30">
                  <w:rPr>
                    <w:rFonts w:eastAsia="Arial Unicode MS"/>
                    <w:color w:val="000000"/>
                  </w:rPr>
                  <w:t>Nam</w:t>
                </w:r>
              </w:smartTag>
            </w:smartTag>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Dân tộc</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Kinh</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Quê quán</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Tuyên Quang</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Địa chỉ thường trú</w:t>
            </w:r>
          </w:p>
        </w:tc>
        <w:tc>
          <w:tcPr>
            <w:tcW w:w="373" w:type="dxa"/>
          </w:tcPr>
          <w:p w:rsidR="002D750B" w:rsidRPr="001F6E30" w:rsidRDefault="002D750B" w:rsidP="008871BC">
            <w:pPr>
              <w:spacing w:before="60" w:after="60"/>
              <w:jc w:val="center"/>
              <w:rPr>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TT Sơn Dương , Sơn Dương Tuyên Quang</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Trình độ văn hóa</w:t>
            </w:r>
          </w:p>
        </w:tc>
        <w:tc>
          <w:tcPr>
            <w:tcW w:w="373" w:type="dxa"/>
          </w:tcPr>
          <w:p w:rsidR="002D750B" w:rsidRPr="001F6E30" w:rsidRDefault="002D750B" w:rsidP="008871BC">
            <w:pPr>
              <w:spacing w:before="60" w:after="60"/>
              <w:rPr>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12/12</w:t>
            </w:r>
          </w:p>
        </w:tc>
      </w:tr>
      <w:tr w:rsidR="002D750B" w:rsidRPr="001F6E30" w:rsidTr="008871BC">
        <w:tc>
          <w:tcPr>
            <w:tcW w:w="3049"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 Trình độ chuyên môn</w:t>
            </w:r>
          </w:p>
        </w:tc>
        <w:tc>
          <w:tcPr>
            <w:tcW w:w="373" w:type="dxa"/>
          </w:tcPr>
          <w:p w:rsidR="002D750B" w:rsidRPr="001F6E30" w:rsidRDefault="002D750B" w:rsidP="008871BC">
            <w:pPr>
              <w:spacing w:before="60" w:after="60"/>
              <w:rPr>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Đại học- Học viện Ngân hàng</w:t>
            </w:r>
          </w:p>
        </w:tc>
      </w:tr>
      <w:tr w:rsidR="002D750B" w:rsidRPr="001F6E30" w:rsidTr="008871BC">
        <w:tc>
          <w:tcPr>
            <w:tcW w:w="3049"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Quá trình công tác</w:t>
            </w:r>
          </w:p>
        </w:tc>
        <w:tc>
          <w:tcPr>
            <w:tcW w:w="373" w:type="dxa"/>
          </w:tcPr>
          <w:p w:rsidR="002D750B" w:rsidRPr="001F6E30" w:rsidRDefault="002D750B" w:rsidP="008871BC">
            <w:pPr>
              <w:spacing w:before="60" w:after="60" w:line="360" w:lineRule="exact"/>
              <w:rPr>
                <w:color w:val="000000"/>
              </w:rPr>
            </w:pPr>
          </w:p>
        </w:tc>
        <w:tc>
          <w:tcPr>
            <w:tcW w:w="6118" w:type="dxa"/>
          </w:tcPr>
          <w:p w:rsidR="002D750B" w:rsidRPr="001F6E30" w:rsidRDefault="002D750B" w:rsidP="008871BC">
            <w:pPr>
              <w:suppressAutoHyphens/>
              <w:spacing w:before="60" w:after="60" w:line="360" w:lineRule="exact"/>
              <w:rPr>
                <w:rFonts w:eastAsia="Arial Unicode MS"/>
                <w:color w:val="000000"/>
                <w:lang/>
              </w:rPr>
            </w:pPr>
          </w:p>
        </w:tc>
      </w:tr>
      <w:tr w:rsidR="002D750B" w:rsidRPr="001F6E30" w:rsidTr="008871BC">
        <w:tc>
          <w:tcPr>
            <w:tcW w:w="3049" w:type="dxa"/>
          </w:tcPr>
          <w:p w:rsidR="002D750B" w:rsidRPr="001F6E30" w:rsidRDefault="002D750B" w:rsidP="008871BC">
            <w:pPr>
              <w:suppressAutoHyphens/>
              <w:spacing w:before="60" w:after="60"/>
              <w:rPr>
                <w:color w:val="000000"/>
                <w:lang w:val="fr-FR"/>
              </w:rPr>
            </w:pPr>
            <w:r w:rsidRPr="001F6E30">
              <w:rPr>
                <w:rFonts w:eastAsia="Arial Unicode MS"/>
                <w:color w:val="000000"/>
                <w:lang/>
              </w:rPr>
              <w:t xml:space="preserve">- </w:t>
            </w:r>
            <w:r w:rsidRPr="001F6E30">
              <w:rPr>
                <w:color w:val="000000"/>
                <w:lang w:val="fr-FR"/>
              </w:rPr>
              <w:t>Từ năm 2002 đến ngày  2004</w:t>
            </w:r>
          </w:p>
          <w:p w:rsidR="002D750B" w:rsidRPr="001F6E30" w:rsidRDefault="002D750B" w:rsidP="008871BC">
            <w:pPr>
              <w:suppressAutoHyphens/>
              <w:spacing w:before="60" w:after="60"/>
              <w:rPr>
                <w:color w:val="000000"/>
                <w:lang w:val="fr-FR"/>
              </w:rPr>
            </w:pPr>
            <w:r w:rsidRPr="001F6E30">
              <w:rPr>
                <w:rFonts w:eastAsia="Arial Unicode MS"/>
                <w:color w:val="000000"/>
                <w:lang/>
              </w:rPr>
              <w:t xml:space="preserve">- </w:t>
            </w:r>
            <w:r w:rsidRPr="001F6E30">
              <w:rPr>
                <w:color w:val="000000"/>
                <w:lang w:val="fr-FR"/>
              </w:rPr>
              <w:t xml:space="preserve">Từ năm 2004-2005 </w:t>
            </w:r>
          </w:p>
          <w:p w:rsidR="002D750B" w:rsidRPr="001F6E30" w:rsidRDefault="002D750B" w:rsidP="008871BC">
            <w:pPr>
              <w:suppressAutoHyphens/>
              <w:spacing w:before="60" w:after="60"/>
              <w:rPr>
                <w:color w:val="000000"/>
                <w:lang w:val="fr-FR"/>
              </w:rPr>
            </w:pPr>
          </w:p>
          <w:p w:rsidR="002D750B" w:rsidRPr="001F6E30" w:rsidRDefault="002D750B" w:rsidP="008871BC">
            <w:pPr>
              <w:suppressAutoHyphens/>
              <w:spacing w:before="60" w:after="60"/>
              <w:rPr>
                <w:color w:val="000000"/>
                <w:lang w:val="fr-FR"/>
              </w:rPr>
            </w:pPr>
            <w:r w:rsidRPr="001F6E30">
              <w:rPr>
                <w:color w:val="000000"/>
                <w:lang w:val="fr-FR"/>
              </w:rPr>
              <w:t>-Từ năm 2006-2008</w:t>
            </w:r>
          </w:p>
          <w:p w:rsidR="002D750B" w:rsidRPr="001F6E30" w:rsidRDefault="002D750B" w:rsidP="008871BC">
            <w:pPr>
              <w:suppressAutoHyphens/>
              <w:spacing w:before="60" w:after="60"/>
              <w:rPr>
                <w:color w:val="000000"/>
                <w:lang w:val="fr-FR"/>
              </w:rPr>
            </w:pPr>
            <w:r w:rsidRPr="001F6E30">
              <w:rPr>
                <w:color w:val="000000"/>
                <w:lang w:val="fr-FR"/>
              </w:rPr>
              <w:t>-Từ năm 2008-2009</w:t>
            </w:r>
          </w:p>
          <w:p w:rsidR="002D750B" w:rsidRPr="001F6E30" w:rsidRDefault="002D750B" w:rsidP="008871BC">
            <w:pPr>
              <w:suppressAutoHyphens/>
              <w:spacing w:before="60" w:after="60"/>
              <w:rPr>
                <w:color w:val="000000"/>
                <w:lang w:val="fr-FR"/>
              </w:rPr>
            </w:pPr>
            <w:r w:rsidRPr="001F6E30">
              <w:rPr>
                <w:color w:val="000000"/>
                <w:lang w:val="fr-FR"/>
              </w:rPr>
              <w:t>- Từ năm 2009-2010</w:t>
            </w:r>
          </w:p>
          <w:p w:rsidR="002D750B" w:rsidRPr="001F6E30" w:rsidRDefault="002D750B" w:rsidP="008871BC">
            <w:pPr>
              <w:suppressAutoHyphens/>
              <w:spacing w:before="60" w:after="60"/>
              <w:rPr>
                <w:color w:val="000000"/>
                <w:lang w:val="fr-FR"/>
              </w:rPr>
            </w:pPr>
          </w:p>
          <w:p w:rsidR="002D750B" w:rsidRPr="001F6E30" w:rsidRDefault="002D750B" w:rsidP="008871BC">
            <w:pPr>
              <w:suppressAutoHyphens/>
              <w:spacing w:before="60" w:after="60"/>
              <w:rPr>
                <w:color w:val="000000"/>
                <w:lang w:val="fr-FR"/>
              </w:rPr>
            </w:pPr>
            <w:r w:rsidRPr="001F6E30">
              <w:rPr>
                <w:color w:val="000000"/>
                <w:lang w:val="fr-FR"/>
              </w:rPr>
              <w:t>Từ năm 2010-2011</w:t>
            </w:r>
          </w:p>
          <w:p w:rsidR="002D750B" w:rsidRPr="001F6E30" w:rsidRDefault="002D750B" w:rsidP="008871BC">
            <w:pPr>
              <w:suppressAutoHyphens/>
              <w:spacing w:before="60" w:after="60"/>
              <w:rPr>
                <w:color w:val="000000"/>
                <w:lang w:val="fr-FR"/>
              </w:rPr>
            </w:pPr>
            <w:r w:rsidRPr="001F6E30">
              <w:rPr>
                <w:color w:val="000000"/>
                <w:lang w:val="fr-FR"/>
              </w:rPr>
              <w:t>Từ năm 2012 đến nay</w:t>
            </w:r>
          </w:p>
        </w:tc>
        <w:tc>
          <w:tcPr>
            <w:tcW w:w="373" w:type="dxa"/>
          </w:tcPr>
          <w:p w:rsidR="002D750B" w:rsidRPr="001F6E30" w:rsidRDefault="002D750B" w:rsidP="008871BC">
            <w:pPr>
              <w:spacing w:before="60" w:after="60"/>
              <w:rPr>
                <w:rFonts w:eastAsia="Arial Unicode MS"/>
                <w:b/>
                <w:color w:val="000000"/>
              </w:rPr>
            </w:pPr>
            <w:r w:rsidRPr="001F6E30">
              <w:rPr>
                <w:rFonts w:eastAsia="Arial Unicode MS"/>
                <w:b/>
                <w:color w:val="000000"/>
              </w:rPr>
              <w:t>:</w:t>
            </w:r>
          </w:p>
          <w:p w:rsidR="002D750B" w:rsidRPr="001F6E30" w:rsidRDefault="002D750B" w:rsidP="008871BC">
            <w:pPr>
              <w:spacing w:before="60" w:after="60"/>
              <w:rPr>
                <w:rFonts w:eastAsia="Arial Unicode MS"/>
                <w:b/>
                <w:color w:val="000000"/>
              </w:rPr>
            </w:pPr>
          </w:p>
          <w:p w:rsidR="002D750B" w:rsidRPr="001F6E30" w:rsidRDefault="002D750B" w:rsidP="008871BC">
            <w:pPr>
              <w:spacing w:before="60" w:after="60"/>
              <w:rPr>
                <w:rFonts w:eastAsia="Arial Unicode MS"/>
                <w:b/>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rPr>
              <w:t>- Làm kế toán ngân hàng Công ty đầu tư phát triển nhà và đô thị</w:t>
            </w:r>
          </w:p>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Làm phòng kinh doanh công ty tư vấn thiết kế giao thông vận tải phí nam</w:t>
            </w:r>
          </w:p>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Công ty cổ phần chứng khoán Đại Việt</w:t>
            </w:r>
          </w:p>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Công ty cổ phần chứng khoán Đông Dương</w:t>
            </w:r>
          </w:p>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Công ty cổ phần chứng khoán Quốc tế, và Công ty Cổ phần Phương Đông</w:t>
            </w:r>
          </w:p>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Công ty cổ phần chứng khoán VPB</w:t>
            </w:r>
          </w:p>
          <w:p w:rsidR="002D750B" w:rsidRPr="001F6E30" w:rsidRDefault="002D750B" w:rsidP="008871BC">
            <w:pPr>
              <w:suppressAutoHyphens/>
              <w:spacing w:before="60" w:after="60"/>
              <w:rPr>
                <w:rFonts w:eastAsia="Arial Unicode MS"/>
                <w:color w:val="000000"/>
                <w:lang/>
              </w:rPr>
            </w:pPr>
            <w:r w:rsidRPr="001F6E30">
              <w:rPr>
                <w:rFonts w:eastAsia="Arial Unicode MS"/>
                <w:color w:val="000000"/>
                <w:lang/>
              </w:rPr>
              <w:t>- Công ty cổ phần chứng khoán Bảo Minh</w:t>
            </w:r>
          </w:p>
        </w:tc>
      </w:tr>
      <w:tr w:rsidR="002D750B" w:rsidRPr="001F6E30" w:rsidTr="008871BC">
        <w:tc>
          <w:tcPr>
            <w:tcW w:w="3049" w:type="dxa"/>
          </w:tcPr>
          <w:p w:rsidR="002D750B" w:rsidRPr="001F6E30" w:rsidRDefault="002D750B" w:rsidP="008871BC">
            <w:pPr>
              <w:suppressAutoHyphens/>
              <w:spacing w:before="60" w:after="60"/>
              <w:rPr>
                <w:rFonts w:eastAsia="Arial Unicode MS"/>
                <w:b/>
                <w:color w:val="000000"/>
              </w:rPr>
            </w:pPr>
            <w:r w:rsidRPr="001F6E30">
              <w:rPr>
                <w:rFonts w:eastAsia="Arial Unicode MS"/>
                <w:color w:val="000000"/>
              </w:rPr>
              <w:t xml:space="preserve">- Chức vụ hiện nay tại Công ty CP liên doanh </w:t>
            </w:r>
            <w:smartTag w:uri="urn:schemas-microsoft-com:office:smarttags" w:element="place">
              <w:smartTag w:uri="urn:schemas-microsoft-com:office:smarttags" w:element="City">
                <w:r w:rsidRPr="001F6E30">
                  <w:rPr>
                    <w:rFonts w:eastAsia="Arial Unicode MS"/>
                    <w:color w:val="000000"/>
                  </w:rPr>
                  <w:t>sana</w:t>
                </w:r>
              </w:smartTag>
            </w:smartTag>
            <w:r w:rsidRPr="001F6E30">
              <w:rPr>
                <w:rFonts w:eastAsia="Arial Unicode MS"/>
                <w:color w:val="000000"/>
              </w:rPr>
              <w:t xml:space="preserve"> wmt</w:t>
            </w:r>
          </w:p>
        </w:tc>
        <w:tc>
          <w:tcPr>
            <w:tcW w:w="373" w:type="dxa"/>
          </w:tcPr>
          <w:p w:rsidR="002D750B" w:rsidRPr="001F6E30" w:rsidRDefault="002D750B" w:rsidP="008871BC">
            <w:pPr>
              <w:spacing w:before="60" w:after="60"/>
              <w:rPr>
                <w:color w:val="000000"/>
              </w:rPr>
            </w:pPr>
            <w:r w:rsidRPr="001F6E30">
              <w:rPr>
                <w:rFonts w:eastAsia="Arial Unicode MS"/>
                <w:b/>
                <w:color w:val="000000"/>
              </w:rPr>
              <w:t>:</w:t>
            </w:r>
          </w:p>
        </w:tc>
        <w:tc>
          <w:tcPr>
            <w:tcW w:w="6118" w:type="dxa"/>
          </w:tcPr>
          <w:p w:rsidR="002D750B" w:rsidRPr="001F6E30" w:rsidRDefault="002D750B" w:rsidP="008871BC">
            <w:pPr>
              <w:suppressAutoHyphens/>
              <w:spacing w:before="60" w:after="60"/>
              <w:rPr>
                <w:rFonts w:eastAsia="Arial Unicode MS"/>
                <w:color w:val="000000"/>
              </w:rPr>
            </w:pPr>
            <w:r w:rsidRPr="001F6E30">
              <w:rPr>
                <w:rFonts w:eastAsia="Arial Unicode MS"/>
                <w:color w:val="000000"/>
                <w:lang/>
              </w:rPr>
              <w:t xml:space="preserve">Thành viên HĐQT </w:t>
            </w:r>
            <w:r w:rsidRPr="001F6E30">
              <w:rPr>
                <w:rFonts w:eastAsia="Arial Unicode MS"/>
                <w:lang/>
              </w:rPr>
              <w:t xml:space="preserve">Công ty Công ty Liên Doanh </w:t>
            </w:r>
            <w:r w:rsidRPr="001F6E30">
              <w:rPr>
                <w:rFonts w:eastAsia="Arial Unicode MS"/>
                <w:color w:val="000000"/>
                <w:lang/>
              </w:rPr>
              <w:t>Sana</w:t>
            </w:r>
            <w:r w:rsidRPr="001F6E30">
              <w:rPr>
                <w:rFonts w:eastAsia="Arial Unicode MS"/>
                <w:lang/>
              </w:rPr>
              <w:t xml:space="preserve"> WMT</w:t>
            </w:r>
          </w:p>
        </w:tc>
      </w:tr>
      <w:tr w:rsidR="002D750B" w:rsidRPr="001F6E30" w:rsidTr="008871BC">
        <w:tc>
          <w:tcPr>
            <w:tcW w:w="3049"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73" w:type="dxa"/>
          </w:tcPr>
          <w:p w:rsidR="002D750B" w:rsidRPr="001F6E30" w:rsidRDefault="002D750B" w:rsidP="008871BC">
            <w:pPr>
              <w:spacing w:before="60" w:after="60" w:line="360" w:lineRule="exact"/>
              <w:rPr>
                <w:color w:val="000000"/>
              </w:rPr>
            </w:pPr>
            <w:r w:rsidRPr="001F6E30">
              <w:rPr>
                <w:rFonts w:eastAsia="Arial Unicode MS"/>
                <w:color w:val="000000"/>
                <w:lang/>
              </w:rPr>
              <w:t>:</w:t>
            </w:r>
          </w:p>
        </w:tc>
        <w:tc>
          <w:tcPr>
            <w:tcW w:w="6118" w:type="dxa"/>
          </w:tcPr>
          <w:p w:rsidR="002D750B" w:rsidRDefault="002D750B" w:rsidP="008871BC">
            <w:pPr>
              <w:suppressAutoHyphens/>
              <w:spacing w:before="60" w:after="60" w:line="360" w:lineRule="exact"/>
              <w:rPr>
                <w:rFonts w:eastAsia="Arial Unicode MS"/>
                <w:lang/>
              </w:rPr>
            </w:pPr>
            <w:r w:rsidRPr="001F6E30">
              <w:rPr>
                <w:rFonts w:eastAsia="Arial Unicode MS"/>
                <w:lang/>
              </w:rPr>
              <w:t>300.000 cổ phần</w:t>
            </w:r>
          </w:p>
          <w:p w:rsidR="002D750B" w:rsidRPr="00C705BF" w:rsidRDefault="002D750B" w:rsidP="008871BC">
            <w:pPr>
              <w:suppressAutoHyphens/>
              <w:spacing w:before="60" w:after="60" w:line="360" w:lineRule="exact"/>
              <w:rPr>
                <w:rFonts w:eastAsia="Arial Unicode MS"/>
                <w:lang/>
              </w:rPr>
            </w:pPr>
          </w:p>
        </w:tc>
      </w:tr>
    </w:tbl>
    <w:p w:rsidR="002D750B" w:rsidRPr="001F6E30" w:rsidRDefault="002D750B" w:rsidP="002D750B">
      <w:pPr>
        <w:spacing w:line="288" w:lineRule="auto"/>
        <w:rPr>
          <w:b/>
          <w:color w:val="000000"/>
        </w:rPr>
      </w:pPr>
      <w:r w:rsidRPr="001A38AC">
        <w:rPr>
          <w:b/>
          <w:color w:val="000000"/>
        </w:rPr>
        <w:t xml:space="preserve">+ </w:t>
      </w:r>
      <w:r w:rsidRPr="001F6E30">
        <w:rPr>
          <w:b/>
          <w:color w:val="000000"/>
        </w:rPr>
        <w:t>Thành viên Hội đồng Quản trị</w:t>
      </w:r>
    </w:p>
    <w:tbl>
      <w:tblPr>
        <w:tblW w:w="0" w:type="auto"/>
        <w:tblLook w:val="01E0"/>
      </w:tblPr>
      <w:tblGrid>
        <w:gridCol w:w="3211"/>
        <w:gridCol w:w="303"/>
        <w:gridCol w:w="5342"/>
      </w:tblGrid>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2D750B" w:rsidRPr="001F6E30" w:rsidRDefault="002D750B" w:rsidP="008871BC">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42" w:type="dxa"/>
          </w:tcPr>
          <w:p w:rsidR="002D750B" w:rsidRPr="008C1159" w:rsidRDefault="002D750B" w:rsidP="008871BC">
            <w:pPr>
              <w:suppressAutoHyphens/>
              <w:spacing w:before="60" w:after="60" w:line="360" w:lineRule="exact"/>
              <w:rPr>
                <w:rFonts w:eastAsia="Arial Unicode MS"/>
                <w:color w:val="000000"/>
                <w:lang/>
              </w:rPr>
            </w:pPr>
            <w:r>
              <w:rPr>
                <w:rFonts w:eastAsia="Arial Unicode MS"/>
                <w:color w:val="000000"/>
                <w:lang/>
              </w:rPr>
              <w:t>Lê Duy Thiện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2D750B" w:rsidRPr="001F6E30" w:rsidRDefault="002D750B" w:rsidP="008871BC">
            <w:pPr>
              <w:spacing w:before="60" w:after="60" w:line="360" w:lineRule="exact"/>
              <w:jc w:val="center"/>
              <w:rPr>
                <w:color w:val="000000"/>
              </w:rPr>
            </w:pPr>
            <w:r w:rsidRPr="001F6E30">
              <w:rPr>
                <w:rFonts w:eastAsia="Arial Unicode MS"/>
                <w:color w:val="000000"/>
                <w:lang/>
              </w:rPr>
              <w:t>:</w:t>
            </w:r>
          </w:p>
        </w:tc>
        <w:tc>
          <w:tcPr>
            <w:tcW w:w="5342" w:type="dxa"/>
          </w:tcPr>
          <w:p w:rsidR="002D750B" w:rsidRPr="008C1159"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w:t>
            </w:r>
            <w:r>
              <w:rPr>
                <w:rFonts w:eastAsia="Arial Unicode MS"/>
                <w:color w:val="000000"/>
                <w:lang/>
              </w:rPr>
              <w:t>am</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8C1159" w:rsidRDefault="002D750B" w:rsidP="008871BC">
            <w:pPr>
              <w:suppressAutoHyphens/>
              <w:spacing w:before="60" w:after="60" w:line="360" w:lineRule="exact"/>
              <w:rPr>
                <w:rFonts w:eastAsia="Arial Unicode MS"/>
                <w:color w:val="000000"/>
                <w:lang/>
              </w:rPr>
            </w:pPr>
            <w:r>
              <w:rPr>
                <w:rFonts w:eastAsia="Arial Unicode MS"/>
                <w:color w:val="000000"/>
                <w:lang/>
              </w:rPr>
              <w:t>20/08/1963</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HN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color w:val="000000"/>
                <w:lang w:val="fr-FR"/>
              </w:rPr>
            </w:pPr>
            <w:r>
              <w:rPr>
                <w:color w:val="000000"/>
                <w:lang w:val="fr-FR"/>
              </w:rPr>
              <w:t>011624863</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2D750B" w:rsidRPr="001F6E30" w:rsidRDefault="002D750B" w:rsidP="008871BC">
            <w:pPr>
              <w:spacing w:before="60" w:after="60" w:line="360" w:lineRule="exact"/>
              <w:jc w:val="center"/>
              <w:rPr>
                <w:rFonts w:eastAsia="Arial Unicode MS"/>
                <w:b/>
                <w:color w:val="000000"/>
                <w:lang/>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29/03/2007</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CA TP HN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7A3270" w:rsidRDefault="002D750B" w:rsidP="008871BC">
            <w:pPr>
              <w:suppressAutoHyphens/>
              <w:spacing w:before="60" w:after="60" w:line="360" w:lineRule="exact"/>
              <w:rPr>
                <w:rFonts w:eastAsia="Arial Unicode MS"/>
                <w:color w:val="000000"/>
                <w:lang/>
              </w:rPr>
            </w:pPr>
            <w:r>
              <w:rPr>
                <w:rFonts w:eastAsia="Arial Unicode MS"/>
                <w:color w:val="000000"/>
                <w:lang/>
              </w:rPr>
              <w:t>Số 4 TT XD Phương Mai – Đống Đa - HN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12/12</w:t>
            </w:r>
          </w:p>
        </w:tc>
      </w:tr>
      <w:tr w:rsidR="002D750B" w:rsidRPr="001F6E30" w:rsidTr="008871BC">
        <w:trPr>
          <w:trHeight w:val="612"/>
        </w:trPr>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Đại Học công nghệ thực phẩm Moskva</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2D750B" w:rsidRPr="001F6E30" w:rsidRDefault="002D750B" w:rsidP="008871BC">
            <w:pPr>
              <w:spacing w:before="60" w:after="60" w:line="360" w:lineRule="exact"/>
              <w:rPr>
                <w:color w:val="000000"/>
              </w:rPr>
            </w:pPr>
          </w:p>
        </w:tc>
        <w:tc>
          <w:tcPr>
            <w:tcW w:w="5342" w:type="dxa"/>
          </w:tcPr>
          <w:p w:rsidR="002D750B" w:rsidRPr="001F6E30" w:rsidRDefault="002D750B" w:rsidP="008871BC">
            <w:pPr>
              <w:suppressAutoHyphens/>
              <w:spacing w:before="60" w:after="60" w:line="360" w:lineRule="exact"/>
              <w:rPr>
                <w:rFonts w:eastAsia="Arial Unicode MS"/>
                <w:b/>
                <w:color w:val="000000"/>
                <w:lang/>
              </w:rPr>
            </w:pPr>
          </w:p>
        </w:tc>
      </w:tr>
      <w:tr w:rsidR="002D750B" w:rsidRPr="001F6E30" w:rsidTr="008871BC">
        <w:tc>
          <w:tcPr>
            <w:tcW w:w="3211" w:type="dxa"/>
          </w:tcPr>
          <w:p w:rsidR="002D750B" w:rsidRPr="00FA0B8B" w:rsidRDefault="002D750B" w:rsidP="008871BC">
            <w:pPr>
              <w:suppressAutoHyphens/>
              <w:spacing w:before="60" w:after="60" w:line="360" w:lineRule="exact"/>
              <w:rPr>
                <w:rFonts w:eastAsia="Arial Unicode MS"/>
                <w:i/>
                <w:lang/>
              </w:rPr>
            </w:pPr>
            <w:r w:rsidRPr="00FA0B8B">
              <w:rPr>
                <w:rFonts w:eastAsia="Arial Unicode MS"/>
                <w:i/>
                <w:lang/>
              </w:rPr>
              <w:t>- Chức vụ ở tổ chức khác</w:t>
            </w:r>
          </w:p>
        </w:tc>
        <w:tc>
          <w:tcPr>
            <w:tcW w:w="303" w:type="dxa"/>
          </w:tcPr>
          <w:p w:rsidR="002D750B" w:rsidRPr="00FA0B8B" w:rsidRDefault="002D750B" w:rsidP="008871BC">
            <w:pPr>
              <w:spacing w:before="60" w:after="60" w:line="360" w:lineRule="exact"/>
              <w:rPr>
                <w:rFonts w:eastAsia="Arial Unicode MS"/>
                <w:b/>
                <w:lang/>
              </w:rPr>
            </w:pPr>
            <w:r w:rsidRPr="00FA0B8B">
              <w:rPr>
                <w:rFonts w:eastAsia="Arial Unicode MS"/>
                <w:b/>
                <w:lang/>
              </w:rPr>
              <w:t>:</w:t>
            </w:r>
          </w:p>
        </w:tc>
        <w:tc>
          <w:tcPr>
            <w:tcW w:w="5342" w:type="dxa"/>
          </w:tcPr>
          <w:p w:rsidR="002D750B" w:rsidRPr="00FA0B8B" w:rsidRDefault="002D750B" w:rsidP="008871BC">
            <w:pPr>
              <w:suppressAutoHyphens/>
              <w:spacing w:before="60" w:after="60" w:line="360" w:lineRule="exact"/>
              <w:rPr>
                <w:rFonts w:eastAsia="Arial Unicode MS"/>
                <w:lang/>
              </w:rPr>
            </w:pPr>
            <w:r w:rsidRPr="00FA0B8B">
              <w:rPr>
                <w:rFonts w:eastAsia="Arial Unicode MS"/>
                <w:lang/>
              </w:rPr>
              <w:t xml:space="preserve">Làm việc tại Cục Sở Hữu Trí Tuệ Việt </w:t>
            </w:r>
            <w:smartTag w:uri="urn:schemas-microsoft-com:office:smarttags" w:element="country-region">
              <w:smartTag w:uri="urn:schemas-microsoft-com:office:smarttags" w:element="place">
                <w:r w:rsidRPr="00FA0B8B">
                  <w:rPr>
                    <w:rFonts w:eastAsia="Arial Unicode MS"/>
                    <w:lang/>
                  </w:rPr>
                  <w:t>Nam</w:t>
                </w:r>
              </w:smartTag>
            </w:smartTag>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2D750B" w:rsidRPr="001F6E30" w:rsidRDefault="002D750B" w:rsidP="008871BC">
            <w:pPr>
              <w:spacing w:before="60" w:after="60" w:line="360" w:lineRule="exact"/>
              <w:rPr>
                <w:color w:val="000000"/>
              </w:rPr>
            </w:pPr>
            <w:r w:rsidRPr="001F6E30">
              <w:rPr>
                <w:rFonts w:eastAsia="Arial Unicode MS"/>
                <w:color w:val="000000"/>
                <w:lang/>
              </w:rPr>
              <w:t>:</w:t>
            </w:r>
          </w:p>
        </w:tc>
        <w:tc>
          <w:tcPr>
            <w:tcW w:w="5342" w:type="dxa"/>
          </w:tcPr>
          <w:p w:rsidR="002D750B" w:rsidRPr="001F6E30" w:rsidRDefault="002D750B" w:rsidP="008871BC">
            <w:pPr>
              <w:suppressAutoHyphens/>
              <w:spacing w:before="60" w:after="60" w:line="360" w:lineRule="exact"/>
              <w:rPr>
                <w:rFonts w:eastAsia="Arial Unicode MS"/>
                <w:lang/>
              </w:rPr>
            </w:pPr>
            <w:r>
              <w:rPr>
                <w:rFonts w:eastAsia="Arial Unicode MS"/>
                <w:lang/>
              </w:rPr>
              <w:t>không</w:t>
            </w:r>
            <w:r w:rsidRPr="001F6E30">
              <w:rPr>
                <w:rFonts w:eastAsia="Arial Unicode MS"/>
                <w:lang/>
              </w:rPr>
              <w:t xml:space="preserve"> cổ phần</w:t>
            </w:r>
          </w:p>
        </w:tc>
      </w:tr>
      <w:tr w:rsidR="002D750B" w:rsidRPr="001F6E30" w:rsidTr="008871BC">
        <w:tc>
          <w:tcPr>
            <w:tcW w:w="3211" w:type="dxa"/>
          </w:tcPr>
          <w:p w:rsidR="002D750B" w:rsidRPr="002951FD" w:rsidRDefault="002D750B" w:rsidP="008871BC">
            <w:pPr>
              <w:suppressAutoHyphens/>
              <w:spacing w:before="60" w:after="60" w:line="360" w:lineRule="exact"/>
              <w:rPr>
                <w:rFonts w:eastAsia="Arial Unicode MS"/>
                <w:b/>
                <w:color w:val="FF0000"/>
                <w:lang/>
              </w:rPr>
            </w:pPr>
          </w:p>
        </w:tc>
        <w:tc>
          <w:tcPr>
            <w:tcW w:w="303" w:type="dxa"/>
          </w:tcPr>
          <w:p w:rsidR="002D750B" w:rsidRPr="002951FD" w:rsidRDefault="002D750B" w:rsidP="008871BC">
            <w:pPr>
              <w:spacing w:before="60" w:after="60" w:line="360" w:lineRule="exact"/>
              <w:rPr>
                <w:color w:val="FF0000"/>
              </w:rPr>
            </w:pPr>
          </w:p>
        </w:tc>
        <w:tc>
          <w:tcPr>
            <w:tcW w:w="5342" w:type="dxa"/>
          </w:tcPr>
          <w:p w:rsidR="002D750B" w:rsidRPr="002951FD" w:rsidRDefault="002D750B" w:rsidP="008871BC">
            <w:pPr>
              <w:suppressAutoHyphens/>
              <w:spacing w:before="60" w:after="60" w:line="360" w:lineRule="exact"/>
              <w:rPr>
                <w:rFonts w:eastAsia="Arial Unicode MS"/>
                <w:color w:val="FF0000"/>
                <w:lang/>
              </w:rPr>
            </w:pPr>
          </w:p>
        </w:tc>
      </w:tr>
    </w:tbl>
    <w:p w:rsidR="002D750B" w:rsidRPr="001F6E30" w:rsidRDefault="002D750B" w:rsidP="002D750B">
      <w:pPr>
        <w:spacing w:line="288" w:lineRule="auto"/>
        <w:rPr>
          <w:b/>
          <w:color w:val="000000"/>
        </w:rPr>
      </w:pPr>
      <w:r w:rsidRPr="001A38AC">
        <w:rPr>
          <w:b/>
          <w:color w:val="000000"/>
        </w:rPr>
        <w:t xml:space="preserve">+ </w:t>
      </w:r>
      <w:r w:rsidRPr="001F6E30">
        <w:rPr>
          <w:b/>
          <w:color w:val="000000"/>
        </w:rPr>
        <w:t>Thành viên Hội đồng Quản trị</w:t>
      </w:r>
    </w:p>
    <w:tbl>
      <w:tblPr>
        <w:tblW w:w="0" w:type="auto"/>
        <w:tblLook w:val="01E0"/>
      </w:tblPr>
      <w:tblGrid>
        <w:gridCol w:w="3211"/>
        <w:gridCol w:w="303"/>
        <w:gridCol w:w="6134"/>
      </w:tblGrid>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2D750B" w:rsidRPr="001F6E30" w:rsidRDefault="002D750B" w:rsidP="008871BC">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6134" w:type="dxa"/>
          </w:tcPr>
          <w:p w:rsidR="002D750B" w:rsidRPr="008C1159" w:rsidRDefault="002D750B" w:rsidP="008871BC">
            <w:pPr>
              <w:suppressAutoHyphens/>
              <w:spacing w:before="60" w:after="60" w:line="360" w:lineRule="exact"/>
              <w:rPr>
                <w:rFonts w:eastAsia="Arial Unicode MS"/>
                <w:color w:val="000000"/>
                <w:lang/>
              </w:rPr>
            </w:pPr>
            <w:r>
              <w:rPr>
                <w:rFonts w:eastAsia="Arial Unicode MS"/>
                <w:color w:val="000000"/>
                <w:lang/>
              </w:rPr>
              <w:t>Lê Thị Kim Huê</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2D750B" w:rsidRPr="001F6E30" w:rsidRDefault="002D750B" w:rsidP="008871BC">
            <w:pPr>
              <w:spacing w:before="60" w:after="60" w:line="360" w:lineRule="exact"/>
              <w:jc w:val="center"/>
              <w:rPr>
                <w:color w:val="000000"/>
              </w:rPr>
            </w:pPr>
            <w:r w:rsidRPr="001F6E30">
              <w:rPr>
                <w:rFonts w:eastAsia="Arial Unicode MS"/>
                <w:color w:val="000000"/>
                <w:lang/>
              </w:rPr>
              <w:t>:</w:t>
            </w:r>
          </w:p>
        </w:tc>
        <w:tc>
          <w:tcPr>
            <w:tcW w:w="6134"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Nữ</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FA0B8B" w:rsidRDefault="002D750B" w:rsidP="008871BC">
            <w:pPr>
              <w:suppressAutoHyphens/>
              <w:spacing w:before="60" w:after="60" w:line="360" w:lineRule="exact"/>
              <w:rPr>
                <w:rFonts w:eastAsia="Arial Unicode MS"/>
                <w:color w:val="000000"/>
                <w:lang/>
              </w:rPr>
            </w:pPr>
            <w:r>
              <w:rPr>
                <w:rFonts w:eastAsia="Arial Unicode MS"/>
                <w:color w:val="000000"/>
                <w:lang/>
              </w:rPr>
              <w:t>05/01/1974</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Hà Tây</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1F6E30" w:rsidRDefault="002D750B" w:rsidP="008871BC">
            <w:pPr>
              <w:suppressAutoHyphens/>
              <w:spacing w:before="60" w:after="60" w:line="360" w:lineRule="exact"/>
              <w:rPr>
                <w:color w:val="000000"/>
                <w:lang w:val="fr-FR"/>
              </w:rPr>
            </w:pPr>
            <w:r>
              <w:rPr>
                <w:color w:val="000000"/>
                <w:lang w:val="fr-FR"/>
              </w:rPr>
              <w:t>111559997</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2D750B" w:rsidRPr="001F6E30" w:rsidRDefault="002D750B" w:rsidP="008871BC">
            <w:pPr>
              <w:spacing w:before="60" w:after="60" w:line="360" w:lineRule="exact"/>
              <w:jc w:val="center"/>
              <w:rPr>
                <w:rFonts w:eastAsia="Arial Unicode MS"/>
                <w:b/>
                <w:color w:val="000000"/>
                <w:lang/>
              </w:rPr>
            </w:pPr>
            <w:r w:rsidRPr="001F6E30">
              <w:rPr>
                <w:rFonts w:eastAsia="Arial Unicode MS"/>
                <w:b/>
                <w:color w:val="000000"/>
                <w:lang/>
              </w:rPr>
              <w:t>:</w:t>
            </w:r>
          </w:p>
        </w:tc>
        <w:tc>
          <w:tcPr>
            <w:tcW w:w="6134"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06/05/1996</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CA TP HN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FA0B8B" w:rsidRDefault="002D750B" w:rsidP="008871BC">
            <w:pPr>
              <w:suppressAutoHyphens/>
              <w:spacing w:before="60" w:after="60" w:line="360" w:lineRule="exact"/>
              <w:rPr>
                <w:rFonts w:eastAsia="Arial Unicode MS"/>
                <w:color w:val="000000"/>
                <w:lang/>
              </w:rPr>
            </w:pPr>
            <w:r>
              <w:rPr>
                <w:rFonts w:eastAsia="Arial Unicode MS"/>
                <w:color w:val="000000"/>
                <w:lang/>
              </w:rPr>
              <w:t>Hà Đông</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6134" w:type="dxa"/>
          </w:tcPr>
          <w:p w:rsidR="002D750B" w:rsidRPr="002951FD" w:rsidRDefault="002D750B" w:rsidP="008871BC">
            <w:pPr>
              <w:suppressAutoHyphens/>
              <w:spacing w:before="60" w:after="60" w:line="360" w:lineRule="exact"/>
              <w:rPr>
                <w:rFonts w:eastAsia="Arial Unicode MS"/>
                <w:color w:val="000000"/>
                <w:lang/>
              </w:rPr>
            </w:pPr>
            <w:r>
              <w:rPr>
                <w:rFonts w:eastAsia="Arial Unicode MS"/>
                <w:color w:val="000000"/>
                <w:lang/>
              </w:rPr>
              <w:t>A16 TT 14 Khu Đô Thị Văn Quán Hà Đông Hà nội</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6134" w:type="dxa"/>
          </w:tcPr>
          <w:p w:rsidR="002D750B" w:rsidRPr="002951FD" w:rsidRDefault="002D750B" w:rsidP="008871BC">
            <w:pPr>
              <w:suppressAutoHyphens/>
              <w:spacing w:before="60" w:after="60" w:line="360" w:lineRule="exact"/>
              <w:rPr>
                <w:rFonts w:eastAsia="Arial Unicode MS"/>
                <w:color w:val="000000"/>
                <w:lang/>
              </w:rPr>
            </w:pPr>
            <w:r>
              <w:rPr>
                <w:rFonts w:eastAsia="Arial Unicode MS"/>
                <w:color w:val="000000"/>
                <w:lang/>
              </w:rPr>
              <w:t>12/12</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6134" w:type="dxa"/>
          </w:tcPr>
          <w:p w:rsidR="002D750B" w:rsidRPr="001F6E30" w:rsidRDefault="002D750B" w:rsidP="008871BC">
            <w:pPr>
              <w:suppressAutoHyphens/>
              <w:spacing w:before="60" w:after="60" w:line="360" w:lineRule="exact"/>
              <w:rPr>
                <w:rFonts w:eastAsia="Arial Unicode MS"/>
                <w:color w:val="000000"/>
                <w:lang/>
              </w:rPr>
            </w:pPr>
            <w:r>
              <w:rPr>
                <w:rFonts w:eastAsia="Arial Unicode MS"/>
                <w:color w:val="000000"/>
                <w:lang/>
              </w:rPr>
              <w:t>Đại Học Thương Mại</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2D750B" w:rsidRPr="001F6E30" w:rsidRDefault="002D750B" w:rsidP="008871BC">
            <w:pPr>
              <w:spacing w:before="60" w:after="60" w:line="360" w:lineRule="exact"/>
              <w:rPr>
                <w:color w:val="000000"/>
              </w:rPr>
            </w:pPr>
          </w:p>
        </w:tc>
        <w:tc>
          <w:tcPr>
            <w:tcW w:w="6134" w:type="dxa"/>
          </w:tcPr>
          <w:p w:rsidR="002D750B" w:rsidRPr="001F6E30" w:rsidRDefault="002D750B" w:rsidP="008871BC">
            <w:pPr>
              <w:suppressAutoHyphens/>
              <w:spacing w:before="60" w:after="60" w:line="360" w:lineRule="exact"/>
              <w:rPr>
                <w:rFonts w:eastAsia="Arial Unicode MS"/>
                <w:b/>
                <w:color w:val="000000"/>
                <w:lang/>
              </w:rPr>
            </w:pPr>
          </w:p>
        </w:tc>
      </w:tr>
      <w:tr w:rsidR="002D750B" w:rsidRPr="001F6E30" w:rsidTr="008871BC">
        <w:tc>
          <w:tcPr>
            <w:tcW w:w="3211" w:type="dxa"/>
          </w:tcPr>
          <w:p w:rsidR="002D750B" w:rsidRPr="00FA0B8B" w:rsidRDefault="002D750B" w:rsidP="008871BC">
            <w:pPr>
              <w:suppressAutoHyphens/>
              <w:spacing w:before="60" w:after="60" w:line="360" w:lineRule="exact"/>
              <w:rPr>
                <w:rFonts w:eastAsia="Arial Unicode MS"/>
                <w:lang/>
              </w:rPr>
            </w:pPr>
            <w:r w:rsidRPr="00FA0B8B">
              <w:rPr>
                <w:rFonts w:eastAsia="Arial Unicode MS"/>
                <w:lang/>
              </w:rPr>
              <w:t>- Chức vụ ở tổ chức khác</w:t>
            </w:r>
          </w:p>
        </w:tc>
        <w:tc>
          <w:tcPr>
            <w:tcW w:w="303" w:type="dxa"/>
          </w:tcPr>
          <w:p w:rsidR="002D750B" w:rsidRPr="00FA0B8B" w:rsidRDefault="002D750B" w:rsidP="008871BC">
            <w:pPr>
              <w:spacing w:before="60" w:after="60" w:line="360" w:lineRule="exact"/>
              <w:rPr>
                <w:rFonts w:eastAsia="Arial Unicode MS"/>
                <w:b/>
                <w:lang/>
              </w:rPr>
            </w:pPr>
            <w:r w:rsidRPr="00FA0B8B">
              <w:rPr>
                <w:rFonts w:eastAsia="Arial Unicode MS"/>
                <w:b/>
                <w:lang/>
              </w:rPr>
              <w:t>:</w:t>
            </w:r>
          </w:p>
        </w:tc>
        <w:tc>
          <w:tcPr>
            <w:tcW w:w="6134" w:type="dxa"/>
          </w:tcPr>
          <w:p w:rsidR="002D750B" w:rsidRPr="00FA0B8B" w:rsidRDefault="002D750B" w:rsidP="008871BC">
            <w:pPr>
              <w:suppressAutoHyphens/>
              <w:spacing w:before="60" w:after="60" w:line="360" w:lineRule="exact"/>
              <w:rPr>
                <w:rFonts w:eastAsia="Arial Unicode MS"/>
                <w:lang/>
              </w:rPr>
            </w:pPr>
            <w:r w:rsidRPr="00FA0B8B">
              <w:rPr>
                <w:rFonts w:eastAsia="Arial Unicode MS"/>
                <w:lang/>
              </w:rPr>
              <w:t>Làm việc tại Công ty Cổ phần SX Thương Mại Hoàng Đạt</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2D750B" w:rsidRPr="001F6E30" w:rsidRDefault="002D750B" w:rsidP="008871BC">
            <w:pPr>
              <w:spacing w:before="60" w:after="60" w:line="360" w:lineRule="exact"/>
              <w:rPr>
                <w:color w:val="000000"/>
              </w:rPr>
            </w:pPr>
            <w:r w:rsidRPr="001F6E30">
              <w:rPr>
                <w:rFonts w:eastAsia="Arial Unicode MS"/>
                <w:color w:val="000000"/>
                <w:lang/>
              </w:rPr>
              <w:t>:</w:t>
            </w:r>
          </w:p>
        </w:tc>
        <w:tc>
          <w:tcPr>
            <w:tcW w:w="6134" w:type="dxa"/>
          </w:tcPr>
          <w:p w:rsidR="002D750B" w:rsidRDefault="002D750B" w:rsidP="008871BC">
            <w:pPr>
              <w:suppressAutoHyphens/>
              <w:spacing w:before="60" w:after="60" w:line="360" w:lineRule="exact"/>
              <w:rPr>
                <w:rFonts w:eastAsia="Arial Unicode MS"/>
                <w:lang/>
              </w:rPr>
            </w:pPr>
            <w:r>
              <w:rPr>
                <w:rFonts w:eastAsia="Arial Unicode MS"/>
                <w:lang/>
              </w:rPr>
              <w:t>Không</w:t>
            </w:r>
            <w:r w:rsidRPr="001F6E30">
              <w:rPr>
                <w:rFonts w:eastAsia="Arial Unicode MS"/>
                <w:lang/>
              </w:rPr>
              <w:t xml:space="preserve"> cổ phần</w:t>
            </w:r>
          </w:p>
          <w:p w:rsidR="002D750B" w:rsidRPr="00244EE8" w:rsidRDefault="002D750B" w:rsidP="008871BC">
            <w:pPr>
              <w:suppressAutoHyphens/>
              <w:spacing w:before="60" w:after="60" w:line="360" w:lineRule="exact"/>
              <w:rPr>
                <w:rFonts w:eastAsia="Arial Unicode MS"/>
                <w:lang/>
              </w:rPr>
            </w:pPr>
          </w:p>
        </w:tc>
      </w:tr>
    </w:tbl>
    <w:p w:rsidR="002D750B" w:rsidRPr="001A38AC" w:rsidRDefault="002D750B" w:rsidP="002D750B">
      <w:pPr>
        <w:spacing w:line="288" w:lineRule="auto"/>
        <w:rPr>
          <w:b/>
          <w:color w:val="000000"/>
        </w:rPr>
      </w:pPr>
      <w:r w:rsidRPr="001A38AC">
        <w:rPr>
          <w:b/>
          <w:color w:val="000000"/>
        </w:rPr>
        <w:t xml:space="preserve"> Trưởng Ban Kiểm soát</w:t>
      </w:r>
    </w:p>
    <w:tbl>
      <w:tblPr>
        <w:tblW w:w="0" w:type="auto"/>
        <w:tblLook w:val="01E0"/>
      </w:tblPr>
      <w:tblGrid>
        <w:gridCol w:w="3211"/>
        <w:gridCol w:w="303"/>
        <w:gridCol w:w="5342"/>
      </w:tblGrid>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2D750B" w:rsidRPr="001F6E30" w:rsidRDefault="002D750B" w:rsidP="008871BC">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Phạm Thị Thanh Vân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2D750B" w:rsidRPr="001F6E30" w:rsidRDefault="002D750B" w:rsidP="008871BC">
            <w:pPr>
              <w:spacing w:before="60" w:after="60" w:line="360" w:lineRule="exact"/>
              <w:jc w:val="center"/>
              <w:rPr>
                <w:color w:val="000000"/>
              </w:rPr>
            </w:pPr>
            <w:r w:rsidRPr="001F6E30">
              <w:rPr>
                <w:rFonts w:eastAsia="Arial Unicode MS"/>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Nữ</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29/9/1976</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Nghệ An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color w:val="000000"/>
                <w:lang w:val="fr-FR"/>
              </w:rPr>
            </w:pPr>
            <w:r w:rsidRPr="001F6E30">
              <w:rPr>
                <w:color w:val="000000"/>
                <w:lang w:val="fr-FR"/>
              </w:rPr>
              <w:t>182037986</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2D750B" w:rsidRPr="001F6E30" w:rsidRDefault="002D750B" w:rsidP="008871BC">
            <w:pPr>
              <w:spacing w:before="60" w:after="60" w:line="360" w:lineRule="exact"/>
              <w:jc w:val="center"/>
              <w:rPr>
                <w:rFonts w:eastAsia="Arial Unicode MS"/>
                <w:b/>
                <w:color w:val="000000"/>
                <w:lang/>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t>18/2/2005</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Nghệ An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Việt </w:t>
            </w:r>
            <w:smartTag w:uri="urn:schemas-microsoft-com:office:smarttags" w:element="place">
              <w:smartTag w:uri="urn:schemas-microsoft-com:office:smarttags" w:element="country-region">
                <w:r w:rsidRPr="001F6E30">
                  <w:rPr>
                    <w:rFonts w:eastAsia="Arial Unicode MS"/>
                    <w:color w:val="000000"/>
                    <w:lang/>
                  </w:rPr>
                  <w:t>Nam</w:t>
                </w:r>
              </w:smartTag>
            </w:smartTag>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Diễn Tân - Diễn Châu- Nghệ An</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134 Thành Công P Tân Thành Tân phú TPHCM</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12/12</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Cử nhân kinh tế&amp; Cử nhân Luật</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b/>
                <w:color w:val="000000"/>
                <w:lang/>
              </w:rPr>
              <w:t>Quá trình công tác</w:t>
            </w:r>
          </w:p>
        </w:tc>
        <w:tc>
          <w:tcPr>
            <w:tcW w:w="303" w:type="dxa"/>
          </w:tcPr>
          <w:p w:rsidR="002D750B" w:rsidRPr="001F6E30" w:rsidRDefault="002D750B" w:rsidP="008871BC">
            <w:pPr>
              <w:spacing w:before="60" w:after="60" w:line="360" w:lineRule="exact"/>
              <w:rPr>
                <w:color w:val="000000"/>
              </w:rPr>
            </w:pPr>
          </w:p>
        </w:tc>
        <w:tc>
          <w:tcPr>
            <w:tcW w:w="5342" w:type="dxa"/>
          </w:tcPr>
          <w:p w:rsidR="002D750B" w:rsidRPr="001F6E30" w:rsidRDefault="002D750B" w:rsidP="008871BC">
            <w:pPr>
              <w:suppressAutoHyphens/>
              <w:spacing w:before="60" w:after="60" w:line="360" w:lineRule="exact"/>
              <w:rPr>
                <w:rFonts w:eastAsia="Arial Unicode MS"/>
                <w:b/>
                <w:color w:val="000000"/>
                <w:lang/>
              </w:rPr>
            </w:pP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val="fr-FR"/>
              </w:rPr>
              <w:t>- Từ năm 1999 đến 22/11/2007</w:t>
            </w:r>
          </w:p>
        </w:tc>
        <w:tc>
          <w:tcPr>
            <w:tcW w:w="303" w:type="dxa"/>
          </w:tcPr>
          <w:p w:rsidR="002D750B" w:rsidRPr="001F6E30" w:rsidRDefault="002D750B" w:rsidP="008871BC">
            <w:pPr>
              <w:spacing w:line="360" w:lineRule="exact"/>
              <w:rPr>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Phó Giám đốc Công ty TNHH Thương mại </w:t>
            </w:r>
            <w:r w:rsidRPr="001F6E30">
              <w:rPr>
                <w:rFonts w:eastAsia="Arial Unicode MS"/>
                <w:color w:val="000000"/>
                <w:lang/>
              </w:rPr>
              <w:t>Sana</w:t>
            </w:r>
            <w:r w:rsidRPr="001F6E30">
              <w:rPr>
                <w:rFonts w:eastAsia="Arial Unicode MS"/>
                <w:color w:val="000000"/>
                <w:lang/>
              </w:rPr>
              <w:t xml:space="preserve"> </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Từ 23/11/2007 đến nay</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xml:space="preserve">Trưởng ban kiểm soát Công ty Cổ phần Liên doanh Sana WMT &amp; </w:t>
            </w:r>
            <w:r w:rsidRPr="001F6E30">
              <w:rPr>
                <w:rFonts w:eastAsia="Arial Unicode MS"/>
                <w:color w:val="000000"/>
                <w:lang/>
              </w:rPr>
              <w:t>Phó Giám đốc Công ty TNHH Thương mại Sana</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Chức vụ hiện nay</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Trưởng ban kiểm soát Công ty Cổ phần Liên doanh Sana WMT</w:t>
            </w:r>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Chức vụ ở tổ chức khác</w:t>
            </w:r>
          </w:p>
        </w:tc>
        <w:tc>
          <w:tcPr>
            <w:tcW w:w="303" w:type="dxa"/>
          </w:tcPr>
          <w:p w:rsidR="002D750B" w:rsidRPr="001F6E30" w:rsidRDefault="002D750B" w:rsidP="008871BC">
            <w:pPr>
              <w:spacing w:before="60" w:after="60" w:line="360" w:lineRule="exact"/>
              <w:rPr>
                <w:rFonts w:eastAsia="Arial Unicode MS"/>
                <w:b/>
                <w:color w:val="000000"/>
                <w:lang/>
              </w:rPr>
            </w:pPr>
            <w:r w:rsidRPr="001F6E30">
              <w:rPr>
                <w:rFonts w:eastAsia="Arial Unicode MS"/>
                <w:b/>
                <w:color w:val="000000"/>
                <w:lang/>
              </w:rPr>
              <w:t>:</w:t>
            </w:r>
          </w:p>
        </w:tc>
        <w:tc>
          <w:tcPr>
            <w:tcW w:w="5342"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Phó Giám đốc 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tc>
      </w:tr>
      <w:tr w:rsidR="002D750B" w:rsidRPr="001F6E30" w:rsidTr="008871BC">
        <w:tc>
          <w:tcPr>
            <w:tcW w:w="3211"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2D750B" w:rsidRPr="001F6E30" w:rsidRDefault="002D750B" w:rsidP="008871BC">
            <w:pPr>
              <w:spacing w:before="60" w:after="60" w:line="360" w:lineRule="exact"/>
              <w:rPr>
                <w:color w:val="000000"/>
              </w:rPr>
            </w:pPr>
            <w:r w:rsidRPr="001F6E30">
              <w:rPr>
                <w:rFonts w:eastAsia="Arial Unicode MS"/>
                <w:color w:val="000000"/>
                <w:lang/>
              </w:rPr>
              <w:t>:</w:t>
            </w:r>
          </w:p>
        </w:tc>
        <w:tc>
          <w:tcPr>
            <w:tcW w:w="5342" w:type="dxa"/>
          </w:tcPr>
          <w:p w:rsidR="002D750B" w:rsidRPr="001F6E30" w:rsidRDefault="002D750B" w:rsidP="008871BC">
            <w:pPr>
              <w:suppressAutoHyphens/>
              <w:spacing w:before="60" w:after="60" w:line="360" w:lineRule="exact"/>
              <w:rPr>
                <w:rFonts w:eastAsia="Arial Unicode MS"/>
                <w:lang/>
              </w:rPr>
            </w:pPr>
            <w:r w:rsidRPr="001F6E30">
              <w:rPr>
                <w:rFonts w:eastAsia="Arial Unicode MS"/>
                <w:lang/>
              </w:rPr>
              <w:t>300.000 cổ phần</w:t>
            </w:r>
          </w:p>
        </w:tc>
      </w:tr>
    </w:tbl>
    <w:p w:rsidR="002D750B" w:rsidRPr="001F6E30" w:rsidRDefault="002D750B" w:rsidP="002D750B">
      <w:pPr>
        <w:spacing w:line="288" w:lineRule="auto"/>
        <w:rPr>
          <w:color w:val="000000"/>
        </w:rPr>
      </w:pPr>
    </w:p>
    <w:p w:rsidR="002D750B" w:rsidRPr="001A38AC" w:rsidRDefault="002D750B" w:rsidP="002D750B">
      <w:pPr>
        <w:spacing w:line="288" w:lineRule="auto"/>
        <w:rPr>
          <w:b/>
          <w:color w:val="000000"/>
        </w:rPr>
      </w:pPr>
      <w:r w:rsidRPr="001A38AC">
        <w:rPr>
          <w:b/>
          <w:color w:val="000000"/>
        </w:rPr>
        <w:t>+ Thành viên Ban Kiểm soát</w:t>
      </w:r>
    </w:p>
    <w:tbl>
      <w:tblPr>
        <w:tblW w:w="0" w:type="auto"/>
        <w:tblLook w:val="01E0"/>
      </w:tblPr>
      <w:tblGrid>
        <w:gridCol w:w="3228"/>
        <w:gridCol w:w="303"/>
        <w:gridCol w:w="5397"/>
      </w:tblGrid>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rPr>
            </w:pPr>
            <w:r w:rsidRPr="001F6E30">
              <w:rPr>
                <w:rFonts w:eastAsia="Arial Unicode MS"/>
                <w:color w:val="000000"/>
              </w:rPr>
              <w:t>Họ và tên</w:t>
            </w:r>
            <w:r w:rsidRPr="001F6E30">
              <w:rPr>
                <w:rFonts w:eastAsia="Arial Unicode MS"/>
                <w:color w:val="000000"/>
              </w:rPr>
              <w:tab/>
            </w:r>
          </w:p>
        </w:tc>
        <w:tc>
          <w:tcPr>
            <w:tcW w:w="303" w:type="dxa"/>
          </w:tcPr>
          <w:p w:rsidR="002D750B" w:rsidRPr="001F6E30" w:rsidRDefault="002D750B" w:rsidP="008871BC">
            <w:pPr>
              <w:suppressAutoHyphens/>
              <w:spacing w:before="60" w:after="60" w:line="360" w:lineRule="exact"/>
              <w:jc w:val="center"/>
              <w:rPr>
                <w:rFonts w:eastAsia="Arial Unicode MS"/>
                <w:color w:val="000000"/>
              </w:rPr>
            </w:pPr>
            <w:r w:rsidRPr="001F6E30">
              <w:rPr>
                <w:rFonts w:eastAsia="Arial Unicode MS"/>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Phạm Thị Anh Thư</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Giới tính</w:t>
            </w:r>
          </w:p>
        </w:tc>
        <w:tc>
          <w:tcPr>
            <w:tcW w:w="303" w:type="dxa"/>
          </w:tcPr>
          <w:p w:rsidR="002D750B" w:rsidRPr="001F6E30" w:rsidRDefault="002D750B" w:rsidP="008871BC">
            <w:pPr>
              <w:spacing w:before="60" w:after="60" w:line="360" w:lineRule="exact"/>
              <w:jc w:val="center"/>
              <w:rPr>
                <w:color w:val="000000"/>
              </w:rPr>
            </w:pPr>
            <w:r w:rsidRPr="001F6E30">
              <w:rPr>
                <w:rFonts w:eastAsia="Arial Unicode MS"/>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Nữ</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Ngày tháng năm sinh</w:t>
            </w:r>
          </w:p>
        </w:tc>
        <w:tc>
          <w:tcPr>
            <w:tcW w:w="303" w:type="dxa"/>
          </w:tcPr>
          <w:p w:rsidR="002D750B" w:rsidRPr="001F6E30" w:rsidRDefault="002D750B" w:rsidP="008871BC">
            <w:pPr>
              <w:spacing w:before="60" w:after="60" w:line="360" w:lineRule="exact"/>
              <w:jc w:val="center"/>
              <w:rPr>
                <w:color w:val="000000"/>
              </w:rPr>
            </w:pPr>
            <w:r w:rsidRPr="001F6E30">
              <w:rPr>
                <w:rFonts w:eastAsia="Arial Unicode MS"/>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20/5/1970</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Nơi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CMND số</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color w:val="000000"/>
                <w:lang w:val="fr-FR"/>
              </w:rPr>
            </w:pPr>
            <w:r w:rsidRPr="001F6E30">
              <w:rPr>
                <w:color w:val="000000"/>
                <w:lang w:val="fr-FR"/>
              </w:rPr>
              <w:t>011551212</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rPr>
            </w:pPr>
            <w:r w:rsidRPr="001F6E30">
              <w:rPr>
                <w:rFonts w:eastAsia="Arial Unicode MS"/>
                <w:color w:val="000000"/>
              </w:rPr>
              <w:t>- Ngày cấp</w:t>
            </w:r>
          </w:p>
        </w:tc>
        <w:tc>
          <w:tcPr>
            <w:tcW w:w="303" w:type="dxa"/>
          </w:tcPr>
          <w:p w:rsidR="002D750B" w:rsidRPr="001F6E30" w:rsidRDefault="002D750B" w:rsidP="008871BC">
            <w:pPr>
              <w:spacing w:before="60" w:after="60" w:line="360" w:lineRule="exact"/>
              <w:jc w:val="center"/>
              <w:rPr>
                <w:rFonts w:eastAsia="Arial Unicode MS"/>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lang w:val="de-DE"/>
              </w:rPr>
              <w:t>25/7/2002</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Nơi cấp</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Quốc tịch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Dân tộc</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Quê quán</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Yên Mô- Ninh Bình</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Địa chỉ thường trú</w:t>
            </w:r>
          </w:p>
        </w:tc>
        <w:tc>
          <w:tcPr>
            <w:tcW w:w="303" w:type="dxa"/>
          </w:tcPr>
          <w:p w:rsidR="002D750B" w:rsidRPr="001F6E30" w:rsidRDefault="002D750B" w:rsidP="008871BC">
            <w:pPr>
              <w:spacing w:before="60" w:after="60" w:line="360" w:lineRule="exact"/>
              <w:jc w:val="center"/>
              <w:rPr>
                <w:color w:val="000000"/>
              </w:rPr>
            </w:pPr>
            <w:r w:rsidRPr="001F6E30">
              <w:rPr>
                <w:rFonts w:eastAsia="Arial Unicode MS"/>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val="de-DE"/>
              </w:rPr>
            </w:pPr>
            <w:r w:rsidRPr="001F6E30">
              <w:rPr>
                <w:rFonts w:eastAsia="Arial Unicode MS"/>
                <w:color w:val="000000"/>
                <w:lang w:val="de-DE"/>
              </w:rPr>
              <w:t>40 C2 TT Trung Tự Hà nội</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Trình độ văn hóa</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12/12</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Trình độ chuyên môn</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Cử nhân tài chính và cử nhân kinh tế</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b/>
                <w:color w:val="000000"/>
              </w:rPr>
              <w:t>Quá trình công tác</w:t>
            </w:r>
          </w:p>
        </w:tc>
        <w:tc>
          <w:tcPr>
            <w:tcW w:w="303" w:type="dxa"/>
          </w:tcPr>
          <w:p w:rsidR="002D750B" w:rsidRPr="001F6E30" w:rsidRDefault="002D750B" w:rsidP="008871BC">
            <w:pPr>
              <w:spacing w:before="60" w:after="60" w:line="360" w:lineRule="exact"/>
              <w:rPr>
                <w:color w:val="000000"/>
              </w:rPr>
            </w:pPr>
          </w:p>
        </w:tc>
        <w:tc>
          <w:tcPr>
            <w:tcW w:w="5397" w:type="dxa"/>
          </w:tcPr>
          <w:p w:rsidR="002D750B" w:rsidRPr="001F6E30" w:rsidRDefault="002D750B" w:rsidP="008871BC">
            <w:pPr>
              <w:suppressAutoHyphens/>
              <w:spacing w:before="60" w:after="60" w:line="360" w:lineRule="exact"/>
              <w:rPr>
                <w:rFonts w:eastAsia="Arial Unicode MS"/>
                <w:color w:val="000000"/>
                <w:lang/>
              </w:rPr>
            </w:pPr>
          </w:p>
        </w:tc>
      </w:tr>
      <w:tr w:rsidR="002D750B" w:rsidRPr="001F6E30" w:rsidTr="008871BC">
        <w:tc>
          <w:tcPr>
            <w:tcW w:w="3228" w:type="dxa"/>
          </w:tcPr>
          <w:p w:rsidR="002D750B" w:rsidRPr="001F6E30" w:rsidRDefault="002D750B" w:rsidP="008871BC">
            <w:pPr>
              <w:suppressAutoHyphens/>
              <w:spacing w:before="60" w:after="60" w:line="360" w:lineRule="exact"/>
              <w:rPr>
                <w:color w:val="000000"/>
                <w:lang w:val="fr-FR"/>
              </w:rPr>
            </w:pPr>
            <w:r w:rsidRPr="001F6E30">
              <w:rPr>
                <w:rFonts w:eastAsia="Arial Unicode MS"/>
                <w:color w:val="000000"/>
              </w:rPr>
              <w:t xml:space="preserve">- </w:t>
            </w:r>
            <w:r w:rsidRPr="001F6E30">
              <w:rPr>
                <w:color w:val="000000"/>
                <w:lang w:val="fr-FR"/>
              </w:rPr>
              <w:t>Từ 1993 đến 1994</w:t>
            </w:r>
          </w:p>
          <w:p w:rsidR="002D750B" w:rsidRPr="001F6E30" w:rsidRDefault="002D750B" w:rsidP="008871BC">
            <w:pPr>
              <w:suppressAutoHyphens/>
              <w:spacing w:before="60" w:after="60" w:line="360" w:lineRule="exact"/>
              <w:rPr>
                <w:color w:val="000000"/>
                <w:lang w:val="fr-FR"/>
              </w:rPr>
            </w:pPr>
            <w:r w:rsidRPr="001F6E30">
              <w:rPr>
                <w:color w:val="000000"/>
                <w:lang w:val="fr-FR"/>
              </w:rPr>
              <w:t xml:space="preserve">- Từ 1994 đến 1996  </w:t>
            </w:r>
          </w:p>
          <w:p w:rsidR="002D750B" w:rsidRPr="001F6E30" w:rsidRDefault="002D750B" w:rsidP="008871BC">
            <w:pPr>
              <w:suppressAutoHyphens/>
              <w:spacing w:before="60" w:after="60" w:line="360" w:lineRule="exact"/>
              <w:rPr>
                <w:color w:val="000000"/>
                <w:lang w:val="fr-FR"/>
              </w:rPr>
            </w:pPr>
            <w:r w:rsidRPr="001F6E30">
              <w:rPr>
                <w:color w:val="000000"/>
                <w:lang w:val="fr-FR"/>
              </w:rPr>
              <w:t xml:space="preserve">- Từ 1997 đến 1998  </w:t>
            </w:r>
          </w:p>
          <w:p w:rsidR="002D750B" w:rsidRPr="001F6E30" w:rsidRDefault="002D750B" w:rsidP="008871BC">
            <w:pPr>
              <w:suppressAutoHyphens/>
              <w:spacing w:before="60" w:after="60" w:line="360" w:lineRule="exact"/>
              <w:rPr>
                <w:rFonts w:eastAsia="Arial Unicode MS"/>
                <w:color w:val="000000"/>
              </w:rPr>
            </w:pPr>
            <w:r w:rsidRPr="001F6E30">
              <w:rPr>
                <w:color w:val="000000"/>
                <w:lang w:val="fr-FR"/>
              </w:rPr>
              <w:t xml:space="preserve">- Từ 1999 đến 22/11/2007              </w:t>
            </w:r>
          </w:p>
        </w:tc>
        <w:tc>
          <w:tcPr>
            <w:tcW w:w="303" w:type="dxa"/>
          </w:tcPr>
          <w:p w:rsidR="002D750B" w:rsidRPr="001F6E30" w:rsidRDefault="002D750B" w:rsidP="008871BC">
            <w:pPr>
              <w:spacing w:before="60" w:after="60" w:line="360" w:lineRule="exact"/>
              <w:rPr>
                <w:rFonts w:eastAsia="Arial Unicode MS"/>
                <w:b/>
                <w:color w:val="000000"/>
              </w:rPr>
            </w:pPr>
            <w:r w:rsidRPr="001F6E30">
              <w:rPr>
                <w:rFonts w:eastAsia="Arial Unicode MS"/>
                <w:b/>
                <w:color w:val="000000"/>
              </w:rPr>
              <w:t>:</w:t>
            </w:r>
          </w:p>
          <w:p w:rsidR="002D750B" w:rsidRPr="001F6E30" w:rsidRDefault="002D750B" w:rsidP="008871BC">
            <w:pPr>
              <w:spacing w:before="60" w:after="60" w:line="360" w:lineRule="exact"/>
              <w:rPr>
                <w:rFonts w:eastAsia="Arial Unicode MS"/>
                <w:b/>
                <w:color w:val="000000"/>
              </w:rPr>
            </w:pPr>
            <w:r w:rsidRPr="001F6E30">
              <w:rPr>
                <w:rFonts w:eastAsia="Arial Unicode MS"/>
                <w:b/>
                <w:color w:val="000000"/>
              </w:rPr>
              <w:t>:</w:t>
            </w:r>
          </w:p>
          <w:p w:rsidR="002D750B" w:rsidRPr="001F6E30" w:rsidRDefault="002D750B" w:rsidP="008871BC">
            <w:pPr>
              <w:spacing w:before="60" w:after="60" w:line="360" w:lineRule="exact"/>
              <w:rPr>
                <w:rFonts w:eastAsia="Arial Unicode MS"/>
                <w:b/>
                <w:color w:val="000000"/>
              </w:rPr>
            </w:pPr>
            <w:r w:rsidRPr="001F6E30">
              <w:rPr>
                <w:rFonts w:eastAsia="Arial Unicode MS"/>
                <w:b/>
                <w:color w:val="000000"/>
              </w:rPr>
              <w:t>:</w:t>
            </w:r>
          </w:p>
          <w:p w:rsidR="002D750B" w:rsidRPr="001F6E30" w:rsidRDefault="002D750B" w:rsidP="008871BC">
            <w:pPr>
              <w:rPr>
                <w:rFonts w:eastAsia="Arial Unicode MS"/>
                <w:b/>
              </w:rPr>
            </w:pPr>
            <w:r w:rsidRPr="001F6E30">
              <w:rPr>
                <w:rFonts w:eastAsia="Arial Unicode MS"/>
                <w:b/>
              </w:rPr>
              <w:t>:</w:t>
            </w:r>
          </w:p>
        </w:tc>
        <w:tc>
          <w:tcPr>
            <w:tcW w:w="5397" w:type="dxa"/>
          </w:tcPr>
          <w:p w:rsidR="002D750B" w:rsidRPr="001F6E30" w:rsidRDefault="002D750B" w:rsidP="008871BC">
            <w:pPr>
              <w:suppressAutoHyphens/>
              <w:spacing w:before="60" w:after="60" w:line="360" w:lineRule="exact"/>
              <w:rPr>
                <w:color w:val="000000"/>
                <w:lang w:val="fr-FR"/>
              </w:rPr>
            </w:pPr>
            <w:r w:rsidRPr="001F6E30">
              <w:rPr>
                <w:rFonts w:eastAsia="Arial Unicode MS"/>
                <w:color w:val="000000"/>
                <w:lang/>
              </w:rPr>
              <w:t xml:space="preserve">Nhân viên </w:t>
            </w:r>
            <w:r w:rsidRPr="001F6E30">
              <w:rPr>
                <w:color w:val="000000"/>
                <w:lang w:val="fr-FR"/>
              </w:rPr>
              <w:t>Làm Tại khách Sạn Ngọc Khánh</w:t>
            </w:r>
          </w:p>
          <w:p w:rsidR="002D750B" w:rsidRPr="001F6E30" w:rsidRDefault="002D750B" w:rsidP="008871BC">
            <w:pPr>
              <w:rPr>
                <w:lang w:val="fr-FR"/>
              </w:rPr>
            </w:pPr>
            <w:r w:rsidRPr="001F6E30">
              <w:rPr>
                <w:rFonts w:eastAsia="Arial Unicode MS"/>
                <w:color w:val="000000"/>
                <w:lang/>
              </w:rPr>
              <w:t xml:space="preserve">Nhân viên </w:t>
            </w:r>
            <w:r w:rsidRPr="001F6E30">
              <w:rPr>
                <w:lang w:val="fr-FR"/>
              </w:rPr>
              <w:t>Làm tại khách sạn Bàn Cờ</w:t>
            </w:r>
          </w:p>
          <w:p w:rsidR="002D750B" w:rsidRPr="001F6E30" w:rsidRDefault="002D750B" w:rsidP="008871BC">
            <w:pPr>
              <w:rPr>
                <w:lang w:val="fr-FR"/>
              </w:rPr>
            </w:pPr>
          </w:p>
          <w:p w:rsidR="002D750B" w:rsidRPr="001F6E30" w:rsidRDefault="002D750B" w:rsidP="008871BC">
            <w:pPr>
              <w:rPr>
                <w:lang w:val="fr-FR"/>
              </w:rPr>
            </w:pPr>
            <w:r w:rsidRPr="001F6E30">
              <w:rPr>
                <w:rFonts w:eastAsia="Arial Unicode MS"/>
                <w:color w:val="000000"/>
                <w:lang/>
              </w:rPr>
              <w:t>Trưởng phòng</w:t>
            </w:r>
            <w:r w:rsidRPr="001F6E30">
              <w:rPr>
                <w:lang w:val="fr-FR"/>
              </w:rPr>
              <w:t xml:space="preserve"> kế toán tại Công ty TNHH Đông á</w:t>
            </w:r>
          </w:p>
          <w:p w:rsidR="002D750B" w:rsidRPr="001F6E30" w:rsidRDefault="002D750B" w:rsidP="008871BC">
            <w:pPr>
              <w:rPr>
                <w:lang w:val="fr-FR"/>
              </w:rPr>
            </w:pPr>
            <w:r w:rsidRPr="001F6E30">
              <w:rPr>
                <w:rFonts w:eastAsia="Arial Unicode MS"/>
                <w:color w:val="000000"/>
                <w:lang/>
              </w:rPr>
              <w:t>Kế toán trưởng</w:t>
            </w:r>
            <w:r w:rsidRPr="001F6E30">
              <w:rPr>
                <w:lang w:val="fr-FR"/>
              </w:rPr>
              <w:t xml:space="preserve"> tại Công ty TNHH Thương mại </w:t>
            </w:r>
            <w:r w:rsidRPr="001F6E30">
              <w:rPr>
                <w:rFonts w:eastAsia="Arial Unicode MS"/>
                <w:color w:val="000000"/>
                <w:lang w:val="fr-FR"/>
              </w:rPr>
              <w:t>Sana</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Từ 23/11/2007 đến nay</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Thành viên ban kiểm soát Công ty Cổ phần Liên doanh Sana WMT &amp; </w:t>
            </w:r>
            <w:r w:rsidRPr="001F6E30">
              <w:rPr>
                <w:rFonts w:eastAsia="Arial Unicode MS"/>
                <w:color w:val="000000"/>
                <w:lang/>
              </w:rPr>
              <w:t xml:space="preserve">Kế toán trưởng </w:t>
            </w:r>
            <w:r w:rsidRPr="001F6E30">
              <w:rPr>
                <w:lang w:val="fr-FR"/>
              </w:rPr>
              <w:t xml:space="preserve">Công ty TNHH Thương mại </w:t>
            </w:r>
            <w:r w:rsidRPr="001F6E30">
              <w:rPr>
                <w:rFonts w:eastAsia="Arial Unicode MS"/>
                <w:color w:val="000000"/>
                <w:lang/>
              </w:rPr>
              <w:t>Sana</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rPr>
            </w:pPr>
            <w:r w:rsidRPr="001F6E30">
              <w:rPr>
                <w:rFonts w:eastAsia="Arial Unicode MS"/>
                <w:color w:val="000000"/>
              </w:rPr>
              <w:t>- Chức vụ hiện nay</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rPr>
            </w:pPr>
            <w:r w:rsidRPr="001F6E30">
              <w:rPr>
                <w:rFonts w:eastAsia="Arial Unicode MS"/>
                <w:color w:val="000000"/>
              </w:rPr>
              <w:t>- Chức vụ ở tổ chức khác</w:t>
            </w:r>
          </w:p>
        </w:tc>
        <w:tc>
          <w:tcPr>
            <w:tcW w:w="303" w:type="dxa"/>
          </w:tcPr>
          <w:p w:rsidR="002D750B" w:rsidRPr="001F6E30" w:rsidRDefault="002D750B" w:rsidP="008871BC">
            <w:pPr>
              <w:spacing w:before="60" w:after="60" w:line="360" w:lineRule="exact"/>
              <w:rPr>
                <w:rFonts w:eastAsia="Arial Unicode MS"/>
                <w:b/>
                <w:color w:val="000000"/>
              </w:rPr>
            </w:pPr>
            <w:r w:rsidRPr="001F6E30">
              <w:rPr>
                <w:rFonts w:eastAsia="Arial Unicode MS"/>
                <w:b/>
                <w:color w:val="000000"/>
              </w:rPr>
              <w:t>:</w:t>
            </w:r>
          </w:p>
        </w:tc>
        <w:tc>
          <w:tcPr>
            <w:tcW w:w="5397"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xml:space="preserve">Kế toán trưởng </w:t>
            </w:r>
            <w:r w:rsidRPr="001F6E30">
              <w:rPr>
                <w:lang w:val="fr-FR"/>
              </w:rPr>
              <w:t xml:space="preserve">Công ty TNHH Thương mại </w:t>
            </w:r>
            <w:smartTag w:uri="urn:schemas-microsoft-com:office:smarttags" w:element="place">
              <w:smartTag w:uri="urn:schemas-microsoft-com:office:smarttags" w:element="City">
                <w:r w:rsidRPr="001F6E30">
                  <w:rPr>
                    <w:rFonts w:eastAsia="Arial Unicode MS"/>
                    <w:color w:val="000000"/>
                    <w:lang/>
                  </w:rPr>
                  <w:t>Sana</w:t>
                </w:r>
              </w:smartTag>
            </w:smartTag>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rPr>
            </w:pPr>
            <w:r w:rsidRPr="001F6E30">
              <w:rPr>
                <w:rFonts w:eastAsia="Arial Unicode MS"/>
                <w:color w:val="000000"/>
              </w:rPr>
              <w:t>Số cổ phần nắm giữ</w:t>
            </w:r>
          </w:p>
        </w:tc>
        <w:tc>
          <w:tcPr>
            <w:tcW w:w="303" w:type="dxa"/>
          </w:tcPr>
          <w:p w:rsidR="002D750B" w:rsidRPr="001F6E30" w:rsidRDefault="002D750B" w:rsidP="008871BC">
            <w:pPr>
              <w:spacing w:before="60" w:after="60" w:line="360" w:lineRule="exact"/>
              <w:rPr>
                <w:color w:val="000000"/>
              </w:rPr>
            </w:pPr>
            <w:r w:rsidRPr="001F6E30">
              <w:rPr>
                <w:rFonts w:eastAsia="Arial Unicode MS"/>
                <w:color w:val="000000"/>
              </w:rPr>
              <w:t>:</w:t>
            </w:r>
          </w:p>
        </w:tc>
        <w:tc>
          <w:tcPr>
            <w:tcW w:w="5397" w:type="dxa"/>
          </w:tcPr>
          <w:p w:rsidR="002D750B" w:rsidRPr="001F6E30" w:rsidRDefault="002D750B" w:rsidP="008871BC">
            <w:pPr>
              <w:suppressAutoHyphens/>
              <w:spacing w:before="60" w:after="60" w:line="360" w:lineRule="exact"/>
              <w:rPr>
                <w:rFonts w:eastAsia="Arial Unicode MS"/>
                <w:lang/>
              </w:rPr>
            </w:pPr>
            <w:r w:rsidRPr="001F6E30">
              <w:rPr>
                <w:rFonts w:eastAsia="Arial Unicode MS"/>
                <w:lang/>
              </w:rPr>
              <w:t>10.000  cổ phần</w:t>
            </w:r>
          </w:p>
        </w:tc>
      </w:tr>
    </w:tbl>
    <w:p w:rsidR="002D750B" w:rsidRPr="001F6E30" w:rsidRDefault="002D750B" w:rsidP="002D750B">
      <w:pPr>
        <w:spacing w:line="288" w:lineRule="auto"/>
        <w:jc w:val="center"/>
        <w:rPr>
          <w:i/>
          <w:color w:val="000000"/>
        </w:rPr>
      </w:pPr>
    </w:p>
    <w:p w:rsidR="002D750B" w:rsidRPr="001A38AC" w:rsidRDefault="002D750B" w:rsidP="002D750B">
      <w:pPr>
        <w:spacing w:line="288" w:lineRule="auto"/>
        <w:jc w:val="left"/>
        <w:rPr>
          <w:b/>
          <w:color w:val="000000"/>
        </w:rPr>
      </w:pPr>
      <w:r w:rsidRPr="001A38AC">
        <w:rPr>
          <w:b/>
          <w:color w:val="000000"/>
        </w:rPr>
        <w:t>+  Thành viên Ban Kiểm soát</w:t>
      </w:r>
    </w:p>
    <w:tbl>
      <w:tblPr>
        <w:tblW w:w="0" w:type="auto"/>
        <w:tblLook w:val="01E0"/>
      </w:tblPr>
      <w:tblGrid>
        <w:gridCol w:w="3228"/>
        <w:gridCol w:w="303"/>
        <w:gridCol w:w="5325"/>
      </w:tblGrid>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Họ và tên</w:t>
            </w:r>
            <w:r w:rsidRPr="001F6E30">
              <w:rPr>
                <w:rFonts w:eastAsia="Arial Unicode MS"/>
                <w:color w:val="000000"/>
                <w:lang/>
              </w:rPr>
              <w:tab/>
            </w:r>
          </w:p>
        </w:tc>
        <w:tc>
          <w:tcPr>
            <w:tcW w:w="303" w:type="dxa"/>
          </w:tcPr>
          <w:p w:rsidR="002D750B" w:rsidRPr="001F6E30" w:rsidRDefault="002D750B" w:rsidP="008871BC">
            <w:pPr>
              <w:suppressAutoHyphens/>
              <w:spacing w:before="60" w:after="60" w:line="360" w:lineRule="exact"/>
              <w:jc w:val="center"/>
              <w:rPr>
                <w:rFonts w:eastAsia="Arial Unicode MS"/>
                <w:color w:val="000000"/>
                <w:lang/>
              </w:rPr>
            </w:pPr>
            <w:r w:rsidRPr="001F6E30">
              <w:rPr>
                <w:rFonts w:eastAsia="Arial Unicode MS"/>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Nguyễn Thị Xuân Thu</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Giới tính</w:t>
            </w:r>
          </w:p>
        </w:tc>
        <w:tc>
          <w:tcPr>
            <w:tcW w:w="303" w:type="dxa"/>
          </w:tcPr>
          <w:p w:rsidR="002D750B" w:rsidRPr="001F6E30" w:rsidRDefault="002D750B" w:rsidP="008871BC">
            <w:pPr>
              <w:spacing w:before="60" w:after="60" w:line="360" w:lineRule="exact"/>
              <w:jc w:val="center"/>
              <w:rPr>
                <w:color w:val="000000"/>
              </w:rPr>
            </w:pPr>
            <w:r w:rsidRPr="001F6E30">
              <w:rPr>
                <w:rFonts w:eastAsia="Arial Unicode MS"/>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Nữ</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Ngày tháng năm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23/4/1970</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sinh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CMND số</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color w:val="000000"/>
                <w:lang w:val="fr-FR"/>
              </w:rPr>
            </w:pPr>
            <w:r w:rsidRPr="001F6E30">
              <w:rPr>
                <w:color w:val="000000"/>
                <w:lang w:val="fr-FR"/>
              </w:rPr>
              <w:t>012718501</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 Ngày cấp</w:t>
            </w:r>
          </w:p>
        </w:tc>
        <w:tc>
          <w:tcPr>
            <w:tcW w:w="303" w:type="dxa"/>
          </w:tcPr>
          <w:p w:rsidR="002D750B" w:rsidRPr="001F6E30" w:rsidRDefault="002D750B" w:rsidP="008871BC">
            <w:pPr>
              <w:spacing w:before="60" w:after="60" w:line="360" w:lineRule="exact"/>
              <w:jc w:val="center"/>
              <w:rPr>
                <w:rFonts w:eastAsia="Arial Unicode MS"/>
                <w:b/>
                <w:color w:val="000000"/>
                <w:lang/>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lang w:val="de-DE"/>
              </w:rPr>
              <w:t>25/5/2005</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Nơi cấp</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Hà Nội</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Quốc tịch</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Việt Nam</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Dân tộc</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Kinh</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Quê quán</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Nghi Lộc- Nghệ An</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Địa chỉ thường trú</w:t>
            </w:r>
          </w:p>
        </w:tc>
        <w:tc>
          <w:tcPr>
            <w:tcW w:w="303" w:type="dxa"/>
          </w:tcPr>
          <w:p w:rsidR="002D750B" w:rsidRPr="001F6E30" w:rsidRDefault="002D750B" w:rsidP="008871BC">
            <w:pPr>
              <w:spacing w:before="60" w:after="60" w:line="360" w:lineRule="exact"/>
              <w:jc w:val="center"/>
              <w:rPr>
                <w:b/>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B14 Ngõ 7 Đường Thanh Bình Hà đông- HN</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văn hóa</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12/12</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b/>
                <w:color w:val="000000"/>
                <w:lang/>
              </w:rPr>
            </w:pPr>
            <w:r w:rsidRPr="001F6E30">
              <w:rPr>
                <w:rFonts w:eastAsia="Arial Unicode MS"/>
                <w:color w:val="000000"/>
                <w:lang/>
              </w:rPr>
              <w:t>- Trình độ chuyên môn</w:t>
            </w:r>
          </w:p>
        </w:tc>
        <w:tc>
          <w:tcPr>
            <w:tcW w:w="303" w:type="dxa"/>
          </w:tcPr>
          <w:p w:rsidR="002D750B" w:rsidRPr="001F6E30" w:rsidRDefault="002D750B" w:rsidP="008871BC">
            <w:pPr>
              <w:spacing w:before="60" w:after="60" w:line="360" w:lineRule="exact"/>
              <w:rPr>
                <w:color w:val="000000"/>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Cử nhân  kinh tế</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Quá trình công tác</w:t>
            </w:r>
          </w:p>
        </w:tc>
        <w:tc>
          <w:tcPr>
            <w:tcW w:w="303" w:type="dxa"/>
          </w:tcPr>
          <w:p w:rsidR="002D750B" w:rsidRPr="001F6E30" w:rsidRDefault="002D750B" w:rsidP="008871BC">
            <w:pPr>
              <w:spacing w:before="60" w:after="60" w:line="360" w:lineRule="exact"/>
              <w:rPr>
                <w:color w:val="000000"/>
              </w:rPr>
            </w:pPr>
          </w:p>
        </w:tc>
        <w:tc>
          <w:tcPr>
            <w:tcW w:w="5325" w:type="dxa"/>
          </w:tcPr>
          <w:p w:rsidR="002D750B" w:rsidRPr="001F6E30" w:rsidRDefault="002D750B" w:rsidP="008871BC">
            <w:pPr>
              <w:suppressAutoHyphens/>
              <w:spacing w:before="60" w:after="60" w:line="360" w:lineRule="exact"/>
              <w:rPr>
                <w:rFonts w:eastAsia="Arial Unicode MS"/>
                <w:color w:val="000000"/>
                <w:lang/>
              </w:rPr>
            </w:pPr>
          </w:p>
        </w:tc>
      </w:tr>
      <w:tr w:rsidR="002D750B" w:rsidRPr="001F6E30" w:rsidTr="008871BC">
        <w:trPr>
          <w:trHeight w:val="651"/>
        </w:trPr>
        <w:tc>
          <w:tcPr>
            <w:tcW w:w="3228"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val="fr-FR"/>
              </w:rPr>
              <w:t>- Từ năm 1999 đến năm 2004</w:t>
            </w:r>
          </w:p>
        </w:tc>
        <w:tc>
          <w:tcPr>
            <w:tcW w:w="303" w:type="dxa"/>
          </w:tcPr>
          <w:p w:rsidR="002D750B" w:rsidRPr="001F6E30" w:rsidRDefault="002D750B" w:rsidP="008871BC">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color w:val="000000"/>
                <w:lang w:val="fr-FR"/>
              </w:rPr>
            </w:pPr>
            <w:r w:rsidRPr="001F6E30">
              <w:rPr>
                <w:rFonts w:eastAsia="Arial Unicode MS"/>
                <w:color w:val="000000"/>
                <w:lang/>
              </w:rPr>
              <w:t xml:space="preserve">Nhân viên </w:t>
            </w:r>
            <w:r w:rsidRPr="001F6E30">
              <w:rPr>
                <w:color w:val="000000"/>
                <w:lang w:val="fr-FR"/>
              </w:rPr>
              <w:t>Công ty TNHH Thương mại SANA</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Từ 2004 đến 22/11/2007</w:t>
            </w:r>
          </w:p>
        </w:tc>
        <w:tc>
          <w:tcPr>
            <w:tcW w:w="303" w:type="dxa"/>
          </w:tcPr>
          <w:p w:rsidR="002D750B" w:rsidRPr="001F6E30" w:rsidRDefault="002D750B" w:rsidP="008871BC">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Nhân viên Công ty TNHH Liên Doanh Sana WMT</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Từ 23/11/2007 đến nay</w:t>
            </w:r>
          </w:p>
        </w:tc>
        <w:tc>
          <w:tcPr>
            <w:tcW w:w="303" w:type="dxa"/>
          </w:tcPr>
          <w:p w:rsidR="002D750B" w:rsidRPr="001F6E30" w:rsidRDefault="002D750B" w:rsidP="008871BC">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val="fr-FR"/>
              </w:rPr>
            </w:pPr>
            <w:r w:rsidRPr="001F6E30">
              <w:rPr>
                <w:rFonts w:eastAsia="Arial Unicode MS"/>
                <w:color w:val="000000"/>
                <w:lang/>
              </w:rPr>
              <w:t xml:space="preserve">- </w:t>
            </w:r>
            <w:r w:rsidRPr="001F6E30">
              <w:rPr>
                <w:color w:val="000000"/>
                <w:lang w:val="fr-FR"/>
              </w:rPr>
              <w:t>Chức vụ hiện nay</w:t>
            </w:r>
          </w:p>
        </w:tc>
        <w:tc>
          <w:tcPr>
            <w:tcW w:w="303" w:type="dxa"/>
          </w:tcPr>
          <w:p w:rsidR="002D750B" w:rsidRPr="001F6E30" w:rsidRDefault="002D750B" w:rsidP="008871BC">
            <w:pPr>
              <w:spacing w:before="60" w:after="60" w:line="360" w:lineRule="exact"/>
              <w:rPr>
                <w:rFonts w:eastAsia="Arial Unicode MS"/>
                <w:b/>
                <w:color w:val="000000"/>
                <w:lang/>
              </w:rPr>
            </w:pPr>
            <w:r w:rsidRPr="001F6E30">
              <w:rPr>
                <w:rFonts w:eastAsia="Arial Unicode MS"/>
                <w:b/>
                <w:color w:val="000000"/>
                <w:lang/>
              </w:rPr>
              <w:t>:</w:t>
            </w:r>
          </w:p>
        </w:tc>
        <w:tc>
          <w:tcPr>
            <w:tcW w:w="5325"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Thành viên Ban kiểm soát Công ty Cổ phần Liên Doanh Sana WMT</w:t>
            </w:r>
          </w:p>
        </w:tc>
      </w:tr>
      <w:tr w:rsidR="002D750B" w:rsidRPr="001F6E30" w:rsidTr="008871BC">
        <w:tc>
          <w:tcPr>
            <w:tcW w:w="3228" w:type="dxa"/>
          </w:tcPr>
          <w:p w:rsidR="002D750B" w:rsidRPr="001F6E30" w:rsidRDefault="002D750B" w:rsidP="008871BC">
            <w:pPr>
              <w:suppressAutoHyphens/>
              <w:spacing w:before="60" w:after="60" w:line="360" w:lineRule="exact"/>
              <w:rPr>
                <w:rFonts w:eastAsia="Arial Unicode MS"/>
                <w:color w:val="000000"/>
                <w:lang/>
              </w:rPr>
            </w:pPr>
            <w:r w:rsidRPr="001F6E30">
              <w:rPr>
                <w:rFonts w:eastAsia="Arial Unicode MS"/>
                <w:color w:val="000000"/>
                <w:lang/>
              </w:rPr>
              <w:t>Số cổ phần nắm giữ</w:t>
            </w:r>
          </w:p>
        </w:tc>
        <w:tc>
          <w:tcPr>
            <w:tcW w:w="303" w:type="dxa"/>
          </w:tcPr>
          <w:p w:rsidR="002D750B" w:rsidRPr="001F6E30" w:rsidRDefault="002D750B" w:rsidP="008871BC">
            <w:pPr>
              <w:spacing w:before="60" w:after="60" w:line="360" w:lineRule="exact"/>
              <w:rPr>
                <w:color w:val="000000"/>
              </w:rPr>
            </w:pPr>
            <w:r w:rsidRPr="001F6E30">
              <w:rPr>
                <w:rFonts w:eastAsia="Arial Unicode MS"/>
                <w:color w:val="000000"/>
                <w:lang/>
              </w:rPr>
              <w:t>:</w:t>
            </w:r>
          </w:p>
        </w:tc>
        <w:tc>
          <w:tcPr>
            <w:tcW w:w="5325" w:type="dxa"/>
          </w:tcPr>
          <w:p w:rsidR="002D750B" w:rsidRPr="001F6E30" w:rsidRDefault="002D750B" w:rsidP="008871BC">
            <w:pPr>
              <w:suppressAutoHyphens/>
              <w:spacing w:before="60" w:after="60" w:line="360" w:lineRule="exact"/>
              <w:rPr>
                <w:rFonts w:eastAsia="Arial Unicode MS"/>
                <w:lang/>
              </w:rPr>
            </w:pPr>
            <w:r w:rsidRPr="001F6E30">
              <w:rPr>
                <w:rFonts w:eastAsia="Arial Unicode MS"/>
                <w:lang/>
              </w:rPr>
              <w:t>10.000</w:t>
            </w:r>
          </w:p>
        </w:tc>
      </w:tr>
    </w:tbl>
    <w:p w:rsidR="002D750B" w:rsidRPr="001F6E30" w:rsidRDefault="002D750B" w:rsidP="002D750B"/>
    <w:p w:rsidR="002D750B" w:rsidRPr="001F6E30" w:rsidRDefault="002D750B" w:rsidP="002D750B">
      <w:r>
        <w:t xml:space="preserve"> * </w:t>
      </w:r>
      <w:r w:rsidRPr="001F6E30">
        <w:t>Những thay đổi trong ban điề</w:t>
      </w:r>
      <w:r>
        <w:t>u hành: Trong năm 2013</w:t>
      </w:r>
      <w:r w:rsidRPr="001F6E30">
        <w:t xml:space="preserve"> ban điều hành có sự thay đổi về nhân sự:</w:t>
      </w:r>
    </w:p>
    <w:p w:rsidR="002D750B" w:rsidRDefault="002D750B" w:rsidP="002D750B">
      <w:r>
        <w:t xml:space="preserve">- </w:t>
      </w:r>
      <w:r w:rsidRPr="001F6E30">
        <w:t xml:space="preserve">Bổ nhiệm Ông </w:t>
      </w:r>
      <w:r>
        <w:t xml:space="preserve">Nguyễn Văn Đông làm Chủ Tịch </w:t>
      </w:r>
      <w:r w:rsidRPr="001F6E30">
        <w:t xml:space="preserve">HĐQT thay </w:t>
      </w:r>
      <w:r>
        <w:t>Ông Nguyễn Văn Nam</w:t>
      </w:r>
      <w:r w:rsidRPr="001F6E30">
        <w:t xml:space="preserve"> TV HĐQT</w:t>
      </w:r>
    </w:p>
    <w:p w:rsidR="002D750B" w:rsidRPr="001F6E30" w:rsidRDefault="002D750B" w:rsidP="002D750B">
      <w:r>
        <w:t>- Bầu thêm thành viên HĐQT độc lập là Ông Lê Duy Thiện và Bà Lê Thị Kim Huê</w:t>
      </w:r>
    </w:p>
    <w:p w:rsidR="002D750B" w:rsidRPr="001F6E30" w:rsidRDefault="002D750B" w:rsidP="002D750B">
      <w:pPr>
        <w:widowControl w:val="0"/>
        <w:spacing w:before="120" w:after="120" w:line="360" w:lineRule="exact"/>
        <w:rPr>
          <w:b/>
          <w:lang/>
        </w:rPr>
      </w:pPr>
      <w:r w:rsidRPr="001F6E30">
        <w:rPr>
          <w:b/>
          <w:lang/>
        </w:rPr>
        <w:t>* Tình hình và số lượng người lao động trong Công ty</w:t>
      </w:r>
    </w:p>
    <w:p w:rsidR="002D750B" w:rsidRPr="001F6E30" w:rsidRDefault="002D750B" w:rsidP="002D750B">
      <w:pPr>
        <w:widowControl w:val="0"/>
        <w:spacing w:before="120" w:after="120" w:line="360" w:lineRule="exact"/>
        <w:rPr>
          <w:lang/>
        </w:rPr>
      </w:pPr>
      <w:r w:rsidRPr="001F6E30">
        <w:rPr>
          <w:lang/>
        </w:rPr>
        <w:t xml:space="preserve">Chất lượng nguồn nhân lực là một trong những yếu tố quan trọng quyết định sự phát triển lâu dài và bền vững, do vậy Công ty luôn đặt mục tiêu xây dựng đội ngũ nhân viên có trình độ chuyên môn, tay nghề cao, tác phong phục vụ chuyên nghiệp lên hàng đầu trong chiến lược phát triển của mình. </w:t>
      </w:r>
    </w:p>
    <w:p w:rsidR="002D750B" w:rsidRPr="001F6E30" w:rsidRDefault="002D750B" w:rsidP="002D750B">
      <w:pPr>
        <w:widowControl w:val="0"/>
        <w:spacing w:before="120" w:after="120" w:line="360" w:lineRule="exact"/>
        <w:rPr>
          <w:lang/>
        </w:rPr>
      </w:pPr>
      <w:r w:rsidRPr="001F6E30">
        <w:rPr>
          <w:lang/>
        </w:rPr>
        <w:t>Tính đế</w:t>
      </w:r>
      <w:r>
        <w:rPr>
          <w:lang/>
        </w:rPr>
        <w:t xml:space="preserve">n ngày </w:t>
      </w:r>
      <w:r>
        <w:t>31/12</w:t>
      </w:r>
      <w:r>
        <w:rPr>
          <w:lang/>
        </w:rPr>
        <w:t>/201</w:t>
      </w:r>
      <w:r>
        <w:t>3</w:t>
      </w:r>
      <w:r w:rsidRPr="001F6E30">
        <w:rPr>
          <w:lang/>
        </w:rPr>
        <w:t xml:space="preserve">, số lượng cán bộ nhân viên, công nhân khai thác của Công ty là 29 người. </w:t>
      </w:r>
    </w:p>
    <w:p w:rsidR="002D750B" w:rsidRPr="001F6E30" w:rsidRDefault="002D750B" w:rsidP="002D750B">
      <w:pPr>
        <w:widowControl w:val="0"/>
        <w:spacing w:before="120" w:after="120" w:line="360" w:lineRule="exact"/>
        <w:rPr>
          <w:b/>
          <w:lang w:val="fr-FR"/>
        </w:rPr>
      </w:pPr>
      <w:r w:rsidRPr="001F6E30">
        <w:rPr>
          <w:b/>
          <w:lang w:val="fr-FR"/>
        </w:rPr>
        <w:t>* Chính sách đối với người lao động</w:t>
      </w:r>
    </w:p>
    <w:p w:rsidR="002D750B" w:rsidRPr="001F6E30" w:rsidRDefault="002D750B" w:rsidP="002D750B">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 xml:space="preserve">Chế độ làm việc </w:t>
      </w:r>
    </w:p>
    <w:p w:rsidR="002D750B" w:rsidRPr="001F6E30" w:rsidRDefault="002D750B" w:rsidP="002D750B">
      <w:pPr>
        <w:widowControl w:val="0"/>
        <w:spacing w:before="120" w:after="120" w:line="360" w:lineRule="exact"/>
        <w:rPr>
          <w:lang w:val="fr-FR"/>
        </w:rPr>
      </w:pPr>
      <w:r w:rsidRPr="001F6E30">
        <w:rPr>
          <w:b/>
          <w:i/>
          <w:lang w:val="fr-FR"/>
        </w:rPr>
        <w:t>Thời gian làm việc:</w:t>
      </w:r>
      <w:r w:rsidRPr="001F6E30">
        <w:rPr>
          <w:lang w:val="fr-FR"/>
        </w:rPr>
        <w:t xml:space="preserve"> Công ty tổ chức làm việc 8 giờ/ngày, 6 ngày/tuần, nghỉ trưa 1 giờ. Khi có yêu cầu về tiến độ sản xuất, kinh doanh, Công ty có thể yêu cầu cán bộ nhân viên làm thêm giờ và thực hiện các chế độ trợ cấp thêm giờ theo đúng quy định pháp luật, đảm bảo quyền lợi cho người lao động. </w:t>
      </w:r>
    </w:p>
    <w:p w:rsidR="002D750B" w:rsidRPr="001F6E30" w:rsidRDefault="002D750B" w:rsidP="002D750B">
      <w:pPr>
        <w:widowControl w:val="0"/>
        <w:spacing w:before="120" w:after="120" w:line="360" w:lineRule="exact"/>
        <w:rPr>
          <w:lang w:val="fr-FR"/>
        </w:rPr>
      </w:pPr>
      <w:r w:rsidRPr="001F6E30">
        <w:rPr>
          <w:b/>
          <w:i/>
          <w:lang w:val="fr-FR"/>
        </w:rPr>
        <w:t>Nghỉ phép, nghỉ lễ, Tết:</w:t>
      </w:r>
      <w:r w:rsidRPr="001F6E30">
        <w:rPr>
          <w:lang w:val="fr-FR"/>
        </w:rPr>
        <w:t xml:space="preserve"> Nhân viên được nghỉ lễ và Tết 9 ngày theo quy định của Bộ Luật Lao động. Những nhân viên có thời gian làm việc tại Công ty từ 12 tháng trở lên được nghỉ phép 12 ngày mỗi năm, những nhân viên có thời gian làm việc tại Công ty chưa đủ 12 tháng thì số ngày được nghỉ phép trong năm được tính theo tỷ lệ thời gian làm việc. Ngoài ra, cứ 05 năm làm việc tại Công ty nhân viên được cộng thêm 01 ngày phép. </w:t>
      </w:r>
    </w:p>
    <w:p w:rsidR="002D750B" w:rsidRPr="001F6E30" w:rsidRDefault="002D750B" w:rsidP="002D750B">
      <w:pPr>
        <w:widowControl w:val="0"/>
        <w:spacing w:before="120" w:after="120" w:line="360" w:lineRule="exact"/>
        <w:rPr>
          <w:lang w:val="fr-FR"/>
        </w:rPr>
      </w:pPr>
      <w:r w:rsidRPr="001F6E30">
        <w:rPr>
          <w:b/>
          <w:i/>
          <w:lang w:val="fr-FR"/>
        </w:rPr>
        <w:t xml:space="preserve">Nghỉ ốm, thai sản: </w:t>
      </w:r>
      <w:r w:rsidRPr="001F6E30">
        <w:rPr>
          <w:lang w:val="fr-FR"/>
        </w:rPr>
        <w:t>Nhân viên Công ty khi nghỉ ốm sẽ được hưởng trợ cấp ốm đau do quỹ Bảo hiểm xã hội chi trả theo Luật Lao động. Trong thời gian nghỉ thai sả</w:t>
      </w:r>
      <w:r>
        <w:rPr>
          <w:lang w:val="fr-FR"/>
        </w:rPr>
        <w:t>n (04</w:t>
      </w:r>
      <w:r w:rsidRPr="001F6E30">
        <w:rPr>
          <w:lang w:val="fr-FR"/>
        </w:rPr>
        <w:t xml:space="preserve"> tháng) người lao động sẽ được nhận trợ cấp thai sản tương đương 04 tháng tiền lương do quỹ Bảo hiểm xã hội chi trả.</w:t>
      </w:r>
    </w:p>
    <w:p w:rsidR="002D750B" w:rsidRPr="001F6E30" w:rsidRDefault="002D750B" w:rsidP="002D750B">
      <w:pPr>
        <w:widowControl w:val="0"/>
        <w:spacing w:before="120" w:after="120" w:line="360" w:lineRule="exact"/>
        <w:rPr>
          <w:lang w:val="fr-FR"/>
        </w:rPr>
      </w:pPr>
      <w:r w:rsidRPr="001F6E30">
        <w:rPr>
          <w:b/>
          <w:i/>
          <w:lang w:val="fr-FR"/>
        </w:rPr>
        <w:t xml:space="preserve">Điều kiện làm việc: </w:t>
      </w:r>
      <w:r w:rsidRPr="001F6E30">
        <w:rPr>
          <w:lang w:val="fr-FR"/>
        </w:rPr>
        <w:t>Công ty bố trí văn phòng làm việc cho cán bộ nhân viên khang trang, thoáng mát. Đối với lực lượng lao động trực tiếp, Công ty trang bị đầy đủ các phương tiện bảo hộ lao động, vệ sinh lao động. Các nguyên tắc an toàn lao động luôn được tuân thủ nghiêm ngặt trong toàn Công ty.</w:t>
      </w:r>
    </w:p>
    <w:p w:rsidR="002D750B" w:rsidRPr="001F6E30" w:rsidRDefault="002D750B" w:rsidP="002D750B">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đào tạo</w:t>
      </w:r>
    </w:p>
    <w:p w:rsidR="002D750B" w:rsidRPr="001F6E30" w:rsidRDefault="002D750B" w:rsidP="002D750B">
      <w:pPr>
        <w:widowControl w:val="0"/>
        <w:spacing w:before="120" w:after="120" w:line="360" w:lineRule="exact"/>
        <w:rPr>
          <w:lang/>
        </w:rPr>
      </w:pPr>
      <w:r w:rsidRPr="001F6E30">
        <w:rPr>
          <w:lang/>
        </w:rPr>
        <w:t>Công ty chú trọng việc đẩy mạnh các hoạt động đào tạo, bồi dưỡng, đặc biệt là về kỹ năng nghiệp vụ chuyên môn đối với nhân viên nghiệp vụ. Việc đào tạo tại Công ty được thực hiện theo hướng sau:</w:t>
      </w:r>
    </w:p>
    <w:p w:rsidR="002D750B" w:rsidRPr="001F6E30" w:rsidRDefault="002D750B" w:rsidP="002D750B">
      <w:pPr>
        <w:widowControl w:val="0"/>
        <w:spacing w:before="120" w:after="120" w:line="360" w:lineRule="exact"/>
        <w:ind w:left="360"/>
        <w:rPr>
          <w:lang/>
        </w:rPr>
      </w:pPr>
      <w:r w:rsidRPr="001F6E30">
        <w:rPr>
          <w:b/>
          <w:i/>
          <w:lang/>
        </w:rPr>
        <w:t>Đối với lao động trực tiếp:</w:t>
      </w:r>
      <w:r w:rsidRPr="001F6E30">
        <w:rPr>
          <w:lang/>
        </w:rPr>
        <w:t xml:space="preserve"> mở các lớp bồi dưỡng tại chỗ để nâng cao trình độ tay nghề và sự hiểu biết của người lao động về ngành hàng. Công ty tiến hành đào tạo và đào tạo lại nhằm nâng cao hiệu quả lao động của các lao động hiện có. Người lao động cũng luôn được khuyến khích và tạo điều kiện tham gia các lớp đào tạo nâng cao trình độ về chuyên môn nhằm đáp ứng được yêu cầu mới trong công tác.</w:t>
      </w:r>
    </w:p>
    <w:p w:rsidR="002D750B" w:rsidRPr="001F6E30" w:rsidRDefault="002D750B" w:rsidP="002D750B">
      <w:pPr>
        <w:widowControl w:val="0"/>
        <w:spacing w:before="120" w:after="120" w:line="360" w:lineRule="exact"/>
        <w:ind w:left="360"/>
        <w:rPr>
          <w:b/>
          <w:lang/>
        </w:rPr>
      </w:pPr>
      <w:r w:rsidRPr="001F6E30">
        <w:rPr>
          <w:b/>
          <w:i/>
          <w:lang/>
        </w:rPr>
        <w:t>Đối với lao động các phòng chuyên môn nghiệp vụ:</w:t>
      </w:r>
      <w:r w:rsidRPr="001F6E30">
        <w:rPr>
          <w:lang/>
        </w:rPr>
        <w:t xml:space="preserve"> Công ty luôn tạo điều kiện tham gia học với ngành nghề chuyên môn phù hợp với yêu cầu công việc, tham gia các lớp học bồi dưỡng nghiệp vụ ngắn hạn về các chế độ, chính sách của Nhà nước... </w:t>
      </w:r>
    </w:p>
    <w:p w:rsidR="002D750B" w:rsidRPr="001F6E30" w:rsidRDefault="002D750B" w:rsidP="002D750B">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lương</w:t>
      </w:r>
    </w:p>
    <w:p w:rsidR="002D750B" w:rsidRPr="001F6E30" w:rsidRDefault="002D750B" w:rsidP="002D750B">
      <w:pPr>
        <w:widowControl w:val="0"/>
        <w:spacing w:before="120" w:after="120" w:line="360" w:lineRule="exact"/>
        <w:rPr>
          <w:lang/>
        </w:rPr>
      </w:pPr>
      <w:r w:rsidRPr="001F6E30">
        <w:rPr>
          <w:lang/>
        </w:rPr>
        <w:t xml:space="preserve">Công ty xây dựng quy chế về quản lý và phân phối tiền lương áp dụng thống nhất trong toàn Công ty. Tiền lương được thực hiện theo nguyên tắc phân phối lao động và hiệu quả hoạt động của từng bộ phận. Tiền lương được sử dụng như một đòn bẩy để kích thích người lao động tích cực tham gia vào hoạt động sản xuất kinh doanh. </w:t>
      </w:r>
    </w:p>
    <w:p w:rsidR="002D750B" w:rsidRPr="001F6E30" w:rsidRDefault="002D750B" w:rsidP="002D750B">
      <w:pPr>
        <w:widowControl w:val="0"/>
        <w:numPr>
          <w:ilvl w:val="0"/>
          <w:numId w:val="4"/>
        </w:numPr>
        <w:spacing w:before="60" w:after="60" w:line="360" w:lineRule="exact"/>
        <w:rPr>
          <w:lang/>
        </w:rPr>
      </w:pPr>
      <w:r w:rsidRPr="001F6E30">
        <w:rPr>
          <w:lang/>
        </w:rPr>
        <w:t>Lương bình quân công nhân sản xuất tại các phân xưở</w:t>
      </w:r>
      <w:r>
        <w:rPr>
          <w:lang/>
        </w:rPr>
        <w:t xml:space="preserve">ng:  </w:t>
      </w:r>
      <w:r>
        <w:t>4.0</w:t>
      </w:r>
      <w:r w:rsidRPr="001F6E30">
        <w:rPr>
          <w:lang/>
        </w:rPr>
        <w:t>00.000 đồng/ tháng</w:t>
      </w:r>
    </w:p>
    <w:p w:rsidR="002D750B" w:rsidRPr="001F6E30" w:rsidRDefault="002D750B" w:rsidP="002D750B">
      <w:pPr>
        <w:widowControl w:val="0"/>
        <w:numPr>
          <w:ilvl w:val="0"/>
          <w:numId w:val="4"/>
        </w:numPr>
        <w:spacing w:before="60" w:after="60" w:line="360" w:lineRule="exact"/>
        <w:rPr>
          <w:lang/>
        </w:rPr>
      </w:pPr>
      <w:r w:rsidRPr="001F6E30">
        <w:rPr>
          <w:lang/>
        </w:rPr>
        <w:t>Lương bình quân của khố</w:t>
      </w:r>
      <w:r>
        <w:rPr>
          <w:lang/>
        </w:rPr>
        <w:t xml:space="preserve">i hành chính: </w:t>
      </w:r>
      <w:r>
        <w:t>5.0</w:t>
      </w:r>
      <w:r w:rsidRPr="001F6E30">
        <w:rPr>
          <w:lang/>
        </w:rPr>
        <w:t xml:space="preserve">00.000 đồng/ tháng </w:t>
      </w:r>
    </w:p>
    <w:p w:rsidR="002D750B" w:rsidRPr="001F6E30" w:rsidRDefault="002D750B" w:rsidP="002D750B">
      <w:pPr>
        <w:pStyle w:val="BodyTextIndent2"/>
        <w:widowControl w:val="0"/>
        <w:numPr>
          <w:ilvl w:val="0"/>
          <w:numId w:val="3"/>
        </w:numPr>
        <w:tabs>
          <w:tab w:val="left" w:pos="5040"/>
        </w:tabs>
        <w:autoSpaceDE w:val="0"/>
        <w:spacing w:before="120" w:after="120" w:line="360" w:lineRule="exact"/>
        <w:jc w:val="left"/>
        <w:rPr>
          <w:rFonts w:ascii="Times New Roman" w:hAnsi="Times New Roman"/>
          <w:b/>
          <w:sz w:val="26"/>
          <w:szCs w:val="26"/>
          <w:lang/>
        </w:rPr>
      </w:pPr>
      <w:r w:rsidRPr="001F6E30">
        <w:rPr>
          <w:rFonts w:ascii="Times New Roman" w:hAnsi="Times New Roman"/>
          <w:b/>
          <w:sz w:val="26"/>
          <w:szCs w:val="26"/>
          <w:lang/>
        </w:rPr>
        <w:t>Chính sách thưởng</w:t>
      </w:r>
    </w:p>
    <w:p w:rsidR="002D750B" w:rsidRPr="001F6E30" w:rsidRDefault="002D750B" w:rsidP="002D750B">
      <w:pPr>
        <w:widowControl w:val="0"/>
        <w:spacing w:before="120" w:after="120" w:line="360" w:lineRule="exact"/>
        <w:rPr>
          <w:lang/>
        </w:rPr>
      </w:pPr>
      <w:r w:rsidRPr="001F6E30">
        <w:rPr>
          <w:lang/>
        </w:rPr>
        <w:t>Nhằm khuyến khích động viên người lao động nâng cao năng suất và hiệu quả công việc, ngoài các quyền lợi được quy định bởi Luật Lao động, cán bộ nhân viên trong Công ty còn được hưởng một số quyền lợi khác như được ưu tiên mua cổ phiếu và trái phiếu của Công ty. Mức độ ưu đãi tùy thuộc vào mức độ đóng góp của bản thân người lao động cho Công ty. Việc xét thưởng căn cứ vào thành tích của các cá nhân hoặc tập thể trong việc thực hiện tiết kiệm, sáng kiến cải tiến về kỹ thuật, về phương pháp tổ chức kinh doanh, tìm kiếm được khách hàng mới, thị trường mới, hoàn thành xuất sắc nhiệm vụ được giao, đạt được hiệu quả cao trong kinh doanh, chống lãng phí. Bên cạnh đó, Công ty cũng xử lý, kỷ luật thích đáng những cá nhân có hành vi gây thiệt hại đến hình ảnh và hoạt động sản xuất kinh doanh của Công ty.</w:t>
      </w:r>
    </w:p>
    <w:p w:rsidR="002D750B" w:rsidRPr="001F6E30" w:rsidRDefault="002D750B" w:rsidP="002D750B">
      <w:pPr>
        <w:pStyle w:val="BodyTextIndent2"/>
        <w:widowControl w:val="0"/>
        <w:numPr>
          <w:ilvl w:val="0"/>
          <w:numId w:val="3"/>
        </w:numPr>
        <w:tabs>
          <w:tab w:val="left" w:pos="5040"/>
        </w:tabs>
        <w:autoSpaceDE w:val="0"/>
        <w:spacing w:before="60" w:after="60" w:line="360" w:lineRule="exact"/>
        <w:jc w:val="left"/>
        <w:rPr>
          <w:rFonts w:ascii="Times New Roman" w:hAnsi="Times New Roman"/>
          <w:b/>
          <w:sz w:val="26"/>
          <w:szCs w:val="26"/>
          <w:lang/>
        </w:rPr>
      </w:pPr>
      <w:r w:rsidRPr="001F6E30">
        <w:rPr>
          <w:rFonts w:ascii="Times New Roman" w:hAnsi="Times New Roman"/>
          <w:b/>
          <w:sz w:val="26"/>
          <w:szCs w:val="26"/>
          <w:lang/>
        </w:rPr>
        <w:t>Các chế độ, chính sách khác đối với người lao động</w:t>
      </w:r>
    </w:p>
    <w:p w:rsidR="002D750B" w:rsidRPr="001F6E30" w:rsidRDefault="002D750B" w:rsidP="002D750B">
      <w:pPr>
        <w:widowControl w:val="0"/>
        <w:spacing w:before="60" w:after="60" w:line="360" w:lineRule="exact"/>
        <w:rPr>
          <w:lang/>
        </w:rPr>
      </w:pPr>
      <w:r w:rsidRPr="001F6E30">
        <w:rPr>
          <w:lang/>
        </w:rPr>
        <w:t>Công ty thực hiện các chế độ bảo đảm xã hội cho người lao động theo Luật lao động, Nội quy lao động. Công ty luôn quan tâm đến đời sống và cải thiện điều kiện cho cán bộ công nhân viên. Các chế độ bảo hiểm cho người lao động được Công ty thực hiện đầy đủ theo Luật lao động. Vào các ngày lễ, tết,... Công ty luôn tổ chức đi tham quan, nghỉ mát định kỳ cho CBCNV trong Công ty.</w:t>
      </w:r>
    </w:p>
    <w:p w:rsidR="002D750B" w:rsidRPr="001F6E30" w:rsidRDefault="002D750B" w:rsidP="002D750B"/>
    <w:p w:rsidR="002D750B" w:rsidRPr="00326982" w:rsidRDefault="002D750B" w:rsidP="002D750B">
      <w:pPr>
        <w:rPr>
          <w:b/>
        </w:rPr>
      </w:pPr>
      <w:r w:rsidRPr="00326982">
        <w:rPr>
          <w:b/>
        </w:rPr>
        <w:t>3. Tình hình đầu tư, tình hình thực hiện các dự án</w:t>
      </w:r>
    </w:p>
    <w:p w:rsidR="002D750B" w:rsidRDefault="002D750B" w:rsidP="002D750B">
      <w:r w:rsidRPr="00326982">
        <w:t xml:space="preserve">a. Các khoản đầu tư lớn: </w:t>
      </w:r>
      <w:r>
        <w:t>Lúc đầu Công ty có kế hoạch đầu tư mở rộng hoạt động sản xuất kinh doanh của các nhà máy trong nước, và xúc tiến quảng cáo, marketing sản phẩm tại các thị trường mới. Với nguồn vốn thu được từ đợt phát hành thành công cổ phiếu riêng lẻ,  Công ty sẽ triển khai đầu tư mạnh mẽ vào các hạng mục sau:</w:t>
      </w:r>
    </w:p>
    <w:tbl>
      <w:tblPr>
        <w:tblW w:w="0" w:type="auto"/>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5256"/>
        <w:gridCol w:w="1841"/>
        <w:tblGridChange w:id="15">
          <w:tblGrid>
            <w:gridCol w:w="653"/>
            <w:gridCol w:w="5256"/>
            <w:gridCol w:w="1841"/>
          </w:tblGrid>
        </w:tblGridChange>
      </w:tblGrid>
      <w:tr w:rsidR="002D750B" w:rsidRPr="00257C7B" w:rsidTr="008871BC">
        <w:tc>
          <w:tcPr>
            <w:tcW w:w="653" w:type="dxa"/>
            <w:vAlign w:val="center"/>
          </w:tcPr>
          <w:p w:rsidR="002D750B" w:rsidRPr="007B25DA" w:rsidRDefault="002D750B" w:rsidP="008871BC">
            <w:pPr>
              <w:widowControl w:val="0"/>
              <w:suppressAutoHyphens/>
              <w:snapToGrid w:val="0"/>
              <w:spacing w:before="120" w:line="288" w:lineRule="auto"/>
              <w:jc w:val="center"/>
              <w:rPr>
                <w:b/>
                <w:bCs/>
                <w:lang w:val="pt-BR"/>
              </w:rPr>
            </w:pPr>
            <w:r w:rsidRPr="007B25DA">
              <w:rPr>
                <w:b/>
                <w:bCs/>
                <w:lang w:val="pt-BR"/>
              </w:rPr>
              <w:t>TT</w:t>
            </w:r>
          </w:p>
        </w:tc>
        <w:tc>
          <w:tcPr>
            <w:tcW w:w="5256" w:type="dxa"/>
            <w:vAlign w:val="center"/>
          </w:tcPr>
          <w:p w:rsidR="002D750B" w:rsidRPr="007B25DA" w:rsidRDefault="002D750B" w:rsidP="008871BC">
            <w:pPr>
              <w:widowControl w:val="0"/>
              <w:suppressAutoHyphens/>
              <w:snapToGrid w:val="0"/>
              <w:spacing w:before="120" w:line="288" w:lineRule="auto"/>
              <w:jc w:val="center"/>
              <w:rPr>
                <w:b/>
                <w:bCs/>
                <w:lang w:val="pt-BR"/>
              </w:rPr>
            </w:pPr>
            <w:r w:rsidRPr="007B25DA">
              <w:rPr>
                <w:b/>
                <w:bCs/>
                <w:lang w:val="pt-BR"/>
              </w:rPr>
              <w:t>Nội dung</w:t>
            </w:r>
          </w:p>
        </w:tc>
        <w:tc>
          <w:tcPr>
            <w:tcW w:w="1836" w:type="dxa"/>
            <w:vAlign w:val="center"/>
          </w:tcPr>
          <w:p w:rsidR="002D750B" w:rsidRPr="007B25DA" w:rsidRDefault="002D750B" w:rsidP="008871BC">
            <w:pPr>
              <w:widowControl w:val="0"/>
              <w:suppressAutoHyphens/>
              <w:snapToGrid w:val="0"/>
              <w:spacing w:before="120" w:line="288" w:lineRule="auto"/>
              <w:jc w:val="center"/>
              <w:rPr>
                <w:b/>
                <w:bCs/>
                <w:lang w:val="pt-BR"/>
              </w:rPr>
            </w:pPr>
            <w:r w:rsidRPr="007B25DA">
              <w:rPr>
                <w:b/>
                <w:bCs/>
                <w:lang w:val="pt-BR"/>
              </w:rPr>
              <w:t>Số tiền (đồng)</w:t>
            </w:r>
          </w:p>
        </w:tc>
      </w:tr>
      <w:tr w:rsidR="002D750B" w:rsidRPr="00257C7B" w:rsidTr="008871BC">
        <w:tc>
          <w:tcPr>
            <w:tcW w:w="653" w:type="dxa"/>
            <w:vAlign w:val="center"/>
          </w:tcPr>
          <w:p w:rsidR="002D750B" w:rsidRPr="00257C7B" w:rsidRDefault="002D750B" w:rsidP="008871BC">
            <w:pPr>
              <w:widowControl w:val="0"/>
              <w:suppressAutoHyphens/>
              <w:snapToGrid w:val="0"/>
              <w:spacing w:before="120" w:line="288" w:lineRule="auto"/>
              <w:jc w:val="center"/>
              <w:rPr>
                <w:bCs/>
                <w:lang w:val="pt-BR"/>
              </w:rPr>
            </w:pPr>
            <w:r w:rsidRPr="00257C7B">
              <w:rPr>
                <w:bCs/>
                <w:lang w:val="pt-BR"/>
              </w:rPr>
              <w:t>1</w:t>
            </w:r>
          </w:p>
        </w:tc>
        <w:tc>
          <w:tcPr>
            <w:tcW w:w="5256" w:type="dxa"/>
            <w:vAlign w:val="center"/>
          </w:tcPr>
          <w:p w:rsidR="002D750B" w:rsidRPr="00257C7B" w:rsidRDefault="002D750B" w:rsidP="008871BC">
            <w:pPr>
              <w:widowControl w:val="0"/>
              <w:suppressAutoHyphens/>
              <w:snapToGrid w:val="0"/>
              <w:spacing w:before="120" w:line="288" w:lineRule="auto"/>
              <w:rPr>
                <w:bCs/>
                <w:lang w:val="pt-BR"/>
              </w:rPr>
            </w:pPr>
            <w:r w:rsidRPr="00257C7B">
              <w:rPr>
                <w:bCs/>
                <w:lang w:val="pt-BR"/>
              </w:rPr>
              <w:t>Đầu tư xây dựng và mua sắm máy móc thiết bị cho các nhà máy đang sản xuất của Công ty</w:t>
            </w:r>
          </w:p>
        </w:tc>
        <w:tc>
          <w:tcPr>
            <w:tcW w:w="1836" w:type="dxa"/>
            <w:vAlign w:val="center"/>
          </w:tcPr>
          <w:p w:rsidR="002D750B" w:rsidRPr="00257C7B" w:rsidRDefault="002D750B" w:rsidP="008871BC">
            <w:pPr>
              <w:widowControl w:val="0"/>
              <w:suppressAutoHyphens/>
              <w:snapToGrid w:val="0"/>
              <w:spacing w:before="120" w:line="288" w:lineRule="auto"/>
              <w:jc w:val="center"/>
              <w:rPr>
                <w:bCs/>
                <w:lang w:val="pt-BR"/>
              </w:rPr>
            </w:pPr>
            <w:r>
              <w:rPr>
                <w:bCs/>
                <w:lang w:val="pt-BR"/>
              </w:rPr>
              <w:t>3</w:t>
            </w:r>
            <w:r w:rsidRPr="00257C7B">
              <w:rPr>
                <w:bCs/>
                <w:lang w:val="pt-BR"/>
              </w:rPr>
              <w:t>0.000.000.000</w:t>
            </w:r>
          </w:p>
        </w:tc>
      </w:tr>
      <w:tr w:rsidR="002D750B" w:rsidRPr="00257C7B" w:rsidTr="008871BC">
        <w:tc>
          <w:tcPr>
            <w:tcW w:w="653" w:type="dxa"/>
            <w:vAlign w:val="center"/>
          </w:tcPr>
          <w:p w:rsidR="002D750B" w:rsidRPr="00257C7B" w:rsidRDefault="002D750B" w:rsidP="008871BC">
            <w:pPr>
              <w:widowControl w:val="0"/>
              <w:suppressAutoHyphens/>
              <w:snapToGrid w:val="0"/>
              <w:spacing w:before="120" w:line="288" w:lineRule="auto"/>
              <w:jc w:val="center"/>
              <w:rPr>
                <w:bCs/>
                <w:lang w:val="pt-BR"/>
              </w:rPr>
            </w:pPr>
            <w:r>
              <w:rPr>
                <w:bCs/>
                <w:lang w:val="pt-BR"/>
              </w:rPr>
              <w:t>2</w:t>
            </w:r>
          </w:p>
        </w:tc>
        <w:tc>
          <w:tcPr>
            <w:tcW w:w="5256" w:type="dxa"/>
            <w:vAlign w:val="center"/>
          </w:tcPr>
          <w:p w:rsidR="002D750B" w:rsidRPr="00257C7B" w:rsidRDefault="002D750B" w:rsidP="008871BC">
            <w:pPr>
              <w:widowControl w:val="0"/>
              <w:suppressAutoHyphens/>
              <w:snapToGrid w:val="0"/>
              <w:spacing w:before="120" w:line="288" w:lineRule="auto"/>
              <w:rPr>
                <w:bCs/>
                <w:lang w:val="pt-BR"/>
              </w:rPr>
            </w:pPr>
            <w:r w:rsidRPr="00257C7B">
              <w:rPr>
                <w:bCs/>
                <w:lang w:val="pt-BR"/>
              </w:rPr>
              <w:t xml:space="preserve">Mở rộng hệ thống mạng lưới bán hàng, tiếp thị và quảng cáo sản phẩm. </w:t>
            </w:r>
          </w:p>
        </w:tc>
        <w:tc>
          <w:tcPr>
            <w:tcW w:w="1836" w:type="dxa"/>
            <w:vAlign w:val="center"/>
          </w:tcPr>
          <w:p w:rsidR="002D750B" w:rsidRPr="00257C7B" w:rsidRDefault="002D750B" w:rsidP="008871BC">
            <w:pPr>
              <w:widowControl w:val="0"/>
              <w:suppressAutoHyphens/>
              <w:snapToGrid w:val="0"/>
              <w:spacing w:before="120" w:line="288" w:lineRule="auto"/>
              <w:jc w:val="center"/>
              <w:rPr>
                <w:bCs/>
                <w:lang w:val="pt-BR"/>
              </w:rPr>
            </w:pPr>
            <w:r>
              <w:rPr>
                <w:bCs/>
                <w:lang w:val="pt-BR"/>
              </w:rPr>
              <w:t>15</w:t>
            </w:r>
            <w:r w:rsidRPr="00257C7B">
              <w:rPr>
                <w:bCs/>
                <w:lang w:val="pt-BR"/>
              </w:rPr>
              <w:t>.000.000.000</w:t>
            </w:r>
          </w:p>
        </w:tc>
      </w:tr>
      <w:tr w:rsidR="002D750B" w:rsidRPr="00257C7B" w:rsidTr="008871BC">
        <w:tc>
          <w:tcPr>
            <w:tcW w:w="653" w:type="dxa"/>
            <w:vAlign w:val="center"/>
          </w:tcPr>
          <w:p w:rsidR="002D750B" w:rsidRPr="00257C7B" w:rsidRDefault="002D750B" w:rsidP="008871BC">
            <w:pPr>
              <w:widowControl w:val="0"/>
              <w:suppressAutoHyphens/>
              <w:snapToGrid w:val="0"/>
              <w:spacing w:before="120" w:line="288" w:lineRule="auto"/>
              <w:jc w:val="center"/>
              <w:rPr>
                <w:bCs/>
                <w:lang w:val="pt-BR"/>
              </w:rPr>
            </w:pPr>
            <w:r>
              <w:rPr>
                <w:bCs/>
                <w:lang w:val="pt-BR"/>
              </w:rPr>
              <w:t>3</w:t>
            </w:r>
          </w:p>
        </w:tc>
        <w:tc>
          <w:tcPr>
            <w:tcW w:w="5256" w:type="dxa"/>
            <w:vAlign w:val="center"/>
          </w:tcPr>
          <w:p w:rsidR="002D750B" w:rsidRPr="00257C7B" w:rsidRDefault="002D750B" w:rsidP="008871BC">
            <w:pPr>
              <w:widowControl w:val="0"/>
              <w:suppressAutoHyphens/>
              <w:snapToGrid w:val="0"/>
              <w:spacing w:before="120" w:line="288" w:lineRule="auto"/>
              <w:rPr>
                <w:bCs/>
                <w:lang w:val="pt-BR"/>
              </w:rPr>
            </w:pPr>
            <w:r w:rsidRPr="00257C7B">
              <w:rPr>
                <w:bCs/>
                <w:lang w:val="pt-BR"/>
              </w:rPr>
              <w:t>Bổ sung nguồn vốn lưu động để tăng cường năng lực dự trữ hàng hóa</w:t>
            </w:r>
          </w:p>
        </w:tc>
        <w:tc>
          <w:tcPr>
            <w:tcW w:w="1836" w:type="dxa"/>
            <w:vAlign w:val="center"/>
          </w:tcPr>
          <w:p w:rsidR="002D750B" w:rsidRPr="00257C7B" w:rsidRDefault="002D750B" w:rsidP="008871BC">
            <w:pPr>
              <w:widowControl w:val="0"/>
              <w:suppressAutoHyphens/>
              <w:snapToGrid w:val="0"/>
              <w:spacing w:before="120" w:line="288" w:lineRule="auto"/>
              <w:jc w:val="center"/>
              <w:rPr>
                <w:bCs/>
                <w:lang w:val="pt-BR"/>
              </w:rPr>
            </w:pPr>
            <w:r>
              <w:rPr>
                <w:bCs/>
                <w:lang w:val="pt-BR"/>
              </w:rPr>
              <w:t>25</w:t>
            </w:r>
            <w:r w:rsidRPr="00257C7B">
              <w:rPr>
                <w:bCs/>
                <w:lang w:val="pt-BR"/>
              </w:rPr>
              <w:t>.000.000.000</w:t>
            </w:r>
          </w:p>
        </w:tc>
      </w:tr>
    </w:tbl>
    <w:p w:rsidR="002D750B" w:rsidRDefault="002D750B" w:rsidP="002D750B">
      <w:pPr>
        <w:widowControl w:val="0"/>
        <w:suppressAutoHyphens/>
        <w:snapToGrid w:val="0"/>
        <w:spacing w:before="120" w:line="288" w:lineRule="auto"/>
        <w:ind w:left="709"/>
        <w:rPr>
          <w:bCs/>
          <w:lang w:val="pt-BR"/>
        </w:rPr>
      </w:pPr>
      <w:r>
        <w:rPr>
          <w:bCs/>
          <w:lang w:val="pt-BR"/>
        </w:rPr>
        <w:t>Trong đó:</w:t>
      </w:r>
    </w:p>
    <w:p w:rsidR="002D750B" w:rsidRDefault="002D750B" w:rsidP="002D750B">
      <w:pPr>
        <w:widowControl w:val="0"/>
        <w:numPr>
          <w:ilvl w:val="0"/>
          <w:numId w:val="7"/>
        </w:numPr>
        <w:suppressAutoHyphens/>
        <w:snapToGrid w:val="0"/>
        <w:spacing w:before="120" w:line="288" w:lineRule="auto"/>
        <w:rPr>
          <w:b/>
          <w:bCs/>
          <w:i/>
          <w:lang w:val="pt-BR"/>
        </w:rPr>
      </w:pPr>
      <w:r w:rsidRPr="0081477E">
        <w:rPr>
          <w:b/>
          <w:bCs/>
          <w:i/>
          <w:lang w:val="pt-BR"/>
        </w:rPr>
        <w:t>Đầu tư xây dựng và mua sắm máy móc thiết bị cho các nhà máy đang sản xuất của Công ty như sau:</w:t>
      </w:r>
      <w:r>
        <w:rPr>
          <w:b/>
          <w:bCs/>
          <w:i/>
          <w:lang w:val="pt-BR"/>
        </w:rPr>
        <w:t xml:space="preserve"> </w:t>
      </w:r>
    </w:p>
    <w:p w:rsidR="002D750B" w:rsidRDefault="002D750B" w:rsidP="002D750B">
      <w:pPr>
        <w:widowControl w:val="0"/>
        <w:suppressAutoHyphens/>
        <w:snapToGrid w:val="0"/>
        <w:spacing w:before="120" w:line="288" w:lineRule="auto"/>
        <w:ind w:left="270" w:hanging="1096"/>
        <w:rPr>
          <w:bCs/>
          <w:lang w:val="pt-BR"/>
        </w:rPr>
      </w:pPr>
      <w:r>
        <w:rPr>
          <w:bCs/>
          <w:lang w:val="pt-BR"/>
        </w:rPr>
        <w:t xml:space="preserve">                 Việc phát hành tăng vốn </w:t>
      </w:r>
      <w:r w:rsidRPr="00CF7D02">
        <w:rPr>
          <w:bCs/>
          <w:lang w:val="pt-BR"/>
        </w:rPr>
        <w:t xml:space="preserve">cho phép công ty </w:t>
      </w:r>
      <w:r>
        <w:rPr>
          <w:bCs/>
          <w:lang w:val="pt-BR"/>
        </w:rPr>
        <w:t xml:space="preserve">có nguồn tài chính để </w:t>
      </w:r>
      <w:r w:rsidRPr="00CF7D02">
        <w:rPr>
          <w:bCs/>
          <w:lang w:val="pt-BR"/>
        </w:rPr>
        <w:t xml:space="preserve">đẩy mạnh hoạt động kinh doanh, đầu tư mở rộng nhà máy sản xuất dầu gội, nước giặt, dầu ăn, sữa, sữa chua, đây là các mặt hàng chiến lược của Công ty bán tại các tỉnh lẻ, các vùng nông thôn </w:t>
      </w:r>
      <w:r>
        <w:rPr>
          <w:bCs/>
          <w:lang w:val="pt-BR"/>
        </w:rPr>
        <w:t xml:space="preserve">trong nước </w:t>
      </w:r>
      <w:r w:rsidRPr="00CF7D02">
        <w:rPr>
          <w:bCs/>
          <w:lang w:val="pt-BR"/>
        </w:rPr>
        <w:t xml:space="preserve">và xuất </w:t>
      </w:r>
      <w:r>
        <w:rPr>
          <w:bCs/>
          <w:lang w:val="pt-BR"/>
        </w:rPr>
        <w:t xml:space="preserve">khẩu </w:t>
      </w:r>
      <w:r w:rsidRPr="00CF7D02">
        <w:rPr>
          <w:bCs/>
          <w:lang w:val="pt-BR"/>
        </w:rPr>
        <w:t>sang CuBa, hàng năm tạo nguồn doanh thu và lợi nhuận cho Công ty.</w:t>
      </w:r>
      <w:r>
        <w:rPr>
          <w:bCs/>
          <w:lang w:val="pt-BR"/>
        </w:rPr>
        <w:t xml:space="preserve"> Theo kế hoạch, trong giai đoạn 2013-2014, tổng nhu cầu vốn giải ngân cho hoạt động mở rộng các nhà máy đang sản xuất của Công ty là </w:t>
      </w:r>
      <w:r w:rsidRPr="00CF7D02">
        <w:rPr>
          <w:b/>
          <w:bCs/>
          <w:lang w:val="pt-BR"/>
        </w:rPr>
        <w:t>30 tỷ đồng</w:t>
      </w:r>
      <w:r>
        <w:rPr>
          <w:bCs/>
          <w:lang w:val="pt-BR"/>
        </w:rPr>
        <w:t>. Chi tiết theo bảng dưới đây:</w:t>
      </w:r>
    </w:p>
    <w:p w:rsidR="002D750B" w:rsidRPr="00CF7D02" w:rsidRDefault="002D750B" w:rsidP="002D750B">
      <w:pPr>
        <w:widowControl w:val="0"/>
        <w:suppressAutoHyphens/>
        <w:snapToGrid w:val="0"/>
        <w:spacing w:before="120" w:line="288" w:lineRule="auto"/>
        <w:ind w:left="1276"/>
        <w:jc w:val="right"/>
        <w:rPr>
          <w:bCs/>
          <w:i/>
          <w:lang w:val="pt-BR"/>
        </w:rPr>
      </w:pPr>
      <w:r w:rsidRPr="00CF7D02">
        <w:rPr>
          <w:bCs/>
          <w:i/>
          <w:lang w:val="pt-BR"/>
        </w:rPr>
        <w:t>Đơn vị: Đồng Việt Nam</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2520"/>
        <w:gridCol w:w="1716"/>
        <w:gridCol w:w="1716"/>
        <w:gridCol w:w="1596"/>
      </w:tblGrid>
      <w:tr w:rsidR="002D750B" w:rsidRPr="00D65163" w:rsidTr="008871BC">
        <w:tc>
          <w:tcPr>
            <w:tcW w:w="747" w:type="dxa"/>
            <w:vMerge w:val="restart"/>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r w:rsidRPr="00D65163">
              <w:rPr>
                <w:b/>
                <w:bCs/>
                <w:sz w:val="22"/>
                <w:lang w:val="pt-BR"/>
              </w:rPr>
              <w:t>STT</w:t>
            </w:r>
          </w:p>
        </w:tc>
        <w:tc>
          <w:tcPr>
            <w:tcW w:w="2520" w:type="dxa"/>
            <w:vMerge w:val="restart"/>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r w:rsidRPr="00D65163">
              <w:rPr>
                <w:b/>
                <w:bCs/>
                <w:sz w:val="22"/>
                <w:lang w:val="pt-BR"/>
              </w:rPr>
              <w:t>Nhà máy sản xuất</w:t>
            </w:r>
          </w:p>
        </w:tc>
        <w:tc>
          <w:tcPr>
            <w:tcW w:w="1716" w:type="dxa"/>
            <w:vMerge w:val="restart"/>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r w:rsidRPr="00D65163">
              <w:rPr>
                <w:b/>
                <w:bCs/>
                <w:sz w:val="22"/>
                <w:lang w:val="pt-BR"/>
              </w:rPr>
              <w:t>Tổng mức đầu tư</w:t>
            </w:r>
          </w:p>
        </w:tc>
        <w:tc>
          <w:tcPr>
            <w:tcW w:w="3312" w:type="dxa"/>
            <w:gridSpan w:val="2"/>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r w:rsidRPr="00D65163">
              <w:rPr>
                <w:b/>
                <w:bCs/>
                <w:sz w:val="22"/>
                <w:lang w:val="pt-BR"/>
              </w:rPr>
              <w:t>Kế hoạch giải ngân</w:t>
            </w:r>
          </w:p>
        </w:tc>
      </w:tr>
      <w:tr w:rsidR="002D750B" w:rsidRPr="00D65163" w:rsidTr="008871BC">
        <w:trPr>
          <w:trHeight w:val="355"/>
        </w:trPr>
        <w:tc>
          <w:tcPr>
            <w:tcW w:w="747" w:type="dxa"/>
            <w:vMerge/>
            <w:shd w:val="clear" w:color="auto" w:fill="auto"/>
            <w:vAlign w:val="center"/>
          </w:tcPr>
          <w:p w:rsidR="002D750B" w:rsidRPr="00D65163" w:rsidRDefault="002D750B" w:rsidP="008871BC">
            <w:pPr>
              <w:widowControl w:val="0"/>
              <w:suppressAutoHyphens/>
              <w:snapToGrid w:val="0"/>
              <w:spacing w:before="120" w:line="288" w:lineRule="auto"/>
              <w:jc w:val="center"/>
              <w:rPr>
                <w:bCs/>
                <w:sz w:val="22"/>
                <w:lang w:val="pt-BR"/>
              </w:rPr>
            </w:pPr>
          </w:p>
        </w:tc>
        <w:tc>
          <w:tcPr>
            <w:tcW w:w="2520" w:type="dxa"/>
            <w:vMerge/>
            <w:shd w:val="clear" w:color="auto" w:fill="auto"/>
            <w:vAlign w:val="center"/>
          </w:tcPr>
          <w:p w:rsidR="002D750B" w:rsidRPr="00D65163" w:rsidRDefault="002D750B" w:rsidP="008871BC">
            <w:pPr>
              <w:widowControl w:val="0"/>
              <w:suppressAutoHyphens/>
              <w:snapToGrid w:val="0"/>
              <w:spacing w:before="120" w:line="288" w:lineRule="auto"/>
              <w:jc w:val="center"/>
              <w:rPr>
                <w:bCs/>
                <w:sz w:val="22"/>
                <w:lang w:val="pt-BR"/>
              </w:rPr>
            </w:pPr>
          </w:p>
        </w:tc>
        <w:tc>
          <w:tcPr>
            <w:tcW w:w="1716" w:type="dxa"/>
            <w:vMerge/>
            <w:shd w:val="clear" w:color="auto" w:fill="auto"/>
            <w:vAlign w:val="center"/>
          </w:tcPr>
          <w:p w:rsidR="002D750B" w:rsidRPr="00D65163" w:rsidRDefault="002D750B" w:rsidP="008871BC">
            <w:pPr>
              <w:widowControl w:val="0"/>
              <w:suppressAutoHyphens/>
              <w:snapToGrid w:val="0"/>
              <w:spacing w:before="120" w:line="288" w:lineRule="auto"/>
              <w:jc w:val="center"/>
              <w:rPr>
                <w:bCs/>
                <w:sz w:val="22"/>
                <w:lang w:val="pt-BR"/>
              </w:rPr>
            </w:pPr>
          </w:p>
        </w:tc>
        <w:tc>
          <w:tcPr>
            <w:tcW w:w="1716" w:type="dxa"/>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r w:rsidRPr="00D65163">
              <w:rPr>
                <w:b/>
                <w:bCs/>
                <w:sz w:val="22"/>
                <w:lang w:val="pt-BR"/>
              </w:rPr>
              <w:t>2013</w:t>
            </w:r>
          </w:p>
        </w:tc>
        <w:tc>
          <w:tcPr>
            <w:tcW w:w="1596" w:type="dxa"/>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r w:rsidRPr="00D65163">
              <w:rPr>
                <w:b/>
                <w:bCs/>
                <w:sz w:val="22"/>
                <w:lang w:val="pt-BR"/>
              </w:rPr>
              <w:t>2014</w:t>
            </w:r>
          </w:p>
        </w:tc>
      </w:tr>
      <w:tr w:rsidR="002D750B" w:rsidRPr="00D65163" w:rsidTr="008871BC">
        <w:tc>
          <w:tcPr>
            <w:tcW w:w="747" w:type="dxa"/>
            <w:shd w:val="clear" w:color="auto" w:fill="auto"/>
            <w:vAlign w:val="center"/>
          </w:tcPr>
          <w:p w:rsidR="002D750B" w:rsidRPr="00D65163" w:rsidRDefault="002D750B" w:rsidP="008871BC">
            <w:pPr>
              <w:widowControl w:val="0"/>
              <w:suppressAutoHyphens/>
              <w:snapToGrid w:val="0"/>
              <w:spacing w:before="120" w:line="288" w:lineRule="auto"/>
              <w:jc w:val="center"/>
              <w:rPr>
                <w:bCs/>
                <w:sz w:val="22"/>
                <w:lang w:val="pt-BR"/>
              </w:rPr>
            </w:pPr>
            <w:r w:rsidRPr="00D65163">
              <w:rPr>
                <w:bCs/>
                <w:sz w:val="22"/>
                <w:lang w:val="pt-BR"/>
              </w:rPr>
              <w:t>1</w:t>
            </w:r>
          </w:p>
        </w:tc>
        <w:tc>
          <w:tcPr>
            <w:tcW w:w="2520" w:type="dxa"/>
            <w:shd w:val="clear" w:color="auto" w:fill="auto"/>
            <w:vAlign w:val="center"/>
          </w:tcPr>
          <w:p w:rsidR="002D750B" w:rsidRPr="00D65163" w:rsidRDefault="002D750B" w:rsidP="008871BC">
            <w:pPr>
              <w:widowControl w:val="0"/>
              <w:suppressAutoHyphens/>
              <w:snapToGrid w:val="0"/>
              <w:spacing w:before="120" w:line="288" w:lineRule="auto"/>
              <w:rPr>
                <w:bCs/>
                <w:sz w:val="22"/>
                <w:lang w:val="pt-BR"/>
              </w:rPr>
            </w:pPr>
            <w:r w:rsidRPr="00D65163">
              <w:rPr>
                <w:bCs/>
                <w:sz w:val="22"/>
                <w:lang w:val="pt-BR"/>
              </w:rPr>
              <w:t>210 Yên Sơn, Chúc Sơn, huyện Chương Mỹ, Hà Nội</w:t>
            </w:r>
          </w:p>
        </w:tc>
        <w:tc>
          <w:tcPr>
            <w:tcW w:w="1716" w:type="dxa"/>
            <w:shd w:val="clear" w:color="auto" w:fill="auto"/>
            <w:vAlign w:val="center"/>
          </w:tcPr>
          <w:p w:rsidR="002D750B" w:rsidRPr="00D65163" w:rsidRDefault="002D750B" w:rsidP="008871BC">
            <w:pPr>
              <w:widowControl w:val="0"/>
              <w:suppressAutoHyphens/>
              <w:snapToGrid w:val="0"/>
              <w:spacing w:before="120" w:line="288" w:lineRule="auto"/>
              <w:jc w:val="right"/>
              <w:rPr>
                <w:bCs/>
                <w:sz w:val="22"/>
                <w:lang w:val="pt-BR"/>
              </w:rPr>
            </w:pPr>
            <w:r w:rsidRPr="00D65163">
              <w:rPr>
                <w:bCs/>
                <w:sz w:val="22"/>
                <w:lang w:val="pt-BR"/>
              </w:rPr>
              <w:t>15.000.000.000</w:t>
            </w:r>
          </w:p>
        </w:tc>
        <w:tc>
          <w:tcPr>
            <w:tcW w:w="1716" w:type="dxa"/>
            <w:shd w:val="clear" w:color="auto" w:fill="auto"/>
            <w:vAlign w:val="center"/>
          </w:tcPr>
          <w:p w:rsidR="002D750B" w:rsidRPr="00D65163" w:rsidRDefault="002D750B" w:rsidP="008871BC">
            <w:pPr>
              <w:widowControl w:val="0"/>
              <w:suppressAutoHyphens/>
              <w:snapToGrid w:val="0"/>
              <w:spacing w:before="120" w:line="288" w:lineRule="auto"/>
              <w:jc w:val="right"/>
              <w:rPr>
                <w:bCs/>
                <w:sz w:val="22"/>
                <w:lang w:val="pt-BR"/>
              </w:rPr>
            </w:pPr>
            <w:r w:rsidRPr="00D65163">
              <w:rPr>
                <w:bCs/>
                <w:sz w:val="22"/>
                <w:lang w:val="pt-BR"/>
              </w:rPr>
              <w:t>10.000.000.000</w:t>
            </w:r>
          </w:p>
        </w:tc>
        <w:tc>
          <w:tcPr>
            <w:tcW w:w="1596" w:type="dxa"/>
            <w:shd w:val="clear" w:color="auto" w:fill="auto"/>
            <w:vAlign w:val="center"/>
          </w:tcPr>
          <w:p w:rsidR="002D750B" w:rsidRPr="00D65163" w:rsidRDefault="002D750B" w:rsidP="008871BC">
            <w:pPr>
              <w:widowControl w:val="0"/>
              <w:suppressAutoHyphens/>
              <w:snapToGrid w:val="0"/>
              <w:spacing w:before="120" w:line="288" w:lineRule="auto"/>
              <w:jc w:val="right"/>
              <w:rPr>
                <w:bCs/>
                <w:sz w:val="22"/>
                <w:lang w:val="pt-BR"/>
              </w:rPr>
            </w:pPr>
            <w:r w:rsidRPr="00D65163">
              <w:rPr>
                <w:bCs/>
                <w:sz w:val="22"/>
                <w:lang w:val="pt-BR"/>
              </w:rPr>
              <w:t>5.000.000.000</w:t>
            </w:r>
          </w:p>
        </w:tc>
      </w:tr>
      <w:tr w:rsidR="002D750B" w:rsidRPr="00D65163" w:rsidTr="008871BC">
        <w:tc>
          <w:tcPr>
            <w:tcW w:w="747" w:type="dxa"/>
            <w:shd w:val="clear" w:color="auto" w:fill="auto"/>
            <w:vAlign w:val="center"/>
          </w:tcPr>
          <w:p w:rsidR="002D750B" w:rsidRPr="00D65163" w:rsidRDefault="002D750B" w:rsidP="008871BC">
            <w:pPr>
              <w:widowControl w:val="0"/>
              <w:suppressAutoHyphens/>
              <w:snapToGrid w:val="0"/>
              <w:spacing w:before="120" w:line="288" w:lineRule="auto"/>
              <w:jc w:val="center"/>
              <w:rPr>
                <w:bCs/>
                <w:sz w:val="22"/>
                <w:lang w:val="pt-BR"/>
              </w:rPr>
            </w:pPr>
            <w:r w:rsidRPr="00D65163">
              <w:rPr>
                <w:bCs/>
                <w:sz w:val="22"/>
                <w:lang w:val="pt-BR"/>
              </w:rPr>
              <w:t>2</w:t>
            </w:r>
          </w:p>
        </w:tc>
        <w:tc>
          <w:tcPr>
            <w:tcW w:w="2520" w:type="dxa"/>
            <w:shd w:val="clear" w:color="auto" w:fill="auto"/>
            <w:vAlign w:val="center"/>
          </w:tcPr>
          <w:p w:rsidR="002D750B" w:rsidRPr="00D65163" w:rsidRDefault="002D750B" w:rsidP="008871BC">
            <w:pPr>
              <w:widowControl w:val="0"/>
              <w:suppressAutoHyphens/>
              <w:snapToGrid w:val="0"/>
              <w:spacing w:before="120" w:line="288" w:lineRule="auto"/>
              <w:rPr>
                <w:bCs/>
                <w:sz w:val="22"/>
                <w:lang w:val="pt-BR"/>
              </w:rPr>
            </w:pPr>
            <w:r w:rsidRPr="00D65163">
              <w:rPr>
                <w:bCs/>
                <w:sz w:val="22"/>
                <w:lang w:val="pt-BR"/>
              </w:rPr>
              <w:t>Khu Công nghiệp Đại Yên, xã Đại Yên, huyện Chương Mỹ, Hà Nội</w:t>
            </w:r>
          </w:p>
        </w:tc>
        <w:tc>
          <w:tcPr>
            <w:tcW w:w="1716" w:type="dxa"/>
            <w:shd w:val="clear" w:color="auto" w:fill="auto"/>
            <w:vAlign w:val="center"/>
          </w:tcPr>
          <w:p w:rsidR="002D750B" w:rsidRPr="00D65163" w:rsidRDefault="002D750B" w:rsidP="008871BC">
            <w:pPr>
              <w:widowControl w:val="0"/>
              <w:suppressAutoHyphens/>
              <w:snapToGrid w:val="0"/>
              <w:spacing w:before="120" w:line="288" w:lineRule="auto"/>
              <w:jc w:val="right"/>
              <w:rPr>
                <w:bCs/>
                <w:sz w:val="22"/>
                <w:lang w:val="pt-BR"/>
              </w:rPr>
            </w:pPr>
            <w:r w:rsidRPr="00D65163">
              <w:rPr>
                <w:bCs/>
                <w:sz w:val="22"/>
                <w:lang w:val="pt-BR"/>
              </w:rPr>
              <w:t>15.000.000.000</w:t>
            </w:r>
          </w:p>
        </w:tc>
        <w:tc>
          <w:tcPr>
            <w:tcW w:w="1716" w:type="dxa"/>
            <w:shd w:val="clear" w:color="auto" w:fill="auto"/>
            <w:vAlign w:val="center"/>
          </w:tcPr>
          <w:p w:rsidR="002D750B" w:rsidRPr="00D65163" w:rsidRDefault="002D750B" w:rsidP="008871BC">
            <w:pPr>
              <w:widowControl w:val="0"/>
              <w:suppressAutoHyphens/>
              <w:snapToGrid w:val="0"/>
              <w:spacing w:before="120" w:line="288" w:lineRule="auto"/>
              <w:jc w:val="right"/>
              <w:rPr>
                <w:bCs/>
                <w:sz w:val="22"/>
                <w:lang w:val="pt-BR"/>
              </w:rPr>
            </w:pPr>
            <w:r w:rsidRPr="00D65163">
              <w:rPr>
                <w:bCs/>
                <w:sz w:val="22"/>
                <w:lang w:val="pt-BR"/>
              </w:rPr>
              <w:t>15.000.000.000</w:t>
            </w:r>
          </w:p>
        </w:tc>
        <w:tc>
          <w:tcPr>
            <w:tcW w:w="1596" w:type="dxa"/>
            <w:shd w:val="clear" w:color="auto" w:fill="auto"/>
            <w:vAlign w:val="center"/>
          </w:tcPr>
          <w:p w:rsidR="002D750B" w:rsidRPr="00D65163" w:rsidRDefault="002D750B" w:rsidP="008871BC">
            <w:pPr>
              <w:widowControl w:val="0"/>
              <w:suppressAutoHyphens/>
              <w:snapToGrid w:val="0"/>
              <w:spacing w:before="120" w:line="288" w:lineRule="auto"/>
              <w:jc w:val="right"/>
              <w:rPr>
                <w:bCs/>
                <w:sz w:val="22"/>
                <w:lang w:val="pt-BR"/>
              </w:rPr>
            </w:pPr>
          </w:p>
        </w:tc>
      </w:tr>
      <w:tr w:rsidR="002D750B" w:rsidRPr="00D65163" w:rsidTr="008871BC">
        <w:tc>
          <w:tcPr>
            <w:tcW w:w="747" w:type="dxa"/>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p>
        </w:tc>
        <w:tc>
          <w:tcPr>
            <w:tcW w:w="2520" w:type="dxa"/>
            <w:shd w:val="clear" w:color="auto" w:fill="auto"/>
            <w:vAlign w:val="center"/>
          </w:tcPr>
          <w:p w:rsidR="002D750B" w:rsidRPr="00D65163" w:rsidRDefault="002D750B" w:rsidP="008871BC">
            <w:pPr>
              <w:widowControl w:val="0"/>
              <w:suppressAutoHyphens/>
              <w:snapToGrid w:val="0"/>
              <w:spacing w:before="120" w:line="288" w:lineRule="auto"/>
              <w:jc w:val="center"/>
              <w:rPr>
                <w:b/>
                <w:bCs/>
                <w:sz w:val="22"/>
                <w:lang w:val="pt-BR"/>
              </w:rPr>
            </w:pPr>
            <w:r w:rsidRPr="00D65163">
              <w:rPr>
                <w:b/>
                <w:bCs/>
                <w:sz w:val="22"/>
                <w:lang w:val="pt-BR"/>
              </w:rPr>
              <w:t>Tổng</w:t>
            </w:r>
          </w:p>
        </w:tc>
        <w:tc>
          <w:tcPr>
            <w:tcW w:w="1716" w:type="dxa"/>
            <w:shd w:val="clear" w:color="auto" w:fill="auto"/>
            <w:vAlign w:val="center"/>
          </w:tcPr>
          <w:p w:rsidR="002D750B" w:rsidRPr="00D65163" w:rsidRDefault="002D750B" w:rsidP="008871BC">
            <w:pPr>
              <w:widowControl w:val="0"/>
              <w:suppressAutoHyphens/>
              <w:snapToGrid w:val="0"/>
              <w:spacing w:before="120" w:line="288" w:lineRule="auto"/>
              <w:jc w:val="right"/>
              <w:rPr>
                <w:b/>
                <w:bCs/>
                <w:sz w:val="22"/>
                <w:lang w:val="pt-BR"/>
              </w:rPr>
            </w:pPr>
            <w:r w:rsidRPr="00D65163">
              <w:rPr>
                <w:b/>
                <w:bCs/>
                <w:sz w:val="22"/>
                <w:lang w:val="pt-BR"/>
              </w:rPr>
              <w:t>30.000.000.000</w:t>
            </w:r>
          </w:p>
        </w:tc>
        <w:tc>
          <w:tcPr>
            <w:tcW w:w="1716" w:type="dxa"/>
            <w:shd w:val="clear" w:color="auto" w:fill="auto"/>
            <w:vAlign w:val="center"/>
          </w:tcPr>
          <w:p w:rsidR="002D750B" w:rsidRPr="00D65163" w:rsidRDefault="002D750B" w:rsidP="008871BC">
            <w:pPr>
              <w:widowControl w:val="0"/>
              <w:suppressAutoHyphens/>
              <w:snapToGrid w:val="0"/>
              <w:spacing w:before="120" w:line="288" w:lineRule="auto"/>
              <w:jc w:val="right"/>
              <w:rPr>
                <w:b/>
                <w:bCs/>
                <w:sz w:val="22"/>
                <w:lang w:val="pt-BR"/>
              </w:rPr>
            </w:pPr>
            <w:r w:rsidRPr="00D65163">
              <w:rPr>
                <w:b/>
                <w:bCs/>
                <w:sz w:val="22"/>
                <w:lang w:val="pt-BR"/>
              </w:rPr>
              <w:t>25.000.000.000</w:t>
            </w:r>
          </w:p>
        </w:tc>
        <w:tc>
          <w:tcPr>
            <w:tcW w:w="1596" w:type="dxa"/>
            <w:shd w:val="clear" w:color="auto" w:fill="auto"/>
            <w:vAlign w:val="center"/>
          </w:tcPr>
          <w:p w:rsidR="002D750B" w:rsidRPr="00D65163" w:rsidRDefault="002D750B" w:rsidP="008871BC">
            <w:pPr>
              <w:widowControl w:val="0"/>
              <w:suppressAutoHyphens/>
              <w:snapToGrid w:val="0"/>
              <w:spacing w:before="120" w:line="288" w:lineRule="auto"/>
              <w:jc w:val="right"/>
              <w:rPr>
                <w:b/>
                <w:bCs/>
                <w:sz w:val="22"/>
                <w:lang w:val="pt-BR"/>
              </w:rPr>
            </w:pPr>
            <w:r w:rsidRPr="00D65163">
              <w:rPr>
                <w:b/>
                <w:bCs/>
                <w:sz w:val="22"/>
                <w:lang w:val="pt-BR"/>
              </w:rPr>
              <w:t>5.000.000.000</w:t>
            </w:r>
          </w:p>
        </w:tc>
      </w:tr>
    </w:tbl>
    <w:p w:rsidR="002D750B" w:rsidRPr="0088151C" w:rsidRDefault="002D750B" w:rsidP="002D750B">
      <w:pPr>
        <w:widowControl w:val="0"/>
        <w:suppressAutoHyphens/>
        <w:snapToGrid w:val="0"/>
        <w:spacing w:before="120" w:line="288" w:lineRule="auto"/>
        <w:ind w:left="1276"/>
        <w:rPr>
          <w:b/>
          <w:bCs/>
          <w:lang w:val="pt-BR"/>
        </w:rPr>
      </w:pPr>
    </w:p>
    <w:p w:rsidR="002D750B" w:rsidRPr="005B7310" w:rsidRDefault="002D750B" w:rsidP="002D750B">
      <w:pPr>
        <w:widowControl w:val="0"/>
        <w:numPr>
          <w:ilvl w:val="0"/>
          <w:numId w:val="7"/>
        </w:numPr>
        <w:suppressAutoHyphens/>
        <w:snapToGrid w:val="0"/>
        <w:spacing w:before="120" w:line="288" w:lineRule="auto"/>
        <w:rPr>
          <w:bCs/>
          <w:lang w:val="pt-BR"/>
        </w:rPr>
      </w:pPr>
      <w:r>
        <w:rPr>
          <w:b/>
          <w:bCs/>
          <w:i/>
          <w:lang w:val="pt-BR"/>
        </w:rPr>
        <w:t>Mở rộng hệ thống mạng lưới bán hàng, tiếp thị và quảng cáo sản phẩm như sau:</w:t>
      </w:r>
    </w:p>
    <w:p w:rsidR="002D750B" w:rsidRPr="005B7310" w:rsidRDefault="002D750B" w:rsidP="002D750B">
      <w:pPr>
        <w:widowControl w:val="0"/>
        <w:suppressAutoHyphens/>
        <w:snapToGrid w:val="0"/>
        <w:spacing w:before="120" w:line="288" w:lineRule="auto"/>
        <w:ind w:left="630" w:firstLine="646"/>
        <w:rPr>
          <w:bCs/>
          <w:lang w:val="pt-BR"/>
        </w:rPr>
      </w:pPr>
      <w:r>
        <w:rPr>
          <w:bCs/>
          <w:lang w:val="pt-BR"/>
        </w:rPr>
        <w:t>Là doanh nghiệp hoạt động trong lĩnh vực sản xuất hàng tiêu dùng, nên hoạt động marketing, quảng bá sản phẩm là vấn đề then chốt của doanh nghiệp. Đặc biệt, đối với các dòng sản phẩm mới, để tạo hình ảnh sản phẩm trong tâm trí người tiêu dùng, cũng như tạo dựng thị trường tiêu thụ cho sản phẩm thì hoạt động marketing vô cùng quan trọng, và đòi hỏi chi phí quảng cáo, tiếp thị ban đầu lớn. Ngoài ra, việc gia tăng m</w:t>
      </w:r>
      <w:r w:rsidRPr="005B7310">
        <w:rPr>
          <w:bCs/>
          <w:lang w:val="pt-BR"/>
        </w:rPr>
        <w:t xml:space="preserve">ức vốn điều lệ sẽ mang lại một số lợi thế cho công ty bởi quy mô và hình ảnh </w:t>
      </w:r>
      <w:r>
        <w:rPr>
          <w:bCs/>
          <w:lang w:val="pt-BR"/>
        </w:rPr>
        <w:t>C</w:t>
      </w:r>
      <w:r w:rsidRPr="005B7310">
        <w:rPr>
          <w:bCs/>
          <w:lang w:val="pt-BR"/>
        </w:rPr>
        <w:t xml:space="preserve">ông ty đối với các </w:t>
      </w:r>
      <w:r>
        <w:rPr>
          <w:bCs/>
          <w:lang w:val="pt-BR"/>
        </w:rPr>
        <w:t>nhà</w:t>
      </w:r>
      <w:r w:rsidRPr="005B7310">
        <w:rPr>
          <w:bCs/>
          <w:lang w:val="pt-BR"/>
        </w:rPr>
        <w:t xml:space="preserve"> đầu tư, khách hàng</w:t>
      </w:r>
      <w:r>
        <w:rPr>
          <w:bCs/>
          <w:lang w:val="pt-BR"/>
        </w:rPr>
        <w:t xml:space="preserve">. </w:t>
      </w:r>
      <w:r w:rsidRPr="005B7310">
        <w:rPr>
          <w:bCs/>
          <w:lang w:val="pt-BR"/>
        </w:rPr>
        <w:t>Nguồn vốn lớn sẽ giúp cải thiện quy mô, nâng cao hình ảnh , thu hút được nhiều khách hàng lớn cả trong và ngoài nước, tăng cường năng lực cạnh tranh cho Công ty trong hoạt động kinh doanh.</w:t>
      </w:r>
      <w:r>
        <w:rPr>
          <w:bCs/>
          <w:lang w:val="pt-BR"/>
        </w:rPr>
        <w:t xml:space="preserve"> Theo kế hoạch phát triển thị trường, trong những năm tới 2013-2014, Công ty sẽ cần khoảng </w:t>
      </w:r>
      <w:r w:rsidRPr="00A733E3">
        <w:rPr>
          <w:b/>
          <w:bCs/>
          <w:lang w:val="pt-BR"/>
        </w:rPr>
        <w:t>1</w:t>
      </w:r>
      <w:r>
        <w:rPr>
          <w:b/>
          <w:bCs/>
          <w:lang w:val="pt-BR"/>
        </w:rPr>
        <w:t>5</w:t>
      </w:r>
      <w:r w:rsidRPr="00A733E3">
        <w:rPr>
          <w:b/>
          <w:bCs/>
          <w:lang w:val="pt-BR"/>
        </w:rPr>
        <w:t xml:space="preserve"> tỷ đồng</w:t>
      </w:r>
      <w:r>
        <w:rPr>
          <w:bCs/>
          <w:lang w:val="pt-BR"/>
        </w:rPr>
        <w:t xml:space="preserve"> để mở rộng thị trường, mạng lưới bán hàng, marketing sản phẩm.</w:t>
      </w:r>
    </w:p>
    <w:p w:rsidR="002D750B" w:rsidRPr="0081477E" w:rsidRDefault="002D750B" w:rsidP="002D750B">
      <w:pPr>
        <w:widowControl w:val="0"/>
        <w:numPr>
          <w:ilvl w:val="0"/>
          <w:numId w:val="7"/>
        </w:numPr>
        <w:suppressAutoHyphens/>
        <w:snapToGrid w:val="0"/>
        <w:spacing w:before="120" w:line="288" w:lineRule="auto"/>
        <w:rPr>
          <w:bCs/>
          <w:lang w:val="pt-BR"/>
        </w:rPr>
      </w:pPr>
      <w:r>
        <w:rPr>
          <w:b/>
          <w:bCs/>
          <w:i/>
          <w:lang w:val="pt-BR"/>
        </w:rPr>
        <w:t>Bổ sung nguồn vốn lưu động:</w:t>
      </w:r>
    </w:p>
    <w:p w:rsidR="002D750B" w:rsidRDefault="002D750B" w:rsidP="002D750B">
      <w:pPr>
        <w:widowControl w:val="0"/>
        <w:suppressAutoHyphens/>
        <w:snapToGrid w:val="0"/>
        <w:spacing w:before="120" w:line="288" w:lineRule="auto"/>
        <w:ind w:left="90"/>
        <w:rPr>
          <w:bCs/>
          <w:lang w:val="pt-BR"/>
        </w:rPr>
      </w:pPr>
      <w:r>
        <w:rPr>
          <w:bCs/>
          <w:lang w:val="pt-BR"/>
        </w:rPr>
        <w:t xml:space="preserve">Cùng với sự mở rộng quy mô sản xuất của các nhà máy hiện tại, nhu cầu vốn lưu động đối với Công ty để tăng cường năng lực dự trữ hàng hóa, thanh toán tiền mua nguyên vật liệu, chi phí lao động, ... cũng tăng tương ứng. Theo tính toán của Công ty, nhu cầu vốn lưu động tăng thêm đối với Công ty trong giai đoạn 2013-2015 là </w:t>
      </w:r>
      <w:r>
        <w:rPr>
          <w:b/>
          <w:bCs/>
          <w:lang w:val="pt-BR"/>
        </w:rPr>
        <w:t>25</w:t>
      </w:r>
      <w:r w:rsidRPr="00CF7D02">
        <w:rPr>
          <w:b/>
          <w:bCs/>
          <w:lang w:val="pt-BR"/>
        </w:rPr>
        <w:t xml:space="preserve"> tỷ đồng</w:t>
      </w:r>
      <w:r>
        <w:rPr>
          <w:bCs/>
          <w:lang w:val="pt-BR"/>
        </w:rPr>
        <w:t>.</w:t>
      </w:r>
    </w:p>
    <w:p w:rsidR="002D750B" w:rsidRDefault="002D750B" w:rsidP="002D750B">
      <w:pPr>
        <w:widowControl w:val="0"/>
        <w:suppressAutoHyphens/>
        <w:snapToGrid w:val="0"/>
        <w:spacing w:before="120" w:line="288" w:lineRule="auto"/>
        <w:rPr>
          <w:bCs/>
          <w:lang w:val="pt-BR"/>
        </w:rPr>
      </w:pPr>
      <w:r>
        <w:rPr>
          <w:bCs/>
          <w:lang w:val="pt-BR"/>
        </w:rPr>
        <w:t>*- Tuy nhiên trong quá trình hoạt động thì Hội đồng quản trị Công ty đã xin đề xuất phương án thay đổi mục đích sử dụng vốn.</w:t>
      </w:r>
    </w:p>
    <w:p w:rsidR="002D750B" w:rsidRDefault="002D750B" w:rsidP="002D750B">
      <w:pPr>
        <w:tabs>
          <w:tab w:val="right" w:leader="dot" w:pos="8640"/>
        </w:tabs>
        <w:spacing w:line="288" w:lineRule="auto"/>
        <w:rPr>
          <w:szCs w:val="24"/>
        </w:rPr>
      </w:pPr>
      <w:r>
        <w:rPr>
          <w:szCs w:val="24"/>
        </w:rPr>
        <w:t>Căn cứ theo quyết định của Hội đồng quản trị số 46/2013/NQ-HĐQT ngày 21/08/2013 về việc thay đổi phương án sử dụng vốn, theo đó, phương án thay đổi mục đích sử dụng vốn thu được từ đợt phát hành cổ phiếu riêng lẻ như sau:</w:t>
      </w:r>
    </w:p>
    <w:p w:rsidR="002D750B" w:rsidRDefault="002D750B" w:rsidP="002D750B">
      <w:pPr>
        <w:tabs>
          <w:tab w:val="right" w:leader="dot" w:pos="8640"/>
        </w:tabs>
        <w:spacing w:after="120"/>
        <w:rPr>
          <w:szCs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1800"/>
        <w:gridCol w:w="1980"/>
        <w:gridCol w:w="5580"/>
      </w:tblGrid>
      <w:tr w:rsidR="002D750B" w:rsidRPr="002B52E1" w:rsidTr="008871BC">
        <w:trPr>
          <w:trHeight w:val="710"/>
        </w:trPr>
        <w:tc>
          <w:tcPr>
            <w:tcW w:w="790" w:type="dxa"/>
            <w:vAlign w:val="center"/>
          </w:tcPr>
          <w:p w:rsidR="002D750B" w:rsidRPr="002B52E1" w:rsidRDefault="002D750B" w:rsidP="008871BC">
            <w:pPr>
              <w:tabs>
                <w:tab w:val="right" w:leader="dot" w:pos="8640"/>
              </w:tabs>
              <w:spacing w:after="120"/>
              <w:jc w:val="center"/>
              <w:rPr>
                <w:b/>
                <w:szCs w:val="24"/>
              </w:rPr>
            </w:pPr>
            <w:r w:rsidRPr="002B52E1">
              <w:rPr>
                <w:b/>
                <w:szCs w:val="24"/>
              </w:rPr>
              <w:t>STT</w:t>
            </w:r>
          </w:p>
        </w:tc>
        <w:tc>
          <w:tcPr>
            <w:tcW w:w="1800" w:type="dxa"/>
            <w:vAlign w:val="center"/>
          </w:tcPr>
          <w:p w:rsidR="002D750B" w:rsidRPr="002B52E1" w:rsidRDefault="002D750B" w:rsidP="008871BC">
            <w:pPr>
              <w:tabs>
                <w:tab w:val="right" w:leader="dot" w:pos="8640"/>
              </w:tabs>
              <w:spacing w:after="120"/>
              <w:jc w:val="center"/>
              <w:rPr>
                <w:b/>
                <w:szCs w:val="24"/>
              </w:rPr>
            </w:pPr>
            <w:r w:rsidRPr="002B52E1">
              <w:rPr>
                <w:b/>
                <w:szCs w:val="24"/>
              </w:rPr>
              <w:t>NỘI DUNG ĐẦU TƯ</w:t>
            </w:r>
          </w:p>
        </w:tc>
        <w:tc>
          <w:tcPr>
            <w:tcW w:w="1980" w:type="dxa"/>
            <w:vAlign w:val="center"/>
          </w:tcPr>
          <w:p w:rsidR="002D750B" w:rsidRPr="002B52E1" w:rsidRDefault="002D750B" w:rsidP="008871BC">
            <w:pPr>
              <w:tabs>
                <w:tab w:val="right" w:leader="dot" w:pos="8640"/>
              </w:tabs>
              <w:spacing w:after="120"/>
              <w:jc w:val="center"/>
              <w:rPr>
                <w:b/>
                <w:szCs w:val="24"/>
              </w:rPr>
            </w:pPr>
            <w:r w:rsidRPr="002B52E1">
              <w:rPr>
                <w:b/>
                <w:szCs w:val="24"/>
              </w:rPr>
              <w:t>GIÁ TRỊ ĐẦU TƯ</w:t>
            </w:r>
          </w:p>
        </w:tc>
        <w:tc>
          <w:tcPr>
            <w:tcW w:w="5580" w:type="dxa"/>
            <w:shd w:val="clear" w:color="auto" w:fill="auto"/>
            <w:vAlign w:val="center"/>
          </w:tcPr>
          <w:p w:rsidR="002D750B" w:rsidRPr="002B52E1" w:rsidRDefault="002D750B" w:rsidP="008871BC">
            <w:pPr>
              <w:tabs>
                <w:tab w:val="right" w:leader="dot" w:pos="8640"/>
              </w:tabs>
              <w:spacing w:after="120"/>
              <w:jc w:val="center"/>
              <w:rPr>
                <w:b/>
                <w:szCs w:val="24"/>
              </w:rPr>
            </w:pPr>
            <w:r w:rsidRPr="002B52E1">
              <w:rPr>
                <w:b/>
                <w:szCs w:val="24"/>
              </w:rPr>
              <w:t>CHI TIẾT ĐẦU TƯ</w:t>
            </w:r>
          </w:p>
        </w:tc>
      </w:tr>
      <w:tr w:rsidR="002D750B" w:rsidRPr="002B52E1" w:rsidTr="008871BC">
        <w:trPr>
          <w:trHeight w:val="2967"/>
        </w:trPr>
        <w:tc>
          <w:tcPr>
            <w:tcW w:w="790" w:type="dxa"/>
          </w:tcPr>
          <w:p w:rsidR="002D750B" w:rsidRPr="002B52E1" w:rsidRDefault="002D750B" w:rsidP="008871BC">
            <w:pPr>
              <w:tabs>
                <w:tab w:val="right" w:leader="dot" w:pos="8640"/>
              </w:tabs>
              <w:spacing w:after="120"/>
              <w:jc w:val="center"/>
              <w:rPr>
                <w:szCs w:val="24"/>
              </w:rPr>
            </w:pPr>
            <w:r w:rsidRPr="002B52E1">
              <w:rPr>
                <w:szCs w:val="24"/>
              </w:rPr>
              <w:t>1</w:t>
            </w:r>
          </w:p>
        </w:tc>
        <w:tc>
          <w:tcPr>
            <w:tcW w:w="1800" w:type="dxa"/>
          </w:tcPr>
          <w:p w:rsidR="002D750B" w:rsidRPr="002B52E1" w:rsidRDefault="002D750B" w:rsidP="008871BC">
            <w:pPr>
              <w:tabs>
                <w:tab w:val="right" w:leader="dot" w:pos="8640"/>
              </w:tabs>
              <w:spacing w:after="120"/>
              <w:rPr>
                <w:szCs w:val="24"/>
              </w:rPr>
            </w:pPr>
            <w:r w:rsidRPr="002B52E1">
              <w:rPr>
                <w:szCs w:val="24"/>
              </w:rPr>
              <w:t>Dự án thăm dò khai thác và chế biến quặng Mangan giữa Công ty CP Liên doanh SANA WMT với Công ty Cổ phần Hoàng Gia</w:t>
            </w:r>
          </w:p>
        </w:tc>
        <w:tc>
          <w:tcPr>
            <w:tcW w:w="1980" w:type="dxa"/>
          </w:tcPr>
          <w:p w:rsidR="002D750B" w:rsidRPr="002B52E1" w:rsidRDefault="002D750B" w:rsidP="008871BC">
            <w:pPr>
              <w:tabs>
                <w:tab w:val="right" w:leader="dot" w:pos="8640"/>
              </w:tabs>
              <w:spacing w:after="120"/>
              <w:rPr>
                <w:szCs w:val="24"/>
              </w:rPr>
            </w:pPr>
          </w:p>
          <w:p w:rsidR="002D750B" w:rsidRPr="002B52E1" w:rsidRDefault="002D750B" w:rsidP="008871BC">
            <w:pPr>
              <w:tabs>
                <w:tab w:val="right" w:leader="dot" w:pos="8640"/>
              </w:tabs>
              <w:spacing w:after="120"/>
              <w:rPr>
                <w:szCs w:val="24"/>
              </w:rPr>
            </w:pPr>
          </w:p>
          <w:p w:rsidR="002D750B" w:rsidRPr="002B52E1" w:rsidRDefault="002D750B" w:rsidP="008871BC">
            <w:pPr>
              <w:tabs>
                <w:tab w:val="right" w:leader="dot" w:pos="8640"/>
              </w:tabs>
              <w:spacing w:after="120"/>
              <w:rPr>
                <w:szCs w:val="24"/>
              </w:rPr>
            </w:pPr>
          </w:p>
          <w:p w:rsidR="002D750B" w:rsidRPr="002B52E1" w:rsidRDefault="002D750B" w:rsidP="008871BC">
            <w:pPr>
              <w:tabs>
                <w:tab w:val="right" w:leader="dot" w:pos="8640"/>
              </w:tabs>
              <w:spacing w:after="120"/>
              <w:rPr>
                <w:szCs w:val="24"/>
              </w:rPr>
            </w:pPr>
            <w:r w:rsidRPr="002B52E1">
              <w:rPr>
                <w:szCs w:val="24"/>
              </w:rPr>
              <w:t>50.000.000.000đ</w:t>
            </w:r>
          </w:p>
          <w:p w:rsidR="002D750B" w:rsidRPr="002B52E1" w:rsidRDefault="002D750B" w:rsidP="008871BC">
            <w:pPr>
              <w:tabs>
                <w:tab w:val="right" w:leader="dot" w:pos="8640"/>
              </w:tabs>
              <w:spacing w:after="120"/>
              <w:rPr>
                <w:szCs w:val="24"/>
              </w:rPr>
            </w:pPr>
          </w:p>
        </w:tc>
        <w:tc>
          <w:tcPr>
            <w:tcW w:w="5580" w:type="dxa"/>
            <w:shd w:val="clear" w:color="auto" w:fill="auto"/>
          </w:tcPr>
          <w:p w:rsidR="002D750B" w:rsidRPr="00AA183A" w:rsidRDefault="002D750B" w:rsidP="008871BC">
            <w:pPr>
              <w:pStyle w:val="ListParagraph"/>
              <w:numPr>
                <w:ilvl w:val="0"/>
                <w:numId w:val="9"/>
              </w:numPr>
              <w:spacing w:after="100" w:line="320" w:lineRule="exact"/>
              <w:contextualSpacing w:val="0"/>
              <w:rPr>
                <w:rFonts w:ascii="Times New Roman" w:hAnsi="Times New Roman"/>
                <w:sz w:val="26"/>
                <w:szCs w:val="26"/>
              </w:rPr>
            </w:pPr>
            <w:r w:rsidRPr="00AA183A">
              <w:rPr>
                <w:rFonts w:ascii="Times New Roman" w:hAnsi="Times New Roman"/>
                <w:sz w:val="26"/>
                <w:szCs w:val="26"/>
              </w:rPr>
              <w:t>Mô tả Dự án:</w:t>
            </w:r>
          </w:p>
          <w:p w:rsidR="002D750B" w:rsidRPr="002B52E1" w:rsidRDefault="002D750B" w:rsidP="008871BC">
            <w:pPr>
              <w:numPr>
                <w:ilvl w:val="0"/>
                <w:numId w:val="10"/>
              </w:numPr>
              <w:spacing w:after="100" w:line="320" w:lineRule="exact"/>
              <w:ind w:left="354"/>
            </w:pPr>
            <w:r w:rsidRPr="002B52E1">
              <w:t>Tên Dự án: Dự án thăm dò khai thác và chế biến quặng Mangan.</w:t>
            </w:r>
          </w:p>
          <w:p w:rsidR="002D750B" w:rsidRPr="002B52E1" w:rsidRDefault="002D750B" w:rsidP="008871BC">
            <w:pPr>
              <w:numPr>
                <w:ilvl w:val="0"/>
                <w:numId w:val="10"/>
              </w:numPr>
              <w:spacing w:after="100" w:line="320" w:lineRule="exact"/>
              <w:ind w:left="354"/>
            </w:pPr>
            <w:r w:rsidRPr="002B52E1">
              <w:t>Địa điểm Dự án: Thôn Poi, Xã Minh Quang, Huyện Chiêm Hoá , Tỉnh Tuyên Quang.</w:t>
            </w:r>
          </w:p>
          <w:p w:rsidR="002D750B" w:rsidRPr="002B52E1" w:rsidRDefault="002D750B" w:rsidP="008871BC">
            <w:pPr>
              <w:numPr>
                <w:ilvl w:val="0"/>
                <w:numId w:val="10"/>
              </w:numPr>
              <w:spacing w:after="100" w:line="320" w:lineRule="exact"/>
              <w:ind w:left="354"/>
            </w:pPr>
            <w:r w:rsidRPr="002B52E1">
              <w:t>Diện tích dự án: 59,370 ha;</w:t>
            </w:r>
          </w:p>
          <w:p w:rsidR="002D750B" w:rsidRPr="002B52E1" w:rsidRDefault="002D750B" w:rsidP="008871BC">
            <w:pPr>
              <w:numPr>
                <w:ilvl w:val="0"/>
                <w:numId w:val="10"/>
              </w:numPr>
              <w:spacing w:after="100" w:line="320" w:lineRule="exact"/>
              <w:ind w:left="354"/>
            </w:pPr>
            <w:r w:rsidRPr="002B52E1">
              <w:t>Trữ lượng quặng: 500,000 – 700,000 tấn;</w:t>
            </w:r>
          </w:p>
          <w:p w:rsidR="002D750B" w:rsidRPr="002B52E1" w:rsidRDefault="002D750B" w:rsidP="008871BC">
            <w:pPr>
              <w:numPr>
                <w:ilvl w:val="0"/>
                <w:numId w:val="10"/>
              </w:numPr>
              <w:spacing w:after="100" w:line="320" w:lineRule="exact"/>
              <w:ind w:left="354"/>
            </w:pPr>
            <w:r w:rsidRPr="002B52E1">
              <w:t>Tổng mức đầu tư dự kiến: 150 tỷ đồng;</w:t>
            </w:r>
          </w:p>
          <w:p w:rsidR="002D750B" w:rsidRPr="002B52E1" w:rsidRDefault="002D750B" w:rsidP="008871BC">
            <w:pPr>
              <w:numPr>
                <w:ilvl w:val="0"/>
                <w:numId w:val="10"/>
              </w:numPr>
              <w:spacing w:after="100" w:line="320" w:lineRule="exact"/>
              <w:ind w:left="354"/>
            </w:pPr>
            <w:r w:rsidRPr="002B52E1">
              <w:t>Chi tiết Dự án: Được mô tả trong thiết kế của Công ty CP Hoàng Gia .</w:t>
            </w:r>
          </w:p>
          <w:p w:rsidR="002D750B" w:rsidRPr="002B52E1" w:rsidRDefault="002D750B" w:rsidP="008871BC">
            <w:pPr>
              <w:numPr>
                <w:ilvl w:val="0"/>
                <w:numId w:val="9"/>
              </w:numPr>
              <w:tabs>
                <w:tab w:val="left" w:pos="1440"/>
                <w:tab w:val="left" w:pos="4536"/>
                <w:tab w:val="right" w:pos="6600"/>
                <w:tab w:val="right" w:pos="8520"/>
              </w:tabs>
              <w:spacing w:before="120" w:after="120" w:line="320" w:lineRule="exact"/>
              <w:jc w:val="left"/>
              <w:rPr>
                <w:bCs/>
              </w:rPr>
            </w:pPr>
            <w:r w:rsidRPr="002B52E1">
              <w:br w:type="page"/>
              <w:t>Thông tin về việc góp vốn đầu tư:</w:t>
            </w:r>
          </w:p>
          <w:p w:rsidR="002D750B" w:rsidRPr="002B52E1" w:rsidRDefault="002D750B" w:rsidP="008871BC">
            <w:pPr>
              <w:numPr>
                <w:ilvl w:val="0"/>
                <w:numId w:val="10"/>
              </w:numPr>
              <w:tabs>
                <w:tab w:val="left" w:pos="354"/>
              </w:tabs>
              <w:spacing w:after="120" w:line="320" w:lineRule="exact"/>
              <w:ind w:left="354"/>
            </w:pPr>
            <w:r w:rsidRPr="002B52E1">
              <w:rPr>
                <w:szCs w:val="24"/>
              </w:rPr>
              <w:t xml:space="preserve">Công ty cổ phần Hoàng Gia góp vốn đầu tư bằng giá trị quyền sử dụng đất của khu vực được thăm dò, khai thác và chế biến Mangan. Phần giá trị quyền sử dụng đất của Hoàng Gia được tính bằng một tỷ lệ và số tiền cố định, không thay đổi trong suốt quá trình thực hiện Dự án với giá trị 100 tỷ đồng, gồm các khoản như sau: </w:t>
            </w:r>
          </w:p>
          <w:p w:rsidR="002D750B" w:rsidRPr="002B52E1" w:rsidRDefault="002D750B" w:rsidP="008871BC">
            <w:pPr>
              <w:numPr>
                <w:ilvl w:val="0"/>
                <w:numId w:val="11"/>
              </w:numPr>
              <w:tabs>
                <w:tab w:val="left" w:pos="354"/>
              </w:tabs>
              <w:spacing w:after="120" w:line="320" w:lineRule="exact"/>
              <w:ind w:left="779" w:hanging="425"/>
            </w:pPr>
            <w:r w:rsidRPr="002B52E1">
              <w:t>Giá trị và lợi thế thương mại của khu đất;</w:t>
            </w:r>
          </w:p>
          <w:p w:rsidR="002D750B" w:rsidRPr="002B52E1" w:rsidRDefault="002D750B" w:rsidP="008871BC">
            <w:pPr>
              <w:numPr>
                <w:ilvl w:val="0"/>
                <w:numId w:val="11"/>
              </w:numPr>
              <w:tabs>
                <w:tab w:val="left" w:pos="354"/>
              </w:tabs>
              <w:spacing w:after="120" w:line="320" w:lineRule="exact"/>
              <w:ind w:left="779" w:hanging="425"/>
            </w:pPr>
            <w:r w:rsidRPr="002B52E1">
              <w:t>Chi phí nghiên cứu, lập Dự án đầu tư; chi phí khảo sát, thiết kế; chi phí tư vấn, thẩm định, phê duyệt các thiết kế, phê duyệt phương án thăm dò, khai thác và chế biến;</w:t>
            </w:r>
          </w:p>
          <w:p w:rsidR="002D750B" w:rsidRPr="002B52E1" w:rsidRDefault="002D750B" w:rsidP="008871BC">
            <w:pPr>
              <w:numPr>
                <w:ilvl w:val="0"/>
                <w:numId w:val="11"/>
              </w:numPr>
              <w:tabs>
                <w:tab w:val="left" w:pos="354"/>
              </w:tabs>
              <w:spacing w:after="120" w:line="320" w:lineRule="exact"/>
              <w:ind w:left="779" w:hanging="425"/>
            </w:pPr>
            <w:r w:rsidRPr="002B52E1">
              <w:t>Các chi phí thực tế cần thiết, hợp lý khác liên quan đến Dự án đầu tư theo đúng quy định của pháp luật mà Hoàng Gia đã chi để thực hiện Dự án</w:t>
            </w:r>
          </w:p>
          <w:p w:rsidR="002D750B" w:rsidRPr="002B52E1" w:rsidRDefault="002D750B" w:rsidP="008871BC">
            <w:pPr>
              <w:numPr>
                <w:ilvl w:val="0"/>
                <w:numId w:val="10"/>
              </w:numPr>
              <w:tabs>
                <w:tab w:val="left" w:pos="354"/>
                <w:tab w:val="left" w:pos="4536"/>
                <w:tab w:val="right" w:pos="6600"/>
                <w:tab w:val="right" w:pos="8520"/>
              </w:tabs>
              <w:spacing w:before="120" w:after="120" w:line="320" w:lineRule="exact"/>
              <w:ind w:left="354"/>
              <w:jc w:val="left"/>
            </w:pPr>
            <w:r w:rsidRPr="002B52E1">
              <w:rPr>
                <w:szCs w:val="24"/>
              </w:rPr>
              <w:t>Phần v</w:t>
            </w:r>
            <w:r w:rsidRPr="002B52E1">
              <w:t>ốn góp của Sana WMT vào Dự án dưới hình thức tiền mặt hoặc chuyển khoản với giá trị 50 tỷ đồng.</w:t>
            </w:r>
          </w:p>
          <w:p w:rsidR="002D750B" w:rsidRPr="002B52E1" w:rsidRDefault="002D750B" w:rsidP="008871BC">
            <w:pPr>
              <w:numPr>
                <w:ilvl w:val="0"/>
                <w:numId w:val="9"/>
              </w:numPr>
              <w:tabs>
                <w:tab w:val="left" w:pos="354"/>
                <w:tab w:val="left" w:pos="4536"/>
                <w:tab w:val="right" w:pos="6600"/>
                <w:tab w:val="right" w:pos="8520"/>
              </w:tabs>
              <w:spacing w:before="120" w:after="120" w:line="320" w:lineRule="exact"/>
              <w:jc w:val="left"/>
            </w:pPr>
            <w:r w:rsidRPr="002B52E1">
              <w:t>Phân chia lợi nhuận từ Dự án:</w:t>
            </w:r>
          </w:p>
          <w:p w:rsidR="002D750B" w:rsidRPr="002B52E1" w:rsidRDefault="002D750B" w:rsidP="008871BC">
            <w:pPr>
              <w:tabs>
                <w:tab w:val="left" w:pos="354"/>
                <w:tab w:val="left" w:pos="4536"/>
                <w:tab w:val="right" w:pos="6600"/>
                <w:tab w:val="right" w:pos="8520"/>
              </w:tabs>
              <w:spacing w:after="120" w:line="320" w:lineRule="exact"/>
              <w:ind w:left="397"/>
            </w:pPr>
            <w:r w:rsidRPr="002B52E1">
              <w:t>Lợi nhuận của Dự án sau khi đã trừ đi thuế thu nhập doanh nghiệp và trích lập các quỹ theo quyết định của hai bên, sẽ được chia thành cổ tức cho hai bên theo tỷ lệ số cổ phần sở hữu trên vốn đầu tư của Dự án.</w:t>
            </w:r>
          </w:p>
        </w:tc>
      </w:tr>
      <w:tr w:rsidR="002D750B" w:rsidRPr="002B52E1" w:rsidTr="008871BC">
        <w:trPr>
          <w:trHeight w:val="288"/>
        </w:trPr>
        <w:tc>
          <w:tcPr>
            <w:tcW w:w="790" w:type="dxa"/>
          </w:tcPr>
          <w:p w:rsidR="002D750B" w:rsidRPr="002B52E1" w:rsidRDefault="002D750B" w:rsidP="008871BC">
            <w:pPr>
              <w:tabs>
                <w:tab w:val="right" w:leader="dot" w:pos="8640"/>
              </w:tabs>
              <w:spacing w:after="120"/>
              <w:jc w:val="center"/>
              <w:rPr>
                <w:szCs w:val="24"/>
              </w:rPr>
            </w:pPr>
            <w:r w:rsidRPr="002B52E1">
              <w:rPr>
                <w:szCs w:val="24"/>
              </w:rPr>
              <w:t>2</w:t>
            </w:r>
          </w:p>
        </w:tc>
        <w:tc>
          <w:tcPr>
            <w:tcW w:w="1800" w:type="dxa"/>
          </w:tcPr>
          <w:p w:rsidR="002D750B" w:rsidRPr="002B52E1" w:rsidRDefault="002D750B" w:rsidP="008871BC">
            <w:pPr>
              <w:tabs>
                <w:tab w:val="right" w:leader="dot" w:pos="8640"/>
              </w:tabs>
              <w:spacing w:after="120"/>
              <w:rPr>
                <w:szCs w:val="24"/>
              </w:rPr>
            </w:pPr>
            <w:r w:rsidRPr="002B52E1">
              <w:t>Dự án đầu tư nhà xưởng cho thuê và kho tàng bến bãi; nhà máy cán thép</w:t>
            </w:r>
            <w:r w:rsidRPr="002B52E1" w:rsidDel="008907A7">
              <w:t xml:space="preserve"> </w:t>
            </w:r>
            <w:r w:rsidRPr="002B52E1">
              <w:t xml:space="preserve">&amp; Inox giữa Công ty Cổ phần liên doanh </w:t>
            </w:r>
            <w:smartTag w:uri="urn:schemas-microsoft-com:office:smarttags" w:element="City">
              <w:smartTag w:uri="urn:schemas-microsoft-com:office:smarttags" w:element="place">
                <w:r w:rsidRPr="002B52E1">
                  <w:t>SANA</w:t>
                </w:r>
              </w:smartTag>
            </w:smartTag>
            <w:r w:rsidRPr="002B52E1">
              <w:t xml:space="preserve"> vời Công ty TNHH SX NTK Tấn Phong</w:t>
            </w:r>
          </w:p>
        </w:tc>
        <w:tc>
          <w:tcPr>
            <w:tcW w:w="1980" w:type="dxa"/>
          </w:tcPr>
          <w:p w:rsidR="002D750B" w:rsidRPr="002B52E1" w:rsidRDefault="002D750B" w:rsidP="008871BC">
            <w:pPr>
              <w:tabs>
                <w:tab w:val="right" w:leader="dot" w:pos="8640"/>
              </w:tabs>
              <w:spacing w:after="120"/>
              <w:rPr>
                <w:szCs w:val="24"/>
              </w:rPr>
            </w:pPr>
          </w:p>
          <w:p w:rsidR="002D750B" w:rsidRPr="002B52E1" w:rsidRDefault="002D750B" w:rsidP="008871BC">
            <w:pPr>
              <w:tabs>
                <w:tab w:val="right" w:leader="dot" w:pos="8640"/>
              </w:tabs>
              <w:spacing w:after="120"/>
              <w:rPr>
                <w:szCs w:val="24"/>
              </w:rPr>
            </w:pPr>
          </w:p>
          <w:p w:rsidR="002D750B" w:rsidRPr="002B52E1" w:rsidRDefault="002D750B" w:rsidP="008871BC">
            <w:pPr>
              <w:tabs>
                <w:tab w:val="right" w:leader="dot" w:pos="8640"/>
              </w:tabs>
              <w:spacing w:after="120"/>
              <w:rPr>
                <w:szCs w:val="24"/>
              </w:rPr>
            </w:pPr>
          </w:p>
          <w:p w:rsidR="002D750B" w:rsidRPr="002B52E1" w:rsidRDefault="002D750B" w:rsidP="008871BC">
            <w:pPr>
              <w:tabs>
                <w:tab w:val="right" w:leader="dot" w:pos="8640"/>
              </w:tabs>
              <w:spacing w:after="120"/>
              <w:rPr>
                <w:szCs w:val="24"/>
              </w:rPr>
            </w:pPr>
            <w:r w:rsidRPr="002B52E1">
              <w:rPr>
                <w:szCs w:val="24"/>
              </w:rPr>
              <w:t>20.000.000.000đ</w:t>
            </w:r>
          </w:p>
        </w:tc>
        <w:tc>
          <w:tcPr>
            <w:tcW w:w="5580" w:type="dxa"/>
            <w:shd w:val="clear" w:color="auto" w:fill="auto"/>
          </w:tcPr>
          <w:p w:rsidR="002D750B" w:rsidRPr="00AA183A" w:rsidRDefault="002D750B" w:rsidP="008871BC">
            <w:pPr>
              <w:pStyle w:val="ListParagraph"/>
              <w:numPr>
                <w:ilvl w:val="0"/>
                <w:numId w:val="12"/>
              </w:numPr>
              <w:spacing w:after="100" w:line="320" w:lineRule="exact"/>
              <w:ind w:left="392"/>
              <w:contextualSpacing w:val="0"/>
              <w:rPr>
                <w:rFonts w:ascii="Times New Roman" w:hAnsi="Times New Roman"/>
                <w:sz w:val="26"/>
                <w:szCs w:val="26"/>
              </w:rPr>
            </w:pPr>
            <w:r w:rsidRPr="00AA183A">
              <w:rPr>
                <w:rFonts w:ascii="Times New Roman" w:hAnsi="Times New Roman"/>
                <w:sz w:val="26"/>
                <w:szCs w:val="26"/>
              </w:rPr>
              <w:t>Mô tả Dự án:</w:t>
            </w:r>
          </w:p>
          <w:p w:rsidR="002D750B" w:rsidRPr="002B52E1" w:rsidRDefault="002D750B" w:rsidP="008871BC">
            <w:pPr>
              <w:numPr>
                <w:ilvl w:val="0"/>
                <w:numId w:val="10"/>
              </w:numPr>
              <w:tabs>
                <w:tab w:val="left" w:pos="392"/>
              </w:tabs>
              <w:spacing w:after="100" w:line="320" w:lineRule="exact"/>
              <w:ind w:left="392"/>
            </w:pPr>
            <w:r w:rsidRPr="002B52E1">
              <w:t>Tên Dự án: Dự án đầu tư nhà xưởng cho thuê và kho tàng bến bãi; nhà máy cán thép</w:t>
            </w:r>
            <w:r w:rsidRPr="002B52E1" w:rsidDel="008907A7">
              <w:t xml:space="preserve"> </w:t>
            </w:r>
            <w:r w:rsidRPr="002B52E1">
              <w:t>&amp; Inox</w:t>
            </w:r>
          </w:p>
          <w:p w:rsidR="002D750B" w:rsidRPr="002B52E1" w:rsidRDefault="002D750B" w:rsidP="008871BC">
            <w:pPr>
              <w:numPr>
                <w:ilvl w:val="0"/>
                <w:numId w:val="10"/>
              </w:numPr>
              <w:tabs>
                <w:tab w:val="left" w:pos="392"/>
              </w:tabs>
              <w:spacing w:after="100" w:line="320" w:lineRule="exact"/>
              <w:ind w:left="392"/>
            </w:pPr>
            <w:r w:rsidRPr="002B52E1">
              <w:t>Địa điểm Dự án: Ấp 1,  Xã Phạm Văn Hai , Huyện BÌnh Chánh, TP Hồ Chí Minh.</w:t>
            </w:r>
          </w:p>
          <w:p w:rsidR="002D750B" w:rsidRPr="002B52E1" w:rsidRDefault="002D750B" w:rsidP="008871BC">
            <w:pPr>
              <w:numPr>
                <w:ilvl w:val="0"/>
                <w:numId w:val="10"/>
              </w:numPr>
              <w:tabs>
                <w:tab w:val="left" w:pos="392"/>
              </w:tabs>
              <w:spacing w:after="100" w:line="320" w:lineRule="exact"/>
              <w:ind w:left="392"/>
            </w:pPr>
            <w:r w:rsidRPr="002B52E1">
              <w:t>Diện tích dự án: 1000 m2</w:t>
            </w:r>
          </w:p>
          <w:p w:rsidR="002D750B" w:rsidRPr="002B52E1" w:rsidRDefault="002D750B" w:rsidP="008871BC">
            <w:pPr>
              <w:numPr>
                <w:ilvl w:val="0"/>
                <w:numId w:val="10"/>
              </w:numPr>
              <w:tabs>
                <w:tab w:val="left" w:pos="392"/>
              </w:tabs>
              <w:spacing w:after="100" w:line="320" w:lineRule="exact"/>
              <w:ind w:left="392"/>
            </w:pPr>
            <w:r w:rsidRPr="002B52E1">
              <w:t>Tổng mức đầu tư dự kiến: 45 tỷ đồng;</w:t>
            </w:r>
          </w:p>
          <w:p w:rsidR="002D750B" w:rsidRPr="002B52E1" w:rsidRDefault="002D750B" w:rsidP="008871BC">
            <w:pPr>
              <w:numPr>
                <w:ilvl w:val="0"/>
                <w:numId w:val="10"/>
              </w:numPr>
              <w:tabs>
                <w:tab w:val="left" w:pos="392"/>
              </w:tabs>
              <w:spacing w:after="100" w:line="320" w:lineRule="exact"/>
              <w:ind w:left="392"/>
            </w:pPr>
            <w:r w:rsidRPr="002B52E1">
              <w:t>Chi tiết Dự án: Được mô tả trong thiết kế của Công ty TNHH SX NTK Tấn Phong .</w:t>
            </w:r>
          </w:p>
          <w:p w:rsidR="002D750B" w:rsidRPr="002B52E1" w:rsidRDefault="002D750B" w:rsidP="008871BC">
            <w:pPr>
              <w:numPr>
                <w:ilvl w:val="0"/>
                <w:numId w:val="12"/>
              </w:numPr>
              <w:tabs>
                <w:tab w:val="left" w:pos="392"/>
                <w:tab w:val="left" w:pos="4536"/>
                <w:tab w:val="right" w:pos="6600"/>
                <w:tab w:val="right" w:pos="8520"/>
              </w:tabs>
              <w:spacing w:before="120" w:after="120" w:line="320" w:lineRule="exact"/>
              <w:ind w:left="392"/>
              <w:jc w:val="left"/>
              <w:rPr>
                <w:bCs/>
              </w:rPr>
            </w:pPr>
            <w:r w:rsidRPr="002B52E1">
              <w:t>Thông tin về việc góp vốn đầu tư:</w:t>
            </w:r>
          </w:p>
          <w:p w:rsidR="002D750B" w:rsidRPr="002B52E1" w:rsidRDefault="002D750B" w:rsidP="008871BC">
            <w:pPr>
              <w:numPr>
                <w:ilvl w:val="0"/>
                <w:numId w:val="10"/>
              </w:numPr>
              <w:tabs>
                <w:tab w:val="left" w:pos="392"/>
              </w:tabs>
              <w:spacing w:after="120" w:line="320" w:lineRule="exact"/>
              <w:ind w:left="392"/>
            </w:pPr>
            <w:r w:rsidRPr="002B52E1">
              <w:t xml:space="preserve">Công ty TNHH SX NTK Tấn Phong góp vốn đầu tư bằng giá trị quyền sử dụng đất của Dự án đầu tư nhà xưởng cho thuê và kho tàng bến bãi; nhà máy cán thép. Phần giá trị quyền sử dụng đất của Tấn Phong được tính bằng một tỷ lệ và số tiền cố định, không thay đổi trong suốt quá trình thực hiện Dự án với giá trị 25 tỷ đồng, gồm các khoản như sau: </w:t>
            </w:r>
          </w:p>
          <w:p w:rsidR="002D750B" w:rsidRPr="002B52E1" w:rsidRDefault="002D750B" w:rsidP="008871BC">
            <w:pPr>
              <w:numPr>
                <w:ilvl w:val="0"/>
                <w:numId w:val="13"/>
              </w:numPr>
              <w:tabs>
                <w:tab w:val="left" w:pos="817"/>
              </w:tabs>
              <w:spacing w:after="120" w:line="320" w:lineRule="exact"/>
              <w:ind w:left="817"/>
            </w:pPr>
            <w:r w:rsidRPr="002B52E1">
              <w:t>Giá trị và lợi thế thương mại của khu đất;</w:t>
            </w:r>
          </w:p>
          <w:p w:rsidR="002D750B" w:rsidRPr="002B52E1" w:rsidRDefault="002D750B" w:rsidP="008871BC">
            <w:pPr>
              <w:numPr>
                <w:ilvl w:val="0"/>
                <w:numId w:val="13"/>
              </w:numPr>
              <w:tabs>
                <w:tab w:val="left" w:pos="817"/>
              </w:tabs>
              <w:spacing w:after="120" w:line="320" w:lineRule="exact"/>
              <w:ind w:left="817"/>
            </w:pPr>
            <w:r w:rsidRPr="002B52E1">
              <w:t>Chi phí nghiên cứu, lập Dự án đầu tư; chi phí khảo sát, thiết kế; chi phí tư vấn, thẩm định, phê duyệt các thiết kế, phê duyệt phương án đầu tư;</w:t>
            </w:r>
          </w:p>
          <w:p w:rsidR="002D750B" w:rsidRPr="002B52E1" w:rsidRDefault="002D750B" w:rsidP="008871BC">
            <w:pPr>
              <w:numPr>
                <w:ilvl w:val="0"/>
                <w:numId w:val="13"/>
              </w:numPr>
              <w:tabs>
                <w:tab w:val="left" w:pos="817"/>
              </w:tabs>
              <w:spacing w:after="120" w:line="320" w:lineRule="exact"/>
              <w:ind w:left="817"/>
            </w:pPr>
            <w:r w:rsidRPr="002B52E1">
              <w:t>Các chi phí thực tế cần thiết, hợp lý khác liên quan đến Dự án đầu tư theo đúng quy định của pháp luật mà Tấn Phong đã chi cho Dự án.</w:t>
            </w:r>
          </w:p>
          <w:p w:rsidR="002D750B" w:rsidRPr="002B52E1" w:rsidRDefault="002D750B" w:rsidP="008871BC">
            <w:pPr>
              <w:numPr>
                <w:ilvl w:val="0"/>
                <w:numId w:val="10"/>
              </w:numPr>
              <w:tabs>
                <w:tab w:val="left" w:pos="392"/>
              </w:tabs>
              <w:spacing w:after="120" w:line="320" w:lineRule="exact"/>
              <w:ind w:left="392"/>
            </w:pPr>
            <w:r w:rsidRPr="002B52E1">
              <w:rPr>
                <w:szCs w:val="24"/>
              </w:rPr>
              <w:t>Phần v</w:t>
            </w:r>
            <w:r w:rsidRPr="002B52E1">
              <w:t>ốn góp của Sana WMT vào Dự án dưới hình thức tiền mặt hoặc chuyển khoản với giá trị 20 tỷ đồng.</w:t>
            </w:r>
          </w:p>
          <w:p w:rsidR="002D750B" w:rsidRPr="002B52E1" w:rsidRDefault="002D750B" w:rsidP="008871BC">
            <w:pPr>
              <w:numPr>
                <w:ilvl w:val="0"/>
                <w:numId w:val="12"/>
              </w:numPr>
              <w:tabs>
                <w:tab w:val="left" w:pos="392"/>
                <w:tab w:val="right" w:pos="6600"/>
                <w:tab w:val="right" w:pos="8520"/>
              </w:tabs>
              <w:spacing w:before="120" w:after="120" w:line="320" w:lineRule="exact"/>
              <w:ind w:left="392"/>
              <w:jc w:val="left"/>
            </w:pPr>
            <w:r w:rsidRPr="002B52E1">
              <w:t>Phân chia lợi nhuận từ Dự án:</w:t>
            </w:r>
          </w:p>
          <w:p w:rsidR="002D750B" w:rsidRPr="002B52E1" w:rsidRDefault="002D750B" w:rsidP="008871BC">
            <w:pPr>
              <w:tabs>
                <w:tab w:val="left" w:pos="392"/>
              </w:tabs>
              <w:spacing w:after="120" w:line="320" w:lineRule="exact"/>
              <w:ind w:left="32"/>
              <w:rPr>
                <w:b/>
              </w:rPr>
            </w:pPr>
            <w:r w:rsidRPr="002B52E1">
              <w:t>Lợi nhuận của Dự án sau khi đã trừ đi thuế thu nhập doanh nghiệp và trích lập các quỹ theo quyết định của hai bên, sẽ được chia thành cổ tức cho hai bên theo tỷ lệ số cổ phần sở hữu trên vốn đầu tư của Dự án.</w:t>
            </w:r>
          </w:p>
        </w:tc>
      </w:tr>
    </w:tbl>
    <w:p w:rsidR="002D750B" w:rsidRDefault="002D750B" w:rsidP="002D750B">
      <w:pPr>
        <w:tabs>
          <w:tab w:val="left" w:pos="90"/>
          <w:tab w:val="right" w:leader="dot" w:pos="8640"/>
        </w:tabs>
        <w:spacing w:after="120"/>
        <w:ind w:left="90"/>
        <w:rPr>
          <w:szCs w:val="24"/>
        </w:rPr>
      </w:pPr>
    </w:p>
    <w:p w:rsidR="002D750B" w:rsidRDefault="002D750B" w:rsidP="002D750B">
      <w:pPr>
        <w:tabs>
          <w:tab w:val="left" w:pos="90"/>
          <w:tab w:val="right" w:leader="dot" w:pos="8640"/>
        </w:tabs>
        <w:spacing w:after="120"/>
        <w:ind w:left="90"/>
        <w:rPr>
          <w:szCs w:val="24"/>
        </w:rPr>
      </w:pPr>
      <w:r>
        <w:rPr>
          <w:szCs w:val="24"/>
        </w:rPr>
        <w:t>*</w:t>
      </w:r>
      <w:r w:rsidRPr="003B7414">
        <w:rPr>
          <w:szCs w:val="24"/>
        </w:rPr>
        <w:t xml:space="preserve"> Lý do thay đổ</w:t>
      </w:r>
      <w:r>
        <w:rPr>
          <w:szCs w:val="24"/>
        </w:rPr>
        <w:t>i: Để mở rộng hoạt động sản xuất kinh doanh của Công ty trong các lĩnh vực mới nhằm gia tăng kết quả về doanh thu và lợi nhuận, tăng khả năng cạnh tranh, năng lực tài chính cho Công ty trong những năm tới.</w:t>
      </w:r>
    </w:p>
    <w:p w:rsidR="002D750B" w:rsidRPr="009432C3" w:rsidRDefault="002D750B" w:rsidP="002D750B">
      <w:pPr>
        <w:tabs>
          <w:tab w:val="right" w:leader="dot" w:pos="8640"/>
        </w:tabs>
        <w:spacing w:after="120" w:line="240" w:lineRule="auto"/>
        <w:rPr>
          <w:szCs w:val="24"/>
        </w:rPr>
      </w:pPr>
      <w:r>
        <w:rPr>
          <w:szCs w:val="24"/>
        </w:rPr>
        <w:t xml:space="preserve">* </w:t>
      </w:r>
      <w:r w:rsidRPr="009432C3">
        <w:rPr>
          <w:szCs w:val="24"/>
        </w:rPr>
        <w:t>Kết quả thu được trong quá trình hợp tác đầu tư tính đến ngày 31/12/2013</w:t>
      </w:r>
    </w:p>
    <w:p w:rsidR="002D750B" w:rsidRPr="009432C3" w:rsidRDefault="002D750B" w:rsidP="002D750B">
      <w:pPr>
        <w:tabs>
          <w:tab w:val="right" w:leader="dot" w:pos="8640"/>
        </w:tabs>
        <w:spacing w:after="120" w:line="240" w:lineRule="auto"/>
        <w:rPr>
          <w:szCs w:val="24"/>
        </w:rPr>
      </w:pPr>
      <w:r w:rsidRPr="009432C3">
        <w:rPr>
          <w:szCs w:val="24"/>
        </w:rPr>
        <w:t>Hiện nay hai hạng mục mà ASA đang hợp tác đầu tư vẫn đang trong giai đoạn hoàn thiện thủ tục đầu tư</w:t>
      </w:r>
      <w:r>
        <w:rPr>
          <w:szCs w:val="24"/>
        </w:rPr>
        <w:t>.</w:t>
      </w:r>
    </w:p>
    <w:p w:rsidR="002D750B" w:rsidRPr="009432C3" w:rsidRDefault="002D750B" w:rsidP="002D750B">
      <w:pPr>
        <w:tabs>
          <w:tab w:val="right" w:leader="dot" w:pos="8640"/>
        </w:tabs>
        <w:spacing w:after="120" w:line="240" w:lineRule="auto"/>
        <w:rPr>
          <w:szCs w:val="24"/>
        </w:rPr>
      </w:pPr>
      <w:r w:rsidRPr="009432C3">
        <w:rPr>
          <w:szCs w:val="24"/>
        </w:rPr>
        <w:t>Đầu tư mua sắm và xây dựng cơ bản đối với các dự án đang triển khai mà ASA đang hợp tác</w:t>
      </w:r>
      <w:r>
        <w:rPr>
          <w:szCs w:val="24"/>
        </w:rPr>
        <w:t xml:space="preserve">. </w:t>
      </w:r>
      <w:r w:rsidRPr="009432C3">
        <w:rPr>
          <w:szCs w:val="24"/>
        </w:rPr>
        <w:t>Theo dự kiến thì đến Q4 năm 2014 đến Q1 năm 2015 thì các dự án đi vào hoạt động và tạo ra sản phẩm.</w:t>
      </w:r>
    </w:p>
    <w:p w:rsidR="002D750B" w:rsidRPr="001F6E30" w:rsidRDefault="002D750B" w:rsidP="002D750B">
      <w:r w:rsidRPr="001F6E30">
        <w:t>b. Các Công ty con công ty liên kết: Không có</w:t>
      </w:r>
    </w:p>
    <w:p w:rsidR="002D750B" w:rsidRPr="001F6E30" w:rsidRDefault="002D750B" w:rsidP="002D750B">
      <w:pPr>
        <w:rPr>
          <w:b/>
        </w:rPr>
      </w:pPr>
      <w:r w:rsidRPr="001F6E30">
        <w:rPr>
          <w:b/>
        </w:rPr>
        <w:t>4. Tình hình tài chính</w:t>
      </w:r>
    </w:p>
    <w:p w:rsidR="002D750B" w:rsidRPr="001F6E30" w:rsidRDefault="002D750B" w:rsidP="002D750B">
      <w:r w:rsidRPr="001F6E30">
        <w:t>a. Tình hình tài chính</w:t>
      </w:r>
    </w:p>
    <w:tbl>
      <w:tblPr>
        <w:tblW w:w="96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5"/>
        <w:gridCol w:w="1971"/>
        <w:gridCol w:w="2089"/>
        <w:gridCol w:w="1776"/>
      </w:tblGrid>
      <w:tr w:rsidR="002D750B" w:rsidRPr="003F6B33" w:rsidTr="008871BC">
        <w:tblPrEx>
          <w:tblCellMar>
            <w:top w:w="0" w:type="dxa"/>
            <w:bottom w:w="0" w:type="dxa"/>
          </w:tblCellMar>
        </w:tblPrEx>
        <w:trPr>
          <w:trHeight w:val="485"/>
        </w:trPr>
        <w:tc>
          <w:tcPr>
            <w:tcW w:w="3845" w:type="dxa"/>
          </w:tcPr>
          <w:p w:rsidR="002D750B" w:rsidRPr="00143A20" w:rsidRDefault="002D750B" w:rsidP="008871BC">
            <w:pPr>
              <w:jc w:val="center"/>
              <w:rPr>
                <w:b/>
              </w:rPr>
            </w:pPr>
            <w:r w:rsidRPr="00143A20">
              <w:rPr>
                <w:b/>
              </w:rPr>
              <w:t>Chỉ tiêu</w:t>
            </w:r>
          </w:p>
        </w:tc>
        <w:tc>
          <w:tcPr>
            <w:tcW w:w="1971" w:type="dxa"/>
          </w:tcPr>
          <w:p w:rsidR="002D750B" w:rsidRPr="00143A20" w:rsidRDefault="002D750B" w:rsidP="008871BC">
            <w:pPr>
              <w:jc w:val="center"/>
              <w:rPr>
                <w:b/>
              </w:rPr>
            </w:pPr>
            <w:r w:rsidRPr="00143A20">
              <w:rPr>
                <w:b/>
              </w:rPr>
              <w:t>Năm 2012</w:t>
            </w:r>
          </w:p>
        </w:tc>
        <w:tc>
          <w:tcPr>
            <w:tcW w:w="2089" w:type="dxa"/>
          </w:tcPr>
          <w:p w:rsidR="002D750B" w:rsidRPr="00143A20" w:rsidRDefault="002D750B" w:rsidP="008871BC">
            <w:pPr>
              <w:jc w:val="center"/>
              <w:rPr>
                <w:b/>
              </w:rPr>
            </w:pPr>
            <w:r w:rsidRPr="00143A20">
              <w:rPr>
                <w:b/>
              </w:rPr>
              <w:t>Năm 2013</w:t>
            </w:r>
          </w:p>
        </w:tc>
        <w:tc>
          <w:tcPr>
            <w:tcW w:w="1776" w:type="dxa"/>
          </w:tcPr>
          <w:p w:rsidR="002D750B" w:rsidRPr="00143A20" w:rsidRDefault="002D750B" w:rsidP="008871BC">
            <w:pPr>
              <w:jc w:val="center"/>
              <w:rPr>
                <w:b/>
              </w:rPr>
            </w:pPr>
            <w:r w:rsidRPr="00143A20">
              <w:rPr>
                <w:b/>
              </w:rPr>
              <w:t>% tăng giảm</w:t>
            </w:r>
          </w:p>
        </w:tc>
      </w:tr>
      <w:tr w:rsidR="002D750B" w:rsidRPr="003F6B33" w:rsidTr="008871BC">
        <w:tblPrEx>
          <w:tblCellMar>
            <w:top w:w="0" w:type="dxa"/>
            <w:bottom w:w="0" w:type="dxa"/>
          </w:tblCellMar>
        </w:tblPrEx>
        <w:trPr>
          <w:trHeight w:val="791"/>
        </w:trPr>
        <w:tc>
          <w:tcPr>
            <w:tcW w:w="3845" w:type="dxa"/>
          </w:tcPr>
          <w:p w:rsidR="002D750B" w:rsidRPr="00143A20" w:rsidRDefault="002D750B" w:rsidP="008871BC">
            <w:r w:rsidRPr="00143A20">
              <w:t>* Đối với tổ chức không phải là tổ chức tín dụng và tổ chức tài chính phi ngân hàng:</w:t>
            </w:r>
          </w:p>
          <w:p w:rsidR="002D750B" w:rsidRPr="00143A20" w:rsidRDefault="002D750B" w:rsidP="008871BC">
            <w:r w:rsidRPr="00143A20">
              <w:t>Tổng giá trị tài sản</w:t>
            </w:r>
          </w:p>
          <w:p w:rsidR="002D750B" w:rsidRPr="00143A20" w:rsidRDefault="002D750B" w:rsidP="008871BC">
            <w:r w:rsidRPr="00143A20">
              <w:t>Doanh thu thuần</w:t>
            </w:r>
          </w:p>
          <w:p w:rsidR="002D750B" w:rsidRPr="00143A20" w:rsidRDefault="002D750B" w:rsidP="008871BC">
            <w:r w:rsidRPr="00143A20">
              <w:t>Lợi nhuận từ hoạt động kinh doanh</w:t>
            </w:r>
          </w:p>
          <w:p w:rsidR="002D750B" w:rsidRPr="00143A20" w:rsidRDefault="002D750B" w:rsidP="008871BC">
            <w:r w:rsidRPr="00143A20">
              <w:t>Lợi nhuận khác</w:t>
            </w:r>
          </w:p>
          <w:p w:rsidR="002D750B" w:rsidRPr="00143A20" w:rsidRDefault="002D750B" w:rsidP="008871BC">
            <w:r w:rsidRPr="00143A20">
              <w:t>Lợi nhuận trước thuế</w:t>
            </w:r>
          </w:p>
          <w:p w:rsidR="002D750B" w:rsidRPr="00143A20" w:rsidRDefault="002D750B" w:rsidP="008871BC">
            <w:r w:rsidRPr="00143A20">
              <w:t>Lợi nhuận sau thuế</w:t>
            </w:r>
          </w:p>
          <w:p w:rsidR="002D750B" w:rsidRPr="00143A20" w:rsidRDefault="002D750B" w:rsidP="008871BC">
            <w:r w:rsidRPr="00143A20">
              <w:t>Tỷ lệ nhuận trả cổ tức</w:t>
            </w:r>
          </w:p>
          <w:p w:rsidR="002D750B" w:rsidRPr="00143A20" w:rsidRDefault="002D750B" w:rsidP="008871BC">
            <w:r w:rsidRPr="00143A20">
              <w:t>* Đối với tổ chức tín dụng và tổ chức tài chính phi ngân hàng:</w:t>
            </w:r>
          </w:p>
          <w:p w:rsidR="002D750B" w:rsidRPr="00143A20" w:rsidRDefault="002D750B" w:rsidP="008871BC">
            <w:r w:rsidRPr="00143A20">
              <w:t>Tổng giá trị tài sản</w:t>
            </w:r>
          </w:p>
          <w:p w:rsidR="002D750B" w:rsidRPr="00143A20" w:rsidRDefault="002D750B" w:rsidP="008871BC">
            <w:r w:rsidRPr="00143A20">
              <w:t>Doanh thu</w:t>
            </w:r>
          </w:p>
          <w:p w:rsidR="002D750B" w:rsidRPr="00143A20" w:rsidRDefault="002D750B" w:rsidP="008871BC">
            <w:r w:rsidRPr="00143A20">
              <w:t>Thuế và các khoản phải nộp</w:t>
            </w:r>
          </w:p>
          <w:p w:rsidR="002D750B" w:rsidRPr="00143A20" w:rsidRDefault="002D750B" w:rsidP="008871BC">
            <w:r w:rsidRPr="00143A20">
              <w:t>Lợi nhuận trước thuế</w:t>
            </w:r>
          </w:p>
          <w:p w:rsidR="002D750B" w:rsidRPr="00143A20" w:rsidRDefault="002D750B" w:rsidP="008871BC">
            <w:r w:rsidRPr="00143A20">
              <w:t>Lợi nhuận sau thuế</w:t>
            </w:r>
          </w:p>
          <w:p w:rsidR="002D750B" w:rsidRPr="00143A20" w:rsidRDefault="002D750B" w:rsidP="008871BC"/>
        </w:tc>
        <w:tc>
          <w:tcPr>
            <w:tcW w:w="1971" w:type="dxa"/>
          </w:tcPr>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r w:rsidRPr="00143A20">
              <w:t>59.874.415.353</w:t>
            </w:r>
          </w:p>
          <w:p w:rsidR="002D750B" w:rsidRPr="00143A20" w:rsidRDefault="002D750B" w:rsidP="008871BC">
            <w:pPr>
              <w:spacing w:line="240" w:lineRule="auto"/>
              <w:jc w:val="right"/>
            </w:pPr>
            <w:r w:rsidRPr="00143A20">
              <w:t>125.248.095.062</w:t>
            </w:r>
          </w:p>
          <w:p w:rsidR="002D750B" w:rsidRPr="00143A20" w:rsidRDefault="002D750B" w:rsidP="008871BC">
            <w:pPr>
              <w:spacing w:line="240" w:lineRule="auto"/>
              <w:jc w:val="right"/>
            </w:pPr>
          </w:p>
          <w:p w:rsidR="002D750B" w:rsidRPr="00143A20" w:rsidRDefault="002D750B" w:rsidP="008871BC">
            <w:pPr>
              <w:spacing w:line="240" w:lineRule="auto"/>
              <w:jc w:val="right"/>
            </w:pPr>
            <w:r w:rsidRPr="00143A20">
              <w:t>537.973.690</w:t>
            </w:r>
          </w:p>
          <w:p w:rsidR="002D750B" w:rsidRPr="00143A20" w:rsidRDefault="002D750B" w:rsidP="008871BC">
            <w:pPr>
              <w:spacing w:line="240" w:lineRule="auto"/>
              <w:jc w:val="right"/>
            </w:pPr>
          </w:p>
          <w:p w:rsidR="002D750B" w:rsidRPr="00143A20" w:rsidRDefault="002D750B" w:rsidP="008871BC">
            <w:pPr>
              <w:jc w:val="right"/>
            </w:pPr>
            <w:r w:rsidRPr="00143A20">
              <w:t>7.004.032</w:t>
            </w:r>
          </w:p>
          <w:p w:rsidR="002D750B" w:rsidRPr="00143A20" w:rsidRDefault="002D750B" w:rsidP="008871BC">
            <w:pPr>
              <w:jc w:val="right"/>
            </w:pPr>
            <w:r w:rsidRPr="00143A20">
              <w:t>544.977.722</w:t>
            </w:r>
          </w:p>
          <w:p w:rsidR="002D750B" w:rsidRPr="00143A20" w:rsidRDefault="002D750B" w:rsidP="008871BC">
            <w:pPr>
              <w:jc w:val="right"/>
            </w:pPr>
            <w:r w:rsidRPr="00143A20">
              <w:t>408.733.291</w:t>
            </w:r>
          </w:p>
        </w:tc>
        <w:tc>
          <w:tcPr>
            <w:tcW w:w="2089" w:type="dxa"/>
          </w:tcPr>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jc w:val="right"/>
            </w:pPr>
            <w:r w:rsidRPr="00143A20">
              <w:t>120.324.478.657</w:t>
            </w:r>
          </w:p>
          <w:p w:rsidR="002D750B" w:rsidRPr="00143A20" w:rsidRDefault="002D750B" w:rsidP="008871BC">
            <w:pPr>
              <w:jc w:val="right"/>
            </w:pPr>
            <w:r w:rsidRPr="00143A20">
              <w:t>321.624.041.629</w:t>
            </w:r>
          </w:p>
          <w:p w:rsidR="002D750B" w:rsidRPr="00143A20" w:rsidRDefault="002D750B" w:rsidP="008871BC">
            <w:pPr>
              <w:jc w:val="right"/>
            </w:pPr>
            <w:r w:rsidRPr="00143A20">
              <w:t>827.150.819</w:t>
            </w:r>
          </w:p>
          <w:p w:rsidR="002D750B" w:rsidRPr="00143A20" w:rsidRDefault="002D750B" w:rsidP="008871BC">
            <w:pPr>
              <w:jc w:val="right"/>
            </w:pPr>
          </w:p>
          <w:p w:rsidR="002D750B" w:rsidRPr="00143A20" w:rsidRDefault="002D750B" w:rsidP="008871BC">
            <w:pPr>
              <w:jc w:val="right"/>
            </w:pPr>
            <w:r w:rsidRPr="00143A20">
              <w:t>263.177.485</w:t>
            </w:r>
          </w:p>
          <w:p w:rsidR="002D750B" w:rsidRPr="00143A20" w:rsidRDefault="002D750B" w:rsidP="008871BC">
            <w:pPr>
              <w:jc w:val="right"/>
            </w:pPr>
            <w:r w:rsidRPr="00143A20">
              <w:t>563.973.334</w:t>
            </w:r>
          </w:p>
          <w:p w:rsidR="002D750B" w:rsidRPr="00143A20" w:rsidRDefault="002D750B" w:rsidP="008871BC">
            <w:pPr>
              <w:jc w:val="right"/>
            </w:pPr>
            <w:r w:rsidRPr="00143A20">
              <w:t>422.980.000</w:t>
            </w:r>
          </w:p>
        </w:tc>
        <w:tc>
          <w:tcPr>
            <w:tcW w:w="1776" w:type="dxa"/>
          </w:tcPr>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p>
          <w:p w:rsidR="002D750B" w:rsidRPr="00143A20" w:rsidRDefault="002D750B" w:rsidP="008871BC">
            <w:pPr>
              <w:spacing w:line="240" w:lineRule="auto"/>
              <w:jc w:val="right"/>
            </w:pPr>
            <w:r w:rsidRPr="00143A20">
              <w:t>+200,9%</w:t>
            </w:r>
          </w:p>
          <w:p w:rsidR="002D750B" w:rsidRPr="00143A20" w:rsidRDefault="002D750B" w:rsidP="008871BC">
            <w:pPr>
              <w:spacing w:line="240" w:lineRule="auto"/>
              <w:jc w:val="right"/>
            </w:pPr>
            <w:r w:rsidRPr="00143A20">
              <w:t>+256,7%</w:t>
            </w:r>
          </w:p>
          <w:p w:rsidR="002D750B" w:rsidRPr="00143A20" w:rsidRDefault="002D750B" w:rsidP="008871BC">
            <w:pPr>
              <w:spacing w:line="240" w:lineRule="auto"/>
              <w:jc w:val="right"/>
            </w:pPr>
          </w:p>
          <w:p w:rsidR="002D750B" w:rsidRPr="00143A20" w:rsidRDefault="002D750B" w:rsidP="008871BC">
            <w:pPr>
              <w:spacing w:line="240" w:lineRule="auto"/>
              <w:jc w:val="right"/>
            </w:pPr>
            <w:r w:rsidRPr="00143A20">
              <w:t>+153,7%</w:t>
            </w:r>
          </w:p>
          <w:p w:rsidR="002D750B" w:rsidRPr="00143A20" w:rsidRDefault="002D750B" w:rsidP="008871BC">
            <w:pPr>
              <w:spacing w:line="240" w:lineRule="auto"/>
              <w:jc w:val="right"/>
            </w:pPr>
          </w:p>
          <w:p w:rsidR="002D750B" w:rsidRPr="00143A20" w:rsidRDefault="002D750B" w:rsidP="008871BC">
            <w:pPr>
              <w:jc w:val="right"/>
            </w:pPr>
            <w:r w:rsidRPr="00143A20">
              <w:t>-2.061%</w:t>
            </w:r>
          </w:p>
          <w:p w:rsidR="002D750B" w:rsidRPr="00143A20" w:rsidRDefault="002D750B" w:rsidP="008871BC">
            <w:pPr>
              <w:jc w:val="right"/>
            </w:pPr>
            <w:r w:rsidRPr="00143A20">
              <w:t>+103,4%</w:t>
            </w:r>
          </w:p>
          <w:p w:rsidR="002D750B" w:rsidRPr="00143A20" w:rsidRDefault="002D750B" w:rsidP="008871BC">
            <w:pPr>
              <w:jc w:val="right"/>
            </w:pPr>
            <w:r w:rsidRPr="00143A20">
              <w:t>+103,4%</w:t>
            </w:r>
          </w:p>
        </w:tc>
      </w:tr>
    </w:tbl>
    <w:p w:rsidR="002D750B" w:rsidRPr="003F6B33" w:rsidRDefault="002D750B" w:rsidP="002D750B">
      <w:pPr>
        <w:rPr>
          <w:color w:val="FF0000"/>
        </w:rPr>
      </w:pPr>
    </w:p>
    <w:p w:rsidR="002D750B" w:rsidRPr="00EE2E75" w:rsidRDefault="002D750B" w:rsidP="002D750B">
      <w:pPr>
        <w:rPr>
          <w:bCs/>
        </w:rPr>
      </w:pPr>
      <w:r w:rsidRPr="00EE2E75">
        <w:rPr>
          <w:bCs/>
        </w:rPr>
        <w:t>b. Các chỉ tiêu tài chính chủ yếu:</w:t>
      </w:r>
    </w:p>
    <w:p w:rsidR="002D750B" w:rsidRPr="00EE2E75" w:rsidRDefault="002D750B" w:rsidP="002D750B">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980"/>
        <w:gridCol w:w="1800"/>
        <w:gridCol w:w="1890"/>
      </w:tblGrid>
      <w:tr w:rsidR="002D750B" w:rsidRPr="00EE2E75" w:rsidTr="008871BC">
        <w:tblPrEx>
          <w:tblCellMar>
            <w:top w:w="0" w:type="dxa"/>
            <w:bottom w:w="0" w:type="dxa"/>
          </w:tblCellMar>
        </w:tblPrEx>
        <w:trPr>
          <w:trHeight w:val="225"/>
        </w:trPr>
        <w:tc>
          <w:tcPr>
            <w:tcW w:w="4140" w:type="dxa"/>
          </w:tcPr>
          <w:p w:rsidR="002D750B" w:rsidRPr="00EE2E75" w:rsidRDefault="002D750B" w:rsidP="008871BC">
            <w:pPr>
              <w:rPr>
                <w:b/>
                <w:bCs/>
              </w:rPr>
            </w:pPr>
            <w:r w:rsidRPr="00EE2E75">
              <w:rPr>
                <w:b/>
                <w:bCs/>
              </w:rPr>
              <w:t>Các chỉ tiêu</w:t>
            </w:r>
          </w:p>
        </w:tc>
        <w:tc>
          <w:tcPr>
            <w:tcW w:w="1980" w:type="dxa"/>
          </w:tcPr>
          <w:p w:rsidR="002D750B" w:rsidRPr="00EE2E75" w:rsidRDefault="002D750B" w:rsidP="008871BC">
            <w:pPr>
              <w:jc w:val="center"/>
              <w:rPr>
                <w:b/>
                <w:bCs/>
              </w:rPr>
            </w:pPr>
            <w:r w:rsidRPr="00EE2E75">
              <w:rPr>
                <w:b/>
                <w:bCs/>
              </w:rPr>
              <w:t>Năm 2012</w:t>
            </w:r>
          </w:p>
        </w:tc>
        <w:tc>
          <w:tcPr>
            <w:tcW w:w="1800" w:type="dxa"/>
          </w:tcPr>
          <w:p w:rsidR="002D750B" w:rsidRPr="00EE2E75" w:rsidRDefault="002D750B" w:rsidP="008871BC">
            <w:pPr>
              <w:jc w:val="center"/>
              <w:rPr>
                <w:b/>
                <w:bCs/>
              </w:rPr>
            </w:pPr>
            <w:r w:rsidRPr="00EE2E75">
              <w:rPr>
                <w:b/>
                <w:bCs/>
              </w:rPr>
              <w:t>Năm 2013</w:t>
            </w:r>
          </w:p>
        </w:tc>
        <w:tc>
          <w:tcPr>
            <w:tcW w:w="1890" w:type="dxa"/>
          </w:tcPr>
          <w:p w:rsidR="002D750B" w:rsidRPr="00EE2E75" w:rsidRDefault="002D750B" w:rsidP="008871BC">
            <w:pPr>
              <w:jc w:val="center"/>
              <w:rPr>
                <w:b/>
                <w:bCs/>
              </w:rPr>
            </w:pPr>
            <w:r w:rsidRPr="00EE2E75">
              <w:rPr>
                <w:b/>
                <w:bCs/>
              </w:rPr>
              <w:t>Ghi chú</w:t>
            </w:r>
          </w:p>
        </w:tc>
      </w:tr>
      <w:tr w:rsidR="002D750B" w:rsidRPr="00EE2E75" w:rsidTr="008871BC">
        <w:tblPrEx>
          <w:tblCellMar>
            <w:top w:w="0" w:type="dxa"/>
            <w:bottom w:w="0" w:type="dxa"/>
          </w:tblCellMar>
        </w:tblPrEx>
        <w:trPr>
          <w:trHeight w:val="540"/>
        </w:trPr>
        <w:tc>
          <w:tcPr>
            <w:tcW w:w="4140" w:type="dxa"/>
          </w:tcPr>
          <w:p w:rsidR="002D750B" w:rsidRPr="00EE2E75" w:rsidRDefault="002D750B" w:rsidP="008871BC">
            <w:pPr>
              <w:rPr>
                <w:bCs/>
              </w:rPr>
            </w:pPr>
            <w:r w:rsidRPr="00EE2E75">
              <w:rPr>
                <w:bCs/>
              </w:rPr>
              <w:t>1.Chỉ tiêu về khả năng thanh toán</w:t>
            </w:r>
          </w:p>
          <w:p w:rsidR="002D750B" w:rsidRPr="00EE2E75" w:rsidRDefault="002D750B" w:rsidP="008871BC">
            <w:pPr>
              <w:rPr>
                <w:bCs/>
              </w:rPr>
            </w:pPr>
            <w:r w:rsidRPr="00EE2E75">
              <w:rPr>
                <w:bCs/>
              </w:rPr>
              <w:t>+ Hệ số thanh toán ngắn hạn</w:t>
            </w:r>
          </w:p>
          <w:p w:rsidR="002D750B" w:rsidRPr="00EE2E75" w:rsidRDefault="002D750B" w:rsidP="008871BC">
            <w:pPr>
              <w:rPr>
                <w:bCs/>
              </w:rPr>
            </w:pPr>
            <w:r w:rsidRPr="00EE2E75">
              <w:rPr>
                <w:bCs/>
              </w:rPr>
              <w:t>TSLĐ/ Nợ ngắn hạn</w:t>
            </w:r>
          </w:p>
          <w:p w:rsidR="002D750B" w:rsidRPr="00EE2E75" w:rsidRDefault="002D750B" w:rsidP="008871BC">
            <w:pPr>
              <w:rPr>
                <w:bCs/>
              </w:rPr>
            </w:pPr>
            <w:r w:rsidRPr="00EE2E75">
              <w:rPr>
                <w:bCs/>
              </w:rPr>
              <w:t>+ Hệ số thanh toán nhanh:</w:t>
            </w:r>
          </w:p>
          <w:p w:rsidR="002D750B" w:rsidRPr="00EE2E75" w:rsidRDefault="002D750B" w:rsidP="008871BC">
            <w:pPr>
              <w:rPr>
                <w:bCs/>
              </w:rPr>
            </w:pPr>
            <w:r w:rsidRPr="00EE2E75">
              <w:rPr>
                <w:bCs/>
              </w:rPr>
              <w:t>TSLĐ- Hàng tồn kho/</w:t>
            </w:r>
          </w:p>
          <w:p w:rsidR="002D750B" w:rsidRPr="00EE2E75" w:rsidRDefault="002D750B" w:rsidP="008871BC">
            <w:pPr>
              <w:rPr>
                <w:bCs/>
              </w:rPr>
            </w:pPr>
            <w:r w:rsidRPr="00EE2E75">
              <w:rPr>
                <w:bCs/>
              </w:rPr>
              <w:t>Nợ ngắn hạn</w:t>
            </w:r>
          </w:p>
        </w:tc>
        <w:tc>
          <w:tcPr>
            <w:tcW w:w="1980" w:type="dxa"/>
          </w:tcPr>
          <w:p w:rsidR="002D750B" w:rsidRPr="00EE2E75" w:rsidRDefault="002D750B" w:rsidP="008871BC">
            <w:pPr>
              <w:jc w:val="center"/>
              <w:rPr>
                <w:bCs/>
              </w:rPr>
            </w:pPr>
          </w:p>
          <w:p w:rsidR="002D750B" w:rsidRPr="00EE2E75" w:rsidRDefault="002D750B" w:rsidP="008871BC">
            <w:pPr>
              <w:jc w:val="center"/>
              <w:rPr>
                <w:bCs/>
              </w:rPr>
            </w:pPr>
            <w:r w:rsidRPr="00EE2E75">
              <w:rPr>
                <w:bCs/>
              </w:rPr>
              <w:t>27.649</w:t>
            </w:r>
          </w:p>
          <w:p w:rsidR="002D750B" w:rsidRPr="00EE2E75" w:rsidRDefault="002D750B" w:rsidP="008871BC">
            <w:pPr>
              <w:jc w:val="center"/>
              <w:rPr>
                <w:bCs/>
              </w:rPr>
            </w:pPr>
          </w:p>
          <w:p w:rsidR="002D750B" w:rsidRPr="00EE2E75" w:rsidRDefault="002D750B" w:rsidP="008871BC">
            <w:pPr>
              <w:jc w:val="center"/>
              <w:rPr>
                <w:bCs/>
              </w:rPr>
            </w:pPr>
            <w:r w:rsidRPr="00EE2E75">
              <w:rPr>
                <w:bCs/>
              </w:rPr>
              <w:t>2.869,8</w:t>
            </w:r>
          </w:p>
          <w:p w:rsidR="002D750B" w:rsidRPr="00EE2E75" w:rsidRDefault="002D750B" w:rsidP="008871BC">
            <w:pPr>
              <w:jc w:val="center"/>
              <w:rPr>
                <w:bCs/>
              </w:rPr>
            </w:pPr>
          </w:p>
        </w:tc>
        <w:tc>
          <w:tcPr>
            <w:tcW w:w="1800" w:type="dxa"/>
          </w:tcPr>
          <w:p w:rsidR="002D750B" w:rsidRPr="00EE2E75" w:rsidRDefault="002D750B" w:rsidP="008871BC">
            <w:pPr>
              <w:jc w:val="center"/>
              <w:rPr>
                <w:bCs/>
              </w:rPr>
            </w:pPr>
          </w:p>
          <w:p w:rsidR="002D750B" w:rsidRPr="00EE2E75" w:rsidRDefault="002D750B" w:rsidP="008871BC">
            <w:pPr>
              <w:jc w:val="center"/>
              <w:rPr>
                <w:bCs/>
              </w:rPr>
            </w:pPr>
            <w:r w:rsidRPr="00EE2E75">
              <w:rPr>
                <w:bCs/>
              </w:rPr>
              <w:t>3.991</w:t>
            </w:r>
          </w:p>
          <w:p w:rsidR="002D750B" w:rsidRPr="00EE2E75" w:rsidRDefault="002D750B" w:rsidP="008871BC">
            <w:pPr>
              <w:jc w:val="center"/>
              <w:rPr>
                <w:bCs/>
              </w:rPr>
            </w:pPr>
          </w:p>
          <w:p w:rsidR="002D750B" w:rsidRPr="00EE2E75" w:rsidRDefault="002D750B" w:rsidP="008871BC">
            <w:pPr>
              <w:jc w:val="center"/>
              <w:rPr>
                <w:bCs/>
              </w:rPr>
            </w:pPr>
            <w:r w:rsidRPr="00EE2E75">
              <w:rPr>
                <w:bCs/>
              </w:rPr>
              <w:t>15.879</w:t>
            </w:r>
          </w:p>
        </w:tc>
        <w:tc>
          <w:tcPr>
            <w:tcW w:w="1890" w:type="dxa"/>
          </w:tcPr>
          <w:p w:rsidR="002D750B" w:rsidRPr="00EE2E75" w:rsidRDefault="002D750B" w:rsidP="008871BC">
            <w:pPr>
              <w:jc w:val="center"/>
              <w:rPr>
                <w:bCs/>
              </w:rPr>
            </w:pPr>
          </w:p>
        </w:tc>
      </w:tr>
      <w:tr w:rsidR="002D750B" w:rsidRPr="00EE2E75" w:rsidTr="008871BC">
        <w:tblPrEx>
          <w:tblCellMar>
            <w:top w:w="0" w:type="dxa"/>
            <w:bottom w:w="0" w:type="dxa"/>
          </w:tblCellMar>
        </w:tblPrEx>
        <w:trPr>
          <w:trHeight w:val="1080"/>
        </w:trPr>
        <w:tc>
          <w:tcPr>
            <w:tcW w:w="4140" w:type="dxa"/>
          </w:tcPr>
          <w:p w:rsidR="002D750B" w:rsidRPr="00EE2E75" w:rsidRDefault="002D750B" w:rsidP="008871BC">
            <w:pPr>
              <w:rPr>
                <w:bCs/>
              </w:rPr>
            </w:pPr>
            <w:r w:rsidRPr="00EE2E75">
              <w:rPr>
                <w:bCs/>
              </w:rPr>
              <w:t>2. Chỉ tiêu về cơ cấu vốn</w:t>
            </w:r>
          </w:p>
          <w:p w:rsidR="002D750B" w:rsidRPr="00EE2E75" w:rsidRDefault="002D750B" w:rsidP="008871BC">
            <w:pPr>
              <w:rPr>
                <w:bCs/>
              </w:rPr>
            </w:pPr>
            <w:r w:rsidRPr="00EE2E75">
              <w:rPr>
                <w:bCs/>
              </w:rPr>
              <w:t>+ Hệ số nợ/ Tổng tài sản</w:t>
            </w:r>
          </w:p>
          <w:p w:rsidR="002D750B" w:rsidRPr="00EE2E75" w:rsidRDefault="002D750B" w:rsidP="008871BC">
            <w:pPr>
              <w:rPr>
                <w:bCs/>
              </w:rPr>
            </w:pPr>
            <w:r w:rsidRPr="00EE2E75">
              <w:rPr>
                <w:bCs/>
              </w:rPr>
              <w:t>+ Hệ số nợ/ Vốn chủ sở hữu</w:t>
            </w:r>
          </w:p>
        </w:tc>
        <w:tc>
          <w:tcPr>
            <w:tcW w:w="1980" w:type="dxa"/>
          </w:tcPr>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r w:rsidRPr="00EE2E75">
              <w:rPr>
                <w:bCs/>
              </w:rPr>
              <w:t>47,3</w:t>
            </w:r>
          </w:p>
          <w:p w:rsidR="002D750B" w:rsidRPr="00EE2E75" w:rsidRDefault="002D750B" w:rsidP="008871BC">
            <w:pPr>
              <w:spacing w:line="240" w:lineRule="auto"/>
              <w:jc w:val="center"/>
              <w:rPr>
                <w:bCs/>
              </w:rPr>
            </w:pPr>
            <w:r w:rsidRPr="00EE2E75">
              <w:rPr>
                <w:bCs/>
              </w:rPr>
              <w:t>89,7</w:t>
            </w:r>
          </w:p>
          <w:p w:rsidR="002D750B" w:rsidRPr="00EE2E75" w:rsidRDefault="002D750B" w:rsidP="008871BC">
            <w:pPr>
              <w:jc w:val="center"/>
              <w:rPr>
                <w:bCs/>
              </w:rPr>
            </w:pPr>
          </w:p>
        </w:tc>
        <w:tc>
          <w:tcPr>
            <w:tcW w:w="1800" w:type="dxa"/>
          </w:tcPr>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r w:rsidRPr="00EE2E75">
              <w:rPr>
                <w:bCs/>
              </w:rPr>
              <w:t>15,6</w:t>
            </w:r>
          </w:p>
          <w:p w:rsidR="002D750B" w:rsidRPr="00EE2E75" w:rsidRDefault="002D750B" w:rsidP="008871BC">
            <w:pPr>
              <w:spacing w:line="240" w:lineRule="auto"/>
              <w:jc w:val="center"/>
              <w:rPr>
                <w:bCs/>
              </w:rPr>
            </w:pPr>
            <w:r w:rsidRPr="00EE2E75">
              <w:rPr>
                <w:bCs/>
              </w:rPr>
              <w:t>18,7</w:t>
            </w:r>
          </w:p>
          <w:p w:rsidR="002D750B" w:rsidRPr="00EE2E75" w:rsidRDefault="002D750B" w:rsidP="008871BC">
            <w:pPr>
              <w:jc w:val="center"/>
              <w:rPr>
                <w:bCs/>
              </w:rPr>
            </w:pPr>
          </w:p>
        </w:tc>
        <w:tc>
          <w:tcPr>
            <w:tcW w:w="1890" w:type="dxa"/>
          </w:tcPr>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p>
          <w:p w:rsidR="002D750B" w:rsidRPr="00EE2E75" w:rsidRDefault="002D750B" w:rsidP="008871BC">
            <w:pPr>
              <w:jc w:val="center"/>
              <w:rPr>
                <w:bCs/>
              </w:rPr>
            </w:pPr>
          </w:p>
        </w:tc>
      </w:tr>
      <w:tr w:rsidR="002D750B" w:rsidRPr="00EE2E75" w:rsidTr="008871BC">
        <w:tblPrEx>
          <w:tblCellMar>
            <w:top w:w="0" w:type="dxa"/>
            <w:bottom w:w="0" w:type="dxa"/>
          </w:tblCellMar>
        </w:tblPrEx>
        <w:trPr>
          <w:trHeight w:val="1755"/>
        </w:trPr>
        <w:tc>
          <w:tcPr>
            <w:tcW w:w="4140" w:type="dxa"/>
          </w:tcPr>
          <w:p w:rsidR="002D750B" w:rsidRPr="00EE2E75" w:rsidRDefault="002D750B" w:rsidP="008871BC">
            <w:pPr>
              <w:rPr>
                <w:bCs/>
              </w:rPr>
            </w:pPr>
            <w:r w:rsidRPr="00EE2E75">
              <w:rPr>
                <w:bCs/>
              </w:rPr>
              <w:t>3. Chỉ tiêu về năng lực hoạt động</w:t>
            </w:r>
          </w:p>
          <w:p w:rsidR="002D750B" w:rsidRPr="00EE2E75" w:rsidRDefault="002D750B" w:rsidP="008871BC">
            <w:pPr>
              <w:rPr>
                <w:bCs/>
              </w:rPr>
            </w:pPr>
            <w:r w:rsidRPr="00EE2E75">
              <w:rPr>
                <w:bCs/>
              </w:rPr>
              <w:t>+ Vòng quay hàng tồn kho:</w:t>
            </w:r>
          </w:p>
          <w:p w:rsidR="002D750B" w:rsidRPr="00EE2E75" w:rsidRDefault="002D750B" w:rsidP="008871BC">
            <w:pPr>
              <w:rPr>
                <w:bCs/>
              </w:rPr>
            </w:pPr>
            <w:r w:rsidRPr="00EE2E75">
              <w:rPr>
                <w:bCs/>
              </w:rPr>
              <w:t>Giá vốn hàng bán/</w:t>
            </w:r>
          </w:p>
          <w:p w:rsidR="002D750B" w:rsidRPr="00EE2E75" w:rsidRDefault="002D750B" w:rsidP="008871BC">
            <w:pPr>
              <w:rPr>
                <w:bCs/>
              </w:rPr>
            </w:pPr>
            <w:r w:rsidRPr="00EE2E75">
              <w:rPr>
                <w:bCs/>
              </w:rPr>
              <w:t>Hàng tồn kho bình quân</w:t>
            </w:r>
          </w:p>
          <w:p w:rsidR="002D750B" w:rsidRPr="00EE2E75" w:rsidRDefault="002D750B" w:rsidP="008871BC">
            <w:pPr>
              <w:rPr>
                <w:bCs/>
              </w:rPr>
            </w:pPr>
            <w:r w:rsidRPr="00EE2E75">
              <w:rPr>
                <w:bCs/>
              </w:rPr>
              <w:t>+ Doanh thu thuần/ Tổng tài sản</w:t>
            </w:r>
          </w:p>
        </w:tc>
        <w:tc>
          <w:tcPr>
            <w:tcW w:w="1980" w:type="dxa"/>
          </w:tcPr>
          <w:p w:rsidR="002D750B" w:rsidRPr="00EE2E75" w:rsidRDefault="002D750B" w:rsidP="008871BC">
            <w:pPr>
              <w:jc w:val="center"/>
              <w:rPr>
                <w:bCs/>
              </w:rPr>
            </w:pPr>
          </w:p>
          <w:p w:rsidR="002D750B" w:rsidRPr="00EE2E75" w:rsidRDefault="002D750B" w:rsidP="008871BC">
            <w:pPr>
              <w:jc w:val="center"/>
              <w:rPr>
                <w:bCs/>
              </w:rPr>
            </w:pPr>
            <w:r w:rsidRPr="00EE2E75">
              <w:rPr>
                <w:bCs/>
              </w:rPr>
              <w:t>654,8</w:t>
            </w:r>
          </w:p>
          <w:p w:rsidR="002D750B" w:rsidRPr="00EE2E75" w:rsidRDefault="002D750B" w:rsidP="008871BC">
            <w:pPr>
              <w:jc w:val="center"/>
              <w:rPr>
                <w:bCs/>
              </w:rPr>
            </w:pPr>
          </w:p>
          <w:p w:rsidR="002D750B" w:rsidRPr="00EE2E75" w:rsidRDefault="002D750B" w:rsidP="008871BC">
            <w:pPr>
              <w:jc w:val="center"/>
              <w:rPr>
                <w:bCs/>
              </w:rPr>
            </w:pPr>
          </w:p>
          <w:p w:rsidR="002D750B" w:rsidRPr="00EE2E75" w:rsidRDefault="002D750B" w:rsidP="008871BC">
            <w:pPr>
              <w:jc w:val="center"/>
              <w:rPr>
                <w:bCs/>
              </w:rPr>
            </w:pPr>
            <w:r w:rsidRPr="00EE2E75">
              <w:rPr>
                <w:bCs/>
              </w:rPr>
              <w:t>209,4</w:t>
            </w:r>
          </w:p>
        </w:tc>
        <w:tc>
          <w:tcPr>
            <w:tcW w:w="1800" w:type="dxa"/>
          </w:tcPr>
          <w:p w:rsidR="002D750B" w:rsidRPr="00EE2E75" w:rsidRDefault="002D750B" w:rsidP="008871BC">
            <w:pPr>
              <w:jc w:val="center"/>
              <w:rPr>
                <w:bCs/>
              </w:rPr>
            </w:pPr>
          </w:p>
          <w:p w:rsidR="002D750B" w:rsidRPr="00EE2E75" w:rsidRDefault="002D750B" w:rsidP="008871BC">
            <w:pPr>
              <w:jc w:val="center"/>
              <w:rPr>
                <w:bCs/>
              </w:rPr>
            </w:pPr>
            <w:r w:rsidRPr="00EE2E75">
              <w:rPr>
                <w:bCs/>
              </w:rPr>
              <w:t>1521,7</w:t>
            </w:r>
          </w:p>
          <w:p w:rsidR="002D750B" w:rsidRPr="00EE2E75" w:rsidRDefault="002D750B" w:rsidP="008871BC">
            <w:pPr>
              <w:jc w:val="center"/>
              <w:rPr>
                <w:bCs/>
              </w:rPr>
            </w:pPr>
          </w:p>
          <w:p w:rsidR="002D750B" w:rsidRPr="00EE2E75" w:rsidRDefault="002D750B" w:rsidP="008871BC">
            <w:pPr>
              <w:jc w:val="center"/>
              <w:rPr>
                <w:bCs/>
              </w:rPr>
            </w:pPr>
          </w:p>
          <w:p w:rsidR="002D750B" w:rsidRPr="00EE2E75" w:rsidRDefault="002D750B" w:rsidP="008871BC">
            <w:pPr>
              <w:jc w:val="center"/>
              <w:rPr>
                <w:bCs/>
              </w:rPr>
            </w:pPr>
            <w:r w:rsidRPr="00EE2E75">
              <w:rPr>
                <w:bCs/>
              </w:rPr>
              <w:t>267,2</w:t>
            </w:r>
          </w:p>
        </w:tc>
        <w:tc>
          <w:tcPr>
            <w:tcW w:w="1890" w:type="dxa"/>
          </w:tcPr>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p>
          <w:p w:rsidR="002D750B" w:rsidRPr="00EE2E75" w:rsidRDefault="002D750B" w:rsidP="008871BC">
            <w:pPr>
              <w:spacing w:line="240" w:lineRule="auto"/>
              <w:jc w:val="center"/>
              <w:rPr>
                <w:bCs/>
              </w:rPr>
            </w:pPr>
          </w:p>
          <w:p w:rsidR="002D750B" w:rsidRPr="00EE2E75" w:rsidRDefault="002D750B" w:rsidP="008871BC">
            <w:pPr>
              <w:jc w:val="center"/>
              <w:rPr>
                <w:bCs/>
              </w:rPr>
            </w:pPr>
          </w:p>
        </w:tc>
      </w:tr>
      <w:tr w:rsidR="002D750B" w:rsidRPr="00EE2E75" w:rsidTr="008871BC">
        <w:tblPrEx>
          <w:tblCellMar>
            <w:top w:w="0" w:type="dxa"/>
            <w:bottom w:w="0" w:type="dxa"/>
          </w:tblCellMar>
        </w:tblPrEx>
        <w:trPr>
          <w:trHeight w:val="420"/>
        </w:trPr>
        <w:tc>
          <w:tcPr>
            <w:tcW w:w="4140" w:type="dxa"/>
          </w:tcPr>
          <w:p w:rsidR="002D750B" w:rsidRPr="00EE2E75" w:rsidRDefault="002D750B" w:rsidP="008871BC">
            <w:pPr>
              <w:rPr>
                <w:bCs/>
              </w:rPr>
            </w:pPr>
            <w:r w:rsidRPr="00EE2E75">
              <w:rPr>
                <w:bCs/>
              </w:rPr>
              <w:t>4. Chỉ tiêu về khả năng sinh lời</w:t>
            </w:r>
          </w:p>
          <w:p w:rsidR="002D750B" w:rsidRPr="00EE2E75" w:rsidRDefault="002D750B" w:rsidP="008871BC">
            <w:pPr>
              <w:rPr>
                <w:bCs/>
              </w:rPr>
            </w:pPr>
            <w:r w:rsidRPr="00EE2E75">
              <w:rPr>
                <w:bCs/>
              </w:rPr>
              <w:t>+ Hệ số Lợi nhuận sau thuế/Doanh thu thuần</w:t>
            </w:r>
          </w:p>
          <w:p w:rsidR="002D750B" w:rsidRPr="00EE2E75" w:rsidRDefault="002D750B" w:rsidP="008871BC">
            <w:pPr>
              <w:rPr>
                <w:bCs/>
              </w:rPr>
            </w:pPr>
            <w:r w:rsidRPr="00EE2E75">
              <w:rPr>
                <w:bCs/>
              </w:rPr>
              <w:t>+ Hệ số Lợi nhuận sau thuế/ Vốn chủ sở hữu.</w:t>
            </w:r>
          </w:p>
          <w:p w:rsidR="002D750B" w:rsidRPr="00EE2E75" w:rsidRDefault="002D750B" w:rsidP="008871BC">
            <w:pPr>
              <w:rPr>
                <w:bCs/>
              </w:rPr>
            </w:pPr>
            <w:r w:rsidRPr="00EE2E75">
              <w:rPr>
                <w:bCs/>
              </w:rPr>
              <w:t>+ Hệ số lợi nhuận sau thuế/ Tổng tài sản</w:t>
            </w:r>
          </w:p>
          <w:p w:rsidR="002D750B" w:rsidRPr="00EE2E75" w:rsidRDefault="002D750B" w:rsidP="008871BC">
            <w:pPr>
              <w:rPr>
                <w:bCs/>
              </w:rPr>
            </w:pPr>
            <w:r w:rsidRPr="00EE2E75">
              <w:rPr>
                <w:bCs/>
              </w:rPr>
              <w:t>+ Hệ số lợi nhuận từ hoạt động kinh doanh/ Doanh thu thuần</w:t>
            </w:r>
          </w:p>
        </w:tc>
        <w:tc>
          <w:tcPr>
            <w:tcW w:w="1980" w:type="dxa"/>
          </w:tcPr>
          <w:p w:rsidR="002D750B" w:rsidRPr="00EE2E75" w:rsidRDefault="002D750B" w:rsidP="008871BC">
            <w:pPr>
              <w:jc w:val="center"/>
              <w:rPr>
                <w:bCs/>
              </w:rPr>
            </w:pPr>
          </w:p>
          <w:p w:rsidR="002D750B" w:rsidRPr="00EE2E75" w:rsidRDefault="002D750B" w:rsidP="008871BC">
            <w:pPr>
              <w:jc w:val="center"/>
              <w:rPr>
                <w:bCs/>
              </w:rPr>
            </w:pPr>
            <w:r w:rsidRPr="00EE2E75">
              <w:rPr>
                <w:bCs/>
              </w:rPr>
              <w:t>0,32</w:t>
            </w:r>
          </w:p>
          <w:p w:rsidR="002D750B" w:rsidRPr="00EE2E75" w:rsidRDefault="002D750B" w:rsidP="008871BC">
            <w:pPr>
              <w:jc w:val="center"/>
              <w:rPr>
                <w:bCs/>
              </w:rPr>
            </w:pPr>
          </w:p>
          <w:p w:rsidR="002D750B" w:rsidRPr="00EE2E75" w:rsidRDefault="002D750B" w:rsidP="008871BC">
            <w:pPr>
              <w:jc w:val="center"/>
              <w:rPr>
                <w:bCs/>
              </w:rPr>
            </w:pPr>
            <w:r w:rsidRPr="00EE2E75">
              <w:rPr>
                <w:bCs/>
              </w:rPr>
              <w:t>1,36</w:t>
            </w:r>
          </w:p>
          <w:p w:rsidR="002D750B" w:rsidRPr="00EE2E75" w:rsidRDefault="002D750B" w:rsidP="008871BC">
            <w:pPr>
              <w:jc w:val="center"/>
              <w:rPr>
                <w:bCs/>
              </w:rPr>
            </w:pPr>
          </w:p>
          <w:p w:rsidR="002D750B" w:rsidRPr="00EE2E75" w:rsidRDefault="002D750B" w:rsidP="008871BC">
            <w:pPr>
              <w:jc w:val="center"/>
              <w:rPr>
                <w:bCs/>
              </w:rPr>
            </w:pPr>
            <w:r w:rsidRPr="00EE2E75">
              <w:rPr>
                <w:bCs/>
              </w:rPr>
              <w:t>0,68</w:t>
            </w:r>
          </w:p>
          <w:p w:rsidR="002D750B" w:rsidRPr="00EE2E75" w:rsidRDefault="002D750B" w:rsidP="008871BC">
            <w:pPr>
              <w:jc w:val="center"/>
              <w:rPr>
                <w:bCs/>
              </w:rPr>
            </w:pPr>
          </w:p>
          <w:p w:rsidR="002D750B" w:rsidRPr="00EE2E75" w:rsidRDefault="002D750B" w:rsidP="008871BC">
            <w:pPr>
              <w:jc w:val="center"/>
              <w:rPr>
                <w:bCs/>
              </w:rPr>
            </w:pPr>
          </w:p>
          <w:p w:rsidR="002D750B" w:rsidRPr="00EE2E75" w:rsidRDefault="002D750B" w:rsidP="008871BC">
            <w:pPr>
              <w:jc w:val="center"/>
              <w:rPr>
                <w:bCs/>
              </w:rPr>
            </w:pPr>
            <w:r w:rsidRPr="00EE2E75">
              <w:rPr>
                <w:bCs/>
              </w:rPr>
              <w:t>0,42</w:t>
            </w:r>
          </w:p>
        </w:tc>
        <w:tc>
          <w:tcPr>
            <w:tcW w:w="1800" w:type="dxa"/>
          </w:tcPr>
          <w:p w:rsidR="002D750B" w:rsidRPr="00EE2E75" w:rsidRDefault="002D750B" w:rsidP="008871BC">
            <w:pPr>
              <w:jc w:val="center"/>
              <w:rPr>
                <w:bCs/>
              </w:rPr>
            </w:pPr>
          </w:p>
          <w:p w:rsidR="002D750B" w:rsidRPr="00EE2E75" w:rsidRDefault="002D750B" w:rsidP="008871BC">
            <w:pPr>
              <w:jc w:val="center"/>
              <w:rPr>
                <w:bCs/>
              </w:rPr>
            </w:pPr>
            <w:r w:rsidRPr="00EE2E75">
              <w:rPr>
                <w:bCs/>
              </w:rPr>
              <w:t>0,13</w:t>
            </w:r>
          </w:p>
          <w:p w:rsidR="002D750B" w:rsidRPr="00EE2E75" w:rsidRDefault="002D750B" w:rsidP="008871BC">
            <w:pPr>
              <w:jc w:val="center"/>
              <w:rPr>
                <w:bCs/>
              </w:rPr>
            </w:pPr>
          </w:p>
          <w:p w:rsidR="002D750B" w:rsidRPr="00EE2E75" w:rsidRDefault="002D750B" w:rsidP="008871BC">
            <w:pPr>
              <w:jc w:val="center"/>
              <w:rPr>
                <w:bCs/>
              </w:rPr>
            </w:pPr>
            <w:r w:rsidRPr="00EE2E75">
              <w:rPr>
                <w:bCs/>
              </w:rPr>
              <w:t>0,44</w:t>
            </w:r>
          </w:p>
          <w:p w:rsidR="002D750B" w:rsidRPr="00EE2E75" w:rsidRDefault="002D750B" w:rsidP="008871BC">
            <w:pPr>
              <w:jc w:val="center"/>
              <w:rPr>
                <w:bCs/>
              </w:rPr>
            </w:pPr>
          </w:p>
          <w:p w:rsidR="002D750B" w:rsidRPr="00EE2E75" w:rsidRDefault="002D750B" w:rsidP="008871BC">
            <w:pPr>
              <w:jc w:val="center"/>
              <w:rPr>
                <w:bCs/>
              </w:rPr>
            </w:pPr>
            <w:r w:rsidRPr="00EE2E75">
              <w:rPr>
                <w:bCs/>
              </w:rPr>
              <w:t>0,35</w:t>
            </w:r>
          </w:p>
          <w:p w:rsidR="002D750B" w:rsidRPr="00EE2E75" w:rsidRDefault="002D750B" w:rsidP="008871BC">
            <w:pPr>
              <w:jc w:val="center"/>
              <w:rPr>
                <w:bCs/>
              </w:rPr>
            </w:pPr>
          </w:p>
          <w:p w:rsidR="002D750B" w:rsidRPr="00EE2E75" w:rsidRDefault="002D750B" w:rsidP="008871BC">
            <w:pPr>
              <w:jc w:val="center"/>
              <w:rPr>
                <w:bCs/>
              </w:rPr>
            </w:pPr>
          </w:p>
          <w:p w:rsidR="002D750B" w:rsidRPr="00EE2E75" w:rsidRDefault="002D750B" w:rsidP="008871BC">
            <w:pPr>
              <w:jc w:val="center"/>
              <w:rPr>
                <w:bCs/>
              </w:rPr>
            </w:pPr>
            <w:r w:rsidRPr="00EE2E75">
              <w:rPr>
                <w:bCs/>
              </w:rPr>
              <w:t>0,25</w:t>
            </w:r>
          </w:p>
        </w:tc>
        <w:tc>
          <w:tcPr>
            <w:tcW w:w="1890" w:type="dxa"/>
          </w:tcPr>
          <w:p w:rsidR="002D750B" w:rsidRPr="00EE2E75" w:rsidRDefault="002D750B" w:rsidP="008871BC">
            <w:pPr>
              <w:jc w:val="center"/>
              <w:rPr>
                <w:bCs/>
              </w:rPr>
            </w:pPr>
          </w:p>
        </w:tc>
      </w:tr>
    </w:tbl>
    <w:p w:rsidR="002D750B" w:rsidRPr="001F6E30" w:rsidRDefault="002D750B" w:rsidP="002D750B">
      <w:pPr>
        <w:rPr>
          <w:bCs/>
        </w:rPr>
      </w:pPr>
    </w:p>
    <w:p w:rsidR="002D750B" w:rsidRPr="001A38AC" w:rsidRDefault="002D750B" w:rsidP="002D750B">
      <w:pPr>
        <w:rPr>
          <w:b/>
          <w:bCs/>
        </w:rPr>
      </w:pPr>
      <w:r w:rsidRPr="001A38AC">
        <w:rPr>
          <w:b/>
          <w:bCs/>
        </w:rPr>
        <w:t>5. Cơ cấu cổ đông, thay đổi vốn đầu tư của chủ sở hữu</w:t>
      </w:r>
    </w:p>
    <w:p w:rsidR="002D750B" w:rsidRPr="001F6E30" w:rsidRDefault="002D750B" w:rsidP="002D750B">
      <w:pPr>
        <w:rPr>
          <w:bCs/>
        </w:rPr>
      </w:pPr>
      <w:r w:rsidRPr="001F6E30">
        <w:rPr>
          <w:bCs/>
        </w:rPr>
        <w:t>a. Cổ phần: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520"/>
        <w:gridCol w:w="3060"/>
      </w:tblGrid>
      <w:tr w:rsidR="002D750B" w:rsidRPr="001F6E30" w:rsidTr="008871BC">
        <w:tblPrEx>
          <w:tblCellMar>
            <w:top w:w="0" w:type="dxa"/>
            <w:bottom w:w="0" w:type="dxa"/>
          </w:tblCellMar>
        </w:tblPrEx>
        <w:trPr>
          <w:trHeight w:val="315"/>
        </w:trPr>
        <w:tc>
          <w:tcPr>
            <w:tcW w:w="2700" w:type="dxa"/>
          </w:tcPr>
          <w:p w:rsidR="002D750B" w:rsidRPr="001F6E30" w:rsidRDefault="002D750B" w:rsidP="008871BC">
            <w:pPr>
              <w:jc w:val="center"/>
              <w:rPr>
                <w:bCs/>
              </w:rPr>
            </w:pPr>
            <w:r w:rsidRPr="001F6E30">
              <w:rPr>
                <w:bCs/>
              </w:rPr>
              <w:t>Tổng số cổ phần</w:t>
            </w:r>
          </w:p>
        </w:tc>
        <w:tc>
          <w:tcPr>
            <w:tcW w:w="2520" w:type="dxa"/>
          </w:tcPr>
          <w:p w:rsidR="002D750B" w:rsidRPr="001F6E30" w:rsidRDefault="002D750B" w:rsidP="008871BC">
            <w:pPr>
              <w:jc w:val="center"/>
              <w:rPr>
                <w:bCs/>
              </w:rPr>
            </w:pPr>
            <w:r w:rsidRPr="001F6E30">
              <w:rPr>
                <w:bCs/>
              </w:rPr>
              <w:t>Cổ phần chuyển nhượng tự do</w:t>
            </w:r>
          </w:p>
        </w:tc>
        <w:tc>
          <w:tcPr>
            <w:tcW w:w="3060" w:type="dxa"/>
          </w:tcPr>
          <w:p w:rsidR="002D750B" w:rsidRPr="001F6E30" w:rsidRDefault="002D750B" w:rsidP="008871BC">
            <w:pPr>
              <w:jc w:val="center"/>
              <w:rPr>
                <w:bCs/>
              </w:rPr>
            </w:pPr>
            <w:r w:rsidRPr="001F6E30">
              <w:rPr>
                <w:bCs/>
              </w:rPr>
              <w:t>Cổ phần bị hạn chế chuyển nhượng</w:t>
            </w:r>
          </w:p>
        </w:tc>
      </w:tr>
      <w:tr w:rsidR="002D750B" w:rsidRPr="001F6E30" w:rsidTr="008871BC">
        <w:tblPrEx>
          <w:tblCellMar>
            <w:top w:w="0" w:type="dxa"/>
            <w:bottom w:w="0" w:type="dxa"/>
          </w:tblCellMar>
        </w:tblPrEx>
        <w:trPr>
          <w:trHeight w:val="840"/>
        </w:trPr>
        <w:tc>
          <w:tcPr>
            <w:tcW w:w="2700" w:type="dxa"/>
          </w:tcPr>
          <w:p w:rsidR="002D750B" w:rsidRPr="001F6E30" w:rsidRDefault="002D750B" w:rsidP="008871BC">
            <w:pPr>
              <w:jc w:val="center"/>
              <w:rPr>
                <w:bCs/>
              </w:rPr>
            </w:pPr>
          </w:p>
          <w:p w:rsidR="002D750B" w:rsidRPr="001F6E30" w:rsidRDefault="002D750B" w:rsidP="008871BC">
            <w:pPr>
              <w:jc w:val="center"/>
              <w:rPr>
                <w:bCs/>
              </w:rPr>
            </w:pPr>
            <w:r>
              <w:rPr>
                <w:bCs/>
              </w:rPr>
              <w:t>10</w:t>
            </w:r>
            <w:r w:rsidRPr="001F6E30">
              <w:rPr>
                <w:bCs/>
              </w:rPr>
              <w:t>.000.000</w:t>
            </w:r>
          </w:p>
        </w:tc>
        <w:tc>
          <w:tcPr>
            <w:tcW w:w="2520" w:type="dxa"/>
          </w:tcPr>
          <w:p w:rsidR="002D750B" w:rsidRPr="00640731" w:rsidRDefault="002D750B" w:rsidP="008871BC">
            <w:pPr>
              <w:spacing w:line="240" w:lineRule="auto"/>
              <w:jc w:val="center"/>
              <w:rPr>
                <w:bCs/>
              </w:rPr>
            </w:pPr>
          </w:p>
          <w:p w:rsidR="002D750B" w:rsidRPr="00640731" w:rsidRDefault="002D750B" w:rsidP="008871BC">
            <w:pPr>
              <w:rPr>
                <w:bCs/>
              </w:rPr>
            </w:pPr>
            <w:r w:rsidRPr="00640731">
              <w:rPr>
                <w:bCs/>
              </w:rPr>
              <w:t xml:space="preserve">      1.641.423</w:t>
            </w:r>
          </w:p>
        </w:tc>
        <w:tc>
          <w:tcPr>
            <w:tcW w:w="3060" w:type="dxa"/>
          </w:tcPr>
          <w:p w:rsidR="002D750B" w:rsidRPr="00640731" w:rsidRDefault="002D750B" w:rsidP="008871BC">
            <w:pPr>
              <w:spacing w:line="240" w:lineRule="auto"/>
              <w:jc w:val="center"/>
              <w:rPr>
                <w:bCs/>
              </w:rPr>
            </w:pPr>
          </w:p>
          <w:p w:rsidR="002D750B" w:rsidRPr="00640731" w:rsidRDefault="002D750B" w:rsidP="008871BC">
            <w:pPr>
              <w:jc w:val="center"/>
              <w:rPr>
                <w:bCs/>
              </w:rPr>
            </w:pPr>
            <w:r w:rsidRPr="00640731">
              <w:rPr>
                <w:bCs/>
              </w:rPr>
              <w:t>8.358.577</w:t>
            </w:r>
          </w:p>
        </w:tc>
      </w:tr>
    </w:tbl>
    <w:p w:rsidR="002D750B" w:rsidRPr="001F6E30" w:rsidRDefault="002D750B" w:rsidP="002D750B">
      <w:pPr>
        <w:rPr>
          <w:bCs/>
        </w:rPr>
      </w:pPr>
      <w:r w:rsidRPr="001F6E30">
        <w:rPr>
          <w:bCs/>
        </w:rPr>
        <w:t xml:space="preserve"> </w:t>
      </w:r>
    </w:p>
    <w:p w:rsidR="002D750B" w:rsidRDefault="002D750B" w:rsidP="002D750B">
      <w:pPr>
        <w:rPr>
          <w:bCs/>
        </w:rPr>
      </w:pPr>
      <w:r w:rsidRPr="001F6E30">
        <w:rPr>
          <w:bCs/>
        </w:rPr>
        <w:t xml:space="preserve">b. Cơ cấu cổ đông: </w:t>
      </w:r>
      <w:bookmarkStart w:id="16" w:name="_Toc246186671"/>
      <w:bookmarkStart w:id="17" w:name="_Toc268013368"/>
    </w:p>
    <w:p w:rsidR="002D750B" w:rsidRPr="003E4249" w:rsidRDefault="002D750B" w:rsidP="002D750B">
      <w:pPr>
        <w:pStyle w:val="Heading3"/>
        <w:keepNext w:val="0"/>
        <w:widowControl w:val="0"/>
        <w:numPr>
          <w:ilvl w:val="0"/>
          <w:numId w:val="0"/>
        </w:numPr>
        <w:tabs>
          <w:tab w:val="left" w:pos="0"/>
        </w:tabs>
        <w:spacing w:after="120" w:line="360" w:lineRule="exact"/>
        <w:rPr>
          <w:rFonts w:ascii="Times New Roman" w:hAnsi="Times New Roman"/>
          <w:b/>
          <w:bCs/>
          <w:i w:val="0"/>
          <w:sz w:val="26"/>
          <w:szCs w:val="24"/>
          <w:lang w:val="en-US"/>
        </w:rPr>
      </w:pPr>
      <w:r w:rsidRPr="00D90F76">
        <w:rPr>
          <w:rFonts w:ascii="Times New Roman" w:hAnsi="Times New Roman"/>
          <w:b/>
          <w:bCs/>
          <w:i w:val="0"/>
          <w:sz w:val="26"/>
          <w:szCs w:val="24"/>
        </w:rPr>
        <w:t>Cơ cấu cổ đông c</w:t>
      </w:r>
      <w:r>
        <w:rPr>
          <w:rFonts w:ascii="Times New Roman" w:hAnsi="Times New Roman"/>
          <w:b/>
          <w:bCs/>
          <w:i w:val="0"/>
          <w:sz w:val="26"/>
          <w:szCs w:val="24"/>
        </w:rPr>
        <w:t xml:space="preserve">ủa Công ty đến thời điểm ngày </w:t>
      </w:r>
      <w:r>
        <w:rPr>
          <w:rFonts w:ascii="Times New Roman" w:hAnsi="Times New Roman"/>
          <w:b/>
          <w:bCs/>
          <w:i w:val="0"/>
          <w:sz w:val="26"/>
          <w:szCs w:val="24"/>
          <w:lang w:val="en-US"/>
        </w:rPr>
        <w:t>18</w:t>
      </w:r>
      <w:r>
        <w:rPr>
          <w:rFonts w:ascii="Times New Roman" w:hAnsi="Times New Roman"/>
          <w:b/>
          <w:bCs/>
          <w:i w:val="0"/>
          <w:sz w:val="26"/>
          <w:szCs w:val="24"/>
        </w:rPr>
        <w:t>/</w:t>
      </w:r>
      <w:r>
        <w:rPr>
          <w:rFonts w:ascii="Times New Roman" w:hAnsi="Times New Roman"/>
          <w:b/>
          <w:bCs/>
          <w:i w:val="0"/>
          <w:sz w:val="26"/>
          <w:szCs w:val="24"/>
          <w:lang w:val="en-US"/>
        </w:rPr>
        <w:t>3</w:t>
      </w:r>
      <w:r>
        <w:rPr>
          <w:rFonts w:ascii="Times New Roman" w:hAnsi="Times New Roman"/>
          <w:b/>
          <w:bCs/>
          <w:i w:val="0"/>
          <w:sz w:val="26"/>
          <w:szCs w:val="24"/>
        </w:rPr>
        <w:t>/201</w:t>
      </w:r>
      <w:r>
        <w:rPr>
          <w:rFonts w:ascii="Times New Roman" w:hAnsi="Times New Roman"/>
          <w:b/>
          <w:bCs/>
          <w:i w:val="0"/>
          <w:sz w:val="26"/>
          <w:szCs w:val="24"/>
          <w:lang w:val="en-US"/>
        </w:rPr>
        <w:t>4</w:t>
      </w:r>
    </w:p>
    <w:tbl>
      <w:tblPr>
        <w:tblW w:w="9308" w:type="dxa"/>
        <w:tblBorders>
          <w:top w:val="single" w:sz="12" w:space="0" w:color="000000"/>
          <w:bottom w:val="single" w:sz="12" w:space="0" w:color="000000"/>
        </w:tblBorders>
        <w:tblLayout w:type="fixed"/>
        <w:tblLook w:val="0060"/>
      </w:tblPr>
      <w:tblGrid>
        <w:gridCol w:w="669"/>
        <w:gridCol w:w="2099"/>
        <w:gridCol w:w="1050"/>
        <w:gridCol w:w="1890"/>
        <w:gridCol w:w="1350"/>
        <w:gridCol w:w="2250"/>
      </w:tblGrid>
      <w:tr w:rsidR="002D750B" w:rsidRPr="001F6E30" w:rsidTr="008871BC">
        <w:trPr>
          <w:trHeight w:val="793"/>
        </w:trPr>
        <w:tc>
          <w:tcPr>
            <w:tcW w:w="669" w:type="dxa"/>
            <w:tcBorders>
              <w:top w:val="single" w:sz="12" w:space="0" w:color="000000"/>
              <w:bottom w:val="single" w:sz="6" w:space="0" w:color="000000"/>
            </w:tcBorders>
            <w:shd w:val="clear" w:color="auto" w:fill="99CCFF"/>
          </w:tcPr>
          <w:p w:rsidR="002D750B" w:rsidRPr="001F6E30" w:rsidRDefault="002D750B" w:rsidP="008871BC">
            <w:pPr>
              <w:widowControl w:val="0"/>
              <w:spacing w:line="360" w:lineRule="exact"/>
              <w:jc w:val="center"/>
              <w:rPr>
                <w:b/>
                <w:i/>
                <w:iCs/>
              </w:rPr>
            </w:pPr>
            <w:r w:rsidRPr="001F6E30">
              <w:rPr>
                <w:b/>
                <w:i/>
                <w:iCs/>
              </w:rPr>
              <w:t>Stt</w:t>
            </w:r>
          </w:p>
        </w:tc>
        <w:tc>
          <w:tcPr>
            <w:tcW w:w="2099" w:type="dxa"/>
            <w:tcBorders>
              <w:top w:val="single" w:sz="12" w:space="0" w:color="000000"/>
              <w:bottom w:val="single" w:sz="6" w:space="0" w:color="000000"/>
            </w:tcBorders>
            <w:shd w:val="clear" w:color="auto" w:fill="99CCFF"/>
          </w:tcPr>
          <w:p w:rsidR="002D750B" w:rsidRPr="001F6E30" w:rsidRDefault="002D750B" w:rsidP="008871BC">
            <w:pPr>
              <w:widowControl w:val="0"/>
              <w:spacing w:line="360" w:lineRule="exact"/>
              <w:jc w:val="center"/>
              <w:rPr>
                <w:b/>
                <w:i/>
                <w:iCs/>
              </w:rPr>
            </w:pPr>
            <w:r w:rsidRPr="001F6E30">
              <w:rPr>
                <w:b/>
                <w:i/>
                <w:iCs/>
              </w:rPr>
              <w:t>Cổ phần</w:t>
            </w:r>
          </w:p>
        </w:tc>
        <w:tc>
          <w:tcPr>
            <w:tcW w:w="1050" w:type="dxa"/>
            <w:tcBorders>
              <w:top w:val="single" w:sz="12" w:space="0" w:color="000000"/>
              <w:bottom w:val="single" w:sz="6" w:space="0" w:color="000000"/>
            </w:tcBorders>
            <w:shd w:val="clear" w:color="auto" w:fill="99CCFF"/>
          </w:tcPr>
          <w:p w:rsidR="002D750B" w:rsidRPr="001F6E30" w:rsidRDefault="002D750B" w:rsidP="008871BC">
            <w:pPr>
              <w:widowControl w:val="0"/>
              <w:spacing w:line="360" w:lineRule="exact"/>
              <w:jc w:val="right"/>
              <w:rPr>
                <w:b/>
                <w:i/>
                <w:iCs/>
              </w:rPr>
            </w:pPr>
            <w:r w:rsidRPr="001F6E30">
              <w:rPr>
                <w:b/>
                <w:i/>
                <w:iCs/>
              </w:rPr>
              <w:t>Tỷ lệ thực góp</w:t>
            </w:r>
          </w:p>
        </w:tc>
        <w:tc>
          <w:tcPr>
            <w:tcW w:w="1890" w:type="dxa"/>
            <w:tcBorders>
              <w:top w:val="single" w:sz="12" w:space="0" w:color="000000"/>
              <w:bottom w:val="single" w:sz="6" w:space="0" w:color="000000"/>
            </w:tcBorders>
            <w:shd w:val="clear" w:color="auto" w:fill="99CCFF"/>
          </w:tcPr>
          <w:p w:rsidR="002D750B" w:rsidRPr="001F6E30" w:rsidRDefault="002D750B" w:rsidP="008871BC">
            <w:pPr>
              <w:widowControl w:val="0"/>
              <w:spacing w:line="360" w:lineRule="exact"/>
              <w:jc w:val="right"/>
              <w:rPr>
                <w:b/>
                <w:i/>
                <w:iCs/>
              </w:rPr>
            </w:pPr>
            <w:r w:rsidRPr="001F6E30">
              <w:rPr>
                <w:b/>
                <w:i/>
                <w:iCs/>
              </w:rPr>
              <w:t>Số cổ phần</w:t>
            </w:r>
          </w:p>
          <w:p w:rsidR="002D750B" w:rsidRPr="001F6E30" w:rsidRDefault="002D750B" w:rsidP="008871BC">
            <w:pPr>
              <w:widowControl w:val="0"/>
              <w:spacing w:line="360" w:lineRule="exact"/>
              <w:jc w:val="right"/>
              <w:rPr>
                <w:b/>
                <w:i/>
                <w:iCs/>
              </w:rPr>
            </w:pPr>
            <w:r w:rsidRPr="001F6E30">
              <w:rPr>
                <w:b/>
                <w:i/>
                <w:iCs/>
              </w:rPr>
              <w:t>Sở hữu</w:t>
            </w:r>
          </w:p>
          <w:p w:rsidR="002D750B" w:rsidRPr="001F6E30" w:rsidRDefault="002D750B" w:rsidP="008871BC">
            <w:pPr>
              <w:widowControl w:val="0"/>
              <w:spacing w:line="360" w:lineRule="exact"/>
              <w:jc w:val="right"/>
              <w:rPr>
                <w:b/>
                <w:i/>
                <w:iCs/>
              </w:rPr>
            </w:pPr>
            <w:r w:rsidRPr="001F6E30">
              <w:rPr>
                <w:b/>
                <w:i/>
                <w:iCs/>
              </w:rPr>
              <w:t>(cổ phần)</w:t>
            </w:r>
          </w:p>
        </w:tc>
        <w:tc>
          <w:tcPr>
            <w:tcW w:w="1350" w:type="dxa"/>
            <w:tcBorders>
              <w:top w:val="single" w:sz="12" w:space="0" w:color="000000"/>
              <w:bottom w:val="single" w:sz="6" w:space="0" w:color="000000"/>
            </w:tcBorders>
            <w:shd w:val="clear" w:color="auto" w:fill="99CCFF"/>
          </w:tcPr>
          <w:p w:rsidR="002D750B" w:rsidRPr="001F6E30" w:rsidRDefault="002D750B" w:rsidP="008871BC">
            <w:pPr>
              <w:widowControl w:val="0"/>
              <w:spacing w:line="360" w:lineRule="exact"/>
              <w:jc w:val="right"/>
              <w:rPr>
                <w:b/>
                <w:i/>
                <w:iCs/>
              </w:rPr>
            </w:pPr>
            <w:r w:rsidRPr="001F6E30">
              <w:rPr>
                <w:b/>
                <w:i/>
                <w:iCs/>
              </w:rPr>
              <w:t>Số cổ đông (người/tổ chức)</w:t>
            </w:r>
          </w:p>
        </w:tc>
        <w:tc>
          <w:tcPr>
            <w:tcW w:w="2250" w:type="dxa"/>
            <w:tcBorders>
              <w:top w:val="single" w:sz="12" w:space="0" w:color="000000"/>
              <w:bottom w:val="single" w:sz="6" w:space="0" w:color="000000"/>
            </w:tcBorders>
            <w:shd w:val="clear" w:color="auto" w:fill="99CCFF"/>
          </w:tcPr>
          <w:p w:rsidR="002D750B" w:rsidRPr="001F6E30" w:rsidRDefault="002D750B" w:rsidP="008871BC">
            <w:pPr>
              <w:widowControl w:val="0"/>
              <w:spacing w:line="360" w:lineRule="exact"/>
              <w:jc w:val="right"/>
              <w:rPr>
                <w:b/>
                <w:i/>
                <w:iCs/>
              </w:rPr>
            </w:pPr>
            <w:r w:rsidRPr="001F6E30">
              <w:rPr>
                <w:b/>
                <w:i/>
                <w:iCs/>
              </w:rPr>
              <w:t>Giá trị vốn góp</w:t>
            </w:r>
          </w:p>
          <w:p w:rsidR="002D750B" w:rsidRPr="001F6E30" w:rsidRDefault="002D750B" w:rsidP="008871BC">
            <w:pPr>
              <w:widowControl w:val="0"/>
              <w:spacing w:line="360" w:lineRule="exact"/>
              <w:jc w:val="right"/>
              <w:rPr>
                <w:b/>
                <w:i/>
                <w:iCs/>
              </w:rPr>
            </w:pPr>
            <w:r w:rsidRPr="001F6E30">
              <w:rPr>
                <w:b/>
                <w:i/>
                <w:iCs/>
              </w:rPr>
              <w:t>(đồng)</w:t>
            </w:r>
          </w:p>
        </w:tc>
      </w:tr>
      <w:tr w:rsidR="002D750B" w:rsidRPr="001F6E30" w:rsidTr="008871BC">
        <w:trPr>
          <w:trHeight w:val="405"/>
        </w:trPr>
        <w:tc>
          <w:tcPr>
            <w:tcW w:w="669" w:type="dxa"/>
            <w:shd w:val="clear" w:color="auto" w:fill="auto"/>
            <w:vAlign w:val="center"/>
          </w:tcPr>
          <w:p w:rsidR="002D750B" w:rsidRPr="001F6E30" w:rsidRDefault="002D750B" w:rsidP="008871BC">
            <w:pPr>
              <w:widowControl w:val="0"/>
              <w:spacing w:before="120" w:after="120" w:line="360" w:lineRule="exact"/>
              <w:jc w:val="center"/>
              <w:rPr>
                <w:b/>
              </w:rPr>
            </w:pPr>
            <w:r w:rsidRPr="001F6E30">
              <w:rPr>
                <w:b/>
              </w:rPr>
              <w:t>I</w:t>
            </w:r>
          </w:p>
        </w:tc>
        <w:tc>
          <w:tcPr>
            <w:tcW w:w="2099" w:type="dxa"/>
            <w:shd w:val="clear" w:color="auto" w:fill="auto"/>
            <w:vAlign w:val="center"/>
          </w:tcPr>
          <w:p w:rsidR="002D750B" w:rsidRPr="001F6E30" w:rsidRDefault="002D750B" w:rsidP="008871BC">
            <w:pPr>
              <w:widowControl w:val="0"/>
              <w:spacing w:before="120" w:after="120" w:line="360" w:lineRule="exact"/>
              <w:jc w:val="center"/>
              <w:rPr>
                <w:b/>
              </w:rPr>
            </w:pPr>
            <w:r w:rsidRPr="001F6E30">
              <w:rPr>
                <w:b/>
              </w:rPr>
              <w:t>Trong nước</w:t>
            </w:r>
          </w:p>
        </w:tc>
        <w:tc>
          <w:tcPr>
            <w:tcW w:w="1050" w:type="dxa"/>
            <w:shd w:val="clear" w:color="auto" w:fill="auto"/>
            <w:vAlign w:val="center"/>
          </w:tcPr>
          <w:p w:rsidR="002D750B" w:rsidRPr="001F6E30" w:rsidRDefault="002D750B" w:rsidP="008871BC">
            <w:pPr>
              <w:widowControl w:val="0"/>
              <w:spacing w:before="120" w:after="120" w:line="360" w:lineRule="exact"/>
              <w:jc w:val="right"/>
              <w:rPr>
                <w:b/>
              </w:rPr>
            </w:pPr>
            <w:r w:rsidRPr="001F6E30">
              <w:rPr>
                <w:b/>
              </w:rPr>
              <w:t>100%</w:t>
            </w:r>
          </w:p>
        </w:tc>
        <w:tc>
          <w:tcPr>
            <w:tcW w:w="1890" w:type="dxa"/>
            <w:shd w:val="clear" w:color="auto" w:fill="auto"/>
            <w:vAlign w:val="center"/>
          </w:tcPr>
          <w:p w:rsidR="002D750B" w:rsidRPr="001F6E30" w:rsidRDefault="002D750B" w:rsidP="008871BC">
            <w:pPr>
              <w:widowControl w:val="0"/>
              <w:spacing w:before="120" w:after="120" w:line="360" w:lineRule="exact"/>
              <w:jc w:val="right"/>
              <w:rPr>
                <w:b/>
              </w:rPr>
            </w:pPr>
            <w:r>
              <w:rPr>
                <w:b/>
              </w:rPr>
              <w:t>10</w:t>
            </w:r>
            <w:r w:rsidRPr="001F6E30">
              <w:rPr>
                <w:b/>
              </w:rPr>
              <w:t>.000.000</w:t>
            </w:r>
          </w:p>
        </w:tc>
        <w:tc>
          <w:tcPr>
            <w:tcW w:w="1350" w:type="dxa"/>
            <w:shd w:val="clear" w:color="auto" w:fill="auto"/>
            <w:vAlign w:val="center"/>
          </w:tcPr>
          <w:p w:rsidR="002D750B" w:rsidRPr="001F6E30" w:rsidRDefault="002D750B" w:rsidP="008871BC">
            <w:pPr>
              <w:widowControl w:val="0"/>
              <w:spacing w:before="120" w:after="120" w:line="360" w:lineRule="exact"/>
              <w:jc w:val="right"/>
              <w:rPr>
                <w:b/>
              </w:rPr>
            </w:pPr>
            <w:r>
              <w:rPr>
                <w:b/>
              </w:rPr>
              <w:t>119</w:t>
            </w:r>
          </w:p>
        </w:tc>
        <w:tc>
          <w:tcPr>
            <w:tcW w:w="2250" w:type="dxa"/>
            <w:shd w:val="clear" w:color="auto" w:fill="auto"/>
            <w:vAlign w:val="center"/>
          </w:tcPr>
          <w:p w:rsidR="002D750B" w:rsidRPr="001F6E30" w:rsidRDefault="002D750B" w:rsidP="008871BC">
            <w:pPr>
              <w:widowControl w:val="0"/>
              <w:spacing w:before="120" w:after="120" w:line="360" w:lineRule="exact"/>
              <w:jc w:val="right"/>
              <w:rPr>
                <w:b/>
              </w:rPr>
            </w:pPr>
            <w:r>
              <w:rPr>
                <w:b/>
              </w:rPr>
              <w:t>100</w:t>
            </w:r>
            <w:r w:rsidRPr="001F6E30">
              <w:rPr>
                <w:b/>
              </w:rPr>
              <w:t>.000.000.000</w:t>
            </w:r>
          </w:p>
        </w:tc>
      </w:tr>
      <w:tr w:rsidR="002D750B" w:rsidRPr="001F6E30" w:rsidTr="008871BC">
        <w:trPr>
          <w:trHeight w:val="405"/>
        </w:trPr>
        <w:tc>
          <w:tcPr>
            <w:tcW w:w="669" w:type="dxa"/>
            <w:shd w:val="clear" w:color="auto" w:fill="auto"/>
            <w:vAlign w:val="center"/>
          </w:tcPr>
          <w:p w:rsidR="002D750B" w:rsidRPr="001F6E30" w:rsidRDefault="002D750B" w:rsidP="008871BC">
            <w:pPr>
              <w:widowControl w:val="0"/>
              <w:spacing w:before="120" w:after="120" w:line="360" w:lineRule="exact"/>
              <w:jc w:val="center"/>
            </w:pPr>
          </w:p>
        </w:tc>
        <w:tc>
          <w:tcPr>
            <w:tcW w:w="2099" w:type="dxa"/>
            <w:shd w:val="clear" w:color="auto" w:fill="auto"/>
            <w:vAlign w:val="center"/>
          </w:tcPr>
          <w:p w:rsidR="002D750B" w:rsidRPr="001F6E30" w:rsidRDefault="002D750B" w:rsidP="008871BC">
            <w:pPr>
              <w:widowControl w:val="0"/>
              <w:spacing w:before="120" w:after="120" w:line="360" w:lineRule="exact"/>
              <w:jc w:val="center"/>
            </w:pPr>
            <w:r w:rsidRPr="001F6E30">
              <w:t>- Cá nhân</w:t>
            </w:r>
          </w:p>
        </w:tc>
        <w:tc>
          <w:tcPr>
            <w:tcW w:w="1050" w:type="dxa"/>
            <w:shd w:val="clear" w:color="auto" w:fill="auto"/>
            <w:vAlign w:val="center"/>
          </w:tcPr>
          <w:p w:rsidR="002D750B" w:rsidRPr="001F6E30" w:rsidRDefault="002D750B" w:rsidP="008871BC">
            <w:pPr>
              <w:widowControl w:val="0"/>
              <w:spacing w:before="120" w:after="120" w:line="360" w:lineRule="exact"/>
              <w:jc w:val="right"/>
            </w:pPr>
            <w:r w:rsidRPr="001F6E30">
              <w:t>86,0%</w:t>
            </w:r>
          </w:p>
        </w:tc>
        <w:tc>
          <w:tcPr>
            <w:tcW w:w="1890" w:type="dxa"/>
            <w:shd w:val="clear" w:color="auto" w:fill="auto"/>
            <w:vAlign w:val="center"/>
          </w:tcPr>
          <w:p w:rsidR="002D750B" w:rsidRPr="001F6E30" w:rsidRDefault="002D750B" w:rsidP="008871BC">
            <w:pPr>
              <w:widowControl w:val="0"/>
              <w:spacing w:before="120" w:after="120" w:line="360" w:lineRule="exact"/>
              <w:jc w:val="right"/>
            </w:pPr>
            <w:r>
              <w:t>9.580.000</w:t>
            </w:r>
          </w:p>
        </w:tc>
        <w:tc>
          <w:tcPr>
            <w:tcW w:w="1350" w:type="dxa"/>
            <w:shd w:val="clear" w:color="auto" w:fill="auto"/>
            <w:vAlign w:val="center"/>
          </w:tcPr>
          <w:p w:rsidR="002D750B" w:rsidRPr="001F6E30" w:rsidRDefault="002D750B" w:rsidP="008871BC">
            <w:pPr>
              <w:widowControl w:val="0"/>
              <w:spacing w:before="120" w:after="120" w:line="360" w:lineRule="exact"/>
              <w:jc w:val="right"/>
            </w:pPr>
            <w:r>
              <w:t>118</w:t>
            </w:r>
          </w:p>
        </w:tc>
        <w:tc>
          <w:tcPr>
            <w:tcW w:w="2250" w:type="dxa"/>
            <w:shd w:val="clear" w:color="auto" w:fill="auto"/>
            <w:vAlign w:val="center"/>
          </w:tcPr>
          <w:p w:rsidR="002D750B" w:rsidRPr="001F6E30" w:rsidRDefault="002D750B" w:rsidP="008871BC">
            <w:pPr>
              <w:widowControl w:val="0"/>
              <w:spacing w:before="120" w:after="120" w:line="360" w:lineRule="exact"/>
              <w:jc w:val="right"/>
            </w:pPr>
            <w:r>
              <w:t>9.580</w:t>
            </w:r>
            <w:r w:rsidRPr="001F6E30">
              <w:t>.000.000</w:t>
            </w:r>
          </w:p>
        </w:tc>
      </w:tr>
      <w:tr w:rsidR="002D750B" w:rsidRPr="001F6E30" w:rsidTr="008871BC">
        <w:trPr>
          <w:trHeight w:val="405"/>
        </w:trPr>
        <w:tc>
          <w:tcPr>
            <w:tcW w:w="669" w:type="dxa"/>
            <w:shd w:val="clear" w:color="auto" w:fill="auto"/>
            <w:vAlign w:val="center"/>
          </w:tcPr>
          <w:p w:rsidR="002D750B" w:rsidRPr="001F6E30" w:rsidRDefault="002D750B" w:rsidP="008871BC">
            <w:pPr>
              <w:widowControl w:val="0"/>
              <w:spacing w:before="120" w:after="120" w:line="360" w:lineRule="exact"/>
              <w:jc w:val="center"/>
            </w:pPr>
          </w:p>
        </w:tc>
        <w:tc>
          <w:tcPr>
            <w:tcW w:w="2099" w:type="dxa"/>
            <w:shd w:val="clear" w:color="auto" w:fill="auto"/>
            <w:vAlign w:val="center"/>
          </w:tcPr>
          <w:p w:rsidR="002D750B" w:rsidRPr="001F6E30" w:rsidRDefault="002D750B" w:rsidP="008871BC">
            <w:pPr>
              <w:widowControl w:val="0"/>
              <w:spacing w:before="120" w:after="120" w:line="360" w:lineRule="exact"/>
              <w:jc w:val="center"/>
            </w:pPr>
            <w:r w:rsidRPr="001F6E30">
              <w:t>- Tổ chức</w:t>
            </w:r>
          </w:p>
        </w:tc>
        <w:tc>
          <w:tcPr>
            <w:tcW w:w="1050" w:type="dxa"/>
            <w:shd w:val="clear" w:color="auto" w:fill="auto"/>
            <w:vAlign w:val="center"/>
          </w:tcPr>
          <w:p w:rsidR="002D750B" w:rsidRPr="001F6E30" w:rsidRDefault="002D750B" w:rsidP="008871BC">
            <w:pPr>
              <w:widowControl w:val="0"/>
              <w:spacing w:before="120" w:after="120" w:line="360" w:lineRule="exact"/>
              <w:jc w:val="right"/>
            </w:pPr>
            <w:r w:rsidRPr="001F6E30">
              <w:t>14,0%</w:t>
            </w:r>
          </w:p>
        </w:tc>
        <w:tc>
          <w:tcPr>
            <w:tcW w:w="1890" w:type="dxa"/>
            <w:shd w:val="clear" w:color="auto" w:fill="auto"/>
            <w:vAlign w:val="center"/>
          </w:tcPr>
          <w:p w:rsidR="002D750B" w:rsidRPr="001F6E30" w:rsidRDefault="002D750B" w:rsidP="008871BC">
            <w:pPr>
              <w:widowControl w:val="0"/>
              <w:spacing w:before="120" w:after="120" w:line="360" w:lineRule="exact"/>
              <w:jc w:val="right"/>
            </w:pPr>
            <w:r w:rsidRPr="001F6E30">
              <w:t>420.000</w:t>
            </w:r>
          </w:p>
        </w:tc>
        <w:tc>
          <w:tcPr>
            <w:tcW w:w="1350" w:type="dxa"/>
            <w:shd w:val="clear" w:color="auto" w:fill="auto"/>
            <w:vAlign w:val="center"/>
          </w:tcPr>
          <w:p w:rsidR="002D750B" w:rsidRPr="001F6E30" w:rsidRDefault="002D750B" w:rsidP="008871BC">
            <w:pPr>
              <w:widowControl w:val="0"/>
              <w:spacing w:before="120" w:after="120" w:line="360" w:lineRule="exact"/>
              <w:jc w:val="right"/>
            </w:pPr>
            <w:r w:rsidRPr="001F6E30">
              <w:t>1</w:t>
            </w:r>
          </w:p>
        </w:tc>
        <w:tc>
          <w:tcPr>
            <w:tcW w:w="2250" w:type="dxa"/>
            <w:shd w:val="clear" w:color="auto" w:fill="auto"/>
            <w:vAlign w:val="center"/>
          </w:tcPr>
          <w:p w:rsidR="002D750B" w:rsidRPr="001F6E30" w:rsidRDefault="002D750B" w:rsidP="008871BC">
            <w:pPr>
              <w:widowControl w:val="0"/>
              <w:spacing w:before="120" w:after="120" w:line="360" w:lineRule="exact"/>
              <w:jc w:val="right"/>
            </w:pPr>
            <w:r w:rsidRPr="001F6E30">
              <w:t>4.200.000.000</w:t>
            </w:r>
          </w:p>
        </w:tc>
      </w:tr>
      <w:tr w:rsidR="002D750B" w:rsidRPr="001F6E30" w:rsidTr="008871BC">
        <w:trPr>
          <w:trHeight w:val="405"/>
        </w:trPr>
        <w:tc>
          <w:tcPr>
            <w:tcW w:w="669" w:type="dxa"/>
            <w:shd w:val="clear" w:color="auto" w:fill="auto"/>
            <w:vAlign w:val="center"/>
          </w:tcPr>
          <w:p w:rsidR="002D750B" w:rsidRPr="001F6E30" w:rsidRDefault="002D750B" w:rsidP="008871BC">
            <w:pPr>
              <w:widowControl w:val="0"/>
              <w:spacing w:before="120" w:after="120" w:line="360" w:lineRule="exact"/>
              <w:jc w:val="center"/>
              <w:rPr>
                <w:b/>
              </w:rPr>
            </w:pPr>
            <w:r w:rsidRPr="001F6E30">
              <w:rPr>
                <w:b/>
              </w:rPr>
              <w:t>II</w:t>
            </w:r>
          </w:p>
        </w:tc>
        <w:tc>
          <w:tcPr>
            <w:tcW w:w="2099" w:type="dxa"/>
            <w:shd w:val="clear" w:color="auto" w:fill="auto"/>
            <w:vAlign w:val="center"/>
          </w:tcPr>
          <w:p w:rsidR="002D750B" w:rsidRPr="001F6E30" w:rsidRDefault="002D750B" w:rsidP="008871BC">
            <w:pPr>
              <w:widowControl w:val="0"/>
              <w:spacing w:before="120" w:after="120" w:line="360" w:lineRule="exact"/>
              <w:jc w:val="center"/>
              <w:rPr>
                <w:b/>
              </w:rPr>
            </w:pPr>
            <w:r w:rsidRPr="001F6E30">
              <w:rPr>
                <w:b/>
              </w:rPr>
              <w:t>Ngoài nước</w:t>
            </w:r>
          </w:p>
        </w:tc>
        <w:tc>
          <w:tcPr>
            <w:tcW w:w="1050" w:type="dxa"/>
            <w:shd w:val="clear" w:color="auto" w:fill="auto"/>
            <w:vAlign w:val="center"/>
          </w:tcPr>
          <w:p w:rsidR="002D750B" w:rsidRPr="001F6E30" w:rsidRDefault="002D750B" w:rsidP="008871BC">
            <w:pPr>
              <w:widowControl w:val="0"/>
              <w:spacing w:before="120" w:after="120" w:line="360" w:lineRule="exact"/>
              <w:jc w:val="right"/>
              <w:rPr>
                <w:b/>
              </w:rPr>
            </w:pPr>
            <w:r w:rsidRPr="001F6E30">
              <w:rPr>
                <w:b/>
              </w:rPr>
              <w:t>0%</w:t>
            </w:r>
          </w:p>
        </w:tc>
        <w:tc>
          <w:tcPr>
            <w:tcW w:w="1890" w:type="dxa"/>
            <w:shd w:val="clear" w:color="auto" w:fill="auto"/>
            <w:vAlign w:val="center"/>
          </w:tcPr>
          <w:p w:rsidR="002D750B" w:rsidRPr="001F6E30" w:rsidRDefault="002D750B" w:rsidP="008871BC">
            <w:pPr>
              <w:widowControl w:val="0"/>
              <w:spacing w:before="120" w:after="120" w:line="360" w:lineRule="exact"/>
              <w:jc w:val="right"/>
              <w:rPr>
                <w:b/>
              </w:rPr>
            </w:pPr>
            <w:r w:rsidRPr="001F6E30">
              <w:rPr>
                <w:b/>
              </w:rPr>
              <w:t>0,00</w:t>
            </w:r>
          </w:p>
        </w:tc>
        <w:tc>
          <w:tcPr>
            <w:tcW w:w="1350" w:type="dxa"/>
            <w:shd w:val="clear" w:color="auto" w:fill="auto"/>
            <w:vAlign w:val="center"/>
          </w:tcPr>
          <w:p w:rsidR="002D750B" w:rsidRPr="001F6E30" w:rsidRDefault="002D750B" w:rsidP="008871BC">
            <w:pPr>
              <w:widowControl w:val="0"/>
              <w:spacing w:before="120" w:after="120" w:line="360" w:lineRule="exact"/>
              <w:jc w:val="right"/>
              <w:rPr>
                <w:b/>
              </w:rPr>
            </w:pPr>
            <w:r w:rsidRPr="001F6E30">
              <w:rPr>
                <w:b/>
              </w:rPr>
              <w:t>0</w:t>
            </w:r>
          </w:p>
        </w:tc>
        <w:tc>
          <w:tcPr>
            <w:tcW w:w="2250" w:type="dxa"/>
            <w:shd w:val="clear" w:color="auto" w:fill="auto"/>
            <w:vAlign w:val="center"/>
          </w:tcPr>
          <w:p w:rsidR="002D750B" w:rsidRPr="001F6E30" w:rsidRDefault="002D750B" w:rsidP="008871BC">
            <w:pPr>
              <w:widowControl w:val="0"/>
              <w:spacing w:before="120" w:after="120" w:line="360" w:lineRule="exact"/>
              <w:jc w:val="right"/>
              <w:rPr>
                <w:b/>
              </w:rPr>
            </w:pPr>
            <w:r w:rsidRPr="001F6E30">
              <w:rPr>
                <w:b/>
              </w:rPr>
              <w:t>0,00</w:t>
            </w:r>
          </w:p>
        </w:tc>
      </w:tr>
      <w:tr w:rsidR="002D750B" w:rsidRPr="001F6E30" w:rsidTr="008871BC">
        <w:trPr>
          <w:trHeight w:val="405"/>
        </w:trPr>
        <w:tc>
          <w:tcPr>
            <w:tcW w:w="669" w:type="dxa"/>
            <w:shd w:val="clear" w:color="auto" w:fill="auto"/>
            <w:vAlign w:val="center"/>
          </w:tcPr>
          <w:p w:rsidR="002D750B" w:rsidRPr="001F6E30" w:rsidRDefault="002D750B" w:rsidP="008871BC">
            <w:pPr>
              <w:widowControl w:val="0"/>
              <w:spacing w:before="120" w:after="120" w:line="360" w:lineRule="exact"/>
              <w:jc w:val="center"/>
              <w:rPr>
                <w:b/>
              </w:rPr>
            </w:pPr>
          </w:p>
        </w:tc>
        <w:tc>
          <w:tcPr>
            <w:tcW w:w="2099" w:type="dxa"/>
            <w:shd w:val="clear" w:color="auto" w:fill="auto"/>
            <w:vAlign w:val="center"/>
          </w:tcPr>
          <w:p w:rsidR="002D750B" w:rsidRPr="001F6E30" w:rsidRDefault="002D750B" w:rsidP="008871BC">
            <w:pPr>
              <w:widowControl w:val="0"/>
              <w:spacing w:before="120" w:after="120" w:line="360" w:lineRule="exact"/>
              <w:jc w:val="center"/>
            </w:pPr>
            <w:r w:rsidRPr="001F6E30">
              <w:t>- Cá nhân</w:t>
            </w:r>
          </w:p>
        </w:tc>
        <w:tc>
          <w:tcPr>
            <w:tcW w:w="1050" w:type="dxa"/>
            <w:shd w:val="clear" w:color="auto" w:fill="auto"/>
            <w:vAlign w:val="center"/>
          </w:tcPr>
          <w:p w:rsidR="002D750B" w:rsidRPr="001F6E30" w:rsidRDefault="002D750B" w:rsidP="008871BC">
            <w:pPr>
              <w:spacing w:line="360" w:lineRule="exact"/>
              <w:jc w:val="right"/>
            </w:pPr>
            <w:r w:rsidRPr="001F6E30">
              <w:t>0%</w:t>
            </w:r>
          </w:p>
        </w:tc>
        <w:tc>
          <w:tcPr>
            <w:tcW w:w="1890" w:type="dxa"/>
            <w:shd w:val="clear" w:color="auto" w:fill="auto"/>
            <w:vAlign w:val="center"/>
          </w:tcPr>
          <w:p w:rsidR="002D750B" w:rsidRPr="001F6E30" w:rsidRDefault="002D750B" w:rsidP="008871BC">
            <w:pPr>
              <w:widowControl w:val="0"/>
              <w:spacing w:before="120" w:after="120" w:line="360" w:lineRule="exact"/>
              <w:jc w:val="right"/>
            </w:pPr>
            <w:r w:rsidRPr="001F6E30">
              <w:t>0</w:t>
            </w:r>
          </w:p>
        </w:tc>
        <w:tc>
          <w:tcPr>
            <w:tcW w:w="1350" w:type="dxa"/>
            <w:shd w:val="clear" w:color="auto" w:fill="auto"/>
            <w:vAlign w:val="center"/>
          </w:tcPr>
          <w:p w:rsidR="002D750B" w:rsidRPr="001F6E30" w:rsidRDefault="002D750B" w:rsidP="008871BC">
            <w:pPr>
              <w:widowControl w:val="0"/>
              <w:spacing w:before="120" w:after="120" w:line="360" w:lineRule="exact"/>
              <w:jc w:val="right"/>
            </w:pPr>
            <w:r w:rsidRPr="001F6E30">
              <w:t>0</w:t>
            </w:r>
          </w:p>
        </w:tc>
        <w:tc>
          <w:tcPr>
            <w:tcW w:w="2250" w:type="dxa"/>
            <w:shd w:val="clear" w:color="auto" w:fill="auto"/>
            <w:vAlign w:val="center"/>
          </w:tcPr>
          <w:p w:rsidR="002D750B" w:rsidRPr="001F6E30" w:rsidRDefault="002D750B" w:rsidP="008871BC">
            <w:pPr>
              <w:widowControl w:val="0"/>
              <w:spacing w:before="120" w:after="120" w:line="360" w:lineRule="exact"/>
              <w:jc w:val="right"/>
            </w:pPr>
            <w:r w:rsidRPr="001F6E30">
              <w:t>0</w:t>
            </w:r>
          </w:p>
        </w:tc>
      </w:tr>
      <w:tr w:rsidR="002D750B" w:rsidRPr="001F6E30" w:rsidTr="008871BC">
        <w:trPr>
          <w:trHeight w:val="405"/>
        </w:trPr>
        <w:tc>
          <w:tcPr>
            <w:tcW w:w="669" w:type="dxa"/>
            <w:shd w:val="clear" w:color="auto" w:fill="auto"/>
            <w:vAlign w:val="center"/>
          </w:tcPr>
          <w:p w:rsidR="002D750B" w:rsidRPr="001F6E30" w:rsidRDefault="002D750B" w:rsidP="008871BC">
            <w:pPr>
              <w:widowControl w:val="0"/>
              <w:spacing w:before="120" w:after="120" w:line="360" w:lineRule="exact"/>
              <w:jc w:val="center"/>
              <w:rPr>
                <w:b/>
              </w:rPr>
            </w:pPr>
          </w:p>
        </w:tc>
        <w:tc>
          <w:tcPr>
            <w:tcW w:w="2099" w:type="dxa"/>
            <w:shd w:val="clear" w:color="auto" w:fill="auto"/>
            <w:vAlign w:val="center"/>
          </w:tcPr>
          <w:p w:rsidR="002D750B" w:rsidRPr="001F6E30" w:rsidRDefault="002D750B" w:rsidP="008871BC">
            <w:pPr>
              <w:widowControl w:val="0"/>
              <w:spacing w:before="120" w:after="120" w:line="360" w:lineRule="exact"/>
              <w:jc w:val="center"/>
            </w:pPr>
            <w:r w:rsidRPr="001F6E30">
              <w:t>- Tổ chức</w:t>
            </w:r>
          </w:p>
        </w:tc>
        <w:tc>
          <w:tcPr>
            <w:tcW w:w="1050" w:type="dxa"/>
            <w:shd w:val="clear" w:color="auto" w:fill="auto"/>
            <w:vAlign w:val="center"/>
          </w:tcPr>
          <w:p w:rsidR="002D750B" w:rsidRPr="001F6E30" w:rsidRDefault="002D750B" w:rsidP="008871BC">
            <w:pPr>
              <w:spacing w:line="360" w:lineRule="exact"/>
              <w:jc w:val="right"/>
            </w:pPr>
            <w:r w:rsidRPr="001F6E30">
              <w:t>0%</w:t>
            </w:r>
          </w:p>
        </w:tc>
        <w:tc>
          <w:tcPr>
            <w:tcW w:w="1890" w:type="dxa"/>
            <w:shd w:val="clear" w:color="auto" w:fill="auto"/>
            <w:vAlign w:val="center"/>
          </w:tcPr>
          <w:p w:rsidR="002D750B" w:rsidRPr="001F6E30" w:rsidRDefault="002D750B" w:rsidP="008871BC">
            <w:pPr>
              <w:widowControl w:val="0"/>
              <w:spacing w:before="120" w:after="120" w:line="360" w:lineRule="exact"/>
              <w:jc w:val="right"/>
            </w:pPr>
            <w:r w:rsidRPr="001F6E30">
              <w:t>0</w:t>
            </w:r>
          </w:p>
        </w:tc>
        <w:tc>
          <w:tcPr>
            <w:tcW w:w="1350" w:type="dxa"/>
            <w:shd w:val="clear" w:color="auto" w:fill="auto"/>
            <w:vAlign w:val="center"/>
          </w:tcPr>
          <w:p w:rsidR="002D750B" w:rsidRPr="001F6E30" w:rsidRDefault="002D750B" w:rsidP="008871BC">
            <w:pPr>
              <w:widowControl w:val="0"/>
              <w:spacing w:before="120" w:after="120" w:line="360" w:lineRule="exact"/>
              <w:jc w:val="right"/>
            </w:pPr>
            <w:r w:rsidRPr="001F6E30">
              <w:t>0</w:t>
            </w:r>
          </w:p>
        </w:tc>
        <w:tc>
          <w:tcPr>
            <w:tcW w:w="2250" w:type="dxa"/>
            <w:shd w:val="clear" w:color="auto" w:fill="auto"/>
            <w:vAlign w:val="center"/>
          </w:tcPr>
          <w:p w:rsidR="002D750B" w:rsidRPr="001F6E30" w:rsidRDefault="002D750B" w:rsidP="008871BC">
            <w:pPr>
              <w:widowControl w:val="0"/>
              <w:spacing w:before="120" w:after="120" w:line="360" w:lineRule="exact"/>
              <w:jc w:val="right"/>
            </w:pPr>
            <w:r w:rsidRPr="001F6E30">
              <w:t>0</w:t>
            </w:r>
          </w:p>
        </w:tc>
      </w:tr>
      <w:tr w:rsidR="002D750B" w:rsidRPr="001F6E30" w:rsidTr="008871BC">
        <w:trPr>
          <w:trHeight w:val="405"/>
        </w:trPr>
        <w:tc>
          <w:tcPr>
            <w:tcW w:w="669" w:type="dxa"/>
            <w:tcBorders>
              <w:top w:val="single" w:sz="6" w:space="0" w:color="000000"/>
            </w:tcBorders>
            <w:shd w:val="clear" w:color="auto" w:fill="auto"/>
          </w:tcPr>
          <w:p w:rsidR="002D750B" w:rsidRPr="001F6E30" w:rsidRDefault="002D750B" w:rsidP="008871BC">
            <w:pPr>
              <w:widowControl w:val="0"/>
              <w:spacing w:before="120" w:after="120" w:line="360" w:lineRule="exact"/>
              <w:jc w:val="center"/>
              <w:rPr>
                <w:b/>
              </w:rPr>
            </w:pPr>
          </w:p>
        </w:tc>
        <w:tc>
          <w:tcPr>
            <w:tcW w:w="2099" w:type="dxa"/>
            <w:tcBorders>
              <w:top w:val="single" w:sz="6" w:space="0" w:color="000000"/>
            </w:tcBorders>
            <w:shd w:val="clear" w:color="auto" w:fill="auto"/>
          </w:tcPr>
          <w:p w:rsidR="002D750B" w:rsidRPr="001F6E30" w:rsidRDefault="002D750B" w:rsidP="008871BC">
            <w:pPr>
              <w:widowControl w:val="0"/>
              <w:spacing w:before="120" w:after="120" w:line="360" w:lineRule="exact"/>
              <w:jc w:val="center"/>
              <w:rPr>
                <w:b/>
              </w:rPr>
            </w:pPr>
            <w:r w:rsidRPr="001F6E30">
              <w:rPr>
                <w:b/>
              </w:rPr>
              <w:t>Tổng cộng</w:t>
            </w:r>
          </w:p>
        </w:tc>
        <w:tc>
          <w:tcPr>
            <w:tcW w:w="1050" w:type="dxa"/>
            <w:tcBorders>
              <w:top w:val="single" w:sz="6" w:space="0" w:color="000000"/>
            </w:tcBorders>
            <w:shd w:val="clear" w:color="auto" w:fill="auto"/>
          </w:tcPr>
          <w:p w:rsidR="002D750B" w:rsidRPr="001F6E30" w:rsidRDefault="002D750B" w:rsidP="008871BC">
            <w:pPr>
              <w:widowControl w:val="0"/>
              <w:spacing w:before="120" w:after="120" w:line="360" w:lineRule="exact"/>
              <w:jc w:val="right"/>
              <w:rPr>
                <w:b/>
              </w:rPr>
            </w:pPr>
            <w:r w:rsidRPr="001F6E30">
              <w:rPr>
                <w:b/>
              </w:rPr>
              <w:t>100%</w:t>
            </w:r>
          </w:p>
        </w:tc>
        <w:tc>
          <w:tcPr>
            <w:tcW w:w="1890" w:type="dxa"/>
            <w:tcBorders>
              <w:top w:val="single" w:sz="6" w:space="0" w:color="000000"/>
            </w:tcBorders>
            <w:shd w:val="clear" w:color="auto" w:fill="auto"/>
          </w:tcPr>
          <w:p w:rsidR="002D750B" w:rsidRPr="001F6E30" w:rsidRDefault="002D750B" w:rsidP="008871BC">
            <w:pPr>
              <w:widowControl w:val="0"/>
              <w:spacing w:before="120" w:after="120" w:line="360" w:lineRule="exact"/>
              <w:jc w:val="right"/>
              <w:rPr>
                <w:b/>
              </w:rPr>
            </w:pPr>
            <w:r>
              <w:rPr>
                <w:b/>
              </w:rPr>
              <w:t>10</w:t>
            </w:r>
            <w:r w:rsidRPr="001F6E30">
              <w:rPr>
                <w:b/>
              </w:rPr>
              <w:t>.000.000</w:t>
            </w:r>
          </w:p>
        </w:tc>
        <w:tc>
          <w:tcPr>
            <w:tcW w:w="1350" w:type="dxa"/>
            <w:tcBorders>
              <w:top w:val="single" w:sz="6" w:space="0" w:color="000000"/>
            </w:tcBorders>
            <w:shd w:val="clear" w:color="auto" w:fill="auto"/>
          </w:tcPr>
          <w:p w:rsidR="002D750B" w:rsidRPr="001F6E30" w:rsidRDefault="002D750B" w:rsidP="008871BC">
            <w:pPr>
              <w:widowControl w:val="0"/>
              <w:spacing w:before="120" w:after="120" w:line="360" w:lineRule="exact"/>
              <w:jc w:val="right"/>
              <w:rPr>
                <w:b/>
              </w:rPr>
            </w:pPr>
            <w:r>
              <w:rPr>
                <w:b/>
              </w:rPr>
              <w:t>119</w:t>
            </w:r>
          </w:p>
        </w:tc>
        <w:tc>
          <w:tcPr>
            <w:tcW w:w="2250" w:type="dxa"/>
            <w:tcBorders>
              <w:top w:val="single" w:sz="6" w:space="0" w:color="000000"/>
            </w:tcBorders>
            <w:shd w:val="clear" w:color="auto" w:fill="auto"/>
          </w:tcPr>
          <w:p w:rsidR="002D750B" w:rsidRPr="001F6E30" w:rsidRDefault="002D750B" w:rsidP="008871BC">
            <w:pPr>
              <w:widowControl w:val="0"/>
              <w:spacing w:before="120" w:after="120" w:line="360" w:lineRule="exact"/>
              <w:jc w:val="right"/>
              <w:rPr>
                <w:b/>
              </w:rPr>
            </w:pPr>
            <w:r>
              <w:rPr>
                <w:b/>
              </w:rPr>
              <w:t>100</w:t>
            </w:r>
            <w:r w:rsidRPr="001F6E30">
              <w:rPr>
                <w:b/>
              </w:rPr>
              <w:t>.000.000.000</w:t>
            </w:r>
          </w:p>
        </w:tc>
      </w:tr>
    </w:tbl>
    <w:p w:rsidR="002D750B" w:rsidRPr="001F6E30" w:rsidRDefault="002D750B" w:rsidP="002D750B">
      <w:pPr>
        <w:widowControl w:val="0"/>
        <w:tabs>
          <w:tab w:val="left" w:pos="810"/>
        </w:tabs>
        <w:spacing w:before="120" w:after="120" w:line="360" w:lineRule="exact"/>
        <w:jc w:val="right"/>
      </w:pPr>
      <w:r w:rsidRPr="001F6E30">
        <w:t xml:space="preserve">(Nguồn: Sổ cổ đông Công ty Cổ phần Liên doanh </w:t>
      </w:r>
      <w:smartTag w:uri="urn:schemas-microsoft-com:office:smarttags" w:element="place">
        <w:smartTag w:uri="urn:schemas-microsoft-com:office:smarttags" w:element="City">
          <w:r w:rsidRPr="001F6E30">
            <w:t>Sana</w:t>
          </w:r>
        </w:smartTag>
      </w:smartTag>
      <w:r w:rsidRPr="001F6E30">
        <w:t xml:space="preserve"> WMT </w:t>
      </w:r>
      <w:r>
        <w:t>chốt ngày 18/03/2014</w:t>
      </w:r>
      <w:r w:rsidRPr="001F6E30">
        <w:t>)</w:t>
      </w:r>
    </w:p>
    <w:p w:rsidR="002D750B" w:rsidRDefault="002D750B" w:rsidP="002D750B">
      <w:pPr>
        <w:widowControl w:val="0"/>
        <w:tabs>
          <w:tab w:val="left" w:pos="810"/>
        </w:tabs>
        <w:spacing w:before="120" w:after="120" w:line="360" w:lineRule="exact"/>
        <w:jc w:val="center"/>
        <w:rPr>
          <w:b/>
          <w:bCs/>
          <w:szCs w:val="24"/>
        </w:rPr>
      </w:pPr>
    </w:p>
    <w:p w:rsidR="002D750B" w:rsidRDefault="002D750B" w:rsidP="002D750B">
      <w:pPr>
        <w:widowControl w:val="0"/>
        <w:tabs>
          <w:tab w:val="left" w:pos="810"/>
        </w:tabs>
        <w:spacing w:before="120" w:after="120" w:line="360" w:lineRule="exact"/>
        <w:jc w:val="center"/>
        <w:rPr>
          <w:b/>
          <w:bCs/>
          <w:szCs w:val="24"/>
        </w:rPr>
      </w:pPr>
    </w:p>
    <w:p w:rsidR="002D750B" w:rsidRDefault="002D750B" w:rsidP="002D750B">
      <w:pPr>
        <w:widowControl w:val="0"/>
        <w:tabs>
          <w:tab w:val="left" w:pos="810"/>
        </w:tabs>
        <w:spacing w:before="120" w:after="120" w:line="360" w:lineRule="exact"/>
        <w:jc w:val="center"/>
        <w:rPr>
          <w:b/>
          <w:bCs/>
          <w:szCs w:val="24"/>
        </w:rPr>
      </w:pPr>
    </w:p>
    <w:p w:rsidR="002D750B" w:rsidRDefault="002D750B" w:rsidP="002D750B">
      <w:pPr>
        <w:widowControl w:val="0"/>
        <w:tabs>
          <w:tab w:val="left" w:pos="810"/>
        </w:tabs>
        <w:spacing w:before="120" w:after="120" w:line="360" w:lineRule="exact"/>
        <w:jc w:val="center"/>
        <w:rPr>
          <w:b/>
          <w:bCs/>
          <w:szCs w:val="24"/>
        </w:rPr>
      </w:pPr>
    </w:p>
    <w:p w:rsidR="002D750B" w:rsidRDefault="002D750B" w:rsidP="002D750B">
      <w:pPr>
        <w:widowControl w:val="0"/>
        <w:tabs>
          <w:tab w:val="left" w:pos="810"/>
        </w:tabs>
        <w:spacing w:before="120" w:after="120" w:line="360" w:lineRule="exact"/>
        <w:jc w:val="center"/>
        <w:rPr>
          <w:b/>
          <w:bCs/>
          <w:szCs w:val="24"/>
        </w:rPr>
      </w:pPr>
    </w:p>
    <w:p w:rsidR="002D750B" w:rsidRPr="001F6E30" w:rsidRDefault="002D750B" w:rsidP="002D750B">
      <w:pPr>
        <w:widowControl w:val="0"/>
        <w:tabs>
          <w:tab w:val="left" w:pos="810"/>
        </w:tabs>
        <w:spacing w:before="120" w:after="120" w:line="360" w:lineRule="exact"/>
        <w:jc w:val="center"/>
        <w:rPr>
          <w:i/>
        </w:rPr>
      </w:pPr>
      <w:r w:rsidRPr="001F6E30">
        <w:rPr>
          <w:b/>
          <w:bCs/>
          <w:szCs w:val="24"/>
        </w:rPr>
        <w:t xml:space="preserve">Danh sách cổ đông nắm giữ từ 5% vốn cổ phần tại thời điểm </w:t>
      </w:r>
      <w:bookmarkEnd w:id="16"/>
      <w:bookmarkEnd w:id="17"/>
      <w:r>
        <w:rPr>
          <w:b/>
        </w:rPr>
        <w:t>18/03</w:t>
      </w:r>
      <w:r w:rsidRPr="00D90F76">
        <w:rPr>
          <w:b/>
        </w:rPr>
        <w:t>/201</w:t>
      </w:r>
      <w:r>
        <w:rPr>
          <w:b/>
        </w:rPr>
        <w:t>4</w:t>
      </w:r>
    </w:p>
    <w:tbl>
      <w:tblPr>
        <w:tblW w:w="105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592"/>
        <w:gridCol w:w="3140"/>
        <w:gridCol w:w="3118"/>
        <w:gridCol w:w="1351"/>
        <w:gridCol w:w="1205"/>
        <w:gridCol w:w="1112"/>
      </w:tblGrid>
      <w:tr w:rsidR="002D750B" w:rsidRPr="001F6E30" w:rsidTr="008871BC">
        <w:trPr>
          <w:trHeight w:val="1069"/>
        </w:trPr>
        <w:tc>
          <w:tcPr>
            <w:tcW w:w="592" w:type="dxa"/>
            <w:shd w:val="clear" w:color="auto" w:fill="00CCFF"/>
          </w:tcPr>
          <w:p w:rsidR="002D750B" w:rsidRPr="001F6E30" w:rsidRDefault="002D750B" w:rsidP="008871BC">
            <w:pPr>
              <w:widowControl w:val="0"/>
              <w:spacing w:line="320" w:lineRule="exact"/>
              <w:jc w:val="center"/>
              <w:rPr>
                <w:b/>
                <w:i/>
                <w:iCs/>
              </w:rPr>
            </w:pPr>
            <w:r w:rsidRPr="001F6E30">
              <w:rPr>
                <w:b/>
                <w:i/>
                <w:iCs/>
              </w:rPr>
              <w:t>STT</w:t>
            </w:r>
          </w:p>
        </w:tc>
        <w:tc>
          <w:tcPr>
            <w:tcW w:w="3140" w:type="dxa"/>
            <w:shd w:val="clear" w:color="auto" w:fill="00CCFF"/>
          </w:tcPr>
          <w:p w:rsidR="002D750B" w:rsidRPr="001F6E30" w:rsidRDefault="002D750B" w:rsidP="008871BC">
            <w:pPr>
              <w:widowControl w:val="0"/>
              <w:spacing w:line="320" w:lineRule="exact"/>
              <w:jc w:val="center"/>
              <w:rPr>
                <w:b/>
                <w:i/>
                <w:iCs/>
              </w:rPr>
            </w:pPr>
            <w:r w:rsidRPr="001F6E30">
              <w:rPr>
                <w:b/>
                <w:i/>
                <w:iCs/>
              </w:rPr>
              <w:t>Cổ đông</w:t>
            </w:r>
          </w:p>
        </w:tc>
        <w:tc>
          <w:tcPr>
            <w:tcW w:w="3118" w:type="dxa"/>
            <w:shd w:val="clear" w:color="auto" w:fill="00CCFF"/>
          </w:tcPr>
          <w:p w:rsidR="002D750B" w:rsidRPr="001F6E30" w:rsidRDefault="002D750B" w:rsidP="008871BC">
            <w:pPr>
              <w:widowControl w:val="0"/>
              <w:spacing w:line="320" w:lineRule="exact"/>
              <w:jc w:val="center"/>
              <w:rPr>
                <w:b/>
                <w:i/>
                <w:iCs/>
              </w:rPr>
            </w:pPr>
            <w:r w:rsidRPr="001F6E30">
              <w:rPr>
                <w:b/>
                <w:i/>
                <w:iCs/>
              </w:rPr>
              <w:t>Địa chỉ</w:t>
            </w:r>
          </w:p>
        </w:tc>
        <w:tc>
          <w:tcPr>
            <w:tcW w:w="1351" w:type="dxa"/>
            <w:shd w:val="clear" w:color="auto" w:fill="00CCFF"/>
          </w:tcPr>
          <w:p w:rsidR="002D750B" w:rsidRPr="001F6E30" w:rsidRDefault="002D750B" w:rsidP="008871BC">
            <w:pPr>
              <w:widowControl w:val="0"/>
              <w:spacing w:line="320" w:lineRule="exact"/>
              <w:jc w:val="center"/>
              <w:rPr>
                <w:b/>
                <w:i/>
                <w:iCs/>
              </w:rPr>
            </w:pPr>
            <w:r w:rsidRPr="001F6E30">
              <w:rPr>
                <w:b/>
                <w:i/>
                <w:iCs/>
              </w:rPr>
              <w:t>Số CMND</w:t>
            </w:r>
          </w:p>
          <w:p w:rsidR="002D750B" w:rsidRPr="001F6E30" w:rsidRDefault="002D750B" w:rsidP="008871BC">
            <w:pPr>
              <w:widowControl w:val="0"/>
              <w:spacing w:line="320" w:lineRule="exact"/>
              <w:jc w:val="center"/>
              <w:rPr>
                <w:b/>
                <w:i/>
                <w:iCs/>
              </w:rPr>
            </w:pPr>
            <w:r w:rsidRPr="001F6E30">
              <w:rPr>
                <w:b/>
                <w:i/>
                <w:iCs/>
              </w:rPr>
              <w:t>/ĐKKD</w:t>
            </w:r>
          </w:p>
        </w:tc>
        <w:tc>
          <w:tcPr>
            <w:tcW w:w="1205" w:type="dxa"/>
            <w:shd w:val="clear" w:color="auto" w:fill="00CCFF"/>
          </w:tcPr>
          <w:p w:rsidR="002D750B" w:rsidRPr="001F6E30" w:rsidRDefault="002D750B" w:rsidP="008871BC">
            <w:pPr>
              <w:widowControl w:val="0"/>
              <w:spacing w:line="320" w:lineRule="exact"/>
              <w:jc w:val="center"/>
              <w:rPr>
                <w:b/>
                <w:i/>
                <w:iCs/>
              </w:rPr>
            </w:pPr>
            <w:r w:rsidRPr="001F6E30">
              <w:rPr>
                <w:b/>
                <w:i/>
                <w:iCs/>
              </w:rPr>
              <w:t>Số lượng CP sở hữu</w:t>
            </w:r>
          </w:p>
        </w:tc>
        <w:tc>
          <w:tcPr>
            <w:tcW w:w="1112" w:type="dxa"/>
            <w:shd w:val="clear" w:color="auto" w:fill="00CCFF"/>
          </w:tcPr>
          <w:p w:rsidR="002D750B" w:rsidRPr="001F6E30" w:rsidRDefault="002D750B" w:rsidP="008871BC">
            <w:pPr>
              <w:widowControl w:val="0"/>
              <w:spacing w:line="320" w:lineRule="exact"/>
              <w:jc w:val="center"/>
              <w:rPr>
                <w:b/>
                <w:i/>
                <w:iCs/>
              </w:rPr>
            </w:pPr>
            <w:r w:rsidRPr="001F6E30">
              <w:rPr>
                <w:b/>
                <w:i/>
                <w:iCs/>
              </w:rPr>
              <w:t>Tỷ trọng (%)</w:t>
            </w:r>
          </w:p>
        </w:tc>
      </w:tr>
      <w:tr w:rsidR="002D750B" w:rsidRPr="001F6E30" w:rsidTr="008871BC">
        <w:trPr>
          <w:trHeight w:val="1619"/>
        </w:trPr>
        <w:tc>
          <w:tcPr>
            <w:tcW w:w="592" w:type="dxa"/>
            <w:shd w:val="clear" w:color="auto" w:fill="auto"/>
            <w:vAlign w:val="center"/>
          </w:tcPr>
          <w:p w:rsidR="002D750B" w:rsidRPr="001F6E30" w:rsidRDefault="002D750B" w:rsidP="008871BC">
            <w:pPr>
              <w:widowControl w:val="0"/>
              <w:spacing w:before="120" w:after="120" w:line="360" w:lineRule="exact"/>
              <w:jc w:val="center"/>
            </w:pPr>
            <w:r w:rsidRPr="001F6E30">
              <w:t>1</w:t>
            </w:r>
          </w:p>
        </w:tc>
        <w:tc>
          <w:tcPr>
            <w:tcW w:w="3140" w:type="dxa"/>
            <w:shd w:val="clear" w:color="auto" w:fill="auto"/>
          </w:tcPr>
          <w:p w:rsidR="002D750B" w:rsidRPr="001F6E30" w:rsidRDefault="002D750B" w:rsidP="008871BC">
            <w:pPr>
              <w:widowControl w:val="0"/>
              <w:spacing w:before="120" w:after="120" w:line="360" w:lineRule="exact"/>
              <w:rPr>
                <w:b/>
                <w:sz w:val="22"/>
                <w:szCs w:val="22"/>
              </w:rPr>
            </w:pPr>
            <w:r w:rsidRPr="001F6E30">
              <w:rPr>
                <w:b/>
                <w:sz w:val="22"/>
                <w:szCs w:val="22"/>
              </w:rPr>
              <w:t xml:space="preserve">Công ty TNHH Thương mại </w:t>
            </w:r>
            <w:smartTag w:uri="urn:schemas-microsoft-com:office:smarttags" w:element="place">
              <w:smartTag w:uri="urn:schemas-microsoft-com:office:smarttags" w:element="City">
                <w:r w:rsidRPr="001F6E30">
                  <w:rPr>
                    <w:b/>
                    <w:sz w:val="22"/>
                    <w:szCs w:val="22"/>
                  </w:rPr>
                  <w:t>SaNa</w:t>
                </w:r>
              </w:smartTag>
            </w:smartTag>
          </w:p>
          <w:p w:rsidR="002D750B" w:rsidRDefault="002D750B" w:rsidP="008871BC">
            <w:pPr>
              <w:widowControl w:val="0"/>
              <w:spacing w:before="120" w:after="120" w:line="360" w:lineRule="exact"/>
              <w:rPr>
                <w:b/>
                <w:sz w:val="22"/>
                <w:szCs w:val="22"/>
              </w:rPr>
            </w:pPr>
            <w:r w:rsidRPr="001F6E30">
              <w:rPr>
                <w:sz w:val="22"/>
                <w:szCs w:val="22"/>
              </w:rPr>
              <w:t>Đại diện:</w:t>
            </w:r>
            <w:r w:rsidRPr="001F6E30">
              <w:rPr>
                <w:b/>
                <w:sz w:val="22"/>
                <w:szCs w:val="22"/>
              </w:rPr>
              <w:t xml:space="preserve">Nguyễn Văn </w:t>
            </w:r>
            <w:smartTag w:uri="urn:schemas-microsoft-com:office:smarttags" w:element="country-region">
              <w:smartTag w:uri="urn:schemas-microsoft-com:office:smarttags" w:element="place">
                <w:r w:rsidRPr="001F6E30">
                  <w:rPr>
                    <w:b/>
                    <w:sz w:val="22"/>
                    <w:szCs w:val="22"/>
                  </w:rPr>
                  <w:t>Nam</w:t>
                </w:r>
              </w:smartTag>
            </w:smartTag>
          </w:p>
          <w:p w:rsidR="002D750B" w:rsidRDefault="002D750B" w:rsidP="008871BC">
            <w:pPr>
              <w:widowControl w:val="0"/>
              <w:spacing w:before="120" w:after="120" w:line="360" w:lineRule="exact"/>
              <w:rPr>
                <w:b/>
                <w:sz w:val="22"/>
                <w:szCs w:val="22"/>
              </w:rPr>
            </w:pPr>
          </w:p>
          <w:p w:rsidR="002D750B" w:rsidRDefault="002D750B" w:rsidP="008871BC">
            <w:pPr>
              <w:widowControl w:val="0"/>
              <w:spacing w:before="120" w:after="120" w:line="360" w:lineRule="exact"/>
              <w:rPr>
                <w:b/>
                <w:sz w:val="22"/>
                <w:szCs w:val="22"/>
              </w:rPr>
            </w:pPr>
          </w:p>
          <w:p w:rsidR="002D750B" w:rsidRPr="001F6E30" w:rsidRDefault="002D750B" w:rsidP="008871BC">
            <w:pPr>
              <w:widowControl w:val="0"/>
              <w:spacing w:before="120" w:after="120" w:line="360" w:lineRule="exact"/>
              <w:rPr>
                <w:b/>
                <w:sz w:val="22"/>
                <w:szCs w:val="22"/>
              </w:rPr>
            </w:pPr>
            <w:r>
              <w:rPr>
                <w:b/>
                <w:sz w:val="22"/>
                <w:szCs w:val="22"/>
              </w:rPr>
              <w:t xml:space="preserve">Nguyễn Văn </w:t>
            </w:r>
            <w:smartTag w:uri="urn:schemas-microsoft-com:office:smarttags" w:element="country-region">
              <w:smartTag w:uri="urn:schemas-microsoft-com:office:smarttags" w:element="place">
                <w:r>
                  <w:rPr>
                    <w:b/>
                    <w:sz w:val="22"/>
                    <w:szCs w:val="22"/>
                  </w:rPr>
                  <w:t>Nam</w:t>
                </w:r>
              </w:smartTag>
            </w:smartTag>
          </w:p>
        </w:tc>
        <w:tc>
          <w:tcPr>
            <w:tcW w:w="3118" w:type="dxa"/>
            <w:shd w:val="clear" w:color="auto" w:fill="auto"/>
          </w:tcPr>
          <w:p w:rsidR="002D750B" w:rsidRDefault="002D750B" w:rsidP="008871BC">
            <w:pPr>
              <w:widowControl w:val="0"/>
              <w:spacing w:before="120" w:after="120" w:line="360" w:lineRule="exact"/>
              <w:rPr>
                <w:sz w:val="22"/>
                <w:szCs w:val="22"/>
              </w:rPr>
            </w:pPr>
            <w:r w:rsidRPr="001F6E30">
              <w:rPr>
                <w:sz w:val="22"/>
                <w:szCs w:val="22"/>
              </w:rPr>
              <w:t>Phòng 808, tầng 8, tòa nhà 27 Huỳnh Thúc Kháng, phường Láng Hạ, quận Đống Đa, Hà Nội</w:t>
            </w:r>
          </w:p>
          <w:p w:rsidR="002D750B" w:rsidRDefault="002D750B" w:rsidP="008871BC">
            <w:pPr>
              <w:widowControl w:val="0"/>
              <w:spacing w:before="120" w:after="120" w:line="360" w:lineRule="exact"/>
              <w:rPr>
                <w:sz w:val="22"/>
                <w:szCs w:val="22"/>
              </w:rPr>
            </w:pPr>
          </w:p>
          <w:p w:rsidR="002D750B" w:rsidRDefault="002D750B" w:rsidP="008871BC">
            <w:pPr>
              <w:widowControl w:val="0"/>
              <w:spacing w:before="120" w:after="120" w:line="360" w:lineRule="exact"/>
              <w:rPr>
                <w:sz w:val="22"/>
                <w:szCs w:val="22"/>
              </w:rPr>
            </w:pPr>
          </w:p>
          <w:p w:rsidR="002D750B" w:rsidRDefault="002D750B" w:rsidP="008871BC">
            <w:pPr>
              <w:widowControl w:val="0"/>
              <w:spacing w:before="120" w:after="120" w:line="360" w:lineRule="exact"/>
              <w:rPr>
                <w:sz w:val="22"/>
                <w:szCs w:val="22"/>
              </w:rPr>
            </w:pPr>
            <w:r w:rsidRPr="001F6E30">
              <w:rPr>
                <w:sz w:val="22"/>
                <w:szCs w:val="22"/>
              </w:rPr>
              <w:t xml:space="preserve">Phòng 808, tầng 8, tòa nhà 27 Huỳnh Thúc Kháng, phường </w:t>
            </w:r>
            <w:r>
              <w:rPr>
                <w:sz w:val="22"/>
                <w:szCs w:val="22"/>
              </w:rPr>
              <w:t xml:space="preserve"> </w:t>
            </w:r>
            <w:r w:rsidRPr="001F6E30">
              <w:rPr>
                <w:sz w:val="22"/>
                <w:szCs w:val="22"/>
              </w:rPr>
              <w:t>Láng Hạ, quận Đống Đa, Hà Nội</w:t>
            </w:r>
          </w:p>
          <w:p w:rsidR="002D750B" w:rsidRPr="001F6E30" w:rsidRDefault="002D750B" w:rsidP="008871BC">
            <w:pPr>
              <w:widowControl w:val="0"/>
              <w:spacing w:before="120" w:after="120" w:line="360" w:lineRule="exact"/>
              <w:rPr>
                <w:sz w:val="22"/>
                <w:szCs w:val="22"/>
              </w:rPr>
            </w:pPr>
          </w:p>
        </w:tc>
        <w:tc>
          <w:tcPr>
            <w:tcW w:w="1351" w:type="dxa"/>
            <w:shd w:val="clear" w:color="auto" w:fill="auto"/>
          </w:tcPr>
          <w:p w:rsidR="002D750B" w:rsidRPr="001F6E30" w:rsidRDefault="002D750B" w:rsidP="008871BC">
            <w:pPr>
              <w:widowControl w:val="0"/>
              <w:spacing w:before="120" w:after="120" w:line="360" w:lineRule="exact"/>
              <w:jc w:val="center"/>
              <w:rPr>
                <w:sz w:val="22"/>
                <w:szCs w:val="22"/>
              </w:rPr>
            </w:pPr>
            <w:r w:rsidRPr="001F6E30">
              <w:rPr>
                <w:sz w:val="22"/>
                <w:szCs w:val="22"/>
              </w:rPr>
              <w:t>0100912257</w:t>
            </w:r>
          </w:p>
          <w:p w:rsidR="002D750B" w:rsidRPr="001F6E30" w:rsidRDefault="002D750B" w:rsidP="008871BC">
            <w:pPr>
              <w:widowControl w:val="0"/>
              <w:spacing w:before="120" w:after="120" w:line="360" w:lineRule="exact"/>
              <w:jc w:val="center"/>
              <w:rPr>
                <w:sz w:val="22"/>
                <w:szCs w:val="22"/>
              </w:rPr>
            </w:pPr>
          </w:p>
          <w:p w:rsidR="002D750B" w:rsidRDefault="002D750B" w:rsidP="008871BC">
            <w:pPr>
              <w:widowControl w:val="0"/>
              <w:spacing w:before="120" w:after="120" w:line="360" w:lineRule="exact"/>
              <w:jc w:val="center"/>
              <w:rPr>
                <w:sz w:val="22"/>
                <w:szCs w:val="22"/>
              </w:rPr>
            </w:pPr>
          </w:p>
          <w:p w:rsidR="002D750B" w:rsidRDefault="002D750B" w:rsidP="008871BC">
            <w:pPr>
              <w:widowControl w:val="0"/>
              <w:spacing w:before="120" w:after="120" w:line="360" w:lineRule="exact"/>
              <w:jc w:val="center"/>
              <w:rPr>
                <w:sz w:val="22"/>
                <w:szCs w:val="22"/>
              </w:rPr>
            </w:pPr>
          </w:p>
          <w:p w:rsidR="002D750B" w:rsidRDefault="002D750B" w:rsidP="008871BC">
            <w:pPr>
              <w:widowControl w:val="0"/>
              <w:spacing w:before="120" w:after="120" w:line="360" w:lineRule="exact"/>
              <w:jc w:val="center"/>
              <w:rPr>
                <w:sz w:val="22"/>
                <w:szCs w:val="22"/>
              </w:rPr>
            </w:pPr>
          </w:p>
          <w:p w:rsidR="002D750B" w:rsidRDefault="002D750B" w:rsidP="008871BC">
            <w:pPr>
              <w:widowControl w:val="0"/>
              <w:spacing w:before="120" w:after="120" w:line="360" w:lineRule="exact"/>
              <w:jc w:val="center"/>
              <w:rPr>
                <w:sz w:val="22"/>
                <w:szCs w:val="22"/>
              </w:rPr>
            </w:pPr>
          </w:p>
          <w:p w:rsidR="002D750B" w:rsidRPr="001F6E30" w:rsidRDefault="002D750B" w:rsidP="008871BC">
            <w:pPr>
              <w:widowControl w:val="0"/>
              <w:spacing w:before="120" w:after="120" w:line="360" w:lineRule="exact"/>
              <w:jc w:val="center"/>
              <w:rPr>
                <w:sz w:val="22"/>
                <w:szCs w:val="22"/>
              </w:rPr>
            </w:pPr>
            <w:r>
              <w:rPr>
                <w:sz w:val="22"/>
                <w:szCs w:val="22"/>
              </w:rPr>
              <w:t>011848778</w:t>
            </w:r>
          </w:p>
          <w:p w:rsidR="002D750B" w:rsidRPr="001F6E30" w:rsidRDefault="002D750B" w:rsidP="008871BC">
            <w:pPr>
              <w:widowControl w:val="0"/>
              <w:spacing w:before="120" w:after="120" w:line="360" w:lineRule="exact"/>
              <w:rPr>
                <w:sz w:val="22"/>
                <w:szCs w:val="22"/>
              </w:rPr>
            </w:pPr>
          </w:p>
        </w:tc>
        <w:tc>
          <w:tcPr>
            <w:tcW w:w="1205" w:type="dxa"/>
            <w:shd w:val="clear" w:color="auto" w:fill="auto"/>
          </w:tcPr>
          <w:p w:rsidR="002D750B" w:rsidRDefault="002D750B" w:rsidP="008871BC">
            <w:pPr>
              <w:widowControl w:val="0"/>
              <w:spacing w:before="120" w:after="120" w:line="360" w:lineRule="exact"/>
              <w:jc w:val="right"/>
              <w:rPr>
                <w:sz w:val="22"/>
                <w:szCs w:val="22"/>
              </w:rPr>
            </w:pPr>
            <w:r w:rsidRPr="001F6E30">
              <w:rPr>
                <w:sz w:val="22"/>
                <w:szCs w:val="22"/>
              </w:rPr>
              <w:t>420.000</w:t>
            </w:r>
          </w:p>
          <w:p w:rsidR="002D750B" w:rsidRDefault="002D750B" w:rsidP="008871BC">
            <w:pPr>
              <w:widowControl w:val="0"/>
              <w:spacing w:before="120" w:after="120" w:line="360" w:lineRule="exact"/>
              <w:jc w:val="right"/>
              <w:rPr>
                <w:sz w:val="22"/>
                <w:szCs w:val="22"/>
              </w:rPr>
            </w:pPr>
          </w:p>
          <w:p w:rsidR="002D750B" w:rsidRDefault="002D750B" w:rsidP="008871BC">
            <w:pPr>
              <w:widowControl w:val="0"/>
              <w:spacing w:before="120" w:after="120" w:line="360" w:lineRule="exact"/>
              <w:jc w:val="right"/>
              <w:rPr>
                <w:sz w:val="22"/>
                <w:szCs w:val="22"/>
              </w:rPr>
            </w:pPr>
          </w:p>
          <w:p w:rsidR="002D750B" w:rsidRDefault="002D750B" w:rsidP="008871BC">
            <w:pPr>
              <w:widowControl w:val="0"/>
              <w:spacing w:before="120" w:after="120" w:line="360" w:lineRule="exact"/>
              <w:jc w:val="right"/>
              <w:rPr>
                <w:sz w:val="22"/>
                <w:szCs w:val="22"/>
              </w:rPr>
            </w:pPr>
          </w:p>
          <w:p w:rsidR="002D750B" w:rsidRDefault="002D750B" w:rsidP="008871BC">
            <w:pPr>
              <w:widowControl w:val="0"/>
              <w:spacing w:before="120" w:after="120" w:line="360" w:lineRule="exact"/>
              <w:jc w:val="right"/>
              <w:rPr>
                <w:sz w:val="22"/>
                <w:szCs w:val="22"/>
              </w:rPr>
            </w:pPr>
          </w:p>
          <w:p w:rsidR="002D750B" w:rsidRDefault="002D750B" w:rsidP="008871BC">
            <w:pPr>
              <w:widowControl w:val="0"/>
              <w:spacing w:before="120" w:after="120" w:line="360" w:lineRule="exact"/>
              <w:jc w:val="right"/>
              <w:rPr>
                <w:sz w:val="22"/>
                <w:szCs w:val="22"/>
              </w:rPr>
            </w:pPr>
          </w:p>
          <w:p w:rsidR="002D750B" w:rsidRPr="001F6E30" w:rsidRDefault="002D750B" w:rsidP="008871BC">
            <w:pPr>
              <w:widowControl w:val="0"/>
              <w:spacing w:before="120" w:after="120" w:line="360" w:lineRule="exact"/>
              <w:jc w:val="right"/>
              <w:rPr>
                <w:sz w:val="22"/>
                <w:szCs w:val="22"/>
              </w:rPr>
            </w:pPr>
            <w:r>
              <w:rPr>
                <w:sz w:val="22"/>
                <w:szCs w:val="22"/>
              </w:rPr>
              <w:t>140.000</w:t>
            </w:r>
          </w:p>
        </w:tc>
        <w:tc>
          <w:tcPr>
            <w:tcW w:w="1112" w:type="dxa"/>
            <w:shd w:val="clear" w:color="auto" w:fill="auto"/>
          </w:tcPr>
          <w:p w:rsidR="002D750B" w:rsidRPr="001F6E30" w:rsidRDefault="002D750B" w:rsidP="008871BC">
            <w:pPr>
              <w:widowControl w:val="0"/>
              <w:spacing w:before="120" w:after="120" w:line="360" w:lineRule="exact"/>
              <w:jc w:val="center"/>
              <w:rPr>
                <w:sz w:val="22"/>
                <w:szCs w:val="22"/>
              </w:rPr>
            </w:pPr>
            <w:r>
              <w:rPr>
                <w:sz w:val="22"/>
                <w:szCs w:val="22"/>
              </w:rPr>
              <w:t>5,6</w:t>
            </w:r>
          </w:p>
        </w:tc>
      </w:tr>
      <w:tr w:rsidR="002D750B" w:rsidRPr="001F6E30" w:rsidTr="008871BC">
        <w:trPr>
          <w:trHeight w:val="1088"/>
        </w:trPr>
        <w:tc>
          <w:tcPr>
            <w:tcW w:w="592" w:type="dxa"/>
            <w:shd w:val="clear" w:color="auto" w:fill="auto"/>
            <w:vAlign w:val="center"/>
          </w:tcPr>
          <w:p w:rsidR="002D750B" w:rsidRPr="001F6E30" w:rsidRDefault="002D750B" w:rsidP="008871BC">
            <w:pPr>
              <w:widowControl w:val="0"/>
              <w:spacing w:before="120" w:after="120" w:line="360" w:lineRule="exact"/>
              <w:jc w:val="center"/>
            </w:pPr>
          </w:p>
        </w:tc>
        <w:tc>
          <w:tcPr>
            <w:tcW w:w="3140" w:type="dxa"/>
            <w:shd w:val="clear" w:color="auto" w:fill="auto"/>
            <w:vAlign w:val="center"/>
          </w:tcPr>
          <w:p w:rsidR="002D750B" w:rsidRPr="001F6E30" w:rsidRDefault="002D750B" w:rsidP="008871BC">
            <w:pPr>
              <w:widowControl w:val="0"/>
              <w:spacing w:before="120" w:after="120" w:line="360" w:lineRule="exact"/>
              <w:rPr>
                <w:b/>
                <w:sz w:val="22"/>
                <w:szCs w:val="22"/>
              </w:rPr>
            </w:pPr>
            <w:r w:rsidRPr="001F6E30">
              <w:rPr>
                <w:b/>
                <w:sz w:val="22"/>
                <w:szCs w:val="22"/>
              </w:rPr>
              <w:t>Nguyễn Văn Đông</w:t>
            </w:r>
          </w:p>
        </w:tc>
        <w:tc>
          <w:tcPr>
            <w:tcW w:w="3118" w:type="dxa"/>
            <w:shd w:val="clear" w:color="auto" w:fill="auto"/>
            <w:vAlign w:val="center"/>
          </w:tcPr>
          <w:p w:rsidR="002D750B" w:rsidRPr="001F6E30" w:rsidRDefault="002D750B" w:rsidP="008871BC">
            <w:pPr>
              <w:widowControl w:val="0"/>
              <w:spacing w:before="120" w:after="120" w:line="360" w:lineRule="exact"/>
              <w:rPr>
                <w:sz w:val="22"/>
                <w:szCs w:val="22"/>
              </w:rPr>
            </w:pPr>
            <w:r w:rsidRPr="001F6E30">
              <w:rPr>
                <w:sz w:val="22"/>
                <w:szCs w:val="22"/>
              </w:rPr>
              <w:t>P601, D7, tập thể Gia Cầm, phường Phương Mai, quận Đống Đa, Hà Nội</w:t>
            </w:r>
          </w:p>
        </w:tc>
        <w:tc>
          <w:tcPr>
            <w:tcW w:w="1351" w:type="dxa"/>
            <w:shd w:val="clear" w:color="auto" w:fill="auto"/>
            <w:vAlign w:val="center"/>
          </w:tcPr>
          <w:p w:rsidR="002D750B" w:rsidRPr="001F6E30" w:rsidRDefault="002D750B" w:rsidP="008871BC">
            <w:pPr>
              <w:widowControl w:val="0"/>
              <w:spacing w:before="120" w:after="120" w:line="360" w:lineRule="exact"/>
              <w:rPr>
                <w:sz w:val="22"/>
                <w:szCs w:val="22"/>
              </w:rPr>
            </w:pPr>
            <w:r w:rsidRPr="001F6E30">
              <w:rPr>
                <w:sz w:val="22"/>
                <w:szCs w:val="22"/>
              </w:rPr>
              <w:t>012705994</w:t>
            </w:r>
          </w:p>
        </w:tc>
        <w:tc>
          <w:tcPr>
            <w:tcW w:w="1205" w:type="dxa"/>
            <w:shd w:val="clear" w:color="auto" w:fill="auto"/>
            <w:vAlign w:val="center"/>
          </w:tcPr>
          <w:p w:rsidR="002D750B" w:rsidRPr="001F6E30" w:rsidRDefault="002D750B" w:rsidP="008871BC">
            <w:pPr>
              <w:widowControl w:val="0"/>
              <w:spacing w:before="120" w:after="120" w:line="360" w:lineRule="exact"/>
              <w:jc w:val="right"/>
              <w:rPr>
                <w:sz w:val="22"/>
                <w:szCs w:val="22"/>
              </w:rPr>
            </w:pPr>
            <w:r w:rsidRPr="001F6E30">
              <w:rPr>
                <w:sz w:val="22"/>
                <w:szCs w:val="22"/>
              </w:rPr>
              <w:t>640.000</w:t>
            </w:r>
          </w:p>
        </w:tc>
        <w:tc>
          <w:tcPr>
            <w:tcW w:w="1112" w:type="dxa"/>
            <w:shd w:val="clear" w:color="auto" w:fill="auto"/>
            <w:vAlign w:val="center"/>
          </w:tcPr>
          <w:p w:rsidR="002D750B" w:rsidRPr="001F6E30" w:rsidRDefault="002D750B" w:rsidP="008871BC">
            <w:pPr>
              <w:widowControl w:val="0"/>
              <w:spacing w:before="120" w:after="120" w:line="360" w:lineRule="exact"/>
              <w:jc w:val="center"/>
              <w:rPr>
                <w:sz w:val="22"/>
                <w:szCs w:val="22"/>
              </w:rPr>
            </w:pPr>
            <w:r>
              <w:rPr>
                <w:sz w:val="22"/>
                <w:szCs w:val="22"/>
              </w:rPr>
              <w:t>6,4</w:t>
            </w:r>
          </w:p>
        </w:tc>
      </w:tr>
      <w:tr w:rsidR="002D750B" w:rsidRPr="001F6E30" w:rsidTr="008871BC">
        <w:trPr>
          <w:trHeight w:val="729"/>
        </w:trPr>
        <w:tc>
          <w:tcPr>
            <w:tcW w:w="592" w:type="dxa"/>
            <w:shd w:val="clear" w:color="auto" w:fill="auto"/>
            <w:vAlign w:val="center"/>
          </w:tcPr>
          <w:p w:rsidR="002D750B" w:rsidRPr="001F6E30" w:rsidRDefault="002D750B" w:rsidP="008871BC">
            <w:pPr>
              <w:widowControl w:val="0"/>
              <w:spacing w:before="120" w:after="120" w:line="360" w:lineRule="exact"/>
            </w:pPr>
          </w:p>
        </w:tc>
        <w:tc>
          <w:tcPr>
            <w:tcW w:w="3140" w:type="dxa"/>
            <w:shd w:val="clear" w:color="auto" w:fill="auto"/>
          </w:tcPr>
          <w:p w:rsidR="002D750B" w:rsidRPr="001F6E30" w:rsidRDefault="002D750B" w:rsidP="008871BC">
            <w:pPr>
              <w:widowControl w:val="0"/>
              <w:spacing w:before="120" w:after="120" w:line="360" w:lineRule="exact"/>
              <w:jc w:val="center"/>
              <w:rPr>
                <w:b/>
                <w:sz w:val="22"/>
                <w:szCs w:val="22"/>
              </w:rPr>
            </w:pPr>
            <w:r w:rsidRPr="001F6E30">
              <w:rPr>
                <w:b/>
                <w:sz w:val="22"/>
                <w:szCs w:val="22"/>
              </w:rPr>
              <w:t>Tổng cộng</w:t>
            </w:r>
          </w:p>
        </w:tc>
        <w:tc>
          <w:tcPr>
            <w:tcW w:w="3118" w:type="dxa"/>
            <w:shd w:val="clear" w:color="auto" w:fill="auto"/>
          </w:tcPr>
          <w:p w:rsidR="002D750B" w:rsidRPr="001F6E30" w:rsidRDefault="002D750B" w:rsidP="008871BC">
            <w:pPr>
              <w:widowControl w:val="0"/>
              <w:spacing w:before="120" w:after="120" w:line="360" w:lineRule="exact"/>
              <w:jc w:val="center"/>
              <w:rPr>
                <w:b/>
                <w:sz w:val="22"/>
                <w:szCs w:val="22"/>
              </w:rPr>
            </w:pPr>
          </w:p>
        </w:tc>
        <w:tc>
          <w:tcPr>
            <w:tcW w:w="1351" w:type="dxa"/>
            <w:shd w:val="clear" w:color="auto" w:fill="auto"/>
          </w:tcPr>
          <w:p w:rsidR="002D750B" w:rsidRPr="001F6E30" w:rsidRDefault="002D750B" w:rsidP="008871BC">
            <w:pPr>
              <w:widowControl w:val="0"/>
              <w:spacing w:before="120" w:after="120" w:line="360" w:lineRule="exact"/>
              <w:jc w:val="center"/>
              <w:rPr>
                <w:b/>
                <w:sz w:val="22"/>
                <w:szCs w:val="22"/>
              </w:rPr>
            </w:pPr>
          </w:p>
        </w:tc>
        <w:tc>
          <w:tcPr>
            <w:tcW w:w="1205" w:type="dxa"/>
            <w:shd w:val="clear" w:color="auto" w:fill="auto"/>
            <w:vAlign w:val="center"/>
          </w:tcPr>
          <w:p w:rsidR="002D750B" w:rsidRPr="001F6E30" w:rsidRDefault="002D750B" w:rsidP="008871BC">
            <w:pPr>
              <w:widowControl w:val="0"/>
              <w:spacing w:before="120" w:after="120" w:line="360" w:lineRule="exact"/>
              <w:jc w:val="right"/>
              <w:rPr>
                <w:b/>
                <w:sz w:val="22"/>
                <w:szCs w:val="22"/>
              </w:rPr>
            </w:pPr>
            <w:r>
              <w:rPr>
                <w:b/>
                <w:sz w:val="22"/>
                <w:szCs w:val="22"/>
              </w:rPr>
              <w:t>1.200.000</w:t>
            </w:r>
          </w:p>
        </w:tc>
        <w:tc>
          <w:tcPr>
            <w:tcW w:w="1112" w:type="dxa"/>
            <w:shd w:val="clear" w:color="auto" w:fill="auto"/>
            <w:vAlign w:val="center"/>
          </w:tcPr>
          <w:p w:rsidR="002D750B" w:rsidRPr="001F6E30" w:rsidRDefault="002D750B" w:rsidP="008871BC">
            <w:pPr>
              <w:widowControl w:val="0"/>
              <w:spacing w:before="120" w:after="120" w:line="360" w:lineRule="exact"/>
              <w:jc w:val="center"/>
              <w:rPr>
                <w:b/>
                <w:sz w:val="22"/>
                <w:szCs w:val="22"/>
              </w:rPr>
            </w:pPr>
            <w:r>
              <w:rPr>
                <w:b/>
                <w:sz w:val="22"/>
                <w:szCs w:val="22"/>
              </w:rPr>
              <w:t>12</w:t>
            </w:r>
          </w:p>
        </w:tc>
      </w:tr>
    </w:tbl>
    <w:p w:rsidR="002D750B" w:rsidRPr="001F6E30" w:rsidRDefault="002D750B" w:rsidP="002D750B">
      <w:pPr>
        <w:widowControl w:val="0"/>
        <w:tabs>
          <w:tab w:val="left" w:pos="810"/>
        </w:tabs>
        <w:spacing w:before="120" w:after="120" w:line="360" w:lineRule="exact"/>
        <w:jc w:val="right"/>
        <w:rPr>
          <w:i/>
        </w:rPr>
      </w:pPr>
      <w:r w:rsidRPr="001F6E30">
        <w:rPr>
          <w:i/>
        </w:rPr>
        <w:t xml:space="preserve">(Nguồn: Sổ cổ đông Công ty Cổ phần Liên doanh </w:t>
      </w:r>
      <w:smartTag w:uri="urn:schemas-microsoft-com:office:smarttags" w:element="place">
        <w:smartTag w:uri="urn:schemas-microsoft-com:office:smarttags" w:element="City">
          <w:r w:rsidRPr="001F6E30">
            <w:rPr>
              <w:i/>
            </w:rPr>
            <w:t>Sana</w:t>
          </w:r>
        </w:smartTag>
      </w:smartTag>
      <w:r w:rsidRPr="001F6E30">
        <w:rPr>
          <w:i/>
        </w:rPr>
        <w:t xml:space="preserve"> WMT</w:t>
      </w:r>
      <w:r>
        <w:rPr>
          <w:i/>
        </w:rPr>
        <w:t xml:space="preserve"> chốt ngày 18/03</w:t>
      </w:r>
      <w:r w:rsidRPr="001F6E30">
        <w:rPr>
          <w:i/>
        </w:rPr>
        <w:t>/201</w:t>
      </w:r>
      <w:r>
        <w:rPr>
          <w:i/>
        </w:rPr>
        <w:t>4</w:t>
      </w:r>
      <w:r w:rsidRPr="001F6E30">
        <w:rPr>
          <w:i/>
        </w:rPr>
        <w:t>)</w:t>
      </w:r>
    </w:p>
    <w:p w:rsidR="002D750B" w:rsidRPr="001F6E30" w:rsidRDefault="002D750B" w:rsidP="002D750B">
      <w:pPr>
        <w:rPr>
          <w:bCs/>
        </w:rPr>
      </w:pPr>
    </w:p>
    <w:p w:rsidR="002D750B" w:rsidRPr="008700A3" w:rsidRDefault="002D750B" w:rsidP="002D750B">
      <w:pPr>
        <w:rPr>
          <w:bCs/>
        </w:rPr>
      </w:pPr>
      <w:r w:rsidRPr="001F6E30">
        <w:rPr>
          <w:bCs/>
        </w:rPr>
        <w:t xml:space="preserve">c. </w:t>
      </w:r>
      <w:r w:rsidRPr="008700A3">
        <w:rPr>
          <w:bCs/>
        </w:rPr>
        <w:t>Tình hình thay đổi vốn đầu tư của chủ sở hữu: Tính tới thời điể</w:t>
      </w:r>
      <w:r>
        <w:rPr>
          <w:bCs/>
        </w:rPr>
        <w:t xml:space="preserve">m 31/12/2013, Công ty </w:t>
      </w:r>
      <w:r w:rsidRPr="008700A3">
        <w:rPr>
          <w:bCs/>
        </w:rPr>
        <w:t>có  sự thay đổi  trong vốn đầu tư của chủ sở hữu.</w:t>
      </w:r>
    </w:p>
    <w:p w:rsidR="002D750B" w:rsidRPr="001F6E30" w:rsidRDefault="002D750B" w:rsidP="002D750B">
      <w:pPr>
        <w:rPr>
          <w:bCs/>
        </w:rPr>
      </w:pPr>
      <w:r w:rsidRPr="001F6E30">
        <w:rPr>
          <w:bCs/>
        </w:rPr>
        <w:t>d. Giao dịch cổ phiếu quỹ: Không có</w:t>
      </w:r>
    </w:p>
    <w:p w:rsidR="002D750B" w:rsidRPr="001F6E30" w:rsidRDefault="002D750B" w:rsidP="002D750B">
      <w:pPr>
        <w:rPr>
          <w:bCs/>
        </w:rPr>
      </w:pPr>
      <w:r w:rsidRPr="001F6E30">
        <w:rPr>
          <w:bCs/>
        </w:rPr>
        <w:t>e. Các chứng khoán khác: Không có</w:t>
      </w:r>
    </w:p>
    <w:p w:rsidR="002D750B" w:rsidRPr="001F6E30" w:rsidRDefault="002D750B" w:rsidP="002D750B">
      <w:pPr>
        <w:rPr>
          <w:bCs/>
        </w:rPr>
      </w:pPr>
    </w:p>
    <w:p w:rsidR="002D750B" w:rsidRPr="001F6E30" w:rsidRDefault="002D750B" w:rsidP="002D750B">
      <w:pPr>
        <w:rPr>
          <w:b/>
          <w:bCs/>
        </w:rPr>
      </w:pPr>
      <w:r w:rsidRPr="001F6E30">
        <w:rPr>
          <w:b/>
          <w:bCs/>
        </w:rPr>
        <w:t xml:space="preserve">III. Báo cáo và đánh giá của Ban Giám đốc </w:t>
      </w:r>
    </w:p>
    <w:p w:rsidR="002D750B" w:rsidRPr="00674104" w:rsidRDefault="002D750B" w:rsidP="002D750B">
      <w:pPr>
        <w:rPr>
          <w:b/>
          <w:bCs/>
        </w:rPr>
      </w:pPr>
      <w:r w:rsidRPr="00674104">
        <w:rPr>
          <w:b/>
          <w:bCs/>
        </w:rPr>
        <w:t>1. Đánh giá kết quả hoạt động sản xuất kinh doanh</w:t>
      </w:r>
    </w:p>
    <w:p w:rsidR="002D750B" w:rsidRPr="001F6E30" w:rsidRDefault="002D750B" w:rsidP="002D750B">
      <w:pPr>
        <w:spacing w:line="360" w:lineRule="auto"/>
        <w:contextualSpacing/>
        <w:rPr>
          <w:iCs/>
        </w:rPr>
      </w:pPr>
      <w:r>
        <w:rPr>
          <w:iCs/>
        </w:rPr>
        <w:t>Năm 2013</w:t>
      </w:r>
      <w:r w:rsidRPr="001F6E30">
        <w:rPr>
          <w:iCs/>
        </w:rPr>
        <w:t xml:space="preserve">, trong bối cảnh </w:t>
      </w:r>
      <w:r w:rsidRPr="001F6E30">
        <w:rPr>
          <w:iCs/>
          <w:lang w:val="vi-VN"/>
        </w:rPr>
        <w:t xml:space="preserve">tình hình kinh tế Việt </w:t>
      </w:r>
      <w:smartTag w:uri="urn:schemas-microsoft-com:office:smarttags" w:element="place">
        <w:smartTag w:uri="urn:schemas-microsoft-com:office:smarttags" w:element="country-region">
          <w:r w:rsidRPr="001F6E30">
            <w:rPr>
              <w:iCs/>
              <w:lang w:val="vi-VN"/>
            </w:rPr>
            <w:t>Nam</w:t>
          </w:r>
        </w:smartTag>
      </w:smartTag>
      <w:r w:rsidRPr="001F6E30">
        <w:rPr>
          <w:iCs/>
          <w:lang w:val="vi-VN"/>
        </w:rPr>
        <w:t xml:space="preserve"> và thế giới có nhiều biến động bất lợi do ảnh hưởng của khủng hoảng kinh tế</w:t>
      </w:r>
      <w:r w:rsidRPr="001F6E30">
        <w:rPr>
          <w:iCs/>
        </w:rPr>
        <w:t xml:space="preserve"> đã tác động phần nào tới hoạt động sản xuất kinh doanh của Công ty. Trước các khó khăn, thách thức đó, Ban tổng giám đốc cùng toàn thể cán bộ nhân viên </w:t>
      </w:r>
      <w:r w:rsidRPr="001F6E30">
        <w:rPr>
          <w:iCs/>
          <w:lang w:val="vi-VN"/>
        </w:rPr>
        <w:t xml:space="preserve">Công ty cổ phần </w:t>
      </w:r>
      <w:r w:rsidRPr="001F6E30">
        <w:rPr>
          <w:iCs/>
        </w:rPr>
        <w:t>Liên doanh SANA WMT</w:t>
      </w:r>
      <w:r w:rsidRPr="001F6E30">
        <w:rPr>
          <w:iCs/>
          <w:lang w:val="vi-VN"/>
        </w:rPr>
        <w:t xml:space="preserve"> </w:t>
      </w:r>
      <w:r w:rsidRPr="001F6E30">
        <w:rPr>
          <w:iCs/>
        </w:rPr>
        <w:t>vẫn cố gắng đảm bảo an toàn trong hoạt động kinh doanh và đảm bảo mục tiêu phát triển bền vững.</w:t>
      </w:r>
    </w:p>
    <w:p w:rsidR="002D750B" w:rsidRPr="001F6E30" w:rsidRDefault="002D750B" w:rsidP="002D750B">
      <w:pPr>
        <w:spacing w:line="360" w:lineRule="auto"/>
        <w:contextualSpacing/>
        <w:rPr>
          <w:iCs/>
        </w:rPr>
      </w:pPr>
      <w:r w:rsidRPr="001F6E30">
        <w:rPr>
          <w:iCs/>
        </w:rPr>
        <w:t>Tổng d</w:t>
      </w:r>
      <w:r w:rsidRPr="001F6E30">
        <w:rPr>
          <w:iCs/>
          <w:lang w:val="vi-VN"/>
        </w:rPr>
        <w:t xml:space="preserve">oanh thu </w:t>
      </w:r>
      <w:r w:rsidRPr="001F6E30">
        <w:rPr>
          <w:iCs/>
        </w:rPr>
        <w:t>cả năm đạ</w:t>
      </w:r>
      <w:r>
        <w:rPr>
          <w:iCs/>
        </w:rPr>
        <w:t>t 321</w:t>
      </w:r>
      <w:r w:rsidRPr="001F6E30">
        <w:rPr>
          <w:b/>
          <w:iCs/>
        </w:rPr>
        <w:t xml:space="preserve"> </w:t>
      </w:r>
      <w:r w:rsidRPr="001F6E30">
        <w:rPr>
          <w:iCs/>
        </w:rPr>
        <w:t xml:space="preserve">tỷ </w:t>
      </w:r>
      <w:r w:rsidRPr="001F6E30">
        <w:rPr>
          <w:iCs/>
          <w:lang w:val="vi-VN"/>
        </w:rPr>
        <w:t>đồng</w:t>
      </w:r>
      <w:r w:rsidRPr="001F6E30">
        <w:rPr>
          <w:iCs/>
        </w:rPr>
        <w:t xml:space="preserve">, đạt </w:t>
      </w:r>
      <w:r>
        <w:rPr>
          <w:iCs/>
        </w:rPr>
        <w:t>12</w:t>
      </w:r>
      <w:r w:rsidRPr="001F6E30">
        <w:rPr>
          <w:iCs/>
        </w:rPr>
        <w:t>8</w:t>
      </w:r>
      <w:r>
        <w:rPr>
          <w:iCs/>
        </w:rPr>
        <w:t>,4</w:t>
      </w:r>
      <w:r w:rsidRPr="001F6E30">
        <w:rPr>
          <w:iCs/>
        </w:rPr>
        <w:t>% kế hoạch. Lợi nhuận trước thuế đạt 0,</w:t>
      </w:r>
      <w:r>
        <w:rPr>
          <w:iCs/>
        </w:rPr>
        <w:t>827</w:t>
      </w:r>
      <w:r w:rsidRPr="001F6E30">
        <w:rPr>
          <w:iCs/>
        </w:rPr>
        <w:t xml:space="preserve"> tỷ đồng, và lợi nhuận sau thuế đạt hơn 0,4</w:t>
      </w:r>
      <w:r>
        <w:rPr>
          <w:iCs/>
        </w:rPr>
        <w:t>22</w:t>
      </w:r>
      <w:r w:rsidRPr="001F6E30">
        <w:rPr>
          <w:iCs/>
        </w:rPr>
        <w:t xml:space="preserve"> tỷ đồng, hoàn thành 1</w:t>
      </w:r>
      <w:r>
        <w:rPr>
          <w:iCs/>
        </w:rPr>
        <w:t>1</w:t>
      </w:r>
      <w:r w:rsidRPr="001F6E30">
        <w:rPr>
          <w:iCs/>
        </w:rPr>
        <w:t>,</w:t>
      </w:r>
      <w:r>
        <w:rPr>
          <w:iCs/>
        </w:rPr>
        <w:t>2</w:t>
      </w:r>
      <w:r w:rsidRPr="001F6E30">
        <w:rPr>
          <w:iCs/>
        </w:rPr>
        <w:t>% kế hoạch</w:t>
      </w:r>
      <w:r w:rsidRPr="001F6E30">
        <w:rPr>
          <w:iCs/>
          <w:lang w:val="vi-VN"/>
        </w:rPr>
        <w:t>.</w:t>
      </w:r>
    </w:p>
    <w:p w:rsidR="002D750B" w:rsidRPr="001F6E30" w:rsidRDefault="002D750B" w:rsidP="002D750B">
      <w:pPr>
        <w:spacing w:before="120" w:after="120" w:line="288" w:lineRule="auto"/>
        <w:jc w:val="left"/>
        <w:rPr>
          <w:lang w:val="de-DE"/>
        </w:rPr>
      </w:pPr>
      <w:r w:rsidRPr="001F6E30">
        <w:rPr>
          <w:b/>
          <w:lang w:val="de-DE"/>
        </w:rPr>
        <w:t xml:space="preserve">- </w:t>
      </w:r>
      <w:r w:rsidRPr="001F6E30">
        <w:rPr>
          <w:lang w:val="de-DE"/>
        </w:rPr>
        <w:t>Thực hiện một số chỉ tiêu kế hoạch chủ yếu</w:t>
      </w:r>
      <w:r>
        <w:rPr>
          <w:lang w:val="de-DE"/>
        </w:rPr>
        <w:t xml:space="preserve"> của năm 2013:</w:t>
      </w:r>
    </w:p>
    <w:tbl>
      <w:tblPr>
        <w:tblW w:w="930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993"/>
        <w:gridCol w:w="1386"/>
        <w:gridCol w:w="1374"/>
        <w:gridCol w:w="7"/>
        <w:gridCol w:w="1334"/>
        <w:gridCol w:w="1485"/>
      </w:tblGrid>
      <w:tr w:rsidR="002D750B" w:rsidRPr="001F6E30" w:rsidTr="008871BC">
        <w:trPr>
          <w:trHeight w:val="413"/>
          <w:jc w:val="center"/>
        </w:trPr>
        <w:tc>
          <w:tcPr>
            <w:tcW w:w="727" w:type="dxa"/>
            <w:vAlign w:val="center"/>
          </w:tcPr>
          <w:p w:rsidR="002D750B" w:rsidRPr="001F6E30" w:rsidRDefault="002D750B" w:rsidP="008871BC">
            <w:pPr>
              <w:spacing w:before="120" w:after="120" w:line="288" w:lineRule="auto"/>
              <w:jc w:val="center"/>
            </w:pPr>
            <w:r w:rsidRPr="001F6E30">
              <w:t>TT</w:t>
            </w:r>
          </w:p>
        </w:tc>
        <w:tc>
          <w:tcPr>
            <w:tcW w:w="2993" w:type="dxa"/>
            <w:vAlign w:val="center"/>
          </w:tcPr>
          <w:p w:rsidR="002D750B" w:rsidRPr="001F6E30" w:rsidRDefault="002D750B" w:rsidP="008871BC">
            <w:pPr>
              <w:spacing w:before="120" w:after="120" w:line="288" w:lineRule="auto"/>
              <w:jc w:val="center"/>
            </w:pPr>
            <w:r w:rsidRPr="001F6E30">
              <w:t>CHỈ TIÊU</w:t>
            </w:r>
          </w:p>
        </w:tc>
        <w:tc>
          <w:tcPr>
            <w:tcW w:w="1386" w:type="dxa"/>
            <w:vAlign w:val="center"/>
          </w:tcPr>
          <w:p w:rsidR="002D750B" w:rsidRPr="001F6E30" w:rsidRDefault="002D750B" w:rsidP="008871BC">
            <w:pPr>
              <w:spacing w:before="120" w:after="120" w:line="288" w:lineRule="auto"/>
              <w:jc w:val="center"/>
            </w:pPr>
            <w:r w:rsidRPr="001F6E30">
              <w:t>ĐVT</w:t>
            </w:r>
          </w:p>
        </w:tc>
        <w:tc>
          <w:tcPr>
            <w:tcW w:w="1381" w:type="dxa"/>
            <w:gridSpan w:val="2"/>
            <w:vAlign w:val="center"/>
          </w:tcPr>
          <w:p w:rsidR="002D750B" w:rsidRPr="001F6E30" w:rsidRDefault="002D750B" w:rsidP="008871BC">
            <w:pPr>
              <w:spacing w:before="120" w:after="120" w:line="288" w:lineRule="auto"/>
              <w:jc w:val="center"/>
            </w:pPr>
            <w:r w:rsidRPr="001F6E30">
              <w:t>KẾ HOẠCH</w:t>
            </w:r>
          </w:p>
        </w:tc>
        <w:tc>
          <w:tcPr>
            <w:tcW w:w="1334" w:type="dxa"/>
            <w:vAlign w:val="center"/>
          </w:tcPr>
          <w:p w:rsidR="002D750B" w:rsidRPr="001F6E30" w:rsidRDefault="002D750B" w:rsidP="008871BC">
            <w:pPr>
              <w:spacing w:before="120" w:after="120" w:line="288" w:lineRule="auto"/>
              <w:jc w:val="center"/>
            </w:pPr>
            <w:r w:rsidRPr="001F6E30">
              <w:t>THỰC HIỆN</w:t>
            </w:r>
          </w:p>
        </w:tc>
        <w:tc>
          <w:tcPr>
            <w:tcW w:w="1485" w:type="dxa"/>
            <w:vAlign w:val="center"/>
          </w:tcPr>
          <w:p w:rsidR="002D750B" w:rsidRPr="001F6E30" w:rsidRDefault="002D750B" w:rsidP="008871BC">
            <w:pPr>
              <w:spacing w:before="120" w:after="120" w:line="288" w:lineRule="auto"/>
              <w:jc w:val="center"/>
            </w:pPr>
            <w:r w:rsidRPr="001F6E30">
              <w:t>TH/KH</w:t>
            </w:r>
          </w:p>
          <w:p w:rsidR="002D750B" w:rsidRPr="001F6E30" w:rsidRDefault="002D750B" w:rsidP="008871BC">
            <w:pPr>
              <w:spacing w:before="120" w:after="120" w:line="288" w:lineRule="auto"/>
              <w:jc w:val="center"/>
            </w:pPr>
            <w:r w:rsidRPr="001F6E30">
              <w:t xml:space="preserve"> ( %)</w:t>
            </w:r>
          </w:p>
        </w:tc>
      </w:tr>
      <w:tr w:rsidR="002D750B" w:rsidRPr="001F6E30" w:rsidTr="008871BC">
        <w:trPr>
          <w:jc w:val="center"/>
        </w:trPr>
        <w:tc>
          <w:tcPr>
            <w:tcW w:w="727" w:type="dxa"/>
            <w:vAlign w:val="center"/>
          </w:tcPr>
          <w:p w:rsidR="002D750B" w:rsidRPr="001F6E30" w:rsidRDefault="002D750B" w:rsidP="008871BC">
            <w:pPr>
              <w:spacing w:before="120" w:after="120" w:line="288" w:lineRule="auto"/>
              <w:jc w:val="center"/>
            </w:pPr>
            <w:r w:rsidRPr="001F6E30">
              <w:t>1</w:t>
            </w:r>
          </w:p>
        </w:tc>
        <w:tc>
          <w:tcPr>
            <w:tcW w:w="2993" w:type="dxa"/>
            <w:vAlign w:val="center"/>
          </w:tcPr>
          <w:p w:rsidR="002D750B" w:rsidRPr="001F6E30" w:rsidRDefault="002D750B" w:rsidP="008871BC">
            <w:pPr>
              <w:spacing w:before="120" w:after="120" w:line="288" w:lineRule="auto"/>
            </w:pPr>
            <w:r w:rsidRPr="001F6E30">
              <w:t>Vốn điều lệ</w:t>
            </w:r>
          </w:p>
        </w:tc>
        <w:tc>
          <w:tcPr>
            <w:tcW w:w="1386" w:type="dxa"/>
            <w:vAlign w:val="center"/>
          </w:tcPr>
          <w:p w:rsidR="002D750B" w:rsidRPr="001F6E30" w:rsidRDefault="002D750B" w:rsidP="008871BC">
            <w:pPr>
              <w:spacing w:before="120" w:after="120" w:line="288" w:lineRule="auto"/>
              <w:jc w:val="center"/>
            </w:pPr>
            <w:r w:rsidRPr="001F6E30">
              <w:t>Tỷ đồng</w:t>
            </w:r>
          </w:p>
        </w:tc>
        <w:tc>
          <w:tcPr>
            <w:tcW w:w="1381" w:type="dxa"/>
            <w:gridSpan w:val="2"/>
            <w:vAlign w:val="center"/>
          </w:tcPr>
          <w:p w:rsidR="002D750B" w:rsidRPr="001F6E30" w:rsidRDefault="002D750B" w:rsidP="008871BC">
            <w:pPr>
              <w:spacing w:before="120" w:after="120" w:line="288" w:lineRule="auto"/>
              <w:jc w:val="center"/>
            </w:pPr>
            <w:r w:rsidRPr="001F6E30">
              <w:t>100</w:t>
            </w:r>
          </w:p>
        </w:tc>
        <w:tc>
          <w:tcPr>
            <w:tcW w:w="1334" w:type="dxa"/>
            <w:vAlign w:val="center"/>
          </w:tcPr>
          <w:p w:rsidR="002D750B" w:rsidRPr="001F6E30" w:rsidRDefault="002D750B" w:rsidP="008871BC">
            <w:pPr>
              <w:spacing w:before="120" w:after="120" w:line="288" w:lineRule="auto"/>
              <w:jc w:val="center"/>
            </w:pPr>
            <w:r>
              <w:t>100</w:t>
            </w:r>
          </w:p>
        </w:tc>
        <w:tc>
          <w:tcPr>
            <w:tcW w:w="1485" w:type="dxa"/>
            <w:vAlign w:val="center"/>
          </w:tcPr>
          <w:p w:rsidR="002D750B" w:rsidRPr="001F6E30" w:rsidRDefault="002D750B" w:rsidP="008871BC">
            <w:pPr>
              <w:spacing w:before="120" w:after="120" w:line="288" w:lineRule="auto"/>
              <w:jc w:val="center"/>
            </w:pPr>
            <w:r>
              <w:t>100</w:t>
            </w:r>
            <w:r w:rsidRPr="001F6E30">
              <w:t>%</w:t>
            </w:r>
          </w:p>
        </w:tc>
      </w:tr>
      <w:tr w:rsidR="002D750B" w:rsidRPr="001F6E30" w:rsidTr="008871BC">
        <w:trPr>
          <w:jc w:val="center"/>
        </w:trPr>
        <w:tc>
          <w:tcPr>
            <w:tcW w:w="727" w:type="dxa"/>
            <w:vAlign w:val="center"/>
          </w:tcPr>
          <w:p w:rsidR="002D750B" w:rsidRPr="001F6E30" w:rsidRDefault="002D750B" w:rsidP="008871BC">
            <w:pPr>
              <w:spacing w:before="120" w:after="120" w:line="288" w:lineRule="auto"/>
              <w:jc w:val="center"/>
            </w:pPr>
            <w:r w:rsidRPr="001F6E30">
              <w:t>2</w:t>
            </w:r>
          </w:p>
        </w:tc>
        <w:tc>
          <w:tcPr>
            <w:tcW w:w="2993" w:type="dxa"/>
            <w:vAlign w:val="center"/>
          </w:tcPr>
          <w:p w:rsidR="002D750B" w:rsidRPr="001F6E30" w:rsidRDefault="002D750B" w:rsidP="008871BC">
            <w:pPr>
              <w:spacing w:before="120" w:after="120" w:line="288" w:lineRule="auto"/>
            </w:pPr>
            <w:r w:rsidRPr="001F6E30">
              <w:t>Doanh thu thuần</w:t>
            </w:r>
          </w:p>
        </w:tc>
        <w:tc>
          <w:tcPr>
            <w:tcW w:w="1386" w:type="dxa"/>
            <w:vAlign w:val="center"/>
          </w:tcPr>
          <w:p w:rsidR="002D750B" w:rsidRPr="001F6E30" w:rsidRDefault="002D750B" w:rsidP="008871BC">
            <w:pPr>
              <w:spacing w:before="120" w:after="120" w:line="288" w:lineRule="auto"/>
              <w:jc w:val="center"/>
            </w:pPr>
            <w:r w:rsidRPr="001F6E30">
              <w:t>Tỷ đồng</w:t>
            </w:r>
          </w:p>
        </w:tc>
        <w:tc>
          <w:tcPr>
            <w:tcW w:w="1381" w:type="dxa"/>
            <w:gridSpan w:val="2"/>
            <w:vAlign w:val="center"/>
          </w:tcPr>
          <w:p w:rsidR="002D750B" w:rsidRPr="001F6E30" w:rsidRDefault="002D750B" w:rsidP="008871BC">
            <w:pPr>
              <w:spacing w:before="120" w:after="120" w:line="288" w:lineRule="auto"/>
              <w:jc w:val="center"/>
            </w:pPr>
            <w:r>
              <w:t>25</w:t>
            </w:r>
            <w:r w:rsidRPr="001F6E30">
              <w:t>0</w:t>
            </w:r>
          </w:p>
        </w:tc>
        <w:tc>
          <w:tcPr>
            <w:tcW w:w="1334" w:type="dxa"/>
            <w:vAlign w:val="center"/>
          </w:tcPr>
          <w:p w:rsidR="002D750B" w:rsidRPr="001F6E30" w:rsidRDefault="002D750B" w:rsidP="008871BC">
            <w:pPr>
              <w:spacing w:before="120" w:after="120" w:line="288" w:lineRule="auto"/>
            </w:pPr>
            <w:r>
              <w:t xml:space="preserve">      321</w:t>
            </w:r>
          </w:p>
        </w:tc>
        <w:tc>
          <w:tcPr>
            <w:tcW w:w="1485" w:type="dxa"/>
            <w:vAlign w:val="center"/>
          </w:tcPr>
          <w:p w:rsidR="002D750B" w:rsidRPr="001F6E30" w:rsidRDefault="002D750B" w:rsidP="008871BC">
            <w:pPr>
              <w:spacing w:before="120" w:after="120" w:line="288" w:lineRule="auto"/>
            </w:pPr>
            <w:r>
              <w:t xml:space="preserve">     128,4</w:t>
            </w:r>
            <w:r w:rsidRPr="001F6E30">
              <w:t>%</w:t>
            </w:r>
          </w:p>
        </w:tc>
      </w:tr>
      <w:tr w:rsidR="002D750B" w:rsidRPr="001F6E30" w:rsidTr="008871BC">
        <w:trPr>
          <w:jc w:val="center"/>
        </w:trPr>
        <w:tc>
          <w:tcPr>
            <w:tcW w:w="727" w:type="dxa"/>
            <w:vAlign w:val="center"/>
          </w:tcPr>
          <w:p w:rsidR="002D750B" w:rsidRPr="001F6E30" w:rsidRDefault="002D750B" w:rsidP="008871BC">
            <w:pPr>
              <w:spacing w:before="120" w:after="120" w:line="288" w:lineRule="auto"/>
              <w:jc w:val="center"/>
            </w:pPr>
            <w:r w:rsidRPr="001F6E30">
              <w:t>3</w:t>
            </w:r>
          </w:p>
        </w:tc>
        <w:tc>
          <w:tcPr>
            <w:tcW w:w="2993" w:type="dxa"/>
            <w:vAlign w:val="center"/>
          </w:tcPr>
          <w:p w:rsidR="002D750B" w:rsidRPr="001F6E30" w:rsidRDefault="002D750B" w:rsidP="008871BC">
            <w:pPr>
              <w:spacing w:before="120" w:after="120" w:line="288" w:lineRule="auto"/>
            </w:pPr>
            <w:r w:rsidRPr="001F6E30">
              <w:t>Lợi nhuận trước thuế</w:t>
            </w:r>
          </w:p>
        </w:tc>
        <w:tc>
          <w:tcPr>
            <w:tcW w:w="1386" w:type="dxa"/>
            <w:vAlign w:val="center"/>
          </w:tcPr>
          <w:p w:rsidR="002D750B" w:rsidRPr="001F6E30" w:rsidRDefault="002D750B" w:rsidP="008871BC">
            <w:pPr>
              <w:spacing w:before="120" w:after="120" w:line="288" w:lineRule="auto"/>
              <w:jc w:val="center"/>
            </w:pPr>
            <w:r w:rsidRPr="001F6E30">
              <w:t>Tỷ đồng</w:t>
            </w:r>
          </w:p>
        </w:tc>
        <w:tc>
          <w:tcPr>
            <w:tcW w:w="1381" w:type="dxa"/>
            <w:gridSpan w:val="2"/>
            <w:vAlign w:val="center"/>
          </w:tcPr>
          <w:p w:rsidR="002D750B" w:rsidRPr="001F6E30" w:rsidRDefault="002D750B" w:rsidP="008871BC">
            <w:pPr>
              <w:spacing w:before="120" w:after="120" w:line="288" w:lineRule="auto"/>
              <w:jc w:val="center"/>
            </w:pPr>
            <w:r>
              <w:t>5</w:t>
            </w:r>
          </w:p>
        </w:tc>
        <w:tc>
          <w:tcPr>
            <w:tcW w:w="1334" w:type="dxa"/>
            <w:vAlign w:val="center"/>
          </w:tcPr>
          <w:p w:rsidR="002D750B" w:rsidRPr="001F6E30" w:rsidRDefault="002D750B" w:rsidP="008871BC">
            <w:pPr>
              <w:spacing w:before="120" w:after="120" w:line="288" w:lineRule="auto"/>
              <w:jc w:val="center"/>
            </w:pPr>
            <w:r>
              <w:t>0,563</w:t>
            </w:r>
          </w:p>
        </w:tc>
        <w:tc>
          <w:tcPr>
            <w:tcW w:w="1485" w:type="dxa"/>
            <w:vAlign w:val="center"/>
          </w:tcPr>
          <w:p w:rsidR="002D750B" w:rsidRPr="001F6E30" w:rsidRDefault="002D750B" w:rsidP="008871BC">
            <w:pPr>
              <w:spacing w:before="120" w:after="120" w:line="288" w:lineRule="auto"/>
              <w:jc w:val="center"/>
            </w:pPr>
            <w:r>
              <w:t>16,5</w:t>
            </w:r>
            <w:r w:rsidRPr="001F6E30">
              <w:t>%</w:t>
            </w:r>
          </w:p>
        </w:tc>
      </w:tr>
      <w:tr w:rsidR="002D750B" w:rsidRPr="001F6E30" w:rsidTr="008871BC">
        <w:trPr>
          <w:jc w:val="center"/>
        </w:trPr>
        <w:tc>
          <w:tcPr>
            <w:tcW w:w="727" w:type="dxa"/>
            <w:vAlign w:val="center"/>
          </w:tcPr>
          <w:p w:rsidR="002D750B" w:rsidRPr="001F6E30" w:rsidRDefault="002D750B" w:rsidP="008871BC">
            <w:pPr>
              <w:spacing w:before="120" w:after="120" w:line="288" w:lineRule="auto"/>
              <w:jc w:val="center"/>
            </w:pPr>
            <w:r w:rsidRPr="001F6E30">
              <w:t>4</w:t>
            </w:r>
          </w:p>
        </w:tc>
        <w:tc>
          <w:tcPr>
            <w:tcW w:w="2993" w:type="dxa"/>
            <w:vAlign w:val="center"/>
          </w:tcPr>
          <w:p w:rsidR="002D750B" w:rsidRPr="001F6E30" w:rsidRDefault="002D750B" w:rsidP="008871BC">
            <w:pPr>
              <w:spacing w:before="120" w:after="120" w:line="288" w:lineRule="auto"/>
            </w:pPr>
            <w:r w:rsidRPr="001F6E30">
              <w:t>Lợi nhuận sau thuế</w:t>
            </w:r>
          </w:p>
        </w:tc>
        <w:tc>
          <w:tcPr>
            <w:tcW w:w="1386" w:type="dxa"/>
            <w:vAlign w:val="center"/>
          </w:tcPr>
          <w:p w:rsidR="002D750B" w:rsidRPr="001F6E30" w:rsidRDefault="002D750B" w:rsidP="008871BC">
            <w:pPr>
              <w:spacing w:before="120" w:after="120" w:line="288" w:lineRule="auto"/>
              <w:jc w:val="center"/>
            </w:pPr>
            <w:r w:rsidRPr="001F6E30">
              <w:t>Tỷ đồng</w:t>
            </w:r>
          </w:p>
        </w:tc>
        <w:tc>
          <w:tcPr>
            <w:tcW w:w="1381" w:type="dxa"/>
            <w:gridSpan w:val="2"/>
            <w:vAlign w:val="center"/>
          </w:tcPr>
          <w:p w:rsidR="002D750B" w:rsidRPr="001F6E30" w:rsidRDefault="002D750B" w:rsidP="008871BC">
            <w:pPr>
              <w:spacing w:before="120" w:after="120" w:line="288" w:lineRule="auto"/>
              <w:jc w:val="center"/>
            </w:pPr>
            <w:r w:rsidRPr="001F6E30">
              <w:t>3</w:t>
            </w:r>
            <w:r>
              <w:t>,75</w:t>
            </w:r>
          </w:p>
        </w:tc>
        <w:tc>
          <w:tcPr>
            <w:tcW w:w="1334" w:type="dxa"/>
            <w:vAlign w:val="center"/>
          </w:tcPr>
          <w:p w:rsidR="002D750B" w:rsidRPr="001F6E30" w:rsidRDefault="002D750B" w:rsidP="008871BC">
            <w:pPr>
              <w:spacing w:before="120" w:after="120" w:line="288" w:lineRule="auto"/>
              <w:jc w:val="center"/>
            </w:pPr>
            <w:r w:rsidRPr="001F6E30">
              <w:t>0,4</w:t>
            </w:r>
            <w:r>
              <w:t>22</w:t>
            </w:r>
          </w:p>
        </w:tc>
        <w:tc>
          <w:tcPr>
            <w:tcW w:w="1485" w:type="dxa"/>
            <w:vAlign w:val="center"/>
          </w:tcPr>
          <w:p w:rsidR="002D750B" w:rsidRPr="001F6E30" w:rsidRDefault="002D750B" w:rsidP="008871BC">
            <w:pPr>
              <w:spacing w:before="120" w:after="120" w:line="288" w:lineRule="auto"/>
              <w:jc w:val="center"/>
            </w:pPr>
            <w:r>
              <w:t>11,2</w:t>
            </w:r>
            <w:r w:rsidRPr="001F6E30">
              <w:t>%</w:t>
            </w:r>
          </w:p>
        </w:tc>
      </w:tr>
      <w:tr w:rsidR="002D750B" w:rsidRPr="001F6E30" w:rsidTr="008871BC">
        <w:trPr>
          <w:trHeight w:val="710"/>
          <w:jc w:val="center"/>
        </w:trPr>
        <w:tc>
          <w:tcPr>
            <w:tcW w:w="727" w:type="dxa"/>
            <w:vAlign w:val="center"/>
          </w:tcPr>
          <w:p w:rsidR="002D750B" w:rsidRPr="001F6E30" w:rsidRDefault="002D750B" w:rsidP="008871BC">
            <w:pPr>
              <w:spacing w:before="120" w:after="120" w:line="288" w:lineRule="auto"/>
              <w:jc w:val="center"/>
            </w:pPr>
            <w:r w:rsidRPr="001F6E30">
              <w:t>5</w:t>
            </w:r>
          </w:p>
        </w:tc>
        <w:tc>
          <w:tcPr>
            <w:tcW w:w="2993" w:type="dxa"/>
            <w:vAlign w:val="center"/>
          </w:tcPr>
          <w:p w:rsidR="002D750B" w:rsidRPr="001F6E30" w:rsidRDefault="002D750B" w:rsidP="008871BC">
            <w:pPr>
              <w:spacing w:before="120" w:after="120" w:line="288" w:lineRule="auto"/>
            </w:pPr>
            <w:r w:rsidRPr="001F6E30">
              <w:t>Tỷ suất lợi nhuận sau thuế/Vốn điều lệ</w:t>
            </w:r>
          </w:p>
        </w:tc>
        <w:tc>
          <w:tcPr>
            <w:tcW w:w="1386" w:type="dxa"/>
            <w:vAlign w:val="center"/>
          </w:tcPr>
          <w:p w:rsidR="002D750B" w:rsidRPr="001F6E30" w:rsidRDefault="002D750B" w:rsidP="008871BC">
            <w:pPr>
              <w:spacing w:before="120" w:after="120" w:line="288" w:lineRule="auto"/>
              <w:jc w:val="center"/>
            </w:pPr>
            <w:r w:rsidRPr="001F6E30">
              <w:t>%</w:t>
            </w:r>
          </w:p>
        </w:tc>
        <w:tc>
          <w:tcPr>
            <w:tcW w:w="1381" w:type="dxa"/>
            <w:gridSpan w:val="2"/>
            <w:vAlign w:val="center"/>
          </w:tcPr>
          <w:p w:rsidR="002D750B" w:rsidRPr="001F6E30" w:rsidRDefault="002D750B" w:rsidP="008871BC">
            <w:pPr>
              <w:spacing w:before="120" w:after="120" w:line="288" w:lineRule="auto"/>
              <w:jc w:val="center"/>
            </w:pPr>
            <w:r w:rsidRPr="001F6E30">
              <w:t>3</w:t>
            </w:r>
            <w:r>
              <w:t>,5</w:t>
            </w:r>
            <w:r w:rsidRPr="001F6E30">
              <w:t>%</w:t>
            </w:r>
          </w:p>
        </w:tc>
        <w:tc>
          <w:tcPr>
            <w:tcW w:w="1334" w:type="dxa"/>
            <w:vAlign w:val="center"/>
          </w:tcPr>
          <w:p w:rsidR="002D750B" w:rsidRPr="001F6E30" w:rsidRDefault="002D750B" w:rsidP="008871BC">
            <w:pPr>
              <w:spacing w:before="120" w:after="120" w:line="288" w:lineRule="auto"/>
              <w:jc w:val="center"/>
            </w:pPr>
            <w:r>
              <w:t>0</w:t>
            </w:r>
            <w:r w:rsidRPr="001F6E30">
              <w:t>,</w:t>
            </w:r>
            <w:r>
              <w:t>4</w:t>
            </w:r>
            <w:r w:rsidRPr="001F6E30">
              <w:t>%</w:t>
            </w:r>
          </w:p>
        </w:tc>
        <w:tc>
          <w:tcPr>
            <w:tcW w:w="1485" w:type="dxa"/>
            <w:vAlign w:val="center"/>
          </w:tcPr>
          <w:p w:rsidR="002D750B" w:rsidRPr="001F6E30" w:rsidRDefault="002D750B" w:rsidP="008871BC">
            <w:pPr>
              <w:spacing w:before="120" w:after="120" w:line="288" w:lineRule="auto"/>
              <w:jc w:val="center"/>
            </w:pPr>
            <w:r>
              <w:t>11</w:t>
            </w:r>
            <w:r w:rsidRPr="001F6E30">
              <w:t>,</w:t>
            </w:r>
            <w:r>
              <w:t>4</w:t>
            </w:r>
            <w:r w:rsidRPr="001F6E30">
              <w:t>%</w:t>
            </w:r>
          </w:p>
        </w:tc>
      </w:tr>
      <w:tr w:rsidR="002D750B" w:rsidRPr="001F6E30" w:rsidTr="008871BC">
        <w:trPr>
          <w:jc w:val="center"/>
        </w:trPr>
        <w:tc>
          <w:tcPr>
            <w:tcW w:w="727" w:type="dxa"/>
            <w:vAlign w:val="center"/>
          </w:tcPr>
          <w:p w:rsidR="002D750B" w:rsidRPr="001F6E30" w:rsidRDefault="002D750B" w:rsidP="008871BC">
            <w:pPr>
              <w:spacing w:before="120" w:after="120" w:line="288" w:lineRule="auto"/>
              <w:jc w:val="center"/>
            </w:pPr>
            <w:r w:rsidRPr="001F6E30">
              <w:t>6</w:t>
            </w:r>
          </w:p>
        </w:tc>
        <w:tc>
          <w:tcPr>
            <w:tcW w:w="2993" w:type="dxa"/>
            <w:vAlign w:val="center"/>
          </w:tcPr>
          <w:p w:rsidR="002D750B" w:rsidRPr="001F6E30" w:rsidRDefault="002D750B" w:rsidP="008871BC">
            <w:pPr>
              <w:spacing w:before="120" w:after="120" w:line="288" w:lineRule="auto"/>
            </w:pPr>
            <w:r w:rsidRPr="001F6E30">
              <w:t>Tỷ suất lợi nhuận sau thuế/ Doanh thu</w:t>
            </w:r>
          </w:p>
        </w:tc>
        <w:tc>
          <w:tcPr>
            <w:tcW w:w="1386" w:type="dxa"/>
            <w:vAlign w:val="center"/>
          </w:tcPr>
          <w:p w:rsidR="002D750B" w:rsidRPr="001F6E30" w:rsidRDefault="002D750B" w:rsidP="008871BC">
            <w:pPr>
              <w:spacing w:before="120" w:after="120" w:line="288" w:lineRule="auto"/>
              <w:jc w:val="center"/>
            </w:pPr>
            <w:r w:rsidRPr="001F6E30">
              <w:t>%</w:t>
            </w:r>
          </w:p>
        </w:tc>
        <w:tc>
          <w:tcPr>
            <w:tcW w:w="1381" w:type="dxa"/>
            <w:gridSpan w:val="2"/>
            <w:vAlign w:val="center"/>
          </w:tcPr>
          <w:p w:rsidR="002D750B" w:rsidRPr="001F6E30" w:rsidRDefault="002D750B" w:rsidP="008871BC">
            <w:pPr>
              <w:spacing w:before="120" w:after="120" w:line="288" w:lineRule="auto"/>
              <w:jc w:val="center"/>
            </w:pPr>
            <w:r>
              <w:t>1,5</w:t>
            </w:r>
            <w:r w:rsidRPr="001F6E30">
              <w:t>%</w:t>
            </w:r>
          </w:p>
        </w:tc>
        <w:tc>
          <w:tcPr>
            <w:tcW w:w="1334" w:type="dxa"/>
            <w:vAlign w:val="center"/>
          </w:tcPr>
          <w:p w:rsidR="002D750B" w:rsidRPr="001F6E30" w:rsidRDefault="002D750B" w:rsidP="008871BC">
            <w:pPr>
              <w:spacing w:before="120" w:after="120" w:line="288" w:lineRule="auto"/>
              <w:jc w:val="center"/>
            </w:pPr>
            <w:r>
              <w:t>0,13</w:t>
            </w:r>
            <w:r w:rsidRPr="001F6E30">
              <w:t>%</w:t>
            </w:r>
          </w:p>
        </w:tc>
        <w:tc>
          <w:tcPr>
            <w:tcW w:w="1485" w:type="dxa"/>
            <w:vAlign w:val="center"/>
          </w:tcPr>
          <w:p w:rsidR="002D750B" w:rsidRPr="001F6E30" w:rsidRDefault="002D750B" w:rsidP="008871BC">
            <w:pPr>
              <w:spacing w:before="120" w:after="120" w:line="288" w:lineRule="auto"/>
              <w:jc w:val="center"/>
            </w:pPr>
            <w:r>
              <w:t>8,6</w:t>
            </w:r>
            <w:r w:rsidRPr="001F6E30">
              <w:t>%</w:t>
            </w:r>
          </w:p>
        </w:tc>
      </w:tr>
      <w:tr w:rsidR="002D750B" w:rsidRPr="001F6E30" w:rsidTr="008871BC">
        <w:trPr>
          <w:jc w:val="center"/>
        </w:trPr>
        <w:tc>
          <w:tcPr>
            <w:tcW w:w="727" w:type="dxa"/>
            <w:vAlign w:val="center"/>
          </w:tcPr>
          <w:p w:rsidR="002D750B" w:rsidRPr="001F6E30" w:rsidRDefault="002D750B" w:rsidP="008871BC">
            <w:pPr>
              <w:spacing w:before="120" w:after="120" w:line="288" w:lineRule="auto"/>
              <w:jc w:val="center"/>
            </w:pPr>
            <w:r w:rsidRPr="001F6E30">
              <w:t>7</w:t>
            </w:r>
          </w:p>
        </w:tc>
        <w:tc>
          <w:tcPr>
            <w:tcW w:w="2993" w:type="dxa"/>
            <w:vAlign w:val="center"/>
          </w:tcPr>
          <w:p w:rsidR="002D750B" w:rsidRPr="001F6E30" w:rsidRDefault="002D750B" w:rsidP="008871BC">
            <w:pPr>
              <w:spacing w:before="120" w:after="120" w:line="288" w:lineRule="auto"/>
            </w:pPr>
            <w:r w:rsidRPr="001F6E30">
              <w:t>Tỷ lệ cổ tức/Mệnh giá</w:t>
            </w:r>
          </w:p>
        </w:tc>
        <w:tc>
          <w:tcPr>
            <w:tcW w:w="1386" w:type="dxa"/>
            <w:vAlign w:val="center"/>
          </w:tcPr>
          <w:p w:rsidR="002D750B" w:rsidRPr="001F6E30" w:rsidRDefault="002D750B" w:rsidP="008871BC">
            <w:pPr>
              <w:spacing w:before="120" w:after="120" w:line="288" w:lineRule="auto"/>
              <w:jc w:val="center"/>
            </w:pPr>
            <w:r w:rsidRPr="001F6E30">
              <w:t>%</w:t>
            </w:r>
          </w:p>
        </w:tc>
        <w:tc>
          <w:tcPr>
            <w:tcW w:w="1381" w:type="dxa"/>
            <w:gridSpan w:val="2"/>
            <w:vAlign w:val="center"/>
          </w:tcPr>
          <w:p w:rsidR="002D750B" w:rsidRPr="001F6E30" w:rsidRDefault="002D750B" w:rsidP="008871BC">
            <w:pPr>
              <w:spacing w:before="120" w:after="120" w:line="288" w:lineRule="auto"/>
              <w:jc w:val="center"/>
            </w:pPr>
            <w:r>
              <w:t>3,75</w:t>
            </w:r>
            <w:r w:rsidRPr="001F6E30">
              <w:t>%</w:t>
            </w:r>
          </w:p>
        </w:tc>
        <w:tc>
          <w:tcPr>
            <w:tcW w:w="1334" w:type="dxa"/>
            <w:vAlign w:val="center"/>
          </w:tcPr>
          <w:p w:rsidR="002D750B" w:rsidRPr="001F6E30" w:rsidRDefault="002D750B" w:rsidP="008871BC">
            <w:pPr>
              <w:spacing w:before="120" w:after="120" w:line="288" w:lineRule="auto"/>
              <w:jc w:val="center"/>
            </w:pPr>
            <w:r w:rsidRPr="001F6E30">
              <w:t>0%</w:t>
            </w:r>
          </w:p>
        </w:tc>
        <w:tc>
          <w:tcPr>
            <w:tcW w:w="1485" w:type="dxa"/>
            <w:vAlign w:val="center"/>
          </w:tcPr>
          <w:p w:rsidR="002D750B" w:rsidRPr="001F6E30" w:rsidRDefault="002D750B" w:rsidP="008871BC">
            <w:pPr>
              <w:spacing w:before="120" w:after="120" w:line="288" w:lineRule="auto"/>
              <w:jc w:val="center"/>
            </w:pPr>
            <w:r w:rsidRPr="001F6E30">
              <w:t>0%</w:t>
            </w:r>
          </w:p>
        </w:tc>
      </w:tr>
      <w:tr w:rsidR="002D750B" w:rsidRPr="001F6E30" w:rsidTr="008871BC">
        <w:trPr>
          <w:jc w:val="center"/>
        </w:trPr>
        <w:tc>
          <w:tcPr>
            <w:tcW w:w="727" w:type="dxa"/>
            <w:vAlign w:val="center"/>
          </w:tcPr>
          <w:p w:rsidR="002D750B" w:rsidRPr="001F6E30" w:rsidRDefault="002D750B" w:rsidP="008871BC">
            <w:pPr>
              <w:spacing w:before="120" w:after="120" w:line="288" w:lineRule="auto"/>
              <w:jc w:val="center"/>
            </w:pPr>
            <w:r w:rsidRPr="001F6E30">
              <w:t>8</w:t>
            </w:r>
          </w:p>
        </w:tc>
        <w:tc>
          <w:tcPr>
            <w:tcW w:w="2993" w:type="dxa"/>
            <w:vAlign w:val="center"/>
          </w:tcPr>
          <w:p w:rsidR="002D750B" w:rsidRPr="001F6E30" w:rsidRDefault="002D750B" w:rsidP="008871BC">
            <w:pPr>
              <w:spacing w:before="120" w:after="120" w:line="288" w:lineRule="auto"/>
            </w:pPr>
            <w:r w:rsidRPr="001F6E30">
              <w:t xml:space="preserve">Thu nhập bình quân </w:t>
            </w:r>
          </w:p>
        </w:tc>
        <w:tc>
          <w:tcPr>
            <w:tcW w:w="1386" w:type="dxa"/>
            <w:vAlign w:val="center"/>
          </w:tcPr>
          <w:p w:rsidR="002D750B" w:rsidRPr="001F6E30" w:rsidRDefault="002D750B" w:rsidP="008871BC">
            <w:pPr>
              <w:spacing w:before="120" w:after="120" w:line="288" w:lineRule="auto"/>
              <w:jc w:val="center"/>
            </w:pPr>
            <w:r w:rsidRPr="001F6E30">
              <w:t>Triệu đồng/tháng</w:t>
            </w:r>
          </w:p>
        </w:tc>
        <w:tc>
          <w:tcPr>
            <w:tcW w:w="1374" w:type="dxa"/>
            <w:vAlign w:val="center"/>
          </w:tcPr>
          <w:p w:rsidR="002D750B" w:rsidRPr="001F6E30" w:rsidRDefault="002D750B" w:rsidP="008871BC">
            <w:pPr>
              <w:spacing w:before="120" w:after="120" w:line="288" w:lineRule="auto"/>
              <w:jc w:val="center"/>
            </w:pPr>
            <w:r>
              <w:t>3,5</w:t>
            </w:r>
          </w:p>
        </w:tc>
        <w:tc>
          <w:tcPr>
            <w:tcW w:w="1341" w:type="dxa"/>
            <w:gridSpan w:val="2"/>
            <w:vAlign w:val="center"/>
          </w:tcPr>
          <w:p w:rsidR="002D750B" w:rsidRPr="001F6E30" w:rsidRDefault="002D750B" w:rsidP="008871BC">
            <w:pPr>
              <w:spacing w:before="120" w:after="120" w:line="288" w:lineRule="auto"/>
              <w:jc w:val="center"/>
            </w:pPr>
            <w:r>
              <w:t>4,3</w:t>
            </w:r>
          </w:p>
        </w:tc>
        <w:tc>
          <w:tcPr>
            <w:tcW w:w="1485" w:type="dxa"/>
            <w:vAlign w:val="center"/>
          </w:tcPr>
          <w:p w:rsidR="002D750B" w:rsidRPr="001F6E30" w:rsidRDefault="002D750B" w:rsidP="008871BC">
            <w:pPr>
              <w:spacing w:before="120" w:after="120" w:line="288" w:lineRule="auto"/>
              <w:jc w:val="center"/>
            </w:pPr>
            <w:r>
              <w:t>122,8</w:t>
            </w:r>
            <w:r w:rsidRPr="001F6E30">
              <w:t>%</w:t>
            </w:r>
          </w:p>
        </w:tc>
      </w:tr>
    </w:tbl>
    <w:p w:rsidR="002D750B" w:rsidRPr="001F6E30" w:rsidRDefault="002D750B" w:rsidP="002D750B">
      <w:pPr>
        <w:spacing w:before="120" w:after="120" w:line="288" w:lineRule="auto"/>
        <w:ind w:left="1080"/>
      </w:pPr>
    </w:p>
    <w:p w:rsidR="002D750B" w:rsidRPr="001F6E30" w:rsidRDefault="002D750B" w:rsidP="002D750B">
      <w:pPr>
        <w:spacing w:before="120" w:after="120" w:line="288" w:lineRule="auto"/>
        <w:rPr>
          <w:highlight w:val="yellow"/>
        </w:rPr>
      </w:pPr>
      <w:r w:rsidRPr="001F6E30">
        <w:t>-   Trong đó, mảng kinh doanh sản phẩm chăm sóc tóc, dưỡng da các loại vẫ</w:t>
      </w:r>
      <w:r>
        <w:t>n duy</w:t>
      </w:r>
      <w:r w:rsidRPr="001F6E30">
        <w:t xml:space="preserve"> trì được tỷ trọng cao trong tổng doanh thu, với doanh thu thuần đạt </w:t>
      </w:r>
      <w:r>
        <w:t>11</w:t>
      </w:r>
      <w:r w:rsidRPr="001F6E30">
        <w:t>,</w:t>
      </w:r>
      <w:r>
        <w:t>4</w:t>
      </w:r>
      <w:r w:rsidRPr="001F6E30">
        <w:t xml:space="preserve"> tỷ đồng, và lợi nhuận gộp đạt </w:t>
      </w:r>
      <w:r>
        <w:t>3</w:t>
      </w:r>
      <w:r w:rsidRPr="001F6E30">
        <w:t>,</w:t>
      </w:r>
      <w:r>
        <w:t>2</w:t>
      </w:r>
      <w:r w:rsidRPr="001F6E30">
        <w:t xml:space="preserve"> tỷ đồng, tương ứng biên lợi nhuận gộp đạ</w:t>
      </w:r>
      <w:r>
        <w:t>t 3,2</w:t>
      </w:r>
      <w:r w:rsidRPr="001F6E30">
        <w:t>%.</w:t>
      </w:r>
    </w:p>
    <w:p w:rsidR="002D750B" w:rsidRPr="001F6E30" w:rsidRDefault="002D750B" w:rsidP="002D750B">
      <w:pPr>
        <w:spacing w:before="120" w:after="120" w:line="288" w:lineRule="auto"/>
      </w:pPr>
      <w:r w:rsidRPr="001F6E30">
        <w:t>- Mảng kinh doanh nước tinh khiết năm nay ghi nhận mức duy trì sản phẩm trên thị trường vớ</w:t>
      </w:r>
      <w:r>
        <w:t>i 1</w:t>
      </w:r>
      <w:r w:rsidRPr="001F6E30">
        <w:t>,</w:t>
      </w:r>
      <w:r>
        <w:t>7</w:t>
      </w:r>
      <w:r w:rsidRPr="001F6E30">
        <w:t xml:space="preserve"> tỷ đồng doanh thu, và lợi nhuận gộp đạt </w:t>
      </w:r>
      <w:r>
        <w:t>0,6</w:t>
      </w:r>
      <w:r w:rsidRPr="001F6E30">
        <w:t xml:space="preserve"> tỷ đồng, tương ứng biên lợi nhuận gộp đạt </w:t>
      </w:r>
      <w:r>
        <w:t>0,</w:t>
      </w:r>
      <w:r w:rsidRPr="001F6E30">
        <w:t>6 %.</w:t>
      </w:r>
    </w:p>
    <w:p w:rsidR="002D750B" w:rsidRPr="001F6E30" w:rsidRDefault="002D750B" w:rsidP="002D750B">
      <w:pPr>
        <w:spacing w:before="120" w:after="120" w:line="288" w:lineRule="auto"/>
      </w:pPr>
      <w:r w:rsidRPr="001F6E30">
        <w:t>- Hoạt động kinh doanh thép: Do đây là hoạt động kinh doanh mới triển khai lại phải đối mặt với tình trạng ảm đạm của thị trường xây dựng và bất động sản,nhưng đã ghi nhận sự tăng trưởng đáng kể</w:t>
      </w:r>
      <w:r>
        <w:t xml:space="preserve"> trong năm 2013</w:t>
      </w:r>
      <w:r w:rsidRPr="001F6E30">
        <w:t xml:space="preserve"> mảng kinh doanh này đã đạ</w:t>
      </w:r>
      <w:r>
        <w:t>t 308,3</w:t>
      </w:r>
      <w:r w:rsidRPr="001F6E30">
        <w:t xml:space="preserve"> tỷ đồ</w:t>
      </w:r>
      <w:r>
        <w:t>ng doanh thu, và 0,4</w:t>
      </w:r>
      <w:r w:rsidRPr="001F6E30">
        <w:t xml:space="preserve"> tỷ đồng lợi nhuận gộp, tương ứng biên lợi nhuận gộp đạ</w:t>
      </w:r>
      <w:r>
        <w:t>t 0.4</w:t>
      </w:r>
      <w:r w:rsidRPr="001F6E30">
        <w:t xml:space="preserve"> %.</w:t>
      </w:r>
    </w:p>
    <w:p w:rsidR="002D750B" w:rsidRPr="001F6E30" w:rsidRDefault="002D750B" w:rsidP="002D750B">
      <w:pPr>
        <w:pStyle w:val="Default"/>
        <w:widowControl/>
        <w:spacing w:before="120" w:after="120" w:line="288" w:lineRule="auto"/>
        <w:ind w:firstLine="708"/>
        <w:rPr>
          <w:sz w:val="26"/>
          <w:szCs w:val="26"/>
        </w:rPr>
      </w:pPr>
      <w:r w:rsidRPr="003E4249">
        <w:rPr>
          <w:sz w:val="26"/>
          <w:szCs w:val="26"/>
        </w:rPr>
        <w:t>* Mặc dù không đạt được chỉ tiêu kế hoạch lợi nhuận sau thuế dự kiến là 3,75 tỷ đồng nhưng đây là thành quả rất đáng được ghi nhận trong bối cảnh năm 2013 nền kinh tế trong nước và thế giới suy thoái ảnh hưởng trực tiếp tới hoạt động của các doanh nghiệp.</w:t>
      </w:r>
      <w:r w:rsidRPr="001F6E30">
        <w:rPr>
          <w:sz w:val="26"/>
          <w:szCs w:val="26"/>
        </w:rPr>
        <w:t xml:space="preserve"> </w:t>
      </w:r>
    </w:p>
    <w:p w:rsidR="002D750B" w:rsidRPr="00674104" w:rsidRDefault="002D750B" w:rsidP="002D750B">
      <w:pPr>
        <w:rPr>
          <w:b/>
          <w:bCs/>
        </w:rPr>
      </w:pPr>
      <w:r w:rsidRPr="00674104">
        <w:rPr>
          <w:b/>
          <w:bCs/>
        </w:rPr>
        <w:t>2. Tình hình tài chính</w:t>
      </w:r>
    </w:p>
    <w:p w:rsidR="002D750B" w:rsidRPr="001F6E30" w:rsidRDefault="002D750B" w:rsidP="002D750B">
      <w:pPr>
        <w:rPr>
          <w:bCs/>
        </w:rPr>
      </w:pPr>
      <w:r w:rsidRPr="001F6E30">
        <w:rPr>
          <w:bCs/>
        </w:rPr>
        <w:t>a. Tình hình tài sản:</w:t>
      </w:r>
    </w:p>
    <w:p w:rsidR="002D750B" w:rsidRDefault="002D750B" w:rsidP="002D750B">
      <w:pPr>
        <w:rPr>
          <w:bCs/>
        </w:rPr>
      </w:pPr>
      <w:r w:rsidRPr="00624E82">
        <w:rPr>
          <w:bCs/>
        </w:rPr>
        <w:t>Tại thời điể</w:t>
      </w:r>
      <w:r>
        <w:rPr>
          <w:bCs/>
        </w:rPr>
        <w:t>m 31/12/2013</w:t>
      </w:r>
      <w:r w:rsidRPr="00624E82">
        <w:rPr>
          <w:bCs/>
        </w:rPr>
        <w:t xml:space="preserve">, tổng tài sản của Công ty là </w:t>
      </w:r>
      <w:r>
        <w:rPr>
          <w:bCs/>
        </w:rPr>
        <w:t xml:space="preserve">120 tỷ đồng, tăng 203% so với năm 2012, nguyên nhân do: tăng khoản đầu tư vào Công ty liên doanh liên kết. </w:t>
      </w:r>
    </w:p>
    <w:p w:rsidR="002D750B" w:rsidRPr="001F6E30" w:rsidRDefault="002D750B" w:rsidP="002D750B">
      <w:pPr>
        <w:rPr>
          <w:bCs/>
        </w:rPr>
      </w:pPr>
      <w:r w:rsidRPr="00033035">
        <w:rPr>
          <w:bCs/>
        </w:rPr>
        <w:t>b. Tình hình nợ phải trả</w:t>
      </w:r>
    </w:p>
    <w:p w:rsidR="002D750B" w:rsidRDefault="002D750B" w:rsidP="002D750B">
      <w:pPr>
        <w:rPr>
          <w:bCs/>
        </w:rPr>
      </w:pPr>
      <w:r>
        <w:rPr>
          <w:bCs/>
        </w:rPr>
        <w:t>- Hiện tại, do hoạt động kinh doanh của Công ty chủ yếu được tài trợ từ chính nguồn vốn chủ sở hữu, nên tổng các khoản nợ và vay ngắn hạn và dài hạn của Công ty là không đáng kể, xấp xỉ khoảng hơn 1,7 tỷ đồng, và tổng các khoản vay nợ này trong năm 2013 đã giảm so với thời điểm cuối năm 2012, giảm 66%.</w:t>
      </w:r>
    </w:p>
    <w:p w:rsidR="002D750B" w:rsidRDefault="002D750B" w:rsidP="002D750B">
      <w:pPr>
        <w:rPr>
          <w:bCs/>
          <w:highlight w:val="yellow"/>
        </w:rPr>
      </w:pPr>
      <w:r w:rsidRPr="001F6E30">
        <w:rPr>
          <w:bCs/>
        </w:rPr>
        <w:t xml:space="preserve">- </w:t>
      </w:r>
      <w:r>
        <w:t>Chênh lệch tỷ giá: không ảnh hưởng đến hoạt động kinh doanh của Công ty</w:t>
      </w:r>
      <w:r w:rsidRPr="001F6E30">
        <w:rPr>
          <w:bCs/>
          <w:highlight w:val="yellow"/>
        </w:rPr>
        <w:t xml:space="preserve"> </w:t>
      </w:r>
    </w:p>
    <w:p w:rsidR="002D750B" w:rsidRPr="00674104" w:rsidRDefault="002D750B" w:rsidP="002D750B">
      <w:pPr>
        <w:rPr>
          <w:b/>
          <w:bCs/>
        </w:rPr>
      </w:pPr>
      <w:r w:rsidRPr="00674104">
        <w:rPr>
          <w:b/>
          <w:bCs/>
        </w:rPr>
        <w:t>3. Những cải tiến về cơ cấu tổ chức, chính sách, quản lý</w:t>
      </w:r>
    </w:p>
    <w:p w:rsidR="002D750B" w:rsidRPr="001F6E30" w:rsidRDefault="002D750B" w:rsidP="002D750B">
      <w:pPr>
        <w:rPr>
          <w:bCs/>
        </w:rPr>
      </w:pPr>
      <w:r w:rsidRPr="00E5134D">
        <w:rPr>
          <w:lang w:val="nl-NL"/>
        </w:rPr>
        <w:t>Tiếp tục hoàn thiện cơ cấu tổ chức</w:t>
      </w:r>
      <w:r>
        <w:rPr>
          <w:lang w:val="nl-NL"/>
        </w:rPr>
        <w:t xml:space="preserve">, rà soát lại hoạt động toàn Công ty, và </w:t>
      </w:r>
      <w:r>
        <w:t>đề cao đóng góp cá nhân trong thành tích tập thể, phát huy tinh thần ham học hỏi, không ngừng hoàn thiện ở mỗi cá nhân cũng như toàn Công ty để hướng tới chất lượng sản phẩm ngày một nâng cao.</w:t>
      </w:r>
    </w:p>
    <w:p w:rsidR="002D750B" w:rsidRPr="00674104" w:rsidRDefault="002D750B" w:rsidP="002D750B">
      <w:pPr>
        <w:rPr>
          <w:b/>
          <w:bCs/>
        </w:rPr>
      </w:pPr>
      <w:r w:rsidRPr="00674104">
        <w:rPr>
          <w:b/>
          <w:bCs/>
        </w:rPr>
        <w:t>4. Kế hoạch phát triể</w:t>
      </w:r>
      <w:r>
        <w:rPr>
          <w:b/>
          <w:bCs/>
        </w:rPr>
        <w:t>n trong tương lai</w:t>
      </w:r>
    </w:p>
    <w:p w:rsidR="002D750B" w:rsidRDefault="002D750B" w:rsidP="002D750B">
      <w:pPr>
        <w:rPr>
          <w:bCs/>
        </w:rPr>
      </w:pPr>
      <w:r>
        <w:t>Ban Tổng Giám đốc nhận thấy trên cơ sở chiến lược dài hạn hợp lý và giải pháp từng thời kỳ linh hoạt, nhưng mục tiêu trong giai đoạn 3-5 năm tới là tập trung mở rộng thị trường tiêu thụ tại các đô thị, vùng nông thôn trong nước, đồng  thời thâm nhập và phát triển dần sang thị trường Cuba.</w:t>
      </w:r>
    </w:p>
    <w:p w:rsidR="002D750B" w:rsidRPr="001F6E30" w:rsidRDefault="002D750B" w:rsidP="002D750B">
      <w:pPr>
        <w:rPr>
          <w:bCs/>
        </w:rPr>
      </w:pPr>
      <w:r w:rsidRPr="00674104">
        <w:rPr>
          <w:b/>
          <w:bCs/>
        </w:rPr>
        <w:t>5. Giải trình của Ban Giám đốc đối với ý kiến kiểm toán</w:t>
      </w:r>
      <w:r w:rsidRPr="001F6E30">
        <w:rPr>
          <w:bCs/>
        </w:rPr>
        <w:t>: Không có</w:t>
      </w:r>
    </w:p>
    <w:p w:rsidR="002D750B" w:rsidRDefault="002D750B" w:rsidP="002D750B">
      <w:pPr>
        <w:rPr>
          <w:b/>
          <w:bCs/>
        </w:rPr>
      </w:pPr>
    </w:p>
    <w:p w:rsidR="002D750B" w:rsidRPr="001F6E30" w:rsidRDefault="002D750B" w:rsidP="002D750B">
      <w:pPr>
        <w:rPr>
          <w:b/>
          <w:bCs/>
        </w:rPr>
      </w:pPr>
      <w:r w:rsidRPr="001F6E30">
        <w:rPr>
          <w:b/>
          <w:bCs/>
        </w:rPr>
        <w:t>IV. Đánh giá của Hội đồng quản trị về hoạt động của Công ty.</w:t>
      </w:r>
    </w:p>
    <w:p w:rsidR="002D750B" w:rsidRPr="00674104" w:rsidRDefault="002D750B" w:rsidP="002D750B">
      <w:pPr>
        <w:rPr>
          <w:b/>
          <w:bCs/>
        </w:rPr>
      </w:pPr>
      <w:r w:rsidRPr="00674104">
        <w:rPr>
          <w:b/>
          <w:bCs/>
        </w:rPr>
        <w:t>1. Đánh giá của Hội đồng quản trị về các mặt hoạt động của Công ty</w:t>
      </w:r>
    </w:p>
    <w:p w:rsidR="002D750B" w:rsidRPr="001F6E30" w:rsidRDefault="002D750B" w:rsidP="002D750B">
      <w:pPr>
        <w:spacing w:before="120" w:after="120" w:line="288" w:lineRule="auto"/>
        <w:ind w:left="360"/>
      </w:pPr>
      <w:r>
        <w:t>Năm 2013</w:t>
      </w:r>
      <w:r w:rsidRPr="001F6E30">
        <w:t>, tuy có nhiều khó khăn về mọi mặt nhưng với tinh thần đoàn kết nhất trí cao Hội đồng quản trị Công ty đã nỗ lực phấn đấu hoàn thành tốt nhiệm vụ được Đại hội đồng cổ đông giao phó, đã thực hiện nghiêm và đầy đủ các quy định về quyền hạn và trách nhiệm của mình. Đã chỉ đạo, giám sát phối hợp cùng với Ban tổng giám đốc, các phòng ban trong đơn vị trong công ty khắc phục khó khăn triển khai thực hiện thắng lợi kế hoạch sản xuất kinh</w:t>
      </w:r>
      <w:r>
        <w:t xml:space="preserve"> doanh năm 2013</w:t>
      </w:r>
      <w:r w:rsidRPr="001F6E30">
        <w:t>. Hội đồng quản trị cũng đã cùng Tổng giám đốc Công ty xem xét đề ra những chủ trương đầu tư chiến lược lâu dài nhằm đưa Công ty ngày càng phát triển bền vững.</w:t>
      </w:r>
    </w:p>
    <w:p w:rsidR="002D750B" w:rsidRPr="001F6E30" w:rsidRDefault="002D750B" w:rsidP="002D750B">
      <w:pPr>
        <w:spacing w:before="120" w:after="120" w:line="288" w:lineRule="auto"/>
        <w:ind w:left="360"/>
      </w:pPr>
      <w:r w:rsidRPr="001F6E30">
        <w:t>Đồng thời, Công ty cũng tiến hành hoạt động cơ cấu tổ chức Công ty và chuẩn hóa Công ty theo Điều lệ Công ty niêm yết và các qui định của pháp luật, như:</w:t>
      </w:r>
    </w:p>
    <w:p w:rsidR="002D750B" w:rsidRPr="001F6E30" w:rsidRDefault="002D750B" w:rsidP="002D750B">
      <w:pPr>
        <w:spacing w:before="120" w:after="120" w:line="288" w:lineRule="auto"/>
        <w:ind w:left="360"/>
      </w:pPr>
      <w:r w:rsidRPr="001F6E30">
        <w:t xml:space="preserve">Rà soát, điều chỉnh, bổ sung các quy chế, quy định, quy trình làm việc của HĐQT, các bộ phận giúp việc cho HĐQT, Ban điều hành và chức năng nhiệm vụ các phòng ban chuyên môn theo mô hình hiện đại và phù hợp với chuẩn của công ty niêm yết; </w:t>
      </w:r>
    </w:p>
    <w:p w:rsidR="002D750B" w:rsidRPr="001F6E30" w:rsidRDefault="002D750B" w:rsidP="002D750B">
      <w:pPr>
        <w:spacing w:before="120" w:after="120" w:line="288" w:lineRule="auto"/>
        <w:ind w:left="360"/>
      </w:pPr>
      <w:r w:rsidRPr="001F6E30">
        <w:t>Chỉ đạo và hỗ trợ Ban điều hành hoàn thiện hệ thống quản trị công ty, điều chỉnh chức năng nhiệm vụ, nhân sự các phòng ban của Công ty để hoạt động hiệu quả hơn. Tăng cường công tác kiểm soát nội bộ trong Công ty, xây dựng bộ máy kiểm toán nội bộ, kiểm soát nội bộ chuyên trách để kiểm soát, quản trị rủi ro trong quá trình hoạt động, ngăn ngừa, phát hiện và xử lý các sai phạm kịp thời. Xây dựng văn hóa doanh nghiệp, môi trường lành mạnh nhằm phát huy tiềm năng và năng lực của đội ngũ nhân sự, tạo điều kiện để các thành viên cống hiến và đóng góp công sức xây dựng Công ty ngày càng phát triển;</w:t>
      </w:r>
    </w:p>
    <w:p w:rsidR="002D750B" w:rsidRPr="001F6E30" w:rsidRDefault="002D750B" w:rsidP="002D750B">
      <w:pPr>
        <w:spacing w:before="120" w:after="120" w:line="288" w:lineRule="auto"/>
        <w:ind w:left="360"/>
      </w:pPr>
      <w:r w:rsidRPr="001F6E30">
        <w:t>Chủ động công bố các thông tin về tình hình hoạt động kinh doanh của Công ty theo qui định công bố thông tin của công ty niêm yết và trên các phương tiện thông tin đại chúng để các cổ đông, nhà đầu tư thường xuyên nắm được tình hình hoạt động của công ty;</w:t>
      </w:r>
    </w:p>
    <w:p w:rsidR="002D750B" w:rsidRPr="00674104" w:rsidRDefault="002D750B" w:rsidP="002D750B">
      <w:pPr>
        <w:numPr>
          <w:ilvl w:val="0"/>
          <w:numId w:val="2"/>
        </w:numPr>
        <w:tabs>
          <w:tab w:val="clear" w:pos="720"/>
        </w:tabs>
        <w:spacing w:before="120" w:after="120" w:line="288" w:lineRule="auto"/>
        <w:ind w:left="426"/>
        <w:rPr>
          <w:b/>
        </w:rPr>
      </w:pPr>
      <w:r w:rsidRPr="00674104">
        <w:rPr>
          <w:b/>
        </w:rPr>
        <w:t>Đánh giá việc thực hiện nhiệm vụ của HĐQT</w:t>
      </w:r>
    </w:p>
    <w:p w:rsidR="002D750B" w:rsidRPr="001F6E30" w:rsidRDefault="002D750B" w:rsidP="002D750B">
      <w:pPr>
        <w:spacing w:before="120" w:after="120" w:line="288" w:lineRule="auto"/>
        <w:ind w:left="360"/>
      </w:pPr>
      <w:r>
        <w:t>Trong năm 2013</w:t>
      </w:r>
      <w:r w:rsidRPr="001F6E30">
        <w:t>, HĐQT đã bám sát các chỉ tiêu kế hoạch do Đại hội đồng cổ đông giao trên cơ sở kết hợp phân tích tình hình thực tiễn, diễn biến của thị trường để đề xuất Đại hội đồng cổ đông điều chỉnh kế hoạch hoạt động của Công ty cho phù hợp;</w:t>
      </w:r>
    </w:p>
    <w:p w:rsidR="002D750B" w:rsidRPr="001F6E30" w:rsidRDefault="002D750B" w:rsidP="002D750B">
      <w:pPr>
        <w:spacing w:before="120" w:after="120" w:line="288" w:lineRule="auto"/>
        <w:ind w:left="360"/>
      </w:pPr>
      <w:r w:rsidRPr="001F6E30">
        <w:t>HĐQT đã phân công, phân nhiệm cụ thể đến từng thành viên, tổ chức một số bộ phận giúp việc cho HĐQT nằm trong văn phòng HĐQT, duy trì cơ chế họp định kỳ, đồng thời phát huy cơ chế thường trực HĐQT để giải quyết các công việc phát sinh kịp thời;</w:t>
      </w:r>
    </w:p>
    <w:p w:rsidR="002D750B" w:rsidRPr="001F6E30" w:rsidRDefault="002D750B" w:rsidP="002D750B">
      <w:pPr>
        <w:spacing w:before="120" w:after="120" w:line="288" w:lineRule="auto"/>
        <w:ind w:left="360"/>
      </w:pPr>
      <w:r w:rsidRPr="001F6E30">
        <w:t>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2D750B" w:rsidRPr="001F6E30" w:rsidRDefault="002D750B" w:rsidP="002D750B">
      <w:pPr>
        <w:spacing w:before="120" w:after="120" w:line="288" w:lineRule="auto"/>
        <w:ind w:left="360"/>
      </w:pPr>
      <w:r w:rsidRPr="001F6E30">
        <w:t>HĐQT tăng cường kiểm soát các hoạt động của các Công ty thành viên để ngăn ngừa rủi ro, bảo đảm an toàn nguồn vốn kinh doanh và điều chỉnh các hoạt động của các công ty thành viên đúng định hướng phát triển của Công ty;</w:t>
      </w:r>
    </w:p>
    <w:p w:rsidR="002D750B" w:rsidRPr="001F6E30" w:rsidRDefault="002D750B" w:rsidP="002D750B">
      <w:pPr>
        <w:spacing w:before="120" w:after="120" w:line="288" w:lineRule="auto"/>
        <w:ind w:left="360"/>
      </w:pPr>
      <w:r w:rsidRPr="001F6E30">
        <w:t>Đánh giá một</w:t>
      </w:r>
      <w:r>
        <w:t xml:space="preserve"> cách khách quan, trong năm 2013</w:t>
      </w:r>
      <w:r w:rsidRPr="001F6E30">
        <w:t>, Chủ tịch HĐQT và các thành viên HĐQT đã hoàn thành tốt nhiệm vụ do Đại hội đồng cổ đông giao, các thành viên đã nỗ lực, trách nhiệm cao trong chỉ đạo, giám sát và hỗ trợ Ban Tổng Giám đốc trong hoạt động kinh doanh của Công ty, hành động vì lợi ích của cổ đông, Công ty và người lao động.</w:t>
      </w:r>
    </w:p>
    <w:p w:rsidR="002D750B" w:rsidRPr="00674104" w:rsidRDefault="002D750B" w:rsidP="002D750B">
      <w:pPr>
        <w:numPr>
          <w:ilvl w:val="0"/>
          <w:numId w:val="2"/>
        </w:numPr>
        <w:tabs>
          <w:tab w:val="clear" w:pos="720"/>
        </w:tabs>
        <w:ind w:left="426"/>
        <w:rPr>
          <w:b/>
          <w:bCs/>
        </w:rPr>
      </w:pPr>
      <w:r w:rsidRPr="00674104">
        <w:rPr>
          <w:b/>
          <w:bCs/>
        </w:rPr>
        <w:t>Đánh giá của Hội đồng quản trị về hoạt động của Ban Giám đốc Công ty</w:t>
      </w:r>
    </w:p>
    <w:p w:rsidR="002D750B" w:rsidRPr="001F6E30" w:rsidRDefault="002D750B" w:rsidP="002D750B">
      <w:pPr>
        <w:spacing w:before="120" w:after="120" w:line="288" w:lineRule="auto"/>
        <w:ind w:left="360"/>
      </w:pPr>
      <w:r w:rsidRPr="001F6E30">
        <w:t>HĐQT đã 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2D750B" w:rsidRPr="00674104" w:rsidRDefault="002D750B" w:rsidP="002D750B">
      <w:pPr>
        <w:spacing w:before="120" w:after="120" w:line="288" w:lineRule="auto"/>
        <w:rPr>
          <w:b/>
        </w:rPr>
      </w:pPr>
      <w:r w:rsidRPr="00674104">
        <w:rPr>
          <w:b/>
        </w:rPr>
        <w:t>4. Các kế hoạch định hướng của Hội đồng quản trị</w:t>
      </w:r>
    </w:p>
    <w:p w:rsidR="002D750B" w:rsidRPr="001F6E30" w:rsidRDefault="002D750B" w:rsidP="002D750B">
      <w:pPr>
        <w:spacing w:before="120" w:after="120" w:line="288" w:lineRule="auto"/>
        <w:ind w:left="360"/>
        <w:rPr>
          <w:b/>
        </w:rPr>
      </w:pPr>
      <w:r w:rsidRPr="001F6E30">
        <w:rPr>
          <w:b/>
        </w:rPr>
        <w:t>* Định hướng hoạt động chung</w:t>
      </w:r>
    </w:p>
    <w:p w:rsidR="002D750B" w:rsidRPr="001F6E30" w:rsidRDefault="002D750B" w:rsidP="002D750B">
      <w:pPr>
        <w:spacing w:before="120" w:after="120" w:line="288" w:lineRule="auto"/>
        <w:ind w:left="720"/>
      </w:pPr>
      <w:r w:rsidRPr="001F6E30">
        <w:t xml:space="preserve">Năm 2013, tình hình kinh tế vĩ mô tiếp tục gặp nhiều khó khăn, thách thức, đặc biệt là áp lực từ sức mua yếu. Tuy nhiên với định hướng mở rộng kinh doanh các mặt hàng tiêu dùng, thời gian tới Công ty sẽ tiếp tục tập trung mọi nguồn lực để nâng cao hơn nữa hiệu quả hoạt động của các xí nghiệp sản xuất, khâu marketing và bán hàng. </w:t>
      </w:r>
    </w:p>
    <w:p w:rsidR="002D750B" w:rsidRPr="001F6E30" w:rsidRDefault="002D750B" w:rsidP="002D750B">
      <w:pPr>
        <w:spacing w:before="120" w:after="120" w:line="288" w:lineRule="auto"/>
        <w:ind w:left="720"/>
      </w:pPr>
      <w:r w:rsidRPr="001F6E30">
        <w:t>Tăng vốn điều lệ từ 30 tỷ lên thành 100 tỷ đồng</w:t>
      </w:r>
      <w:r w:rsidRPr="001F6E30">
        <w:tab/>
        <w:t>, và niêm yết bổ sung số cổ phần phát hành thêm này.</w:t>
      </w:r>
    </w:p>
    <w:p w:rsidR="002D750B" w:rsidRPr="001F6E30" w:rsidRDefault="002D750B" w:rsidP="002D750B">
      <w:pPr>
        <w:spacing w:before="120" w:after="120" w:line="288" w:lineRule="auto"/>
        <w:ind w:left="720"/>
      </w:pPr>
      <w:r w:rsidRPr="001F6E30">
        <w:t>Tăng cường công tác quản trị điều hành, quản trị rủi ro, giám sát hoạt động của Công ty đúng theo định hướng phát triển, hoàn thiện cơ chế chính sách về tiền lương, thu nhập, đãi ngộ người lao động để thu hút được nhiều nhân tài và giữ chân được nhân sự giỏi cùng đồng thuận xây dựng Công ty ngày càng phát triển;</w:t>
      </w:r>
    </w:p>
    <w:p w:rsidR="002D750B" w:rsidRPr="001F6E30" w:rsidRDefault="002D750B" w:rsidP="002D750B">
      <w:pPr>
        <w:spacing w:before="120" w:after="120" w:line="288" w:lineRule="auto"/>
        <w:ind w:left="720"/>
      </w:pPr>
      <w:r w:rsidRPr="001F6E30">
        <w:t>Tăng cường quan hệ với các cổ đông, nhà đầu tư để cổ đông và nhà đầu tư thường xuyên nắm được tình hình hoạt động của Công ty thông qua các hình thức tiếp xúc trực tiếp, gián tiếp, công bố thông tin...</w:t>
      </w:r>
    </w:p>
    <w:p w:rsidR="002D750B" w:rsidRDefault="002D750B" w:rsidP="002D750B">
      <w:pPr>
        <w:spacing w:before="120" w:after="120" w:line="288" w:lineRule="auto"/>
        <w:rPr>
          <w:b/>
        </w:rPr>
      </w:pPr>
    </w:p>
    <w:p w:rsidR="002D750B" w:rsidRPr="001F6E30" w:rsidRDefault="002D750B" w:rsidP="002D750B">
      <w:pPr>
        <w:spacing w:before="120" w:after="120" w:line="288" w:lineRule="auto"/>
        <w:rPr>
          <w:b/>
        </w:rPr>
      </w:pPr>
      <w:r w:rsidRPr="001F6E30">
        <w:rPr>
          <w:b/>
        </w:rPr>
        <w:t>* Các chỉ tiêu kế hoạch sản xuất kinh doanh .</w:t>
      </w:r>
    </w:p>
    <w:p w:rsidR="002D750B" w:rsidRPr="001F6E30" w:rsidRDefault="002D750B" w:rsidP="002D750B">
      <w:pPr>
        <w:spacing w:before="120" w:after="120" w:line="288" w:lineRule="auto"/>
        <w:rPr>
          <w:i/>
        </w:rPr>
      </w:pPr>
      <w:r w:rsidRPr="001F6E30">
        <w:rPr>
          <w:i/>
        </w:rPr>
        <w:t xml:space="preserve">Các chỉ tiêu về kinh tế tài chính năm 2013 </w:t>
      </w:r>
    </w:p>
    <w:tbl>
      <w:tblPr>
        <w:tblW w:w="8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480"/>
        <w:gridCol w:w="1560"/>
        <w:gridCol w:w="1560"/>
        <w:gridCol w:w="1560"/>
      </w:tblGrid>
      <w:tr w:rsidR="002D750B" w:rsidRPr="001F6E30" w:rsidTr="008871BC">
        <w:trPr>
          <w:trHeight w:val="413"/>
        </w:trPr>
        <w:tc>
          <w:tcPr>
            <w:tcW w:w="720" w:type="dxa"/>
            <w:vAlign w:val="center"/>
          </w:tcPr>
          <w:p w:rsidR="002D750B" w:rsidRPr="001F6E30" w:rsidRDefault="002D750B" w:rsidP="008871BC">
            <w:pPr>
              <w:spacing w:before="120" w:after="120" w:line="288" w:lineRule="auto"/>
              <w:jc w:val="center"/>
              <w:rPr>
                <w:b/>
              </w:rPr>
            </w:pPr>
            <w:r w:rsidRPr="001F6E30">
              <w:rPr>
                <w:b/>
              </w:rPr>
              <w:t>STT</w:t>
            </w:r>
          </w:p>
        </w:tc>
        <w:tc>
          <w:tcPr>
            <w:tcW w:w="3480" w:type="dxa"/>
            <w:vAlign w:val="center"/>
          </w:tcPr>
          <w:p w:rsidR="002D750B" w:rsidRPr="001F6E30" w:rsidRDefault="002D750B" w:rsidP="008871BC">
            <w:pPr>
              <w:spacing w:before="120" w:after="120" w:line="288" w:lineRule="auto"/>
              <w:jc w:val="center"/>
              <w:rPr>
                <w:b/>
              </w:rPr>
            </w:pPr>
            <w:r w:rsidRPr="001F6E30">
              <w:rPr>
                <w:b/>
              </w:rPr>
              <w:t>CHỈ TIÊU</w:t>
            </w:r>
          </w:p>
        </w:tc>
        <w:tc>
          <w:tcPr>
            <w:tcW w:w="1560" w:type="dxa"/>
            <w:vAlign w:val="center"/>
          </w:tcPr>
          <w:p w:rsidR="002D750B" w:rsidRPr="001F6E30" w:rsidRDefault="002D750B" w:rsidP="008871BC">
            <w:pPr>
              <w:spacing w:before="120" w:after="120" w:line="288" w:lineRule="auto"/>
              <w:jc w:val="center"/>
              <w:rPr>
                <w:b/>
              </w:rPr>
            </w:pPr>
            <w:r w:rsidRPr="001F6E30">
              <w:rPr>
                <w:b/>
              </w:rPr>
              <w:t>ĐVT</w:t>
            </w:r>
          </w:p>
        </w:tc>
        <w:tc>
          <w:tcPr>
            <w:tcW w:w="1560" w:type="dxa"/>
            <w:vAlign w:val="center"/>
          </w:tcPr>
          <w:p w:rsidR="002D750B" w:rsidRPr="001F6E30" w:rsidRDefault="002D750B" w:rsidP="008871BC">
            <w:pPr>
              <w:spacing w:before="120" w:after="120" w:line="288" w:lineRule="auto"/>
              <w:jc w:val="center"/>
              <w:rPr>
                <w:b/>
              </w:rPr>
            </w:pPr>
            <w:r w:rsidRPr="001F6E30">
              <w:rPr>
                <w:b/>
              </w:rPr>
              <w:t>GIÁ TRỊ</w:t>
            </w:r>
          </w:p>
        </w:tc>
        <w:tc>
          <w:tcPr>
            <w:tcW w:w="1560" w:type="dxa"/>
            <w:vAlign w:val="center"/>
          </w:tcPr>
          <w:p w:rsidR="002D750B" w:rsidRPr="001F6E30" w:rsidRDefault="002D750B" w:rsidP="008871BC">
            <w:pPr>
              <w:spacing w:before="120" w:after="120" w:line="288" w:lineRule="auto"/>
              <w:jc w:val="center"/>
              <w:rPr>
                <w:b/>
              </w:rPr>
            </w:pPr>
            <w:r w:rsidRPr="001F6E30">
              <w:rPr>
                <w:b/>
              </w:rPr>
              <w:t>GHI CHÚ</w:t>
            </w: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1</w:t>
            </w:r>
          </w:p>
        </w:tc>
        <w:tc>
          <w:tcPr>
            <w:tcW w:w="3480" w:type="dxa"/>
            <w:vAlign w:val="center"/>
          </w:tcPr>
          <w:p w:rsidR="002D750B" w:rsidRPr="001F6E30" w:rsidRDefault="002D750B" w:rsidP="008871BC">
            <w:pPr>
              <w:spacing w:before="120" w:after="120" w:line="288" w:lineRule="auto"/>
            </w:pPr>
            <w:r w:rsidRPr="001F6E30">
              <w:t>Vốn điều lệ đầu năm</w:t>
            </w:r>
          </w:p>
        </w:tc>
        <w:tc>
          <w:tcPr>
            <w:tcW w:w="1560" w:type="dxa"/>
            <w:vAlign w:val="center"/>
          </w:tcPr>
          <w:p w:rsidR="002D750B" w:rsidRPr="001F6E30" w:rsidRDefault="002D750B" w:rsidP="008871BC">
            <w:pPr>
              <w:spacing w:before="120" w:after="120" w:line="288" w:lineRule="auto"/>
              <w:jc w:val="center"/>
            </w:pPr>
            <w:r w:rsidRPr="001F6E30">
              <w:t>Tỷ đồng</w:t>
            </w:r>
          </w:p>
        </w:tc>
        <w:tc>
          <w:tcPr>
            <w:tcW w:w="1560" w:type="dxa"/>
            <w:vAlign w:val="center"/>
          </w:tcPr>
          <w:p w:rsidR="002D750B" w:rsidRPr="001F6E30" w:rsidRDefault="002D750B" w:rsidP="008871BC">
            <w:pPr>
              <w:spacing w:before="120" w:after="120" w:line="288" w:lineRule="auto"/>
              <w:jc w:val="center"/>
            </w:pPr>
            <w:r w:rsidRPr="001F6E30">
              <w:t>30</w:t>
            </w:r>
          </w:p>
        </w:tc>
        <w:tc>
          <w:tcPr>
            <w:tcW w:w="1560" w:type="dxa"/>
            <w:vAlign w:val="center"/>
          </w:tcPr>
          <w:p w:rsidR="002D750B" w:rsidRPr="001F6E30" w:rsidRDefault="002D750B" w:rsidP="008871BC">
            <w:pPr>
              <w:spacing w:before="120" w:after="120" w:line="288" w:lineRule="auto"/>
              <w:jc w:val="center"/>
              <w:rPr>
                <w:highlight w:val="yellow"/>
              </w:rPr>
            </w:pPr>
          </w:p>
        </w:tc>
      </w:tr>
      <w:tr w:rsidR="002D750B" w:rsidRPr="001F6E30" w:rsidTr="008871BC">
        <w:tc>
          <w:tcPr>
            <w:tcW w:w="720" w:type="dxa"/>
            <w:vAlign w:val="center"/>
          </w:tcPr>
          <w:p w:rsidR="002D750B" w:rsidRPr="001F6E30" w:rsidRDefault="002D750B" w:rsidP="008871BC">
            <w:pPr>
              <w:spacing w:before="120" w:after="120" w:line="288" w:lineRule="auto"/>
              <w:jc w:val="center"/>
            </w:pPr>
          </w:p>
        </w:tc>
        <w:tc>
          <w:tcPr>
            <w:tcW w:w="3480" w:type="dxa"/>
            <w:vAlign w:val="center"/>
          </w:tcPr>
          <w:p w:rsidR="002D750B" w:rsidRPr="001F6E30" w:rsidRDefault="002D750B" w:rsidP="008871BC">
            <w:pPr>
              <w:spacing w:before="120" w:after="120" w:line="288" w:lineRule="auto"/>
            </w:pPr>
            <w:r w:rsidRPr="001F6E30">
              <w:t xml:space="preserve">Vốn điều lệ cuối năm </w:t>
            </w:r>
          </w:p>
        </w:tc>
        <w:tc>
          <w:tcPr>
            <w:tcW w:w="1560" w:type="dxa"/>
            <w:vAlign w:val="center"/>
          </w:tcPr>
          <w:p w:rsidR="002D750B" w:rsidRPr="001F6E30" w:rsidRDefault="002D750B" w:rsidP="008871BC">
            <w:pPr>
              <w:spacing w:before="120" w:after="120" w:line="288" w:lineRule="auto"/>
              <w:jc w:val="center"/>
            </w:pPr>
            <w:r w:rsidRPr="001F6E30">
              <w:t>Tỷ đồng</w:t>
            </w:r>
          </w:p>
        </w:tc>
        <w:tc>
          <w:tcPr>
            <w:tcW w:w="1560" w:type="dxa"/>
            <w:vAlign w:val="center"/>
          </w:tcPr>
          <w:p w:rsidR="002D750B" w:rsidRPr="001F6E30" w:rsidRDefault="002D750B" w:rsidP="008871BC">
            <w:pPr>
              <w:spacing w:before="120" w:after="120" w:line="288" w:lineRule="auto"/>
              <w:jc w:val="center"/>
            </w:pPr>
            <w:r w:rsidRPr="001F6E30">
              <w:t>100</w:t>
            </w:r>
          </w:p>
        </w:tc>
        <w:tc>
          <w:tcPr>
            <w:tcW w:w="1560" w:type="dxa"/>
            <w:vAlign w:val="center"/>
          </w:tcPr>
          <w:p w:rsidR="002D750B" w:rsidRPr="001F6E30" w:rsidRDefault="002D750B" w:rsidP="008871BC">
            <w:pPr>
              <w:spacing w:before="120" w:after="120" w:line="288" w:lineRule="auto"/>
              <w:jc w:val="center"/>
              <w:rPr>
                <w:highlight w:val="yellow"/>
              </w:rPr>
            </w:pP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2</w:t>
            </w:r>
          </w:p>
        </w:tc>
        <w:tc>
          <w:tcPr>
            <w:tcW w:w="3480" w:type="dxa"/>
            <w:vAlign w:val="center"/>
          </w:tcPr>
          <w:p w:rsidR="002D750B" w:rsidRPr="001F6E30" w:rsidRDefault="002D750B" w:rsidP="008871BC">
            <w:pPr>
              <w:spacing w:before="120" w:after="120" w:line="288" w:lineRule="auto"/>
            </w:pPr>
            <w:r w:rsidRPr="001F6E30">
              <w:t>Doanh thu</w:t>
            </w:r>
          </w:p>
        </w:tc>
        <w:tc>
          <w:tcPr>
            <w:tcW w:w="1560" w:type="dxa"/>
            <w:vAlign w:val="center"/>
          </w:tcPr>
          <w:p w:rsidR="002D750B" w:rsidRPr="001F6E30" w:rsidRDefault="002D750B" w:rsidP="008871BC">
            <w:pPr>
              <w:spacing w:before="120" w:after="120" w:line="288" w:lineRule="auto"/>
              <w:jc w:val="center"/>
            </w:pPr>
            <w:r w:rsidRPr="001F6E30">
              <w:t>Tỷ đồng</w:t>
            </w:r>
          </w:p>
        </w:tc>
        <w:tc>
          <w:tcPr>
            <w:tcW w:w="1560" w:type="dxa"/>
            <w:vAlign w:val="center"/>
          </w:tcPr>
          <w:p w:rsidR="002D750B" w:rsidRPr="001F6E30" w:rsidRDefault="002D750B" w:rsidP="008871BC">
            <w:pPr>
              <w:spacing w:before="120" w:after="120" w:line="288" w:lineRule="auto"/>
              <w:jc w:val="center"/>
            </w:pPr>
            <w:r>
              <w:t>321</w:t>
            </w:r>
          </w:p>
        </w:tc>
        <w:tc>
          <w:tcPr>
            <w:tcW w:w="1560" w:type="dxa"/>
            <w:vAlign w:val="center"/>
          </w:tcPr>
          <w:p w:rsidR="002D750B" w:rsidRPr="001F6E30" w:rsidRDefault="002D750B" w:rsidP="008871BC">
            <w:pPr>
              <w:spacing w:before="120" w:after="120" w:line="288" w:lineRule="auto"/>
              <w:jc w:val="center"/>
              <w:rPr>
                <w:highlight w:val="yellow"/>
              </w:rPr>
            </w:pP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3</w:t>
            </w:r>
          </w:p>
        </w:tc>
        <w:tc>
          <w:tcPr>
            <w:tcW w:w="3480" w:type="dxa"/>
            <w:vAlign w:val="center"/>
          </w:tcPr>
          <w:p w:rsidR="002D750B" w:rsidRPr="001F6E30" w:rsidRDefault="002D750B" w:rsidP="008871BC">
            <w:pPr>
              <w:spacing w:before="120" w:after="120" w:line="288" w:lineRule="auto"/>
            </w:pPr>
            <w:r w:rsidRPr="001F6E30">
              <w:t>Lợi nhuận trước thuế</w:t>
            </w:r>
          </w:p>
        </w:tc>
        <w:tc>
          <w:tcPr>
            <w:tcW w:w="1560" w:type="dxa"/>
            <w:vAlign w:val="center"/>
          </w:tcPr>
          <w:p w:rsidR="002D750B" w:rsidRPr="001F6E30" w:rsidRDefault="002D750B" w:rsidP="008871BC">
            <w:pPr>
              <w:spacing w:before="120" w:after="120" w:line="288" w:lineRule="auto"/>
              <w:jc w:val="center"/>
            </w:pPr>
            <w:r w:rsidRPr="001F6E30">
              <w:t>Tỷ đồng</w:t>
            </w:r>
          </w:p>
        </w:tc>
        <w:tc>
          <w:tcPr>
            <w:tcW w:w="1560" w:type="dxa"/>
            <w:vAlign w:val="center"/>
          </w:tcPr>
          <w:p w:rsidR="002D750B" w:rsidRPr="001F6E30" w:rsidRDefault="002D750B" w:rsidP="008871BC">
            <w:pPr>
              <w:spacing w:before="120" w:after="120" w:line="288" w:lineRule="auto"/>
              <w:jc w:val="center"/>
            </w:pPr>
            <w:r>
              <w:t>0,563</w:t>
            </w:r>
          </w:p>
        </w:tc>
        <w:tc>
          <w:tcPr>
            <w:tcW w:w="1560" w:type="dxa"/>
            <w:vAlign w:val="center"/>
          </w:tcPr>
          <w:p w:rsidR="002D750B" w:rsidRPr="001F6E30" w:rsidRDefault="002D750B" w:rsidP="008871BC">
            <w:pPr>
              <w:spacing w:before="120" w:after="120" w:line="288" w:lineRule="auto"/>
              <w:jc w:val="center"/>
              <w:rPr>
                <w:highlight w:val="yellow"/>
              </w:rPr>
            </w:pP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4</w:t>
            </w:r>
          </w:p>
        </w:tc>
        <w:tc>
          <w:tcPr>
            <w:tcW w:w="3480" w:type="dxa"/>
            <w:vAlign w:val="center"/>
          </w:tcPr>
          <w:p w:rsidR="002D750B" w:rsidRPr="001F6E30" w:rsidRDefault="002D750B" w:rsidP="008871BC">
            <w:pPr>
              <w:spacing w:before="120" w:after="120" w:line="288" w:lineRule="auto"/>
            </w:pPr>
            <w:r w:rsidRPr="001F6E30">
              <w:t>Lợi nhuận sau thuế</w:t>
            </w:r>
          </w:p>
        </w:tc>
        <w:tc>
          <w:tcPr>
            <w:tcW w:w="1560" w:type="dxa"/>
            <w:vAlign w:val="center"/>
          </w:tcPr>
          <w:p w:rsidR="002D750B" w:rsidRPr="001F6E30" w:rsidRDefault="002D750B" w:rsidP="008871BC">
            <w:pPr>
              <w:spacing w:before="120" w:after="120" w:line="288" w:lineRule="auto"/>
              <w:jc w:val="center"/>
            </w:pPr>
            <w:r w:rsidRPr="001F6E30">
              <w:t>Tỷ đồng</w:t>
            </w:r>
          </w:p>
        </w:tc>
        <w:tc>
          <w:tcPr>
            <w:tcW w:w="1560" w:type="dxa"/>
            <w:vAlign w:val="center"/>
          </w:tcPr>
          <w:p w:rsidR="002D750B" w:rsidRPr="001F6E30" w:rsidRDefault="002D750B" w:rsidP="008871BC">
            <w:pPr>
              <w:spacing w:before="120" w:after="120" w:line="288" w:lineRule="auto"/>
              <w:jc w:val="center"/>
            </w:pPr>
            <w:r>
              <w:t>0,422</w:t>
            </w:r>
          </w:p>
        </w:tc>
        <w:tc>
          <w:tcPr>
            <w:tcW w:w="1560" w:type="dxa"/>
            <w:vAlign w:val="center"/>
          </w:tcPr>
          <w:p w:rsidR="002D750B" w:rsidRPr="001F6E30" w:rsidRDefault="002D750B" w:rsidP="008871BC">
            <w:pPr>
              <w:spacing w:before="120" w:after="120" w:line="288" w:lineRule="auto"/>
              <w:jc w:val="center"/>
              <w:rPr>
                <w:highlight w:val="yellow"/>
              </w:rPr>
            </w:pP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5</w:t>
            </w:r>
          </w:p>
        </w:tc>
        <w:tc>
          <w:tcPr>
            <w:tcW w:w="3480" w:type="dxa"/>
            <w:vAlign w:val="center"/>
          </w:tcPr>
          <w:p w:rsidR="002D750B" w:rsidRPr="001F6E30" w:rsidRDefault="002D750B" w:rsidP="008871BC">
            <w:pPr>
              <w:spacing w:before="120" w:after="120" w:line="288" w:lineRule="auto"/>
            </w:pPr>
            <w:r w:rsidRPr="001F6E30">
              <w:t>Tỷ suất LNST/ Vốn điều lệ.</w:t>
            </w:r>
          </w:p>
        </w:tc>
        <w:tc>
          <w:tcPr>
            <w:tcW w:w="1560" w:type="dxa"/>
            <w:vAlign w:val="center"/>
          </w:tcPr>
          <w:p w:rsidR="002D750B" w:rsidRPr="001F6E30" w:rsidRDefault="002D750B" w:rsidP="008871BC">
            <w:pPr>
              <w:spacing w:before="120" w:after="120" w:line="288" w:lineRule="auto"/>
              <w:jc w:val="center"/>
            </w:pPr>
            <w:r w:rsidRPr="001F6E30">
              <w:t>%</w:t>
            </w:r>
          </w:p>
        </w:tc>
        <w:tc>
          <w:tcPr>
            <w:tcW w:w="1560" w:type="dxa"/>
            <w:vAlign w:val="center"/>
          </w:tcPr>
          <w:p w:rsidR="002D750B" w:rsidRPr="001F6E30" w:rsidRDefault="002D750B" w:rsidP="008871BC">
            <w:pPr>
              <w:spacing w:before="120" w:after="120" w:line="288" w:lineRule="auto"/>
              <w:jc w:val="center"/>
            </w:pPr>
            <w:r>
              <w:t>0,4</w:t>
            </w:r>
          </w:p>
        </w:tc>
        <w:tc>
          <w:tcPr>
            <w:tcW w:w="1560" w:type="dxa"/>
            <w:vAlign w:val="center"/>
          </w:tcPr>
          <w:p w:rsidR="002D750B" w:rsidRPr="001F6E30" w:rsidRDefault="002D750B" w:rsidP="008871BC">
            <w:pPr>
              <w:spacing w:before="120" w:after="120" w:line="288" w:lineRule="auto"/>
              <w:jc w:val="center"/>
              <w:rPr>
                <w:highlight w:val="yellow"/>
              </w:rPr>
            </w:pP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6</w:t>
            </w:r>
          </w:p>
        </w:tc>
        <w:tc>
          <w:tcPr>
            <w:tcW w:w="3480" w:type="dxa"/>
            <w:vAlign w:val="center"/>
          </w:tcPr>
          <w:p w:rsidR="002D750B" w:rsidRPr="001F6E30" w:rsidRDefault="002D750B" w:rsidP="008871BC">
            <w:pPr>
              <w:spacing w:before="120" w:after="120" w:line="288" w:lineRule="auto"/>
            </w:pPr>
            <w:r w:rsidRPr="001F6E30">
              <w:t>Tỷ suất LNST/ Doanh thu</w:t>
            </w:r>
          </w:p>
        </w:tc>
        <w:tc>
          <w:tcPr>
            <w:tcW w:w="1560" w:type="dxa"/>
            <w:vAlign w:val="center"/>
          </w:tcPr>
          <w:p w:rsidR="002D750B" w:rsidRPr="001F6E30" w:rsidRDefault="002D750B" w:rsidP="008871BC">
            <w:pPr>
              <w:spacing w:before="120" w:after="120" w:line="288" w:lineRule="auto"/>
              <w:jc w:val="center"/>
            </w:pPr>
            <w:r w:rsidRPr="001F6E30">
              <w:t>%</w:t>
            </w:r>
          </w:p>
        </w:tc>
        <w:tc>
          <w:tcPr>
            <w:tcW w:w="1560" w:type="dxa"/>
            <w:vAlign w:val="center"/>
          </w:tcPr>
          <w:p w:rsidR="002D750B" w:rsidRPr="001F6E30" w:rsidRDefault="002D750B" w:rsidP="008871BC">
            <w:pPr>
              <w:spacing w:before="120" w:after="120" w:line="288" w:lineRule="auto"/>
              <w:jc w:val="center"/>
            </w:pPr>
            <w:r>
              <w:t>0,13</w:t>
            </w:r>
          </w:p>
        </w:tc>
        <w:tc>
          <w:tcPr>
            <w:tcW w:w="1560" w:type="dxa"/>
            <w:vAlign w:val="center"/>
          </w:tcPr>
          <w:p w:rsidR="002D750B" w:rsidRPr="001F6E30" w:rsidRDefault="002D750B" w:rsidP="008871BC">
            <w:pPr>
              <w:spacing w:before="120" w:after="120" w:line="288" w:lineRule="auto"/>
              <w:jc w:val="center"/>
              <w:rPr>
                <w:highlight w:val="yellow"/>
              </w:rPr>
            </w:pPr>
          </w:p>
        </w:tc>
      </w:tr>
      <w:tr w:rsidR="002D750B" w:rsidRPr="001F6E30" w:rsidTr="008871BC">
        <w:tc>
          <w:tcPr>
            <w:tcW w:w="720" w:type="dxa"/>
            <w:tcBorders>
              <w:bottom w:val="single" w:sz="4" w:space="0" w:color="auto"/>
            </w:tcBorders>
            <w:vAlign w:val="center"/>
          </w:tcPr>
          <w:p w:rsidR="002D750B" w:rsidRPr="001F6E30" w:rsidRDefault="002D750B" w:rsidP="008871BC">
            <w:pPr>
              <w:spacing w:before="120" w:after="120" w:line="288" w:lineRule="auto"/>
              <w:jc w:val="center"/>
            </w:pPr>
            <w:r w:rsidRPr="001F6E30">
              <w:t>7</w:t>
            </w:r>
          </w:p>
        </w:tc>
        <w:tc>
          <w:tcPr>
            <w:tcW w:w="3480" w:type="dxa"/>
            <w:tcBorders>
              <w:bottom w:val="single" w:sz="4" w:space="0" w:color="auto"/>
            </w:tcBorders>
            <w:vAlign w:val="center"/>
          </w:tcPr>
          <w:p w:rsidR="002D750B" w:rsidRPr="001F6E30" w:rsidRDefault="002D750B" w:rsidP="008871BC">
            <w:pPr>
              <w:spacing w:before="120" w:after="120" w:line="288" w:lineRule="auto"/>
            </w:pPr>
            <w:r w:rsidRPr="001F6E30">
              <w:t>Tỷ lệ chia cổ tức</w:t>
            </w:r>
          </w:p>
        </w:tc>
        <w:tc>
          <w:tcPr>
            <w:tcW w:w="1560" w:type="dxa"/>
            <w:tcBorders>
              <w:bottom w:val="single" w:sz="4" w:space="0" w:color="auto"/>
            </w:tcBorders>
            <w:vAlign w:val="center"/>
          </w:tcPr>
          <w:p w:rsidR="002D750B" w:rsidRPr="001F6E30" w:rsidRDefault="002D750B" w:rsidP="008871BC">
            <w:pPr>
              <w:spacing w:before="120" w:after="120" w:line="288" w:lineRule="auto"/>
              <w:jc w:val="center"/>
            </w:pPr>
            <w:r w:rsidRPr="001F6E30">
              <w:t>%</w:t>
            </w:r>
          </w:p>
        </w:tc>
        <w:tc>
          <w:tcPr>
            <w:tcW w:w="1560" w:type="dxa"/>
            <w:tcBorders>
              <w:bottom w:val="single" w:sz="4" w:space="0" w:color="auto"/>
            </w:tcBorders>
            <w:vAlign w:val="center"/>
          </w:tcPr>
          <w:p w:rsidR="002D750B" w:rsidRPr="001F6E30" w:rsidRDefault="002D750B" w:rsidP="008871BC">
            <w:pPr>
              <w:spacing w:before="120" w:after="120" w:line="288" w:lineRule="auto"/>
              <w:jc w:val="center"/>
            </w:pPr>
            <w:r>
              <w:t xml:space="preserve">  0</w:t>
            </w:r>
            <w:r w:rsidRPr="001F6E30">
              <w:t xml:space="preserve">%                                                                                                              </w:t>
            </w:r>
          </w:p>
        </w:tc>
        <w:tc>
          <w:tcPr>
            <w:tcW w:w="1560" w:type="dxa"/>
            <w:tcBorders>
              <w:bottom w:val="single" w:sz="4" w:space="0" w:color="auto"/>
            </w:tcBorders>
            <w:vAlign w:val="center"/>
          </w:tcPr>
          <w:p w:rsidR="002D750B" w:rsidRPr="001F6E30" w:rsidRDefault="002D750B" w:rsidP="008871BC">
            <w:pPr>
              <w:spacing w:before="120" w:after="120" w:line="288" w:lineRule="auto"/>
              <w:jc w:val="center"/>
              <w:rPr>
                <w:highlight w:val="yellow"/>
              </w:rPr>
            </w:pPr>
          </w:p>
        </w:tc>
      </w:tr>
    </w:tbl>
    <w:p w:rsidR="002D750B" w:rsidRPr="001F6E30" w:rsidRDefault="002D750B" w:rsidP="002D750B">
      <w:pPr>
        <w:spacing w:before="120" w:after="120" w:line="288" w:lineRule="auto"/>
        <w:rPr>
          <w:b/>
          <w:i/>
        </w:rPr>
      </w:pPr>
      <w:r w:rsidRPr="001F6E30">
        <w:rPr>
          <w:b/>
          <w:i/>
        </w:rPr>
        <w:t>* Các chỉ tiêu về lao động và thu nhập</w:t>
      </w:r>
    </w:p>
    <w:tbl>
      <w:tblPr>
        <w:tblW w:w="8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480"/>
        <w:gridCol w:w="1560"/>
        <w:gridCol w:w="1560"/>
        <w:gridCol w:w="1560"/>
      </w:tblGrid>
      <w:tr w:rsidR="002D750B" w:rsidRPr="001F6E30" w:rsidTr="008871BC">
        <w:tc>
          <w:tcPr>
            <w:tcW w:w="720" w:type="dxa"/>
            <w:vAlign w:val="center"/>
          </w:tcPr>
          <w:p w:rsidR="002D750B" w:rsidRPr="001F6E30" w:rsidRDefault="002D750B" w:rsidP="008871BC">
            <w:pPr>
              <w:spacing w:before="120" w:after="120" w:line="288" w:lineRule="auto"/>
              <w:jc w:val="center"/>
              <w:rPr>
                <w:b/>
              </w:rPr>
            </w:pPr>
            <w:r w:rsidRPr="001F6E30">
              <w:rPr>
                <w:b/>
              </w:rPr>
              <w:t>STT</w:t>
            </w:r>
          </w:p>
        </w:tc>
        <w:tc>
          <w:tcPr>
            <w:tcW w:w="3480" w:type="dxa"/>
            <w:vAlign w:val="center"/>
          </w:tcPr>
          <w:p w:rsidR="002D750B" w:rsidRPr="001F6E30" w:rsidRDefault="002D750B" w:rsidP="008871BC">
            <w:pPr>
              <w:spacing w:before="120" w:after="120" w:line="288" w:lineRule="auto"/>
              <w:jc w:val="center"/>
              <w:rPr>
                <w:b/>
              </w:rPr>
            </w:pPr>
            <w:r w:rsidRPr="001F6E30">
              <w:rPr>
                <w:b/>
              </w:rPr>
              <w:t>CHỈ TIÊU</w:t>
            </w:r>
          </w:p>
        </w:tc>
        <w:tc>
          <w:tcPr>
            <w:tcW w:w="1560" w:type="dxa"/>
            <w:vAlign w:val="center"/>
          </w:tcPr>
          <w:p w:rsidR="002D750B" w:rsidRPr="001F6E30" w:rsidRDefault="002D750B" w:rsidP="008871BC">
            <w:pPr>
              <w:spacing w:before="120" w:after="120" w:line="288" w:lineRule="auto"/>
              <w:jc w:val="center"/>
              <w:rPr>
                <w:b/>
              </w:rPr>
            </w:pPr>
            <w:r w:rsidRPr="001F6E30">
              <w:rPr>
                <w:b/>
              </w:rPr>
              <w:t>ĐVT</w:t>
            </w:r>
          </w:p>
        </w:tc>
        <w:tc>
          <w:tcPr>
            <w:tcW w:w="1560" w:type="dxa"/>
            <w:vAlign w:val="center"/>
          </w:tcPr>
          <w:p w:rsidR="002D750B" w:rsidRPr="001F6E30" w:rsidRDefault="002D750B" w:rsidP="008871BC">
            <w:pPr>
              <w:spacing w:before="120" w:after="120" w:line="288" w:lineRule="auto"/>
              <w:jc w:val="center"/>
              <w:rPr>
                <w:b/>
              </w:rPr>
            </w:pPr>
            <w:r w:rsidRPr="001F6E30">
              <w:rPr>
                <w:b/>
              </w:rPr>
              <w:t>GIÁ TRỊ</w:t>
            </w:r>
          </w:p>
        </w:tc>
        <w:tc>
          <w:tcPr>
            <w:tcW w:w="1560" w:type="dxa"/>
            <w:vAlign w:val="center"/>
          </w:tcPr>
          <w:p w:rsidR="002D750B" w:rsidRPr="001F6E30" w:rsidRDefault="002D750B" w:rsidP="008871BC">
            <w:pPr>
              <w:spacing w:before="120" w:after="120" w:line="288" w:lineRule="auto"/>
              <w:jc w:val="center"/>
              <w:rPr>
                <w:b/>
              </w:rPr>
            </w:pPr>
            <w:r w:rsidRPr="001F6E30">
              <w:rPr>
                <w:b/>
              </w:rPr>
              <w:t>GHI CHÚ</w:t>
            </w: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1</w:t>
            </w:r>
          </w:p>
        </w:tc>
        <w:tc>
          <w:tcPr>
            <w:tcW w:w="3480" w:type="dxa"/>
            <w:vAlign w:val="center"/>
          </w:tcPr>
          <w:p w:rsidR="002D750B" w:rsidRPr="001F6E30" w:rsidRDefault="002D750B" w:rsidP="008871BC">
            <w:pPr>
              <w:spacing w:before="120" w:after="120" w:line="288" w:lineRule="auto"/>
            </w:pPr>
            <w:r w:rsidRPr="001F6E30">
              <w:t>Thu nhập bình quân</w:t>
            </w:r>
          </w:p>
        </w:tc>
        <w:tc>
          <w:tcPr>
            <w:tcW w:w="1560" w:type="dxa"/>
            <w:vAlign w:val="center"/>
          </w:tcPr>
          <w:p w:rsidR="002D750B" w:rsidRPr="001F6E30" w:rsidRDefault="002D750B" w:rsidP="008871BC">
            <w:pPr>
              <w:spacing w:before="120" w:after="120" w:line="288" w:lineRule="auto"/>
              <w:jc w:val="center"/>
            </w:pPr>
            <w:r w:rsidRPr="001F6E30">
              <w:t>Trđ/ng/th</w:t>
            </w:r>
          </w:p>
        </w:tc>
        <w:tc>
          <w:tcPr>
            <w:tcW w:w="1560" w:type="dxa"/>
            <w:vAlign w:val="center"/>
          </w:tcPr>
          <w:p w:rsidR="002D750B" w:rsidRPr="001F6E30" w:rsidRDefault="002D750B" w:rsidP="008871BC">
            <w:pPr>
              <w:spacing w:before="120" w:after="120" w:line="288" w:lineRule="auto"/>
              <w:jc w:val="center"/>
            </w:pPr>
            <w:r>
              <w:t>4,3</w:t>
            </w:r>
          </w:p>
        </w:tc>
        <w:tc>
          <w:tcPr>
            <w:tcW w:w="1560" w:type="dxa"/>
            <w:vAlign w:val="center"/>
          </w:tcPr>
          <w:p w:rsidR="002D750B" w:rsidRPr="001F6E30" w:rsidRDefault="002D750B" w:rsidP="008871BC">
            <w:pPr>
              <w:spacing w:before="120" w:after="120" w:line="288" w:lineRule="auto"/>
              <w:jc w:val="center"/>
            </w:pPr>
          </w:p>
        </w:tc>
      </w:tr>
      <w:tr w:rsidR="002D750B" w:rsidRPr="001F6E30" w:rsidTr="008871BC">
        <w:tc>
          <w:tcPr>
            <w:tcW w:w="720" w:type="dxa"/>
            <w:vAlign w:val="center"/>
          </w:tcPr>
          <w:p w:rsidR="002D750B" w:rsidRPr="001F6E30" w:rsidRDefault="002D750B" w:rsidP="008871BC">
            <w:pPr>
              <w:spacing w:before="120" w:after="120" w:line="288" w:lineRule="auto"/>
              <w:jc w:val="center"/>
            </w:pPr>
            <w:r w:rsidRPr="001F6E30">
              <w:t>2</w:t>
            </w:r>
          </w:p>
        </w:tc>
        <w:tc>
          <w:tcPr>
            <w:tcW w:w="3480" w:type="dxa"/>
            <w:vAlign w:val="center"/>
          </w:tcPr>
          <w:p w:rsidR="002D750B" w:rsidRPr="001F6E30" w:rsidRDefault="002D750B" w:rsidP="008871BC">
            <w:pPr>
              <w:spacing w:before="120" w:after="120" w:line="288" w:lineRule="auto"/>
            </w:pPr>
            <w:r w:rsidRPr="001F6E30">
              <w:t>Năng xuất lao động bình quân</w:t>
            </w:r>
          </w:p>
        </w:tc>
        <w:tc>
          <w:tcPr>
            <w:tcW w:w="1560" w:type="dxa"/>
            <w:vAlign w:val="center"/>
          </w:tcPr>
          <w:p w:rsidR="002D750B" w:rsidRPr="001F6E30" w:rsidRDefault="002D750B" w:rsidP="008871BC">
            <w:pPr>
              <w:spacing w:before="120" w:after="120" w:line="288" w:lineRule="auto"/>
              <w:jc w:val="center"/>
            </w:pPr>
            <w:r w:rsidRPr="001F6E30">
              <w:t>Trđ/ng/th</w:t>
            </w:r>
          </w:p>
        </w:tc>
        <w:tc>
          <w:tcPr>
            <w:tcW w:w="1560" w:type="dxa"/>
            <w:vAlign w:val="center"/>
          </w:tcPr>
          <w:p w:rsidR="002D750B" w:rsidRPr="001F6E30" w:rsidRDefault="002D750B" w:rsidP="008871BC">
            <w:pPr>
              <w:spacing w:before="120" w:after="120" w:line="288" w:lineRule="auto"/>
              <w:jc w:val="center"/>
            </w:pPr>
            <w:r>
              <w:t>28,5</w:t>
            </w:r>
          </w:p>
        </w:tc>
        <w:tc>
          <w:tcPr>
            <w:tcW w:w="1560" w:type="dxa"/>
            <w:vAlign w:val="center"/>
          </w:tcPr>
          <w:p w:rsidR="002D750B" w:rsidRPr="001F6E30" w:rsidRDefault="002D750B" w:rsidP="008871BC">
            <w:pPr>
              <w:spacing w:before="120" w:after="120" w:line="288" w:lineRule="auto"/>
              <w:jc w:val="center"/>
            </w:pPr>
          </w:p>
        </w:tc>
      </w:tr>
    </w:tbl>
    <w:p w:rsidR="002D750B" w:rsidRPr="001F6E30" w:rsidRDefault="002D750B" w:rsidP="002D750B">
      <w:pPr>
        <w:rPr>
          <w:bCs/>
        </w:rPr>
      </w:pPr>
    </w:p>
    <w:p w:rsidR="002D750B" w:rsidRPr="001F6E30" w:rsidRDefault="002D750B" w:rsidP="002D750B">
      <w:pPr>
        <w:spacing w:before="120" w:after="120" w:line="288" w:lineRule="auto"/>
        <w:rPr>
          <w:b/>
        </w:rPr>
      </w:pPr>
      <w:r w:rsidRPr="001F6E30">
        <w:rPr>
          <w:b/>
        </w:rPr>
        <w:t>* Kế hoạch hoạt động của Hội đồng quản trị năm 2013</w:t>
      </w:r>
    </w:p>
    <w:p w:rsidR="002D750B" w:rsidRPr="001F6E30" w:rsidRDefault="002D750B" w:rsidP="002D750B">
      <w:pPr>
        <w:numPr>
          <w:ilvl w:val="0"/>
          <w:numId w:val="5"/>
        </w:numPr>
        <w:spacing w:before="120" w:after="120" w:line="288" w:lineRule="auto"/>
      </w:pPr>
      <w:r w:rsidRPr="001F6E30">
        <w:t>Nhiệm vụ quan trọng hàng đầu là tập chung chỉ đạo giám sát thường xuyên công tác triển khai thực hiện kế hoạch sản xuất kinh doanh năm 2013. Đồng thời hỗ trợ và phối hợp cùng đồng chí Tổng giám đốc Công ty tháo gỡ những khó khăn, vướng mắc để xử lý và quyết định những vấn đề phục vụ cho sản xuất kinh doanh đạt hiệu quả cao nhất.</w:t>
      </w:r>
    </w:p>
    <w:p w:rsidR="002D750B" w:rsidRPr="001F6E30" w:rsidRDefault="002D750B" w:rsidP="002D750B">
      <w:pPr>
        <w:numPr>
          <w:ilvl w:val="0"/>
          <w:numId w:val="5"/>
        </w:numPr>
        <w:spacing w:before="120" w:after="120" w:line="288" w:lineRule="auto"/>
      </w:pPr>
      <w:r w:rsidRPr="001F6E30">
        <w:t>Tiếp tục chỉ đạo triển khai và đẩy nhanh tiến độ thực hiện các dự án đầu tư đã được HĐQT quyết định chủ trương , nhằm sớm đưa công trình vào sử dụng.</w:t>
      </w:r>
    </w:p>
    <w:p w:rsidR="002D750B" w:rsidRPr="001F6E30" w:rsidRDefault="002D750B" w:rsidP="002D750B">
      <w:pPr>
        <w:numPr>
          <w:ilvl w:val="0"/>
          <w:numId w:val="5"/>
        </w:numPr>
        <w:spacing w:before="120" w:after="120" w:line="288" w:lineRule="auto"/>
      </w:pPr>
      <w:r w:rsidRPr="001F6E30">
        <w:t>Tiếp tục cùng Ban Tổng giám đốc Công ty nghiên cứu bổ sung để ngày càng hoàn thiện chiến lược phát triển lâu dài Công ty phù hợp với tình hình mới.</w:t>
      </w:r>
    </w:p>
    <w:p w:rsidR="002D750B" w:rsidRPr="001F6E30" w:rsidRDefault="002D750B" w:rsidP="002D750B">
      <w:pPr>
        <w:numPr>
          <w:ilvl w:val="0"/>
          <w:numId w:val="5"/>
        </w:numPr>
        <w:spacing w:before="120" w:after="120" w:line="288" w:lineRule="auto"/>
      </w:pPr>
      <w:r w:rsidRPr="001F6E30">
        <w:t>Tiếp tục duy trì và đẩy mạnh mọi mặt hoạt động khác của HĐQT theo đúng quyền hạn và trách nhiệm của mình, kịp thời khắc phục những mặt yếu kém chưa làm được nhằm cùng với Ban tổng giám đốc công ty phấn đấu đưa Công ty ngày càng phát triển xứng đáng với mong muốn của Đại hội đồng cổ đông Công ty.</w:t>
      </w:r>
    </w:p>
    <w:p w:rsidR="002D750B" w:rsidRPr="001F6E30" w:rsidRDefault="002D750B" w:rsidP="002D750B">
      <w:pPr>
        <w:spacing w:before="120" w:after="120" w:line="288" w:lineRule="auto"/>
        <w:rPr>
          <w:lang w:val="nl-NL"/>
        </w:rPr>
      </w:pPr>
      <w:r w:rsidRPr="001F6E30">
        <w:rPr>
          <w:lang w:val="nl-NL"/>
        </w:rPr>
        <w:t xml:space="preserve">Hội đồng quản trị Công ty mong muốn tiếp tục nhận được sự tin tưởng, gắn bó và hỗ trợ của các cổ đông, các nhà đầu tư, các đối tác, bạn hàng trong và ngoài nước. </w:t>
      </w:r>
    </w:p>
    <w:p w:rsidR="002D750B" w:rsidRDefault="002D750B" w:rsidP="002D750B">
      <w:pPr>
        <w:rPr>
          <w:b/>
          <w:bCs/>
        </w:rPr>
      </w:pPr>
    </w:p>
    <w:p w:rsidR="002D750B" w:rsidRDefault="002D750B" w:rsidP="002D750B">
      <w:pPr>
        <w:rPr>
          <w:bCs/>
        </w:rPr>
      </w:pPr>
      <w:r w:rsidRPr="001F6E30">
        <w:rPr>
          <w:b/>
          <w:bCs/>
        </w:rPr>
        <w:t>V. Quản trị công ty</w:t>
      </w:r>
      <w:r w:rsidRPr="001F6E30">
        <w:rPr>
          <w:bCs/>
        </w:rPr>
        <w:t xml:space="preserve"> </w:t>
      </w:r>
    </w:p>
    <w:p w:rsidR="002D750B" w:rsidRPr="00674104" w:rsidRDefault="002D750B" w:rsidP="002D750B">
      <w:pPr>
        <w:rPr>
          <w:b/>
          <w:bCs/>
        </w:rPr>
      </w:pPr>
      <w:r w:rsidRPr="00674104">
        <w:rPr>
          <w:b/>
          <w:bCs/>
        </w:rPr>
        <w:t>1. Hội đồng quản trị</w:t>
      </w:r>
    </w:p>
    <w:p w:rsidR="002D750B" w:rsidRDefault="002D750B" w:rsidP="002D750B">
      <w:pPr>
        <w:rPr>
          <w:bCs/>
        </w:rPr>
      </w:pPr>
      <w:r w:rsidRPr="001F6E30">
        <w:rPr>
          <w:bCs/>
        </w:rPr>
        <w:t>a. Thành viên và cơ cấu của Hội đồng Quản trị</w:t>
      </w:r>
    </w:p>
    <w:p w:rsidR="002D750B" w:rsidRPr="001F6E30" w:rsidRDefault="002D750B" w:rsidP="002D750B">
      <w:pPr>
        <w:rPr>
          <w:bCs/>
        </w:rPr>
      </w:pPr>
    </w:p>
    <w:tbl>
      <w:tblPr>
        <w:tblW w:w="9414" w:type="dxa"/>
        <w:tblBorders>
          <w:top w:val="single" w:sz="12" w:space="0" w:color="000000"/>
          <w:bottom w:val="single" w:sz="12" w:space="0" w:color="000000"/>
        </w:tblBorders>
        <w:tblLayout w:type="fixed"/>
        <w:tblLook w:val="0020"/>
      </w:tblPr>
      <w:tblGrid>
        <w:gridCol w:w="648"/>
        <w:gridCol w:w="2437"/>
        <w:gridCol w:w="2183"/>
        <w:gridCol w:w="1440"/>
        <w:gridCol w:w="1560"/>
        <w:gridCol w:w="1146"/>
      </w:tblGrid>
      <w:tr w:rsidR="002D750B" w:rsidRPr="001F6E30" w:rsidTr="008871BC">
        <w:tc>
          <w:tcPr>
            <w:tcW w:w="648" w:type="dxa"/>
            <w:tcBorders>
              <w:bottom w:val="single" w:sz="6" w:space="0" w:color="000000"/>
            </w:tcBorders>
            <w:shd w:val="clear" w:color="auto" w:fill="548DD4"/>
          </w:tcPr>
          <w:p w:rsidR="002D750B" w:rsidRPr="001F6E30" w:rsidRDefault="002D750B" w:rsidP="008871BC">
            <w:pPr>
              <w:rPr>
                <w:iCs/>
              </w:rPr>
            </w:pPr>
            <w:r w:rsidRPr="001F6E30">
              <w:rPr>
                <w:iCs/>
              </w:rPr>
              <w:t>STT</w:t>
            </w:r>
          </w:p>
        </w:tc>
        <w:tc>
          <w:tcPr>
            <w:tcW w:w="2437" w:type="dxa"/>
            <w:tcBorders>
              <w:bottom w:val="single" w:sz="6" w:space="0" w:color="000000"/>
            </w:tcBorders>
            <w:shd w:val="clear" w:color="auto" w:fill="548DD4"/>
          </w:tcPr>
          <w:p w:rsidR="002D750B" w:rsidRPr="001F6E30" w:rsidRDefault="002D750B" w:rsidP="008871BC">
            <w:pPr>
              <w:rPr>
                <w:iCs/>
              </w:rPr>
            </w:pPr>
            <w:r w:rsidRPr="001F6E30">
              <w:rPr>
                <w:iCs/>
              </w:rPr>
              <w:t>Họ và tên</w:t>
            </w:r>
          </w:p>
        </w:tc>
        <w:tc>
          <w:tcPr>
            <w:tcW w:w="2183" w:type="dxa"/>
            <w:tcBorders>
              <w:bottom w:val="single" w:sz="6" w:space="0" w:color="000000"/>
            </w:tcBorders>
            <w:shd w:val="clear" w:color="auto" w:fill="548DD4"/>
          </w:tcPr>
          <w:p w:rsidR="002D750B" w:rsidRPr="001F6E30" w:rsidRDefault="002D750B" w:rsidP="008871BC">
            <w:pPr>
              <w:rPr>
                <w:iCs/>
              </w:rPr>
            </w:pPr>
            <w:r w:rsidRPr="001F6E30">
              <w:rPr>
                <w:iCs/>
              </w:rPr>
              <w:t>Chức vụ</w:t>
            </w:r>
          </w:p>
        </w:tc>
        <w:tc>
          <w:tcPr>
            <w:tcW w:w="1440" w:type="dxa"/>
            <w:tcBorders>
              <w:bottom w:val="single" w:sz="6" w:space="0" w:color="000000"/>
            </w:tcBorders>
            <w:shd w:val="clear" w:color="auto" w:fill="548DD4"/>
          </w:tcPr>
          <w:p w:rsidR="002D750B" w:rsidRPr="001F6E30" w:rsidRDefault="002D750B" w:rsidP="008871BC">
            <w:pPr>
              <w:rPr>
                <w:iCs/>
              </w:rPr>
            </w:pPr>
            <w:r w:rsidRPr="001F6E30">
              <w:rPr>
                <w:iCs/>
              </w:rPr>
              <w:t>Ngày sinh</w:t>
            </w:r>
          </w:p>
        </w:tc>
        <w:tc>
          <w:tcPr>
            <w:tcW w:w="1560" w:type="dxa"/>
            <w:tcBorders>
              <w:bottom w:val="single" w:sz="6" w:space="0" w:color="000000"/>
            </w:tcBorders>
            <w:shd w:val="clear" w:color="auto" w:fill="548DD4"/>
          </w:tcPr>
          <w:p w:rsidR="002D750B" w:rsidRPr="001F6E30" w:rsidRDefault="002D750B" w:rsidP="008871BC">
            <w:pPr>
              <w:rPr>
                <w:iCs/>
              </w:rPr>
            </w:pPr>
            <w:r w:rsidRPr="001F6E30">
              <w:rPr>
                <w:iCs/>
              </w:rPr>
              <w:t>Số cổ phần nắm giữ</w:t>
            </w:r>
          </w:p>
        </w:tc>
        <w:tc>
          <w:tcPr>
            <w:tcW w:w="1146" w:type="dxa"/>
            <w:tcBorders>
              <w:bottom w:val="single" w:sz="6" w:space="0" w:color="000000"/>
            </w:tcBorders>
            <w:shd w:val="clear" w:color="auto" w:fill="548DD4"/>
          </w:tcPr>
          <w:p w:rsidR="002D750B" w:rsidRPr="001F6E30" w:rsidRDefault="002D750B" w:rsidP="008871BC">
            <w:pPr>
              <w:rPr>
                <w:iCs/>
              </w:rPr>
            </w:pPr>
            <w:r w:rsidRPr="001F6E30">
              <w:rPr>
                <w:iCs/>
              </w:rPr>
              <w:t>Tỷ lệ (%)</w:t>
            </w:r>
          </w:p>
        </w:tc>
      </w:tr>
      <w:tr w:rsidR="002D750B" w:rsidRPr="001F6E30" w:rsidTr="008871BC">
        <w:tc>
          <w:tcPr>
            <w:tcW w:w="648" w:type="dxa"/>
            <w:shd w:val="clear" w:color="auto" w:fill="auto"/>
          </w:tcPr>
          <w:p w:rsidR="002D750B" w:rsidRPr="001F6E30" w:rsidRDefault="002D750B" w:rsidP="008871BC">
            <w:r w:rsidRPr="001F6E30">
              <w:t>1</w:t>
            </w:r>
          </w:p>
        </w:tc>
        <w:tc>
          <w:tcPr>
            <w:tcW w:w="2437" w:type="dxa"/>
            <w:shd w:val="clear" w:color="auto" w:fill="auto"/>
          </w:tcPr>
          <w:p w:rsidR="002D750B" w:rsidRPr="001F6E30" w:rsidRDefault="002D750B" w:rsidP="008871BC">
            <w:r w:rsidRPr="001F6E30">
              <w:t>Nguyễ</w:t>
            </w:r>
            <w:r>
              <w:t>n Văn Đông</w:t>
            </w:r>
          </w:p>
        </w:tc>
        <w:tc>
          <w:tcPr>
            <w:tcW w:w="2183" w:type="dxa"/>
            <w:shd w:val="clear" w:color="auto" w:fill="auto"/>
          </w:tcPr>
          <w:p w:rsidR="002D750B" w:rsidRPr="001F6E30" w:rsidRDefault="002D750B" w:rsidP="008871BC">
            <w:r w:rsidRPr="001F6E30">
              <w:t xml:space="preserve">Chủ tịch </w:t>
            </w:r>
          </w:p>
          <w:p w:rsidR="002D750B" w:rsidRPr="001F6E30" w:rsidRDefault="002D750B" w:rsidP="008871BC">
            <w:r w:rsidRPr="001F6E30">
              <w:t>Giám đốc</w:t>
            </w:r>
          </w:p>
        </w:tc>
        <w:tc>
          <w:tcPr>
            <w:tcW w:w="1440" w:type="dxa"/>
            <w:shd w:val="clear" w:color="auto" w:fill="auto"/>
          </w:tcPr>
          <w:p w:rsidR="002D750B" w:rsidRPr="001F6E30" w:rsidRDefault="002D750B" w:rsidP="008871BC">
            <w:r>
              <w:t>05/2/1962</w:t>
            </w:r>
          </w:p>
        </w:tc>
        <w:tc>
          <w:tcPr>
            <w:tcW w:w="1560" w:type="dxa"/>
            <w:shd w:val="clear" w:color="auto" w:fill="auto"/>
          </w:tcPr>
          <w:p w:rsidR="002D750B" w:rsidRPr="001F6E30" w:rsidRDefault="002D750B" w:rsidP="008871BC">
            <w:r>
              <w:t>640</w:t>
            </w:r>
            <w:r w:rsidRPr="001F6E30">
              <w:t>.000</w:t>
            </w:r>
          </w:p>
        </w:tc>
        <w:tc>
          <w:tcPr>
            <w:tcW w:w="1146" w:type="dxa"/>
            <w:shd w:val="clear" w:color="auto" w:fill="auto"/>
          </w:tcPr>
          <w:p w:rsidR="002D750B" w:rsidRPr="001F6E30" w:rsidRDefault="002D750B" w:rsidP="008871BC">
            <w:r>
              <w:t>6,4</w:t>
            </w:r>
            <w:r w:rsidRPr="001F6E30">
              <w:t>%</w:t>
            </w:r>
          </w:p>
        </w:tc>
      </w:tr>
      <w:tr w:rsidR="002D750B" w:rsidRPr="001F6E30" w:rsidTr="008871BC">
        <w:tc>
          <w:tcPr>
            <w:tcW w:w="648" w:type="dxa"/>
            <w:shd w:val="clear" w:color="auto" w:fill="auto"/>
          </w:tcPr>
          <w:p w:rsidR="002D750B" w:rsidRPr="001F6E30" w:rsidRDefault="002D750B" w:rsidP="008871BC">
            <w:r w:rsidRPr="001F6E30">
              <w:t>2</w:t>
            </w:r>
          </w:p>
        </w:tc>
        <w:tc>
          <w:tcPr>
            <w:tcW w:w="2437" w:type="dxa"/>
            <w:shd w:val="clear" w:color="auto" w:fill="auto"/>
          </w:tcPr>
          <w:p w:rsidR="002D750B" w:rsidRPr="001F6E30" w:rsidRDefault="002D750B" w:rsidP="008871BC">
            <w:r w:rsidRPr="001F6E30">
              <w:t>Dương Viết Dũng</w:t>
            </w:r>
          </w:p>
        </w:tc>
        <w:tc>
          <w:tcPr>
            <w:tcW w:w="2183" w:type="dxa"/>
            <w:shd w:val="clear" w:color="auto" w:fill="auto"/>
          </w:tcPr>
          <w:p w:rsidR="002D750B" w:rsidRPr="001F6E30" w:rsidRDefault="002D750B" w:rsidP="008871BC">
            <w:r w:rsidRPr="001F6E30">
              <w:t>Thành viên</w:t>
            </w:r>
          </w:p>
        </w:tc>
        <w:tc>
          <w:tcPr>
            <w:tcW w:w="1440" w:type="dxa"/>
            <w:shd w:val="clear" w:color="auto" w:fill="auto"/>
          </w:tcPr>
          <w:p w:rsidR="002D750B" w:rsidRPr="001F6E30" w:rsidRDefault="002D750B" w:rsidP="008871BC">
            <w:r w:rsidRPr="001F6E30">
              <w:t>10/02/1974</w:t>
            </w:r>
          </w:p>
        </w:tc>
        <w:tc>
          <w:tcPr>
            <w:tcW w:w="1560" w:type="dxa"/>
            <w:shd w:val="clear" w:color="auto" w:fill="auto"/>
          </w:tcPr>
          <w:p w:rsidR="002D750B" w:rsidRPr="001F6E30" w:rsidRDefault="002D750B" w:rsidP="008871BC">
            <w:r w:rsidRPr="001F6E30">
              <w:t>187.373</w:t>
            </w:r>
          </w:p>
        </w:tc>
        <w:tc>
          <w:tcPr>
            <w:tcW w:w="1146" w:type="dxa"/>
            <w:shd w:val="clear" w:color="auto" w:fill="auto"/>
          </w:tcPr>
          <w:p w:rsidR="002D750B" w:rsidRPr="001F6E30" w:rsidRDefault="002D750B" w:rsidP="008871BC">
            <w:r>
              <w:t>1,87</w:t>
            </w:r>
            <w:r w:rsidRPr="001F6E30">
              <w:t>%</w:t>
            </w:r>
          </w:p>
        </w:tc>
      </w:tr>
      <w:tr w:rsidR="002D750B" w:rsidRPr="001F6E30" w:rsidTr="008871BC">
        <w:tc>
          <w:tcPr>
            <w:tcW w:w="648" w:type="dxa"/>
            <w:shd w:val="clear" w:color="auto" w:fill="auto"/>
          </w:tcPr>
          <w:p w:rsidR="002D750B" w:rsidRPr="001F6E30" w:rsidRDefault="002D750B" w:rsidP="008871BC">
            <w:r w:rsidRPr="001F6E30">
              <w:t>3</w:t>
            </w:r>
          </w:p>
        </w:tc>
        <w:tc>
          <w:tcPr>
            <w:tcW w:w="2437" w:type="dxa"/>
            <w:shd w:val="clear" w:color="auto" w:fill="auto"/>
          </w:tcPr>
          <w:p w:rsidR="002D750B" w:rsidRPr="001F6E30" w:rsidRDefault="002D750B" w:rsidP="008871BC">
            <w:r w:rsidRPr="001F6E30">
              <w:t>Trần Minh Chính</w:t>
            </w:r>
          </w:p>
        </w:tc>
        <w:tc>
          <w:tcPr>
            <w:tcW w:w="2183" w:type="dxa"/>
            <w:shd w:val="clear" w:color="auto" w:fill="auto"/>
          </w:tcPr>
          <w:p w:rsidR="002D750B" w:rsidRPr="001F6E30" w:rsidRDefault="002D750B" w:rsidP="008871BC">
            <w:r w:rsidRPr="001F6E30">
              <w:t>Thành viên - phó Tổng Giám đốc</w:t>
            </w:r>
          </w:p>
        </w:tc>
        <w:tc>
          <w:tcPr>
            <w:tcW w:w="1440" w:type="dxa"/>
            <w:shd w:val="clear" w:color="auto" w:fill="auto"/>
          </w:tcPr>
          <w:p w:rsidR="002D750B" w:rsidRPr="001F6E30" w:rsidRDefault="002D750B" w:rsidP="008871BC">
            <w:r w:rsidRPr="001F6E30">
              <w:t>14/10/1963</w:t>
            </w:r>
          </w:p>
        </w:tc>
        <w:tc>
          <w:tcPr>
            <w:tcW w:w="1560" w:type="dxa"/>
            <w:shd w:val="clear" w:color="auto" w:fill="auto"/>
          </w:tcPr>
          <w:p w:rsidR="002D750B" w:rsidRPr="001F6E30" w:rsidRDefault="002D750B" w:rsidP="008871BC">
            <w:r w:rsidRPr="001F6E30">
              <w:t>412.277</w:t>
            </w:r>
          </w:p>
        </w:tc>
        <w:tc>
          <w:tcPr>
            <w:tcW w:w="1146" w:type="dxa"/>
            <w:shd w:val="clear" w:color="auto" w:fill="auto"/>
          </w:tcPr>
          <w:p w:rsidR="002D750B" w:rsidRPr="001F6E30" w:rsidRDefault="002D750B" w:rsidP="008871BC">
            <w:r>
              <w:t>4,12</w:t>
            </w:r>
            <w:r w:rsidRPr="001F6E30">
              <w:t>%</w:t>
            </w:r>
          </w:p>
        </w:tc>
      </w:tr>
      <w:tr w:rsidR="002D750B" w:rsidRPr="001F6E30" w:rsidTr="008871BC">
        <w:tc>
          <w:tcPr>
            <w:tcW w:w="648" w:type="dxa"/>
            <w:shd w:val="clear" w:color="auto" w:fill="auto"/>
          </w:tcPr>
          <w:p w:rsidR="002D750B" w:rsidRPr="001F6E30" w:rsidRDefault="002D750B" w:rsidP="008871BC">
            <w:r w:rsidRPr="001F6E30">
              <w:t>4</w:t>
            </w:r>
          </w:p>
        </w:tc>
        <w:tc>
          <w:tcPr>
            <w:tcW w:w="2437" w:type="dxa"/>
            <w:shd w:val="clear" w:color="auto" w:fill="auto"/>
          </w:tcPr>
          <w:p w:rsidR="002D750B" w:rsidRPr="001F6E30" w:rsidRDefault="002D750B" w:rsidP="008871BC">
            <w:r w:rsidRPr="001F6E30">
              <w:t>Vũ Đình H ưng</w:t>
            </w:r>
          </w:p>
        </w:tc>
        <w:tc>
          <w:tcPr>
            <w:tcW w:w="2183" w:type="dxa"/>
            <w:shd w:val="clear" w:color="auto" w:fill="auto"/>
          </w:tcPr>
          <w:p w:rsidR="002D750B" w:rsidRPr="001F6E30" w:rsidRDefault="002D750B" w:rsidP="008871BC">
            <w:r w:rsidRPr="001F6E30">
              <w:t>Thành viên</w:t>
            </w:r>
          </w:p>
        </w:tc>
        <w:tc>
          <w:tcPr>
            <w:tcW w:w="1440" w:type="dxa"/>
            <w:shd w:val="clear" w:color="auto" w:fill="auto"/>
          </w:tcPr>
          <w:p w:rsidR="002D750B" w:rsidRPr="001F6E30" w:rsidRDefault="002D750B" w:rsidP="008871BC">
            <w:r w:rsidRPr="001F6E30">
              <w:t>1978</w:t>
            </w:r>
          </w:p>
        </w:tc>
        <w:tc>
          <w:tcPr>
            <w:tcW w:w="1560" w:type="dxa"/>
            <w:shd w:val="clear" w:color="auto" w:fill="auto"/>
          </w:tcPr>
          <w:p w:rsidR="002D750B" w:rsidRPr="001F6E30" w:rsidRDefault="002D750B" w:rsidP="008871BC">
            <w:r w:rsidRPr="001F6E30">
              <w:t>300.000</w:t>
            </w:r>
          </w:p>
        </w:tc>
        <w:tc>
          <w:tcPr>
            <w:tcW w:w="1146" w:type="dxa"/>
            <w:shd w:val="clear" w:color="auto" w:fill="auto"/>
          </w:tcPr>
          <w:p w:rsidR="002D750B" w:rsidRPr="001F6E30" w:rsidRDefault="002D750B" w:rsidP="008871BC">
            <w:r>
              <w:t>3</w:t>
            </w:r>
            <w:r w:rsidRPr="001F6E30">
              <w:t>%</w:t>
            </w:r>
          </w:p>
        </w:tc>
      </w:tr>
      <w:tr w:rsidR="002D750B" w:rsidRPr="001F6E30" w:rsidTr="008871BC">
        <w:tc>
          <w:tcPr>
            <w:tcW w:w="648" w:type="dxa"/>
            <w:shd w:val="clear" w:color="auto" w:fill="auto"/>
          </w:tcPr>
          <w:p w:rsidR="002D750B" w:rsidRPr="001F6E30" w:rsidRDefault="002D750B" w:rsidP="008871BC">
            <w:r w:rsidRPr="001F6E30">
              <w:t>5</w:t>
            </w:r>
          </w:p>
        </w:tc>
        <w:tc>
          <w:tcPr>
            <w:tcW w:w="2437" w:type="dxa"/>
            <w:shd w:val="clear" w:color="auto" w:fill="auto"/>
          </w:tcPr>
          <w:p w:rsidR="002D750B" w:rsidRPr="001F6E30" w:rsidRDefault="002D750B" w:rsidP="008871BC">
            <w:r w:rsidRPr="001F6E30">
              <w:t>Nguyễ</w:t>
            </w:r>
            <w:r>
              <w:t xml:space="preserve">n Văn </w:t>
            </w:r>
            <w:smartTag w:uri="urn:schemas-microsoft-com:office:smarttags" w:element="country-region">
              <w:smartTag w:uri="urn:schemas-microsoft-com:office:smarttags" w:element="place">
                <w:r>
                  <w:t>Nam</w:t>
                </w:r>
              </w:smartTag>
            </w:smartTag>
          </w:p>
        </w:tc>
        <w:tc>
          <w:tcPr>
            <w:tcW w:w="2183" w:type="dxa"/>
            <w:shd w:val="clear" w:color="auto" w:fill="auto"/>
          </w:tcPr>
          <w:p w:rsidR="002D750B" w:rsidRPr="001F6E30" w:rsidRDefault="002D750B" w:rsidP="008871BC">
            <w:r w:rsidRPr="001F6E30">
              <w:t>Thành viên-</w:t>
            </w:r>
            <w:r>
              <w:t xml:space="preserve"> Tổng</w:t>
            </w:r>
            <w:r w:rsidRPr="001F6E30">
              <w:t xml:space="preserve"> Giám đốc</w:t>
            </w:r>
          </w:p>
        </w:tc>
        <w:tc>
          <w:tcPr>
            <w:tcW w:w="1440" w:type="dxa"/>
            <w:shd w:val="clear" w:color="auto" w:fill="auto"/>
          </w:tcPr>
          <w:p w:rsidR="002D750B" w:rsidRPr="001F6E30" w:rsidRDefault="002D750B" w:rsidP="008871BC">
            <w:r>
              <w:t>09/07/1964</w:t>
            </w:r>
          </w:p>
        </w:tc>
        <w:tc>
          <w:tcPr>
            <w:tcW w:w="1560" w:type="dxa"/>
            <w:shd w:val="clear" w:color="auto" w:fill="auto"/>
          </w:tcPr>
          <w:p w:rsidR="002D750B" w:rsidRPr="001F6E30" w:rsidRDefault="002D750B" w:rsidP="008871BC">
            <w:r>
              <w:t>560</w:t>
            </w:r>
            <w:r w:rsidRPr="001F6E30">
              <w:t>.000</w:t>
            </w:r>
          </w:p>
        </w:tc>
        <w:tc>
          <w:tcPr>
            <w:tcW w:w="1146" w:type="dxa"/>
            <w:shd w:val="clear" w:color="auto" w:fill="auto"/>
          </w:tcPr>
          <w:p w:rsidR="002D750B" w:rsidRPr="001F6E30" w:rsidRDefault="002D750B" w:rsidP="008871BC">
            <w:r>
              <w:t>5,6</w:t>
            </w:r>
            <w:r w:rsidRPr="001F6E30">
              <w:t>%</w:t>
            </w:r>
          </w:p>
        </w:tc>
      </w:tr>
    </w:tbl>
    <w:p w:rsidR="002D750B" w:rsidRPr="001F6E30" w:rsidRDefault="002D750B" w:rsidP="002D750B">
      <w:pPr>
        <w:rPr>
          <w:bCs/>
        </w:rPr>
      </w:pPr>
      <w:r w:rsidRPr="001F6E30">
        <w:rPr>
          <w:bCs/>
        </w:rPr>
        <w:t>Ban Giám đốc</w:t>
      </w:r>
    </w:p>
    <w:tbl>
      <w:tblPr>
        <w:tblW w:w="9438" w:type="dxa"/>
        <w:tblBorders>
          <w:top w:val="single" w:sz="12" w:space="0" w:color="000000"/>
          <w:bottom w:val="single" w:sz="12" w:space="0" w:color="000000"/>
        </w:tblBorders>
        <w:tblLook w:val="0020"/>
      </w:tblPr>
      <w:tblGrid>
        <w:gridCol w:w="534"/>
        <w:gridCol w:w="2274"/>
        <w:gridCol w:w="2460"/>
        <w:gridCol w:w="1560"/>
        <w:gridCol w:w="1440"/>
        <w:gridCol w:w="1170"/>
      </w:tblGrid>
      <w:tr w:rsidR="002D750B" w:rsidRPr="001F6E30" w:rsidTr="008871BC">
        <w:tc>
          <w:tcPr>
            <w:tcW w:w="534" w:type="dxa"/>
            <w:tcBorders>
              <w:top w:val="single" w:sz="12" w:space="0" w:color="000000"/>
              <w:bottom w:val="single" w:sz="6" w:space="0" w:color="000000"/>
            </w:tcBorders>
            <w:shd w:val="clear" w:color="auto" w:fill="548DD4"/>
            <w:vAlign w:val="center"/>
          </w:tcPr>
          <w:p w:rsidR="002D750B" w:rsidRPr="001F6E30" w:rsidRDefault="002D750B" w:rsidP="008871BC">
            <w:pPr>
              <w:rPr>
                <w:iCs/>
                <w:lang/>
              </w:rPr>
            </w:pPr>
            <w:r w:rsidRPr="001F6E30">
              <w:rPr>
                <w:iCs/>
                <w:lang/>
              </w:rPr>
              <w:t>Stt</w:t>
            </w:r>
          </w:p>
        </w:tc>
        <w:tc>
          <w:tcPr>
            <w:tcW w:w="2274" w:type="dxa"/>
            <w:tcBorders>
              <w:top w:val="single" w:sz="12" w:space="0" w:color="000000"/>
              <w:bottom w:val="single" w:sz="6" w:space="0" w:color="000000"/>
            </w:tcBorders>
            <w:shd w:val="clear" w:color="auto" w:fill="548DD4"/>
            <w:vAlign w:val="center"/>
          </w:tcPr>
          <w:p w:rsidR="002D750B" w:rsidRPr="001F6E30" w:rsidRDefault="002D750B" w:rsidP="008871BC">
            <w:pPr>
              <w:rPr>
                <w:iCs/>
                <w:lang/>
              </w:rPr>
            </w:pPr>
            <w:r w:rsidRPr="001F6E30">
              <w:rPr>
                <w:iCs/>
                <w:lang/>
              </w:rPr>
              <w:t>Họ và tên</w:t>
            </w:r>
          </w:p>
        </w:tc>
        <w:tc>
          <w:tcPr>
            <w:tcW w:w="2460" w:type="dxa"/>
            <w:tcBorders>
              <w:top w:val="single" w:sz="12" w:space="0" w:color="000000"/>
              <w:bottom w:val="single" w:sz="6" w:space="0" w:color="000000"/>
            </w:tcBorders>
            <w:shd w:val="clear" w:color="auto" w:fill="548DD4"/>
            <w:vAlign w:val="center"/>
          </w:tcPr>
          <w:p w:rsidR="002D750B" w:rsidRPr="001F6E30" w:rsidRDefault="002D750B" w:rsidP="008871BC">
            <w:pPr>
              <w:rPr>
                <w:iCs/>
                <w:lang/>
              </w:rPr>
            </w:pPr>
            <w:r w:rsidRPr="001F6E30">
              <w:rPr>
                <w:iCs/>
                <w:lang/>
              </w:rPr>
              <w:t>Chức vụ</w:t>
            </w:r>
          </w:p>
        </w:tc>
        <w:tc>
          <w:tcPr>
            <w:tcW w:w="1560" w:type="dxa"/>
            <w:tcBorders>
              <w:top w:val="single" w:sz="12" w:space="0" w:color="000000"/>
              <w:bottom w:val="single" w:sz="6" w:space="0" w:color="000000"/>
            </w:tcBorders>
            <w:shd w:val="clear" w:color="auto" w:fill="548DD4"/>
            <w:vAlign w:val="center"/>
          </w:tcPr>
          <w:p w:rsidR="002D750B" w:rsidRPr="001F6E30" w:rsidRDefault="002D750B" w:rsidP="008871BC">
            <w:pPr>
              <w:rPr>
                <w:iCs/>
                <w:lang/>
              </w:rPr>
            </w:pPr>
            <w:r w:rsidRPr="001F6E30">
              <w:rPr>
                <w:iCs/>
                <w:lang/>
              </w:rPr>
              <w:t>Ngày sinh</w:t>
            </w:r>
          </w:p>
        </w:tc>
        <w:tc>
          <w:tcPr>
            <w:tcW w:w="1440" w:type="dxa"/>
            <w:tcBorders>
              <w:top w:val="single" w:sz="12" w:space="0" w:color="000000"/>
              <w:bottom w:val="single" w:sz="6" w:space="0" w:color="000000"/>
            </w:tcBorders>
            <w:shd w:val="clear" w:color="auto" w:fill="548DD4"/>
            <w:vAlign w:val="center"/>
          </w:tcPr>
          <w:p w:rsidR="002D750B" w:rsidRPr="001F6E30" w:rsidRDefault="002D750B" w:rsidP="008871BC">
            <w:pPr>
              <w:rPr>
                <w:iCs/>
                <w:lang/>
              </w:rPr>
            </w:pPr>
            <w:r w:rsidRPr="001F6E30">
              <w:rPr>
                <w:iCs/>
                <w:lang/>
              </w:rPr>
              <w:t>Số cổ phần nắm giữ</w:t>
            </w:r>
          </w:p>
        </w:tc>
        <w:tc>
          <w:tcPr>
            <w:tcW w:w="1170" w:type="dxa"/>
            <w:tcBorders>
              <w:top w:val="single" w:sz="12" w:space="0" w:color="000000"/>
              <w:bottom w:val="single" w:sz="6" w:space="0" w:color="000000"/>
            </w:tcBorders>
            <w:shd w:val="clear" w:color="auto" w:fill="548DD4"/>
            <w:vAlign w:val="center"/>
          </w:tcPr>
          <w:p w:rsidR="002D750B" w:rsidRPr="001F6E30" w:rsidRDefault="002D750B" w:rsidP="008871BC">
            <w:pPr>
              <w:rPr>
                <w:iCs/>
                <w:lang/>
              </w:rPr>
            </w:pPr>
            <w:r w:rsidRPr="001F6E30">
              <w:rPr>
                <w:iCs/>
                <w:lang/>
              </w:rPr>
              <w:t>Tỷ lệ (%)</w:t>
            </w:r>
          </w:p>
        </w:tc>
      </w:tr>
      <w:tr w:rsidR="002D750B" w:rsidRPr="001F6E30" w:rsidTr="008871BC">
        <w:tc>
          <w:tcPr>
            <w:tcW w:w="534" w:type="dxa"/>
            <w:shd w:val="clear" w:color="auto" w:fill="auto"/>
            <w:vAlign w:val="center"/>
          </w:tcPr>
          <w:p w:rsidR="002D750B" w:rsidRPr="001F6E30" w:rsidRDefault="002D750B" w:rsidP="008871BC">
            <w:pPr>
              <w:rPr>
                <w:lang/>
              </w:rPr>
            </w:pPr>
            <w:r w:rsidRPr="001F6E30">
              <w:rPr>
                <w:lang/>
              </w:rPr>
              <w:t>1</w:t>
            </w:r>
          </w:p>
        </w:tc>
        <w:tc>
          <w:tcPr>
            <w:tcW w:w="2274" w:type="dxa"/>
            <w:shd w:val="clear" w:color="auto" w:fill="auto"/>
          </w:tcPr>
          <w:p w:rsidR="002D750B" w:rsidRPr="001F6E30" w:rsidRDefault="002D750B" w:rsidP="008871BC">
            <w:r w:rsidRPr="001F6E30">
              <w:t xml:space="preserve">Nguyễn Văn </w:t>
            </w:r>
            <w:smartTag w:uri="urn:schemas-microsoft-com:office:smarttags" w:element="place">
              <w:smartTag w:uri="urn:schemas-microsoft-com:office:smarttags" w:element="country-region">
                <w:r w:rsidRPr="001F6E30">
                  <w:t>Nam</w:t>
                </w:r>
              </w:smartTag>
            </w:smartTag>
          </w:p>
        </w:tc>
        <w:tc>
          <w:tcPr>
            <w:tcW w:w="2460" w:type="dxa"/>
            <w:shd w:val="clear" w:color="auto" w:fill="auto"/>
          </w:tcPr>
          <w:p w:rsidR="002D750B" w:rsidRPr="001F6E30" w:rsidRDefault="002D750B" w:rsidP="008871BC">
            <w:r w:rsidRPr="001F6E30">
              <w:t>Tổng Giám đốc</w:t>
            </w:r>
          </w:p>
        </w:tc>
        <w:tc>
          <w:tcPr>
            <w:tcW w:w="1560" w:type="dxa"/>
            <w:shd w:val="clear" w:color="auto" w:fill="auto"/>
          </w:tcPr>
          <w:p w:rsidR="002D750B" w:rsidRPr="001F6E30" w:rsidRDefault="002D750B" w:rsidP="008871BC">
            <w:r w:rsidRPr="001F6E30">
              <w:t>09/7/1964</w:t>
            </w:r>
          </w:p>
        </w:tc>
        <w:tc>
          <w:tcPr>
            <w:tcW w:w="1440" w:type="dxa"/>
            <w:shd w:val="clear" w:color="auto" w:fill="auto"/>
          </w:tcPr>
          <w:p w:rsidR="002D750B" w:rsidRPr="001F6E30" w:rsidRDefault="002D750B" w:rsidP="008871BC">
            <w:r w:rsidRPr="001F6E30">
              <w:t>560.000</w:t>
            </w:r>
          </w:p>
        </w:tc>
        <w:tc>
          <w:tcPr>
            <w:tcW w:w="1170" w:type="dxa"/>
            <w:shd w:val="clear" w:color="auto" w:fill="auto"/>
          </w:tcPr>
          <w:p w:rsidR="002D750B" w:rsidRPr="001F6E30" w:rsidRDefault="002D750B" w:rsidP="008871BC">
            <w:r>
              <w:t>5,6</w:t>
            </w:r>
            <w:r w:rsidRPr="001F6E30">
              <w:t>%</w:t>
            </w:r>
          </w:p>
        </w:tc>
      </w:tr>
      <w:tr w:rsidR="002D750B" w:rsidRPr="001F6E30" w:rsidTr="008871BC">
        <w:trPr>
          <w:trHeight w:val="477"/>
        </w:trPr>
        <w:tc>
          <w:tcPr>
            <w:tcW w:w="534" w:type="dxa"/>
            <w:shd w:val="clear" w:color="auto" w:fill="auto"/>
            <w:vAlign w:val="center"/>
          </w:tcPr>
          <w:p w:rsidR="002D750B" w:rsidRPr="001F6E30" w:rsidRDefault="002D750B" w:rsidP="008871BC">
            <w:pPr>
              <w:rPr>
                <w:lang/>
              </w:rPr>
            </w:pPr>
            <w:r w:rsidRPr="001F6E30">
              <w:rPr>
                <w:lang/>
              </w:rPr>
              <w:t>2</w:t>
            </w:r>
          </w:p>
        </w:tc>
        <w:tc>
          <w:tcPr>
            <w:tcW w:w="2274" w:type="dxa"/>
            <w:shd w:val="clear" w:color="auto" w:fill="auto"/>
          </w:tcPr>
          <w:p w:rsidR="002D750B" w:rsidRPr="001F6E30" w:rsidRDefault="002D750B" w:rsidP="008871BC">
            <w:r w:rsidRPr="001F6E30">
              <w:t>Trần Minh Chính</w:t>
            </w:r>
          </w:p>
        </w:tc>
        <w:tc>
          <w:tcPr>
            <w:tcW w:w="2460" w:type="dxa"/>
            <w:shd w:val="clear" w:color="auto" w:fill="auto"/>
          </w:tcPr>
          <w:p w:rsidR="002D750B" w:rsidRPr="001F6E30" w:rsidRDefault="002D750B" w:rsidP="008871BC">
            <w:r w:rsidRPr="001F6E30">
              <w:t>Phó Tổng Giám đốc</w:t>
            </w:r>
          </w:p>
        </w:tc>
        <w:tc>
          <w:tcPr>
            <w:tcW w:w="1560" w:type="dxa"/>
            <w:shd w:val="clear" w:color="auto" w:fill="auto"/>
          </w:tcPr>
          <w:p w:rsidR="002D750B" w:rsidRPr="001F6E30" w:rsidRDefault="002D750B" w:rsidP="008871BC">
            <w:r w:rsidRPr="001F6E30">
              <w:t>14/10/1963</w:t>
            </w:r>
          </w:p>
        </w:tc>
        <w:tc>
          <w:tcPr>
            <w:tcW w:w="1440" w:type="dxa"/>
            <w:shd w:val="clear" w:color="auto" w:fill="auto"/>
          </w:tcPr>
          <w:p w:rsidR="002D750B" w:rsidRPr="001F6E30" w:rsidRDefault="002D750B" w:rsidP="008871BC">
            <w:r w:rsidRPr="001F6E30">
              <w:t>412.277</w:t>
            </w:r>
          </w:p>
        </w:tc>
        <w:tc>
          <w:tcPr>
            <w:tcW w:w="1170" w:type="dxa"/>
            <w:shd w:val="clear" w:color="auto" w:fill="auto"/>
          </w:tcPr>
          <w:p w:rsidR="002D750B" w:rsidRPr="001F6E30" w:rsidRDefault="002D750B" w:rsidP="008871BC">
            <w:r>
              <w:t>4,12</w:t>
            </w:r>
            <w:r w:rsidRPr="001F6E30">
              <w:t>%</w:t>
            </w:r>
          </w:p>
        </w:tc>
      </w:tr>
      <w:tr w:rsidR="002D750B" w:rsidRPr="001F6E30" w:rsidTr="008871BC">
        <w:trPr>
          <w:trHeight w:val="450"/>
        </w:trPr>
        <w:tc>
          <w:tcPr>
            <w:tcW w:w="534" w:type="dxa"/>
            <w:shd w:val="clear" w:color="auto" w:fill="auto"/>
            <w:vAlign w:val="center"/>
          </w:tcPr>
          <w:p w:rsidR="002D750B" w:rsidRPr="001F6E30" w:rsidRDefault="002D750B" w:rsidP="008871BC">
            <w:r w:rsidRPr="001F6E30">
              <w:t>3</w:t>
            </w:r>
          </w:p>
        </w:tc>
        <w:tc>
          <w:tcPr>
            <w:tcW w:w="2274" w:type="dxa"/>
            <w:shd w:val="clear" w:color="auto" w:fill="auto"/>
          </w:tcPr>
          <w:p w:rsidR="002D750B" w:rsidRPr="001F6E30" w:rsidRDefault="002D750B" w:rsidP="008871BC">
            <w:r w:rsidRPr="001F6E30">
              <w:t>Nguyễn Văn Đông</w:t>
            </w:r>
          </w:p>
        </w:tc>
        <w:tc>
          <w:tcPr>
            <w:tcW w:w="2460" w:type="dxa"/>
            <w:shd w:val="clear" w:color="auto" w:fill="auto"/>
          </w:tcPr>
          <w:p w:rsidR="002D750B" w:rsidRPr="001F6E30" w:rsidRDefault="002D750B" w:rsidP="008871BC">
            <w:r w:rsidRPr="001F6E30">
              <w:t>Giám đốc</w:t>
            </w:r>
          </w:p>
        </w:tc>
        <w:tc>
          <w:tcPr>
            <w:tcW w:w="1560" w:type="dxa"/>
            <w:shd w:val="clear" w:color="auto" w:fill="auto"/>
          </w:tcPr>
          <w:p w:rsidR="002D750B" w:rsidRPr="001F6E30" w:rsidRDefault="002D750B" w:rsidP="008871BC">
            <w:r w:rsidRPr="001F6E30">
              <w:t>05/02/1962</w:t>
            </w:r>
          </w:p>
        </w:tc>
        <w:tc>
          <w:tcPr>
            <w:tcW w:w="1440" w:type="dxa"/>
            <w:shd w:val="clear" w:color="auto" w:fill="auto"/>
          </w:tcPr>
          <w:p w:rsidR="002D750B" w:rsidRPr="001F6E30" w:rsidRDefault="002D750B" w:rsidP="008871BC">
            <w:r w:rsidRPr="001F6E30">
              <w:t>640.000</w:t>
            </w:r>
          </w:p>
        </w:tc>
        <w:tc>
          <w:tcPr>
            <w:tcW w:w="1170" w:type="dxa"/>
            <w:shd w:val="clear" w:color="auto" w:fill="auto"/>
          </w:tcPr>
          <w:p w:rsidR="002D750B" w:rsidRPr="001F6E30" w:rsidRDefault="002D750B" w:rsidP="008871BC">
            <w:r>
              <w:t>6,4</w:t>
            </w:r>
            <w:r w:rsidRPr="001F6E30">
              <w:t>%</w:t>
            </w:r>
          </w:p>
        </w:tc>
      </w:tr>
    </w:tbl>
    <w:p w:rsidR="002D750B" w:rsidRPr="001F6E30" w:rsidRDefault="002D750B" w:rsidP="002D750B">
      <w:pPr>
        <w:tabs>
          <w:tab w:val="num" w:pos="480"/>
        </w:tabs>
        <w:rPr>
          <w:color w:val="000000"/>
          <w:spacing w:val="-4"/>
        </w:rPr>
      </w:pPr>
    </w:p>
    <w:p w:rsidR="002D750B" w:rsidRPr="001F6E30" w:rsidRDefault="002D750B" w:rsidP="002D750B">
      <w:pPr>
        <w:tabs>
          <w:tab w:val="num" w:pos="480"/>
        </w:tabs>
        <w:rPr>
          <w:color w:val="000000"/>
          <w:spacing w:val="-4"/>
        </w:rPr>
      </w:pPr>
      <w:r w:rsidRPr="001F6E30">
        <w:rPr>
          <w:color w:val="000000"/>
          <w:spacing w:val="-4"/>
        </w:rPr>
        <w:t>b. Các tiểu ban thuộc Hội đồng quản trị ( Không có)</w:t>
      </w:r>
    </w:p>
    <w:p w:rsidR="002D750B" w:rsidRPr="001F6E30" w:rsidRDefault="002D750B" w:rsidP="002D750B">
      <w:pPr>
        <w:tabs>
          <w:tab w:val="num" w:pos="480"/>
        </w:tabs>
        <w:rPr>
          <w:color w:val="000000"/>
          <w:spacing w:val="-4"/>
        </w:rPr>
      </w:pPr>
      <w:r w:rsidRPr="001F6E30">
        <w:rPr>
          <w:color w:val="000000"/>
          <w:spacing w:val="-4"/>
        </w:rPr>
        <w:t>c. Hoạt động của Hội đồng quản trị:</w:t>
      </w:r>
    </w:p>
    <w:p w:rsidR="002D750B" w:rsidRDefault="002D750B" w:rsidP="002D750B">
      <w:pPr>
        <w:tabs>
          <w:tab w:val="num" w:pos="480"/>
        </w:tabs>
        <w:rPr>
          <w:color w:val="000000"/>
          <w:spacing w:val="-4"/>
        </w:rPr>
      </w:pPr>
      <w:r w:rsidRPr="00674104">
        <w:rPr>
          <w:color w:val="000000"/>
          <w:spacing w:val="-4"/>
        </w:rPr>
        <w:t>Định kỳ hàng quý, Hội đồng quản trị tổ chức các cuộc họp để nghe báo cáo của Ban Tổng Giám đốc về tình hình hoạt động của Công ty đồng thời trên cơ sở các đề xuất, kiến nghị của Ban Tổng Giám đốc, Hội đồng quản trị thảo luận và ra các quyết sách phù hợp, định hướng cho sự phát triển bền vững của Công ty.</w:t>
      </w:r>
    </w:p>
    <w:p w:rsidR="002D750B" w:rsidRPr="001F6E30" w:rsidRDefault="002D750B" w:rsidP="002D750B">
      <w:pPr>
        <w:tabs>
          <w:tab w:val="num" w:pos="480"/>
        </w:tabs>
        <w:rPr>
          <w:color w:val="000000"/>
          <w:spacing w:val="-4"/>
        </w:rPr>
      </w:pPr>
      <w:r w:rsidRPr="001F6E30">
        <w:rPr>
          <w:color w:val="000000"/>
          <w:spacing w:val="-4"/>
        </w:rPr>
        <w:t>d. Hoạt động của thành viên Hội đồng quản trị độc lập không điề</w:t>
      </w:r>
      <w:r>
        <w:rPr>
          <w:color w:val="000000"/>
          <w:spacing w:val="-4"/>
        </w:rPr>
        <w:t>u hành: Không có</w:t>
      </w:r>
    </w:p>
    <w:p w:rsidR="002D750B" w:rsidRPr="001F6E30" w:rsidRDefault="002D750B" w:rsidP="002D750B">
      <w:pPr>
        <w:tabs>
          <w:tab w:val="num" w:pos="480"/>
        </w:tabs>
        <w:rPr>
          <w:color w:val="000000"/>
          <w:spacing w:val="-4"/>
        </w:rPr>
      </w:pPr>
      <w:r w:rsidRPr="001F6E30">
        <w:rPr>
          <w:color w:val="000000"/>
          <w:spacing w:val="-4"/>
        </w:rPr>
        <w:t>e. Hoạt động của các tiểu ban trong Hội đồng quản tr</w:t>
      </w:r>
      <w:r>
        <w:rPr>
          <w:color w:val="000000"/>
          <w:spacing w:val="-4"/>
        </w:rPr>
        <w:t>ị: Không có</w:t>
      </w:r>
    </w:p>
    <w:p w:rsidR="002D750B" w:rsidRPr="001F6E30" w:rsidRDefault="002D750B" w:rsidP="002D750B">
      <w:pPr>
        <w:tabs>
          <w:tab w:val="num" w:pos="480"/>
        </w:tabs>
        <w:rPr>
          <w:color w:val="000000"/>
          <w:spacing w:val="-4"/>
        </w:rPr>
      </w:pPr>
      <w:r w:rsidRPr="001F6E30">
        <w:rPr>
          <w:color w:val="000000"/>
          <w:spacing w:val="-4"/>
        </w:rPr>
        <w:t>f.- Danh sách các thành viên Hội đồng quản trị có chứng chỉ đào tạo về quản trị Công ty.</w:t>
      </w:r>
    </w:p>
    <w:p w:rsidR="002D750B" w:rsidRPr="001F6E30" w:rsidRDefault="002D750B" w:rsidP="002D750B">
      <w:pPr>
        <w:tabs>
          <w:tab w:val="num" w:pos="480"/>
        </w:tabs>
        <w:rPr>
          <w:color w:val="000000"/>
          <w:spacing w:val="-4"/>
        </w:rPr>
      </w:pPr>
      <w:r w:rsidRPr="001F6E30">
        <w:rPr>
          <w:color w:val="000000"/>
          <w:spacing w:val="-4"/>
        </w:rPr>
        <w:t xml:space="preserve">    + Ông: Vũ Đình Hưng</w:t>
      </w:r>
    </w:p>
    <w:p w:rsidR="002D750B" w:rsidRPr="001F6E30" w:rsidRDefault="002D750B" w:rsidP="002D750B">
      <w:pPr>
        <w:rPr>
          <w:color w:val="000000"/>
          <w:spacing w:val="-4"/>
        </w:rPr>
      </w:pPr>
      <w:r w:rsidRPr="001F6E30">
        <w:rPr>
          <w:color w:val="000000"/>
          <w:spacing w:val="-4"/>
        </w:rPr>
        <w:t xml:space="preserve">  - Danh sách các thành viên Hội đồng quản trị tham gia các chương trình về quản trị</w:t>
      </w:r>
      <w:r>
        <w:rPr>
          <w:color w:val="000000"/>
          <w:spacing w:val="-4"/>
        </w:rPr>
        <w:t xml:space="preserve">  </w:t>
      </w:r>
      <w:r w:rsidRPr="001F6E30">
        <w:rPr>
          <w:color w:val="000000"/>
          <w:spacing w:val="-4"/>
        </w:rPr>
        <w:t>Công ty     trong năm</w:t>
      </w:r>
    </w:p>
    <w:p w:rsidR="002D750B" w:rsidRPr="001F6E30" w:rsidRDefault="002D750B" w:rsidP="002D750B">
      <w:pPr>
        <w:rPr>
          <w:color w:val="000000"/>
          <w:spacing w:val="-4"/>
        </w:rPr>
      </w:pPr>
      <w:r w:rsidRPr="001F6E30">
        <w:rPr>
          <w:color w:val="000000"/>
          <w:spacing w:val="-4"/>
        </w:rPr>
        <w:t xml:space="preserve">    + Ông: Vũ Đình Hưng</w:t>
      </w:r>
    </w:p>
    <w:p w:rsidR="002D750B" w:rsidRDefault="002D750B" w:rsidP="002D750B">
      <w:pPr>
        <w:rPr>
          <w:color w:val="000000"/>
          <w:spacing w:val="-4"/>
        </w:rPr>
      </w:pPr>
    </w:p>
    <w:p w:rsidR="002D750B" w:rsidRPr="00674104" w:rsidRDefault="002D750B" w:rsidP="002D750B">
      <w:pPr>
        <w:rPr>
          <w:b/>
          <w:color w:val="000000"/>
          <w:spacing w:val="-4"/>
        </w:rPr>
      </w:pPr>
      <w:r w:rsidRPr="00674104">
        <w:rPr>
          <w:b/>
          <w:color w:val="000000"/>
          <w:spacing w:val="-4"/>
        </w:rPr>
        <w:t>2. Ban Kiểm soát</w:t>
      </w:r>
    </w:p>
    <w:p w:rsidR="002D750B" w:rsidRPr="001F6E30" w:rsidRDefault="002D750B" w:rsidP="002D750B">
      <w:pPr>
        <w:rPr>
          <w:color w:val="000000"/>
          <w:spacing w:val="-4"/>
        </w:rPr>
      </w:pPr>
      <w:r w:rsidRPr="001F6E30">
        <w:rPr>
          <w:color w:val="000000"/>
          <w:spacing w:val="-4"/>
        </w:rPr>
        <w:t>a. Thành viên và cơ cấu của Ban kiểm soát</w:t>
      </w:r>
    </w:p>
    <w:p w:rsidR="002D750B" w:rsidRPr="001F6E30" w:rsidRDefault="002D750B" w:rsidP="002D750B">
      <w:pPr>
        <w:rPr>
          <w:bCs/>
        </w:rPr>
      </w:pPr>
      <w:r w:rsidRPr="001F6E30">
        <w:rPr>
          <w:color w:val="000000"/>
          <w:spacing w:val="-4"/>
        </w:rPr>
        <w:t xml:space="preserve"> </w:t>
      </w:r>
      <w:r w:rsidRPr="001F6E30">
        <w:rPr>
          <w:bCs/>
        </w:rPr>
        <w:t>Ban Kiểm soát</w:t>
      </w:r>
    </w:p>
    <w:tbl>
      <w:tblPr>
        <w:tblW w:w="9438" w:type="dxa"/>
        <w:tblBorders>
          <w:top w:val="single" w:sz="12" w:space="0" w:color="000000"/>
          <w:bottom w:val="single" w:sz="12" w:space="0" w:color="000000"/>
        </w:tblBorders>
        <w:tblLook w:val="0020"/>
      </w:tblPr>
      <w:tblGrid>
        <w:gridCol w:w="534"/>
        <w:gridCol w:w="2544"/>
        <w:gridCol w:w="2070"/>
        <w:gridCol w:w="1440"/>
        <w:gridCol w:w="1680"/>
        <w:gridCol w:w="1170"/>
      </w:tblGrid>
      <w:tr w:rsidR="002D750B" w:rsidRPr="001F6E30" w:rsidTr="008871BC">
        <w:tc>
          <w:tcPr>
            <w:tcW w:w="534"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Stt</w:t>
            </w:r>
          </w:p>
        </w:tc>
        <w:tc>
          <w:tcPr>
            <w:tcW w:w="2544"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Họ và tên</w:t>
            </w:r>
          </w:p>
        </w:tc>
        <w:tc>
          <w:tcPr>
            <w:tcW w:w="2070"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Chức vụ</w:t>
            </w:r>
          </w:p>
        </w:tc>
        <w:tc>
          <w:tcPr>
            <w:tcW w:w="1440"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Ngày sinh</w:t>
            </w:r>
          </w:p>
        </w:tc>
        <w:tc>
          <w:tcPr>
            <w:tcW w:w="1680"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Số cổ phần nắm giữ</w:t>
            </w:r>
          </w:p>
        </w:tc>
        <w:tc>
          <w:tcPr>
            <w:tcW w:w="1170" w:type="dxa"/>
            <w:tcBorders>
              <w:top w:val="single" w:sz="12" w:space="0" w:color="000000"/>
              <w:bottom w:val="single" w:sz="6" w:space="0" w:color="000000"/>
            </w:tcBorders>
            <w:shd w:val="clear" w:color="auto" w:fill="548DD4"/>
            <w:vAlign w:val="center"/>
          </w:tcPr>
          <w:p w:rsidR="002D750B" w:rsidRPr="001F6E30" w:rsidRDefault="002D750B" w:rsidP="008871BC">
            <w:pPr>
              <w:rPr>
                <w:b/>
                <w:iCs/>
                <w:lang/>
              </w:rPr>
            </w:pPr>
            <w:r w:rsidRPr="001F6E30">
              <w:rPr>
                <w:b/>
                <w:iCs/>
                <w:lang/>
              </w:rPr>
              <w:t>Tỷ lệ (%)</w:t>
            </w:r>
          </w:p>
        </w:tc>
      </w:tr>
      <w:tr w:rsidR="002D750B" w:rsidRPr="001F6E30" w:rsidTr="008871BC">
        <w:tc>
          <w:tcPr>
            <w:tcW w:w="534" w:type="dxa"/>
            <w:shd w:val="clear" w:color="auto" w:fill="auto"/>
            <w:vAlign w:val="center"/>
          </w:tcPr>
          <w:p w:rsidR="002D750B" w:rsidRPr="001F6E30" w:rsidRDefault="002D750B" w:rsidP="008871BC">
            <w:pPr>
              <w:rPr>
                <w:lang/>
              </w:rPr>
            </w:pPr>
            <w:r w:rsidRPr="001F6E30">
              <w:rPr>
                <w:lang/>
              </w:rPr>
              <w:t>1</w:t>
            </w:r>
          </w:p>
        </w:tc>
        <w:tc>
          <w:tcPr>
            <w:tcW w:w="2544" w:type="dxa"/>
            <w:shd w:val="clear" w:color="auto" w:fill="auto"/>
            <w:vAlign w:val="center"/>
          </w:tcPr>
          <w:p w:rsidR="002D750B" w:rsidRPr="001F6E30" w:rsidRDefault="002D750B" w:rsidP="008871BC">
            <w:r w:rsidRPr="001F6E30">
              <w:t>Phạm Thị Thanh Vân</w:t>
            </w:r>
          </w:p>
        </w:tc>
        <w:tc>
          <w:tcPr>
            <w:tcW w:w="2070" w:type="dxa"/>
            <w:shd w:val="clear" w:color="auto" w:fill="auto"/>
            <w:vAlign w:val="center"/>
          </w:tcPr>
          <w:p w:rsidR="002D750B" w:rsidRPr="001F6E30" w:rsidRDefault="002D750B" w:rsidP="008871BC">
            <w:pPr>
              <w:rPr>
                <w:lang/>
              </w:rPr>
            </w:pPr>
            <w:r w:rsidRPr="001F6E30">
              <w:rPr>
                <w:lang/>
              </w:rPr>
              <w:t>Trưởng ban</w:t>
            </w:r>
          </w:p>
        </w:tc>
        <w:tc>
          <w:tcPr>
            <w:tcW w:w="1440" w:type="dxa"/>
            <w:shd w:val="clear" w:color="auto" w:fill="auto"/>
            <w:vAlign w:val="center"/>
          </w:tcPr>
          <w:p w:rsidR="002D750B" w:rsidRPr="001F6E30" w:rsidRDefault="002D750B" w:rsidP="008871BC">
            <w:pPr>
              <w:rPr>
                <w:lang/>
              </w:rPr>
            </w:pPr>
            <w:r w:rsidRPr="001F6E30">
              <w:t>29/9/1976</w:t>
            </w:r>
          </w:p>
        </w:tc>
        <w:tc>
          <w:tcPr>
            <w:tcW w:w="1680" w:type="dxa"/>
            <w:shd w:val="clear" w:color="auto" w:fill="auto"/>
            <w:vAlign w:val="center"/>
          </w:tcPr>
          <w:p w:rsidR="002D750B" w:rsidRPr="001F6E30" w:rsidRDefault="002D750B" w:rsidP="008871BC">
            <w:r w:rsidRPr="001F6E30">
              <w:t>15.727</w:t>
            </w:r>
          </w:p>
        </w:tc>
        <w:tc>
          <w:tcPr>
            <w:tcW w:w="1170" w:type="dxa"/>
            <w:shd w:val="clear" w:color="auto" w:fill="auto"/>
            <w:vAlign w:val="center"/>
          </w:tcPr>
          <w:p w:rsidR="002D750B" w:rsidRPr="001F6E30" w:rsidRDefault="002D750B" w:rsidP="008871BC">
            <w:r w:rsidRPr="001F6E30">
              <w:t>0,</w:t>
            </w:r>
            <w:r>
              <w:t>1</w:t>
            </w:r>
            <w:r w:rsidRPr="001F6E30">
              <w:t>5%</w:t>
            </w:r>
          </w:p>
        </w:tc>
      </w:tr>
      <w:tr w:rsidR="002D750B" w:rsidRPr="001F6E30" w:rsidTr="008871BC">
        <w:trPr>
          <w:trHeight w:val="477"/>
        </w:trPr>
        <w:tc>
          <w:tcPr>
            <w:tcW w:w="534" w:type="dxa"/>
            <w:shd w:val="clear" w:color="auto" w:fill="auto"/>
            <w:vAlign w:val="center"/>
          </w:tcPr>
          <w:p w:rsidR="002D750B" w:rsidRPr="001F6E30" w:rsidRDefault="002D750B" w:rsidP="008871BC">
            <w:pPr>
              <w:rPr>
                <w:lang/>
              </w:rPr>
            </w:pPr>
            <w:r w:rsidRPr="001F6E30">
              <w:rPr>
                <w:lang/>
              </w:rPr>
              <w:t>2</w:t>
            </w:r>
          </w:p>
        </w:tc>
        <w:tc>
          <w:tcPr>
            <w:tcW w:w="2544" w:type="dxa"/>
            <w:shd w:val="clear" w:color="auto" w:fill="auto"/>
            <w:vAlign w:val="center"/>
          </w:tcPr>
          <w:p w:rsidR="002D750B" w:rsidRPr="001F6E30" w:rsidRDefault="002D750B" w:rsidP="008871BC">
            <w:r w:rsidRPr="001F6E30">
              <w:t>Phạm Thị Anh Thư</w:t>
            </w:r>
          </w:p>
        </w:tc>
        <w:tc>
          <w:tcPr>
            <w:tcW w:w="2070" w:type="dxa"/>
            <w:shd w:val="clear" w:color="auto" w:fill="auto"/>
            <w:vAlign w:val="center"/>
          </w:tcPr>
          <w:p w:rsidR="002D750B" w:rsidRPr="001F6E30" w:rsidRDefault="002D750B" w:rsidP="008871BC">
            <w:r w:rsidRPr="001F6E30">
              <w:t>Thành viên</w:t>
            </w:r>
          </w:p>
        </w:tc>
        <w:tc>
          <w:tcPr>
            <w:tcW w:w="1440" w:type="dxa"/>
            <w:shd w:val="clear" w:color="auto" w:fill="auto"/>
            <w:vAlign w:val="center"/>
          </w:tcPr>
          <w:p w:rsidR="002D750B" w:rsidRPr="001F6E30" w:rsidRDefault="002D750B" w:rsidP="008871BC">
            <w:r w:rsidRPr="001F6E30">
              <w:t>20/5/1970</w:t>
            </w:r>
          </w:p>
        </w:tc>
        <w:tc>
          <w:tcPr>
            <w:tcW w:w="1680" w:type="dxa"/>
            <w:shd w:val="clear" w:color="auto" w:fill="auto"/>
            <w:vAlign w:val="center"/>
          </w:tcPr>
          <w:p w:rsidR="002D750B" w:rsidRPr="001F6E30" w:rsidRDefault="002D750B" w:rsidP="008871BC">
            <w:r w:rsidRPr="001F6E30">
              <w:t>10.000</w:t>
            </w:r>
          </w:p>
        </w:tc>
        <w:tc>
          <w:tcPr>
            <w:tcW w:w="1170" w:type="dxa"/>
            <w:shd w:val="clear" w:color="auto" w:fill="auto"/>
            <w:vAlign w:val="center"/>
          </w:tcPr>
          <w:p w:rsidR="002D750B" w:rsidRPr="001F6E30" w:rsidRDefault="002D750B" w:rsidP="008871BC">
            <w:r w:rsidRPr="001F6E30">
              <w:t>0,</w:t>
            </w:r>
            <w:r>
              <w:t>1</w:t>
            </w:r>
            <w:r w:rsidRPr="001F6E30">
              <w:t>%</w:t>
            </w:r>
          </w:p>
        </w:tc>
      </w:tr>
      <w:tr w:rsidR="002D750B" w:rsidRPr="001F6E30" w:rsidTr="008871BC">
        <w:tc>
          <w:tcPr>
            <w:tcW w:w="534" w:type="dxa"/>
            <w:shd w:val="clear" w:color="auto" w:fill="auto"/>
            <w:vAlign w:val="center"/>
          </w:tcPr>
          <w:p w:rsidR="002D750B" w:rsidRPr="001F6E30" w:rsidRDefault="002D750B" w:rsidP="008871BC">
            <w:r w:rsidRPr="001F6E30">
              <w:t>3</w:t>
            </w:r>
          </w:p>
        </w:tc>
        <w:tc>
          <w:tcPr>
            <w:tcW w:w="2544" w:type="dxa"/>
            <w:shd w:val="clear" w:color="auto" w:fill="auto"/>
            <w:vAlign w:val="center"/>
          </w:tcPr>
          <w:p w:rsidR="002D750B" w:rsidRPr="001F6E30" w:rsidRDefault="002D750B" w:rsidP="008871BC">
            <w:r w:rsidRPr="001F6E30">
              <w:t>Nguyễn Thị Xuân Thu</w:t>
            </w:r>
          </w:p>
        </w:tc>
        <w:tc>
          <w:tcPr>
            <w:tcW w:w="2070" w:type="dxa"/>
            <w:shd w:val="clear" w:color="auto" w:fill="auto"/>
            <w:vAlign w:val="center"/>
          </w:tcPr>
          <w:p w:rsidR="002D750B" w:rsidRPr="001F6E30" w:rsidRDefault="002D750B" w:rsidP="008871BC">
            <w:pPr>
              <w:rPr>
                <w:lang w:val="fr-FR"/>
              </w:rPr>
            </w:pPr>
            <w:r w:rsidRPr="001F6E30">
              <w:t>Thành viên</w:t>
            </w:r>
          </w:p>
        </w:tc>
        <w:tc>
          <w:tcPr>
            <w:tcW w:w="1440" w:type="dxa"/>
            <w:shd w:val="clear" w:color="auto" w:fill="auto"/>
            <w:vAlign w:val="center"/>
          </w:tcPr>
          <w:p w:rsidR="002D750B" w:rsidRPr="001F6E30" w:rsidRDefault="002D750B" w:rsidP="008871BC">
            <w:r w:rsidRPr="001F6E30">
              <w:t>23/4/1970</w:t>
            </w:r>
          </w:p>
        </w:tc>
        <w:tc>
          <w:tcPr>
            <w:tcW w:w="1680" w:type="dxa"/>
            <w:shd w:val="clear" w:color="auto" w:fill="auto"/>
            <w:vAlign w:val="center"/>
          </w:tcPr>
          <w:p w:rsidR="002D750B" w:rsidRPr="001F6E30" w:rsidRDefault="002D750B" w:rsidP="008871BC">
            <w:r w:rsidRPr="001F6E30">
              <w:t>10.000</w:t>
            </w:r>
          </w:p>
        </w:tc>
        <w:tc>
          <w:tcPr>
            <w:tcW w:w="1170" w:type="dxa"/>
            <w:shd w:val="clear" w:color="auto" w:fill="auto"/>
            <w:vAlign w:val="center"/>
          </w:tcPr>
          <w:p w:rsidR="002D750B" w:rsidRPr="001F6E30" w:rsidRDefault="002D750B" w:rsidP="008871BC">
            <w:r>
              <w:t>0,1</w:t>
            </w:r>
            <w:r w:rsidRPr="001F6E30">
              <w:t>%</w:t>
            </w:r>
          </w:p>
        </w:tc>
      </w:tr>
    </w:tbl>
    <w:p w:rsidR="002D750B" w:rsidRPr="001F6E30" w:rsidRDefault="002D750B" w:rsidP="002D750B">
      <w:pPr>
        <w:rPr>
          <w:color w:val="000000"/>
          <w:spacing w:val="-4"/>
        </w:rPr>
      </w:pPr>
    </w:p>
    <w:p w:rsidR="002D750B" w:rsidRPr="001F6E30" w:rsidRDefault="002D750B" w:rsidP="002D750B">
      <w:pPr>
        <w:rPr>
          <w:color w:val="000000"/>
          <w:spacing w:val="-4"/>
        </w:rPr>
      </w:pPr>
      <w:r w:rsidRPr="001F6E30">
        <w:rPr>
          <w:color w:val="000000"/>
          <w:spacing w:val="-4"/>
        </w:rPr>
        <w:t xml:space="preserve">b. Hoạt động của ban kiểm soát: </w:t>
      </w:r>
    </w:p>
    <w:p w:rsidR="002D750B" w:rsidRPr="001F6E30" w:rsidRDefault="002D750B" w:rsidP="002D750B">
      <w:pPr>
        <w:spacing w:before="120" w:after="120" w:line="288" w:lineRule="auto"/>
        <w:rPr>
          <w:b/>
        </w:rPr>
      </w:pPr>
      <w:r>
        <w:t>Năm 2013</w:t>
      </w:r>
      <w:r w:rsidRPr="001F6E30">
        <w:t xml:space="preserve"> là năm Công ty CP Liên doanh SANA WMT tiến hành sản xuất kinh doanh trên cơ sở có nhiều thuận lợi và cũng không ít những khó khăn nhưng Công ty đã hoàn thành xuất sắc những mục tiêu đã được đề ra.</w:t>
      </w:r>
    </w:p>
    <w:p w:rsidR="002D750B" w:rsidRPr="001F6E30" w:rsidRDefault="002D750B" w:rsidP="002D750B">
      <w:pPr>
        <w:spacing w:before="120" w:after="120" w:line="288" w:lineRule="auto"/>
        <w:ind w:firstLine="520"/>
      </w:pPr>
      <w:r w:rsidRPr="001F6E30">
        <w:t>Ngoài các hoạt động thường xuyên theo quy định của Luật doanh nghiệp và Điều lệ tổ chức và hoạt động của Công ty, Ban kiểm soát Công ty đã tiến hành một số công việc chính như sau:</w:t>
      </w:r>
    </w:p>
    <w:p w:rsidR="002D750B" w:rsidRPr="001F6E30" w:rsidRDefault="002D750B" w:rsidP="002D750B">
      <w:pPr>
        <w:tabs>
          <w:tab w:val="left" w:pos="520"/>
        </w:tabs>
        <w:spacing w:before="120" w:after="120" w:line="288" w:lineRule="auto"/>
        <w:ind w:left="60"/>
      </w:pPr>
      <w:r w:rsidRPr="001F6E30">
        <w:t>- Chủ động phối hợp với Hội đồng quản trị, Ban Tổng giám đốc, các phòng ban nghiệp vụ chuyên môn trong việc xây dựng các quy chế của Công ty nhằm làm cơ sở pháp lý cho công tác quản lý điều hành sản xuất kinh doanh của đơn vị.</w:t>
      </w:r>
    </w:p>
    <w:p w:rsidR="002D750B" w:rsidRPr="001F6E30" w:rsidRDefault="002D750B" w:rsidP="002D750B">
      <w:pPr>
        <w:tabs>
          <w:tab w:val="left" w:pos="520"/>
        </w:tabs>
        <w:spacing w:before="120" w:after="120" w:line="288" w:lineRule="auto"/>
        <w:ind w:left="60"/>
      </w:pPr>
      <w:r>
        <w:t>- Năm 2013</w:t>
      </w:r>
      <w:r w:rsidRPr="001F6E30">
        <w:t>, Ban kiểm soát Công ty được kiện toàn và sắp xếp nhân sự phù hợp với chức năng nhiệm vụ, đáp ứng yêu cầu công việc được giao. Hiện nay Ban kiểm soát gồm có 02 thành viên và 01 Trưởng Ban.</w:t>
      </w:r>
    </w:p>
    <w:p w:rsidR="002D750B" w:rsidRPr="001F6E30" w:rsidRDefault="002D750B" w:rsidP="002D750B">
      <w:pPr>
        <w:tabs>
          <w:tab w:val="left" w:pos="520"/>
        </w:tabs>
        <w:spacing w:before="120" w:after="120" w:line="288" w:lineRule="auto"/>
        <w:ind w:left="60"/>
      </w:pPr>
      <w:r w:rsidRPr="001F6E30">
        <w:t>- Thực hiện đúng chức năng, nhiệm vụ, Ban kiểm soát Công ty đã lập kế hoạch kiểm tra giám sát tại Công ty, qua đợt kiểm tra Ban kiểm soát cũng mời cán bộ các Ban chuyên môn cùng tham dự.</w:t>
      </w:r>
    </w:p>
    <w:p w:rsidR="002D750B" w:rsidRPr="001F6E30" w:rsidRDefault="002D750B" w:rsidP="002D750B">
      <w:pPr>
        <w:tabs>
          <w:tab w:val="left" w:pos="520"/>
        </w:tabs>
        <w:spacing w:before="120" w:after="120" w:line="288" w:lineRule="auto"/>
        <w:ind w:left="60"/>
      </w:pPr>
      <w:r w:rsidRPr="001F6E30">
        <w:t>- Thẩm định báo cáo tài chính hàng quý và năm, đảm bảo tính đúng đắn minh bạch trong báo cáo, phân tích đánh giá tình hình tài chính, khả năng bảo toàn và phát triển vốn của Công ty.</w:t>
      </w:r>
    </w:p>
    <w:p w:rsidR="002D750B" w:rsidRDefault="002D750B" w:rsidP="002D750B">
      <w:pPr>
        <w:rPr>
          <w:b/>
          <w:color w:val="000000"/>
          <w:spacing w:val="-4"/>
        </w:rPr>
      </w:pPr>
    </w:p>
    <w:p w:rsidR="002D750B" w:rsidRPr="00674104" w:rsidRDefault="002D750B" w:rsidP="002D750B">
      <w:pPr>
        <w:rPr>
          <w:b/>
          <w:color w:val="000000"/>
          <w:spacing w:val="-4"/>
        </w:rPr>
      </w:pPr>
      <w:r w:rsidRPr="00674104">
        <w:rPr>
          <w:b/>
          <w:color w:val="000000"/>
          <w:spacing w:val="-4"/>
        </w:rPr>
        <w:t>3. Các giao dịch, thù lao và các khoản lợi nhuận lợi ích của Hội đồng quản trị, Ban giám đốc và Ban kiểm soát</w:t>
      </w:r>
    </w:p>
    <w:p w:rsidR="002D750B" w:rsidRDefault="002D750B" w:rsidP="002D750B">
      <w:pPr>
        <w:rPr>
          <w:color w:val="000000"/>
          <w:spacing w:val="-4"/>
        </w:rPr>
      </w:pPr>
      <w:r w:rsidRPr="001F6E30">
        <w:rPr>
          <w:color w:val="000000"/>
          <w:spacing w:val="-4"/>
        </w:rPr>
        <w:t>a. Lương, thưởng, thù lao, các khoản lợi ích:</w:t>
      </w:r>
    </w:p>
    <w:p w:rsidR="002D750B" w:rsidRDefault="002D750B" w:rsidP="002D750B">
      <w:pPr>
        <w:rPr>
          <w:color w:val="000000"/>
          <w:spacing w:val="-4"/>
        </w:rPr>
      </w:pPr>
    </w:p>
    <w:p w:rsidR="002D750B" w:rsidRDefault="002D750B" w:rsidP="002D750B">
      <w:pPr>
        <w:rPr>
          <w:color w:val="000000"/>
          <w:spacing w:val="-4"/>
        </w:rPr>
      </w:pPr>
    </w:p>
    <w:p w:rsidR="002D750B" w:rsidRDefault="002D750B" w:rsidP="002D750B">
      <w:pPr>
        <w:jc w:val="right"/>
        <w:rPr>
          <w:color w:val="000000"/>
          <w:spacing w:val="-4"/>
        </w:rPr>
      </w:pPr>
    </w:p>
    <w:p w:rsidR="002D750B" w:rsidRPr="001F6E30" w:rsidRDefault="002D750B" w:rsidP="002D750B">
      <w:pPr>
        <w:jc w:val="right"/>
        <w:rPr>
          <w:color w:val="000000"/>
          <w:spacing w:val="-4"/>
        </w:rPr>
      </w:pPr>
      <w:r>
        <w:rPr>
          <w:color w:val="000000"/>
          <w:spacing w:val="-4"/>
        </w:rPr>
        <w:t>Đơn vị: đồng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23"/>
        <w:gridCol w:w="15"/>
        <w:gridCol w:w="2250"/>
        <w:gridCol w:w="2280"/>
        <w:gridCol w:w="1500"/>
        <w:gridCol w:w="1440"/>
        <w:gridCol w:w="1620"/>
      </w:tblGrid>
      <w:tr w:rsidR="002D750B" w:rsidRPr="001F6E30" w:rsidTr="008871BC">
        <w:tc>
          <w:tcPr>
            <w:tcW w:w="723" w:type="dxa"/>
            <w:shd w:val="clear" w:color="auto" w:fill="548DD4"/>
            <w:vAlign w:val="center"/>
          </w:tcPr>
          <w:p w:rsidR="002D750B" w:rsidRPr="001F6E30" w:rsidRDefault="002D750B" w:rsidP="008871BC">
            <w:pPr>
              <w:jc w:val="center"/>
              <w:rPr>
                <w:b/>
                <w:iCs/>
              </w:rPr>
            </w:pPr>
            <w:r w:rsidRPr="001F6E30">
              <w:rPr>
                <w:b/>
                <w:iCs/>
              </w:rPr>
              <w:t>STT</w:t>
            </w:r>
          </w:p>
        </w:tc>
        <w:tc>
          <w:tcPr>
            <w:tcW w:w="2265" w:type="dxa"/>
            <w:gridSpan w:val="2"/>
            <w:shd w:val="clear" w:color="auto" w:fill="548DD4"/>
            <w:vAlign w:val="center"/>
          </w:tcPr>
          <w:p w:rsidR="002D750B" w:rsidRPr="001F6E30" w:rsidRDefault="002D750B" w:rsidP="008871BC">
            <w:pPr>
              <w:jc w:val="center"/>
              <w:rPr>
                <w:b/>
                <w:iCs/>
              </w:rPr>
            </w:pPr>
            <w:r w:rsidRPr="001F6E30">
              <w:rPr>
                <w:b/>
                <w:iCs/>
              </w:rPr>
              <w:t>Họ và tên</w:t>
            </w:r>
          </w:p>
        </w:tc>
        <w:tc>
          <w:tcPr>
            <w:tcW w:w="2280" w:type="dxa"/>
            <w:shd w:val="clear" w:color="auto" w:fill="548DD4"/>
            <w:vAlign w:val="center"/>
          </w:tcPr>
          <w:p w:rsidR="002D750B" w:rsidRPr="001F6E30" w:rsidRDefault="002D750B" w:rsidP="008871BC">
            <w:pPr>
              <w:jc w:val="center"/>
              <w:rPr>
                <w:b/>
                <w:iCs/>
              </w:rPr>
            </w:pPr>
            <w:r w:rsidRPr="001F6E30">
              <w:rPr>
                <w:b/>
                <w:iCs/>
              </w:rPr>
              <w:t>Chức vụ</w:t>
            </w:r>
          </w:p>
        </w:tc>
        <w:tc>
          <w:tcPr>
            <w:tcW w:w="1500" w:type="dxa"/>
            <w:shd w:val="clear" w:color="auto" w:fill="548DD4"/>
            <w:vAlign w:val="center"/>
          </w:tcPr>
          <w:p w:rsidR="002D750B" w:rsidRPr="001F6E30" w:rsidRDefault="002D750B" w:rsidP="008871BC">
            <w:pPr>
              <w:jc w:val="center"/>
              <w:rPr>
                <w:b/>
                <w:iCs/>
              </w:rPr>
            </w:pPr>
            <w:r w:rsidRPr="001F6E30">
              <w:rPr>
                <w:b/>
                <w:iCs/>
              </w:rPr>
              <w:t>Lương</w:t>
            </w:r>
          </w:p>
        </w:tc>
        <w:tc>
          <w:tcPr>
            <w:tcW w:w="1440" w:type="dxa"/>
            <w:shd w:val="clear" w:color="auto" w:fill="548DD4"/>
            <w:vAlign w:val="center"/>
          </w:tcPr>
          <w:p w:rsidR="002D750B" w:rsidRPr="001F6E30" w:rsidRDefault="002D750B" w:rsidP="008871BC">
            <w:pPr>
              <w:jc w:val="center"/>
              <w:rPr>
                <w:b/>
                <w:iCs/>
              </w:rPr>
            </w:pPr>
            <w:r w:rsidRPr="001F6E30">
              <w:rPr>
                <w:b/>
                <w:iCs/>
              </w:rPr>
              <w:t>Thưởng</w:t>
            </w:r>
          </w:p>
        </w:tc>
        <w:tc>
          <w:tcPr>
            <w:tcW w:w="1620" w:type="dxa"/>
            <w:shd w:val="clear" w:color="auto" w:fill="548DD4"/>
            <w:vAlign w:val="center"/>
          </w:tcPr>
          <w:p w:rsidR="002D750B" w:rsidRPr="001F6E30" w:rsidRDefault="002D750B" w:rsidP="008871BC">
            <w:pPr>
              <w:jc w:val="center"/>
              <w:rPr>
                <w:b/>
                <w:iCs/>
              </w:rPr>
            </w:pPr>
            <w:r w:rsidRPr="001F6E30">
              <w:rPr>
                <w:b/>
                <w:iCs/>
              </w:rPr>
              <w:t>Các khoản lợi ích</w:t>
            </w:r>
          </w:p>
        </w:tc>
      </w:tr>
      <w:tr w:rsidR="002D750B" w:rsidRPr="001F6E30" w:rsidTr="008871BC">
        <w:tc>
          <w:tcPr>
            <w:tcW w:w="723" w:type="dxa"/>
            <w:shd w:val="clear" w:color="auto" w:fill="auto"/>
          </w:tcPr>
          <w:p w:rsidR="002D750B" w:rsidRPr="001F6E30" w:rsidRDefault="002D750B" w:rsidP="008871BC">
            <w:r w:rsidRPr="001F6E30">
              <w:t>1</w:t>
            </w:r>
          </w:p>
        </w:tc>
        <w:tc>
          <w:tcPr>
            <w:tcW w:w="2265" w:type="dxa"/>
            <w:gridSpan w:val="2"/>
            <w:shd w:val="clear" w:color="auto" w:fill="auto"/>
          </w:tcPr>
          <w:p w:rsidR="002D750B" w:rsidRPr="001F6E30" w:rsidRDefault="002D750B" w:rsidP="008871BC">
            <w:r w:rsidRPr="001F6E30">
              <w:t>Nguyễ</w:t>
            </w:r>
            <w:r>
              <w:t>n Văn Đông</w:t>
            </w:r>
          </w:p>
        </w:tc>
        <w:tc>
          <w:tcPr>
            <w:tcW w:w="2280" w:type="dxa"/>
            <w:shd w:val="clear" w:color="auto" w:fill="auto"/>
          </w:tcPr>
          <w:p w:rsidR="002D750B" w:rsidRDefault="002D750B" w:rsidP="008871BC">
            <w:r w:rsidRPr="001F6E30">
              <w:t>Chủ tị</w:t>
            </w:r>
            <w:r>
              <w:t>ch –</w:t>
            </w:r>
          </w:p>
          <w:p w:rsidR="002D750B" w:rsidRPr="001F6E30" w:rsidRDefault="002D750B" w:rsidP="008871BC">
            <w:r w:rsidRPr="001F6E30">
              <w:t xml:space="preserve"> Giám đốc</w:t>
            </w:r>
          </w:p>
        </w:tc>
        <w:tc>
          <w:tcPr>
            <w:tcW w:w="1500" w:type="dxa"/>
            <w:shd w:val="clear" w:color="auto" w:fill="auto"/>
          </w:tcPr>
          <w:p w:rsidR="002D750B" w:rsidRPr="001F6E30" w:rsidRDefault="002D750B" w:rsidP="008871BC">
            <w:pPr>
              <w:jc w:val="right"/>
            </w:pPr>
            <w:r>
              <w:t>71.484.615</w:t>
            </w:r>
          </w:p>
        </w:tc>
        <w:tc>
          <w:tcPr>
            <w:tcW w:w="1440" w:type="dxa"/>
            <w:shd w:val="clear" w:color="auto" w:fill="auto"/>
          </w:tcPr>
          <w:p w:rsidR="002D750B" w:rsidRPr="001F6E30" w:rsidRDefault="002D750B" w:rsidP="008871BC">
            <w:pPr>
              <w:jc w:val="right"/>
            </w:pPr>
          </w:p>
        </w:tc>
        <w:tc>
          <w:tcPr>
            <w:tcW w:w="1620" w:type="dxa"/>
            <w:shd w:val="clear" w:color="auto" w:fill="auto"/>
          </w:tcPr>
          <w:p w:rsidR="002D750B" w:rsidRPr="001F6E30" w:rsidRDefault="002D750B" w:rsidP="008871BC">
            <w:pPr>
              <w:jc w:val="right"/>
            </w:pPr>
            <w:r w:rsidRPr="001F6E30">
              <w:t>24.000.000</w:t>
            </w:r>
          </w:p>
        </w:tc>
      </w:tr>
      <w:tr w:rsidR="002D750B" w:rsidRPr="001F6E30" w:rsidTr="008871BC">
        <w:tc>
          <w:tcPr>
            <w:tcW w:w="723" w:type="dxa"/>
            <w:shd w:val="clear" w:color="auto" w:fill="auto"/>
          </w:tcPr>
          <w:p w:rsidR="002D750B" w:rsidRPr="001F6E30" w:rsidRDefault="002D750B" w:rsidP="008871BC">
            <w:r w:rsidRPr="001F6E30">
              <w:t>2</w:t>
            </w:r>
          </w:p>
        </w:tc>
        <w:tc>
          <w:tcPr>
            <w:tcW w:w="2265" w:type="dxa"/>
            <w:gridSpan w:val="2"/>
            <w:shd w:val="clear" w:color="auto" w:fill="auto"/>
          </w:tcPr>
          <w:p w:rsidR="002D750B" w:rsidRPr="001F6E30" w:rsidRDefault="002D750B" w:rsidP="008871BC">
            <w:r w:rsidRPr="001F6E30">
              <w:t>Dương Viết Dũng</w:t>
            </w:r>
          </w:p>
        </w:tc>
        <w:tc>
          <w:tcPr>
            <w:tcW w:w="2280" w:type="dxa"/>
            <w:shd w:val="clear" w:color="auto" w:fill="auto"/>
          </w:tcPr>
          <w:p w:rsidR="002D750B" w:rsidRPr="001F6E30" w:rsidRDefault="002D750B" w:rsidP="008871BC">
            <w:r w:rsidRPr="001F6E30">
              <w:t>Thành viên</w:t>
            </w:r>
          </w:p>
        </w:tc>
        <w:tc>
          <w:tcPr>
            <w:tcW w:w="1500" w:type="dxa"/>
            <w:shd w:val="clear" w:color="auto" w:fill="auto"/>
          </w:tcPr>
          <w:p w:rsidR="002D750B" w:rsidRPr="001F6E30" w:rsidRDefault="002D750B" w:rsidP="008871BC">
            <w:pPr>
              <w:jc w:val="right"/>
            </w:pPr>
          </w:p>
        </w:tc>
        <w:tc>
          <w:tcPr>
            <w:tcW w:w="1440" w:type="dxa"/>
            <w:shd w:val="clear" w:color="auto" w:fill="auto"/>
          </w:tcPr>
          <w:p w:rsidR="002D750B" w:rsidRPr="001F6E30" w:rsidRDefault="002D750B" w:rsidP="008871BC">
            <w:pPr>
              <w:jc w:val="right"/>
            </w:pPr>
          </w:p>
        </w:tc>
        <w:tc>
          <w:tcPr>
            <w:tcW w:w="1620" w:type="dxa"/>
            <w:shd w:val="clear" w:color="auto" w:fill="auto"/>
          </w:tcPr>
          <w:p w:rsidR="002D750B" w:rsidRPr="001F6E30" w:rsidRDefault="002D750B" w:rsidP="008871BC">
            <w:pPr>
              <w:jc w:val="right"/>
            </w:pPr>
            <w:r w:rsidRPr="001F6E30">
              <w:t>12.000.000</w:t>
            </w:r>
          </w:p>
        </w:tc>
      </w:tr>
      <w:tr w:rsidR="002D750B" w:rsidRPr="001F6E30" w:rsidTr="008871BC">
        <w:tc>
          <w:tcPr>
            <w:tcW w:w="723" w:type="dxa"/>
            <w:shd w:val="clear" w:color="auto" w:fill="auto"/>
          </w:tcPr>
          <w:p w:rsidR="002D750B" w:rsidRPr="001F6E30" w:rsidRDefault="002D750B" w:rsidP="008871BC">
            <w:r w:rsidRPr="001F6E30">
              <w:t>3</w:t>
            </w:r>
          </w:p>
        </w:tc>
        <w:tc>
          <w:tcPr>
            <w:tcW w:w="2265" w:type="dxa"/>
            <w:gridSpan w:val="2"/>
            <w:shd w:val="clear" w:color="auto" w:fill="auto"/>
          </w:tcPr>
          <w:p w:rsidR="002D750B" w:rsidRPr="001F6E30" w:rsidRDefault="002D750B" w:rsidP="008871BC">
            <w:r w:rsidRPr="001F6E30">
              <w:t>Trần Minh Chính</w:t>
            </w:r>
          </w:p>
        </w:tc>
        <w:tc>
          <w:tcPr>
            <w:tcW w:w="2280" w:type="dxa"/>
            <w:shd w:val="clear" w:color="auto" w:fill="auto"/>
          </w:tcPr>
          <w:p w:rsidR="002D750B" w:rsidRPr="001F6E30" w:rsidRDefault="002D750B" w:rsidP="008871BC">
            <w:r w:rsidRPr="001F6E30">
              <w:t>Thành viên– phó Tổng Giám đốc</w:t>
            </w:r>
          </w:p>
        </w:tc>
        <w:tc>
          <w:tcPr>
            <w:tcW w:w="1500" w:type="dxa"/>
            <w:shd w:val="clear" w:color="auto" w:fill="auto"/>
          </w:tcPr>
          <w:p w:rsidR="002D750B" w:rsidRPr="001F6E30" w:rsidRDefault="002D750B" w:rsidP="008871BC">
            <w:pPr>
              <w:jc w:val="right"/>
            </w:pPr>
          </w:p>
        </w:tc>
        <w:tc>
          <w:tcPr>
            <w:tcW w:w="1440" w:type="dxa"/>
            <w:shd w:val="clear" w:color="auto" w:fill="auto"/>
          </w:tcPr>
          <w:p w:rsidR="002D750B" w:rsidRPr="001F6E30" w:rsidRDefault="002D750B" w:rsidP="008871BC">
            <w:pPr>
              <w:jc w:val="right"/>
            </w:pPr>
          </w:p>
        </w:tc>
        <w:tc>
          <w:tcPr>
            <w:tcW w:w="1620" w:type="dxa"/>
            <w:shd w:val="clear" w:color="auto" w:fill="auto"/>
          </w:tcPr>
          <w:p w:rsidR="002D750B" w:rsidRPr="001F6E30" w:rsidRDefault="002D750B" w:rsidP="008871BC">
            <w:pPr>
              <w:jc w:val="right"/>
            </w:pPr>
            <w:r w:rsidRPr="001F6E30">
              <w:t>18.000.000</w:t>
            </w:r>
          </w:p>
        </w:tc>
      </w:tr>
      <w:tr w:rsidR="002D750B" w:rsidRPr="001F6E30" w:rsidTr="008871BC">
        <w:tc>
          <w:tcPr>
            <w:tcW w:w="723" w:type="dxa"/>
            <w:shd w:val="clear" w:color="auto" w:fill="auto"/>
          </w:tcPr>
          <w:p w:rsidR="002D750B" w:rsidRPr="001F6E30" w:rsidRDefault="002D750B" w:rsidP="008871BC">
            <w:r w:rsidRPr="001F6E30">
              <w:t>4</w:t>
            </w:r>
          </w:p>
        </w:tc>
        <w:tc>
          <w:tcPr>
            <w:tcW w:w="2265" w:type="dxa"/>
            <w:gridSpan w:val="2"/>
            <w:shd w:val="clear" w:color="auto" w:fill="auto"/>
          </w:tcPr>
          <w:p w:rsidR="002D750B" w:rsidRPr="001F6E30" w:rsidRDefault="002D750B" w:rsidP="008871BC">
            <w:r w:rsidRPr="001F6E30">
              <w:t>Vũ Đình Hưng</w:t>
            </w:r>
          </w:p>
        </w:tc>
        <w:tc>
          <w:tcPr>
            <w:tcW w:w="2280" w:type="dxa"/>
            <w:shd w:val="clear" w:color="auto" w:fill="auto"/>
          </w:tcPr>
          <w:p w:rsidR="002D750B" w:rsidRPr="001F6E30" w:rsidRDefault="002D750B" w:rsidP="008871BC">
            <w:r w:rsidRPr="001F6E30">
              <w:t>Thành viên</w:t>
            </w:r>
          </w:p>
        </w:tc>
        <w:tc>
          <w:tcPr>
            <w:tcW w:w="1500" w:type="dxa"/>
            <w:shd w:val="clear" w:color="auto" w:fill="auto"/>
          </w:tcPr>
          <w:p w:rsidR="002D750B" w:rsidRPr="001F6E30" w:rsidRDefault="002D750B" w:rsidP="008871BC">
            <w:pPr>
              <w:jc w:val="right"/>
            </w:pPr>
          </w:p>
        </w:tc>
        <w:tc>
          <w:tcPr>
            <w:tcW w:w="1440" w:type="dxa"/>
            <w:shd w:val="clear" w:color="auto" w:fill="auto"/>
          </w:tcPr>
          <w:p w:rsidR="002D750B" w:rsidRPr="001F6E30" w:rsidRDefault="002D750B" w:rsidP="008871BC">
            <w:pPr>
              <w:jc w:val="right"/>
            </w:pPr>
          </w:p>
        </w:tc>
        <w:tc>
          <w:tcPr>
            <w:tcW w:w="1620" w:type="dxa"/>
            <w:shd w:val="clear" w:color="auto" w:fill="auto"/>
          </w:tcPr>
          <w:p w:rsidR="002D750B" w:rsidRPr="001F6E30" w:rsidRDefault="002D750B" w:rsidP="008871BC">
            <w:pPr>
              <w:jc w:val="right"/>
            </w:pPr>
            <w:r>
              <w:t>12</w:t>
            </w:r>
            <w:r w:rsidRPr="001F6E30">
              <w:t>.000.000</w:t>
            </w:r>
          </w:p>
        </w:tc>
      </w:tr>
      <w:tr w:rsidR="002D750B" w:rsidRPr="001F6E30" w:rsidTr="008871BC">
        <w:tc>
          <w:tcPr>
            <w:tcW w:w="723" w:type="dxa"/>
            <w:shd w:val="clear" w:color="auto" w:fill="auto"/>
          </w:tcPr>
          <w:p w:rsidR="002D750B" w:rsidRPr="001F6E30" w:rsidRDefault="002D750B" w:rsidP="008871BC">
            <w:r w:rsidRPr="001F6E30">
              <w:t>5</w:t>
            </w:r>
          </w:p>
        </w:tc>
        <w:tc>
          <w:tcPr>
            <w:tcW w:w="2265" w:type="dxa"/>
            <w:gridSpan w:val="2"/>
            <w:shd w:val="clear" w:color="auto" w:fill="auto"/>
          </w:tcPr>
          <w:p w:rsidR="002D750B" w:rsidRPr="001F6E30" w:rsidRDefault="002D750B" w:rsidP="008871BC">
            <w:r w:rsidRPr="001F6E30">
              <w:t>Nguyễ</w:t>
            </w:r>
            <w:r>
              <w:t xml:space="preserve">n Văn </w:t>
            </w:r>
            <w:smartTag w:uri="urn:schemas-microsoft-com:office:smarttags" w:element="country-region">
              <w:smartTag w:uri="urn:schemas-microsoft-com:office:smarttags" w:element="place">
                <w:r>
                  <w:t>Nam</w:t>
                </w:r>
              </w:smartTag>
            </w:smartTag>
          </w:p>
        </w:tc>
        <w:tc>
          <w:tcPr>
            <w:tcW w:w="2280" w:type="dxa"/>
            <w:shd w:val="clear" w:color="auto" w:fill="auto"/>
          </w:tcPr>
          <w:p w:rsidR="002D750B" w:rsidRDefault="002D750B" w:rsidP="008871BC">
            <w:r w:rsidRPr="001F6E30">
              <w:t xml:space="preserve">Thành viên– </w:t>
            </w:r>
          </w:p>
          <w:p w:rsidR="002D750B" w:rsidRPr="001F6E30" w:rsidRDefault="002D750B" w:rsidP="008871BC">
            <w:r w:rsidRPr="001F6E30">
              <w:t xml:space="preserve"> </w:t>
            </w:r>
            <w:r>
              <w:t xml:space="preserve">Tổng </w:t>
            </w:r>
            <w:r w:rsidRPr="001F6E30">
              <w:t>Giám đốc</w:t>
            </w:r>
          </w:p>
        </w:tc>
        <w:tc>
          <w:tcPr>
            <w:tcW w:w="1500" w:type="dxa"/>
            <w:shd w:val="clear" w:color="auto" w:fill="auto"/>
          </w:tcPr>
          <w:p w:rsidR="002D750B" w:rsidRPr="001F6E30" w:rsidRDefault="002D750B" w:rsidP="008871BC">
            <w:pPr>
              <w:jc w:val="right"/>
            </w:pPr>
          </w:p>
        </w:tc>
        <w:tc>
          <w:tcPr>
            <w:tcW w:w="1440" w:type="dxa"/>
            <w:shd w:val="clear" w:color="auto" w:fill="auto"/>
          </w:tcPr>
          <w:p w:rsidR="002D750B" w:rsidRPr="001F6E30" w:rsidRDefault="002D750B" w:rsidP="008871BC"/>
        </w:tc>
        <w:tc>
          <w:tcPr>
            <w:tcW w:w="1620" w:type="dxa"/>
            <w:shd w:val="clear" w:color="auto" w:fill="auto"/>
          </w:tcPr>
          <w:p w:rsidR="002D750B" w:rsidRPr="001F6E30" w:rsidRDefault="002D750B" w:rsidP="008871BC">
            <w:r>
              <w:t xml:space="preserve">   12.000.000</w:t>
            </w:r>
          </w:p>
        </w:tc>
      </w:tr>
      <w:tr w:rsidR="002D750B" w:rsidRPr="001F6E30" w:rsidTr="008871BC">
        <w:tc>
          <w:tcPr>
            <w:tcW w:w="723" w:type="dxa"/>
            <w:shd w:val="clear" w:color="auto" w:fill="auto"/>
          </w:tcPr>
          <w:p w:rsidR="002D750B" w:rsidRPr="001F6E30" w:rsidRDefault="002D750B" w:rsidP="008871BC">
            <w:r>
              <w:t>6</w:t>
            </w:r>
          </w:p>
        </w:tc>
        <w:tc>
          <w:tcPr>
            <w:tcW w:w="2265" w:type="dxa"/>
            <w:gridSpan w:val="2"/>
            <w:shd w:val="clear" w:color="auto" w:fill="auto"/>
          </w:tcPr>
          <w:p w:rsidR="002D750B" w:rsidRPr="001F6E30" w:rsidRDefault="002D750B" w:rsidP="008871BC">
            <w:r>
              <w:t>Lê Thị Kim Huê</w:t>
            </w:r>
          </w:p>
        </w:tc>
        <w:tc>
          <w:tcPr>
            <w:tcW w:w="2280" w:type="dxa"/>
            <w:shd w:val="clear" w:color="auto" w:fill="auto"/>
          </w:tcPr>
          <w:p w:rsidR="002D750B" w:rsidRPr="001F6E30" w:rsidRDefault="002D750B" w:rsidP="008871BC">
            <w:r>
              <w:t>Thành viên</w:t>
            </w:r>
          </w:p>
        </w:tc>
        <w:tc>
          <w:tcPr>
            <w:tcW w:w="1500" w:type="dxa"/>
            <w:shd w:val="clear" w:color="auto" w:fill="auto"/>
          </w:tcPr>
          <w:p w:rsidR="002D750B" w:rsidRPr="001F6E30" w:rsidRDefault="002D750B" w:rsidP="008871BC">
            <w:pPr>
              <w:jc w:val="right"/>
            </w:pPr>
          </w:p>
        </w:tc>
        <w:tc>
          <w:tcPr>
            <w:tcW w:w="1440" w:type="dxa"/>
            <w:shd w:val="clear" w:color="auto" w:fill="auto"/>
          </w:tcPr>
          <w:p w:rsidR="002D750B" w:rsidRPr="001F6E30" w:rsidRDefault="002D750B" w:rsidP="008871BC">
            <w:pPr>
              <w:jc w:val="right"/>
            </w:pPr>
          </w:p>
        </w:tc>
        <w:tc>
          <w:tcPr>
            <w:tcW w:w="1620" w:type="dxa"/>
            <w:shd w:val="clear" w:color="auto" w:fill="auto"/>
          </w:tcPr>
          <w:p w:rsidR="002D750B" w:rsidRPr="001F6E30" w:rsidRDefault="002D750B" w:rsidP="008871BC">
            <w:pPr>
              <w:jc w:val="right"/>
            </w:pPr>
            <w:r>
              <w:t>12.000.000</w:t>
            </w:r>
          </w:p>
        </w:tc>
      </w:tr>
      <w:tr w:rsidR="002D750B" w:rsidRPr="001F6E30" w:rsidTr="008871BC">
        <w:tc>
          <w:tcPr>
            <w:tcW w:w="723" w:type="dxa"/>
            <w:shd w:val="clear" w:color="auto" w:fill="auto"/>
          </w:tcPr>
          <w:p w:rsidR="002D750B" w:rsidRPr="001F6E30" w:rsidRDefault="002D750B" w:rsidP="008871BC">
            <w:r>
              <w:t>7</w:t>
            </w:r>
          </w:p>
        </w:tc>
        <w:tc>
          <w:tcPr>
            <w:tcW w:w="2265" w:type="dxa"/>
            <w:gridSpan w:val="2"/>
            <w:shd w:val="clear" w:color="auto" w:fill="auto"/>
          </w:tcPr>
          <w:p w:rsidR="002D750B" w:rsidRPr="001F6E30" w:rsidRDefault="002D750B" w:rsidP="008871BC">
            <w:r>
              <w:t>Lê Duy Thiên</w:t>
            </w:r>
          </w:p>
        </w:tc>
        <w:tc>
          <w:tcPr>
            <w:tcW w:w="2280" w:type="dxa"/>
            <w:shd w:val="clear" w:color="auto" w:fill="auto"/>
          </w:tcPr>
          <w:p w:rsidR="002D750B" w:rsidRPr="001F6E30" w:rsidRDefault="002D750B" w:rsidP="008871BC">
            <w:r>
              <w:t>Thành Viên</w:t>
            </w:r>
          </w:p>
        </w:tc>
        <w:tc>
          <w:tcPr>
            <w:tcW w:w="1500" w:type="dxa"/>
            <w:shd w:val="clear" w:color="auto" w:fill="auto"/>
          </w:tcPr>
          <w:p w:rsidR="002D750B" w:rsidRPr="001F6E30" w:rsidRDefault="002D750B" w:rsidP="008871BC">
            <w:pPr>
              <w:jc w:val="right"/>
            </w:pPr>
          </w:p>
        </w:tc>
        <w:tc>
          <w:tcPr>
            <w:tcW w:w="1440" w:type="dxa"/>
            <w:shd w:val="clear" w:color="auto" w:fill="auto"/>
          </w:tcPr>
          <w:p w:rsidR="002D750B" w:rsidRPr="001F6E30" w:rsidRDefault="002D750B" w:rsidP="008871BC">
            <w:pPr>
              <w:jc w:val="right"/>
            </w:pPr>
          </w:p>
        </w:tc>
        <w:tc>
          <w:tcPr>
            <w:tcW w:w="1620" w:type="dxa"/>
            <w:shd w:val="clear" w:color="auto" w:fill="auto"/>
          </w:tcPr>
          <w:p w:rsidR="002D750B" w:rsidRPr="001F6E30" w:rsidRDefault="002D750B" w:rsidP="008871BC">
            <w:pPr>
              <w:jc w:val="right"/>
            </w:pPr>
            <w:r>
              <w:t>12.000.000</w:t>
            </w:r>
          </w:p>
        </w:tc>
      </w:tr>
      <w:tr w:rsidR="002D750B" w:rsidRPr="001F6E30" w:rsidTr="008871BC">
        <w:tc>
          <w:tcPr>
            <w:tcW w:w="738" w:type="dxa"/>
            <w:gridSpan w:val="2"/>
            <w:shd w:val="clear" w:color="auto" w:fill="auto"/>
            <w:vAlign w:val="center"/>
          </w:tcPr>
          <w:p w:rsidR="002D750B" w:rsidRPr="006628E3" w:rsidRDefault="002D750B" w:rsidP="008871BC">
            <w:r>
              <w:t>8</w:t>
            </w:r>
          </w:p>
        </w:tc>
        <w:tc>
          <w:tcPr>
            <w:tcW w:w="2250" w:type="dxa"/>
            <w:shd w:val="clear" w:color="auto" w:fill="auto"/>
            <w:vAlign w:val="center"/>
          </w:tcPr>
          <w:p w:rsidR="002D750B" w:rsidRPr="001F6E30" w:rsidRDefault="002D750B" w:rsidP="008871BC">
            <w:r w:rsidRPr="001F6E30">
              <w:t>Phạm Thị Thanh Vân</w:t>
            </w:r>
          </w:p>
        </w:tc>
        <w:tc>
          <w:tcPr>
            <w:tcW w:w="2280" w:type="dxa"/>
            <w:shd w:val="clear" w:color="auto" w:fill="auto"/>
            <w:vAlign w:val="center"/>
          </w:tcPr>
          <w:p w:rsidR="002D750B" w:rsidRPr="001F6E30" w:rsidRDefault="002D750B" w:rsidP="008871BC">
            <w:pPr>
              <w:rPr>
                <w:lang/>
              </w:rPr>
            </w:pPr>
            <w:r w:rsidRPr="001F6E30">
              <w:rPr>
                <w:lang/>
              </w:rPr>
              <w:t>Trưởng ban kiểm soát</w:t>
            </w:r>
          </w:p>
        </w:tc>
        <w:tc>
          <w:tcPr>
            <w:tcW w:w="1500" w:type="dxa"/>
            <w:shd w:val="clear" w:color="auto" w:fill="auto"/>
            <w:vAlign w:val="center"/>
          </w:tcPr>
          <w:p w:rsidR="002D750B" w:rsidRPr="001F6E30" w:rsidRDefault="002D750B" w:rsidP="008871BC">
            <w:pPr>
              <w:jc w:val="right"/>
              <w:rPr>
                <w:lang/>
              </w:rPr>
            </w:pPr>
          </w:p>
        </w:tc>
        <w:tc>
          <w:tcPr>
            <w:tcW w:w="1440" w:type="dxa"/>
            <w:shd w:val="clear" w:color="auto" w:fill="auto"/>
            <w:vAlign w:val="center"/>
          </w:tcPr>
          <w:p w:rsidR="002D750B" w:rsidRPr="001F6E30" w:rsidRDefault="002D750B" w:rsidP="008871BC">
            <w:pPr>
              <w:jc w:val="right"/>
            </w:pPr>
          </w:p>
        </w:tc>
        <w:tc>
          <w:tcPr>
            <w:tcW w:w="1620" w:type="dxa"/>
            <w:shd w:val="clear" w:color="auto" w:fill="auto"/>
            <w:vAlign w:val="center"/>
          </w:tcPr>
          <w:p w:rsidR="002D750B" w:rsidRPr="001F6E30" w:rsidRDefault="002D750B" w:rsidP="008871BC">
            <w:pPr>
              <w:jc w:val="right"/>
            </w:pPr>
            <w:r w:rsidRPr="001F6E30">
              <w:t>6.000.000</w:t>
            </w:r>
          </w:p>
        </w:tc>
      </w:tr>
      <w:tr w:rsidR="002D750B" w:rsidRPr="001F6E30" w:rsidTr="008871BC">
        <w:trPr>
          <w:trHeight w:val="477"/>
        </w:trPr>
        <w:tc>
          <w:tcPr>
            <w:tcW w:w="738" w:type="dxa"/>
            <w:gridSpan w:val="2"/>
            <w:shd w:val="clear" w:color="auto" w:fill="auto"/>
            <w:vAlign w:val="center"/>
          </w:tcPr>
          <w:p w:rsidR="002D750B" w:rsidRPr="006628E3" w:rsidRDefault="002D750B" w:rsidP="008871BC">
            <w:r>
              <w:t>9</w:t>
            </w:r>
          </w:p>
        </w:tc>
        <w:tc>
          <w:tcPr>
            <w:tcW w:w="2250" w:type="dxa"/>
            <w:shd w:val="clear" w:color="auto" w:fill="auto"/>
            <w:vAlign w:val="center"/>
          </w:tcPr>
          <w:p w:rsidR="002D750B" w:rsidRPr="001F6E30" w:rsidRDefault="002D750B" w:rsidP="008871BC">
            <w:r w:rsidRPr="001F6E30">
              <w:t>Phạm Thị Anh Thư</w:t>
            </w:r>
          </w:p>
        </w:tc>
        <w:tc>
          <w:tcPr>
            <w:tcW w:w="2280" w:type="dxa"/>
            <w:shd w:val="clear" w:color="auto" w:fill="auto"/>
            <w:vAlign w:val="center"/>
          </w:tcPr>
          <w:p w:rsidR="002D750B" w:rsidRPr="001F6E30" w:rsidRDefault="002D750B" w:rsidP="008871BC">
            <w:r w:rsidRPr="001F6E30">
              <w:t>Thành viên BKS</w:t>
            </w:r>
          </w:p>
        </w:tc>
        <w:tc>
          <w:tcPr>
            <w:tcW w:w="1500" w:type="dxa"/>
            <w:shd w:val="clear" w:color="auto" w:fill="auto"/>
            <w:vAlign w:val="center"/>
          </w:tcPr>
          <w:p w:rsidR="002D750B" w:rsidRPr="001F6E30" w:rsidRDefault="002D750B" w:rsidP="008871BC">
            <w:pPr>
              <w:jc w:val="right"/>
            </w:pPr>
          </w:p>
        </w:tc>
        <w:tc>
          <w:tcPr>
            <w:tcW w:w="1440" w:type="dxa"/>
            <w:shd w:val="clear" w:color="auto" w:fill="auto"/>
            <w:vAlign w:val="center"/>
          </w:tcPr>
          <w:p w:rsidR="002D750B" w:rsidRPr="001F6E30" w:rsidRDefault="002D750B" w:rsidP="008871BC">
            <w:pPr>
              <w:jc w:val="right"/>
            </w:pPr>
          </w:p>
        </w:tc>
        <w:tc>
          <w:tcPr>
            <w:tcW w:w="1620" w:type="dxa"/>
            <w:shd w:val="clear" w:color="auto" w:fill="auto"/>
            <w:vAlign w:val="center"/>
          </w:tcPr>
          <w:p w:rsidR="002D750B" w:rsidRPr="001F6E30" w:rsidRDefault="002D750B" w:rsidP="008871BC">
            <w:pPr>
              <w:jc w:val="right"/>
            </w:pPr>
            <w:r w:rsidRPr="001F6E30">
              <w:t>3.600.000</w:t>
            </w:r>
          </w:p>
        </w:tc>
      </w:tr>
      <w:tr w:rsidR="002D750B" w:rsidRPr="001F6E30" w:rsidTr="008871BC">
        <w:tc>
          <w:tcPr>
            <w:tcW w:w="738" w:type="dxa"/>
            <w:gridSpan w:val="2"/>
            <w:shd w:val="clear" w:color="auto" w:fill="auto"/>
            <w:vAlign w:val="center"/>
          </w:tcPr>
          <w:p w:rsidR="002D750B" w:rsidRPr="001F6E30" w:rsidRDefault="002D750B" w:rsidP="008871BC">
            <w:r>
              <w:t>10</w:t>
            </w:r>
          </w:p>
        </w:tc>
        <w:tc>
          <w:tcPr>
            <w:tcW w:w="2250" w:type="dxa"/>
            <w:shd w:val="clear" w:color="auto" w:fill="auto"/>
            <w:vAlign w:val="center"/>
          </w:tcPr>
          <w:p w:rsidR="002D750B" w:rsidRPr="001F6E30" w:rsidRDefault="002D750B" w:rsidP="008871BC">
            <w:r w:rsidRPr="001F6E30">
              <w:t>Nguyễn Thị Xuân Thu</w:t>
            </w:r>
          </w:p>
        </w:tc>
        <w:tc>
          <w:tcPr>
            <w:tcW w:w="2280" w:type="dxa"/>
            <w:shd w:val="clear" w:color="auto" w:fill="auto"/>
            <w:vAlign w:val="center"/>
          </w:tcPr>
          <w:p w:rsidR="002D750B" w:rsidRPr="001F6E30" w:rsidRDefault="002D750B" w:rsidP="008871BC">
            <w:pPr>
              <w:rPr>
                <w:lang w:val="fr-FR"/>
              </w:rPr>
            </w:pPr>
            <w:r w:rsidRPr="001F6E30">
              <w:t>Thành viên BKS</w:t>
            </w:r>
          </w:p>
        </w:tc>
        <w:tc>
          <w:tcPr>
            <w:tcW w:w="1500" w:type="dxa"/>
            <w:shd w:val="clear" w:color="auto" w:fill="auto"/>
            <w:vAlign w:val="center"/>
          </w:tcPr>
          <w:p w:rsidR="002D750B" w:rsidRPr="001F6E30" w:rsidRDefault="002D750B" w:rsidP="008871BC">
            <w:pPr>
              <w:jc w:val="right"/>
            </w:pPr>
            <w:r>
              <w:t>60.964.469</w:t>
            </w:r>
          </w:p>
        </w:tc>
        <w:tc>
          <w:tcPr>
            <w:tcW w:w="1440" w:type="dxa"/>
            <w:shd w:val="clear" w:color="auto" w:fill="auto"/>
            <w:vAlign w:val="center"/>
          </w:tcPr>
          <w:p w:rsidR="002D750B" w:rsidRPr="001F6E30" w:rsidRDefault="002D750B" w:rsidP="008871BC">
            <w:pPr>
              <w:jc w:val="right"/>
            </w:pPr>
          </w:p>
        </w:tc>
        <w:tc>
          <w:tcPr>
            <w:tcW w:w="1620" w:type="dxa"/>
            <w:shd w:val="clear" w:color="auto" w:fill="auto"/>
            <w:vAlign w:val="center"/>
          </w:tcPr>
          <w:p w:rsidR="002D750B" w:rsidRPr="001F6E30" w:rsidRDefault="002D750B" w:rsidP="008871BC">
            <w:pPr>
              <w:jc w:val="right"/>
            </w:pPr>
            <w:r>
              <w:t>3.600.000</w:t>
            </w:r>
          </w:p>
        </w:tc>
      </w:tr>
      <w:tr w:rsidR="002D750B" w:rsidRPr="001F6E30" w:rsidTr="008871BC">
        <w:tc>
          <w:tcPr>
            <w:tcW w:w="738" w:type="dxa"/>
            <w:gridSpan w:val="2"/>
            <w:shd w:val="clear" w:color="auto" w:fill="auto"/>
            <w:vAlign w:val="center"/>
          </w:tcPr>
          <w:p w:rsidR="002D750B" w:rsidRPr="001F6E30" w:rsidRDefault="002D750B" w:rsidP="008871BC">
            <w:r>
              <w:t>11</w:t>
            </w:r>
          </w:p>
        </w:tc>
        <w:tc>
          <w:tcPr>
            <w:tcW w:w="2250" w:type="dxa"/>
            <w:shd w:val="clear" w:color="auto" w:fill="auto"/>
            <w:vAlign w:val="center"/>
          </w:tcPr>
          <w:p w:rsidR="002D750B" w:rsidRPr="001F6E30" w:rsidRDefault="002D750B" w:rsidP="008871BC">
            <w:r w:rsidRPr="001F6E30">
              <w:t>Bùi Thị Kim Nhạn</w:t>
            </w:r>
          </w:p>
        </w:tc>
        <w:tc>
          <w:tcPr>
            <w:tcW w:w="2280" w:type="dxa"/>
            <w:shd w:val="clear" w:color="auto" w:fill="auto"/>
            <w:vAlign w:val="center"/>
          </w:tcPr>
          <w:p w:rsidR="002D750B" w:rsidRPr="001F6E30" w:rsidRDefault="002D750B" w:rsidP="008871BC">
            <w:pPr>
              <w:rPr>
                <w:lang w:val="fr-FR"/>
              </w:rPr>
            </w:pPr>
            <w:r w:rsidRPr="001F6E30">
              <w:rPr>
                <w:lang w:val="fr-FR"/>
              </w:rPr>
              <w:t>Kế toán trưởng</w:t>
            </w:r>
          </w:p>
        </w:tc>
        <w:tc>
          <w:tcPr>
            <w:tcW w:w="1500" w:type="dxa"/>
            <w:shd w:val="clear" w:color="auto" w:fill="auto"/>
            <w:vAlign w:val="center"/>
          </w:tcPr>
          <w:p w:rsidR="002D750B" w:rsidRPr="001F6E30" w:rsidRDefault="002D750B" w:rsidP="008871BC">
            <w:pPr>
              <w:jc w:val="right"/>
            </w:pPr>
            <w:r>
              <w:t>75.350.632</w:t>
            </w:r>
          </w:p>
        </w:tc>
        <w:tc>
          <w:tcPr>
            <w:tcW w:w="1440" w:type="dxa"/>
            <w:shd w:val="clear" w:color="auto" w:fill="auto"/>
            <w:vAlign w:val="center"/>
          </w:tcPr>
          <w:p w:rsidR="002D750B" w:rsidRPr="001F6E30" w:rsidRDefault="002D750B" w:rsidP="008871BC">
            <w:pPr>
              <w:jc w:val="right"/>
            </w:pPr>
          </w:p>
        </w:tc>
        <w:tc>
          <w:tcPr>
            <w:tcW w:w="1620" w:type="dxa"/>
            <w:shd w:val="clear" w:color="auto" w:fill="auto"/>
            <w:vAlign w:val="center"/>
          </w:tcPr>
          <w:p w:rsidR="002D750B" w:rsidRPr="001F6E30" w:rsidRDefault="002D750B" w:rsidP="008871BC">
            <w:pPr>
              <w:jc w:val="right"/>
            </w:pPr>
          </w:p>
        </w:tc>
      </w:tr>
    </w:tbl>
    <w:p w:rsidR="002D750B" w:rsidRPr="001F6E30" w:rsidRDefault="002D750B" w:rsidP="002D750B">
      <w:pPr>
        <w:tabs>
          <w:tab w:val="num" w:pos="480"/>
        </w:tabs>
        <w:rPr>
          <w:color w:val="000000"/>
          <w:spacing w:val="-4"/>
        </w:rPr>
      </w:pPr>
    </w:p>
    <w:p w:rsidR="002D750B" w:rsidRPr="001F6E30" w:rsidRDefault="002D750B" w:rsidP="002D750B">
      <w:pPr>
        <w:tabs>
          <w:tab w:val="num" w:pos="480"/>
        </w:tabs>
        <w:rPr>
          <w:color w:val="000000"/>
          <w:spacing w:val="-4"/>
        </w:rPr>
      </w:pPr>
      <w:r w:rsidRPr="001F6E30">
        <w:rPr>
          <w:color w:val="000000"/>
          <w:spacing w:val="-4"/>
        </w:rPr>
        <w:t>b. Giao dịch cổ phiếu của cổ đông nội bộ: Không có</w:t>
      </w:r>
    </w:p>
    <w:p w:rsidR="002D750B" w:rsidRPr="001F6E30" w:rsidRDefault="002D750B" w:rsidP="002D750B">
      <w:pPr>
        <w:tabs>
          <w:tab w:val="num" w:pos="480"/>
        </w:tabs>
        <w:rPr>
          <w:color w:val="000000"/>
          <w:spacing w:val="-4"/>
        </w:rPr>
      </w:pPr>
      <w:r w:rsidRPr="001F6E30">
        <w:rPr>
          <w:color w:val="000000"/>
          <w:spacing w:val="-4"/>
        </w:rPr>
        <w:t>c. Hợp đồng hoặc giao dịch với cổ đông nội bộ: Không có</w:t>
      </w:r>
    </w:p>
    <w:p w:rsidR="002D750B" w:rsidRPr="001F6E30" w:rsidRDefault="002D750B" w:rsidP="002D750B">
      <w:pPr>
        <w:tabs>
          <w:tab w:val="num" w:pos="480"/>
        </w:tabs>
        <w:rPr>
          <w:color w:val="000000"/>
          <w:spacing w:val="-4"/>
        </w:rPr>
      </w:pPr>
      <w:r w:rsidRPr="001F6E30">
        <w:rPr>
          <w:color w:val="000000"/>
          <w:spacing w:val="-4"/>
        </w:rPr>
        <w:t>d. Việc thực hiện các quy định của phát luật về quản trị Công ty( Nêu rõ những nội dung chưa thực hiện được theo quy định của pháp luật về quản trị Công ty. Nguyên nhân giải pháp và kế hoạch khắc phục/ kế hoạch tăng cường hiệu quả trong hoạt động quản trị Công ty</w:t>
      </w:r>
    </w:p>
    <w:p w:rsidR="002D750B" w:rsidRPr="001F6E30" w:rsidRDefault="002D750B" w:rsidP="002D750B">
      <w:pPr>
        <w:tabs>
          <w:tab w:val="num" w:pos="480"/>
        </w:tabs>
        <w:rPr>
          <w:color w:val="000000"/>
          <w:spacing w:val="-4"/>
        </w:rPr>
      </w:pPr>
      <w:r>
        <w:rPr>
          <w:color w:val="000000"/>
          <w:spacing w:val="-4"/>
        </w:rPr>
        <w:tab/>
        <w:t>Trong năm 2013</w:t>
      </w:r>
      <w:r w:rsidRPr="001F6E30">
        <w:rPr>
          <w:color w:val="000000"/>
          <w:spacing w:val="-4"/>
        </w:rPr>
        <w:t>, HĐQT đã bám sát các chỉ tiêu kế hoạch do Đại hội đồng cổ đông giao trên cơ sở kết hợp phân tích tình hình thực tiễn, diễn biến của thị trường để đề xuất Đại hội đồng cổ đông điều chỉnh kế hoạch hoạt động của Công ty cho phù hợp;</w:t>
      </w:r>
    </w:p>
    <w:p w:rsidR="002D750B" w:rsidRPr="001F6E30" w:rsidRDefault="002D750B" w:rsidP="002D750B">
      <w:pPr>
        <w:tabs>
          <w:tab w:val="num" w:pos="480"/>
        </w:tabs>
        <w:rPr>
          <w:color w:val="000000"/>
          <w:spacing w:val="-4"/>
        </w:rPr>
      </w:pPr>
      <w:r w:rsidRPr="001F6E30">
        <w:rPr>
          <w:color w:val="000000"/>
          <w:spacing w:val="-4"/>
        </w:rPr>
        <w:tab/>
        <w:t>HĐQT đã phân công, phân nhiệm cụ thể đến từng thành viên, tổ chức một số bộ phận giúp việc cho HĐQT nằm trong văn phòng HĐQT, duy trì cơ chế họp định kỳ, đồng thời phát huy cơ chế thường trực HĐQT để giải quyết các công việc phát sinh kịp thời;</w:t>
      </w:r>
    </w:p>
    <w:p w:rsidR="002D750B" w:rsidRPr="001F6E30" w:rsidRDefault="002D750B" w:rsidP="002D750B">
      <w:pPr>
        <w:tabs>
          <w:tab w:val="num" w:pos="480"/>
        </w:tabs>
        <w:rPr>
          <w:color w:val="000000"/>
          <w:spacing w:val="-4"/>
        </w:rPr>
      </w:pPr>
      <w:r w:rsidRPr="001F6E30">
        <w:rPr>
          <w:color w:val="000000"/>
          <w:spacing w:val="-4"/>
        </w:rPr>
        <w:t>Chỉ đạo, giám sát thường xuyên và hỗ trợ kịp thời cho Ban Tổng Giám đốc trong việc điều hành công ty để hoàn thành các chỉ tiêu kinh doanh do Đại hội đồng cổ đông giao. Bên cạnh việc xem xét, quyết định các vấn đề thuộc thẩm quyền, HĐQT đã giành nhiều thời gian để cùng Ban Tổng Giám đốc chỉ đạo các hoạt động kinh doanh, tiến độ các dự án, cùng xem xét và tháo gỡ các khó khăn vướng mắc khi thực hiện dự án bất động sản, các hoạt động kinh doanh khác của Công ty mẹ và các công ty thành viên trong Công ty;</w:t>
      </w:r>
    </w:p>
    <w:p w:rsidR="002D750B" w:rsidRPr="001F6E30" w:rsidRDefault="002D750B" w:rsidP="002D750B">
      <w:pPr>
        <w:tabs>
          <w:tab w:val="num" w:pos="480"/>
        </w:tabs>
        <w:rPr>
          <w:color w:val="000000"/>
          <w:spacing w:val="-4"/>
        </w:rPr>
      </w:pPr>
      <w:r w:rsidRPr="001F6E30">
        <w:rPr>
          <w:color w:val="000000"/>
          <w:spacing w:val="-4"/>
        </w:rPr>
        <w:tab/>
        <w:t>HĐQT tăng cường kiểm soát các hoạt động của các Công ty thành viên để ngăn ngừa rủi ro, bảo đảm an toàn nguồn vốn kinh doanh và điều chỉnh các hoạt động của các công ty thành viên đúng định hướng phát triển của Công ty;</w:t>
      </w:r>
    </w:p>
    <w:p w:rsidR="002D750B" w:rsidRPr="001F6E30" w:rsidRDefault="002D750B" w:rsidP="002D750B">
      <w:pPr>
        <w:tabs>
          <w:tab w:val="num" w:pos="480"/>
        </w:tabs>
        <w:rPr>
          <w:color w:val="000000"/>
          <w:spacing w:val="-4"/>
        </w:rPr>
      </w:pPr>
      <w:r w:rsidRPr="001F6E30">
        <w:rPr>
          <w:color w:val="000000"/>
          <w:spacing w:val="-4"/>
        </w:rPr>
        <w:tab/>
        <w:t>Đánh giá một</w:t>
      </w:r>
      <w:r>
        <w:rPr>
          <w:color w:val="000000"/>
          <w:spacing w:val="-4"/>
        </w:rPr>
        <w:t xml:space="preserve"> cách khách quan, trong năm 2013</w:t>
      </w:r>
      <w:r w:rsidRPr="001F6E30">
        <w:rPr>
          <w:color w:val="000000"/>
          <w:spacing w:val="-4"/>
        </w:rPr>
        <w:t>, Chủ tịch HĐQT và các thành viên HĐQT đã hoàn thành tốt nhiệm vụ do Đại hội đồng cổ đông giao, các thành viên đã nỗ lực, trách nhiệm cao trong chỉ đạo, giám sát và hỗ trợ Ban Tổng Giám đốc trong hoạt động kinh doanh của Công ty, hành động vì lợi ích của cổ đông, Công ty và người lao động.</w:t>
      </w:r>
    </w:p>
    <w:p w:rsidR="002D750B" w:rsidRPr="001F6E30" w:rsidRDefault="002D750B" w:rsidP="002D750B">
      <w:pPr>
        <w:tabs>
          <w:tab w:val="num" w:pos="480"/>
        </w:tabs>
        <w:rPr>
          <w:b/>
          <w:bCs/>
        </w:rPr>
      </w:pPr>
      <w:r w:rsidRPr="001F6E30">
        <w:rPr>
          <w:color w:val="000000"/>
          <w:spacing w:val="-4"/>
        </w:rPr>
        <w:t xml:space="preserve">VI. Báo cáo tài chính </w:t>
      </w:r>
    </w:p>
    <w:p w:rsidR="002D750B" w:rsidRPr="001F6E30" w:rsidRDefault="002D750B" w:rsidP="002D750B">
      <w:pPr>
        <w:rPr>
          <w:color w:val="000000"/>
          <w:spacing w:val="-4"/>
        </w:rPr>
      </w:pPr>
      <w:r w:rsidRPr="001F6E30">
        <w:rPr>
          <w:bCs/>
        </w:rPr>
        <w:t xml:space="preserve">1. </w:t>
      </w:r>
      <w:r w:rsidRPr="001F6E30">
        <w:rPr>
          <w:color w:val="000000"/>
          <w:spacing w:val="-4"/>
        </w:rPr>
        <w:t>Ý kiến kiểm toán : Xem báo cáo tài chính kiểm toán gửi kèm</w:t>
      </w:r>
    </w:p>
    <w:p w:rsidR="002D750B" w:rsidRPr="001F6E30" w:rsidRDefault="002D750B" w:rsidP="002D750B">
      <w:pPr>
        <w:tabs>
          <w:tab w:val="num" w:pos="480"/>
        </w:tabs>
        <w:rPr>
          <w:b/>
          <w:bCs/>
        </w:rPr>
      </w:pPr>
      <w:r w:rsidRPr="001F6E30">
        <w:rPr>
          <w:bCs/>
        </w:rPr>
        <w:t xml:space="preserve">2.Báo cáo tài chính được kiểm toán </w:t>
      </w:r>
      <w:r w:rsidRPr="001F6E30">
        <w:rPr>
          <w:color w:val="000000"/>
          <w:spacing w:val="-4"/>
        </w:rPr>
        <w:t xml:space="preserve">( </w:t>
      </w:r>
      <w:r w:rsidRPr="001F6E30">
        <w:rPr>
          <w:bCs/>
        </w:rPr>
        <w:t>Xem báo cáo tài chính kiểm toán gửi kèm)</w:t>
      </w:r>
    </w:p>
    <w:p w:rsidR="002D750B" w:rsidRPr="001F6E30" w:rsidRDefault="002D750B" w:rsidP="002D750B">
      <w:pPr>
        <w:rPr>
          <w:b/>
        </w:rPr>
      </w:pPr>
      <w:r w:rsidRPr="001F6E30">
        <w:rPr>
          <w:b/>
        </w:rPr>
        <w:t xml:space="preserve">                                                 </w:t>
      </w:r>
    </w:p>
    <w:p w:rsidR="002D750B" w:rsidRPr="001F6E30" w:rsidRDefault="002D750B" w:rsidP="002D750B">
      <w:pPr>
        <w:rPr>
          <w:b/>
        </w:rPr>
      </w:pPr>
      <w:r w:rsidRPr="001F6E30">
        <w:rPr>
          <w:b/>
        </w:rPr>
        <w:t xml:space="preserve">                                                    CÔNG TY CỔ PHẦN LIÊN DOANH </w:t>
      </w:r>
      <w:smartTag w:uri="urn:schemas-microsoft-com:office:smarttags" w:element="place">
        <w:smartTag w:uri="urn:schemas-microsoft-com:office:smarttags" w:element="City">
          <w:r w:rsidRPr="001F6E30">
            <w:rPr>
              <w:b/>
            </w:rPr>
            <w:t>SANA</w:t>
          </w:r>
        </w:smartTag>
      </w:smartTag>
      <w:r w:rsidRPr="001F6E30">
        <w:rPr>
          <w:b/>
        </w:rPr>
        <w:t xml:space="preserve"> WMT </w:t>
      </w:r>
    </w:p>
    <w:p w:rsidR="002D750B" w:rsidRPr="001F6E30" w:rsidRDefault="002D750B" w:rsidP="002D750B">
      <w:pPr>
        <w:jc w:val="left"/>
        <w:rPr>
          <w:b/>
          <w:i/>
        </w:rPr>
      </w:pPr>
      <w:r w:rsidRPr="001F6E30">
        <w:rPr>
          <w:b/>
          <w:i/>
        </w:rPr>
        <w:t>Nơi nhận:</w:t>
      </w:r>
      <w:r w:rsidRPr="001F6E30">
        <w:rPr>
          <w:b/>
          <w:i/>
        </w:rPr>
        <w:tab/>
      </w:r>
      <w:r w:rsidRPr="001F6E30">
        <w:rPr>
          <w:b/>
          <w:i/>
        </w:rPr>
        <w:tab/>
      </w:r>
      <w:r w:rsidRPr="001F6E30">
        <w:rPr>
          <w:b/>
          <w:i/>
        </w:rPr>
        <w:tab/>
        <w:t xml:space="preserve">                                       </w:t>
      </w:r>
    </w:p>
    <w:p w:rsidR="002D750B" w:rsidRPr="001F6E30" w:rsidRDefault="002D750B" w:rsidP="002D750B">
      <w:pPr>
        <w:jc w:val="left"/>
        <w:rPr>
          <w:i/>
          <w:sz w:val="20"/>
          <w:szCs w:val="20"/>
        </w:rPr>
      </w:pPr>
      <w:r w:rsidRPr="001F6E30">
        <w:rPr>
          <w:i/>
          <w:sz w:val="20"/>
          <w:szCs w:val="20"/>
        </w:rPr>
        <w:t xml:space="preserve">  - Như trên</w:t>
      </w:r>
    </w:p>
    <w:p w:rsidR="002D750B" w:rsidRPr="001F6E30" w:rsidRDefault="002D750B" w:rsidP="002D750B">
      <w:pPr>
        <w:jc w:val="left"/>
      </w:pPr>
      <w:r w:rsidRPr="001F6E30">
        <w:rPr>
          <w:i/>
          <w:sz w:val="20"/>
          <w:szCs w:val="20"/>
        </w:rPr>
        <w:t xml:space="preserve"> - Lưu HĐQT, KT </w:t>
      </w:r>
    </w:p>
    <w:p w:rsidR="002D750B" w:rsidRDefault="002D750B" w:rsidP="002D750B"/>
    <w:p w:rsidR="002D750B" w:rsidRDefault="002D750B" w:rsidP="002D750B"/>
    <w:p w:rsidR="00933F83" w:rsidRDefault="00933F83"/>
    <w:sectPr w:rsidR="00933F83">
      <w:footerReference w:type="even" r:id="rId7"/>
      <w:footerReference w:type="default" r:id="rId8"/>
      <w:pgSz w:w="11909" w:h="16834" w:code="9"/>
      <w:pgMar w:top="720" w:right="659"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1F" w:rsidRDefault="0079121F">
      <w:pPr>
        <w:spacing w:line="240" w:lineRule="auto"/>
      </w:pPr>
      <w:r>
        <w:separator/>
      </w:r>
    </w:p>
  </w:endnote>
  <w:endnote w:type="continuationSeparator" w:id="1">
    <w:p w:rsidR="0079121F" w:rsidRDefault="00791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C" w:rsidRDefault="00887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1BC" w:rsidRDefault="008871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BC" w:rsidRDefault="00887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8EB">
      <w:rPr>
        <w:rStyle w:val="PageNumber"/>
        <w:noProof/>
      </w:rPr>
      <w:t>1</w:t>
    </w:r>
    <w:r>
      <w:rPr>
        <w:rStyle w:val="PageNumber"/>
      </w:rPr>
      <w:fldChar w:fldCharType="end"/>
    </w:r>
  </w:p>
  <w:p w:rsidR="008871BC" w:rsidRDefault="008871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1F" w:rsidRDefault="0079121F">
      <w:pPr>
        <w:spacing w:line="240" w:lineRule="auto"/>
      </w:pPr>
      <w:r>
        <w:separator/>
      </w:r>
    </w:p>
  </w:footnote>
  <w:footnote w:type="continuationSeparator" w:id="1">
    <w:p w:rsidR="0079121F" w:rsidRDefault="007912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0267_"/>
      </v:shape>
    </w:pict>
  </w:numPicBullet>
  <w:numPicBullet w:numPicBulletId="1">
    <w:pict>
      <v:shape id="_x0000_i1028" type="#_x0000_t75" style="width:11.1pt;height:11.1pt" o:bullet="t">
        <v:imagedata r:id="rId2" o:title="mso4E"/>
      </v:shape>
    </w:pict>
  </w:numPicBullet>
  <w:abstractNum w:abstractNumId="0">
    <w:nsid w:val="083756BD"/>
    <w:multiLevelType w:val="hybridMultilevel"/>
    <w:tmpl w:val="C22A4696"/>
    <w:lvl w:ilvl="0" w:tplc="04090005">
      <w:start w:val="1"/>
      <w:numFmt w:val="bullet"/>
      <w:lvlText w:val=""/>
      <w:lvlJc w:val="left"/>
      <w:pPr>
        <w:ind w:left="1112" w:hanging="360"/>
      </w:pPr>
      <w:rPr>
        <w:rFonts w:ascii="Wingdings" w:hAnsi="Wingding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2615376"/>
    <w:multiLevelType w:val="hybridMultilevel"/>
    <w:tmpl w:val="799CCA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A7F"/>
    <w:multiLevelType w:val="hybridMultilevel"/>
    <w:tmpl w:val="8340C7F6"/>
    <w:lvl w:ilvl="0" w:tplc="623AC91A">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B2C37"/>
    <w:multiLevelType w:val="hybridMultilevel"/>
    <w:tmpl w:val="7002655C"/>
    <w:lvl w:ilvl="0" w:tplc="3CF883DA">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BF6D3B"/>
    <w:multiLevelType w:val="hybridMultilevel"/>
    <w:tmpl w:val="D610D9B8"/>
    <w:lvl w:ilvl="0" w:tplc="C520E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E0800"/>
    <w:multiLevelType w:val="hybridMultilevel"/>
    <w:tmpl w:val="57CC85C8"/>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1D050B"/>
    <w:multiLevelType w:val="hybridMultilevel"/>
    <w:tmpl w:val="E1B204CE"/>
    <w:lvl w:ilvl="0" w:tplc="8A4AA82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5D3D5A"/>
    <w:multiLevelType w:val="hybridMultilevel"/>
    <w:tmpl w:val="E4C4EBF0"/>
    <w:lvl w:ilvl="0" w:tplc="F9967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F4407"/>
    <w:multiLevelType w:val="hybridMultilevel"/>
    <w:tmpl w:val="228E1D6A"/>
    <w:lvl w:ilvl="0" w:tplc="04090005">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nsid w:val="58D110E4"/>
    <w:multiLevelType w:val="hybridMultilevel"/>
    <w:tmpl w:val="8B860F88"/>
    <w:lvl w:ilvl="0" w:tplc="00C4BFB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4315B"/>
    <w:multiLevelType w:val="hybridMultilevel"/>
    <w:tmpl w:val="81669AC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F69C5"/>
    <w:multiLevelType w:val="hybridMultilevel"/>
    <w:tmpl w:val="F536B45E"/>
    <w:lvl w:ilvl="0" w:tplc="8A4AA82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460E8"/>
    <w:multiLevelType w:val="multilevel"/>
    <w:tmpl w:val="D8ACDA5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7DC002E4"/>
    <w:multiLevelType w:val="hybridMultilevel"/>
    <w:tmpl w:val="F5707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2"/>
  </w:num>
  <w:num w:numId="4">
    <w:abstractNumId w:val="5"/>
  </w:num>
  <w:num w:numId="5">
    <w:abstractNumId w:val="11"/>
  </w:num>
  <w:num w:numId="6">
    <w:abstractNumId w:val="6"/>
    <w:lvlOverride w:ilvl="0"/>
    <w:lvlOverride w:ilvl="1"/>
    <w:lvlOverride w:ilvl="2"/>
    <w:lvlOverride w:ilvl="3"/>
    <w:lvlOverride w:ilvl="4"/>
    <w:lvlOverride w:ilvl="5"/>
    <w:lvlOverride w:ilvl="6"/>
    <w:lvlOverride w:ilvl="7"/>
    <w:lvlOverride w:ilvl="8"/>
  </w:num>
  <w:num w:numId="7">
    <w:abstractNumId w:val="10"/>
  </w:num>
  <w:num w:numId="8">
    <w:abstractNumId w:val="1"/>
  </w:num>
  <w:num w:numId="9">
    <w:abstractNumId w:val="3"/>
  </w:num>
  <w:num w:numId="10">
    <w:abstractNumId w:val="4"/>
  </w:num>
  <w:num w:numId="11">
    <w:abstractNumId w:val="8"/>
  </w:num>
  <w:num w:numId="12">
    <w:abstractNumId w:val="7"/>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D750B"/>
    <w:rsid w:val="002D750B"/>
    <w:rsid w:val="0079121F"/>
    <w:rsid w:val="008871BC"/>
    <w:rsid w:val="00933F83"/>
    <w:rsid w:val="00AC3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172"/>
        <o:r id="V:Rule2" type="connector" idref="#AutoShape 180"/>
        <o:r id="V:Rule3" type="connector" idref="#AutoShape 181"/>
        <o:r id="V:Rule4" type="connector" idref="#AutoShape 275"/>
        <o:r id="V:Rule5" type="connector" idref="#AutoShape 276"/>
        <o:r id="V:Rule6" type="connector" idref="#AutoShape 181"/>
        <o:r id="V:Rule7" type="connector" idref="#AutoShape 276"/>
        <o:r id="V:Rule8" type="connector" idref="#AutoShape 275"/>
        <o:r id="V:Rule9" type="connector" idref="#_x0000_s1027"/>
        <o:r id="V:Rule10" type="connector" idref="#_x0000_s1048"/>
        <o:r id="V:Rule11" type="connector" idref="#_x0000_s1050"/>
        <o:r id="V:Rule12" type="connector" idref="#AutoShape 255"/>
        <o:r id="V:Rule13" type="connector" idref="#_x0000_s1051"/>
        <o:r id="V:Rule14" type="connector" idref="#_x0000_s1049"/>
        <o:r id="V:Rule15" type="connector" idref="#AutoShape 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0B"/>
    <w:pPr>
      <w:spacing w:line="312" w:lineRule="auto"/>
      <w:jc w:val="both"/>
    </w:pPr>
    <w:rPr>
      <w:rFonts w:ascii="Times New Roman" w:hAnsi="Times New Roman"/>
      <w:sz w:val="26"/>
      <w:szCs w:val="26"/>
    </w:rPr>
  </w:style>
  <w:style w:type="paragraph" w:styleId="Heading1">
    <w:name w:val="heading 1"/>
    <w:basedOn w:val="Normal"/>
    <w:next w:val="Normal"/>
    <w:link w:val="Heading1Char"/>
    <w:qFormat/>
    <w:rsid w:val="002D750B"/>
    <w:pPr>
      <w:keepNext/>
      <w:widowControl w:val="0"/>
      <w:numPr>
        <w:numId w:val="1"/>
      </w:numPr>
      <w:spacing w:line="240" w:lineRule="auto"/>
      <w:outlineLvl w:val="0"/>
    </w:pPr>
    <w:rPr>
      <w:rFonts w:ascii=".VnTime" w:eastAsia="Times New Roman" w:hAnsi=".VnTime"/>
      <w:szCs w:val="20"/>
      <w:lang/>
    </w:rPr>
  </w:style>
  <w:style w:type="paragraph" w:styleId="Heading2">
    <w:name w:val="heading 2"/>
    <w:basedOn w:val="Normal"/>
    <w:next w:val="Normal"/>
    <w:link w:val="Heading2Char"/>
    <w:qFormat/>
    <w:rsid w:val="002D750B"/>
    <w:pPr>
      <w:keepNext/>
      <w:widowControl w:val="0"/>
      <w:numPr>
        <w:ilvl w:val="1"/>
        <w:numId w:val="1"/>
      </w:numPr>
      <w:spacing w:line="240" w:lineRule="auto"/>
      <w:outlineLvl w:val="1"/>
    </w:pPr>
    <w:rPr>
      <w:rFonts w:ascii=".VnTimeH" w:eastAsia="Times New Roman" w:hAnsi=".VnTimeH"/>
      <w:b/>
      <w:sz w:val="24"/>
      <w:szCs w:val="20"/>
      <w:lang/>
    </w:rPr>
  </w:style>
  <w:style w:type="paragraph" w:styleId="Heading3">
    <w:name w:val="heading 3"/>
    <w:basedOn w:val="Normal"/>
    <w:next w:val="Normal"/>
    <w:link w:val="Heading3Char"/>
    <w:qFormat/>
    <w:rsid w:val="002D750B"/>
    <w:pPr>
      <w:keepNext/>
      <w:numPr>
        <w:ilvl w:val="2"/>
        <w:numId w:val="1"/>
      </w:numPr>
      <w:spacing w:before="240" w:line="240" w:lineRule="auto"/>
      <w:jc w:val="center"/>
      <w:outlineLvl w:val="2"/>
    </w:pPr>
    <w:rPr>
      <w:rFonts w:ascii=".VnTime" w:eastAsia="Times New Roman" w:hAnsi=".VnTime"/>
      <w:i/>
      <w:sz w:val="28"/>
      <w:szCs w:val="20"/>
      <w:lang/>
    </w:rPr>
  </w:style>
  <w:style w:type="paragraph" w:styleId="Heading4">
    <w:name w:val="heading 4"/>
    <w:basedOn w:val="Normal"/>
    <w:next w:val="Normal"/>
    <w:link w:val="Heading4Char"/>
    <w:qFormat/>
    <w:rsid w:val="002D750B"/>
    <w:pPr>
      <w:keepNext/>
      <w:widowControl w:val="0"/>
      <w:numPr>
        <w:ilvl w:val="3"/>
        <w:numId w:val="1"/>
      </w:numPr>
      <w:spacing w:line="240" w:lineRule="auto"/>
      <w:jc w:val="center"/>
      <w:outlineLvl w:val="3"/>
    </w:pPr>
    <w:rPr>
      <w:rFonts w:ascii=".VnTime" w:eastAsia="Times New Roman" w:hAnsi=".VnTime"/>
      <w:b/>
      <w:szCs w:val="20"/>
      <w:lang/>
    </w:rPr>
  </w:style>
  <w:style w:type="paragraph" w:styleId="Heading5">
    <w:name w:val="heading 5"/>
    <w:basedOn w:val="Normal"/>
    <w:next w:val="Normal"/>
    <w:link w:val="Heading5Char"/>
    <w:qFormat/>
    <w:rsid w:val="002D750B"/>
    <w:pPr>
      <w:keepNext/>
      <w:widowControl w:val="0"/>
      <w:numPr>
        <w:ilvl w:val="4"/>
        <w:numId w:val="1"/>
      </w:numPr>
      <w:spacing w:line="240" w:lineRule="auto"/>
      <w:jc w:val="center"/>
      <w:outlineLvl w:val="4"/>
    </w:pPr>
    <w:rPr>
      <w:rFonts w:ascii=".VnTimeH" w:eastAsia="Times New Roman" w:hAnsi=".VnTimeH"/>
      <w:b/>
      <w:sz w:val="20"/>
      <w:szCs w:val="20"/>
      <w:lang/>
    </w:rPr>
  </w:style>
  <w:style w:type="paragraph" w:styleId="Heading6">
    <w:name w:val="heading 6"/>
    <w:basedOn w:val="Normal"/>
    <w:next w:val="Normal"/>
    <w:link w:val="Heading6Char"/>
    <w:qFormat/>
    <w:rsid w:val="002D750B"/>
    <w:pPr>
      <w:keepNext/>
      <w:widowControl w:val="0"/>
      <w:numPr>
        <w:ilvl w:val="5"/>
        <w:numId w:val="1"/>
      </w:numPr>
      <w:spacing w:line="240" w:lineRule="auto"/>
      <w:jc w:val="left"/>
      <w:outlineLvl w:val="5"/>
    </w:pPr>
    <w:rPr>
      <w:rFonts w:ascii=".VnTime" w:eastAsia="Times New Roman" w:hAnsi=".VnTime"/>
      <w:sz w:val="24"/>
      <w:szCs w:val="20"/>
      <w:lang/>
    </w:rPr>
  </w:style>
  <w:style w:type="paragraph" w:styleId="Heading7">
    <w:name w:val="heading 7"/>
    <w:basedOn w:val="Normal"/>
    <w:next w:val="Normal"/>
    <w:link w:val="Heading7Char"/>
    <w:qFormat/>
    <w:rsid w:val="002D750B"/>
    <w:pPr>
      <w:keepNext/>
      <w:numPr>
        <w:ilvl w:val="6"/>
        <w:numId w:val="1"/>
      </w:numPr>
      <w:spacing w:line="240" w:lineRule="auto"/>
      <w:jc w:val="center"/>
      <w:outlineLvl w:val="6"/>
    </w:pPr>
    <w:rPr>
      <w:rFonts w:ascii=".VnTime" w:eastAsia="Times New Roman" w:hAnsi=".VnTime"/>
      <w:b/>
      <w:i/>
      <w:sz w:val="30"/>
      <w:szCs w:val="20"/>
      <w:lang/>
    </w:rPr>
  </w:style>
  <w:style w:type="paragraph" w:styleId="Heading8">
    <w:name w:val="heading 8"/>
    <w:basedOn w:val="Normal"/>
    <w:next w:val="Normal"/>
    <w:link w:val="Heading8Char"/>
    <w:qFormat/>
    <w:rsid w:val="002D750B"/>
    <w:pPr>
      <w:keepNext/>
      <w:widowControl w:val="0"/>
      <w:numPr>
        <w:ilvl w:val="7"/>
        <w:numId w:val="1"/>
      </w:numPr>
      <w:spacing w:line="240" w:lineRule="auto"/>
      <w:jc w:val="center"/>
      <w:outlineLvl w:val="7"/>
    </w:pPr>
    <w:rPr>
      <w:rFonts w:ascii=".VnTimeH" w:eastAsia="Times New Roman" w:hAnsi=".VnTimeH"/>
      <w:b/>
      <w:sz w:val="28"/>
      <w:szCs w:val="20"/>
      <w:lang/>
    </w:rPr>
  </w:style>
  <w:style w:type="paragraph" w:styleId="Heading9">
    <w:name w:val="heading 9"/>
    <w:basedOn w:val="Normal"/>
    <w:next w:val="Normal"/>
    <w:link w:val="Heading9Char"/>
    <w:qFormat/>
    <w:rsid w:val="002D750B"/>
    <w:pPr>
      <w:keepNext/>
      <w:numPr>
        <w:ilvl w:val="8"/>
        <w:numId w:val="1"/>
      </w:numPr>
      <w:spacing w:before="180" w:line="240" w:lineRule="auto"/>
      <w:jc w:val="center"/>
      <w:outlineLvl w:val="8"/>
    </w:pPr>
    <w:rPr>
      <w:rFonts w:ascii=".VnTimeH" w:eastAsia="Times New Roman" w:hAnsi=".VnTimeH"/>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D750B"/>
    <w:rPr>
      <w:rFonts w:ascii=".VnTime" w:eastAsia="Times New Roman" w:hAnsi=".VnTime" w:cs="Times New Roman"/>
      <w:sz w:val="26"/>
      <w:szCs w:val="20"/>
      <w:lang/>
    </w:rPr>
  </w:style>
  <w:style w:type="character" w:customStyle="1" w:styleId="Heading2Char">
    <w:name w:val="Heading 2 Char"/>
    <w:basedOn w:val="DefaultParagraphFont"/>
    <w:link w:val="Heading2"/>
    <w:rsid w:val="002D750B"/>
    <w:rPr>
      <w:rFonts w:ascii=".VnTimeH" w:eastAsia="Times New Roman" w:hAnsi=".VnTimeH" w:cs="Times New Roman"/>
      <w:b/>
      <w:sz w:val="24"/>
      <w:szCs w:val="20"/>
      <w:lang/>
    </w:rPr>
  </w:style>
  <w:style w:type="character" w:customStyle="1" w:styleId="Heading3Char">
    <w:name w:val="Heading 3 Char"/>
    <w:basedOn w:val="DefaultParagraphFont"/>
    <w:link w:val="Heading3"/>
    <w:rsid w:val="002D750B"/>
    <w:rPr>
      <w:rFonts w:ascii=".VnTime" w:eastAsia="Times New Roman" w:hAnsi=".VnTime" w:cs="Times New Roman"/>
      <w:i/>
      <w:sz w:val="28"/>
      <w:szCs w:val="20"/>
      <w:lang/>
    </w:rPr>
  </w:style>
  <w:style w:type="character" w:customStyle="1" w:styleId="Heading4Char">
    <w:name w:val="Heading 4 Char"/>
    <w:basedOn w:val="DefaultParagraphFont"/>
    <w:link w:val="Heading4"/>
    <w:rsid w:val="002D750B"/>
    <w:rPr>
      <w:rFonts w:ascii=".VnTime" w:eastAsia="Times New Roman" w:hAnsi=".VnTime" w:cs="Times New Roman"/>
      <w:b/>
      <w:sz w:val="26"/>
      <w:szCs w:val="20"/>
      <w:lang/>
    </w:rPr>
  </w:style>
  <w:style w:type="character" w:customStyle="1" w:styleId="Heading5Char">
    <w:name w:val="Heading 5 Char"/>
    <w:basedOn w:val="DefaultParagraphFont"/>
    <w:link w:val="Heading5"/>
    <w:rsid w:val="002D750B"/>
    <w:rPr>
      <w:rFonts w:ascii=".VnTimeH" w:eastAsia="Times New Roman" w:hAnsi=".VnTimeH" w:cs="Times New Roman"/>
      <w:b/>
      <w:sz w:val="20"/>
      <w:szCs w:val="20"/>
      <w:lang/>
    </w:rPr>
  </w:style>
  <w:style w:type="character" w:customStyle="1" w:styleId="Heading6Char">
    <w:name w:val="Heading 6 Char"/>
    <w:basedOn w:val="DefaultParagraphFont"/>
    <w:link w:val="Heading6"/>
    <w:rsid w:val="002D750B"/>
    <w:rPr>
      <w:rFonts w:ascii=".VnTime" w:eastAsia="Times New Roman" w:hAnsi=".VnTime" w:cs="Times New Roman"/>
      <w:sz w:val="24"/>
      <w:szCs w:val="20"/>
      <w:lang/>
    </w:rPr>
  </w:style>
  <w:style w:type="character" w:customStyle="1" w:styleId="Heading7Char">
    <w:name w:val="Heading 7 Char"/>
    <w:basedOn w:val="DefaultParagraphFont"/>
    <w:link w:val="Heading7"/>
    <w:rsid w:val="002D750B"/>
    <w:rPr>
      <w:rFonts w:ascii=".VnTime" w:eastAsia="Times New Roman" w:hAnsi=".VnTime" w:cs="Times New Roman"/>
      <w:b/>
      <w:i/>
      <w:sz w:val="30"/>
      <w:szCs w:val="20"/>
      <w:lang/>
    </w:rPr>
  </w:style>
  <w:style w:type="character" w:customStyle="1" w:styleId="Heading8Char">
    <w:name w:val="Heading 8 Char"/>
    <w:basedOn w:val="DefaultParagraphFont"/>
    <w:link w:val="Heading8"/>
    <w:rsid w:val="002D750B"/>
    <w:rPr>
      <w:rFonts w:ascii=".VnTimeH" w:eastAsia="Times New Roman" w:hAnsi=".VnTimeH" w:cs="Times New Roman"/>
      <w:b/>
      <w:sz w:val="28"/>
      <w:szCs w:val="20"/>
      <w:lang/>
    </w:rPr>
  </w:style>
  <w:style w:type="character" w:customStyle="1" w:styleId="Heading9Char">
    <w:name w:val="Heading 9 Char"/>
    <w:basedOn w:val="DefaultParagraphFont"/>
    <w:link w:val="Heading9"/>
    <w:rsid w:val="002D750B"/>
    <w:rPr>
      <w:rFonts w:ascii=".VnTimeH" w:eastAsia="Times New Roman" w:hAnsi=".VnTimeH" w:cs="Times New Roman"/>
      <w:b/>
      <w:sz w:val="24"/>
      <w:szCs w:val="20"/>
      <w:lang/>
    </w:rPr>
  </w:style>
  <w:style w:type="paragraph" w:styleId="Footer">
    <w:name w:val="footer"/>
    <w:basedOn w:val="Normal"/>
    <w:link w:val="FooterChar"/>
    <w:semiHidden/>
    <w:unhideWhenUsed/>
    <w:rsid w:val="002D750B"/>
    <w:pPr>
      <w:spacing w:before="100" w:beforeAutospacing="1" w:after="100" w:afterAutospacing="1" w:line="240" w:lineRule="auto"/>
      <w:jc w:val="left"/>
    </w:pPr>
    <w:rPr>
      <w:rFonts w:eastAsia="Times New Roman"/>
      <w:sz w:val="24"/>
      <w:szCs w:val="24"/>
    </w:rPr>
  </w:style>
  <w:style w:type="character" w:customStyle="1" w:styleId="FooterChar">
    <w:name w:val="Footer Char"/>
    <w:basedOn w:val="DefaultParagraphFont"/>
    <w:link w:val="Footer"/>
    <w:semiHidden/>
    <w:rsid w:val="002D750B"/>
    <w:rPr>
      <w:rFonts w:ascii="Times New Roman" w:eastAsia="Times New Roman" w:hAnsi="Times New Roman" w:cs="Times New Roman"/>
      <w:sz w:val="24"/>
      <w:szCs w:val="24"/>
    </w:rPr>
  </w:style>
  <w:style w:type="character" w:styleId="PageNumber">
    <w:name w:val="page number"/>
    <w:basedOn w:val="DefaultParagraphFont"/>
    <w:rsid w:val="002D750B"/>
  </w:style>
  <w:style w:type="character" w:customStyle="1" w:styleId="BodyTextChar">
    <w:name w:val="Body Text Char"/>
    <w:basedOn w:val="DefaultParagraphFont"/>
    <w:link w:val="BodyText"/>
    <w:rsid w:val="002D750B"/>
    <w:rPr>
      <w:rFonts w:ascii=".VnTime" w:eastAsia="Times New Roman" w:hAnsi=".VnTime" w:cs="Times New Roman"/>
      <w:sz w:val="26"/>
      <w:szCs w:val="20"/>
    </w:rPr>
  </w:style>
  <w:style w:type="paragraph" w:styleId="BodyText">
    <w:name w:val="Body Text"/>
    <w:basedOn w:val="Normal"/>
    <w:link w:val="BodyTextChar"/>
    <w:rsid w:val="002D750B"/>
    <w:pPr>
      <w:widowControl w:val="0"/>
      <w:spacing w:line="240" w:lineRule="auto"/>
    </w:pPr>
    <w:rPr>
      <w:rFonts w:ascii=".VnTime" w:eastAsia="Times New Roman" w:hAnsi=".VnTime"/>
      <w:szCs w:val="20"/>
    </w:rPr>
  </w:style>
  <w:style w:type="character" w:customStyle="1" w:styleId="BodyText2Char">
    <w:name w:val="Body Text 2 Char"/>
    <w:basedOn w:val="DefaultParagraphFont"/>
    <w:link w:val="BodyText2"/>
    <w:rsid w:val="002D750B"/>
    <w:rPr>
      <w:rFonts w:ascii=".VnTime" w:eastAsia="Times New Roman" w:hAnsi=".VnTime" w:cs="Times New Roman"/>
      <w:sz w:val="26"/>
      <w:szCs w:val="20"/>
    </w:rPr>
  </w:style>
  <w:style w:type="paragraph" w:styleId="BodyText2">
    <w:name w:val="Body Text 2"/>
    <w:basedOn w:val="Normal"/>
    <w:link w:val="BodyText2Char"/>
    <w:rsid w:val="002D750B"/>
    <w:pPr>
      <w:spacing w:after="120" w:line="480" w:lineRule="auto"/>
      <w:jc w:val="left"/>
    </w:pPr>
    <w:rPr>
      <w:rFonts w:ascii=".VnTime" w:eastAsia="Times New Roman" w:hAnsi=".VnTime"/>
      <w:szCs w:val="20"/>
    </w:rPr>
  </w:style>
  <w:style w:type="paragraph" w:styleId="BodyTextIndent2">
    <w:name w:val="Body Text Indent 2"/>
    <w:basedOn w:val="Normal"/>
    <w:link w:val="BodyTextIndent2Char"/>
    <w:rsid w:val="002D750B"/>
    <w:pPr>
      <w:spacing w:line="240" w:lineRule="auto"/>
      <w:ind w:firstLine="576"/>
    </w:pPr>
    <w:rPr>
      <w:rFonts w:ascii=".VnTime" w:eastAsia="Times New Roman" w:hAnsi=".VnTime"/>
      <w:sz w:val="28"/>
      <w:szCs w:val="20"/>
    </w:rPr>
  </w:style>
  <w:style w:type="character" w:customStyle="1" w:styleId="BodyTextIndent2Char">
    <w:name w:val="Body Text Indent 2 Char"/>
    <w:basedOn w:val="DefaultParagraphFont"/>
    <w:link w:val="BodyTextIndent2"/>
    <w:rsid w:val="002D750B"/>
    <w:rPr>
      <w:rFonts w:ascii=".VnTime" w:eastAsia="Times New Roman" w:hAnsi=".VnTime" w:cs="Times New Roman"/>
      <w:sz w:val="28"/>
      <w:szCs w:val="20"/>
    </w:rPr>
  </w:style>
  <w:style w:type="paragraph" w:customStyle="1" w:styleId="Default">
    <w:name w:val="Default"/>
    <w:autoRedefine/>
    <w:rsid w:val="002D750B"/>
    <w:pPr>
      <w:widowControl w:val="0"/>
      <w:autoSpaceDE w:val="0"/>
      <w:autoSpaceDN w:val="0"/>
      <w:adjustRightInd w:val="0"/>
      <w:spacing w:before="20" w:after="20"/>
      <w:ind w:left="12" w:hanging="12"/>
      <w:jc w:val="both"/>
    </w:pPr>
    <w:rPr>
      <w:rFonts w:ascii="Times New Roman" w:eastAsia="Times New Roman" w:hAnsi="Times New Roman"/>
      <w:color w:val="000000"/>
      <w:sz w:val="24"/>
      <w:szCs w:val="24"/>
    </w:rPr>
  </w:style>
  <w:style w:type="paragraph" w:styleId="ListParagraph">
    <w:name w:val="List Paragraph"/>
    <w:basedOn w:val="Normal"/>
    <w:uiPriority w:val="99"/>
    <w:qFormat/>
    <w:rsid w:val="002D750B"/>
    <w:pPr>
      <w:spacing w:after="200" w:line="276" w:lineRule="auto"/>
      <w:ind w:left="720" w:hanging="357"/>
      <w:contextualSpacing/>
    </w:pPr>
    <w:rPr>
      <w:rFonts w:ascii="Calibri" w:hAnsi="Calibri"/>
      <w:sz w:val="22"/>
      <w:szCs w:val="22"/>
    </w:rPr>
  </w:style>
  <w:style w:type="paragraph" w:styleId="NormalWeb">
    <w:name w:val="Normal (Web)"/>
    <w:basedOn w:val="Normal"/>
    <w:uiPriority w:val="99"/>
    <w:unhideWhenUsed/>
    <w:rsid w:val="002D750B"/>
    <w:pPr>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2D750B"/>
    <w:rPr>
      <w:b/>
      <w:bCs/>
    </w:rPr>
  </w:style>
  <w:style w:type="character" w:styleId="Emphasis">
    <w:name w:val="Emphasis"/>
    <w:basedOn w:val="DefaultParagraphFont"/>
    <w:uiPriority w:val="20"/>
    <w:qFormat/>
    <w:rsid w:val="002D750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EY6sTViMSM+NO/slW8lJCJ+W/i8=</DigestValue>
    </Reference>
    <Reference URI="#idOfficeObject" Type="http://www.w3.org/2000/09/xmldsig#Object">
      <DigestMethod Algorithm="http://www.w3.org/2000/09/xmldsig#sha1"/>
      <DigestValue>G3MnDgWhQX8Tx3+3dpx0MCPD4EA=</DigestValue>
    </Reference>
  </SignedInfo>
  <SignatureValue>
    abchgBZk7+qZOx41Oas0ow15HcS6oWO5648yDV9hYW3NF3vvpbLkEtM+GG5q2YSA8Rk2hHPZ
    o59Nr1kjQsutaZ7XUwkPkWXa/7clp2xY8rqWa+YHV+MZdIynTJDRi3/2Elh+LLPe02/381Pv
    GioYvHk4cApK1Pzp9258tZlDdzo=
  </SignatureValue>
  <KeyInfo>
    <KeyValue>
      <RSAKeyValue>
        <Modulus>
            mSXrxHl1VMZiBL+VZamvRALzp/3q9nygQnYRohem+FBB16FmRiUp09JnDgKSjTQ7g0HIcj7e
            PIJLIQLym3Zb+lBDQdcQ9C6Jlqmik0/L/2HS7WUCtLuBR4y+8V9jpGWrvCpC6SK9FFZsUL0m
            yaybd0HgMxlQ9vHwVhf+D13NanE=
          </Modulus>
        <Exponent>AQAB</Exponent>
      </RSAKeyValue>
    </KeyValue>
    <X509Data>
      <X509Certificate>
          MIIGCjCCA/KgAwIBAgIQVAHHJoAVwHWGkwqOk4LVjzANBgkqhkiG9w0BAQUFADBpMQswCQYD
          VQQGEwJWTjETMBEGA1UEChMKVk5QVCBHcm91cDEeMBwGA1UECxMVVk5QVC1DQSBUcnVzdCBO
          ZXR3b3JrMSUwIwYDVQQDExxWTlBUIENlcnRpZmljYXRpb24gQXV0aG9yaXR5MB4XDTEyMTIy
          NzA3NTI0MloXDTE2MDYyODA3NTI0MlowgcUxCzAJBgNVBAYTAlZOMRIwEAYDVQQIDAlIw6Ag
          TuG7mWkxFjAUBgNVBAcMDUNoxrDGoW5nIE3hu7kxMjAwBgNVBAoMKUPDlE5HIFRZIEPhu5Qg
          UEjhuqZOIExJw4pOIERPQU5IIFNBTkEgV01UMRYwFAYDVQQLDA1QLiBL4bq/IHRvw6FuMR4w
          HAYDVQQDDBVCw5lJIFRI4buKIEtJTSBOSOG6oE4xHjAcBgoJkiaJk/IsZAEBDA5DTU5EOjEx
          MTA3MTAwNTCBnzANBgkqhkiG9w0BAQEFAAOBjQAwgYkCgYEAmSXrxHl1VMZiBL+VZamvRALz
          p/3q9nygQnYRohem+FBB16FmRiUp09JnDgKSjTQ7g0HIcj7ePIJLIQLym3Zb+lBDQdcQ9C6J
          lqmik0/L/2HS7WUCtLuBR4y+8V9jpGWrvCpC6SK9FFZsUL0myaybd0HgMxlQ9vHwVhf+D13N
          anECAwEAAaOCAdMwggHPMHAGCCsGAQUFBwEBBGQwYjAyBggrBgEFBQcwAoYmaHR0cDovL3B1
          Yi52bnB0LWNhLnZuL2NlcnRzL3ZucHRjYS5jZXIwLAYIKwYBBQUHMAGGIGh0dHA6Ly9vY3Nw
          LnZucHQtY2Eudm4vcmVzcG9uZGVyMB0GA1UdDgQWBBSLKGwfWD7P7gPO36KUlgebVvCtHjAM
          BgNVHRMBAf8EAjAAMB8GA1UdIwQYMBaAFAZpwNXVAooVjUZ96XziaApVrGqvMG4GA1UdIARn
          MGUwYwYOKwYBBAGB7QMBAQMBAwIwUTAoBggrBgEFBQcCAjAcHhoAUwBJAEQALQBQADEALgAw
          AC0ANAAyAG0AbzAlBggrBgEFBQcCARYZaHR0cDovL3B1Yi52bnB0LWNhLnZuL3JwYTAxBgNV
          HR8EKjAoMCagJKAihiBodHRwOi8vY3JsLnZucHQtY2Eudm4vdm5wdGNhLmNybDAOBgNVHQ8B
          Af8EBAMCBPAwNAYDVR0lBC0wKwYIKwYBBQUHAwIGCCsGAQUFBwMEBgorBgEEAYI3CgMMBgkq
          hkiG9y8BAQUwJAYDVR0RBB0wG4EZaGFpYW5oaGFkb25nQHlhaG9vLmNvbS52bjANBgkqhkiG
          9w0BAQUFAAOCAgEAehXWR6112Tw717Ct17iG878TxhWFV3BSXitVIK3aRDbkcjp949DVGYl1
          u9709GCjcQxyXIk02Kyv0j8zli6Ycz9wZ+dWPP91ES6IV1lusdCh3K/2yqFdjCCDxqml27s9
          OpGLzyoxisldlUUeN4GPdVBP2d8587SK+2YHXWOubYBLmPR+qLvHuC8MQVcBUkrmssdFwWYG
          OEo942gwupprVh3e/ntyedXfh8MIxWMNvyIartpoOdCVVcM8y+NzOxoyH4+bpJYN/IoQnlLA
          v8NX6PnH4wE4TiUA2HwWUjaEx66pNgqKsgnVFWEYu35004pNrhUg7K3sBS9KbVcdt6/1xXhu
          xwitxHyjx4SUddp28Wh/44s3GEcJStSdRiNCXzSb6ez1dPM8ADOeYSavEjlH7sT4AHAIAmTM
          oRVDaRWHa8VSb86iLrmg4lDp0EA7mvd2FHCn7ryl+dljVpKXcBk+RosZRKqTX/UxD+8xYnxQ
          lDy6qGuwNrkAtAdQvPQp3qREV4ZqjzyqFmkgJrgbel+7eKLSKXCMCNA+rEwFW5oSOj0ydRHY
          fdEkK/ctwTvLI62soS6rLz4RGufjrz4fYRoTdP4FM/7gOgBPpMTIGqSBvE55VYZoJ6MeFNu3
          AV4ur1JzvYcrEwWGCJJmam8hBFQhClfRyN8ARvvEjC5TcUnCvTU=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_rels/numbering.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SrgIjXQwgAPjCKni4NX0Wxeg5wA=</DigestValue>
      </Reference>
      <Reference URI="/word/document.xml?ContentType=application/vnd.openxmlformats-officedocument.wordprocessingml.document.main+xml">
        <DigestMethod Algorithm="http://www.w3.org/2000/09/xmldsig#sha1"/>
        <DigestValue>TmNSnyD+XdTB3Llg58UGWfGYhrE=</DigestValue>
      </Reference>
      <Reference URI="/word/endnotes.xml?ContentType=application/vnd.openxmlformats-officedocument.wordprocessingml.endnotes+xml">
        <DigestMethod Algorithm="http://www.w3.org/2000/09/xmldsig#sha1"/>
        <DigestValue>+i62i6DVIyMgS21+7tGhyo5Wmh8=</DigestValue>
      </Reference>
      <Reference URI="/word/fontTable.xml?ContentType=application/vnd.openxmlformats-officedocument.wordprocessingml.fontTable+xml">
        <DigestMethod Algorithm="http://www.w3.org/2000/09/xmldsig#sha1"/>
        <DigestValue>YQtPPgSELxUtenbdJzc7wllGCX0=</DigestValue>
      </Reference>
      <Reference URI="/word/footer1.xml?ContentType=application/vnd.openxmlformats-officedocument.wordprocessingml.footer+xml">
        <DigestMethod Algorithm="http://www.w3.org/2000/09/xmldsig#sha1"/>
        <DigestValue>ECBYSRGgRMRel7wKdntj+uHkHL8=</DigestValue>
      </Reference>
      <Reference URI="/word/footer2.xml?ContentType=application/vnd.openxmlformats-officedocument.wordprocessingml.footer+xml">
        <DigestMethod Algorithm="http://www.w3.org/2000/09/xmldsig#sha1"/>
        <DigestValue>IP0H4azFOEXCe19zwyL7rX7e5gY=</DigestValue>
      </Reference>
      <Reference URI="/word/footnotes.xml?ContentType=application/vnd.openxmlformats-officedocument.wordprocessingml.footnotes+xml">
        <DigestMethod Algorithm="http://www.w3.org/2000/09/xmldsig#sha1"/>
        <DigestValue>9BQrOE3WMnOzLLkih589ZMzBDRY=</DigestValue>
      </Reference>
      <Reference URI="/word/media/image1.png?ContentType=image/png">
        <DigestMethod Algorithm="http://www.w3.org/2000/09/xmldsig#sha1"/>
        <DigestValue>mm4H6KfKpNM/oSc6ZGy0cDZl+e8=</DigestValue>
      </Reference>
      <Reference URI="/word/media/image2.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0AXSoh3PXLtv4BuQKwWJHuGa3CU=</DigestValue>
      </Reference>
      <Reference URI="/word/settings.xml?ContentType=application/vnd.openxmlformats-officedocument.wordprocessingml.settings+xml">
        <DigestMethod Algorithm="http://www.w3.org/2000/09/xmldsig#sha1"/>
        <DigestValue>dbk1jC2X5Pg+SG/Tk8S0a3Svekc=</DigestValue>
      </Reference>
      <Reference URI="/word/styles.xml?ContentType=application/vnd.openxmlformats-officedocument.wordprocessingml.styles+xml">
        <DigestMethod Algorithm="http://www.w3.org/2000/09/xmldsig#sha1"/>
        <DigestValue>ajRgEwG8qa/VqtvOe0Y81HLCYXw=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2014-04-18T08:14:00Z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9058</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2</cp:revision>
  <dcterms:created xsi:type="dcterms:W3CDTF">2014-04-18T08:13:00Z</dcterms:created>
  <dcterms:modified xsi:type="dcterms:W3CDTF">2014-04-18T08:13:00Z</dcterms:modified>
</cp:coreProperties>
</file>