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HE</w:t>
      </w:r>
      <w:r w:rsidR="00907C25">
        <w:rPr>
          <w:rFonts w:ascii="Arial" w:hAnsi="Arial" w:cs="Arial"/>
          <w:b/>
          <w:sz w:val="20"/>
          <w:szCs w:val="20"/>
        </w:rPr>
        <w:t>V: Corporate Governance R</w:t>
      </w:r>
      <w:r w:rsidR="00CF5314">
        <w:rPr>
          <w:rFonts w:ascii="Arial" w:hAnsi="Arial" w:cs="Arial"/>
          <w:b/>
          <w:sz w:val="20"/>
          <w:szCs w:val="20"/>
        </w:rPr>
        <w:t xml:space="preserve">eport </w:t>
      </w:r>
      <w:r w:rsidR="003D76BB">
        <w:rPr>
          <w:rFonts w:ascii="Arial" w:hAnsi="Arial" w:cs="Arial"/>
          <w:b/>
          <w:sz w:val="20"/>
          <w:szCs w:val="20"/>
        </w:rPr>
        <w:t>(</w:t>
      </w:r>
      <w:r w:rsidR="00907C25">
        <w:rPr>
          <w:rFonts w:ascii="Arial" w:hAnsi="Arial" w:cs="Arial"/>
          <w:b/>
          <w:sz w:val="20"/>
          <w:szCs w:val="20"/>
        </w:rPr>
        <w:t>2016)</w:t>
      </w: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B7340" w:rsidRPr="003D76BB" w:rsidRDefault="003B7340" w:rsidP="003B734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CORPORATE GOVERNANCE</w:t>
      </w:r>
      <w:r w:rsidR="002328CF">
        <w:rPr>
          <w:rFonts w:ascii="Arial" w:hAnsi="Arial" w:cs="Arial"/>
          <w:b/>
          <w:sz w:val="20"/>
          <w:szCs w:val="20"/>
        </w:rPr>
        <w:t xml:space="preserve"> REPORT</w:t>
      </w:r>
      <w:r w:rsidR="003D76BB">
        <w:rPr>
          <w:rFonts w:ascii="Arial" w:hAnsi="Arial" w:cs="Arial"/>
          <w:b/>
          <w:sz w:val="20"/>
          <w:szCs w:val="20"/>
        </w:rPr>
        <w:t xml:space="preserve"> </w:t>
      </w:r>
      <w:r w:rsidR="00907C25">
        <w:rPr>
          <w:rFonts w:ascii="Arial" w:hAnsi="Arial" w:cs="Arial"/>
          <w:b/>
          <w:sz w:val="20"/>
          <w:szCs w:val="20"/>
        </w:rPr>
        <w:t>2016</w:t>
      </w: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ab/>
      </w:r>
    </w:p>
    <w:p w:rsidR="003B7340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 xml:space="preserve">Company: Higher Educational and Vocational Book </w:t>
      </w:r>
      <w:r w:rsidR="00907C25">
        <w:rPr>
          <w:rFonts w:ascii="Arial" w:hAnsi="Arial" w:cs="Arial"/>
          <w:sz w:val="20"/>
          <w:szCs w:val="20"/>
        </w:rPr>
        <w:t>Joint Stock Company</w:t>
      </w:r>
    </w:p>
    <w:p w:rsidR="00907C25" w:rsidRPr="00313B04" w:rsidRDefault="00907C25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Headquarter address: 25 Han </w:t>
      </w:r>
      <w:proofErr w:type="spellStart"/>
      <w:r>
        <w:rPr>
          <w:rFonts w:ascii="Arial" w:hAnsi="Arial" w:cs="Arial"/>
          <w:sz w:val="20"/>
          <w:szCs w:val="20"/>
        </w:rPr>
        <w:t>Thuyen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Ba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District, </w:t>
      </w:r>
      <w:proofErr w:type="gramStart"/>
      <w:r>
        <w:rPr>
          <w:rFonts w:ascii="Arial" w:hAnsi="Arial" w:cs="Arial"/>
          <w:sz w:val="20"/>
          <w:szCs w:val="20"/>
        </w:rPr>
        <w:t>Ha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907C25" w:rsidRDefault="00907C25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043 971789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043 9726137</w:t>
      </w:r>
    </w:p>
    <w:p w:rsidR="00907C25" w:rsidRDefault="00907C25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Charter capital: VND 10,000,000,000</w:t>
      </w:r>
    </w:p>
    <w:p w:rsidR="003B7340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Stock code: HEV</w:t>
      </w:r>
    </w:p>
    <w:p w:rsidR="00907C25" w:rsidRDefault="00907C25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Activities of annual General Meeting of Shareholders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19"/>
        <w:gridCol w:w="1963"/>
        <w:gridCol w:w="5137"/>
      </w:tblGrid>
      <w:tr w:rsidR="00907C25" w:rsidRPr="00313B04" w:rsidTr="00C30DC6">
        <w:tc>
          <w:tcPr>
            <w:tcW w:w="539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1819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General Mandate</w:t>
            </w: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No.</w:t>
            </w:r>
          </w:p>
        </w:tc>
        <w:tc>
          <w:tcPr>
            <w:tcW w:w="1963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Date</w:t>
            </w:r>
          </w:p>
        </w:tc>
        <w:tc>
          <w:tcPr>
            <w:tcW w:w="5137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Contents</w:t>
            </w:r>
          </w:p>
        </w:tc>
      </w:tr>
      <w:tr w:rsidR="00907C25" w:rsidRPr="00313B04" w:rsidTr="00C30DC6">
        <w:tc>
          <w:tcPr>
            <w:tcW w:w="539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1819" w:type="dxa"/>
          </w:tcPr>
          <w:p w:rsidR="00907C25" w:rsidRPr="00313B04" w:rsidRDefault="00907C25" w:rsidP="00047C97">
            <w:pPr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 DH - DN</w:t>
            </w:r>
          </w:p>
        </w:tc>
        <w:tc>
          <w:tcPr>
            <w:tcW w:w="1963" w:type="dxa"/>
          </w:tcPr>
          <w:p w:rsidR="00907C25" w:rsidRPr="00313B04" w:rsidRDefault="00907C25" w:rsidP="00047C97">
            <w:p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Apr 2016</w:t>
            </w:r>
          </w:p>
        </w:tc>
        <w:tc>
          <w:tcPr>
            <w:tcW w:w="5137" w:type="dxa"/>
          </w:tcPr>
          <w:p w:rsidR="00907C25" w:rsidRDefault="00907C25" w:rsidP="00047C97">
            <w:p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result of 2015 and audit report 2015</w:t>
            </w:r>
          </w:p>
          <w:p w:rsidR="00907C25" w:rsidRPr="00313B04" w:rsidRDefault="00907C25" w:rsidP="00047C97">
            <w:p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production indicators and plans for 2016 and some other issues</w:t>
            </w:r>
          </w:p>
        </w:tc>
      </w:tr>
    </w:tbl>
    <w:p w:rsidR="00907C25" w:rsidRPr="00313B04" w:rsidRDefault="00907C25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3B7340" w:rsidRPr="00313B04" w:rsidRDefault="00BA74FF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Meetings of </w:t>
      </w:r>
      <w:r w:rsidR="00CF5314">
        <w:rPr>
          <w:rFonts w:ascii="Arial" w:hAnsi="Arial" w:cs="Arial"/>
          <w:sz w:val="20"/>
          <w:szCs w:val="20"/>
          <w:lang w:val="nl-NL"/>
        </w:rPr>
        <w:t>BOD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446"/>
        <w:gridCol w:w="1803"/>
        <w:gridCol w:w="1428"/>
        <w:gridCol w:w="783"/>
        <w:gridCol w:w="2356"/>
      </w:tblGrid>
      <w:tr w:rsidR="003B7340" w:rsidRPr="00313B04" w:rsidTr="00047C97">
        <w:trPr>
          <w:jc w:val="center"/>
        </w:trPr>
        <w:tc>
          <w:tcPr>
            <w:tcW w:w="642" w:type="dxa"/>
            <w:vAlign w:val="center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446" w:type="dxa"/>
            <w:vAlign w:val="center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Directors of BOD</w:t>
            </w:r>
          </w:p>
        </w:tc>
        <w:tc>
          <w:tcPr>
            <w:tcW w:w="1803" w:type="dxa"/>
            <w:vAlign w:val="center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28" w:type="dxa"/>
            <w:vAlign w:val="center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783" w:type="dxa"/>
            <w:vAlign w:val="center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Rate</w:t>
            </w:r>
          </w:p>
        </w:tc>
        <w:tc>
          <w:tcPr>
            <w:tcW w:w="2356" w:type="dxa"/>
            <w:vAlign w:val="center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Reasons for not attending</w:t>
            </w:r>
          </w:p>
        </w:tc>
      </w:tr>
      <w:tr w:rsidR="003B7340" w:rsidRPr="00313B04" w:rsidTr="00047C97">
        <w:trPr>
          <w:jc w:val="center"/>
        </w:trPr>
        <w:tc>
          <w:tcPr>
            <w:tcW w:w="642" w:type="dxa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46" w:type="dxa"/>
          </w:tcPr>
          <w:p w:rsidR="003B7340" w:rsidRPr="00313B04" w:rsidRDefault="003B7340" w:rsidP="00047C97">
            <w:pPr>
              <w:spacing w:before="12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D82">
              <w:rPr>
                <w:rFonts w:ascii="Arial" w:hAnsi="Arial" w:cs="Arial"/>
                <w:sz w:val="20"/>
                <w:szCs w:val="20"/>
              </w:rPr>
              <w:t xml:space="preserve">Nguyen Van </w:t>
            </w:r>
            <w:proofErr w:type="spellStart"/>
            <w:r w:rsidR="003D1D82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803" w:type="dxa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 xml:space="preserve">Chair of </w:t>
            </w:r>
            <w:r w:rsidR="00907C25">
              <w:rPr>
                <w:rFonts w:ascii="Arial" w:hAnsi="Arial" w:cs="Arial"/>
                <w:sz w:val="20"/>
                <w:szCs w:val="20"/>
                <w:lang w:val="nl-NL"/>
              </w:rPr>
              <w:t>Board of Directors</w:t>
            </w:r>
          </w:p>
        </w:tc>
        <w:tc>
          <w:tcPr>
            <w:tcW w:w="1428" w:type="dxa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B7340" w:rsidRPr="00313B04" w:rsidRDefault="003B7340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340" w:rsidRPr="00313B04" w:rsidTr="00047C97">
        <w:trPr>
          <w:jc w:val="center"/>
        </w:trPr>
        <w:tc>
          <w:tcPr>
            <w:tcW w:w="642" w:type="dxa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46" w:type="dxa"/>
          </w:tcPr>
          <w:p w:rsidR="003B7340" w:rsidRPr="00313B04" w:rsidRDefault="003B7340" w:rsidP="00047C97">
            <w:pPr>
              <w:spacing w:before="120" w:after="0" w:line="360" w:lineRule="auto"/>
              <w:jc w:val="lef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 xml:space="preserve"> Ngo Thi Thanh Binh</w:t>
            </w:r>
          </w:p>
        </w:tc>
        <w:tc>
          <w:tcPr>
            <w:tcW w:w="1803" w:type="dxa"/>
          </w:tcPr>
          <w:p w:rsidR="003B7340" w:rsidRPr="00313B04" w:rsidRDefault="00907C25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Member of Board of Directors</w:t>
            </w:r>
          </w:p>
        </w:tc>
        <w:tc>
          <w:tcPr>
            <w:tcW w:w="1428" w:type="dxa"/>
          </w:tcPr>
          <w:p w:rsidR="003B7340" w:rsidRPr="00313B04" w:rsidRDefault="003B7340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B7340" w:rsidRPr="00313B04" w:rsidRDefault="003B7340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B7340" w:rsidRPr="00313B04" w:rsidRDefault="003B7340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C25" w:rsidRPr="00313B04" w:rsidTr="00047C97">
        <w:trPr>
          <w:jc w:val="center"/>
        </w:trPr>
        <w:tc>
          <w:tcPr>
            <w:tcW w:w="642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46" w:type="dxa"/>
          </w:tcPr>
          <w:p w:rsidR="00907C25" w:rsidRPr="00313B04" w:rsidRDefault="00907C25" w:rsidP="00047C97">
            <w:pPr>
              <w:spacing w:before="12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 Tran Van </w:t>
            </w:r>
            <w:proofErr w:type="spellStart"/>
            <w:r w:rsidRPr="00313B04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803" w:type="dxa"/>
          </w:tcPr>
          <w:p w:rsidR="00907C25" w:rsidRDefault="00907C25" w:rsidP="00047C97">
            <w:pPr>
              <w:spacing w:before="120" w:after="0"/>
              <w:jc w:val="center"/>
            </w:pPr>
            <w:r w:rsidRPr="00652A57">
              <w:rPr>
                <w:rFonts w:ascii="Arial" w:hAnsi="Arial" w:cs="Arial"/>
                <w:sz w:val="20"/>
                <w:szCs w:val="20"/>
                <w:lang w:val="nl-NL"/>
              </w:rPr>
              <w:t>Member of Board of Directors</w:t>
            </w:r>
          </w:p>
        </w:tc>
        <w:tc>
          <w:tcPr>
            <w:tcW w:w="1428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C25" w:rsidRPr="00313B04" w:rsidTr="00047C97">
        <w:trPr>
          <w:jc w:val="center"/>
        </w:trPr>
        <w:tc>
          <w:tcPr>
            <w:tcW w:w="642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46" w:type="dxa"/>
          </w:tcPr>
          <w:p w:rsidR="00907C25" w:rsidRPr="00313B04" w:rsidRDefault="00907C25" w:rsidP="00047C97">
            <w:pPr>
              <w:spacing w:before="12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313B04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313B04"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1803" w:type="dxa"/>
          </w:tcPr>
          <w:p w:rsidR="00907C25" w:rsidRDefault="00907C25" w:rsidP="00047C97">
            <w:pPr>
              <w:spacing w:before="120" w:after="0"/>
              <w:jc w:val="center"/>
            </w:pPr>
            <w:r w:rsidRPr="00652A57">
              <w:rPr>
                <w:rFonts w:ascii="Arial" w:hAnsi="Arial" w:cs="Arial"/>
                <w:sz w:val="20"/>
                <w:szCs w:val="20"/>
                <w:lang w:val="nl-NL"/>
              </w:rPr>
              <w:t>Member of Board of Directors</w:t>
            </w:r>
          </w:p>
        </w:tc>
        <w:tc>
          <w:tcPr>
            <w:tcW w:w="1428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C25" w:rsidRPr="00313B04" w:rsidTr="00047C97">
        <w:trPr>
          <w:jc w:val="center"/>
        </w:trPr>
        <w:tc>
          <w:tcPr>
            <w:tcW w:w="642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46" w:type="dxa"/>
          </w:tcPr>
          <w:p w:rsidR="00907C25" w:rsidRPr="00313B04" w:rsidRDefault="00907C25" w:rsidP="00047C97">
            <w:pPr>
              <w:spacing w:before="12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Tien</w:t>
            </w:r>
          </w:p>
        </w:tc>
        <w:tc>
          <w:tcPr>
            <w:tcW w:w="1803" w:type="dxa"/>
          </w:tcPr>
          <w:p w:rsidR="00907C25" w:rsidRDefault="00907C25" w:rsidP="00047C97">
            <w:pPr>
              <w:spacing w:before="120" w:after="0"/>
              <w:jc w:val="center"/>
            </w:pPr>
            <w:r w:rsidRPr="00652A57">
              <w:rPr>
                <w:rFonts w:ascii="Arial" w:hAnsi="Arial" w:cs="Arial"/>
                <w:sz w:val="20"/>
                <w:szCs w:val="20"/>
                <w:lang w:val="nl-NL"/>
              </w:rPr>
              <w:t>Member of Board of Directors</w:t>
            </w:r>
          </w:p>
        </w:tc>
        <w:tc>
          <w:tcPr>
            <w:tcW w:w="1428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  <w:lang w:val="nl-NL"/>
        </w:rPr>
      </w:pP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II. Board Resolutions </w:t>
      </w:r>
      <w:r w:rsidR="003D76BB">
        <w:rPr>
          <w:rFonts w:ascii="Arial" w:hAnsi="Arial" w:cs="Arial"/>
          <w:b/>
          <w:sz w:val="20"/>
          <w:szCs w:val="20"/>
        </w:rPr>
        <w:t>(</w:t>
      </w:r>
      <w:r w:rsidR="00907C25">
        <w:rPr>
          <w:rFonts w:ascii="Arial" w:hAnsi="Arial" w:cs="Arial"/>
          <w:b/>
          <w:sz w:val="20"/>
          <w:szCs w:val="20"/>
        </w:rPr>
        <w:t>2016</w:t>
      </w:r>
      <w:r w:rsidR="00843827" w:rsidRPr="00313B04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19"/>
        <w:gridCol w:w="1963"/>
        <w:gridCol w:w="5137"/>
      </w:tblGrid>
      <w:tr w:rsidR="00313B04" w:rsidRPr="00313B04" w:rsidTr="009D3B22">
        <w:trPr>
          <w:jc w:val="center"/>
        </w:trPr>
        <w:tc>
          <w:tcPr>
            <w:tcW w:w="539" w:type="dxa"/>
            <w:vAlign w:val="center"/>
          </w:tcPr>
          <w:p w:rsidR="003B7340" w:rsidRPr="00313B04" w:rsidRDefault="003B7340" w:rsidP="009D3B22">
            <w:pPr>
              <w:tabs>
                <w:tab w:val="num" w:pos="72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1819" w:type="dxa"/>
            <w:vAlign w:val="center"/>
          </w:tcPr>
          <w:p w:rsidR="003B7340" w:rsidRPr="00313B04" w:rsidRDefault="003B7340" w:rsidP="009D3B22">
            <w:pPr>
              <w:tabs>
                <w:tab w:val="num" w:pos="72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Board Resolution No.</w:t>
            </w:r>
          </w:p>
        </w:tc>
        <w:tc>
          <w:tcPr>
            <w:tcW w:w="1963" w:type="dxa"/>
            <w:vAlign w:val="center"/>
          </w:tcPr>
          <w:p w:rsidR="003B7340" w:rsidRPr="00313B04" w:rsidRDefault="003B7340" w:rsidP="009D3B22">
            <w:pPr>
              <w:tabs>
                <w:tab w:val="num" w:pos="72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Date</w:t>
            </w:r>
          </w:p>
        </w:tc>
        <w:tc>
          <w:tcPr>
            <w:tcW w:w="5137" w:type="dxa"/>
            <w:vAlign w:val="center"/>
          </w:tcPr>
          <w:p w:rsidR="003B7340" w:rsidRPr="00313B04" w:rsidRDefault="003B7340" w:rsidP="009D3B22">
            <w:pPr>
              <w:tabs>
                <w:tab w:val="num" w:pos="72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Contents</w:t>
            </w:r>
          </w:p>
        </w:tc>
      </w:tr>
      <w:tr w:rsidR="00313B04" w:rsidRPr="00313B04" w:rsidTr="009D3B22">
        <w:trPr>
          <w:jc w:val="center"/>
        </w:trPr>
        <w:tc>
          <w:tcPr>
            <w:tcW w:w="539" w:type="dxa"/>
          </w:tcPr>
          <w:p w:rsidR="003B7340" w:rsidRPr="00313B04" w:rsidRDefault="003B7340" w:rsidP="009D3B22">
            <w:pPr>
              <w:tabs>
                <w:tab w:val="num" w:pos="72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1819" w:type="dxa"/>
          </w:tcPr>
          <w:p w:rsidR="003B7340" w:rsidRPr="00313B04" w:rsidRDefault="00907C25" w:rsidP="009D3B22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9D3B22">
              <w:rPr>
                <w:rFonts w:ascii="Arial" w:hAnsi="Arial" w:cs="Arial"/>
                <w:sz w:val="20"/>
                <w:szCs w:val="20"/>
              </w:rPr>
              <w:t>/DH-</w:t>
            </w:r>
            <w:r w:rsidR="003B7340" w:rsidRPr="00313B04">
              <w:rPr>
                <w:rFonts w:ascii="Arial" w:hAnsi="Arial" w:cs="Arial"/>
                <w:sz w:val="20"/>
                <w:szCs w:val="20"/>
              </w:rPr>
              <w:t>DN</w:t>
            </w:r>
          </w:p>
        </w:tc>
        <w:tc>
          <w:tcPr>
            <w:tcW w:w="1963" w:type="dxa"/>
          </w:tcPr>
          <w:p w:rsidR="003B7340" w:rsidRPr="00313B04" w:rsidRDefault="00907C25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Mar 2016</w:t>
            </w:r>
          </w:p>
        </w:tc>
        <w:tc>
          <w:tcPr>
            <w:tcW w:w="5137" w:type="dxa"/>
          </w:tcPr>
          <w:p w:rsidR="004D623F" w:rsidRPr="00313B04" w:rsidRDefault="00907C25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plan for dividend advance 2015 and holding annual General Meeting of Shareholders 2016</w:t>
            </w:r>
          </w:p>
        </w:tc>
      </w:tr>
      <w:tr w:rsidR="00313B04" w:rsidRPr="00313B04" w:rsidTr="009D3B22">
        <w:trPr>
          <w:jc w:val="center"/>
        </w:trPr>
        <w:tc>
          <w:tcPr>
            <w:tcW w:w="539" w:type="dxa"/>
          </w:tcPr>
          <w:p w:rsidR="003B7340" w:rsidRPr="00313B04" w:rsidRDefault="003B7340" w:rsidP="009D3B22">
            <w:pPr>
              <w:tabs>
                <w:tab w:val="num" w:pos="72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2</w:t>
            </w:r>
          </w:p>
        </w:tc>
        <w:tc>
          <w:tcPr>
            <w:tcW w:w="1819" w:type="dxa"/>
          </w:tcPr>
          <w:p w:rsidR="003B7340" w:rsidRPr="00313B04" w:rsidRDefault="00907C25" w:rsidP="009D3B22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  <w:r w:rsidR="009D3B22">
              <w:rPr>
                <w:rFonts w:ascii="Arial" w:hAnsi="Arial" w:cs="Arial"/>
                <w:sz w:val="20"/>
                <w:szCs w:val="20"/>
              </w:rPr>
              <w:t>/DH-</w:t>
            </w:r>
            <w:r w:rsidR="003B7340" w:rsidRPr="00313B04">
              <w:rPr>
                <w:rFonts w:ascii="Arial" w:hAnsi="Arial" w:cs="Arial"/>
                <w:sz w:val="20"/>
                <w:szCs w:val="20"/>
              </w:rPr>
              <w:t>DN</w:t>
            </w:r>
          </w:p>
        </w:tc>
        <w:tc>
          <w:tcPr>
            <w:tcW w:w="1963" w:type="dxa"/>
          </w:tcPr>
          <w:p w:rsidR="003B7340" w:rsidRPr="00313B04" w:rsidRDefault="00907C25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Jun 2016</w:t>
            </w:r>
          </w:p>
        </w:tc>
        <w:tc>
          <w:tcPr>
            <w:tcW w:w="5137" w:type="dxa"/>
          </w:tcPr>
          <w:p w:rsidR="004D623F" w:rsidRDefault="00907C25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result of the first 6 months of 2016</w:t>
            </w:r>
          </w:p>
          <w:p w:rsidR="00907C25" w:rsidRDefault="00907C25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selection of an auditor for fiscal year of 2016: AAC Auditing and Accounting Co., Ltd </w:t>
            </w:r>
          </w:p>
          <w:p w:rsidR="00907C25" w:rsidRPr="00313B04" w:rsidRDefault="00907C25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personnel issues in 2016</w:t>
            </w:r>
          </w:p>
        </w:tc>
      </w:tr>
      <w:tr w:rsidR="009D3B22" w:rsidRPr="00313B04" w:rsidTr="009D3B22">
        <w:trPr>
          <w:jc w:val="center"/>
        </w:trPr>
        <w:tc>
          <w:tcPr>
            <w:tcW w:w="539" w:type="dxa"/>
          </w:tcPr>
          <w:p w:rsidR="009D3B22" w:rsidRPr="00313B04" w:rsidRDefault="009D3B22" w:rsidP="009D3B22">
            <w:pPr>
              <w:tabs>
                <w:tab w:val="num" w:pos="72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1819" w:type="dxa"/>
          </w:tcPr>
          <w:p w:rsidR="009D3B22" w:rsidRDefault="009D3B22" w:rsidP="009D3B22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  <w:r>
              <w:rPr>
                <w:rFonts w:ascii="Arial" w:hAnsi="Arial" w:cs="Arial"/>
                <w:sz w:val="20"/>
                <w:szCs w:val="20"/>
              </w:rPr>
              <w:t>/DH-</w:t>
            </w:r>
            <w:r w:rsidRPr="00313B04">
              <w:rPr>
                <w:rFonts w:ascii="Arial" w:hAnsi="Arial" w:cs="Arial"/>
                <w:sz w:val="20"/>
                <w:szCs w:val="20"/>
              </w:rPr>
              <w:t>DN</w:t>
            </w:r>
          </w:p>
        </w:tc>
        <w:tc>
          <w:tcPr>
            <w:tcW w:w="1963" w:type="dxa"/>
          </w:tcPr>
          <w:p w:rsidR="009D3B22" w:rsidRDefault="009D3B22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10/10/2016</w:t>
            </w:r>
          </w:p>
        </w:tc>
        <w:tc>
          <w:tcPr>
            <w:tcW w:w="5137" w:type="dxa"/>
          </w:tcPr>
          <w:p w:rsidR="009D3B22" w:rsidRDefault="009D3B22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estimated results of business operation in 2016.</w:t>
            </w:r>
          </w:p>
        </w:tc>
      </w:tr>
      <w:tr w:rsidR="009D3B22" w:rsidRPr="00313B04" w:rsidTr="009D3B22">
        <w:trPr>
          <w:jc w:val="center"/>
        </w:trPr>
        <w:tc>
          <w:tcPr>
            <w:tcW w:w="539" w:type="dxa"/>
          </w:tcPr>
          <w:p w:rsidR="009D3B22" w:rsidRPr="00313B04" w:rsidRDefault="009D3B22" w:rsidP="009D3B22">
            <w:pPr>
              <w:tabs>
                <w:tab w:val="num" w:pos="72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1819" w:type="dxa"/>
          </w:tcPr>
          <w:p w:rsidR="009D3B22" w:rsidRDefault="009D3B22" w:rsidP="009D3B22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  <w:r>
              <w:rPr>
                <w:rFonts w:ascii="Arial" w:hAnsi="Arial" w:cs="Arial"/>
                <w:sz w:val="20"/>
                <w:szCs w:val="20"/>
              </w:rPr>
              <w:t>/DH-</w:t>
            </w:r>
            <w:r w:rsidRPr="00313B04">
              <w:rPr>
                <w:rFonts w:ascii="Arial" w:hAnsi="Arial" w:cs="Arial"/>
                <w:sz w:val="20"/>
                <w:szCs w:val="20"/>
              </w:rPr>
              <w:t>DN</w:t>
            </w:r>
          </w:p>
        </w:tc>
        <w:tc>
          <w:tcPr>
            <w:tcW w:w="1963" w:type="dxa"/>
          </w:tcPr>
          <w:p w:rsidR="009D3B22" w:rsidRDefault="009D3B22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23/12/2016</w:t>
            </w:r>
          </w:p>
        </w:tc>
        <w:tc>
          <w:tcPr>
            <w:tcW w:w="5137" w:type="dxa"/>
          </w:tcPr>
          <w:p w:rsidR="009D3B22" w:rsidRDefault="009D3B22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plan of business operation in 2017.</w:t>
            </w:r>
          </w:p>
        </w:tc>
      </w:tr>
    </w:tbl>
    <w:p w:rsidR="00E915DE" w:rsidRPr="00313B04" w:rsidRDefault="00E915DE" w:rsidP="00CF5314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p w:rsidR="003F74AD" w:rsidRPr="00313B04" w:rsidRDefault="00E915DE" w:rsidP="00CF5314">
      <w:pPr>
        <w:spacing w:beforeLines="20" w:before="48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III. </w:t>
      </w:r>
      <w:r w:rsidR="00843827" w:rsidRPr="00313B04">
        <w:rPr>
          <w:rFonts w:ascii="Arial" w:hAnsi="Arial" w:cs="Arial"/>
          <w:b/>
          <w:sz w:val="20"/>
          <w:szCs w:val="20"/>
        </w:rPr>
        <w:t>Change in Directors of BOD</w:t>
      </w:r>
      <w:r w:rsidRPr="00313B04">
        <w:rPr>
          <w:rFonts w:ascii="Arial" w:hAnsi="Arial" w:cs="Arial"/>
          <w:b/>
          <w:sz w:val="20"/>
          <w:szCs w:val="20"/>
        </w:rPr>
        <w:t>:</w:t>
      </w:r>
      <w:r w:rsidR="00922997">
        <w:rPr>
          <w:rFonts w:ascii="Arial" w:hAnsi="Arial" w:cs="Arial"/>
          <w:b/>
          <w:sz w:val="20"/>
          <w:szCs w:val="20"/>
        </w:rPr>
        <w:t xml:space="preserve"> None</w:t>
      </w:r>
    </w:p>
    <w:p w:rsidR="00E915DE" w:rsidRPr="00313B04" w:rsidRDefault="00E915DE" w:rsidP="00CF5314">
      <w:pPr>
        <w:spacing w:beforeLines="20" w:before="48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IV. </w:t>
      </w:r>
      <w:r w:rsidR="00843827" w:rsidRPr="00313B04">
        <w:rPr>
          <w:rFonts w:ascii="Arial" w:hAnsi="Arial" w:cs="Arial"/>
          <w:b/>
          <w:sz w:val="20"/>
          <w:szCs w:val="20"/>
        </w:rPr>
        <w:t>Transaction of PDRMs and connected persons</w:t>
      </w:r>
      <w:r w:rsidRPr="00313B04">
        <w:rPr>
          <w:rFonts w:ascii="Arial" w:hAnsi="Arial" w:cs="Arial"/>
          <w:b/>
          <w:sz w:val="20"/>
          <w:szCs w:val="20"/>
        </w:rPr>
        <w:t>:</w:t>
      </w:r>
    </w:p>
    <w:p w:rsidR="00E37A1E" w:rsidRDefault="00907C25" w:rsidP="00907C25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 of connected persons</w:t>
      </w:r>
    </w:p>
    <w:p w:rsidR="00907C25" w:rsidRDefault="00907C25" w:rsidP="00907C25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058"/>
        <w:gridCol w:w="1085"/>
        <w:gridCol w:w="1531"/>
        <w:gridCol w:w="1477"/>
        <w:gridCol w:w="1529"/>
        <w:gridCol w:w="1326"/>
      </w:tblGrid>
      <w:tr w:rsidR="00907C25" w:rsidRPr="00A20C64" w:rsidTr="00907C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Trading a</w:t>
            </w:r>
            <w:r w:rsidRPr="00A20C64">
              <w:rPr>
                <w:rFonts w:ascii="Arial" w:hAnsi="Arial" w:cs="Arial"/>
                <w:sz w:val="20"/>
                <w:szCs w:val="20"/>
                <w:lang w:val="nl-NL"/>
              </w:rPr>
              <w:t>ccount (if any)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907C25" w:rsidRPr="00A20C64" w:rsidTr="00907C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907C2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0001007676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Apr 2014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07C25" w:rsidRDefault="00907C25" w:rsidP="00907C25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p w:rsidR="004D2A8B" w:rsidRPr="00A20C64" w:rsidRDefault="004D2A8B" w:rsidP="004D2A8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20C64">
        <w:rPr>
          <w:rFonts w:ascii="Arial" w:hAnsi="Arial" w:cs="Arial"/>
          <w:sz w:val="20"/>
          <w:szCs w:val="20"/>
        </w:rPr>
        <w:t>2. Transactions of PDMRs and connected persons/ institutions: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058"/>
        <w:gridCol w:w="1362"/>
        <w:gridCol w:w="1700"/>
        <w:gridCol w:w="1409"/>
        <w:gridCol w:w="1295"/>
        <w:gridCol w:w="1095"/>
      </w:tblGrid>
      <w:tr w:rsidR="004D2A8B" w:rsidRPr="00A20C64" w:rsidTr="000D0C61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</w:rPr>
              <w:t>Position at the Company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</w:rPr>
              <w:t>Reason (buy, sell, transfer, dividend, bonus share...)</w:t>
            </w:r>
          </w:p>
        </w:tc>
      </w:tr>
      <w:tr w:rsidR="004D2A8B" w:rsidRPr="00A20C64" w:rsidTr="000D0C61">
        <w:trPr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A20C64" w:rsidRDefault="004D2A8B" w:rsidP="00C30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A20C64" w:rsidRDefault="004D2A8B" w:rsidP="00C30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A20C64" w:rsidRDefault="004D2A8B" w:rsidP="00C30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A20C64" w:rsidRDefault="004D2A8B" w:rsidP="00C30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0D0C61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044C002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Directors, Director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0D0C61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0001008666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Directors, information disclosure official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0.2243%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0D0C61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Directors, Deputy Director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0D0C61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Thu Ha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0001007669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Supervisory Board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0D0C61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Tien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Directors, Deputy Director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0D0C61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0001007676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30E" w:rsidRDefault="007D230E" w:rsidP="00CF5314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p w:rsidR="004D2A8B" w:rsidRPr="00313B04" w:rsidRDefault="004D2A8B" w:rsidP="00CF5314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p w:rsidR="00844CD6" w:rsidRPr="00313B04" w:rsidRDefault="00016DAA" w:rsidP="003E08CC">
      <w:pPr>
        <w:spacing w:beforeLines="20" w:before="48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V. Other issues.</w:t>
      </w:r>
    </w:p>
    <w:sectPr w:rsidR="00844CD6" w:rsidRPr="00313B04" w:rsidSect="00844CD6">
      <w:pgSz w:w="11907" w:h="16840" w:code="9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563"/>
    <w:multiLevelType w:val="hybridMultilevel"/>
    <w:tmpl w:val="870669FC"/>
    <w:lvl w:ilvl="0" w:tplc="F7ECC5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3BA6"/>
    <w:multiLevelType w:val="hybridMultilevel"/>
    <w:tmpl w:val="3DBC9F9E"/>
    <w:lvl w:ilvl="0" w:tplc="632E5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D4350"/>
    <w:multiLevelType w:val="hybridMultilevel"/>
    <w:tmpl w:val="D76CE856"/>
    <w:lvl w:ilvl="0" w:tplc="80F474BC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182642D"/>
    <w:multiLevelType w:val="hybridMultilevel"/>
    <w:tmpl w:val="5838E4B6"/>
    <w:lvl w:ilvl="0" w:tplc="5E9AC2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D7FE1"/>
    <w:multiLevelType w:val="hybridMultilevel"/>
    <w:tmpl w:val="B214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505"/>
    <w:multiLevelType w:val="hybridMultilevel"/>
    <w:tmpl w:val="55E23518"/>
    <w:lvl w:ilvl="0" w:tplc="35EC2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D47D5"/>
    <w:multiLevelType w:val="hybridMultilevel"/>
    <w:tmpl w:val="153E31E8"/>
    <w:lvl w:ilvl="0" w:tplc="CAA0D9C0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26B3194"/>
    <w:multiLevelType w:val="hybridMultilevel"/>
    <w:tmpl w:val="F6AEF2BE"/>
    <w:lvl w:ilvl="0" w:tplc="DC10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522A0"/>
    <w:multiLevelType w:val="hybridMultilevel"/>
    <w:tmpl w:val="F6AEF2BE"/>
    <w:lvl w:ilvl="0" w:tplc="DC10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15DE"/>
    <w:rsid w:val="00004374"/>
    <w:rsid w:val="00016DAA"/>
    <w:rsid w:val="00033562"/>
    <w:rsid w:val="0003502D"/>
    <w:rsid w:val="00047C97"/>
    <w:rsid w:val="0005346D"/>
    <w:rsid w:val="000D0C61"/>
    <w:rsid w:val="000E451F"/>
    <w:rsid w:val="000E712E"/>
    <w:rsid w:val="001346BB"/>
    <w:rsid w:val="00135B96"/>
    <w:rsid w:val="0019790B"/>
    <w:rsid w:val="001A4A8F"/>
    <w:rsid w:val="001B1D5B"/>
    <w:rsid w:val="001C391A"/>
    <w:rsid w:val="001E13D5"/>
    <w:rsid w:val="00214D5E"/>
    <w:rsid w:val="00220C61"/>
    <w:rsid w:val="002328CF"/>
    <w:rsid w:val="00232BF4"/>
    <w:rsid w:val="00266A1E"/>
    <w:rsid w:val="00280269"/>
    <w:rsid w:val="002934DB"/>
    <w:rsid w:val="002B2713"/>
    <w:rsid w:val="00313B04"/>
    <w:rsid w:val="003358D0"/>
    <w:rsid w:val="003539CC"/>
    <w:rsid w:val="00373C73"/>
    <w:rsid w:val="00374A08"/>
    <w:rsid w:val="003B7340"/>
    <w:rsid w:val="003C6179"/>
    <w:rsid w:val="003D1D82"/>
    <w:rsid w:val="003D76BB"/>
    <w:rsid w:val="003E08CC"/>
    <w:rsid w:val="003F74AD"/>
    <w:rsid w:val="004218B4"/>
    <w:rsid w:val="00446439"/>
    <w:rsid w:val="00472E06"/>
    <w:rsid w:val="004A269B"/>
    <w:rsid w:val="004D0AC1"/>
    <w:rsid w:val="004D2A8B"/>
    <w:rsid w:val="004D623F"/>
    <w:rsid w:val="004E42FD"/>
    <w:rsid w:val="00503595"/>
    <w:rsid w:val="00503E98"/>
    <w:rsid w:val="00536B81"/>
    <w:rsid w:val="00545E8D"/>
    <w:rsid w:val="005A7944"/>
    <w:rsid w:val="005B6A66"/>
    <w:rsid w:val="00622B11"/>
    <w:rsid w:val="00632B6B"/>
    <w:rsid w:val="00663BD0"/>
    <w:rsid w:val="00667E56"/>
    <w:rsid w:val="00673B6D"/>
    <w:rsid w:val="00680623"/>
    <w:rsid w:val="00684899"/>
    <w:rsid w:val="006B0D8B"/>
    <w:rsid w:val="006D5895"/>
    <w:rsid w:val="007658F3"/>
    <w:rsid w:val="00797B1B"/>
    <w:rsid w:val="007D230E"/>
    <w:rsid w:val="007E082F"/>
    <w:rsid w:val="00835476"/>
    <w:rsid w:val="00843827"/>
    <w:rsid w:val="00844CD6"/>
    <w:rsid w:val="008F79C3"/>
    <w:rsid w:val="00904E06"/>
    <w:rsid w:val="00907C25"/>
    <w:rsid w:val="00922997"/>
    <w:rsid w:val="00957D9E"/>
    <w:rsid w:val="009978E0"/>
    <w:rsid w:val="009A0BA6"/>
    <w:rsid w:val="009D3B22"/>
    <w:rsid w:val="00A0636C"/>
    <w:rsid w:val="00A6673E"/>
    <w:rsid w:val="00A83B25"/>
    <w:rsid w:val="00A904F6"/>
    <w:rsid w:val="00AC7898"/>
    <w:rsid w:val="00AD7218"/>
    <w:rsid w:val="00AE6F49"/>
    <w:rsid w:val="00AF0601"/>
    <w:rsid w:val="00B251CB"/>
    <w:rsid w:val="00BA74FF"/>
    <w:rsid w:val="00C201C3"/>
    <w:rsid w:val="00C565BA"/>
    <w:rsid w:val="00C6205E"/>
    <w:rsid w:val="00C8110F"/>
    <w:rsid w:val="00C9087B"/>
    <w:rsid w:val="00CC2FB0"/>
    <w:rsid w:val="00CC548D"/>
    <w:rsid w:val="00CF5314"/>
    <w:rsid w:val="00D03ED6"/>
    <w:rsid w:val="00D22C91"/>
    <w:rsid w:val="00D75C3A"/>
    <w:rsid w:val="00D844AD"/>
    <w:rsid w:val="00D9092C"/>
    <w:rsid w:val="00D919C2"/>
    <w:rsid w:val="00D92861"/>
    <w:rsid w:val="00DA7B9D"/>
    <w:rsid w:val="00E25F04"/>
    <w:rsid w:val="00E302BA"/>
    <w:rsid w:val="00E37A1E"/>
    <w:rsid w:val="00E841E8"/>
    <w:rsid w:val="00E85416"/>
    <w:rsid w:val="00E90D4C"/>
    <w:rsid w:val="00E915DE"/>
    <w:rsid w:val="00EB4DFF"/>
    <w:rsid w:val="00EB5F1F"/>
    <w:rsid w:val="00ED2300"/>
    <w:rsid w:val="00F00B6D"/>
    <w:rsid w:val="00F27E12"/>
    <w:rsid w:val="00F629E9"/>
    <w:rsid w:val="00F72E1F"/>
    <w:rsid w:val="00F766E5"/>
    <w:rsid w:val="00F92568"/>
    <w:rsid w:val="00FA7F16"/>
    <w:rsid w:val="00FB1D7A"/>
    <w:rsid w:val="00FD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A3E83-C7FC-4FDC-AA6E-BBC6999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DE"/>
    <w:pPr>
      <w:spacing w:before="20" w:after="20" w:line="276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BB"/>
    <w:pPr>
      <w:ind w:left="720"/>
      <w:contextualSpacing/>
    </w:pPr>
  </w:style>
  <w:style w:type="table" w:styleId="TableGrid">
    <w:name w:val="Table Grid"/>
    <w:basedOn w:val="TableNormal"/>
    <w:rsid w:val="007D2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62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XIII</vt:lpstr>
    </vt:vector>
  </TitlesOfParts>
  <Company>HP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XIII</dc:title>
  <dc:creator>Dung</dc:creator>
  <cp:lastModifiedBy>Willy nilly</cp:lastModifiedBy>
  <cp:revision>39</cp:revision>
  <cp:lastPrinted>2014-07-07T02:36:00Z</cp:lastPrinted>
  <dcterms:created xsi:type="dcterms:W3CDTF">2015-02-06T02:31:00Z</dcterms:created>
  <dcterms:modified xsi:type="dcterms:W3CDTF">2017-01-18T07:12:00Z</dcterms:modified>
</cp:coreProperties>
</file>