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FE" w:rsidRPr="008815E3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123FE">
        <w:rPr>
          <w:rFonts w:ascii="Arial" w:eastAsia="Times New Roman" w:hAnsi="Arial" w:cs="Arial"/>
          <w:b/>
          <w:color w:val="000000"/>
          <w:sz w:val="20"/>
          <w:szCs w:val="20"/>
        </w:rPr>
        <w:t>VIX: Corporate Governance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Report of the first 06 months of 2019</w:t>
      </w:r>
    </w:p>
    <w:p w:rsidR="005123FE" w:rsidRPr="00DB44F7" w:rsidRDefault="005123FE" w:rsidP="005123FE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229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REPORT ON CORPORATE GOVERNANCE OF LISTING COMPANY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</w:rPr>
        <w:br/>
      </w:r>
      <w:r w:rsidRPr="00FB22A4">
        <w:rPr>
          <w:rFonts w:ascii="Arial" w:eastAsia="Times New Roman" w:hAnsi="Arial" w:cs="Arial"/>
          <w:b/>
          <w:i/>
          <w:color w:val="000000"/>
          <w:sz w:val="20"/>
          <w:szCs w:val="20"/>
        </w:rPr>
        <w:t>(The first 06 months of 2019)</w:t>
      </w:r>
    </w:p>
    <w:p w:rsidR="005123FE" w:rsidRP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Name of listing company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: IB Securities Joint Stock Company</w:t>
      </w:r>
    </w:p>
    <w:p w:rsidR="005123FE" w:rsidRPr="008815E3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 of headoffice: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Floor 8 – No.52 Le Dai Hanh Street – Le Dai Hanh Ward – Hai Ba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Trung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District – Hanoi City</w:t>
      </w:r>
    </w:p>
    <w:p w:rsidR="005123FE" w:rsidRPr="008E5971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024 4456 8888 - </w:t>
      </w: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Fax: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024 3978 5379/80 -</w:t>
      </w: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  Email: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hyperlink r:id="rId6" w:history="1">
        <w:r w:rsidRPr="006C3ED8">
          <w:rPr>
            <w:rStyle w:val="Hyperlink"/>
            <w:rFonts w:ascii="Arial" w:eastAsia="Times New Roman" w:hAnsi="Arial" w:cs="Arial"/>
            <w:i/>
            <w:sz w:val="20"/>
            <w:szCs w:val="20"/>
          </w:rPr>
          <w:t>info@ibsc.vn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5123FE" w:rsidRPr="008E5971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Charter capital: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VND 1,161,086,380,000</w:t>
      </w:r>
    </w:p>
    <w:p w:rsid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Securities code: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VIX</w:t>
      </w:r>
    </w:p>
    <w:p w:rsidR="005123FE" w:rsidRP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I.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Board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Directors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 reports):</w:t>
      </w:r>
    </w:p>
    <w:p w:rsid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6702B9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Information abo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ut the members of Board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Directors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8"/>
        <w:gridCol w:w="1574"/>
        <w:gridCol w:w="1461"/>
        <w:gridCol w:w="1272"/>
        <w:gridCol w:w="1295"/>
        <w:gridCol w:w="1878"/>
      </w:tblGrid>
      <w:tr w:rsidR="005123FE" w:rsidRPr="000B54A0" w:rsidTr="00F01D05">
        <w:tc>
          <w:tcPr>
            <w:tcW w:w="588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No.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Board of Directors’ members</w:t>
            </w:r>
          </w:p>
        </w:tc>
        <w:tc>
          <w:tcPr>
            <w:tcW w:w="1574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Position</w:t>
            </w:r>
          </w:p>
        </w:tc>
        <w:tc>
          <w:tcPr>
            <w:tcW w:w="1461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Day b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 xml:space="preserve">ecoming/ no longer member of </w:t>
            </w:r>
            <w:r w:rsidRPr="00F87C0E">
              <w:rPr>
                <w:rFonts w:ascii="Arial" w:hAnsi="Arial" w:cs="Arial"/>
                <w:b/>
                <w:color w:val="292929"/>
                <w:sz w:val="20"/>
              </w:rPr>
              <w:t xml:space="preserve">Board of 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>Directors</w:t>
            </w:r>
          </w:p>
        </w:tc>
        <w:tc>
          <w:tcPr>
            <w:tcW w:w="1272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Number of attendance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Percentage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Reason for absence</w:t>
            </w:r>
          </w:p>
        </w:tc>
      </w:tr>
      <w:tr w:rsidR="005123FE" w:rsidRPr="000B54A0" w:rsidTr="00F01D05">
        <w:tc>
          <w:tcPr>
            <w:tcW w:w="58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Tuyet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Chair of Board of Directors from 05 July 2017 to now </w:t>
            </w:r>
          </w:p>
        </w:tc>
        <w:tc>
          <w:tcPr>
            <w:tcW w:w="1461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25 May 2016 </w:t>
            </w:r>
          </w:p>
        </w:tc>
        <w:tc>
          <w:tcPr>
            <w:tcW w:w="1272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8/8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c>
          <w:tcPr>
            <w:tcW w:w="58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Cao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Hong </w:t>
            </w:r>
          </w:p>
        </w:tc>
        <w:tc>
          <w:tcPr>
            <w:tcW w:w="1574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30 Aug 2014 </w:t>
            </w:r>
          </w:p>
        </w:tc>
        <w:tc>
          <w:tcPr>
            <w:tcW w:w="1272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8/8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rPr>
          <w:trHeight w:val="79"/>
        </w:trPr>
        <w:tc>
          <w:tcPr>
            <w:tcW w:w="58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Tran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Hong Ha </w:t>
            </w:r>
          </w:p>
        </w:tc>
        <w:tc>
          <w:tcPr>
            <w:tcW w:w="1574" w:type="dxa"/>
          </w:tcPr>
          <w:p w:rsidR="005123FE" w:rsidRPr="005123FE" w:rsidRDefault="005123FE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3F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24 April 2017 </w:t>
            </w:r>
          </w:p>
        </w:tc>
        <w:tc>
          <w:tcPr>
            <w:tcW w:w="1272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8/8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c>
          <w:tcPr>
            <w:tcW w:w="58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4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Nguyen Tuan Dung </w:t>
            </w:r>
          </w:p>
        </w:tc>
        <w:tc>
          <w:tcPr>
            <w:tcW w:w="1574" w:type="dxa"/>
          </w:tcPr>
          <w:p w:rsidR="005123FE" w:rsidRPr="005123FE" w:rsidRDefault="005123FE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3F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17 July 2017 </w:t>
            </w:r>
          </w:p>
        </w:tc>
        <w:tc>
          <w:tcPr>
            <w:tcW w:w="1272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8/8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c>
          <w:tcPr>
            <w:tcW w:w="58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5</w:t>
            </w:r>
          </w:p>
        </w:tc>
        <w:tc>
          <w:tcPr>
            <w:tcW w:w="150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Mr. Phi Anh Tuan </w:t>
            </w:r>
          </w:p>
        </w:tc>
        <w:tc>
          <w:tcPr>
            <w:tcW w:w="1574" w:type="dxa"/>
          </w:tcPr>
          <w:p w:rsidR="005123FE" w:rsidRPr="005123FE" w:rsidRDefault="005123FE" w:rsidP="00512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3FE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461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17 April 2018</w:t>
            </w:r>
          </w:p>
        </w:tc>
        <w:tc>
          <w:tcPr>
            <w:tcW w:w="1272" w:type="dxa"/>
            <w:vAlign w:val="center"/>
          </w:tcPr>
          <w:p w:rsidR="005123FE" w:rsidRPr="00F87C0E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8/8</w:t>
            </w:r>
          </w:p>
        </w:tc>
        <w:tc>
          <w:tcPr>
            <w:tcW w:w="1295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5123FE" w:rsidRPr="00F87C0E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5123FE" w:rsidRPr="005169F7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 xml:space="preserve">2.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Supervision by Board of Directors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with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Manager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(General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Manager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):</w:t>
      </w:r>
    </w:p>
    <w:p w:rsidR="005123FE" w:rsidRPr="005169F7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Activities of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Directors’ committees:</w:t>
      </w:r>
    </w:p>
    <w:p w:rsidR="005123FE" w:rsidRP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</w:rPr>
        <w:t>4. 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Resolutions/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Decisions of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Directors (Semi-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 reports):</w:t>
      </w:r>
    </w:p>
    <w:p w:rsidR="005123FE" w:rsidRPr="00AC104D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AC104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II. </w:t>
      </w:r>
      <w:r w:rsidRPr="00AC10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of Supervisors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 reports):</w:t>
      </w:r>
    </w:p>
    <w:p w:rsid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CD3264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1</w:t>
      </w:r>
      <w:r w:rsidRPr="00CD326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Pr="00CD326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Information about members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 w:rsidRPr="00CD326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82"/>
        <w:gridCol w:w="1653"/>
        <w:gridCol w:w="1461"/>
        <w:gridCol w:w="1272"/>
        <w:gridCol w:w="1295"/>
        <w:gridCol w:w="1633"/>
      </w:tblGrid>
      <w:tr w:rsidR="005123FE" w:rsidRPr="000B54A0" w:rsidTr="00F01D05">
        <w:tc>
          <w:tcPr>
            <w:tcW w:w="580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682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Members of </w:t>
            </w:r>
            <w:r w:rsidRPr="00AC1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653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Position</w:t>
            </w:r>
          </w:p>
        </w:tc>
        <w:tc>
          <w:tcPr>
            <w:tcW w:w="1461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Day becoming/no longer member of </w:t>
            </w:r>
            <w:r w:rsidRPr="00AC1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272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Number of attendance</w:t>
            </w:r>
          </w:p>
        </w:tc>
        <w:tc>
          <w:tcPr>
            <w:tcW w:w="1295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633" w:type="dxa"/>
          </w:tcPr>
          <w:p w:rsidR="005123FE" w:rsidRPr="006C72EC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Reason for absence</w:t>
            </w:r>
          </w:p>
        </w:tc>
      </w:tr>
      <w:tr w:rsidR="005123FE" w:rsidRPr="000B54A0" w:rsidTr="00F01D05">
        <w:tc>
          <w:tcPr>
            <w:tcW w:w="580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68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Trinh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My Le </w:t>
            </w:r>
          </w:p>
        </w:tc>
        <w:tc>
          <w:tcPr>
            <w:tcW w:w="165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Head of Board of Supervisors </w:t>
            </w:r>
          </w:p>
        </w:tc>
        <w:tc>
          <w:tcPr>
            <w:tcW w:w="1461" w:type="dxa"/>
            <w:vAlign w:val="center"/>
          </w:tcPr>
          <w:p w:rsidR="005123FE" w:rsidRPr="006C72EC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25 April 2016 </w:t>
            </w:r>
          </w:p>
        </w:tc>
        <w:tc>
          <w:tcPr>
            <w:tcW w:w="127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1/1</w:t>
            </w:r>
          </w:p>
        </w:tc>
        <w:tc>
          <w:tcPr>
            <w:tcW w:w="1295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c>
          <w:tcPr>
            <w:tcW w:w="580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68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Duyen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65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Supervisors </w:t>
            </w:r>
          </w:p>
        </w:tc>
        <w:tc>
          <w:tcPr>
            <w:tcW w:w="1461" w:type="dxa"/>
            <w:vAlign w:val="center"/>
          </w:tcPr>
          <w:p w:rsidR="005123FE" w:rsidRPr="006C72EC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17 April 2018 </w:t>
            </w:r>
          </w:p>
        </w:tc>
        <w:tc>
          <w:tcPr>
            <w:tcW w:w="127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1/1</w:t>
            </w:r>
          </w:p>
        </w:tc>
        <w:tc>
          <w:tcPr>
            <w:tcW w:w="1295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5123FE" w:rsidRPr="000B54A0" w:rsidTr="00F01D05">
        <w:trPr>
          <w:trHeight w:val="79"/>
        </w:trPr>
        <w:tc>
          <w:tcPr>
            <w:tcW w:w="580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68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Mrs. Doan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Huong </w:t>
            </w:r>
          </w:p>
        </w:tc>
        <w:tc>
          <w:tcPr>
            <w:tcW w:w="165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 w:rsidRPr="005123FE">
              <w:rPr>
                <w:rFonts w:ascii="Arial" w:eastAsia="Times New Roman" w:hAnsi="Arial" w:cs="Arial"/>
                <w:color w:val="292929"/>
                <w:sz w:val="20"/>
              </w:rPr>
              <w:t>Member of Board of Supervisors</w:t>
            </w:r>
          </w:p>
        </w:tc>
        <w:tc>
          <w:tcPr>
            <w:tcW w:w="1461" w:type="dxa"/>
            <w:vAlign w:val="center"/>
          </w:tcPr>
          <w:p w:rsidR="005123FE" w:rsidRPr="006C72EC" w:rsidRDefault="005123FE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17 April 2018</w:t>
            </w:r>
          </w:p>
        </w:tc>
        <w:tc>
          <w:tcPr>
            <w:tcW w:w="1272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1/1</w:t>
            </w:r>
          </w:p>
        </w:tc>
        <w:tc>
          <w:tcPr>
            <w:tcW w:w="1295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633" w:type="dxa"/>
          </w:tcPr>
          <w:p w:rsidR="005123FE" w:rsidRPr="006C72EC" w:rsidRDefault="005123FE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5123FE" w:rsidRPr="00B309F9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09F9"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 w:rsidRPr="00B309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Surveillance activities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 w:rsidRPr="00B309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Board of Directors and shareholders:</w:t>
      </w:r>
    </w:p>
    <w:p w:rsidR="005123FE" w:rsidRPr="008872C2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872C2"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 w:rsidRPr="008872C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The coordination among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 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Board of Directors and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other </w:t>
      </w:r>
      <w:r w:rsidRPr="008872C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managers:</w:t>
      </w:r>
    </w:p>
    <w:p w:rsidR="005123FE" w:rsidRPr="00DB44F7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Other activities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(if any):</w:t>
      </w:r>
    </w:p>
    <w:p w:rsidR="005123FE" w:rsidRPr="00475B8B" w:rsidRDefault="005123FE" w:rsidP="005123F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III</w:t>
      </w:r>
      <w:r w:rsidRPr="00456AB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Pr="00456A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Training on corporate governance:</w:t>
      </w:r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Training courses on corporate governance w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hich members of 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members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 w:rsidRPr="00B80DB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Chief Executive Officer </w:t>
      </w:r>
      <w:r w:rsidRPr="00B80DB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(CEO)</w:t>
      </w:r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other managers and company secretary was involved in accordance with regulations on corporate governance:</w:t>
      </w:r>
    </w:p>
    <w:p w:rsidR="005123FE" w:rsidRPr="00456AB6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</w:t>
      </w:r>
      <w:r w:rsidRPr="00456AB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V. </w:t>
      </w:r>
      <w:r w:rsidRPr="00456A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List of affiliated persons of the public company as specified in clause 34, Article 6 of the Securities Law (Semi-annual/annual reports) and transactions of affiliated persons of the Company with the Company)</w:t>
      </w:r>
    </w:p>
    <w:p w:rsidR="005123FE" w:rsidRPr="00456AB6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56AB6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456AB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affiliated persons of the Company</w:t>
      </w:r>
    </w:p>
    <w:p w:rsidR="002F17C4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B615E"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 w:rsidRPr="004B61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the affiliated persons or between the company and major shareholders, internal persons and related person of internal 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1596"/>
        <w:gridCol w:w="1596"/>
        <w:gridCol w:w="1596"/>
      </w:tblGrid>
      <w:tr w:rsidR="00671E90" w:rsidRPr="002F17C4" w:rsidTr="00CB0DAA">
        <w:tc>
          <w:tcPr>
            <w:tcW w:w="648" w:type="dxa"/>
          </w:tcPr>
          <w:p w:rsidR="00671E90" w:rsidRPr="002F17C4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544" w:type="dxa"/>
          </w:tcPr>
          <w:p w:rsidR="00671E90" w:rsidRPr="002F17C4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Connected parties</w:t>
            </w:r>
          </w:p>
        </w:tc>
        <w:tc>
          <w:tcPr>
            <w:tcW w:w="1596" w:type="dxa"/>
          </w:tcPr>
          <w:p w:rsidR="00671E90" w:rsidRPr="002F17C4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 with IBSC</w:t>
            </w:r>
          </w:p>
        </w:tc>
        <w:tc>
          <w:tcPr>
            <w:tcW w:w="1596" w:type="dxa"/>
          </w:tcPr>
          <w:p w:rsidR="00671E90" w:rsidRPr="002F17C4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596" w:type="dxa"/>
          </w:tcPr>
          <w:p w:rsidR="00671E90" w:rsidRPr="002F17C4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671E90" w:rsidTr="00CB0DAA">
        <w:tc>
          <w:tcPr>
            <w:tcW w:w="648" w:type="dxa"/>
          </w:tcPr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671E90" w:rsidRPr="00671E90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FTG Vietnam Joint Stock Company</w:t>
            </w:r>
          </w:p>
          <w:p w:rsidR="00671E90" w:rsidRPr="00671E90" w:rsidRDefault="00671E90" w:rsidP="00671E9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depository </w:t>
            </w:r>
          </w:p>
        </w:tc>
        <w:tc>
          <w:tcPr>
            <w:tcW w:w="1596" w:type="dxa"/>
          </w:tcPr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1596" w:type="dxa"/>
          </w:tcPr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34,817,317</w:t>
            </w:r>
          </w:p>
          <w:p w:rsidR="00671E90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671E90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71E90" w:rsidTr="00CB0DAA">
        <w:tc>
          <w:tcPr>
            <w:tcW w:w="648" w:type="dxa"/>
          </w:tcPr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</w:tcPr>
          <w:p w:rsidR="00671E90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6" w:type="dxa"/>
          </w:tcPr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671E90" w:rsidRDefault="00671E90" w:rsidP="00671E90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34,817,317</w:t>
            </w:r>
          </w:p>
          <w:p w:rsidR="00671E90" w:rsidRDefault="00671E90" w:rsidP="00CB0DAA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671E90" w:rsidRDefault="00671E90" w:rsidP="00CB0DAA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123FE" w:rsidRPr="002F17C4" w:rsidRDefault="005123FE" w:rsidP="002F17C4">
      <w:pPr>
        <w:rPr>
          <w:rFonts w:ascii="Arial" w:eastAsia="Times New Roman" w:hAnsi="Arial" w:cs="Arial"/>
          <w:sz w:val="20"/>
          <w:szCs w:val="20"/>
        </w:rPr>
      </w:pPr>
    </w:p>
    <w:p w:rsidR="005123FE" w:rsidRP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F7EBA"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 w:rsidRPr="00FF7EB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 between internal person of listed company and company’s subsidiaries, or the company in which listed company takes controlling power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: None</w:t>
      </w:r>
    </w:p>
    <w:p w:rsidR="005123F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other objects</w:t>
      </w:r>
    </w:p>
    <w:p w:rsidR="002F17C4" w:rsidRDefault="002F17C4" w:rsidP="002F17C4">
      <w:pPr>
        <w:shd w:val="clear" w:color="auto" w:fill="FFFFFF"/>
        <w:spacing w:before="120" w:after="120" w:line="36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1596"/>
        <w:gridCol w:w="1596"/>
        <w:gridCol w:w="1596"/>
        <w:gridCol w:w="1596"/>
      </w:tblGrid>
      <w:tr w:rsidR="002F17C4" w:rsidTr="002F17C4">
        <w:tc>
          <w:tcPr>
            <w:tcW w:w="648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44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Connected parties</w:t>
            </w:r>
          </w:p>
        </w:tc>
        <w:tc>
          <w:tcPr>
            <w:tcW w:w="1596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 with IBSC</w:t>
            </w:r>
          </w:p>
        </w:tc>
        <w:tc>
          <w:tcPr>
            <w:tcW w:w="1596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596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Board Resolution No./ General Mandate No.</w:t>
            </w:r>
          </w:p>
        </w:tc>
        <w:tc>
          <w:tcPr>
            <w:tcW w:w="1596" w:type="dxa"/>
          </w:tcPr>
          <w:p w:rsidR="002F17C4" w:rsidRP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2F17C4" w:rsidTr="002F17C4">
        <w:tc>
          <w:tcPr>
            <w:tcW w:w="648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 Electrical Equipment Joint Stock Corporation</w:t>
            </w:r>
          </w:p>
          <w:p w:rsidR="002F17C4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trading </w:t>
            </w:r>
          </w:p>
          <w:p w:rsidR="002F17C4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 for securities depository </w:t>
            </w:r>
          </w:p>
          <w:p w:rsidR="002F17C4" w:rsidRPr="002F17C4" w:rsidRDefault="002F17C4" w:rsidP="002F17C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frees </w:t>
            </w: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of Board of Directors, General Manager is connected person of member of Board of Directors/ General Manager of IBSC</w:t>
            </w: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5,279,068</w:t>
            </w: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33,127</w:t>
            </w: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62,114</w:t>
            </w: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Default="002F17C4" w:rsidP="002F17C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F17C4" w:rsidTr="002F17C4">
        <w:tc>
          <w:tcPr>
            <w:tcW w:w="648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5,374,309</w:t>
            </w: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2F17C4" w:rsidRDefault="002F17C4" w:rsidP="005123FE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F17C4" w:rsidRPr="002F17C4" w:rsidRDefault="002F17C4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23FE" w:rsidRPr="00D33B9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33B9E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VI. </w:t>
      </w:r>
      <w:r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Transactions of internal persons and related person of internal person (Semi-annual/annual reports)</w:t>
      </w:r>
    </w:p>
    <w:p w:rsidR="005123FE" w:rsidRPr="00890D8E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90D8E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internal persons and their affiliated persons</w:t>
      </w:r>
    </w:p>
    <w:p w:rsidR="005123FE" w:rsidRPr="00DB44F7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2. 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Transactions of internal persons and 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affiliated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persons on shares of the listed company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13"/>
        <w:gridCol w:w="1265"/>
        <w:gridCol w:w="1224"/>
        <w:gridCol w:w="1193"/>
        <w:gridCol w:w="1224"/>
        <w:gridCol w:w="1193"/>
        <w:gridCol w:w="1759"/>
      </w:tblGrid>
      <w:tr w:rsidR="005123FE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Transaction executor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 with internal person</w:t>
            </w:r>
          </w:p>
        </w:tc>
        <w:tc>
          <w:tcPr>
            <w:tcW w:w="2227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beginning of the period</w:t>
            </w:r>
          </w:p>
        </w:tc>
        <w:tc>
          <w:tcPr>
            <w:tcW w:w="2298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end of the period</w:t>
            </w:r>
          </w:p>
        </w:tc>
        <w:tc>
          <w:tcPr>
            <w:tcW w:w="1881" w:type="dxa"/>
            <w:vMerge w:val="restar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Reasons for increase,decrease (purchase, sale, switch, reward...)</w:t>
            </w:r>
          </w:p>
        </w:tc>
      </w:tr>
      <w:tr w:rsidR="005123FE" w:rsidRPr="000B54A0" w:rsidTr="004D63BD">
        <w:trPr>
          <w:cantSplit/>
          <w:trHeight w:val="1553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123FE" w:rsidRPr="00DB44F7" w:rsidRDefault="005123FE" w:rsidP="00F01D05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786AC9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786AC9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FTG Vietnam Joint Stock Company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4D63BD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4D6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shareholder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2F17C4" w:rsidRDefault="005123FE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2F17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17,395,429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21.48%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20,004,743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17.23%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3FE" w:rsidRPr="00DB44F7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  <w:r w:rsidR="005123FE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Tuyet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4D63BD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Chair of Board of Directors cum General Manager of the Company 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4,620,000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5.71%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5,313,000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4.58%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Default="004D63BD" w:rsidP="004D63BD">
            <w:pPr>
              <w:jc w:val="center"/>
            </w:pPr>
            <w:r w:rsidRPr="00AD3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Nguyen Tuan Dung 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4D63BD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34,650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39,847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0.034%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Default="004D63BD" w:rsidP="004D63BD">
            <w:pPr>
              <w:jc w:val="center"/>
            </w:pPr>
            <w:r w:rsidRPr="00AD3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Hong Ha 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4D63BD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53,361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61,365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0.053%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Default="004D63BD" w:rsidP="004D63BD">
            <w:pPr>
              <w:jc w:val="center"/>
            </w:pPr>
            <w:r w:rsidRPr="00AD3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Ngoc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Dinh</w:t>
            </w:r>
            <w:proofErr w:type="spellEnd"/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4D63BD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Vice- General Manager 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0.0005%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0.00037%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Default="004D63BD" w:rsidP="004D63BD">
            <w:pPr>
              <w:jc w:val="center"/>
            </w:pPr>
            <w:r w:rsidRPr="00AD3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</w:p>
        </w:tc>
      </w:tr>
      <w:tr w:rsidR="002F17C4" w:rsidRPr="000B54A0" w:rsidTr="004D63BD">
        <w:trPr>
          <w:cantSplit/>
          <w:trHeight w:val="20"/>
          <w:tblCellSpacing w:w="0" w:type="dxa"/>
        </w:trPr>
        <w:tc>
          <w:tcPr>
            <w:tcW w:w="56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786AC9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 Hong Son</w:t>
            </w:r>
          </w:p>
        </w:tc>
        <w:tc>
          <w:tcPr>
            <w:tcW w:w="13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4D63BD" w:rsidRDefault="004D63BD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Husband of Mrs. Doan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Huong – Member of Board of Supervisors 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0.00108%</w:t>
            </w:r>
          </w:p>
        </w:tc>
        <w:tc>
          <w:tcPr>
            <w:tcW w:w="9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134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Pr="002F17C4" w:rsidRDefault="002F17C4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0.00087%</w:t>
            </w:r>
          </w:p>
        </w:tc>
        <w:tc>
          <w:tcPr>
            <w:tcW w:w="188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63BD" w:rsidRDefault="004D63BD" w:rsidP="004D63BD">
            <w:pPr>
              <w:jc w:val="center"/>
            </w:pPr>
            <w:r w:rsidRPr="00AD3D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Receiving dividend by share</w:t>
            </w:r>
          </w:p>
        </w:tc>
      </w:tr>
    </w:tbl>
    <w:p w:rsidR="005123FE" w:rsidRPr="00D21AE9" w:rsidRDefault="005123FE" w:rsidP="005123F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VII. Other signi</w:t>
      </w:r>
      <w:r w:rsidRPr="005364B8">
        <w:rPr>
          <w:rFonts w:ascii="Arial" w:eastAsia="Times New Roman" w:hAnsi="Arial" w:cs="Arial"/>
          <w:b/>
          <w:bCs/>
          <w:color w:val="000000"/>
          <w:sz w:val="20"/>
          <w:szCs w:val="20"/>
        </w:rPr>
        <w:t>fi</w:t>
      </w:r>
      <w:r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cant issues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 None</w:t>
      </w:r>
    </w:p>
    <w:p w:rsidR="005123FE" w:rsidRDefault="005123FE" w:rsidP="005123FE"/>
    <w:p w:rsidR="005123FE" w:rsidRDefault="005123FE" w:rsidP="005123FE"/>
    <w:p w:rsidR="00450AA2" w:rsidRDefault="00450AA2"/>
    <w:sectPr w:rsidR="0045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69A"/>
    <w:multiLevelType w:val="hybridMultilevel"/>
    <w:tmpl w:val="5F90A8E6"/>
    <w:lvl w:ilvl="0" w:tplc="B24465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E"/>
    <w:rsid w:val="002F17C4"/>
    <w:rsid w:val="00450AA2"/>
    <w:rsid w:val="004D63BD"/>
    <w:rsid w:val="005123FE"/>
    <w:rsid w:val="00671E90"/>
    <w:rsid w:val="007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bsc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Ngọc Anh</dc:creator>
  <cp:lastModifiedBy>Nguyễn Thị Ngọc Anh</cp:lastModifiedBy>
  <cp:revision>4</cp:revision>
  <dcterms:created xsi:type="dcterms:W3CDTF">2019-07-30T05:47:00Z</dcterms:created>
  <dcterms:modified xsi:type="dcterms:W3CDTF">2019-07-30T07:29:00Z</dcterms:modified>
</cp:coreProperties>
</file>