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8" w:type="dxa"/>
        <w:tblLook w:val="0000"/>
      </w:tblPr>
      <w:tblGrid>
        <w:gridCol w:w="3510"/>
        <w:gridCol w:w="5718"/>
      </w:tblGrid>
      <w:tr w:rsidR="00DD7249" w:rsidRPr="00C70AEA" w:rsidTr="00EB4D0B">
        <w:tc>
          <w:tcPr>
            <w:tcW w:w="9228" w:type="dxa"/>
            <w:gridSpan w:val="2"/>
          </w:tcPr>
          <w:p w:rsidR="00DD7249" w:rsidRPr="00C70AEA" w:rsidRDefault="00DD7249" w:rsidP="00C70AEA">
            <w:pPr>
              <w:jc w:val="center"/>
              <w:rPr>
                <w:rFonts w:ascii="Times New Roman" w:hAnsi="Times New Roman" w:cs="Times New Roman"/>
                <w:sz w:val="2"/>
                <w:lang w:val="nl-NL"/>
              </w:rPr>
            </w:pPr>
          </w:p>
        </w:tc>
      </w:tr>
      <w:tr w:rsidR="00DD7249" w:rsidRPr="00C70AEA" w:rsidTr="00EB4D0B">
        <w:trPr>
          <w:trHeight w:val="369"/>
        </w:trPr>
        <w:tc>
          <w:tcPr>
            <w:tcW w:w="3510" w:type="dxa"/>
          </w:tcPr>
          <w:p w:rsidR="00DD7249" w:rsidRPr="00C70AEA" w:rsidRDefault="00C70AEA" w:rsidP="00C70A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C70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Công ty cổ phần chứng khoán VIT</w:t>
            </w:r>
          </w:p>
        </w:tc>
        <w:tc>
          <w:tcPr>
            <w:tcW w:w="5718" w:type="dxa"/>
          </w:tcPr>
          <w:p w:rsidR="00DD7249" w:rsidRPr="00124A24" w:rsidRDefault="00DD7249" w:rsidP="00C70AEA">
            <w:pPr>
              <w:pStyle w:val="Heading8"/>
              <w:jc w:val="center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 w:rsidRPr="00124A24">
              <w:rPr>
                <w:rFonts w:ascii="Times New Roman" w:hAnsi="Times New Roman"/>
                <w:color w:val="000000"/>
                <w:sz w:val="24"/>
                <w:lang w:val="nl-NL"/>
              </w:rPr>
              <w:t>CỘNG HÒA XÃ HỘI CHỦ NGHĨA VIỆT NAM</w:t>
            </w:r>
          </w:p>
          <w:p w:rsidR="00DD7249" w:rsidRPr="00C70AEA" w:rsidRDefault="00DD7249" w:rsidP="00C70A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</w:tc>
      </w:tr>
      <w:tr w:rsidR="00DD7249" w:rsidRPr="00C70AEA" w:rsidTr="00EB4D0B">
        <w:trPr>
          <w:trHeight w:val="250"/>
        </w:trPr>
        <w:tc>
          <w:tcPr>
            <w:tcW w:w="3510" w:type="dxa"/>
          </w:tcPr>
          <w:p w:rsidR="00DD7249" w:rsidRPr="00C70AEA" w:rsidRDefault="00DD7249" w:rsidP="00C70A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0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</w:t>
            </w:r>
          </w:p>
        </w:tc>
        <w:tc>
          <w:tcPr>
            <w:tcW w:w="5718" w:type="dxa"/>
          </w:tcPr>
          <w:p w:rsidR="00DD7249" w:rsidRPr="00C70AEA" w:rsidRDefault="00DD7249" w:rsidP="00C70A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0A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</w:t>
            </w:r>
          </w:p>
        </w:tc>
      </w:tr>
      <w:tr w:rsidR="00DD7249" w:rsidRPr="00C70AEA" w:rsidTr="00EB4D0B">
        <w:tc>
          <w:tcPr>
            <w:tcW w:w="3510" w:type="dxa"/>
          </w:tcPr>
          <w:p w:rsidR="00DD7249" w:rsidRPr="00C70AEA" w:rsidRDefault="00DD7249" w:rsidP="00C70A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0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Số:</w:t>
            </w:r>
            <w:r w:rsidR="00C70A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107/2012/BC-CKVIT</w:t>
            </w:r>
          </w:p>
        </w:tc>
        <w:tc>
          <w:tcPr>
            <w:tcW w:w="5718" w:type="dxa"/>
          </w:tcPr>
          <w:p w:rsidR="00DD7249" w:rsidRPr="00C70AEA" w:rsidRDefault="00C70AEA" w:rsidP="00C70AEA">
            <w:pPr>
              <w:pStyle w:val="Heading7"/>
              <w:ind w:left="0"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Hà  Nội</w:t>
            </w:r>
            <w:r w:rsidR="00DD7249" w:rsidRPr="00C70AE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, ngày 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28 </w:t>
            </w:r>
            <w:r w:rsidR="00DD7249" w:rsidRPr="00C70AE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tháng</w:t>
            </w: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07 năm 2012</w:t>
            </w:r>
            <w:r w:rsidR="00124A24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.</w:t>
            </w:r>
          </w:p>
        </w:tc>
      </w:tr>
    </w:tbl>
    <w:p w:rsidR="00DD7249" w:rsidRPr="00C70AEA" w:rsidRDefault="00DD7249" w:rsidP="00DD7249">
      <w:pPr>
        <w:pStyle w:val="Title"/>
        <w:rPr>
          <w:rFonts w:ascii="Times New Roman" w:hAnsi="Times New Roman"/>
          <w:color w:val="000000"/>
          <w:sz w:val="22"/>
          <w:szCs w:val="26"/>
        </w:rPr>
      </w:pPr>
    </w:p>
    <w:p w:rsidR="00DD7249" w:rsidRPr="00C70AEA" w:rsidRDefault="00DD7249" w:rsidP="00DD7249">
      <w:pPr>
        <w:pStyle w:val="Title"/>
        <w:rPr>
          <w:rFonts w:ascii="Times New Roman" w:hAnsi="Times New Roman"/>
          <w:color w:val="000000"/>
          <w:sz w:val="28"/>
          <w:szCs w:val="26"/>
        </w:rPr>
      </w:pPr>
      <w:r w:rsidRPr="00C70AEA">
        <w:rPr>
          <w:rFonts w:ascii="Times New Roman" w:hAnsi="Times New Roman"/>
          <w:color w:val="000000"/>
          <w:sz w:val="28"/>
          <w:szCs w:val="26"/>
        </w:rPr>
        <w:t>BÁO CÁO TÌNH HÌNH QUẢN TRỊ CÔNG TY</w:t>
      </w:r>
    </w:p>
    <w:p w:rsidR="00DD7249" w:rsidRPr="00C70AEA" w:rsidRDefault="00C70AEA" w:rsidP="00DD7249">
      <w:pPr>
        <w:pStyle w:val="Title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(6 tháng</w:t>
      </w:r>
      <w:r w:rsidR="00DD7249" w:rsidRPr="00C70AEA">
        <w:rPr>
          <w:rFonts w:ascii="Times New Roman" w:hAnsi="Times New Roman"/>
          <w:b w:val="0"/>
          <w:color w:val="000000"/>
          <w:sz w:val="28"/>
          <w:szCs w:val="28"/>
        </w:rPr>
        <w:t>)</w:t>
      </w:r>
    </w:p>
    <w:p w:rsidR="00DD7249" w:rsidRPr="00C70AEA" w:rsidRDefault="00DD7249" w:rsidP="00DD7249">
      <w:pPr>
        <w:pStyle w:val="Title"/>
        <w:rPr>
          <w:rFonts w:ascii="Times New Roman" w:hAnsi="Times New Roman"/>
          <w:color w:val="000000"/>
          <w:sz w:val="18"/>
          <w:szCs w:val="28"/>
        </w:rPr>
      </w:pPr>
    </w:p>
    <w:tbl>
      <w:tblPr>
        <w:tblW w:w="8476" w:type="dxa"/>
        <w:tblInd w:w="1809" w:type="dxa"/>
        <w:tblLayout w:type="fixed"/>
        <w:tblLook w:val="04A0"/>
      </w:tblPr>
      <w:tblGrid>
        <w:gridCol w:w="1276"/>
        <w:gridCol w:w="7200"/>
      </w:tblGrid>
      <w:tr w:rsidR="00DD7249" w:rsidRPr="00C70AEA" w:rsidTr="00EB4D0B">
        <w:trPr>
          <w:trHeight w:val="293"/>
        </w:trPr>
        <w:tc>
          <w:tcPr>
            <w:tcW w:w="1276" w:type="dxa"/>
          </w:tcPr>
          <w:p w:rsidR="00DD7249" w:rsidRPr="00C70AEA" w:rsidRDefault="00DD7249" w:rsidP="00EB4D0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70AEA">
              <w:rPr>
                <w:rFonts w:ascii="Times New Roman" w:hAnsi="Times New Roman" w:cs="Times New Roman"/>
                <w:b/>
                <w:color w:val="000000"/>
              </w:rPr>
              <w:t>Kính gửi:</w:t>
            </w:r>
          </w:p>
        </w:tc>
        <w:tc>
          <w:tcPr>
            <w:tcW w:w="7200" w:type="dxa"/>
          </w:tcPr>
          <w:p w:rsidR="00DD7249" w:rsidRPr="00C70AEA" w:rsidRDefault="00DD7249" w:rsidP="00DD72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70AEA">
              <w:rPr>
                <w:rFonts w:ascii="Times New Roman" w:hAnsi="Times New Roman" w:cs="Times New Roman"/>
                <w:b/>
                <w:color w:val="000000"/>
              </w:rPr>
              <w:t xml:space="preserve"> Ủy ban Chứng khoán Nhà nước</w:t>
            </w:r>
          </w:p>
          <w:p w:rsidR="00DD7249" w:rsidRDefault="00DD7249" w:rsidP="00DD72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0A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Sở Giao dịch Chứng khoán</w:t>
            </w:r>
            <w:r w:rsidR="00C70A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Hà Nội</w:t>
            </w:r>
          </w:p>
          <w:p w:rsidR="00C70AEA" w:rsidRPr="00C70AEA" w:rsidRDefault="00C70AEA" w:rsidP="00DD72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Sở giao dịch chứng khoán Hồ Chí Minh</w:t>
            </w:r>
          </w:p>
        </w:tc>
      </w:tr>
    </w:tbl>
    <w:p w:rsidR="00DD7249" w:rsidRPr="00C70AEA" w:rsidRDefault="00DD7249" w:rsidP="00DD7249">
      <w:pPr>
        <w:pStyle w:val="Title"/>
        <w:rPr>
          <w:rFonts w:ascii="Times New Roman" w:hAnsi="Times New Roman"/>
          <w:color w:val="000000"/>
          <w:sz w:val="20"/>
          <w:szCs w:val="28"/>
        </w:rPr>
      </w:pPr>
    </w:p>
    <w:p w:rsidR="00DD7249" w:rsidRPr="00C70AEA" w:rsidRDefault="00DD7249" w:rsidP="00DD7249">
      <w:pPr>
        <w:spacing w:line="240" w:lineRule="auto"/>
        <w:ind w:firstLine="504"/>
        <w:jc w:val="both"/>
        <w:rPr>
          <w:rFonts w:ascii="Times New Roman" w:hAnsi="Times New Roman" w:cs="Times New Roman"/>
          <w:b/>
          <w:color w:val="000000"/>
        </w:rPr>
      </w:pPr>
      <w:r w:rsidRPr="00C70AEA">
        <w:rPr>
          <w:rFonts w:ascii="Times New Roman" w:hAnsi="Times New Roman" w:cs="Times New Roman"/>
          <w:b/>
          <w:color w:val="000000"/>
        </w:rPr>
        <w:tab/>
      </w:r>
      <w:r w:rsidRPr="00C70AEA">
        <w:rPr>
          <w:rFonts w:ascii="Times New Roman" w:hAnsi="Times New Roman" w:cs="Times New Roman"/>
          <w:b/>
          <w:color w:val="000000"/>
        </w:rPr>
        <w:tab/>
        <w:t xml:space="preserve">- </w:t>
      </w:r>
      <w:r w:rsidR="00C70AEA">
        <w:rPr>
          <w:rFonts w:ascii="Times New Roman" w:hAnsi="Times New Roman" w:cs="Times New Roman"/>
          <w:b/>
          <w:color w:val="000000"/>
        </w:rPr>
        <w:t>Công ty cổ phần chứng khoán VIT</w:t>
      </w:r>
      <w:r w:rsidRPr="00C70AEA">
        <w:rPr>
          <w:rFonts w:ascii="Times New Roman" w:hAnsi="Times New Roman" w:cs="Times New Roman"/>
          <w:b/>
          <w:color w:val="000000"/>
        </w:rPr>
        <w:t xml:space="preserve">      </w:t>
      </w:r>
    </w:p>
    <w:p w:rsidR="00C70AEA" w:rsidRDefault="00DD7249" w:rsidP="00DD7249">
      <w:pPr>
        <w:spacing w:line="240" w:lineRule="auto"/>
        <w:ind w:firstLine="504"/>
        <w:jc w:val="both"/>
        <w:rPr>
          <w:rFonts w:ascii="Times New Roman" w:hAnsi="Times New Roman" w:cs="Times New Roman"/>
          <w:b/>
          <w:color w:val="000000"/>
        </w:rPr>
      </w:pPr>
      <w:r w:rsidRPr="00C70AEA">
        <w:rPr>
          <w:rFonts w:ascii="Times New Roman" w:hAnsi="Times New Roman" w:cs="Times New Roman"/>
          <w:b/>
          <w:color w:val="000000"/>
        </w:rPr>
        <w:tab/>
      </w:r>
      <w:r w:rsidRPr="00C70AEA">
        <w:rPr>
          <w:rFonts w:ascii="Times New Roman" w:hAnsi="Times New Roman" w:cs="Times New Roman"/>
          <w:b/>
          <w:color w:val="000000"/>
        </w:rPr>
        <w:tab/>
        <w:t xml:space="preserve">- Địa chỉ trụ sở chính: </w:t>
      </w:r>
      <w:r w:rsidR="00C70AEA">
        <w:rPr>
          <w:rFonts w:ascii="Times New Roman" w:hAnsi="Times New Roman" w:cs="Times New Roman"/>
          <w:b/>
          <w:color w:val="000000"/>
        </w:rPr>
        <w:t>Tầng 3, Tòa nhà VIT, 519 Kim Mã, Ba Đình, Hà Nội</w:t>
      </w:r>
    </w:p>
    <w:p w:rsidR="00DD7249" w:rsidRPr="00C70AEA" w:rsidRDefault="00B27671" w:rsidP="00DD7249">
      <w:pPr>
        <w:spacing w:line="240" w:lineRule="auto"/>
        <w:ind w:firstLine="50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</w:t>
      </w:r>
      <w:r w:rsidR="00C70AEA">
        <w:rPr>
          <w:rFonts w:ascii="Times New Roman" w:hAnsi="Times New Roman" w:cs="Times New Roman"/>
          <w:b/>
          <w:color w:val="000000"/>
        </w:rPr>
        <w:t xml:space="preserve">- </w:t>
      </w:r>
      <w:r w:rsidR="00DD7249" w:rsidRPr="00C70AEA">
        <w:rPr>
          <w:rFonts w:ascii="Times New Roman" w:hAnsi="Times New Roman" w:cs="Times New Roman"/>
          <w:b/>
          <w:color w:val="000000"/>
        </w:rPr>
        <w:t xml:space="preserve">    Điện thoại: </w:t>
      </w:r>
      <w:r w:rsidR="00C70AEA">
        <w:rPr>
          <w:rFonts w:ascii="Times New Roman" w:hAnsi="Times New Roman" w:cs="Times New Roman"/>
          <w:b/>
          <w:color w:val="000000"/>
        </w:rPr>
        <w:t xml:space="preserve"> 04 2220 88 00</w:t>
      </w:r>
      <w:r w:rsidR="00DD7249" w:rsidRPr="00C70AEA">
        <w:rPr>
          <w:rFonts w:ascii="Times New Roman" w:hAnsi="Times New Roman" w:cs="Times New Roman"/>
          <w:b/>
          <w:color w:val="000000"/>
        </w:rPr>
        <w:t xml:space="preserve">           Fax:  </w:t>
      </w:r>
      <w:r w:rsidR="00C70AEA">
        <w:rPr>
          <w:rFonts w:ascii="Times New Roman" w:hAnsi="Times New Roman" w:cs="Times New Roman"/>
          <w:b/>
          <w:color w:val="000000"/>
        </w:rPr>
        <w:t xml:space="preserve"> 04 2220 88 66</w:t>
      </w:r>
      <w:r w:rsidR="00DD7249" w:rsidRPr="00C70AEA">
        <w:rPr>
          <w:rFonts w:ascii="Times New Roman" w:hAnsi="Times New Roman" w:cs="Times New Roman"/>
          <w:b/>
          <w:color w:val="000000"/>
        </w:rPr>
        <w:t xml:space="preserve">        Email:</w:t>
      </w:r>
      <w:r w:rsidR="00C70AEA">
        <w:rPr>
          <w:rFonts w:ascii="Times New Roman" w:hAnsi="Times New Roman" w:cs="Times New Roman"/>
          <w:b/>
          <w:color w:val="000000"/>
        </w:rPr>
        <w:t>vitse@service.vn</w:t>
      </w:r>
    </w:p>
    <w:p w:rsidR="00DD7249" w:rsidRPr="00730A83" w:rsidRDefault="00DD7249" w:rsidP="00C70AEA">
      <w:pPr>
        <w:spacing w:line="240" w:lineRule="auto"/>
        <w:ind w:firstLine="504"/>
        <w:jc w:val="both"/>
        <w:rPr>
          <w:rFonts w:ascii="Times New Roman" w:hAnsi="Times New Roman"/>
          <w:color w:val="000000"/>
          <w:sz w:val="2"/>
          <w:szCs w:val="28"/>
        </w:rPr>
      </w:pPr>
      <w:r w:rsidRPr="00C70AEA">
        <w:rPr>
          <w:rFonts w:ascii="Times New Roman" w:hAnsi="Times New Roman" w:cs="Times New Roman"/>
          <w:b/>
          <w:color w:val="000000"/>
        </w:rPr>
        <w:tab/>
      </w:r>
      <w:r w:rsidRPr="00C70AEA">
        <w:rPr>
          <w:rFonts w:ascii="Times New Roman" w:hAnsi="Times New Roman" w:cs="Times New Roman"/>
          <w:b/>
          <w:color w:val="000000"/>
        </w:rPr>
        <w:tab/>
        <w:t>- Vốn điều lệ:</w:t>
      </w:r>
      <w:r w:rsidR="00C70AEA">
        <w:rPr>
          <w:rFonts w:ascii="Times New Roman" w:hAnsi="Times New Roman" w:cs="Times New Roman"/>
          <w:b/>
          <w:color w:val="000000"/>
        </w:rPr>
        <w:t xml:space="preserve"> 46.000.000.000đ</w:t>
      </w:r>
    </w:p>
    <w:p w:rsidR="00DD7249" w:rsidRPr="00730A83" w:rsidRDefault="00DD7249" w:rsidP="00DD7249">
      <w:pPr>
        <w:pStyle w:val="BodyText"/>
        <w:rPr>
          <w:rFonts w:ascii="Times New Roman" w:hAnsi="Times New Roman"/>
          <w:b/>
          <w:color w:val="000000"/>
          <w:sz w:val="26"/>
          <w:szCs w:val="26"/>
        </w:rPr>
      </w:pPr>
      <w:r w:rsidRPr="00730A83">
        <w:rPr>
          <w:rFonts w:ascii="Times New Roman" w:hAnsi="Times New Roman"/>
          <w:b/>
          <w:color w:val="000000"/>
          <w:sz w:val="26"/>
          <w:szCs w:val="26"/>
        </w:rPr>
        <w:t xml:space="preserve">I. Hoạt động của Hội đồng quản trị </w:t>
      </w:r>
      <w:r w:rsidRPr="00730A83">
        <w:rPr>
          <w:rFonts w:ascii="Times New Roman" w:hAnsi="Times New Roman"/>
          <w:color w:val="000000"/>
          <w:sz w:val="26"/>
          <w:szCs w:val="26"/>
        </w:rPr>
        <w:t>(Báo cáo 6 tháng)</w:t>
      </w:r>
      <w:r w:rsidRPr="00730A83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DD7249" w:rsidRPr="00730A83" w:rsidRDefault="00DD7249" w:rsidP="00DD7249">
      <w:pPr>
        <w:pStyle w:val="BodyText"/>
        <w:rPr>
          <w:rFonts w:ascii="Times New Roman" w:hAnsi="Times New Roman"/>
          <w:b/>
          <w:color w:val="000000"/>
          <w:sz w:val="10"/>
          <w:szCs w:val="26"/>
        </w:rPr>
      </w:pPr>
    </w:p>
    <w:p w:rsidR="00DD7249" w:rsidRPr="00730A83" w:rsidRDefault="00DD7249" w:rsidP="00DD7249">
      <w:pPr>
        <w:pStyle w:val="BodyText"/>
        <w:numPr>
          <w:ilvl w:val="0"/>
          <w:numId w:val="2"/>
        </w:numPr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 xml:space="preserve">Các cuộc họp của </w:t>
      </w:r>
      <w:r w:rsidRPr="00730A83">
        <w:rPr>
          <w:rFonts w:ascii="Times New Roman" w:hAnsi="Times New Roman"/>
        </w:rPr>
        <w:t>Hội đồng quản trị</w:t>
      </w:r>
      <w:r w:rsidRPr="00730A83">
        <w:rPr>
          <w:rFonts w:ascii="Times New Roman" w:hAnsi="Times New Roman"/>
          <w:color w:val="000000"/>
          <w:sz w:val="26"/>
          <w:szCs w:val="26"/>
        </w:rPr>
        <w:t>:</w:t>
      </w:r>
    </w:p>
    <w:p w:rsidR="00DD7249" w:rsidRPr="00730A83" w:rsidRDefault="00DD7249" w:rsidP="00DD7249">
      <w:pPr>
        <w:pStyle w:val="BodyText"/>
        <w:ind w:left="644"/>
        <w:rPr>
          <w:rFonts w:ascii="Times New Roman" w:hAnsi="Times New Roman"/>
          <w:color w:val="000000"/>
          <w:sz w:val="14"/>
          <w:szCs w:val="26"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1653"/>
        <w:gridCol w:w="837"/>
        <w:gridCol w:w="2437"/>
      </w:tblGrid>
      <w:tr w:rsidR="00DD7249" w:rsidRPr="00EC67E1" w:rsidTr="00EB4D0B">
        <w:tc>
          <w:tcPr>
            <w:tcW w:w="567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410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Thành viên HĐQT</w:t>
            </w:r>
          </w:p>
        </w:tc>
        <w:tc>
          <w:tcPr>
            <w:tcW w:w="1276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Chức vụ</w:t>
            </w:r>
          </w:p>
        </w:tc>
        <w:tc>
          <w:tcPr>
            <w:tcW w:w="1653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buổi họp tham dự</w:t>
            </w:r>
          </w:p>
        </w:tc>
        <w:tc>
          <w:tcPr>
            <w:tcW w:w="837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2437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Lý do không tham dự</w:t>
            </w:r>
          </w:p>
        </w:tc>
      </w:tr>
      <w:tr w:rsidR="00DD7249" w:rsidRPr="00EC67E1" w:rsidTr="00EB4D0B">
        <w:tc>
          <w:tcPr>
            <w:tcW w:w="56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0A83">
              <w:rPr>
                <w:rFonts w:ascii="Times New Roman" w:hAnsi="Times New Roman"/>
                <w:color w:val="000000"/>
                <w:sz w:val="26"/>
                <w:szCs w:val="26"/>
              </w:rPr>
              <w:t>Ông/bà...</w:t>
            </w:r>
          </w:p>
        </w:tc>
        <w:tc>
          <w:tcPr>
            <w:tcW w:w="1276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D7249" w:rsidRPr="00EC67E1" w:rsidTr="00EB4D0B">
        <w:tc>
          <w:tcPr>
            <w:tcW w:w="56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D7249" w:rsidRPr="00EC67E1" w:rsidTr="00EB4D0B">
        <w:tc>
          <w:tcPr>
            <w:tcW w:w="56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3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D7249" w:rsidRPr="00730A83" w:rsidRDefault="00DD7249" w:rsidP="00DD7249">
      <w:pPr>
        <w:pStyle w:val="BodyText"/>
        <w:ind w:left="720" w:hanging="436"/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>2.  Hoạt động giám sát của HĐQT đối với Giám đốc (Tổng Giám đốc):</w:t>
      </w:r>
    </w:p>
    <w:p w:rsidR="00DD7249" w:rsidRPr="00730A83" w:rsidRDefault="00DD7249" w:rsidP="00DD7249">
      <w:pPr>
        <w:pStyle w:val="BodyText"/>
        <w:ind w:left="720" w:hanging="436"/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>3.  Hoạt động của các tiểu ban thuộc Hội đồng quản trị:</w:t>
      </w:r>
    </w:p>
    <w:p w:rsidR="00DD7249" w:rsidRPr="00730A83" w:rsidRDefault="00DD7249" w:rsidP="00DD7249">
      <w:pPr>
        <w:pStyle w:val="BodyText"/>
        <w:rPr>
          <w:rFonts w:ascii="Times New Roman" w:hAnsi="Times New Roman"/>
          <w:b/>
          <w:color w:val="000000"/>
          <w:sz w:val="26"/>
          <w:szCs w:val="26"/>
        </w:rPr>
      </w:pPr>
      <w:r w:rsidRPr="00730A83">
        <w:rPr>
          <w:rFonts w:ascii="Times New Roman" w:hAnsi="Times New Roman"/>
          <w:b/>
          <w:color w:val="000000"/>
          <w:sz w:val="26"/>
          <w:szCs w:val="26"/>
        </w:rPr>
        <w:t xml:space="preserve">II. Các Nghị quyết/Quyết định của Hội đồng quản trị </w:t>
      </w:r>
      <w:r w:rsidRPr="00730A83">
        <w:rPr>
          <w:rFonts w:ascii="Times New Roman" w:hAnsi="Times New Roman"/>
          <w:color w:val="000000"/>
          <w:sz w:val="26"/>
          <w:szCs w:val="26"/>
        </w:rPr>
        <w:t>(Báo cáo 6 tháng)</w:t>
      </w:r>
      <w:r w:rsidRPr="00730A83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DD7249" w:rsidRPr="00730A83" w:rsidRDefault="00DD7249" w:rsidP="00DD7249">
      <w:pPr>
        <w:pStyle w:val="BodyText"/>
        <w:rPr>
          <w:rFonts w:ascii="Times New Roman" w:hAnsi="Times New Roman"/>
          <w:b/>
          <w:color w:val="000000"/>
          <w:sz w:val="24"/>
          <w:szCs w:val="26"/>
        </w:rPr>
      </w:pPr>
      <w:r w:rsidRPr="00730A83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730A83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730A83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730A83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730A83">
        <w:rPr>
          <w:rFonts w:ascii="Times New Roman" w:hAnsi="Times New Roman"/>
          <w:b/>
          <w:color w:val="000000"/>
          <w:sz w:val="26"/>
          <w:szCs w:val="26"/>
        </w:rPr>
        <w:softHyphen/>
      </w:r>
      <w:r w:rsidRPr="00730A83">
        <w:rPr>
          <w:rFonts w:ascii="Times New Roman" w:hAnsi="Times New Roman"/>
          <w:b/>
          <w:color w:val="000000"/>
          <w:sz w:val="26"/>
          <w:szCs w:val="26"/>
        </w:rPr>
        <w:softHyphen/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866"/>
        <w:gridCol w:w="2323"/>
        <w:gridCol w:w="2501"/>
      </w:tblGrid>
      <w:tr w:rsidR="00DD7249" w:rsidRPr="00EC67E1" w:rsidTr="00EB4D0B">
        <w:tc>
          <w:tcPr>
            <w:tcW w:w="528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866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Số Nghị quyết/ Quyết định</w:t>
            </w:r>
          </w:p>
        </w:tc>
        <w:tc>
          <w:tcPr>
            <w:tcW w:w="2323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2501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Nội dung</w:t>
            </w:r>
          </w:p>
        </w:tc>
      </w:tr>
      <w:tr w:rsidR="00DD7249" w:rsidRPr="00EC67E1" w:rsidTr="00EB4D0B">
        <w:tc>
          <w:tcPr>
            <w:tcW w:w="528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866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23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01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D7249" w:rsidRPr="00730A83" w:rsidRDefault="00DD7249" w:rsidP="00DD7249">
      <w:pPr>
        <w:pStyle w:val="BodyText"/>
        <w:ind w:left="720"/>
        <w:rPr>
          <w:rFonts w:ascii="Times New Roman" w:hAnsi="Times New Roman"/>
          <w:b/>
          <w:color w:val="000000"/>
          <w:sz w:val="16"/>
          <w:szCs w:val="26"/>
        </w:rPr>
      </w:pPr>
    </w:p>
    <w:p w:rsidR="00DD7249" w:rsidRPr="00730A83" w:rsidRDefault="00DD7249" w:rsidP="00DD7249">
      <w:pPr>
        <w:pStyle w:val="BodyText"/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b/>
          <w:color w:val="000000"/>
          <w:sz w:val="26"/>
          <w:szCs w:val="26"/>
        </w:rPr>
        <w:t xml:space="preserve">III. Thay </w:t>
      </w:r>
      <w:r>
        <w:rPr>
          <w:rFonts w:ascii="Times New Roman" w:hAnsi="Times New Roman"/>
          <w:b/>
          <w:color w:val="000000"/>
          <w:sz w:val="26"/>
          <w:szCs w:val="26"/>
        </w:rPr>
        <w:t>đổi danh sách về người có liên quan của công ty đại chúng theo quy định tại khoản 34 Điều 6 Luật Chứng khoán</w:t>
      </w:r>
      <w:r w:rsidRPr="00730A8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30A83">
        <w:rPr>
          <w:rFonts w:ascii="Times New Roman" w:hAnsi="Times New Roman"/>
          <w:color w:val="000000"/>
          <w:sz w:val="26"/>
          <w:szCs w:val="26"/>
        </w:rPr>
        <w:t xml:space="preserve">(Báo cáo 6 tháng): </w:t>
      </w:r>
    </w:p>
    <w:p w:rsidR="00DD7249" w:rsidRPr="00730A83" w:rsidRDefault="00DD7249" w:rsidP="00DD7249">
      <w:pPr>
        <w:pStyle w:val="BodyText"/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8"/>
        <w:gridCol w:w="897"/>
        <w:gridCol w:w="1024"/>
        <w:gridCol w:w="857"/>
        <w:gridCol w:w="987"/>
        <w:gridCol w:w="1050"/>
        <w:gridCol w:w="987"/>
        <w:gridCol w:w="561"/>
        <w:gridCol w:w="980"/>
        <w:gridCol w:w="1033"/>
        <w:gridCol w:w="484"/>
      </w:tblGrid>
      <w:tr w:rsidR="00DD7249" w:rsidRPr="00EC67E1" w:rsidTr="00EB4D0B">
        <w:tc>
          <w:tcPr>
            <w:tcW w:w="609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STT</w:t>
            </w:r>
          </w:p>
        </w:tc>
        <w:tc>
          <w:tcPr>
            <w:tcW w:w="89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Tên tổ chức/cá nhân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Tài khoản giao dịch chứng khoán (nếu có)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Chức vụ tại công ty (nếu có)</w:t>
            </w:r>
          </w:p>
        </w:tc>
        <w:tc>
          <w:tcPr>
            <w:tcW w:w="98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"/>
                <w:szCs w:val="22"/>
              </w:rPr>
            </w:pP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Số CMND/ ĐKKD</w:t>
            </w:r>
          </w:p>
        </w:tc>
        <w:tc>
          <w:tcPr>
            <w:tcW w:w="1050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Ngày cấp CMND/ ĐKKD</w:t>
            </w:r>
          </w:p>
        </w:tc>
        <w:tc>
          <w:tcPr>
            <w:tcW w:w="987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Nơi cấp</w:t>
            </w: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CMND/ ĐKKD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Địa chỉ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Thời điểm bắt đầu là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người có liên quan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Thời điểm không còn là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người có liên quan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Lý do</w:t>
            </w:r>
          </w:p>
        </w:tc>
      </w:tr>
      <w:tr w:rsidR="00DD7249" w:rsidRPr="00EC67E1" w:rsidTr="00EB4D0B">
        <w:tc>
          <w:tcPr>
            <w:tcW w:w="609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D7249" w:rsidRPr="00EC67E1" w:rsidTr="00EB4D0B">
        <w:tc>
          <w:tcPr>
            <w:tcW w:w="609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50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87" w:type="dxa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D7249" w:rsidRPr="00730A83" w:rsidRDefault="00DD7249" w:rsidP="00DD7249">
      <w:pPr>
        <w:pStyle w:val="BodyText"/>
        <w:rPr>
          <w:rFonts w:ascii="Times New Roman" w:hAnsi="Times New Roman"/>
          <w:b/>
          <w:color w:val="000000"/>
          <w:spacing w:val="-6"/>
          <w:sz w:val="26"/>
          <w:szCs w:val="26"/>
        </w:rPr>
      </w:pPr>
      <w:r w:rsidRPr="00730A83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IV. Giao dịch của cổ đông nội bộ và người liên quan </w:t>
      </w:r>
      <w:r w:rsidRPr="00730A83">
        <w:rPr>
          <w:rFonts w:ascii="Times New Roman" w:hAnsi="Times New Roman"/>
          <w:color w:val="000000"/>
          <w:spacing w:val="-6"/>
          <w:sz w:val="26"/>
          <w:szCs w:val="26"/>
        </w:rPr>
        <w:t>(Báo cáo 6 tháng)</w:t>
      </w:r>
      <w:r w:rsidRPr="00730A83">
        <w:rPr>
          <w:rFonts w:ascii="Times New Roman" w:hAnsi="Times New Roman"/>
          <w:b/>
          <w:color w:val="000000"/>
          <w:spacing w:val="-6"/>
          <w:sz w:val="26"/>
          <w:szCs w:val="26"/>
        </w:rPr>
        <w:t>:</w:t>
      </w:r>
    </w:p>
    <w:p w:rsidR="00DD7249" w:rsidRPr="00730A83" w:rsidRDefault="00DD7249" w:rsidP="00DD7249">
      <w:pPr>
        <w:pStyle w:val="BodyText"/>
        <w:rPr>
          <w:rFonts w:ascii="Times New Roman" w:hAnsi="Times New Roman"/>
          <w:b/>
          <w:color w:val="000000"/>
          <w:spacing w:val="-6"/>
          <w:sz w:val="12"/>
          <w:szCs w:val="26"/>
        </w:rPr>
      </w:pPr>
    </w:p>
    <w:p w:rsidR="00DD7249" w:rsidRPr="00730A83" w:rsidRDefault="00DD7249" w:rsidP="00DD7249">
      <w:pPr>
        <w:pStyle w:val="BodyText"/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>Danh sách cổ đông nội bộ và người có liên quan</w:t>
      </w:r>
    </w:p>
    <w:p w:rsidR="00DD7249" w:rsidRPr="00730A83" w:rsidRDefault="00DD7249" w:rsidP="00DD7249">
      <w:pPr>
        <w:pStyle w:val="BodyText"/>
        <w:ind w:left="502"/>
        <w:rPr>
          <w:rFonts w:ascii="Times New Roman" w:hAnsi="Times New Roman"/>
          <w:color w:val="000000"/>
          <w:sz w:val="14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"/>
        <w:gridCol w:w="1012"/>
        <w:gridCol w:w="1095"/>
        <w:gridCol w:w="903"/>
        <w:gridCol w:w="1040"/>
        <w:gridCol w:w="1103"/>
        <w:gridCol w:w="1010"/>
        <w:gridCol w:w="568"/>
        <w:gridCol w:w="904"/>
        <w:gridCol w:w="928"/>
        <w:gridCol w:w="585"/>
      </w:tblGrid>
      <w:tr w:rsidR="00DD7249" w:rsidRPr="00EC67E1" w:rsidTr="00EB4D0B"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Stt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Tên tổ chức/cá nhân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Tài khoản giao dịch chứng khoán (nếu có)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Chức vụ tại công ty (nếu có)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Số CMND/ ĐKKD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Ngày cấp CMND/ ĐKKD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Nơi cấp</w:t>
            </w: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CMND/ ĐKKD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Địa chỉ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Số cổ phiếu sở hữu cuối kỳ 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Tỷ lệ sở hữu cổ phiếu cuối kỳ</w:t>
            </w: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Ghi chú</w:t>
            </w:r>
          </w:p>
        </w:tc>
      </w:tr>
      <w:tr w:rsidR="00DD7249" w:rsidRPr="00EC67E1" w:rsidTr="00EB4D0B"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D7249" w:rsidRPr="00EC67E1" w:rsidTr="00EB4D0B"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DD7249" w:rsidRPr="00730A83" w:rsidRDefault="00DD7249" w:rsidP="00EB4D0B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D7249" w:rsidRPr="00730A83" w:rsidRDefault="00DD7249" w:rsidP="00DD7249">
      <w:pPr>
        <w:pStyle w:val="BodyText"/>
        <w:ind w:left="284" w:hanging="142"/>
        <w:rPr>
          <w:rFonts w:ascii="Times New Roman" w:hAnsi="Times New Roman"/>
          <w:sz w:val="18"/>
          <w:szCs w:val="26"/>
        </w:rPr>
      </w:pPr>
    </w:p>
    <w:p w:rsidR="00DD7249" w:rsidRPr="00730A83" w:rsidRDefault="00DD7249" w:rsidP="00DD7249">
      <w:pPr>
        <w:pStyle w:val="BodyText"/>
        <w:numPr>
          <w:ilvl w:val="0"/>
          <w:numId w:val="3"/>
        </w:numPr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>Giao dịch cổ phiếu:</w:t>
      </w:r>
    </w:p>
    <w:p w:rsidR="00DD7249" w:rsidRPr="00730A83" w:rsidRDefault="00DD7249" w:rsidP="00DD7249">
      <w:pPr>
        <w:pStyle w:val="BodyText"/>
        <w:ind w:left="502"/>
        <w:rPr>
          <w:rFonts w:ascii="Times New Roman" w:hAnsi="Times New Roman"/>
          <w:color w:val="000000"/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377"/>
        <w:gridCol w:w="1949"/>
        <w:gridCol w:w="932"/>
        <w:gridCol w:w="850"/>
        <w:gridCol w:w="991"/>
        <w:gridCol w:w="878"/>
        <w:gridCol w:w="2236"/>
      </w:tblGrid>
      <w:tr w:rsidR="00DD7249" w:rsidRPr="00EC67E1" w:rsidTr="00EB4D0B">
        <w:tc>
          <w:tcPr>
            <w:tcW w:w="568" w:type="dxa"/>
            <w:vMerge w:val="restart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Stt</w:t>
            </w:r>
          </w:p>
        </w:tc>
        <w:tc>
          <w:tcPr>
            <w:tcW w:w="1377" w:type="dxa"/>
            <w:vMerge w:val="restart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Người thực hiện giao dịch</w:t>
            </w:r>
          </w:p>
        </w:tc>
        <w:tc>
          <w:tcPr>
            <w:tcW w:w="1949" w:type="dxa"/>
            <w:vMerge w:val="restart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Quan hệ với cổ đông nội bộ</w:t>
            </w:r>
          </w:p>
        </w:tc>
        <w:tc>
          <w:tcPr>
            <w:tcW w:w="1782" w:type="dxa"/>
            <w:gridSpan w:val="2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Số cổ phiếu sở hữu đầu kỳ</w:t>
            </w:r>
          </w:p>
        </w:tc>
        <w:tc>
          <w:tcPr>
            <w:tcW w:w="1869" w:type="dxa"/>
            <w:gridSpan w:val="2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Số cổ phiếu sở hữu cuối kỳ</w:t>
            </w:r>
          </w:p>
        </w:tc>
        <w:tc>
          <w:tcPr>
            <w:tcW w:w="2236" w:type="dxa"/>
            <w:vMerge w:val="restart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b/>
                <w:color w:val="000000"/>
                <w:sz w:val="24"/>
                <w:szCs w:val="26"/>
              </w:rPr>
            </w:pPr>
            <w:r w:rsidRPr="00730A83">
              <w:rPr>
                <w:rFonts w:ascii="Times New Roman" w:hAnsi="Times New Roman"/>
                <w:b/>
                <w:color w:val="000000"/>
                <w:sz w:val="24"/>
                <w:szCs w:val="26"/>
              </w:rPr>
              <w:t>Lý do tăng, giảm (mua, bán, chuyển đổi, thưởng...)</w:t>
            </w:r>
          </w:p>
        </w:tc>
      </w:tr>
      <w:tr w:rsidR="00DD7249" w:rsidRPr="00EC67E1" w:rsidTr="00EB4D0B">
        <w:tc>
          <w:tcPr>
            <w:tcW w:w="568" w:type="dxa"/>
            <w:vMerge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  <w:vMerge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  <w:vMerge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Số cổ phiếu</w:t>
            </w:r>
          </w:p>
        </w:tc>
        <w:tc>
          <w:tcPr>
            <w:tcW w:w="850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991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Số cổ phiếu</w:t>
            </w:r>
          </w:p>
        </w:tc>
        <w:tc>
          <w:tcPr>
            <w:tcW w:w="878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A83">
              <w:rPr>
                <w:rFonts w:ascii="Times New Roman" w:hAnsi="Times New Roman"/>
                <w:color w:val="000000"/>
                <w:sz w:val="22"/>
                <w:szCs w:val="22"/>
              </w:rPr>
              <w:t>Tỷ lệ</w:t>
            </w:r>
          </w:p>
        </w:tc>
        <w:tc>
          <w:tcPr>
            <w:tcW w:w="2236" w:type="dxa"/>
            <w:vMerge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D7249" w:rsidRPr="00EC67E1" w:rsidTr="00EB4D0B">
        <w:tc>
          <w:tcPr>
            <w:tcW w:w="568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36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D7249" w:rsidRPr="00EC67E1" w:rsidTr="00EB4D0B">
        <w:tc>
          <w:tcPr>
            <w:tcW w:w="568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36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D7249" w:rsidRPr="00EC67E1" w:rsidTr="00EB4D0B">
        <w:tc>
          <w:tcPr>
            <w:tcW w:w="568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49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32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36" w:type="dxa"/>
          </w:tcPr>
          <w:p w:rsidR="00DD7249" w:rsidRPr="00730A83" w:rsidRDefault="00DD7249" w:rsidP="00EB4D0B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D7249" w:rsidRPr="00730A83" w:rsidRDefault="00DD7249" w:rsidP="00DD7249">
      <w:pPr>
        <w:pStyle w:val="BodyText"/>
        <w:ind w:left="-180" w:firstLine="322"/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D7249" w:rsidRPr="00730A83" w:rsidRDefault="00DD7249" w:rsidP="00DD7249">
      <w:pPr>
        <w:pStyle w:val="BodyText"/>
        <w:ind w:left="-180" w:firstLine="322"/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>3. Các giao dịch khác: (các giao dịch của cổ đông nội bộ/ cổ đông lớn và người liên quan với chính Công ty).</w:t>
      </w:r>
    </w:p>
    <w:p w:rsidR="00DD7249" w:rsidRPr="00730A83" w:rsidRDefault="00DD7249" w:rsidP="00DD7249">
      <w:pPr>
        <w:pStyle w:val="BodyText"/>
        <w:ind w:left="720"/>
        <w:rPr>
          <w:rFonts w:ascii="Times New Roman" w:hAnsi="Times New Roman"/>
          <w:b/>
          <w:color w:val="000000"/>
          <w:sz w:val="26"/>
          <w:szCs w:val="26"/>
        </w:rPr>
      </w:pPr>
    </w:p>
    <w:p w:rsidR="00DD7249" w:rsidRPr="00730A83" w:rsidRDefault="00DD7249" w:rsidP="00DD7249">
      <w:pPr>
        <w:pStyle w:val="BodyText"/>
        <w:ind w:left="720" w:hanging="720"/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b/>
          <w:color w:val="000000"/>
          <w:sz w:val="26"/>
          <w:szCs w:val="26"/>
        </w:rPr>
        <w:t xml:space="preserve">V. Các vấn đề cần lưu ý khác </w:t>
      </w:r>
      <w:r w:rsidRPr="00730A83">
        <w:rPr>
          <w:rFonts w:ascii="Times New Roman" w:hAnsi="Times New Roman"/>
          <w:color w:val="000000"/>
          <w:sz w:val="26"/>
          <w:szCs w:val="26"/>
        </w:rPr>
        <w:t>(Báo cáo 6 tháng)</w:t>
      </w:r>
    </w:p>
    <w:p w:rsidR="00DD7249" w:rsidRPr="00730A83" w:rsidRDefault="00DD7249" w:rsidP="00DD7249">
      <w:pPr>
        <w:pStyle w:val="Heading1"/>
        <w:ind w:left="5760"/>
        <w:jc w:val="both"/>
        <w:rPr>
          <w:rFonts w:ascii="Times New Roman" w:hAnsi="Times New Roman"/>
          <w:color w:val="000000"/>
          <w:sz w:val="26"/>
          <w:szCs w:val="26"/>
        </w:rPr>
      </w:pPr>
      <w:r w:rsidRPr="00730A83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DD7249" w:rsidRPr="00730A83" w:rsidRDefault="00DD7249" w:rsidP="00DD7249">
      <w:pPr>
        <w:pStyle w:val="Heading1"/>
        <w:ind w:left="5760"/>
        <w:jc w:val="both"/>
        <w:rPr>
          <w:rFonts w:ascii="Times New Roman" w:hAnsi="Times New Roman"/>
          <w:color w:val="000000"/>
          <w:sz w:val="26"/>
          <w:szCs w:val="24"/>
        </w:rPr>
      </w:pPr>
      <w:r w:rsidRPr="00730A83">
        <w:rPr>
          <w:rFonts w:ascii="Times New Roman" w:hAnsi="Times New Roman"/>
          <w:color w:val="000000"/>
          <w:sz w:val="26"/>
          <w:szCs w:val="24"/>
        </w:rPr>
        <w:t xml:space="preserve">   Chủ tịch HĐQT</w:t>
      </w:r>
    </w:p>
    <w:p w:rsidR="00DD7249" w:rsidRDefault="00DD7249" w:rsidP="00DD7249">
      <w:pPr>
        <w:pStyle w:val="Heading1"/>
        <w:ind w:left="576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C70AEA" w:rsidRPr="00C70AEA" w:rsidRDefault="00C70AEA" w:rsidP="00C70AEA">
      <w:pPr>
        <w:rPr>
          <w:lang w:eastAsia="en-US"/>
        </w:rPr>
      </w:pPr>
    </w:p>
    <w:p w:rsidR="00DD7249" w:rsidRPr="00730A83" w:rsidRDefault="00DD7249" w:rsidP="00DD7249">
      <w:pPr>
        <w:jc w:val="both"/>
        <w:rPr>
          <w:color w:val="000000"/>
        </w:rPr>
      </w:pPr>
    </w:p>
    <w:p w:rsidR="00DD7249" w:rsidRPr="00730A83" w:rsidRDefault="00DD7249" w:rsidP="00DD7249">
      <w:pPr>
        <w:jc w:val="both"/>
        <w:rPr>
          <w:color w:val="000000"/>
        </w:rPr>
      </w:pPr>
    </w:p>
    <w:p w:rsidR="00E86481" w:rsidRDefault="00DD7249" w:rsidP="00DD7249">
      <w:r w:rsidRPr="00730A83">
        <w:rPr>
          <w:bCs/>
        </w:rPr>
        <w:br w:type="page"/>
      </w:r>
    </w:p>
    <w:sectPr w:rsidR="00E86481" w:rsidSect="000828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841"/>
    <w:multiLevelType w:val="hybridMultilevel"/>
    <w:tmpl w:val="C1DE1B00"/>
    <w:lvl w:ilvl="0" w:tplc="878A2992">
      <w:start w:val="1"/>
      <w:numFmt w:val="bullet"/>
      <w:lvlText w:val="-"/>
      <w:lvlJc w:val="left"/>
      <w:pPr>
        <w:tabs>
          <w:tab w:val="num" w:pos="454"/>
        </w:tabs>
        <w:ind w:left="284" w:firstLine="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42C33"/>
    <w:multiLevelType w:val="hybridMultilevel"/>
    <w:tmpl w:val="72C6AFA4"/>
    <w:lvl w:ilvl="0" w:tplc="7474EE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467213"/>
    <w:multiLevelType w:val="hybridMultilevel"/>
    <w:tmpl w:val="84DA1510"/>
    <w:lvl w:ilvl="0" w:tplc="06F8C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>
    <w:useFELayout/>
  </w:compat>
  <w:rsids>
    <w:rsidRoot w:val="00DD7249"/>
    <w:rsid w:val="00082800"/>
    <w:rsid w:val="00124A24"/>
    <w:rsid w:val="003940D2"/>
    <w:rsid w:val="00B27671"/>
    <w:rsid w:val="00C70AEA"/>
    <w:rsid w:val="00DD7249"/>
    <w:rsid w:val="00E11B25"/>
    <w:rsid w:val="00E534AC"/>
    <w:rsid w:val="00E8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00"/>
  </w:style>
  <w:style w:type="paragraph" w:styleId="Heading1">
    <w:name w:val="heading 1"/>
    <w:basedOn w:val="Normal"/>
    <w:next w:val="Normal"/>
    <w:link w:val="Heading1Char"/>
    <w:qFormat/>
    <w:rsid w:val="00DD7249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napToGrid w:val="0"/>
      <w:sz w:val="24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DD7249"/>
    <w:pPr>
      <w:keepNext/>
      <w:spacing w:after="0" w:line="240" w:lineRule="auto"/>
      <w:ind w:left="4320" w:firstLine="720"/>
      <w:jc w:val="center"/>
      <w:outlineLvl w:val="6"/>
    </w:pPr>
    <w:rPr>
      <w:rFonts w:ascii=".VnTime" w:eastAsia="Times New Roman" w:hAnsi=".VnTime" w:cs="Times New Roman"/>
      <w:i/>
      <w:snapToGrid w:val="0"/>
      <w:sz w:val="26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DD7249"/>
    <w:pPr>
      <w:keepNext/>
      <w:spacing w:after="0" w:line="240" w:lineRule="auto"/>
      <w:outlineLvl w:val="7"/>
    </w:pPr>
    <w:rPr>
      <w:rFonts w:ascii=".VnTime" w:eastAsia="Times New Roman" w:hAnsi=".VnTime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7249"/>
    <w:rPr>
      <w:rFonts w:ascii=".VnTimeH" w:eastAsia="Times New Roman" w:hAnsi=".VnTimeH" w:cs="Times New Roman"/>
      <w:b/>
      <w:snapToGrid w:val="0"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D7249"/>
    <w:rPr>
      <w:rFonts w:ascii=".VnTime" w:eastAsia="Times New Roman" w:hAnsi=".VnTime" w:cs="Times New Roman"/>
      <w:i/>
      <w:snapToGrid w:val="0"/>
      <w:sz w:val="26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D7249"/>
    <w:rPr>
      <w:rFonts w:ascii=".VnTime" w:eastAsia="Times New Roman" w:hAnsi=".VnTime" w:cs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DD7249"/>
    <w:pPr>
      <w:spacing w:after="0" w:line="240" w:lineRule="auto"/>
      <w:jc w:val="both"/>
    </w:pPr>
    <w:rPr>
      <w:rFonts w:ascii=".VnTimeH" w:eastAsia="Times New Roman" w:hAnsi=".VnTimeH" w:cs="Times New Roman"/>
      <w:snapToGrid w:val="0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D7249"/>
    <w:rPr>
      <w:rFonts w:ascii=".VnTimeH" w:eastAsia="Times New Roman" w:hAnsi=".VnTimeH" w:cs="Times New Roman"/>
      <w:snapToGrid w:val="0"/>
      <w:sz w:val="28"/>
      <w:szCs w:val="20"/>
      <w:lang w:eastAsia="en-US"/>
    </w:rPr>
  </w:style>
  <w:style w:type="paragraph" w:styleId="Title">
    <w:name w:val="Title"/>
    <w:basedOn w:val="Normal"/>
    <w:link w:val="TitleChar"/>
    <w:qFormat/>
    <w:rsid w:val="00DD7249"/>
    <w:pPr>
      <w:spacing w:after="0" w:line="240" w:lineRule="auto"/>
      <w:jc w:val="center"/>
    </w:pPr>
    <w:rPr>
      <w:rFonts w:ascii=".VnTimeH" w:eastAsia="Times New Roman" w:hAnsi=".VnTimeH" w:cs="Times New Roman"/>
      <w:b/>
      <w:snapToGrid w:val="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7249"/>
    <w:rPr>
      <w:rFonts w:ascii=".VnTimeH" w:eastAsia="Times New Roman" w:hAnsi=".VnTimeH" w:cs="Times New Roman"/>
      <w:b/>
      <w:snapToGrid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8R6/4c4d9x4lUARWzQDRKS4jcLQ=</DigestValue>
    </Reference>
    <Reference URI="#idOfficeObject" Type="http://www.w3.org/2000/09/xmldsig#Object">
      <DigestMethod Algorithm="http://www.w3.org/2000/09/xmldsig#sha1"/>
      <DigestValue>b4CtdDlqDCJdsXgen60tspDn6eU=</DigestValue>
    </Reference>
  </SignedInfo>
  <SignatureValue>
    Vlsxxto/EghEnWpHnWVqoBBni4OSuUor9QIihSokxe0PJJpZveGtWjhtEyJ76VvaPyLpyNxQ
    C95bM54blAFkqWonehjxSduAy5eGqAdTtf7ol1YT9pIwn0w6SSiV0mXjhbzQ7EaUV4DvcR12
    oXRX0G+GvWKChfgzSD/5JwzL2aw=
  </SignatureValue>
  <KeyInfo>
    <KeyValue>
      <RSAKeyValue>
        <Modulus>
            z0VvC1aBZjv0D7clLP3blnn33cUDbSf6lisTN+FqN0sav07q2+INWq6pJj4ZfshBMXEbrqrg
            U6RQGNZz/kpBkqwbA4Q5mxrztdAuR6mdIHz4pOMwGoDGvCNIxixw49iFpCFukbwyv0yCG4Ls
            qc7MLV1a1hccj8QC1pdtJEO6jwE=
          </Modulus>
        <Exponent>AQAB</Exponent>
      </RSAKeyValue>
    </KeyValue>
    <X509Data>
      <X509Certificate>
          MIICFjCCAYOgAwIBAgIQGc7bm3ku77lLEDor7Dot3jAJBgUrDgMCHQUAMEUxDzANBgNVBAMT
          Bm1pbmhudDEiMCAGCSqGSIb3DQEJARYTbWluaG50QG5hdmlzLmNvbS52bjEOMAwGA1UEChMF
          TkFWSVMwHhcNMTIwMzMwMDgyOTU3WhcNMTMwMzMwMTQyOTU3WjBFMQ8wDQYDVQQDEwZtaW5o
          bnQxIjAgBgkqhkiG9w0BCQEWE21pbmhudEBuYXZpcy5jb20udm4xDjAMBgNVBAoTBU5BVklT
          MIGfMA0GCSqGSIb3DQEBAQUAA4GNADCBiQKBgQDPRW8LVoFmO/QPtyUs/duWeffdxQNtJ/qW
          KxM34Wo3Sxq/Turb4g1arqkmPhl+yEExcRuuquBTpFAY1nP+SkGSrBsDhDmbGvO10C5HqZ0g
          fPik4zAagMa8I0jGLHDj2IWkIW6RvDK/TIIbguypzswtXVrWFxyPxALWl20kQ7qPAQIDAQAB
          ow8wDTALBgNVHQ8EBAMCBsAwCQYFKw4DAh0FAAOBgQCTDGVJ6TqX8NeCaSmpzurolBSrg/eA
          hQRBZ89Pb0JBX6I8byYh/AJykc9rQ0FxFZOys+f/QTvrdtNdCd1EKFjtCDNqvGgueBlloNtj
          +74+iQPJgs2hivOEJZArTAYFAUgDiO6QKKt2v/v+n9WJEFTqL7TA6G3tkhyUduu6UWOc
zw==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5fUeSFTpxXRROyvM6uVACTeE8iw=</DigestValue>
      </Reference>
      <Reference URI="/word/fontTable.xml?ContentType=application/vnd.openxmlformats-officedocument.wordprocessingml.fontTable+xml">
        <DigestMethod Algorithm="http://www.w3.org/2000/09/xmldsig#sha1"/>
        <DigestValue>LGycnF9tDP9rCOw7Oaj1w+1jCzw=</DigestValue>
      </Reference>
      <Reference URI="/word/numbering.xml?ContentType=application/vnd.openxmlformats-officedocument.wordprocessingml.numbering+xml">
        <DigestMethod Algorithm="http://www.w3.org/2000/09/xmldsig#sha1"/>
        <DigestValue>2A09dW4vrslg/nAIVanxTtPmvdk=</DigestValue>
      </Reference>
      <Reference URI="/word/settings.xml?ContentType=application/vnd.openxmlformats-officedocument.wordprocessingml.settings+xml">
        <DigestMethod Algorithm="http://www.w3.org/2000/09/xmldsig#sha1"/>
        <DigestValue>ViF1VoccxzWqAtzRiZP8RK75W/c=</DigestValue>
      </Reference>
      <Reference URI="/word/styles.xml?ContentType=application/vnd.openxmlformats-officedocument.wordprocessingml.styles+xml">
        <DigestMethod Algorithm="http://www.w3.org/2000/09/xmldsig#sha1"/>
        <DigestValue>PzUpaYIxTt1rfonBjWJOuXYcoWY=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2012-07-27T08:30:25Z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88886666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Company>NAVIS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minhnt</dc:creator>
  <cp:keywords/>
  <dc:description/>
  <cp:lastModifiedBy>Administrator</cp:lastModifiedBy>
  <cp:revision>2</cp:revision>
  <dcterms:created xsi:type="dcterms:W3CDTF">2012-09-14T07:54:00Z</dcterms:created>
  <dcterms:modified xsi:type="dcterms:W3CDTF">2012-09-14T07:54:00Z</dcterms:modified>
</cp:coreProperties>
</file>