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2D" w:rsidRDefault="00D02F72" w:rsidP="004B6A7A">
      <w:pPr>
        <w:rPr>
          <w:rFonts w:ascii="Arial" w:hAnsi="Arial" w:cs="Arial"/>
          <w:b/>
          <w:sz w:val="28"/>
          <w:szCs w:val="28"/>
        </w:rPr>
      </w:pPr>
      <w:r>
        <w:rPr>
          <w:rFonts w:ascii="Arial" w:hAnsi="Arial" w:cs="Arial"/>
          <w:b/>
          <w:sz w:val="28"/>
          <w:szCs w:val="28"/>
        </w:rPr>
        <w:t xml:space="preserve"> </w:t>
      </w:r>
    </w:p>
    <w:p w:rsidR="0082792D" w:rsidRPr="00275E98" w:rsidRDefault="0082792D" w:rsidP="004B6A7A">
      <w:pPr>
        <w:rPr>
          <w:rFonts w:ascii="Arial" w:hAnsi="Arial" w:cs="Arial"/>
          <w:b/>
        </w:rPr>
      </w:pPr>
    </w:p>
    <w:p w:rsidR="00F16F9B" w:rsidRDefault="00F16F9B" w:rsidP="00F16F9B">
      <w:pPr>
        <w:ind w:left="1134"/>
        <w:rPr>
          <w:rFonts w:ascii="Arial" w:hAnsi="Arial" w:cs="Arial"/>
          <w:b/>
          <w:sz w:val="28"/>
          <w:szCs w:val="28"/>
        </w:rPr>
      </w:pPr>
    </w:p>
    <w:p w:rsidR="00F16F9B" w:rsidRDefault="00F16F9B" w:rsidP="00F16F9B">
      <w:pPr>
        <w:ind w:left="1134"/>
        <w:rPr>
          <w:rFonts w:ascii="Arial" w:hAnsi="Arial" w:cs="Arial"/>
          <w:b/>
          <w:sz w:val="28"/>
          <w:szCs w:val="28"/>
        </w:rPr>
      </w:pPr>
    </w:p>
    <w:p w:rsidR="00F16F9B" w:rsidRDefault="00F16F9B" w:rsidP="00F16F9B">
      <w:pPr>
        <w:ind w:left="1134"/>
        <w:rPr>
          <w:rFonts w:ascii="Arial" w:hAnsi="Arial" w:cs="Arial"/>
          <w:b/>
          <w:sz w:val="28"/>
          <w:szCs w:val="28"/>
        </w:rPr>
      </w:pPr>
    </w:p>
    <w:p w:rsidR="00760348" w:rsidRDefault="00760348" w:rsidP="00F16F9B">
      <w:pPr>
        <w:ind w:left="1134"/>
        <w:rPr>
          <w:rFonts w:ascii="Arial" w:hAnsi="Arial" w:cs="Arial"/>
          <w:b/>
          <w:sz w:val="28"/>
          <w:szCs w:val="28"/>
        </w:rPr>
      </w:pPr>
    </w:p>
    <w:p w:rsidR="00F16F9B" w:rsidRDefault="00F16F9B" w:rsidP="00F16F9B">
      <w:pPr>
        <w:ind w:left="1134"/>
        <w:rPr>
          <w:rFonts w:ascii="Arial" w:hAnsi="Arial" w:cs="Arial"/>
        </w:rPr>
      </w:pPr>
      <w:r w:rsidRPr="00862B2D">
        <w:rPr>
          <w:rFonts w:ascii="Arial" w:hAnsi="Arial" w:cs="Arial"/>
          <w:b/>
          <w:sz w:val="28"/>
          <w:szCs w:val="28"/>
        </w:rPr>
        <w:t>Công ty Cổ phần Chứng khoán</w:t>
      </w:r>
      <w:r>
        <w:rPr>
          <w:rFonts w:ascii="Arial" w:hAnsi="Arial" w:cs="Arial"/>
          <w:b/>
          <w:sz w:val="28"/>
          <w:szCs w:val="28"/>
        </w:rPr>
        <w:t xml:space="preserve"> SHB</w:t>
      </w:r>
    </w:p>
    <w:p w:rsidR="00F16F9B" w:rsidRPr="00906E8C" w:rsidRDefault="00F16F9B" w:rsidP="00F16F9B">
      <w:pPr>
        <w:ind w:left="1134"/>
        <w:rPr>
          <w:rFonts w:ascii="Arial" w:hAnsi="Arial" w:cs="Arial"/>
          <w:sz w:val="24"/>
        </w:rPr>
      </w:pPr>
    </w:p>
    <w:p w:rsidR="00F16F9B" w:rsidRPr="0031419E" w:rsidRDefault="00F16F9B" w:rsidP="00500284">
      <w:pPr>
        <w:ind w:left="1134"/>
        <w:rPr>
          <w:rFonts w:ascii="Arial" w:hAnsi="Arial" w:cs="Arial"/>
        </w:rPr>
      </w:pPr>
      <w:r w:rsidRPr="0031419E">
        <w:rPr>
          <w:rFonts w:ascii="Arial" w:hAnsi="Arial" w:cs="Arial"/>
        </w:rPr>
        <w:t xml:space="preserve">Báo cáo tỷ lệ </w:t>
      </w:r>
      <w:proofErr w:type="gramStart"/>
      <w:r w:rsidRPr="0031419E">
        <w:rPr>
          <w:rFonts w:ascii="Arial" w:hAnsi="Arial" w:cs="Arial"/>
        </w:rPr>
        <w:t>an</w:t>
      </w:r>
      <w:proofErr w:type="gramEnd"/>
      <w:r w:rsidRPr="0031419E">
        <w:rPr>
          <w:rFonts w:ascii="Arial" w:hAnsi="Arial" w:cs="Arial"/>
        </w:rPr>
        <w:t xml:space="preserve"> toàn tài chính (Báo cáo tỷ lệ vốn khả dụng)</w:t>
      </w:r>
      <w:r>
        <w:rPr>
          <w:rFonts w:ascii="Arial" w:hAnsi="Arial" w:cs="Arial"/>
        </w:rPr>
        <w:t xml:space="preserve"> </w:t>
      </w:r>
    </w:p>
    <w:p w:rsidR="00F16F9B" w:rsidRPr="004E15C3" w:rsidRDefault="00F16F9B" w:rsidP="00F16F9B">
      <w:pPr>
        <w:ind w:left="1134"/>
        <w:rPr>
          <w:rFonts w:ascii="Arial" w:hAnsi="Arial" w:cs="Arial"/>
        </w:rPr>
      </w:pPr>
    </w:p>
    <w:p w:rsidR="00F16F9B" w:rsidRPr="0031419E" w:rsidRDefault="00F16F9B" w:rsidP="00F16F9B">
      <w:pPr>
        <w:ind w:left="1134"/>
        <w:rPr>
          <w:rFonts w:ascii="Arial" w:hAnsi="Arial" w:cs="Arial"/>
        </w:rPr>
      </w:pPr>
      <w:r w:rsidRPr="0031419E">
        <w:rPr>
          <w:rFonts w:ascii="Arial" w:hAnsi="Arial" w:cs="Arial"/>
        </w:rPr>
        <w:t xml:space="preserve">Ngày </w:t>
      </w:r>
      <w:r w:rsidR="00130A40">
        <w:rPr>
          <w:rFonts w:ascii="Arial" w:hAnsi="Arial" w:cs="Arial"/>
        </w:rPr>
        <w:t>30</w:t>
      </w:r>
      <w:r>
        <w:rPr>
          <w:rFonts w:ascii="Arial" w:hAnsi="Arial" w:cs="Arial"/>
        </w:rPr>
        <w:t xml:space="preserve"> tháng </w:t>
      </w:r>
      <w:r w:rsidR="00130A40">
        <w:rPr>
          <w:rFonts w:ascii="Arial" w:hAnsi="Arial" w:cs="Arial"/>
        </w:rPr>
        <w:t>6</w:t>
      </w:r>
      <w:r w:rsidRPr="0031419E">
        <w:rPr>
          <w:rFonts w:ascii="Arial" w:hAnsi="Arial" w:cs="Arial"/>
        </w:rPr>
        <w:t xml:space="preserve"> năm 201</w:t>
      </w:r>
      <w:r w:rsidR="00130A40">
        <w:rPr>
          <w:rFonts w:ascii="Arial" w:hAnsi="Arial" w:cs="Arial"/>
        </w:rPr>
        <w:t>5</w:t>
      </w:r>
    </w:p>
    <w:p w:rsidR="00DE61B6" w:rsidRPr="00275E98" w:rsidRDefault="00DE61B6" w:rsidP="00F16F9B">
      <w:pPr>
        <w:tabs>
          <w:tab w:val="left" w:pos="1418"/>
        </w:tabs>
        <w:ind w:left="1134"/>
        <w:rPr>
          <w:rFonts w:ascii="Arial" w:hAnsi="Arial" w:cs="Arial"/>
        </w:rPr>
        <w:sectPr w:rsidR="00DE61B6" w:rsidRPr="00275E98" w:rsidSect="00390381">
          <w:headerReference w:type="default" r:id="rId9"/>
          <w:footerReference w:type="default" r:id="rId10"/>
          <w:type w:val="nextColumn"/>
          <w:pgSz w:w="11909" w:h="16834" w:code="9"/>
          <w:pgMar w:top="1440" w:right="1440" w:bottom="862" w:left="1582" w:header="720" w:footer="578" w:gutter="0"/>
          <w:cols w:space="720"/>
          <w:docGrid w:linePitch="272"/>
        </w:sectPr>
      </w:pPr>
    </w:p>
    <w:p w:rsidR="009F7BE0" w:rsidRPr="00275E98" w:rsidRDefault="009F7BE0" w:rsidP="009F7BE0">
      <w:pPr>
        <w:rPr>
          <w:rFonts w:ascii="Arial" w:hAnsi="Arial" w:cs="Arial"/>
        </w:rPr>
      </w:pPr>
    </w:p>
    <w:p w:rsidR="009F7BE0" w:rsidRPr="00275E98" w:rsidRDefault="009F7BE0" w:rsidP="009F7BE0">
      <w:pPr>
        <w:rPr>
          <w:rFonts w:ascii="Arial" w:hAnsi="Arial" w:cs="Arial"/>
        </w:rPr>
      </w:pPr>
    </w:p>
    <w:p w:rsidR="0082792D" w:rsidRPr="00275E98" w:rsidRDefault="0082792D" w:rsidP="0082792D">
      <w:pPr>
        <w:pStyle w:val="BodyText"/>
        <w:rPr>
          <w:rFonts w:ascii="Arial" w:hAnsi="Arial" w:cs="Arial"/>
        </w:rPr>
      </w:pPr>
    </w:p>
    <w:p w:rsidR="0082792D" w:rsidRPr="00275E98" w:rsidRDefault="0082792D" w:rsidP="0082792D">
      <w:pPr>
        <w:pStyle w:val="BodyText"/>
        <w:rPr>
          <w:rFonts w:ascii="Arial" w:hAnsi="Arial" w:cs="Arial"/>
        </w:rPr>
      </w:pPr>
    </w:p>
    <w:p w:rsidR="0082792D" w:rsidRPr="00275E98" w:rsidRDefault="0082792D" w:rsidP="0082792D">
      <w:pPr>
        <w:pStyle w:val="BodyText"/>
        <w:rPr>
          <w:rFonts w:ascii="Arial" w:hAnsi="Arial" w:cs="Arial"/>
          <w:b/>
          <w:bCs/>
        </w:rPr>
      </w:pPr>
      <w:r w:rsidRPr="00275E98">
        <w:rPr>
          <w:rFonts w:ascii="Arial" w:hAnsi="Arial" w:cs="Arial"/>
          <w:b/>
          <w:bCs/>
        </w:rPr>
        <w:t>MỤC LỤC</w:t>
      </w:r>
    </w:p>
    <w:p w:rsidR="00754F99" w:rsidRDefault="00754F99" w:rsidP="0082792D">
      <w:pPr>
        <w:pStyle w:val="BodyText"/>
        <w:tabs>
          <w:tab w:val="right" w:pos="8910"/>
        </w:tabs>
        <w:rPr>
          <w:rFonts w:ascii="Arial" w:hAnsi="Arial" w:cs="Arial"/>
          <w:lang w:val="en-US"/>
        </w:rPr>
      </w:pPr>
    </w:p>
    <w:p w:rsidR="00906E8C" w:rsidRPr="00906E8C" w:rsidRDefault="00906E8C" w:rsidP="0082792D">
      <w:pPr>
        <w:pStyle w:val="BodyText"/>
        <w:tabs>
          <w:tab w:val="right" w:pos="8910"/>
        </w:tabs>
        <w:rPr>
          <w:rFonts w:ascii="Arial" w:hAnsi="Arial" w:cs="Arial"/>
          <w:lang w:val="en-US"/>
        </w:rPr>
      </w:pPr>
    </w:p>
    <w:p w:rsidR="0082792D" w:rsidRPr="00275E98" w:rsidRDefault="0082792D" w:rsidP="00985168">
      <w:pPr>
        <w:pStyle w:val="BodyText"/>
        <w:tabs>
          <w:tab w:val="right" w:pos="8875"/>
        </w:tabs>
        <w:rPr>
          <w:rFonts w:ascii="Arial" w:hAnsi="Arial" w:cs="Arial"/>
          <w:i/>
          <w:iCs/>
        </w:rPr>
      </w:pPr>
      <w:r w:rsidRPr="00275E98">
        <w:rPr>
          <w:rFonts w:ascii="Arial" w:hAnsi="Arial" w:cs="Arial"/>
        </w:rPr>
        <w:tab/>
      </w:r>
      <w:r w:rsidRPr="00275E98">
        <w:rPr>
          <w:rFonts w:ascii="Arial" w:hAnsi="Arial" w:cs="Arial"/>
          <w:i/>
          <w:iCs/>
        </w:rPr>
        <w:t>Trang</w:t>
      </w:r>
    </w:p>
    <w:p w:rsidR="0082792D" w:rsidRPr="00275E98" w:rsidRDefault="0082792D" w:rsidP="0082792D">
      <w:pPr>
        <w:pStyle w:val="BodyText"/>
        <w:tabs>
          <w:tab w:val="right" w:pos="8910"/>
        </w:tabs>
        <w:rPr>
          <w:rFonts w:ascii="Arial" w:hAnsi="Arial" w:cs="Arial"/>
        </w:rPr>
      </w:pPr>
    </w:p>
    <w:p w:rsidR="002335DD" w:rsidRPr="00275E98" w:rsidRDefault="002335DD" w:rsidP="0082792D">
      <w:pPr>
        <w:pStyle w:val="BodyText"/>
        <w:tabs>
          <w:tab w:val="right" w:pos="8910"/>
        </w:tabs>
        <w:rPr>
          <w:rFonts w:ascii="Arial" w:hAnsi="Arial" w:cs="Arial"/>
          <w:lang w:val="en-US"/>
        </w:rPr>
      </w:pPr>
    </w:p>
    <w:p w:rsidR="009A7D1F" w:rsidRPr="00275E98" w:rsidRDefault="002335DD" w:rsidP="00985168">
      <w:pPr>
        <w:pStyle w:val="BodyText"/>
        <w:tabs>
          <w:tab w:val="right" w:pos="8875"/>
        </w:tabs>
        <w:rPr>
          <w:rFonts w:ascii="Arial" w:hAnsi="Arial" w:cs="Arial"/>
          <w:lang w:val="en-US"/>
        </w:rPr>
      </w:pPr>
      <w:r w:rsidRPr="00275E98">
        <w:rPr>
          <w:rFonts w:ascii="Arial" w:hAnsi="Arial" w:cs="Arial"/>
          <w:lang w:val="en-US"/>
        </w:rPr>
        <w:t xml:space="preserve">Thông tin </w:t>
      </w:r>
      <w:proofErr w:type="gramStart"/>
      <w:r w:rsidRPr="00275E98">
        <w:rPr>
          <w:rFonts w:ascii="Arial" w:hAnsi="Arial" w:cs="Arial"/>
          <w:lang w:val="en-US"/>
        </w:rPr>
        <w:t>chung</w:t>
      </w:r>
      <w:proofErr w:type="gramEnd"/>
      <w:r w:rsidRPr="00275E98">
        <w:rPr>
          <w:rFonts w:ascii="Arial" w:hAnsi="Arial" w:cs="Arial"/>
          <w:lang w:val="en-US"/>
        </w:rPr>
        <w:tab/>
      </w:r>
      <w:r w:rsidRPr="00275E98">
        <w:rPr>
          <w:rFonts w:ascii="Arial" w:hAnsi="Arial" w:cs="Arial"/>
        </w:rPr>
        <w:t>1 - 2</w:t>
      </w:r>
    </w:p>
    <w:p w:rsidR="0082792D" w:rsidRPr="00275E98" w:rsidRDefault="0082792D" w:rsidP="0082792D">
      <w:pPr>
        <w:pStyle w:val="BodyText"/>
        <w:tabs>
          <w:tab w:val="right" w:pos="8910"/>
        </w:tabs>
        <w:rPr>
          <w:rFonts w:ascii="Arial" w:hAnsi="Arial" w:cs="Arial"/>
        </w:rPr>
      </w:pPr>
    </w:p>
    <w:p w:rsidR="0082792D" w:rsidRPr="00275E98" w:rsidRDefault="002335DD" w:rsidP="00985168">
      <w:pPr>
        <w:pStyle w:val="BodyText"/>
        <w:tabs>
          <w:tab w:val="right" w:pos="8875"/>
        </w:tabs>
        <w:rPr>
          <w:rFonts w:ascii="Arial" w:hAnsi="Arial" w:cs="Arial"/>
        </w:rPr>
      </w:pPr>
      <w:r w:rsidRPr="00275E98">
        <w:rPr>
          <w:rFonts w:ascii="Arial" w:hAnsi="Arial" w:cs="Arial"/>
          <w:lang w:val="en-US"/>
        </w:rPr>
        <w:t xml:space="preserve">Báo cáo của Ban </w:t>
      </w:r>
      <w:r w:rsidR="00D93421">
        <w:rPr>
          <w:rFonts w:ascii="Arial" w:hAnsi="Arial" w:cs="Arial"/>
          <w:lang w:val="en-US"/>
        </w:rPr>
        <w:t xml:space="preserve">Tổng </w:t>
      </w:r>
      <w:r w:rsidR="00760348">
        <w:rPr>
          <w:rFonts w:ascii="Arial" w:hAnsi="Arial" w:cs="Arial"/>
          <w:lang w:val="en-US"/>
        </w:rPr>
        <w:t>G</w:t>
      </w:r>
      <w:r w:rsidR="00D93421">
        <w:rPr>
          <w:rFonts w:ascii="Arial" w:hAnsi="Arial" w:cs="Arial"/>
          <w:lang w:val="en-US"/>
        </w:rPr>
        <w:t>iám đốc</w:t>
      </w:r>
      <w:r w:rsidRPr="00275E98">
        <w:rPr>
          <w:rFonts w:ascii="Arial" w:hAnsi="Arial" w:cs="Arial"/>
          <w:lang w:val="en-US"/>
        </w:rPr>
        <w:tab/>
      </w:r>
      <w:r w:rsidR="0094646E" w:rsidRPr="00275E98">
        <w:rPr>
          <w:rFonts w:ascii="Arial" w:hAnsi="Arial" w:cs="Arial"/>
        </w:rPr>
        <w:t>3</w:t>
      </w:r>
    </w:p>
    <w:p w:rsidR="009A7D1F" w:rsidRPr="00275E98" w:rsidRDefault="009A7D1F" w:rsidP="0082792D">
      <w:pPr>
        <w:pStyle w:val="BodyText"/>
        <w:tabs>
          <w:tab w:val="right" w:pos="8910"/>
        </w:tabs>
        <w:rPr>
          <w:rFonts w:ascii="Arial" w:hAnsi="Arial" w:cs="Arial"/>
        </w:rPr>
      </w:pPr>
    </w:p>
    <w:p w:rsidR="00A20BD2" w:rsidRPr="00760348" w:rsidRDefault="00130A40" w:rsidP="00985168">
      <w:pPr>
        <w:pStyle w:val="BodyText"/>
        <w:tabs>
          <w:tab w:val="right" w:pos="8875"/>
        </w:tabs>
        <w:rPr>
          <w:rFonts w:ascii="Arial" w:hAnsi="Arial" w:cs="Arial"/>
          <w:lang w:val="en-US"/>
        </w:rPr>
      </w:pPr>
      <w:r w:rsidRPr="00130A40">
        <w:rPr>
          <w:rFonts w:ascii="Arial" w:hAnsi="Arial" w:cs="Arial"/>
        </w:rPr>
        <w:t>Báo cáo kết quả công tác soát xét báo cáo tỷ lệ</w:t>
      </w:r>
      <w:r w:rsidR="00C30347" w:rsidRPr="00275E98">
        <w:rPr>
          <w:rFonts w:ascii="Arial" w:hAnsi="Arial" w:cs="Arial"/>
        </w:rPr>
        <w:t xml:space="preserve"> </w:t>
      </w:r>
      <w:r w:rsidR="0083326C">
        <w:rPr>
          <w:rFonts w:ascii="Arial" w:hAnsi="Arial" w:cs="Arial"/>
          <w:lang w:val="en-US"/>
        </w:rPr>
        <w:t xml:space="preserve">an toàn tài chính </w:t>
      </w:r>
      <w:r w:rsidR="00C30347" w:rsidRPr="00275E98">
        <w:rPr>
          <w:rFonts w:ascii="Arial" w:hAnsi="Arial" w:cs="Arial"/>
        </w:rPr>
        <w:t>(báo cáo tỷ lệ vốn khả dụng)</w:t>
      </w:r>
      <w:r w:rsidR="00A20BD2" w:rsidRPr="00275E98">
        <w:rPr>
          <w:rFonts w:ascii="Arial" w:hAnsi="Arial" w:cs="Arial"/>
        </w:rPr>
        <w:tab/>
        <w:t>4</w:t>
      </w:r>
    </w:p>
    <w:p w:rsidR="0082792D" w:rsidRPr="00275E98" w:rsidRDefault="0082792D" w:rsidP="00985168">
      <w:pPr>
        <w:pStyle w:val="BodyText"/>
        <w:tabs>
          <w:tab w:val="right" w:pos="8875"/>
        </w:tabs>
        <w:rPr>
          <w:rFonts w:ascii="Arial" w:hAnsi="Arial" w:cs="Arial"/>
        </w:rPr>
      </w:pPr>
    </w:p>
    <w:p w:rsidR="0082792D" w:rsidRPr="009221DE" w:rsidRDefault="00DE1DA1" w:rsidP="00985168">
      <w:pPr>
        <w:pStyle w:val="BodyText"/>
        <w:tabs>
          <w:tab w:val="right" w:pos="8875"/>
        </w:tabs>
        <w:rPr>
          <w:rFonts w:ascii="Arial" w:hAnsi="Arial" w:cs="Arial"/>
          <w:lang w:val="en-US"/>
        </w:rPr>
      </w:pPr>
      <w:r w:rsidRPr="00275E98">
        <w:rPr>
          <w:rFonts w:ascii="Arial" w:hAnsi="Arial" w:cs="Arial"/>
        </w:rPr>
        <w:t xml:space="preserve">Báo cáo tỷ lệ </w:t>
      </w:r>
      <w:r w:rsidR="00F37EA1" w:rsidRPr="00275E98">
        <w:rPr>
          <w:rFonts w:ascii="Arial" w:hAnsi="Arial" w:cs="Arial"/>
        </w:rPr>
        <w:t>an toàn tài chính</w:t>
      </w:r>
      <w:r w:rsidR="00E324A2">
        <w:rPr>
          <w:rFonts w:ascii="Arial" w:hAnsi="Arial" w:cs="Arial"/>
        </w:rPr>
        <w:t xml:space="preserve"> (</w:t>
      </w:r>
      <w:r w:rsidR="00E324A2">
        <w:rPr>
          <w:rFonts w:ascii="Arial" w:hAnsi="Arial" w:cs="Arial"/>
          <w:lang w:val="en-US"/>
        </w:rPr>
        <w:t>b</w:t>
      </w:r>
      <w:r w:rsidR="00806180" w:rsidRPr="00275E98">
        <w:rPr>
          <w:rFonts w:ascii="Arial" w:hAnsi="Arial" w:cs="Arial"/>
        </w:rPr>
        <w:t>áo cáo tỷ lệ vốn khả dụng)</w:t>
      </w:r>
      <w:r w:rsidR="0082792D" w:rsidRPr="00275E98">
        <w:rPr>
          <w:rFonts w:ascii="Arial" w:hAnsi="Arial" w:cs="Arial"/>
        </w:rPr>
        <w:tab/>
      </w:r>
      <w:r w:rsidR="00700F87">
        <w:rPr>
          <w:rFonts w:ascii="Arial" w:hAnsi="Arial" w:cs="Arial"/>
          <w:lang w:val="en-US"/>
        </w:rPr>
        <w:t>5 - 6</w:t>
      </w:r>
    </w:p>
    <w:p w:rsidR="0082792D" w:rsidRPr="00275E98" w:rsidRDefault="0082792D" w:rsidP="0082792D">
      <w:pPr>
        <w:pStyle w:val="BodyText"/>
        <w:tabs>
          <w:tab w:val="right" w:pos="8910"/>
        </w:tabs>
        <w:rPr>
          <w:rFonts w:ascii="Arial" w:hAnsi="Arial" w:cs="Arial"/>
        </w:rPr>
      </w:pPr>
    </w:p>
    <w:p w:rsidR="0082792D" w:rsidRPr="00700F87" w:rsidRDefault="0082792D" w:rsidP="00985168">
      <w:pPr>
        <w:pStyle w:val="BodyText"/>
        <w:tabs>
          <w:tab w:val="right" w:pos="8875"/>
        </w:tabs>
        <w:rPr>
          <w:rFonts w:ascii="Arial" w:hAnsi="Arial" w:cs="Arial"/>
          <w:lang w:val="en-US"/>
        </w:rPr>
      </w:pPr>
      <w:r w:rsidRPr="00275E98">
        <w:rPr>
          <w:rFonts w:ascii="Arial" w:hAnsi="Arial" w:cs="Arial"/>
        </w:rPr>
        <w:t>Thuy</w:t>
      </w:r>
      <w:r w:rsidR="00DE61B6" w:rsidRPr="00275E98">
        <w:rPr>
          <w:rFonts w:ascii="Arial" w:hAnsi="Arial" w:cs="Arial"/>
        </w:rPr>
        <w:t>ết m</w:t>
      </w:r>
      <w:r w:rsidR="00364511" w:rsidRPr="00275E98">
        <w:rPr>
          <w:rFonts w:ascii="Arial" w:hAnsi="Arial" w:cs="Arial"/>
        </w:rPr>
        <w:t xml:space="preserve">inh </w:t>
      </w:r>
      <w:r w:rsidR="00DE1DA1" w:rsidRPr="00275E98">
        <w:rPr>
          <w:rFonts w:ascii="Arial" w:hAnsi="Arial" w:cs="Arial"/>
        </w:rPr>
        <w:t>báo cáo tỷ lệ</w:t>
      </w:r>
      <w:r w:rsidR="00806180" w:rsidRPr="00275E98">
        <w:rPr>
          <w:rFonts w:ascii="Arial" w:hAnsi="Arial" w:cs="Arial"/>
        </w:rPr>
        <w:t xml:space="preserve"> an toàn tài chính (báo cáo tỷ lệ vốn khả dụng)</w:t>
      </w:r>
      <w:r w:rsidR="00364511" w:rsidRPr="00275E98">
        <w:rPr>
          <w:rFonts w:ascii="Arial" w:hAnsi="Arial" w:cs="Arial"/>
        </w:rPr>
        <w:tab/>
      </w:r>
      <w:r w:rsidR="00700F87">
        <w:rPr>
          <w:rFonts w:ascii="Arial" w:hAnsi="Arial" w:cs="Arial"/>
          <w:lang w:val="en-US"/>
        </w:rPr>
        <w:t>7</w:t>
      </w:r>
      <w:r w:rsidR="00364511" w:rsidRPr="00275E98">
        <w:rPr>
          <w:rFonts w:ascii="Arial" w:hAnsi="Arial" w:cs="Arial"/>
        </w:rPr>
        <w:t xml:space="preserve"> - </w:t>
      </w:r>
      <w:r w:rsidR="00CF2EA3" w:rsidRPr="00275E98">
        <w:rPr>
          <w:rFonts w:ascii="Arial" w:hAnsi="Arial" w:cs="Arial"/>
        </w:rPr>
        <w:t>2</w:t>
      </w:r>
      <w:r w:rsidR="00700F87">
        <w:rPr>
          <w:rFonts w:ascii="Arial" w:hAnsi="Arial" w:cs="Arial"/>
          <w:lang w:val="en-US"/>
        </w:rPr>
        <w:t>5</w:t>
      </w:r>
    </w:p>
    <w:p w:rsidR="0082792D" w:rsidRPr="00275E98" w:rsidRDefault="0082792D" w:rsidP="0082792D">
      <w:pPr>
        <w:pStyle w:val="BodyText"/>
        <w:rPr>
          <w:rFonts w:ascii="Arial" w:hAnsi="Arial" w:cs="Arial"/>
        </w:rPr>
      </w:pPr>
    </w:p>
    <w:p w:rsidR="009841DB" w:rsidRPr="00275E98" w:rsidRDefault="009841DB" w:rsidP="0082792D">
      <w:pPr>
        <w:pStyle w:val="BodyText"/>
        <w:rPr>
          <w:rFonts w:ascii="Arial" w:hAnsi="Arial" w:cs="Arial"/>
        </w:rPr>
        <w:sectPr w:rsidR="009841DB" w:rsidRPr="00275E98" w:rsidSect="00390381">
          <w:headerReference w:type="even" r:id="rId11"/>
          <w:headerReference w:type="default" r:id="rId12"/>
          <w:headerReference w:type="first" r:id="rId13"/>
          <w:type w:val="nextColumn"/>
          <w:pgSz w:w="11909" w:h="16834" w:code="9"/>
          <w:pgMar w:top="1440" w:right="1440" w:bottom="862" w:left="1582" w:header="720" w:footer="578" w:gutter="0"/>
          <w:cols w:space="720"/>
          <w:docGrid w:linePitch="272"/>
        </w:sectPr>
      </w:pPr>
    </w:p>
    <w:p w:rsidR="00A37EAF" w:rsidRPr="00275E98" w:rsidRDefault="00A37EAF" w:rsidP="0082792D">
      <w:pPr>
        <w:pStyle w:val="BodyText"/>
        <w:rPr>
          <w:rFonts w:ascii="Arial" w:hAnsi="Arial" w:cs="Arial"/>
        </w:rPr>
      </w:pPr>
    </w:p>
    <w:p w:rsidR="00CA4098" w:rsidRPr="00275E98" w:rsidRDefault="00CA4098" w:rsidP="0082792D">
      <w:pPr>
        <w:pStyle w:val="BodyText"/>
        <w:rPr>
          <w:rFonts w:ascii="Arial" w:hAnsi="Arial" w:cs="Arial"/>
        </w:rPr>
      </w:pPr>
    </w:p>
    <w:p w:rsidR="00F40623" w:rsidRPr="00275E98" w:rsidRDefault="00F40623" w:rsidP="00F40623">
      <w:pPr>
        <w:pStyle w:val="Heading1"/>
        <w:rPr>
          <w:rFonts w:ascii="Arial" w:hAnsi="Arial" w:cs="Arial"/>
          <w:color w:val="000000"/>
        </w:rPr>
      </w:pPr>
      <w:r w:rsidRPr="00275E98">
        <w:rPr>
          <w:rFonts w:ascii="Arial" w:hAnsi="Arial" w:cs="Arial"/>
          <w:color w:val="000000"/>
        </w:rPr>
        <w:t>CÔNG TY</w:t>
      </w:r>
    </w:p>
    <w:p w:rsidR="00F40623" w:rsidRPr="00275E98" w:rsidRDefault="00F40623" w:rsidP="00F40623">
      <w:pPr>
        <w:pStyle w:val="BodyText"/>
        <w:rPr>
          <w:rFonts w:ascii="Arial" w:hAnsi="Arial" w:cs="Arial"/>
          <w:color w:val="000000"/>
        </w:rPr>
      </w:pPr>
    </w:p>
    <w:p w:rsidR="00133D14" w:rsidRPr="00D94126" w:rsidRDefault="00133D14" w:rsidP="00133D14">
      <w:pPr>
        <w:pStyle w:val="BodyTextIndent"/>
        <w:ind w:left="0"/>
        <w:rPr>
          <w:rFonts w:ascii="Arial" w:hAnsi="Arial" w:cs="Arial"/>
          <w:color w:val="000000"/>
        </w:rPr>
      </w:pPr>
      <w:r w:rsidRPr="00D94126">
        <w:rPr>
          <w:rFonts w:ascii="Arial" w:hAnsi="Arial" w:cs="Arial"/>
          <w:color w:val="000000"/>
        </w:rPr>
        <w:t>Công ty Cổ phần Chứng khoán SHB (“Công ty”) là c</w:t>
      </w:r>
      <w:r w:rsidRPr="00BB42B6">
        <w:rPr>
          <w:rFonts w:ascii="Arial" w:hAnsi="Arial" w:cs="Arial"/>
          <w:color w:val="000000"/>
        </w:rPr>
        <w:t xml:space="preserve">ông </w:t>
      </w:r>
      <w:r w:rsidRPr="00D94126">
        <w:rPr>
          <w:rFonts w:ascii="Arial" w:hAnsi="Arial" w:cs="Arial"/>
          <w:color w:val="000000"/>
        </w:rPr>
        <w:t>ty cổ phần được thành lập và hoạt động theo</w:t>
      </w:r>
      <w:r w:rsidRPr="00BB42B6">
        <w:rPr>
          <w:rFonts w:ascii="Arial" w:hAnsi="Arial" w:cs="Arial"/>
          <w:color w:val="000000"/>
        </w:rPr>
        <w:t xml:space="preserve"> Luật chứng khoán và Luật doanh nghiệp của Việt Nam với tên gọi ban đầu là Công ty Trách nhiệm hữu hạn Chứng khoán Ngân hàng TMCP Nhà Hà Nội. Công ty được chuyển đổi từ hình thức công ty trách nhiệm hữu hạn sang công ty cổ phần từ ngày 1 tháng 9 năm 2011 theo Giấy phép Thành lập và hoạt động công ty chứng khoán số 112/GP-UBCK ngày 26 tháng 8 năm 2011 được cấp bởi Ủy ban Chứng khoán Nhà nước. Ngày12 tháng 9 năm 2012, Ủy ban Chứng khoán Nhà nước ban hành </w:t>
      </w:r>
      <w:r w:rsidRPr="00D94126">
        <w:rPr>
          <w:rFonts w:ascii="Arial" w:hAnsi="Arial" w:cs="Arial"/>
          <w:color w:val="000000"/>
        </w:rPr>
        <w:t xml:space="preserve">Giấy phép điều chỉnh Giấy phép Thành lập và Hoạt động công ty chứng khoán số 112/GPĐC-UBCK </w:t>
      </w:r>
      <w:r w:rsidRPr="00BB42B6">
        <w:rPr>
          <w:rFonts w:ascii="Arial" w:hAnsi="Arial" w:cs="Arial"/>
          <w:color w:val="000000"/>
        </w:rPr>
        <w:t xml:space="preserve">chấp thuận cho công ty đổi tên thành Công ty </w:t>
      </w:r>
      <w:r w:rsidR="0083326C">
        <w:rPr>
          <w:rFonts w:ascii="Arial" w:hAnsi="Arial" w:cs="Arial"/>
          <w:color w:val="000000"/>
          <w:lang w:val="en-US"/>
        </w:rPr>
        <w:t>C</w:t>
      </w:r>
      <w:r w:rsidRPr="00BB42B6">
        <w:rPr>
          <w:rFonts w:ascii="Arial" w:hAnsi="Arial" w:cs="Arial"/>
          <w:color w:val="000000"/>
        </w:rPr>
        <w:t xml:space="preserve">ổ phần </w:t>
      </w:r>
      <w:r w:rsidR="0083326C">
        <w:rPr>
          <w:rFonts w:ascii="Arial" w:hAnsi="Arial" w:cs="Arial"/>
          <w:color w:val="000000"/>
          <w:lang w:val="en-US"/>
        </w:rPr>
        <w:t>C</w:t>
      </w:r>
      <w:r w:rsidRPr="00BB42B6">
        <w:rPr>
          <w:rFonts w:ascii="Arial" w:hAnsi="Arial" w:cs="Arial"/>
          <w:color w:val="000000"/>
        </w:rPr>
        <w:t>hứng khoán SHB.</w:t>
      </w:r>
      <w:r w:rsidRPr="00D94126">
        <w:rPr>
          <w:rFonts w:ascii="Arial" w:hAnsi="Arial" w:cs="Arial"/>
          <w:color w:val="000000"/>
        </w:rPr>
        <w:t xml:space="preserve"> </w:t>
      </w:r>
    </w:p>
    <w:p w:rsidR="00133D14" w:rsidRPr="00D94126" w:rsidRDefault="00133D14" w:rsidP="00133D14">
      <w:pPr>
        <w:pStyle w:val="BodyTextIndent"/>
        <w:ind w:left="0"/>
        <w:rPr>
          <w:rFonts w:ascii="Arial" w:hAnsi="Arial" w:cs="Arial"/>
          <w:color w:val="000000"/>
        </w:rPr>
      </w:pPr>
    </w:p>
    <w:p w:rsidR="00133D14" w:rsidRPr="00D94126" w:rsidRDefault="00133D14" w:rsidP="00133D14">
      <w:pPr>
        <w:pStyle w:val="BodyText"/>
        <w:rPr>
          <w:rFonts w:ascii="Arial" w:hAnsi="Arial" w:cs="Arial"/>
          <w:color w:val="000000"/>
        </w:rPr>
      </w:pPr>
      <w:r w:rsidRPr="00D94126">
        <w:rPr>
          <w:rFonts w:ascii="Arial" w:hAnsi="Arial" w:cs="Arial"/>
          <w:color w:val="000000"/>
        </w:rPr>
        <w:t xml:space="preserve">Tại ngày </w:t>
      </w:r>
      <w:r w:rsidR="00130A40">
        <w:rPr>
          <w:rFonts w:ascii="Arial" w:hAnsi="Arial" w:cs="Arial"/>
          <w:color w:val="000000"/>
          <w:lang w:val="en-US"/>
        </w:rPr>
        <w:t>30</w:t>
      </w:r>
      <w:r w:rsidRPr="00D94126">
        <w:rPr>
          <w:rFonts w:ascii="Arial" w:hAnsi="Arial" w:cs="Arial"/>
          <w:color w:val="000000"/>
        </w:rPr>
        <w:t xml:space="preserve"> tháng </w:t>
      </w:r>
      <w:r w:rsidR="00130A40">
        <w:rPr>
          <w:rFonts w:ascii="Arial" w:hAnsi="Arial" w:cs="Arial"/>
          <w:color w:val="000000"/>
          <w:lang w:val="en-US"/>
        </w:rPr>
        <w:t>6</w:t>
      </w:r>
      <w:r w:rsidRPr="00D94126">
        <w:rPr>
          <w:rFonts w:ascii="Arial" w:hAnsi="Arial" w:cs="Arial"/>
          <w:color w:val="000000"/>
        </w:rPr>
        <w:t xml:space="preserve"> năm 201</w:t>
      </w:r>
      <w:r w:rsidR="00130A40">
        <w:rPr>
          <w:rFonts w:ascii="Arial" w:hAnsi="Arial" w:cs="Arial"/>
          <w:color w:val="000000"/>
          <w:lang w:val="en-US"/>
        </w:rPr>
        <w:t>5</w:t>
      </w:r>
      <w:r w:rsidRPr="00D94126">
        <w:rPr>
          <w:rFonts w:ascii="Arial" w:hAnsi="Arial" w:cs="Arial"/>
          <w:color w:val="000000"/>
        </w:rPr>
        <w:t>, vốn điều lệ của Công ty là 150.000.000.000 VNĐ</w:t>
      </w:r>
      <w:r w:rsidR="00776FF9">
        <w:rPr>
          <w:rFonts w:ascii="Arial" w:hAnsi="Arial" w:cs="Arial"/>
          <w:color w:val="000000"/>
          <w:lang w:val="en-US"/>
        </w:rPr>
        <w:t xml:space="preserve"> (</w:t>
      </w:r>
      <w:r w:rsidR="00776FF9">
        <w:rPr>
          <w:rFonts w:ascii="Arial" w:hAnsi="Arial" w:cs="Arial"/>
          <w:color w:val="000000"/>
        </w:rPr>
        <w:t xml:space="preserve">ngày </w:t>
      </w:r>
      <w:r w:rsidR="00696946">
        <w:rPr>
          <w:rFonts w:ascii="Arial" w:hAnsi="Arial" w:cs="Arial"/>
          <w:color w:val="000000"/>
          <w:lang w:val="en-US"/>
        </w:rPr>
        <w:t>31</w:t>
      </w:r>
      <w:r w:rsidR="00696946">
        <w:rPr>
          <w:rFonts w:ascii="Arial" w:hAnsi="Arial" w:cs="Arial"/>
          <w:color w:val="000000"/>
        </w:rPr>
        <w:t xml:space="preserve"> tháng </w:t>
      </w:r>
      <w:r w:rsidR="00696946">
        <w:rPr>
          <w:rFonts w:ascii="Arial" w:hAnsi="Arial" w:cs="Arial"/>
          <w:color w:val="000000"/>
          <w:lang w:val="en-US"/>
        </w:rPr>
        <w:t>12</w:t>
      </w:r>
      <w:r w:rsidR="00696946">
        <w:rPr>
          <w:rFonts w:ascii="Arial" w:hAnsi="Arial" w:cs="Arial"/>
          <w:color w:val="000000"/>
        </w:rPr>
        <w:t xml:space="preserve"> năm 201</w:t>
      </w:r>
      <w:r w:rsidR="00696946">
        <w:rPr>
          <w:rFonts w:ascii="Arial" w:hAnsi="Arial" w:cs="Arial"/>
          <w:color w:val="000000"/>
          <w:lang w:val="en-US"/>
        </w:rPr>
        <w:t>4</w:t>
      </w:r>
      <w:r w:rsidR="00776FF9">
        <w:rPr>
          <w:rFonts w:ascii="Arial" w:hAnsi="Arial" w:cs="Arial"/>
          <w:color w:val="000000"/>
          <w:lang w:val="en-US"/>
        </w:rPr>
        <w:t>:</w:t>
      </w:r>
      <w:r w:rsidR="00776FF9">
        <w:rPr>
          <w:rFonts w:ascii="Arial" w:hAnsi="Arial" w:cs="Arial"/>
          <w:color w:val="000000"/>
        </w:rPr>
        <w:t xml:space="preserve"> 150.000.000.000 VNĐ</w:t>
      </w:r>
      <w:r w:rsidR="00776FF9">
        <w:rPr>
          <w:rFonts w:ascii="Arial" w:hAnsi="Arial" w:cs="Arial"/>
          <w:color w:val="000000"/>
          <w:lang w:val="en-US"/>
        </w:rPr>
        <w:t>)</w:t>
      </w:r>
      <w:r w:rsidRPr="00D94126">
        <w:rPr>
          <w:rFonts w:ascii="Arial" w:hAnsi="Arial" w:cs="Arial"/>
          <w:color w:val="000000"/>
        </w:rPr>
        <w:t>.</w:t>
      </w:r>
    </w:p>
    <w:p w:rsidR="00133D14" w:rsidRPr="00D94126" w:rsidRDefault="00133D14" w:rsidP="00133D14">
      <w:pPr>
        <w:pStyle w:val="BodyText"/>
        <w:rPr>
          <w:rFonts w:ascii="Arial" w:hAnsi="Arial" w:cs="Arial"/>
          <w:color w:val="000000"/>
        </w:rPr>
      </w:pPr>
    </w:p>
    <w:p w:rsidR="00133D14" w:rsidRPr="00D94126" w:rsidRDefault="00EE786C" w:rsidP="00133D14">
      <w:pPr>
        <w:pStyle w:val="BodyText"/>
        <w:rPr>
          <w:rFonts w:ascii="Arial" w:hAnsi="Arial" w:cs="Arial"/>
          <w:color w:val="000000"/>
        </w:rPr>
      </w:pPr>
      <w:r w:rsidRPr="00171542">
        <w:rPr>
          <w:rFonts w:ascii="Arial" w:hAnsi="Arial" w:cs="Arial"/>
          <w:color w:val="000000"/>
        </w:rPr>
        <w:t xml:space="preserve">Hoạt động chính </w:t>
      </w:r>
      <w:r>
        <w:rPr>
          <w:rFonts w:ascii="Arial" w:hAnsi="Arial" w:cs="Arial"/>
          <w:color w:val="000000"/>
        </w:rPr>
        <w:t xml:space="preserve">trong kỳ hiện tại </w:t>
      </w:r>
      <w:r w:rsidRPr="00171542">
        <w:rPr>
          <w:rFonts w:ascii="Arial" w:hAnsi="Arial" w:cs="Arial"/>
          <w:color w:val="000000"/>
        </w:rPr>
        <w:t xml:space="preserve">của Công ty </w:t>
      </w:r>
      <w:r>
        <w:rPr>
          <w:rFonts w:ascii="Arial" w:hAnsi="Arial" w:cs="Arial"/>
          <w:color w:val="000000"/>
        </w:rPr>
        <w:t>là</w:t>
      </w:r>
      <w:r w:rsidRPr="00171542">
        <w:rPr>
          <w:rFonts w:ascii="Arial" w:hAnsi="Arial" w:cs="Arial"/>
          <w:color w:val="000000"/>
        </w:rPr>
        <w:t xml:space="preserve"> môi giới chứng khoán, lưu ký chứng khoán, tự doanh chứng khoán</w:t>
      </w:r>
      <w:r w:rsidR="0083326C">
        <w:rPr>
          <w:rFonts w:ascii="Arial" w:hAnsi="Arial" w:cs="Arial"/>
          <w:color w:val="000000"/>
          <w:lang w:val="en-US"/>
        </w:rPr>
        <w:t xml:space="preserve"> và</w:t>
      </w:r>
      <w:r w:rsidRPr="00171542">
        <w:rPr>
          <w:rFonts w:ascii="Arial" w:hAnsi="Arial" w:cs="Arial"/>
          <w:color w:val="000000"/>
        </w:rPr>
        <w:t xml:space="preserve"> tư vấn tài chính và đầu tư chứng khoán</w:t>
      </w:r>
      <w:r w:rsidR="00133D14" w:rsidRPr="00BB42B6">
        <w:rPr>
          <w:rFonts w:ascii="Arial" w:hAnsi="Arial" w:cs="Arial"/>
          <w:color w:val="000000"/>
        </w:rPr>
        <w:t>.</w:t>
      </w:r>
      <w:r w:rsidR="00133D14" w:rsidRPr="00D94126">
        <w:rPr>
          <w:rFonts w:ascii="Arial" w:hAnsi="Arial" w:cs="Arial"/>
          <w:color w:val="000000"/>
          <w:lang w:val="vi-VN"/>
        </w:rPr>
        <w:t xml:space="preserve"> </w:t>
      </w:r>
    </w:p>
    <w:p w:rsidR="00133D14" w:rsidRPr="00D94126" w:rsidRDefault="00133D14" w:rsidP="00133D14">
      <w:pPr>
        <w:pStyle w:val="BodyText"/>
        <w:rPr>
          <w:rFonts w:ascii="Arial" w:hAnsi="Arial" w:cs="Arial"/>
          <w:bCs/>
          <w:color w:val="000000"/>
        </w:rPr>
      </w:pPr>
    </w:p>
    <w:p w:rsidR="00133D14" w:rsidRPr="000C4153" w:rsidRDefault="00133D14" w:rsidP="00133D14">
      <w:pPr>
        <w:pStyle w:val="BodyText"/>
        <w:rPr>
          <w:rFonts w:ascii="Arial" w:hAnsi="Arial" w:cs="Arial"/>
          <w:bCs/>
          <w:color w:val="000000"/>
        </w:rPr>
      </w:pPr>
      <w:r w:rsidRPr="00D94126">
        <w:rPr>
          <w:rFonts w:ascii="Arial" w:hAnsi="Arial" w:cs="Arial"/>
          <w:bCs/>
          <w:color w:val="000000"/>
        </w:rPr>
        <w:t>Công ty có trụ sở chính tại Tầng 1,</w:t>
      </w:r>
      <w:r w:rsidR="009A622C">
        <w:rPr>
          <w:rFonts w:ascii="Arial" w:hAnsi="Arial" w:cs="Arial"/>
          <w:bCs/>
          <w:color w:val="000000"/>
          <w:lang w:val="en-US"/>
        </w:rPr>
        <w:t xml:space="preserve"> </w:t>
      </w:r>
      <w:r w:rsidRPr="00D94126">
        <w:rPr>
          <w:rFonts w:ascii="Arial" w:hAnsi="Arial" w:cs="Arial"/>
          <w:bCs/>
          <w:color w:val="000000"/>
        </w:rPr>
        <w:t>2 và 7 tòa nhà Artexport, số 2A Phạm Sư Mạnh, Quận Hoàn Kiếm, Hà Nội.</w:t>
      </w:r>
    </w:p>
    <w:p w:rsidR="00F40623" w:rsidRDefault="00F40623" w:rsidP="00F40623">
      <w:pPr>
        <w:pStyle w:val="Heading1"/>
        <w:rPr>
          <w:rFonts w:ascii="Arial" w:hAnsi="Arial" w:cs="Arial"/>
          <w:color w:val="000000"/>
          <w:lang w:val="en-GB"/>
        </w:rPr>
      </w:pPr>
    </w:p>
    <w:p w:rsidR="00760348" w:rsidRPr="00760348" w:rsidRDefault="00760348" w:rsidP="00760348">
      <w:pPr>
        <w:rPr>
          <w:lang w:val="en-GB" w:eastAsia="x-none"/>
        </w:rPr>
      </w:pPr>
    </w:p>
    <w:p w:rsidR="00F40623" w:rsidRPr="00275E98" w:rsidRDefault="00F40623" w:rsidP="00F40623">
      <w:pPr>
        <w:pStyle w:val="Heading1"/>
        <w:rPr>
          <w:rFonts w:ascii="Arial" w:hAnsi="Arial" w:cs="Arial"/>
          <w:color w:val="000000"/>
          <w:lang w:val="en-GB"/>
        </w:rPr>
      </w:pPr>
      <w:r w:rsidRPr="00275E98">
        <w:rPr>
          <w:rFonts w:ascii="Arial" w:hAnsi="Arial" w:cs="Arial"/>
          <w:color w:val="000000"/>
          <w:lang w:val="en-GB"/>
        </w:rPr>
        <w:t>HỘI ĐỒNG QUẢN TRỊ</w:t>
      </w:r>
    </w:p>
    <w:p w:rsidR="00F40623" w:rsidRPr="00275E98" w:rsidRDefault="00F40623" w:rsidP="00F40623">
      <w:pPr>
        <w:rPr>
          <w:rFonts w:ascii="Arial" w:hAnsi="Arial" w:cs="Arial"/>
          <w:lang w:val="en-GB"/>
        </w:rPr>
      </w:pPr>
    </w:p>
    <w:p w:rsidR="00776FF9" w:rsidRPr="00275E98" w:rsidRDefault="00130A40" w:rsidP="00776FF9">
      <w:pPr>
        <w:pStyle w:val="BodyText"/>
        <w:rPr>
          <w:rFonts w:ascii="Arial" w:hAnsi="Arial" w:cs="Arial"/>
          <w:color w:val="000000"/>
        </w:rPr>
      </w:pPr>
      <w:r w:rsidRPr="00130A40">
        <w:rPr>
          <w:rFonts w:ascii="Arial" w:hAnsi="Arial" w:cs="Arial"/>
          <w:color w:val="000000"/>
          <w:lang w:val="vi-VN"/>
        </w:rPr>
        <w:t xml:space="preserve">Thành viên Hội </w:t>
      </w:r>
      <w:r w:rsidRPr="00130A40">
        <w:rPr>
          <w:rFonts w:ascii="Arial" w:hAnsi="Arial" w:cs="Arial" w:hint="eastAsia"/>
          <w:color w:val="000000"/>
          <w:lang w:val="vi-VN"/>
        </w:rPr>
        <w:t>đ</w:t>
      </w:r>
      <w:r w:rsidRPr="00130A40">
        <w:rPr>
          <w:rFonts w:ascii="Arial" w:hAnsi="Arial" w:cs="Arial"/>
          <w:color w:val="000000"/>
          <w:lang w:val="vi-VN"/>
        </w:rPr>
        <w:t xml:space="preserve">ồng Quản trị trong </w:t>
      </w:r>
      <w:r>
        <w:rPr>
          <w:rFonts w:ascii="Arial" w:hAnsi="Arial" w:cs="Arial"/>
          <w:color w:val="000000"/>
          <w:lang w:val="en-US"/>
        </w:rPr>
        <w:t>kỳ</w:t>
      </w:r>
      <w:r w:rsidRPr="00130A40">
        <w:rPr>
          <w:rFonts w:ascii="Arial" w:hAnsi="Arial" w:cs="Arial"/>
          <w:color w:val="000000"/>
        </w:rPr>
        <w:t xml:space="preserve"> và </w:t>
      </w:r>
      <w:r>
        <w:rPr>
          <w:rFonts w:ascii="Arial" w:hAnsi="Arial" w:cs="Arial"/>
          <w:color w:val="000000"/>
          <w:lang w:val="en-US"/>
        </w:rPr>
        <w:t xml:space="preserve">vào </w:t>
      </w:r>
      <w:r w:rsidRPr="00130A40">
        <w:rPr>
          <w:rFonts w:ascii="Arial" w:hAnsi="Arial" w:cs="Arial"/>
          <w:color w:val="000000"/>
        </w:rPr>
        <w:t>ngày lập báo cáo này nh</w:t>
      </w:r>
      <w:r w:rsidRPr="00130A40">
        <w:rPr>
          <w:rFonts w:ascii="Arial" w:hAnsi="Arial" w:cs="Arial" w:hint="eastAsia"/>
          <w:color w:val="000000"/>
        </w:rPr>
        <w:t>ư</w:t>
      </w:r>
      <w:r w:rsidR="00776FF9" w:rsidRPr="00CA17D0">
        <w:rPr>
          <w:rFonts w:ascii="Arial" w:hAnsi="Arial" w:cs="Arial"/>
          <w:color w:val="000000"/>
          <w:lang w:val="vi-VN"/>
        </w:rPr>
        <w:t>:</w:t>
      </w:r>
    </w:p>
    <w:p w:rsidR="00F40623" w:rsidRPr="00275E98" w:rsidRDefault="00F40623" w:rsidP="00F40623">
      <w:pPr>
        <w:spacing w:line="260" w:lineRule="atLeast"/>
        <w:rPr>
          <w:rFonts w:ascii="Arial" w:hAnsi="Arial" w:cs="Arial"/>
          <w:lang w:val="vi-VN"/>
        </w:rPr>
      </w:pPr>
    </w:p>
    <w:tbl>
      <w:tblPr>
        <w:tblW w:w="8880" w:type="dxa"/>
        <w:tblInd w:w="108" w:type="dxa"/>
        <w:tblLook w:val="01E0" w:firstRow="1" w:lastRow="1" w:firstColumn="1" w:lastColumn="1" w:noHBand="0" w:noVBand="0"/>
      </w:tblPr>
      <w:tblGrid>
        <w:gridCol w:w="2702"/>
        <w:gridCol w:w="2394"/>
        <w:gridCol w:w="3784"/>
      </w:tblGrid>
      <w:tr w:rsidR="00F40623" w:rsidRPr="00275E98" w:rsidTr="007D7477">
        <w:tc>
          <w:tcPr>
            <w:tcW w:w="2702" w:type="dxa"/>
          </w:tcPr>
          <w:p w:rsidR="00F40623" w:rsidRPr="00275E98" w:rsidRDefault="00F40623" w:rsidP="007D7477">
            <w:pPr>
              <w:pStyle w:val="BodyText"/>
              <w:pBdr>
                <w:bottom w:val="single" w:sz="4" w:space="1" w:color="auto"/>
              </w:pBdr>
              <w:ind w:left="-108"/>
              <w:rPr>
                <w:rFonts w:ascii="Arial" w:hAnsi="Arial" w:cs="Arial"/>
                <w:i/>
                <w:color w:val="000000"/>
              </w:rPr>
            </w:pPr>
            <w:r w:rsidRPr="00275E98">
              <w:rPr>
                <w:rFonts w:ascii="Arial" w:hAnsi="Arial" w:cs="Arial"/>
                <w:i/>
                <w:color w:val="000000"/>
              </w:rPr>
              <w:t>Họ và tên</w:t>
            </w:r>
          </w:p>
        </w:tc>
        <w:tc>
          <w:tcPr>
            <w:tcW w:w="2394" w:type="dxa"/>
          </w:tcPr>
          <w:p w:rsidR="00F40623" w:rsidRPr="00275E98" w:rsidRDefault="00F40623" w:rsidP="007D7477">
            <w:pPr>
              <w:pStyle w:val="BodyText"/>
              <w:pBdr>
                <w:bottom w:val="single" w:sz="4" w:space="1" w:color="auto"/>
              </w:pBdr>
              <w:jc w:val="left"/>
              <w:rPr>
                <w:rFonts w:ascii="Arial" w:hAnsi="Arial" w:cs="Arial"/>
                <w:i/>
                <w:color w:val="000000"/>
              </w:rPr>
            </w:pPr>
            <w:r w:rsidRPr="00275E98">
              <w:rPr>
                <w:rFonts w:ascii="Arial" w:hAnsi="Arial" w:cs="Arial"/>
                <w:i/>
                <w:color w:val="000000"/>
              </w:rPr>
              <w:t>Chức danh</w:t>
            </w:r>
          </w:p>
        </w:tc>
        <w:tc>
          <w:tcPr>
            <w:tcW w:w="3784" w:type="dxa"/>
          </w:tcPr>
          <w:p w:rsidR="00F40623" w:rsidRPr="00275E98" w:rsidRDefault="00F40623" w:rsidP="007D7477">
            <w:pPr>
              <w:pStyle w:val="BodyText"/>
              <w:pBdr>
                <w:bottom w:val="single" w:sz="4" w:space="1" w:color="auto"/>
              </w:pBdr>
              <w:jc w:val="left"/>
              <w:rPr>
                <w:rFonts w:ascii="Arial" w:hAnsi="Arial" w:cs="Arial"/>
                <w:i/>
                <w:color w:val="000000"/>
              </w:rPr>
            </w:pPr>
            <w:r w:rsidRPr="00275E98">
              <w:rPr>
                <w:rFonts w:ascii="Arial" w:hAnsi="Arial" w:cs="Arial"/>
                <w:i/>
                <w:color w:val="000000"/>
              </w:rPr>
              <w:t>Ngày bổ nhiệm</w:t>
            </w:r>
          </w:p>
        </w:tc>
      </w:tr>
      <w:tr w:rsidR="00F40623" w:rsidRPr="00275E98" w:rsidTr="007D7477">
        <w:tc>
          <w:tcPr>
            <w:tcW w:w="2702" w:type="dxa"/>
          </w:tcPr>
          <w:p w:rsidR="00F40623" w:rsidRPr="00275E98" w:rsidRDefault="00F40623" w:rsidP="007D7477">
            <w:pPr>
              <w:pStyle w:val="BodyText"/>
              <w:spacing w:before="120"/>
              <w:ind w:left="-108"/>
              <w:rPr>
                <w:rFonts w:ascii="Arial" w:hAnsi="Arial" w:cs="Arial"/>
                <w:color w:val="000000"/>
              </w:rPr>
            </w:pPr>
            <w:r w:rsidRPr="00275E98">
              <w:rPr>
                <w:rFonts w:ascii="Arial" w:hAnsi="Arial" w:cs="Arial"/>
                <w:color w:val="000000"/>
              </w:rPr>
              <w:t>Ông Nguyễn Văn Lê</w:t>
            </w:r>
          </w:p>
        </w:tc>
        <w:tc>
          <w:tcPr>
            <w:tcW w:w="2394" w:type="dxa"/>
          </w:tcPr>
          <w:p w:rsidR="00F40623" w:rsidRPr="00275E98" w:rsidRDefault="00F40623" w:rsidP="007D7477">
            <w:pPr>
              <w:pStyle w:val="BodyText"/>
              <w:spacing w:before="120"/>
              <w:jc w:val="left"/>
              <w:rPr>
                <w:rFonts w:ascii="Arial" w:hAnsi="Arial" w:cs="Arial"/>
                <w:color w:val="000000"/>
              </w:rPr>
            </w:pPr>
            <w:r w:rsidRPr="00275E98">
              <w:rPr>
                <w:rFonts w:ascii="Arial" w:hAnsi="Arial" w:cs="Arial"/>
                <w:color w:val="000000"/>
              </w:rPr>
              <w:t>Chủ tịch</w:t>
            </w:r>
          </w:p>
        </w:tc>
        <w:tc>
          <w:tcPr>
            <w:tcW w:w="3784" w:type="dxa"/>
          </w:tcPr>
          <w:p w:rsidR="00F40623" w:rsidRPr="00275E98" w:rsidRDefault="0083326C" w:rsidP="007D7477">
            <w:pPr>
              <w:pStyle w:val="BodyText"/>
              <w:spacing w:before="120"/>
              <w:jc w:val="left"/>
              <w:rPr>
                <w:rFonts w:ascii="Arial" w:hAnsi="Arial" w:cs="Arial"/>
                <w:color w:val="000000"/>
              </w:rPr>
            </w:pPr>
            <w:r>
              <w:rPr>
                <w:rFonts w:ascii="Arial" w:hAnsi="Arial" w:cs="Arial"/>
                <w:color w:val="000000"/>
                <w:lang w:val="en-US"/>
              </w:rPr>
              <w:t>N</w:t>
            </w:r>
            <w:r w:rsidR="00F40623" w:rsidRPr="00275E98">
              <w:rPr>
                <w:rFonts w:ascii="Arial" w:hAnsi="Arial" w:cs="Arial"/>
                <w:color w:val="000000"/>
              </w:rPr>
              <w:t>gày 28 tháng 8 năm 2012</w:t>
            </w:r>
          </w:p>
        </w:tc>
      </w:tr>
      <w:tr w:rsidR="00F40623" w:rsidRPr="00275E98" w:rsidTr="007D7477">
        <w:tc>
          <w:tcPr>
            <w:tcW w:w="2702" w:type="dxa"/>
          </w:tcPr>
          <w:p w:rsidR="00F40623" w:rsidRPr="00275E98" w:rsidRDefault="00F40623" w:rsidP="007D7477">
            <w:pPr>
              <w:pStyle w:val="BodyText"/>
              <w:ind w:left="-108"/>
              <w:rPr>
                <w:rFonts w:ascii="Arial" w:hAnsi="Arial" w:cs="Arial"/>
                <w:color w:val="000000"/>
              </w:rPr>
            </w:pPr>
            <w:r w:rsidRPr="00275E98">
              <w:rPr>
                <w:rFonts w:ascii="Arial" w:hAnsi="Arial" w:cs="Arial"/>
                <w:color w:val="000000"/>
              </w:rPr>
              <w:t>Ông Nguyễn Thế Minh</w:t>
            </w:r>
          </w:p>
        </w:tc>
        <w:tc>
          <w:tcPr>
            <w:tcW w:w="2394"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784" w:type="dxa"/>
          </w:tcPr>
          <w:p w:rsidR="00F40623" w:rsidRPr="00275E98" w:rsidRDefault="0083326C" w:rsidP="007D7477">
            <w:pPr>
              <w:pStyle w:val="BodyText"/>
              <w:jc w:val="lef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r w:rsidR="00F40623" w:rsidRPr="00275E98" w:rsidTr="007D7477">
        <w:tc>
          <w:tcPr>
            <w:tcW w:w="2702" w:type="dxa"/>
          </w:tcPr>
          <w:p w:rsidR="00F40623" w:rsidRPr="00275E98" w:rsidRDefault="00F40623" w:rsidP="007D7477">
            <w:pPr>
              <w:pStyle w:val="BodyText"/>
              <w:ind w:left="-108"/>
              <w:rPr>
                <w:rFonts w:ascii="Arial" w:hAnsi="Arial" w:cs="Arial"/>
                <w:color w:val="000000"/>
              </w:rPr>
            </w:pPr>
            <w:r w:rsidRPr="00275E98">
              <w:rPr>
                <w:rFonts w:ascii="Arial" w:hAnsi="Arial" w:cs="Arial"/>
                <w:color w:val="000000"/>
              </w:rPr>
              <w:t>Bà Ngô Thu Hà</w:t>
            </w:r>
          </w:p>
        </w:tc>
        <w:tc>
          <w:tcPr>
            <w:tcW w:w="2394"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784" w:type="dxa"/>
          </w:tcPr>
          <w:p w:rsidR="00F40623" w:rsidRPr="00275E98" w:rsidRDefault="0083326C" w:rsidP="007D7477">
            <w:pPr>
              <w:pStyle w:val="BodyText"/>
              <w:jc w:val="lef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r w:rsidR="00F40623" w:rsidRPr="00275E98" w:rsidTr="007D7477">
        <w:tc>
          <w:tcPr>
            <w:tcW w:w="2702" w:type="dxa"/>
          </w:tcPr>
          <w:p w:rsidR="00F40623" w:rsidRPr="00275E98" w:rsidRDefault="00F40623" w:rsidP="007D7477">
            <w:pPr>
              <w:pStyle w:val="BodyText"/>
              <w:ind w:left="-108"/>
              <w:rPr>
                <w:rFonts w:ascii="Arial" w:hAnsi="Arial" w:cs="Arial"/>
                <w:color w:val="000000"/>
              </w:rPr>
            </w:pPr>
            <w:r w:rsidRPr="00275E98">
              <w:rPr>
                <w:rFonts w:ascii="Arial" w:hAnsi="Arial" w:cs="Arial"/>
                <w:color w:val="000000"/>
              </w:rPr>
              <w:t>Bà Ninh Thị Lan Phương</w:t>
            </w:r>
          </w:p>
        </w:tc>
        <w:tc>
          <w:tcPr>
            <w:tcW w:w="2394"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784" w:type="dxa"/>
          </w:tcPr>
          <w:p w:rsidR="00F40623" w:rsidRPr="00275E98" w:rsidRDefault="0083326C" w:rsidP="007D7477">
            <w:pPr>
              <w:pStyle w:val="BodyText"/>
              <w:jc w:val="lef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r w:rsidR="00F40623" w:rsidRPr="00275E98" w:rsidTr="007D7477">
        <w:tc>
          <w:tcPr>
            <w:tcW w:w="2702" w:type="dxa"/>
          </w:tcPr>
          <w:p w:rsidR="00F40623" w:rsidRPr="00275E98" w:rsidRDefault="00F40623" w:rsidP="007D7477">
            <w:pPr>
              <w:pStyle w:val="BodyText"/>
              <w:ind w:left="-108"/>
              <w:rPr>
                <w:rFonts w:ascii="Arial" w:hAnsi="Arial" w:cs="Arial"/>
                <w:color w:val="000000"/>
              </w:rPr>
            </w:pPr>
            <w:r w:rsidRPr="00275E98">
              <w:rPr>
                <w:rFonts w:ascii="Arial" w:hAnsi="Arial" w:cs="Arial"/>
                <w:color w:val="000000"/>
              </w:rPr>
              <w:t>Bà Hoàng Thị Mai Thảo</w:t>
            </w:r>
          </w:p>
        </w:tc>
        <w:tc>
          <w:tcPr>
            <w:tcW w:w="2394"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784" w:type="dxa"/>
          </w:tcPr>
          <w:p w:rsidR="00F40623" w:rsidRPr="00275E98" w:rsidRDefault="0083326C" w:rsidP="007D7477">
            <w:pPr>
              <w:pStyle w:val="BodyText"/>
              <w:jc w:val="lef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bl>
    <w:p w:rsidR="00F40623" w:rsidRPr="00275E98" w:rsidRDefault="00F40623" w:rsidP="00F40623">
      <w:pPr>
        <w:rPr>
          <w:rFonts w:ascii="Arial" w:hAnsi="Arial" w:cs="Arial"/>
        </w:rPr>
      </w:pPr>
    </w:p>
    <w:p w:rsidR="00F40623" w:rsidRPr="00275E98" w:rsidRDefault="00F40623" w:rsidP="00F40623">
      <w:pPr>
        <w:rPr>
          <w:rFonts w:ascii="Arial" w:hAnsi="Arial" w:cs="Arial"/>
        </w:rPr>
      </w:pPr>
    </w:p>
    <w:p w:rsidR="00F40623" w:rsidRPr="00275E98" w:rsidRDefault="00F40623" w:rsidP="00F40623">
      <w:pPr>
        <w:pStyle w:val="BodyText"/>
        <w:rPr>
          <w:rFonts w:ascii="Arial" w:hAnsi="Arial" w:cs="Arial"/>
          <w:b/>
          <w:color w:val="000000"/>
        </w:rPr>
      </w:pPr>
      <w:r w:rsidRPr="00275E98">
        <w:rPr>
          <w:rFonts w:ascii="Arial" w:hAnsi="Arial" w:cs="Arial"/>
          <w:b/>
          <w:color w:val="000000"/>
        </w:rPr>
        <w:t>BAN KIỂM SOÁT</w:t>
      </w:r>
    </w:p>
    <w:p w:rsidR="00F40623" w:rsidRPr="00275E98" w:rsidRDefault="00F40623" w:rsidP="00F40623">
      <w:pPr>
        <w:pStyle w:val="BodyText"/>
        <w:rPr>
          <w:rFonts w:ascii="Arial" w:hAnsi="Arial" w:cs="Arial"/>
          <w:b/>
          <w:color w:val="000000"/>
        </w:rPr>
      </w:pPr>
    </w:p>
    <w:p w:rsidR="00776FF9" w:rsidRPr="00275E98" w:rsidRDefault="00130A40" w:rsidP="00776FF9">
      <w:pPr>
        <w:pStyle w:val="BodyText"/>
        <w:rPr>
          <w:rFonts w:ascii="Arial" w:hAnsi="Arial" w:cs="Arial"/>
          <w:color w:val="000000"/>
        </w:rPr>
      </w:pPr>
      <w:r w:rsidRPr="00130A40">
        <w:rPr>
          <w:rFonts w:ascii="Arial" w:hAnsi="Arial" w:cs="Arial"/>
          <w:color w:val="000000"/>
        </w:rPr>
        <w:t xml:space="preserve">Thành viên Ban Kiểm soát trong </w:t>
      </w:r>
      <w:r>
        <w:rPr>
          <w:rFonts w:ascii="Arial" w:hAnsi="Arial" w:cs="Arial"/>
          <w:color w:val="000000"/>
          <w:lang w:val="en-US"/>
        </w:rPr>
        <w:t>kỳ</w:t>
      </w:r>
      <w:r w:rsidRPr="00130A40">
        <w:rPr>
          <w:rFonts w:ascii="Arial" w:hAnsi="Arial" w:cs="Arial"/>
          <w:color w:val="000000"/>
        </w:rPr>
        <w:t xml:space="preserve"> và </w:t>
      </w:r>
      <w:r>
        <w:rPr>
          <w:rFonts w:ascii="Arial" w:hAnsi="Arial" w:cs="Arial"/>
          <w:color w:val="000000"/>
          <w:lang w:val="en-US"/>
        </w:rPr>
        <w:t xml:space="preserve">vào </w:t>
      </w:r>
      <w:r w:rsidRPr="00130A40">
        <w:rPr>
          <w:rFonts w:ascii="Arial" w:hAnsi="Arial" w:cs="Arial"/>
          <w:color w:val="000000"/>
        </w:rPr>
        <w:t>ngày lập báo cáo này nh</w:t>
      </w:r>
      <w:r w:rsidRPr="00130A40">
        <w:rPr>
          <w:rFonts w:ascii="Arial" w:hAnsi="Arial" w:cs="Arial" w:hint="eastAsia"/>
          <w:color w:val="000000"/>
        </w:rPr>
        <w:t>ư</w:t>
      </w:r>
      <w:r w:rsidRPr="00130A40">
        <w:rPr>
          <w:rFonts w:ascii="Arial" w:hAnsi="Arial" w:cs="Arial"/>
          <w:color w:val="000000"/>
        </w:rPr>
        <w:t xml:space="preserve"> sau</w:t>
      </w:r>
      <w:r w:rsidR="00776FF9" w:rsidRPr="00CA17D0">
        <w:rPr>
          <w:rFonts w:ascii="Arial" w:hAnsi="Arial" w:cs="Arial"/>
          <w:color w:val="000000"/>
          <w:lang w:val="vi-VN"/>
        </w:rPr>
        <w:t>:</w:t>
      </w:r>
    </w:p>
    <w:p w:rsidR="00F40623" w:rsidRPr="00275E98" w:rsidRDefault="00F40623" w:rsidP="00776FF9">
      <w:pPr>
        <w:pStyle w:val="BodyText"/>
        <w:rPr>
          <w:rFonts w:ascii="Arial" w:hAnsi="Arial" w:cs="Arial"/>
          <w:color w:val="000000"/>
        </w:rPr>
      </w:pPr>
    </w:p>
    <w:tbl>
      <w:tblPr>
        <w:tblW w:w="8891" w:type="dxa"/>
        <w:tblInd w:w="108" w:type="dxa"/>
        <w:tblLayout w:type="fixed"/>
        <w:tblLook w:val="01E0" w:firstRow="1" w:lastRow="1" w:firstColumn="1" w:lastColumn="1" w:noHBand="0" w:noVBand="0"/>
      </w:tblPr>
      <w:tblGrid>
        <w:gridCol w:w="2693"/>
        <w:gridCol w:w="2386"/>
        <w:gridCol w:w="3812"/>
      </w:tblGrid>
      <w:tr w:rsidR="00F40623" w:rsidRPr="00275E98" w:rsidTr="007D7477">
        <w:tc>
          <w:tcPr>
            <w:tcW w:w="2694" w:type="dxa"/>
          </w:tcPr>
          <w:p w:rsidR="00F40623" w:rsidRPr="00275E98" w:rsidRDefault="00F40623" w:rsidP="007D7477">
            <w:pPr>
              <w:pStyle w:val="BodyText"/>
              <w:pBdr>
                <w:bottom w:val="single" w:sz="4" w:space="1" w:color="auto"/>
              </w:pBdr>
              <w:ind w:left="-85" w:right="42"/>
              <w:rPr>
                <w:rFonts w:ascii="Arial" w:hAnsi="Arial" w:cs="Arial"/>
                <w:i/>
                <w:color w:val="000000"/>
              </w:rPr>
            </w:pPr>
            <w:r w:rsidRPr="00275E98">
              <w:rPr>
                <w:rFonts w:ascii="Arial" w:hAnsi="Arial" w:cs="Arial"/>
                <w:i/>
                <w:color w:val="000000"/>
              </w:rPr>
              <w:t>Họ và tên</w:t>
            </w:r>
          </w:p>
        </w:tc>
        <w:tc>
          <w:tcPr>
            <w:tcW w:w="2388" w:type="dxa"/>
          </w:tcPr>
          <w:p w:rsidR="00F40623" w:rsidRPr="00275E98" w:rsidRDefault="00F40623" w:rsidP="007D7477">
            <w:pPr>
              <w:pStyle w:val="BodyText"/>
              <w:pBdr>
                <w:bottom w:val="single" w:sz="4" w:space="1" w:color="auto"/>
              </w:pBdr>
              <w:jc w:val="left"/>
              <w:rPr>
                <w:rFonts w:ascii="Arial" w:hAnsi="Arial" w:cs="Arial"/>
                <w:i/>
                <w:color w:val="000000"/>
              </w:rPr>
            </w:pPr>
            <w:r w:rsidRPr="00275E98">
              <w:rPr>
                <w:rFonts w:ascii="Arial" w:hAnsi="Arial" w:cs="Arial"/>
                <w:i/>
                <w:color w:val="000000"/>
              </w:rPr>
              <w:t>Chức danh</w:t>
            </w:r>
          </w:p>
        </w:tc>
        <w:tc>
          <w:tcPr>
            <w:tcW w:w="3815" w:type="dxa"/>
          </w:tcPr>
          <w:p w:rsidR="00F40623" w:rsidRPr="00275E98" w:rsidRDefault="00F40623" w:rsidP="007D7477">
            <w:pPr>
              <w:pStyle w:val="BodyText"/>
              <w:pBdr>
                <w:bottom w:val="single" w:sz="4" w:space="1" w:color="auto"/>
              </w:pBdr>
              <w:rPr>
                <w:rFonts w:ascii="Arial" w:hAnsi="Arial" w:cs="Arial"/>
                <w:i/>
                <w:color w:val="000000"/>
              </w:rPr>
            </w:pPr>
            <w:r w:rsidRPr="00275E98">
              <w:rPr>
                <w:rFonts w:ascii="Arial" w:hAnsi="Arial" w:cs="Arial"/>
                <w:i/>
                <w:color w:val="000000"/>
              </w:rPr>
              <w:t>Ngày bổ nhiệm</w:t>
            </w:r>
          </w:p>
        </w:tc>
      </w:tr>
      <w:tr w:rsidR="00F40623" w:rsidRPr="00275E98" w:rsidTr="007D7477">
        <w:tc>
          <w:tcPr>
            <w:tcW w:w="2694" w:type="dxa"/>
          </w:tcPr>
          <w:p w:rsidR="00F40623" w:rsidRPr="00275E98" w:rsidRDefault="00F40623" w:rsidP="007D7477">
            <w:pPr>
              <w:pStyle w:val="BodyText"/>
              <w:spacing w:before="120"/>
              <w:ind w:left="-85"/>
              <w:rPr>
                <w:rFonts w:ascii="Arial" w:hAnsi="Arial" w:cs="Arial"/>
                <w:color w:val="000000"/>
              </w:rPr>
            </w:pPr>
            <w:r w:rsidRPr="00275E98">
              <w:rPr>
                <w:rFonts w:ascii="Arial" w:hAnsi="Arial" w:cs="Arial"/>
                <w:color w:val="000000"/>
              </w:rPr>
              <w:t>Ông Nguyễn Đình Dương</w:t>
            </w:r>
          </w:p>
        </w:tc>
        <w:tc>
          <w:tcPr>
            <w:tcW w:w="2388" w:type="dxa"/>
          </w:tcPr>
          <w:p w:rsidR="00F40623" w:rsidRPr="00275E98" w:rsidRDefault="00F40623" w:rsidP="0083326C">
            <w:pPr>
              <w:pStyle w:val="BodyText"/>
              <w:spacing w:before="120"/>
              <w:jc w:val="left"/>
              <w:rPr>
                <w:rFonts w:ascii="Arial" w:hAnsi="Arial" w:cs="Arial"/>
                <w:color w:val="000000"/>
              </w:rPr>
            </w:pPr>
            <w:r w:rsidRPr="00275E98">
              <w:rPr>
                <w:rFonts w:ascii="Arial" w:hAnsi="Arial" w:cs="Arial"/>
                <w:color w:val="000000"/>
              </w:rPr>
              <w:t xml:space="preserve">Trưởng </w:t>
            </w:r>
            <w:r w:rsidR="0083326C">
              <w:rPr>
                <w:rFonts w:ascii="Arial" w:hAnsi="Arial" w:cs="Arial"/>
                <w:color w:val="000000"/>
                <w:lang w:val="en-US"/>
              </w:rPr>
              <w:t>B</w:t>
            </w:r>
            <w:r w:rsidRPr="00275E98">
              <w:rPr>
                <w:rFonts w:ascii="Arial" w:hAnsi="Arial" w:cs="Arial"/>
                <w:color w:val="000000"/>
              </w:rPr>
              <w:t xml:space="preserve">an </w:t>
            </w:r>
            <w:r w:rsidR="0083326C">
              <w:rPr>
                <w:rFonts w:ascii="Arial" w:hAnsi="Arial" w:cs="Arial"/>
                <w:color w:val="000000"/>
                <w:lang w:val="en-US"/>
              </w:rPr>
              <w:t>K</w:t>
            </w:r>
            <w:r w:rsidRPr="00275E98">
              <w:rPr>
                <w:rFonts w:ascii="Arial" w:hAnsi="Arial" w:cs="Arial"/>
                <w:color w:val="000000"/>
              </w:rPr>
              <w:t>iểm soát</w:t>
            </w:r>
          </w:p>
        </w:tc>
        <w:tc>
          <w:tcPr>
            <w:tcW w:w="3815" w:type="dxa"/>
          </w:tcPr>
          <w:p w:rsidR="00F40623" w:rsidRPr="00275E98" w:rsidRDefault="0083326C" w:rsidP="007D7477">
            <w:pPr>
              <w:pStyle w:val="BodyText"/>
              <w:spacing w:before="120"/>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r w:rsidR="00F40623" w:rsidRPr="00275E98" w:rsidTr="007D7477">
        <w:tc>
          <w:tcPr>
            <w:tcW w:w="2694" w:type="dxa"/>
          </w:tcPr>
          <w:p w:rsidR="00F40623" w:rsidRPr="00275E98" w:rsidDel="00E2464D" w:rsidRDefault="00F40623" w:rsidP="007D7477">
            <w:pPr>
              <w:pStyle w:val="BodyText"/>
              <w:ind w:left="-85"/>
              <w:rPr>
                <w:rFonts w:ascii="Arial" w:hAnsi="Arial" w:cs="Arial"/>
                <w:color w:val="000000"/>
              </w:rPr>
            </w:pPr>
            <w:r w:rsidRPr="00275E98">
              <w:rPr>
                <w:rFonts w:ascii="Arial" w:hAnsi="Arial" w:cs="Arial"/>
                <w:color w:val="000000"/>
              </w:rPr>
              <w:t>Ông Trịnh Kỳ Sơn</w:t>
            </w:r>
          </w:p>
        </w:tc>
        <w:tc>
          <w:tcPr>
            <w:tcW w:w="2388"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815" w:type="dxa"/>
          </w:tcPr>
          <w:p w:rsidR="00F40623" w:rsidRPr="00275E98" w:rsidDel="00E2464D" w:rsidRDefault="0083326C" w:rsidP="007D7477">
            <w:pPr>
              <w:pStyle w:val="BodyTex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r w:rsidR="00F40623" w:rsidRPr="00275E98" w:rsidTr="007D7477">
        <w:tc>
          <w:tcPr>
            <w:tcW w:w="2694" w:type="dxa"/>
          </w:tcPr>
          <w:p w:rsidR="00F40623" w:rsidRPr="00275E98" w:rsidDel="00E2464D" w:rsidRDefault="00F40623" w:rsidP="007D7477">
            <w:pPr>
              <w:pStyle w:val="BodyText"/>
              <w:ind w:left="-85"/>
              <w:rPr>
                <w:rFonts w:ascii="Arial" w:hAnsi="Arial" w:cs="Arial"/>
                <w:color w:val="000000"/>
              </w:rPr>
            </w:pPr>
            <w:r w:rsidRPr="00275E98">
              <w:rPr>
                <w:rFonts w:ascii="Arial" w:hAnsi="Arial" w:cs="Arial"/>
                <w:color w:val="000000"/>
              </w:rPr>
              <w:t>Ông Lê Minh Thuyết</w:t>
            </w:r>
          </w:p>
        </w:tc>
        <w:tc>
          <w:tcPr>
            <w:tcW w:w="2388" w:type="dxa"/>
          </w:tcPr>
          <w:p w:rsidR="00F40623" w:rsidRPr="00275E98" w:rsidRDefault="00F40623" w:rsidP="007D7477">
            <w:pPr>
              <w:pStyle w:val="BodyText"/>
              <w:jc w:val="left"/>
              <w:rPr>
                <w:rFonts w:ascii="Arial" w:hAnsi="Arial" w:cs="Arial"/>
                <w:color w:val="000000"/>
              </w:rPr>
            </w:pPr>
            <w:r w:rsidRPr="00275E98">
              <w:rPr>
                <w:rFonts w:ascii="Arial" w:hAnsi="Arial" w:cs="Arial"/>
                <w:color w:val="000000"/>
              </w:rPr>
              <w:t>Thành viên</w:t>
            </w:r>
          </w:p>
        </w:tc>
        <w:tc>
          <w:tcPr>
            <w:tcW w:w="3815" w:type="dxa"/>
          </w:tcPr>
          <w:p w:rsidR="00F40623" w:rsidRPr="00275E98" w:rsidDel="00E2464D" w:rsidRDefault="0083326C" w:rsidP="007D7477">
            <w:pPr>
              <w:pStyle w:val="BodyText"/>
              <w:rPr>
                <w:rFonts w:ascii="Arial" w:hAnsi="Arial" w:cs="Arial"/>
                <w:color w:val="000000"/>
              </w:rPr>
            </w:pPr>
            <w:r>
              <w:rPr>
                <w:rFonts w:ascii="Arial" w:hAnsi="Arial" w:cs="Arial"/>
                <w:color w:val="000000"/>
                <w:lang w:val="en-US"/>
              </w:rPr>
              <w:t>N</w:t>
            </w:r>
            <w:r w:rsidRPr="00275E98">
              <w:rPr>
                <w:rFonts w:ascii="Arial" w:hAnsi="Arial" w:cs="Arial"/>
                <w:color w:val="000000"/>
              </w:rPr>
              <w:t xml:space="preserve">gày </w:t>
            </w:r>
            <w:r w:rsidR="00F40623" w:rsidRPr="00275E98">
              <w:rPr>
                <w:rFonts w:ascii="Arial" w:hAnsi="Arial" w:cs="Arial"/>
                <w:color w:val="000000"/>
              </w:rPr>
              <w:t>28 tháng 8 năm 2012</w:t>
            </w:r>
          </w:p>
        </w:tc>
      </w:tr>
    </w:tbl>
    <w:p w:rsidR="00F40623" w:rsidRPr="00275E98" w:rsidRDefault="00F40623" w:rsidP="00F40623">
      <w:pPr>
        <w:rPr>
          <w:rFonts w:ascii="Arial" w:hAnsi="Arial" w:cs="Arial"/>
        </w:rPr>
      </w:pPr>
    </w:p>
    <w:p w:rsidR="00D93421" w:rsidRDefault="00D93421">
      <w:pPr>
        <w:overflowPunct/>
        <w:autoSpaceDE/>
        <w:autoSpaceDN/>
        <w:adjustRightInd/>
        <w:textAlignment w:val="auto"/>
        <w:rPr>
          <w:rFonts w:ascii="Arial" w:hAnsi="Arial" w:cs="Arial"/>
        </w:rPr>
        <w:sectPr w:rsidR="00D93421" w:rsidSect="00760348">
          <w:headerReference w:type="default" r:id="rId14"/>
          <w:footerReference w:type="default" r:id="rId15"/>
          <w:type w:val="nextColumn"/>
          <w:pgSz w:w="11909" w:h="16834" w:code="9"/>
          <w:pgMar w:top="1440" w:right="1440" w:bottom="862" w:left="1582" w:header="720" w:footer="578" w:gutter="0"/>
          <w:pgNumType w:start="1"/>
          <w:cols w:space="720"/>
        </w:sectPr>
      </w:pPr>
    </w:p>
    <w:p w:rsidR="00776FF9" w:rsidRDefault="00776FF9">
      <w:pPr>
        <w:overflowPunct/>
        <w:autoSpaceDE/>
        <w:autoSpaceDN/>
        <w:adjustRightInd/>
        <w:textAlignment w:val="auto"/>
        <w:rPr>
          <w:rFonts w:ascii="Arial" w:hAnsi="Arial" w:cs="Arial"/>
        </w:rPr>
      </w:pPr>
    </w:p>
    <w:p w:rsidR="00BC6A82" w:rsidRPr="00275E98" w:rsidRDefault="00BC6A82" w:rsidP="00F40623">
      <w:pPr>
        <w:rPr>
          <w:rFonts w:ascii="Arial" w:hAnsi="Arial" w:cs="Arial"/>
        </w:rPr>
      </w:pPr>
    </w:p>
    <w:p w:rsidR="00F40623" w:rsidRPr="00275E98" w:rsidRDefault="00776FF9" w:rsidP="00F40623">
      <w:pPr>
        <w:pStyle w:val="Heading1"/>
        <w:rPr>
          <w:rFonts w:ascii="Arial" w:hAnsi="Arial" w:cs="Arial"/>
          <w:color w:val="000000"/>
        </w:rPr>
      </w:pPr>
      <w:r>
        <w:rPr>
          <w:rFonts w:ascii="Arial" w:hAnsi="Arial" w:cs="Arial"/>
          <w:color w:val="000000"/>
          <w:lang w:val="en-GB"/>
        </w:rPr>
        <w:t>BAN TỔNG GIÁM ĐỐC</w:t>
      </w:r>
    </w:p>
    <w:p w:rsidR="00F40623" w:rsidRPr="00275E98" w:rsidRDefault="00F40623" w:rsidP="00F40623">
      <w:pPr>
        <w:pStyle w:val="BodyText"/>
        <w:rPr>
          <w:rFonts w:ascii="Arial" w:hAnsi="Arial" w:cs="Arial"/>
          <w:color w:val="000000"/>
        </w:rPr>
      </w:pPr>
    </w:p>
    <w:p w:rsidR="00F40623" w:rsidRPr="00275E98" w:rsidRDefault="00F40623" w:rsidP="00F40623">
      <w:pPr>
        <w:pStyle w:val="BodyText"/>
        <w:rPr>
          <w:rFonts w:ascii="Arial" w:hAnsi="Arial" w:cs="Arial"/>
          <w:color w:val="000000"/>
        </w:rPr>
      </w:pPr>
      <w:r w:rsidRPr="00275E98">
        <w:rPr>
          <w:rFonts w:ascii="Arial" w:hAnsi="Arial" w:cs="Arial"/>
          <w:color w:val="000000"/>
        </w:rPr>
        <w:t xml:space="preserve">Thành viên Ban </w:t>
      </w:r>
      <w:r w:rsidR="00776FF9">
        <w:rPr>
          <w:rFonts w:ascii="Arial" w:hAnsi="Arial" w:cs="Arial"/>
          <w:color w:val="000000"/>
          <w:lang w:val="en-US"/>
        </w:rPr>
        <w:t xml:space="preserve">Tổng </w:t>
      </w:r>
      <w:r w:rsidR="00DF50A5">
        <w:rPr>
          <w:rFonts w:ascii="Arial" w:hAnsi="Arial" w:cs="Arial"/>
          <w:color w:val="000000"/>
          <w:lang w:val="en-US"/>
        </w:rPr>
        <w:t>G</w:t>
      </w:r>
      <w:r w:rsidR="00776FF9">
        <w:rPr>
          <w:rFonts w:ascii="Arial" w:hAnsi="Arial" w:cs="Arial"/>
          <w:color w:val="000000"/>
          <w:lang w:val="en-US"/>
        </w:rPr>
        <w:t>iám đốc</w:t>
      </w:r>
      <w:r w:rsidRPr="00275E98">
        <w:rPr>
          <w:rFonts w:ascii="Arial" w:hAnsi="Arial" w:cs="Arial"/>
          <w:color w:val="000000"/>
        </w:rPr>
        <w:t xml:space="preserve"> </w:t>
      </w:r>
      <w:r w:rsidR="00776FF9">
        <w:rPr>
          <w:rFonts w:ascii="Arial" w:hAnsi="Arial" w:cs="Arial"/>
          <w:color w:val="000000"/>
        </w:rPr>
        <w:t xml:space="preserve">và Kế toán </w:t>
      </w:r>
      <w:r w:rsidR="00DF50A5">
        <w:rPr>
          <w:rFonts w:ascii="Arial" w:hAnsi="Arial" w:cs="Arial"/>
          <w:color w:val="000000"/>
          <w:lang w:val="en-US"/>
        </w:rPr>
        <w:t>T</w:t>
      </w:r>
      <w:r w:rsidR="00776FF9">
        <w:rPr>
          <w:rFonts w:ascii="Arial" w:hAnsi="Arial" w:cs="Arial"/>
          <w:color w:val="000000"/>
        </w:rPr>
        <w:t>rưởng</w:t>
      </w:r>
      <w:r w:rsidR="00DF50A5">
        <w:rPr>
          <w:rFonts w:ascii="Arial" w:hAnsi="Arial" w:cs="Arial"/>
          <w:color w:val="000000"/>
          <w:lang w:val="en-US"/>
        </w:rPr>
        <w:t xml:space="preserve"> Công ty</w:t>
      </w:r>
      <w:r w:rsidR="00776FF9">
        <w:rPr>
          <w:rFonts w:ascii="Arial" w:hAnsi="Arial" w:cs="Arial"/>
          <w:color w:val="000000"/>
        </w:rPr>
        <w:t xml:space="preserve"> </w:t>
      </w:r>
      <w:r w:rsidR="00776FF9" w:rsidRPr="00CA17D0">
        <w:rPr>
          <w:rFonts w:ascii="Arial" w:hAnsi="Arial" w:cs="Arial"/>
          <w:color w:val="000000"/>
          <w:lang w:val="vi-VN"/>
        </w:rPr>
        <w:t xml:space="preserve">trong </w:t>
      </w:r>
      <w:r w:rsidR="00130A40">
        <w:rPr>
          <w:rFonts w:ascii="Arial" w:hAnsi="Arial" w:cs="Arial"/>
          <w:color w:val="000000"/>
          <w:lang w:val="en-US"/>
        </w:rPr>
        <w:t>kỳ và</w:t>
      </w:r>
      <w:r w:rsidR="00776FF9" w:rsidRPr="00CA17D0">
        <w:rPr>
          <w:rFonts w:ascii="Arial" w:hAnsi="Arial" w:cs="Arial"/>
          <w:color w:val="000000"/>
          <w:lang w:val="vi-VN"/>
        </w:rPr>
        <w:t xml:space="preserve"> vào ngày lập báo cáo này như sau:</w:t>
      </w:r>
    </w:p>
    <w:p w:rsidR="00F40623" w:rsidRPr="00275E98" w:rsidRDefault="00F40623" w:rsidP="00F40623">
      <w:pPr>
        <w:pStyle w:val="BodyText"/>
        <w:rPr>
          <w:rFonts w:ascii="Arial" w:hAnsi="Arial" w:cs="Arial"/>
          <w:color w:val="000000"/>
        </w:rPr>
      </w:pPr>
    </w:p>
    <w:tbl>
      <w:tblPr>
        <w:tblW w:w="9072" w:type="dxa"/>
        <w:tblInd w:w="108" w:type="dxa"/>
        <w:tblLook w:val="01E0" w:firstRow="1" w:lastRow="1" w:firstColumn="1" w:lastColumn="1" w:noHBand="0" w:noVBand="0"/>
      </w:tblPr>
      <w:tblGrid>
        <w:gridCol w:w="2694"/>
        <w:gridCol w:w="2409"/>
        <w:gridCol w:w="3969"/>
      </w:tblGrid>
      <w:tr w:rsidR="00425A58" w:rsidRPr="000C4153" w:rsidTr="007279BB">
        <w:tc>
          <w:tcPr>
            <w:tcW w:w="2694" w:type="dxa"/>
          </w:tcPr>
          <w:p w:rsidR="00425A58" w:rsidRPr="000C4153" w:rsidRDefault="00425A58" w:rsidP="007279BB">
            <w:pPr>
              <w:pStyle w:val="BodyText"/>
              <w:pBdr>
                <w:bottom w:val="single" w:sz="4" w:space="1" w:color="auto"/>
              </w:pBdr>
              <w:ind w:left="-108"/>
              <w:rPr>
                <w:rFonts w:ascii="Arial" w:hAnsi="Arial" w:cs="Arial"/>
                <w:color w:val="000000"/>
              </w:rPr>
            </w:pPr>
            <w:r w:rsidRPr="000C4153">
              <w:rPr>
                <w:rFonts w:ascii="Arial" w:hAnsi="Arial" w:cs="Arial"/>
                <w:i/>
                <w:color w:val="000000"/>
              </w:rPr>
              <w:t>Họ và tên</w:t>
            </w:r>
          </w:p>
        </w:tc>
        <w:tc>
          <w:tcPr>
            <w:tcW w:w="2409" w:type="dxa"/>
          </w:tcPr>
          <w:p w:rsidR="00425A58" w:rsidRPr="000C4153" w:rsidRDefault="00425A58" w:rsidP="007279BB">
            <w:pPr>
              <w:pStyle w:val="BodyText"/>
              <w:pBdr>
                <w:bottom w:val="single" w:sz="4" w:space="1" w:color="auto"/>
              </w:pBdr>
              <w:jc w:val="left"/>
              <w:rPr>
                <w:rFonts w:ascii="Arial" w:hAnsi="Arial" w:cs="Arial"/>
                <w:color w:val="000000"/>
              </w:rPr>
            </w:pPr>
            <w:r w:rsidRPr="000C4153">
              <w:rPr>
                <w:rFonts w:ascii="Arial" w:hAnsi="Arial" w:cs="Arial"/>
                <w:i/>
                <w:color w:val="000000"/>
              </w:rPr>
              <w:t>Chức danh</w:t>
            </w:r>
          </w:p>
        </w:tc>
        <w:tc>
          <w:tcPr>
            <w:tcW w:w="3969" w:type="dxa"/>
          </w:tcPr>
          <w:p w:rsidR="00425A58" w:rsidRPr="000C4153" w:rsidRDefault="00425A58" w:rsidP="007279BB">
            <w:pPr>
              <w:pStyle w:val="BodyText"/>
              <w:pBdr>
                <w:bottom w:val="single" w:sz="4" w:space="1" w:color="auto"/>
              </w:pBdr>
              <w:jc w:val="left"/>
              <w:rPr>
                <w:rFonts w:ascii="Arial" w:hAnsi="Arial" w:cs="Arial"/>
                <w:color w:val="000000"/>
              </w:rPr>
            </w:pPr>
            <w:r w:rsidRPr="000C4153">
              <w:rPr>
                <w:rFonts w:ascii="Arial" w:hAnsi="Arial" w:cs="Arial"/>
                <w:i/>
                <w:color w:val="000000"/>
              </w:rPr>
              <w:t>Ngày bổ nhiệm</w:t>
            </w:r>
          </w:p>
        </w:tc>
      </w:tr>
      <w:tr w:rsidR="00425A58" w:rsidRPr="000C4153" w:rsidTr="007279BB">
        <w:tc>
          <w:tcPr>
            <w:tcW w:w="2694" w:type="dxa"/>
          </w:tcPr>
          <w:p w:rsidR="00425A58" w:rsidRPr="000C4153" w:rsidRDefault="00425A58" w:rsidP="007279BB">
            <w:pPr>
              <w:pStyle w:val="BodyText"/>
              <w:spacing w:before="120"/>
              <w:ind w:left="-108"/>
              <w:rPr>
                <w:rFonts w:ascii="Arial" w:hAnsi="Arial" w:cs="Arial"/>
                <w:color w:val="000000"/>
              </w:rPr>
            </w:pPr>
            <w:r w:rsidRPr="000C4153">
              <w:rPr>
                <w:rFonts w:ascii="Arial" w:hAnsi="Arial" w:cs="Arial"/>
                <w:color w:val="000000"/>
              </w:rPr>
              <w:t>Ông Nguyễn Thế Minh</w:t>
            </w:r>
          </w:p>
        </w:tc>
        <w:tc>
          <w:tcPr>
            <w:tcW w:w="2409" w:type="dxa"/>
          </w:tcPr>
          <w:p w:rsidR="00425A58" w:rsidRPr="000C4153" w:rsidRDefault="00425A58" w:rsidP="007279BB">
            <w:pPr>
              <w:pStyle w:val="BodyText"/>
              <w:spacing w:before="120"/>
              <w:jc w:val="left"/>
              <w:rPr>
                <w:rFonts w:ascii="Arial" w:hAnsi="Arial" w:cs="Arial"/>
                <w:color w:val="000000"/>
              </w:rPr>
            </w:pPr>
            <w:r w:rsidRPr="000C4153">
              <w:rPr>
                <w:rFonts w:ascii="Arial" w:hAnsi="Arial" w:cs="Arial"/>
                <w:color w:val="000000"/>
              </w:rPr>
              <w:t>Tổng Giám đốc</w:t>
            </w:r>
          </w:p>
        </w:tc>
        <w:tc>
          <w:tcPr>
            <w:tcW w:w="3969" w:type="dxa"/>
          </w:tcPr>
          <w:p w:rsidR="00425A58" w:rsidRPr="000C4153" w:rsidRDefault="00425A58" w:rsidP="007279BB">
            <w:pPr>
              <w:pStyle w:val="BodyText"/>
              <w:spacing w:before="120"/>
              <w:jc w:val="left"/>
              <w:rPr>
                <w:rFonts w:ascii="Arial" w:hAnsi="Arial" w:cs="Arial"/>
                <w:color w:val="000000"/>
              </w:rPr>
            </w:pPr>
            <w:r>
              <w:rPr>
                <w:rFonts w:ascii="Arial" w:hAnsi="Arial" w:cs="Arial"/>
                <w:color w:val="000000"/>
              </w:rPr>
              <w:t>N</w:t>
            </w:r>
            <w:r w:rsidRPr="000C4153">
              <w:rPr>
                <w:rFonts w:ascii="Arial" w:hAnsi="Arial" w:cs="Arial"/>
                <w:color w:val="000000"/>
              </w:rPr>
              <w:t>gày 28 tháng 8 năm 2012</w:t>
            </w:r>
          </w:p>
        </w:tc>
      </w:tr>
      <w:tr w:rsidR="00425A58" w:rsidRPr="000C4153" w:rsidTr="007279BB">
        <w:tc>
          <w:tcPr>
            <w:tcW w:w="2694" w:type="dxa"/>
          </w:tcPr>
          <w:p w:rsidR="00425A58" w:rsidRPr="000C4153" w:rsidRDefault="00425A58" w:rsidP="007279BB">
            <w:pPr>
              <w:pStyle w:val="BodyText"/>
              <w:ind w:left="-108"/>
              <w:rPr>
                <w:rFonts w:ascii="Arial" w:hAnsi="Arial" w:cs="Arial"/>
                <w:color w:val="000000"/>
              </w:rPr>
            </w:pPr>
            <w:r w:rsidRPr="000C4153">
              <w:rPr>
                <w:rFonts w:ascii="Arial" w:hAnsi="Arial" w:cs="Arial"/>
                <w:color w:val="000000"/>
              </w:rPr>
              <w:t>Ông Hoàng Thanh Tuấn</w:t>
            </w:r>
          </w:p>
        </w:tc>
        <w:tc>
          <w:tcPr>
            <w:tcW w:w="2409" w:type="dxa"/>
          </w:tcPr>
          <w:p w:rsidR="00425A58" w:rsidRPr="000C4153" w:rsidRDefault="00425A58" w:rsidP="007279BB">
            <w:pPr>
              <w:pStyle w:val="BodyText"/>
              <w:jc w:val="left"/>
              <w:rPr>
                <w:rFonts w:ascii="Arial" w:hAnsi="Arial" w:cs="Arial"/>
                <w:color w:val="000000"/>
              </w:rPr>
            </w:pPr>
            <w:r w:rsidRPr="000C4153">
              <w:rPr>
                <w:rFonts w:ascii="Arial" w:hAnsi="Arial" w:cs="Arial"/>
                <w:color w:val="000000"/>
              </w:rPr>
              <w:t>Giám đốc Khối môi giới</w:t>
            </w:r>
          </w:p>
        </w:tc>
        <w:tc>
          <w:tcPr>
            <w:tcW w:w="3969" w:type="dxa"/>
          </w:tcPr>
          <w:p w:rsidR="00425A58" w:rsidRPr="000C4153" w:rsidRDefault="00425A58" w:rsidP="007279BB">
            <w:pPr>
              <w:pStyle w:val="BodyText"/>
              <w:jc w:val="left"/>
              <w:rPr>
                <w:rFonts w:ascii="Arial" w:hAnsi="Arial" w:cs="Arial"/>
                <w:color w:val="000000"/>
              </w:rPr>
            </w:pPr>
            <w:r>
              <w:rPr>
                <w:rFonts w:ascii="Arial" w:hAnsi="Arial" w:cs="Arial"/>
                <w:color w:val="000000"/>
              </w:rPr>
              <w:t>N</w:t>
            </w:r>
            <w:r w:rsidRPr="000C4153">
              <w:rPr>
                <w:rFonts w:ascii="Arial" w:hAnsi="Arial" w:cs="Arial"/>
                <w:color w:val="000000"/>
              </w:rPr>
              <w:t>gày 18 tháng 2 năm 2013</w:t>
            </w:r>
          </w:p>
        </w:tc>
      </w:tr>
      <w:tr w:rsidR="00425A58" w:rsidRPr="000C4153" w:rsidTr="007279BB">
        <w:tc>
          <w:tcPr>
            <w:tcW w:w="2694" w:type="dxa"/>
          </w:tcPr>
          <w:p w:rsidR="00425A58" w:rsidRPr="000C4153" w:rsidRDefault="00425A58" w:rsidP="007279BB">
            <w:pPr>
              <w:pStyle w:val="BodyText"/>
              <w:ind w:left="-108"/>
              <w:rPr>
                <w:rFonts w:ascii="Arial" w:hAnsi="Arial" w:cs="Arial"/>
                <w:color w:val="000000"/>
              </w:rPr>
            </w:pPr>
            <w:r>
              <w:rPr>
                <w:rFonts w:ascii="Arial" w:hAnsi="Arial" w:cs="Arial"/>
                <w:color w:val="000000"/>
              </w:rPr>
              <w:t>Ông Trần Quý Hải</w:t>
            </w:r>
          </w:p>
        </w:tc>
        <w:tc>
          <w:tcPr>
            <w:tcW w:w="2409" w:type="dxa"/>
          </w:tcPr>
          <w:p w:rsidR="00425A58" w:rsidRPr="000C4153" w:rsidRDefault="00425A58" w:rsidP="007279BB">
            <w:pPr>
              <w:pStyle w:val="BodyText"/>
              <w:jc w:val="left"/>
              <w:rPr>
                <w:rFonts w:ascii="Arial" w:hAnsi="Arial" w:cs="Arial"/>
                <w:color w:val="000000"/>
              </w:rPr>
            </w:pPr>
            <w:r w:rsidRPr="000C4153">
              <w:rPr>
                <w:rFonts w:ascii="Arial" w:hAnsi="Arial" w:cs="Arial"/>
                <w:color w:val="000000"/>
              </w:rPr>
              <w:t>Giám đốc Khối Tài chính</w:t>
            </w:r>
          </w:p>
        </w:tc>
        <w:tc>
          <w:tcPr>
            <w:tcW w:w="3969" w:type="dxa"/>
          </w:tcPr>
          <w:p w:rsidR="00425A58" w:rsidRPr="000C4153" w:rsidRDefault="00425A58" w:rsidP="007279BB">
            <w:pPr>
              <w:pStyle w:val="BodyText"/>
              <w:jc w:val="left"/>
              <w:rPr>
                <w:rFonts w:ascii="Arial" w:hAnsi="Arial" w:cs="Arial"/>
                <w:color w:val="000000"/>
              </w:rPr>
            </w:pPr>
            <w:r w:rsidRPr="00D353A9">
              <w:rPr>
                <w:rFonts w:ascii="Arial" w:hAnsi="Arial" w:cs="Arial"/>
                <w:color w:val="000000"/>
              </w:rPr>
              <w:t>Ngày 3 tháng 10 năm 2014</w:t>
            </w:r>
          </w:p>
        </w:tc>
      </w:tr>
      <w:tr w:rsidR="00425A58" w:rsidRPr="000C4153" w:rsidTr="007279BB">
        <w:tc>
          <w:tcPr>
            <w:tcW w:w="2694" w:type="dxa"/>
          </w:tcPr>
          <w:p w:rsidR="00425A58" w:rsidRPr="000C4153" w:rsidRDefault="00425A58" w:rsidP="007279BB">
            <w:pPr>
              <w:pStyle w:val="BodyText"/>
              <w:ind w:left="-108"/>
              <w:rPr>
                <w:rFonts w:ascii="Arial" w:hAnsi="Arial" w:cs="Arial"/>
                <w:color w:val="000000"/>
              </w:rPr>
            </w:pPr>
            <w:r>
              <w:rPr>
                <w:rFonts w:ascii="Arial" w:hAnsi="Arial" w:cs="Arial"/>
                <w:color w:val="000000"/>
              </w:rPr>
              <w:t>Bà Nguyễn Thị Phương Hoa</w:t>
            </w:r>
          </w:p>
        </w:tc>
        <w:tc>
          <w:tcPr>
            <w:tcW w:w="2409" w:type="dxa"/>
          </w:tcPr>
          <w:p w:rsidR="00425A58" w:rsidRPr="000C4153" w:rsidRDefault="007F554E" w:rsidP="007279BB">
            <w:pPr>
              <w:pStyle w:val="BodyText"/>
              <w:jc w:val="left"/>
              <w:rPr>
                <w:rFonts w:ascii="Arial" w:hAnsi="Arial" w:cs="Arial"/>
                <w:color w:val="000000"/>
              </w:rPr>
            </w:pPr>
            <w:r>
              <w:rPr>
                <w:rFonts w:ascii="Arial" w:hAnsi="Arial" w:cs="Arial"/>
                <w:color w:val="000000"/>
              </w:rPr>
              <w:t xml:space="preserve">Kế toán </w:t>
            </w:r>
            <w:r>
              <w:rPr>
                <w:rFonts w:ascii="Arial" w:hAnsi="Arial" w:cs="Arial"/>
                <w:color w:val="000000"/>
                <w:lang w:val="en-US"/>
              </w:rPr>
              <w:t>T</w:t>
            </w:r>
            <w:r w:rsidR="00425A58">
              <w:rPr>
                <w:rFonts w:ascii="Arial" w:hAnsi="Arial" w:cs="Arial"/>
                <w:color w:val="000000"/>
              </w:rPr>
              <w:t>rưởng</w:t>
            </w:r>
          </w:p>
        </w:tc>
        <w:tc>
          <w:tcPr>
            <w:tcW w:w="3969" w:type="dxa"/>
          </w:tcPr>
          <w:p w:rsidR="00425A58" w:rsidRPr="000C4153" w:rsidRDefault="00425A58" w:rsidP="007279BB">
            <w:pPr>
              <w:pStyle w:val="BodyText"/>
              <w:jc w:val="left"/>
              <w:rPr>
                <w:rFonts w:ascii="Arial" w:hAnsi="Arial" w:cs="Arial"/>
                <w:color w:val="000000"/>
              </w:rPr>
            </w:pPr>
            <w:r>
              <w:rPr>
                <w:rFonts w:ascii="Arial" w:hAnsi="Arial" w:cs="Arial"/>
                <w:color w:val="000000"/>
              </w:rPr>
              <w:t>N</w:t>
            </w:r>
            <w:r w:rsidRPr="00D353A9">
              <w:rPr>
                <w:rFonts w:ascii="Arial" w:hAnsi="Arial" w:cs="Arial"/>
                <w:color w:val="000000"/>
              </w:rPr>
              <w:t>gày 23 tháng 12 năm 2014</w:t>
            </w:r>
          </w:p>
        </w:tc>
      </w:tr>
    </w:tbl>
    <w:p w:rsidR="00F40623" w:rsidRPr="00760348" w:rsidRDefault="00F40623" w:rsidP="00F40623">
      <w:pPr>
        <w:pStyle w:val="Heading1"/>
        <w:rPr>
          <w:rFonts w:ascii="Arial" w:hAnsi="Arial" w:cs="Arial"/>
          <w:lang w:val="en-US"/>
        </w:rPr>
      </w:pPr>
    </w:p>
    <w:p w:rsidR="00760348" w:rsidRPr="00760348" w:rsidRDefault="00760348" w:rsidP="00760348">
      <w:pPr>
        <w:rPr>
          <w:rFonts w:ascii="Arial" w:hAnsi="Arial" w:cs="Arial"/>
          <w:lang w:eastAsia="x-none"/>
        </w:rPr>
      </w:pPr>
    </w:p>
    <w:p w:rsidR="00F40623" w:rsidRPr="00760348" w:rsidRDefault="00F40623" w:rsidP="00F40623">
      <w:pPr>
        <w:pStyle w:val="Heading1"/>
        <w:rPr>
          <w:rFonts w:ascii="Arial" w:hAnsi="Arial" w:cs="Arial"/>
        </w:rPr>
      </w:pPr>
      <w:r w:rsidRPr="00760348">
        <w:rPr>
          <w:rFonts w:ascii="Arial" w:hAnsi="Arial" w:cs="Arial"/>
        </w:rPr>
        <w:t>NGƯỜI ĐẠI DIỆN THEO PHÁP LUẬT</w:t>
      </w:r>
    </w:p>
    <w:p w:rsidR="00F40623" w:rsidRPr="00760348" w:rsidRDefault="00F40623" w:rsidP="00F40623">
      <w:pPr>
        <w:pStyle w:val="BodyText"/>
        <w:rPr>
          <w:rFonts w:ascii="Arial" w:hAnsi="Arial" w:cs="Arial"/>
        </w:rPr>
      </w:pPr>
    </w:p>
    <w:p w:rsidR="00F40623" w:rsidRPr="00760348" w:rsidRDefault="00F40623" w:rsidP="00F40623">
      <w:pPr>
        <w:pStyle w:val="BodyText"/>
        <w:rPr>
          <w:rFonts w:ascii="Arial" w:hAnsi="Arial" w:cs="Arial"/>
          <w:b/>
        </w:rPr>
      </w:pPr>
      <w:r w:rsidRPr="00760348">
        <w:rPr>
          <w:rFonts w:ascii="Arial" w:hAnsi="Arial" w:cs="Arial"/>
          <w:lang w:val="es-ES"/>
        </w:rPr>
        <w:t>Người đại diện theo pháp luật của Công ty</w:t>
      </w:r>
      <w:r w:rsidRPr="00760348">
        <w:rPr>
          <w:rFonts w:ascii="Arial" w:hAnsi="Arial" w:cs="Arial"/>
        </w:rPr>
        <w:t xml:space="preserve"> </w:t>
      </w:r>
      <w:r w:rsidR="00C455E7" w:rsidRPr="00760348">
        <w:rPr>
          <w:rFonts w:ascii="Arial" w:hAnsi="Arial" w:cs="Arial"/>
          <w:lang w:val="en-US"/>
        </w:rPr>
        <w:t xml:space="preserve">trong </w:t>
      </w:r>
      <w:r w:rsidR="00130A40">
        <w:rPr>
          <w:rFonts w:ascii="Arial" w:hAnsi="Arial" w:cs="Arial"/>
          <w:lang w:val="en-US"/>
        </w:rPr>
        <w:t>kỳ</w:t>
      </w:r>
      <w:r w:rsidRPr="00760348">
        <w:rPr>
          <w:rFonts w:ascii="Arial" w:hAnsi="Arial" w:cs="Arial"/>
        </w:rPr>
        <w:t xml:space="preserve"> và vào ngày lập báo cáo này là Ông Nguyễn Thế Minh - Chức danh: Tổng Giám đốc. </w:t>
      </w:r>
    </w:p>
    <w:p w:rsidR="00F40623" w:rsidRPr="00760348" w:rsidRDefault="00F40623" w:rsidP="00F40623">
      <w:pPr>
        <w:pStyle w:val="Heading1"/>
        <w:rPr>
          <w:rFonts w:ascii="Arial" w:hAnsi="Arial" w:cs="Arial"/>
        </w:rPr>
      </w:pPr>
    </w:p>
    <w:p w:rsidR="00F40623" w:rsidRPr="00760348" w:rsidRDefault="00F40623" w:rsidP="00F40623">
      <w:pPr>
        <w:rPr>
          <w:rFonts w:ascii="Arial" w:hAnsi="Arial"/>
        </w:rPr>
      </w:pPr>
    </w:p>
    <w:p w:rsidR="00F40623" w:rsidRPr="00760348" w:rsidRDefault="00F40623" w:rsidP="00F40623">
      <w:pPr>
        <w:pStyle w:val="Heading1"/>
        <w:rPr>
          <w:rFonts w:ascii="Arial" w:hAnsi="Arial" w:cs="Arial"/>
        </w:rPr>
      </w:pPr>
      <w:r w:rsidRPr="00760348">
        <w:rPr>
          <w:rFonts w:ascii="Arial" w:hAnsi="Arial" w:cs="Arial"/>
        </w:rPr>
        <w:t>KIỂM TOÁN VIÊN</w:t>
      </w:r>
    </w:p>
    <w:p w:rsidR="00F40623" w:rsidRPr="00760348" w:rsidRDefault="00F40623" w:rsidP="00F40623">
      <w:pPr>
        <w:pStyle w:val="BodyText"/>
        <w:rPr>
          <w:rFonts w:ascii="Arial" w:hAnsi="Arial" w:cs="Arial"/>
        </w:rPr>
      </w:pPr>
    </w:p>
    <w:p w:rsidR="009841DB" w:rsidRPr="00760348" w:rsidRDefault="00F40623" w:rsidP="00F40623">
      <w:pPr>
        <w:pStyle w:val="BodyText"/>
        <w:rPr>
          <w:rFonts w:ascii="Arial" w:hAnsi="Arial" w:cs="Arial"/>
        </w:rPr>
      </w:pPr>
      <w:r w:rsidRPr="00760348">
        <w:rPr>
          <w:rFonts w:ascii="Arial" w:hAnsi="Arial" w:cs="Arial"/>
          <w:lang w:val="es-ES"/>
        </w:rPr>
        <w:t>Công ty T</w:t>
      </w:r>
      <w:r w:rsidR="00BC6A82" w:rsidRPr="00760348">
        <w:rPr>
          <w:rFonts w:ascii="Arial" w:hAnsi="Arial" w:cs="Arial"/>
          <w:lang w:val="es-ES"/>
        </w:rPr>
        <w:t>rách nhiệm Hữu hạn</w:t>
      </w:r>
      <w:r w:rsidRPr="00760348">
        <w:rPr>
          <w:rFonts w:ascii="Arial" w:hAnsi="Arial" w:cs="Arial"/>
          <w:lang w:val="es-ES"/>
        </w:rPr>
        <w:t xml:space="preserve"> Ernst &amp; Young Việt Nam</w:t>
      </w:r>
      <w:r w:rsidRPr="00760348">
        <w:rPr>
          <w:rFonts w:ascii="Arial" w:hAnsi="Arial" w:cs="Arial"/>
        </w:rPr>
        <w:t xml:space="preserve"> là công ty kiểm toán cho Công ty.</w:t>
      </w:r>
    </w:p>
    <w:p w:rsidR="00FF4CBB" w:rsidRPr="00760348" w:rsidRDefault="00FF4CBB" w:rsidP="009841DB">
      <w:pPr>
        <w:pStyle w:val="BodyText"/>
        <w:rPr>
          <w:rFonts w:ascii="Arial" w:hAnsi="Arial" w:cs="Arial"/>
          <w:lang w:val="es-ES"/>
        </w:rPr>
        <w:sectPr w:rsidR="00FF4CBB" w:rsidRPr="00760348" w:rsidSect="00D93421">
          <w:headerReference w:type="default" r:id="rId16"/>
          <w:pgSz w:w="11909" w:h="16834" w:code="9"/>
          <w:pgMar w:top="1440" w:right="1440" w:bottom="862" w:left="1582" w:header="720" w:footer="578" w:gutter="0"/>
          <w:cols w:space="720"/>
        </w:sectPr>
      </w:pPr>
    </w:p>
    <w:p w:rsidR="00FF4CBB" w:rsidRPr="00275E98" w:rsidRDefault="00FF4CBB" w:rsidP="009841DB">
      <w:pPr>
        <w:pStyle w:val="BodyText"/>
        <w:rPr>
          <w:rFonts w:ascii="Arial" w:hAnsi="Arial" w:cs="Arial"/>
          <w:lang w:val="es-ES"/>
        </w:rPr>
      </w:pPr>
    </w:p>
    <w:p w:rsidR="00FF4CBB" w:rsidRPr="00275E98" w:rsidRDefault="00FF4CBB" w:rsidP="009841DB">
      <w:pPr>
        <w:pStyle w:val="BodyText"/>
        <w:rPr>
          <w:rFonts w:ascii="Arial" w:hAnsi="Arial" w:cs="Arial"/>
          <w:lang w:val="es-ES"/>
        </w:rPr>
      </w:pPr>
    </w:p>
    <w:p w:rsidR="00640B48" w:rsidRPr="00275E98" w:rsidRDefault="00640B48" w:rsidP="00640B48">
      <w:pPr>
        <w:pStyle w:val="BodyText"/>
        <w:rPr>
          <w:rFonts w:ascii="Arial" w:hAnsi="Arial" w:cs="Arial"/>
        </w:rPr>
      </w:pPr>
      <w:r w:rsidRPr="00275E98">
        <w:rPr>
          <w:rFonts w:ascii="Arial" w:hAnsi="Arial" w:cs="Arial"/>
        </w:rPr>
        <w:t xml:space="preserve">Ban </w:t>
      </w:r>
      <w:r w:rsidR="00776FF9">
        <w:rPr>
          <w:rFonts w:ascii="Arial" w:hAnsi="Arial" w:cs="Arial"/>
          <w:lang w:val="en-US"/>
        </w:rPr>
        <w:t xml:space="preserve">Tổng </w:t>
      </w:r>
      <w:r w:rsidR="00EE2823">
        <w:rPr>
          <w:rFonts w:ascii="Arial" w:hAnsi="Arial" w:cs="Arial"/>
          <w:lang w:val="en-US"/>
        </w:rPr>
        <w:t>G</w:t>
      </w:r>
      <w:r w:rsidR="00776FF9">
        <w:rPr>
          <w:rFonts w:ascii="Arial" w:hAnsi="Arial" w:cs="Arial"/>
          <w:lang w:val="en-US"/>
        </w:rPr>
        <w:t>iám đốc</w:t>
      </w:r>
      <w:r w:rsidR="007C183F" w:rsidRPr="00275E98">
        <w:rPr>
          <w:rFonts w:ascii="Arial" w:hAnsi="Arial" w:cs="Arial"/>
        </w:rPr>
        <w:t xml:space="preserve"> </w:t>
      </w:r>
      <w:r w:rsidRPr="00275E98">
        <w:rPr>
          <w:rFonts w:ascii="Arial" w:hAnsi="Arial" w:cs="Arial"/>
        </w:rPr>
        <w:t xml:space="preserve">Công ty </w:t>
      </w:r>
      <w:r w:rsidR="007C183F" w:rsidRPr="00275E98">
        <w:rPr>
          <w:rFonts w:ascii="Arial" w:hAnsi="Arial" w:cs="Arial"/>
        </w:rPr>
        <w:t>Cổ phần Chứng khoán SHB</w:t>
      </w:r>
      <w:r w:rsidRPr="00275E98">
        <w:rPr>
          <w:rFonts w:ascii="Arial" w:hAnsi="Arial" w:cs="Arial"/>
        </w:rPr>
        <w:t xml:space="preserve"> (“Công ty”) trình bày báo cáo này và </w:t>
      </w:r>
      <w:r w:rsidR="002A0A29" w:rsidRPr="00275E98">
        <w:rPr>
          <w:rFonts w:ascii="Arial" w:hAnsi="Arial" w:cs="Arial"/>
        </w:rPr>
        <w:t xml:space="preserve">báo cáo tỷ lệ </w:t>
      </w:r>
      <w:r w:rsidR="0087376A" w:rsidRPr="00275E98">
        <w:rPr>
          <w:rFonts w:ascii="Arial" w:hAnsi="Arial" w:cs="Arial"/>
        </w:rPr>
        <w:t>an toàn tài chính</w:t>
      </w:r>
      <w:r w:rsidRPr="00275E98">
        <w:rPr>
          <w:rFonts w:ascii="Arial" w:hAnsi="Arial" w:cs="Arial"/>
        </w:rPr>
        <w:t xml:space="preserve"> </w:t>
      </w:r>
      <w:r w:rsidR="00806180" w:rsidRPr="00275E98">
        <w:rPr>
          <w:rFonts w:ascii="Arial" w:hAnsi="Arial" w:cs="Arial"/>
        </w:rPr>
        <w:t xml:space="preserve">(báo cáo tỷ lệ vốn khả dụng) </w:t>
      </w:r>
      <w:r w:rsidRPr="00275E98">
        <w:rPr>
          <w:rFonts w:ascii="Arial" w:hAnsi="Arial" w:cs="Arial"/>
        </w:rPr>
        <w:t xml:space="preserve">của Công ty </w:t>
      </w:r>
      <w:r w:rsidR="00320239" w:rsidRPr="00275E98">
        <w:rPr>
          <w:rFonts w:ascii="Arial" w:hAnsi="Arial" w:cs="Arial"/>
        </w:rPr>
        <w:t>tại</w:t>
      </w:r>
      <w:r w:rsidR="00DF1918" w:rsidRPr="00275E98">
        <w:rPr>
          <w:rFonts w:ascii="Arial" w:hAnsi="Arial" w:cs="Arial"/>
        </w:rPr>
        <w:t xml:space="preserve"> ngày </w:t>
      </w:r>
      <w:r w:rsidR="00130A40">
        <w:rPr>
          <w:rFonts w:ascii="Arial" w:hAnsi="Arial" w:cs="Arial"/>
          <w:lang w:val="en-US"/>
        </w:rPr>
        <w:t>30</w:t>
      </w:r>
      <w:r w:rsidR="00021DD2">
        <w:rPr>
          <w:rFonts w:ascii="Arial" w:hAnsi="Arial" w:cs="Arial"/>
          <w:lang w:val="en-US"/>
        </w:rPr>
        <w:t xml:space="preserve"> </w:t>
      </w:r>
      <w:r w:rsidR="007A5357">
        <w:rPr>
          <w:rFonts w:ascii="Arial" w:hAnsi="Arial" w:cs="Arial"/>
        </w:rPr>
        <w:t xml:space="preserve">tháng </w:t>
      </w:r>
      <w:r w:rsidR="00130A40">
        <w:rPr>
          <w:rFonts w:ascii="Arial" w:hAnsi="Arial" w:cs="Arial"/>
          <w:lang w:val="en-US"/>
        </w:rPr>
        <w:t>6</w:t>
      </w:r>
      <w:r w:rsidR="00021DD2">
        <w:rPr>
          <w:rFonts w:ascii="Arial" w:hAnsi="Arial" w:cs="Arial"/>
          <w:lang w:val="en-US"/>
        </w:rPr>
        <w:t xml:space="preserve"> </w:t>
      </w:r>
      <w:r w:rsidR="00DF1918" w:rsidRPr="00275E98">
        <w:rPr>
          <w:rFonts w:ascii="Arial" w:hAnsi="Arial" w:cs="Arial"/>
        </w:rPr>
        <w:t>năm 201</w:t>
      </w:r>
      <w:r w:rsidR="00130A40">
        <w:rPr>
          <w:rFonts w:ascii="Arial" w:hAnsi="Arial" w:cs="Arial"/>
          <w:lang w:val="en-US"/>
        </w:rPr>
        <w:t>5</w:t>
      </w:r>
      <w:r w:rsidR="00DF1918" w:rsidRPr="00275E98">
        <w:rPr>
          <w:rFonts w:ascii="Arial" w:hAnsi="Arial" w:cs="Arial"/>
        </w:rPr>
        <w:t>.</w:t>
      </w:r>
    </w:p>
    <w:p w:rsidR="0082792D" w:rsidRPr="00275E98" w:rsidRDefault="0082792D" w:rsidP="00205ED1">
      <w:pPr>
        <w:pStyle w:val="BodyTextIndent"/>
        <w:shd w:val="clear" w:color="auto" w:fill="FFFFFF"/>
        <w:ind w:left="0"/>
        <w:rPr>
          <w:rFonts w:ascii="Arial" w:hAnsi="Arial" w:cs="Arial"/>
          <w:shd w:val="clear" w:color="auto" w:fill="FFFFFF"/>
        </w:rPr>
      </w:pPr>
    </w:p>
    <w:p w:rsidR="00DE61B6" w:rsidRPr="00275E98" w:rsidRDefault="00DE61B6" w:rsidP="00205ED1">
      <w:pPr>
        <w:pStyle w:val="Heading1"/>
        <w:rPr>
          <w:rFonts w:ascii="Arial" w:hAnsi="Arial" w:cs="Arial"/>
        </w:rPr>
      </w:pPr>
    </w:p>
    <w:p w:rsidR="00DF1918" w:rsidRPr="00DF50A5" w:rsidRDefault="00DF1918" w:rsidP="009221DE">
      <w:pPr>
        <w:pStyle w:val="BodyText"/>
        <w:rPr>
          <w:rFonts w:ascii="Arial" w:hAnsi="Arial" w:cs="Arial"/>
          <w:b/>
          <w:lang w:val="en-US"/>
        </w:rPr>
      </w:pPr>
      <w:r w:rsidRPr="00275E98">
        <w:rPr>
          <w:rFonts w:ascii="Arial" w:hAnsi="Arial" w:cs="Arial"/>
          <w:b/>
        </w:rPr>
        <w:t xml:space="preserve">TRÁCH NHIỆM CỦA </w:t>
      </w:r>
      <w:r w:rsidR="00696946">
        <w:rPr>
          <w:rFonts w:ascii="Arial" w:hAnsi="Arial" w:cs="Arial"/>
          <w:b/>
          <w:lang w:val="en-US"/>
        </w:rPr>
        <w:t xml:space="preserve">BAN </w:t>
      </w:r>
      <w:r w:rsidR="00776FF9">
        <w:rPr>
          <w:rFonts w:ascii="Arial" w:hAnsi="Arial" w:cs="Arial"/>
          <w:b/>
          <w:lang w:val="en-US"/>
        </w:rPr>
        <w:t>TỔNG GIÁM ĐỐC</w:t>
      </w:r>
      <w:r w:rsidR="00DB5BB1" w:rsidRPr="00275E98">
        <w:rPr>
          <w:rFonts w:ascii="Arial" w:hAnsi="Arial" w:cs="Arial"/>
          <w:b/>
        </w:rPr>
        <w:t xml:space="preserve"> </w:t>
      </w:r>
      <w:r w:rsidR="00DF50A5">
        <w:rPr>
          <w:rFonts w:ascii="Arial" w:hAnsi="Arial" w:cs="Arial"/>
          <w:b/>
          <w:lang w:val="en-US"/>
        </w:rPr>
        <w:t xml:space="preserve">CÔNG TY </w:t>
      </w:r>
      <w:r w:rsidRPr="00275E98">
        <w:rPr>
          <w:rFonts w:ascii="Arial" w:hAnsi="Arial" w:cs="Arial"/>
          <w:b/>
        </w:rPr>
        <w:t xml:space="preserve">ĐỐI VỚI </w:t>
      </w:r>
      <w:r w:rsidR="003D030B" w:rsidRPr="00275E98">
        <w:rPr>
          <w:rFonts w:ascii="Arial" w:hAnsi="Arial" w:cs="Arial"/>
          <w:b/>
        </w:rPr>
        <w:t xml:space="preserve">BÁO CÁO TỶ LỆ </w:t>
      </w:r>
      <w:r w:rsidR="009221DE">
        <w:rPr>
          <w:rFonts w:ascii="Arial" w:hAnsi="Arial" w:cs="Arial"/>
          <w:b/>
        </w:rPr>
        <w:t>AN TOÀN TÀI CHÍNH</w:t>
      </w:r>
      <w:r w:rsidR="00DF50A5">
        <w:rPr>
          <w:rFonts w:ascii="Arial" w:hAnsi="Arial" w:cs="Arial"/>
          <w:b/>
          <w:lang w:val="en-US"/>
        </w:rPr>
        <w:t xml:space="preserve"> </w:t>
      </w:r>
      <w:r w:rsidR="00A62B66" w:rsidRPr="00275E98">
        <w:rPr>
          <w:rFonts w:ascii="Arial" w:hAnsi="Arial" w:cs="Arial"/>
          <w:b/>
        </w:rPr>
        <w:t xml:space="preserve">(BÁO CÁO TỶ LỆ </w:t>
      </w:r>
      <w:r w:rsidR="003D030B" w:rsidRPr="00275E98">
        <w:rPr>
          <w:rFonts w:ascii="Arial" w:hAnsi="Arial" w:cs="Arial"/>
          <w:b/>
        </w:rPr>
        <w:t>VỐN KHẢ DỤNG</w:t>
      </w:r>
      <w:r w:rsidR="00A62B66" w:rsidRPr="00275E98">
        <w:rPr>
          <w:rFonts w:ascii="Arial" w:hAnsi="Arial" w:cs="Arial"/>
          <w:b/>
        </w:rPr>
        <w:t>)</w:t>
      </w:r>
      <w:r w:rsidRPr="00275E98">
        <w:rPr>
          <w:rFonts w:ascii="Arial" w:hAnsi="Arial" w:cs="Arial"/>
          <w:b/>
        </w:rPr>
        <w:t xml:space="preserve"> </w:t>
      </w:r>
    </w:p>
    <w:p w:rsidR="00C842A5" w:rsidRPr="00275E98" w:rsidRDefault="00C842A5" w:rsidP="00DF1918">
      <w:pPr>
        <w:pStyle w:val="BodyText"/>
        <w:rPr>
          <w:rFonts w:ascii="Arial" w:hAnsi="Arial" w:cs="Arial"/>
        </w:rPr>
      </w:pPr>
    </w:p>
    <w:p w:rsidR="0024687B" w:rsidRPr="0024687B" w:rsidRDefault="0024687B" w:rsidP="0024687B">
      <w:pPr>
        <w:overflowPunct/>
        <w:autoSpaceDE/>
        <w:autoSpaceDN/>
        <w:adjustRightInd/>
        <w:jc w:val="both"/>
        <w:textAlignment w:val="auto"/>
        <w:rPr>
          <w:rFonts w:ascii="Times New Roman" w:hAnsi="Times New Roman"/>
          <w:sz w:val="24"/>
          <w:szCs w:val="24"/>
        </w:rPr>
      </w:pPr>
      <w:r w:rsidRPr="0024687B">
        <w:rPr>
          <w:rFonts w:ascii="Arial" w:hAnsi="Arial" w:cs="Arial"/>
          <w:color w:val="000000"/>
        </w:rPr>
        <w:t>Ban Tổng Giám đốc Công ty cam kết đã tuân thủ những yêu cầu của Thông tư số 226/2010/TT-BTC ngày 31 tháng 12 năm 2010 của Bộ Tài chính quy định chỉ tiêu an toàn tài chính và biện pháp xử lý đối với các tổ chức kinh doanh chứng khoán không đáp ứng chỉ tiêu an toàn tài chính và Thông tư số 165/2012/TT-BTC ngày 9 tháng 10 năm 2012 sửa đổi, bổ sung một số điều của Thông tư số 226/2010/TT-BTC trong việc lập và trình bày báo cáo tỷ lệ an toàn tài chính (báo cáo tỷ lệ vốn khả dụng) tại ngày 30 tháng 6 năm 2015.</w:t>
      </w:r>
    </w:p>
    <w:p w:rsidR="003F0FB1" w:rsidRPr="00275E98" w:rsidRDefault="003F0FB1" w:rsidP="00205ED1">
      <w:pPr>
        <w:pStyle w:val="BodyText"/>
        <w:ind w:left="720"/>
        <w:rPr>
          <w:rFonts w:ascii="Arial" w:hAnsi="Arial" w:cs="Arial"/>
        </w:rPr>
      </w:pPr>
    </w:p>
    <w:p w:rsidR="0085147A" w:rsidRPr="00275E98" w:rsidRDefault="0085147A" w:rsidP="00205ED1">
      <w:pPr>
        <w:pStyle w:val="BodyText"/>
        <w:ind w:left="720"/>
        <w:rPr>
          <w:rFonts w:ascii="Arial" w:hAnsi="Arial" w:cs="Arial"/>
        </w:rPr>
      </w:pPr>
    </w:p>
    <w:p w:rsidR="0085147A" w:rsidRPr="00776FF9" w:rsidRDefault="0085147A" w:rsidP="0085147A">
      <w:pPr>
        <w:pStyle w:val="BodyText"/>
        <w:rPr>
          <w:rFonts w:ascii="Arial" w:hAnsi="Arial" w:cs="Arial"/>
          <w:b/>
          <w:lang w:val="en-US"/>
        </w:rPr>
      </w:pPr>
      <w:r w:rsidRPr="00275E98">
        <w:rPr>
          <w:rFonts w:ascii="Arial" w:hAnsi="Arial" w:cs="Arial"/>
          <w:b/>
        </w:rPr>
        <w:t xml:space="preserve">CÔNG BỐ CỦA BAN </w:t>
      </w:r>
      <w:r w:rsidR="00776FF9">
        <w:rPr>
          <w:rFonts w:ascii="Arial" w:hAnsi="Arial" w:cs="Arial"/>
          <w:b/>
          <w:lang w:val="en-US"/>
        </w:rPr>
        <w:t>TỔNG GIÁM ĐỐC</w:t>
      </w:r>
      <w:r w:rsidR="00DF50A5">
        <w:rPr>
          <w:rFonts w:ascii="Arial" w:hAnsi="Arial" w:cs="Arial"/>
          <w:b/>
          <w:lang w:val="en-US"/>
        </w:rPr>
        <w:t xml:space="preserve"> CÔNG TY</w:t>
      </w:r>
    </w:p>
    <w:p w:rsidR="0085147A" w:rsidRPr="00275E98" w:rsidRDefault="0085147A" w:rsidP="0085147A">
      <w:pPr>
        <w:pStyle w:val="BodyText"/>
        <w:rPr>
          <w:rFonts w:ascii="Arial" w:hAnsi="Arial" w:cs="Arial"/>
        </w:rPr>
      </w:pPr>
    </w:p>
    <w:p w:rsidR="0085147A" w:rsidRPr="00275E98" w:rsidRDefault="002F661F" w:rsidP="0085147A">
      <w:pPr>
        <w:pStyle w:val="BodyText"/>
        <w:rPr>
          <w:rFonts w:ascii="Arial" w:hAnsi="Arial" w:cs="Arial"/>
        </w:rPr>
      </w:pPr>
      <w:r w:rsidRPr="002F661F">
        <w:rPr>
          <w:rFonts w:ascii="Arial" w:hAnsi="Arial" w:cs="Arial"/>
        </w:rPr>
        <w:t xml:space="preserve">Theo ý kiến của Ban Tổng Giám </w:t>
      </w:r>
      <w:r w:rsidRPr="002F661F">
        <w:rPr>
          <w:rFonts w:ascii="Arial" w:hAnsi="Arial" w:cs="Arial" w:hint="eastAsia"/>
        </w:rPr>
        <w:t>đ</w:t>
      </w:r>
      <w:r w:rsidRPr="002F661F">
        <w:rPr>
          <w:rFonts w:ascii="Arial" w:hAnsi="Arial" w:cs="Arial"/>
        </w:rPr>
        <w:t xml:space="preserve">ốc Công ty, báo cáo tỷ lệ an toàn tài chính (báo cáo tỷ lệ vốn khả dụng) kèm theo </w:t>
      </w:r>
      <w:r w:rsidRPr="002F661F">
        <w:rPr>
          <w:rFonts w:ascii="Arial" w:hAnsi="Arial" w:cs="Arial" w:hint="eastAsia"/>
        </w:rPr>
        <w:t>đư</w:t>
      </w:r>
      <w:r w:rsidRPr="002F661F">
        <w:rPr>
          <w:rFonts w:ascii="Arial" w:hAnsi="Arial" w:cs="Arial"/>
        </w:rPr>
        <w:t>ợc lập và trình bày phù hợp với Thông t</w:t>
      </w:r>
      <w:r w:rsidRPr="002F661F">
        <w:rPr>
          <w:rFonts w:ascii="Arial" w:hAnsi="Arial" w:cs="Arial" w:hint="eastAsia"/>
        </w:rPr>
        <w:t>ư</w:t>
      </w:r>
      <w:r w:rsidRPr="002F661F">
        <w:rPr>
          <w:rFonts w:ascii="Arial" w:hAnsi="Arial" w:cs="Arial"/>
        </w:rPr>
        <w:t xml:space="preserve"> số 226/2010/TT-BTC ngày 31 tháng 12 n</w:t>
      </w:r>
      <w:r w:rsidRPr="002F661F">
        <w:rPr>
          <w:rFonts w:ascii="Arial" w:hAnsi="Arial" w:cs="Arial" w:hint="eastAsia"/>
        </w:rPr>
        <w:t>ă</w:t>
      </w:r>
      <w:r w:rsidRPr="002F661F">
        <w:rPr>
          <w:rFonts w:ascii="Arial" w:hAnsi="Arial" w:cs="Arial"/>
        </w:rPr>
        <w:t xml:space="preserve">m 2010 của Bộ Tài chính quy </w:t>
      </w:r>
      <w:r w:rsidRPr="002F661F">
        <w:rPr>
          <w:rFonts w:ascii="Arial" w:hAnsi="Arial" w:cs="Arial" w:hint="eastAsia"/>
        </w:rPr>
        <w:t>đ</w:t>
      </w:r>
      <w:r w:rsidRPr="002F661F">
        <w:rPr>
          <w:rFonts w:ascii="Arial" w:hAnsi="Arial" w:cs="Arial"/>
        </w:rPr>
        <w:t xml:space="preserve">ịnh chỉ tiêu an toàn tài chính và biện pháp xử lý </w:t>
      </w:r>
      <w:r w:rsidRPr="002F661F">
        <w:rPr>
          <w:rFonts w:ascii="Arial" w:hAnsi="Arial" w:cs="Arial" w:hint="eastAsia"/>
        </w:rPr>
        <w:t>đ</w:t>
      </w:r>
      <w:r w:rsidRPr="002F661F">
        <w:rPr>
          <w:rFonts w:ascii="Arial" w:hAnsi="Arial" w:cs="Arial"/>
        </w:rPr>
        <w:t xml:space="preserve">ối với các tổ chức kinh doanh chứng khoán không </w:t>
      </w:r>
      <w:r w:rsidRPr="002F661F">
        <w:rPr>
          <w:rFonts w:ascii="Arial" w:hAnsi="Arial" w:cs="Arial" w:hint="eastAsia"/>
        </w:rPr>
        <w:t>đá</w:t>
      </w:r>
      <w:r w:rsidRPr="002F661F">
        <w:rPr>
          <w:rFonts w:ascii="Arial" w:hAnsi="Arial" w:cs="Arial"/>
        </w:rPr>
        <w:t>p ứng chỉ tiêu an toàn tài chính và Thông t</w:t>
      </w:r>
      <w:r w:rsidRPr="002F661F">
        <w:rPr>
          <w:rFonts w:ascii="Arial" w:hAnsi="Arial" w:cs="Arial" w:hint="eastAsia"/>
        </w:rPr>
        <w:t>ư</w:t>
      </w:r>
      <w:r w:rsidRPr="002F661F">
        <w:rPr>
          <w:rFonts w:ascii="Arial" w:hAnsi="Arial" w:cs="Arial"/>
        </w:rPr>
        <w:t xml:space="preserve"> số 165/2012/TT-BTC ngày 9 tháng 10 n</w:t>
      </w:r>
      <w:r w:rsidRPr="002F661F">
        <w:rPr>
          <w:rFonts w:ascii="Arial" w:hAnsi="Arial" w:cs="Arial" w:hint="eastAsia"/>
        </w:rPr>
        <w:t>ă</w:t>
      </w:r>
      <w:r w:rsidRPr="002F661F">
        <w:rPr>
          <w:rFonts w:ascii="Arial" w:hAnsi="Arial" w:cs="Arial"/>
        </w:rPr>
        <w:t xml:space="preserve">m 2012 sửa </w:t>
      </w:r>
      <w:r w:rsidRPr="002F661F">
        <w:rPr>
          <w:rFonts w:ascii="Arial" w:hAnsi="Arial" w:cs="Arial" w:hint="eastAsia"/>
        </w:rPr>
        <w:t>đ</w:t>
      </w:r>
      <w:r w:rsidRPr="002F661F">
        <w:rPr>
          <w:rFonts w:ascii="Arial" w:hAnsi="Arial" w:cs="Arial"/>
        </w:rPr>
        <w:t xml:space="preserve">ổi, bổ sung một số </w:t>
      </w:r>
      <w:r w:rsidRPr="002F661F">
        <w:rPr>
          <w:rFonts w:ascii="Arial" w:hAnsi="Arial" w:cs="Arial" w:hint="eastAsia"/>
        </w:rPr>
        <w:t>đ</w:t>
      </w:r>
      <w:r w:rsidRPr="002F661F">
        <w:rPr>
          <w:rFonts w:ascii="Arial" w:hAnsi="Arial" w:cs="Arial"/>
        </w:rPr>
        <w:t>iều của Thông t</w:t>
      </w:r>
      <w:r w:rsidRPr="002F661F">
        <w:rPr>
          <w:rFonts w:ascii="Arial" w:hAnsi="Arial" w:cs="Arial" w:hint="eastAsia"/>
        </w:rPr>
        <w:t>ư</w:t>
      </w:r>
      <w:r w:rsidRPr="002F661F">
        <w:rPr>
          <w:rFonts w:ascii="Arial" w:hAnsi="Arial" w:cs="Arial"/>
        </w:rPr>
        <w:t xml:space="preserve"> số 226/2010/TT-BTC</w:t>
      </w:r>
      <w:r w:rsidR="002A0A29" w:rsidRPr="00275E98">
        <w:rPr>
          <w:rFonts w:ascii="Arial" w:hAnsi="Arial" w:cs="Arial"/>
        </w:rPr>
        <w:t>.</w:t>
      </w:r>
    </w:p>
    <w:p w:rsidR="002A0A29" w:rsidRPr="00275E98" w:rsidRDefault="002A0A29" w:rsidP="0085147A">
      <w:pPr>
        <w:pStyle w:val="BodyText"/>
        <w:rPr>
          <w:rFonts w:ascii="Arial" w:hAnsi="Arial" w:cs="Arial"/>
        </w:rPr>
      </w:pPr>
    </w:p>
    <w:p w:rsidR="0085147A" w:rsidRDefault="0085147A" w:rsidP="0085147A">
      <w:pPr>
        <w:pStyle w:val="BodyText"/>
        <w:rPr>
          <w:rFonts w:ascii="Arial" w:hAnsi="Arial" w:cs="Arial"/>
          <w:lang w:val="en-US"/>
        </w:rPr>
      </w:pPr>
    </w:p>
    <w:p w:rsidR="00DF50A5" w:rsidRDefault="00322FC7" w:rsidP="0085147A">
      <w:pPr>
        <w:pStyle w:val="BodyText"/>
        <w:rPr>
          <w:rFonts w:ascii="Arial" w:hAnsi="Arial" w:cs="Arial"/>
          <w:lang w:val="en-US"/>
        </w:rPr>
      </w:pPr>
      <w:r>
        <w:rPr>
          <w:rFonts w:ascii="Arial" w:hAnsi="Arial" w:cs="Arial"/>
          <w:lang w:val="en-US"/>
        </w:rPr>
        <w:t>Thay mặt Ban Tổng Giám đốc:</w:t>
      </w:r>
    </w:p>
    <w:p w:rsidR="00322FC7" w:rsidRPr="00DF50A5" w:rsidRDefault="00322FC7" w:rsidP="0085147A">
      <w:pPr>
        <w:pStyle w:val="BodyText"/>
        <w:rPr>
          <w:rFonts w:ascii="Arial" w:hAnsi="Arial" w:cs="Arial"/>
          <w:lang w:val="en-US"/>
        </w:rPr>
      </w:pPr>
    </w:p>
    <w:p w:rsidR="0085147A" w:rsidRPr="00275E98" w:rsidRDefault="0085147A" w:rsidP="0085147A">
      <w:pPr>
        <w:pStyle w:val="BodyText"/>
        <w:rPr>
          <w:rFonts w:ascii="Arial" w:hAnsi="Arial" w:cs="Arial"/>
        </w:rPr>
      </w:pPr>
    </w:p>
    <w:p w:rsidR="0085147A" w:rsidRPr="00275E98" w:rsidRDefault="0085147A" w:rsidP="0085147A">
      <w:pPr>
        <w:pStyle w:val="BodyText"/>
        <w:tabs>
          <w:tab w:val="right" w:pos="3060"/>
        </w:tabs>
        <w:rPr>
          <w:rFonts w:ascii="Arial" w:hAnsi="Arial" w:cs="Arial"/>
          <w:u w:val="single"/>
        </w:rPr>
      </w:pPr>
    </w:p>
    <w:p w:rsidR="0085147A" w:rsidRPr="00275E98" w:rsidRDefault="0085147A" w:rsidP="0085147A">
      <w:pPr>
        <w:pStyle w:val="BodyText"/>
        <w:tabs>
          <w:tab w:val="right" w:pos="3060"/>
        </w:tabs>
        <w:rPr>
          <w:rFonts w:ascii="Arial" w:hAnsi="Arial" w:cs="Arial"/>
          <w:u w:val="single"/>
        </w:rPr>
      </w:pPr>
    </w:p>
    <w:p w:rsidR="0085147A" w:rsidRPr="00275E98" w:rsidRDefault="0085147A" w:rsidP="0085147A">
      <w:pPr>
        <w:pStyle w:val="BodyText"/>
        <w:tabs>
          <w:tab w:val="right" w:pos="3060"/>
        </w:tabs>
        <w:rPr>
          <w:rFonts w:ascii="Arial" w:hAnsi="Arial" w:cs="Arial"/>
          <w:u w:val="single"/>
        </w:rPr>
      </w:pPr>
    </w:p>
    <w:p w:rsidR="0085147A" w:rsidRPr="00275E98" w:rsidRDefault="0085147A" w:rsidP="0085147A">
      <w:pPr>
        <w:pStyle w:val="BodyText"/>
        <w:tabs>
          <w:tab w:val="right" w:pos="3060"/>
        </w:tabs>
        <w:rPr>
          <w:rFonts w:ascii="Arial" w:hAnsi="Arial" w:cs="Arial"/>
        </w:rPr>
      </w:pPr>
      <w:r w:rsidRPr="00275E98">
        <w:rPr>
          <w:rFonts w:ascii="Arial" w:hAnsi="Arial" w:cs="Arial"/>
          <w:u w:val="single"/>
        </w:rPr>
        <w:tab/>
      </w:r>
    </w:p>
    <w:p w:rsidR="00DB2D68" w:rsidRPr="00C455E7" w:rsidRDefault="00F16F9B" w:rsidP="00DB2D68">
      <w:pPr>
        <w:pStyle w:val="BodyText"/>
        <w:tabs>
          <w:tab w:val="right" w:pos="3544"/>
        </w:tabs>
        <w:rPr>
          <w:rFonts w:ascii="Arial" w:hAnsi="Arial" w:cs="Arial"/>
          <w:lang w:val="en-US"/>
        </w:rPr>
      </w:pPr>
      <w:r>
        <w:rPr>
          <w:rFonts w:ascii="Arial" w:hAnsi="Arial" w:cs="Arial"/>
          <w:lang w:val="en-US"/>
        </w:rPr>
        <w:t>Tổng Giám đ</w:t>
      </w:r>
      <w:r w:rsidR="00C455E7">
        <w:rPr>
          <w:rFonts w:ascii="Arial" w:hAnsi="Arial" w:cs="Arial"/>
          <w:lang w:val="en-US"/>
        </w:rPr>
        <w:t>ốc</w:t>
      </w:r>
    </w:p>
    <w:p w:rsidR="00E77122" w:rsidRPr="00C455E7" w:rsidRDefault="00C455E7" w:rsidP="0085147A">
      <w:pPr>
        <w:pStyle w:val="BodyText"/>
        <w:rPr>
          <w:rFonts w:ascii="Arial" w:hAnsi="Arial" w:cs="Arial"/>
          <w:lang w:val="en-US"/>
        </w:rPr>
      </w:pPr>
      <w:r>
        <w:rPr>
          <w:rFonts w:ascii="Arial" w:hAnsi="Arial" w:cs="Arial"/>
          <w:lang w:val="en-US"/>
        </w:rPr>
        <w:t>Nguyễn Thế Minh</w:t>
      </w:r>
    </w:p>
    <w:p w:rsidR="00FB250E" w:rsidRPr="00275E98" w:rsidRDefault="00FB250E" w:rsidP="0085147A">
      <w:pPr>
        <w:pStyle w:val="BodyText"/>
        <w:rPr>
          <w:rFonts w:ascii="Arial" w:hAnsi="Arial" w:cs="Arial"/>
        </w:rPr>
      </w:pPr>
    </w:p>
    <w:p w:rsidR="00056F6B" w:rsidRPr="00275E98" w:rsidRDefault="00056F6B" w:rsidP="0085147A">
      <w:pPr>
        <w:pStyle w:val="BodyText"/>
        <w:rPr>
          <w:rFonts w:ascii="Arial" w:hAnsi="Arial" w:cs="Arial"/>
        </w:rPr>
      </w:pPr>
    </w:p>
    <w:p w:rsidR="00FA033B" w:rsidRPr="00275E98" w:rsidRDefault="00FA033B" w:rsidP="00FA033B">
      <w:pPr>
        <w:pStyle w:val="BodyText"/>
        <w:rPr>
          <w:rFonts w:ascii="Arial" w:hAnsi="Arial" w:cs="Arial"/>
          <w:lang w:val="fr-FR"/>
        </w:rPr>
      </w:pPr>
      <w:r w:rsidRPr="00275E98">
        <w:rPr>
          <w:rFonts w:ascii="Arial" w:hAnsi="Arial" w:cs="Arial"/>
          <w:lang w:val="fr-FR"/>
        </w:rPr>
        <w:t>Hà Nội, Việt Nam</w:t>
      </w:r>
    </w:p>
    <w:p w:rsidR="00FA033B" w:rsidRPr="00275E98" w:rsidRDefault="00FA033B" w:rsidP="0085147A">
      <w:pPr>
        <w:pStyle w:val="BodyText"/>
        <w:rPr>
          <w:rFonts w:ascii="Arial" w:hAnsi="Arial" w:cs="Arial"/>
        </w:rPr>
      </w:pPr>
    </w:p>
    <w:p w:rsidR="007C37B5" w:rsidRPr="00275E98" w:rsidRDefault="00C30347" w:rsidP="00DB2D68">
      <w:pPr>
        <w:pStyle w:val="BodyText"/>
        <w:jc w:val="left"/>
        <w:rPr>
          <w:rFonts w:ascii="Arial" w:hAnsi="Arial" w:cs="Arial"/>
          <w:lang w:val="en-US"/>
        </w:rPr>
        <w:sectPr w:rsidR="007C37B5" w:rsidRPr="00275E98" w:rsidSect="00390381">
          <w:headerReference w:type="default" r:id="rId17"/>
          <w:footerReference w:type="default" r:id="rId18"/>
          <w:type w:val="nextColumn"/>
          <w:pgSz w:w="11909" w:h="16834" w:code="9"/>
          <w:pgMar w:top="1440" w:right="1440" w:bottom="862" w:left="1582" w:header="720" w:footer="578" w:gutter="0"/>
          <w:cols w:space="720"/>
        </w:sectPr>
      </w:pPr>
      <w:r w:rsidRPr="00B92F99">
        <w:rPr>
          <w:rFonts w:ascii="Arial" w:hAnsi="Arial" w:cs="Arial"/>
        </w:rPr>
        <w:t xml:space="preserve">Ngày </w:t>
      </w:r>
      <w:r w:rsidR="00696946">
        <w:rPr>
          <w:rFonts w:ascii="Arial" w:hAnsi="Arial" w:cs="Arial"/>
          <w:lang w:val="en-US"/>
        </w:rPr>
        <w:t>14</w:t>
      </w:r>
      <w:r w:rsidR="00DB2D68" w:rsidRPr="00B92F99">
        <w:rPr>
          <w:rFonts w:ascii="Arial" w:hAnsi="Arial" w:cs="Arial"/>
        </w:rPr>
        <w:t xml:space="preserve"> tháng </w:t>
      </w:r>
      <w:r w:rsidR="00696946">
        <w:rPr>
          <w:rFonts w:ascii="Arial" w:hAnsi="Arial" w:cs="Arial"/>
          <w:lang w:val="en-US"/>
        </w:rPr>
        <w:t>8</w:t>
      </w:r>
      <w:r w:rsidR="00021DD2">
        <w:rPr>
          <w:rFonts w:ascii="Arial" w:hAnsi="Arial" w:cs="Arial"/>
          <w:lang w:val="en-US"/>
        </w:rPr>
        <w:t xml:space="preserve"> </w:t>
      </w:r>
      <w:r w:rsidR="00F40623" w:rsidRPr="00B92F99">
        <w:rPr>
          <w:rFonts w:ascii="Arial" w:hAnsi="Arial" w:cs="Arial"/>
        </w:rPr>
        <w:t>năm 20</w:t>
      </w:r>
      <w:r w:rsidR="00021DD2">
        <w:rPr>
          <w:rFonts w:ascii="Arial" w:hAnsi="Arial" w:cs="Arial"/>
          <w:lang w:val="en-US"/>
        </w:rPr>
        <w:t>15</w:t>
      </w:r>
    </w:p>
    <w:p w:rsidR="0085147A" w:rsidRPr="00275E98" w:rsidRDefault="0085147A" w:rsidP="0085147A">
      <w:pPr>
        <w:pStyle w:val="BodyText"/>
        <w:jc w:val="left"/>
        <w:rPr>
          <w:rFonts w:ascii="Arial" w:hAnsi="Arial" w:cs="Arial"/>
          <w:sz w:val="16"/>
          <w:szCs w:val="16"/>
          <w:lang w:val="es-ES"/>
        </w:rPr>
      </w:pPr>
      <w:r w:rsidRPr="00275E98">
        <w:rPr>
          <w:rFonts w:ascii="Arial" w:hAnsi="Arial" w:cs="Arial"/>
          <w:sz w:val="16"/>
          <w:szCs w:val="16"/>
          <w:lang w:val="es-ES"/>
        </w:rPr>
        <w:lastRenderedPageBreak/>
        <w:t>Số tham chiếu</w:t>
      </w:r>
      <w:r w:rsidR="00DB2D68" w:rsidRPr="00275E98">
        <w:rPr>
          <w:rFonts w:ascii="Arial" w:hAnsi="Arial" w:cs="Arial"/>
          <w:sz w:val="16"/>
          <w:szCs w:val="16"/>
          <w:lang w:val="es-ES"/>
        </w:rPr>
        <w:t xml:space="preserve">: </w:t>
      </w:r>
      <w:r w:rsidR="00B42E16" w:rsidRPr="00B86003">
        <w:rPr>
          <w:rFonts w:ascii="Arial" w:hAnsi="Arial" w:cs="Arial"/>
          <w:color w:val="000000"/>
          <w:sz w:val="16"/>
          <w:szCs w:val="16"/>
        </w:rPr>
        <w:t>60755010/</w:t>
      </w:r>
      <w:r w:rsidR="00B42E16" w:rsidRPr="00B42E16">
        <w:rPr>
          <w:rFonts w:ascii="Arial" w:hAnsi="Arial" w:cs="Arial"/>
          <w:color w:val="000000"/>
          <w:sz w:val="16"/>
          <w:szCs w:val="16"/>
        </w:rPr>
        <w:t>17840238</w:t>
      </w:r>
      <w:r w:rsidR="00760348" w:rsidRPr="00B42E16">
        <w:rPr>
          <w:rFonts w:ascii="Arial" w:hAnsi="Arial" w:cs="Arial"/>
          <w:sz w:val="16"/>
          <w:szCs w:val="16"/>
          <w:lang w:val="es-ES"/>
        </w:rPr>
        <w:t>-</w:t>
      </w:r>
      <w:r w:rsidR="001C4B19">
        <w:rPr>
          <w:rFonts w:ascii="Arial" w:hAnsi="Arial" w:cs="Arial"/>
          <w:sz w:val="16"/>
          <w:szCs w:val="16"/>
          <w:lang w:val="es-ES"/>
        </w:rPr>
        <w:t>UCR</w:t>
      </w:r>
      <w:r w:rsidR="0083326C">
        <w:rPr>
          <w:rFonts w:ascii="Arial" w:hAnsi="Arial" w:cs="Arial"/>
          <w:sz w:val="16"/>
          <w:szCs w:val="16"/>
          <w:lang w:val="es-ES"/>
        </w:rPr>
        <w:t>-</w:t>
      </w:r>
      <w:r w:rsidR="00224451">
        <w:rPr>
          <w:rFonts w:ascii="Arial" w:hAnsi="Arial" w:cs="Arial"/>
          <w:sz w:val="16"/>
          <w:szCs w:val="16"/>
          <w:lang w:val="es-ES"/>
        </w:rPr>
        <w:t>LR</w:t>
      </w:r>
    </w:p>
    <w:p w:rsidR="0082792D" w:rsidRPr="00275E98" w:rsidRDefault="0082792D" w:rsidP="00AE0767">
      <w:pPr>
        <w:pStyle w:val="BodyText"/>
        <w:rPr>
          <w:rFonts w:ascii="Arial" w:hAnsi="Arial" w:cs="Arial"/>
          <w:bCs/>
        </w:rPr>
      </w:pPr>
    </w:p>
    <w:p w:rsidR="0082792D" w:rsidRPr="00275E98" w:rsidRDefault="0082792D" w:rsidP="008F78D3">
      <w:pPr>
        <w:pStyle w:val="BodyText"/>
        <w:tabs>
          <w:tab w:val="left" w:pos="2175"/>
        </w:tabs>
        <w:jc w:val="left"/>
        <w:rPr>
          <w:rFonts w:ascii="Arial" w:hAnsi="Arial" w:cs="Arial"/>
          <w:bCs/>
        </w:rPr>
      </w:pPr>
    </w:p>
    <w:p w:rsidR="00E77122" w:rsidRPr="00593B9E" w:rsidRDefault="00696946" w:rsidP="00760348">
      <w:pPr>
        <w:pStyle w:val="BodyText"/>
        <w:ind w:right="-113"/>
        <w:jc w:val="left"/>
        <w:rPr>
          <w:rFonts w:ascii="Arial" w:hAnsi="Arial" w:cs="Arial"/>
          <w:b/>
          <w:bCs/>
          <w:lang w:val="en-US"/>
        </w:rPr>
      </w:pPr>
      <w:r w:rsidRPr="00A86651">
        <w:rPr>
          <w:rFonts w:ascii="Arial" w:eastAsia="Calibri" w:hAnsi="Arial" w:cs="Arial"/>
          <w:b/>
          <w:bCs/>
          <w:sz w:val="23"/>
          <w:szCs w:val="23"/>
        </w:rPr>
        <w:t>BÁO CÁO KẾT QUẢ CÔNG TÁC SOÁT XÉT BÁO CÁO TỶ LỆ AN TOÀN TÀI CHÍNH (BÁO CÁO TỶ LỆ VỐN KHẢ DỤNG)</w:t>
      </w:r>
    </w:p>
    <w:p w:rsidR="00BC6A82" w:rsidRDefault="00BC6A82" w:rsidP="0082792D">
      <w:pPr>
        <w:pStyle w:val="BodyText"/>
        <w:ind w:left="1134" w:hanging="1134"/>
        <w:jc w:val="left"/>
        <w:rPr>
          <w:rFonts w:ascii="Arial" w:hAnsi="Arial" w:cs="Arial"/>
          <w:b/>
          <w:bCs/>
          <w:lang w:val="en-US"/>
        </w:rPr>
      </w:pPr>
    </w:p>
    <w:p w:rsidR="00F16F9B" w:rsidRPr="00275E98" w:rsidRDefault="00F16F9B" w:rsidP="0082792D">
      <w:pPr>
        <w:pStyle w:val="BodyText"/>
        <w:ind w:left="1134" w:hanging="1134"/>
        <w:jc w:val="left"/>
        <w:rPr>
          <w:rFonts w:ascii="Arial" w:hAnsi="Arial" w:cs="Arial"/>
          <w:b/>
          <w:bCs/>
          <w:lang w:val="en-US"/>
        </w:rPr>
      </w:pPr>
    </w:p>
    <w:p w:rsidR="00E77122" w:rsidRPr="00275E98" w:rsidRDefault="0082792D" w:rsidP="0082792D">
      <w:pPr>
        <w:pStyle w:val="BodyText"/>
        <w:ind w:left="1134" w:hanging="1134"/>
        <w:jc w:val="left"/>
        <w:rPr>
          <w:rFonts w:ascii="Arial" w:hAnsi="Arial" w:cs="Arial"/>
          <w:b/>
        </w:rPr>
      </w:pPr>
      <w:r w:rsidRPr="00275E98">
        <w:rPr>
          <w:rFonts w:ascii="Arial" w:hAnsi="Arial" w:cs="Arial"/>
          <w:b/>
          <w:bCs/>
        </w:rPr>
        <w:t xml:space="preserve">Kính gửi: </w:t>
      </w:r>
      <w:r w:rsidRPr="00275E98">
        <w:rPr>
          <w:rFonts w:ascii="Arial" w:hAnsi="Arial" w:cs="Arial"/>
          <w:b/>
          <w:bCs/>
        </w:rPr>
        <w:tab/>
      </w:r>
      <w:r w:rsidR="00776FF9">
        <w:rPr>
          <w:rFonts w:ascii="Arial" w:hAnsi="Arial" w:cs="Arial"/>
          <w:b/>
          <w:lang w:val="en-US"/>
        </w:rPr>
        <w:t>Quý</w:t>
      </w:r>
      <w:r w:rsidR="00760348">
        <w:rPr>
          <w:rFonts w:ascii="Arial" w:hAnsi="Arial" w:cs="Arial"/>
          <w:b/>
        </w:rPr>
        <w:t xml:space="preserve"> </w:t>
      </w:r>
      <w:r w:rsidR="00760348">
        <w:rPr>
          <w:rFonts w:ascii="Arial" w:hAnsi="Arial" w:cs="Arial"/>
          <w:b/>
          <w:lang w:val="en-US"/>
        </w:rPr>
        <w:t>C</w:t>
      </w:r>
      <w:r w:rsidR="0085147A" w:rsidRPr="00275E98">
        <w:rPr>
          <w:rFonts w:ascii="Arial" w:hAnsi="Arial" w:cs="Arial"/>
          <w:b/>
        </w:rPr>
        <w:t>ổ đông</w:t>
      </w:r>
      <w:r w:rsidR="0085147A" w:rsidRPr="00275E98" w:rsidDel="00457355">
        <w:rPr>
          <w:rFonts w:ascii="Arial" w:hAnsi="Arial" w:cs="Arial"/>
          <w:b/>
        </w:rPr>
        <w:t xml:space="preserve"> </w:t>
      </w:r>
    </w:p>
    <w:p w:rsidR="00DB2D68" w:rsidRPr="00275E98" w:rsidRDefault="00DB2D68" w:rsidP="0082792D">
      <w:pPr>
        <w:pStyle w:val="BodyText"/>
        <w:ind w:left="1138" w:hanging="1138"/>
        <w:jc w:val="left"/>
        <w:rPr>
          <w:rFonts w:ascii="Arial" w:hAnsi="Arial" w:cs="Arial"/>
          <w:b/>
        </w:rPr>
      </w:pPr>
      <w:r w:rsidRPr="00275E98">
        <w:rPr>
          <w:rFonts w:ascii="Arial" w:hAnsi="Arial" w:cs="Arial"/>
          <w:b/>
        </w:rPr>
        <w:tab/>
        <w:t>Công ty Cổ phần Chứng khoán SHB</w:t>
      </w:r>
    </w:p>
    <w:p w:rsidR="005E3D4B" w:rsidRDefault="005E3D4B" w:rsidP="0082792D">
      <w:pPr>
        <w:pStyle w:val="BodyText"/>
        <w:ind w:left="1138" w:hanging="1138"/>
        <w:jc w:val="left"/>
        <w:rPr>
          <w:rFonts w:ascii="Arial" w:hAnsi="Arial" w:cs="Arial"/>
          <w:b/>
          <w:bCs/>
          <w:lang w:val="en-GB"/>
        </w:rPr>
      </w:pPr>
    </w:p>
    <w:p w:rsidR="0082642F" w:rsidRPr="009A622C" w:rsidRDefault="00703076" w:rsidP="0082642F">
      <w:pPr>
        <w:pStyle w:val="BodyText"/>
        <w:tabs>
          <w:tab w:val="left" w:pos="7440"/>
        </w:tabs>
        <w:rPr>
          <w:rFonts w:ascii="Arial" w:hAnsi="Arial" w:cs="Arial"/>
        </w:rPr>
      </w:pPr>
      <w:r w:rsidRPr="002B5113">
        <w:rPr>
          <w:rFonts w:ascii="Arial" w:hAnsi="Arial" w:cs="Arial"/>
          <w:color w:val="000000"/>
        </w:rPr>
        <w:t>Chúng tôi đã thực hiện soát xét báo cáo</w:t>
      </w:r>
      <w:r w:rsidRPr="009A622C">
        <w:rPr>
          <w:rFonts w:ascii="Arial" w:hAnsi="Arial" w:cs="Arial"/>
          <w:color w:val="000000"/>
        </w:rPr>
        <w:t xml:space="preserve"> </w:t>
      </w:r>
      <w:r w:rsidR="0082642F" w:rsidRPr="009A622C">
        <w:rPr>
          <w:rFonts w:ascii="Arial" w:hAnsi="Arial" w:cs="Arial"/>
          <w:color w:val="000000"/>
        </w:rPr>
        <w:t xml:space="preserve">tỷ lệ an toàn tài chính (báo cáo tỷ lệ vốn khả dụng) tại ngày </w:t>
      </w:r>
      <w:r w:rsidR="00696946">
        <w:rPr>
          <w:rFonts w:ascii="Arial" w:hAnsi="Arial" w:cs="Arial"/>
          <w:color w:val="000000"/>
        </w:rPr>
        <w:t>30 tháng 6 năm 2015</w:t>
      </w:r>
      <w:r w:rsidR="0082642F" w:rsidRPr="009A622C">
        <w:rPr>
          <w:rFonts w:ascii="Arial" w:hAnsi="Arial" w:cs="Arial"/>
          <w:color w:val="000000"/>
        </w:rPr>
        <w:t xml:space="preserve"> kèm theo của Công ty Cổ phần Chứng khoán SHB</w:t>
      </w:r>
      <w:r w:rsidR="0082642F" w:rsidRPr="009A622C">
        <w:rPr>
          <w:rFonts w:ascii="Arial" w:hAnsi="Arial" w:cs="Arial"/>
        </w:rPr>
        <w:t xml:space="preserve"> (“Công ty”)</w:t>
      </w:r>
      <w:r w:rsidR="0082642F" w:rsidRPr="009A622C">
        <w:rPr>
          <w:rFonts w:ascii="Arial" w:hAnsi="Arial" w:cs="Arial"/>
          <w:color w:val="000000"/>
        </w:rPr>
        <w:t xml:space="preserve"> được </w:t>
      </w:r>
      <w:r w:rsidR="00917317" w:rsidRPr="009A622C">
        <w:rPr>
          <w:rFonts w:ascii="Arial" w:hAnsi="Arial" w:cs="Arial"/>
          <w:color w:val="000000"/>
          <w:lang w:val="en-US"/>
        </w:rPr>
        <w:t xml:space="preserve">lập ngày </w:t>
      </w:r>
      <w:r w:rsidR="00696946">
        <w:rPr>
          <w:rFonts w:ascii="Arial" w:hAnsi="Arial" w:cs="Arial"/>
          <w:color w:val="000000"/>
          <w:lang w:val="en-US"/>
        </w:rPr>
        <w:t>14</w:t>
      </w:r>
      <w:r w:rsidR="00917317" w:rsidRPr="009A622C">
        <w:rPr>
          <w:rFonts w:ascii="Arial" w:hAnsi="Arial" w:cs="Arial"/>
          <w:color w:val="000000"/>
          <w:lang w:val="en-US"/>
        </w:rPr>
        <w:t xml:space="preserve"> tháng </w:t>
      </w:r>
      <w:r w:rsidR="00696946">
        <w:rPr>
          <w:rFonts w:ascii="Arial" w:hAnsi="Arial" w:cs="Arial"/>
          <w:color w:val="000000"/>
          <w:lang w:val="en-US"/>
        </w:rPr>
        <w:t>8</w:t>
      </w:r>
      <w:r w:rsidR="00917317" w:rsidRPr="009A622C">
        <w:rPr>
          <w:rFonts w:ascii="Arial" w:hAnsi="Arial" w:cs="Arial"/>
          <w:color w:val="000000"/>
          <w:lang w:val="en-US"/>
        </w:rPr>
        <w:t xml:space="preserve"> năm 2015 và được </w:t>
      </w:r>
      <w:r w:rsidR="0082642F" w:rsidRPr="009A622C">
        <w:rPr>
          <w:rFonts w:ascii="Arial" w:hAnsi="Arial" w:cs="Arial"/>
          <w:color w:val="000000"/>
        </w:rPr>
        <w:t>trình bày từ trang</w:t>
      </w:r>
      <w:r w:rsidR="0082642F" w:rsidRPr="009A622C">
        <w:rPr>
          <w:rFonts w:ascii="Arial" w:hAnsi="Arial" w:cs="Arial"/>
        </w:rPr>
        <w:t xml:space="preserve"> </w:t>
      </w:r>
      <w:r w:rsidR="001C1F27">
        <w:rPr>
          <w:rFonts w:ascii="Arial" w:hAnsi="Arial" w:cs="Arial"/>
          <w:lang w:val="en-US"/>
        </w:rPr>
        <w:t>6</w:t>
      </w:r>
      <w:r w:rsidR="0082642F" w:rsidRPr="009A622C">
        <w:rPr>
          <w:rFonts w:ascii="Arial" w:hAnsi="Arial" w:cs="Arial"/>
        </w:rPr>
        <w:t xml:space="preserve"> đến trang 2</w:t>
      </w:r>
      <w:r w:rsidR="00D10897">
        <w:rPr>
          <w:rFonts w:ascii="Arial" w:hAnsi="Arial" w:cs="Arial"/>
          <w:lang w:val="en-US"/>
        </w:rPr>
        <w:t>6</w:t>
      </w:r>
      <w:r w:rsidR="0082642F" w:rsidRPr="009A622C">
        <w:rPr>
          <w:rFonts w:ascii="Arial" w:hAnsi="Arial" w:cs="Arial"/>
        </w:rPr>
        <w:t xml:space="preserve">. </w:t>
      </w:r>
    </w:p>
    <w:p w:rsidR="0082642F" w:rsidRPr="009A622C" w:rsidRDefault="0082642F" w:rsidP="0082642F">
      <w:pPr>
        <w:pStyle w:val="BodyText"/>
        <w:tabs>
          <w:tab w:val="left" w:pos="7440"/>
        </w:tabs>
        <w:rPr>
          <w:rFonts w:ascii="Arial" w:hAnsi="Arial" w:cs="Arial"/>
        </w:rPr>
      </w:pPr>
    </w:p>
    <w:p w:rsidR="00696946" w:rsidRPr="00B1100A" w:rsidRDefault="00696946" w:rsidP="00696946">
      <w:pPr>
        <w:pStyle w:val="BodyText"/>
        <w:tabs>
          <w:tab w:val="left" w:pos="7440"/>
        </w:tabs>
        <w:rPr>
          <w:rFonts w:ascii="Arial" w:hAnsi="Arial" w:cs="Arial"/>
        </w:rPr>
      </w:pPr>
      <w:r w:rsidRPr="002B5113">
        <w:rPr>
          <w:rFonts w:ascii="Arial" w:hAnsi="Arial" w:cs="Arial"/>
        </w:rPr>
        <w:t>Việc</w:t>
      </w:r>
      <w:r w:rsidRPr="00B1100A">
        <w:rPr>
          <w:rFonts w:ascii="Arial" w:hAnsi="Arial" w:cs="Arial"/>
        </w:rPr>
        <w:t xml:space="preserve"> lập và trình bày báo cáo tỷ lệ an toàn tài chính (báo cáo tỷ lệ vốn khả dụng) này thuộc trách nhiệm của Ban Tổng Giám đốc Công ty. Trách nhiệm của chúng tôi là đưa ra báo cáo kết quả công tác soát xét về</w:t>
      </w:r>
      <w:r w:rsidRPr="00B1100A" w:rsidDel="00B00637">
        <w:rPr>
          <w:rFonts w:ascii="Arial" w:hAnsi="Arial" w:cs="Arial"/>
        </w:rPr>
        <w:t xml:space="preserve"> </w:t>
      </w:r>
      <w:r w:rsidRPr="00B1100A">
        <w:rPr>
          <w:rFonts w:ascii="Arial" w:hAnsi="Arial" w:cs="Arial"/>
        </w:rPr>
        <w:t xml:space="preserve">báo cáo tỷ lệ an toàn tài chính (báo cáo tỷ lệ vốn khả dụng) này dựa trên </w:t>
      </w:r>
      <w:r w:rsidR="0083326C">
        <w:rPr>
          <w:rFonts w:ascii="Arial" w:hAnsi="Arial" w:cs="Arial"/>
          <w:lang w:val="en-US"/>
        </w:rPr>
        <w:t>kết quả</w:t>
      </w:r>
      <w:r w:rsidRPr="00B1100A">
        <w:rPr>
          <w:rFonts w:ascii="Arial" w:hAnsi="Arial" w:cs="Arial"/>
        </w:rPr>
        <w:t xml:space="preserve"> công tác soát xét của chúng tôi.</w:t>
      </w:r>
    </w:p>
    <w:p w:rsidR="00696946" w:rsidRPr="00B1100A" w:rsidRDefault="00696946" w:rsidP="00696946">
      <w:pPr>
        <w:pStyle w:val="BodyText"/>
        <w:tabs>
          <w:tab w:val="left" w:pos="7440"/>
        </w:tabs>
        <w:rPr>
          <w:rFonts w:ascii="Arial" w:hAnsi="Arial" w:cs="Arial"/>
        </w:rPr>
      </w:pPr>
    </w:p>
    <w:p w:rsidR="00696946" w:rsidRPr="00B1100A" w:rsidRDefault="00696946" w:rsidP="00696946">
      <w:pPr>
        <w:pStyle w:val="BodyText"/>
        <w:rPr>
          <w:rFonts w:ascii="Arial" w:hAnsi="Arial" w:cs="Arial"/>
        </w:rPr>
      </w:pPr>
      <w:r w:rsidRPr="00B1100A">
        <w:rPr>
          <w:rFonts w:ascii="Arial" w:hAnsi="Arial" w:cs="Arial"/>
        </w:rPr>
        <w:t xml:space="preserve">Chúng tôi đã thực hiện công tác soát xét theo Chuẩn mực </w:t>
      </w:r>
      <w:r w:rsidR="00322FC7">
        <w:rPr>
          <w:rFonts w:ascii="Arial" w:hAnsi="Arial" w:cs="Arial"/>
          <w:lang w:val="en-US"/>
        </w:rPr>
        <w:t>k</w:t>
      </w:r>
      <w:r w:rsidRPr="00B1100A">
        <w:rPr>
          <w:rFonts w:ascii="Arial" w:hAnsi="Arial" w:cs="Arial"/>
        </w:rPr>
        <w:t xml:space="preserve">iểm toán Việt Nam số 910 - Công tác soát xét báo cáo tài chính. Chuẩn mực này yêu cầu chúng tôi phải lập kế hoạch và thực hiện công tác soát xét để có sự đảm bảo vừa phải về việc liệu báo cáo tỷ lệ an toàn tài chính (báo cáo tỷ lệ vốn khả dụng) </w:t>
      </w:r>
      <w:r>
        <w:rPr>
          <w:rFonts w:ascii="Arial" w:hAnsi="Arial" w:cs="Arial"/>
        </w:rPr>
        <w:t>có còn các sai sót trọng yếu hay không</w:t>
      </w:r>
      <w:r w:rsidRPr="00B1100A">
        <w:rPr>
          <w:rFonts w:ascii="Arial" w:hAnsi="Arial" w:cs="Arial"/>
        </w:rPr>
        <w:t xml:space="preserve">. Công tác soát xét chủ yếu </w:t>
      </w:r>
      <w:r w:rsidR="0083326C">
        <w:rPr>
          <w:rFonts w:ascii="Arial" w:hAnsi="Arial" w:cs="Arial"/>
          <w:lang w:val="en-US"/>
        </w:rPr>
        <w:t>bao gồm</w:t>
      </w:r>
      <w:r w:rsidRPr="00B1100A">
        <w:rPr>
          <w:rFonts w:ascii="Arial" w:hAnsi="Arial" w:cs="Arial"/>
        </w:rPr>
        <w:t xml:space="preserve"> việc trao đổi với</w:t>
      </w:r>
      <w:r>
        <w:rPr>
          <w:rFonts w:ascii="Arial" w:hAnsi="Arial" w:cs="Arial"/>
        </w:rPr>
        <w:t xml:space="preserve"> nhân sự</w:t>
      </w:r>
      <w:r w:rsidRPr="00B1100A">
        <w:rPr>
          <w:rFonts w:ascii="Arial" w:hAnsi="Arial" w:cs="Arial"/>
        </w:rPr>
        <w:t xml:space="preserve"> của Công ty và áp dụng các thủ tục phân tích trên những thông tin tài chính được sử dụng để lập báo cáo tỷ lệ an toàn tài chính (báo cáo tỷ lệ vốn khả dụng). Do đó, công tác này cung cấp một mức độ đảm bảo thấp hơn công tác kiểm toán. Chúng tôi không thực hiện công việc kiểm toán nên chúng tôi không đưa ra ý kiến kiểm toán.</w:t>
      </w:r>
    </w:p>
    <w:p w:rsidR="00696946" w:rsidRDefault="00696946" w:rsidP="00696946">
      <w:pPr>
        <w:pStyle w:val="BodyText"/>
        <w:rPr>
          <w:rFonts w:ascii="Arial" w:hAnsi="Arial" w:cs="Arial"/>
        </w:rPr>
      </w:pPr>
    </w:p>
    <w:p w:rsidR="00696946" w:rsidRPr="00B1100A" w:rsidRDefault="00696946" w:rsidP="00696946">
      <w:pPr>
        <w:pStyle w:val="BodyText"/>
        <w:rPr>
          <w:rFonts w:ascii="Arial" w:hAnsi="Arial" w:cs="Arial"/>
          <w:color w:val="000000"/>
        </w:rPr>
      </w:pPr>
      <w:r w:rsidRPr="00B1100A">
        <w:rPr>
          <w:rFonts w:ascii="Arial" w:hAnsi="Arial" w:cs="Arial"/>
        </w:rPr>
        <w:t>Dựa trên cơ sở công tác soát xét</w:t>
      </w:r>
      <w:r w:rsidRPr="00B1100A">
        <w:rPr>
          <w:rFonts w:ascii="Arial" w:hAnsi="Arial" w:cs="Arial"/>
          <w:color w:val="000000"/>
        </w:rPr>
        <w:t>, chúng tôi không thấy có sự kiện nào để chúng tôi cho rằng báo cáo tỷ lệ an toàn tài chính (báo cáo tỷ lệ vốn khả dụng) tại ngày 30 tháng 6 năm 201</w:t>
      </w:r>
      <w:r>
        <w:rPr>
          <w:rFonts w:ascii="Arial" w:hAnsi="Arial" w:cs="Arial"/>
          <w:color w:val="000000"/>
        </w:rPr>
        <w:t>5</w:t>
      </w:r>
      <w:r w:rsidRPr="00B1100A">
        <w:rPr>
          <w:rFonts w:ascii="Arial" w:hAnsi="Arial" w:cs="Arial"/>
          <w:color w:val="000000"/>
        </w:rPr>
        <w:t xml:space="preserve"> kèm theo, trên các khía cạnh trọng yếu, được lập và trình bày không phù hợp với quy định của </w:t>
      </w:r>
      <w:r w:rsidRPr="00B1100A">
        <w:rPr>
          <w:rFonts w:ascii="Arial" w:hAnsi="Arial" w:cs="Arial"/>
        </w:rPr>
        <w:t>Thông t</w:t>
      </w:r>
      <w:r w:rsidRPr="00B1100A">
        <w:rPr>
          <w:rFonts w:ascii="Arial" w:hAnsi="Arial" w:cs="Arial" w:hint="eastAsia"/>
        </w:rPr>
        <w:t>ư</w:t>
      </w:r>
      <w:r w:rsidRPr="00B1100A">
        <w:rPr>
          <w:rFonts w:ascii="Arial" w:hAnsi="Arial" w:cs="Arial"/>
        </w:rPr>
        <w:t xml:space="preserve"> số 226/2010/TT-BTC ngày 31 tháng 12 năm 2010 </w:t>
      </w:r>
      <w:r>
        <w:rPr>
          <w:rFonts w:ascii="Arial" w:hAnsi="Arial" w:cs="Arial"/>
        </w:rPr>
        <w:t xml:space="preserve">của Bộ Tài chính </w:t>
      </w:r>
      <w:r w:rsidRPr="002B1313">
        <w:rPr>
          <w:rFonts w:ascii="Arial" w:hAnsi="Arial" w:cs="Arial"/>
        </w:rPr>
        <w:t xml:space="preserve">quy </w:t>
      </w:r>
      <w:r w:rsidRPr="002B1313">
        <w:rPr>
          <w:rFonts w:ascii="Arial" w:hAnsi="Arial" w:cs="Arial" w:hint="eastAsia"/>
        </w:rPr>
        <w:t>đ</w:t>
      </w:r>
      <w:r w:rsidRPr="002B1313">
        <w:rPr>
          <w:rFonts w:ascii="Arial" w:hAnsi="Arial" w:cs="Arial"/>
        </w:rPr>
        <w:t xml:space="preserve">ịnh chỉ tiêu an toàn tài chính và biện pháp xử lý </w:t>
      </w:r>
      <w:r w:rsidRPr="002B1313">
        <w:rPr>
          <w:rFonts w:ascii="Arial" w:hAnsi="Arial" w:cs="Arial" w:hint="eastAsia"/>
        </w:rPr>
        <w:t>đ</w:t>
      </w:r>
      <w:r w:rsidRPr="002B1313">
        <w:rPr>
          <w:rFonts w:ascii="Arial" w:hAnsi="Arial" w:cs="Arial"/>
        </w:rPr>
        <w:t xml:space="preserve">ối với các tổ chức kinh doanh chứng khoán không </w:t>
      </w:r>
      <w:r w:rsidRPr="002B1313">
        <w:rPr>
          <w:rFonts w:ascii="Arial" w:hAnsi="Arial" w:cs="Arial" w:hint="eastAsia"/>
        </w:rPr>
        <w:t>đá</w:t>
      </w:r>
      <w:r w:rsidRPr="002B1313">
        <w:rPr>
          <w:rFonts w:ascii="Arial" w:hAnsi="Arial" w:cs="Arial"/>
        </w:rPr>
        <w:t>p ứng chỉ tiêu an toàn tài chính</w:t>
      </w:r>
      <w:r w:rsidRPr="00466632">
        <w:rPr>
          <w:rFonts w:ascii="Arial" w:hAnsi="Arial" w:cs="Arial"/>
          <w:b/>
        </w:rPr>
        <w:t xml:space="preserve"> </w:t>
      </w:r>
      <w:r w:rsidRPr="00B1100A">
        <w:rPr>
          <w:rFonts w:ascii="Arial" w:hAnsi="Arial" w:cs="Arial"/>
        </w:rPr>
        <w:t>và Thông t</w:t>
      </w:r>
      <w:r w:rsidRPr="00B1100A">
        <w:rPr>
          <w:rFonts w:ascii="Arial" w:hAnsi="Arial" w:cs="Arial" w:hint="eastAsia"/>
        </w:rPr>
        <w:t>ư</w:t>
      </w:r>
      <w:r w:rsidRPr="00B1100A">
        <w:rPr>
          <w:rFonts w:ascii="Arial" w:hAnsi="Arial" w:cs="Arial"/>
        </w:rPr>
        <w:t xml:space="preserve"> số 165/2012/TT-BTC ngày 9 tháng 10 năm 2012 sửa </w:t>
      </w:r>
      <w:r w:rsidRPr="00B1100A">
        <w:rPr>
          <w:rFonts w:ascii="Arial" w:hAnsi="Arial" w:cs="Arial" w:hint="eastAsia"/>
        </w:rPr>
        <w:t>đ</w:t>
      </w:r>
      <w:r w:rsidRPr="00B1100A">
        <w:rPr>
          <w:rFonts w:ascii="Arial" w:hAnsi="Arial" w:cs="Arial"/>
        </w:rPr>
        <w:t xml:space="preserve">ổi, bổ sung một số </w:t>
      </w:r>
      <w:r w:rsidRPr="00B1100A">
        <w:rPr>
          <w:rFonts w:ascii="Arial" w:hAnsi="Arial" w:cs="Arial" w:hint="eastAsia"/>
        </w:rPr>
        <w:t>đ</w:t>
      </w:r>
      <w:r w:rsidRPr="00B1100A">
        <w:rPr>
          <w:rFonts w:ascii="Arial" w:hAnsi="Arial" w:cs="Arial"/>
        </w:rPr>
        <w:t>iều của Thông t</w:t>
      </w:r>
      <w:r w:rsidRPr="00B1100A">
        <w:rPr>
          <w:rFonts w:ascii="Arial" w:hAnsi="Arial" w:cs="Arial" w:hint="eastAsia"/>
        </w:rPr>
        <w:t>ư</w:t>
      </w:r>
      <w:r w:rsidRPr="00B1100A">
        <w:rPr>
          <w:rFonts w:ascii="Arial" w:hAnsi="Arial" w:cs="Arial"/>
        </w:rPr>
        <w:t xml:space="preserve"> số 226/2010/TT-BTC </w:t>
      </w:r>
      <w:r w:rsidRPr="00B1100A">
        <w:rPr>
          <w:rFonts w:ascii="Arial" w:hAnsi="Arial" w:cs="Arial"/>
          <w:color w:val="000000"/>
        </w:rPr>
        <w:t>và Thuyết minh số 2.1 trong Thuyết minh báo cáo tỷ lệ an toàn tài chính (báo cáo tỷ lệ vốn khả dụng).</w:t>
      </w:r>
    </w:p>
    <w:p w:rsidR="00917317" w:rsidRPr="00705311" w:rsidRDefault="00917317" w:rsidP="00917317">
      <w:pPr>
        <w:pStyle w:val="BodyText"/>
        <w:jc w:val="left"/>
        <w:rPr>
          <w:rFonts w:ascii="Arial" w:hAnsi="Arial" w:cs="Arial"/>
        </w:rPr>
      </w:pPr>
    </w:p>
    <w:p w:rsidR="00F16F9B" w:rsidRPr="00F16F9B" w:rsidRDefault="00F16F9B" w:rsidP="0082642F">
      <w:pPr>
        <w:pStyle w:val="BodyText"/>
        <w:tabs>
          <w:tab w:val="right" w:pos="4046"/>
        </w:tabs>
        <w:jc w:val="left"/>
        <w:rPr>
          <w:rFonts w:ascii="Arial" w:hAnsi="Arial" w:cs="Arial"/>
          <w:lang w:val="en-US"/>
        </w:rPr>
      </w:pPr>
    </w:p>
    <w:p w:rsidR="0082642F" w:rsidRPr="00C45FC9" w:rsidRDefault="0082642F" w:rsidP="0082642F">
      <w:pPr>
        <w:pStyle w:val="BodyText"/>
        <w:jc w:val="left"/>
        <w:rPr>
          <w:rFonts w:ascii="Arial" w:hAnsi="Arial" w:cs="Arial"/>
          <w:b/>
        </w:rPr>
      </w:pPr>
      <w:r w:rsidRPr="00C45FC9">
        <w:rPr>
          <w:rFonts w:ascii="Arial" w:hAnsi="Arial" w:cs="Arial"/>
          <w:b/>
          <w:color w:val="000000"/>
        </w:rPr>
        <w:t xml:space="preserve">Công ty </w:t>
      </w:r>
      <w:r w:rsidR="009164EA">
        <w:rPr>
          <w:rFonts w:ascii="Arial" w:hAnsi="Arial" w:cs="Arial"/>
          <w:b/>
          <w:color w:val="000000"/>
          <w:lang w:val="en-US"/>
        </w:rPr>
        <w:t>Trách nhiệm Hữu hạn</w:t>
      </w:r>
      <w:r w:rsidRPr="00C45FC9">
        <w:rPr>
          <w:rFonts w:ascii="Arial" w:hAnsi="Arial" w:cs="Arial"/>
          <w:b/>
          <w:color w:val="000000"/>
        </w:rPr>
        <w:t xml:space="preserve"> Ernst &amp; Young Việt Nam</w:t>
      </w:r>
    </w:p>
    <w:p w:rsidR="00C30347" w:rsidRPr="00275E98" w:rsidRDefault="00C30347" w:rsidP="00C30347">
      <w:pPr>
        <w:pStyle w:val="BodyText"/>
        <w:jc w:val="left"/>
        <w:rPr>
          <w:rFonts w:ascii="Arial" w:hAnsi="Arial" w:cs="Arial"/>
          <w:lang w:val="en-US"/>
        </w:rPr>
      </w:pPr>
    </w:p>
    <w:p w:rsidR="00BC6A82" w:rsidRPr="00275E98" w:rsidRDefault="00BC6A82" w:rsidP="00C30347">
      <w:pPr>
        <w:pStyle w:val="BodyText"/>
        <w:jc w:val="left"/>
        <w:rPr>
          <w:rFonts w:ascii="Arial" w:hAnsi="Arial" w:cs="Arial"/>
          <w:lang w:val="en-US"/>
        </w:rPr>
      </w:pPr>
    </w:p>
    <w:p w:rsidR="00C30347" w:rsidRPr="00275E98" w:rsidRDefault="00C30347" w:rsidP="00C30347">
      <w:pPr>
        <w:pStyle w:val="BodyText"/>
        <w:tabs>
          <w:tab w:val="right" w:pos="3060"/>
          <w:tab w:val="left" w:pos="5529"/>
          <w:tab w:val="right" w:pos="8820"/>
        </w:tabs>
        <w:jc w:val="left"/>
        <w:rPr>
          <w:rFonts w:ascii="Arial" w:hAnsi="Arial" w:cs="Arial"/>
          <w:u w:val="single"/>
        </w:rPr>
      </w:pPr>
    </w:p>
    <w:p w:rsidR="00C30347" w:rsidRDefault="00C30347" w:rsidP="00C30347">
      <w:pPr>
        <w:pStyle w:val="BodyText"/>
        <w:tabs>
          <w:tab w:val="right" w:pos="3060"/>
          <w:tab w:val="left" w:pos="5529"/>
          <w:tab w:val="right" w:pos="8820"/>
        </w:tabs>
        <w:jc w:val="left"/>
        <w:rPr>
          <w:rFonts w:ascii="Arial" w:hAnsi="Arial" w:cs="Arial"/>
          <w:u w:val="single"/>
          <w:lang w:val="en-US"/>
        </w:rPr>
      </w:pPr>
    </w:p>
    <w:p w:rsidR="001C1F27" w:rsidRPr="001C1F27" w:rsidRDefault="001C1F27" w:rsidP="00C30347">
      <w:pPr>
        <w:pStyle w:val="BodyText"/>
        <w:tabs>
          <w:tab w:val="right" w:pos="3060"/>
          <w:tab w:val="left" w:pos="5529"/>
          <w:tab w:val="right" w:pos="8820"/>
        </w:tabs>
        <w:jc w:val="left"/>
        <w:rPr>
          <w:rFonts w:ascii="Arial" w:hAnsi="Arial" w:cs="Arial"/>
          <w:u w:val="single"/>
          <w:lang w:val="en-US"/>
        </w:rPr>
      </w:pPr>
    </w:p>
    <w:p w:rsidR="0097631A" w:rsidRDefault="0097631A" w:rsidP="006E6CED">
      <w:pPr>
        <w:pStyle w:val="BodyText"/>
        <w:tabs>
          <w:tab w:val="right" w:pos="3843"/>
          <w:tab w:val="left" w:pos="4860"/>
          <w:tab w:val="right" w:pos="9000"/>
        </w:tabs>
        <w:jc w:val="left"/>
        <w:rPr>
          <w:rFonts w:ascii="Arial" w:hAnsi="Arial" w:cs="Arial"/>
          <w:u w:val="single"/>
          <w:lang w:val="en-US"/>
        </w:rPr>
      </w:pPr>
    </w:p>
    <w:p w:rsidR="00C30347" w:rsidRPr="00275E98" w:rsidRDefault="00C30347" w:rsidP="006E6CED">
      <w:pPr>
        <w:pStyle w:val="BodyText"/>
        <w:tabs>
          <w:tab w:val="right" w:pos="3843"/>
          <w:tab w:val="left" w:pos="4860"/>
          <w:tab w:val="right" w:pos="9000"/>
        </w:tabs>
        <w:jc w:val="left"/>
        <w:rPr>
          <w:rFonts w:ascii="Arial" w:hAnsi="Arial" w:cs="Arial"/>
        </w:rPr>
      </w:pPr>
      <w:r w:rsidRPr="00275E98">
        <w:rPr>
          <w:rFonts w:ascii="Arial" w:hAnsi="Arial" w:cs="Arial"/>
          <w:u w:val="single"/>
        </w:rPr>
        <w:tab/>
        <w:t xml:space="preserve">     </w:t>
      </w:r>
      <w:r w:rsidRPr="00275E98">
        <w:rPr>
          <w:rFonts w:ascii="Arial" w:hAnsi="Arial" w:cs="Arial"/>
        </w:rPr>
        <w:tab/>
      </w:r>
      <w:r w:rsidRPr="00275E98">
        <w:rPr>
          <w:rFonts w:ascii="Arial" w:hAnsi="Arial" w:cs="Arial"/>
          <w:u w:val="single"/>
        </w:rPr>
        <w:tab/>
      </w:r>
    </w:p>
    <w:p w:rsidR="007A5357" w:rsidRPr="00542010" w:rsidRDefault="007A5357" w:rsidP="007A5357">
      <w:pPr>
        <w:pStyle w:val="BodyText"/>
        <w:tabs>
          <w:tab w:val="right" w:pos="3060"/>
          <w:tab w:val="right" w:pos="3402"/>
          <w:tab w:val="left" w:pos="4860"/>
          <w:tab w:val="left" w:pos="5760"/>
          <w:tab w:val="right" w:pos="8820"/>
          <w:tab w:val="right" w:pos="8931"/>
        </w:tabs>
        <w:ind w:right="-469"/>
        <w:jc w:val="left"/>
        <w:rPr>
          <w:rFonts w:ascii="Arial" w:hAnsi="Arial" w:cs="Arial"/>
          <w:color w:val="000000"/>
        </w:rPr>
      </w:pPr>
      <w:r>
        <w:rPr>
          <w:rFonts w:ascii="Arial" w:hAnsi="Arial" w:cs="Arial"/>
          <w:color w:val="000000"/>
        </w:rPr>
        <w:t xml:space="preserve">Nguyễn </w:t>
      </w:r>
      <w:r w:rsidR="00696946">
        <w:rPr>
          <w:rFonts w:ascii="Arial" w:hAnsi="Arial" w:cs="Arial"/>
          <w:color w:val="000000"/>
          <w:lang w:val="en-US"/>
        </w:rPr>
        <w:t>Thùy Dương</w:t>
      </w:r>
      <w:r>
        <w:rPr>
          <w:rFonts w:ascii="Arial" w:hAnsi="Arial" w:cs="Arial"/>
          <w:color w:val="000000"/>
        </w:rPr>
        <w:tab/>
      </w:r>
      <w:r>
        <w:rPr>
          <w:rFonts w:ascii="Arial" w:hAnsi="Arial" w:cs="Arial"/>
          <w:color w:val="000000"/>
        </w:rPr>
        <w:tab/>
      </w:r>
      <w:r>
        <w:rPr>
          <w:rFonts w:ascii="Arial" w:hAnsi="Arial" w:cs="Arial"/>
          <w:color w:val="000000"/>
        </w:rPr>
        <w:tab/>
      </w:r>
      <w:r w:rsidR="00776FF9">
        <w:rPr>
          <w:rFonts w:ascii="Arial" w:hAnsi="Arial" w:cs="Arial"/>
          <w:color w:val="000000"/>
        </w:rPr>
        <w:t>Đặng Phương Hà</w:t>
      </w:r>
    </w:p>
    <w:p w:rsidR="007A5357" w:rsidRPr="00542010" w:rsidRDefault="007A5357" w:rsidP="007A5357">
      <w:pPr>
        <w:pStyle w:val="BodyText"/>
        <w:tabs>
          <w:tab w:val="right" w:pos="3060"/>
          <w:tab w:val="right" w:pos="3402"/>
          <w:tab w:val="left" w:pos="4860"/>
          <w:tab w:val="left" w:pos="5760"/>
          <w:tab w:val="right" w:pos="8820"/>
        </w:tabs>
        <w:jc w:val="left"/>
        <w:rPr>
          <w:rFonts w:ascii="Arial" w:hAnsi="Arial" w:cs="Arial"/>
          <w:color w:val="000000"/>
        </w:rPr>
      </w:pPr>
      <w:r>
        <w:rPr>
          <w:rFonts w:ascii="Arial" w:hAnsi="Arial" w:cs="Arial"/>
          <w:color w:val="000000"/>
        </w:rPr>
        <w:t>Phó Tổng Giám đốc</w:t>
      </w:r>
      <w:r>
        <w:rPr>
          <w:rFonts w:ascii="Arial" w:hAnsi="Arial" w:cs="Arial"/>
          <w:color w:val="000000"/>
        </w:rPr>
        <w:tab/>
      </w:r>
      <w:r>
        <w:rPr>
          <w:rFonts w:ascii="Arial" w:hAnsi="Arial" w:cs="Arial"/>
          <w:color w:val="000000"/>
        </w:rPr>
        <w:tab/>
      </w:r>
      <w:r>
        <w:rPr>
          <w:rFonts w:ascii="Arial" w:hAnsi="Arial" w:cs="Arial"/>
          <w:color w:val="000000"/>
        </w:rPr>
        <w:tab/>
        <w:t xml:space="preserve">Kiểm toán viên </w:t>
      </w:r>
    </w:p>
    <w:p w:rsidR="009B5394" w:rsidRPr="000C4153" w:rsidRDefault="009B5394" w:rsidP="009B5394">
      <w:pPr>
        <w:pStyle w:val="BodyText"/>
        <w:tabs>
          <w:tab w:val="right" w:pos="3060"/>
          <w:tab w:val="right" w:pos="3402"/>
          <w:tab w:val="left" w:pos="4678"/>
          <w:tab w:val="right" w:pos="8820"/>
        </w:tabs>
        <w:ind w:right="-44"/>
        <w:jc w:val="left"/>
        <w:rPr>
          <w:rFonts w:ascii="Arial" w:hAnsi="Arial" w:cs="Arial"/>
          <w:color w:val="000000"/>
        </w:rPr>
      </w:pPr>
      <w:r w:rsidRPr="000C4153">
        <w:rPr>
          <w:rFonts w:ascii="Arial" w:hAnsi="Arial" w:cs="Arial"/>
          <w:color w:val="000000"/>
        </w:rPr>
        <w:t>Số Giấy CNĐKHN kiểm toán: 0</w:t>
      </w:r>
      <w:r>
        <w:rPr>
          <w:rFonts w:ascii="Arial" w:hAnsi="Arial" w:cs="Arial"/>
          <w:color w:val="000000"/>
          <w:lang w:val="en-US"/>
        </w:rPr>
        <w:t>8</w:t>
      </w:r>
      <w:r w:rsidR="00075F77">
        <w:rPr>
          <w:rFonts w:ascii="Arial" w:hAnsi="Arial" w:cs="Arial"/>
          <w:color w:val="000000"/>
          <w:lang w:val="en-US"/>
        </w:rPr>
        <w:t>9</w:t>
      </w:r>
      <w:r>
        <w:rPr>
          <w:rFonts w:ascii="Arial" w:hAnsi="Arial" w:cs="Arial"/>
          <w:color w:val="000000"/>
          <w:lang w:val="en-US"/>
        </w:rPr>
        <w:t>3</w:t>
      </w:r>
      <w:r w:rsidRPr="000C4153">
        <w:rPr>
          <w:rFonts w:ascii="Arial" w:hAnsi="Arial" w:cs="Arial"/>
          <w:color w:val="000000"/>
        </w:rPr>
        <w:t>-2013-004-1</w:t>
      </w:r>
      <w:r w:rsidRPr="000C4153">
        <w:rPr>
          <w:rFonts w:ascii="Arial" w:hAnsi="Arial" w:cs="Arial"/>
          <w:color w:val="000000"/>
        </w:rPr>
        <w:tab/>
      </w:r>
      <w:r>
        <w:rPr>
          <w:rFonts w:ascii="Arial" w:hAnsi="Arial" w:cs="Arial"/>
          <w:color w:val="000000"/>
        </w:rPr>
        <w:t xml:space="preserve">   </w:t>
      </w:r>
      <w:r w:rsidRPr="000C4153">
        <w:rPr>
          <w:rFonts w:ascii="Arial" w:hAnsi="Arial" w:cs="Arial"/>
          <w:color w:val="000000"/>
        </w:rPr>
        <w:t xml:space="preserve">Số Giấy CNĐKHN kiểm toán: </w:t>
      </w:r>
      <w:r>
        <w:rPr>
          <w:rFonts w:ascii="Arial" w:hAnsi="Arial" w:cs="Arial"/>
          <w:color w:val="000000"/>
        </w:rPr>
        <w:t>2400</w:t>
      </w:r>
      <w:r w:rsidRPr="000C4153">
        <w:rPr>
          <w:rFonts w:ascii="Arial" w:hAnsi="Arial" w:cs="Arial"/>
          <w:color w:val="000000"/>
        </w:rPr>
        <w:t>-2013-004-1</w:t>
      </w:r>
    </w:p>
    <w:p w:rsidR="00C30347" w:rsidRPr="00275E98" w:rsidRDefault="00C30347" w:rsidP="00C30347">
      <w:pPr>
        <w:pStyle w:val="BodyText"/>
        <w:tabs>
          <w:tab w:val="right" w:pos="3060"/>
          <w:tab w:val="right" w:pos="3402"/>
          <w:tab w:val="left" w:pos="5558"/>
          <w:tab w:val="right" w:pos="9072"/>
        </w:tabs>
        <w:jc w:val="left"/>
        <w:rPr>
          <w:rFonts w:ascii="Arial" w:hAnsi="Arial" w:cs="Arial"/>
        </w:rPr>
      </w:pPr>
      <w:r w:rsidRPr="00275E98">
        <w:rPr>
          <w:rFonts w:ascii="Arial" w:hAnsi="Arial" w:cs="Arial"/>
        </w:rPr>
        <w:tab/>
      </w:r>
      <w:r w:rsidRPr="00275E98">
        <w:rPr>
          <w:rFonts w:ascii="Arial" w:hAnsi="Arial" w:cs="Arial"/>
        </w:rPr>
        <w:tab/>
      </w:r>
    </w:p>
    <w:p w:rsidR="00C30347" w:rsidRPr="00275E98" w:rsidRDefault="00C30347" w:rsidP="00C30347">
      <w:pPr>
        <w:pStyle w:val="BodyText"/>
        <w:rPr>
          <w:rFonts w:ascii="Arial" w:hAnsi="Arial" w:cs="Arial"/>
        </w:rPr>
      </w:pPr>
    </w:p>
    <w:p w:rsidR="00C30347" w:rsidRPr="00275E98" w:rsidRDefault="00C30347" w:rsidP="00C30347">
      <w:pPr>
        <w:pStyle w:val="BodyText"/>
        <w:rPr>
          <w:rFonts w:ascii="Arial" w:hAnsi="Arial" w:cs="Arial"/>
        </w:rPr>
      </w:pPr>
      <w:r w:rsidRPr="00275E98">
        <w:rPr>
          <w:rFonts w:ascii="Arial" w:hAnsi="Arial" w:cs="Arial"/>
        </w:rPr>
        <w:t>Hà Nội, Việt Nam</w:t>
      </w:r>
    </w:p>
    <w:p w:rsidR="00C30347" w:rsidRPr="00275E98" w:rsidRDefault="00C30347" w:rsidP="00C30347">
      <w:pPr>
        <w:pStyle w:val="BodyText"/>
        <w:rPr>
          <w:rFonts w:ascii="Arial" w:hAnsi="Arial" w:cs="Arial"/>
        </w:rPr>
      </w:pPr>
    </w:p>
    <w:p w:rsidR="00C30347" w:rsidRPr="00B814C6" w:rsidRDefault="00C30347" w:rsidP="00C30347">
      <w:pPr>
        <w:pStyle w:val="BodyText"/>
        <w:rPr>
          <w:rFonts w:ascii="Arial" w:hAnsi="Arial" w:cs="Arial"/>
          <w:lang w:val="en-US"/>
        </w:rPr>
      </w:pPr>
      <w:r w:rsidRPr="00B92F99">
        <w:rPr>
          <w:rFonts w:ascii="Arial" w:hAnsi="Arial" w:cs="Arial"/>
        </w:rPr>
        <w:t xml:space="preserve">Ngày </w:t>
      </w:r>
      <w:r w:rsidR="00696946">
        <w:rPr>
          <w:rFonts w:ascii="Arial" w:hAnsi="Arial" w:cs="Arial"/>
          <w:lang w:val="en-US"/>
        </w:rPr>
        <w:t>1</w:t>
      </w:r>
      <w:r w:rsidR="0083326C">
        <w:rPr>
          <w:rFonts w:ascii="Arial" w:hAnsi="Arial" w:cs="Arial"/>
          <w:lang w:val="en-US"/>
        </w:rPr>
        <w:t>4</w:t>
      </w:r>
      <w:r w:rsidRPr="00B92F99">
        <w:rPr>
          <w:rFonts w:ascii="Arial" w:hAnsi="Arial" w:cs="Arial"/>
        </w:rPr>
        <w:t xml:space="preserve"> tháng </w:t>
      </w:r>
      <w:r w:rsidR="00696946">
        <w:rPr>
          <w:rFonts w:ascii="Arial" w:hAnsi="Arial" w:cs="Arial"/>
          <w:lang w:val="en-US"/>
        </w:rPr>
        <w:t>8</w:t>
      </w:r>
      <w:r w:rsidRPr="00B92F99">
        <w:rPr>
          <w:rFonts w:ascii="Arial" w:hAnsi="Arial" w:cs="Arial"/>
        </w:rPr>
        <w:t xml:space="preserve"> năm 201</w:t>
      </w:r>
      <w:r w:rsidR="00B814C6">
        <w:rPr>
          <w:rFonts w:ascii="Arial" w:hAnsi="Arial" w:cs="Arial"/>
          <w:lang w:val="en-US"/>
        </w:rPr>
        <w:t>5</w:t>
      </w:r>
    </w:p>
    <w:p w:rsidR="00F40623" w:rsidRPr="00275E98" w:rsidRDefault="00F40623" w:rsidP="00C30347">
      <w:pPr>
        <w:pStyle w:val="BodyText"/>
        <w:rPr>
          <w:rFonts w:ascii="Arial" w:hAnsi="Arial" w:cs="Arial"/>
        </w:rPr>
        <w:sectPr w:rsidR="00F40623" w:rsidRPr="00275E98" w:rsidSect="00390381">
          <w:headerReference w:type="default" r:id="rId19"/>
          <w:footerReference w:type="default" r:id="rId20"/>
          <w:type w:val="nextColumn"/>
          <w:pgSz w:w="11909" w:h="16834" w:code="9"/>
          <w:pgMar w:top="2722" w:right="1276" w:bottom="936" w:left="1361" w:header="720" w:footer="578" w:gutter="0"/>
          <w:pgNumType w:start="5"/>
          <w:cols w:space="720"/>
        </w:sectPr>
      </w:pPr>
    </w:p>
    <w:p w:rsidR="00C30347" w:rsidRPr="00275E98" w:rsidRDefault="00C30347" w:rsidP="00C30347">
      <w:pPr>
        <w:pStyle w:val="BodyText"/>
        <w:rPr>
          <w:rFonts w:ascii="Arial" w:hAnsi="Arial" w:cs="Arial"/>
          <w:lang w:val="en-US"/>
        </w:rPr>
      </w:pPr>
    </w:p>
    <w:p w:rsidR="006A6DB0" w:rsidRPr="00275E98" w:rsidRDefault="006A6DB0" w:rsidP="00C30347">
      <w:pPr>
        <w:pStyle w:val="BodyText"/>
        <w:rPr>
          <w:rFonts w:ascii="Arial" w:hAnsi="Arial" w:cs="Arial"/>
          <w:lang w:val="en-US"/>
        </w:rPr>
      </w:pPr>
    </w:p>
    <w:tbl>
      <w:tblPr>
        <w:tblW w:w="8891" w:type="dxa"/>
        <w:tblInd w:w="108" w:type="dxa"/>
        <w:tblLook w:val="04A0" w:firstRow="1" w:lastRow="0" w:firstColumn="1" w:lastColumn="0" w:noHBand="0" w:noVBand="1"/>
      </w:tblPr>
      <w:tblGrid>
        <w:gridCol w:w="4445"/>
        <w:gridCol w:w="4446"/>
      </w:tblGrid>
      <w:tr w:rsidR="00282BF2" w:rsidRPr="003D0019" w:rsidTr="003D0019">
        <w:tc>
          <w:tcPr>
            <w:tcW w:w="4551" w:type="dxa"/>
            <w:shd w:val="clear" w:color="auto" w:fill="auto"/>
          </w:tcPr>
          <w:p w:rsidR="00282BF2" w:rsidRPr="003D0019" w:rsidRDefault="00282BF2" w:rsidP="00760348">
            <w:pPr>
              <w:ind w:left="-108"/>
              <w:rPr>
                <w:rFonts w:ascii="Arial" w:hAnsi="Arial" w:cs="Arial"/>
              </w:rPr>
            </w:pPr>
            <w:r w:rsidRPr="003D0019">
              <w:rPr>
                <w:rFonts w:ascii="Arial" w:hAnsi="Arial" w:cs="Arial"/>
              </w:rPr>
              <w:t>Công ty Cổ phần Chứng khoán SHB</w:t>
            </w:r>
          </w:p>
        </w:tc>
        <w:tc>
          <w:tcPr>
            <w:tcW w:w="4552" w:type="dxa"/>
            <w:shd w:val="clear" w:color="auto" w:fill="auto"/>
          </w:tcPr>
          <w:p w:rsidR="00282BF2" w:rsidRPr="003D0019" w:rsidRDefault="00282BF2" w:rsidP="003D0019">
            <w:pPr>
              <w:ind w:left="-117" w:right="-99"/>
              <w:jc w:val="center"/>
              <w:rPr>
                <w:rFonts w:ascii="Arial" w:hAnsi="Arial" w:cs="Arial"/>
              </w:rPr>
            </w:pPr>
            <w:r w:rsidRPr="003D0019">
              <w:rPr>
                <w:rFonts w:ascii="Arial" w:hAnsi="Arial" w:cs="Arial"/>
                <w:lang w:val="nl-NL"/>
              </w:rPr>
              <w:t>CỘNG HOÀ XÃ HỘI CHỦ NGHĨA VIỆT NAM</w:t>
            </w:r>
          </w:p>
        </w:tc>
      </w:tr>
      <w:tr w:rsidR="00282BF2" w:rsidRPr="003D0019" w:rsidTr="003D0019">
        <w:tc>
          <w:tcPr>
            <w:tcW w:w="4551" w:type="dxa"/>
            <w:shd w:val="clear" w:color="auto" w:fill="auto"/>
          </w:tcPr>
          <w:p w:rsidR="00282BF2" w:rsidRPr="003D0019" w:rsidRDefault="00282BF2" w:rsidP="00760348">
            <w:pPr>
              <w:ind w:left="-108"/>
              <w:rPr>
                <w:rFonts w:ascii="Arial" w:hAnsi="Arial" w:cs="Arial"/>
              </w:rPr>
            </w:pPr>
            <w:r w:rsidRPr="003D0019">
              <w:rPr>
                <w:rFonts w:ascii="Arial" w:hAnsi="Arial" w:cs="Arial"/>
                <w:lang w:val="nl-NL"/>
              </w:rPr>
              <w:t>Số công văn:</w:t>
            </w:r>
            <w:r w:rsidR="00BA6F3B">
              <w:rPr>
                <w:rFonts w:ascii="Arial" w:hAnsi="Arial" w:cs="Arial"/>
                <w:lang w:val="nl-NL"/>
              </w:rPr>
              <w:t xml:space="preserve"> </w:t>
            </w:r>
            <w:r w:rsidR="00696946">
              <w:rPr>
                <w:rFonts w:ascii="Arial" w:hAnsi="Arial" w:cs="Arial"/>
                <w:lang w:val="nl-NL"/>
              </w:rPr>
              <w:t xml:space="preserve">   </w:t>
            </w:r>
            <w:r w:rsidR="00B270EE">
              <w:rPr>
                <w:rFonts w:ascii="Arial" w:hAnsi="Arial" w:cs="Arial"/>
                <w:lang w:val="nl-NL"/>
              </w:rPr>
              <w:t xml:space="preserve">           </w:t>
            </w:r>
            <w:r w:rsidR="00696946">
              <w:rPr>
                <w:rFonts w:ascii="Arial" w:hAnsi="Arial" w:cs="Arial"/>
                <w:lang w:val="nl-NL"/>
              </w:rPr>
              <w:t xml:space="preserve">    </w:t>
            </w:r>
            <w:r w:rsidR="00BA6F3B">
              <w:rPr>
                <w:rFonts w:ascii="Arial" w:hAnsi="Arial" w:cs="Arial"/>
                <w:lang w:val="nl-NL"/>
              </w:rPr>
              <w:t>/SHBS</w:t>
            </w:r>
          </w:p>
        </w:tc>
        <w:tc>
          <w:tcPr>
            <w:tcW w:w="4552" w:type="dxa"/>
            <w:shd w:val="clear" w:color="auto" w:fill="auto"/>
          </w:tcPr>
          <w:p w:rsidR="00282BF2" w:rsidRPr="003D0019" w:rsidRDefault="00282BF2" w:rsidP="003D0019">
            <w:pPr>
              <w:jc w:val="center"/>
              <w:rPr>
                <w:rFonts w:ascii="Arial" w:hAnsi="Arial" w:cs="Arial"/>
              </w:rPr>
            </w:pPr>
            <w:r w:rsidRPr="003D0019">
              <w:rPr>
                <w:rFonts w:ascii="Arial" w:hAnsi="Arial" w:cs="Arial"/>
                <w:lang w:val="nl-NL"/>
              </w:rPr>
              <w:t>Độc lập - Tự do - Hạnh phúc</w:t>
            </w:r>
          </w:p>
        </w:tc>
      </w:tr>
      <w:tr w:rsidR="00282BF2" w:rsidRPr="003D0019" w:rsidTr="003D0019">
        <w:tc>
          <w:tcPr>
            <w:tcW w:w="4551" w:type="dxa"/>
            <w:shd w:val="clear" w:color="auto" w:fill="auto"/>
          </w:tcPr>
          <w:p w:rsidR="00282BF2" w:rsidRPr="003D0019" w:rsidRDefault="00282BF2" w:rsidP="00760348">
            <w:pPr>
              <w:pStyle w:val="BodyText"/>
              <w:ind w:left="-108"/>
              <w:jc w:val="left"/>
              <w:rPr>
                <w:rFonts w:ascii="Arial" w:hAnsi="Arial" w:cs="Arial"/>
                <w:lang w:val="en-US"/>
              </w:rPr>
            </w:pPr>
            <w:r w:rsidRPr="003D0019">
              <w:rPr>
                <w:rFonts w:ascii="Arial" w:hAnsi="Arial" w:cs="Arial"/>
                <w:i/>
                <w:lang w:val="nl-NL"/>
              </w:rPr>
              <w:t>V/v: Báo cáo Tỷ lệ An toàn Tài chính</w:t>
            </w:r>
          </w:p>
        </w:tc>
        <w:tc>
          <w:tcPr>
            <w:tcW w:w="4552" w:type="dxa"/>
            <w:shd w:val="clear" w:color="auto" w:fill="auto"/>
          </w:tcPr>
          <w:p w:rsidR="00282BF2" w:rsidRPr="003D0019" w:rsidRDefault="00282BF2" w:rsidP="003D0019">
            <w:pPr>
              <w:pStyle w:val="BodyText"/>
              <w:jc w:val="center"/>
              <w:rPr>
                <w:rFonts w:ascii="Arial" w:hAnsi="Arial" w:cs="Arial"/>
                <w:lang w:val="en-US"/>
              </w:rPr>
            </w:pPr>
            <w:r w:rsidRPr="003D0019">
              <w:rPr>
                <w:rFonts w:ascii="Arial" w:hAnsi="Arial" w:cs="Arial"/>
                <w:lang w:val="en-US"/>
              </w:rPr>
              <w:t>---o0o---</w:t>
            </w:r>
          </w:p>
        </w:tc>
      </w:tr>
      <w:tr w:rsidR="00282BF2" w:rsidRPr="003D0019" w:rsidTr="003D0019">
        <w:tc>
          <w:tcPr>
            <w:tcW w:w="4551" w:type="dxa"/>
            <w:shd w:val="clear" w:color="auto" w:fill="auto"/>
          </w:tcPr>
          <w:p w:rsidR="00282BF2" w:rsidRPr="003D0019" w:rsidRDefault="00282BF2" w:rsidP="00760348">
            <w:pPr>
              <w:pStyle w:val="BodyText"/>
              <w:jc w:val="center"/>
              <w:rPr>
                <w:rFonts w:ascii="Arial" w:hAnsi="Arial" w:cs="Arial"/>
                <w:lang w:val="en-US"/>
              </w:rPr>
            </w:pPr>
          </w:p>
        </w:tc>
        <w:tc>
          <w:tcPr>
            <w:tcW w:w="4552" w:type="dxa"/>
            <w:shd w:val="clear" w:color="auto" w:fill="auto"/>
          </w:tcPr>
          <w:p w:rsidR="00282BF2" w:rsidRPr="003D0019" w:rsidRDefault="00282BF2" w:rsidP="00C30347">
            <w:pPr>
              <w:pStyle w:val="BodyText"/>
              <w:rPr>
                <w:rFonts w:ascii="Arial" w:hAnsi="Arial" w:cs="Arial"/>
                <w:lang w:val="en-US"/>
              </w:rPr>
            </w:pPr>
          </w:p>
        </w:tc>
      </w:tr>
    </w:tbl>
    <w:p w:rsidR="006A6DB0" w:rsidRPr="00275E98" w:rsidRDefault="006A6DB0" w:rsidP="00C30347">
      <w:pPr>
        <w:pStyle w:val="BodyText"/>
        <w:rPr>
          <w:rFonts w:ascii="Arial" w:hAnsi="Arial" w:cs="Arial"/>
          <w:lang w:val="en-US"/>
        </w:rPr>
      </w:pPr>
    </w:p>
    <w:p w:rsidR="00F638A7" w:rsidRPr="00275E98" w:rsidRDefault="00F638A7" w:rsidP="00F638A7">
      <w:pPr>
        <w:jc w:val="center"/>
        <w:rPr>
          <w:rFonts w:ascii="Arial" w:hAnsi="Arial" w:cs="Arial"/>
        </w:rPr>
      </w:pPr>
    </w:p>
    <w:p w:rsidR="00B038E9" w:rsidRPr="00275E98" w:rsidRDefault="00B038E9" w:rsidP="00B038E9">
      <w:pPr>
        <w:spacing w:line="320" w:lineRule="exact"/>
        <w:ind w:firstLine="567"/>
        <w:jc w:val="center"/>
        <w:rPr>
          <w:rFonts w:ascii="Arial" w:hAnsi="Arial" w:cs="Arial"/>
          <w:b/>
          <w:bCs/>
          <w:sz w:val="24"/>
          <w:lang w:val="nl-NL"/>
        </w:rPr>
      </w:pPr>
      <w:r w:rsidRPr="00275E98">
        <w:rPr>
          <w:rFonts w:ascii="Arial" w:hAnsi="Arial" w:cs="Arial"/>
          <w:b/>
          <w:bCs/>
          <w:sz w:val="24"/>
          <w:lang w:val="nl-NL"/>
        </w:rPr>
        <w:t>BÁO CÁO TỶ LỆ AN TOÀN TÀI CHÍNH</w:t>
      </w:r>
    </w:p>
    <w:p w:rsidR="00B038E9" w:rsidRPr="00275E98" w:rsidRDefault="00B038E9" w:rsidP="00B038E9">
      <w:pPr>
        <w:jc w:val="center"/>
        <w:rPr>
          <w:rFonts w:ascii="Arial" w:hAnsi="Arial" w:cs="Arial"/>
        </w:rPr>
      </w:pPr>
      <w:r w:rsidRPr="00275E98">
        <w:rPr>
          <w:rFonts w:ascii="Arial" w:hAnsi="Arial" w:cs="Arial"/>
        </w:rPr>
        <w:t xml:space="preserve">       (BÁO CÁO TỶ LỆ VỐN KHẢ DỤNG)</w:t>
      </w:r>
    </w:p>
    <w:p w:rsidR="00B038E9" w:rsidRPr="00275E98" w:rsidRDefault="00B038E9" w:rsidP="00B038E9">
      <w:pPr>
        <w:ind w:firstLine="567"/>
        <w:jc w:val="center"/>
        <w:rPr>
          <w:rFonts w:ascii="Arial" w:hAnsi="Arial" w:cs="Arial"/>
          <w:bCs/>
          <w:lang w:val="nl-NL"/>
        </w:rPr>
      </w:pPr>
    </w:p>
    <w:p w:rsidR="00B038E9" w:rsidRPr="00275E98" w:rsidRDefault="00B038E9" w:rsidP="00B038E9">
      <w:pPr>
        <w:ind w:firstLine="567"/>
        <w:jc w:val="center"/>
        <w:rPr>
          <w:rFonts w:ascii="Arial" w:hAnsi="Arial" w:cs="Arial"/>
          <w:bCs/>
          <w:lang w:val="nl-NL"/>
        </w:rPr>
      </w:pPr>
      <w:r w:rsidRPr="00275E98">
        <w:rPr>
          <w:rFonts w:ascii="Arial" w:hAnsi="Arial" w:cs="Arial"/>
          <w:bCs/>
          <w:lang w:val="nl-NL"/>
        </w:rPr>
        <w:t xml:space="preserve">Tại ngày </w:t>
      </w:r>
      <w:r w:rsidR="00696946">
        <w:rPr>
          <w:rFonts w:ascii="Arial" w:hAnsi="Arial" w:cs="Arial"/>
          <w:bCs/>
          <w:lang w:val="nl-NL"/>
        </w:rPr>
        <w:t>30 tháng 6 năm 2015</w:t>
      </w:r>
    </w:p>
    <w:p w:rsidR="00B038E9" w:rsidRPr="00275E98" w:rsidRDefault="00B038E9" w:rsidP="00B038E9">
      <w:pPr>
        <w:ind w:firstLine="567"/>
        <w:jc w:val="center"/>
        <w:rPr>
          <w:rFonts w:ascii="Arial" w:hAnsi="Arial" w:cs="Arial"/>
          <w:bCs/>
          <w:lang w:val="nl-NL"/>
        </w:rPr>
      </w:pPr>
    </w:p>
    <w:p w:rsidR="00B038E9" w:rsidRPr="00275E98" w:rsidRDefault="00B038E9" w:rsidP="00B038E9">
      <w:pPr>
        <w:ind w:firstLine="567"/>
        <w:jc w:val="center"/>
        <w:rPr>
          <w:rFonts w:ascii="Arial" w:hAnsi="Arial" w:cs="Arial"/>
          <w:bCs/>
          <w:lang w:val="nl-NL"/>
        </w:rPr>
      </w:pPr>
    </w:p>
    <w:p w:rsidR="00B038E9" w:rsidRPr="00275E98" w:rsidRDefault="00B038E9" w:rsidP="00F16F9B">
      <w:pPr>
        <w:rPr>
          <w:rFonts w:ascii="Arial" w:hAnsi="Arial" w:cs="Arial"/>
          <w:b/>
          <w:lang w:val="nl-NL"/>
        </w:rPr>
      </w:pPr>
      <w:r w:rsidRPr="00275E98">
        <w:rPr>
          <w:rFonts w:ascii="Arial" w:hAnsi="Arial" w:cs="Arial"/>
          <w:b/>
          <w:lang w:val="nl-NL"/>
        </w:rPr>
        <w:t xml:space="preserve">Kính gửi: Ủy ban Chứng khoán Nhà nước </w:t>
      </w:r>
    </w:p>
    <w:p w:rsidR="00B038E9" w:rsidRDefault="00B038E9" w:rsidP="00F16F9B">
      <w:pPr>
        <w:rPr>
          <w:rFonts w:ascii="Arial" w:hAnsi="Arial" w:cs="Arial"/>
          <w:b/>
          <w:lang w:val="nl-NL"/>
        </w:rPr>
      </w:pPr>
    </w:p>
    <w:p w:rsidR="00696946" w:rsidRDefault="00696946" w:rsidP="00696946">
      <w:pPr>
        <w:rPr>
          <w:rFonts w:ascii="Arial" w:hAnsi="Arial" w:cs="Arial"/>
        </w:rPr>
      </w:pPr>
      <w:r w:rsidRPr="00F638A7">
        <w:rPr>
          <w:rFonts w:ascii="Arial" w:hAnsi="Arial" w:cs="Arial"/>
        </w:rPr>
        <w:t>Chúng tôi cam đoan rằng:</w:t>
      </w:r>
    </w:p>
    <w:p w:rsidR="00696946" w:rsidRPr="00F638A7" w:rsidRDefault="00696946" w:rsidP="00696946">
      <w:pPr>
        <w:rPr>
          <w:rFonts w:ascii="Arial" w:hAnsi="Arial" w:cs="Arial"/>
        </w:rPr>
      </w:pPr>
    </w:p>
    <w:p w:rsidR="00696946" w:rsidRDefault="00696946" w:rsidP="00696946">
      <w:pPr>
        <w:ind w:left="357" w:hanging="357"/>
        <w:jc w:val="both"/>
        <w:rPr>
          <w:rFonts w:ascii="Arial" w:hAnsi="Arial" w:cs="Arial"/>
        </w:rPr>
      </w:pPr>
      <w:r w:rsidRPr="00F638A7">
        <w:rPr>
          <w:rFonts w:ascii="Arial" w:hAnsi="Arial" w:cs="Arial"/>
        </w:rPr>
        <w:t xml:space="preserve">(1) </w:t>
      </w:r>
      <w:r>
        <w:rPr>
          <w:rFonts w:ascii="Arial" w:hAnsi="Arial" w:cs="Arial"/>
        </w:rPr>
        <w:tab/>
      </w:r>
      <w:r w:rsidRPr="005C1DBE">
        <w:rPr>
          <w:rFonts w:ascii="Arial" w:hAnsi="Arial" w:cs="Arial"/>
        </w:rPr>
        <w:t xml:space="preserve">Báo cáo </w:t>
      </w:r>
      <w:r w:rsidRPr="005C1DBE">
        <w:rPr>
          <w:rFonts w:ascii="Arial" w:hAnsi="Arial" w:cs="Arial" w:hint="eastAsia"/>
        </w:rPr>
        <w:t>đư</w:t>
      </w:r>
      <w:r w:rsidRPr="005C1DBE">
        <w:rPr>
          <w:rFonts w:ascii="Arial" w:hAnsi="Arial" w:cs="Arial"/>
        </w:rPr>
        <w:t>ợc xây dựng trên c</w:t>
      </w:r>
      <w:r w:rsidRPr="005C1DBE">
        <w:rPr>
          <w:rFonts w:ascii="Arial" w:hAnsi="Arial" w:cs="Arial" w:hint="eastAsia"/>
        </w:rPr>
        <w:t>ơ</w:t>
      </w:r>
      <w:r w:rsidRPr="005C1DBE">
        <w:rPr>
          <w:rFonts w:ascii="Arial" w:hAnsi="Arial" w:cs="Arial"/>
        </w:rPr>
        <w:t xml:space="preserve"> sở số liệu </w:t>
      </w:r>
      <w:r w:rsidRPr="005C1DBE">
        <w:rPr>
          <w:rFonts w:ascii="Arial" w:hAnsi="Arial" w:cs="Arial" w:hint="eastAsia"/>
        </w:rPr>
        <w:t>đư</w:t>
      </w:r>
      <w:r w:rsidRPr="005C1DBE">
        <w:rPr>
          <w:rFonts w:ascii="Arial" w:hAnsi="Arial" w:cs="Arial"/>
        </w:rPr>
        <w:t xml:space="preserve">ợc cập nhật tại ngày lập báo cáo theo </w:t>
      </w:r>
      <w:r w:rsidRPr="005C1DBE">
        <w:rPr>
          <w:rFonts w:ascii="Arial" w:hAnsi="Arial" w:cs="Arial" w:hint="eastAsia"/>
        </w:rPr>
        <w:t>đú</w:t>
      </w:r>
      <w:r w:rsidRPr="005C1DBE">
        <w:rPr>
          <w:rFonts w:ascii="Arial" w:hAnsi="Arial" w:cs="Arial"/>
        </w:rPr>
        <w:t xml:space="preserve">ng quy </w:t>
      </w:r>
      <w:r w:rsidRPr="005C1DBE">
        <w:rPr>
          <w:rFonts w:ascii="Arial" w:hAnsi="Arial" w:cs="Arial" w:hint="eastAsia"/>
        </w:rPr>
        <w:t>đ</w:t>
      </w:r>
      <w:r w:rsidRPr="005C1DBE">
        <w:rPr>
          <w:rFonts w:ascii="Arial" w:hAnsi="Arial" w:cs="Arial"/>
        </w:rPr>
        <w:t xml:space="preserve">ịnh tại </w:t>
      </w:r>
      <w:r w:rsidRPr="00AF3C8A">
        <w:rPr>
          <w:rFonts w:ascii="Arial" w:hAnsi="Arial" w:cs="Arial"/>
        </w:rPr>
        <w:t>Thông t</w:t>
      </w:r>
      <w:r w:rsidRPr="00AF3C8A">
        <w:rPr>
          <w:rFonts w:ascii="Arial" w:hAnsi="Arial" w:cs="Arial" w:hint="eastAsia"/>
        </w:rPr>
        <w:t>ư</w:t>
      </w:r>
      <w:r w:rsidRPr="00AF3C8A">
        <w:rPr>
          <w:rFonts w:ascii="Arial" w:hAnsi="Arial" w:cs="Arial"/>
        </w:rPr>
        <w:t xml:space="preserve"> số 226/2010/TT-BTC ngày 31 tháng 12 n</w:t>
      </w:r>
      <w:r w:rsidRPr="00AF3C8A">
        <w:rPr>
          <w:rFonts w:ascii="Arial" w:hAnsi="Arial" w:cs="Arial" w:hint="eastAsia"/>
        </w:rPr>
        <w:t>ă</w:t>
      </w:r>
      <w:r w:rsidRPr="00AF3C8A">
        <w:rPr>
          <w:rFonts w:ascii="Arial" w:hAnsi="Arial" w:cs="Arial"/>
        </w:rPr>
        <w:t>m 2010</w:t>
      </w:r>
      <w:r w:rsidRPr="00466632">
        <w:rPr>
          <w:rFonts w:ascii="Arial" w:hAnsi="Arial" w:cs="Arial"/>
        </w:rPr>
        <w:t xml:space="preserve"> </w:t>
      </w:r>
      <w:r w:rsidRPr="00635DE1">
        <w:rPr>
          <w:rFonts w:ascii="Arial" w:hAnsi="Arial" w:cs="Arial"/>
        </w:rPr>
        <w:t>của Bộ Tài chính</w:t>
      </w:r>
      <w:r>
        <w:rPr>
          <w:rFonts w:ascii="Arial" w:hAnsi="Arial" w:cs="Arial"/>
          <w:b/>
        </w:rPr>
        <w:t xml:space="preserve"> </w:t>
      </w:r>
      <w:r w:rsidRPr="002B1313">
        <w:rPr>
          <w:rFonts w:ascii="Arial" w:hAnsi="Arial" w:cs="Arial"/>
        </w:rPr>
        <w:t xml:space="preserve">quy </w:t>
      </w:r>
      <w:r w:rsidRPr="002B1313">
        <w:rPr>
          <w:rFonts w:ascii="Arial" w:hAnsi="Arial" w:cs="Arial" w:hint="eastAsia"/>
        </w:rPr>
        <w:t>đ</w:t>
      </w:r>
      <w:r w:rsidRPr="002B1313">
        <w:rPr>
          <w:rFonts w:ascii="Arial" w:hAnsi="Arial" w:cs="Arial"/>
        </w:rPr>
        <w:t xml:space="preserve">ịnh chỉ tiêu an toàn tài chính và biện pháp xử lý </w:t>
      </w:r>
      <w:r w:rsidRPr="002B1313">
        <w:rPr>
          <w:rFonts w:ascii="Arial" w:hAnsi="Arial" w:cs="Arial" w:hint="eastAsia"/>
        </w:rPr>
        <w:t>đ</w:t>
      </w:r>
      <w:r w:rsidRPr="002B1313">
        <w:rPr>
          <w:rFonts w:ascii="Arial" w:hAnsi="Arial" w:cs="Arial"/>
        </w:rPr>
        <w:t xml:space="preserve">ối với các tổ chức kinh doanh chứng khoán không </w:t>
      </w:r>
      <w:r w:rsidRPr="002B1313">
        <w:rPr>
          <w:rFonts w:ascii="Arial" w:hAnsi="Arial" w:cs="Arial" w:hint="eastAsia"/>
        </w:rPr>
        <w:t>đá</w:t>
      </w:r>
      <w:r w:rsidRPr="002B1313">
        <w:rPr>
          <w:rFonts w:ascii="Arial" w:hAnsi="Arial" w:cs="Arial"/>
        </w:rPr>
        <w:t>p ứng chỉ tiêu an toàn tài chính</w:t>
      </w:r>
      <w:r w:rsidRPr="00AF3C8A">
        <w:rPr>
          <w:rFonts w:ascii="Arial" w:hAnsi="Arial" w:cs="Arial"/>
        </w:rPr>
        <w:t xml:space="preserve"> và Thông tư số 165/2012/TT-BTC ngày 9 tháng 10 năm 2012 sửa đổi, bổ sung một số </w:t>
      </w:r>
      <w:r w:rsidRPr="00AF3C8A">
        <w:rPr>
          <w:rFonts w:ascii="Arial" w:hAnsi="Arial" w:cs="Arial" w:hint="eastAsia"/>
        </w:rPr>
        <w:t>đ</w:t>
      </w:r>
      <w:r w:rsidRPr="00AF3C8A">
        <w:rPr>
          <w:rFonts w:ascii="Arial" w:hAnsi="Arial" w:cs="Arial"/>
        </w:rPr>
        <w:t>iều của Thông t</w:t>
      </w:r>
      <w:r w:rsidRPr="00AF3C8A">
        <w:rPr>
          <w:rFonts w:ascii="Arial" w:hAnsi="Arial" w:cs="Arial" w:hint="eastAsia"/>
        </w:rPr>
        <w:t>ư</w:t>
      </w:r>
      <w:r w:rsidRPr="00AF3C8A">
        <w:rPr>
          <w:rFonts w:ascii="Arial" w:hAnsi="Arial" w:cs="Arial"/>
        </w:rPr>
        <w:t xml:space="preserve"> số 226/2010/</w:t>
      </w:r>
      <w:r w:rsidRPr="001E1212">
        <w:rPr>
          <w:rFonts w:ascii="Arial" w:hAnsi="Arial" w:cs="Arial"/>
        </w:rPr>
        <w:t>TT-BTC</w:t>
      </w:r>
      <w:r>
        <w:rPr>
          <w:rFonts w:ascii="Arial" w:hAnsi="Arial" w:cs="Arial"/>
        </w:rPr>
        <w:t>;</w:t>
      </w:r>
    </w:p>
    <w:p w:rsidR="00696946" w:rsidRPr="00F638A7" w:rsidRDefault="00696946" w:rsidP="00696946">
      <w:pPr>
        <w:ind w:left="357" w:hanging="357"/>
        <w:jc w:val="center"/>
        <w:rPr>
          <w:rFonts w:ascii="Arial" w:hAnsi="Arial" w:cs="Arial"/>
        </w:rPr>
      </w:pPr>
    </w:p>
    <w:p w:rsidR="00696946" w:rsidRDefault="00696946" w:rsidP="00696946">
      <w:pPr>
        <w:ind w:left="357" w:hanging="357"/>
        <w:jc w:val="both"/>
        <w:rPr>
          <w:rFonts w:ascii="Arial" w:hAnsi="Arial" w:cs="Arial"/>
        </w:rPr>
      </w:pPr>
      <w:r w:rsidRPr="00F638A7">
        <w:rPr>
          <w:rFonts w:ascii="Arial" w:hAnsi="Arial" w:cs="Arial"/>
        </w:rPr>
        <w:t xml:space="preserve">(2) </w:t>
      </w:r>
      <w:r>
        <w:rPr>
          <w:rFonts w:ascii="Arial" w:hAnsi="Arial" w:cs="Arial"/>
        </w:rPr>
        <w:tab/>
      </w:r>
      <w:r w:rsidRPr="00F638A7">
        <w:rPr>
          <w:rFonts w:ascii="Arial" w:hAnsi="Arial" w:cs="Arial"/>
        </w:rPr>
        <w:t xml:space="preserve">Đối với những vấn đề có thể ảnh hưởng đến tình hình tài chính của Công ty phát sinh sau ngày lập báo cáo này, chúng tôi sẽ cập nhật trong kỳ báo cáo tiếp </w:t>
      </w:r>
      <w:proofErr w:type="gramStart"/>
      <w:r w:rsidRPr="00F638A7">
        <w:rPr>
          <w:rFonts w:ascii="Arial" w:hAnsi="Arial" w:cs="Arial"/>
        </w:rPr>
        <w:t>theo</w:t>
      </w:r>
      <w:proofErr w:type="gramEnd"/>
      <w:r w:rsidRPr="00F638A7">
        <w:rPr>
          <w:rFonts w:ascii="Arial" w:hAnsi="Arial" w:cs="Arial"/>
        </w:rPr>
        <w:t>;</w:t>
      </w:r>
    </w:p>
    <w:p w:rsidR="00696946" w:rsidRPr="00F638A7" w:rsidRDefault="00696946" w:rsidP="00696946">
      <w:pPr>
        <w:ind w:left="357" w:hanging="357"/>
        <w:jc w:val="both"/>
        <w:rPr>
          <w:rFonts w:ascii="Arial" w:hAnsi="Arial" w:cs="Arial"/>
        </w:rPr>
      </w:pPr>
    </w:p>
    <w:p w:rsidR="00696946" w:rsidRDefault="00696946" w:rsidP="00696946">
      <w:pPr>
        <w:ind w:left="357" w:hanging="357"/>
        <w:jc w:val="both"/>
        <w:rPr>
          <w:rFonts w:ascii="Arial" w:hAnsi="Arial" w:cs="Arial"/>
        </w:rPr>
      </w:pPr>
      <w:r w:rsidRPr="00F638A7">
        <w:rPr>
          <w:rFonts w:ascii="Arial" w:hAnsi="Arial" w:cs="Arial"/>
        </w:rPr>
        <w:t xml:space="preserve">(3) </w:t>
      </w:r>
      <w:r>
        <w:rPr>
          <w:rFonts w:ascii="Arial" w:hAnsi="Arial" w:cs="Arial"/>
        </w:rPr>
        <w:tab/>
      </w:r>
      <w:r w:rsidRPr="00F638A7">
        <w:rPr>
          <w:rFonts w:ascii="Arial" w:hAnsi="Arial" w:cs="Arial"/>
        </w:rPr>
        <w:t xml:space="preserve">Chúng tôi xin hoàn toàn chịu trách nhiệm trước </w:t>
      </w:r>
      <w:r>
        <w:rPr>
          <w:rFonts w:ascii="Arial" w:hAnsi="Arial" w:cs="Arial"/>
        </w:rPr>
        <w:t>p</w:t>
      </w:r>
      <w:r w:rsidRPr="00F638A7">
        <w:rPr>
          <w:rFonts w:ascii="Arial" w:hAnsi="Arial" w:cs="Arial"/>
        </w:rPr>
        <w:t>háp luật về tính chính xác và trung thực của nội dung báo cáo.</w:t>
      </w:r>
    </w:p>
    <w:p w:rsidR="00B038E9" w:rsidRPr="00275E98" w:rsidRDefault="00B038E9" w:rsidP="00F638A7">
      <w:pPr>
        <w:jc w:val="center"/>
        <w:rPr>
          <w:rFonts w:ascii="Arial" w:hAnsi="Arial" w:cs="Arial"/>
        </w:rPr>
      </w:pPr>
    </w:p>
    <w:tbl>
      <w:tblPr>
        <w:tblW w:w="8891" w:type="dxa"/>
        <w:tblInd w:w="108" w:type="dxa"/>
        <w:tblLook w:val="04A0" w:firstRow="1" w:lastRow="0" w:firstColumn="1" w:lastColumn="0" w:noHBand="0" w:noVBand="1"/>
      </w:tblPr>
      <w:tblGrid>
        <w:gridCol w:w="2963"/>
        <w:gridCol w:w="2964"/>
        <w:gridCol w:w="2964"/>
      </w:tblGrid>
      <w:tr w:rsidR="009164EA" w:rsidRPr="000C4153" w:rsidTr="00390381">
        <w:tc>
          <w:tcPr>
            <w:tcW w:w="2963" w:type="dxa"/>
          </w:tcPr>
          <w:p w:rsidR="009164EA" w:rsidRPr="000C4153" w:rsidRDefault="009164EA" w:rsidP="00A6177C">
            <w:pPr>
              <w:ind w:left="-113"/>
              <w:rPr>
                <w:rFonts w:ascii="Arial" w:hAnsi="Arial" w:cs="Arial"/>
                <w:b/>
                <w:bCs/>
                <w:i/>
              </w:rPr>
            </w:pPr>
          </w:p>
          <w:p w:rsidR="009164EA" w:rsidRDefault="009164EA" w:rsidP="00A6177C">
            <w:pPr>
              <w:ind w:left="-113"/>
              <w:rPr>
                <w:rFonts w:ascii="Arial" w:hAnsi="Arial" w:cs="Arial"/>
                <w:b/>
                <w:bCs/>
                <w:i/>
              </w:rPr>
            </w:pPr>
          </w:p>
          <w:p w:rsidR="009164EA" w:rsidRPr="000C4153" w:rsidRDefault="009164EA" w:rsidP="00A6177C">
            <w:pPr>
              <w:ind w:left="-113"/>
              <w:rPr>
                <w:rFonts w:ascii="Arial" w:hAnsi="Arial" w:cs="Arial"/>
                <w:b/>
                <w:bCs/>
                <w:i/>
              </w:rPr>
            </w:pPr>
          </w:p>
          <w:p w:rsidR="009164EA" w:rsidRPr="000C4153" w:rsidRDefault="009164EA" w:rsidP="00A6177C">
            <w:pPr>
              <w:ind w:left="-113"/>
              <w:rPr>
                <w:rFonts w:ascii="Arial" w:hAnsi="Arial" w:cs="Arial"/>
                <w:b/>
                <w:bCs/>
                <w:i/>
              </w:rPr>
            </w:pPr>
          </w:p>
          <w:p w:rsidR="009164EA" w:rsidRPr="000C4153" w:rsidRDefault="009164EA" w:rsidP="00A6177C">
            <w:pPr>
              <w:ind w:left="-113"/>
              <w:rPr>
                <w:rFonts w:ascii="Arial" w:hAnsi="Arial" w:cs="Arial"/>
                <w:b/>
                <w:bCs/>
                <w:i/>
              </w:rPr>
            </w:pPr>
          </w:p>
        </w:tc>
        <w:tc>
          <w:tcPr>
            <w:tcW w:w="2964" w:type="dxa"/>
          </w:tcPr>
          <w:p w:rsidR="009164EA" w:rsidRPr="000C4153" w:rsidRDefault="009164EA" w:rsidP="000B4AE0">
            <w:pPr>
              <w:ind w:left="-113" w:right="933"/>
              <w:rPr>
                <w:rFonts w:ascii="Arial" w:hAnsi="Arial" w:cs="Arial"/>
                <w:b/>
                <w:bCs/>
                <w:i/>
              </w:rPr>
            </w:pPr>
          </w:p>
        </w:tc>
        <w:tc>
          <w:tcPr>
            <w:tcW w:w="2964" w:type="dxa"/>
          </w:tcPr>
          <w:p w:rsidR="009164EA" w:rsidRPr="000C4153" w:rsidRDefault="009164EA" w:rsidP="000B4AE0">
            <w:pPr>
              <w:ind w:left="-85"/>
              <w:rPr>
                <w:rFonts w:ascii="Arial" w:hAnsi="Arial" w:cs="Arial"/>
                <w:b/>
                <w:bCs/>
                <w:i/>
              </w:rPr>
            </w:pPr>
          </w:p>
        </w:tc>
      </w:tr>
      <w:tr w:rsidR="009164EA" w:rsidRPr="000C4153" w:rsidTr="00390381">
        <w:tc>
          <w:tcPr>
            <w:tcW w:w="2963" w:type="dxa"/>
          </w:tcPr>
          <w:p w:rsidR="009164EA" w:rsidRPr="000C4153" w:rsidRDefault="009164EA" w:rsidP="00A6177C">
            <w:pPr>
              <w:pBdr>
                <w:bottom w:val="single" w:sz="4" w:space="1" w:color="auto"/>
              </w:pBdr>
              <w:ind w:left="-170" w:right="85"/>
              <w:rPr>
                <w:rFonts w:ascii="Arial" w:hAnsi="Arial" w:cs="Arial"/>
                <w:b/>
                <w:bCs/>
                <w:i/>
                <w:sz w:val="24"/>
              </w:rPr>
            </w:pPr>
          </w:p>
        </w:tc>
        <w:tc>
          <w:tcPr>
            <w:tcW w:w="2964" w:type="dxa"/>
          </w:tcPr>
          <w:p w:rsidR="009164EA" w:rsidRPr="000C4153" w:rsidRDefault="009164EA" w:rsidP="005532B6">
            <w:pPr>
              <w:pBdr>
                <w:bottom w:val="single" w:sz="4" w:space="1" w:color="auto"/>
              </w:pBdr>
              <w:ind w:left="-170" w:right="85"/>
              <w:rPr>
                <w:rFonts w:ascii="Arial" w:hAnsi="Arial" w:cs="Arial"/>
                <w:b/>
                <w:bCs/>
                <w:i/>
                <w:sz w:val="24"/>
              </w:rPr>
            </w:pPr>
          </w:p>
        </w:tc>
        <w:tc>
          <w:tcPr>
            <w:tcW w:w="2964" w:type="dxa"/>
          </w:tcPr>
          <w:p w:rsidR="009164EA" w:rsidRPr="000C4153" w:rsidRDefault="009164EA" w:rsidP="00A6177C">
            <w:pPr>
              <w:pBdr>
                <w:bottom w:val="single" w:sz="4" w:space="1" w:color="auto"/>
              </w:pBdr>
              <w:ind w:left="-85" w:right="-108"/>
              <w:rPr>
                <w:rFonts w:ascii="Arial" w:hAnsi="Arial" w:cs="Arial"/>
                <w:b/>
                <w:bCs/>
                <w:i/>
                <w:sz w:val="24"/>
              </w:rPr>
            </w:pPr>
          </w:p>
        </w:tc>
      </w:tr>
      <w:tr w:rsidR="009164EA" w:rsidRPr="000C4153" w:rsidTr="00390381">
        <w:tc>
          <w:tcPr>
            <w:tcW w:w="2963" w:type="dxa"/>
          </w:tcPr>
          <w:p w:rsidR="009164EA" w:rsidRPr="000C4153" w:rsidRDefault="005532B6" w:rsidP="00A6177C">
            <w:pPr>
              <w:ind w:left="-113" w:right="83"/>
              <w:rPr>
                <w:rFonts w:ascii="Arial" w:hAnsi="Arial" w:cs="Arial"/>
                <w:color w:val="000000"/>
              </w:rPr>
            </w:pPr>
            <w:r w:rsidRPr="005532B6">
              <w:rPr>
                <w:rFonts w:ascii="Arial" w:hAnsi="Arial" w:cs="Arial"/>
                <w:color w:val="000000"/>
              </w:rPr>
              <w:t>Nguyễn Thị</w:t>
            </w:r>
            <w:r w:rsidR="00C91656">
              <w:rPr>
                <w:rFonts w:ascii="Arial" w:hAnsi="Arial" w:cs="Arial"/>
                <w:color w:val="000000"/>
              </w:rPr>
              <w:t xml:space="preserve"> Phương Hoa</w:t>
            </w:r>
          </w:p>
        </w:tc>
        <w:tc>
          <w:tcPr>
            <w:tcW w:w="2964" w:type="dxa"/>
          </w:tcPr>
          <w:p w:rsidR="009164EA" w:rsidRPr="000C4153" w:rsidRDefault="005532B6" w:rsidP="005532B6">
            <w:pPr>
              <w:ind w:left="-113" w:right="284"/>
              <w:rPr>
                <w:rFonts w:ascii="Arial" w:hAnsi="Arial" w:cs="Arial"/>
                <w:b/>
                <w:bCs/>
                <w:i/>
              </w:rPr>
            </w:pPr>
            <w:r>
              <w:rPr>
                <w:rFonts w:ascii="Arial" w:hAnsi="Arial" w:cs="Arial"/>
                <w:color w:val="000000"/>
              </w:rPr>
              <w:t xml:space="preserve">Trần </w:t>
            </w:r>
            <w:r w:rsidR="00BA6F3B">
              <w:rPr>
                <w:rFonts w:ascii="Arial" w:hAnsi="Arial" w:cs="Arial"/>
                <w:color w:val="000000"/>
              </w:rPr>
              <w:t xml:space="preserve">Thị </w:t>
            </w:r>
            <w:r>
              <w:rPr>
                <w:rFonts w:ascii="Arial" w:hAnsi="Arial" w:cs="Arial"/>
                <w:color w:val="000000"/>
              </w:rPr>
              <w:t>Hà Trang</w:t>
            </w:r>
          </w:p>
        </w:tc>
        <w:tc>
          <w:tcPr>
            <w:tcW w:w="2964" w:type="dxa"/>
          </w:tcPr>
          <w:p w:rsidR="009164EA" w:rsidRPr="000C4153" w:rsidRDefault="009164EA" w:rsidP="00A6177C">
            <w:pPr>
              <w:ind w:left="-85"/>
              <w:rPr>
                <w:rFonts w:ascii="Arial" w:hAnsi="Arial" w:cs="Arial"/>
                <w:b/>
                <w:bCs/>
                <w:i/>
              </w:rPr>
            </w:pPr>
            <w:r>
              <w:rPr>
                <w:rFonts w:ascii="Arial" w:hAnsi="Arial" w:cs="Arial"/>
                <w:color w:val="000000"/>
              </w:rPr>
              <w:t>Nguyễn Thế Minh</w:t>
            </w:r>
          </w:p>
        </w:tc>
      </w:tr>
      <w:tr w:rsidR="009164EA" w:rsidRPr="000C4153" w:rsidTr="00390381">
        <w:tc>
          <w:tcPr>
            <w:tcW w:w="2963" w:type="dxa"/>
          </w:tcPr>
          <w:p w:rsidR="009164EA" w:rsidRPr="000C4153" w:rsidRDefault="00C91656" w:rsidP="00DF50A5">
            <w:pPr>
              <w:tabs>
                <w:tab w:val="left" w:pos="2302"/>
                <w:tab w:val="left" w:pos="2385"/>
              </w:tabs>
              <w:ind w:left="-113"/>
              <w:rPr>
                <w:rFonts w:ascii="Arial" w:hAnsi="Arial" w:cs="Arial"/>
                <w:color w:val="000000"/>
              </w:rPr>
            </w:pPr>
            <w:r>
              <w:rPr>
                <w:rFonts w:ascii="Arial" w:hAnsi="Arial" w:cs="Arial"/>
                <w:color w:val="000000"/>
              </w:rPr>
              <w:t>K</w:t>
            </w:r>
            <w:r w:rsidR="005532B6">
              <w:rPr>
                <w:rFonts w:ascii="Arial" w:hAnsi="Arial" w:cs="Arial"/>
                <w:color w:val="000000"/>
              </w:rPr>
              <w:t>ế toán</w:t>
            </w:r>
            <w:r>
              <w:rPr>
                <w:rFonts w:ascii="Arial" w:hAnsi="Arial" w:cs="Arial"/>
                <w:color w:val="000000"/>
              </w:rPr>
              <w:t xml:space="preserve"> </w:t>
            </w:r>
            <w:r w:rsidR="00DF50A5">
              <w:rPr>
                <w:rFonts w:ascii="Arial" w:hAnsi="Arial" w:cs="Arial"/>
                <w:color w:val="000000"/>
              </w:rPr>
              <w:t>T</w:t>
            </w:r>
            <w:r>
              <w:rPr>
                <w:rFonts w:ascii="Arial" w:hAnsi="Arial" w:cs="Arial"/>
                <w:color w:val="000000"/>
              </w:rPr>
              <w:t>rưởng</w:t>
            </w:r>
          </w:p>
        </w:tc>
        <w:tc>
          <w:tcPr>
            <w:tcW w:w="2964" w:type="dxa"/>
          </w:tcPr>
          <w:p w:rsidR="009164EA" w:rsidRPr="000C4153" w:rsidRDefault="005532B6" w:rsidP="0083326C">
            <w:pPr>
              <w:ind w:left="-113" w:right="-108"/>
              <w:rPr>
                <w:rFonts w:ascii="Arial" w:hAnsi="Arial" w:cs="Arial"/>
                <w:b/>
                <w:bCs/>
                <w:i/>
              </w:rPr>
            </w:pPr>
            <w:r>
              <w:rPr>
                <w:rFonts w:ascii="Arial" w:hAnsi="Arial" w:cs="Arial"/>
                <w:color w:val="000000"/>
              </w:rPr>
              <w:t xml:space="preserve">Trưởng phòng Kiểm soát </w:t>
            </w:r>
            <w:r w:rsidR="0083326C">
              <w:rPr>
                <w:rFonts w:ascii="Arial" w:hAnsi="Arial" w:cs="Arial"/>
                <w:color w:val="000000"/>
              </w:rPr>
              <w:t>N</w:t>
            </w:r>
            <w:r>
              <w:rPr>
                <w:rFonts w:ascii="Arial" w:hAnsi="Arial" w:cs="Arial"/>
                <w:color w:val="000000"/>
              </w:rPr>
              <w:t>ội bộ</w:t>
            </w:r>
            <w:r w:rsidR="009164EA" w:rsidRPr="000C4153">
              <w:rPr>
                <w:rFonts w:ascii="Arial" w:hAnsi="Arial" w:cs="Arial"/>
                <w:color w:val="000000"/>
              </w:rPr>
              <w:t xml:space="preserve"> </w:t>
            </w:r>
          </w:p>
        </w:tc>
        <w:tc>
          <w:tcPr>
            <w:tcW w:w="2964" w:type="dxa"/>
          </w:tcPr>
          <w:p w:rsidR="009164EA" w:rsidRPr="000C4153" w:rsidRDefault="009164EA" w:rsidP="00A6177C">
            <w:pPr>
              <w:ind w:left="-85"/>
              <w:rPr>
                <w:rFonts w:ascii="Arial" w:hAnsi="Arial" w:cs="Arial"/>
                <w:b/>
                <w:bCs/>
                <w:i/>
              </w:rPr>
            </w:pPr>
            <w:r>
              <w:rPr>
                <w:rFonts w:ascii="Arial" w:hAnsi="Arial" w:cs="Arial"/>
                <w:color w:val="000000"/>
              </w:rPr>
              <w:t xml:space="preserve">Tổng </w:t>
            </w:r>
            <w:r w:rsidRPr="00F057A0">
              <w:rPr>
                <w:rFonts w:ascii="Arial" w:hAnsi="Arial" w:cs="Arial"/>
                <w:color w:val="000000"/>
              </w:rPr>
              <w:t>Giám đốc</w:t>
            </w:r>
          </w:p>
        </w:tc>
      </w:tr>
    </w:tbl>
    <w:p w:rsidR="00F638A7" w:rsidRPr="00275E98" w:rsidRDefault="00F638A7" w:rsidP="00F638A7">
      <w:pPr>
        <w:rPr>
          <w:rFonts w:ascii="Arial" w:hAnsi="Arial" w:cs="Arial"/>
        </w:rPr>
      </w:pPr>
    </w:p>
    <w:p w:rsidR="00096951" w:rsidRPr="00275E98" w:rsidRDefault="00096951" w:rsidP="00096951">
      <w:pPr>
        <w:pStyle w:val="BodyText"/>
        <w:rPr>
          <w:rFonts w:ascii="Arial" w:hAnsi="Arial" w:cs="Arial"/>
          <w:lang w:val="fr-FR"/>
        </w:rPr>
      </w:pPr>
    </w:p>
    <w:p w:rsidR="00096951" w:rsidRPr="00275E98" w:rsidRDefault="00096951" w:rsidP="00B038E9">
      <w:pPr>
        <w:pStyle w:val="BodyText"/>
        <w:rPr>
          <w:rFonts w:ascii="Arial" w:hAnsi="Arial" w:cs="Arial"/>
          <w:lang w:val="fr-FR"/>
        </w:rPr>
      </w:pPr>
      <w:r w:rsidRPr="00275E98">
        <w:rPr>
          <w:rFonts w:ascii="Arial" w:hAnsi="Arial" w:cs="Arial"/>
          <w:lang w:val="fr-FR"/>
        </w:rPr>
        <w:t>Hà Nội, Việt Nam</w:t>
      </w:r>
    </w:p>
    <w:p w:rsidR="00096951" w:rsidRPr="00275E98" w:rsidRDefault="00096951" w:rsidP="00096951">
      <w:pPr>
        <w:pStyle w:val="BodyText"/>
        <w:rPr>
          <w:rFonts w:ascii="Arial" w:hAnsi="Arial" w:cs="Arial"/>
        </w:rPr>
      </w:pPr>
    </w:p>
    <w:p w:rsidR="00AE2E35" w:rsidRPr="00275E98" w:rsidRDefault="00260603" w:rsidP="00260603">
      <w:pPr>
        <w:pStyle w:val="BodyText"/>
        <w:jc w:val="left"/>
        <w:rPr>
          <w:rFonts w:ascii="Arial" w:hAnsi="Arial" w:cs="Arial"/>
          <w:lang w:val="en-US"/>
        </w:rPr>
        <w:sectPr w:rsidR="00AE2E35" w:rsidRPr="00275E98" w:rsidSect="00700F87">
          <w:footerReference w:type="default" r:id="rId21"/>
          <w:type w:val="nextColumn"/>
          <w:pgSz w:w="11909" w:h="16834" w:code="9"/>
          <w:pgMar w:top="1440" w:right="1440" w:bottom="862" w:left="1582" w:header="720" w:footer="578" w:gutter="0"/>
          <w:pgNumType w:start="5"/>
          <w:cols w:space="720"/>
          <w:docGrid w:linePitch="272"/>
        </w:sectPr>
      </w:pPr>
      <w:r w:rsidRPr="00425A58">
        <w:rPr>
          <w:rFonts w:ascii="Arial" w:hAnsi="Arial" w:cs="Arial"/>
        </w:rPr>
        <w:t xml:space="preserve">Ngày </w:t>
      </w:r>
      <w:r w:rsidR="00696946">
        <w:rPr>
          <w:rFonts w:ascii="Arial" w:hAnsi="Arial" w:cs="Arial"/>
          <w:lang w:val="en-US"/>
        </w:rPr>
        <w:t>14</w:t>
      </w:r>
      <w:r w:rsidR="00C30347" w:rsidRPr="00425A58">
        <w:rPr>
          <w:rFonts w:ascii="Arial" w:hAnsi="Arial" w:cs="Arial"/>
        </w:rPr>
        <w:t xml:space="preserve"> tháng </w:t>
      </w:r>
      <w:r w:rsidR="00696946">
        <w:rPr>
          <w:rFonts w:ascii="Arial" w:hAnsi="Arial" w:cs="Arial"/>
          <w:lang w:val="en-US"/>
        </w:rPr>
        <w:t>8</w:t>
      </w:r>
      <w:r w:rsidR="00C30347" w:rsidRPr="00425A58">
        <w:rPr>
          <w:rFonts w:ascii="Arial" w:hAnsi="Arial" w:cs="Arial"/>
        </w:rPr>
        <w:t xml:space="preserve"> năm 20</w:t>
      </w:r>
      <w:r w:rsidR="00C91656" w:rsidRPr="00425A58">
        <w:rPr>
          <w:rFonts w:ascii="Arial" w:hAnsi="Arial" w:cs="Arial"/>
          <w:lang w:val="en-US"/>
        </w:rPr>
        <w:t>15</w:t>
      </w:r>
    </w:p>
    <w:p w:rsidR="00C86333" w:rsidRPr="00275E98" w:rsidRDefault="00C86333" w:rsidP="0082792D">
      <w:pPr>
        <w:pStyle w:val="Toptabletext"/>
        <w:shd w:val="clear" w:color="auto" w:fill="FFFFFF"/>
        <w:rPr>
          <w:rFonts w:ascii="Arial" w:hAnsi="Arial" w:cs="Arial"/>
        </w:rPr>
      </w:pPr>
    </w:p>
    <w:p w:rsidR="009C6152" w:rsidRPr="00275E98" w:rsidRDefault="0083326C" w:rsidP="0082792D">
      <w:pPr>
        <w:pStyle w:val="Toptabletext"/>
        <w:shd w:val="clear" w:color="auto" w:fill="FFFFFF"/>
        <w:rPr>
          <w:rFonts w:ascii="Arial" w:hAnsi="Arial" w:cs="Arial"/>
        </w:rPr>
      </w:pPr>
      <w:r>
        <w:rPr>
          <w:rFonts w:ascii="Arial" w:hAnsi="Arial" w:cs="Arial"/>
        </w:rPr>
        <w:t xml:space="preserve"> </w:t>
      </w:r>
      <w:r w:rsidR="00F313E7">
        <w:rPr>
          <w:rFonts w:ascii="Arial" w:hAnsi="Arial" w:cs="Arial"/>
        </w:rPr>
        <w:t xml:space="preserve"> </w:t>
      </w:r>
    </w:p>
    <w:p w:rsidR="007C3868" w:rsidRPr="00275E98" w:rsidRDefault="00B540D9" w:rsidP="0082792D">
      <w:pPr>
        <w:pStyle w:val="Toptabletext"/>
        <w:shd w:val="clear" w:color="auto" w:fill="FFFFFF"/>
        <w:rPr>
          <w:rFonts w:ascii="Arial" w:hAnsi="Arial" w:cs="Arial"/>
        </w:rPr>
      </w:pPr>
      <w:r w:rsidRPr="00275E98">
        <w:rPr>
          <w:rFonts w:ascii="Arial" w:hAnsi="Arial" w:cs="Arial"/>
        </w:rPr>
        <w:t xml:space="preserve">Đơn vị: </w:t>
      </w:r>
      <w:r w:rsidR="007C3868" w:rsidRPr="00275E98">
        <w:rPr>
          <w:rFonts w:ascii="Arial" w:hAnsi="Arial" w:cs="Arial"/>
        </w:rPr>
        <w:t>VNĐ</w:t>
      </w:r>
    </w:p>
    <w:tbl>
      <w:tblPr>
        <w:tblW w:w="8891" w:type="dxa"/>
        <w:tblInd w:w="108" w:type="dxa"/>
        <w:tblLayout w:type="fixed"/>
        <w:tblLook w:val="0000" w:firstRow="0" w:lastRow="0" w:firstColumn="0" w:lastColumn="0" w:noHBand="0" w:noVBand="0"/>
      </w:tblPr>
      <w:tblGrid>
        <w:gridCol w:w="705"/>
        <w:gridCol w:w="4483"/>
        <w:gridCol w:w="887"/>
        <w:gridCol w:w="2816"/>
      </w:tblGrid>
      <w:tr w:rsidR="008642F5" w:rsidRPr="00275E98" w:rsidTr="00B5010A">
        <w:tc>
          <w:tcPr>
            <w:tcW w:w="717" w:type="dxa"/>
            <w:tcBorders>
              <w:top w:val="double" w:sz="6" w:space="0" w:color="auto"/>
              <w:left w:val="double" w:sz="6" w:space="0" w:color="auto"/>
              <w:bottom w:val="single" w:sz="6" w:space="0" w:color="auto"/>
              <w:right w:val="single" w:sz="6" w:space="0" w:color="auto"/>
            </w:tcBorders>
            <w:vAlign w:val="bottom"/>
          </w:tcPr>
          <w:p w:rsidR="008642F5" w:rsidRPr="00275E98" w:rsidRDefault="008642F5" w:rsidP="00091DF2">
            <w:pPr>
              <w:spacing w:before="120" w:after="120"/>
              <w:ind w:left="-86" w:right="-86"/>
              <w:jc w:val="center"/>
              <w:rPr>
                <w:rFonts w:ascii="Arial" w:hAnsi="Arial" w:cs="Arial"/>
                <w:i/>
              </w:rPr>
            </w:pPr>
            <w:r w:rsidRPr="00275E98">
              <w:rPr>
                <w:rFonts w:ascii="Arial" w:hAnsi="Arial" w:cs="Arial"/>
                <w:i/>
              </w:rPr>
              <w:t>STT</w:t>
            </w:r>
          </w:p>
        </w:tc>
        <w:tc>
          <w:tcPr>
            <w:tcW w:w="4589" w:type="dxa"/>
            <w:tcBorders>
              <w:top w:val="double" w:sz="6" w:space="0" w:color="auto"/>
              <w:left w:val="single" w:sz="6" w:space="0" w:color="auto"/>
              <w:bottom w:val="single" w:sz="6" w:space="0" w:color="auto"/>
              <w:right w:val="single" w:sz="6" w:space="0" w:color="auto"/>
            </w:tcBorders>
            <w:vAlign w:val="bottom"/>
          </w:tcPr>
          <w:p w:rsidR="008642F5" w:rsidRPr="00275E98" w:rsidRDefault="00B038E9" w:rsidP="00091DF2">
            <w:pPr>
              <w:pStyle w:val="Heading7"/>
              <w:spacing w:after="120"/>
              <w:rPr>
                <w:rFonts w:ascii="Arial" w:hAnsi="Arial" w:cs="Arial"/>
                <w:sz w:val="20"/>
              </w:rPr>
            </w:pPr>
            <w:r w:rsidRPr="00275E98">
              <w:rPr>
                <w:rFonts w:ascii="Arial" w:hAnsi="Arial" w:cs="Arial"/>
                <w:sz w:val="20"/>
              </w:rPr>
              <w:t>Các chỉ tiêu</w:t>
            </w:r>
          </w:p>
        </w:tc>
        <w:tc>
          <w:tcPr>
            <w:tcW w:w="903" w:type="dxa"/>
            <w:tcBorders>
              <w:top w:val="double" w:sz="6" w:space="0" w:color="auto"/>
              <w:left w:val="single" w:sz="6" w:space="0" w:color="auto"/>
              <w:bottom w:val="single" w:sz="6" w:space="0" w:color="auto"/>
              <w:right w:val="single" w:sz="6" w:space="0" w:color="auto"/>
            </w:tcBorders>
            <w:vAlign w:val="bottom"/>
          </w:tcPr>
          <w:p w:rsidR="008642F5" w:rsidRPr="00275E98" w:rsidRDefault="008642F5" w:rsidP="00C86333">
            <w:pPr>
              <w:spacing w:before="120" w:after="120"/>
              <w:ind w:left="-86" w:right="-86"/>
              <w:jc w:val="center"/>
              <w:rPr>
                <w:rFonts w:ascii="Arial" w:hAnsi="Arial" w:cs="Arial"/>
                <w:i/>
              </w:rPr>
            </w:pPr>
            <w:r w:rsidRPr="00275E98">
              <w:rPr>
                <w:rFonts w:ascii="Arial" w:hAnsi="Arial" w:cs="Arial"/>
                <w:i/>
              </w:rPr>
              <w:t>Thuyết minh</w:t>
            </w:r>
          </w:p>
        </w:tc>
        <w:tc>
          <w:tcPr>
            <w:tcW w:w="2881" w:type="dxa"/>
            <w:tcBorders>
              <w:top w:val="double" w:sz="6" w:space="0" w:color="auto"/>
              <w:left w:val="single" w:sz="6" w:space="0" w:color="auto"/>
              <w:bottom w:val="single" w:sz="6" w:space="0" w:color="auto"/>
              <w:right w:val="double" w:sz="6" w:space="0" w:color="auto"/>
            </w:tcBorders>
            <w:vAlign w:val="bottom"/>
          </w:tcPr>
          <w:p w:rsidR="008642F5" w:rsidRPr="00275E98" w:rsidRDefault="008642F5" w:rsidP="00C86333">
            <w:pPr>
              <w:spacing w:after="120"/>
              <w:jc w:val="right"/>
              <w:rPr>
                <w:rFonts w:ascii="Arial" w:hAnsi="Arial" w:cs="Arial"/>
                <w:bCs/>
                <w:i/>
                <w:color w:val="000000"/>
              </w:rPr>
            </w:pPr>
            <w:r w:rsidRPr="00275E98">
              <w:rPr>
                <w:rFonts w:ascii="Arial" w:hAnsi="Arial" w:cs="Arial"/>
                <w:bCs/>
                <w:i/>
                <w:color w:val="000000"/>
              </w:rPr>
              <w:t>Giá trị rủi ro/</w:t>
            </w:r>
            <w:r w:rsidRPr="00275E98">
              <w:rPr>
                <w:rFonts w:ascii="Arial" w:hAnsi="Arial" w:cs="Arial"/>
                <w:bCs/>
                <w:i/>
                <w:color w:val="000000"/>
              </w:rPr>
              <w:br/>
              <w:t>vốn khả dụng</w:t>
            </w:r>
          </w:p>
        </w:tc>
      </w:tr>
      <w:tr w:rsidR="008642F5" w:rsidRPr="00275E98" w:rsidTr="00B5010A">
        <w:tc>
          <w:tcPr>
            <w:tcW w:w="717" w:type="dxa"/>
            <w:tcBorders>
              <w:top w:val="single" w:sz="6" w:space="0" w:color="auto"/>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i/>
                <w:iCs/>
              </w:rPr>
            </w:pPr>
          </w:p>
        </w:tc>
        <w:tc>
          <w:tcPr>
            <w:tcW w:w="4589" w:type="dxa"/>
            <w:tcBorders>
              <w:top w:val="single" w:sz="6" w:space="0" w:color="auto"/>
              <w:left w:val="single" w:sz="6" w:space="0" w:color="auto"/>
              <w:bottom w:val="nil"/>
              <w:right w:val="single" w:sz="6" w:space="0" w:color="auto"/>
            </w:tcBorders>
            <w:vAlign w:val="bottom"/>
          </w:tcPr>
          <w:p w:rsidR="008642F5" w:rsidRPr="00275E98" w:rsidRDefault="008642F5" w:rsidP="00091DF2">
            <w:pPr>
              <w:overflowPunct/>
              <w:autoSpaceDE/>
              <w:autoSpaceDN/>
              <w:adjustRightInd/>
              <w:textAlignment w:val="auto"/>
              <w:rPr>
                <w:rFonts w:ascii="Arial" w:hAnsi="Arial" w:cs="Arial"/>
                <w:i/>
                <w:iCs/>
              </w:rPr>
            </w:pPr>
            <w:r w:rsidRPr="00275E98">
              <w:rPr>
                <w:rFonts w:ascii="Arial" w:hAnsi="Arial" w:cs="Arial"/>
                <w:i/>
                <w:iCs/>
              </w:rPr>
              <w:t> </w:t>
            </w:r>
          </w:p>
        </w:tc>
        <w:tc>
          <w:tcPr>
            <w:tcW w:w="903" w:type="dxa"/>
            <w:tcBorders>
              <w:top w:val="single" w:sz="6" w:space="0" w:color="auto"/>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i/>
                <w:iCs/>
              </w:rPr>
            </w:pPr>
          </w:p>
        </w:tc>
        <w:tc>
          <w:tcPr>
            <w:tcW w:w="2881" w:type="dxa"/>
            <w:tcBorders>
              <w:top w:val="single" w:sz="6" w:space="0" w:color="auto"/>
              <w:left w:val="single" w:sz="6" w:space="0" w:color="auto"/>
              <w:bottom w:val="nil"/>
              <w:right w:val="double" w:sz="6" w:space="0" w:color="auto"/>
            </w:tcBorders>
            <w:vAlign w:val="bottom"/>
          </w:tcPr>
          <w:p w:rsidR="008642F5" w:rsidRPr="00275E98" w:rsidRDefault="008642F5" w:rsidP="00C86333">
            <w:pPr>
              <w:overflowPunct/>
              <w:autoSpaceDE/>
              <w:autoSpaceDN/>
              <w:adjustRightInd/>
              <w:jc w:val="right"/>
              <w:textAlignment w:val="auto"/>
              <w:rPr>
                <w:rFonts w:ascii="Arial" w:hAnsi="Arial" w:cs="Arial"/>
                <w:i/>
                <w:iCs/>
              </w:rPr>
            </w:pPr>
            <w:r w:rsidRPr="00275E98">
              <w:rPr>
                <w:rFonts w:ascii="Arial" w:hAnsi="Arial" w:cs="Arial"/>
                <w:i/>
                <w:iCs/>
              </w:rPr>
              <w:t> </w:t>
            </w: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bCs/>
              </w:rPr>
            </w:pPr>
            <w:r w:rsidRPr="00275E98">
              <w:rPr>
                <w:rFonts w:ascii="Arial" w:hAnsi="Arial" w:cs="Arial"/>
                <w:bCs/>
              </w:rPr>
              <w:t>1</w:t>
            </w:r>
          </w:p>
        </w:tc>
        <w:tc>
          <w:tcPr>
            <w:tcW w:w="4589" w:type="dxa"/>
            <w:tcBorders>
              <w:top w:val="nil"/>
              <w:left w:val="single" w:sz="6" w:space="0" w:color="auto"/>
              <w:bottom w:val="nil"/>
              <w:right w:val="single" w:sz="6" w:space="0" w:color="auto"/>
            </w:tcBorders>
            <w:vAlign w:val="bottom"/>
          </w:tcPr>
          <w:p w:rsidR="008642F5" w:rsidRPr="00275E98" w:rsidRDefault="008642F5" w:rsidP="00091DF2">
            <w:pPr>
              <w:tabs>
                <w:tab w:val="left" w:pos="324"/>
              </w:tabs>
              <w:rPr>
                <w:rFonts w:ascii="Arial" w:hAnsi="Arial" w:cs="Arial"/>
              </w:rPr>
            </w:pPr>
            <w:r w:rsidRPr="00275E98">
              <w:rPr>
                <w:rFonts w:ascii="Arial" w:hAnsi="Arial" w:cs="Arial"/>
              </w:rPr>
              <w:t>Tổng giá trị rủi ro thị trường</w:t>
            </w:r>
            <w:r w:rsidR="004F7977" w:rsidRPr="00275E98">
              <w:rPr>
                <w:rFonts w:ascii="Arial" w:hAnsi="Arial" w:cs="Arial"/>
              </w:rPr>
              <w:t xml:space="preserve"> </w:t>
            </w:r>
          </w:p>
        </w:tc>
        <w:tc>
          <w:tcPr>
            <w:tcW w:w="903" w:type="dxa"/>
            <w:tcBorders>
              <w:top w:val="nil"/>
              <w:left w:val="single" w:sz="6" w:space="0" w:color="auto"/>
              <w:bottom w:val="nil"/>
              <w:right w:val="single" w:sz="6" w:space="0" w:color="auto"/>
            </w:tcBorders>
            <w:vAlign w:val="bottom"/>
          </w:tcPr>
          <w:p w:rsidR="008642F5" w:rsidRPr="00275E98" w:rsidRDefault="004E051E" w:rsidP="00C86333">
            <w:pPr>
              <w:overflowPunct/>
              <w:autoSpaceDE/>
              <w:autoSpaceDN/>
              <w:adjustRightInd/>
              <w:jc w:val="center"/>
              <w:textAlignment w:val="auto"/>
              <w:rPr>
                <w:rFonts w:ascii="Arial" w:hAnsi="Arial" w:cs="Arial"/>
                <w:bCs/>
              </w:rPr>
            </w:pPr>
            <w:r w:rsidRPr="00275E98">
              <w:rPr>
                <w:rFonts w:ascii="Arial" w:hAnsi="Arial" w:cs="Arial"/>
                <w:bCs/>
              </w:rPr>
              <w:t>4</w:t>
            </w:r>
          </w:p>
        </w:tc>
        <w:tc>
          <w:tcPr>
            <w:tcW w:w="2881" w:type="dxa"/>
            <w:tcBorders>
              <w:top w:val="nil"/>
              <w:left w:val="single" w:sz="6" w:space="0" w:color="auto"/>
              <w:bottom w:val="nil"/>
              <w:right w:val="double" w:sz="6" w:space="0" w:color="auto"/>
            </w:tcBorders>
            <w:vAlign w:val="bottom"/>
          </w:tcPr>
          <w:p w:rsidR="008642F5" w:rsidRPr="00275E98" w:rsidRDefault="00613BF9" w:rsidP="00C86333">
            <w:pPr>
              <w:overflowPunct/>
              <w:autoSpaceDE/>
              <w:autoSpaceDN/>
              <w:adjustRightInd/>
              <w:ind w:left="-113"/>
              <w:jc w:val="right"/>
              <w:textAlignment w:val="auto"/>
              <w:rPr>
                <w:rFonts w:ascii="Arial" w:hAnsi="Arial" w:cs="Arial"/>
                <w:bCs/>
              </w:rPr>
            </w:pPr>
            <w:r w:rsidRPr="00613BF9">
              <w:rPr>
                <w:rFonts w:ascii="Arial" w:hAnsi="Arial" w:cs="Arial"/>
                <w:bCs/>
              </w:rPr>
              <w:t>20.187.310.753</w:t>
            </w: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rPr>
            </w:pPr>
          </w:p>
        </w:tc>
        <w:tc>
          <w:tcPr>
            <w:tcW w:w="4589" w:type="dxa"/>
            <w:tcBorders>
              <w:top w:val="nil"/>
              <w:left w:val="single" w:sz="6" w:space="0" w:color="auto"/>
              <w:bottom w:val="nil"/>
              <w:right w:val="single" w:sz="6" w:space="0" w:color="auto"/>
            </w:tcBorders>
            <w:vAlign w:val="bottom"/>
          </w:tcPr>
          <w:p w:rsidR="008642F5" w:rsidRPr="00275E98" w:rsidRDefault="008642F5" w:rsidP="00091DF2">
            <w:pPr>
              <w:rPr>
                <w:rFonts w:ascii="Arial" w:hAnsi="Arial" w:cs="Arial"/>
              </w:rPr>
            </w:pP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rPr>
            </w:pPr>
          </w:p>
        </w:tc>
        <w:tc>
          <w:tcPr>
            <w:tcW w:w="2881" w:type="dxa"/>
            <w:tcBorders>
              <w:top w:val="nil"/>
              <w:left w:val="single" w:sz="6" w:space="0" w:color="auto"/>
              <w:bottom w:val="nil"/>
              <w:right w:val="double" w:sz="6" w:space="0" w:color="auto"/>
            </w:tcBorders>
            <w:vAlign w:val="bottom"/>
          </w:tcPr>
          <w:p w:rsidR="008642F5" w:rsidRPr="00275E98" w:rsidRDefault="008642F5" w:rsidP="00C86333">
            <w:pPr>
              <w:overflowPunct/>
              <w:autoSpaceDE/>
              <w:autoSpaceDN/>
              <w:adjustRightInd/>
              <w:jc w:val="right"/>
              <w:textAlignment w:val="auto"/>
              <w:rPr>
                <w:rFonts w:ascii="Arial" w:hAnsi="Arial" w:cs="Arial"/>
              </w:rPr>
            </w:pP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bCs/>
                <w:i/>
                <w:iCs/>
              </w:rPr>
            </w:pPr>
            <w:r w:rsidRPr="00275E98">
              <w:rPr>
                <w:rFonts w:ascii="Arial" w:hAnsi="Arial" w:cs="Arial"/>
                <w:bCs/>
                <w:i/>
                <w:iCs/>
              </w:rPr>
              <w:t>2</w:t>
            </w:r>
          </w:p>
        </w:tc>
        <w:tc>
          <w:tcPr>
            <w:tcW w:w="4589" w:type="dxa"/>
            <w:tcBorders>
              <w:top w:val="nil"/>
              <w:left w:val="single" w:sz="6" w:space="0" w:color="auto"/>
              <w:bottom w:val="nil"/>
              <w:right w:val="single" w:sz="6" w:space="0" w:color="auto"/>
            </w:tcBorders>
            <w:vAlign w:val="bottom"/>
          </w:tcPr>
          <w:p w:rsidR="008642F5" w:rsidRPr="00275E98" w:rsidRDefault="008642F5" w:rsidP="00091DF2">
            <w:pPr>
              <w:ind w:left="357" w:hanging="357"/>
              <w:rPr>
                <w:rFonts w:ascii="Arial" w:hAnsi="Arial" w:cs="Arial"/>
              </w:rPr>
            </w:pPr>
            <w:r w:rsidRPr="00275E98">
              <w:rPr>
                <w:rFonts w:ascii="Arial" w:hAnsi="Arial" w:cs="Arial"/>
              </w:rPr>
              <w:t>Tổng giá trị rủi ro thanh toán</w:t>
            </w:r>
            <w:r w:rsidR="004F7977" w:rsidRPr="00275E98">
              <w:rPr>
                <w:rFonts w:ascii="Arial" w:hAnsi="Arial" w:cs="Arial"/>
              </w:rPr>
              <w:t xml:space="preserve"> </w:t>
            </w:r>
          </w:p>
        </w:tc>
        <w:tc>
          <w:tcPr>
            <w:tcW w:w="903" w:type="dxa"/>
            <w:tcBorders>
              <w:top w:val="nil"/>
              <w:left w:val="single" w:sz="6" w:space="0" w:color="auto"/>
              <w:bottom w:val="nil"/>
              <w:right w:val="single" w:sz="6" w:space="0" w:color="auto"/>
            </w:tcBorders>
            <w:vAlign w:val="bottom"/>
          </w:tcPr>
          <w:p w:rsidR="008642F5" w:rsidRPr="00275E98" w:rsidRDefault="004E051E" w:rsidP="00C86333">
            <w:pPr>
              <w:overflowPunct/>
              <w:autoSpaceDE/>
              <w:autoSpaceDN/>
              <w:adjustRightInd/>
              <w:jc w:val="center"/>
              <w:textAlignment w:val="auto"/>
              <w:rPr>
                <w:rFonts w:ascii="Arial" w:hAnsi="Arial" w:cs="Arial"/>
                <w:bCs/>
                <w:iCs/>
              </w:rPr>
            </w:pPr>
            <w:r w:rsidRPr="00275E98">
              <w:rPr>
                <w:rFonts w:ascii="Arial" w:hAnsi="Arial" w:cs="Arial"/>
                <w:bCs/>
                <w:iCs/>
              </w:rPr>
              <w:t>5</w:t>
            </w:r>
          </w:p>
        </w:tc>
        <w:tc>
          <w:tcPr>
            <w:tcW w:w="2881" w:type="dxa"/>
            <w:tcBorders>
              <w:top w:val="nil"/>
              <w:left w:val="single" w:sz="6" w:space="0" w:color="auto"/>
              <w:bottom w:val="nil"/>
              <w:right w:val="double" w:sz="6" w:space="0" w:color="auto"/>
            </w:tcBorders>
            <w:vAlign w:val="bottom"/>
          </w:tcPr>
          <w:p w:rsidR="008642F5" w:rsidRPr="00275E98" w:rsidRDefault="00106E67" w:rsidP="00C86333">
            <w:pPr>
              <w:overflowPunct/>
              <w:autoSpaceDE/>
              <w:autoSpaceDN/>
              <w:adjustRightInd/>
              <w:ind w:left="-113"/>
              <w:jc w:val="right"/>
              <w:textAlignment w:val="auto"/>
              <w:rPr>
                <w:rFonts w:ascii="Arial" w:hAnsi="Arial" w:cs="Arial"/>
                <w:bCs/>
                <w:iCs/>
              </w:rPr>
            </w:pPr>
            <w:r w:rsidRPr="00106E67">
              <w:rPr>
                <w:rFonts w:ascii="Arial" w:hAnsi="Arial" w:cs="Arial"/>
                <w:bCs/>
                <w:iCs/>
              </w:rPr>
              <w:t>63.605.371.091</w:t>
            </w: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bCs/>
                <w:iCs/>
              </w:rPr>
            </w:pPr>
          </w:p>
        </w:tc>
        <w:tc>
          <w:tcPr>
            <w:tcW w:w="4589" w:type="dxa"/>
            <w:tcBorders>
              <w:top w:val="nil"/>
              <w:left w:val="single" w:sz="6" w:space="0" w:color="auto"/>
              <w:bottom w:val="nil"/>
              <w:right w:val="single" w:sz="6" w:space="0" w:color="auto"/>
            </w:tcBorders>
            <w:vAlign w:val="bottom"/>
          </w:tcPr>
          <w:p w:rsidR="008642F5" w:rsidRPr="00275E98" w:rsidRDefault="008642F5" w:rsidP="00091DF2">
            <w:pPr>
              <w:ind w:left="720"/>
              <w:rPr>
                <w:rFonts w:ascii="Arial" w:hAnsi="Arial" w:cs="Arial"/>
                <w:b/>
                <w:i/>
              </w:rPr>
            </w:pP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b/>
                <w:bCs/>
                <w:iCs/>
              </w:rPr>
            </w:pPr>
          </w:p>
        </w:tc>
        <w:tc>
          <w:tcPr>
            <w:tcW w:w="2881" w:type="dxa"/>
            <w:tcBorders>
              <w:top w:val="nil"/>
              <w:left w:val="single" w:sz="6" w:space="0" w:color="auto"/>
              <w:bottom w:val="nil"/>
              <w:right w:val="double" w:sz="6" w:space="0" w:color="auto"/>
            </w:tcBorders>
            <w:vAlign w:val="bottom"/>
          </w:tcPr>
          <w:p w:rsidR="008642F5" w:rsidRPr="00275E98" w:rsidRDefault="008642F5" w:rsidP="00C86333">
            <w:pPr>
              <w:overflowPunct/>
              <w:autoSpaceDE/>
              <w:autoSpaceDN/>
              <w:adjustRightInd/>
              <w:ind w:left="-113"/>
              <w:jc w:val="right"/>
              <w:textAlignment w:val="auto"/>
              <w:rPr>
                <w:rFonts w:ascii="Arial" w:hAnsi="Arial" w:cs="Arial"/>
                <w:b/>
                <w:bCs/>
                <w:i/>
                <w:iCs/>
              </w:rPr>
            </w:pP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rPr>
            </w:pPr>
            <w:r w:rsidRPr="00275E98">
              <w:rPr>
                <w:rFonts w:ascii="Arial" w:hAnsi="Arial" w:cs="Arial"/>
              </w:rPr>
              <w:t>3</w:t>
            </w:r>
          </w:p>
        </w:tc>
        <w:tc>
          <w:tcPr>
            <w:tcW w:w="4589" w:type="dxa"/>
            <w:tcBorders>
              <w:top w:val="nil"/>
              <w:left w:val="single" w:sz="6" w:space="0" w:color="auto"/>
              <w:bottom w:val="nil"/>
              <w:right w:val="single" w:sz="6" w:space="0" w:color="auto"/>
            </w:tcBorders>
            <w:vAlign w:val="bottom"/>
          </w:tcPr>
          <w:p w:rsidR="008642F5" w:rsidRPr="00275E98" w:rsidRDefault="008642F5" w:rsidP="00091DF2">
            <w:pPr>
              <w:tabs>
                <w:tab w:val="left" w:pos="732"/>
              </w:tabs>
              <w:rPr>
                <w:rFonts w:ascii="Arial" w:hAnsi="Arial" w:cs="Arial"/>
              </w:rPr>
            </w:pPr>
            <w:r w:rsidRPr="00275E98">
              <w:rPr>
                <w:rFonts w:ascii="Arial" w:hAnsi="Arial" w:cs="Arial"/>
              </w:rPr>
              <w:t>Tổng giá trị rủi ro hoạt động</w:t>
            </w:r>
          </w:p>
        </w:tc>
        <w:tc>
          <w:tcPr>
            <w:tcW w:w="903" w:type="dxa"/>
            <w:tcBorders>
              <w:top w:val="nil"/>
              <w:left w:val="single" w:sz="6" w:space="0" w:color="auto"/>
              <w:bottom w:val="nil"/>
              <w:right w:val="single" w:sz="6" w:space="0" w:color="auto"/>
            </w:tcBorders>
            <w:vAlign w:val="bottom"/>
          </w:tcPr>
          <w:p w:rsidR="008642F5" w:rsidRPr="00275E98" w:rsidRDefault="004E051E" w:rsidP="00C86333">
            <w:pPr>
              <w:overflowPunct/>
              <w:autoSpaceDE/>
              <w:autoSpaceDN/>
              <w:adjustRightInd/>
              <w:jc w:val="center"/>
              <w:textAlignment w:val="auto"/>
              <w:rPr>
                <w:rFonts w:ascii="Arial" w:hAnsi="Arial" w:cs="Arial"/>
              </w:rPr>
            </w:pPr>
            <w:r w:rsidRPr="00275E98">
              <w:rPr>
                <w:rFonts w:ascii="Arial" w:hAnsi="Arial" w:cs="Arial"/>
              </w:rPr>
              <w:t>6</w:t>
            </w:r>
          </w:p>
        </w:tc>
        <w:tc>
          <w:tcPr>
            <w:tcW w:w="2881" w:type="dxa"/>
            <w:tcBorders>
              <w:top w:val="nil"/>
              <w:left w:val="single" w:sz="6" w:space="0" w:color="auto"/>
              <w:bottom w:val="nil"/>
              <w:right w:val="double" w:sz="6" w:space="0" w:color="auto"/>
            </w:tcBorders>
            <w:vAlign w:val="bottom"/>
          </w:tcPr>
          <w:p w:rsidR="008642F5" w:rsidRPr="00275E98" w:rsidRDefault="002F27C6" w:rsidP="00C86333">
            <w:pPr>
              <w:overflowPunct/>
              <w:autoSpaceDE/>
              <w:autoSpaceDN/>
              <w:adjustRightInd/>
              <w:jc w:val="right"/>
              <w:textAlignment w:val="auto"/>
              <w:rPr>
                <w:rFonts w:ascii="Arial" w:hAnsi="Arial" w:cs="Arial"/>
              </w:rPr>
            </w:pPr>
            <w:r w:rsidRPr="00275E98">
              <w:rPr>
                <w:rFonts w:ascii="Arial" w:hAnsi="Arial" w:cs="Arial"/>
              </w:rPr>
              <w:t>27</w:t>
            </w:r>
            <w:r w:rsidR="002A493D" w:rsidRPr="00275E98">
              <w:rPr>
                <w:rFonts w:ascii="Arial" w:hAnsi="Arial" w:cs="Arial"/>
              </w:rPr>
              <w:t>.</w:t>
            </w:r>
            <w:r w:rsidRPr="00275E98">
              <w:rPr>
                <w:rFonts w:ascii="Arial" w:hAnsi="Arial" w:cs="Arial"/>
              </w:rPr>
              <w:t>000</w:t>
            </w:r>
            <w:r w:rsidR="002A493D" w:rsidRPr="00275E98">
              <w:rPr>
                <w:rFonts w:ascii="Arial" w:hAnsi="Arial" w:cs="Arial"/>
              </w:rPr>
              <w:t>.</w:t>
            </w:r>
            <w:r w:rsidRPr="00275E98">
              <w:rPr>
                <w:rFonts w:ascii="Arial" w:hAnsi="Arial" w:cs="Arial"/>
              </w:rPr>
              <w:t>000</w:t>
            </w:r>
            <w:r w:rsidR="002A493D" w:rsidRPr="00275E98">
              <w:rPr>
                <w:rFonts w:ascii="Arial" w:hAnsi="Arial" w:cs="Arial"/>
              </w:rPr>
              <w:t>.</w:t>
            </w:r>
            <w:r w:rsidRPr="00275E98">
              <w:rPr>
                <w:rFonts w:ascii="Arial" w:hAnsi="Arial" w:cs="Arial"/>
              </w:rPr>
              <w:t>000</w:t>
            </w: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rPr>
            </w:pPr>
          </w:p>
        </w:tc>
        <w:tc>
          <w:tcPr>
            <w:tcW w:w="4589" w:type="dxa"/>
            <w:tcBorders>
              <w:top w:val="nil"/>
              <w:left w:val="single" w:sz="6" w:space="0" w:color="auto"/>
              <w:bottom w:val="nil"/>
              <w:right w:val="single" w:sz="6" w:space="0" w:color="auto"/>
            </w:tcBorders>
            <w:vAlign w:val="bottom"/>
          </w:tcPr>
          <w:p w:rsidR="008642F5" w:rsidRPr="00275E98" w:rsidRDefault="008642F5" w:rsidP="00091DF2">
            <w:pPr>
              <w:tabs>
                <w:tab w:val="left" w:pos="732"/>
              </w:tabs>
              <w:ind w:left="720"/>
              <w:rPr>
                <w:rFonts w:ascii="Arial" w:hAnsi="Arial" w:cs="Arial"/>
              </w:rPr>
            </w:pP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rPr>
            </w:pPr>
          </w:p>
        </w:tc>
        <w:tc>
          <w:tcPr>
            <w:tcW w:w="2881" w:type="dxa"/>
            <w:tcBorders>
              <w:top w:val="nil"/>
              <w:left w:val="single" w:sz="6" w:space="0" w:color="auto"/>
              <w:bottom w:val="nil"/>
              <w:right w:val="double" w:sz="6" w:space="0" w:color="auto"/>
            </w:tcBorders>
            <w:vAlign w:val="bottom"/>
          </w:tcPr>
          <w:p w:rsidR="008642F5" w:rsidRPr="00275E98" w:rsidRDefault="008642F5" w:rsidP="00C86333">
            <w:pPr>
              <w:overflowPunct/>
              <w:autoSpaceDE/>
              <w:autoSpaceDN/>
              <w:adjustRightInd/>
              <w:jc w:val="right"/>
              <w:textAlignment w:val="auto"/>
              <w:rPr>
                <w:rFonts w:ascii="Arial" w:hAnsi="Arial" w:cs="Arial"/>
              </w:rPr>
            </w:pP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b/>
              </w:rPr>
            </w:pPr>
            <w:r w:rsidRPr="00275E98">
              <w:rPr>
                <w:rFonts w:ascii="Arial" w:hAnsi="Arial" w:cs="Arial"/>
                <w:b/>
              </w:rPr>
              <w:t>4</w:t>
            </w:r>
          </w:p>
        </w:tc>
        <w:tc>
          <w:tcPr>
            <w:tcW w:w="4589" w:type="dxa"/>
            <w:tcBorders>
              <w:top w:val="nil"/>
              <w:left w:val="single" w:sz="6" w:space="0" w:color="auto"/>
              <w:bottom w:val="nil"/>
              <w:right w:val="single" w:sz="6" w:space="0" w:color="auto"/>
            </w:tcBorders>
            <w:vAlign w:val="bottom"/>
          </w:tcPr>
          <w:p w:rsidR="008642F5" w:rsidRPr="00275E98" w:rsidRDefault="008642F5" w:rsidP="00091DF2">
            <w:pPr>
              <w:rPr>
                <w:rFonts w:ascii="Arial" w:hAnsi="Arial" w:cs="Arial"/>
                <w:b/>
              </w:rPr>
            </w:pPr>
            <w:r w:rsidRPr="00275E98">
              <w:rPr>
                <w:rFonts w:ascii="Arial" w:hAnsi="Arial" w:cs="Arial"/>
                <w:b/>
              </w:rPr>
              <w:t>Tổng giá trị rủi ro (4=1+2+3)</w:t>
            </w: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color w:val="FF0000"/>
              </w:rPr>
            </w:pPr>
          </w:p>
        </w:tc>
        <w:tc>
          <w:tcPr>
            <w:tcW w:w="2881" w:type="dxa"/>
            <w:tcBorders>
              <w:top w:val="nil"/>
              <w:left w:val="single" w:sz="6" w:space="0" w:color="auto"/>
              <w:bottom w:val="nil"/>
              <w:right w:val="double" w:sz="6" w:space="0" w:color="auto"/>
            </w:tcBorders>
            <w:vAlign w:val="bottom"/>
          </w:tcPr>
          <w:p w:rsidR="008642F5" w:rsidRPr="00275E98" w:rsidRDefault="00613BF9" w:rsidP="00C86333">
            <w:pPr>
              <w:overflowPunct/>
              <w:autoSpaceDE/>
              <w:autoSpaceDN/>
              <w:adjustRightInd/>
              <w:ind w:left="-113"/>
              <w:jc w:val="right"/>
              <w:textAlignment w:val="auto"/>
              <w:rPr>
                <w:rFonts w:ascii="Arial" w:hAnsi="Arial" w:cs="Arial"/>
                <w:b/>
              </w:rPr>
            </w:pPr>
            <w:r w:rsidRPr="00613BF9">
              <w:rPr>
                <w:rFonts w:ascii="Arial" w:hAnsi="Arial" w:cs="Arial"/>
                <w:b/>
              </w:rPr>
              <w:t>110.792.681.844</w:t>
            </w: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rPr>
            </w:pPr>
          </w:p>
        </w:tc>
        <w:tc>
          <w:tcPr>
            <w:tcW w:w="4589" w:type="dxa"/>
            <w:tcBorders>
              <w:top w:val="nil"/>
              <w:left w:val="single" w:sz="6" w:space="0" w:color="auto"/>
              <w:bottom w:val="nil"/>
              <w:right w:val="single" w:sz="6" w:space="0" w:color="auto"/>
            </w:tcBorders>
            <w:vAlign w:val="bottom"/>
          </w:tcPr>
          <w:p w:rsidR="008642F5" w:rsidRPr="00275E98" w:rsidRDefault="008642F5" w:rsidP="00091DF2">
            <w:pPr>
              <w:ind w:left="342" w:hanging="342"/>
              <w:rPr>
                <w:rFonts w:ascii="Arial" w:hAnsi="Arial" w:cs="Arial"/>
              </w:rPr>
            </w:pP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rPr>
            </w:pPr>
          </w:p>
        </w:tc>
        <w:tc>
          <w:tcPr>
            <w:tcW w:w="2881" w:type="dxa"/>
            <w:tcBorders>
              <w:top w:val="nil"/>
              <w:left w:val="single" w:sz="6" w:space="0" w:color="auto"/>
              <w:bottom w:val="nil"/>
              <w:right w:val="double" w:sz="6" w:space="0" w:color="auto"/>
            </w:tcBorders>
            <w:vAlign w:val="bottom"/>
          </w:tcPr>
          <w:p w:rsidR="008642F5" w:rsidRPr="00275E98" w:rsidRDefault="008642F5" w:rsidP="00C86333">
            <w:pPr>
              <w:overflowPunct/>
              <w:autoSpaceDE/>
              <w:autoSpaceDN/>
              <w:adjustRightInd/>
              <w:jc w:val="right"/>
              <w:textAlignment w:val="auto"/>
              <w:rPr>
                <w:rFonts w:ascii="Arial" w:hAnsi="Arial" w:cs="Arial"/>
                <w:b/>
              </w:rPr>
            </w:pP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b/>
              </w:rPr>
            </w:pPr>
            <w:r w:rsidRPr="00275E98">
              <w:rPr>
                <w:rFonts w:ascii="Arial" w:hAnsi="Arial" w:cs="Arial"/>
                <w:b/>
              </w:rPr>
              <w:t>5</w:t>
            </w:r>
          </w:p>
        </w:tc>
        <w:tc>
          <w:tcPr>
            <w:tcW w:w="4589" w:type="dxa"/>
            <w:tcBorders>
              <w:top w:val="nil"/>
              <w:left w:val="single" w:sz="6" w:space="0" w:color="auto"/>
              <w:bottom w:val="nil"/>
              <w:right w:val="single" w:sz="6" w:space="0" w:color="auto"/>
            </w:tcBorders>
            <w:vAlign w:val="bottom"/>
          </w:tcPr>
          <w:p w:rsidR="008642F5" w:rsidRPr="00275E98" w:rsidRDefault="008642F5" w:rsidP="00091DF2">
            <w:pPr>
              <w:ind w:left="357" w:hanging="357"/>
              <w:rPr>
                <w:rFonts w:ascii="Arial" w:hAnsi="Arial" w:cs="Arial"/>
                <w:b/>
              </w:rPr>
            </w:pPr>
            <w:r w:rsidRPr="00275E98">
              <w:rPr>
                <w:rFonts w:ascii="Arial" w:hAnsi="Arial" w:cs="Arial"/>
                <w:b/>
              </w:rPr>
              <w:t>Vốn khả dụng</w:t>
            </w:r>
          </w:p>
        </w:tc>
        <w:tc>
          <w:tcPr>
            <w:tcW w:w="903" w:type="dxa"/>
            <w:tcBorders>
              <w:top w:val="nil"/>
              <w:left w:val="single" w:sz="6" w:space="0" w:color="auto"/>
              <w:bottom w:val="nil"/>
              <w:right w:val="single" w:sz="6" w:space="0" w:color="auto"/>
            </w:tcBorders>
            <w:vAlign w:val="bottom"/>
          </w:tcPr>
          <w:p w:rsidR="008642F5" w:rsidRPr="00275E98" w:rsidRDefault="004E051E" w:rsidP="00C86333">
            <w:pPr>
              <w:overflowPunct/>
              <w:autoSpaceDE/>
              <w:autoSpaceDN/>
              <w:adjustRightInd/>
              <w:jc w:val="center"/>
              <w:textAlignment w:val="auto"/>
              <w:rPr>
                <w:rFonts w:ascii="Arial" w:hAnsi="Arial" w:cs="Arial"/>
                <w:b/>
              </w:rPr>
            </w:pPr>
            <w:r w:rsidRPr="00275E98">
              <w:rPr>
                <w:rFonts w:ascii="Arial" w:hAnsi="Arial" w:cs="Arial"/>
                <w:b/>
              </w:rPr>
              <w:t>7</w:t>
            </w:r>
          </w:p>
        </w:tc>
        <w:tc>
          <w:tcPr>
            <w:tcW w:w="2881" w:type="dxa"/>
            <w:tcBorders>
              <w:top w:val="nil"/>
              <w:left w:val="single" w:sz="6" w:space="0" w:color="auto"/>
              <w:bottom w:val="nil"/>
              <w:right w:val="double" w:sz="6" w:space="0" w:color="auto"/>
            </w:tcBorders>
            <w:vAlign w:val="bottom"/>
          </w:tcPr>
          <w:p w:rsidR="008642F5" w:rsidRPr="00275E98" w:rsidRDefault="00106E67" w:rsidP="00EB4315">
            <w:pPr>
              <w:overflowPunct/>
              <w:autoSpaceDE/>
              <w:autoSpaceDN/>
              <w:adjustRightInd/>
              <w:jc w:val="right"/>
              <w:textAlignment w:val="auto"/>
              <w:rPr>
                <w:rFonts w:ascii="Arial" w:hAnsi="Arial" w:cs="Arial"/>
                <w:b/>
              </w:rPr>
            </w:pPr>
            <w:r w:rsidRPr="00106E67">
              <w:rPr>
                <w:rFonts w:ascii="Arial" w:hAnsi="Arial" w:cs="Arial"/>
                <w:b/>
              </w:rPr>
              <w:t>208.939.434.602</w:t>
            </w:r>
          </w:p>
        </w:tc>
      </w:tr>
      <w:tr w:rsidR="008642F5" w:rsidRPr="00275E98" w:rsidTr="00B5010A">
        <w:tc>
          <w:tcPr>
            <w:tcW w:w="717" w:type="dxa"/>
            <w:tcBorders>
              <w:top w:val="nil"/>
              <w:left w:val="double" w:sz="6" w:space="0" w:color="auto"/>
              <w:right w:val="single" w:sz="6" w:space="0" w:color="auto"/>
            </w:tcBorders>
            <w:vAlign w:val="bottom"/>
          </w:tcPr>
          <w:p w:rsidR="008642F5" w:rsidRPr="00275E98" w:rsidRDefault="008642F5" w:rsidP="00091DF2">
            <w:pPr>
              <w:overflowPunct/>
              <w:autoSpaceDE/>
              <w:autoSpaceDN/>
              <w:adjustRightInd/>
              <w:jc w:val="center"/>
              <w:textAlignment w:val="auto"/>
              <w:rPr>
                <w:rFonts w:ascii="Arial" w:hAnsi="Arial" w:cs="Arial"/>
              </w:rPr>
            </w:pPr>
          </w:p>
        </w:tc>
        <w:tc>
          <w:tcPr>
            <w:tcW w:w="4589" w:type="dxa"/>
            <w:tcBorders>
              <w:top w:val="nil"/>
              <w:left w:val="single" w:sz="6" w:space="0" w:color="auto"/>
              <w:right w:val="single" w:sz="6" w:space="0" w:color="auto"/>
            </w:tcBorders>
            <w:vAlign w:val="bottom"/>
          </w:tcPr>
          <w:p w:rsidR="008642F5" w:rsidRPr="00275E98" w:rsidRDefault="008642F5" w:rsidP="00091DF2">
            <w:pPr>
              <w:ind w:left="1080"/>
              <w:rPr>
                <w:rFonts w:ascii="Arial" w:hAnsi="Arial" w:cs="Arial"/>
              </w:rPr>
            </w:pPr>
          </w:p>
        </w:tc>
        <w:tc>
          <w:tcPr>
            <w:tcW w:w="903" w:type="dxa"/>
            <w:tcBorders>
              <w:top w:val="nil"/>
              <w:left w:val="single" w:sz="6" w:space="0" w:color="auto"/>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rPr>
            </w:pPr>
          </w:p>
        </w:tc>
        <w:tc>
          <w:tcPr>
            <w:tcW w:w="2881" w:type="dxa"/>
            <w:tcBorders>
              <w:top w:val="nil"/>
              <w:left w:val="single" w:sz="6" w:space="0" w:color="auto"/>
              <w:right w:val="double" w:sz="6" w:space="0" w:color="auto"/>
            </w:tcBorders>
            <w:vAlign w:val="bottom"/>
          </w:tcPr>
          <w:p w:rsidR="008642F5" w:rsidRPr="00275E98" w:rsidRDefault="008642F5" w:rsidP="00C86333">
            <w:pPr>
              <w:overflowPunct/>
              <w:autoSpaceDE/>
              <w:autoSpaceDN/>
              <w:adjustRightInd/>
              <w:jc w:val="right"/>
              <w:textAlignment w:val="auto"/>
              <w:rPr>
                <w:rFonts w:ascii="Arial" w:hAnsi="Arial" w:cs="Arial"/>
                <w:b/>
              </w:rPr>
            </w:pPr>
          </w:p>
        </w:tc>
      </w:tr>
      <w:tr w:rsidR="008642F5" w:rsidRPr="00275E98" w:rsidTr="00B5010A">
        <w:tc>
          <w:tcPr>
            <w:tcW w:w="717" w:type="dxa"/>
            <w:tcBorders>
              <w:top w:val="nil"/>
              <w:left w:val="double" w:sz="6" w:space="0" w:color="auto"/>
              <w:bottom w:val="nil"/>
              <w:right w:val="single" w:sz="6" w:space="0" w:color="auto"/>
            </w:tcBorders>
            <w:vAlign w:val="bottom"/>
          </w:tcPr>
          <w:p w:rsidR="008642F5" w:rsidRPr="00275E98" w:rsidRDefault="008C458C" w:rsidP="00091DF2">
            <w:pPr>
              <w:overflowPunct/>
              <w:autoSpaceDE/>
              <w:autoSpaceDN/>
              <w:adjustRightInd/>
              <w:jc w:val="center"/>
              <w:textAlignment w:val="auto"/>
              <w:rPr>
                <w:rFonts w:ascii="Arial" w:hAnsi="Arial" w:cs="Arial"/>
                <w:b/>
              </w:rPr>
            </w:pPr>
            <w:r w:rsidRPr="00275E98">
              <w:rPr>
                <w:rFonts w:ascii="Arial" w:hAnsi="Arial" w:cs="Arial"/>
                <w:b/>
              </w:rPr>
              <w:t>6</w:t>
            </w:r>
          </w:p>
        </w:tc>
        <w:tc>
          <w:tcPr>
            <w:tcW w:w="4589" w:type="dxa"/>
            <w:tcBorders>
              <w:top w:val="nil"/>
              <w:left w:val="single" w:sz="6" w:space="0" w:color="auto"/>
              <w:bottom w:val="nil"/>
              <w:right w:val="single" w:sz="6" w:space="0" w:color="auto"/>
            </w:tcBorders>
            <w:vAlign w:val="bottom"/>
          </w:tcPr>
          <w:p w:rsidR="008642F5" w:rsidRPr="00275E98" w:rsidRDefault="008C458C" w:rsidP="00091DF2">
            <w:pPr>
              <w:rPr>
                <w:rFonts w:ascii="Arial" w:hAnsi="Arial" w:cs="Arial"/>
                <w:b/>
              </w:rPr>
            </w:pPr>
            <w:r w:rsidRPr="00275E98">
              <w:rPr>
                <w:rFonts w:ascii="Arial" w:hAnsi="Arial" w:cs="Arial"/>
                <w:b/>
              </w:rPr>
              <w:t>Tỷ lệ an toàn Vốn khả dụng (6=5/4)</w:t>
            </w:r>
            <w:r w:rsidR="001075EF" w:rsidRPr="00275E98">
              <w:rPr>
                <w:rFonts w:ascii="Arial" w:hAnsi="Arial" w:cs="Arial"/>
                <w:b/>
              </w:rPr>
              <w:t xml:space="preserve"> </w:t>
            </w:r>
          </w:p>
        </w:tc>
        <w:tc>
          <w:tcPr>
            <w:tcW w:w="903" w:type="dxa"/>
            <w:tcBorders>
              <w:top w:val="nil"/>
              <w:left w:val="single" w:sz="6" w:space="0" w:color="auto"/>
              <w:bottom w:val="nil"/>
              <w:right w:val="single" w:sz="6" w:space="0" w:color="auto"/>
            </w:tcBorders>
            <w:vAlign w:val="bottom"/>
          </w:tcPr>
          <w:p w:rsidR="008642F5" w:rsidRPr="00275E98" w:rsidRDefault="008642F5" w:rsidP="00C86333">
            <w:pPr>
              <w:overflowPunct/>
              <w:autoSpaceDE/>
              <w:autoSpaceDN/>
              <w:adjustRightInd/>
              <w:jc w:val="center"/>
              <w:textAlignment w:val="auto"/>
              <w:rPr>
                <w:rFonts w:ascii="Arial" w:hAnsi="Arial" w:cs="Arial"/>
              </w:rPr>
            </w:pPr>
          </w:p>
        </w:tc>
        <w:tc>
          <w:tcPr>
            <w:tcW w:w="2881" w:type="dxa"/>
            <w:tcBorders>
              <w:top w:val="nil"/>
              <w:left w:val="single" w:sz="6" w:space="0" w:color="auto"/>
              <w:bottom w:val="nil"/>
              <w:right w:val="double" w:sz="6" w:space="0" w:color="auto"/>
            </w:tcBorders>
            <w:vAlign w:val="bottom"/>
          </w:tcPr>
          <w:p w:rsidR="008642F5" w:rsidRPr="00275E98" w:rsidRDefault="00613BF9" w:rsidP="006C1C6E">
            <w:pPr>
              <w:overflowPunct/>
              <w:autoSpaceDE/>
              <w:autoSpaceDN/>
              <w:adjustRightInd/>
              <w:jc w:val="right"/>
              <w:textAlignment w:val="auto"/>
              <w:rPr>
                <w:rFonts w:ascii="Arial" w:hAnsi="Arial" w:cs="Arial"/>
                <w:b/>
              </w:rPr>
            </w:pPr>
            <w:r w:rsidRPr="00613BF9">
              <w:rPr>
                <w:rFonts w:ascii="Arial" w:hAnsi="Arial" w:cs="Arial"/>
                <w:b/>
              </w:rPr>
              <w:t>188,59%</w:t>
            </w:r>
          </w:p>
        </w:tc>
      </w:tr>
      <w:tr w:rsidR="00E77122" w:rsidRPr="00275E98" w:rsidTr="00B5010A">
        <w:tc>
          <w:tcPr>
            <w:tcW w:w="717" w:type="dxa"/>
            <w:tcBorders>
              <w:top w:val="nil"/>
              <w:left w:val="double" w:sz="6" w:space="0" w:color="auto"/>
              <w:bottom w:val="double" w:sz="6" w:space="0" w:color="auto"/>
              <w:right w:val="single" w:sz="6" w:space="0" w:color="auto"/>
            </w:tcBorders>
            <w:vAlign w:val="bottom"/>
          </w:tcPr>
          <w:p w:rsidR="00E77122" w:rsidRPr="00275E98" w:rsidRDefault="00E77122" w:rsidP="00091DF2">
            <w:pPr>
              <w:overflowPunct/>
              <w:autoSpaceDE/>
              <w:autoSpaceDN/>
              <w:adjustRightInd/>
              <w:jc w:val="center"/>
              <w:textAlignment w:val="auto"/>
              <w:rPr>
                <w:rFonts w:ascii="Arial" w:hAnsi="Arial" w:cs="Arial"/>
                <w:b/>
              </w:rPr>
            </w:pPr>
          </w:p>
        </w:tc>
        <w:tc>
          <w:tcPr>
            <w:tcW w:w="4589" w:type="dxa"/>
            <w:tcBorders>
              <w:top w:val="nil"/>
              <w:left w:val="single" w:sz="6" w:space="0" w:color="auto"/>
              <w:bottom w:val="double" w:sz="6" w:space="0" w:color="auto"/>
              <w:right w:val="single" w:sz="6" w:space="0" w:color="auto"/>
            </w:tcBorders>
            <w:vAlign w:val="bottom"/>
          </w:tcPr>
          <w:p w:rsidR="00E77122" w:rsidRPr="00275E98" w:rsidRDefault="00E77122" w:rsidP="00091DF2">
            <w:pPr>
              <w:rPr>
                <w:rFonts w:ascii="Arial" w:hAnsi="Arial" w:cs="Arial"/>
                <w:b/>
              </w:rPr>
            </w:pPr>
          </w:p>
        </w:tc>
        <w:tc>
          <w:tcPr>
            <w:tcW w:w="903" w:type="dxa"/>
            <w:tcBorders>
              <w:top w:val="nil"/>
              <w:left w:val="single" w:sz="6" w:space="0" w:color="auto"/>
              <w:bottom w:val="double" w:sz="6" w:space="0" w:color="auto"/>
              <w:right w:val="single" w:sz="6" w:space="0" w:color="auto"/>
            </w:tcBorders>
            <w:vAlign w:val="bottom"/>
          </w:tcPr>
          <w:p w:rsidR="00E77122" w:rsidRPr="00275E98" w:rsidRDefault="00E77122" w:rsidP="00C86333">
            <w:pPr>
              <w:overflowPunct/>
              <w:autoSpaceDE/>
              <w:autoSpaceDN/>
              <w:adjustRightInd/>
              <w:jc w:val="center"/>
              <w:textAlignment w:val="auto"/>
              <w:rPr>
                <w:rFonts w:ascii="Arial" w:hAnsi="Arial" w:cs="Arial"/>
              </w:rPr>
            </w:pPr>
          </w:p>
        </w:tc>
        <w:tc>
          <w:tcPr>
            <w:tcW w:w="2881" w:type="dxa"/>
            <w:tcBorders>
              <w:top w:val="nil"/>
              <w:left w:val="single" w:sz="6" w:space="0" w:color="auto"/>
              <w:bottom w:val="double" w:sz="6" w:space="0" w:color="auto"/>
              <w:right w:val="double" w:sz="6" w:space="0" w:color="auto"/>
            </w:tcBorders>
            <w:vAlign w:val="bottom"/>
          </w:tcPr>
          <w:p w:rsidR="00E77122" w:rsidRPr="00275E98" w:rsidRDefault="00E77122" w:rsidP="00C86333">
            <w:pPr>
              <w:overflowPunct/>
              <w:autoSpaceDE/>
              <w:autoSpaceDN/>
              <w:adjustRightInd/>
              <w:jc w:val="right"/>
              <w:textAlignment w:val="auto"/>
              <w:rPr>
                <w:rFonts w:ascii="Arial" w:hAnsi="Arial" w:cs="Arial"/>
              </w:rPr>
            </w:pPr>
          </w:p>
        </w:tc>
      </w:tr>
    </w:tbl>
    <w:p w:rsidR="00F5332C" w:rsidRPr="00275E98" w:rsidRDefault="00F5332C" w:rsidP="00F5332C">
      <w:pPr>
        <w:pStyle w:val="BodyText"/>
        <w:rPr>
          <w:rFonts w:ascii="Arial" w:hAnsi="Arial" w:cs="Arial"/>
        </w:rPr>
      </w:pPr>
    </w:p>
    <w:tbl>
      <w:tblPr>
        <w:tblW w:w="8995" w:type="dxa"/>
        <w:tblInd w:w="108" w:type="dxa"/>
        <w:tblLook w:val="04A0" w:firstRow="1" w:lastRow="0" w:firstColumn="1" w:lastColumn="0" w:noHBand="0" w:noVBand="1"/>
      </w:tblPr>
      <w:tblGrid>
        <w:gridCol w:w="2970"/>
        <w:gridCol w:w="3060"/>
        <w:gridCol w:w="2965"/>
      </w:tblGrid>
      <w:tr w:rsidR="005532B6" w:rsidRPr="000C4153" w:rsidTr="00A6177C">
        <w:tc>
          <w:tcPr>
            <w:tcW w:w="2970" w:type="dxa"/>
          </w:tcPr>
          <w:p w:rsidR="005532B6" w:rsidRPr="000C4153" w:rsidRDefault="005532B6" w:rsidP="00A6177C">
            <w:pPr>
              <w:ind w:left="-113"/>
              <w:rPr>
                <w:rFonts w:ascii="Arial" w:hAnsi="Arial" w:cs="Arial"/>
                <w:b/>
                <w:bCs/>
                <w:i/>
              </w:rPr>
            </w:pPr>
          </w:p>
          <w:p w:rsidR="005532B6" w:rsidRDefault="005532B6" w:rsidP="00A6177C">
            <w:pPr>
              <w:ind w:left="-113"/>
              <w:rPr>
                <w:rFonts w:ascii="Arial" w:hAnsi="Arial" w:cs="Arial"/>
                <w:b/>
                <w:bCs/>
                <w:i/>
              </w:rPr>
            </w:pPr>
          </w:p>
          <w:p w:rsidR="005532B6" w:rsidRPr="000C4153" w:rsidRDefault="005532B6" w:rsidP="00A6177C">
            <w:pPr>
              <w:ind w:left="-113"/>
              <w:rPr>
                <w:rFonts w:ascii="Arial" w:hAnsi="Arial" w:cs="Arial"/>
                <w:b/>
                <w:bCs/>
                <w:i/>
              </w:rPr>
            </w:pPr>
          </w:p>
          <w:p w:rsidR="005532B6" w:rsidRPr="000C4153" w:rsidRDefault="005532B6" w:rsidP="00A6177C">
            <w:pPr>
              <w:ind w:left="-113"/>
              <w:rPr>
                <w:rFonts w:ascii="Arial" w:hAnsi="Arial" w:cs="Arial"/>
                <w:b/>
                <w:bCs/>
                <w:i/>
              </w:rPr>
            </w:pPr>
          </w:p>
          <w:p w:rsidR="005532B6" w:rsidRPr="000C4153" w:rsidRDefault="005532B6" w:rsidP="00A6177C">
            <w:pPr>
              <w:ind w:left="-113"/>
              <w:rPr>
                <w:rFonts w:ascii="Arial" w:hAnsi="Arial" w:cs="Arial"/>
                <w:b/>
                <w:bCs/>
                <w:i/>
              </w:rPr>
            </w:pPr>
          </w:p>
        </w:tc>
        <w:tc>
          <w:tcPr>
            <w:tcW w:w="3060" w:type="dxa"/>
          </w:tcPr>
          <w:p w:rsidR="005532B6" w:rsidRPr="000C4153" w:rsidRDefault="005532B6" w:rsidP="000B4AE0">
            <w:pPr>
              <w:ind w:left="-113" w:right="933"/>
              <w:rPr>
                <w:rFonts w:ascii="Arial" w:hAnsi="Arial" w:cs="Arial"/>
                <w:b/>
                <w:bCs/>
                <w:i/>
              </w:rPr>
            </w:pPr>
          </w:p>
        </w:tc>
        <w:tc>
          <w:tcPr>
            <w:tcW w:w="2965" w:type="dxa"/>
          </w:tcPr>
          <w:p w:rsidR="005532B6" w:rsidRPr="000C4153" w:rsidRDefault="005532B6" w:rsidP="000B4AE0">
            <w:pPr>
              <w:ind w:left="-85"/>
              <w:rPr>
                <w:rFonts w:ascii="Arial" w:hAnsi="Arial" w:cs="Arial"/>
                <w:b/>
                <w:bCs/>
                <w:i/>
              </w:rPr>
            </w:pPr>
          </w:p>
        </w:tc>
      </w:tr>
      <w:tr w:rsidR="005532B6" w:rsidRPr="000C4153" w:rsidTr="00A6177C">
        <w:tc>
          <w:tcPr>
            <w:tcW w:w="2970" w:type="dxa"/>
          </w:tcPr>
          <w:p w:rsidR="005532B6" w:rsidRPr="000C4153" w:rsidRDefault="005532B6" w:rsidP="00A6177C">
            <w:pPr>
              <w:pBdr>
                <w:bottom w:val="single" w:sz="4" w:space="1" w:color="auto"/>
              </w:pBdr>
              <w:ind w:left="-170" w:right="85"/>
              <w:rPr>
                <w:rFonts w:ascii="Arial" w:hAnsi="Arial" w:cs="Arial"/>
                <w:b/>
                <w:bCs/>
                <w:i/>
                <w:sz w:val="24"/>
              </w:rPr>
            </w:pPr>
          </w:p>
        </w:tc>
        <w:tc>
          <w:tcPr>
            <w:tcW w:w="3060" w:type="dxa"/>
          </w:tcPr>
          <w:p w:rsidR="005532B6" w:rsidRPr="000C4153" w:rsidRDefault="005532B6" w:rsidP="00A6177C">
            <w:pPr>
              <w:pBdr>
                <w:bottom w:val="single" w:sz="4" w:space="1" w:color="auto"/>
              </w:pBdr>
              <w:ind w:left="-170" w:right="85"/>
              <w:rPr>
                <w:rFonts w:ascii="Arial" w:hAnsi="Arial" w:cs="Arial"/>
                <w:b/>
                <w:bCs/>
                <w:i/>
                <w:sz w:val="24"/>
              </w:rPr>
            </w:pPr>
          </w:p>
        </w:tc>
        <w:tc>
          <w:tcPr>
            <w:tcW w:w="2965" w:type="dxa"/>
          </w:tcPr>
          <w:p w:rsidR="005532B6" w:rsidRPr="000C4153" w:rsidRDefault="005532B6" w:rsidP="00A6177C">
            <w:pPr>
              <w:pBdr>
                <w:bottom w:val="single" w:sz="4" w:space="1" w:color="auto"/>
              </w:pBdr>
              <w:ind w:left="-85" w:right="-108"/>
              <w:rPr>
                <w:rFonts w:ascii="Arial" w:hAnsi="Arial" w:cs="Arial"/>
                <w:b/>
                <w:bCs/>
                <w:i/>
                <w:sz w:val="24"/>
              </w:rPr>
            </w:pPr>
          </w:p>
        </w:tc>
      </w:tr>
      <w:tr w:rsidR="005532B6" w:rsidRPr="000C4153" w:rsidTr="00A6177C">
        <w:tc>
          <w:tcPr>
            <w:tcW w:w="2970" w:type="dxa"/>
          </w:tcPr>
          <w:p w:rsidR="005532B6" w:rsidRPr="000C4153" w:rsidRDefault="005532B6" w:rsidP="00A6177C">
            <w:pPr>
              <w:ind w:left="-113" w:right="83"/>
              <w:rPr>
                <w:rFonts w:ascii="Arial" w:hAnsi="Arial" w:cs="Arial"/>
                <w:color w:val="000000"/>
              </w:rPr>
            </w:pPr>
            <w:r w:rsidRPr="005532B6">
              <w:rPr>
                <w:rFonts w:ascii="Arial" w:hAnsi="Arial" w:cs="Arial"/>
                <w:color w:val="000000"/>
              </w:rPr>
              <w:t xml:space="preserve">Nguyễn Thị </w:t>
            </w:r>
            <w:r w:rsidR="00E62AE6">
              <w:rPr>
                <w:rFonts w:ascii="Arial" w:hAnsi="Arial" w:cs="Arial"/>
                <w:color w:val="000000"/>
              </w:rPr>
              <w:t>Phương Hoa</w:t>
            </w:r>
          </w:p>
        </w:tc>
        <w:tc>
          <w:tcPr>
            <w:tcW w:w="3060" w:type="dxa"/>
          </w:tcPr>
          <w:p w:rsidR="005532B6" w:rsidRPr="000C4153" w:rsidRDefault="005532B6" w:rsidP="00A6177C">
            <w:pPr>
              <w:ind w:left="-113" w:right="284"/>
              <w:rPr>
                <w:rFonts w:ascii="Arial" w:hAnsi="Arial" w:cs="Arial"/>
                <w:b/>
                <w:bCs/>
                <w:i/>
              </w:rPr>
            </w:pPr>
            <w:r>
              <w:rPr>
                <w:rFonts w:ascii="Arial" w:hAnsi="Arial" w:cs="Arial"/>
                <w:color w:val="000000"/>
              </w:rPr>
              <w:t>Trần</w:t>
            </w:r>
            <w:r w:rsidR="00425A58">
              <w:rPr>
                <w:rFonts w:ascii="Arial" w:hAnsi="Arial" w:cs="Arial"/>
                <w:color w:val="000000"/>
              </w:rPr>
              <w:t xml:space="preserve"> Thị</w:t>
            </w:r>
            <w:r>
              <w:rPr>
                <w:rFonts w:ascii="Arial" w:hAnsi="Arial" w:cs="Arial"/>
                <w:color w:val="000000"/>
              </w:rPr>
              <w:t xml:space="preserve"> Hà Trang</w:t>
            </w:r>
          </w:p>
        </w:tc>
        <w:tc>
          <w:tcPr>
            <w:tcW w:w="2965" w:type="dxa"/>
          </w:tcPr>
          <w:p w:rsidR="005532B6" w:rsidRPr="000C4153" w:rsidRDefault="005532B6" w:rsidP="00A6177C">
            <w:pPr>
              <w:ind w:left="-85"/>
              <w:rPr>
                <w:rFonts w:ascii="Arial" w:hAnsi="Arial" w:cs="Arial"/>
                <w:b/>
                <w:bCs/>
                <w:i/>
              </w:rPr>
            </w:pPr>
            <w:r>
              <w:rPr>
                <w:rFonts w:ascii="Arial" w:hAnsi="Arial" w:cs="Arial"/>
                <w:color w:val="000000"/>
              </w:rPr>
              <w:t>Nguyễn Thế Minh</w:t>
            </w:r>
          </w:p>
        </w:tc>
      </w:tr>
      <w:tr w:rsidR="005532B6" w:rsidRPr="000C4153" w:rsidTr="00A6177C">
        <w:tc>
          <w:tcPr>
            <w:tcW w:w="2970" w:type="dxa"/>
          </w:tcPr>
          <w:p w:rsidR="005532B6" w:rsidRPr="000C4153" w:rsidRDefault="00E62AE6" w:rsidP="00A6177C">
            <w:pPr>
              <w:tabs>
                <w:tab w:val="left" w:pos="2302"/>
                <w:tab w:val="left" w:pos="2385"/>
              </w:tabs>
              <w:ind w:left="-113"/>
              <w:rPr>
                <w:rFonts w:ascii="Arial" w:hAnsi="Arial" w:cs="Arial"/>
                <w:color w:val="000000"/>
              </w:rPr>
            </w:pPr>
            <w:r>
              <w:rPr>
                <w:rFonts w:ascii="Arial" w:hAnsi="Arial" w:cs="Arial"/>
                <w:color w:val="000000"/>
              </w:rPr>
              <w:t>K</w:t>
            </w:r>
            <w:r w:rsidR="005532B6">
              <w:rPr>
                <w:rFonts w:ascii="Arial" w:hAnsi="Arial" w:cs="Arial"/>
                <w:color w:val="000000"/>
              </w:rPr>
              <w:t>ế toán</w:t>
            </w:r>
            <w:r w:rsidR="00BA6F3B">
              <w:rPr>
                <w:rFonts w:ascii="Arial" w:hAnsi="Arial" w:cs="Arial"/>
                <w:color w:val="000000"/>
              </w:rPr>
              <w:t xml:space="preserve"> T</w:t>
            </w:r>
            <w:r>
              <w:rPr>
                <w:rFonts w:ascii="Arial" w:hAnsi="Arial" w:cs="Arial"/>
                <w:color w:val="000000"/>
              </w:rPr>
              <w:t>rưởng</w:t>
            </w:r>
          </w:p>
        </w:tc>
        <w:tc>
          <w:tcPr>
            <w:tcW w:w="3060" w:type="dxa"/>
          </w:tcPr>
          <w:p w:rsidR="005532B6" w:rsidRPr="000C4153" w:rsidRDefault="005532B6" w:rsidP="0083326C">
            <w:pPr>
              <w:ind w:left="-113" w:right="-108"/>
              <w:rPr>
                <w:rFonts w:ascii="Arial" w:hAnsi="Arial" w:cs="Arial"/>
                <w:b/>
                <w:bCs/>
                <w:i/>
              </w:rPr>
            </w:pPr>
            <w:r>
              <w:rPr>
                <w:rFonts w:ascii="Arial" w:hAnsi="Arial" w:cs="Arial"/>
                <w:color w:val="000000"/>
              </w:rPr>
              <w:t xml:space="preserve">Trưởng phòng Kiểm soát </w:t>
            </w:r>
            <w:r w:rsidR="0083326C">
              <w:rPr>
                <w:rFonts w:ascii="Arial" w:hAnsi="Arial" w:cs="Arial"/>
                <w:color w:val="000000"/>
              </w:rPr>
              <w:t>N</w:t>
            </w:r>
            <w:r>
              <w:rPr>
                <w:rFonts w:ascii="Arial" w:hAnsi="Arial" w:cs="Arial"/>
                <w:color w:val="000000"/>
              </w:rPr>
              <w:t>ội bộ</w:t>
            </w:r>
            <w:r w:rsidRPr="000C4153">
              <w:rPr>
                <w:rFonts w:ascii="Arial" w:hAnsi="Arial" w:cs="Arial"/>
                <w:color w:val="000000"/>
              </w:rPr>
              <w:t xml:space="preserve"> </w:t>
            </w:r>
          </w:p>
        </w:tc>
        <w:tc>
          <w:tcPr>
            <w:tcW w:w="2965" w:type="dxa"/>
          </w:tcPr>
          <w:p w:rsidR="005532B6" w:rsidRPr="000C4153" w:rsidRDefault="005532B6" w:rsidP="00A6177C">
            <w:pPr>
              <w:ind w:left="-85"/>
              <w:rPr>
                <w:rFonts w:ascii="Arial" w:hAnsi="Arial" w:cs="Arial"/>
                <w:b/>
                <w:bCs/>
                <w:i/>
              </w:rPr>
            </w:pPr>
            <w:r>
              <w:rPr>
                <w:rFonts w:ascii="Arial" w:hAnsi="Arial" w:cs="Arial"/>
                <w:color w:val="000000"/>
              </w:rPr>
              <w:t xml:space="preserve">Tổng </w:t>
            </w:r>
            <w:r w:rsidRPr="00F057A0">
              <w:rPr>
                <w:rFonts w:ascii="Arial" w:hAnsi="Arial" w:cs="Arial"/>
                <w:color w:val="000000"/>
              </w:rPr>
              <w:t>Giám đốc</w:t>
            </w:r>
          </w:p>
        </w:tc>
      </w:tr>
    </w:tbl>
    <w:p w:rsidR="00096951" w:rsidRDefault="00096951" w:rsidP="0082792D">
      <w:pPr>
        <w:pStyle w:val="BodyText"/>
        <w:rPr>
          <w:rFonts w:ascii="Arial" w:hAnsi="Arial" w:cs="Arial"/>
          <w:lang w:val="en-US"/>
        </w:rPr>
      </w:pPr>
    </w:p>
    <w:p w:rsidR="00807C32" w:rsidRPr="00807C32" w:rsidRDefault="00807C32" w:rsidP="0082792D">
      <w:pPr>
        <w:pStyle w:val="BodyText"/>
        <w:rPr>
          <w:rFonts w:ascii="Arial" w:hAnsi="Arial" w:cs="Arial"/>
          <w:lang w:val="en-US"/>
        </w:rPr>
      </w:pPr>
    </w:p>
    <w:p w:rsidR="00096951" w:rsidRPr="00275E98" w:rsidRDefault="00096951" w:rsidP="00096951">
      <w:pPr>
        <w:pStyle w:val="BodyText"/>
        <w:rPr>
          <w:rFonts w:ascii="Arial" w:hAnsi="Arial" w:cs="Arial"/>
          <w:lang w:val="fr-FR"/>
        </w:rPr>
      </w:pPr>
      <w:r w:rsidRPr="00275E98">
        <w:rPr>
          <w:rFonts w:ascii="Arial" w:hAnsi="Arial" w:cs="Arial"/>
          <w:lang w:val="fr-FR"/>
        </w:rPr>
        <w:t>Hà Nội, Việt Nam</w:t>
      </w:r>
    </w:p>
    <w:p w:rsidR="00096951" w:rsidRPr="00275E98" w:rsidRDefault="00096951" w:rsidP="00096951">
      <w:pPr>
        <w:pStyle w:val="BodyText"/>
        <w:rPr>
          <w:rFonts w:ascii="Arial" w:hAnsi="Arial" w:cs="Arial"/>
        </w:rPr>
      </w:pPr>
    </w:p>
    <w:p w:rsidR="00764A3A" w:rsidRPr="00275E98" w:rsidRDefault="00EE786C" w:rsidP="00096951">
      <w:pPr>
        <w:pStyle w:val="BodyText"/>
        <w:jc w:val="left"/>
        <w:rPr>
          <w:rFonts w:ascii="Arial" w:hAnsi="Arial" w:cs="Arial"/>
          <w:lang w:val="es-ES"/>
        </w:rPr>
        <w:sectPr w:rsidR="00764A3A" w:rsidRPr="00275E98" w:rsidSect="00390381">
          <w:headerReference w:type="default" r:id="rId22"/>
          <w:type w:val="nextColumn"/>
          <w:pgSz w:w="11909" w:h="16834" w:code="9"/>
          <w:pgMar w:top="1440" w:right="1440" w:bottom="862" w:left="1582" w:header="720" w:footer="578" w:gutter="0"/>
          <w:cols w:space="720"/>
          <w:docGrid w:linePitch="272"/>
        </w:sectPr>
      </w:pPr>
      <w:r>
        <w:rPr>
          <w:rFonts w:ascii="Arial" w:hAnsi="Arial" w:cs="Arial"/>
          <w:lang w:val="es-ES"/>
        </w:rPr>
        <w:t>Ngày 14 tháng 8 năm 2015</w:t>
      </w:r>
    </w:p>
    <w:p w:rsidR="0082792D" w:rsidRPr="00275E98" w:rsidRDefault="00AE2E35" w:rsidP="0082792D">
      <w:pPr>
        <w:pStyle w:val="Heading2"/>
        <w:ind w:left="720" w:hanging="720"/>
        <w:rPr>
          <w:rFonts w:ascii="Arial" w:hAnsi="Arial" w:cs="Arial"/>
          <w:lang w:val="en-US"/>
        </w:rPr>
      </w:pPr>
      <w:r w:rsidRPr="00275E98">
        <w:rPr>
          <w:rFonts w:ascii="Arial" w:hAnsi="Arial" w:cs="Arial"/>
          <w:lang w:val="en-US"/>
        </w:rPr>
        <w:lastRenderedPageBreak/>
        <w:t>1.</w:t>
      </w:r>
      <w:r w:rsidRPr="00275E98">
        <w:rPr>
          <w:rFonts w:ascii="Arial" w:hAnsi="Arial" w:cs="Arial"/>
          <w:lang w:val="en-US"/>
        </w:rPr>
        <w:tab/>
      </w:r>
      <w:r w:rsidR="00BB0FFC">
        <w:rPr>
          <w:rFonts w:ascii="Arial" w:hAnsi="Arial" w:cs="Arial"/>
          <w:lang w:val="en-US"/>
        </w:rPr>
        <w:t>THÔNG TIN CÔNG TY</w:t>
      </w:r>
    </w:p>
    <w:p w:rsidR="0082792D" w:rsidRPr="00F16F9B" w:rsidRDefault="00A4682C" w:rsidP="00A4682C">
      <w:pPr>
        <w:pStyle w:val="BodyText"/>
        <w:tabs>
          <w:tab w:val="left" w:pos="1155"/>
        </w:tabs>
        <w:rPr>
          <w:rFonts w:ascii="Arial" w:hAnsi="Arial" w:cs="Arial"/>
          <w:sz w:val="16"/>
          <w:szCs w:val="16"/>
        </w:rPr>
      </w:pPr>
      <w:r w:rsidRPr="00275E98">
        <w:rPr>
          <w:rFonts w:ascii="Arial" w:hAnsi="Arial" w:cs="Arial"/>
        </w:rPr>
        <w:tab/>
      </w:r>
    </w:p>
    <w:p w:rsidR="00133D14" w:rsidRPr="00133D14" w:rsidRDefault="00133D14" w:rsidP="00133D14">
      <w:pPr>
        <w:ind w:left="709"/>
        <w:jc w:val="both"/>
        <w:rPr>
          <w:rFonts w:ascii="Arial" w:hAnsi="Arial" w:cs="Arial"/>
          <w:color w:val="000000"/>
          <w:lang w:val="x-none" w:eastAsia="x-none"/>
        </w:rPr>
      </w:pPr>
      <w:r w:rsidRPr="00133D14">
        <w:rPr>
          <w:rFonts w:ascii="Arial" w:hAnsi="Arial" w:cs="Arial"/>
          <w:color w:val="000000"/>
          <w:lang w:val="x-none" w:eastAsia="x-none"/>
        </w:rPr>
        <w:t>Công ty Cổ phần Chứng khoán SHB (“Công ty”) là công ty cổ phần được thành lập và hoạt động theo Luật chứng khoán và Luật doanh nghiệp của Việt Nam với tên gọi ban đầu là Công ty Trách nhiệm hữu hạn Chứng khoán Ngân hàng TMCP Nhà Hà Nội. Công ty được chuyển đổi từ hình thức công ty trách nhiệm hữu hạn sang công ty cổ phần từ ngày 1 tháng 9 năm 2011 theo Giấy phép Thành lập và hoạt động công ty chứng khoán số 112/GP-UBCK ngày 26 tháng 8 năm 2011</w:t>
      </w:r>
      <w:r w:rsidR="00DF50A5">
        <w:rPr>
          <w:rFonts w:ascii="Arial" w:hAnsi="Arial" w:cs="Arial"/>
          <w:color w:val="000000"/>
          <w:lang w:eastAsia="x-none"/>
        </w:rPr>
        <w:t>,</w:t>
      </w:r>
      <w:r w:rsidRPr="00133D14">
        <w:rPr>
          <w:rFonts w:ascii="Arial" w:hAnsi="Arial" w:cs="Arial"/>
          <w:color w:val="000000"/>
          <w:lang w:val="x-none" w:eastAsia="x-none"/>
        </w:rPr>
        <w:t xml:space="preserve"> được cấp bởi Ủy ban Chứng khoán Nhà nước. Ngày</w:t>
      </w:r>
      <w:r w:rsidR="00DF50A5">
        <w:rPr>
          <w:rFonts w:ascii="Arial" w:hAnsi="Arial" w:cs="Arial"/>
          <w:color w:val="000000"/>
          <w:lang w:eastAsia="x-none"/>
        </w:rPr>
        <w:t xml:space="preserve"> </w:t>
      </w:r>
      <w:r w:rsidRPr="00133D14">
        <w:rPr>
          <w:rFonts w:ascii="Arial" w:hAnsi="Arial" w:cs="Arial"/>
          <w:color w:val="000000"/>
          <w:lang w:val="x-none" w:eastAsia="x-none"/>
        </w:rPr>
        <w:t xml:space="preserve">12 tháng 9 năm 2012, Ủy ban Chứng khoán Nhà nước ban hành Giấy phép điều chỉnh Giấy phép </w:t>
      </w:r>
      <w:r w:rsidR="0083326C">
        <w:rPr>
          <w:rFonts w:ascii="Arial" w:hAnsi="Arial" w:cs="Arial"/>
          <w:color w:val="000000"/>
          <w:lang w:eastAsia="x-none"/>
        </w:rPr>
        <w:t>t</w:t>
      </w:r>
      <w:r w:rsidRPr="00133D14">
        <w:rPr>
          <w:rFonts w:ascii="Arial" w:hAnsi="Arial" w:cs="Arial"/>
          <w:color w:val="000000"/>
          <w:lang w:val="x-none" w:eastAsia="x-none"/>
        </w:rPr>
        <w:t xml:space="preserve">hành lập và </w:t>
      </w:r>
      <w:r w:rsidR="0083326C">
        <w:rPr>
          <w:rFonts w:ascii="Arial" w:hAnsi="Arial" w:cs="Arial"/>
          <w:color w:val="000000"/>
          <w:lang w:eastAsia="x-none"/>
        </w:rPr>
        <w:t>h</w:t>
      </w:r>
      <w:r w:rsidRPr="00133D14">
        <w:rPr>
          <w:rFonts w:ascii="Arial" w:hAnsi="Arial" w:cs="Arial"/>
          <w:color w:val="000000"/>
          <w:lang w:val="x-none" w:eastAsia="x-none"/>
        </w:rPr>
        <w:t xml:space="preserve">oạt động công ty chứng khoán số 112/GPĐC-UBCK chấp thuận cho công ty đổi tên thành Công ty </w:t>
      </w:r>
      <w:r w:rsidR="0083326C">
        <w:rPr>
          <w:rFonts w:ascii="Arial" w:hAnsi="Arial" w:cs="Arial"/>
          <w:color w:val="000000"/>
          <w:lang w:eastAsia="x-none"/>
        </w:rPr>
        <w:t>C</w:t>
      </w:r>
      <w:r w:rsidRPr="00133D14">
        <w:rPr>
          <w:rFonts w:ascii="Arial" w:hAnsi="Arial" w:cs="Arial"/>
          <w:color w:val="000000"/>
          <w:lang w:val="x-none" w:eastAsia="x-none"/>
        </w:rPr>
        <w:t xml:space="preserve">ổ phần </w:t>
      </w:r>
      <w:r w:rsidR="0083326C">
        <w:rPr>
          <w:rFonts w:ascii="Arial" w:hAnsi="Arial" w:cs="Arial"/>
          <w:color w:val="000000"/>
          <w:lang w:eastAsia="x-none"/>
        </w:rPr>
        <w:t>C</w:t>
      </w:r>
      <w:r w:rsidRPr="00133D14">
        <w:rPr>
          <w:rFonts w:ascii="Arial" w:hAnsi="Arial" w:cs="Arial"/>
          <w:color w:val="000000"/>
          <w:lang w:val="x-none" w:eastAsia="x-none"/>
        </w:rPr>
        <w:t xml:space="preserve">hứng khoán SHB. </w:t>
      </w:r>
    </w:p>
    <w:p w:rsidR="00133D14" w:rsidRPr="00906E8C" w:rsidRDefault="00133D14" w:rsidP="00133D14">
      <w:pPr>
        <w:ind w:left="709"/>
        <w:jc w:val="both"/>
        <w:rPr>
          <w:rFonts w:ascii="Arial" w:hAnsi="Arial" w:cs="Arial"/>
          <w:color w:val="000000"/>
          <w:sz w:val="16"/>
          <w:szCs w:val="16"/>
          <w:lang w:val="x-none" w:eastAsia="x-none"/>
        </w:rPr>
      </w:pPr>
    </w:p>
    <w:p w:rsidR="00133D14" w:rsidRPr="00133D14" w:rsidRDefault="00133D14" w:rsidP="00133D14">
      <w:pPr>
        <w:ind w:left="709"/>
        <w:jc w:val="both"/>
        <w:rPr>
          <w:rFonts w:ascii="Arial" w:hAnsi="Arial" w:cs="Arial"/>
          <w:color w:val="000000"/>
          <w:lang w:val="x-none" w:eastAsia="x-none"/>
        </w:rPr>
      </w:pPr>
      <w:r w:rsidRPr="00133D14">
        <w:rPr>
          <w:rFonts w:ascii="Arial" w:hAnsi="Arial" w:cs="Arial"/>
          <w:color w:val="000000"/>
          <w:lang w:val="x-none" w:eastAsia="x-none"/>
        </w:rPr>
        <w:t xml:space="preserve">Tại ngày </w:t>
      </w:r>
      <w:r w:rsidR="00696946">
        <w:rPr>
          <w:rFonts w:ascii="Arial" w:hAnsi="Arial" w:cs="Arial"/>
          <w:color w:val="000000"/>
          <w:lang w:val="x-none" w:eastAsia="x-none"/>
        </w:rPr>
        <w:t>30 tháng 6 năm 2015</w:t>
      </w:r>
      <w:r w:rsidRPr="00133D14">
        <w:rPr>
          <w:rFonts w:ascii="Arial" w:hAnsi="Arial" w:cs="Arial"/>
          <w:color w:val="000000"/>
          <w:lang w:val="x-none" w:eastAsia="x-none"/>
        </w:rPr>
        <w:t>, vốn điều lệ của Công ty là 150.000.000.000 VNĐ</w:t>
      </w:r>
      <w:r w:rsidR="00776FF9">
        <w:rPr>
          <w:rFonts w:ascii="Arial" w:hAnsi="Arial" w:cs="Arial"/>
          <w:color w:val="000000"/>
          <w:lang w:eastAsia="x-none"/>
        </w:rPr>
        <w:t xml:space="preserve"> (</w:t>
      </w:r>
      <w:r w:rsidR="00776FF9" w:rsidRPr="00133D14">
        <w:rPr>
          <w:rFonts w:ascii="Arial" w:hAnsi="Arial" w:cs="Arial"/>
          <w:color w:val="000000"/>
          <w:lang w:val="x-none" w:eastAsia="x-none"/>
        </w:rPr>
        <w:t xml:space="preserve">ngày </w:t>
      </w:r>
      <w:r w:rsidR="00EE786C">
        <w:rPr>
          <w:rFonts w:ascii="Arial" w:hAnsi="Arial" w:cs="Arial"/>
          <w:color w:val="000000"/>
          <w:lang w:eastAsia="x-none"/>
        </w:rPr>
        <w:t>31</w:t>
      </w:r>
      <w:r w:rsidR="00696946">
        <w:rPr>
          <w:rFonts w:ascii="Arial" w:hAnsi="Arial" w:cs="Arial"/>
          <w:color w:val="000000"/>
          <w:lang w:val="x-none" w:eastAsia="x-none"/>
        </w:rPr>
        <w:t xml:space="preserve"> tháng </w:t>
      </w:r>
      <w:r w:rsidR="00EE786C">
        <w:rPr>
          <w:rFonts w:ascii="Arial" w:hAnsi="Arial" w:cs="Arial"/>
          <w:color w:val="000000"/>
          <w:lang w:eastAsia="x-none"/>
        </w:rPr>
        <w:t>12</w:t>
      </w:r>
      <w:r w:rsidR="00696946">
        <w:rPr>
          <w:rFonts w:ascii="Arial" w:hAnsi="Arial" w:cs="Arial"/>
          <w:color w:val="000000"/>
          <w:lang w:val="x-none" w:eastAsia="x-none"/>
        </w:rPr>
        <w:t xml:space="preserve"> năm 201</w:t>
      </w:r>
      <w:r w:rsidR="00EE786C">
        <w:rPr>
          <w:rFonts w:ascii="Arial" w:hAnsi="Arial" w:cs="Arial"/>
          <w:color w:val="000000"/>
          <w:lang w:eastAsia="x-none"/>
        </w:rPr>
        <w:t>4</w:t>
      </w:r>
      <w:r w:rsidR="00776FF9">
        <w:rPr>
          <w:rFonts w:ascii="Arial" w:hAnsi="Arial" w:cs="Arial"/>
          <w:color w:val="000000"/>
          <w:lang w:eastAsia="x-none"/>
        </w:rPr>
        <w:t>:</w:t>
      </w:r>
      <w:r w:rsidR="00776FF9">
        <w:rPr>
          <w:rFonts w:ascii="Arial" w:hAnsi="Arial" w:cs="Arial"/>
          <w:color w:val="000000"/>
          <w:lang w:val="x-none" w:eastAsia="x-none"/>
        </w:rPr>
        <w:t xml:space="preserve"> 150.000.000.000 VNĐ</w:t>
      </w:r>
      <w:r w:rsidR="00776FF9">
        <w:rPr>
          <w:rFonts w:ascii="Arial" w:hAnsi="Arial" w:cs="Arial"/>
          <w:color w:val="000000"/>
          <w:lang w:eastAsia="x-none"/>
        </w:rPr>
        <w:t>)</w:t>
      </w:r>
      <w:r w:rsidRPr="00133D14">
        <w:rPr>
          <w:rFonts w:ascii="Arial" w:hAnsi="Arial" w:cs="Arial"/>
          <w:color w:val="000000"/>
          <w:lang w:val="x-none" w:eastAsia="x-none"/>
        </w:rPr>
        <w:t>.</w:t>
      </w:r>
    </w:p>
    <w:p w:rsidR="00133D14" w:rsidRPr="00906E8C" w:rsidRDefault="00133D14" w:rsidP="00133D14">
      <w:pPr>
        <w:ind w:left="709"/>
        <w:jc w:val="both"/>
        <w:rPr>
          <w:rFonts w:ascii="Arial" w:hAnsi="Arial" w:cs="Arial"/>
          <w:color w:val="000000"/>
          <w:sz w:val="16"/>
          <w:szCs w:val="16"/>
          <w:lang w:val="x-none" w:eastAsia="x-none"/>
        </w:rPr>
      </w:pPr>
    </w:p>
    <w:p w:rsidR="00133D14" w:rsidRPr="00133D14" w:rsidRDefault="00EE786C" w:rsidP="00133D14">
      <w:pPr>
        <w:ind w:left="709"/>
        <w:jc w:val="both"/>
        <w:rPr>
          <w:rFonts w:ascii="Arial" w:hAnsi="Arial" w:cs="Arial"/>
          <w:color w:val="000000"/>
          <w:lang w:val="x-none" w:eastAsia="x-none"/>
        </w:rPr>
      </w:pPr>
      <w:proofErr w:type="gramStart"/>
      <w:r w:rsidRPr="00171542">
        <w:rPr>
          <w:rFonts w:ascii="Arial" w:hAnsi="Arial" w:cs="Arial"/>
          <w:color w:val="000000"/>
        </w:rPr>
        <w:t xml:space="preserve">Hoạt động chính </w:t>
      </w:r>
      <w:r>
        <w:rPr>
          <w:rFonts w:ascii="Arial" w:hAnsi="Arial" w:cs="Arial"/>
          <w:color w:val="000000"/>
        </w:rPr>
        <w:t xml:space="preserve">trong kỳ hiện tại </w:t>
      </w:r>
      <w:r w:rsidRPr="00171542">
        <w:rPr>
          <w:rFonts w:ascii="Arial" w:hAnsi="Arial" w:cs="Arial"/>
          <w:color w:val="000000"/>
        </w:rPr>
        <w:t xml:space="preserve">của Công ty </w:t>
      </w:r>
      <w:r>
        <w:rPr>
          <w:rFonts w:ascii="Arial" w:hAnsi="Arial" w:cs="Arial"/>
          <w:color w:val="000000"/>
        </w:rPr>
        <w:t>là</w:t>
      </w:r>
      <w:r w:rsidRPr="00171542">
        <w:rPr>
          <w:rFonts w:ascii="Arial" w:hAnsi="Arial" w:cs="Arial"/>
          <w:color w:val="000000"/>
        </w:rPr>
        <w:t xml:space="preserve"> môi giới chứng khoán, lưu ký chứng khoán, tự doanh chứng khoán, tư vấn tài chính và đầu tư chứng khoán</w:t>
      </w:r>
      <w:r w:rsidR="00133D14" w:rsidRPr="00133D14">
        <w:rPr>
          <w:rFonts w:ascii="Arial" w:hAnsi="Arial" w:cs="Arial"/>
          <w:color w:val="000000"/>
          <w:lang w:val="x-none" w:eastAsia="x-none"/>
        </w:rPr>
        <w:t>.</w:t>
      </w:r>
      <w:proofErr w:type="gramEnd"/>
      <w:r w:rsidR="00133D14" w:rsidRPr="00133D14">
        <w:rPr>
          <w:rFonts w:ascii="Arial" w:hAnsi="Arial" w:cs="Arial"/>
          <w:color w:val="000000"/>
          <w:lang w:val="x-none" w:eastAsia="x-none"/>
        </w:rPr>
        <w:t xml:space="preserve"> </w:t>
      </w:r>
    </w:p>
    <w:p w:rsidR="00133D14" w:rsidRPr="00906E8C" w:rsidRDefault="00133D14" w:rsidP="00133D14">
      <w:pPr>
        <w:ind w:left="709"/>
        <w:jc w:val="both"/>
        <w:rPr>
          <w:rFonts w:ascii="Arial" w:hAnsi="Arial" w:cs="Arial"/>
          <w:color w:val="000000"/>
          <w:sz w:val="16"/>
          <w:szCs w:val="16"/>
          <w:lang w:val="x-none" w:eastAsia="x-none"/>
        </w:rPr>
      </w:pPr>
    </w:p>
    <w:p w:rsidR="00807C32" w:rsidRDefault="00133D14" w:rsidP="00133D14">
      <w:pPr>
        <w:ind w:left="709"/>
        <w:jc w:val="both"/>
        <w:rPr>
          <w:rFonts w:ascii="Arial" w:hAnsi="Arial" w:cs="Arial"/>
          <w:color w:val="000000"/>
          <w:lang w:eastAsia="x-none"/>
        </w:rPr>
      </w:pPr>
      <w:r w:rsidRPr="00133D14">
        <w:rPr>
          <w:rFonts w:ascii="Arial" w:hAnsi="Arial" w:cs="Arial"/>
          <w:color w:val="000000"/>
          <w:lang w:val="x-none" w:eastAsia="x-none"/>
        </w:rPr>
        <w:t>Công ty có trụ sở chính tại Tầng 1,2 và 7 tòa nhà Artexport, số 2A Phạm Sư Mạnh, Quận Hoàn Kiếm, Hà Nội.</w:t>
      </w:r>
    </w:p>
    <w:p w:rsidR="00133D14" w:rsidRPr="00906E8C" w:rsidRDefault="00133D14" w:rsidP="00133D14">
      <w:pPr>
        <w:ind w:left="709"/>
        <w:jc w:val="both"/>
        <w:rPr>
          <w:rFonts w:ascii="Arial" w:hAnsi="Arial" w:cs="Arial"/>
          <w:bCs/>
          <w:iCs/>
          <w:sz w:val="16"/>
          <w:szCs w:val="16"/>
        </w:rPr>
      </w:pPr>
    </w:p>
    <w:p w:rsidR="00776FF9" w:rsidRDefault="00776FF9" w:rsidP="00776FF9">
      <w:pPr>
        <w:tabs>
          <w:tab w:val="right" w:pos="3600"/>
          <w:tab w:val="right" w:pos="8640"/>
        </w:tabs>
        <w:ind w:left="720"/>
        <w:jc w:val="both"/>
        <w:rPr>
          <w:rFonts w:ascii="Arial" w:hAnsi="Arial" w:cs="Arial"/>
          <w:color w:val="000000"/>
        </w:rPr>
      </w:pPr>
      <w:r>
        <w:rPr>
          <w:rFonts w:ascii="Arial" w:hAnsi="Arial" w:cs="Arial"/>
          <w:color w:val="000000"/>
        </w:rPr>
        <w:t xml:space="preserve">Số lượng nhân viên tại </w:t>
      </w:r>
      <w:r w:rsidR="00696946">
        <w:rPr>
          <w:rFonts w:ascii="Arial" w:hAnsi="Arial" w:cs="Arial"/>
          <w:color w:val="000000"/>
        </w:rPr>
        <w:t>30 tháng 6 năm 2015</w:t>
      </w:r>
      <w:r>
        <w:rPr>
          <w:rFonts w:ascii="Arial" w:hAnsi="Arial" w:cs="Arial"/>
          <w:color w:val="000000"/>
        </w:rPr>
        <w:t xml:space="preserve"> là </w:t>
      </w:r>
      <w:r w:rsidR="00EE786C">
        <w:rPr>
          <w:rFonts w:ascii="Arial" w:hAnsi="Arial" w:cs="Arial"/>
          <w:color w:val="000000"/>
        </w:rPr>
        <w:t>85</w:t>
      </w:r>
      <w:r>
        <w:rPr>
          <w:rFonts w:ascii="Arial" w:hAnsi="Arial" w:cs="Arial"/>
          <w:color w:val="000000"/>
        </w:rPr>
        <w:t xml:space="preserve"> người (tại 31 tháng 12 năm 201</w:t>
      </w:r>
      <w:r w:rsidR="00A159D1">
        <w:rPr>
          <w:rFonts w:ascii="Arial" w:hAnsi="Arial" w:cs="Arial"/>
          <w:color w:val="000000"/>
        </w:rPr>
        <w:t>4</w:t>
      </w:r>
      <w:r>
        <w:rPr>
          <w:rFonts w:ascii="Arial" w:hAnsi="Arial" w:cs="Arial"/>
          <w:color w:val="000000"/>
        </w:rPr>
        <w:t xml:space="preserve">: </w:t>
      </w:r>
      <w:r w:rsidR="00A159D1">
        <w:rPr>
          <w:rFonts w:ascii="Arial" w:hAnsi="Arial" w:cs="Arial"/>
          <w:color w:val="000000"/>
        </w:rPr>
        <w:t>79</w:t>
      </w:r>
      <w:r w:rsidR="00ED3EBA">
        <w:rPr>
          <w:rFonts w:ascii="Arial" w:hAnsi="Arial" w:cs="Arial"/>
          <w:color w:val="000000"/>
        </w:rPr>
        <w:t xml:space="preserve"> </w:t>
      </w:r>
      <w:r>
        <w:rPr>
          <w:rFonts w:ascii="Arial" w:hAnsi="Arial" w:cs="Arial"/>
          <w:color w:val="000000"/>
        </w:rPr>
        <w:t>người)</w:t>
      </w:r>
      <w:r w:rsidR="00DF50A5">
        <w:rPr>
          <w:rFonts w:ascii="Arial" w:hAnsi="Arial" w:cs="Arial"/>
          <w:color w:val="000000"/>
        </w:rPr>
        <w:t>.</w:t>
      </w:r>
    </w:p>
    <w:p w:rsidR="00760348" w:rsidRDefault="00760348" w:rsidP="00133D14">
      <w:pPr>
        <w:ind w:left="709"/>
        <w:jc w:val="both"/>
        <w:rPr>
          <w:rFonts w:ascii="Arial" w:hAnsi="Arial" w:cs="Arial"/>
          <w:bCs/>
          <w:iCs/>
        </w:rPr>
      </w:pPr>
    </w:p>
    <w:p w:rsidR="00325E89" w:rsidRPr="00133D14" w:rsidRDefault="00325E89" w:rsidP="00133D14">
      <w:pPr>
        <w:ind w:left="709"/>
        <w:jc w:val="both"/>
        <w:rPr>
          <w:rFonts w:ascii="Arial" w:hAnsi="Arial" w:cs="Arial"/>
          <w:bCs/>
          <w:iCs/>
        </w:rPr>
      </w:pPr>
    </w:p>
    <w:p w:rsidR="0024337C" w:rsidRPr="00275E98" w:rsidRDefault="0024337C" w:rsidP="00C45FC9">
      <w:pPr>
        <w:pStyle w:val="Heading2"/>
        <w:jc w:val="both"/>
        <w:rPr>
          <w:rFonts w:ascii="Arial" w:hAnsi="Arial" w:cs="Arial"/>
          <w:color w:val="000000"/>
          <w:lang w:val="en-US"/>
        </w:rPr>
      </w:pPr>
      <w:r w:rsidRPr="00275E98">
        <w:rPr>
          <w:rFonts w:ascii="Arial" w:hAnsi="Arial" w:cs="Arial"/>
          <w:lang w:val="en-US"/>
        </w:rPr>
        <w:t>2.</w:t>
      </w:r>
      <w:r w:rsidRPr="00275E98">
        <w:rPr>
          <w:rFonts w:ascii="Arial" w:hAnsi="Arial" w:cs="Arial"/>
          <w:lang w:val="en-US"/>
        </w:rPr>
        <w:tab/>
      </w:r>
      <w:r w:rsidRPr="00275E98">
        <w:rPr>
          <w:rFonts w:ascii="Arial" w:hAnsi="Arial" w:cs="Arial"/>
          <w:color w:val="000000"/>
          <w:lang w:val="en-US"/>
        </w:rPr>
        <w:t>CƠ SỞ TRÌNH BÀY</w:t>
      </w:r>
      <w:r w:rsidRPr="00275E98" w:rsidDel="006647AF">
        <w:rPr>
          <w:rFonts w:ascii="Arial" w:hAnsi="Arial" w:cs="Arial"/>
          <w:color w:val="000000"/>
          <w:lang w:val="en-US"/>
        </w:rPr>
        <w:t xml:space="preserve"> </w:t>
      </w:r>
    </w:p>
    <w:p w:rsidR="0024337C" w:rsidRPr="00906E8C" w:rsidRDefault="0024337C" w:rsidP="00C45FC9">
      <w:pPr>
        <w:pStyle w:val="Heading2"/>
        <w:jc w:val="both"/>
        <w:rPr>
          <w:rFonts w:ascii="Arial" w:hAnsi="Arial" w:cs="Arial"/>
          <w:b w:val="0"/>
          <w:i/>
          <w:sz w:val="16"/>
          <w:szCs w:val="16"/>
        </w:rPr>
      </w:pPr>
    </w:p>
    <w:p w:rsidR="0024337C" w:rsidRPr="00275E98" w:rsidRDefault="0024337C" w:rsidP="00C45FC9">
      <w:pPr>
        <w:ind w:left="709" w:hanging="709"/>
        <w:jc w:val="both"/>
        <w:rPr>
          <w:rFonts w:ascii="Arial" w:hAnsi="Arial" w:cs="Arial"/>
          <w:b/>
          <w:i/>
        </w:rPr>
      </w:pPr>
      <w:r w:rsidRPr="00275E98">
        <w:rPr>
          <w:rFonts w:ascii="Arial" w:hAnsi="Arial" w:cs="Arial"/>
          <w:b/>
          <w:i/>
          <w:color w:val="000000"/>
        </w:rPr>
        <w:t>2.1</w:t>
      </w:r>
      <w:r w:rsidRPr="00275E98">
        <w:rPr>
          <w:rFonts w:ascii="Arial" w:hAnsi="Arial" w:cs="Arial"/>
          <w:b/>
          <w:i/>
          <w:color w:val="000000"/>
        </w:rPr>
        <w:tab/>
      </w:r>
      <w:r w:rsidR="004E3AEC" w:rsidRPr="00275E98">
        <w:rPr>
          <w:rFonts w:ascii="Arial" w:hAnsi="Arial" w:cs="Arial"/>
          <w:b/>
          <w:i/>
          <w:color w:val="000000"/>
        </w:rPr>
        <w:t>Văn bản pháp quy áp dụng</w:t>
      </w:r>
    </w:p>
    <w:p w:rsidR="00E77122" w:rsidRPr="00906E8C" w:rsidRDefault="00E77122" w:rsidP="00E77122">
      <w:pPr>
        <w:pStyle w:val="BodyTextIndent"/>
        <w:ind w:left="720"/>
        <w:rPr>
          <w:rFonts w:ascii="Arial" w:hAnsi="Arial" w:cs="Arial"/>
          <w:sz w:val="16"/>
          <w:szCs w:val="16"/>
        </w:rPr>
      </w:pPr>
    </w:p>
    <w:p w:rsidR="00EE786C" w:rsidRDefault="00593A57" w:rsidP="003F7151">
      <w:pPr>
        <w:pStyle w:val="BodyTextIndent"/>
        <w:ind w:left="720"/>
        <w:rPr>
          <w:rFonts w:ascii="Arial" w:hAnsi="Arial" w:cs="Arial"/>
          <w:lang w:val="en-US"/>
        </w:rPr>
      </w:pPr>
      <w:r w:rsidRPr="00275E98">
        <w:rPr>
          <w:rFonts w:ascii="Arial" w:hAnsi="Arial" w:cs="Arial"/>
        </w:rPr>
        <w:t xml:space="preserve">Báo cáo tỷ lệ </w:t>
      </w:r>
      <w:r w:rsidR="008D1A9E" w:rsidRPr="00275E98">
        <w:rPr>
          <w:rFonts w:ascii="Arial" w:hAnsi="Arial" w:cs="Arial"/>
        </w:rPr>
        <w:t>an toàn tài chính</w:t>
      </w:r>
      <w:r w:rsidR="0024337C" w:rsidRPr="00275E98">
        <w:rPr>
          <w:rFonts w:ascii="Arial" w:hAnsi="Arial" w:cs="Arial"/>
        </w:rPr>
        <w:t xml:space="preserve"> </w:t>
      </w:r>
      <w:r w:rsidR="00806180" w:rsidRPr="00275E98">
        <w:rPr>
          <w:rFonts w:ascii="Arial" w:hAnsi="Arial" w:cs="Arial"/>
        </w:rPr>
        <w:t xml:space="preserve">(báo cáo tỷ lệ vốn khả dụng) </w:t>
      </w:r>
      <w:r w:rsidR="0024337C" w:rsidRPr="00275E98">
        <w:rPr>
          <w:rFonts w:ascii="Arial" w:hAnsi="Arial" w:cs="Arial"/>
        </w:rPr>
        <w:t xml:space="preserve">của Công ty được </w:t>
      </w:r>
      <w:r w:rsidR="00806180" w:rsidRPr="00275E98">
        <w:rPr>
          <w:rFonts w:ascii="Arial" w:hAnsi="Arial" w:cs="Arial"/>
        </w:rPr>
        <w:t xml:space="preserve">lập và </w:t>
      </w:r>
      <w:r w:rsidR="0024337C" w:rsidRPr="00275E98">
        <w:rPr>
          <w:rFonts w:ascii="Arial" w:hAnsi="Arial" w:cs="Arial"/>
        </w:rPr>
        <w:t xml:space="preserve">trình bày phù hợp với </w:t>
      </w:r>
      <w:r w:rsidRPr="00275E98">
        <w:rPr>
          <w:rFonts w:ascii="Arial" w:hAnsi="Arial" w:cs="Arial"/>
        </w:rPr>
        <w:t>quy định</w:t>
      </w:r>
      <w:r w:rsidR="00F47436" w:rsidRPr="00275E98">
        <w:rPr>
          <w:rFonts w:ascii="Arial" w:hAnsi="Arial" w:cs="Arial"/>
        </w:rPr>
        <w:t xml:space="preserve"> Thông tư</w:t>
      </w:r>
      <w:r w:rsidR="0083326C">
        <w:rPr>
          <w:rFonts w:ascii="Arial" w:hAnsi="Arial" w:cs="Arial"/>
          <w:lang w:val="en-US"/>
        </w:rPr>
        <w:t xml:space="preserve"> số</w:t>
      </w:r>
      <w:r w:rsidR="00F47436" w:rsidRPr="00275E98">
        <w:rPr>
          <w:rFonts w:ascii="Arial" w:hAnsi="Arial" w:cs="Arial"/>
        </w:rPr>
        <w:t xml:space="preserve"> 226/2010/TT-BTC</w:t>
      </w:r>
      <w:r w:rsidR="0083326C">
        <w:rPr>
          <w:rFonts w:ascii="Arial" w:hAnsi="Arial" w:cs="Arial"/>
          <w:lang w:val="en-US"/>
        </w:rPr>
        <w:t xml:space="preserve"> ngày 31 tháng 12 năm 2010 của Bộ Tài chính </w:t>
      </w:r>
      <w:r w:rsidR="0014470D" w:rsidRPr="00275E98">
        <w:rPr>
          <w:rFonts w:ascii="Arial" w:hAnsi="Arial" w:cs="Arial"/>
        </w:rPr>
        <w:t xml:space="preserve">và Thông tư </w:t>
      </w:r>
      <w:r w:rsidR="0083326C">
        <w:rPr>
          <w:rFonts w:ascii="Arial" w:hAnsi="Arial" w:cs="Arial"/>
          <w:lang w:val="en-US"/>
        </w:rPr>
        <w:t xml:space="preserve">số </w:t>
      </w:r>
      <w:r w:rsidR="0014470D" w:rsidRPr="00275E98">
        <w:rPr>
          <w:rFonts w:ascii="Arial" w:hAnsi="Arial" w:cs="Arial"/>
        </w:rPr>
        <w:t xml:space="preserve">165/2012/TT-BTC </w:t>
      </w:r>
      <w:r w:rsidR="0083326C">
        <w:rPr>
          <w:rFonts w:ascii="Arial" w:hAnsi="Arial" w:cs="Arial"/>
          <w:lang w:val="en-US"/>
        </w:rPr>
        <w:t xml:space="preserve">ngày 9 tháng 10 năm 2012 </w:t>
      </w:r>
      <w:r w:rsidR="0083326C" w:rsidRPr="00275E98">
        <w:rPr>
          <w:rFonts w:ascii="Arial" w:hAnsi="Arial" w:cs="Arial"/>
        </w:rPr>
        <w:t xml:space="preserve">quy định chỉ tiêu an toàn tài chính và biện pháp xử lý đối với các tổ chức kinh doanh chứng khoán không đáp ứng chỉ tiêu an toàn tài chính </w:t>
      </w:r>
      <w:r w:rsidR="0014470D" w:rsidRPr="00275E98">
        <w:rPr>
          <w:rFonts w:ascii="Arial" w:hAnsi="Arial" w:cs="Arial"/>
        </w:rPr>
        <w:t>sửa đổi, bổ sung Thông tư 226/2010/TT-BTC</w:t>
      </w:r>
      <w:r w:rsidR="00C158BA" w:rsidRPr="00275E98">
        <w:rPr>
          <w:rFonts w:ascii="Arial" w:hAnsi="Arial" w:cs="Arial"/>
        </w:rPr>
        <w:t>.</w:t>
      </w:r>
      <w:r w:rsidR="004E4224" w:rsidRPr="00275E98">
        <w:rPr>
          <w:rFonts w:ascii="Arial" w:hAnsi="Arial" w:cs="Arial"/>
        </w:rPr>
        <w:t xml:space="preserve"> </w:t>
      </w:r>
    </w:p>
    <w:p w:rsidR="00EE786C" w:rsidRPr="00906E8C" w:rsidRDefault="00EE786C" w:rsidP="003F7151">
      <w:pPr>
        <w:pStyle w:val="BodyTextIndent"/>
        <w:ind w:left="720"/>
        <w:rPr>
          <w:rFonts w:ascii="Arial" w:hAnsi="Arial" w:cs="Arial"/>
          <w:sz w:val="16"/>
          <w:szCs w:val="16"/>
          <w:lang w:val="en-US"/>
        </w:rPr>
      </w:pPr>
    </w:p>
    <w:p w:rsidR="006E40AF" w:rsidRPr="00DF50A5" w:rsidRDefault="00DF50A5" w:rsidP="003F7151">
      <w:pPr>
        <w:pStyle w:val="BodyTextIndent"/>
        <w:ind w:left="720"/>
        <w:rPr>
          <w:rFonts w:ascii="Arial" w:hAnsi="Arial" w:cs="Arial"/>
          <w:lang w:val="en-US"/>
        </w:rPr>
      </w:pPr>
      <w:r>
        <w:rPr>
          <w:rFonts w:ascii="Arial" w:hAnsi="Arial" w:cs="Arial"/>
          <w:lang w:val="en-US"/>
        </w:rPr>
        <w:t xml:space="preserve">Báo cáo tỷ lệ </w:t>
      </w:r>
      <w:proofErr w:type="gramStart"/>
      <w:r>
        <w:rPr>
          <w:rFonts w:ascii="Arial" w:hAnsi="Arial" w:cs="Arial"/>
          <w:lang w:val="en-US"/>
        </w:rPr>
        <w:t>an</w:t>
      </w:r>
      <w:proofErr w:type="gramEnd"/>
      <w:r>
        <w:rPr>
          <w:rFonts w:ascii="Arial" w:hAnsi="Arial" w:cs="Arial"/>
          <w:lang w:val="en-US"/>
        </w:rPr>
        <w:t xml:space="preserve"> toàn tài chính (báo cáo tỷ lệ vốn khả dụng) này được lập trên cơ sở số liệu tài chính của Công ty tại ngày lập báo cáo.</w:t>
      </w:r>
    </w:p>
    <w:p w:rsidR="00760348" w:rsidRPr="00906E8C" w:rsidRDefault="00760348" w:rsidP="003F7151">
      <w:pPr>
        <w:pStyle w:val="BodyTextIndent"/>
        <w:ind w:left="720"/>
        <w:rPr>
          <w:rFonts w:ascii="Arial" w:hAnsi="Arial" w:cs="Arial"/>
          <w:sz w:val="16"/>
          <w:szCs w:val="16"/>
          <w:lang w:val="en-US"/>
        </w:rPr>
      </w:pPr>
    </w:p>
    <w:p w:rsidR="00B66221" w:rsidRPr="00807C32" w:rsidRDefault="00B66221" w:rsidP="00807C32">
      <w:pPr>
        <w:ind w:left="720" w:hanging="11"/>
        <w:jc w:val="both"/>
        <w:rPr>
          <w:rFonts w:ascii="Arial Bold Italic" w:hAnsi="Arial Bold Italic" w:cs="Arial"/>
          <w:b/>
          <w:i/>
          <w:spacing w:val="-3"/>
        </w:rPr>
      </w:pPr>
      <w:r w:rsidRPr="00807C32">
        <w:rPr>
          <w:rFonts w:ascii="Arial Bold Italic" w:hAnsi="Arial Bold Italic" w:cs="Arial"/>
          <w:b/>
          <w:i/>
          <w:spacing w:val="-3"/>
        </w:rPr>
        <w:t xml:space="preserve">Các </w:t>
      </w:r>
      <w:r w:rsidR="007C02CF" w:rsidRPr="00807C32">
        <w:rPr>
          <w:rFonts w:ascii="Arial Bold Italic" w:hAnsi="Arial Bold Italic" w:cs="Arial"/>
          <w:b/>
          <w:i/>
          <w:spacing w:val="-3"/>
        </w:rPr>
        <w:t xml:space="preserve">cách thức </w:t>
      </w:r>
      <w:r w:rsidR="0023733E" w:rsidRPr="00807C32">
        <w:rPr>
          <w:rFonts w:ascii="Arial Bold Italic" w:hAnsi="Arial Bold Italic" w:cs="Arial"/>
          <w:b/>
          <w:i/>
          <w:spacing w:val="-3"/>
        </w:rPr>
        <w:t xml:space="preserve">diễn giải </w:t>
      </w:r>
      <w:r w:rsidRPr="00807C32">
        <w:rPr>
          <w:rFonts w:ascii="Arial Bold Italic" w:hAnsi="Arial Bold Italic" w:cs="Arial"/>
          <w:b/>
          <w:i/>
          <w:spacing w:val="-3"/>
        </w:rPr>
        <w:t xml:space="preserve">được </w:t>
      </w:r>
      <w:r w:rsidR="002C2034" w:rsidRPr="00807C32">
        <w:rPr>
          <w:rFonts w:ascii="Arial Bold Italic" w:hAnsi="Arial Bold Italic" w:cs="Arial"/>
          <w:b/>
          <w:i/>
          <w:spacing w:val="-3"/>
        </w:rPr>
        <w:t xml:space="preserve">Công ty </w:t>
      </w:r>
      <w:r w:rsidR="0023733E" w:rsidRPr="00807C32">
        <w:rPr>
          <w:rFonts w:ascii="Arial Bold Italic" w:hAnsi="Arial Bold Italic" w:cs="Arial"/>
          <w:b/>
          <w:i/>
          <w:spacing w:val="-3"/>
        </w:rPr>
        <w:t>áp dụng</w:t>
      </w:r>
      <w:r w:rsidRPr="00807C32">
        <w:rPr>
          <w:rFonts w:ascii="Arial Bold Italic" w:hAnsi="Arial Bold Italic" w:cs="Arial"/>
          <w:b/>
          <w:i/>
          <w:spacing w:val="-3"/>
        </w:rPr>
        <w:t xml:space="preserve"> trong </w:t>
      </w:r>
      <w:r w:rsidR="002C2034" w:rsidRPr="00807C32">
        <w:rPr>
          <w:rFonts w:ascii="Arial Bold Italic" w:hAnsi="Arial Bold Italic" w:cs="Arial"/>
          <w:b/>
          <w:i/>
          <w:spacing w:val="-3"/>
        </w:rPr>
        <w:t xml:space="preserve">một số </w:t>
      </w:r>
      <w:r w:rsidRPr="00807C32">
        <w:rPr>
          <w:rFonts w:ascii="Arial Bold Italic" w:hAnsi="Arial Bold Italic" w:cs="Arial"/>
          <w:b/>
          <w:i/>
          <w:spacing w:val="-3"/>
        </w:rPr>
        <w:t xml:space="preserve">trường hợp </w:t>
      </w:r>
      <w:r w:rsidR="002C2034" w:rsidRPr="00807C32">
        <w:rPr>
          <w:rFonts w:ascii="Arial Bold Italic" w:hAnsi="Arial Bold Italic" w:cs="Arial"/>
          <w:b/>
          <w:i/>
          <w:spacing w:val="-3"/>
        </w:rPr>
        <w:t xml:space="preserve">đặc thù </w:t>
      </w:r>
      <w:r w:rsidRPr="00807C32">
        <w:rPr>
          <w:rFonts w:ascii="Arial Bold Italic" w:hAnsi="Arial Bold Italic" w:cs="Arial"/>
          <w:b/>
          <w:i/>
          <w:spacing w:val="-3"/>
        </w:rPr>
        <w:t xml:space="preserve">không có hướng dẫn cụ thể trong </w:t>
      </w:r>
      <w:r w:rsidR="0023733E" w:rsidRPr="00807C32">
        <w:rPr>
          <w:rFonts w:ascii="Arial Bold Italic" w:hAnsi="Arial Bold Italic" w:cs="Arial"/>
          <w:b/>
          <w:i/>
          <w:spacing w:val="-3"/>
        </w:rPr>
        <w:t>Thông tư 226/2010/TT-BTC</w:t>
      </w:r>
      <w:r w:rsidR="007C02CF" w:rsidRPr="00807C32">
        <w:rPr>
          <w:rFonts w:ascii="Arial Bold Italic" w:hAnsi="Arial Bold Italic" w:cs="Arial"/>
          <w:b/>
          <w:i/>
          <w:spacing w:val="-3"/>
        </w:rPr>
        <w:t xml:space="preserve"> và Thông tư 165</w:t>
      </w:r>
      <w:r w:rsidR="00A52D29" w:rsidRPr="00807C32">
        <w:rPr>
          <w:rFonts w:ascii="Arial Bold Italic" w:hAnsi="Arial Bold Italic" w:cs="Arial"/>
          <w:b/>
          <w:i/>
          <w:spacing w:val="-3"/>
        </w:rPr>
        <w:t>/2012/TT-BTC</w:t>
      </w:r>
      <w:r w:rsidR="007C02CF" w:rsidRPr="00807C32">
        <w:rPr>
          <w:rFonts w:ascii="Arial Bold Italic" w:hAnsi="Arial Bold Italic" w:cs="Arial"/>
          <w:b/>
          <w:i/>
          <w:spacing w:val="-3"/>
        </w:rPr>
        <w:t xml:space="preserve"> sửa đổi bổ sung Thông tư 226/2010/TT-BTC</w:t>
      </w:r>
      <w:r w:rsidR="0083326C">
        <w:rPr>
          <w:rFonts w:ascii="Arial Bold Italic" w:hAnsi="Arial Bold Italic" w:cs="Arial"/>
          <w:b/>
          <w:i/>
          <w:spacing w:val="-3"/>
        </w:rPr>
        <w:t xml:space="preserve"> và các văn bản khác</w:t>
      </w:r>
    </w:p>
    <w:p w:rsidR="00817206" w:rsidRPr="00275E98" w:rsidRDefault="00817206" w:rsidP="00906E8C">
      <w:pPr>
        <w:spacing w:before="160"/>
        <w:ind w:left="720" w:hanging="11"/>
        <w:jc w:val="both"/>
        <w:rPr>
          <w:rFonts w:ascii="Arial" w:hAnsi="Arial" w:cs="Arial"/>
        </w:rPr>
      </w:pPr>
      <w:r w:rsidRPr="00275E98">
        <w:rPr>
          <w:rFonts w:ascii="Arial" w:hAnsi="Arial" w:cs="Arial"/>
        </w:rPr>
        <w:t xml:space="preserve">Trong quá trình lập và trình bày báo cáo này, do Thông tư 226/2010/TT-BTC và Thông tư  165/2012/TT-BTC chưa có hướng dẫn cụ thể, Công ty đã áp dụng </w:t>
      </w:r>
      <w:r w:rsidR="00DF50A5">
        <w:rPr>
          <w:rFonts w:ascii="Arial" w:hAnsi="Arial" w:cs="Arial"/>
        </w:rPr>
        <w:t xml:space="preserve">các </w:t>
      </w:r>
      <w:r w:rsidRPr="00275E98">
        <w:rPr>
          <w:rFonts w:ascii="Arial" w:hAnsi="Arial" w:cs="Arial"/>
        </w:rPr>
        <w:t>diễn giải dưới đây cho một số khoản mục dựa trên hiểu biết và đánh giá của Công ty. Cụ thể như sau:</w:t>
      </w:r>
    </w:p>
    <w:p w:rsidR="00E953DE" w:rsidRPr="00F16F9B" w:rsidRDefault="00E953DE" w:rsidP="00B66221">
      <w:pPr>
        <w:ind w:left="720" w:hanging="11"/>
        <w:jc w:val="both"/>
        <w:rPr>
          <w:rFonts w:ascii="Arial" w:hAnsi="Arial" w:cs="Arial"/>
          <w:sz w:val="16"/>
          <w:szCs w:val="16"/>
        </w:rPr>
      </w:pPr>
    </w:p>
    <w:tbl>
      <w:tblPr>
        <w:tblW w:w="4516" w:type="pct"/>
        <w:tblInd w:w="81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621"/>
        <w:gridCol w:w="3206"/>
        <w:gridCol w:w="4395"/>
      </w:tblGrid>
      <w:tr w:rsidR="00122909" w:rsidRPr="00F16F9B" w:rsidTr="00D10897">
        <w:trPr>
          <w:trHeight w:val="70"/>
        </w:trPr>
        <w:tc>
          <w:tcPr>
            <w:tcW w:w="621" w:type="dxa"/>
            <w:shd w:val="clear" w:color="000000" w:fill="D8D8D8"/>
            <w:noWrap/>
            <w:hideMark/>
          </w:tcPr>
          <w:p w:rsidR="00122909" w:rsidRPr="00F16F9B" w:rsidRDefault="00122909" w:rsidP="00906E8C">
            <w:pPr>
              <w:overflowPunct/>
              <w:autoSpaceDE/>
              <w:autoSpaceDN/>
              <w:adjustRightInd/>
              <w:spacing w:before="60" w:after="60"/>
              <w:jc w:val="center"/>
              <w:textAlignment w:val="auto"/>
              <w:rPr>
                <w:rFonts w:ascii="Arial" w:hAnsi="Arial" w:cs="Arial"/>
                <w:b/>
                <w:bCs/>
                <w:i/>
                <w:sz w:val="18"/>
                <w:szCs w:val="18"/>
              </w:rPr>
            </w:pPr>
            <w:r w:rsidRPr="00F16F9B">
              <w:rPr>
                <w:rFonts w:ascii="Arial" w:hAnsi="Arial" w:cs="Arial"/>
                <w:b/>
                <w:bCs/>
                <w:i/>
                <w:sz w:val="18"/>
                <w:szCs w:val="18"/>
              </w:rPr>
              <w:t>STT</w:t>
            </w:r>
          </w:p>
        </w:tc>
        <w:tc>
          <w:tcPr>
            <w:tcW w:w="3206" w:type="dxa"/>
            <w:shd w:val="clear" w:color="000000" w:fill="D8D8D8"/>
            <w:noWrap/>
            <w:hideMark/>
          </w:tcPr>
          <w:p w:rsidR="00122909" w:rsidRPr="00F16F9B" w:rsidRDefault="00BA580D" w:rsidP="00906E8C">
            <w:pPr>
              <w:overflowPunct/>
              <w:autoSpaceDE/>
              <w:autoSpaceDN/>
              <w:adjustRightInd/>
              <w:spacing w:before="60" w:after="60"/>
              <w:textAlignment w:val="auto"/>
              <w:rPr>
                <w:rFonts w:ascii="Arial" w:hAnsi="Arial" w:cs="Arial"/>
                <w:b/>
                <w:bCs/>
                <w:i/>
                <w:sz w:val="18"/>
                <w:szCs w:val="18"/>
              </w:rPr>
            </w:pPr>
            <w:r w:rsidRPr="00F16F9B">
              <w:rPr>
                <w:rFonts w:ascii="Arial" w:hAnsi="Arial" w:cs="Arial"/>
                <w:b/>
                <w:bCs/>
                <w:i/>
                <w:sz w:val="18"/>
                <w:szCs w:val="18"/>
              </w:rPr>
              <w:t>Khoản mục</w:t>
            </w:r>
          </w:p>
        </w:tc>
        <w:tc>
          <w:tcPr>
            <w:tcW w:w="4395" w:type="dxa"/>
            <w:shd w:val="clear" w:color="000000" w:fill="D8D8D8"/>
            <w:noWrap/>
            <w:hideMark/>
          </w:tcPr>
          <w:p w:rsidR="00122909" w:rsidRPr="00F16F9B" w:rsidRDefault="00754680" w:rsidP="00906E8C">
            <w:pPr>
              <w:overflowPunct/>
              <w:autoSpaceDE/>
              <w:autoSpaceDN/>
              <w:adjustRightInd/>
              <w:spacing w:before="60" w:after="60"/>
              <w:textAlignment w:val="auto"/>
              <w:rPr>
                <w:rFonts w:ascii="Arial" w:hAnsi="Arial" w:cs="Arial"/>
                <w:b/>
                <w:bCs/>
                <w:i/>
                <w:sz w:val="18"/>
                <w:szCs w:val="18"/>
              </w:rPr>
            </w:pPr>
            <w:r w:rsidRPr="00F16F9B">
              <w:rPr>
                <w:rFonts w:ascii="Arial" w:hAnsi="Arial" w:cs="Arial"/>
                <w:b/>
                <w:bCs/>
                <w:i/>
                <w:sz w:val="18"/>
                <w:szCs w:val="18"/>
              </w:rPr>
              <w:t>Chú giải</w:t>
            </w:r>
          </w:p>
        </w:tc>
      </w:tr>
      <w:tr w:rsidR="00122909" w:rsidRPr="00F16F9B" w:rsidTr="00D10897">
        <w:trPr>
          <w:trHeight w:val="255"/>
        </w:trPr>
        <w:tc>
          <w:tcPr>
            <w:tcW w:w="621" w:type="dxa"/>
            <w:shd w:val="clear" w:color="auto" w:fill="auto"/>
            <w:noWrap/>
            <w:hideMark/>
          </w:tcPr>
          <w:p w:rsidR="00122909" w:rsidRPr="00F16F9B" w:rsidRDefault="00BE6566" w:rsidP="00906E8C">
            <w:pPr>
              <w:overflowPunct/>
              <w:autoSpaceDE/>
              <w:autoSpaceDN/>
              <w:adjustRightInd/>
              <w:spacing w:before="60" w:after="60"/>
              <w:jc w:val="center"/>
              <w:textAlignment w:val="auto"/>
              <w:rPr>
                <w:rFonts w:ascii="Arial" w:hAnsi="Arial" w:cs="Arial"/>
                <w:color w:val="000000"/>
                <w:sz w:val="18"/>
                <w:szCs w:val="18"/>
              </w:rPr>
            </w:pPr>
            <w:r w:rsidRPr="00F16F9B">
              <w:rPr>
                <w:rFonts w:ascii="Arial" w:hAnsi="Arial" w:cs="Arial"/>
                <w:color w:val="000000"/>
                <w:sz w:val="18"/>
                <w:szCs w:val="18"/>
              </w:rPr>
              <w:t>1</w:t>
            </w:r>
          </w:p>
        </w:tc>
        <w:tc>
          <w:tcPr>
            <w:tcW w:w="3206" w:type="dxa"/>
            <w:shd w:val="clear" w:color="auto" w:fill="auto"/>
            <w:noWrap/>
            <w:hideMark/>
          </w:tcPr>
          <w:p w:rsidR="00122909" w:rsidRPr="00F16F9B" w:rsidRDefault="00F41283" w:rsidP="00906E8C">
            <w:pPr>
              <w:overflowPunct/>
              <w:autoSpaceDE/>
              <w:autoSpaceDN/>
              <w:adjustRightInd/>
              <w:spacing w:before="60" w:after="60"/>
              <w:textAlignment w:val="auto"/>
              <w:rPr>
                <w:rFonts w:ascii="Arial" w:hAnsi="Arial" w:cs="Arial"/>
                <w:color w:val="000000"/>
                <w:sz w:val="18"/>
                <w:szCs w:val="18"/>
              </w:rPr>
            </w:pPr>
            <w:r w:rsidRPr="00F16F9B">
              <w:rPr>
                <w:rFonts w:ascii="Arial" w:hAnsi="Arial" w:cs="Arial"/>
                <w:color w:val="000000"/>
                <w:sz w:val="18"/>
                <w:szCs w:val="18"/>
              </w:rPr>
              <w:t>Chỉ tiêu “</w:t>
            </w:r>
            <w:r w:rsidRPr="00F16F9B">
              <w:rPr>
                <w:rFonts w:ascii="Arial" w:hAnsi="Arial" w:cs="Arial"/>
                <w:b/>
                <w:i/>
                <w:color w:val="000000"/>
                <w:sz w:val="18"/>
                <w:szCs w:val="18"/>
              </w:rPr>
              <w:t>lợi nhuận lũy kế và lợi nhuận sau thuế chưa phân phối trước khi trích lập các khoản dự phòng theo quy định của pháp luật</w:t>
            </w:r>
            <w:r w:rsidRPr="00F16F9B">
              <w:rPr>
                <w:rFonts w:ascii="Arial" w:hAnsi="Arial" w:cs="Arial"/>
                <w:color w:val="000000"/>
                <w:sz w:val="18"/>
                <w:szCs w:val="18"/>
              </w:rPr>
              <w:t xml:space="preserve">” (Chỉ tiêu g, Khoản 1, Điều 4 – Vốn khả dụng, Thông tư 226/2010/TT-BTC) </w:t>
            </w:r>
          </w:p>
        </w:tc>
        <w:tc>
          <w:tcPr>
            <w:tcW w:w="4395" w:type="dxa"/>
            <w:shd w:val="clear" w:color="auto" w:fill="auto"/>
            <w:noWrap/>
            <w:hideMark/>
          </w:tcPr>
          <w:p w:rsidR="001C047D" w:rsidRPr="00F16F9B" w:rsidRDefault="00063308" w:rsidP="00906E8C">
            <w:pPr>
              <w:overflowPunct/>
              <w:autoSpaceDE/>
              <w:autoSpaceDN/>
              <w:adjustRightInd/>
              <w:spacing w:before="60" w:after="60"/>
              <w:textAlignment w:val="auto"/>
              <w:rPr>
                <w:rFonts w:ascii="Arial" w:hAnsi="Arial" w:cs="Arial"/>
                <w:color w:val="000000"/>
                <w:sz w:val="18"/>
                <w:szCs w:val="18"/>
              </w:rPr>
            </w:pPr>
            <w:r w:rsidRPr="00F16F9B">
              <w:rPr>
                <w:rFonts w:ascii="Arial" w:hAnsi="Arial" w:cs="Arial"/>
                <w:color w:val="000000"/>
                <w:sz w:val="18"/>
                <w:szCs w:val="18"/>
              </w:rPr>
              <w:t>Chỉ tiêu này được xác định bằng tổng của:</w:t>
            </w:r>
          </w:p>
          <w:p w:rsidR="00063308" w:rsidRPr="00F16F9B" w:rsidRDefault="00063308"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Lợi nhuận lũy kế;</w:t>
            </w:r>
          </w:p>
          <w:p w:rsidR="00063308" w:rsidRPr="00F16F9B" w:rsidRDefault="00063308"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 xml:space="preserve">Lợi nhuận sau thuế chưa phân phối tính đến ngày </w:t>
            </w:r>
            <w:r w:rsidR="00696946">
              <w:rPr>
                <w:rFonts w:ascii="Arial" w:hAnsi="Arial" w:cs="Arial"/>
                <w:color w:val="000000"/>
                <w:sz w:val="18"/>
                <w:szCs w:val="18"/>
              </w:rPr>
              <w:t>30 tháng 6 năm 2015</w:t>
            </w:r>
            <w:r w:rsidRPr="00F16F9B">
              <w:rPr>
                <w:rFonts w:ascii="Arial" w:hAnsi="Arial" w:cs="Arial"/>
                <w:color w:val="000000"/>
                <w:sz w:val="18"/>
                <w:szCs w:val="18"/>
              </w:rPr>
              <w:t>;</w:t>
            </w:r>
          </w:p>
          <w:p w:rsidR="001C047D" w:rsidRDefault="00063308"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 xml:space="preserve">Số dư các khoản dự phòng tại ngày </w:t>
            </w:r>
            <w:r w:rsidR="00696946">
              <w:rPr>
                <w:rFonts w:ascii="Arial" w:hAnsi="Arial" w:cs="Arial"/>
                <w:color w:val="000000"/>
                <w:sz w:val="18"/>
                <w:szCs w:val="18"/>
              </w:rPr>
              <w:t>30 tháng 6 năm 2015</w:t>
            </w:r>
            <w:r w:rsidRPr="00F16F9B">
              <w:rPr>
                <w:rFonts w:ascii="Arial" w:hAnsi="Arial" w:cs="Arial"/>
                <w:color w:val="000000"/>
                <w:sz w:val="18"/>
                <w:szCs w:val="18"/>
              </w:rPr>
              <w:t xml:space="preserve">. </w:t>
            </w:r>
          </w:p>
          <w:p w:rsidR="00EE786C" w:rsidRPr="00F16F9B" w:rsidRDefault="00EE786C" w:rsidP="00906E8C">
            <w:pPr>
              <w:overflowPunct/>
              <w:autoSpaceDE/>
              <w:autoSpaceDN/>
              <w:adjustRightInd/>
              <w:spacing w:before="60" w:after="60"/>
              <w:ind w:left="34"/>
              <w:jc w:val="both"/>
              <w:textAlignment w:val="auto"/>
              <w:rPr>
                <w:rFonts w:ascii="Arial" w:hAnsi="Arial" w:cs="Arial"/>
                <w:color w:val="000000"/>
                <w:sz w:val="18"/>
                <w:szCs w:val="18"/>
              </w:rPr>
            </w:pPr>
            <w:r w:rsidRPr="00EE786C">
              <w:rPr>
                <w:rFonts w:ascii="Arial" w:hAnsi="Arial" w:cs="Arial"/>
                <w:color w:val="000000"/>
                <w:sz w:val="18"/>
                <w:szCs w:val="18"/>
              </w:rPr>
              <w:t>Do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tài khoản dự phòng trên bảng cân </w:t>
            </w:r>
            <w:r w:rsidRPr="00EE786C">
              <w:rPr>
                <w:rFonts w:ascii="Arial" w:hAnsi="Arial" w:cs="Arial" w:hint="eastAsia"/>
                <w:color w:val="000000"/>
                <w:sz w:val="18"/>
                <w:szCs w:val="18"/>
              </w:rPr>
              <w:t>đ</w:t>
            </w:r>
            <w:r w:rsidRPr="00EE786C">
              <w:rPr>
                <w:rFonts w:ascii="Arial" w:hAnsi="Arial" w:cs="Arial"/>
                <w:color w:val="000000"/>
                <w:sz w:val="18"/>
                <w:szCs w:val="18"/>
              </w:rPr>
              <w:t>ối kế toán là một khoản mục phi tiền tệ, phản ánh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dự phòng </w:t>
            </w:r>
            <w:r w:rsidRPr="00EE786C">
              <w:rPr>
                <w:rFonts w:ascii="Arial" w:hAnsi="Arial" w:cs="Arial" w:hint="eastAsia"/>
                <w:color w:val="000000"/>
                <w:sz w:val="18"/>
                <w:szCs w:val="18"/>
              </w:rPr>
              <w:t>đã</w:t>
            </w:r>
            <w:r w:rsidRPr="00EE786C">
              <w:rPr>
                <w:rFonts w:ascii="Arial" w:hAnsi="Arial" w:cs="Arial"/>
                <w:color w:val="000000"/>
                <w:sz w:val="18"/>
                <w:szCs w:val="18"/>
              </w:rPr>
              <w:t xml:space="preserve"> </w:t>
            </w:r>
            <w:r w:rsidRPr="00EE786C">
              <w:rPr>
                <w:rFonts w:ascii="Arial" w:hAnsi="Arial" w:cs="Arial" w:hint="eastAsia"/>
                <w:color w:val="000000"/>
                <w:sz w:val="18"/>
                <w:szCs w:val="18"/>
              </w:rPr>
              <w:t>đư</w:t>
            </w:r>
            <w:r w:rsidRPr="00EE786C">
              <w:rPr>
                <w:rFonts w:ascii="Arial" w:hAnsi="Arial" w:cs="Arial"/>
                <w:color w:val="000000"/>
                <w:sz w:val="18"/>
                <w:szCs w:val="18"/>
              </w:rPr>
              <w:t xml:space="preserve">ợc trích lập </w:t>
            </w:r>
            <w:r w:rsidRPr="00EE786C">
              <w:rPr>
                <w:rFonts w:ascii="Arial" w:hAnsi="Arial" w:cs="Arial" w:hint="eastAsia"/>
                <w:color w:val="000000"/>
                <w:sz w:val="18"/>
                <w:szCs w:val="18"/>
              </w:rPr>
              <w:t>đ</w:t>
            </w:r>
            <w:r w:rsidRPr="00EE786C">
              <w:rPr>
                <w:rFonts w:ascii="Arial" w:hAnsi="Arial" w:cs="Arial"/>
                <w:color w:val="000000"/>
                <w:sz w:val="18"/>
                <w:szCs w:val="18"/>
              </w:rPr>
              <w:t>ể xử lý các rủi ro phát sinh trong t</w:t>
            </w:r>
            <w:r w:rsidRPr="00EE786C">
              <w:rPr>
                <w:rFonts w:ascii="Arial" w:hAnsi="Arial" w:cs="Arial" w:hint="eastAsia"/>
                <w:color w:val="000000"/>
                <w:sz w:val="18"/>
                <w:szCs w:val="18"/>
              </w:rPr>
              <w:t>ươ</w:t>
            </w:r>
            <w:r w:rsidRPr="00EE786C">
              <w:rPr>
                <w:rFonts w:ascii="Arial" w:hAnsi="Arial" w:cs="Arial"/>
                <w:color w:val="000000"/>
                <w:sz w:val="18"/>
                <w:szCs w:val="18"/>
              </w:rPr>
              <w:t>ng lai, toàn bộ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dự phòng này cần phải </w:t>
            </w:r>
            <w:r w:rsidRPr="00EE786C">
              <w:rPr>
                <w:rFonts w:ascii="Arial" w:hAnsi="Arial" w:cs="Arial" w:hint="eastAsia"/>
                <w:color w:val="000000"/>
                <w:sz w:val="18"/>
                <w:szCs w:val="18"/>
              </w:rPr>
              <w:t>đư</w:t>
            </w:r>
            <w:r w:rsidRPr="00EE786C">
              <w:rPr>
                <w:rFonts w:ascii="Arial" w:hAnsi="Arial" w:cs="Arial"/>
                <w:color w:val="000000"/>
                <w:sz w:val="18"/>
                <w:szCs w:val="18"/>
              </w:rPr>
              <w:t>ợc cộng vào lợi nhuận lũy kế và lợi nhuận sau thuế ch</w:t>
            </w:r>
            <w:r w:rsidRPr="00EE786C">
              <w:rPr>
                <w:rFonts w:ascii="Arial" w:hAnsi="Arial" w:cs="Arial" w:hint="eastAsia"/>
                <w:color w:val="000000"/>
                <w:sz w:val="18"/>
                <w:szCs w:val="18"/>
              </w:rPr>
              <w:t>ư</w:t>
            </w:r>
            <w:r w:rsidRPr="00EE786C">
              <w:rPr>
                <w:rFonts w:ascii="Arial" w:hAnsi="Arial" w:cs="Arial"/>
                <w:color w:val="000000"/>
                <w:sz w:val="18"/>
                <w:szCs w:val="18"/>
              </w:rPr>
              <w:t xml:space="preserve">a phân phối tại thời </w:t>
            </w:r>
            <w:r w:rsidRPr="00EE786C">
              <w:rPr>
                <w:rFonts w:ascii="Arial" w:hAnsi="Arial" w:cs="Arial" w:hint="eastAsia"/>
                <w:color w:val="000000"/>
                <w:sz w:val="18"/>
                <w:szCs w:val="18"/>
              </w:rPr>
              <w:t>đ</w:t>
            </w:r>
            <w:r w:rsidR="0083326C">
              <w:rPr>
                <w:rFonts w:ascii="Arial" w:hAnsi="Arial" w:cs="Arial"/>
                <w:color w:val="000000"/>
                <w:sz w:val="18"/>
                <w:szCs w:val="18"/>
              </w:rPr>
              <w:t xml:space="preserve">iểm ngày 30 tháng </w:t>
            </w:r>
            <w:r w:rsidRPr="00EE786C">
              <w:rPr>
                <w:rFonts w:ascii="Arial" w:hAnsi="Arial" w:cs="Arial"/>
                <w:color w:val="000000"/>
                <w:sz w:val="18"/>
                <w:szCs w:val="18"/>
              </w:rPr>
              <w:t>6 n</w:t>
            </w:r>
            <w:r w:rsidRPr="00EE786C">
              <w:rPr>
                <w:rFonts w:ascii="Arial" w:hAnsi="Arial" w:cs="Arial" w:hint="eastAsia"/>
                <w:color w:val="000000"/>
                <w:sz w:val="18"/>
                <w:szCs w:val="18"/>
              </w:rPr>
              <w:t>ă</w:t>
            </w:r>
            <w:r w:rsidRPr="00EE786C">
              <w:rPr>
                <w:rFonts w:ascii="Arial" w:hAnsi="Arial" w:cs="Arial"/>
                <w:color w:val="000000"/>
                <w:sz w:val="18"/>
                <w:szCs w:val="18"/>
              </w:rPr>
              <w:t xml:space="preserve">m 2015 </w:t>
            </w:r>
            <w:r w:rsidRPr="00EE786C">
              <w:rPr>
                <w:rFonts w:ascii="Arial" w:hAnsi="Arial" w:cs="Arial" w:hint="eastAsia"/>
                <w:color w:val="000000"/>
                <w:sz w:val="18"/>
                <w:szCs w:val="18"/>
              </w:rPr>
              <w:t>đ</w:t>
            </w:r>
            <w:r w:rsidRPr="00EE786C">
              <w:rPr>
                <w:rFonts w:ascii="Arial" w:hAnsi="Arial" w:cs="Arial"/>
                <w:color w:val="000000"/>
                <w:sz w:val="18"/>
                <w:szCs w:val="18"/>
              </w:rPr>
              <w:t xml:space="preserve">ể xác </w:t>
            </w:r>
            <w:r w:rsidRPr="00EE786C">
              <w:rPr>
                <w:rFonts w:ascii="Arial" w:hAnsi="Arial" w:cs="Arial" w:hint="eastAsia"/>
                <w:color w:val="000000"/>
                <w:sz w:val="18"/>
                <w:szCs w:val="18"/>
              </w:rPr>
              <w:t>đ</w:t>
            </w:r>
            <w:r w:rsidRPr="00EE786C">
              <w:rPr>
                <w:rFonts w:ascii="Arial" w:hAnsi="Arial" w:cs="Arial"/>
                <w:color w:val="000000"/>
                <w:sz w:val="18"/>
                <w:szCs w:val="18"/>
              </w:rPr>
              <w:t>ịnh vốn khả dụng của Công ty.</w:t>
            </w:r>
          </w:p>
        </w:tc>
      </w:tr>
    </w:tbl>
    <w:p w:rsidR="00322FC7" w:rsidRDefault="00322FC7" w:rsidP="00D10897">
      <w:pPr>
        <w:pStyle w:val="Heading2"/>
        <w:jc w:val="both"/>
        <w:rPr>
          <w:rFonts w:ascii="Arial" w:hAnsi="Arial" w:cs="Arial"/>
          <w:lang w:val="en-US"/>
        </w:rPr>
        <w:sectPr w:rsidR="00322FC7" w:rsidSect="00760348">
          <w:headerReference w:type="default" r:id="rId23"/>
          <w:pgSz w:w="11909" w:h="16834" w:code="9"/>
          <w:pgMar w:top="1440" w:right="1440" w:bottom="862" w:left="1582" w:header="720" w:footer="578" w:gutter="0"/>
          <w:cols w:space="720"/>
          <w:docGrid w:linePitch="272"/>
        </w:sectPr>
      </w:pPr>
    </w:p>
    <w:p w:rsidR="00D10897" w:rsidRPr="00275E98" w:rsidRDefault="00D10897" w:rsidP="00D10897">
      <w:pPr>
        <w:pStyle w:val="Heading2"/>
        <w:jc w:val="both"/>
        <w:rPr>
          <w:rFonts w:ascii="Arial" w:hAnsi="Arial" w:cs="Arial"/>
          <w:color w:val="000000"/>
          <w:lang w:val="en-US"/>
        </w:rPr>
      </w:pPr>
      <w:r w:rsidRPr="00275E98">
        <w:rPr>
          <w:rFonts w:ascii="Arial" w:hAnsi="Arial" w:cs="Arial"/>
          <w:lang w:val="en-US"/>
        </w:rPr>
        <w:lastRenderedPageBreak/>
        <w:t>2.</w:t>
      </w:r>
      <w:r w:rsidRPr="00275E98">
        <w:rPr>
          <w:rFonts w:ascii="Arial" w:hAnsi="Arial" w:cs="Arial"/>
          <w:lang w:val="en-US"/>
        </w:rPr>
        <w:tab/>
      </w:r>
      <w:r w:rsidRPr="00275E98">
        <w:rPr>
          <w:rFonts w:ascii="Arial" w:hAnsi="Arial" w:cs="Arial"/>
          <w:color w:val="000000"/>
          <w:lang w:val="en-US"/>
        </w:rPr>
        <w:t>CƠ SỞ TRÌNH BÀY</w:t>
      </w:r>
      <w:r>
        <w:rPr>
          <w:rFonts w:ascii="Arial" w:hAnsi="Arial" w:cs="Arial"/>
          <w:color w:val="000000"/>
          <w:lang w:val="en-US"/>
        </w:rPr>
        <w:t xml:space="preserve"> </w:t>
      </w:r>
      <w:r w:rsidRPr="00D10897">
        <w:rPr>
          <w:rFonts w:ascii="Arial" w:hAnsi="Arial" w:cs="Arial"/>
          <w:b w:val="0"/>
          <w:caps w:val="0"/>
          <w:color w:val="000000"/>
          <w:lang w:val="en-US"/>
        </w:rPr>
        <w:t xml:space="preserve">(tiếp </w:t>
      </w:r>
      <w:proofErr w:type="gramStart"/>
      <w:r w:rsidRPr="00D10897">
        <w:rPr>
          <w:rFonts w:ascii="Arial" w:hAnsi="Arial" w:cs="Arial"/>
          <w:b w:val="0"/>
          <w:caps w:val="0"/>
          <w:color w:val="000000"/>
          <w:lang w:val="en-US"/>
        </w:rPr>
        <w:t>theo</w:t>
      </w:r>
      <w:proofErr w:type="gramEnd"/>
      <w:r w:rsidRPr="00D10897">
        <w:rPr>
          <w:rFonts w:ascii="Arial" w:hAnsi="Arial" w:cs="Arial"/>
          <w:b w:val="0"/>
          <w:caps w:val="0"/>
          <w:color w:val="000000"/>
          <w:lang w:val="en-US"/>
        </w:rPr>
        <w:t>)</w:t>
      </w:r>
      <w:r w:rsidRPr="00275E98" w:rsidDel="006647AF">
        <w:rPr>
          <w:rFonts w:ascii="Arial" w:hAnsi="Arial" w:cs="Arial"/>
          <w:color w:val="000000"/>
          <w:lang w:val="en-US"/>
        </w:rPr>
        <w:t xml:space="preserve"> </w:t>
      </w:r>
    </w:p>
    <w:p w:rsidR="00D10897" w:rsidRPr="00F16F9B" w:rsidRDefault="00D10897" w:rsidP="00D10897">
      <w:pPr>
        <w:pStyle w:val="Heading2"/>
        <w:jc w:val="both"/>
        <w:rPr>
          <w:rFonts w:ascii="Arial" w:hAnsi="Arial" w:cs="Arial"/>
          <w:b w:val="0"/>
          <w:i/>
          <w:sz w:val="16"/>
          <w:szCs w:val="16"/>
        </w:rPr>
      </w:pPr>
    </w:p>
    <w:p w:rsidR="00D10897" w:rsidRPr="00D10897" w:rsidRDefault="00D10897" w:rsidP="00D10897">
      <w:pPr>
        <w:ind w:left="709" w:hanging="709"/>
        <w:jc w:val="both"/>
        <w:rPr>
          <w:rFonts w:ascii="Arial" w:hAnsi="Arial" w:cs="Arial"/>
        </w:rPr>
      </w:pPr>
      <w:r w:rsidRPr="00275E98">
        <w:rPr>
          <w:rFonts w:ascii="Arial" w:hAnsi="Arial" w:cs="Arial"/>
          <w:b/>
          <w:i/>
          <w:color w:val="000000"/>
        </w:rPr>
        <w:t>2.1</w:t>
      </w:r>
      <w:r w:rsidRPr="00275E98">
        <w:rPr>
          <w:rFonts w:ascii="Arial" w:hAnsi="Arial" w:cs="Arial"/>
          <w:b/>
          <w:i/>
          <w:color w:val="000000"/>
        </w:rPr>
        <w:tab/>
        <w:t>Văn bản pháp quy áp dụng</w:t>
      </w:r>
      <w:r>
        <w:rPr>
          <w:rFonts w:ascii="Arial" w:hAnsi="Arial" w:cs="Arial"/>
          <w:b/>
          <w:i/>
          <w:color w:val="000000"/>
        </w:rPr>
        <w:t xml:space="preserve"> </w:t>
      </w:r>
      <w:r>
        <w:rPr>
          <w:rFonts w:ascii="Arial" w:hAnsi="Arial" w:cs="Arial"/>
          <w:color w:val="000000"/>
        </w:rPr>
        <w:t xml:space="preserve">(tiếp </w:t>
      </w:r>
      <w:proofErr w:type="gramStart"/>
      <w:r>
        <w:rPr>
          <w:rFonts w:ascii="Arial" w:hAnsi="Arial" w:cs="Arial"/>
          <w:color w:val="000000"/>
        </w:rPr>
        <w:t>theo</w:t>
      </w:r>
      <w:proofErr w:type="gramEnd"/>
      <w:r>
        <w:rPr>
          <w:rFonts w:ascii="Arial" w:hAnsi="Arial" w:cs="Arial"/>
          <w:color w:val="000000"/>
        </w:rPr>
        <w:t>)</w:t>
      </w:r>
    </w:p>
    <w:p w:rsidR="00EE2823" w:rsidRDefault="00EE2823" w:rsidP="00845CD1">
      <w:pPr>
        <w:overflowPunct/>
        <w:autoSpaceDE/>
        <w:autoSpaceDN/>
        <w:adjustRightInd/>
        <w:textAlignment w:val="auto"/>
        <w:rPr>
          <w:rFonts w:ascii="Arial" w:hAnsi="Arial" w:cs="Arial"/>
          <w:b/>
          <w:i/>
          <w:color w:val="000000"/>
        </w:rPr>
      </w:pPr>
    </w:p>
    <w:tbl>
      <w:tblPr>
        <w:tblW w:w="4490" w:type="pct"/>
        <w:tblInd w:w="81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621"/>
        <w:gridCol w:w="3206"/>
        <w:gridCol w:w="4395"/>
      </w:tblGrid>
      <w:tr w:rsidR="00D10897" w:rsidRPr="00F16F9B" w:rsidTr="00B270EE">
        <w:trPr>
          <w:trHeight w:val="70"/>
        </w:trPr>
        <w:tc>
          <w:tcPr>
            <w:tcW w:w="621" w:type="dxa"/>
            <w:shd w:val="clear" w:color="000000" w:fill="D8D8D8"/>
            <w:noWrap/>
            <w:hideMark/>
          </w:tcPr>
          <w:p w:rsidR="00D10897" w:rsidRPr="00F16F9B" w:rsidRDefault="00D10897" w:rsidP="00906E8C">
            <w:pPr>
              <w:overflowPunct/>
              <w:autoSpaceDE/>
              <w:autoSpaceDN/>
              <w:adjustRightInd/>
              <w:spacing w:before="60" w:after="60"/>
              <w:jc w:val="center"/>
              <w:textAlignment w:val="auto"/>
              <w:rPr>
                <w:rFonts w:ascii="Arial" w:hAnsi="Arial" w:cs="Arial"/>
                <w:b/>
                <w:bCs/>
                <w:i/>
                <w:sz w:val="18"/>
                <w:szCs w:val="18"/>
              </w:rPr>
            </w:pPr>
            <w:r w:rsidRPr="00F16F9B">
              <w:rPr>
                <w:rFonts w:ascii="Arial" w:hAnsi="Arial" w:cs="Arial"/>
                <w:b/>
                <w:bCs/>
                <w:i/>
                <w:sz w:val="18"/>
                <w:szCs w:val="18"/>
              </w:rPr>
              <w:t>STT</w:t>
            </w:r>
          </w:p>
        </w:tc>
        <w:tc>
          <w:tcPr>
            <w:tcW w:w="3206" w:type="dxa"/>
            <w:shd w:val="clear" w:color="000000" w:fill="D8D8D8"/>
            <w:noWrap/>
            <w:hideMark/>
          </w:tcPr>
          <w:p w:rsidR="00D10897" w:rsidRPr="00F16F9B" w:rsidRDefault="00D10897" w:rsidP="00906E8C">
            <w:pPr>
              <w:overflowPunct/>
              <w:autoSpaceDE/>
              <w:autoSpaceDN/>
              <w:adjustRightInd/>
              <w:spacing w:before="60" w:after="60"/>
              <w:textAlignment w:val="auto"/>
              <w:rPr>
                <w:rFonts w:ascii="Arial" w:hAnsi="Arial" w:cs="Arial"/>
                <w:b/>
                <w:bCs/>
                <w:i/>
                <w:sz w:val="18"/>
                <w:szCs w:val="18"/>
              </w:rPr>
            </w:pPr>
            <w:r w:rsidRPr="00F16F9B">
              <w:rPr>
                <w:rFonts w:ascii="Arial" w:hAnsi="Arial" w:cs="Arial"/>
                <w:b/>
                <w:bCs/>
                <w:i/>
                <w:sz w:val="18"/>
                <w:szCs w:val="18"/>
              </w:rPr>
              <w:t>Khoản mục</w:t>
            </w:r>
          </w:p>
        </w:tc>
        <w:tc>
          <w:tcPr>
            <w:tcW w:w="4395" w:type="dxa"/>
            <w:shd w:val="clear" w:color="000000" w:fill="D8D8D8"/>
            <w:noWrap/>
            <w:hideMark/>
          </w:tcPr>
          <w:p w:rsidR="00D10897" w:rsidRPr="00F16F9B" w:rsidRDefault="00D10897" w:rsidP="00906E8C">
            <w:pPr>
              <w:overflowPunct/>
              <w:autoSpaceDE/>
              <w:autoSpaceDN/>
              <w:adjustRightInd/>
              <w:spacing w:before="60" w:after="60"/>
              <w:textAlignment w:val="auto"/>
              <w:rPr>
                <w:rFonts w:ascii="Arial" w:hAnsi="Arial" w:cs="Arial"/>
                <w:b/>
                <w:bCs/>
                <w:i/>
                <w:sz w:val="18"/>
                <w:szCs w:val="18"/>
              </w:rPr>
            </w:pPr>
            <w:r w:rsidRPr="00F16F9B">
              <w:rPr>
                <w:rFonts w:ascii="Arial" w:hAnsi="Arial" w:cs="Arial"/>
                <w:b/>
                <w:bCs/>
                <w:i/>
                <w:sz w:val="18"/>
                <w:szCs w:val="18"/>
              </w:rPr>
              <w:t>Chú giải</w:t>
            </w:r>
          </w:p>
        </w:tc>
      </w:tr>
      <w:tr w:rsidR="00D10897" w:rsidRPr="00F16F9B" w:rsidTr="00B270EE">
        <w:trPr>
          <w:trHeight w:val="255"/>
        </w:trPr>
        <w:tc>
          <w:tcPr>
            <w:tcW w:w="621" w:type="dxa"/>
            <w:shd w:val="clear" w:color="auto" w:fill="auto"/>
            <w:noWrap/>
            <w:hideMark/>
          </w:tcPr>
          <w:p w:rsidR="00D10897" w:rsidRPr="00F16F9B" w:rsidRDefault="00D10897" w:rsidP="00906E8C">
            <w:pPr>
              <w:overflowPunct/>
              <w:autoSpaceDE/>
              <w:autoSpaceDN/>
              <w:adjustRightInd/>
              <w:spacing w:before="60" w:after="60"/>
              <w:jc w:val="center"/>
              <w:textAlignment w:val="auto"/>
              <w:rPr>
                <w:rFonts w:ascii="Arial" w:hAnsi="Arial" w:cs="Arial"/>
                <w:color w:val="000000"/>
                <w:sz w:val="18"/>
                <w:szCs w:val="18"/>
              </w:rPr>
            </w:pPr>
            <w:r w:rsidRPr="00F16F9B">
              <w:rPr>
                <w:rFonts w:ascii="Arial" w:hAnsi="Arial" w:cs="Arial"/>
                <w:color w:val="000000"/>
                <w:sz w:val="18"/>
                <w:szCs w:val="18"/>
              </w:rPr>
              <w:t>1</w:t>
            </w:r>
          </w:p>
        </w:tc>
        <w:tc>
          <w:tcPr>
            <w:tcW w:w="3206" w:type="dxa"/>
            <w:shd w:val="clear" w:color="auto" w:fill="auto"/>
            <w:noWrap/>
            <w:hideMark/>
          </w:tcPr>
          <w:p w:rsidR="00D10897" w:rsidRPr="00F16F9B" w:rsidRDefault="00D10897" w:rsidP="00906E8C">
            <w:pPr>
              <w:overflowPunct/>
              <w:autoSpaceDE/>
              <w:autoSpaceDN/>
              <w:adjustRightInd/>
              <w:spacing w:before="60" w:after="60"/>
              <w:textAlignment w:val="auto"/>
              <w:rPr>
                <w:rFonts w:ascii="Arial" w:hAnsi="Arial" w:cs="Arial"/>
                <w:color w:val="000000"/>
                <w:sz w:val="18"/>
                <w:szCs w:val="18"/>
              </w:rPr>
            </w:pPr>
            <w:r w:rsidRPr="00F16F9B">
              <w:rPr>
                <w:rFonts w:ascii="Arial" w:hAnsi="Arial" w:cs="Arial"/>
                <w:color w:val="000000"/>
                <w:sz w:val="18"/>
                <w:szCs w:val="18"/>
              </w:rPr>
              <w:t>Chỉ tiêu “</w:t>
            </w:r>
            <w:r w:rsidRPr="00F16F9B">
              <w:rPr>
                <w:rFonts w:ascii="Arial" w:hAnsi="Arial" w:cs="Arial"/>
                <w:b/>
                <w:i/>
                <w:color w:val="000000"/>
                <w:sz w:val="18"/>
                <w:szCs w:val="18"/>
              </w:rPr>
              <w:t>lợi nhuận lũy kế và lợi nhuận sau thuế chưa phân phối trước khi trích lập các khoản dự phòng theo quy định của pháp luật</w:t>
            </w:r>
            <w:r w:rsidRPr="00F16F9B">
              <w:rPr>
                <w:rFonts w:ascii="Arial" w:hAnsi="Arial" w:cs="Arial"/>
                <w:color w:val="000000"/>
                <w:sz w:val="18"/>
                <w:szCs w:val="18"/>
              </w:rPr>
              <w:t xml:space="preserve">” (Chỉ tiêu g, Khoản 1, Điều 4 – Vốn khả dụng, Thông tư 226/2010/TT-BTC) </w:t>
            </w:r>
          </w:p>
        </w:tc>
        <w:tc>
          <w:tcPr>
            <w:tcW w:w="4395" w:type="dxa"/>
            <w:shd w:val="clear" w:color="auto" w:fill="auto"/>
            <w:noWrap/>
            <w:hideMark/>
          </w:tcPr>
          <w:p w:rsidR="00D10897" w:rsidRPr="00F16F9B" w:rsidRDefault="00D10897" w:rsidP="00906E8C">
            <w:pPr>
              <w:overflowPunct/>
              <w:autoSpaceDE/>
              <w:autoSpaceDN/>
              <w:adjustRightInd/>
              <w:spacing w:before="60" w:after="60"/>
              <w:textAlignment w:val="auto"/>
              <w:rPr>
                <w:rFonts w:ascii="Arial" w:hAnsi="Arial" w:cs="Arial"/>
                <w:color w:val="000000"/>
                <w:sz w:val="18"/>
                <w:szCs w:val="18"/>
              </w:rPr>
            </w:pPr>
            <w:r w:rsidRPr="00F16F9B">
              <w:rPr>
                <w:rFonts w:ascii="Arial" w:hAnsi="Arial" w:cs="Arial"/>
                <w:color w:val="000000"/>
                <w:sz w:val="18"/>
                <w:szCs w:val="18"/>
              </w:rPr>
              <w:t>Chỉ tiêu này được xác định bằng tổng của:</w:t>
            </w:r>
          </w:p>
          <w:p w:rsidR="00D10897" w:rsidRPr="00F16F9B" w:rsidRDefault="00D10897"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Lợi nhuận lũy kế;</w:t>
            </w:r>
          </w:p>
          <w:p w:rsidR="00D10897" w:rsidRPr="00F16F9B" w:rsidRDefault="00D10897"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 xml:space="preserve">Lợi nhuận sau thuế chưa phân phối tính đến ngày </w:t>
            </w:r>
            <w:r>
              <w:rPr>
                <w:rFonts w:ascii="Arial" w:hAnsi="Arial" w:cs="Arial"/>
                <w:color w:val="000000"/>
                <w:sz w:val="18"/>
                <w:szCs w:val="18"/>
              </w:rPr>
              <w:t>30 tháng 6 năm 2015</w:t>
            </w:r>
            <w:r w:rsidRPr="00F16F9B">
              <w:rPr>
                <w:rFonts w:ascii="Arial" w:hAnsi="Arial" w:cs="Arial"/>
                <w:color w:val="000000"/>
                <w:sz w:val="18"/>
                <w:szCs w:val="18"/>
              </w:rPr>
              <w:t>;</w:t>
            </w:r>
          </w:p>
          <w:p w:rsidR="00D10897" w:rsidRDefault="00D10897" w:rsidP="00906E8C">
            <w:pPr>
              <w:numPr>
                <w:ilvl w:val="0"/>
                <w:numId w:val="32"/>
              </w:numPr>
              <w:overflowPunct/>
              <w:autoSpaceDE/>
              <w:autoSpaceDN/>
              <w:adjustRightInd/>
              <w:spacing w:before="60" w:after="60"/>
              <w:ind w:left="391" w:hanging="357"/>
              <w:textAlignment w:val="auto"/>
              <w:rPr>
                <w:rFonts w:ascii="Arial" w:hAnsi="Arial" w:cs="Arial"/>
                <w:color w:val="000000"/>
                <w:sz w:val="18"/>
                <w:szCs w:val="18"/>
              </w:rPr>
            </w:pPr>
            <w:r w:rsidRPr="00F16F9B">
              <w:rPr>
                <w:rFonts w:ascii="Arial" w:hAnsi="Arial" w:cs="Arial"/>
                <w:color w:val="000000"/>
                <w:sz w:val="18"/>
                <w:szCs w:val="18"/>
              </w:rPr>
              <w:t xml:space="preserve">Số dư các khoản dự phòng tại ngày </w:t>
            </w:r>
            <w:r>
              <w:rPr>
                <w:rFonts w:ascii="Arial" w:hAnsi="Arial" w:cs="Arial"/>
                <w:color w:val="000000"/>
                <w:sz w:val="18"/>
                <w:szCs w:val="18"/>
              </w:rPr>
              <w:t>30 tháng 6 năm 2015</w:t>
            </w:r>
            <w:r w:rsidRPr="00F16F9B">
              <w:rPr>
                <w:rFonts w:ascii="Arial" w:hAnsi="Arial" w:cs="Arial"/>
                <w:color w:val="000000"/>
                <w:sz w:val="18"/>
                <w:szCs w:val="18"/>
              </w:rPr>
              <w:t xml:space="preserve">. </w:t>
            </w:r>
          </w:p>
          <w:p w:rsidR="00D10897" w:rsidRPr="00F16F9B" w:rsidRDefault="00D10897" w:rsidP="00906E8C">
            <w:pPr>
              <w:overflowPunct/>
              <w:autoSpaceDE/>
              <w:autoSpaceDN/>
              <w:adjustRightInd/>
              <w:spacing w:before="60" w:after="60"/>
              <w:ind w:left="34"/>
              <w:jc w:val="both"/>
              <w:textAlignment w:val="auto"/>
              <w:rPr>
                <w:rFonts w:ascii="Arial" w:hAnsi="Arial" w:cs="Arial"/>
                <w:color w:val="000000"/>
                <w:sz w:val="18"/>
                <w:szCs w:val="18"/>
              </w:rPr>
            </w:pPr>
            <w:r w:rsidRPr="00EE786C">
              <w:rPr>
                <w:rFonts w:ascii="Arial" w:hAnsi="Arial" w:cs="Arial"/>
                <w:color w:val="000000"/>
                <w:sz w:val="18"/>
                <w:szCs w:val="18"/>
              </w:rPr>
              <w:t>Do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tài khoản dự phòng trên bảng cân </w:t>
            </w:r>
            <w:r w:rsidRPr="00EE786C">
              <w:rPr>
                <w:rFonts w:ascii="Arial" w:hAnsi="Arial" w:cs="Arial" w:hint="eastAsia"/>
                <w:color w:val="000000"/>
                <w:sz w:val="18"/>
                <w:szCs w:val="18"/>
              </w:rPr>
              <w:t>đ</w:t>
            </w:r>
            <w:r w:rsidRPr="00EE786C">
              <w:rPr>
                <w:rFonts w:ascii="Arial" w:hAnsi="Arial" w:cs="Arial"/>
                <w:color w:val="000000"/>
                <w:sz w:val="18"/>
                <w:szCs w:val="18"/>
              </w:rPr>
              <w:t>ối kế toán là một khoản mục phi tiền tệ, phản ánh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dự phòng </w:t>
            </w:r>
            <w:r w:rsidRPr="00EE786C">
              <w:rPr>
                <w:rFonts w:ascii="Arial" w:hAnsi="Arial" w:cs="Arial" w:hint="eastAsia"/>
                <w:color w:val="000000"/>
                <w:sz w:val="18"/>
                <w:szCs w:val="18"/>
              </w:rPr>
              <w:t>đã</w:t>
            </w:r>
            <w:r w:rsidRPr="00EE786C">
              <w:rPr>
                <w:rFonts w:ascii="Arial" w:hAnsi="Arial" w:cs="Arial"/>
                <w:color w:val="000000"/>
                <w:sz w:val="18"/>
                <w:szCs w:val="18"/>
              </w:rPr>
              <w:t xml:space="preserve"> </w:t>
            </w:r>
            <w:r w:rsidRPr="00EE786C">
              <w:rPr>
                <w:rFonts w:ascii="Arial" w:hAnsi="Arial" w:cs="Arial" w:hint="eastAsia"/>
                <w:color w:val="000000"/>
                <w:sz w:val="18"/>
                <w:szCs w:val="18"/>
              </w:rPr>
              <w:t>đư</w:t>
            </w:r>
            <w:r w:rsidRPr="00EE786C">
              <w:rPr>
                <w:rFonts w:ascii="Arial" w:hAnsi="Arial" w:cs="Arial"/>
                <w:color w:val="000000"/>
                <w:sz w:val="18"/>
                <w:szCs w:val="18"/>
              </w:rPr>
              <w:t xml:space="preserve">ợc trích lập </w:t>
            </w:r>
            <w:r w:rsidRPr="00EE786C">
              <w:rPr>
                <w:rFonts w:ascii="Arial" w:hAnsi="Arial" w:cs="Arial" w:hint="eastAsia"/>
                <w:color w:val="000000"/>
                <w:sz w:val="18"/>
                <w:szCs w:val="18"/>
              </w:rPr>
              <w:t>đ</w:t>
            </w:r>
            <w:r w:rsidRPr="00EE786C">
              <w:rPr>
                <w:rFonts w:ascii="Arial" w:hAnsi="Arial" w:cs="Arial"/>
                <w:color w:val="000000"/>
                <w:sz w:val="18"/>
                <w:szCs w:val="18"/>
              </w:rPr>
              <w:t>ể xử lý các rủi ro phát sinh trong t</w:t>
            </w:r>
            <w:r w:rsidRPr="00EE786C">
              <w:rPr>
                <w:rFonts w:ascii="Arial" w:hAnsi="Arial" w:cs="Arial" w:hint="eastAsia"/>
                <w:color w:val="000000"/>
                <w:sz w:val="18"/>
                <w:szCs w:val="18"/>
              </w:rPr>
              <w:t>ươ</w:t>
            </w:r>
            <w:r w:rsidRPr="00EE786C">
              <w:rPr>
                <w:rFonts w:ascii="Arial" w:hAnsi="Arial" w:cs="Arial"/>
                <w:color w:val="000000"/>
                <w:sz w:val="18"/>
                <w:szCs w:val="18"/>
              </w:rPr>
              <w:t>ng lai, toàn bộ số d</w:t>
            </w:r>
            <w:r w:rsidRPr="00EE786C">
              <w:rPr>
                <w:rFonts w:ascii="Arial" w:hAnsi="Arial" w:cs="Arial" w:hint="eastAsia"/>
                <w:color w:val="000000"/>
                <w:sz w:val="18"/>
                <w:szCs w:val="18"/>
              </w:rPr>
              <w:t>ư</w:t>
            </w:r>
            <w:r w:rsidRPr="00EE786C">
              <w:rPr>
                <w:rFonts w:ascii="Arial" w:hAnsi="Arial" w:cs="Arial"/>
                <w:color w:val="000000"/>
                <w:sz w:val="18"/>
                <w:szCs w:val="18"/>
              </w:rPr>
              <w:t xml:space="preserve"> dự phòng này cần phải </w:t>
            </w:r>
            <w:r w:rsidRPr="00EE786C">
              <w:rPr>
                <w:rFonts w:ascii="Arial" w:hAnsi="Arial" w:cs="Arial" w:hint="eastAsia"/>
                <w:color w:val="000000"/>
                <w:sz w:val="18"/>
                <w:szCs w:val="18"/>
              </w:rPr>
              <w:t>đư</w:t>
            </w:r>
            <w:r w:rsidRPr="00EE786C">
              <w:rPr>
                <w:rFonts w:ascii="Arial" w:hAnsi="Arial" w:cs="Arial"/>
                <w:color w:val="000000"/>
                <w:sz w:val="18"/>
                <w:szCs w:val="18"/>
              </w:rPr>
              <w:t>ợc cộng vào lợi nhuận lũy kế và lợi nhuận sau thuế ch</w:t>
            </w:r>
            <w:r w:rsidRPr="00EE786C">
              <w:rPr>
                <w:rFonts w:ascii="Arial" w:hAnsi="Arial" w:cs="Arial" w:hint="eastAsia"/>
                <w:color w:val="000000"/>
                <w:sz w:val="18"/>
                <w:szCs w:val="18"/>
              </w:rPr>
              <w:t>ư</w:t>
            </w:r>
            <w:r w:rsidRPr="00EE786C">
              <w:rPr>
                <w:rFonts w:ascii="Arial" w:hAnsi="Arial" w:cs="Arial"/>
                <w:color w:val="000000"/>
                <w:sz w:val="18"/>
                <w:szCs w:val="18"/>
              </w:rPr>
              <w:t xml:space="preserve">a phân phối tại thời </w:t>
            </w:r>
            <w:r w:rsidRPr="00EE786C">
              <w:rPr>
                <w:rFonts w:ascii="Arial" w:hAnsi="Arial" w:cs="Arial" w:hint="eastAsia"/>
                <w:color w:val="000000"/>
                <w:sz w:val="18"/>
                <w:szCs w:val="18"/>
              </w:rPr>
              <w:t>đ</w:t>
            </w:r>
            <w:r>
              <w:rPr>
                <w:rFonts w:ascii="Arial" w:hAnsi="Arial" w:cs="Arial"/>
                <w:color w:val="000000"/>
                <w:sz w:val="18"/>
                <w:szCs w:val="18"/>
              </w:rPr>
              <w:t xml:space="preserve">iểm ngày 30 tháng </w:t>
            </w:r>
            <w:r w:rsidRPr="00EE786C">
              <w:rPr>
                <w:rFonts w:ascii="Arial" w:hAnsi="Arial" w:cs="Arial"/>
                <w:color w:val="000000"/>
                <w:sz w:val="18"/>
                <w:szCs w:val="18"/>
              </w:rPr>
              <w:t>6 n</w:t>
            </w:r>
            <w:r w:rsidRPr="00EE786C">
              <w:rPr>
                <w:rFonts w:ascii="Arial" w:hAnsi="Arial" w:cs="Arial" w:hint="eastAsia"/>
                <w:color w:val="000000"/>
                <w:sz w:val="18"/>
                <w:szCs w:val="18"/>
              </w:rPr>
              <w:t>ă</w:t>
            </w:r>
            <w:r w:rsidRPr="00EE786C">
              <w:rPr>
                <w:rFonts w:ascii="Arial" w:hAnsi="Arial" w:cs="Arial"/>
                <w:color w:val="000000"/>
                <w:sz w:val="18"/>
                <w:szCs w:val="18"/>
              </w:rPr>
              <w:t xml:space="preserve">m 2015 </w:t>
            </w:r>
            <w:r w:rsidRPr="00EE786C">
              <w:rPr>
                <w:rFonts w:ascii="Arial" w:hAnsi="Arial" w:cs="Arial" w:hint="eastAsia"/>
                <w:color w:val="000000"/>
                <w:sz w:val="18"/>
                <w:szCs w:val="18"/>
              </w:rPr>
              <w:t>đ</w:t>
            </w:r>
            <w:r w:rsidRPr="00EE786C">
              <w:rPr>
                <w:rFonts w:ascii="Arial" w:hAnsi="Arial" w:cs="Arial"/>
                <w:color w:val="000000"/>
                <w:sz w:val="18"/>
                <w:szCs w:val="18"/>
              </w:rPr>
              <w:t xml:space="preserve">ể xác </w:t>
            </w:r>
            <w:r w:rsidRPr="00EE786C">
              <w:rPr>
                <w:rFonts w:ascii="Arial" w:hAnsi="Arial" w:cs="Arial" w:hint="eastAsia"/>
                <w:color w:val="000000"/>
                <w:sz w:val="18"/>
                <w:szCs w:val="18"/>
              </w:rPr>
              <w:t>đ</w:t>
            </w:r>
            <w:r w:rsidRPr="00EE786C">
              <w:rPr>
                <w:rFonts w:ascii="Arial" w:hAnsi="Arial" w:cs="Arial"/>
                <w:color w:val="000000"/>
                <w:sz w:val="18"/>
                <w:szCs w:val="18"/>
              </w:rPr>
              <w:t>ịnh vốn khả dụng của Công ty.</w:t>
            </w:r>
          </w:p>
        </w:tc>
      </w:tr>
      <w:tr w:rsidR="00D10897" w:rsidRPr="00F16F9B" w:rsidTr="00B270EE">
        <w:trPr>
          <w:trHeight w:val="255"/>
        </w:trPr>
        <w:tc>
          <w:tcPr>
            <w:tcW w:w="621" w:type="dxa"/>
            <w:shd w:val="clear" w:color="auto" w:fill="auto"/>
            <w:noWrap/>
            <w:hideMark/>
          </w:tcPr>
          <w:p w:rsidR="00D10897" w:rsidRPr="00F16F9B" w:rsidRDefault="00D10897" w:rsidP="00906E8C">
            <w:pPr>
              <w:overflowPunct/>
              <w:autoSpaceDE/>
              <w:autoSpaceDN/>
              <w:adjustRightInd/>
              <w:spacing w:before="60" w:after="60"/>
              <w:jc w:val="center"/>
              <w:textAlignment w:val="auto"/>
              <w:rPr>
                <w:rFonts w:ascii="Arial" w:hAnsi="Arial" w:cs="Arial"/>
                <w:color w:val="000000"/>
                <w:sz w:val="18"/>
                <w:szCs w:val="18"/>
              </w:rPr>
            </w:pPr>
            <w:r>
              <w:rPr>
                <w:rFonts w:ascii="Arial" w:hAnsi="Arial" w:cs="Arial"/>
                <w:color w:val="000000"/>
                <w:sz w:val="18"/>
                <w:szCs w:val="18"/>
              </w:rPr>
              <w:t xml:space="preserve"> </w:t>
            </w:r>
            <w:r w:rsidRPr="00F16F9B">
              <w:rPr>
                <w:rFonts w:ascii="Arial" w:hAnsi="Arial" w:cs="Arial"/>
                <w:color w:val="000000"/>
                <w:sz w:val="18"/>
                <w:szCs w:val="18"/>
              </w:rPr>
              <w:t>2</w:t>
            </w:r>
          </w:p>
        </w:tc>
        <w:tc>
          <w:tcPr>
            <w:tcW w:w="3206" w:type="dxa"/>
            <w:shd w:val="clear" w:color="auto" w:fill="auto"/>
            <w:noWrap/>
            <w:hideMark/>
          </w:tcPr>
          <w:p w:rsidR="00D10897" w:rsidRPr="00F16F9B" w:rsidRDefault="00D10897" w:rsidP="00906E8C">
            <w:pPr>
              <w:overflowPunct/>
              <w:autoSpaceDE/>
              <w:autoSpaceDN/>
              <w:adjustRightInd/>
              <w:spacing w:before="60" w:after="60"/>
              <w:textAlignment w:val="auto"/>
              <w:rPr>
                <w:rFonts w:ascii="Arial" w:hAnsi="Arial" w:cs="Arial"/>
                <w:b/>
                <w:i/>
                <w:color w:val="000000"/>
                <w:sz w:val="18"/>
                <w:szCs w:val="18"/>
              </w:rPr>
            </w:pPr>
            <w:r w:rsidRPr="00F16F9B">
              <w:rPr>
                <w:rFonts w:ascii="Arial" w:hAnsi="Arial" w:cs="Arial"/>
                <w:color w:val="000000"/>
                <w:sz w:val="18"/>
                <w:szCs w:val="18"/>
              </w:rPr>
              <w:t>Chỉ tiêu</w:t>
            </w:r>
            <w:r w:rsidRPr="00F16F9B">
              <w:rPr>
                <w:rFonts w:ascii="Arial" w:hAnsi="Arial" w:cs="Arial"/>
                <w:b/>
                <w:i/>
                <w:color w:val="000000"/>
                <w:sz w:val="18"/>
                <w:szCs w:val="18"/>
              </w:rPr>
              <w:t xml:space="preserve"> “Các khoản phải thu“ </w:t>
            </w:r>
            <w:r w:rsidRPr="00F16F9B">
              <w:rPr>
                <w:rFonts w:ascii="Arial" w:hAnsi="Arial" w:cs="Arial"/>
                <w:color w:val="000000"/>
                <w:sz w:val="18"/>
                <w:szCs w:val="18"/>
              </w:rPr>
              <w:t>(Chỉ tiêu g, Khoản 1, Điều 9 – Giá trị rủi ro thanh toán, Thông tư 226/2010/TT-BTC)</w:t>
            </w:r>
          </w:p>
        </w:tc>
        <w:tc>
          <w:tcPr>
            <w:tcW w:w="4395" w:type="dxa"/>
            <w:shd w:val="clear" w:color="auto" w:fill="auto"/>
            <w:noWrap/>
            <w:hideMark/>
          </w:tcPr>
          <w:p w:rsidR="00D10897" w:rsidRPr="00F16F9B" w:rsidRDefault="00D10897" w:rsidP="00906E8C">
            <w:pPr>
              <w:overflowPunct/>
              <w:autoSpaceDE/>
              <w:autoSpaceDN/>
              <w:adjustRightInd/>
              <w:spacing w:before="60" w:after="60"/>
              <w:jc w:val="both"/>
              <w:textAlignment w:val="auto"/>
              <w:rPr>
                <w:rFonts w:ascii="Arial" w:hAnsi="Arial" w:cs="Arial"/>
                <w:color w:val="000000"/>
                <w:sz w:val="18"/>
                <w:szCs w:val="18"/>
              </w:rPr>
            </w:pPr>
            <w:r w:rsidRPr="00F16F9B">
              <w:rPr>
                <w:rFonts w:ascii="Arial" w:hAnsi="Arial" w:cs="Arial"/>
                <w:color w:val="000000"/>
                <w:sz w:val="18"/>
                <w:szCs w:val="18"/>
              </w:rPr>
              <w:t>Chỉ tiêu “Các khoản phải thu” bao gồm cả các khoản phải thu khác và các tài sản có k</w:t>
            </w:r>
            <w:r>
              <w:rPr>
                <w:rFonts w:ascii="Arial" w:hAnsi="Arial" w:cs="Arial"/>
                <w:color w:val="000000"/>
                <w:sz w:val="18"/>
                <w:szCs w:val="18"/>
              </w:rPr>
              <w:t>hác tiềm ẩn rủi ro thanh toán.</w:t>
            </w:r>
            <w:r w:rsidRPr="00F16F9B">
              <w:rPr>
                <w:rFonts w:ascii="Arial" w:hAnsi="Arial" w:cs="Arial"/>
                <w:color w:val="000000"/>
                <w:sz w:val="18"/>
                <w:szCs w:val="18"/>
              </w:rPr>
              <w:t xml:space="preserve"> Công ty thực hiện xác định giá trị rủi ro thanh toán của các khoản mục này theo công thức quy định trong Thông tư 226/2010/TT-BTC.</w:t>
            </w:r>
          </w:p>
        </w:tc>
      </w:tr>
      <w:tr w:rsidR="00D10897" w:rsidRPr="00F16F9B" w:rsidTr="00B270EE">
        <w:trPr>
          <w:trHeight w:val="255"/>
        </w:trPr>
        <w:tc>
          <w:tcPr>
            <w:tcW w:w="621" w:type="dxa"/>
            <w:shd w:val="clear" w:color="auto" w:fill="auto"/>
            <w:noWrap/>
          </w:tcPr>
          <w:p w:rsidR="00D10897" w:rsidRPr="00F16F9B" w:rsidRDefault="00D10897" w:rsidP="00906E8C">
            <w:pPr>
              <w:overflowPunct/>
              <w:autoSpaceDE/>
              <w:autoSpaceDN/>
              <w:adjustRightInd/>
              <w:spacing w:before="60" w:after="60"/>
              <w:jc w:val="center"/>
              <w:textAlignment w:val="auto"/>
              <w:rPr>
                <w:rFonts w:ascii="Arial" w:hAnsi="Arial" w:cs="Arial"/>
                <w:color w:val="000000"/>
                <w:sz w:val="18"/>
                <w:szCs w:val="18"/>
              </w:rPr>
            </w:pPr>
            <w:r w:rsidRPr="00F16F9B">
              <w:rPr>
                <w:rFonts w:ascii="Arial" w:hAnsi="Arial" w:cs="Arial"/>
                <w:color w:val="000000"/>
                <w:sz w:val="18"/>
                <w:szCs w:val="18"/>
              </w:rPr>
              <w:t>3</w:t>
            </w:r>
          </w:p>
        </w:tc>
        <w:tc>
          <w:tcPr>
            <w:tcW w:w="3206" w:type="dxa"/>
            <w:shd w:val="clear" w:color="auto" w:fill="auto"/>
            <w:noWrap/>
          </w:tcPr>
          <w:p w:rsidR="00D10897" w:rsidRPr="00F16F9B" w:rsidRDefault="00D10897" w:rsidP="00906E8C">
            <w:pPr>
              <w:overflowPunct/>
              <w:autoSpaceDE/>
              <w:autoSpaceDN/>
              <w:adjustRightInd/>
              <w:spacing w:before="60" w:after="60"/>
              <w:textAlignment w:val="auto"/>
              <w:rPr>
                <w:rFonts w:ascii="Arial" w:hAnsi="Arial" w:cs="Arial"/>
                <w:color w:val="000000"/>
                <w:sz w:val="18"/>
                <w:szCs w:val="18"/>
              </w:rPr>
            </w:pPr>
            <w:r w:rsidRPr="00F16F9B">
              <w:rPr>
                <w:rFonts w:ascii="Arial" w:hAnsi="Arial" w:cs="Arial"/>
                <w:sz w:val="18"/>
                <w:szCs w:val="18"/>
              </w:rPr>
              <w:t>Chỉ tiêu “</w:t>
            </w:r>
            <w:r w:rsidRPr="00F16F9B">
              <w:rPr>
                <w:rFonts w:ascii="Arial" w:hAnsi="Arial" w:cs="Arial"/>
                <w:b/>
                <w:i/>
                <w:sz w:val="18"/>
                <w:szCs w:val="18"/>
              </w:rPr>
              <w:t>Rủi ro tăng thêm</w:t>
            </w:r>
            <w:r w:rsidRPr="00F16F9B">
              <w:rPr>
                <w:rFonts w:ascii="Arial" w:hAnsi="Arial" w:cs="Arial"/>
                <w:sz w:val="18"/>
                <w:szCs w:val="18"/>
              </w:rPr>
              <w:t>” (Khoản 8,</w:t>
            </w:r>
            <w:r>
              <w:rPr>
                <w:rFonts w:ascii="Arial" w:hAnsi="Arial" w:cs="Arial"/>
                <w:sz w:val="18"/>
                <w:szCs w:val="18"/>
              </w:rPr>
              <w:t xml:space="preserve"> Điều 9 -</w:t>
            </w:r>
            <w:r w:rsidRPr="00F16F9B">
              <w:rPr>
                <w:rFonts w:ascii="Arial" w:hAnsi="Arial" w:cs="Arial"/>
                <w:sz w:val="18"/>
                <w:szCs w:val="18"/>
              </w:rPr>
              <w:t xml:space="preserve"> </w:t>
            </w:r>
            <w:r w:rsidRPr="00F16F9B">
              <w:rPr>
                <w:rFonts w:ascii="Arial" w:hAnsi="Arial" w:cs="Arial"/>
                <w:color w:val="000000"/>
                <w:sz w:val="18"/>
                <w:szCs w:val="18"/>
              </w:rPr>
              <w:t>Giá trị rủi ro thanh toán, Thông tư 226/2010/TT-BTC</w:t>
            </w:r>
            <w:r w:rsidRPr="00F16F9B">
              <w:rPr>
                <w:rFonts w:ascii="Arial" w:hAnsi="Arial" w:cs="Arial"/>
                <w:sz w:val="18"/>
                <w:szCs w:val="18"/>
              </w:rPr>
              <w:t>)</w:t>
            </w:r>
          </w:p>
        </w:tc>
        <w:tc>
          <w:tcPr>
            <w:tcW w:w="4395" w:type="dxa"/>
            <w:shd w:val="clear" w:color="auto" w:fill="auto"/>
            <w:noWrap/>
          </w:tcPr>
          <w:p w:rsidR="00D10897" w:rsidRPr="00F16F9B" w:rsidRDefault="00D10897" w:rsidP="00906E8C">
            <w:pPr>
              <w:overflowPunct/>
              <w:autoSpaceDE/>
              <w:autoSpaceDN/>
              <w:adjustRightInd/>
              <w:spacing w:before="60" w:after="60"/>
              <w:jc w:val="both"/>
              <w:textAlignment w:val="auto"/>
              <w:rPr>
                <w:rFonts w:ascii="Arial" w:hAnsi="Arial" w:cs="Arial"/>
                <w:color w:val="000000"/>
                <w:sz w:val="18"/>
                <w:szCs w:val="18"/>
              </w:rPr>
            </w:pPr>
            <w:r w:rsidRPr="00EE786C">
              <w:rPr>
                <w:rFonts w:ascii="Arial" w:hAnsi="Arial" w:cs="Arial"/>
                <w:sz w:val="18"/>
                <w:szCs w:val="18"/>
              </w:rPr>
              <w:t xml:space="preserve">Giá trị rủi ro </w:t>
            </w:r>
            <w:r w:rsidRPr="00EE786C">
              <w:rPr>
                <w:rFonts w:ascii="Arial" w:hAnsi="Arial" w:cs="Arial" w:hint="eastAsia"/>
                <w:sz w:val="18"/>
                <w:szCs w:val="18"/>
              </w:rPr>
              <w:t>đượ</w:t>
            </w:r>
            <w:r w:rsidRPr="00EE786C">
              <w:rPr>
                <w:rFonts w:ascii="Arial" w:hAnsi="Arial" w:cs="Arial"/>
                <w:sz w:val="18"/>
                <w:szCs w:val="18"/>
              </w:rPr>
              <w:t xml:space="preserve">c </w:t>
            </w:r>
            <w:r w:rsidRPr="00EE786C">
              <w:rPr>
                <w:rFonts w:ascii="Arial" w:hAnsi="Arial" w:cs="Arial" w:hint="eastAsia"/>
                <w:sz w:val="18"/>
                <w:szCs w:val="18"/>
              </w:rPr>
              <w:t>đ</w:t>
            </w:r>
            <w:r w:rsidRPr="00EE786C">
              <w:rPr>
                <w:rFonts w:ascii="Arial" w:hAnsi="Arial" w:cs="Arial"/>
                <w:sz w:val="18"/>
                <w:szCs w:val="18"/>
              </w:rPr>
              <w:t>iều chỉnh t</w:t>
            </w:r>
            <w:r w:rsidRPr="00EE786C">
              <w:rPr>
                <w:rFonts w:ascii="Arial" w:hAnsi="Arial" w:cs="Arial" w:hint="eastAsia"/>
                <w:sz w:val="18"/>
                <w:szCs w:val="18"/>
              </w:rPr>
              <w:t>ă</w:t>
            </w:r>
            <w:r w:rsidRPr="00EE786C">
              <w:rPr>
                <w:rFonts w:ascii="Arial" w:hAnsi="Arial" w:cs="Arial"/>
                <w:sz w:val="18"/>
                <w:szCs w:val="18"/>
              </w:rPr>
              <w:t xml:space="preserve">ng thêm </w:t>
            </w:r>
            <w:r w:rsidRPr="00EE786C">
              <w:rPr>
                <w:rFonts w:ascii="Arial" w:hAnsi="Arial" w:cs="Arial" w:hint="eastAsia"/>
                <w:sz w:val="18"/>
                <w:szCs w:val="18"/>
              </w:rPr>
              <w:t>đượ</w:t>
            </w:r>
            <w:r w:rsidRPr="00EE786C">
              <w:rPr>
                <w:rFonts w:ascii="Arial" w:hAnsi="Arial" w:cs="Arial"/>
                <w:sz w:val="18"/>
                <w:szCs w:val="18"/>
              </w:rPr>
              <w:t>c tính b</w:t>
            </w:r>
            <w:r w:rsidRPr="00EE786C">
              <w:rPr>
                <w:rFonts w:ascii="Arial" w:hAnsi="Arial" w:cs="Arial" w:hint="eastAsia"/>
                <w:sz w:val="18"/>
                <w:szCs w:val="18"/>
              </w:rPr>
              <w:t>ằ</w:t>
            </w:r>
            <w:r w:rsidRPr="00EE786C">
              <w:rPr>
                <w:rFonts w:ascii="Arial" w:hAnsi="Arial" w:cs="Arial"/>
                <w:sz w:val="18"/>
                <w:szCs w:val="18"/>
              </w:rPr>
              <w:t>ng Hệ số rủi ro thị tr</w:t>
            </w:r>
            <w:r w:rsidRPr="00EE786C">
              <w:rPr>
                <w:rFonts w:ascii="Arial" w:hAnsi="Arial" w:cs="Arial" w:hint="eastAsia"/>
                <w:sz w:val="18"/>
                <w:szCs w:val="18"/>
              </w:rPr>
              <w:t>ư</w:t>
            </w:r>
            <w:r w:rsidRPr="00EE786C">
              <w:rPr>
                <w:rFonts w:ascii="Arial" w:hAnsi="Arial" w:cs="Arial"/>
                <w:sz w:val="18"/>
                <w:szCs w:val="18"/>
              </w:rPr>
              <w:t>ờng x Quy mô rủi ro thị tr</w:t>
            </w:r>
            <w:r w:rsidRPr="00EE786C">
              <w:rPr>
                <w:rFonts w:ascii="Arial" w:hAnsi="Arial" w:cs="Arial" w:hint="eastAsia"/>
                <w:sz w:val="18"/>
                <w:szCs w:val="18"/>
              </w:rPr>
              <w:t>ư</w:t>
            </w:r>
            <w:r w:rsidRPr="00EE786C">
              <w:rPr>
                <w:rFonts w:ascii="Arial" w:hAnsi="Arial" w:cs="Arial"/>
                <w:sz w:val="18"/>
                <w:szCs w:val="18"/>
              </w:rPr>
              <w:t>ờng x Hệ số rủi ro t</w:t>
            </w:r>
            <w:r w:rsidRPr="00EE786C">
              <w:rPr>
                <w:rFonts w:ascii="Arial" w:hAnsi="Arial" w:cs="Arial" w:hint="eastAsia"/>
                <w:sz w:val="18"/>
                <w:szCs w:val="18"/>
              </w:rPr>
              <w:t>ă</w:t>
            </w:r>
            <w:r w:rsidRPr="00EE786C">
              <w:rPr>
                <w:rFonts w:ascii="Arial" w:hAnsi="Arial" w:cs="Arial"/>
                <w:sz w:val="18"/>
                <w:szCs w:val="18"/>
              </w:rPr>
              <w:t>ng thêm</w:t>
            </w:r>
            <w:r w:rsidRPr="00F16F9B">
              <w:rPr>
                <w:rFonts w:ascii="Arial" w:hAnsi="Arial" w:cs="Arial"/>
                <w:sz w:val="18"/>
                <w:szCs w:val="18"/>
              </w:rPr>
              <w:t>.</w:t>
            </w:r>
          </w:p>
        </w:tc>
      </w:tr>
    </w:tbl>
    <w:p w:rsidR="00760348" w:rsidRDefault="00760348" w:rsidP="00845CD1">
      <w:pPr>
        <w:overflowPunct/>
        <w:autoSpaceDE/>
        <w:autoSpaceDN/>
        <w:adjustRightInd/>
        <w:textAlignment w:val="auto"/>
        <w:rPr>
          <w:rFonts w:ascii="Arial" w:hAnsi="Arial" w:cs="Arial"/>
          <w:b/>
          <w:i/>
          <w:color w:val="000000"/>
        </w:rPr>
      </w:pPr>
    </w:p>
    <w:p w:rsidR="009C6152" w:rsidRPr="00275E98" w:rsidRDefault="009C6152" w:rsidP="00845CD1">
      <w:pPr>
        <w:overflowPunct/>
        <w:autoSpaceDE/>
        <w:autoSpaceDN/>
        <w:adjustRightInd/>
        <w:textAlignment w:val="auto"/>
        <w:rPr>
          <w:rFonts w:ascii="Arial" w:hAnsi="Arial" w:cs="Arial"/>
          <w:b/>
          <w:i/>
          <w:color w:val="000000"/>
        </w:rPr>
      </w:pPr>
      <w:r w:rsidRPr="00275E98">
        <w:rPr>
          <w:rFonts w:ascii="Arial" w:hAnsi="Arial" w:cs="Arial"/>
          <w:b/>
          <w:i/>
          <w:color w:val="000000"/>
        </w:rPr>
        <w:t>2.2</w:t>
      </w:r>
      <w:r w:rsidRPr="00275E98">
        <w:rPr>
          <w:rFonts w:ascii="Arial" w:hAnsi="Arial" w:cs="Arial"/>
          <w:b/>
          <w:i/>
          <w:color w:val="000000"/>
        </w:rPr>
        <w:tab/>
        <w:t>Đồng tiền trên báo cáo</w:t>
      </w:r>
    </w:p>
    <w:p w:rsidR="009C6152" w:rsidRPr="00275E98" w:rsidRDefault="009C6152" w:rsidP="009C6152">
      <w:pPr>
        <w:pStyle w:val="BodyTextIndent"/>
        <w:ind w:left="0" w:right="-14" w:firstLine="720"/>
        <w:rPr>
          <w:rFonts w:ascii="Arial" w:hAnsi="Arial" w:cs="Arial"/>
        </w:rPr>
      </w:pPr>
    </w:p>
    <w:p w:rsidR="009C6152" w:rsidRPr="00275E98" w:rsidRDefault="009C6152" w:rsidP="009C6152">
      <w:pPr>
        <w:pStyle w:val="BodyTextIndent"/>
        <w:ind w:left="0" w:right="-14" w:firstLine="720"/>
        <w:rPr>
          <w:rFonts w:ascii="Arial" w:hAnsi="Arial" w:cs="Arial"/>
        </w:rPr>
      </w:pPr>
      <w:r w:rsidRPr="00275E98">
        <w:rPr>
          <w:rFonts w:ascii="Arial" w:hAnsi="Arial" w:cs="Arial"/>
        </w:rPr>
        <w:t>Công ty thực hiện lập báo cáo bằng đồng Việt Nam.</w:t>
      </w:r>
    </w:p>
    <w:p w:rsidR="00807C32" w:rsidRDefault="00807C32" w:rsidP="00B66221">
      <w:pPr>
        <w:ind w:left="720" w:hanging="11"/>
        <w:jc w:val="both"/>
        <w:rPr>
          <w:rFonts w:ascii="Arial" w:hAnsi="Arial" w:cs="Arial"/>
        </w:rPr>
      </w:pPr>
    </w:p>
    <w:p w:rsidR="002C66D8" w:rsidRDefault="002C66D8">
      <w:pPr>
        <w:overflowPunct/>
        <w:autoSpaceDE/>
        <w:autoSpaceDN/>
        <w:adjustRightInd/>
        <w:textAlignment w:val="auto"/>
        <w:rPr>
          <w:rFonts w:ascii="Arial" w:hAnsi="Arial" w:cs="Arial"/>
        </w:rPr>
      </w:pPr>
    </w:p>
    <w:p w:rsidR="0036129E" w:rsidRPr="00275E98" w:rsidRDefault="0036129E" w:rsidP="00495DA6">
      <w:pPr>
        <w:pStyle w:val="Style1"/>
        <w:numPr>
          <w:ilvl w:val="0"/>
          <w:numId w:val="0"/>
        </w:numPr>
        <w:spacing w:after="0"/>
        <w:ind w:left="680" w:hanging="680"/>
        <w:rPr>
          <w:rFonts w:ascii="Arial" w:hAnsi="Arial" w:cs="Arial"/>
          <w:b w:val="0"/>
          <w:i w:val="0"/>
        </w:rPr>
      </w:pPr>
      <w:r w:rsidRPr="00275E98">
        <w:rPr>
          <w:rFonts w:ascii="Arial" w:hAnsi="Arial" w:cs="Arial"/>
          <w:i w:val="0"/>
        </w:rPr>
        <w:t>3.</w:t>
      </w:r>
      <w:r w:rsidRPr="00275E98">
        <w:rPr>
          <w:rFonts w:ascii="Arial" w:hAnsi="Arial" w:cs="Arial"/>
          <w:i w:val="0"/>
        </w:rPr>
        <w:tab/>
        <w:t xml:space="preserve">CÁC CHÍNH SÁCH </w:t>
      </w:r>
      <w:r w:rsidR="008F0AC1" w:rsidRPr="00275E98">
        <w:rPr>
          <w:rFonts w:ascii="Arial" w:hAnsi="Arial" w:cs="Arial"/>
          <w:i w:val="0"/>
        </w:rPr>
        <w:t xml:space="preserve">LẬP BÁO CÁO </w:t>
      </w:r>
      <w:r w:rsidR="00C03C9E" w:rsidRPr="00275E98">
        <w:rPr>
          <w:rFonts w:ascii="Arial" w:hAnsi="Arial" w:cs="Arial"/>
          <w:i w:val="0"/>
        </w:rPr>
        <w:t xml:space="preserve">TỶ LỆ AN TOÀN TÀI CHÍNH (BÁO CÁO TỶ LỆ </w:t>
      </w:r>
      <w:r w:rsidR="008F0AC1" w:rsidRPr="00275E98">
        <w:rPr>
          <w:rFonts w:ascii="Arial" w:hAnsi="Arial" w:cs="Arial"/>
          <w:i w:val="0"/>
        </w:rPr>
        <w:t>VỐN KHẢ DỤNG</w:t>
      </w:r>
      <w:r w:rsidR="00C03C9E" w:rsidRPr="00275E98">
        <w:rPr>
          <w:rFonts w:ascii="Arial" w:hAnsi="Arial" w:cs="Arial"/>
          <w:i w:val="0"/>
        </w:rPr>
        <w:t>)</w:t>
      </w:r>
      <w:r w:rsidRPr="00275E98">
        <w:rPr>
          <w:rFonts w:ascii="Arial" w:hAnsi="Arial" w:cs="Arial"/>
          <w:i w:val="0"/>
        </w:rPr>
        <w:t xml:space="preserve"> CHỦ YẾU</w:t>
      </w:r>
      <w:r w:rsidRPr="00275E98">
        <w:rPr>
          <w:rFonts w:ascii="Arial" w:hAnsi="Arial" w:cs="Arial"/>
          <w:b w:val="0"/>
          <w:i w:val="0"/>
        </w:rPr>
        <w:t xml:space="preserve"> </w:t>
      </w:r>
    </w:p>
    <w:p w:rsidR="000529B6" w:rsidRPr="00275E98" w:rsidRDefault="000529B6" w:rsidP="00265D47">
      <w:pPr>
        <w:pStyle w:val="Style1"/>
        <w:numPr>
          <w:ilvl w:val="0"/>
          <w:numId w:val="0"/>
        </w:numPr>
        <w:spacing w:after="0"/>
        <w:rPr>
          <w:rFonts w:ascii="Arial" w:hAnsi="Arial" w:cs="Arial"/>
          <w:b w:val="0"/>
          <w:i w:val="0"/>
        </w:rPr>
      </w:pPr>
    </w:p>
    <w:p w:rsidR="003F7151" w:rsidRPr="00275E98" w:rsidRDefault="003F7151" w:rsidP="00265D47">
      <w:pPr>
        <w:pStyle w:val="Style1"/>
        <w:numPr>
          <w:ilvl w:val="0"/>
          <w:numId w:val="0"/>
        </w:numPr>
        <w:spacing w:after="0"/>
        <w:rPr>
          <w:rFonts w:ascii="Arial" w:hAnsi="Arial" w:cs="Arial"/>
        </w:rPr>
      </w:pPr>
      <w:r w:rsidRPr="00275E98">
        <w:rPr>
          <w:rFonts w:ascii="Arial" w:hAnsi="Arial" w:cs="Arial"/>
        </w:rPr>
        <w:t>3.1</w:t>
      </w:r>
      <w:r w:rsidRPr="00275E98">
        <w:rPr>
          <w:rFonts w:ascii="Arial" w:hAnsi="Arial" w:cs="Arial"/>
        </w:rPr>
        <w:tab/>
        <w:t>Tỷ lệ vốn khả dụng</w:t>
      </w:r>
    </w:p>
    <w:p w:rsidR="003F7151" w:rsidRPr="00275E98" w:rsidRDefault="003F7151" w:rsidP="00495DA6">
      <w:pPr>
        <w:pStyle w:val="Style1"/>
        <w:numPr>
          <w:ilvl w:val="0"/>
          <w:numId w:val="0"/>
        </w:numPr>
        <w:spacing w:after="0"/>
        <w:rPr>
          <w:rFonts w:ascii="Arial" w:hAnsi="Arial" w:cs="Arial"/>
          <w:b w:val="0"/>
          <w:i w:val="0"/>
        </w:rPr>
      </w:pPr>
    </w:p>
    <w:p w:rsidR="00527D8E" w:rsidRPr="00275E98" w:rsidRDefault="00DE6FB9" w:rsidP="003F7151">
      <w:pPr>
        <w:pStyle w:val="BodyTextIndent"/>
        <w:ind w:left="720"/>
        <w:rPr>
          <w:rFonts w:ascii="Arial" w:hAnsi="Arial" w:cs="Arial"/>
        </w:rPr>
      </w:pPr>
      <w:r w:rsidRPr="00275E98">
        <w:rPr>
          <w:rFonts w:ascii="Arial" w:hAnsi="Arial" w:cs="Arial"/>
        </w:rPr>
        <w:t>T</w:t>
      </w:r>
      <w:r w:rsidR="003F7151" w:rsidRPr="00275E98">
        <w:rPr>
          <w:rFonts w:ascii="Arial" w:hAnsi="Arial" w:cs="Arial"/>
        </w:rPr>
        <w:t xml:space="preserve">ỷ lệ vốn khả dụng </w:t>
      </w:r>
      <w:r w:rsidR="004D5C32" w:rsidRPr="00275E98">
        <w:rPr>
          <w:rFonts w:ascii="Arial" w:hAnsi="Arial" w:cs="Arial"/>
        </w:rPr>
        <w:t xml:space="preserve">là một </w:t>
      </w:r>
      <w:r w:rsidR="00527D8E" w:rsidRPr="00275E98">
        <w:rPr>
          <w:rFonts w:ascii="Arial" w:hAnsi="Arial" w:cs="Arial"/>
        </w:rPr>
        <w:t xml:space="preserve">thước đo </w:t>
      </w:r>
      <w:r w:rsidR="008A5E4F" w:rsidRPr="00275E98">
        <w:rPr>
          <w:rFonts w:ascii="Arial" w:hAnsi="Arial" w:cs="Arial"/>
        </w:rPr>
        <w:t xml:space="preserve">mức </w:t>
      </w:r>
      <w:r w:rsidR="00527D8E" w:rsidRPr="00275E98">
        <w:rPr>
          <w:rFonts w:ascii="Arial" w:hAnsi="Arial" w:cs="Arial"/>
        </w:rPr>
        <w:t>độ</w:t>
      </w:r>
      <w:r w:rsidR="004D5C32" w:rsidRPr="00275E98">
        <w:rPr>
          <w:rFonts w:ascii="Arial" w:hAnsi="Arial" w:cs="Arial"/>
        </w:rPr>
        <w:t xml:space="preserve"> an toàn tài chính </w:t>
      </w:r>
      <w:r w:rsidR="00527D8E" w:rsidRPr="00275E98">
        <w:rPr>
          <w:rFonts w:ascii="Arial" w:hAnsi="Arial" w:cs="Arial"/>
        </w:rPr>
        <w:t xml:space="preserve">của Công ty, </w:t>
      </w:r>
      <w:r w:rsidR="001B60E2" w:rsidRPr="00275E98">
        <w:rPr>
          <w:rFonts w:ascii="Arial" w:hAnsi="Arial" w:cs="Arial"/>
        </w:rPr>
        <w:t xml:space="preserve">phản ánh </w:t>
      </w:r>
      <w:r w:rsidR="00527D8E" w:rsidRPr="00275E98">
        <w:rPr>
          <w:rFonts w:ascii="Arial" w:hAnsi="Arial" w:cs="Arial"/>
        </w:rPr>
        <w:t xml:space="preserve">khả năng của Công ty trong việc thanh toán nhanh các nghĩa vụ tài chính và </w:t>
      </w:r>
      <w:r w:rsidR="008A5E4F" w:rsidRPr="00275E98">
        <w:rPr>
          <w:rFonts w:ascii="Arial" w:hAnsi="Arial" w:cs="Arial"/>
        </w:rPr>
        <w:t xml:space="preserve">khả năng bù đắp </w:t>
      </w:r>
      <w:r w:rsidR="00527D8E" w:rsidRPr="00275E98">
        <w:rPr>
          <w:rFonts w:ascii="Arial" w:hAnsi="Arial" w:cs="Arial"/>
        </w:rPr>
        <w:t xml:space="preserve">các loại rủi ro </w:t>
      </w:r>
      <w:r w:rsidR="008A5E4F" w:rsidRPr="00275E98">
        <w:rPr>
          <w:rFonts w:ascii="Arial" w:hAnsi="Arial" w:cs="Arial"/>
        </w:rPr>
        <w:t xml:space="preserve">phát sinh </w:t>
      </w:r>
      <w:r w:rsidR="00527D8E" w:rsidRPr="00275E98">
        <w:rPr>
          <w:rFonts w:ascii="Arial" w:hAnsi="Arial" w:cs="Arial"/>
        </w:rPr>
        <w:t xml:space="preserve">trong quá trình hoạt động </w:t>
      </w:r>
      <w:r w:rsidR="008A5E4F" w:rsidRPr="00275E98">
        <w:rPr>
          <w:rFonts w:ascii="Arial" w:hAnsi="Arial" w:cs="Arial"/>
        </w:rPr>
        <w:t xml:space="preserve">kinh doanh </w:t>
      </w:r>
      <w:r w:rsidR="00527D8E" w:rsidRPr="00275E98">
        <w:rPr>
          <w:rFonts w:ascii="Arial" w:hAnsi="Arial" w:cs="Arial"/>
        </w:rPr>
        <w:t xml:space="preserve">của Công ty. </w:t>
      </w:r>
    </w:p>
    <w:p w:rsidR="00527D8E" w:rsidRPr="00275E98" w:rsidRDefault="00527D8E" w:rsidP="00495DA6">
      <w:pPr>
        <w:pStyle w:val="BodyTextIndent"/>
        <w:ind w:left="0"/>
        <w:rPr>
          <w:rFonts w:ascii="Arial" w:hAnsi="Arial" w:cs="Arial"/>
        </w:rPr>
      </w:pPr>
    </w:p>
    <w:p w:rsidR="000E4B8A" w:rsidRPr="00275E98" w:rsidRDefault="00527D8E" w:rsidP="003F7151">
      <w:pPr>
        <w:pStyle w:val="BodyTextIndent"/>
        <w:ind w:left="720"/>
        <w:rPr>
          <w:rFonts w:ascii="Arial" w:hAnsi="Arial" w:cs="Arial"/>
        </w:rPr>
      </w:pPr>
      <w:r w:rsidRPr="00275E98">
        <w:rPr>
          <w:rFonts w:ascii="Arial" w:hAnsi="Arial" w:cs="Arial"/>
        </w:rPr>
        <w:t xml:space="preserve">Tỷ lệ vốn khả dụng </w:t>
      </w:r>
      <w:r w:rsidR="000E4B8A" w:rsidRPr="00275E98">
        <w:rPr>
          <w:rFonts w:ascii="Arial" w:hAnsi="Arial" w:cs="Arial"/>
        </w:rPr>
        <w:t xml:space="preserve">của Công ty được </w:t>
      </w:r>
      <w:r w:rsidRPr="00275E98">
        <w:rPr>
          <w:rFonts w:ascii="Arial" w:hAnsi="Arial" w:cs="Arial"/>
        </w:rPr>
        <w:t xml:space="preserve">xác định theo </w:t>
      </w:r>
      <w:r w:rsidR="000E4B8A" w:rsidRPr="00275E98">
        <w:rPr>
          <w:rFonts w:ascii="Arial" w:hAnsi="Arial" w:cs="Arial"/>
        </w:rPr>
        <w:t xml:space="preserve">công thức quy định trong Thông tư </w:t>
      </w:r>
      <w:r w:rsidR="0083326C">
        <w:rPr>
          <w:rFonts w:ascii="Arial" w:hAnsi="Arial" w:cs="Arial"/>
          <w:lang w:val="en-US"/>
        </w:rPr>
        <w:t xml:space="preserve">số </w:t>
      </w:r>
      <w:r w:rsidR="000E4B8A" w:rsidRPr="00275E98">
        <w:rPr>
          <w:rFonts w:ascii="Arial" w:hAnsi="Arial" w:cs="Arial"/>
        </w:rPr>
        <w:t xml:space="preserve">226/2010/TT-BTC </w:t>
      </w:r>
      <w:r w:rsidR="00405DAC" w:rsidRPr="00275E98">
        <w:rPr>
          <w:rFonts w:ascii="Arial" w:hAnsi="Arial" w:cs="Arial"/>
        </w:rPr>
        <w:t>và Thông tư 165/2012/TT-BTC</w:t>
      </w:r>
      <w:r w:rsidR="00405DAC" w:rsidRPr="00275E98">
        <w:rPr>
          <w:rFonts w:ascii="Arial" w:hAnsi="Arial" w:cs="Arial"/>
          <w:lang w:val="en-US"/>
        </w:rPr>
        <w:t xml:space="preserve"> </w:t>
      </w:r>
      <w:r w:rsidR="000E4B8A" w:rsidRPr="00275E98">
        <w:rPr>
          <w:rFonts w:ascii="Arial" w:hAnsi="Arial" w:cs="Arial"/>
        </w:rPr>
        <w:t>như sau:</w:t>
      </w:r>
    </w:p>
    <w:p w:rsidR="000E4B8A" w:rsidRPr="00275E98" w:rsidRDefault="000E4B8A" w:rsidP="003F7151">
      <w:pPr>
        <w:pStyle w:val="BodyTextIndent"/>
        <w:ind w:left="720"/>
        <w:rPr>
          <w:rFonts w:ascii="Arial" w:hAnsi="Arial" w:cs="Arial"/>
          <w:sz w:val="16"/>
          <w:szCs w:val="16"/>
        </w:rPr>
      </w:pPr>
    </w:p>
    <w:tbl>
      <w:tblPr>
        <w:tblW w:w="0" w:type="auto"/>
        <w:jc w:val="center"/>
        <w:tblLook w:val="04A0" w:firstRow="1" w:lastRow="0" w:firstColumn="1" w:lastColumn="0" w:noHBand="0" w:noVBand="1"/>
      </w:tblPr>
      <w:tblGrid>
        <w:gridCol w:w="2178"/>
        <w:gridCol w:w="360"/>
        <w:gridCol w:w="2520"/>
      </w:tblGrid>
      <w:tr w:rsidR="000E4B8A" w:rsidRPr="00275E98" w:rsidTr="00EC0B88">
        <w:trPr>
          <w:jc w:val="center"/>
        </w:trPr>
        <w:tc>
          <w:tcPr>
            <w:tcW w:w="2178" w:type="dxa"/>
          </w:tcPr>
          <w:p w:rsidR="000E4B8A" w:rsidRPr="00275E98" w:rsidRDefault="000E4B8A" w:rsidP="00EC0B88">
            <w:pPr>
              <w:jc w:val="both"/>
              <w:rPr>
                <w:rFonts w:ascii="Arial" w:hAnsi="Arial" w:cs="Arial"/>
              </w:rPr>
            </w:pPr>
          </w:p>
          <w:p w:rsidR="000E4B8A" w:rsidRPr="00275E98" w:rsidRDefault="000E4B8A" w:rsidP="00EC0B88">
            <w:pPr>
              <w:jc w:val="both"/>
              <w:rPr>
                <w:rFonts w:ascii="Arial" w:hAnsi="Arial" w:cs="Arial"/>
              </w:rPr>
            </w:pPr>
            <w:r w:rsidRPr="00275E98">
              <w:rPr>
                <w:rFonts w:ascii="Arial" w:hAnsi="Arial" w:cs="Arial"/>
              </w:rPr>
              <w:t>Tỷ lệ vốn khả dụng</w:t>
            </w:r>
          </w:p>
        </w:tc>
        <w:tc>
          <w:tcPr>
            <w:tcW w:w="360" w:type="dxa"/>
          </w:tcPr>
          <w:p w:rsidR="000E4B8A" w:rsidRPr="00275E98" w:rsidRDefault="000E4B8A" w:rsidP="00EC0B88">
            <w:pPr>
              <w:jc w:val="both"/>
              <w:rPr>
                <w:rFonts w:ascii="Arial" w:hAnsi="Arial" w:cs="Arial"/>
              </w:rPr>
            </w:pPr>
          </w:p>
          <w:p w:rsidR="000E4B8A" w:rsidRPr="00275E98" w:rsidRDefault="000A0A9E" w:rsidP="00EC0B88">
            <w:pPr>
              <w:jc w:val="both"/>
              <w:rPr>
                <w:rFonts w:ascii="Arial" w:hAnsi="Arial" w:cs="Arial"/>
              </w:rPr>
            </w:pPr>
            <w:r w:rsidRPr="00275E98">
              <w:rPr>
                <w:rFonts w:ascii="Arial" w:hAnsi="Arial" w:cs="Arial"/>
              </w:rPr>
              <w:t>=</w:t>
            </w:r>
          </w:p>
        </w:tc>
        <w:tc>
          <w:tcPr>
            <w:tcW w:w="2520" w:type="dxa"/>
          </w:tcPr>
          <w:p w:rsidR="000E4B8A" w:rsidRPr="00275E98" w:rsidRDefault="000E4B8A" w:rsidP="00EC0B88">
            <w:pPr>
              <w:jc w:val="both"/>
              <w:rPr>
                <w:rFonts w:ascii="Arial" w:hAnsi="Arial" w:cs="Arial"/>
              </w:rPr>
            </w:pPr>
            <w:r w:rsidRPr="00275E98">
              <w:rPr>
                <w:rFonts w:ascii="Arial" w:hAnsi="Arial" w:cs="Arial"/>
              </w:rPr>
              <w:t>Vốn khả dụng x 100%</w:t>
            </w:r>
          </w:p>
          <w:p w:rsidR="000E4B8A" w:rsidRPr="00275E98" w:rsidRDefault="000E4B8A" w:rsidP="00EC0B88">
            <w:pPr>
              <w:jc w:val="both"/>
              <w:rPr>
                <w:rFonts w:ascii="Arial" w:hAnsi="Arial" w:cs="Arial"/>
                <w:sz w:val="10"/>
                <w:szCs w:val="10"/>
              </w:rPr>
            </w:pPr>
            <w:r w:rsidRPr="00275E98">
              <w:rPr>
                <w:rFonts w:ascii="Arial" w:hAnsi="Arial" w:cs="Arial"/>
                <w:sz w:val="10"/>
                <w:szCs w:val="10"/>
              </w:rPr>
              <w:t>__________________</w:t>
            </w:r>
            <w:r w:rsidR="00405DAC" w:rsidRPr="00275E98">
              <w:rPr>
                <w:rFonts w:ascii="Arial" w:hAnsi="Arial" w:cs="Arial"/>
                <w:sz w:val="10"/>
                <w:szCs w:val="10"/>
              </w:rPr>
              <w:t>_______________</w:t>
            </w:r>
          </w:p>
          <w:p w:rsidR="00405DAC" w:rsidRPr="00275E98" w:rsidRDefault="00405DAC" w:rsidP="00EC0B88">
            <w:pPr>
              <w:jc w:val="both"/>
              <w:rPr>
                <w:rFonts w:ascii="Arial" w:hAnsi="Arial" w:cs="Arial"/>
                <w:sz w:val="4"/>
                <w:szCs w:val="4"/>
              </w:rPr>
            </w:pPr>
          </w:p>
          <w:p w:rsidR="000E4B8A" w:rsidRPr="00275E98" w:rsidRDefault="000E4B8A" w:rsidP="00EC0B88">
            <w:pPr>
              <w:jc w:val="both"/>
              <w:rPr>
                <w:rFonts w:ascii="Arial" w:hAnsi="Arial" w:cs="Arial"/>
              </w:rPr>
            </w:pPr>
            <w:r w:rsidRPr="00275E98">
              <w:rPr>
                <w:rFonts w:ascii="Arial" w:hAnsi="Arial" w:cs="Arial"/>
              </w:rPr>
              <w:t>Tổng giá trị rủi ro</w:t>
            </w:r>
          </w:p>
        </w:tc>
      </w:tr>
    </w:tbl>
    <w:p w:rsidR="000E4B8A" w:rsidRPr="00275E98" w:rsidRDefault="000E4B8A" w:rsidP="003F7151">
      <w:pPr>
        <w:pStyle w:val="BodyTextIndent"/>
        <w:ind w:left="720"/>
        <w:rPr>
          <w:rFonts w:ascii="Arial" w:hAnsi="Arial" w:cs="Arial"/>
        </w:rPr>
      </w:pPr>
    </w:p>
    <w:p w:rsidR="003F7151" w:rsidRPr="00275E98" w:rsidRDefault="000E4B8A" w:rsidP="003F7151">
      <w:pPr>
        <w:pStyle w:val="BodyTextIndent"/>
        <w:ind w:left="720"/>
        <w:rPr>
          <w:rFonts w:ascii="Arial" w:hAnsi="Arial" w:cs="Arial"/>
        </w:rPr>
      </w:pPr>
      <w:r w:rsidRPr="00275E98">
        <w:rPr>
          <w:rFonts w:ascii="Arial" w:hAnsi="Arial" w:cs="Arial"/>
        </w:rPr>
        <w:t xml:space="preserve">Trong đó, </w:t>
      </w:r>
      <w:r w:rsidR="0014330A" w:rsidRPr="00275E98">
        <w:rPr>
          <w:rFonts w:ascii="Arial" w:hAnsi="Arial" w:cs="Arial"/>
        </w:rPr>
        <w:t>tổng giá trị rủi ro là tổng các giá trị rủi ro thị trường, giá trị rủi ro thanh toán và giá trị rủi ro hoạt động</w:t>
      </w:r>
      <w:r w:rsidR="003B6AE5" w:rsidRPr="00275E98">
        <w:rPr>
          <w:rFonts w:ascii="Arial" w:hAnsi="Arial" w:cs="Arial"/>
        </w:rPr>
        <w:t>.</w:t>
      </w:r>
    </w:p>
    <w:p w:rsidR="00D10897" w:rsidRDefault="00D10897">
      <w:pPr>
        <w:overflowPunct/>
        <w:autoSpaceDE/>
        <w:autoSpaceDN/>
        <w:adjustRightInd/>
        <w:textAlignment w:val="auto"/>
        <w:rPr>
          <w:rFonts w:ascii="Arial" w:hAnsi="Arial" w:cs="Arial"/>
          <w:b/>
        </w:rPr>
      </w:pPr>
      <w:r>
        <w:rPr>
          <w:rFonts w:ascii="Arial" w:hAnsi="Arial" w:cs="Arial"/>
          <w:i/>
        </w:rPr>
        <w:br w:type="page"/>
      </w:r>
    </w:p>
    <w:p w:rsidR="00D10897" w:rsidRPr="00906E8C" w:rsidRDefault="00D10897" w:rsidP="00D10897">
      <w:pPr>
        <w:pStyle w:val="Style1"/>
        <w:numPr>
          <w:ilvl w:val="0"/>
          <w:numId w:val="0"/>
        </w:numPr>
        <w:spacing w:after="0"/>
        <w:ind w:left="680" w:hanging="680"/>
        <w:rPr>
          <w:rFonts w:ascii="Arial" w:hAnsi="Arial" w:cs="Arial"/>
          <w:b w:val="0"/>
          <w:i w:val="0"/>
        </w:rPr>
      </w:pPr>
      <w:r w:rsidRPr="00906E8C">
        <w:rPr>
          <w:rFonts w:ascii="Arial" w:hAnsi="Arial" w:cs="Arial"/>
          <w:i w:val="0"/>
        </w:rPr>
        <w:lastRenderedPageBreak/>
        <w:t>3.</w:t>
      </w:r>
      <w:r w:rsidRPr="00906E8C">
        <w:rPr>
          <w:rFonts w:ascii="Arial" w:hAnsi="Arial" w:cs="Arial"/>
          <w:i w:val="0"/>
        </w:rPr>
        <w:tab/>
        <w:t>CÁC CHÍNH SÁCH LẬP BÁO CÁO TỶ LỆ AN TOÀN TÀI CHÍNH (BÁO CÁO TỶ LỆ VỐN KHẢ DỤNG) CHỦ YẾU</w:t>
      </w:r>
      <w:r w:rsidRPr="00906E8C">
        <w:rPr>
          <w:rFonts w:ascii="Arial" w:hAnsi="Arial" w:cs="Arial"/>
          <w:b w:val="0"/>
          <w:i w:val="0"/>
        </w:rPr>
        <w:t xml:space="preserve"> (tiếp </w:t>
      </w:r>
      <w:proofErr w:type="gramStart"/>
      <w:r w:rsidRPr="00906E8C">
        <w:rPr>
          <w:rFonts w:ascii="Arial" w:hAnsi="Arial" w:cs="Arial"/>
          <w:b w:val="0"/>
          <w:i w:val="0"/>
        </w:rPr>
        <w:t>theo</w:t>
      </w:r>
      <w:proofErr w:type="gramEnd"/>
      <w:r w:rsidRPr="00906E8C">
        <w:rPr>
          <w:rFonts w:ascii="Arial" w:hAnsi="Arial" w:cs="Arial"/>
          <w:b w:val="0"/>
          <w:i w:val="0"/>
        </w:rPr>
        <w:t>)</w:t>
      </w:r>
    </w:p>
    <w:p w:rsidR="003F7151" w:rsidRPr="00906E8C" w:rsidRDefault="003F7151" w:rsidP="003F7151">
      <w:pPr>
        <w:pStyle w:val="BodyTextIndent"/>
        <w:ind w:left="720"/>
        <w:rPr>
          <w:rFonts w:ascii="Arial" w:hAnsi="Arial" w:cs="Arial"/>
        </w:rPr>
      </w:pPr>
    </w:p>
    <w:p w:rsidR="00327D1C" w:rsidRPr="00906E8C" w:rsidRDefault="00327D1C" w:rsidP="00327D1C">
      <w:pPr>
        <w:ind w:left="720" w:hanging="720"/>
        <w:jc w:val="both"/>
        <w:rPr>
          <w:rFonts w:ascii="Arial" w:hAnsi="Arial" w:cs="Arial"/>
          <w:b/>
          <w:i/>
          <w:color w:val="000000"/>
        </w:rPr>
      </w:pPr>
      <w:r w:rsidRPr="00906E8C">
        <w:rPr>
          <w:rFonts w:ascii="Arial" w:hAnsi="Arial" w:cs="Arial"/>
          <w:b/>
          <w:i/>
          <w:color w:val="000000"/>
        </w:rPr>
        <w:t>3.2</w:t>
      </w:r>
      <w:r w:rsidRPr="00906E8C">
        <w:rPr>
          <w:rFonts w:ascii="Arial" w:hAnsi="Arial" w:cs="Arial"/>
          <w:b/>
          <w:i/>
          <w:color w:val="000000"/>
        </w:rPr>
        <w:tab/>
        <w:t>Vốn khả dụng</w:t>
      </w:r>
    </w:p>
    <w:p w:rsidR="00327D1C" w:rsidRPr="00906E8C" w:rsidRDefault="00327D1C" w:rsidP="00327D1C">
      <w:pPr>
        <w:pStyle w:val="BodyTextIndent"/>
        <w:ind w:left="720"/>
        <w:rPr>
          <w:rFonts w:ascii="Arial" w:hAnsi="Arial" w:cs="Arial"/>
          <w:color w:val="000000"/>
        </w:rPr>
      </w:pPr>
    </w:p>
    <w:p w:rsidR="007A1666" w:rsidRPr="00906E8C" w:rsidRDefault="00EE786C" w:rsidP="007A1666">
      <w:pPr>
        <w:ind w:left="720" w:hanging="11"/>
        <w:jc w:val="both"/>
        <w:rPr>
          <w:rFonts w:ascii="Arial" w:hAnsi="Arial" w:cs="Arial"/>
        </w:rPr>
      </w:pPr>
      <w:r w:rsidRPr="00906E8C">
        <w:rPr>
          <w:rFonts w:ascii="Arial" w:hAnsi="Arial" w:cs="Arial"/>
        </w:rPr>
        <w:t xml:space="preserve">Vốn khả dụng là vốn chủ sở hữu sẵn sàng để đáp ứng các nghĩa vụ đến hạn trong vòng 90 ngày. </w:t>
      </w:r>
      <w:r w:rsidR="007A1666" w:rsidRPr="00906E8C">
        <w:rPr>
          <w:rFonts w:ascii="Arial" w:hAnsi="Arial" w:cs="Arial"/>
        </w:rPr>
        <w:t>Cụ thể vốn khả dụng bao gồm:</w:t>
      </w:r>
    </w:p>
    <w:p w:rsidR="007A1666" w:rsidRPr="00906E8C" w:rsidRDefault="007A1666" w:rsidP="0083326C">
      <w:pPr>
        <w:numPr>
          <w:ilvl w:val="0"/>
          <w:numId w:val="25"/>
        </w:numPr>
        <w:spacing w:before="120"/>
        <w:ind w:left="1077" w:hanging="357"/>
        <w:jc w:val="both"/>
        <w:rPr>
          <w:rFonts w:ascii="Arial" w:hAnsi="Arial" w:cs="Arial"/>
        </w:rPr>
      </w:pPr>
      <w:r w:rsidRPr="00906E8C">
        <w:rPr>
          <w:rFonts w:ascii="Arial" w:hAnsi="Arial" w:cs="Arial"/>
        </w:rPr>
        <w:t xml:space="preserve">Vốn đầu tư của chủ sở hữu </w:t>
      </w:r>
    </w:p>
    <w:p w:rsidR="007A1666" w:rsidRPr="00906E8C" w:rsidRDefault="007A1666" w:rsidP="0083326C">
      <w:pPr>
        <w:numPr>
          <w:ilvl w:val="0"/>
          <w:numId w:val="25"/>
        </w:numPr>
        <w:spacing w:before="120"/>
        <w:ind w:left="1077" w:hanging="357"/>
        <w:jc w:val="both"/>
        <w:rPr>
          <w:rFonts w:ascii="Arial" w:hAnsi="Arial" w:cs="Arial"/>
        </w:rPr>
      </w:pPr>
      <w:r w:rsidRPr="00906E8C">
        <w:rPr>
          <w:rFonts w:ascii="Arial" w:hAnsi="Arial" w:cs="Arial"/>
        </w:rPr>
        <w:t>Quỹ dự trữ bổ sung vốn điều lệ;</w:t>
      </w:r>
    </w:p>
    <w:p w:rsidR="007A1666" w:rsidRPr="00906E8C" w:rsidRDefault="007A1666" w:rsidP="0083326C">
      <w:pPr>
        <w:numPr>
          <w:ilvl w:val="0"/>
          <w:numId w:val="25"/>
        </w:numPr>
        <w:spacing w:before="120"/>
        <w:ind w:left="1077" w:hanging="357"/>
        <w:jc w:val="both"/>
        <w:rPr>
          <w:rFonts w:ascii="Arial" w:hAnsi="Arial" w:cs="Arial"/>
        </w:rPr>
      </w:pPr>
      <w:r w:rsidRPr="00906E8C">
        <w:rPr>
          <w:rFonts w:ascii="Arial" w:hAnsi="Arial" w:cs="Arial"/>
        </w:rPr>
        <w:t>Quỹ dự phòng tài chính;</w:t>
      </w:r>
    </w:p>
    <w:p w:rsidR="007A1666" w:rsidRPr="00906E8C" w:rsidRDefault="007A1666" w:rsidP="0083326C">
      <w:pPr>
        <w:numPr>
          <w:ilvl w:val="0"/>
          <w:numId w:val="25"/>
        </w:numPr>
        <w:spacing w:before="120"/>
        <w:ind w:left="1077" w:hanging="357"/>
        <w:jc w:val="both"/>
        <w:rPr>
          <w:rFonts w:ascii="Arial" w:hAnsi="Arial" w:cs="Arial"/>
        </w:rPr>
      </w:pPr>
      <w:r w:rsidRPr="00906E8C">
        <w:rPr>
          <w:rFonts w:ascii="Arial" w:hAnsi="Arial" w:cs="Arial"/>
        </w:rPr>
        <w:t xml:space="preserve">Lợi nhuận lũy kế và lợi nhuận sau thuế chưa phân phối trước khi trích lập các khoản     dự phòng </w:t>
      </w:r>
      <w:proofErr w:type="gramStart"/>
      <w:r w:rsidRPr="00906E8C">
        <w:rPr>
          <w:rFonts w:ascii="Arial" w:hAnsi="Arial" w:cs="Arial"/>
        </w:rPr>
        <w:t>theo</w:t>
      </w:r>
      <w:proofErr w:type="gramEnd"/>
      <w:r w:rsidRPr="00906E8C">
        <w:rPr>
          <w:rFonts w:ascii="Arial" w:hAnsi="Arial" w:cs="Arial"/>
        </w:rPr>
        <w:t xml:space="preserve"> quy định của pháp luật.</w:t>
      </w:r>
    </w:p>
    <w:p w:rsidR="002C66D8" w:rsidRPr="00906E8C" w:rsidRDefault="00EE786C" w:rsidP="00EE786C">
      <w:pPr>
        <w:spacing w:before="120"/>
        <w:ind w:left="680"/>
        <w:jc w:val="both"/>
        <w:rPr>
          <w:rFonts w:ascii="Arial" w:hAnsi="Arial" w:cs="Arial"/>
        </w:rPr>
      </w:pPr>
      <w:r w:rsidRPr="00906E8C">
        <w:rPr>
          <w:rFonts w:ascii="Arial" w:hAnsi="Arial" w:cs="Arial"/>
        </w:rPr>
        <w:t>Theo quy định trong Thông tư 226/2010/TT-BTC, vốn khả dụng của Công ty được xác định bằng</w:t>
      </w:r>
      <w:r w:rsidR="0083326C" w:rsidRPr="00906E8C">
        <w:rPr>
          <w:rFonts w:ascii="Arial" w:hAnsi="Arial" w:cs="Arial"/>
        </w:rPr>
        <w:t>:</w:t>
      </w:r>
      <w:r w:rsidRPr="00906E8C">
        <w:rPr>
          <w:rFonts w:ascii="Arial" w:hAnsi="Arial" w:cs="Arial"/>
        </w:rPr>
        <w:t xml:space="preserve"> </w:t>
      </w:r>
    </w:p>
    <w:p w:rsidR="002C66D8" w:rsidRPr="00906E8C" w:rsidRDefault="002C66D8" w:rsidP="002C66D8">
      <w:pPr>
        <w:jc w:val="both"/>
        <w:rPr>
          <w:rFonts w:ascii="Arial" w:hAnsi="Arial" w:cs="Arial"/>
        </w:rPr>
      </w:pPr>
    </w:p>
    <w:p w:rsidR="00327D1C" w:rsidRPr="00906E8C" w:rsidRDefault="00327D1C" w:rsidP="00C23928">
      <w:pPr>
        <w:spacing w:after="120"/>
        <w:ind w:left="720" w:hanging="720"/>
        <w:jc w:val="both"/>
        <w:rPr>
          <w:rFonts w:ascii="Arial" w:hAnsi="Arial" w:cs="Arial"/>
          <w:i/>
        </w:rPr>
      </w:pPr>
      <w:r w:rsidRPr="00906E8C">
        <w:rPr>
          <w:rFonts w:ascii="Arial" w:hAnsi="Arial" w:cs="Arial"/>
          <w:i/>
        </w:rPr>
        <w:t xml:space="preserve">3.2.1 </w:t>
      </w:r>
      <w:r w:rsidRPr="00906E8C">
        <w:rPr>
          <w:rFonts w:ascii="Arial" w:hAnsi="Arial" w:cs="Arial"/>
          <w:i/>
        </w:rPr>
        <w:tab/>
        <w:t xml:space="preserve">Các khoản </w:t>
      </w:r>
      <w:r w:rsidR="0083326C" w:rsidRPr="00906E8C">
        <w:rPr>
          <w:rFonts w:ascii="Arial" w:hAnsi="Arial" w:cs="Arial"/>
          <w:i/>
        </w:rPr>
        <w:t xml:space="preserve">điều chỉnh </w:t>
      </w:r>
      <w:r w:rsidRPr="00906E8C">
        <w:rPr>
          <w:rFonts w:ascii="Arial" w:hAnsi="Arial" w:cs="Arial"/>
          <w:i/>
        </w:rPr>
        <w:t>tăng</w:t>
      </w:r>
      <w:r w:rsidR="00EE786C" w:rsidRPr="00906E8C">
        <w:rPr>
          <w:rFonts w:ascii="Arial" w:hAnsi="Arial" w:cs="Arial"/>
          <w:i/>
        </w:rPr>
        <w:t xml:space="preserve"> thêm</w:t>
      </w:r>
    </w:p>
    <w:p w:rsidR="00327D1C" w:rsidRPr="00906E8C" w:rsidRDefault="00327D1C" w:rsidP="009938C8">
      <w:pPr>
        <w:numPr>
          <w:ilvl w:val="0"/>
          <w:numId w:val="25"/>
        </w:numPr>
        <w:ind w:left="1077" w:hanging="357"/>
        <w:jc w:val="both"/>
        <w:rPr>
          <w:rFonts w:ascii="Arial" w:hAnsi="Arial" w:cs="Arial"/>
        </w:rPr>
      </w:pPr>
      <w:r w:rsidRPr="00906E8C">
        <w:rPr>
          <w:rFonts w:ascii="Arial" w:hAnsi="Arial" w:cs="Arial"/>
        </w:rPr>
        <w:t xml:space="preserve">Giá trị của các khoản nợ có thời hạn ban đầu là 5 năm của Công ty có thể chuyển đổi thành vốn chủ sở hữu; </w:t>
      </w:r>
    </w:p>
    <w:p w:rsidR="00327D1C" w:rsidRPr="00906E8C" w:rsidRDefault="00327D1C" w:rsidP="00495DA6">
      <w:pPr>
        <w:numPr>
          <w:ilvl w:val="0"/>
          <w:numId w:val="25"/>
        </w:numPr>
        <w:spacing w:before="120"/>
        <w:ind w:left="1077" w:hanging="357"/>
        <w:jc w:val="both"/>
        <w:rPr>
          <w:rFonts w:ascii="Arial" w:hAnsi="Arial" w:cs="Arial"/>
        </w:rPr>
      </w:pPr>
      <w:r w:rsidRPr="00906E8C">
        <w:rPr>
          <w:rFonts w:ascii="Arial" w:hAnsi="Arial" w:cs="Arial"/>
        </w:rPr>
        <w:t>Các khoản nợ có thời hạn ban đầu trên 10 năm đã đăng ký bổ sung vào vốn khả dụng với Ủy Ban Chứng Khoán Nhà Nước; và</w:t>
      </w:r>
    </w:p>
    <w:p w:rsidR="00327D1C" w:rsidRPr="00906E8C" w:rsidRDefault="00327D1C" w:rsidP="00495DA6">
      <w:pPr>
        <w:numPr>
          <w:ilvl w:val="0"/>
          <w:numId w:val="25"/>
        </w:numPr>
        <w:spacing w:before="120"/>
        <w:ind w:left="1077" w:hanging="357"/>
        <w:jc w:val="both"/>
        <w:rPr>
          <w:rFonts w:ascii="Arial" w:hAnsi="Arial" w:cs="Arial"/>
        </w:rPr>
      </w:pPr>
      <w:r w:rsidRPr="00906E8C">
        <w:rPr>
          <w:rFonts w:ascii="Arial" w:hAnsi="Arial" w:cs="Arial"/>
        </w:rPr>
        <w:t xml:space="preserve">Toàn bộ phần giá trị tăng thêm của các khoản đầu tư không bao gồm các chứng khoán được phát hành bởi các tổ chức có quan hệ với Công ty cũng như các chứng khoán có thời gian bị hạn chế chuyển nhượng còn lại trên 90 ngày kể từ ngày lập báo cáo tỷ lệ an toàn tài chính (báo cáo tỷ lệ vốn khả dụng). </w:t>
      </w:r>
    </w:p>
    <w:p w:rsidR="00C23928" w:rsidRPr="00906E8C" w:rsidRDefault="00C23928" w:rsidP="00552D89">
      <w:pPr>
        <w:ind w:left="720"/>
        <w:jc w:val="both"/>
        <w:rPr>
          <w:rFonts w:ascii="Arial" w:hAnsi="Arial" w:cs="Arial"/>
          <w:spacing w:val="-4"/>
        </w:rPr>
      </w:pPr>
    </w:p>
    <w:p w:rsidR="00EE7371" w:rsidRPr="00906E8C" w:rsidRDefault="00327D1C" w:rsidP="00327D1C">
      <w:pPr>
        <w:ind w:left="720" w:hanging="11"/>
        <w:jc w:val="both"/>
        <w:rPr>
          <w:rFonts w:ascii="Arial" w:hAnsi="Arial" w:cs="Arial"/>
        </w:rPr>
      </w:pPr>
      <w:r w:rsidRPr="00906E8C">
        <w:rPr>
          <w:rFonts w:ascii="Arial" w:hAnsi="Arial" w:cs="Arial"/>
        </w:rPr>
        <w:t>Tổng giá trị các khoản được sử dụng để bổ sung vốn khả dụng tối đa bằng 50% phần vốn chủ sở hữu. Đối với các khoản nợ có thể chuyển đổi thành vốn chủ sở hữu và các khoản nợ đã đăng ký bổ sung vào vốn khả dụng với Ủy ban Chứng khoán Nhà nước, Công ty khấu trừ 20% giá trị ban đầu mỗi năm trong thời gian năm (05) cuối cùng trước khi đến hạn thanh toán/chuyển đổi thành cổ phiếu phổ thông và khấu trừ 25% giá trị còn lại mỗi quý trong thời hạn bốn (04) quý cuối cùng trước khi đến hạn thanh toán/chuyển đổi thành cổ phiếu phổ thông.</w:t>
      </w:r>
    </w:p>
    <w:p w:rsidR="00F16F9B" w:rsidRPr="00906E8C" w:rsidRDefault="00F16F9B" w:rsidP="00F16F9B">
      <w:pPr>
        <w:pStyle w:val="Style1"/>
        <w:numPr>
          <w:ilvl w:val="0"/>
          <w:numId w:val="0"/>
        </w:numPr>
        <w:spacing w:after="0"/>
        <w:rPr>
          <w:rFonts w:ascii="Arial" w:hAnsi="Arial" w:cs="Arial"/>
        </w:rPr>
      </w:pPr>
    </w:p>
    <w:p w:rsidR="00327D1C" w:rsidRPr="00906E8C" w:rsidRDefault="00327D1C" w:rsidP="00F16F9B">
      <w:pPr>
        <w:ind w:left="720" w:hanging="720"/>
        <w:jc w:val="both"/>
        <w:rPr>
          <w:rFonts w:ascii="Arial" w:hAnsi="Arial" w:cs="Arial"/>
          <w:i/>
        </w:rPr>
      </w:pPr>
      <w:r w:rsidRPr="00906E8C">
        <w:rPr>
          <w:rFonts w:ascii="Arial" w:hAnsi="Arial" w:cs="Arial"/>
          <w:i/>
        </w:rPr>
        <w:t xml:space="preserve">3.2.2 </w:t>
      </w:r>
      <w:r w:rsidRPr="00906E8C">
        <w:rPr>
          <w:rFonts w:ascii="Arial" w:hAnsi="Arial" w:cs="Arial"/>
          <w:i/>
        </w:rPr>
        <w:tab/>
        <w:t>Các khoản</w:t>
      </w:r>
      <w:r w:rsidR="0030700A" w:rsidRPr="00906E8C">
        <w:rPr>
          <w:rFonts w:ascii="Arial" w:hAnsi="Arial" w:cs="Arial"/>
          <w:i/>
        </w:rPr>
        <w:t xml:space="preserve"> điều chỉnh</w:t>
      </w:r>
      <w:r w:rsidRPr="00906E8C">
        <w:rPr>
          <w:rFonts w:ascii="Arial" w:hAnsi="Arial" w:cs="Arial"/>
          <w:i/>
        </w:rPr>
        <w:t xml:space="preserve"> giảm</w:t>
      </w:r>
    </w:p>
    <w:p w:rsidR="002C66D8" w:rsidRPr="00906E8C" w:rsidRDefault="002C66D8" w:rsidP="002C66D8">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Vốn cổ phần ưu đãi hoàn lại và cổ phiếu quỹ (nếu có);</w:t>
      </w:r>
    </w:p>
    <w:p w:rsidR="002C66D8" w:rsidRPr="00906E8C" w:rsidRDefault="002C66D8" w:rsidP="002C66D8">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Toàn bộ phần giá trị giảm đi của các khoản đầu tư không bao gồm các chứng khoán được phát hành bởi các tổ chức có quan hệ với Công ty và chứng khoán có thời gian bị hạn chế chuyển nhượng còn lại trên chín mươi (90) ngày kể từ ngày lập báo cáo tỷ lệ an toàn tài chính (báo cáo tỷ lệ vốn khả dụng);</w:t>
      </w:r>
    </w:p>
    <w:p w:rsidR="00026D09" w:rsidRPr="00906E8C" w:rsidRDefault="00026D09" w:rsidP="002C66D8">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Các khoản trả trước;</w:t>
      </w:r>
    </w:p>
    <w:p w:rsidR="002C66D8" w:rsidRPr="00906E8C" w:rsidRDefault="002C66D8" w:rsidP="002C66D8">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Các tài sản dài hạn và tài sản ngắn hạn có thời hạn thu hồi hoặc thời hạn thanh toán còn lại trên chín mươi (90) ngày;</w:t>
      </w:r>
    </w:p>
    <w:p w:rsidR="002C66D8" w:rsidRPr="00906E8C" w:rsidRDefault="002C66D8" w:rsidP="002C66D8">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 xml:space="preserve">Các khoản ngoại trừ trên báo cáo tài chính đã được </w:t>
      </w:r>
      <w:r w:rsidR="0030700A" w:rsidRPr="00906E8C">
        <w:rPr>
          <w:rFonts w:ascii="Arial" w:hAnsi="Arial" w:cs="Arial"/>
        </w:rPr>
        <w:t>soát xét</w:t>
      </w:r>
      <w:r w:rsidRPr="00906E8C">
        <w:rPr>
          <w:rFonts w:ascii="Arial" w:hAnsi="Arial" w:cs="Arial"/>
        </w:rPr>
        <w:t xml:space="preserve"> (nếu có).</w:t>
      </w:r>
    </w:p>
    <w:p w:rsidR="0030700A" w:rsidRPr="00906E8C" w:rsidRDefault="0030700A" w:rsidP="0030700A">
      <w:pPr>
        <w:pStyle w:val="ListParagraph"/>
        <w:numPr>
          <w:ilvl w:val="0"/>
          <w:numId w:val="19"/>
        </w:numPr>
        <w:spacing w:before="120"/>
        <w:ind w:left="1077" w:hanging="357"/>
        <w:contextualSpacing w:val="0"/>
        <w:jc w:val="both"/>
        <w:rPr>
          <w:rFonts w:ascii="Arial" w:hAnsi="Arial" w:cs="Arial"/>
        </w:rPr>
      </w:pPr>
      <w:r w:rsidRPr="00906E8C">
        <w:rPr>
          <w:rFonts w:ascii="Arial" w:hAnsi="Arial" w:cs="Arial"/>
        </w:rPr>
        <w:t>Chứng khoán phát hành bởi các tổ chức có quan hệ với Công ty trong các trường hợp dưới đây:</w:t>
      </w:r>
    </w:p>
    <w:p w:rsidR="0030700A" w:rsidRPr="00906E8C" w:rsidRDefault="0030700A" w:rsidP="0030700A">
      <w:pPr>
        <w:pStyle w:val="ListParagraph"/>
        <w:numPr>
          <w:ilvl w:val="0"/>
          <w:numId w:val="19"/>
        </w:numPr>
        <w:spacing w:before="120"/>
        <w:ind w:left="1418" w:hanging="357"/>
        <w:contextualSpacing w:val="0"/>
        <w:jc w:val="both"/>
        <w:rPr>
          <w:rFonts w:ascii="Arial" w:hAnsi="Arial" w:cs="Arial"/>
        </w:rPr>
      </w:pPr>
      <w:r w:rsidRPr="00906E8C">
        <w:rPr>
          <w:rFonts w:ascii="Arial" w:hAnsi="Arial" w:cs="Arial"/>
        </w:rPr>
        <w:t>Là công ty mẹ, công ty con, công ty liên doanh, công ty liên kết của Công ty;</w:t>
      </w:r>
    </w:p>
    <w:p w:rsidR="0030700A" w:rsidRPr="00906E8C" w:rsidRDefault="0030700A" w:rsidP="0030700A">
      <w:pPr>
        <w:pStyle w:val="ListParagraph"/>
        <w:numPr>
          <w:ilvl w:val="0"/>
          <w:numId w:val="19"/>
        </w:numPr>
        <w:spacing w:before="120"/>
        <w:ind w:left="1418" w:hanging="357"/>
        <w:contextualSpacing w:val="0"/>
        <w:jc w:val="both"/>
        <w:rPr>
          <w:rFonts w:ascii="Arial" w:hAnsi="Arial" w:cs="Arial"/>
        </w:rPr>
      </w:pPr>
      <w:r w:rsidRPr="00906E8C">
        <w:rPr>
          <w:rFonts w:ascii="Arial" w:hAnsi="Arial" w:cs="Arial"/>
        </w:rPr>
        <w:t>Là công ty con, công ty liên doanh, công ty liên kết của công ty mẹ của Công ty.</w:t>
      </w:r>
    </w:p>
    <w:p w:rsidR="002C66D8" w:rsidRPr="00906E8C" w:rsidRDefault="002C66D8" w:rsidP="002C66D8">
      <w:pPr>
        <w:pStyle w:val="BodyTextIndent"/>
        <w:ind w:left="357"/>
        <w:rPr>
          <w:rFonts w:ascii="Arial" w:hAnsi="Arial" w:cs="Arial"/>
        </w:rPr>
      </w:pPr>
    </w:p>
    <w:p w:rsidR="00906E8C" w:rsidRDefault="00906E8C">
      <w:pPr>
        <w:overflowPunct/>
        <w:autoSpaceDE/>
        <w:autoSpaceDN/>
        <w:adjustRightInd/>
        <w:textAlignment w:val="auto"/>
        <w:rPr>
          <w:rFonts w:ascii="Arial" w:hAnsi="Arial" w:cs="Arial"/>
          <w:lang w:val="x-none" w:eastAsia="x-none"/>
        </w:rPr>
      </w:pPr>
      <w:r>
        <w:rPr>
          <w:rFonts w:ascii="Arial" w:hAnsi="Arial" w:cs="Arial"/>
        </w:rPr>
        <w:br w:type="page"/>
      </w:r>
    </w:p>
    <w:p w:rsidR="00906E8C" w:rsidRPr="00F16F9B" w:rsidRDefault="00906E8C" w:rsidP="00906E8C">
      <w:pPr>
        <w:pStyle w:val="Style1"/>
        <w:numPr>
          <w:ilvl w:val="0"/>
          <w:numId w:val="0"/>
        </w:numPr>
        <w:spacing w:after="0"/>
        <w:ind w:left="680" w:hanging="680"/>
        <w:rPr>
          <w:rFonts w:ascii="Arial" w:hAnsi="Arial" w:cs="Arial"/>
          <w:b w:val="0"/>
          <w:i w:val="0"/>
        </w:rPr>
      </w:pPr>
      <w:r w:rsidRPr="00275E98">
        <w:rPr>
          <w:rFonts w:ascii="Arial" w:hAnsi="Arial" w:cs="Arial"/>
          <w:i w:val="0"/>
        </w:rPr>
        <w:lastRenderedPageBreak/>
        <w:t>3.</w:t>
      </w:r>
      <w:r w:rsidRPr="00275E98">
        <w:rPr>
          <w:rFonts w:ascii="Arial" w:hAnsi="Arial" w:cs="Arial"/>
          <w:i w:val="0"/>
        </w:rPr>
        <w:tab/>
        <w:t>CÁC CHÍNH SÁCH LẬP BÁO CÁO TỶ LỆ AN TOÀN TÀI CHÍNH (BÁO CÁO TỶ LỆ VỐN KHẢ DỤNG) CHỦ YẾU</w:t>
      </w:r>
      <w:r w:rsidRPr="00F16F9B">
        <w:rPr>
          <w:rFonts w:ascii="Arial" w:hAnsi="Arial" w:cs="Arial"/>
          <w:i w:val="0"/>
        </w:rPr>
        <w:t xml:space="preserve"> </w:t>
      </w:r>
      <w:r w:rsidRPr="00F16F9B">
        <w:rPr>
          <w:rFonts w:ascii="Arial" w:hAnsi="Arial" w:cs="Arial"/>
          <w:b w:val="0"/>
          <w:i w:val="0"/>
        </w:rPr>
        <w:t xml:space="preserve">(tiếp </w:t>
      </w:r>
      <w:proofErr w:type="gramStart"/>
      <w:r w:rsidRPr="00F16F9B">
        <w:rPr>
          <w:rFonts w:ascii="Arial" w:hAnsi="Arial" w:cs="Arial"/>
          <w:b w:val="0"/>
          <w:i w:val="0"/>
        </w:rPr>
        <w:t>theo</w:t>
      </w:r>
      <w:proofErr w:type="gramEnd"/>
      <w:r w:rsidRPr="00F16F9B">
        <w:rPr>
          <w:rFonts w:ascii="Arial" w:hAnsi="Arial" w:cs="Arial"/>
          <w:b w:val="0"/>
          <w:i w:val="0"/>
        </w:rPr>
        <w:t>)</w:t>
      </w:r>
    </w:p>
    <w:p w:rsidR="00906E8C" w:rsidRDefault="00906E8C" w:rsidP="00906E8C">
      <w:pPr>
        <w:ind w:left="720" w:hanging="720"/>
        <w:jc w:val="both"/>
        <w:rPr>
          <w:rFonts w:ascii="Arial" w:hAnsi="Arial" w:cs="Arial"/>
          <w:b/>
          <w:i/>
          <w:color w:val="000000"/>
        </w:rPr>
      </w:pPr>
    </w:p>
    <w:p w:rsidR="00906E8C" w:rsidRPr="00906E8C" w:rsidRDefault="00906E8C" w:rsidP="00906E8C">
      <w:pPr>
        <w:ind w:left="720" w:hanging="720"/>
        <w:jc w:val="both"/>
        <w:rPr>
          <w:rFonts w:ascii="Arial" w:hAnsi="Arial" w:cs="Arial"/>
          <w:b/>
          <w:i/>
          <w:color w:val="000000"/>
        </w:rPr>
      </w:pPr>
      <w:r w:rsidRPr="00906E8C">
        <w:rPr>
          <w:rFonts w:ascii="Arial" w:hAnsi="Arial" w:cs="Arial"/>
          <w:b/>
          <w:i/>
          <w:color w:val="000000"/>
        </w:rPr>
        <w:t>3.2</w:t>
      </w:r>
      <w:r w:rsidRPr="00906E8C">
        <w:rPr>
          <w:rFonts w:ascii="Arial" w:hAnsi="Arial" w:cs="Arial"/>
          <w:b/>
          <w:i/>
          <w:color w:val="000000"/>
        </w:rPr>
        <w:tab/>
        <w:t>Vốn khả dụng</w:t>
      </w:r>
      <w:r>
        <w:rPr>
          <w:rFonts w:ascii="Arial" w:hAnsi="Arial" w:cs="Arial"/>
          <w:b/>
          <w:i/>
          <w:color w:val="000000"/>
        </w:rPr>
        <w:t xml:space="preserve"> </w:t>
      </w:r>
      <w:r w:rsidRPr="00F16F9B">
        <w:rPr>
          <w:rFonts w:ascii="Arial" w:hAnsi="Arial" w:cs="Arial"/>
        </w:rPr>
        <w:t xml:space="preserve">(tiếp </w:t>
      </w:r>
      <w:proofErr w:type="gramStart"/>
      <w:r w:rsidRPr="00F16F9B">
        <w:rPr>
          <w:rFonts w:ascii="Arial" w:hAnsi="Arial" w:cs="Arial"/>
        </w:rPr>
        <w:t>theo</w:t>
      </w:r>
      <w:proofErr w:type="gramEnd"/>
      <w:r w:rsidRPr="00F16F9B">
        <w:rPr>
          <w:rFonts w:ascii="Arial" w:hAnsi="Arial" w:cs="Arial"/>
        </w:rPr>
        <w:t>)</w:t>
      </w:r>
    </w:p>
    <w:p w:rsidR="00906E8C" w:rsidRPr="00906E8C" w:rsidRDefault="00906E8C" w:rsidP="00906E8C">
      <w:pPr>
        <w:pStyle w:val="Style1"/>
        <w:numPr>
          <w:ilvl w:val="0"/>
          <w:numId w:val="0"/>
        </w:numPr>
        <w:spacing w:after="0"/>
        <w:rPr>
          <w:rFonts w:ascii="Arial" w:hAnsi="Arial" w:cs="Arial"/>
        </w:rPr>
      </w:pPr>
    </w:p>
    <w:p w:rsidR="00906E8C" w:rsidRPr="00906E8C" w:rsidRDefault="00906E8C" w:rsidP="00906E8C">
      <w:pPr>
        <w:ind w:left="720" w:hanging="720"/>
        <w:jc w:val="both"/>
        <w:rPr>
          <w:rFonts w:ascii="Arial" w:hAnsi="Arial" w:cs="Arial"/>
          <w:i/>
        </w:rPr>
      </w:pPr>
      <w:r w:rsidRPr="00906E8C">
        <w:rPr>
          <w:rFonts w:ascii="Arial" w:hAnsi="Arial" w:cs="Arial"/>
          <w:i/>
        </w:rPr>
        <w:t xml:space="preserve">3.2.2 </w:t>
      </w:r>
      <w:r w:rsidRPr="00906E8C">
        <w:rPr>
          <w:rFonts w:ascii="Arial" w:hAnsi="Arial" w:cs="Arial"/>
          <w:i/>
        </w:rPr>
        <w:tab/>
        <w:t>Các khoản điều chỉnh giảm</w:t>
      </w:r>
      <w:r>
        <w:rPr>
          <w:rFonts w:ascii="Arial" w:hAnsi="Arial" w:cs="Arial"/>
          <w:i/>
        </w:rPr>
        <w:t xml:space="preserve"> </w:t>
      </w:r>
      <w:r w:rsidRPr="00F16F9B">
        <w:rPr>
          <w:rFonts w:ascii="Arial" w:hAnsi="Arial" w:cs="Arial"/>
        </w:rPr>
        <w:t xml:space="preserve">(tiếp </w:t>
      </w:r>
      <w:proofErr w:type="gramStart"/>
      <w:r w:rsidRPr="00F16F9B">
        <w:rPr>
          <w:rFonts w:ascii="Arial" w:hAnsi="Arial" w:cs="Arial"/>
        </w:rPr>
        <w:t>theo</w:t>
      </w:r>
      <w:proofErr w:type="gramEnd"/>
      <w:r w:rsidRPr="00F16F9B">
        <w:rPr>
          <w:rFonts w:ascii="Arial" w:hAnsi="Arial" w:cs="Arial"/>
        </w:rPr>
        <w:t>)</w:t>
      </w:r>
    </w:p>
    <w:p w:rsidR="00906E8C" w:rsidRDefault="00906E8C" w:rsidP="002C66D8">
      <w:pPr>
        <w:pStyle w:val="BodyTextIndent"/>
        <w:ind w:left="720"/>
        <w:rPr>
          <w:rFonts w:ascii="Arial" w:hAnsi="Arial" w:cs="Arial"/>
          <w:lang w:val="en-US"/>
        </w:rPr>
      </w:pPr>
    </w:p>
    <w:p w:rsidR="0030700A" w:rsidRPr="00906E8C" w:rsidRDefault="002C66D8" w:rsidP="002C66D8">
      <w:pPr>
        <w:pStyle w:val="BodyTextIndent"/>
        <w:ind w:left="720"/>
        <w:rPr>
          <w:rFonts w:ascii="Arial" w:hAnsi="Arial" w:cs="Arial"/>
          <w:lang w:val="en-US"/>
        </w:rPr>
      </w:pPr>
      <w:r w:rsidRPr="00906E8C">
        <w:rPr>
          <w:rFonts w:ascii="Arial" w:hAnsi="Arial" w:cs="Arial"/>
        </w:rPr>
        <w:t xml:space="preserve">Khi xác định phần giảm trừ khỏi vốn khả dụng, Công ty điều chỉnh giảm bớt phần giá trị giảm trừ một khoản bằng giá trị nhỏ nhất của giá trị thị trường của tài sản, giá trị sổ sách và giá trị còn lại của các nghĩa vụ (đối với tài sản được dùng làm tài sản bảo đảm cho các nghĩa vụ của Công ty hoặc cho bên thứ ba) và giá trị nhỏ nhất của giá trị thị trường của tài sản </w:t>
      </w:r>
      <w:r w:rsidR="00322FC7" w:rsidRPr="00906E8C">
        <w:rPr>
          <w:rFonts w:ascii="Arial" w:hAnsi="Arial" w:cs="Arial"/>
          <w:lang w:val="en-US"/>
        </w:rPr>
        <w:t xml:space="preserve">đảm bảo </w:t>
      </w:r>
      <w:r w:rsidRPr="00906E8C">
        <w:rPr>
          <w:rFonts w:ascii="Arial" w:hAnsi="Arial" w:cs="Arial"/>
        </w:rPr>
        <w:t>và giá trị sổ sách (đối với tài sản được bảo đảm bằng tài sản của khách hàng).</w:t>
      </w:r>
      <w:r w:rsidR="00D10897" w:rsidRPr="00906E8C">
        <w:rPr>
          <w:rFonts w:ascii="Arial" w:hAnsi="Arial" w:cs="Arial"/>
          <w:lang w:val="en-US"/>
        </w:rPr>
        <w:t xml:space="preserve"> </w:t>
      </w:r>
      <w:proofErr w:type="gramStart"/>
      <w:r w:rsidR="0030700A" w:rsidRPr="00906E8C">
        <w:rPr>
          <w:rFonts w:ascii="Arial" w:hAnsi="Arial" w:cs="Arial"/>
          <w:lang w:val="en-US"/>
        </w:rPr>
        <w:t>Công ty không tính giá trị các loại rủi ro đối với các chỉ tiêu tài sản đã giảm trừ khỏi vốn khả dụng.</w:t>
      </w:r>
      <w:proofErr w:type="gramEnd"/>
    </w:p>
    <w:p w:rsidR="002C66D8" w:rsidRPr="00275E98" w:rsidRDefault="002C66D8" w:rsidP="002C66D8">
      <w:pPr>
        <w:pStyle w:val="Style1"/>
        <w:numPr>
          <w:ilvl w:val="0"/>
          <w:numId w:val="0"/>
        </w:numPr>
        <w:spacing w:after="0"/>
        <w:ind w:left="720"/>
        <w:rPr>
          <w:rFonts w:ascii="Arial" w:hAnsi="Arial" w:cs="Arial"/>
          <w:b w:val="0"/>
          <w:i w:val="0"/>
        </w:rPr>
      </w:pPr>
    </w:p>
    <w:p w:rsidR="006615E2" w:rsidRPr="00F16F9B" w:rsidRDefault="006615E2" w:rsidP="00356B7D">
      <w:pPr>
        <w:pStyle w:val="BodyTextIndent"/>
        <w:ind w:left="720" w:hanging="720"/>
        <w:rPr>
          <w:rFonts w:ascii="Arial" w:hAnsi="Arial" w:cs="Arial"/>
          <w:b/>
          <w:i/>
          <w:color w:val="000000"/>
        </w:rPr>
      </w:pPr>
      <w:r w:rsidRPr="00F16F9B">
        <w:rPr>
          <w:rFonts w:ascii="Arial" w:hAnsi="Arial" w:cs="Arial"/>
          <w:b/>
          <w:i/>
          <w:color w:val="000000"/>
        </w:rPr>
        <w:t>3.</w:t>
      </w:r>
      <w:r w:rsidR="000B6961" w:rsidRPr="00F16F9B">
        <w:rPr>
          <w:rFonts w:ascii="Arial" w:hAnsi="Arial" w:cs="Arial"/>
          <w:b/>
          <w:i/>
          <w:color w:val="000000"/>
        </w:rPr>
        <w:t>3</w:t>
      </w:r>
      <w:r w:rsidRPr="00F16F9B">
        <w:rPr>
          <w:rFonts w:ascii="Arial" w:hAnsi="Arial" w:cs="Arial"/>
          <w:b/>
          <w:i/>
          <w:color w:val="000000"/>
        </w:rPr>
        <w:tab/>
      </w:r>
      <w:r w:rsidR="00830E07" w:rsidRPr="00F16F9B">
        <w:rPr>
          <w:rFonts w:ascii="Arial" w:hAnsi="Arial" w:cs="Arial"/>
          <w:b/>
          <w:i/>
          <w:color w:val="000000"/>
        </w:rPr>
        <w:t>Giá trị rủi ro thị trường</w:t>
      </w:r>
    </w:p>
    <w:p w:rsidR="00356B7D" w:rsidRPr="00F16F9B" w:rsidRDefault="00356B7D" w:rsidP="00356B7D">
      <w:pPr>
        <w:pStyle w:val="BodyTextIndent"/>
        <w:shd w:val="clear" w:color="auto" w:fill="FFFFFF"/>
        <w:ind w:left="720"/>
        <w:rPr>
          <w:rFonts w:ascii="Arial" w:hAnsi="Arial" w:cs="Arial"/>
          <w:bCs/>
          <w:iCs/>
          <w:color w:val="000000"/>
        </w:rPr>
      </w:pPr>
    </w:p>
    <w:p w:rsidR="006615E2" w:rsidRPr="00F16F9B" w:rsidRDefault="00E87F46" w:rsidP="00356B7D">
      <w:pPr>
        <w:pStyle w:val="BodyTextIndent"/>
        <w:shd w:val="clear" w:color="auto" w:fill="FFFFFF"/>
        <w:ind w:left="720"/>
        <w:rPr>
          <w:rFonts w:ascii="Arial" w:hAnsi="Arial" w:cs="Arial"/>
          <w:bCs/>
          <w:iCs/>
          <w:color w:val="000000"/>
        </w:rPr>
      </w:pPr>
      <w:r w:rsidRPr="00F16F9B">
        <w:rPr>
          <w:rFonts w:ascii="Arial" w:hAnsi="Arial" w:cs="Arial"/>
        </w:rPr>
        <w:t xml:space="preserve">Giá trị rủi ro thị trường là giá trị tương ứng với mức độ tổn thất có thể xảy ra khi giá thị trường của tài sản đang sở hữu biến động theo chiều hướng bất lợi và được Công ty </w:t>
      </w:r>
      <w:r w:rsidR="001B6761" w:rsidRPr="00F16F9B">
        <w:rPr>
          <w:rFonts w:ascii="Arial" w:hAnsi="Arial" w:cs="Arial"/>
          <w:bCs/>
          <w:iCs/>
          <w:color w:val="000000"/>
        </w:rPr>
        <w:t xml:space="preserve">xác định khi kết thúc ngày giao dịch </w:t>
      </w:r>
      <w:r w:rsidR="00655BCD" w:rsidRPr="00F16F9B">
        <w:rPr>
          <w:rFonts w:ascii="Arial" w:hAnsi="Arial" w:cs="Arial"/>
          <w:bCs/>
          <w:iCs/>
          <w:color w:val="000000"/>
        </w:rPr>
        <w:t>theo công thức sau</w:t>
      </w:r>
      <w:r w:rsidR="001B6761" w:rsidRPr="00F16F9B">
        <w:rPr>
          <w:rFonts w:ascii="Arial" w:hAnsi="Arial" w:cs="Arial"/>
          <w:bCs/>
          <w:iCs/>
          <w:color w:val="000000"/>
        </w:rPr>
        <w:t>:</w:t>
      </w:r>
    </w:p>
    <w:p w:rsidR="00717DC9" w:rsidRPr="00F16F9B" w:rsidRDefault="00717DC9" w:rsidP="00356B7D">
      <w:pPr>
        <w:pStyle w:val="Style1"/>
        <w:numPr>
          <w:ilvl w:val="0"/>
          <w:numId w:val="0"/>
        </w:numPr>
        <w:spacing w:after="0"/>
        <w:ind w:left="1617" w:hanging="357"/>
        <w:rPr>
          <w:rFonts w:ascii="Arial" w:hAnsi="Arial" w:cs="Arial"/>
        </w:rPr>
      </w:pPr>
    </w:p>
    <w:p w:rsidR="00717DC9" w:rsidRPr="00F16F9B" w:rsidRDefault="00655BCD" w:rsidP="00356B7D">
      <w:pPr>
        <w:pStyle w:val="Style1"/>
        <w:numPr>
          <w:ilvl w:val="0"/>
          <w:numId w:val="0"/>
        </w:numPr>
        <w:spacing w:after="0"/>
        <w:ind w:firstLine="709"/>
        <w:rPr>
          <w:rFonts w:ascii="Arial" w:hAnsi="Arial" w:cs="Arial"/>
          <w:b w:val="0"/>
          <w:i w:val="0"/>
        </w:rPr>
      </w:pPr>
      <w:r w:rsidRPr="00F16F9B">
        <w:rPr>
          <w:rFonts w:ascii="Arial" w:hAnsi="Arial" w:cs="Arial"/>
          <w:b w:val="0"/>
          <w:i w:val="0"/>
        </w:rPr>
        <w:t>Giá trị rủi ro thị trường = Vị thế ròng x Giá tài sản x Hệ số rủi ro thị trường</w:t>
      </w:r>
    </w:p>
    <w:p w:rsidR="009C6152" w:rsidRPr="00F16F9B" w:rsidRDefault="009C6152" w:rsidP="00356B7D">
      <w:pPr>
        <w:pStyle w:val="Style1"/>
        <w:numPr>
          <w:ilvl w:val="0"/>
          <w:numId w:val="0"/>
        </w:numPr>
        <w:spacing w:after="0"/>
        <w:ind w:firstLine="709"/>
        <w:rPr>
          <w:rFonts w:ascii="Arial" w:hAnsi="Arial" w:cs="Arial"/>
          <w:b w:val="0"/>
          <w:i w:val="0"/>
        </w:rPr>
      </w:pPr>
    </w:p>
    <w:p w:rsidR="007F22F1" w:rsidRPr="00F16F9B" w:rsidRDefault="007F22F1" w:rsidP="007F22F1">
      <w:pPr>
        <w:pStyle w:val="Style1"/>
        <w:numPr>
          <w:ilvl w:val="0"/>
          <w:numId w:val="0"/>
        </w:numPr>
        <w:spacing w:after="0"/>
        <w:ind w:left="700" w:firstLine="9"/>
        <w:rPr>
          <w:rFonts w:ascii="Arial" w:hAnsi="Arial" w:cs="Arial"/>
          <w:b w:val="0"/>
          <w:i w:val="0"/>
        </w:rPr>
      </w:pPr>
      <w:r w:rsidRPr="00F16F9B">
        <w:rPr>
          <w:rFonts w:ascii="Arial" w:hAnsi="Arial" w:cs="Arial"/>
          <w:b w:val="0"/>
          <w:i w:val="0"/>
        </w:rPr>
        <w:t>Trong đó, vị thế ròng của chứng khoán là số lượng chứng khoán đang nắm giữ của Công ty tại thời điểm lập báo cáo, sau khi đã điều chỉnh giảm bớt số chứng khoán cho vay và tăng thêm số chứng khoán đi vay phù hợp với quy định của pháp luật</w:t>
      </w:r>
      <w:r w:rsidR="004453F1" w:rsidRPr="00F16F9B">
        <w:rPr>
          <w:rFonts w:ascii="Arial" w:hAnsi="Arial" w:cs="Arial"/>
          <w:b w:val="0"/>
          <w:i w:val="0"/>
        </w:rPr>
        <w:t>.</w:t>
      </w:r>
    </w:p>
    <w:p w:rsidR="007F22F1" w:rsidRPr="00F16F9B" w:rsidRDefault="007F22F1" w:rsidP="00356B7D">
      <w:pPr>
        <w:pStyle w:val="Style1"/>
        <w:numPr>
          <w:ilvl w:val="0"/>
          <w:numId w:val="0"/>
        </w:numPr>
        <w:spacing w:after="0"/>
        <w:ind w:firstLine="709"/>
        <w:rPr>
          <w:rFonts w:ascii="Arial" w:hAnsi="Arial" w:cs="Arial"/>
          <w:b w:val="0"/>
          <w:i w:val="0"/>
        </w:rPr>
      </w:pPr>
    </w:p>
    <w:p w:rsidR="001A6A97" w:rsidRPr="00F16F9B" w:rsidRDefault="001A6A97" w:rsidP="00356B7D">
      <w:pPr>
        <w:pStyle w:val="Style1"/>
        <w:numPr>
          <w:ilvl w:val="0"/>
          <w:numId w:val="0"/>
        </w:numPr>
        <w:spacing w:after="0"/>
        <w:ind w:firstLine="709"/>
        <w:rPr>
          <w:rFonts w:ascii="Arial" w:hAnsi="Arial" w:cs="Arial"/>
          <w:b w:val="0"/>
          <w:i w:val="0"/>
        </w:rPr>
      </w:pPr>
      <w:r w:rsidRPr="00F16F9B">
        <w:rPr>
          <w:rFonts w:ascii="Arial" w:hAnsi="Arial" w:cs="Arial"/>
          <w:b w:val="0"/>
          <w:i w:val="0"/>
        </w:rPr>
        <w:t xml:space="preserve">Các tài sản </w:t>
      </w:r>
      <w:r w:rsidR="004D0812" w:rsidRPr="00F16F9B">
        <w:rPr>
          <w:rFonts w:ascii="Arial" w:hAnsi="Arial" w:cs="Arial"/>
          <w:b w:val="0"/>
          <w:i w:val="0"/>
        </w:rPr>
        <w:t>không được xác định giá trị rủi ro thị trường bao</w:t>
      </w:r>
      <w:r w:rsidRPr="00F16F9B">
        <w:rPr>
          <w:rFonts w:ascii="Arial" w:hAnsi="Arial" w:cs="Arial"/>
          <w:b w:val="0"/>
          <w:i w:val="0"/>
        </w:rPr>
        <w:t xml:space="preserve"> gồm:</w:t>
      </w:r>
    </w:p>
    <w:p w:rsidR="00807A09" w:rsidRPr="00275E98" w:rsidRDefault="00807A09" w:rsidP="00356B7D">
      <w:pPr>
        <w:pStyle w:val="Style1"/>
        <w:numPr>
          <w:ilvl w:val="0"/>
          <w:numId w:val="8"/>
        </w:numPr>
        <w:spacing w:before="120" w:after="0"/>
        <w:ind w:left="1066" w:hanging="357"/>
        <w:rPr>
          <w:rFonts w:ascii="Arial" w:hAnsi="Arial" w:cs="Arial"/>
          <w:b w:val="0"/>
          <w:i w:val="0"/>
        </w:rPr>
      </w:pPr>
      <w:r w:rsidRPr="00275E98">
        <w:rPr>
          <w:rFonts w:ascii="Arial" w:hAnsi="Arial" w:cs="Arial"/>
          <w:b w:val="0"/>
          <w:i w:val="0"/>
        </w:rPr>
        <w:t>Cổ phiếu quỹ;</w:t>
      </w:r>
    </w:p>
    <w:p w:rsidR="00057BDC" w:rsidRPr="00275E98" w:rsidRDefault="00057BDC" w:rsidP="00356B7D">
      <w:pPr>
        <w:pStyle w:val="Style1"/>
        <w:numPr>
          <w:ilvl w:val="0"/>
          <w:numId w:val="8"/>
        </w:numPr>
        <w:spacing w:before="120" w:after="0"/>
        <w:ind w:left="1066" w:hanging="357"/>
        <w:rPr>
          <w:rFonts w:ascii="Arial" w:hAnsi="Arial" w:cs="Arial"/>
          <w:b w:val="0"/>
          <w:i w:val="0"/>
        </w:rPr>
      </w:pPr>
      <w:r w:rsidRPr="00275E98">
        <w:rPr>
          <w:rFonts w:ascii="Arial" w:hAnsi="Arial" w:cs="Arial"/>
          <w:b w:val="0"/>
          <w:i w:val="0"/>
        </w:rPr>
        <w:t xml:space="preserve">Chứng khoán phát hành bởi các tổ chức có quan hệ với </w:t>
      </w:r>
      <w:r w:rsidR="0061478A" w:rsidRPr="00275E98">
        <w:rPr>
          <w:rFonts w:ascii="Arial" w:hAnsi="Arial" w:cs="Arial"/>
          <w:b w:val="0"/>
          <w:i w:val="0"/>
        </w:rPr>
        <w:t>Công ty</w:t>
      </w:r>
      <w:r w:rsidRPr="00275E98">
        <w:rPr>
          <w:rFonts w:ascii="Arial" w:hAnsi="Arial" w:cs="Arial"/>
          <w:b w:val="0"/>
          <w:i w:val="0"/>
        </w:rPr>
        <w:t xml:space="preserve"> trong các trường hợp dưới đây:</w:t>
      </w:r>
    </w:p>
    <w:p w:rsidR="00057BDC" w:rsidRPr="0030700A" w:rsidRDefault="00057BDC" w:rsidP="0030700A">
      <w:pPr>
        <w:pStyle w:val="ListParagraph"/>
        <w:numPr>
          <w:ilvl w:val="0"/>
          <w:numId w:val="19"/>
        </w:numPr>
        <w:spacing w:before="120"/>
        <w:ind w:left="1418" w:hanging="357"/>
        <w:contextualSpacing w:val="0"/>
        <w:jc w:val="both"/>
        <w:rPr>
          <w:rFonts w:ascii="Arial" w:hAnsi="Arial" w:cs="Arial"/>
        </w:rPr>
      </w:pPr>
      <w:r w:rsidRPr="0030700A">
        <w:rPr>
          <w:rFonts w:ascii="Arial" w:hAnsi="Arial" w:cs="Arial"/>
        </w:rPr>
        <w:t xml:space="preserve">Là công ty mẹ, công ty con, công ty liên doanh, công ty liên kết của </w:t>
      </w:r>
      <w:r w:rsidR="0061478A" w:rsidRPr="0030700A">
        <w:rPr>
          <w:rFonts w:ascii="Arial" w:hAnsi="Arial" w:cs="Arial"/>
        </w:rPr>
        <w:t>Công ty</w:t>
      </w:r>
      <w:r w:rsidRPr="0030700A">
        <w:rPr>
          <w:rFonts w:ascii="Arial" w:hAnsi="Arial" w:cs="Arial"/>
        </w:rPr>
        <w:t>;</w:t>
      </w:r>
    </w:p>
    <w:p w:rsidR="00807A09" w:rsidRPr="0030700A" w:rsidRDefault="00057BDC" w:rsidP="0030700A">
      <w:pPr>
        <w:pStyle w:val="ListParagraph"/>
        <w:numPr>
          <w:ilvl w:val="0"/>
          <w:numId w:val="19"/>
        </w:numPr>
        <w:spacing w:before="120"/>
        <w:ind w:left="1418" w:hanging="357"/>
        <w:contextualSpacing w:val="0"/>
        <w:jc w:val="both"/>
        <w:rPr>
          <w:rFonts w:ascii="Arial" w:hAnsi="Arial" w:cs="Arial"/>
        </w:rPr>
      </w:pPr>
      <w:r w:rsidRPr="0030700A">
        <w:rPr>
          <w:rFonts w:ascii="Arial" w:hAnsi="Arial" w:cs="Arial"/>
        </w:rPr>
        <w:t xml:space="preserve">Là công ty con, công ty liên doanh, công ty liên kết của công ty mẹ của </w:t>
      </w:r>
      <w:r w:rsidR="0061478A" w:rsidRPr="0030700A">
        <w:rPr>
          <w:rFonts w:ascii="Arial" w:hAnsi="Arial" w:cs="Arial"/>
        </w:rPr>
        <w:t>Công ty.</w:t>
      </w:r>
    </w:p>
    <w:p w:rsidR="00057BDC" w:rsidRPr="00275E98" w:rsidRDefault="00057BDC" w:rsidP="00356B7D">
      <w:pPr>
        <w:pStyle w:val="Style1"/>
        <w:numPr>
          <w:ilvl w:val="0"/>
          <w:numId w:val="8"/>
        </w:numPr>
        <w:spacing w:before="120" w:after="0"/>
        <w:ind w:left="1066" w:hanging="357"/>
        <w:rPr>
          <w:rFonts w:ascii="Arial" w:hAnsi="Arial" w:cs="Arial"/>
          <w:b w:val="0"/>
          <w:i w:val="0"/>
        </w:rPr>
      </w:pPr>
      <w:r w:rsidRPr="00275E98">
        <w:rPr>
          <w:rFonts w:ascii="Arial" w:hAnsi="Arial" w:cs="Arial"/>
          <w:b w:val="0"/>
          <w:i w:val="0"/>
        </w:rPr>
        <w:t>Chứng khoán có thời gian bị hạn chế chuyển nh</w:t>
      </w:r>
      <w:r w:rsidRPr="00275E98">
        <w:rPr>
          <w:rFonts w:ascii="Arial" w:hAnsi="Arial" w:cs="Arial" w:hint="eastAsia"/>
          <w:b w:val="0"/>
          <w:i w:val="0"/>
        </w:rPr>
        <w:t>ư</w:t>
      </w:r>
      <w:r w:rsidRPr="00275E98">
        <w:rPr>
          <w:rFonts w:ascii="Arial" w:hAnsi="Arial" w:cs="Arial"/>
          <w:b w:val="0"/>
          <w:i w:val="0"/>
        </w:rPr>
        <w:t>ợng còn lại, trên chín m</w:t>
      </w:r>
      <w:r w:rsidRPr="00275E98">
        <w:rPr>
          <w:rFonts w:ascii="Arial" w:hAnsi="Arial" w:cs="Arial" w:hint="eastAsia"/>
          <w:b w:val="0"/>
          <w:i w:val="0"/>
        </w:rPr>
        <w:t>ươ</w:t>
      </w:r>
      <w:r w:rsidRPr="00275E98">
        <w:rPr>
          <w:rFonts w:ascii="Arial" w:hAnsi="Arial" w:cs="Arial"/>
          <w:b w:val="0"/>
          <w:i w:val="0"/>
        </w:rPr>
        <w:t>i (90) ngày, kể từ ngày tính toán.</w:t>
      </w:r>
    </w:p>
    <w:p w:rsidR="001A6A97" w:rsidRPr="00F16F9B" w:rsidRDefault="00807A09" w:rsidP="00356B7D">
      <w:pPr>
        <w:pStyle w:val="Style1"/>
        <w:numPr>
          <w:ilvl w:val="0"/>
          <w:numId w:val="8"/>
        </w:numPr>
        <w:spacing w:before="120" w:after="0"/>
        <w:ind w:left="1066" w:hanging="357"/>
        <w:rPr>
          <w:rFonts w:ascii="Arial" w:hAnsi="Arial" w:cs="Arial"/>
          <w:b w:val="0"/>
          <w:i w:val="0"/>
        </w:rPr>
      </w:pPr>
      <w:r w:rsidRPr="00F16F9B">
        <w:rPr>
          <w:rFonts w:ascii="Arial" w:hAnsi="Arial" w:cs="Arial"/>
          <w:b w:val="0"/>
          <w:i w:val="0"/>
        </w:rPr>
        <w:t>Trái phiếu, các công cụ nợ, giấy tờ có giá trên thị trường tiền tệ đã đáo hạn.</w:t>
      </w:r>
    </w:p>
    <w:p w:rsidR="006A461B" w:rsidRPr="00F16F9B" w:rsidRDefault="006A461B" w:rsidP="006A461B">
      <w:pPr>
        <w:pStyle w:val="Style1"/>
        <w:numPr>
          <w:ilvl w:val="0"/>
          <w:numId w:val="0"/>
        </w:numPr>
        <w:spacing w:after="0"/>
        <w:ind w:firstLine="709"/>
        <w:rPr>
          <w:rFonts w:ascii="Arial" w:hAnsi="Arial" w:cs="Arial"/>
          <w:b w:val="0"/>
          <w:i w:val="0"/>
        </w:rPr>
      </w:pPr>
    </w:p>
    <w:p w:rsidR="005C07D6" w:rsidRPr="00F16F9B" w:rsidRDefault="005C07D6" w:rsidP="005C07D6">
      <w:pPr>
        <w:pStyle w:val="Style1"/>
        <w:numPr>
          <w:ilvl w:val="0"/>
          <w:numId w:val="0"/>
        </w:numPr>
        <w:spacing w:after="0"/>
        <w:ind w:left="709" w:hanging="709"/>
        <w:rPr>
          <w:rFonts w:ascii="Arial" w:hAnsi="Arial" w:cs="Arial"/>
          <w:b w:val="0"/>
        </w:rPr>
      </w:pPr>
      <w:r w:rsidRPr="00F16F9B">
        <w:rPr>
          <w:rFonts w:ascii="Arial" w:hAnsi="Arial" w:cs="Arial"/>
          <w:b w:val="0"/>
        </w:rPr>
        <w:t xml:space="preserve">3.3.1 </w:t>
      </w:r>
      <w:r w:rsidRPr="00F16F9B">
        <w:rPr>
          <w:rFonts w:ascii="Arial" w:hAnsi="Arial" w:cs="Arial"/>
          <w:b w:val="0"/>
        </w:rPr>
        <w:tab/>
        <w:t>Hệ số rủi ro thị trường</w:t>
      </w:r>
    </w:p>
    <w:p w:rsidR="005C07D6" w:rsidRPr="00F16F9B" w:rsidRDefault="005C07D6" w:rsidP="005C07D6">
      <w:pPr>
        <w:pStyle w:val="Style1"/>
        <w:numPr>
          <w:ilvl w:val="0"/>
          <w:numId w:val="0"/>
        </w:numPr>
        <w:spacing w:after="0"/>
        <w:ind w:left="709" w:hanging="709"/>
        <w:rPr>
          <w:rFonts w:ascii="Arial" w:hAnsi="Arial" w:cs="Arial"/>
          <w:b w:val="0"/>
        </w:rPr>
      </w:pPr>
    </w:p>
    <w:p w:rsidR="005C07D6" w:rsidRPr="00F16F9B" w:rsidRDefault="005C07D6" w:rsidP="005C07D6">
      <w:pPr>
        <w:pStyle w:val="Style1"/>
        <w:numPr>
          <w:ilvl w:val="0"/>
          <w:numId w:val="0"/>
        </w:numPr>
        <w:spacing w:after="0"/>
        <w:ind w:left="709"/>
        <w:rPr>
          <w:rFonts w:ascii="Arial" w:hAnsi="Arial" w:cs="Arial"/>
          <w:b w:val="0"/>
          <w:i w:val="0"/>
        </w:rPr>
      </w:pPr>
      <w:r w:rsidRPr="00F16F9B">
        <w:rPr>
          <w:rFonts w:ascii="Arial" w:hAnsi="Arial" w:cs="Arial"/>
          <w:b w:val="0"/>
          <w:i w:val="0"/>
        </w:rPr>
        <w:t xml:space="preserve">Hệ số rủi ro thị trường được xác định cho từng khoản mục tài sản </w:t>
      </w:r>
      <w:proofErr w:type="gramStart"/>
      <w:r w:rsidRPr="00F16F9B">
        <w:rPr>
          <w:rFonts w:ascii="Arial" w:hAnsi="Arial" w:cs="Arial"/>
          <w:b w:val="0"/>
          <w:i w:val="0"/>
        </w:rPr>
        <w:t>theo</w:t>
      </w:r>
      <w:proofErr w:type="gramEnd"/>
      <w:r w:rsidRPr="00F16F9B">
        <w:rPr>
          <w:rFonts w:ascii="Arial" w:hAnsi="Arial" w:cs="Arial"/>
          <w:b w:val="0"/>
          <w:i w:val="0"/>
        </w:rPr>
        <w:t xml:space="preserve"> quy định trong Thông tư 226/2010/TT-BTC.</w:t>
      </w:r>
    </w:p>
    <w:p w:rsidR="00330E54" w:rsidRDefault="00330E54" w:rsidP="00F16F9B">
      <w:pPr>
        <w:pStyle w:val="Style1"/>
        <w:numPr>
          <w:ilvl w:val="0"/>
          <w:numId w:val="0"/>
        </w:numPr>
        <w:spacing w:after="0"/>
        <w:ind w:left="680" w:hanging="680"/>
        <w:rPr>
          <w:rFonts w:ascii="Arial" w:hAnsi="Arial" w:cs="Arial"/>
          <w:bCs/>
          <w:i w:val="0"/>
          <w:iCs/>
        </w:rPr>
      </w:pPr>
    </w:p>
    <w:p w:rsidR="00330E54" w:rsidRPr="00F16F9B" w:rsidRDefault="00330E54" w:rsidP="00330E54">
      <w:pPr>
        <w:pStyle w:val="Style1"/>
        <w:numPr>
          <w:ilvl w:val="0"/>
          <w:numId w:val="0"/>
        </w:numPr>
        <w:spacing w:after="0"/>
        <w:ind w:left="709" w:hanging="709"/>
        <w:rPr>
          <w:rFonts w:ascii="Arial" w:hAnsi="Arial" w:cs="Arial"/>
          <w:b w:val="0"/>
        </w:rPr>
      </w:pPr>
      <w:r w:rsidRPr="00F16F9B">
        <w:rPr>
          <w:rFonts w:ascii="Arial" w:hAnsi="Arial" w:cs="Arial"/>
          <w:b w:val="0"/>
        </w:rPr>
        <w:t xml:space="preserve">3.3.2 </w:t>
      </w:r>
      <w:r w:rsidRPr="00F16F9B">
        <w:rPr>
          <w:rFonts w:ascii="Arial" w:hAnsi="Arial" w:cs="Arial"/>
          <w:b w:val="0"/>
        </w:rPr>
        <w:tab/>
        <w:t>Giá tài sản</w:t>
      </w:r>
    </w:p>
    <w:p w:rsidR="00330E54" w:rsidRPr="00F16F9B" w:rsidRDefault="00330E54" w:rsidP="00330E54">
      <w:pPr>
        <w:pStyle w:val="BodyTextIndent"/>
        <w:ind w:left="720" w:hanging="720"/>
        <w:rPr>
          <w:rFonts w:ascii="Arial" w:hAnsi="Arial" w:cs="Arial"/>
          <w:b/>
          <w:bCs/>
          <w:i/>
          <w:iCs/>
        </w:rPr>
      </w:pPr>
    </w:p>
    <w:p w:rsidR="00330E54" w:rsidRPr="00F16F9B" w:rsidRDefault="00330E54" w:rsidP="00330E54">
      <w:pPr>
        <w:pStyle w:val="BodyTextIndent"/>
        <w:numPr>
          <w:ilvl w:val="0"/>
          <w:numId w:val="38"/>
        </w:numPr>
        <w:rPr>
          <w:rFonts w:ascii="Arial" w:hAnsi="Arial" w:cs="Arial"/>
          <w:bCs/>
          <w:i/>
          <w:iCs/>
        </w:rPr>
      </w:pPr>
      <w:r w:rsidRPr="00F16F9B">
        <w:rPr>
          <w:rFonts w:ascii="Arial" w:hAnsi="Arial" w:cs="Arial"/>
          <w:bCs/>
          <w:i/>
          <w:iCs/>
        </w:rPr>
        <w:t>Tiền và các khoản tương đương tiền, công cụ thị trường tiền tệ</w:t>
      </w:r>
    </w:p>
    <w:p w:rsidR="00330E54" w:rsidRPr="00F16F9B" w:rsidRDefault="00330E54" w:rsidP="00330E54">
      <w:pPr>
        <w:pStyle w:val="BodyTextIndent"/>
        <w:ind w:left="720" w:hanging="11"/>
        <w:rPr>
          <w:rFonts w:ascii="Arial" w:hAnsi="Arial" w:cs="Arial"/>
          <w:b/>
          <w:bCs/>
          <w:i/>
          <w:iCs/>
        </w:rPr>
      </w:pPr>
    </w:p>
    <w:p w:rsidR="00330E54" w:rsidRPr="00F16F9B" w:rsidRDefault="00330E54" w:rsidP="00330E54">
      <w:pPr>
        <w:pStyle w:val="BodyTextIndent"/>
        <w:ind w:left="1080"/>
        <w:rPr>
          <w:rFonts w:ascii="Arial" w:hAnsi="Arial" w:cs="Arial"/>
          <w:bCs/>
          <w:iCs/>
        </w:rPr>
      </w:pPr>
      <w:r w:rsidRPr="00F16F9B">
        <w:rPr>
          <w:rFonts w:ascii="Arial" w:hAnsi="Arial" w:cs="Arial"/>
          <w:bCs/>
          <w:iCs/>
        </w:rPr>
        <w:t>Giá trị của tiền bằng VNĐ là số dư tài khoản tiền mặt tại ngày tính toán.</w:t>
      </w:r>
    </w:p>
    <w:p w:rsidR="00330E54" w:rsidRPr="00F16F9B" w:rsidRDefault="00330E54" w:rsidP="00330E54">
      <w:pPr>
        <w:pStyle w:val="BodyTextIndent"/>
        <w:ind w:left="1080"/>
        <w:rPr>
          <w:rFonts w:ascii="Arial" w:hAnsi="Arial" w:cs="Arial"/>
          <w:bCs/>
          <w:iCs/>
        </w:rPr>
      </w:pPr>
    </w:p>
    <w:p w:rsidR="00330E54" w:rsidRPr="002C66D8" w:rsidRDefault="00330E54" w:rsidP="00330E54">
      <w:pPr>
        <w:pStyle w:val="BodyTextIndent"/>
        <w:ind w:left="1080"/>
        <w:rPr>
          <w:rFonts w:ascii="Arial" w:hAnsi="Arial" w:cs="Arial"/>
          <w:bCs/>
          <w:iCs/>
          <w:lang w:val="en-US"/>
        </w:rPr>
      </w:pPr>
      <w:r w:rsidRPr="00F16F9B">
        <w:rPr>
          <w:rFonts w:ascii="Arial" w:hAnsi="Arial" w:cs="Arial"/>
          <w:bCs/>
          <w:iCs/>
        </w:rPr>
        <w:t>Giá trị của tiền bằng ngoại tệ là giá trị quy đổi ra VNĐ theo tỷ giá tại các tổ chức tín dụng (“TCTD”) được phép kinh doanh ngoại hối tại ngày tính toán</w:t>
      </w:r>
      <w:r>
        <w:rPr>
          <w:rFonts w:ascii="Arial" w:hAnsi="Arial" w:cs="Arial"/>
          <w:bCs/>
          <w:iCs/>
          <w:lang w:val="en-US"/>
        </w:rPr>
        <w:t>.</w:t>
      </w:r>
    </w:p>
    <w:p w:rsidR="00330E54" w:rsidRPr="00F16F9B" w:rsidRDefault="00330E54" w:rsidP="00330E54">
      <w:pPr>
        <w:pStyle w:val="BodyTextIndent"/>
        <w:ind w:left="1080"/>
        <w:rPr>
          <w:rFonts w:ascii="Arial" w:hAnsi="Arial" w:cs="Arial"/>
          <w:bCs/>
          <w:iCs/>
        </w:rPr>
      </w:pPr>
    </w:p>
    <w:p w:rsidR="00330E54" w:rsidRPr="002C66D8" w:rsidRDefault="00330E54" w:rsidP="00330E54">
      <w:pPr>
        <w:pStyle w:val="BodyTextIndent"/>
        <w:ind w:left="1080"/>
        <w:rPr>
          <w:rFonts w:ascii="Arial" w:hAnsi="Arial" w:cs="Arial"/>
          <w:bCs/>
          <w:iCs/>
          <w:lang w:val="en-US"/>
        </w:rPr>
      </w:pPr>
      <w:r w:rsidRPr="00F16F9B">
        <w:rPr>
          <w:rFonts w:ascii="Arial" w:hAnsi="Arial" w:cs="Arial"/>
          <w:bCs/>
          <w:iCs/>
        </w:rPr>
        <w:t xml:space="preserve">Giá trị của tiền gửi </w:t>
      </w:r>
      <w:r w:rsidRPr="00F16F9B">
        <w:rPr>
          <w:rFonts w:ascii="Arial" w:hAnsi="Arial" w:cs="Arial"/>
          <w:bCs/>
          <w:iCs/>
          <w:lang w:val="en-US"/>
        </w:rPr>
        <w:t xml:space="preserve">có </w:t>
      </w:r>
      <w:r w:rsidRPr="00F16F9B">
        <w:rPr>
          <w:rFonts w:ascii="Arial" w:hAnsi="Arial" w:cs="Arial"/>
          <w:bCs/>
          <w:iCs/>
        </w:rPr>
        <w:t>kỳ hạn và các công cụ thị trường tiền tệ bằng giá trị tiền gửi/giá mua cộng lãi lũy kế chưa được thanh toán tới ngày tính toán</w:t>
      </w:r>
      <w:r>
        <w:rPr>
          <w:rFonts w:ascii="Arial" w:hAnsi="Arial" w:cs="Arial"/>
          <w:bCs/>
          <w:iCs/>
          <w:lang w:val="en-US"/>
        </w:rPr>
        <w:t>.</w:t>
      </w:r>
    </w:p>
    <w:p w:rsidR="00330E54" w:rsidRPr="00F16F9B" w:rsidRDefault="00330E54" w:rsidP="00330E54">
      <w:pPr>
        <w:pStyle w:val="BodyTextIndent"/>
        <w:ind w:left="720" w:hanging="11"/>
        <w:rPr>
          <w:rFonts w:ascii="Arial" w:hAnsi="Arial" w:cs="Arial"/>
          <w:bCs/>
          <w:iCs/>
        </w:rPr>
      </w:pPr>
    </w:p>
    <w:p w:rsidR="00906E8C" w:rsidRDefault="00906E8C">
      <w:pPr>
        <w:overflowPunct/>
        <w:autoSpaceDE/>
        <w:autoSpaceDN/>
        <w:adjustRightInd/>
        <w:textAlignment w:val="auto"/>
        <w:rPr>
          <w:rFonts w:ascii="Arial" w:hAnsi="Arial" w:cs="Arial"/>
          <w:bCs/>
          <w:i/>
          <w:iCs/>
          <w:lang w:val="x-none" w:eastAsia="x-none"/>
        </w:rPr>
      </w:pPr>
      <w:r>
        <w:rPr>
          <w:rFonts w:ascii="Arial" w:hAnsi="Arial" w:cs="Arial"/>
          <w:bCs/>
          <w:i/>
          <w:iCs/>
        </w:rPr>
        <w:br w:type="page"/>
      </w:r>
    </w:p>
    <w:p w:rsidR="00906E8C" w:rsidRPr="00F16F9B" w:rsidRDefault="00906E8C" w:rsidP="00906E8C">
      <w:pPr>
        <w:pStyle w:val="Style1"/>
        <w:numPr>
          <w:ilvl w:val="0"/>
          <w:numId w:val="0"/>
        </w:numPr>
        <w:spacing w:after="0"/>
        <w:ind w:left="680" w:hanging="680"/>
        <w:rPr>
          <w:rFonts w:ascii="Arial" w:hAnsi="Arial" w:cs="Arial"/>
          <w:i w:val="0"/>
        </w:rPr>
      </w:pPr>
      <w:r w:rsidRPr="00F16F9B">
        <w:rPr>
          <w:rFonts w:ascii="Arial" w:hAnsi="Arial" w:cs="Arial"/>
          <w:i w:val="0"/>
        </w:rPr>
        <w:lastRenderedPageBreak/>
        <w:t>3.</w:t>
      </w:r>
      <w:r w:rsidRPr="00F16F9B">
        <w:rPr>
          <w:rFonts w:ascii="Arial" w:hAnsi="Arial" w:cs="Arial"/>
          <w:i w:val="0"/>
        </w:rPr>
        <w:tab/>
        <w:t xml:space="preserve">CÁC CHÍNH SÁCH LẬP BÁO CÁO TỶ LỆ AN TOÀN TÀI CHÍNH (BÁO CÁO TỶ LỆ VỐN KHẢ DỤNG) CHỦ YẾU </w:t>
      </w:r>
      <w:r w:rsidRPr="00F16F9B">
        <w:rPr>
          <w:rFonts w:ascii="Arial" w:hAnsi="Arial" w:cs="Arial"/>
          <w:b w:val="0"/>
          <w:i w:val="0"/>
        </w:rPr>
        <w:t xml:space="preserve">(tiếp </w:t>
      </w:r>
      <w:proofErr w:type="gramStart"/>
      <w:r w:rsidRPr="00F16F9B">
        <w:rPr>
          <w:rFonts w:ascii="Arial" w:hAnsi="Arial" w:cs="Arial"/>
          <w:b w:val="0"/>
          <w:i w:val="0"/>
        </w:rPr>
        <w:t>theo</w:t>
      </w:r>
      <w:proofErr w:type="gramEnd"/>
      <w:r w:rsidRPr="00F16F9B">
        <w:rPr>
          <w:rFonts w:ascii="Arial" w:hAnsi="Arial" w:cs="Arial"/>
          <w:b w:val="0"/>
          <w:i w:val="0"/>
        </w:rPr>
        <w:t>)</w:t>
      </w:r>
    </w:p>
    <w:p w:rsidR="00906E8C" w:rsidRPr="00F16F9B" w:rsidRDefault="00906E8C" w:rsidP="00906E8C">
      <w:pPr>
        <w:pStyle w:val="Style1"/>
        <w:numPr>
          <w:ilvl w:val="0"/>
          <w:numId w:val="0"/>
        </w:numPr>
        <w:spacing w:after="0"/>
        <w:ind w:left="742" w:hanging="742"/>
        <w:rPr>
          <w:rFonts w:ascii="Arial" w:hAnsi="Arial" w:cs="Arial"/>
          <w:b w:val="0"/>
          <w:i w:val="0"/>
        </w:rPr>
      </w:pPr>
    </w:p>
    <w:p w:rsidR="00906E8C" w:rsidRPr="00F16F9B" w:rsidRDefault="00906E8C" w:rsidP="00906E8C">
      <w:pPr>
        <w:pStyle w:val="BodyTextIndent"/>
        <w:ind w:left="720" w:hanging="720"/>
        <w:rPr>
          <w:rFonts w:ascii="Arial" w:hAnsi="Arial" w:cs="Arial"/>
          <w:b/>
          <w:i/>
          <w:color w:val="000000"/>
          <w:lang w:val="en-US"/>
        </w:rPr>
      </w:pPr>
      <w:r w:rsidRPr="00F16F9B">
        <w:rPr>
          <w:rFonts w:ascii="Arial" w:hAnsi="Arial" w:cs="Arial"/>
          <w:b/>
          <w:i/>
          <w:color w:val="000000"/>
        </w:rPr>
        <w:t>3.3</w:t>
      </w:r>
      <w:r w:rsidRPr="00F16F9B">
        <w:rPr>
          <w:rFonts w:ascii="Arial" w:hAnsi="Arial" w:cs="Arial"/>
          <w:b/>
          <w:i/>
          <w:color w:val="000000"/>
        </w:rPr>
        <w:tab/>
        <w:t>Giá trị rủi ro thị trường</w:t>
      </w:r>
      <w:r w:rsidRPr="00F16F9B">
        <w:rPr>
          <w:rFonts w:ascii="Arial" w:hAnsi="Arial" w:cs="Arial"/>
          <w:b/>
          <w:i/>
          <w:color w:val="000000"/>
          <w:lang w:val="en-US"/>
        </w:rPr>
        <w:t xml:space="preserve"> </w:t>
      </w:r>
      <w:r w:rsidRPr="00F16F9B">
        <w:rPr>
          <w:rFonts w:ascii="Arial" w:hAnsi="Arial" w:cs="Arial"/>
          <w:color w:val="000000"/>
          <w:lang w:val="en-US"/>
        </w:rPr>
        <w:t>(tiếp theo)</w:t>
      </w:r>
    </w:p>
    <w:p w:rsidR="00906E8C" w:rsidRPr="00F16F9B" w:rsidRDefault="00906E8C" w:rsidP="00906E8C">
      <w:pPr>
        <w:pStyle w:val="BodyTextIndent"/>
        <w:ind w:left="720" w:hanging="11"/>
        <w:rPr>
          <w:rFonts w:ascii="Arial" w:hAnsi="Arial" w:cs="Arial"/>
          <w:bCs/>
          <w:i/>
          <w:iCs/>
          <w:lang w:val="en-US"/>
        </w:rPr>
      </w:pPr>
    </w:p>
    <w:p w:rsidR="00906E8C" w:rsidRPr="00F16F9B" w:rsidRDefault="00906E8C" w:rsidP="00906E8C">
      <w:pPr>
        <w:pStyle w:val="Style1"/>
        <w:numPr>
          <w:ilvl w:val="0"/>
          <w:numId w:val="0"/>
        </w:numPr>
        <w:spacing w:after="0"/>
        <w:ind w:left="709" w:hanging="709"/>
        <w:rPr>
          <w:rFonts w:ascii="Arial" w:hAnsi="Arial" w:cs="Arial"/>
          <w:b w:val="0"/>
        </w:rPr>
      </w:pPr>
      <w:r w:rsidRPr="00F16F9B">
        <w:rPr>
          <w:rFonts w:ascii="Arial" w:hAnsi="Arial" w:cs="Arial"/>
          <w:b w:val="0"/>
        </w:rPr>
        <w:t xml:space="preserve">3.3.2 </w:t>
      </w:r>
      <w:r w:rsidRPr="00F16F9B">
        <w:rPr>
          <w:rFonts w:ascii="Arial" w:hAnsi="Arial" w:cs="Arial"/>
          <w:b w:val="0"/>
        </w:rPr>
        <w:tab/>
        <w:t>Giá tài sản</w:t>
      </w:r>
      <w:r>
        <w:rPr>
          <w:rFonts w:ascii="Arial" w:hAnsi="Arial" w:cs="Arial"/>
          <w:b w:val="0"/>
        </w:rPr>
        <w:t xml:space="preserve"> </w:t>
      </w:r>
      <w:r w:rsidRPr="00330E54">
        <w:rPr>
          <w:rFonts w:ascii="Arial" w:hAnsi="Arial" w:cs="Arial"/>
          <w:b w:val="0"/>
          <w:i w:val="0"/>
          <w:color w:val="000000"/>
          <w:lang w:eastAsia="x-none"/>
        </w:rPr>
        <w:t xml:space="preserve">(tiếp </w:t>
      </w:r>
      <w:proofErr w:type="gramStart"/>
      <w:r w:rsidRPr="00330E54">
        <w:rPr>
          <w:rFonts w:ascii="Arial" w:hAnsi="Arial" w:cs="Arial"/>
          <w:b w:val="0"/>
          <w:i w:val="0"/>
          <w:color w:val="000000"/>
          <w:lang w:eastAsia="x-none"/>
        </w:rPr>
        <w:t>theo</w:t>
      </w:r>
      <w:proofErr w:type="gramEnd"/>
      <w:r w:rsidRPr="00330E54">
        <w:rPr>
          <w:rFonts w:ascii="Arial" w:hAnsi="Arial" w:cs="Arial"/>
          <w:b w:val="0"/>
          <w:i w:val="0"/>
          <w:color w:val="000000"/>
          <w:lang w:eastAsia="x-none"/>
        </w:rPr>
        <w:t>)</w:t>
      </w:r>
    </w:p>
    <w:p w:rsidR="00906E8C" w:rsidRDefault="00906E8C" w:rsidP="00330E54">
      <w:pPr>
        <w:pStyle w:val="BodyTextIndent"/>
        <w:tabs>
          <w:tab w:val="left" w:pos="1080"/>
        </w:tabs>
        <w:rPr>
          <w:rFonts w:ascii="Arial" w:hAnsi="Arial" w:cs="Arial"/>
          <w:bCs/>
          <w:i/>
          <w:iCs/>
          <w:lang w:val="en-US"/>
        </w:rPr>
      </w:pPr>
    </w:p>
    <w:p w:rsidR="00330E54" w:rsidRPr="00F16F9B" w:rsidRDefault="00330E54" w:rsidP="00330E54">
      <w:pPr>
        <w:pStyle w:val="BodyTextIndent"/>
        <w:tabs>
          <w:tab w:val="left" w:pos="1080"/>
        </w:tabs>
        <w:rPr>
          <w:rFonts w:ascii="Arial" w:hAnsi="Arial" w:cs="Arial"/>
          <w:bCs/>
          <w:i/>
          <w:iCs/>
        </w:rPr>
      </w:pPr>
      <w:r w:rsidRPr="00F16F9B">
        <w:rPr>
          <w:rFonts w:ascii="Arial" w:hAnsi="Arial" w:cs="Arial"/>
          <w:bCs/>
          <w:i/>
          <w:iCs/>
        </w:rPr>
        <w:t xml:space="preserve">b. </w:t>
      </w:r>
      <w:r w:rsidRPr="00F16F9B">
        <w:rPr>
          <w:rFonts w:ascii="Arial" w:hAnsi="Arial" w:cs="Arial"/>
          <w:bCs/>
          <w:i/>
          <w:iCs/>
          <w:lang w:val="en-US"/>
        </w:rPr>
        <w:tab/>
      </w:r>
      <w:r w:rsidRPr="00F16F9B">
        <w:rPr>
          <w:rFonts w:ascii="Arial" w:hAnsi="Arial" w:cs="Arial"/>
          <w:bCs/>
          <w:i/>
          <w:iCs/>
        </w:rPr>
        <w:t>Trái phiếu</w:t>
      </w:r>
    </w:p>
    <w:p w:rsidR="00330E54" w:rsidRPr="00F16F9B" w:rsidRDefault="00330E54" w:rsidP="00330E54">
      <w:pPr>
        <w:pStyle w:val="BodyTextIndent"/>
        <w:ind w:left="720" w:hanging="720"/>
        <w:rPr>
          <w:rFonts w:ascii="Arial" w:hAnsi="Arial" w:cs="Arial"/>
          <w:b/>
          <w:bCs/>
          <w:i/>
          <w:iCs/>
        </w:rPr>
      </w:pPr>
    </w:p>
    <w:p w:rsidR="00330E54" w:rsidRPr="00F16F9B" w:rsidRDefault="00330E54" w:rsidP="00330E54">
      <w:pPr>
        <w:pStyle w:val="BodyTextIndent"/>
        <w:ind w:left="1080"/>
        <w:rPr>
          <w:rFonts w:ascii="Arial" w:hAnsi="Arial" w:cs="Arial"/>
          <w:bCs/>
          <w:iCs/>
        </w:rPr>
      </w:pPr>
      <w:r w:rsidRPr="00F16F9B">
        <w:rPr>
          <w:rFonts w:ascii="Arial" w:hAnsi="Arial" w:cs="Arial"/>
          <w:bCs/>
          <w:iCs/>
        </w:rPr>
        <w:t xml:space="preserve">Giá trị của trái phiếu niêm yết là giá </w:t>
      </w:r>
      <w:r>
        <w:rPr>
          <w:rFonts w:ascii="Arial" w:hAnsi="Arial" w:cs="Arial"/>
          <w:bCs/>
          <w:iCs/>
          <w:lang w:val="en-US"/>
        </w:rPr>
        <w:t>đóng cửa</w:t>
      </w:r>
      <w:r w:rsidRPr="00F16F9B">
        <w:rPr>
          <w:rFonts w:ascii="Arial" w:hAnsi="Arial" w:cs="Arial"/>
          <w:bCs/>
          <w:iCs/>
        </w:rPr>
        <w:t xml:space="preserve"> trên hệ thống giao dịch tại Sở Giao dịch Chứng kho</w:t>
      </w:r>
      <w:r w:rsidR="000F3BF2">
        <w:rPr>
          <w:rFonts w:ascii="Arial" w:hAnsi="Arial" w:cs="Arial"/>
          <w:bCs/>
          <w:iCs/>
        </w:rPr>
        <w:t>án tại ngày gần nhất cộng l</w:t>
      </w:r>
      <w:r w:rsidR="000F3BF2">
        <w:rPr>
          <w:rFonts w:ascii="Arial" w:hAnsi="Arial" w:cs="Arial"/>
          <w:bCs/>
          <w:iCs/>
          <w:lang w:val="en-US"/>
        </w:rPr>
        <w:t>ã</w:t>
      </w:r>
      <w:r w:rsidRPr="00F16F9B">
        <w:rPr>
          <w:rFonts w:ascii="Arial" w:hAnsi="Arial" w:cs="Arial"/>
          <w:bCs/>
          <w:iCs/>
        </w:rPr>
        <w:t>i lũy kế. Trong trường hợp trái phiếu không có giao dịch trong vòng nhiều hơn hai tuần tính đến ngày tính toán, là giá trị lớn nhất trong các giá trị sau: Giá mua; Mệnh giá; Giá xác định theo phương pháp nội bộ, bao gồm cả lãi lũy kế.</w:t>
      </w:r>
    </w:p>
    <w:p w:rsidR="00330E54" w:rsidRPr="00F16F9B" w:rsidRDefault="00330E54" w:rsidP="00330E54">
      <w:pPr>
        <w:pStyle w:val="BodyTextIndent"/>
        <w:ind w:left="1080"/>
        <w:rPr>
          <w:rFonts w:ascii="Arial" w:hAnsi="Arial" w:cs="Arial"/>
          <w:bCs/>
          <w:iCs/>
        </w:rPr>
      </w:pPr>
    </w:p>
    <w:p w:rsidR="00330E54" w:rsidRPr="00F16F9B" w:rsidRDefault="00330E54" w:rsidP="00330E54">
      <w:pPr>
        <w:pStyle w:val="BodyTextIndent"/>
        <w:ind w:left="1080"/>
        <w:rPr>
          <w:rFonts w:ascii="Arial" w:hAnsi="Arial" w:cs="Arial"/>
          <w:bCs/>
          <w:iCs/>
        </w:rPr>
      </w:pPr>
      <w:r w:rsidRPr="00F16F9B">
        <w:rPr>
          <w:rFonts w:ascii="Arial" w:hAnsi="Arial" w:cs="Arial"/>
          <w:bCs/>
          <w:iCs/>
        </w:rPr>
        <w:t xml:space="preserve">Giá trị của trái phiếu chưa niêm yết là giá trị lớn nhất trong các giá trị sau: Giá yết trên các hệ thống báo giá do Công ty lựa chọn (nếu có); Giá mua; </w:t>
      </w:r>
      <w:r w:rsidR="000F3BF2">
        <w:rPr>
          <w:rFonts w:ascii="Arial" w:hAnsi="Arial" w:cs="Arial"/>
          <w:bCs/>
          <w:iCs/>
          <w:lang w:val="en-US"/>
        </w:rPr>
        <w:t xml:space="preserve">Mệnh giá; </w:t>
      </w:r>
      <w:r w:rsidRPr="00F16F9B">
        <w:rPr>
          <w:rFonts w:ascii="Arial" w:hAnsi="Arial" w:cs="Arial"/>
          <w:bCs/>
          <w:iCs/>
        </w:rPr>
        <w:t>Giá xác định theo phương pháp nội bộ, bao gồm cả lãi lũy kế.</w:t>
      </w:r>
    </w:p>
    <w:p w:rsidR="008051C1" w:rsidRPr="00F16F9B" w:rsidRDefault="008051C1" w:rsidP="003E0EE0">
      <w:pPr>
        <w:pStyle w:val="BodyTextIndent"/>
        <w:ind w:left="720" w:hanging="11"/>
        <w:rPr>
          <w:rFonts w:ascii="Arial" w:hAnsi="Arial" w:cs="Arial"/>
          <w:bCs/>
          <w:i/>
          <w:iCs/>
        </w:rPr>
      </w:pPr>
    </w:p>
    <w:p w:rsidR="00FC413E" w:rsidRPr="00F16F9B" w:rsidRDefault="003D470F" w:rsidP="00AE2E35">
      <w:pPr>
        <w:pStyle w:val="BodyTextIndent"/>
        <w:tabs>
          <w:tab w:val="left" w:pos="1080"/>
        </w:tabs>
        <w:rPr>
          <w:rFonts w:ascii="Arial" w:hAnsi="Arial" w:cs="Arial"/>
          <w:bCs/>
          <w:i/>
          <w:iCs/>
        </w:rPr>
      </w:pPr>
      <w:r w:rsidRPr="00F16F9B">
        <w:rPr>
          <w:rFonts w:ascii="Arial" w:hAnsi="Arial" w:cs="Arial"/>
          <w:bCs/>
          <w:i/>
          <w:iCs/>
        </w:rPr>
        <w:t xml:space="preserve">c. </w:t>
      </w:r>
      <w:r w:rsidR="00AE2E35" w:rsidRPr="00F16F9B">
        <w:rPr>
          <w:rFonts w:ascii="Arial" w:hAnsi="Arial" w:cs="Arial"/>
          <w:bCs/>
          <w:i/>
          <w:iCs/>
          <w:lang w:val="en-US"/>
        </w:rPr>
        <w:tab/>
      </w:r>
      <w:r w:rsidRPr="00F16F9B">
        <w:rPr>
          <w:rFonts w:ascii="Arial" w:hAnsi="Arial" w:cs="Arial"/>
          <w:bCs/>
          <w:i/>
          <w:iCs/>
        </w:rPr>
        <w:t>Cổ phiếu</w:t>
      </w:r>
      <w:r w:rsidR="00FC413E" w:rsidRPr="00F16F9B">
        <w:rPr>
          <w:rFonts w:ascii="Arial" w:hAnsi="Arial" w:cs="Arial"/>
          <w:bCs/>
          <w:i/>
          <w:iCs/>
        </w:rPr>
        <w:t xml:space="preserve"> </w:t>
      </w:r>
    </w:p>
    <w:p w:rsidR="00185434" w:rsidRPr="00F16F9B" w:rsidRDefault="00185434" w:rsidP="00185434">
      <w:pPr>
        <w:pStyle w:val="BodyTextIndent"/>
        <w:ind w:left="720" w:hanging="11"/>
        <w:rPr>
          <w:rFonts w:ascii="Arial" w:hAnsi="Arial" w:cs="Arial"/>
          <w:bCs/>
          <w:iCs/>
        </w:rPr>
      </w:pPr>
      <w:r w:rsidRPr="00F16F9B">
        <w:rPr>
          <w:rFonts w:ascii="Arial" w:hAnsi="Arial" w:cs="Arial"/>
          <w:bCs/>
          <w:iCs/>
        </w:rPr>
        <w:t xml:space="preserve">  </w:t>
      </w:r>
    </w:p>
    <w:p w:rsidR="00166B04" w:rsidRPr="00166B04" w:rsidRDefault="00166B04" w:rsidP="00166B04">
      <w:pPr>
        <w:pStyle w:val="BodyTextIndent"/>
        <w:ind w:left="1080"/>
        <w:rPr>
          <w:rFonts w:ascii="Arial" w:hAnsi="Arial" w:cs="Arial"/>
          <w:bCs/>
          <w:iCs/>
        </w:rPr>
      </w:pPr>
      <w:r w:rsidRPr="00166B04">
        <w:rPr>
          <w:rFonts w:ascii="Arial" w:hAnsi="Arial" w:cs="Arial"/>
          <w:bCs/>
          <w:iCs/>
        </w:rPr>
        <w:t xml:space="preserve">Giá trị của cổ phiếu niêm yết là giá đóng cửa tại ngày giao dịch gần nhất </w:t>
      </w:r>
      <w:r w:rsidR="00B46209">
        <w:rPr>
          <w:rFonts w:ascii="Arial" w:hAnsi="Arial" w:cs="Arial"/>
          <w:bCs/>
          <w:iCs/>
          <w:lang w:val="en-US"/>
        </w:rPr>
        <w:t xml:space="preserve">so với </w:t>
      </w:r>
      <w:r w:rsidRPr="00166B04">
        <w:rPr>
          <w:rFonts w:ascii="Arial" w:hAnsi="Arial" w:cs="Arial"/>
          <w:bCs/>
          <w:iCs/>
        </w:rPr>
        <w:t xml:space="preserve">ngày tính toán. </w:t>
      </w:r>
    </w:p>
    <w:p w:rsidR="00166B04" w:rsidRPr="00166B04" w:rsidRDefault="00166B04" w:rsidP="00166B04">
      <w:pPr>
        <w:pStyle w:val="BodyTextIndent"/>
        <w:ind w:left="1080"/>
        <w:rPr>
          <w:rFonts w:ascii="Arial" w:hAnsi="Arial" w:cs="Arial"/>
          <w:bCs/>
          <w:iCs/>
        </w:rPr>
      </w:pPr>
    </w:p>
    <w:p w:rsidR="00166B04" w:rsidRPr="00166B04" w:rsidRDefault="00166B04" w:rsidP="00166B04">
      <w:pPr>
        <w:pStyle w:val="BodyTextIndent"/>
        <w:ind w:left="1080"/>
        <w:rPr>
          <w:rFonts w:ascii="Arial" w:hAnsi="Arial" w:cs="Arial"/>
          <w:bCs/>
          <w:iCs/>
        </w:rPr>
      </w:pPr>
      <w:r w:rsidRPr="00166B04">
        <w:rPr>
          <w:rFonts w:ascii="Arial" w:hAnsi="Arial" w:cs="Arial"/>
          <w:bCs/>
          <w:iCs/>
        </w:rPr>
        <w:t>Trường hợp cổ phiếu niêm yết hoặc cổ phiếu đăng ký giao dịch trên sàn UpCom không có giao dịch trong vòng nhiều hơn hai (02) tuần tính đến ngày tính toán, giá trị của cổ phiếu là giá trị lớn nhất trong các giá trị sau: Giá trị sổ sách; Giá mua; Giá theo phương pháp nội bộ của Công ty.</w:t>
      </w:r>
    </w:p>
    <w:p w:rsidR="00166B04" w:rsidRPr="00166B04" w:rsidRDefault="00166B04" w:rsidP="00166B04">
      <w:pPr>
        <w:pStyle w:val="BodyTextIndent"/>
        <w:ind w:left="1080"/>
        <w:rPr>
          <w:rFonts w:ascii="Arial" w:hAnsi="Arial" w:cs="Arial"/>
          <w:bCs/>
          <w:iCs/>
        </w:rPr>
      </w:pPr>
    </w:p>
    <w:p w:rsidR="007279BB" w:rsidRDefault="007279BB" w:rsidP="00166B04">
      <w:pPr>
        <w:pStyle w:val="BodyTextIndent"/>
        <w:ind w:left="1080"/>
        <w:rPr>
          <w:rFonts w:ascii="Arial" w:hAnsi="Arial" w:cs="Arial"/>
          <w:bCs/>
          <w:iCs/>
          <w:lang w:val="en-US"/>
        </w:rPr>
      </w:pPr>
      <w:r w:rsidRPr="007279BB">
        <w:rPr>
          <w:rFonts w:ascii="Arial" w:hAnsi="Arial" w:cs="Arial" w:hint="eastAsia"/>
          <w:bCs/>
          <w:iCs/>
          <w:lang w:val="en-US"/>
        </w:rPr>
        <w:t>Đ</w:t>
      </w:r>
      <w:r w:rsidRPr="007279BB">
        <w:rPr>
          <w:rFonts w:ascii="Arial" w:hAnsi="Arial" w:cs="Arial"/>
          <w:bCs/>
          <w:iCs/>
          <w:lang w:val="en-US"/>
        </w:rPr>
        <w:t xml:space="preserve">ối với chứng khoán niêm yết bị hủy hoặc bị </w:t>
      </w:r>
      <w:r w:rsidRPr="007279BB">
        <w:rPr>
          <w:rFonts w:ascii="Arial" w:hAnsi="Arial" w:cs="Arial" w:hint="eastAsia"/>
          <w:bCs/>
          <w:iCs/>
          <w:lang w:val="en-US"/>
        </w:rPr>
        <w:t>đì</w:t>
      </w:r>
      <w:r w:rsidRPr="007279BB">
        <w:rPr>
          <w:rFonts w:ascii="Arial" w:hAnsi="Arial" w:cs="Arial"/>
          <w:bCs/>
          <w:iCs/>
          <w:lang w:val="en-US"/>
        </w:rPr>
        <w:t xml:space="preserve">nh chỉ giao dịch, bị ngừng giao dịch kể từ ngày giao dịch thứ sáu trở </w:t>
      </w:r>
      <w:r w:rsidRPr="007279BB">
        <w:rPr>
          <w:rFonts w:ascii="Arial" w:hAnsi="Arial" w:cs="Arial" w:hint="eastAsia"/>
          <w:bCs/>
          <w:iCs/>
          <w:lang w:val="en-US"/>
        </w:rPr>
        <w:t>đ</w:t>
      </w:r>
      <w:r w:rsidRPr="007279BB">
        <w:rPr>
          <w:rFonts w:ascii="Arial" w:hAnsi="Arial" w:cs="Arial"/>
          <w:bCs/>
          <w:iCs/>
          <w:lang w:val="en-US"/>
        </w:rPr>
        <w:t xml:space="preserve">i, giá chứng khoán thực tế là giá trị sổ sách tại ngày lập bảng cân </w:t>
      </w:r>
      <w:r w:rsidRPr="007279BB">
        <w:rPr>
          <w:rFonts w:ascii="Arial" w:hAnsi="Arial" w:cs="Arial" w:hint="eastAsia"/>
          <w:bCs/>
          <w:iCs/>
          <w:lang w:val="en-US"/>
        </w:rPr>
        <w:t>đ</w:t>
      </w:r>
      <w:r w:rsidRPr="007279BB">
        <w:rPr>
          <w:rFonts w:ascii="Arial" w:hAnsi="Arial" w:cs="Arial"/>
          <w:bCs/>
          <w:iCs/>
          <w:lang w:val="en-US"/>
        </w:rPr>
        <w:t>ối kế toán gần nhất.</w:t>
      </w:r>
    </w:p>
    <w:p w:rsidR="007279BB" w:rsidRDefault="007279BB" w:rsidP="00166B04">
      <w:pPr>
        <w:pStyle w:val="BodyTextIndent"/>
        <w:ind w:left="1080"/>
        <w:rPr>
          <w:rFonts w:ascii="Arial" w:hAnsi="Arial" w:cs="Arial"/>
          <w:bCs/>
          <w:iCs/>
          <w:lang w:val="en-US"/>
        </w:rPr>
      </w:pPr>
    </w:p>
    <w:p w:rsidR="00166B04" w:rsidRPr="00166B04" w:rsidRDefault="00166B04" w:rsidP="00166B04">
      <w:pPr>
        <w:pStyle w:val="BodyTextIndent"/>
        <w:ind w:left="1080"/>
        <w:rPr>
          <w:rFonts w:ascii="Arial" w:hAnsi="Arial" w:cs="Arial"/>
          <w:bCs/>
          <w:iCs/>
        </w:rPr>
      </w:pPr>
      <w:r w:rsidRPr="00166B04">
        <w:rPr>
          <w:rFonts w:ascii="Arial" w:hAnsi="Arial" w:cs="Arial"/>
          <w:bCs/>
          <w:iCs/>
        </w:rPr>
        <w:t>Giá trị của cổ phiếu đã đăng ký, lưu ký nhưng chưa niêm yết, chưa đăng ký giao dịch là giá trị trung bình dựa trên báo giá của tối thiểu ba (03) công ty chứng khoán không liên quan đến Công ty tại ngày giao dịch gần nhất trước thời điểm tính toán. Trường hợp cổ phiếu không có đủ báo giá từ tối thiểu ba (03) công ty chứng khoán, giá trị của cổ phiếu là giá trị lớn nhất trong các giá trị sau: Giá từ các báo giá; Giá của kỳ báo cáo gần nhất; Giá trị sổ sách; Giá mua; Giá theo quy định nội bộ của Công ty.</w:t>
      </w:r>
    </w:p>
    <w:p w:rsidR="00AE2E35" w:rsidRDefault="00AE2E35" w:rsidP="00B44BFE">
      <w:pPr>
        <w:pStyle w:val="BodyTextIndent"/>
        <w:ind w:left="720" w:hanging="720"/>
        <w:rPr>
          <w:rFonts w:ascii="Arial" w:hAnsi="Arial" w:cs="Arial"/>
          <w:b/>
          <w:i/>
          <w:color w:val="000000"/>
          <w:lang w:val="en-US"/>
        </w:rPr>
      </w:pPr>
    </w:p>
    <w:p w:rsidR="000F3BF2" w:rsidRPr="00002FB9" w:rsidRDefault="000F3BF2" w:rsidP="000F3BF2">
      <w:pPr>
        <w:pStyle w:val="BodyTextIndent"/>
        <w:ind w:left="1080"/>
        <w:rPr>
          <w:rFonts w:ascii="Arial" w:hAnsi="Arial" w:cs="Arial"/>
          <w:bCs/>
          <w:iCs/>
        </w:rPr>
      </w:pPr>
      <w:r w:rsidRPr="00002FB9">
        <w:rPr>
          <w:rFonts w:ascii="Arial" w:hAnsi="Arial" w:cs="Arial"/>
          <w:bCs/>
          <w:iCs/>
        </w:rPr>
        <w:t xml:space="preserve">Giá trị cổ phần, phần vốn góp khác là giá trị lớn nhất trong các giá trị sau: giá trị sổ sách; giá mua/giá trị vốn góp; giá theo quy định nội bộ của Công ty. </w:t>
      </w:r>
    </w:p>
    <w:p w:rsidR="000F3BF2" w:rsidRPr="00275E98" w:rsidRDefault="000F3BF2" w:rsidP="00B44BFE">
      <w:pPr>
        <w:pStyle w:val="BodyTextIndent"/>
        <w:ind w:left="720" w:hanging="720"/>
        <w:rPr>
          <w:rFonts w:ascii="Arial" w:hAnsi="Arial" w:cs="Arial"/>
          <w:b/>
          <w:i/>
          <w:color w:val="000000"/>
          <w:lang w:val="en-US"/>
        </w:rPr>
      </w:pPr>
    </w:p>
    <w:p w:rsidR="00B207BE" w:rsidRPr="00275E98" w:rsidRDefault="00B207BE" w:rsidP="00B207BE">
      <w:pPr>
        <w:pStyle w:val="Style1"/>
        <w:numPr>
          <w:ilvl w:val="0"/>
          <w:numId w:val="0"/>
        </w:numPr>
        <w:spacing w:after="0"/>
        <w:ind w:left="709" w:hanging="709"/>
        <w:rPr>
          <w:rFonts w:ascii="Arial" w:hAnsi="Arial" w:cs="Arial"/>
          <w:b w:val="0"/>
        </w:rPr>
      </w:pPr>
      <w:r w:rsidRPr="00275E98">
        <w:rPr>
          <w:rFonts w:ascii="Arial" w:hAnsi="Arial" w:cs="Arial"/>
          <w:b w:val="0"/>
        </w:rPr>
        <w:t>3.</w:t>
      </w:r>
      <w:r w:rsidR="000B6961" w:rsidRPr="00275E98">
        <w:rPr>
          <w:rFonts w:ascii="Arial" w:hAnsi="Arial" w:cs="Arial"/>
          <w:b w:val="0"/>
        </w:rPr>
        <w:t>3</w:t>
      </w:r>
      <w:r w:rsidRPr="00275E98">
        <w:rPr>
          <w:rFonts w:ascii="Arial" w:hAnsi="Arial" w:cs="Arial"/>
          <w:b w:val="0"/>
        </w:rPr>
        <w:t>.</w:t>
      </w:r>
      <w:r w:rsidR="006D4ECD" w:rsidRPr="00275E98">
        <w:rPr>
          <w:rFonts w:ascii="Arial" w:hAnsi="Arial" w:cs="Arial"/>
          <w:b w:val="0"/>
        </w:rPr>
        <w:t>3</w:t>
      </w:r>
      <w:r w:rsidRPr="00275E98">
        <w:rPr>
          <w:rFonts w:ascii="Arial" w:hAnsi="Arial" w:cs="Arial"/>
          <w:b w:val="0"/>
        </w:rPr>
        <w:t xml:space="preserve"> </w:t>
      </w:r>
      <w:r w:rsidRPr="00275E98">
        <w:rPr>
          <w:rFonts w:ascii="Arial" w:hAnsi="Arial" w:cs="Arial"/>
          <w:b w:val="0"/>
        </w:rPr>
        <w:tab/>
        <w:t xml:space="preserve">Giá trị rủi ro tăng thêm </w:t>
      </w:r>
    </w:p>
    <w:p w:rsidR="000F236D" w:rsidRPr="00275E98" w:rsidRDefault="000F236D" w:rsidP="00185434">
      <w:pPr>
        <w:pStyle w:val="BodyTextIndent"/>
        <w:ind w:left="720" w:hanging="11"/>
        <w:rPr>
          <w:rFonts w:ascii="Arial" w:hAnsi="Arial" w:cs="Arial"/>
          <w:bCs/>
          <w:iCs/>
        </w:rPr>
      </w:pPr>
    </w:p>
    <w:p w:rsidR="00B207BE" w:rsidRPr="00275E98" w:rsidRDefault="00B207BE" w:rsidP="00185434">
      <w:pPr>
        <w:pStyle w:val="BodyTextIndent"/>
        <w:ind w:left="720" w:hanging="11"/>
        <w:rPr>
          <w:rFonts w:ascii="Arial" w:hAnsi="Arial" w:cs="Arial"/>
          <w:bCs/>
          <w:iCs/>
        </w:rPr>
      </w:pPr>
      <w:r w:rsidRPr="00275E98">
        <w:rPr>
          <w:rFonts w:ascii="Arial" w:hAnsi="Arial" w:cs="Arial"/>
          <w:bCs/>
          <w:iCs/>
        </w:rPr>
        <w:t>Giá trị rủi ro thị tr</w:t>
      </w:r>
      <w:r w:rsidRPr="00275E98">
        <w:rPr>
          <w:rFonts w:ascii="Arial" w:hAnsi="Arial" w:cs="Arial" w:hint="eastAsia"/>
          <w:bCs/>
          <w:iCs/>
        </w:rPr>
        <w:t>ư</w:t>
      </w:r>
      <w:r w:rsidRPr="00275E98">
        <w:rPr>
          <w:rFonts w:ascii="Arial" w:hAnsi="Arial" w:cs="Arial"/>
          <w:bCs/>
          <w:iCs/>
        </w:rPr>
        <w:t xml:space="preserve">ờng của các tài sản sẽ được </w:t>
      </w:r>
      <w:r w:rsidRPr="00275E98">
        <w:rPr>
          <w:rFonts w:ascii="Arial" w:hAnsi="Arial" w:cs="Arial" w:hint="eastAsia"/>
          <w:bCs/>
          <w:iCs/>
        </w:rPr>
        <w:t>đ</w:t>
      </w:r>
      <w:r w:rsidRPr="00275E98">
        <w:rPr>
          <w:rFonts w:ascii="Arial" w:hAnsi="Arial" w:cs="Arial"/>
          <w:bCs/>
          <w:iCs/>
        </w:rPr>
        <w:t>iều chỉnh t</w:t>
      </w:r>
      <w:r w:rsidRPr="00275E98">
        <w:rPr>
          <w:rFonts w:ascii="Arial" w:hAnsi="Arial" w:cs="Arial" w:hint="eastAsia"/>
          <w:bCs/>
          <w:iCs/>
        </w:rPr>
        <w:t>ă</w:t>
      </w:r>
      <w:r w:rsidRPr="00275E98">
        <w:rPr>
          <w:rFonts w:ascii="Arial" w:hAnsi="Arial" w:cs="Arial"/>
          <w:bCs/>
          <w:iCs/>
        </w:rPr>
        <w:t>ng thêm trong tr</w:t>
      </w:r>
      <w:r w:rsidRPr="00275E98">
        <w:rPr>
          <w:rFonts w:ascii="Arial" w:hAnsi="Arial" w:cs="Arial" w:hint="eastAsia"/>
          <w:bCs/>
          <w:iCs/>
        </w:rPr>
        <w:t>ư</w:t>
      </w:r>
      <w:r w:rsidRPr="00275E98">
        <w:rPr>
          <w:rFonts w:ascii="Arial" w:hAnsi="Arial" w:cs="Arial"/>
          <w:bCs/>
          <w:iCs/>
        </w:rPr>
        <w:t xml:space="preserve">ờng hợp Công ty </w:t>
      </w:r>
      <w:r w:rsidRPr="00275E98">
        <w:rPr>
          <w:rFonts w:ascii="Arial" w:hAnsi="Arial" w:cs="Arial" w:hint="eastAsia"/>
          <w:bCs/>
          <w:iCs/>
        </w:rPr>
        <w:t>đ</w:t>
      </w:r>
      <w:r w:rsidRPr="00275E98">
        <w:rPr>
          <w:rFonts w:ascii="Arial" w:hAnsi="Arial" w:cs="Arial"/>
          <w:bCs/>
          <w:iCs/>
        </w:rPr>
        <w:t>ầu t</w:t>
      </w:r>
      <w:r w:rsidRPr="00275E98">
        <w:rPr>
          <w:rFonts w:ascii="Arial" w:hAnsi="Arial" w:cs="Arial" w:hint="eastAsia"/>
          <w:bCs/>
          <w:iCs/>
        </w:rPr>
        <w:t>ư</w:t>
      </w:r>
      <w:r w:rsidRPr="00275E98">
        <w:rPr>
          <w:rFonts w:ascii="Arial" w:hAnsi="Arial" w:cs="Arial"/>
          <w:bCs/>
          <w:iCs/>
        </w:rPr>
        <w:t xml:space="preserve"> quá nhiều vào tài sản </w:t>
      </w:r>
      <w:r w:rsidRPr="00275E98">
        <w:rPr>
          <w:rFonts w:ascii="Arial" w:hAnsi="Arial" w:cs="Arial" w:hint="eastAsia"/>
          <w:bCs/>
          <w:iCs/>
        </w:rPr>
        <w:t>đó</w:t>
      </w:r>
      <w:r w:rsidRPr="00275E98">
        <w:rPr>
          <w:rFonts w:ascii="Arial" w:hAnsi="Arial" w:cs="Arial"/>
          <w:bCs/>
          <w:iCs/>
        </w:rPr>
        <w:t xml:space="preserve">, ngoại trừ trái phiếu Chính phủ, trái phiếu </w:t>
      </w:r>
      <w:r w:rsidRPr="00275E98">
        <w:rPr>
          <w:rFonts w:ascii="Arial" w:hAnsi="Arial" w:cs="Arial" w:hint="eastAsia"/>
          <w:bCs/>
          <w:iCs/>
        </w:rPr>
        <w:t>đư</w:t>
      </w:r>
      <w:r w:rsidRPr="00275E98">
        <w:rPr>
          <w:rFonts w:ascii="Arial" w:hAnsi="Arial" w:cs="Arial"/>
          <w:bCs/>
          <w:iCs/>
        </w:rPr>
        <w:t xml:space="preserve">ợc Chính phủ bảo lãnh. Giá trị rủi ro </w:t>
      </w:r>
      <w:r w:rsidRPr="00275E98">
        <w:rPr>
          <w:rFonts w:ascii="Arial" w:hAnsi="Arial" w:cs="Arial" w:hint="eastAsia"/>
          <w:bCs/>
          <w:iCs/>
        </w:rPr>
        <w:t>đư</w:t>
      </w:r>
      <w:r w:rsidRPr="00275E98">
        <w:rPr>
          <w:rFonts w:ascii="Arial" w:hAnsi="Arial" w:cs="Arial"/>
          <w:bCs/>
          <w:iCs/>
        </w:rPr>
        <w:t xml:space="preserve">ợc </w:t>
      </w:r>
      <w:r w:rsidRPr="00275E98">
        <w:rPr>
          <w:rFonts w:ascii="Arial" w:hAnsi="Arial" w:cs="Arial" w:hint="eastAsia"/>
          <w:bCs/>
          <w:iCs/>
        </w:rPr>
        <w:t>đ</w:t>
      </w:r>
      <w:r w:rsidRPr="00275E98">
        <w:rPr>
          <w:rFonts w:ascii="Arial" w:hAnsi="Arial" w:cs="Arial"/>
          <w:bCs/>
          <w:iCs/>
        </w:rPr>
        <w:t>iều chỉnh t</w:t>
      </w:r>
      <w:r w:rsidRPr="00275E98">
        <w:rPr>
          <w:rFonts w:ascii="Arial" w:hAnsi="Arial" w:cs="Arial" w:hint="eastAsia"/>
          <w:bCs/>
          <w:iCs/>
        </w:rPr>
        <w:t>ă</w:t>
      </w:r>
      <w:r w:rsidRPr="00275E98">
        <w:rPr>
          <w:rFonts w:ascii="Arial" w:hAnsi="Arial" w:cs="Arial"/>
          <w:bCs/>
          <w:iCs/>
        </w:rPr>
        <w:t>ng theo nguyên tắc sau:</w:t>
      </w:r>
    </w:p>
    <w:p w:rsidR="00B207BE" w:rsidRPr="00275E98" w:rsidRDefault="00B207BE" w:rsidP="00862BCD">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10% trong trường hợp giá trị của khoản đầu tư này chiếm từ 10% tới 15% Vốn chủ sở hữu của Công ty;</w:t>
      </w:r>
    </w:p>
    <w:p w:rsidR="00B207BE" w:rsidRPr="00275E98" w:rsidRDefault="00B207BE" w:rsidP="00862BCD">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20% trong trường hợp giá trị của khoản đầu tư này chiếm từ 15% tới 25% Vốn chủ sở hữu của Công ty;</w:t>
      </w:r>
    </w:p>
    <w:p w:rsidR="00B207BE" w:rsidRPr="00275E98" w:rsidRDefault="00B207BE" w:rsidP="00862BCD">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30% trong trường hợp giá trị của khoản đầu tư này chiếm từ 25% trở lên Vốn chủ sở hữu của Công ty.</w:t>
      </w:r>
    </w:p>
    <w:p w:rsidR="00862BCD" w:rsidRPr="00275E98" w:rsidRDefault="00862BCD" w:rsidP="00185434">
      <w:pPr>
        <w:pStyle w:val="BodyTextIndent"/>
        <w:ind w:left="720" w:hanging="11"/>
        <w:rPr>
          <w:rFonts w:ascii="Arial" w:hAnsi="Arial" w:cs="Arial"/>
          <w:bCs/>
          <w:iCs/>
        </w:rPr>
      </w:pPr>
    </w:p>
    <w:p w:rsidR="00B207BE" w:rsidRPr="00275E98" w:rsidRDefault="00401B00" w:rsidP="00185434">
      <w:pPr>
        <w:pStyle w:val="BodyTextIndent"/>
        <w:ind w:left="720" w:hanging="11"/>
        <w:rPr>
          <w:rFonts w:ascii="Arial" w:hAnsi="Arial" w:cs="Arial"/>
          <w:bCs/>
          <w:iCs/>
        </w:rPr>
      </w:pPr>
      <w:r w:rsidRPr="00275E98">
        <w:rPr>
          <w:rFonts w:ascii="Arial" w:hAnsi="Arial" w:cs="Arial"/>
          <w:bCs/>
          <w:iCs/>
        </w:rPr>
        <w:t>Các khoản cổ tức, trái tức, giá trị quyền ưu đãi của chứng khoán (nếu có) hoặc lãi cho vay của tiền gửi, các khoản tương đương tiền, công cụ chuyển nhượng, giấy tờ có giá được điều chỉnh tăng thêm vào giá trị tài sản khi xác định giá trị rủi ro thị trường.</w:t>
      </w:r>
    </w:p>
    <w:p w:rsidR="00330E54" w:rsidRPr="00275E98" w:rsidRDefault="00330E54" w:rsidP="00330E54">
      <w:pPr>
        <w:pStyle w:val="Style1"/>
        <w:numPr>
          <w:ilvl w:val="0"/>
          <w:numId w:val="0"/>
        </w:numPr>
        <w:spacing w:after="0"/>
        <w:ind w:left="742" w:hanging="742"/>
        <w:rPr>
          <w:rFonts w:ascii="Arial" w:hAnsi="Arial" w:cs="Arial"/>
          <w:b w:val="0"/>
          <w:i w:val="0"/>
        </w:rPr>
      </w:pPr>
      <w:r w:rsidRPr="00275E98">
        <w:rPr>
          <w:rFonts w:ascii="Arial" w:hAnsi="Arial" w:cs="Arial"/>
          <w:i w:val="0"/>
        </w:rPr>
        <w:lastRenderedPageBreak/>
        <w:t>3.</w:t>
      </w:r>
      <w:r w:rsidRPr="00275E98">
        <w:rPr>
          <w:rFonts w:ascii="Arial" w:hAnsi="Arial" w:cs="Arial"/>
          <w:i w:val="0"/>
        </w:rPr>
        <w:tab/>
        <w:t>CÁC CHÍNH SÁCH LẬP BÁO CÁO TỶ LỆ AN TOÀN TÀI CHÍNH (BÁO CÁO TỶ LỆ VỐN KHẢ DỤNG) CHỦ YẾU</w:t>
      </w:r>
      <w:r w:rsidRPr="00275E98">
        <w:rPr>
          <w:rFonts w:ascii="Arial" w:hAnsi="Arial" w:cs="Arial"/>
          <w:b w:val="0"/>
          <w:i w:val="0"/>
        </w:rPr>
        <w:t xml:space="preserve"> (tiếp </w:t>
      </w:r>
      <w:proofErr w:type="gramStart"/>
      <w:r w:rsidRPr="00275E98">
        <w:rPr>
          <w:rFonts w:ascii="Arial" w:hAnsi="Arial" w:cs="Arial"/>
          <w:b w:val="0"/>
          <w:i w:val="0"/>
        </w:rPr>
        <w:t>theo</w:t>
      </w:r>
      <w:proofErr w:type="gramEnd"/>
      <w:r w:rsidRPr="00275E98">
        <w:rPr>
          <w:rFonts w:ascii="Arial" w:hAnsi="Arial" w:cs="Arial"/>
          <w:b w:val="0"/>
          <w:i w:val="0"/>
        </w:rPr>
        <w:t>)</w:t>
      </w:r>
    </w:p>
    <w:p w:rsidR="00330E54" w:rsidRPr="00275E98" w:rsidRDefault="00330E54" w:rsidP="00330E54">
      <w:pPr>
        <w:pStyle w:val="BodyTextIndent"/>
        <w:ind w:left="720" w:hanging="11"/>
        <w:rPr>
          <w:rFonts w:ascii="Arial" w:hAnsi="Arial" w:cs="Arial"/>
          <w:bCs/>
          <w:i/>
          <w:iCs/>
        </w:rPr>
      </w:pPr>
    </w:p>
    <w:p w:rsidR="00717DC9" w:rsidRPr="00275E98" w:rsidRDefault="00717DC9" w:rsidP="0018502B">
      <w:pPr>
        <w:pStyle w:val="BodyTextIndent"/>
        <w:ind w:left="720" w:hanging="720"/>
        <w:rPr>
          <w:rFonts w:ascii="Arial" w:hAnsi="Arial" w:cs="Arial"/>
          <w:b/>
          <w:bCs/>
          <w:i/>
          <w:iCs/>
        </w:rPr>
      </w:pPr>
      <w:r w:rsidRPr="00275E98">
        <w:rPr>
          <w:rFonts w:ascii="Arial" w:hAnsi="Arial" w:cs="Arial"/>
          <w:b/>
          <w:bCs/>
          <w:i/>
          <w:iCs/>
        </w:rPr>
        <w:t>3.</w:t>
      </w:r>
      <w:r w:rsidR="000B6961" w:rsidRPr="00275E98">
        <w:rPr>
          <w:rFonts w:ascii="Arial" w:hAnsi="Arial" w:cs="Arial"/>
          <w:b/>
          <w:bCs/>
          <w:i/>
          <w:iCs/>
        </w:rPr>
        <w:t>4</w:t>
      </w:r>
      <w:r w:rsidRPr="00275E98">
        <w:rPr>
          <w:rFonts w:ascii="Arial" w:hAnsi="Arial" w:cs="Arial"/>
          <w:b/>
          <w:bCs/>
          <w:i/>
          <w:iCs/>
        </w:rPr>
        <w:tab/>
      </w:r>
      <w:r w:rsidR="0018502B" w:rsidRPr="00275E98">
        <w:rPr>
          <w:rFonts w:ascii="Arial" w:hAnsi="Arial" w:cs="Arial"/>
          <w:b/>
          <w:bCs/>
          <w:i/>
          <w:iCs/>
        </w:rPr>
        <w:t>Giá trị rủi ro thanh toán</w:t>
      </w:r>
    </w:p>
    <w:p w:rsidR="00717DC9" w:rsidRPr="00275E98" w:rsidRDefault="00717DC9" w:rsidP="0018502B">
      <w:pPr>
        <w:pStyle w:val="BodyTextIndent"/>
        <w:ind w:left="720"/>
        <w:rPr>
          <w:rFonts w:ascii="Arial" w:hAnsi="Arial" w:cs="Arial"/>
        </w:rPr>
      </w:pPr>
    </w:p>
    <w:p w:rsidR="001C40AC" w:rsidRPr="00275E98" w:rsidRDefault="0018502B" w:rsidP="00862BCD">
      <w:pPr>
        <w:ind w:left="720"/>
        <w:jc w:val="both"/>
        <w:rPr>
          <w:rFonts w:ascii="Arial" w:hAnsi="Arial" w:cs="Arial"/>
          <w:b/>
        </w:rPr>
      </w:pPr>
      <w:proofErr w:type="gramStart"/>
      <w:r w:rsidRPr="00275E98">
        <w:rPr>
          <w:rFonts w:ascii="Arial" w:hAnsi="Arial" w:cs="Arial"/>
        </w:rPr>
        <w:t xml:space="preserve">Giá trị rủi ro thanh toán </w:t>
      </w:r>
      <w:r w:rsidR="000C3842" w:rsidRPr="00275E98">
        <w:rPr>
          <w:rFonts w:ascii="Arial" w:hAnsi="Arial" w:cs="Arial"/>
        </w:rPr>
        <w:t>là giá trị tương ứng với mức độ tổn thất có thể xảy ra khi đối tác không thể thanh toán đúng hạn hoặc chuyển giao tài sản đúng hạn như cam kết</w:t>
      </w:r>
      <w:r w:rsidR="00D64EF6" w:rsidRPr="00275E98">
        <w:rPr>
          <w:rFonts w:ascii="Arial" w:hAnsi="Arial" w:cs="Arial"/>
        </w:rPr>
        <w:t>.</w:t>
      </w:r>
      <w:proofErr w:type="gramEnd"/>
      <w:r w:rsidR="00D64EF6" w:rsidRPr="00275E98">
        <w:rPr>
          <w:rFonts w:ascii="Arial" w:hAnsi="Arial" w:cs="Arial"/>
        </w:rPr>
        <w:t xml:space="preserve"> Giá trị rủi ro thanh toán </w:t>
      </w:r>
      <w:r w:rsidRPr="00275E98">
        <w:rPr>
          <w:rFonts w:ascii="Arial" w:hAnsi="Arial" w:cs="Arial"/>
        </w:rPr>
        <w:t xml:space="preserve">được xác định </w:t>
      </w:r>
      <w:r w:rsidR="00976C43" w:rsidRPr="00275E98">
        <w:rPr>
          <w:rFonts w:ascii="Arial" w:hAnsi="Arial" w:cs="Arial"/>
        </w:rPr>
        <w:t>khi kết thúc ngày giao dịch của các hợp đồng, giao dịch như sau:</w:t>
      </w:r>
    </w:p>
    <w:p w:rsidR="00976C43" w:rsidRPr="00275E98" w:rsidRDefault="00976C43" w:rsidP="00A9193D">
      <w:pPr>
        <w:pStyle w:val="BodyTextIndent"/>
        <w:numPr>
          <w:ilvl w:val="0"/>
          <w:numId w:val="10"/>
        </w:numPr>
        <w:spacing w:before="120"/>
        <w:ind w:left="1077" w:hanging="357"/>
        <w:rPr>
          <w:rFonts w:ascii="Arial" w:hAnsi="Arial" w:cs="Arial"/>
          <w:bCs/>
          <w:iCs/>
        </w:rPr>
      </w:pPr>
      <w:r w:rsidRPr="00275E98">
        <w:rPr>
          <w:rFonts w:ascii="Arial" w:hAnsi="Arial" w:cs="Arial"/>
          <w:bCs/>
          <w:iCs/>
        </w:rPr>
        <w:t xml:space="preserve">Đối với </w:t>
      </w:r>
      <w:r w:rsidR="00E006E4" w:rsidRPr="00275E98">
        <w:rPr>
          <w:rFonts w:ascii="Arial" w:hAnsi="Arial" w:cs="Arial"/>
          <w:bCs/>
          <w:iCs/>
        </w:rPr>
        <w:t xml:space="preserve">hợp đồng </w:t>
      </w:r>
      <w:r w:rsidRPr="00275E98">
        <w:rPr>
          <w:rFonts w:ascii="Arial" w:hAnsi="Arial" w:cs="Arial"/>
          <w:bCs/>
          <w:iCs/>
        </w:rPr>
        <w:t>tiền gửi có kỳ hạn tại các tổ chức tín dụng; các khoản cho vay đối với các tổ chức, cá nhân khác; hợp đồng vay, mượn chứng khoán phù hợp với quy định của pháp luật; hợp đồng bán có cam kết mua lại chứng khoán phù hợp với quy định của pháp luật; hợp đồng mua có cam kết bán lại chứng khoán phù hợp với quy định của pháp luật; hợp đồng cho vay mua ký quỹ chứng khoán phù hợp với quy định của pháp luật</w:t>
      </w:r>
      <w:r w:rsidR="00B87ECD" w:rsidRPr="00275E98">
        <w:rPr>
          <w:rFonts w:ascii="Arial" w:hAnsi="Arial" w:cs="Arial"/>
          <w:bCs/>
          <w:iCs/>
        </w:rPr>
        <w:t>; các khoản phải thu, các khoản phải thu khác và tài sản có khác tiềm ẩn rủi ro thanh toán,</w:t>
      </w:r>
      <w:r w:rsidR="005A385A" w:rsidRPr="00275E98">
        <w:rPr>
          <w:rFonts w:ascii="Arial" w:hAnsi="Arial" w:cs="Arial"/>
          <w:bCs/>
          <w:iCs/>
        </w:rPr>
        <w:t xml:space="preserve"> giá trị rủi ro thanh toán tr</w:t>
      </w:r>
      <w:r w:rsidR="005A385A" w:rsidRPr="00275E98">
        <w:rPr>
          <w:rFonts w:ascii="Arial" w:hAnsi="Arial" w:cs="Arial" w:hint="eastAsia"/>
          <w:bCs/>
          <w:iCs/>
        </w:rPr>
        <w:t>ư</w:t>
      </w:r>
      <w:r w:rsidR="005A385A" w:rsidRPr="00275E98">
        <w:rPr>
          <w:rFonts w:ascii="Arial" w:hAnsi="Arial" w:cs="Arial"/>
          <w:bCs/>
          <w:iCs/>
        </w:rPr>
        <w:t xml:space="preserve">ớc thời hạn nhận chuyển giao chứng khoán, tiền và thanh lý hợp </w:t>
      </w:r>
      <w:r w:rsidR="005A385A" w:rsidRPr="00275E98">
        <w:rPr>
          <w:rFonts w:ascii="Arial" w:hAnsi="Arial" w:cs="Arial" w:hint="eastAsia"/>
          <w:bCs/>
          <w:iCs/>
        </w:rPr>
        <w:t>đ</w:t>
      </w:r>
      <w:r w:rsidR="005A385A" w:rsidRPr="00275E98">
        <w:rPr>
          <w:rFonts w:ascii="Arial" w:hAnsi="Arial" w:cs="Arial"/>
          <w:bCs/>
          <w:iCs/>
        </w:rPr>
        <w:t xml:space="preserve">ồng, </w:t>
      </w:r>
      <w:r w:rsidR="005A385A" w:rsidRPr="00275E98">
        <w:rPr>
          <w:rFonts w:ascii="Arial" w:hAnsi="Arial" w:cs="Arial" w:hint="eastAsia"/>
          <w:bCs/>
          <w:iCs/>
        </w:rPr>
        <w:t>đư</w:t>
      </w:r>
      <w:r w:rsidR="005A385A" w:rsidRPr="00275E98">
        <w:rPr>
          <w:rFonts w:ascii="Arial" w:hAnsi="Arial" w:cs="Arial"/>
          <w:bCs/>
          <w:iCs/>
        </w:rPr>
        <w:t xml:space="preserve">ợc xác </w:t>
      </w:r>
      <w:r w:rsidR="005A385A" w:rsidRPr="00275E98">
        <w:rPr>
          <w:rFonts w:ascii="Arial" w:hAnsi="Arial" w:cs="Arial" w:hint="eastAsia"/>
          <w:bCs/>
          <w:iCs/>
        </w:rPr>
        <w:t>đ</w:t>
      </w:r>
      <w:r w:rsidR="005A385A" w:rsidRPr="00275E98">
        <w:rPr>
          <w:rFonts w:ascii="Arial" w:hAnsi="Arial" w:cs="Arial"/>
          <w:bCs/>
          <w:iCs/>
        </w:rPr>
        <w:t xml:space="preserve">ịnh theo công thức: </w:t>
      </w:r>
    </w:p>
    <w:p w:rsidR="005A385A" w:rsidRPr="00275E98" w:rsidRDefault="005A385A" w:rsidP="00A9193D">
      <w:pPr>
        <w:ind w:left="1276" w:hanging="567"/>
        <w:jc w:val="both"/>
        <w:rPr>
          <w:rFonts w:ascii="Arial" w:hAnsi="Arial" w:cs="Arial"/>
        </w:rPr>
      </w:pPr>
    </w:p>
    <w:p w:rsidR="005A385A" w:rsidRPr="00275E98" w:rsidRDefault="005A385A" w:rsidP="00A9193D">
      <w:pPr>
        <w:ind w:left="1077"/>
        <w:jc w:val="both"/>
        <w:rPr>
          <w:rFonts w:ascii="Arial" w:hAnsi="Arial" w:cs="Arial"/>
        </w:rPr>
      </w:pPr>
      <w:r w:rsidRPr="00275E98">
        <w:rPr>
          <w:rFonts w:ascii="Arial" w:hAnsi="Arial" w:cs="Arial"/>
        </w:rPr>
        <w:t xml:space="preserve">Giá trị rủi ro thanh toán = Hệ số rủi ro thanh toán </w:t>
      </w:r>
      <w:proofErr w:type="gramStart"/>
      <w:r w:rsidRPr="00275E98">
        <w:rPr>
          <w:rFonts w:ascii="Arial" w:hAnsi="Arial" w:cs="Arial"/>
        </w:rPr>
        <w:t>theo</w:t>
      </w:r>
      <w:proofErr w:type="gramEnd"/>
      <w:r w:rsidRPr="00275E98">
        <w:rPr>
          <w:rFonts w:ascii="Arial" w:hAnsi="Arial" w:cs="Arial"/>
        </w:rPr>
        <w:t xml:space="preserve"> đối tác x Giá trị tiềm ẩn rủi ro</w:t>
      </w:r>
    </w:p>
    <w:p w:rsidR="005A385A" w:rsidRPr="00275E98" w:rsidRDefault="005A385A" w:rsidP="00906E8C">
      <w:pPr>
        <w:pStyle w:val="BodyTextIndent"/>
        <w:numPr>
          <w:ilvl w:val="0"/>
          <w:numId w:val="10"/>
        </w:numPr>
        <w:spacing w:before="200"/>
        <w:ind w:left="1077" w:hanging="357"/>
        <w:rPr>
          <w:rFonts w:ascii="Arial" w:hAnsi="Arial" w:cs="Arial"/>
        </w:rPr>
      </w:pPr>
      <w:r w:rsidRPr="00275E98">
        <w:rPr>
          <w:rFonts w:ascii="Arial" w:hAnsi="Arial" w:cs="Arial" w:hint="eastAsia"/>
        </w:rPr>
        <w:t>Đ</w:t>
      </w:r>
      <w:r w:rsidRPr="00275E98">
        <w:rPr>
          <w:rFonts w:ascii="Arial" w:hAnsi="Arial" w:cs="Arial"/>
        </w:rPr>
        <w:t>ối với các khoản phải thu</w:t>
      </w:r>
      <w:r w:rsidR="00B87ECD" w:rsidRPr="00275E98">
        <w:rPr>
          <w:rFonts w:ascii="Arial" w:hAnsi="Arial" w:cs="Arial"/>
        </w:rPr>
        <w:t>, các khoản phải thu khác</w:t>
      </w:r>
      <w:r w:rsidRPr="00275E98">
        <w:rPr>
          <w:rFonts w:ascii="Arial" w:hAnsi="Arial" w:cs="Arial"/>
        </w:rPr>
        <w:t xml:space="preserve"> </w:t>
      </w:r>
      <w:r w:rsidR="00B87ECD" w:rsidRPr="00275E98">
        <w:rPr>
          <w:rFonts w:ascii="Arial" w:hAnsi="Arial" w:cs="Arial"/>
        </w:rPr>
        <w:t xml:space="preserve">và tài sản có khác </w:t>
      </w:r>
      <w:r w:rsidRPr="00275E98">
        <w:rPr>
          <w:rFonts w:ascii="Arial" w:hAnsi="Arial" w:cs="Arial"/>
        </w:rPr>
        <w:t>quá hạn, chứng khoán ch</w:t>
      </w:r>
      <w:r w:rsidRPr="00275E98">
        <w:rPr>
          <w:rFonts w:ascii="Arial" w:hAnsi="Arial" w:cs="Arial" w:hint="eastAsia"/>
        </w:rPr>
        <w:t>ư</w:t>
      </w:r>
      <w:r w:rsidRPr="00275E98">
        <w:rPr>
          <w:rFonts w:ascii="Arial" w:hAnsi="Arial" w:cs="Arial"/>
        </w:rPr>
        <w:t xml:space="preserve">a nhận chuyển giao </w:t>
      </w:r>
      <w:r w:rsidRPr="00275E98">
        <w:rPr>
          <w:rFonts w:ascii="Arial" w:hAnsi="Arial" w:cs="Arial" w:hint="eastAsia"/>
        </w:rPr>
        <w:t>đú</w:t>
      </w:r>
      <w:r w:rsidRPr="00275E98">
        <w:rPr>
          <w:rFonts w:ascii="Arial" w:hAnsi="Arial" w:cs="Arial"/>
        </w:rPr>
        <w:t>ng hạn, kể cả chứng khoán, tiền ch</w:t>
      </w:r>
      <w:r w:rsidRPr="00275E98">
        <w:rPr>
          <w:rFonts w:ascii="Arial" w:hAnsi="Arial" w:cs="Arial" w:hint="eastAsia"/>
        </w:rPr>
        <w:t>ư</w:t>
      </w:r>
      <w:r w:rsidRPr="00275E98">
        <w:rPr>
          <w:rFonts w:ascii="Arial" w:hAnsi="Arial" w:cs="Arial"/>
        </w:rPr>
        <w:t xml:space="preserve">a nhận </w:t>
      </w:r>
      <w:r w:rsidRPr="00275E98">
        <w:rPr>
          <w:rFonts w:ascii="Arial" w:hAnsi="Arial" w:cs="Arial" w:hint="eastAsia"/>
        </w:rPr>
        <w:t>đư</w:t>
      </w:r>
      <w:r w:rsidRPr="00275E98">
        <w:rPr>
          <w:rFonts w:ascii="Arial" w:hAnsi="Arial" w:cs="Arial"/>
        </w:rPr>
        <w:t xml:space="preserve">ợc từ các </w:t>
      </w:r>
      <w:r w:rsidR="00E006E4" w:rsidRPr="00275E98">
        <w:rPr>
          <w:rFonts w:ascii="Arial" w:hAnsi="Arial" w:cs="Arial"/>
        </w:rPr>
        <w:t xml:space="preserve">hợp </w:t>
      </w:r>
      <w:r w:rsidR="00E006E4" w:rsidRPr="00275E98">
        <w:rPr>
          <w:rFonts w:ascii="Arial" w:hAnsi="Arial" w:cs="Arial" w:hint="eastAsia"/>
        </w:rPr>
        <w:t>đ</w:t>
      </w:r>
      <w:r w:rsidR="00E006E4" w:rsidRPr="00275E98">
        <w:rPr>
          <w:rFonts w:ascii="Arial" w:hAnsi="Arial" w:cs="Arial"/>
        </w:rPr>
        <w:t xml:space="preserve">ồng tiền gửi có kỳ hạn tại các tổ chức tín dụng; các khoản cho vay </w:t>
      </w:r>
      <w:r w:rsidR="00E006E4" w:rsidRPr="00275E98">
        <w:rPr>
          <w:rFonts w:ascii="Arial" w:hAnsi="Arial" w:cs="Arial" w:hint="eastAsia"/>
        </w:rPr>
        <w:t>đ</w:t>
      </w:r>
      <w:r w:rsidR="00E006E4" w:rsidRPr="00275E98">
        <w:rPr>
          <w:rFonts w:ascii="Arial" w:hAnsi="Arial" w:cs="Arial"/>
        </w:rPr>
        <w:t xml:space="preserve">ối với các tổ chức, cá nhân khác; hợp </w:t>
      </w:r>
      <w:r w:rsidR="00E006E4" w:rsidRPr="00275E98">
        <w:rPr>
          <w:rFonts w:ascii="Arial" w:hAnsi="Arial" w:cs="Arial" w:hint="eastAsia"/>
        </w:rPr>
        <w:t>đ</w:t>
      </w:r>
      <w:r w:rsidR="00E006E4" w:rsidRPr="00275E98">
        <w:rPr>
          <w:rFonts w:ascii="Arial" w:hAnsi="Arial" w:cs="Arial"/>
        </w:rPr>
        <w:t>ồng vay, m</w:t>
      </w:r>
      <w:r w:rsidR="00E006E4" w:rsidRPr="00275E98">
        <w:rPr>
          <w:rFonts w:ascii="Arial" w:hAnsi="Arial" w:cs="Arial" w:hint="eastAsia"/>
        </w:rPr>
        <w:t>ư</w:t>
      </w:r>
      <w:r w:rsidR="00E006E4" w:rsidRPr="00275E98">
        <w:rPr>
          <w:rFonts w:ascii="Arial" w:hAnsi="Arial" w:cs="Arial"/>
        </w:rPr>
        <w:t xml:space="preserve">ợn chứng khoán phù hợp với quy </w:t>
      </w:r>
      <w:r w:rsidR="00E006E4" w:rsidRPr="00275E98">
        <w:rPr>
          <w:rFonts w:ascii="Arial" w:hAnsi="Arial" w:cs="Arial" w:hint="eastAsia"/>
        </w:rPr>
        <w:t>đ</w:t>
      </w:r>
      <w:r w:rsidR="00E006E4" w:rsidRPr="00275E98">
        <w:rPr>
          <w:rFonts w:ascii="Arial" w:hAnsi="Arial" w:cs="Arial"/>
        </w:rPr>
        <w:t xml:space="preserve">ịnh của pháp luật; hợp </w:t>
      </w:r>
      <w:r w:rsidR="00E006E4" w:rsidRPr="00275E98">
        <w:rPr>
          <w:rFonts w:ascii="Arial" w:hAnsi="Arial" w:cs="Arial" w:hint="eastAsia"/>
        </w:rPr>
        <w:t>đ</w:t>
      </w:r>
      <w:r w:rsidR="00E006E4" w:rsidRPr="00275E98">
        <w:rPr>
          <w:rFonts w:ascii="Arial" w:hAnsi="Arial" w:cs="Arial"/>
        </w:rPr>
        <w:t xml:space="preserve">ồng bán có cam kết mua lại chứng khoán phù hợp với quy </w:t>
      </w:r>
      <w:r w:rsidR="00E006E4" w:rsidRPr="00275E98">
        <w:rPr>
          <w:rFonts w:ascii="Arial" w:hAnsi="Arial" w:cs="Arial" w:hint="eastAsia"/>
        </w:rPr>
        <w:t>đ</w:t>
      </w:r>
      <w:r w:rsidR="00E006E4" w:rsidRPr="00275E98">
        <w:rPr>
          <w:rFonts w:ascii="Arial" w:hAnsi="Arial" w:cs="Arial"/>
        </w:rPr>
        <w:t xml:space="preserve">ịnh của pháp luật; hợp </w:t>
      </w:r>
      <w:r w:rsidR="00E006E4" w:rsidRPr="00275E98">
        <w:rPr>
          <w:rFonts w:ascii="Arial" w:hAnsi="Arial" w:cs="Arial" w:hint="eastAsia"/>
        </w:rPr>
        <w:t>đ</w:t>
      </w:r>
      <w:r w:rsidR="00E006E4" w:rsidRPr="00275E98">
        <w:rPr>
          <w:rFonts w:ascii="Arial" w:hAnsi="Arial" w:cs="Arial"/>
        </w:rPr>
        <w:t xml:space="preserve">ồng mua có cam kết bán lại chứng khoán phù hợp với quy </w:t>
      </w:r>
      <w:r w:rsidR="00E006E4" w:rsidRPr="00275E98">
        <w:rPr>
          <w:rFonts w:ascii="Arial" w:hAnsi="Arial" w:cs="Arial" w:hint="eastAsia"/>
        </w:rPr>
        <w:t>đ</w:t>
      </w:r>
      <w:r w:rsidR="00E006E4" w:rsidRPr="00275E98">
        <w:rPr>
          <w:rFonts w:ascii="Arial" w:hAnsi="Arial" w:cs="Arial"/>
        </w:rPr>
        <w:t xml:space="preserve">ịnh của pháp luật; hợp </w:t>
      </w:r>
      <w:r w:rsidR="00E006E4" w:rsidRPr="00275E98">
        <w:rPr>
          <w:rFonts w:ascii="Arial" w:hAnsi="Arial" w:cs="Arial" w:hint="eastAsia"/>
        </w:rPr>
        <w:t>đ</w:t>
      </w:r>
      <w:r w:rsidR="00E006E4" w:rsidRPr="00275E98">
        <w:rPr>
          <w:rFonts w:ascii="Arial" w:hAnsi="Arial" w:cs="Arial"/>
        </w:rPr>
        <w:t xml:space="preserve">ồng cho vay mua ký quỹ chứng khoán phù hợp với quy </w:t>
      </w:r>
      <w:r w:rsidR="00E006E4" w:rsidRPr="00275E98">
        <w:rPr>
          <w:rFonts w:ascii="Arial" w:hAnsi="Arial" w:cs="Arial" w:hint="eastAsia"/>
        </w:rPr>
        <w:t>đ</w:t>
      </w:r>
      <w:r w:rsidR="00E006E4" w:rsidRPr="00275E98">
        <w:rPr>
          <w:rFonts w:ascii="Arial" w:hAnsi="Arial" w:cs="Arial"/>
        </w:rPr>
        <w:t>ịnh của pháp luật đã đáo hạn,</w:t>
      </w:r>
      <w:r w:rsidRPr="00275E98">
        <w:rPr>
          <w:rFonts w:ascii="Arial" w:hAnsi="Arial" w:cs="Arial"/>
        </w:rPr>
        <w:t xml:space="preserve"> giá trị rủi ro thanh toán </w:t>
      </w:r>
      <w:r w:rsidRPr="00275E98">
        <w:rPr>
          <w:rFonts w:ascii="Arial" w:hAnsi="Arial" w:cs="Arial" w:hint="eastAsia"/>
        </w:rPr>
        <w:t>đư</w:t>
      </w:r>
      <w:r w:rsidRPr="00275E98">
        <w:rPr>
          <w:rFonts w:ascii="Arial" w:hAnsi="Arial" w:cs="Arial"/>
        </w:rPr>
        <w:t xml:space="preserve">ợc xác </w:t>
      </w:r>
      <w:r w:rsidRPr="00275E98">
        <w:rPr>
          <w:rFonts w:ascii="Arial" w:hAnsi="Arial" w:cs="Arial" w:hint="eastAsia"/>
        </w:rPr>
        <w:t>đ</w:t>
      </w:r>
      <w:r w:rsidRPr="00275E98">
        <w:rPr>
          <w:rFonts w:ascii="Arial" w:hAnsi="Arial" w:cs="Arial"/>
        </w:rPr>
        <w:t>ịnh theo nguyên tắc sau:</w:t>
      </w:r>
    </w:p>
    <w:p w:rsidR="005A385A" w:rsidRPr="00275E98" w:rsidRDefault="005A385A" w:rsidP="00A9193D">
      <w:pPr>
        <w:ind w:left="1276" w:hanging="567"/>
        <w:jc w:val="both"/>
        <w:rPr>
          <w:rFonts w:ascii="Arial" w:hAnsi="Arial" w:cs="Arial"/>
        </w:rPr>
      </w:pPr>
    </w:p>
    <w:p w:rsidR="0018502B" w:rsidRDefault="00E006E4" w:rsidP="00A9193D">
      <w:pPr>
        <w:ind w:left="1077"/>
        <w:jc w:val="both"/>
        <w:rPr>
          <w:rFonts w:ascii="Arial" w:hAnsi="Arial" w:cs="Arial"/>
        </w:rPr>
      </w:pPr>
      <w:r w:rsidRPr="00275E98">
        <w:rPr>
          <w:rFonts w:ascii="Arial" w:hAnsi="Arial" w:cs="Arial"/>
        </w:rPr>
        <w:t xml:space="preserve">Giá trị rủi ro thanh toán = Hệ số rủi ro thanh toán </w:t>
      </w:r>
      <w:proofErr w:type="gramStart"/>
      <w:r w:rsidRPr="00275E98">
        <w:rPr>
          <w:rFonts w:ascii="Arial" w:hAnsi="Arial" w:cs="Arial"/>
        </w:rPr>
        <w:t>theo</w:t>
      </w:r>
      <w:proofErr w:type="gramEnd"/>
      <w:r w:rsidRPr="00275E98">
        <w:rPr>
          <w:rFonts w:ascii="Arial" w:hAnsi="Arial" w:cs="Arial"/>
        </w:rPr>
        <w:t xml:space="preserve"> thời gian x Giá trị tài sản tiềm ẩn rủi ro thanh toán</w:t>
      </w:r>
    </w:p>
    <w:p w:rsidR="00E006E4" w:rsidRPr="00275E98" w:rsidRDefault="00E006E4" w:rsidP="00A9193D">
      <w:pPr>
        <w:ind w:left="720"/>
        <w:jc w:val="both"/>
        <w:rPr>
          <w:rFonts w:ascii="Arial" w:hAnsi="Arial" w:cs="Arial"/>
        </w:rPr>
      </w:pPr>
    </w:p>
    <w:p w:rsidR="00BE41B1" w:rsidRPr="00275E98" w:rsidRDefault="00BE41B1" w:rsidP="00BE41B1">
      <w:pPr>
        <w:pStyle w:val="Style1"/>
        <w:numPr>
          <w:ilvl w:val="0"/>
          <w:numId w:val="0"/>
        </w:numPr>
        <w:spacing w:after="0"/>
        <w:ind w:left="720" w:hanging="720"/>
        <w:rPr>
          <w:rFonts w:ascii="Arial" w:hAnsi="Arial" w:cs="Arial"/>
          <w:b w:val="0"/>
        </w:rPr>
      </w:pPr>
      <w:r w:rsidRPr="00275E98">
        <w:rPr>
          <w:rFonts w:ascii="Arial" w:hAnsi="Arial" w:cs="Arial"/>
          <w:b w:val="0"/>
        </w:rPr>
        <w:t>3.</w:t>
      </w:r>
      <w:r w:rsidR="000B6961" w:rsidRPr="00275E98">
        <w:rPr>
          <w:rFonts w:ascii="Arial" w:hAnsi="Arial" w:cs="Arial"/>
          <w:b w:val="0"/>
        </w:rPr>
        <w:t>4</w:t>
      </w:r>
      <w:r w:rsidRPr="00275E98">
        <w:rPr>
          <w:rFonts w:ascii="Arial" w:hAnsi="Arial" w:cs="Arial"/>
          <w:b w:val="0"/>
        </w:rPr>
        <w:t>.1</w:t>
      </w:r>
      <w:r w:rsidRPr="00275E98">
        <w:rPr>
          <w:rFonts w:ascii="Arial" w:hAnsi="Arial" w:cs="Arial"/>
          <w:b w:val="0"/>
        </w:rPr>
        <w:tab/>
        <w:t xml:space="preserve">Hệ số rủi ro thanh toán </w:t>
      </w:r>
    </w:p>
    <w:p w:rsidR="0099340B" w:rsidRPr="00275E98" w:rsidRDefault="0099340B" w:rsidP="00717DC9">
      <w:pPr>
        <w:ind w:left="720"/>
        <w:jc w:val="both"/>
        <w:rPr>
          <w:rFonts w:ascii="Arial" w:hAnsi="Arial" w:cs="Arial"/>
        </w:rPr>
      </w:pPr>
    </w:p>
    <w:p w:rsidR="008C01D7" w:rsidRPr="00275E98" w:rsidRDefault="00FA2E54" w:rsidP="00717DC9">
      <w:pPr>
        <w:ind w:left="720"/>
        <w:jc w:val="both"/>
        <w:rPr>
          <w:rFonts w:ascii="Arial" w:hAnsi="Arial" w:cs="Arial"/>
        </w:rPr>
      </w:pPr>
      <w:r w:rsidRPr="00275E98">
        <w:rPr>
          <w:rFonts w:ascii="Arial" w:hAnsi="Arial" w:cs="Arial"/>
        </w:rPr>
        <w:t xml:space="preserve">Hệ số rủi ro thanh toán được xác định </w:t>
      </w:r>
      <w:proofErr w:type="gramStart"/>
      <w:r w:rsidRPr="00275E98">
        <w:rPr>
          <w:rFonts w:ascii="Arial" w:hAnsi="Arial" w:cs="Arial"/>
        </w:rPr>
        <w:t>theo</w:t>
      </w:r>
      <w:proofErr w:type="gramEnd"/>
      <w:r w:rsidRPr="00275E98">
        <w:rPr>
          <w:rFonts w:ascii="Arial" w:hAnsi="Arial" w:cs="Arial"/>
        </w:rPr>
        <w:t xml:space="preserve"> đối tác và theo thời gian quá hạn theo quy định trong Thông tư 226/2010/TT-BTC</w:t>
      </w:r>
      <w:r w:rsidR="000F3BF2">
        <w:rPr>
          <w:rFonts w:ascii="Arial" w:hAnsi="Arial" w:cs="Arial"/>
        </w:rPr>
        <w:t xml:space="preserve"> </w:t>
      </w:r>
      <w:r w:rsidR="000F3BF2" w:rsidRPr="000F3BF2">
        <w:rPr>
          <w:rFonts w:ascii="Arial" w:hAnsi="Arial" w:cs="Arial"/>
        </w:rPr>
        <w:t>và Thông t</w:t>
      </w:r>
      <w:r w:rsidR="000F3BF2" w:rsidRPr="000F3BF2">
        <w:rPr>
          <w:rFonts w:ascii="Arial" w:hAnsi="Arial" w:cs="Arial" w:hint="eastAsia"/>
        </w:rPr>
        <w:t>ư</w:t>
      </w:r>
      <w:r w:rsidR="000F3BF2" w:rsidRPr="000F3BF2">
        <w:rPr>
          <w:rFonts w:ascii="Arial" w:hAnsi="Arial" w:cs="Arial"/>
        </w:rPr>
        <w:t xml:space="preserve"> 165/2012/TT-BTC</w:t>
      </w:r>
      <w:r w:rsidRPr="00275E98">
        <w:rPr>
          <w:rFonts w:ascii="Arial" w:hAnsi="Arial" w:cs="Arial"/>
        </w:rPr>
        <w:t>.</w:t>
      </w:r>
    </w:p>
    <w:p w:rsidR="00FA2E54" w:rsidRPr="00275E98" w:rsidRDefault="00FA2E54" w:rsidP="00717DC9">
      <w:pPr>
        <w:ind w:left="720"/>
        <w:jc w:val="both"/>
        <w:rPr>
          <w:rFonts w:ascii="Arial" w:hAnsi="Arial" w:cs="Arial"/>
        </w:rPr>
      </w:pPr>
    </w:p>
    <w:p w:rsidR="008C01D7" w:rsidRPr="00275E98" w:rsidRDefault="008C01D7" w:rsidP="00717DC9">
      <w:pPr>
        <w:ind w:left="720"/>
        <w:jc w:val="both"/>
        <w:rPr>
          <w:rFonts w:ascii="Arial" w:hAnsi="Arial" w:cs="Arial"/>
        </w:rPr>
      </w:pPr>
      <w:r w:rsidRPr="00275E98">
        <w:rPr>
          <w:rFonts w:ascii="Arial" w:hAnsi="Arial" w:cs="Arial"/>
        </w:rPr>
        <w:t>Thời hạn thanh toán/nhận chuyển giao chứng khoán là T+3 (</w:t>
      </w:r>
      <w:r w:rsidRPr="00275E98">
        <w:rPr>
          <w:rFonts w:ascii="Arial" w:hAnsi="Arial" w:cs="Arial" w:hint="eastAsia"/>
        </w:rPr>
        <w:t>đ</w:t>
      </w:r>
      <w:r w:rsidRPr="00275E98">
        <w:rPr>
          <w:rFonts w:ascii="Arial" w:hAnsi="Arial" w:cs="Arial"/>
        </w:rPr>
        <w:t>ối với cổ phiếu niêm yết)</w:t>
      </w:r>
      <w:proofErr w:type="gramStart"/>
      <w:r w:rsidRPr="00275E98">
        <w:rPr>
          <w:rFonts w:ascii="Arial" w:hAnsi="Arial" w:cs="Arial"/>
        </w:rPr>
        <w:t>,  T</w:t>
      </w:r>
      <w:proofErr w:type="gramEnd"/>
      <w:r w:rsidRPr="00275E98">
        <w:rPr>
          <w:rFonts w:ascii="Arial" w:hAnsi="Arial" w:cs="Arial"/>
        </w:rPr>
        <w:t>+1 (</w:t>
      </w:r>
      <w:r w:rsidRPr="00275E98">
        <w:rPr>
          <w:rFonts w:ascii="Arial" w:hAnsi="Arial" w:cs="Arial" w:hint="eastAsia"/>
        </w:rPr>
        <w:t>đ</w:t>
      </w:r>
      <w:r w:rsidRPr="00275E98">
        <w:rPr>
          <w:rFonts w:ascii="Arial" w:hAnsi="Arial" w:cs="Arial"/>
        </w:rPr>
        <w:t>ối với trái phiếu niêm yết</w:t>
      </w:r>
      <w:r w:rsidR="007279BB">
        <w:rPr>
          <w:rFonts w:ascii="Arial" w:hAnsi="Arial" w:cs="Arial"/>
        </w:rPr>
        <w:t>),</w:t>
      </w:r>
      <w:r w:rsidRPr="00275E98">
        <w:rPr>
          <w:rFonts w:ascii="Arial" w:hAnsi="Arial" w:cs="Arial"/>
        </w:rPr>
        <w:t xml:space="preserve"> hoặc T+n (</w:t>
      </w:r>
      <w:r w:rsidRPr="00275E98">
        <w:rPr>
          <w:rFonts w:ascii="Arial" w:hAnsi="Arial" w:cs="Arial" w:hint="eastAsia"/>
        </w:rPr>
        <w:t>đ</w:t>
      </w:r>
      <w:r w:rsidRPr="00275E98">
        <w:rPr>
          <w:rFonts w:ascii="Arial" w:hAnsi="Arial" w:cs="Arial"/>
        </w:rPr>
        <w:t>ối với các giao dịch thỏa thuận ngoài hệ thống giao dịch trong n</w:t>
      </w:r>
      <w:r w:rsidR="000F3BF2">
        <w:rPr>
          <w:rFonts w:ascii="Arial" w:hAnsi="Arial" w:cs="Arial"/>
        </w:rPr>
        <w:t xml:space="preserve"> ngày</w:t>
      </w:r>
      <w:r w:rsidRPr="00275E98">
        <w:rPr>
          <w:rFonts w:ascii="Arial" w:hAnsi="Arial" w:cs="Arial"/>
        </w:rPr>
        <w:t xml:space="preserve"> theo thỏa thuận của hai bên).</w:t>
      </w:r>
    </w:p>
    <w:p w:rsidR="005B7F4A" w:rsidRPr="00275E98" w:rsidRDefault="005B7F4A" w:rsidP="008406B3">
      <w:pPr>
        <w:ind w:left="720" w:hanging="720"/>
        <w:jc w:val="both"/>
        <w:rPr>
          <w:rFonts w:ascii="Arial" w:hAnsi="Arial" w:cs="Arial"/>
          <w:i/>
        </w:rPr>
      </w:pPr>
    </w:p>
    <w:p w:rsidR="00D10897" w:rsidRPr="00275E98" w:rsidRDefault="00D10897" w:rsidP="00D10897">
      <w:pPr>
        <w:ind w:left="720" w:hanging="720"/>
        <w:jc w:val="both"/>
        <w:rPr>
          <w:rFonts w:ascii="Arial" w:hAnsi="Arial" w:cs="Arial"/>
          <w:i/>
        </w:rPr>
      </w:pPr>
      <w:r w:rsidRPr="00275E98">
        <w:rPr>
          <w:rFonts w:ascii="Arial" w:hAnsi="Arial" w:cs="Arial"/>
          <w:i/>
        </w:rPr>
        <w:t>3.4.2</w:t>
      </w:r>
      <w:r w:rsidRPr="00275E98">
        <w:rPr>
          <w:rFonts w:ascii="Arial" w:hAnsi="Arial" w:cs="Arial"/>
          <w:i/>
        </w:rPr>
        <w:tab/>
        <w:t>Giá trị tài sản tiềm ẩn rủi ro thanh toán</w:t>
      </w:r>
    </w:p>
    <w:p w:rsidR="00D10897" w:rsidRPr="00275E98" w:rsidRDefault="00D10897" w:rsidP="00D10897">
      <w:pPr>
        <w:ind w:left="720" w:hanging="720"/>
        <w:jc w:val="both"/>
        <w:rPr>
          <w:rFonts w:ascii="Arial" w:hAnsi="Arial" w:cs="Arial"/>
        </w:rPr>
      </w:pPr>
    </w:p>
    <w:p w:rsidR="00D10897" w:rsidRPr="00275E98" w:rsidRDefault="00D10897" w:rsidP="00D10897">
      <w:pPr>
        <w:numPr>
          <w:ilvl w:val="0"/>
          <w:numId w:val="39"/>
        </w:numPr>
        <w:jc w:val="both"/>
        <w:rPr>
          <w:rFonts w:ascii="Arial" w:hAnsi="Arial" w:cs="Arial"/>
          <w:i/>
        </w:rPr>
      </w:pPr>
      <w:r w:rsidRPr="00275E98">
        <w:rPr>
          <w:rFonts w:ascii="Arial" w:hAnsi="Arial" w:cs="Arial"/>
          <w:i/>
        </w:rPr>
        <w:t xml:space="preserve">Các giao dịch mua, bán chứng khoán, cho khách hàng hoặc cho bản thân Công ty </w:t>
      </w:r>
    </w:p>
    <w:p w:rsidR="00D10897" w:rsidRPr="00275E98" w:rsidRDefault="00D10897" w:rsidP="00D10897">
      <w:pPr>
        <w:ind w:left="720"/>
        <w:jc w:val="both"/>
        <w:rPr>
          <w:rFonts w:ascii="Arial" w:hAnsi="Arial" w:cs="Arial"/>
        </w:rPr>
      </w:pPr>
    </w:p>
    <w:p w:rsidR="00D10897" w:rsidRPr="00275E98" w:rsidRDefault="00D10897" w:rsidP="00D10897">
      <w:pPr>
        <w:ind w:left="1077"/>
        <w:jc w:val="both"/>
        <w:rPr>
          <w:rFonts w:ascii="Arial" w:hAnsi="Arial" w:cs="Arial"/>
        </w:rPr>
      </w:pPr>
      <w:r w:rsidRPr="00275E98">
        <w:rPr>
          <w:rFonts w:ascii="Arial" w:hAnsi="Arial" w:cs="Arial"/>
        </w:rPr>
        <w:t xml:space="preserve">Giá trị tài sản tiềm ẩn rủi ro thanh toán là giá trị thị trường của hợp đồng tính </w:t>
      </w:r>
      <w:proofErr w:type="gramStart"/>
      <w:r w:rsidRPr="00275E98">
        <w:rPr>
          <w:rFonts w:ascii="Arial" w:hAnsi="Arial" w:cs="Arial"/>
        </w:rPr>
        <w:t>theo</w:t>
      </w:r>
      <w:proofErr w:type="gramEnd"/>
      <w:r w:rsidRPr="00275E98">
        <w:rPr>
          <w:rFonts w:ascii="Arial" w:hAnsi="Arial" w:cs="Arial"/>
        </w:rPr>
        <w:t xml:space="preserve"> nguyên tắc như sau:</w:t>
      </w:r>
    </w:p>
    <w:p w:rsidR="00D10897" w:rsidRPr="00275E98" w:rsidRDefault="00D10897" w:rsidP="00D10897">
      <w:pPr>
        <w:pStyle w:val="BodyTextIndent"/>
        <w:numPr>
          <w:ilvl w:val="0"/>
          <w:numId w:val="10"/>
        </w:numPr>
        <w:spacing w:before="120"/>
        <w:ind w:left="1440"/>
        <w:rPr>
          <w:rFonts w:ascii="Arial" w:hAnsi="Arial" w:cs="Arial"/>
          <w:bCs/>
          <w:iCs/>
        </w:rPr>
      </w:pPr>
      <w:r w:rsidRPr="00275E98">
        <w:rPr>
          <w:rFonts w:ascii="Arial" w:hAnsi="Arial" w:cs="Arial"/>
          <w:bCs/>
          <w:iCs/>
        </w:rPr>
        <w:t xml:space="preserve">Giá trị tài sản tiềm ẩn rủi ro thanh toán: </w:t>
      </w:r>
    </w:p>
    <w:p w:rsidR="00330E54" w:rsidRDefault="00330E54">
      <w:pPr>
        <w:overflowPunct/>
        <w:autoSpaceDE/>
        <w:autoSpaceDN/>
        <w:adjustRightInd/>
        <w:textAlignment w:val="auto"/>
        <w:rPr>
          <w:rFonts w:ascii="Arial" w:hAnsi="Arial" w:cs="Arial"/>
          <w:i/>
        </w:rPr>
      </w:pPr>
      <w:r>
        <w:rPr>
          <w:rFonts w:ascii="Arial" w:hAnsi="Arial" w:cs="Arial"/>
          <w:i/>
        </w:rPr>
        <w:br w:type="page"/>
      </w:r>
    </w:p>
    <w:p w:rsidR="00330E54" w:rsidRPr="00F16F9B" w:rsidRDefault="00330E54" w:rsidP="00330E54">
      <w:pPr>
        <w:pStyle w:val="Style1"/>
        <w:numPr>
          <w:ilvl w:val="0"/>
          <w:numId w:val="0"/>
        </w:numPr>
        <w:spacing w:after="0"/>
        <w:ind w:left="742" w:hanging="742"/>
        <w:rPr>
          <w:rFonts w:ascii="Arial" w:hAnsi="Arial" w:cs="Arial"/>
          <w:i w:val="0"/>
        </w:rPr>
      </w:pPr>
      <w:r w:rsidRPr="00275E98">
        <w:rPr>
          <w:rFonts w:ascii="Arial" w:hAnsi="Arial" w:cs="Arial"/>
          <w:i w:val="0"/>
        </w:rPr>
        <w:lastRenderedPageBreak/>
        <w:t>3.</w:t>
      </w:r>
      <w:r w:rsidRPr="00275E98">
        <w:rPr>
          <w:rFonts w:ascii="Arial" w:hAnsi="Arial" w:cs="Arial"/>
          <w:i w:val="0"/>
        </w:rPr>
        <w:tab/>
        <w:t>CÁC CHÍNH SÁCH LẬP BÁO CÁO TỶ LỆ AN TOÀN TÀI CHÍNH (BÁO CÁO TỶ LỆ VỐN KHẢ DỤNG) CHỦ YẾU</w:t>
      </w:r>
      <w:r w:rsidRPr="00F16F9B">
        <w:rPr>
          <w:rFonts w:ascii="Arial" w:hAnsi="Arial" w:cs="Arial"/>
          <w:i w:val="0"/>
        </w:rPr>
        <w:t xml:space="preserve"> </w:t>
      </w:r>
      <w:r w:rsidRPr="00F16F9B">
        <w:rPr>
          <w:rFonts w:ascii="Arial" w:hAnsi="Arial" w:cs="Arial"/>
          <w:b w:val="0"/>
          <w:i w:val="0"/>
        </w:rPr>
        <w:t xml:space="preserve">(tiếp </w:t>
      </w:r>
      <w:proofErr w:type="gramStart"/>
      <w:r w:rsidRPr="00F16F9B">
        <w:rPr>
          <w:rFonts w:ascii="Arial" w:hAnsi="Arial" w:cs="Arial"/>
          <w:b w:val="0"/>
          <w:i w:val="0"/>
        </w:rPr>
        <w:t>theo</w:t>
      </w:r>
      <w:proofErr w:type="gramEnd"/>
      <w:r w:rsidRPr="00F16F9B">
        <w:rPr>
          <w:rFonts w:ascii="Arial" w:hAnsi="Arial" w:cs="Arial"/>
          <w:b w:val="0"/>
          <w:i w:val="0"/>
        </w:rPr>
        <w:t>)</w:t>
      </w:r>
    </w:p>
    <w:p w:rsidR="00330E54" w:rsidRDefault="00330E54" w:rsidP="00330E54">
      <w:pPr>
        <w:ind w:left="1077"/>
        <w:jc w:val="both"/>
        <w:rPr>
          <w:rFonts w:ascii="Arial" w:hAnsi="Arial" w:cs="Arial"/>
        </w:rPr>
      </w:pPr>
    </w:p>
    <w:p w:rsidR="00330E54" w:rsidRPr="001A1974" w:rsidRDefault="00330E54" w:rsidP="00330E54">
      <w:pPr>
        <w:pStyle w:val="BodyTextIndent"/>
        <w:ind w:left="720" w:hanging="720"/>
        <w:rPr>
          <w:rFonts w:ascii="Arial" w:hAnsi="Arial" w:cs="Arial"/>
          <w:b/>
          <w:bCs/>
          <w:i/>
          <w:iCs/>
        </w:rPr>
      </w:pPr>
      <w:r w:rsidRPr="001A1974">
        <w:rPr>
          <w:rFonts w:ascii="Arial" w:hAnsi="Arial" w:cs="Arial"/>
          <w:b/>
          <w:bCs/>
          <w:i/>
          <w:iCs/>
        </w:rPr>
        <w:t>3.4</w:t>
      </w:r>
      <w:r w:rsidRPr="001A1974">
        <w:rPr>
          <w:rFonts w:ascii="Arial" w:hAnsi="Arial" w:cs="Arial"/>
          <w:b/>
          <w:bCs/>
          <w:i/>
          <w:iCs/>
        </w:rPr>
        <w:tab/>
        <w:t xml:space="preserve">Giá trị rủi ro thanh toán </w:t>
      </w:r>
      <w:r w:rsidRPr="001A1974">
        <w:rPr>
          <w:rFonts w:ascii="Arial" w:hAnsi="Arial" w:cs="Arial"/>
        </w:rPr>
        <w:t>(tiếp theo)</w:t>
      </w:r>
    </w:p>
    <w:p w:rsidR="00330E54" w:rsidRDefault="00330E54" w:rsidP="008406B3">
      <w:pPr>
        <w:ind w:left="720" w:hanging="720"/>
        <w:jc w:val="both"/>
        <w:rPr>
          <w:rFonts w:ascii="Arial" w:hAnsi="Arial" w:cs="Arial"/>
          <w:i/>
        </w:rPr>
      </w:pPr>
    </w:p>
    <w:p w:rsidR="00FA3465" w:rsidRPr="00275E98" w:rsidRDefault="008406B3" w:rsidP="008406B3">
      <w:pPr>
        <w:ind w:left="720" w:hanging="720"/>
        <w:jc w:val="both"/>
        <w:rPr>
          <w:rFonts w:ascii="Arial" w:hAnsi="Arial" w:cs="Arial"/>
          <w:i/>
        </w:rPr>
      </w:pPr>
      <w:r w:rsidRPr="00275E98">
        <w:rPr>
          <w:rFonts w:ascii="Arial" w:hAnsi="Arial" w:cs="Arial"/>
          <w:i/>
        </w:rPr>
        <w:t>3.</w:t>
      </w:r>
      <w:r w:rsidR="000B6961" w:rsidRPr="00275E98">
        <w:rPr>
          <w:rFonts w:ascii="Arial" w:hAnsi="Arial" w:cs="Arial"/>
          <w:i/>
        </w:rPr>
        <w:t>4</w:t>
      </w:r>
      <w:r w:rsidRPr="00275E98">
        <w:rPr>
          <w:rFonts w:ascii="Arial" w:hAnsi="Arial" w:cs="Arial"/>
          <w:i/>
        </w:rPr>
        <w:t>.2</w:t>
      </w:r>
      <w:r w:rsidRPr="00275E98">
        <w:rPr>
          <w:rFonts w:ascii="Arial" w:hAnsi="Arial" w:cs="Arial"/>
          <w:i/>
        </w:rPr>
        <w:tab/>
      </w:r>
      <w:r w:rsidR="002F45D0" w:rsidRPr="00275E98">
        <w:rPr>
          <w:rFonts w:ascii="Arial" w:hAnsi="Arial" w:cs="Arial"/>
          <w:i/>
        </w:rPr>
        <w:t>Giá trị tài sản tiềm ẩn rủi ro thanh toán</w:t>
      </w:r>
      <w:r w:rsidR="00D10897">
        <w:rPr>
          <w:rFonts w:ascii="Arial" w:hAnsi="Arial" w:cs="Arial"/>
          <w:i/>
        </w:rPr>
        <w:t xml:space="preserve"> </w:t>
      </w:r>
      <w:r w:rsidR="00D10897" w:rsidRPr="001A1974">
        <w:rPr>
          <w:rFonts w:ascii="Arial" w:hAnsi="Arial" w:cs="Arial"/>
        </w:rPr>
        <w:t xml:space="preserve">(tiếp </w:t>
      </w:r>
      <w:proofErr w:type="gramStart"/>
      <w:r w:rsidR="00D10897" w:rsidRPr="001A1974">
        <w:rPr>
          <w:rFonts w:ascii="Arial" w:hAnsi="Arial" w:cs="Arial"/>
        </w:rPr>
        <w:t>theo</w:t>
      </w:r>
      <w:proofErr w:type="gramEnd"/>
      <w:r w:rsidR="00D10897" w:rsidRPr="001A1974">
        <w:rPr>
          <w:rFonts w:ascii="Arial" w:hAnsi="Arial" w:cs="Arial"/>
        </w:rPr>
        <w:t>)</w:t>
      </w:r>
    </w:p>
    <w:p w:rsidR="008406B3" w:rsidRPr="00275E98" w:rsidRDefault="008406B3" w:rsidP="008406B3">
      <w:pPr>
        <w:ind w:left="720" w:hanging="720"/>
        <w:jc w:val="both"/>
        <w:rPr>
          <w:rFonts w:ascii="Arial" w:hAnsi="Arial" w:cs="Arial"/>
        </w:rPr>
      </w:pPr>
    </w:p>
    <w:tbl>
      <w:tblPr>
        <w:tblW w:w="7806"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622"/>
        <w:gridCol w:w="4284"/>
      </w:tblGrid>
      <w:tr w:rsidR="00774F53" w:rsidRPr="009938C8" w:rsidTr="00390381">
        <w:tc>
          <w:tcPr>
            <w:tcW w:w="900" w:type="dxa"/>
            <w:shd w:val="clear" w:color="auto" w:fill="D9D9D9"/>
            <w:vAlign w:val="bottom"/>
          </w:tcPr>
          <w:p w:rsidR="00774F53" w:rsidRPr="009938C8" w:rsidRDefault="00774F53" w:rsidP="00F12C62">
            <w:pPr>
              <w:overflowPunct/>
              <w:autoSpaceDE/>
              <w:autoSpaceDN/>
              <w:adjustRightInd/>
              <w:spacing w:before="60" w:after="60"/>
              <w:jc w:val="center"/>
              <w:textAlignment w:val="auto"/>
              <w:rPr>
                <w:rFonts w:ascii="Arial" w:hAnsi="Arial" w:cs="Arial"/>
                <w:bCs/>
                <w:i/>
                <w:color w:val="000000"/>
              </w:rPr>
            </w:pPr>
            <w:r w:rsidRPr="009938C8">
              <w:rPr>
                <w:rFonts w:ascii="Arial" w:hAnsi="Arial" w:cs="Arial"/>
                <w:bCs/>
                <w:i/>
                <w:color w:val="000000"/>
              </w:rPr>
              <w:t>STT</w:t>
            </w:r>
          </w:p>
        </w:tc>
        <w:tc>
          <w:tcPr>
            <w:tcW w:w="2622" w:type="dxa"/>
            <w:shd w:val="clear" w:color="auto" w:fill="D9D9D9"/>
            <w:vAlign w:val="bottom"/>
          </w:tcPr>
          <w:p w:rsidR="00774F53" w:rsidRPr="009938C8" w:rsidRDefault="00774F53" w:rsidP="00F12C62">
            <w:pPr>
              <w:overflowPunct/>
              <w:autoSpaceDE/>
              <w:autoSpaceDN/>
              <w:adjustRightInd/>
              <w:spacing w:before="60" w:after="60"/>
              <w:textAlignment w:val="auto"/>
              <w:rPr>
                <w:rFonts w:ascii="Arial" w:hAnsi="Arial" w:cs="Arial"/>
                <w:bCs/>
                <w:i/>
                <w:color w:val="000000"/>
              </w:rPr>
            </w:pPr>
            <w:r w:rsidRPr="009938C8">
              <w:rPr>
                <w:rFonts w:ascii="Arial" w:hAnsi="Arial" w:cs="Arial"/>
                <w:bCs/>
                <w:i/>
                <w:color w:val="000000"/>
              </w:rPr>
              <w:t>Loại hình giao dịch</w:t>
            </w:r>
          </w:p>
        </w:tc>
        <w:tc>
          <w:tcPr>
            <w:tcW w:w="4284" w:type="dxa"/>
            <w:shd w:val="clear" w:color="auto" w:fill="D9D9D9"/>
            <w:vAlign w:val="bottom"/>
          </w:tcPr>
          <w:p w:rsidR="00774F53" w:rsidRPr="009938C8" w:rsidRDefault="00774F53" w:rsidP="00390381">
            <w:pPr>
              <w:overflowPunct/>
              <w:autoSpaceDE/>
              <w:autoSpaceDN/>
              <w:adjustRightInd/>
              <w:spacing w:before="60" w:after="60"/>
              <w:ind w:right="-113"/>
              <w:textAlignment w:val="auto"/>
              <w:rPr>
                <w:rFonts w:ascii="Arial" w:hAnsi="Arial" w:cs="Arial"/>
                <w:bCs/>
                <w:i/>
                <w:color w:val="000000"/>
              </w:rPr>
            </w:pPr>
            <w:r w:rsidRPr="009938C8">
              <w:rPr>
                <w:rFonts w:ascii="Arial" w:hAnsi="Arial" w:cs="Arial"/>
                <w:bCs/>
                <w:i/>
                <w:color w:val="000000"/>
              </w:rPr>
              <w:t>Giá trị tài sản tiềm ẩn rủi ro thanh toán</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1.</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Tiền gửi có kỳ hạn, khoản tiền cho vay không có tài sản bảo đảm</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Toàn bộ giá trị khoản cho vay</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2.</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Cho vay chứng khoán</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Max{(Giá trị thị trường của hợp đồng - Giá trị tài sản đảm bảo (nếu có)),0}</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3.</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Vay chứng khoán</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Max{(Giá trị tài sản đảm bảo - Giá trị thị trường của hợp đồng),0}</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4.</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Hợp đồng mua chứng khoán có cam kết bán lại</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Max{(Giá trị hợp đồng tính theo giá mua - Giá trị thị trường của Hợp đồng x (1- Hệ số rủi ro thị trường)),0}</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5.</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Hợp đồng bán chứng khoán có cam kết mua lại</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Max{(Giá trị thị trường của hợp đồng x (1 - Hệ số rủi ro thị trường)-Giá trị hợp đồng tính theo giá bán),0}</w:t>
            </w:r>
          </w:p>
        </w:tc>
      </w:tr>
      <w:tr w:rsidR="00774F53" w:rsidRPr="00275E98" w:rsidTr="00390381">
        <w:tc>
          <w:tcPr>
            <w:tcW w:w="900" w:type="dxa"/>
          </w:tcPr>
          <w:p w:rsidR="00774F53" w:rsidRPr="00275E98" w:rsidRDefault="00774F53" w:rsidP="00F12C62">
            <w:pPr>
              <w:overflowPunct/>
              <w:autoSpaceDE/>
              <w:autoSpaceDN/>
              <w:adjustRightInd/>
              <w:spacing w:before="60" w:after="60"/>
              <w:jc w:val="center"/>
              <w:textAlignment w:val="auto"/>
              <w:rPr>
                <w:rFonts w:ascii="Arial" w:hAnsi="Arial" w:cs="Arial"/>
                <w:color w:val="000000"/>
              </w:rPr>
            </w:pPr>
            <w:r w:rsidRPr="00275E98">
              <w:rPr>
                <w:rFonts w:ascii="Arial" w:hAnsi="Arial" w:cs="Arial"/>
                <w:color w:val="000000"/>
              </w:rPr>
              <w:t>6.</w:t>
            </w:r>
          </w:p>
        </w:tc>
        <w:tc>
          <w:tcPr>
            <w:tcW w:w="2622"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 xml:space="preserve">Hợp đồng cho vay mua ký quỹ (cho khách hàng vay mua chứng khoán)/Các thỏa thuận kinh tế có cùng bản chất </w:t>
            </w:r>
          </w:p>
        </w:tc>
        <w:tc>
          <w:tcPr>
            <w:tcW w:w="4284" w:type="dxa"/>
          </w:tcPr>
          <w:p w:rsidR="00774F53" w:rsidRPr="00275E98" w:rsidRDefault="00774F53" w:rsidP="00F12C62">
            <w:pPr>
              <w:overflowPunct/>
              <w:autoSpaceDE/>
              <w:autoSpaceDN/>
              <w:adjustRightInd/>
              <w:spacing w:before="60" w:after="60"/>
              <w:textAlignment w:val="auto"/>
              <w:rPr>
                <w:rFonts w:ascii="Arial" w:hAnsi="Arial" w:cs="Arial"/>
                <w:color w:val="000000"/>
              </w:rPr>
            </w:pPr>
            <w:r w:rsidRPr="00275E98">
              <w:rPr>
                <w:rFonts w:ascii="Arial" w:hAnsi="Arial" w:cs="Arial"/>
                <w:color w:val="000000"/>
              </w:rPr>
              <w:t>Max{(Số dư nợ - Giá trị tài sản đảm bảo),0}</w:t>
            </w:r>
          </w:p>
        </w:tc>
      </w:tr>
    </w:tbl>
    <w:p w:rsidR="00774F53" w:rsidRPr="00275E98" w:rsidRDefault="00774F53" w:rsidP="008D4161">
      <w:pPr>
        <w:ind w:left="720"/>
        <w:jc w:val="both"/>
        <w:rPr>
          <w:rFonts w:ascii="Arial" w:hAnsi="Arial" w:cs="Arial"/>
        </w:rPr>
      </w:pPr>
    </w:p>
    <w:p w:rsidR="00B424A4" w:rsidRPr="00275E98" w:rsidRDefault="00B424A4" w:rsidP="00B3029F">
      <w:pPr>
        <w:ind w:left="720" w:firstLine="360"/>
        <w:jc w:val="both"/>
        <w:rPr>
          <w:rFonts w:ascii="Arial" w:hAnsi="Arial" w:cs="Arial"/>
        </w:rPr>
      </w:pPr>
      <w:proofErr w:type="gramStart"/>
      <w:r w:rsidRPr="00275E98">
        <w:rPr>
          <w:rFonts w:ascii="Arial" w:hAnsi="Arial" w:cs="Arial"/>
        </w:rPr>
        <w:t>Số dư nợ là giá trị khoản vay, lãi vay và các loại phí</w:t>
      </w:r>
      <w:r w:rsidR="00D61910" w:rsidRPr="00275E98">
        <w:rPr>
          <w:rFonts w:ascii="Arial" w:hAnsi="Arial" w:cs="Arial"/>
        </w:rPr>
        <w:t>.</w:t>
      </w:r>
      <w:proofErr w:type="gramEnd"/>
    </w:p>
    <w:p w:rsidR="004A41DE" w:rsidRPr="00275E98" w:rsidRDefault="004A41DE" w:rsidP="008D4161">
      <w:pPr>
        <w:ind w:left="720"/>
        <w:jc w:val="both"/>
        <w:rPr>
          <w:rFonts w:ascii="Arial" w:hAnsi="Arial" w:cs="Arial"/>
        </w:rPr>
      </w:pPr>
    </w:p>
    <w:p w:rsidR="00D61910" w:rsidRPr="00275E98" w:rsidRDefault="00D61910" w:rsidP="00B3029F">
      <w:pPr>
        <w:ind w:left="1080"/>
        <w:jc w:val="both"/>
        <w:rPr>
          <w:rFonts w:ascii="Arial" w:hAnsi="Arial" w:cs="Arial"/>
        </w:rPr>
      </w:pPr>
      <w:r w:rsidRPr="00275E98">
        <w:rPr>
          <w:rFonts w:ascii="Arial" w:hAnsi="Arial" w:cs="Arial"/>
        </w:rPr>
        <w:t xml:space="preserve">Giá trị tài sản đảm bảo được xác định </w:t>
      </w:r>
      <w:proofErr w:type="gramStart"/>
      <w:r w:rsidRPr="00275E98">
        <w:rPr>
          <w:rFonts w:ascii="Arial" w:hAnsi="Arial" w:cs="Arial"/>
        </w:rPr>
        <w:t>theo</w:t>
      </w:r>
      <w:proofErr w:type="gramEnd"/>
      <w:r w:rsidRPr="00275E98">
        <w:rPr>
          <w:rFonts w:ascii="Arial" w:hAnsi="Arial" w:cs="Arial"/>
        </w:rPr>
        <w:t xml:space="preserve"> giá trị thị trường. Trong trường hợp tài sản bảo </w:t>
      </w:r>
      <w:r w:rsidRPr="00275E98">
        <w:rPr>
          <w:rFonts w:ascii="Arial" w:hAnsi="Arial" w:cs="Arial" w:hint="eastAsia"/>
        </w:rPr>
        <w:t>đ</w:t>
      </w:r>
      <w:r w:rsidRPr="00275E98">
        <w:rPr>
          <w:rFonts w:ascii="Arial" w:hAnsi="Arial" w:cs="Arial"/>
        </w:rPr>
        <w:t xml:space="preserve">ảm của khách hàng không có giá tham khảo </w:t>
      </w:r>
      <w:proofErr w:type="gramStart"/>
      <w:r w:rsidRPr="00275E98">
        <w:rPr>
          <w:rFonts w:ascii="Arial" w:hAnsi="Arial" w:cs="Arial"/>
        </w:rPr>
        <w:t>theo</w:t>
      </w:r>
      <w:proofErr w:type="gramEnd"/>
      <w:r w:rsidRPr="00275E98">
        <w:rPr>
          <w:rFonts w:ascii="Arial" w:hAnsi="Arial" w:cs="Arial"/>
        </w:rPr>
        <w:t xml:space="preserve"> thị tr</w:t>
      </w:r>
      <w:r w:rsidRPr="00275E98">
        <w:rPr>
          <w:rFonts w:ascii="Arial" w:hAnsi="Arial" w:cs="Arial" w:hint="eastAsia"/>
        </w:rPr>
        <w:t>ư</w:t>
      </w:r>
      <w:r w:rsidRPr="00275E98">
        <w:rPr>
          <w:rFonts w:ascii="Arial" w:hAnsi="Arial" w:cs="Arial"/>
        </w:rPr>
        <w:t xml:space="preserve">ờng, thì </w:t>
      </w:r>
      <w:r w:rsidRPr="00275E98">
        <w:rPr>
          <w:rFonts w:ascii="Arial" w:hAnsi="Arial" w:cs="Arial" w:hint="eastAsia"/>
        </w:rPr>
        <w:t>đư</w:t>
      </w:r>
      <w:r w:rsidRPr="00275E98">
        <w:rPr>
          <w:rFonts w:ascii="Arial" w:hAnsi="Arial" w:cs="Arial"/>
        </w:rPr>
        <w:t xml:space="preserve">ợc xác </w:t>
      </w:r>
      <w:r w:rsidRPr="00275E98">
        <w:rPr>
          <w:rFonts w:ascii="Arial" w:hAnsi="Arial" w:cs="Arial" w:hint="eastAsia"/>
        </w:rPr>
        <w:t>đ</w:t>
      </w:r>
      <w:r w:rsidRPr="00275E98">
        <w:rPr>
          <w:rFonts w:ascii="Arial" w:hAnsi="Arial" w:cs="Arial"/>
        </w:rPr>
        <w:t xml:space="preserve">ịnh theo quy </w:t>
      </w:r>
      <w:r w:rsidRPr="00275E98">
        <w:rPr>
          <w:rFonts w:ascii="Arial" w:hAnsi="Arial" w:cs="Arial" w:hint="eastAsia"/>
        </w:rPr>
        <w:t>đ</w:t>
      </w:r>
      <w:r w:rsidRPr="00275E98">
        <w:rPr>
          <w:rFonts w:ascii="Arial" w:hAnsi="Arial" w:cs="Arial"/>
        </w:rPr>
        <w:t>ịnh nội bộ của Công ty.</w:t>
      </w:r>
    </w:p>
    <w:p w:rsidR="00ED06E8" w:rsidRPr="00275E98" w:rsidRDefault="00ED06E8" w:rsidP="008D4161">
      <w:pPr>
        <w:ind w:left="720"/>
        <w:jc w:val="both"/>
        <w:rPr>
          <w:rFonts w:ascii="Arial" w:hAnsi="Arial" w:cs="Arial"/>
        </w:rPr>
      </w:pPr>
    </w:p>
    <w:p w:rsidR="00ED06E8" w:rsidRPr="00275E98" w:rsidRDefault="00ED06E8" w:rsidP="00563DE9">
      <w:pPr>
        <w:ind w:left="720" w:firstLine="360"/>
        <w:jc w:val="both"/>
        <w:rPr>
          <w:rFonts w:ascii="Arial" w:hAnsi="Arial" w:cs="Arial"/>
        </w:rPr>
      </w:pPr>
      <w:r w:rsidRPr="00275E98">
        <w:rPr>
          <w:rFonts w:ascii="Arial" w:hAnsi="Arial" w:cs="Arial"/>
        </w:rPr>
        <w:t xml:space="preserve">Giá trị của các tài sản được xác định </w:t>
      </w:r>
      <w:proofErr w:type="gramStart"/>
      <w:r w:rsidRPr="00275E98">
        <w:rPr>
          <w:rFonts w:ascii="Arial" w:hAnsi="Arial" w:cs="Arial"/>
        </w:rPr>
        <w:t>theo</w:t>
      </w:r>
      <w:proofErr w:type="gramEnd"/>
      <w:r w:rsidRPr="00275E98">
        <w:rPr>
          <w:rFonts w:ascii="Arial" w:hAnsi="Arial" w:cs="Arial"/>
        </w:rPr>
        <w:t xml:space="preserve"> </w:t>
      </w:r>
      <w:r w:rsidR="0077690C">
        <w:rPr>
          <w:rFonts w:ascii="Arial" w:hAnsi="Arial" w:cs="Arial"/>
        </w:rPr>
        <w:t>Thuyết minh</w:t>
      </w:r>
      <w:r w:rsidRPr="00275E98">
        <w:rPr>
          <w:rFonts w:ascii="Arial" w:hAnsi="Arial" w:cs="Arial"/>
        </w:rPr>
        <w:t xml:space="preserve"> 3.</w:t>
      </w:r>
      <w:r w:rsidR="00CE0B48" w:rsidRPr="00275E98">
        <w:rPr>
          <w:rFonts w:ascii="Arial" w:hAnsi="Arial" w:cs="Arial"/>
        </w:rPr>
        <w:t>3</w:t>
      </w:r>
      <w:r w:rsidRPr="00275E98">
        <w:rPr>
          <w:rFonts w:ascii="Arial" w:hAnsi="Arial" w:cs="Arial"/>
        </w:rPr>
        <w:t>.</w:t>
      </w:r>
      <w:r w:rsidR="00DC2F61" w:rsidRPr="00275E98">
        <w:rPr>
          <w:rFonts w:ascii="Arial" w:hAnsi="Arial" w:cs="Arial"/>
        </w:rPr>
        <w:t>2</w:t>
      </w:r>
      <w:r w:rsidRPr="00275E98">
        <w:rPr>
          <w:rFonts w:ascii="Arial" w:hAnsi="Arial" w:cs="Arial"/>
        </w:rPr>
        <w:t>.</w:t>
      </w:r>
    </w:p>
    <w:p w:rsidR="00194110" w:rsidRDefault="00194110" w:rsidP="00FA2E54">
      <w:pPr>
        <w:ind w:left="720" w:hanging="720"/>
        <w:jc w:val="both"/>
        <w:rPr>
          <w:rFonts w:ascii="Arial" w:hAnsi="Arial" w:cs="Arial"/>
          <w:b/>
        </w:rPr>
      </w:pPr>
    </w:p>
    <w:p w:rsidR="006C166F" w:rsidRDefault="006C166F" w:rsidP="00FA2E54">
      <w:pPr>
        <w:ind w:left="720" w:hanging="720"/>
        <w:jc w:val="both"/>
        <w:rPr>
          <w:rFonts w:ascii="Arial" w:hAnsi="Arial" w:cs="Arial"/>
          <w:b/>
        </w:rPr>
      </w:pPr>
    </w:p>
    <w:p w:rsidR="006C166F" w:rsidRDefault="006C166F" w:rsidP="00FA2E54">
      <w:pPr>
        <w:ind w:left="720" w:hanging="720"/>
        <w:jc w:val="both"/>
        <w:rPr>
          <w:rFonts w:ascii="Arial" w:hAnsi="Arial" w:cs="Arial"/>
          <w:b/>
        </w:rPr>
      </w:pPr>
    </w:p>
    <w:p w:rsidR="00330E54" w:rsidRDefault="00330E54">
      <w:pPr>
        <w:overflowPunct/>
        <w:autoSpaceDE/>
        <w:autoSpaceDN/>
        <w:adjustRightInd/>
        <w:textAlignment w:val="auto"/>
        <w:rPr>
          <w:rFonts w:ascii="Arial" w:hAnsi="Arial" w:cs="Arial"/>
          <w:b/>
        </w:rPr>
      </w:pPr>
      <w:r>
        <w:rPr>
          <w:rFonts w:ascii="Arial" w:hAnsi="Arial" w:cs="Arial"/>
          <w:b/>
        </w:rPr>
        <w:br w:type="page"/>
      </w:r>
    </w:p>
    <w:p w:rsidR="00FA2E54" w:rsidRPr="00275E98" w:rsidRDefault="00FA2E54" w:rsidP="00FA2E54">
      <w:pPr>
        <w:ind w:left="720" w:hanging="720"/>
        <w:jc w:val="both"/>
        <w:rPr>
          <w:rFonts w:ascii="Arial" w:hAnsi="Arial" w:cs="Arial"/>
          <w:color w:val="000000"/>
        </w:rPr>
      </w:pPr>
      <w:r w:rsidRPr="00275E98">
        <w:rPr>
          <w:rFonts w:ascii="Arial" w:hAnsi="Arial" w:cs="Arial"/>
          <w:b/>
        </w:rPr>
        <w:lastRenderedPageBreak/>
        <w:t>3.</w:t>
      </w:r>
      <w:r w:rsidRPr="00275E98">
        <w:rPr>
          <w:rFonts w:ascii="Arial" w:hAnsi="Arial" w:cs="Arial"/>
          <w:b/>
        </w:rPr>
        <w:tab/>
        <w:t xml:space="preserve">CÁC CHÍNH SÁCH LẬP BÁO CÁO </w:t>
      </w:r>
      <w:r w:rsidR="000731A7" w:rsidRPr="00275E98">
        <w:rPr>
          <w:rFonts w:ascii="Arial" w:hAnsi="Arial" w:cs="Arial"/>
          <w:b/>
        </w:rPr>
        <w:t xml:space="preserve">TỶ LỆ AN TOÀN TÀI CHÍNH (BÁO CÁO TỶ LỆ </w:t>
      </w:r>
      <w:r w:rsidRPr="00275E98">
        <w:rPr>
          <w:rFonts w:ascii="Arial" w:hAnsi="Arial" w:cs="Arial"/>
          <w:b/>
        </w:rPr>
        <w:t>VỐN KHẢ DỤNG</w:t>
      </w:r>
      <w:r w:rsidR="000731A7" w:rsidRPr="00275E98">
        <w:rPr>
          <w:rFonts w:ascii="Arial" w:hAnsi="Arial" w:cs="Arial"/>
          <w:b/>
        </w:rPr>
        <w:t>)</w:t>
      </w:r>
      <w:r w:rsidRPr="00275E98">
        <w:rPr>
          <w:rFonts w:ascii="Arial" w:hAnsi="Arial" w:cs="Arial"/>
          <w:b/>
        </w:rPr>
        <w:t xml:space="preserve"> CHỦ YẾU </w:t>
      </w:r>
      <w:r w:rsidRPr="00275E98">
        <w:rPr>
          <w:rFonts w:ascii="Arial" w:hAnsi="Arial" w:cs="Arial"/>
          <w:color w:val="000000"/>
        </w:rPr>
        <w:t xml:space="preserve">(tiếp </w:t>
      </w:r>
      <w:proofErr w:type="gramStart"/>
      <w:r w:rsidRPr="00275E98">
        <w:rPr>
          <w:rFonts w:ascii="Arial" w:hAnsi="Arial" w:cs="Arial"/>
          <w:color w:val="000000"/>
        </w:rPr>
        <w:t>theo</w:t>
      </w:r>
      <w:proofErr w:type="gramEnd"/>
      <w:r w:rsidRPr="00275E98">
        <w:rPr>
          <w:rFonts w:ascii="Arial" w:hAnsi="Arial" w:cs="Arial"/>
          <w:color w:val="000000"/>
        </w:rPr>
        <w:t>)</w:t>
      </w:r>
    </w:p>
    <w:p w:rsidR="00FA2E54" w:rsidRPr="00275E98" w:rsidRDefault="00FA2E54" w:rsidP="00FA2E54">
      <w:pPr>
        <w:ind w:left="720" w:hanging="720"/>
        <w:jc w:val="both"/>
        <w:rPr>
          <w:rFonts w:ascii="Arial" w:hAnsi="Arial" w:cs="Arial"/>
          <w:b/>
        </w:rPr>
      </w:pPr>
    </w:p>
    <w:p w:rsidR="00FA2E54" w:rsidRPr="00275E98" w:rsidRDefault="00FA2E54" w:rsidP="00FA2E54">
      <w:pPr>
        <w:ind w:left="720" w:hanging="720"/>
        <w:jc w:val="both"/>
        <w:rPr>
          <w:rFonts w:ascii="Arial" w:hAnsi="Arial" w:cs="Arial"/>
          <w:b/>
          <w:bCs/>
          <w:i/>
          <w:iCs/>
        </w:rPr>
      </w:pPr>
      <w:r w:rsidRPr="00275E98">
        <w:rPr>
          <w:rFonts w:ascii="Arial" w:hAnsi="Arial" w:cs="Arial"/>
          <w:b/>
          <w:bCs/>
          <w:i/>
          <w:iCs/>
        </w:rPr>
        <w:t>3.4</w:t>
      </w:r>
      <w:r w:rsidRPr="00275E98">
        <w:rPr>
          <w:rFonts w:ascii="Arial" w:hAnsi="Arial" w:cs="Arial"/>
          <w:b/>
          <w:bCs/>
          <w:i/>
          <w:iCs/>
        </w:rPr>
        <w:tab/>
        <w:t xml:space="preserve">Giá trị rủi ro thanh toán </w:t>
      </w:r>
      <w:r w:rsidRPr="00275E98">
        <w:rPr>
          <w:rFonts w:ascii="Arial" w:hAnsi="Arial" w:cs="Arial"/>
          <w:bCs/>
          <w:iCs/>
        </w:rPr>
        <w:t xml:space="preserve">(tiếp </w:t>
      </w:r>
      <w:proofErr w:type="gramStart"/>
      <w:r w:rsidRPr="00275E98">
        <w:rPr>
          <w:rFonts w:ascii="Arial" w:hAnsi="Arial" w:cs="Arial"/>
          <w:bCs/>
          <w:iCs/>
        </w:rPr>
        <w:t>theo</w:t>
      </w:r>
      <w:proofErr w:type="gramEnd"/>
      <w:r w:rsidRPr="00275E98">
        <w:rPr>
          <w:rFonts w:ascii="Arial" w:hAnsi="Arial" w:cs="Arial"/>
          <w:bCs/>
          <w:iCs/>
        </w:rPr>
        <w:t>)</w:t>
      </w:r>
    </w:p>
    <w:p w:rsidR="00CE2DD8" w:rsidRPr="00275E98" w:rsidRDefault="00CE2DD8" w:rsidP="00ED06E8">
      <w:pPr>
        <w:ind w:left="720"/>
        <w:jc w:val="both"/>
        <w:rPr>
          <w:rFonts w:ascii="Arial" w:hAnsi="Arial" w:cs="Arial"/>
          <w:i/>
        </w:rPr>
      </w:pPr>
    </w:p>
    <w:p w:rsidR="00CE2DD8" w:rsidRPr="00275E98" w:rsidRDefault="00CE2DD8" w:rsidP="00CE2DD8">
      <w:pPr>
        <w:ind w:left="720" w:hanging="720"/>
        <w:jc w:val="both"/>
        <w:rPr>
          <w:rFonts w:ascii="Arial" w:hAnsi="Arial" w:cs="Arial"/>
        </w:rPr>
      </w:pPr>
      <w:r w:rsidRPr="00275E98">
        <w:rPr>
          <w:rFonts w:ascii="Arial" w:hAnsi="Arial" w:cs="Arial"/>
          <w:i/>
        </w:rPr>
        <w:t>3.</w:t>
      </w:r>
      <w:r w:rsidR="000B6961" w:rsidRPr="00275E98">
        <w:rPr>
          <w:rFonts w:ascii="Arial" w:hAnsi="Arial" w:cs="Arial"/>
          <w:i/>
        </w:rPr>
        <w:t>4</w:t>
      </w:r>
      <w:r w:rsidRPr="00275E98">
        <w:rPr>
          <w:rFonts w:ascii="Arial" w:hAnsi="Arial" w:cs="Arial"/>
          <w:i/>
        </w:rPr>
        <w:t>.2</w:t>
      </w:r>
      <w:r w:rsidRPr="00275E98">
        <w:rPr>
          <w:rFonts w:ascii="Arial" w:hAnsi="Arial" w:cs="Arial"/>
          <w:i/>
        </w:rPr>
        <w:tab/>
        <w:t xml:space="preserve">Giá trị tài sản tiềm ẩn rủi ro thanh toán </w:t>
      </w:r>
      <w:r w:rsidRPr="00275E98">
        <w:rPr>
          <w:rFonts w:ascii="Arial" w:hAnsi="Arial" w:cs="Arial"/>
        </w:rPr>
        <w:t xml:space="preserve">(tiếp </w:t>
      </w:r>
      <w:proofErr w:type="gramStart"/>
      <w:r w:rsidRPr="00275E98">
        <w:rPr>
          <w:rFonts w:ascii="Arial" w:hAnsi="Arial" w:cs="Arial"/>
        </w:rPr>
        <w:t>theo</w:t>
      </w:r>
      <w:proofErr w:type="gramEnd"/>
      <w:r w:rsidRPr="00275E98">
        <w:rPr>
          <w:rFonts w:ascii="Arial" w:hAnsi="Arial" w:cs="Arial"/>
        </w:rPr>
        <w:t>)</w:t>
      </w:r>
    </w:p>
    <w:p w:rsidR="00B3029F" w:rsidRPr="00275E98" w:rsidRDefault="00B3029F" w:rsidP="00CE2DD8">
      <w:pPr>
        <w:ind w:left="720" w:hanging="720"/>
        <w:jc w:val="both"/>
        <w:rPr>
          <w:rFonts w:ascii="Arial" w:hAnsi="Arial" w:cs="Arial"/>
          <w:i/>
        </w:rPr>
      </w:pPr>
    </w:p>
    <w:p w:rsidR="00B3029F" w:rsidRPr="00275E98" w:rsidRDefault="00B3029F" w:rsidP="00B3029F">
      <w:pPr>
        <w:numPr>
          <w:ilvl w:val="0"/>
          <w:numId w:val="40"/>
        </w:numPr>
        <w:jc w:val="both"/>
        <w:rPr>
          <w:rFonts w:ascii="Arial" w:hAnsi="Arial" w:cs="Arial"/>
          <w:i/>
        </w:rPr>
      </w:pPr>
      <w:r w:rsidRPr="00275E98">
        <w:rPr>
          <w:rFonts w:ascii="Arial" w:hAnsi="Arial" w:cs="Arial"/>
          <w:i/>
        </w:rPr>
        <w:t>Các giao dịch mua, bán chứng khoán, cho khách hàng hoặc cho bản thân Công ty</w:t>
      </w:r>
      <w:r w:rsidRPr="00275E98">
        <w:rPr>
          <w:rFonts w:ascii="Arial" w:hAnsi="Arial" w:cs="Arial"/>
        </w:rPr>
        <w:t xml:space="preserve"> (tiếp theo)</w:t>
      </w:r>
    </w:p>
    <w:p w:rsidR="00CE2DD8" w:rsidRPr="00275E98" w:rsidRDefault="00CE2DD8" w:rsidP="00B3029F">
      <w:pPr>
        <w:pStyle w:val="BodyTextIndent"/>
        <w:numPr>
          <w:ilvl w:val="0"/>
          <w:numId w:val="10"/>
        </w:numPr>
        <w:spacing w:before="120"/>
        <w:ind w:left="1440"/>
        <w:rPr>
          <w:rFonts w:ascii="Arial" w:hAnsi="Arial" w:cs="Arial"/>
          <w:bCs/>
          <w:iCs/>
        </w:rPr>
      </w:pPr>
      <w:r w:rsidRPr="00275E98">
        <w:rPr>
          <w:rFonts w:ascii="Arial" w:hAnsi="Arial" w:cs="Arial"/>
          <w:bCs/>
          <w:iCs/>
        </w:rPr>
        <w:t xml:space="preserve">Giá trị tài sản tiềm ẩn rủi ro trong hoạt </w:t>
      </w:r>
      <w:r w:rsidRPr="00275E98">
        <w:rPr>
          <w:rFonts w:ascii="Arial" w:hAnsi="Arial" w:cs="Arial" w:hint="eastAsia"/>
          <w:bCs/>
          <w:iCs/>
        </w:rPr>
        <w:t>đ</w:t>
      </w:r>
      <w:r w:rsidRPr="00275E98">
        <w:rPr>
          <w:rFonts w:ascii="Arial" w:hAnsi="Arial" w:cs="Arial"/>
          <w:bCs/>
          <w:iCs/>
        </w:rPr>
        <w:t>ộng giao dịch chứng khoán</w:t>
      </w:r>
    </w:p>
    <w:p w:rsidR="00CE2DD8" w:rsidRPr="00275E98" w:rsidRDefault="00CE2DD8" w:rsidP="00CE2DD8">
      <w:pPr>
        <w:ind w:left="709"/>
        <w:jc w:val="both"/>
        <w:rPr>
          <w:rFonts w:ascii="Arial" w:hAnsi="Arial" w:cs="Arial"/>
        </w:rPr>
      </w:pPr>
    </w:p>
    <w:tbl>
      <w:tblPr>
        <w:tblW w:w="779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073"/>
        <w:gridCol w:w="4128"/>
      </w:tblGrid>
      <w:tr w:rsidR="00CE2DD8" w:rsidRPr="00275E98" w:rsidTr="00390381">
        <w:tc>
          <w:tcPr>
            <w:tcW w:w="594" w:type="dxa"/>
            <w:shd w:val="clear" w:color="auto" w:fill="D9D9D9"/>
          </w:tcPr>
          <w:p w:rsidR="00CE2DD8" w:rsidRPr="00275E98" w:rsidRDefault="00CE2DD8" w:rsidP="00F16F9B">
            <w:pPr>
              <w:spacing w:before="120" w:after="120"/>
              <w:rPr>
                <w:rFonts w:ascii="Arial" w:hAnsi="Arial" w:cs="Arial"/>
                <w:i/>
              </w:rPr>
            </w:pPr>
            <w:r w:rsidRPr="00275E98">
              <w:rPr>
                <w:rFonts w:ascii="Arial" w:hAnsi="Arial" w:cs="Arial"/>
                <w:i/>
              </w:rPr>
              <w:t>STT</w:t>
            </w:r>
          </w:p>
        </w:tc>
        <w:tc>
          <w:tcPr>
            <w:tcW w:w="3073" w:type="dxa"/>
            <w:shd w:val="clear" w:color="auto" w:fill="D9D9D9"/>
          </w:tcPr>
          <w:p w:rsidR="00CE2DD8" w:rsidRPr="00275E98" w:rsidRDefault="00CE2DD8" w:rsidP="00F16F9B">
            <w:pPr>
              <w:spacing w:before="120" w:after="120"/>
              <w:rPr>
                <w:rFonts w:ascii="Arial" w:hAnsi="Arial" w:cs="Arial"/>
                <w:i/>
              </w:rPr>
            </w:pPr>
            <w:r w:rsidRPr="00275E98">
              <w:rPr>
                <w:rFonts w:ascii="Arial" w:hAnsi="Arial" w:cs="Arial"/>
                <w:i/>
              </w:rPr>
              <w:t>Thời gian</w:t>
            </w:r>
          </w:p>
        </w:tc>
        <w:tc>
          <w:tcPr>
            <w:tcW w:w="4128" w:type="dxa"/>
            <w:shd w:val="clear" w:color="auto" w:fill="D9D9D9"/>
          </w:tcPr>
          <w:p w:rsidR="00CE2DD8" w:rsidRPr="00275E98" w:rsidRDefault="00CE2DD8" w:rsidP="00390381">
            <w:pPr>
              <w:spacing w:before="120" w:after="120"/>
              <w:rPr>
                <w:rFonts w:ascii="Arial" w:hAnsi="Arial" w:cs="Arial"/>
                <w:i/>
              </w:rPr>
            </w:pPr>
            <w:r w:rsidRPr="00275E98">
              <w:rPr>
                <w:rFonts w:ascii="Arial" w:hAnsi="Arial" w:cs="Arial"/>
                <w:i/>
              </w:rPr>
              <w:t>Giá trị tài sản tiềm ẩn rủi ro</w:t>
            </w:r>
          </w:p>
        </w:tc>
      </w:tr>
      <w:tr w:rsidR="00CE2DD8" w:rsidRPr="00275E98" w:rsidTr="00390381">
        <w:tc>
          <w:tcPr>
            <w:tcW w:w="7795" w:type="dxa"/>
            <w:gridSpan w:val="3"/>
            <w:shd w:val="clear" w:color="auto" w:fill="EEECE1"/>
          </w:tcPr>
          <w:p w:rsidR="00CE2DD8" w:rsidRPr="00275E98" w:rsidRDefault="00CE2DD8" w:rsidP="00F16F9B">
            <w:pPr>
              <w:spacing w:before="120" w:after="120"/>
              <w:jc w:val="both"/>
              <w:rPr>
                <w:rFonts w:ascii="Arial" w:hAnsi="Arial" w:cs="Arial"/>
              </w:rPr>
            </w:pPr>
            <w:r w:rsidRPr="00275E98">
              <w:rPr>
                <w:rFonts w:ascii="Arial" w:hAnsi="Arial" w:cs="Arial"/>
              </w:rPr>
              <w:t xml:space="preserve">A – Đối với các giao dịch bán chứng khoán (bên bán là </w:t>
            </w:r>
            <w:r w:rsidR="0061478A" w:rsidRPr="00275E98">
              <w:rPr>
                <w:rFonts w:ascii="Arial" w:hAnsi="Arial" w:cs="Arial"/>
              </w:rPr>
              <w:t>Công ty</w:t>
            </w:r>
            <w:r w:rsidRPr="00275E98">
              <w:rPr>
                <w:rFonts w:ascii="Arial" w:hAnsi="Arial" w:cs="Arial"/>
              </w:rPr>
              <w:t xml:space="preserve"> hoặc khách hàng của </w:t>
            </w:r>
            <w:r w:rsidR="0061478A" w:rsidRPr="00275E98">
              <w:rPr>
                <w:rFonts w:ascii="Arial" w:hAnsi="Arial" w:cs="Arial"/>
              </w:rPr>
              <w:t>Công ty</w:t>
            </w:r>
            <w:r w:rsidRPr="00275E98">
              <w:rPr>
                <w:rFonts w:ascii="Arial" w:hAnsi="Arial" w:cs="Arial"/>
              </w:rPr>
              <w:t xml:space="preserve"> trong hoạt động môi giới)</w:t>
            </w:r>
          </w:p>
        </w:tc>
      </w:tr>
      <w:tr w:rsidR="00CE2DD8" w:rsidRPr="00275E98" w:rsidTr="00390381">
        <w:tc>
          <w:tcPr>
            <w:tcW w:w="594" w:type="dxa"/>
            <w:vAlign w:val="center"/>
          </w:tcPr>
          <w:p w:rsidR="00CE2DD8" w:rsidRPr="00275E98" w:rsidRDefault="00CE2DD8" w:rsidP="00F16F9B">
            <w:pPr>
              <w:spacing w:before="120" w:after="120"/>
              <w:rPr>
                <w:rFonts w:ascii="Arial" w:hAnsi="Arial" w:cs="Arial"/>
              </w:rPr>
            </w:pPr>
            <w:r w:rsidRPr="00275E98">
              <w:rPr>
                <w:rFonts w:ascii="Arial" w:hAnsi="Arial" w:cs="Arial"/>
              </w:rPr>
              <w:t>1.</w:t>
            </w:r>
          </w:p>
        </w:tc>
        <w:tc>
          <w:tcPr>
            <w:tcW w:w="3073" w:type="dxa"/>
          </w:tcPr>
          <w:p w:rsidR="00CE2DD8" w:rsidRPr="00275E98" w:rsidRDefault="00CE2DD8" w:rsidP="00F16F9B">
            <w:pPr>
              <w:spacing w:before="120" w:after="120"/>
              <w:rPr>
                <w:rFonts w:ascii="Arial" w:hAnsi="Arial" w:cs="Arial"/>
              </w:rPr>
            </w:pPr>
            <w:r w:rsidRPr="00275E98">
              <w:rPr>
                <w:rFonts w:ascii="Arial" w:hAnsi="Arial" w:cs="Arial"/>
              </w:rPr>
              <w:t xml:space="preserve">Trước thời hạn nhận thanh toán </w:t>
            </w:r>
          </w:p>
        </w:tc>
        <w:tc>
          <w:tcPr>
            <w:tcW w:w="4128" w:type="dxa"/>
            <w:vAlign w:val="center"/>
          </w:tcPr>
          <w:p w:rsidR="00CE2DD8" w:rsidRPr="00275E98" w:rsidRDefault="00CE2DD8" w:rsidP="00F16F9B">
            <w:pPr>
              <w:spacing w:before="120" w:after="120"/>
              <w:jc w:val="both"/>
              <w:rPr>
                <w:rFonts w:ascii="Arial" w:hAnsi="Arial" w:cs="Arial"/>
              </w:rPr>
            </w:pPr>
            <w:r w:rsidRPr="00275E98">
              <w:rPr>
                <w:rFonts w:ascii="Arial" w:hAnsi="Arial" w:cs="Arial"/>
              </w:rPr>
              <w:t>0</w:t>
            </w:r>
          </w:p>
        </w:tc>
      </w:tr>
      <w:tr w:rsidR="00CE2DD8" w:rsidRPr="00275E98" w:rsidTr="00390381">
        <w:tc>
          <w:tcPr>
            <w:tcW w:w="594" w:type="dxa"/>
            <w:vMerge w:val="restart"/>
            <w:vAlign w:val="center"/>
          </w:tcPr>
          <w:p w:rsidR="00CE2DD8" w:rsidRPr="00275E98" w:rsidRDefault="00CE2DD8" w:rsidP="00F16F9B">
            <w:pPr>
              <w:spacing w:before="120" w:after="120"/>
              <w:rPr>
                <w:rFonts w:ascii="Arial" w:hAnsi="Arial" w:cs="Arial"/>
              </w:rPr>
            </w:pPr>
            <w:r w:rsidRPr="00275E98">
              <w:rPr>
                <w:rFonts w:ascii="Arial" w:hAnsi="Arial" w:cs="Arial"/>
              </w:rPr>
              <w:t>2.</w:t>
            </w:r>
          </w:p>
        </w:tc>
        <w:tc>
          <w:tcPr>
            <w:tcW w:w="3073" w:type="dxa"/>
            <w:vMerge w:val="restart"/>
          </w:tcPr>
          <w:p w:rsidR="00906E8C" w:rsidRDefault="00906E8C" w:rsidP="00906E8C">
            <w:pPr>
              <w:spacing w:after="120"/>
              <w:rPr>
                <w:rFonts w:ascii="Arial" w:hAnsi="Arial" w:cs="Arial"/>
              </w:rPr>
            </w:pPr>
          </w:p>
          <w:p w:rsidR="00906E8C" w:rsidRDefault="00906E8C" w:rsidP="00906E8C">
            <w:pPr>
              <w:spacing w:after="120"/>
              <w:rPr>
                <w:rFonts w:ascii="Arial" w:hAnsi="Arial" w:cs="Arial"/>
              </w:rPr>
            </w:pPr>
          </w:p>
          <w:p w:rsidR="00CE2DD8" w:rsidRPr="00275E98" w:rsidRDefault="00CE2DD8" w:rsidP="00906E8C">
            <w:pPr>
              <w:rPr>
                <w:rFonts w:ascii="Arial" w:hAnsi="Arial" w:cs="Arial"/>
              </w:rPr>
            </w:pPr>
            <w:r w:rsidRPr="00275E98">
              <w:rPr>
                <w:rFonts w:ascii="Arial" w:hAnsi="Arial" w:cs="Arial"/>
              </w:rPr>
              <w:t xml:space="preserve">Sau thời hạn nhận thanh toán </w:t>
            </w:r>
          </w:p>
        </w:tc>
        <w:tc>
          <w:tcPr>
            <w:tcW w:w="4128" w:type="dxa"/>
          </w:tcPr>
          <w:p w:rsidR="00CE2DD8" w:rsidRPr="00275E98" w:rsidRDefault="00AE32E0" w:rsidP="00F16F9B">
            <w:pPr>
              <w:spacing w:before="120" w:after="120"/>
              <w:jc w:val="both"/>
              <w:rPr>
                <w:rFonts w:ascii="Arial" w:hAnsi="Arial" w:cs="Arial"/>
              </w:rPr>
            </w:pPr>
            <w:r w:rsidRPr="00275E98">
              <w:rPr>
                <w:rFonts w:ascii="Arial" w:hAnsi="Arial" w:cs="Arial"/>
              </w:rPr>
              <w:t xml:space="preserve">Giá trị thị trường của hợp đồng </w:t>
            </w:r>
            <w:r w:rsidR="00CE2DD8" w:rsidRPr="00275E98">
              <w:rPr>
                <w:rFonts w:ascii="Arial" w:hAnsi="Arial" w:cs="Arial"/>
              </w:rPr>
              <w:t xml:space="preserve">(trong trường hợp Giá thị trường thấp hơn Giá giao dịch) </w:t>
            </w:r>
          </w:p>
        </w:tc>
      </w:tr>
      <w:tr w:rsidR="00CE2DD8" w:rsidRPr="00275E98" w:rsidTr="00390381">
        <w:tc>
          <w:tcPr>
            <w:tcW w:w="594" w:type="dxa"/>
            <w:vMerge/>
          </w:tcPr>
          <w:p w:rsidR="00CE2DD8" w:rsidRPr="00275E98" w:rsidRDefault="00CE2DD8" w:rsidP="00F16F9B">
            <w:pPr>
              <w:spacing w:before="120" w:after="120"/>
              <w:rPr>
                <w:rFonts w:ascii="Arial" w:hAnsi="Arial" w:cs="Arial"/>
              </w:rPr>
            </w:pPr>
          </w:p>
        </w:tc>
        <w:tc>
          <w:tcPr>
            <w:tcW w:w="3073" w:type="dxa"/>
            <w:vMerge/>
          </w:tcPr>
          <w:p w:rsidR="00CE2DD8" w:rsidRPr="00275E98" w:rsidRDefault="00CE2DD8" w:rsidP="00F16F9B">
            <w:pPr>
              <w:spacing w:before="120" w:after="120"/>
              <w:rPr>
                <w:rFonts w:ascii="Arial" w:hAnsi="Arial" w:cs="Arial"/>
              </w:rPr>
            </w:pPr>
          </w:p>
        </w:tc>
        <w:tc>
          <w:tcPr>
            <w:tcW w:w="4128" w:type="dxa"/>
          </w:tcPr>
          <w:p w:rsidR="00CE2DD8" w:rsidRPr="00275E98" w:rsidRDefault="00CE2DD8" w:rsidP="00F16F9B">
            <w:pPr>
              <w:spacing w:before="120" w:after="120"/>
              <w:jc w:val="both"/>
              <w:rPr>
                <w:rFonts w:ascii="Arial" w:hAnsi="Arial" w:cs="Arial"/>
              </w:rPr>
            </w:pPr>
            <w:r w:rsidRPr="00275E98">
              <w:rPr>
                <w:rFonts w:ascii="Arial" w:hAnsi="Arial" w:cs="Arial"/>
              </w:rPr>
              <w:t xml:space="preserve">0 (trong trường hợp Giá thị trường cao hơn Giá giao dịch) </w:t>
            </w:r>
          </w:p>
        </w:tc>
      </w:tr>
      <w:tr w:rsidR="00CE2DD8" w:rsidRPr="00275E98" w:rsidTr="00390381">
        <w:tc>
          <w:tcPr>
            <w:tcW w:w="7795" w:type="dxa"/>
            <w:gridSpan w:val="3"/>
            <w:shd w:val="clear" w:color="auto" w:fill="EEECE1"/>
          </w:tcPr>
          <w:p w:rsidR="00CE2DD8" w:rsidRPr="00275E98" w:rsidRDefault="00CE2DD8" w:rsidP="00F16F9B">
            <w:pPr>
              <w:spacing w:before="120" w:after="120"/>
              <w:jc w:val="both"/>
              <w:rPr>
                <w:rFonts w:ascii="Arial" w:hAnsi="Arial" w:cs="Arial"/>
              </w:rPr>
            </w:pPr>
            <w:r w:rsidRPr="00275E98">
              <w:rPr>
                <w:rFonts w:ascii="Arial" w:hAnsi="Arial" w:cs="Arial"/>
              </w:rPr>
              <w:t xml:space="preserve">B – Đối với các giao dịch mua chứng khoán (bên mua là </w:t>
            </w:r>
            <w:r w:rsidR="0061478A" w:rsidRPr="00275E98">
              <w:rPr>
                <w:rFonts w:ascii="Arial" w:hAnsi="Arial" w:cs="Arial"/>
              </w:rPr>
              <w:t>Công ty</w:t>
            </w:r>
            <w:r w:rsidRPr="00275E98">
              <w:rPr>
                <w:rFonts w:ascii="Arial" w:hAnsi="Arial" w:cs="Arial"/>
              </w:rPr>
              <w:t xml:space="preserve"> hoặc khách hàng của</w:t>
            </w:r>
            <w:r w:rsidR="0061478A" w:rsidRPr="00275E98">
              <w:rPr>
                <w:rFonts w:ascii="Arial" w:hAnsi="Arial" w:cs="Arial"/>
              </w:rPr>
              <w:t xml:space="preserve"> Công ty</w:t>
            </w:r>
            <w:r w:rsidRPr="00275E98">
              <w:rPr>
                <w:rFonts w:ascii="Arial" w:hAnsi="Arial" w:cs="Arial"/>
              </w:rPr>
              <w:t>)</w:t>
            </w:r>
          </w:p>
        </w:tc>
      </w:tr>
      <w:tr w:rsidR="00CE2DD8" w:rsidRPr="00275E98" w:rsidTr="00390381">
        <w:tc>
          <w:tcPr>
            <w:tcW w:w="594" w:type="dxa"/>
            <w:vAlign w:val="center"/>
          </w:tcPr>
          <w:p w:rsidR="00CE2DD8" w:rsidRPr="00275E98" w:rsidRDefault="00CE2DD8" w:rsidP="00F16F9B">
            <w:pPr>
              <w:spacing w:before="120" w:after="120"/>
              <w:rPr>
                <w:rFonts w:ascii="Arial" w:hAnsi="Arial" w:cs="Arial"/>
              </w:rPr>
            </w:pPr>
            <w:r w:rsidRPr="00275E98">
              <w:rPr>
                <w:rFonts w:ascii="Arial" w:hAnsi="Arial" w:cs="Arial"/>
              </w:rPr>
              <w:t>1.</w:t>
            </w:r>
          </w:p>
        </w:tc>
        <w:tc>
          <w:tcPr>
            <w:tcW w:w="3073" w:type="dxa"/>
          </w:tcPr>
          <w:p w:rsidR="00CE2DD8" w:rsidRPr="00275E98" w:rsidRDefault="00CE2DD8" w:rsidP="00F16F9B">
            <w:pPr>
              <w:spacing w:before="120" w:after="120"/>
              <w:rPr>
                <w:rFonts w:ascii="Arial" w:hAnsi="Arial" w:cs="Arial"/>
              </w:rPr>
            </w:pPr>
            <w:r w:rsidRPr="00275E98">
              <w:rPr>
                <w:rFonts w:ascii="Arial" w:hAnsi="Arial" w:cs="Arial"/>
              </w:rPr>
              <w:t>Trước thời hạn nhận chuyển giao chứng khoán</w:t>
            </w:r>
          </w:p>
        </w:tc>
        <w:tc>
          <w:tcPr>
            <w:tcW w:w="4128" w:type="dxa"/>
            <w:vAlign w:val="center"/>
          </w:tcPr>
          <w:p w:rsidR="00CE2DD8" w:rsidRPr="00275E98" w:rsidRDefault="00CE2DD8" w:rsidP="00F16F9B">
            <w:pPr>
              <w:spacing w:before="120" w:after="120"/>
              <w:jc w:val="both"/>
              <w:rPr>
                <w:rFonts w:ascii="Arial" w:hAnsi="Arial" w:cs="Arial"/>
              </w:rPr>
            </w:pPr>
            <w:r w:rsidRPr="00275E98">
              <w:rPr>
                <w:rFonts w:ascii="Arial" w:hAnsi="Arial" w:cs="Arial"/>
              </w:rPr>
              <w:t>0</w:t>
            </w:r>
          </w:p>
        </w:tc>
      </w:tr>
      <w:tr w:rsidR="00CE2DD8" w:rsidRPr="00275E98" w:rsidTr="00390381">
        <w:tc>
          <w:tcPr>
            <w:tcW w:w="594" w:type="dxa"/>
            <w:vMerge w:val="restart"/>
            <w:vAlign w:val="center"/>
          </w:tcPr>
          <w:p w:rsidR="00CE2DD8" w:rsidRPr="00275E98" w:rsidRDefault="00CE2DD8" w:rsidP="00F16F9B">
            <w:pPr>
              <w:spacing w:before="120" w:after="120"/>
              <w:rPr>
                <w:rFonts w:ascii="Arial" w:hAnsi="Arial" w:cs="Arial"/>
              </w:rPr>
            </w:pPr>
            <w:r w:rsidRPr="00275E98">
              <w:rPr>
                <w:rFonts w:ascii="Arial" w:hAnsi="Arial" w:cs="Arial"/>
              </w:rPr>
              <w:t>2.</w:t>
            </w:r>
          </w:p>
        </w:tc>
        <w:tc>
          <w:tcPr>
            <w:tcW w:w="3073" w:type="dxa"/>
            <w:vMerge w:val="restart"/>
          </w:tcPr>
          <w:p w:rsidR="00CE2DD8" w:rsidRPr="00275E98" w:rsidRDefault="00CE2DD8" w:rsidP="00906E8C">
            <w:pPr>
              <w:rPr>
                <w:rFonts w:ascii="Arial" w:hAnsi="Arial" w:cs="Arial"/>
              </w:rPr>
            </w:pPr>
          </w:p>
          <w:p w:rsidR="00906E8C" w:rsidRDefault="00906E8C" w:rsidP="00906E8C">
            <w:pPr>
              <w:rPr>
                <w:rFonts w:ascii="Arial" w:hAnsi="Arial" w:cs="Arial"/>
              </w:rPr>
            </w:pPr>
          </w:p>
          <w:p w:rsidR="00906E8C" w:rsidRDefault="00906E8C" w:rsidP="00906E8C">
            <w:pPr>
              <w:rPr>
                <w:rFonts w:ascii="Arial" w:hAnsi="Arial" w:cs="Arial"/>
              </w:rPr>
            </w:pPr>
          </w:p>
          <w:p w:rsidR="00CE2DD8" w:rsidRPr="00275E98" w:rsidRDefault="00CE2DD8" w:rsidP="00906E8C">
            <w:pPr>
              <w:rPr>
                <w:rFonts w:ascii="Arial" w:hAnsi="Arial" w:cs="Arial"/>
              </w:rPr>
            </w:pPr>
            <w:r w:rsidRPr="00275E98">
              <w:rPr>
                <w:rFonts w:ascii="Arial" w:hAnsi="Arial" w:cs="Arial"/>
              </w:rPr>
              <w:t>Sau thời hạn nhận chuyển giao chứng khoán</w:t>
            </w:r>
          </w:p>
        </w:tc>
        <w:tc>
          <w:tcPr>
            <w:tcW w:w="4128" w:type="dxa"/>
          </w:tcPr>
          <w:p w:rsidR="00CE2DD8" w:rsidRPr="00275E98" w:rsidRDefault="00AE32E0" w:rsidP="00F16F9B">
            <w:pPr>
              <w:spacing w:before="120" w:after="120"/>
              <w:jc w:val="both"/>
              <w:rPr>
                <w:rFonts w:ascii="Arial" w:hAnsi="Arial" w:cs="Arial"/>
              </w:rPr>
            </w:pPr>
            <w:r w:rsidRPr="00275E98">
              <w:rPr>
                <w:rFonts w:ascii="Arial" w:hAnsi="Arial" w:cs="Arial"/>
              </w:rPr>
              <w:t xml:space="preserve">Giá trị thị trường của hợp đồng </w:t>
            </w:r>
            <w:r w:rsidR="00CE2DD8" w:rsidRPr="00275E98">
              <w:rPr>
                <w:rFonts w:ascii="Arial" w:hAnsi="Arial" w:cs="Arial"/>
              </w:rPr>
              <w:t xml:space="preserve">(trong trường hợp Giá thị trường cao hơn Giá giao dịch) </w:t>
            </w:r>
          </w:p>
        </w:tc>
      </w:tr>
      <w:tr w:rsidR="00CE2DD8" w:rsidRPr="00275E98" w:rsidTr="00390381">
        <w:tc>
          <w:tcPr>
            <w:tcW w:w="594" w:type="dxa"/>
            <w:vMerge/>
          </w:tcPr>
          <w:p w:rsidR="00CE2DD8" w:rsidRPr="00275E98" w:rsidRDefault="00CE2DD8" w:rsidP="00F16F9B">
            <w:pPr>
              <w:spacing w:before="120" w:after="120"/>
              <w:rPr>
                <w:rFonts w:ascii="Arial" w:hAnsi="Arial" w:cs="Arial"/>
              </w:rPr>
            </w:pPr>
          </w:p>
        </w:tc>
        <w:tc>
          <w:tcPr>
            <w:tcW w:w="3073" w:type="dxa"/>
            <w:vMerge/>
          </w:tcPr>
          <w:p w:rsidR="00CE2DD8" w:rsidRPr="00275E98" w:rsidRDefault="00CE2DD8" w:rsidP="00F16F9B">
            <w:pPr>
              <w:spacing w:before="120" w:after="120"/>
              <w:rPr>
                <w:rFonts w:ascii="Arial" w:hAnsi="Arial" w:cs="Arial"/>
              </w:rPr>
            </w:pPr>
          </w:p>
        </w:tc>
        <w:tc>
          <w:tcPr>
            <w:tcW w:w="4128" w:type="dxa"/>
          </w:tcPr>
          <w:p w:rsidR="00CE2DD8" w:rsidRPr="00275E98" w:rsidRDefault="00CE2DD8" w:rsidP="00F16F9B">
            <w:pPr>
              <w:spacing w:before="120" w:after="120"/>
              <w:jc w:val="both"/>
              <w:rPr>
                <w:rFonts w:ascii="Arial" w:hAnsi="Arial" w:cs="Arial"/>
              </w:rPr>
            </w:pPr>
            <w:r w:rsidRPr="00275E98">
              <w:rPr>
                <w:rFonts w:ascii="Arial" w:hAnsi="Arial" w:cs="Arial"/>
              </w:rPr>
              <w:t xml:space="preserve">0 (trong trường hợp Giá thị trường cao hơn Giá giao dịch) </w:t>
            </w:r>
          </w:p>
        </w:tc>
      </w:tr>
    </w:tbl>
    <w:p w:rsidR="00CE2DD8" w:rsidRPr="00275E98" w:rsidRDefault="00CE2DD8" w:rsidP="00CE2DD8">
      <w:pPr>
        <w:ind w:left="709"/>
        <w:jc w:val="both"/>
        <w:rPr>
          <w:rFonts w:ascii="Arial" w:hAnsi="Arial" w:cs="Arial"/>
        </w:rPr>
      </w:pPr>
    </w:p>
    <w:p w:rsidR="00B424A4" w:rsidRPr="00275E98" w:rsidRDefault="00ED06E8" w:rsidP="00B3029F">
      <w:pPr>
        <w:numPr>
          <w:ilvl w:val="0"/>
          <w:numId w:val="40"/>
        </w:numPr>
        <w:jc w:val="both"/>
        <w:rPr>
          <w:rFonts w:ascii="Arial" w:hAnsi="Arial" w:cs="Arial"/>
        </w:rPr>
      </w:pPr>
      <w:r w:rsidRPr="00275E98">
        <w:rPr>
          <w:rFonts w:ascii="Arial" w:hAnsi="Arial" w:cs="Arial"/>
          <w:i/>
        </w:rPr>
        <w:t xml:space="preserve">Các khoản phải thu, trái phiếu </w:t>
      </w:r>
      <w:r w:rsidRPr="00275E98">
        <w:rPr>
          <w:rFonts w:ascii="Arial" w:hAnsi="Arial" w:cs="Arial" w:hint="eastAsia"/>
          <w:i/>
        </w:rPr>
        <w:t>đã</w:t>
      </w:r>
      <w:r w:rsidRPr="00275E98">
        <w:rPr>
          <w:rFonts w:ascii="Arial" w:hAnsi="Arial" w:cs="Arial"/>
          <w:i/>
        </w:rPr>
        <w:t xml:space="preserve"> </w:t>
      </w:r>
      <w:r w:rsidRPr="00275E98">
        <w:rPr>
          <w:rFonts w:ascii="Arial" w:hAnsi="Arial" w:cs="Arial" w:hint="eastAsia"/>
          <w:i/>
        </w:rPr>
        <w:t>đá</w:t>
      </w:r>
      <w:r w:rsidRPr="00275E98">
        <w:rPr>
          <w:rFonts w:ascii="Arial" w:hAnsi="Arial" w:cs="Arial"/>
          <w:i/>
        </w:rPr>
        <w:t xml:space="preserve">o hạn, các công cụ nợ </w:t>
      </w:r>
      <w:r w:rsidRPr="00275E98">
        <w:rPr>
          <w:rFonts w:ascii="Arial" w:hAnsi="Arial" w:cs="Arial" w:hint="eastAsia"/>
          <w:i/>
        </w:rPr>
        <w:t>đã</w:t>
      </w:r>
      <w:r w:rsidRPr="00275E98">
        <w:rPr>
          <w:rFonts w:ascii="Arial" w:hAnsi="Arial" w:cs="Arial"/>
          <w:i/>
        </w:rPr>
        <w:t xml:space="preserve"> </w:t>
      </w:r>
      <w:r w:rsidRPr="00275E98">
        <w:rPr>
          <w:rFonts w:ascii="Arial" w:hAnsi="Arial" w:cs="Arial" w:hint="eastAsia"/>
          <w:i/>
        </w:rPr>
        <w:t>đá</w:t>
      </w:r>
      <w:r w:rsidRPr="00275E98">
        <w:rPr>
          <w:rFonts w:ascii="Arial" w:hAnsi="Arial" w:cs="Arial"/>
          <w:i/>
        </w:rPr>
        <w:t>o hạn</w:t>
      </w:r>
    </w:p>
    <w:p w:rsidR="00B424A4" w:rsidRPr="00275E98" w:rsidRDefault="00B424A4" w:rsidP="008D4161">
      <w:pPr>
        <w:ind w:left="720"/>
        <w:jc w:val="both"/>
        <w:rPr>
          <w:rFonts w:ascii="Arial" w:hAnsi="Arial" w:cs="Arial"/>
        </w:rPr>
      </w:pPr>
    </w:p>
    <w:p w:rsidR="0077690C" w:rsidRDefault="00ED06E8" w:rsidP="00B3029F">
      <w:pPr>
        <w:ind w:left="1080"/>
        <w:jc w:val="both"/>
        <w:rPr>
          <w:rFonts w:ascii="Arial" w:hAnsi="Arial" w:cs="Arial"/>
        </w:rPr>
      </w:pPr>
      <w:r w:rsidRPr="00275E98">
        <w:rPr>
          <w:rFonts w:ascii="Arial" w:hAnsi="Arial" w:cs="Arial"/>
        </w:rPr>
        <w:t xml:space="preserve">Giá trị </w:t>
      </w:r>
      <w:r w:rsidR="00A745BE" w:rsidRPr="00275E98">
        <w:rPr>
          <w:rFonts w:ascii="Arial" w:hAnsi="Arial" w:cs="Arial"/>
        </w:rPr>
        <w:t xml:space="preserve">tài sản tiềm ẩn </w:t>
      </w:r>
      <w:r w:rsidRPr="00275E98">
        <w:rPr>
          <w:rFonts w:ascii="Arial" w:hAnsi="Arial" w:cs="Arial"/>
        </w:rPr>
        <w:t>rủi ro thanh toán</w:t>
      </w:r>
      <w:r w:rsidR="00A745BE" w:rsidRPr="00275E98">
        <w:rPr>
          <w:rFonts w:ascii="Arial" w:hAnsi="Arial" w:cs="Arial"/>
        </w:rPr>
        <w:t xml:space="preserve"> là giá trị khoản phải </w:t>
      </w:r>
      <w:proofErr w:type="gramStart"/>
      <w:r w:rsidR="00A745BE" w:rsidRPr="00275E98">
        <w:rPr>
          <w:rFonts w:ascii="Arial" w:hAnsi="Arial" w:cs="Arial"/>
        </w:rPr>
        <w:t>thu</w:t>
      </w:r>
      <w:proofErr w:type="gramEnd"/>
      <w:r w:rsidR="00A745BE" w:rsidRPr="00275E98">
        <w:rPr>
          <w:rFonts w:ascii="Arial" w:hAnsi="Arial" w:cs="Arial"/>
        </w:rPr>
        <w:t xml:space="preserve"> tính theo mệnh giá, cộng thêm các khoản lãi ch</w:t>
      </w:r>
      <w:r w:rsidR="00A745BE" w:rsidRPr="00275E98">
        <w:rPr>
          <w:rFonts w:ascii="Arial" w:hAnsi="Arial" w:cs="Arial" w:hint="eastAsia"/>
        </w:rPr>
        <w:t>ư</w:t>
      </w:r>
      <w:r w:rsidR="00A745BE" w:rsidRPr="00275E98">
        <w:rPr>
          <w:rFonts w:ascii="Arial" w:hAnsi="Arial" w:cs="Arial"/>
        </w:rPr>
        <w:t xml:space="preserve">a </w:t>
      </w:r>
      <w:r w:rsidR="00A745BE" w:rsidRPr="00275E98">
        <w:rPr>
          <w:rFonts w:ascii="Arial" w:hAnsi="Arial" w:cs="Arial" w:hint="eastAsia"/>
        </w:rPr>
        <w:t>đư</w:t>
      </w:r>
      <w:r w:rsidR="00A745BE" w:rsidRPr="00275E98">
        <w:rPr>
          <w:rFonts w:ascii="Arial" w:hAnsi="Arial" w:cs="Arial"/>
        </w:rPr>
        <w:t xml:space="preserve">ợc thanh toán, chi phí có liên quan và trừ </w:t>
      </w:r>
      <w:r w:rsidR="00A745BE" w:rsidRPr="00275E98">
        <w:rPr>
          <w:rFonts w:ascii="Arial" w:hAnsi="Arial" w:cs="Arial" w:hint="eastAsia"/>
        </w:rPr>
        <w:t>đ</w:t>
      </w:r>
      <w:r w:rsidR="00A745BE" w:rsidRPr="00275E98">
        <w:rPr>
          <w:rFonts w:ascii="Arial" w:hAnsi="Arial" w:cs="Arial"/>
        </w:rPr>
        <w:t xml:space="preserve">i khoản thanh toán </w:t>
      </w:r>
      <w:r w:rsidR="00A745BE" w:rsidRPr="00275E98">
        <w:rPr>
          <w:rFonts w:ascii="Arial" w:hAnsi="Arial" w:cs="Arial" w:hint="eastAsia"/>
        </w:rPr>
        <w:t>đã</w:t>
      </w:r>
      <w:r w:rsidR="00A745BE" w:rsidRPr="00275E98">
        <w:rPr>
          <w:rFonts w:ascii="Arial" w:hAnsi="Arial" w:cs="Arial"/>
        </w:rPr>
        <w:t xml:space="preserve"> thực nhận tr</w:t>
      </w:r>
      <w:r w:rsidR="00A745BE" w:rsidRPr="00275E98">
        <w:rPr>
          <w:rFonts w:ascii="Arial" w:hAnsi="Arial" w:cs="Arial" w:hint="eastAsia"/>
        </w:rPr>
        <w:t>ư</w:t>
      </w:r>
      <w:r w:rsidR="00A745BE" w:rsidRPr="00275E98">
        <w:rPr>
          <w:rFonts w:ascii="Arial" w:hAnsi="Arial" w:cs="Arial"/>
        </w:rPr>
        <w:t xml:space="preserve">ớc </w:t>
      </w:r>
      <w:r w:rsidR="00A745BE" w:rsidRPr="00275E98">
        <w:rPr>
          <w:rFonts w:ascii="Arial" w:hAnsi="Arial" w:cs="Arial" w:hint="eastAsia"/>
        </w:rPr>
        <w:t>đó</w:t>
      </w:r>
      <w:r w:rsidR="00A745BE" w:rsidRPr="00275E98">
        <w:rPr>
          <w:rFonts w:ascii="Arial" w:hAnsi="Arial" w:cs="Arial"/>
        </w:rPr>
        <w:t xml:space="preserve"> (nếu có).</w:t>
      </w:r>
    </w:p>
    <w:p w:rsidR="0077690C" w:rsidRPr="00275E98" w:rsidRDefault="00F16F9B" w:rsidP="00F16F9B">
      <w:pPr>
        <w:ind w:left="720" w:hanging="720"/>
        <w:jc w:val="both"/>
        <w:rPr>
          <w:rFonts w:ascii="Arial" w:hAnsi="Arial" w:cs="Arial"/>
          <w:color w:val="000000"/>
        </w:rPr>
      </w:pPr>
      <w:r>
        <w:rPr>
          <w:rFonts w:ascii="Arial" w:hAnsi="Arial" w:cs="Arial"/>
        </w:rPr>
        <w:br w:type="page"/>
      </w:r>
      <w:r w:rsidR="0077690C" w:rsidRPr="00275E98">
        <w:rPr>
          <w:rFonts w:ascii="Arial" w:hAnsi="Arial" w:cs="Arial"/>
          <w:b/>
        </w:rPr>
        <w:lastRenderedPageBreak/>
        <w:t>3.</w:t>
      </w:r>
      <w:r w:rsidR="0077690C" w:rsidRPr="00275E98">
        <w:rPr>
          <w:rFonts w:ascii="Arial" w:hAnsi="Arial" w:cs="Arial"/>
          <w:b/>
        </w:rPr>
        <w:tab/>
        <w:t xml:space="preserve">CÁC CHÍNH SÁCH LẬP BÁO CÁO TỶ LỆ AN TOÀN TÀI CHÍNH (BÁO CÁO TỶ LỆ VỐN KHẢ DỤNG) CHỦ YẾU </w:t>
      </w:r>
      <w:r w:rsidR="0077690C" w:rsidRPr="00275E98">
        <w:rPr>
          <w:rFonts w:ascii="Arial" w:hAnsi="Arial" w:cs="Arial"/>
          <w:color w:val="000000"/>
        </w:rPr>
        <w:t xml:space="preserve">(tiếp </w:t>
      </w:r>
      <w:proofErr w:type="gramStart"/>
      <w:r w:rsidR="0077690C" w:rsidRPr="00275E98">
        <w:rPr>
          <w:rFonts w:ascii="Arial" w:hAnsi="Arial" w:cs="Arial"/>
          <w:color w:val="000000"/>
        </w:rPr>
        <w:t>theo</w:t>
      </w:r>
      <w:proofErr w:type="gramEnd"/>
      <w:r w:rsidR="0077690C" w:rsidRPr="00275E98">
        <w:rPr>
          <w:rFonts w:ascii="Arial" w:hAnsi="Arial" w:cs="Arial"/>
          <w:color w:val="000000"/>
        </w:rPr>
        <w:t>)</w:t>
      </w:r>
    </w:p>
    <w:p w:rsidR="0077690C" w:rsidRPr="00275E98" w:rsidRDefault="0077690C" w:rsidP="0077690C">
      <w:pPr>
        <w:ind w:left="720" w:hanging="720"/>
        <w:jc w:val="both"/>
        <w:rPr>
          <w:rFonts w:ascii="Arial" w:hAnsi="Arial" w:cs="Arial"/>
          <w:b/>
        </w:rPr>
      </w:pPr>
    </w:p>
    <w:p w:rsidR="0077690C" w:rsidRPr="00275E98" w:rsidRDefault="0077690C" w:rsidP="0077690C">
      <w:pPr>
        <w:ind w:left="720" w:hanging="720"/>
        <w:jc w:val="both"/>
        <w:rPr>
          <w:rFonts w:ascii="Arial" w:hAnsi="Arial" w:cs="Arial"/>
          <w:b/>
          <w:bCs/>
          <w:i/>
          <w:iCs/>
        </w:rPr>
      </w:pPr>
      <w:r w:rsidRPr="00275E98">
        <w:rPr>
          <w:rFonts w:ascii="Arial" w:hAnsi="Arial" w:cs="Arial"/>
          <w:b/>
          <w:bCs/>
          <w:i/>
          <w:iCs/>
        </w:rPr>
        <w:t>3.4</w:t>
      </w:r>
      <w:r w:rsidRPr="00275E98">
        <w:rPr>
          <w:rFonts w:ascii="Arial" w:hAnsi="Arial" w:cs="Arial"/>
          <w:b/>
          <w:bCs/>
          <w:i/>
          <w:iCs/>
        </w:rPr>
        <w:tab/>
        <w:t xml:space="preserve">Giá trị rủi ro thanh toán </w:t>
      </w:r>
      <w:r w:rsidRPr="00275E98">
        <w:rPr>
          <w:rFonts w:ascii="Arial" w:hAnsi="Arial" w:cs="Arial"/>
          <w:bCs/>
          <w:iCs/>
        </w:rPr>
        <w:t xml:space="preserve">(tiếp </w:t>
      </w:r>
      <w:proofErr w:type="gramStart"/>
      <w:r w:rsidRPr="00275E98">
        <w:rPr>
          <w:rFonts w:ascii="Arial" w:hAnsi="Arial" w:cs="Arial"/>
          <w:bCs/>
          <w:iCs/>
        </w:rPr>
        <w:t>theo</w:t>
      </w:r>
      <w:proofErr w:type="gramEnd"/>
      <w:r w:rsidRPr="00275E98">
        <w:rPr>
          <w:rFonts w:ascii="Arial" w:hAnsi="Arial" w:cs="Arial"/>
          <w:bCs/>
          <w:iCs/>
        </w:rPr>
        <w:t>)</w:t>
      </w:r>
    </w:p>
    <w:p w:rsidR="00ED06E8" w:rsidRPr="00275E98" w:rsidRDefault="00ED06E8" w:rsidP="008D4161">
      <w:pPr>
        <w:ind w:left="720"/>
        <w:jc w:val="both"/>
        <w:rPr>
          <w:rFonts w:ascii="Arial" w:hAnsi="Arial" w:cs="Arial"/>
        </w:rPr>
      </w:pPr>
    </w:p>
    <w:p w:rsidR="00A745BE" w:rsidRPr="00275E98" w:rsidRDefault="00A745BE" w:rsidP="00A745BE">
      <w:pPr>
        <w:ind w:left="720" w:hanging="720"/>
        <w:jc w:val="both"/>
        <w:rPr>
          <w:rFonts w:ascii="Arial" w:hAnsi="Arial" w:cs="Arial"/>
          <w:i/>
        </w:rPr>
      </w:pPr>
      <w:r w:rsidRPr="00275E98">
        <w:rPr>
          <w:rFonts w:ascii="Arial" w:hAnsi="Arial" w:cs="Arial"/>
          <w:i/>
        </w:rPr>
        <w:t>3.</w:t>
      </w:r>
      <w:r w:rsidR="000B6961" w:rsidRPr="00275E98">
        <w:rPr>
          <w:rFonts w:ascii="Arial" w:hAnsi="Arial" w:cs="Arial"/>
          <w:i/>
        </w:rPr>
        <w:t>4</w:t>
      </w:r>
      <w:r w:rsidRPr="00275E98">
        <w:rPr>
          <w:rFonts w:ascii="Arial" w:hAnsi="Arial" w:cs="Arial"/>
          <w:i/>
        </w:rPr>
        <w:t>.3</w:t>
      </w:r>
      <w:r w:rsidRPr="00275E98">
        <w:rPr>
          <w:rFonts w:ascii="Arial" w:hAnsi="Arial" w:cs="Arial"/>
          <w:i/>
        </w:rPr>
        <w:tab/>
      </w:r>
      <w:r w:rsidR="003668DC" w:rsidRPr="00002FB9">
        <w:rPr>
          <w:rFonts w:ascii="Arial" w:hAnsi="Arial" w:cs="Arial"/>
          <w:i/>
        </w:rPr>
        <w:t xml:space="preserve">Giảm trừ giá trị tài sản </w:t>
      </w:r>
      <w:r w:rsidR="00D943B1">
        <w:rPr>
          <w:rFonts w:ascii="Arial" w:hAnsi="Arial" w:cs="Arial"/>
          <w:i/>
        </w:rPr>
        <w:t>đảm bảo</w:t>
      </w:r>
    </w:p>
    <w:p w:rsidR="00ED06E8" w:rsidRPr="00275E98" w:rsidRDefault="00ED06E8" w:rsidP="008D4161">
      <w:pPr>
        <w:ind w:left="720"/>
        <w:jc w:val="both"/>
        <w:rPr>
          <w:rFonts w:ascii="Arial" w:hAnsi="Arial" w:cs="Arial"/>
        </w:rPr>
      </w:pPr>
    </w:p>
    <w:p w:rsidR="00A745BE" w:rsidRPr="00275E98" w:rsidRDefault="00A745BE" w:rsidP="008D4161">
      <w:pPr>
        <w:ind w:left="720"/>
        <w:jc w:val="both"/>
        <w:rPr>
          <w:rFonts w:ascii="Arial" w:hAnsi="Arial" w:cs="Arial"/>
        </w:rPr>
      </w:pPr>
      <w:r w:rsidRPr="00275E98">
        <w:rPr>
          <w:rFonts w:ascii="Arial" w:hAnsi="Arial" w:cs="Arial"/>
        </w:rPr>
        <w:t xml:space="preserve">Công ty </w:t>
      </w:r>
      <w:r w:rsidRPr="00275E98">
        <w:rPr>
          <w:rFonts w:ascii="Arial" w:hAnsi="Arial" w:cs="Arial" w:hint="eastAsia"/>
        </w:rPr>
        <w:t>đ</w:t>
      </w:r>
      <w:r w:rsidRPr="00275E98">
        <w:rPr>
          <w:rFonts w:ascii="Arial" w:hAnsi="Arial" w:cs="Arial"/>
        </w:rPr>
        <w:t xml:space="preserve">iều chỉnh giảm trừ phần giá trị tài sản bảo </w:t>
      </w:r>
      <w:r w:rsidRPr="00275E98">
        <w:rPr>
          <w:rFonts w:ascii="Arial" w:hAnsi="Arial" w:cs="Arial" w:hint="eastAsia"/>
        </w:rPr>
        <w:t>đ</w:t>
      </w:r>
      <w:r w:rsidRPr="00275E98">
        <w:rPr>
          <w:rFonts w:ascii="Arial" w:hAnsi="Arial" w:cs="Arial"/>
        </w:rPr>
        <w:t xml:space="preserve">ảm của </w:t>
      </w:r>
      <w:r w:rsidRPr="00275E98">
        <w:rPr>
          <w:rFonts w:ascii="Arial" w:hAnsi="Arial" w:cs="Arial" w:hint="eastAsia"/>
        </w:rPr>
        <w:t>đ</w:t>
      </w:r>
      <w:r w:rsidRPr="00275E98">
        <w:rPr>
          <w:rFonts w:ascii="Arial" w:hAnsi="Arial" w:cs="Arial"/>
        </w:rPr>
        <w:t xml:space="preserve">ối tác, khách hàng khi xác </w:t>
      </w:r>
      <w:r w:rsidRPr="00275E98">
        <w:rPr>
          <w:rFonts w:ascii="Arial" w:hAnsi="Arial" w:cs="Arial" w:hint="eastAsia"/>
        </w:rPr>
        <w:t>đ</w:t>
      </w:r>
      <w:r w:rsidRPr="00275E98">
        <w:rPr>
          <w:rFonts w:ascii="Arial" w:hAnsi="Arial" w:cs="Arial"/>
        </w:rPr>
        <w:t>ịnh giá trị tài sản tiềm ẩn rủi ro thanh toán trong tr</w:t>
      </w:r>
      <w:r w:rsidRPr="00275E98">
        <w:rPr>
          <w:rFonts w:ascii="Arial" w:hAnsi="Arial" w:cs="Arial" w:hint="eastAsia"/>
        </w:rPr>
        <w:t>ư</w:t>
      </w:r>
      <w:r w:rsidRPr="00275E98">
        <w:rPr>
          <w:rFonts w:ascii="Arial" w:hAnsi="Arial" w:cs="Arial"/>
        </w:rPr>
        <w:t xml:space="preserve">ờng hợp các hợp </w:t>
      </w:r>
      <w:r w:rsidRPr="00275E98">
        <w:rPr>
          <w:rFonts w:ascii="Arial" w:hAnsi="Arial" w:cs="Arial" w:hint="eastAsia"/>
        </w:rPr>
        <w:t>đ</w:t>
      </w:r>
      <w:r w:rsidRPr="00275E98">
        <w:rPr>
          <w:rFonts w:ascii="Arial" w:hAnsi="Arial" w:cs="Arial"/>
        </w:rPr>
        <w:t xml:space="preserve">ồng, giao dịch này </w:t>
      </w:r>
      <w:r w:rsidRPr="00275E98">
        <w:rPr>
          <w:rFonts w:ascii="Arial" w:hAnsi="Arial" w:cs="Arial" w:hint="eastAsia"/>
        </w:rPr>
        <w:t>đá</w:t>
      </w:r>
      <w:r w:rsidRPr="00275E98">
        <w:rPr>
          <w:rFonts w:ascii="Arial" w:hAnsi="Arial" w:cs="Arial"/>
        </w:rPr>
        <w:t xml:space="preserve">p ứng </w:t>
      </w:r>
      <w:r w:rsidRPr="00275E98">
        <w:rPr>
          <w:rFonts w:ascii="Arial" w:hAnsi="Arial" w:cs="Arial" w:hint="eastAsia"/>
        </w:rPr>
        <w:t>đ</w:t>
      </w:r>
      <w:r w:rsidRPr="00275E98">
        <w:rPr>
          <w:rFonts w:ascii="Arial" w:hAnsi="Arial" w:cs="Arial"/>
        </w:rPr>
        <w:t xml:space="preserve">ầy </w:t>
      </w:r>
      <w:r w:rsidRPr="00275E98">
        <w:rPr>
          <w:rFonts w:ascii="Arial" w:hAnsi="Arial" w:cs="Arial" w:hint="eastAsia"/>
        </w:rPr>
        <w:t>đ</w:t>
      </w:r>
      <w:r w:rsidRPr="00275E98">
        <w:rPr>
          <w:rFonts w:ascii="Arial" w:hAnsi="Arial" w:cs="Arial"/>
        </w:rPr>
        <w:t xml:space="preserve">ủ các </w:t>
      </w:r>
      <w:r w:rsidRPr="00275E98">
        <w:rPr>
          <w:rFonts w:ascii="Arial" w:hAnsi="Arial" w:cs="Arial" w:hint="eastAsia"/>
        </w:rPr>
        <w:t>đ</w:t>
      </w:r>
      <w:r w:rsidRPr="00275E98">
        <w:rPr>
          <w:rFonts w:ascii="Arial" w:hAnsi="Arial" w:cs="Arial"/>
        </w:rPr>
        <w:t>iều kiện sau:</w:t>
      </w:r>
    </w:p>
    <w:p w:rsidR="00A745BE" w:rsidRPr="00275E98" w:rsidRDefault="00A745BE" w:rsidP="009C6152">
      <w:pPr>
        <w:pStyle w:val="BodyTextIndent"/>
        <w:numPr>
          <w:ilvl w:val="0"/>
          <w:numId w:val="10"/>
        </w:numPr>
        <w:spacing w:before="120"/>
        <w:ind w:left="1077" w:hanging="357"/>
        <w:rPr>
          <w:rFonts w:ascii="Arial" w:hAnsi="Arial" w:cs="Arial"/>
          <w:bCs/>
          <w:iCs/>
        </w:rPr>
      </w:pPr>
      <w:r w:rsidRPr="00275E98">
        <w:rPr>
          <w:rFonts w:ascii="Arial" w:hAnsi="Arial" w:cs="Arial"/>
          <w:bCs/>
          <w:iCs/>
        </w:rPr>
        <w:t>Đối tác, khách hàng có tài sản bảo đảm thực hiện nghĩa vụ của mình và tài sản bảo đảm là tiền, các khoản tương đương tiền, giấy tờ có giá, công cụ chuyển nhượng trên thị trường tiền tệ, chứng khoán niêm yết, đăng ký giao dịch trên Sở Giao dịch Chứng khoán, trái phiếu Chính phủ, trái phiếu được Bộ Tài chính bảo lãnh phát hành;</w:t>
      </w:r>
    </w:p>
    <w:p w:rsidR="00A745BE" w:rsidRPr="00275E98" w:rsidRDefault="0061478A" w:rsidP="009C6152">
      <w:pPr>
        <w:pStyle w:val="BodyTextIndent"/>
        <w:numPr>
          <w:ilvl w:val="0"/>
          <w:numId w:val="10"/>
        </w:numPr>
        <w:spacing w:before="120"/>
        <w:ind w:left="1077" w:hanging="357"/>
        <w:rPr>
          <w:rFonts w:ascii="Arial" w:hAnsi="Arial" w:cs="Arial"/>
          <w:bCs/>
          <w:iCs/>
        </w:rPr>
      </w:pPr>
      <w:r w:rsidRPr="00275E98">
        <w:rPr>
          <w:rFonts w:ascii="Arial" w:hAnsi="Arial" w:cs="Arial"/>
          <w:bCs/>
          <w:iCs/>
        </w:rPr>
        <w:t>Công ty</w:t>
      </w:r>
      <w:r w:rsidR="00A745BE" w:rsidRPr="00275E98">
        <w:rPr>
          <w:rFonts w:ascii="Arial" w:hAnsi="Arial" w:cs="Arial"/>
          <w:bCs/>
          <w:iCs/>
        </w:rPr>
        <w:t xml:space="preserve"> có quyền định đoạt, quản lý, sử dụng, chuyển nhượng tài sản bảo đảm trong trường hợp đối tác không thực hiện nghĩa vụ thanh toán đầy đủ và đúng thời hạn đã thoả thuận tại các hợp đồng.</w:t>
      </w:r>
    </w:p>
    <w:p w:rsidR="00A745BE" w:rsidRPr="00275E98" w:rsidRDefault="00A745BE" w:rsidP="008D4161">
      <w:pPr>
        <w:ind w:left="720"/>
        <w:jc w:val="both"/>
        <w:rPr>
          <w:rFonts w:ascii="Arial" w:hAnsi="Arial" w:cs="Arial"/>
        </w:rPr>
      </w:pPr>
    </w:p>
    <w:p w:rsidR="00A745BE" w:rsidRPr="00275E98" w:rsidRDefault="00771CED" w:rsidP="008D4161">
      <w:pPr>
        <w:ind w:left="720"/>
        <w:jc w:val="both"/>
        <w:rPr>
          <w:rFonts w:ascii="Arial" w:hAnsi="Arial" w:cs="Arial"/>
        </w:rPr>
      </w:pPr>
      <w:r w:rsidRPr="00275E98">
        <w:rPr>
          <w:rFonts w:ascii="Arial" w:hAnsi="Arial" w:cs="Arial"/>
        </w:rPr>
        <w:t>Giá trị tài sản giảm trừ được xác định như sau:</w:t>
      </w:r>
    </w:p>
    <w:p w:rsidR="00771CED" w:rsidRPr="00275E98" w:rsidRDefault="00771CED" w:rsidP="008D4161">
      <w:pPr>
        <w:ind w:left="720"/>
        <w:jc w:val="both"/>
        <w:rPr>
          <w:rFonts w:ascii="Arial" w:hAnsi="Arial" w:cs="Arial"/>
        </w:rPr>
      </w:pPr>
    </w:p>
    <w:p w:rsidR="005C10DA" w:rsidRPr="00275E98" w:rsidRDefault="00771CED" w:rsidP="008D4161">
      <w:pPr>
        <w:ind w:left="720"/>
        <w:jc w:val="both"/>
        <w:rPr>
          <w:rFonts w:ascii="Arial" w:hAnsi="Arial" w:cs="Arial"/>
        </w:rPr>
      </w:pPr>
      <w:r w:rsidRPr="00275E98">
        <w:rPr>
          <w:rFonts w:ascii="Arial" w:hAnsi="Arial" w:cs="Arial"/>
        </w:rPr>
        <w:t>Giá trị tài sản đảm bảo = Khối lượng tài sản x</w:t>
      </w:r>
      <w:r w:rsidR="005C10DA" w:rsidRPr="00275E98">
        <w:rPr>
          <w:rFonts w:ascii="Arial" w:hAnsi="Arial" w:cs="Arial"/>
        </w:rPr>
        <w:t xml:space="preserve"> Giá tài sản x (1 – Hệ số rủi ro thị trường)</w:t>
      </w:r>
    </w:p>
    <w:p w:rsidR="00B44BFE" w:rsidRPr="00275E98" w:rsidRDefault="00B44BFE" w:rsidP="008D4161">
      <w:pPr>
        <w:ind w:left="720"/>
        <w:jc w:val="both"/>
        <w:rPr>
          <w:rFonts w:ascii="Arial" w:hAnsi="Arial" w:cs="Arial"/>
        </w:rPr>
      </w:pPr>
    </w:p>
    <w:p w:rsidR="005C10DA" w:rsidRPr="00275E98" w:rsidRDefault="005C10DA" w:rsidP="005C10DA">
      <w:pPr>
        <w:ind w:left="720" w:hanging="720"/>
        <w:jc w:val="both"/>
        <w:rPr>
          <w:rFonts w:ascii="Arial" w:hAnsi="Arial" w:cs="Arial"/>
          <w:i/>
        </w:rPr>
      </w:pPr>
      <w:r w:rsidRPr="00275E98">
        <w:rPr>
          <w:rFonts w:ascii="Arial" w:hAnsi="Arial" w:cs="Arial"/>
          <w:i/>
        </w:rPr>
        <w:t>3.</w:t>
      </w:r>
      <w:r w:rsidR="000B6961" w:rsidRPr="00275E98">
        <w:rPr>
          <w:rFonts w:ascii="Arial" w:hAnsi="Arial" w:cs="Arial"/>
          <w:i/>
        </w:rPr>
        <w:t>4</w:t>
      </w:r>
      <w:r w:rsidRPr="00275E98">
        <w:rPr>
          <w:rFonts w:ascii="Arial" w:hAnsi="Arial" w:cs="Arial"/>
          <w:i/>
        </w:rPr>
        <w:t>.</w:t>
      </w:r>
      <w:r w:rsidR="00EA04C9" w:rsidRPr="00275E98">
        <w:rPr>
          <w:rFonts w:ascii="Arial" w:hAnsi="Arial" w:cs="Arial"/>
          <w:i/>
        </w:rPr>
        <w:t>4</w:t>
      </w:r>
      <w:r w:rsidRPr="00275E98">
        <w:rPr>
          <w:rFonts w:ascii="Arial" w:hAnsi="Arial" w:cs="Arial"/>
          <w:i/>
        </w:rPr>
        <w:tab/>
      </w:r>
      <w:r w:rsidR="009A3D6D" w:rsidRPr="00275E98">
        <w:rPr>
          <w:rFonts w:ascii="Arial" w:hAnsi="Arial" w:cs="Arial"/>
          <w:i/>
        </w:rPr>
        <w:t xml:space="preserve">Tăng thêm giá trị </w:t>
      </w:r>
      <w:r w:rsidR="00E2299D" w:rsidRPr="00275E98">
        <w:rPr>
          <w:rFonts w:ascii="Arial" w:hAnsi="Arial" w:cs="Arial"/>
          <w:i/>
        </w:rPr>
        <w:t>rủi ro thanh toán</w:t>
      </w:r>
    </w:p>
    <w:p w:rsidR="00E2299D" w:rsidRPr="00275E98" w:rsidRDefault="00E2299D" w:rsidP="005C10DA">
      <w:pPr>
        <w:ind w:left="720" w:hanging="720"/>
        <w:jc w:val="both"/>
        <w:rPr>
          <w:rFonts w:ascii="Arial" w:hAnsi="Arial" w:cs="Arial"/>
          <w:i/>
        </w:rPr>
      </w:pPr>
    </w:p>
    <w:p w:rsidR="00E2299D" w:rsidRPr="00275E98" w:rsidRDefault="00E2299D" w:rsidP="00E2299D">
      <w:pPr>
        <w:ind w:left="720" w:hanging="11"/>
        <w:jc w:val="both"/>
        <w:rPr>
          <w:rFonts w:ascii="Arial" w:hAnsi="Arial" w:cs="Arial"/>
        </w:rPr>
      </w:pPr>
      <w:r w:rsidRPr="00275E98">
        <w:rPr>
          <w:rFonts w:ascii="Arial" w:hAnsi="Arial" w:cs="Arial"/>
        </w:rPr>
        <w:t xml:space="preserve">Giá trị rủi ro thanh toán phải </w:t>
      </w:r>
      <w:r w:rsidRPr="00275E98">
        <w:rPr>
          <w:rFonts w:ascii="Arial" w:hAnsi="Arial" w:cs="Arial" w:hint="eastAsia"/>
        </w:rPr>
        <w:t>đư</w:t>
      </w:r>
      <w:r w:rsidRPr="00275E98">
        <w:rPr>
          <w:rFonts w:ascii="Arial" w:hAnsi="Arial" w:cs="Arial"/>
        </w:rPr>
        <w:t xml:space="preserve">ợc </w:t>
      </w:r>
      <w:r w:rsidRPr="00275E98">
        <w:rPr>
          <w:rFonts w:ascii="Arial" w:hAnsi="Arial" w:cs="Arial" w:hint="eastAsia"/>
        </w:rPr>
        <w:t>đ</w:t>
      </w:r>
      <w:r w:rsidRPr="00275E98">
        <w:rPr>
          <w:rFonts w:ascii="Arial" w:hAnsi="Arial" w:cs="Arial"/>
        </w:rPr>
        <w:t>iều chỉnh t</w:t>
      </w:r>
      <w:r w:rsidRPr="00275E98">
        <w:rPr>
          <w:rFonts w:ascii="Arial" w:hAnsi="Arial" w:cs="Arial" w:hint="eastAsia"/>
        </w:rPr>
        <w:t>ă</w:t>
      </w:r>
      <w:r w:rsidRPr="00275E98">
        <w:rPr>
          <w:rFonts w:ascii="Arial" w:hAnsi="Arial" w:cs="Arial"/>
        </w:rPr>
        <w:t>ng thêm trong các tr</w:t>
      </w:r>
      <w:r w:rsidRPr="00275E98">
        <w:rPr>
          <w:rFonts w:ascii="Arial" w:hAnsi="Arial" w:cs="Arial" w:hint="eastAsia"/>
        </w:rPr>
        <w:t>ư</w:t>
      </w:r>
      <w:r w:rsidRPr="00275E98">
        <w:rPr>
          <w:rFonts w:ascii="Arial" w:hAnsi="Arial" w:cs="Arial"/>
        </w:rPr>
        <w:t>ờng hợp sau:</w:t>
      </w:r>
    </w:p>
    <w:p w:rsidR="00E2299D" w:rsidRPr="00275E98" w:rsidRDefault="00E2299D" w:rsidP="009C6152">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10% trong trường hợp giá trị khoản cho vay đối với một tổ chức, cá nhân và nhóm tổ chức, cá nhân liên quan (nếu có), chiếm từ 10% tới 15% Vốn chủ sở hữu;</w:t>
      </w:r>
    </w:p>
    <w:p w:rsidR="00E2299D" w:rsidRPr="00275E98" w:rsidRDefault="00E2299D" w:rsidP="009C6152">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20% trong trường hợp giá trị khoản cho vay đối với một tổ chức, cá nhân và nhóm tổ chức, cá nhân liên quan (nếu có), chiếm từ 15% tới 25% Vốn chủ sở hữu;</w:t>
      </w:r>
    </w:p>
    <w:p w:rsidR="00E2299D" w:rsidRPr="00275E98" w:rsidRDefault="00E2299D" w:rsidP="009C6152">
      <w:pPr>
        <w:pStyle w:val="BodyTextIndent"/>
        <w:numPr>
          <w:ilvl w:val="0"/>
          <w:numId w:val="10"/>
        </w:numPr>
        <w:spacing w:before="120"/>
        <w:ind w:left="1077" w:hanging="357"/>
        <w:rPr>
          <w:rFonts w:ascii="Arial" w:hAnsi="Arial" w:cs="Arial"/>
          <w:bCs/>
          <w:iCs/>
        </w:rPr>
      </w:pPr>
      <w:r w:rsidRPr="00275E98">
        <w:rPr>
          <w:rFonts w:ascii="Arial" w:hAnsi="Arial" w:cs="Arial"/>
          <w:bCs/>
          <w:iCs/>
        </w:rPr>
        <w:t>Tăng thêm 30% trong trường hợp giá trị khoản cho vay đối với một tổ chức, cá nhân và nhóm tổ chức, cá nhân liên quan (nếu có), hoặc một cá nhân và các bên liên quan tới cá nhân đó (nếu có), chiếm từ 25% Vốn chủ sở hữu trở lên.</w:t>
      </w:r>
    </w:p>
    <w:p w:rsidR="009A3D6D" w:rsidRPr="00275E98" w:rsidRDefault="009A3D6D" w:rsidP="008D4161">
      <w:pPr>
        <w:ind w:left="720"/>
        <w:jc w:val="both"/>
        <w:rPr>
          <w:rFonts w:ascii="Arial" w:hAnsi="Arial" w:cs="Arial"/>
        </w:rPr>
      </w:pPr>
    </w:p>
    <w:p w:rsidR="00F2541F" w:rsidRPr="00275E98" w:rsidRDefault="00F2541F" w:rsidP="00E9121C">
      <w:pPr>
        <w:ind w:left="720" w:hanging="720"/>
        <w:jc w:val="both"/>
        <w:rPr>
          <w:rFonts w:ascii="Arial" w:hAnsi="Arial" w:cs="Arial"/>
          <w:b/>
          <w:i/>
          <w:color w:val="000000"/>
        </w:rPr>
      </w:pPr>
      <w:r w:rsidRPr="00275E98">
        <w:rPr>
          <w:rFonts w:ascii="Arial" w:hAnsi="Arial" w:cs="Arial"/>
          <w:b/>
          <w:i/>
          <w:color w:val="000000"/>
        </w:rPr>
        <w:t>3.</w:t>
      </w:r>
      <w:r w:rsidR="000B6961" w:rsidRPr="00275E98">
        <w:rPr>
          <w:rFonts w:ascii="Arial" w:hAnsi="Arial" w:cs="Arial"/>
          <w:b/>
          <w:i/>
          <w:color w:val="000000"/>
        </w:rPr>
        <w:t>5</w:t>
      </w:r>
      <w:r w:rsidRPr="00275E98">
        <w:rPr>
          <w:rFonts w:ascii="Arial" w:hAnsi="Arial" w:cs="Arial"/>
          <w:b/>
          <w:i/>
          <w:color w:val="000000"/>
        </w:rPr>
        <w:tab/>
        <w:t>Giá trị rủi ro hoạt động</w:t>
      </w:r>
    </w:p>
    <w:p w:rsidR="00E9121C" w:rsidRPr="00275E98" w:rsidRDefault="00E9121C" w:rsidP="00E9121C">
      <w:pPr>
        <w:pStyle w:val="BodyTextIndent"/>
        <w:ind w:right="-17"/>
        <w:rPr>
          <w:rFonts w:ascii="Arial" w:hAnsi="Arial" w:cs="Arial"/>
        </w:rPr>
      </w:pPr>
    </w:p>
    <w:p w:rsidR="00E23C00" w:rsidRPr="00275E98" w:rsidRDefault="00F2541F" w:rsidP="00E9121C">
      <w:pPr>
        <w:pStyle w:val="BodyTextIndent"/>
        <w:ind w:right="-17"/>
        <w:rPr>
          <w:rFonts w:ascii="Arial" w:hAnsi="Arial" w:cs="Arial"/>
        </w:rPr>
      </w:pPr>
      <w:r w:rsidRPr="00275E98">
        <w:rPr>
          <w:rFonts w:ascii="Arial" w:hAnsi="Arial" w:cs="Arial"/>
        </w:rPr>
        <w:t xml:space="preserve">Giá trị rủi ro hoạt </w:t>
      </w:r>
      <w:r w:rsidRPr="00275E98">
        <w:rPr>
          <w:rFonts w:ascii="Arial" w:hAnsi="Arial" w:cs="Arial" w:hint="eastAsia"/>
        </w:rPr>
        <w:t>đ</w:t>
      </w:r>
      <w:r w:rsidRPr="00275E98">
        <w:rPr>
          <w:rFonts w:ascii="Arial" w:hAnsi="Arial" w:cs="Arial"/>
        </w:rPr>
        <w:t xml:space="preserve">ộng </w:t>
      </w:r>
      <w:r w:rsidR="00E23C00" w:rsidRPr="00275E98">
        <w:rPr>
          <w:rFonts w:ascii="Arial" w:hAnsi="Arial" w:cs="Arial"/>
        </w:rPr>
        <w:t xml:space="preserve">là giá trị tương ứng với mức độ tổn thất có thể xảy ra do lỗi kỹ thuật, lỗi hệ thống và quy trình nghiệp vụ, lỗi con người trong quá trình tác nghiệp, hoặc do thiếu vốn kinh doanh phát sinh từ các khoản chi phí, lỗ từ hoạt động đầu tư, hoặc do các nguyên nhân khách quan khác. </w:t>
      </w:r>
    </w:p>
    <w:p w:rsidR="00E23C00" w:rsidRPr="00275E98" w:rsidRDefault="00E23C00" w:rsidP="00E9121C">
      <w:pPr>
        <w:pStyle w:val="BodyTextIndent"/>
        <w:ind w:right="-17"/>
        <w:rPr>
          <w:rFonts w:ascii="Arial" w:hAnsi="Arial" w:cs="Arial"/>
        </w:rPr>
      </w:pPr>
    </w:p>
    <w:p w:rsidR="00F2541F" w:rsidRPr="00275E98" w:rsidRDefault="00E23C00" w:rsidP="00E9121C">
      <w:pPr>
        <w:pStyle w:val="BodyTextIndent"/>
        <w:ind w:right="-17"/>
        <w:rPr>
          <w:rFonts w:ascii="Arial" w:hAnsi="Arial" w:cs="Arial"/>
        </w:rPr>
      </w:pPr>
      <w:r w:rsidRPr="00275E98">
        <w:rPr>
          <w:rFonts w:ascii="Arial" w:hAnsi="Arial" w:cs="Arial"/>
        </w:rPr>
        <w:t xml:space="preserve">Giá trị rủi ro hoạt động của </w:t>
      </w:r>
      <w:r w:rsidR="0061478A" w:rsidRPr="00275E98">
        <w:rPr>
          <w:rFonts w:ascii="Arial" w:hAnsi="Arial" w:cs="Arial"/>
        </w:rPr>
        <w:t>Công ty</w:t>
      </w:r>
      <w:r w:rsidR="00F2541F" w:rsidRPr="00275E98">
        <w:rPr>
          <w:rFonts w:ascii="Arial" w:hAnsi="Arial" w:cs="Arial"/>
        </w:rPr>
        <w:t xml:space="preserve"> </w:t>
      </w:r>
      <w:r w:rsidR="00F2541F" w:rsidRPr="00275E98">
        <w:rPr>
          <w:rFonts w:ascii="Arial" w:hAnsi="Arial" w:cs="Arial" w:hint="eastAsia"/>
        </w:rPr>
        <w:t>đư</w:t>
      </w:r>
      <w:r w:rsidR="00F2541F" w:rsidRPr="00275E98">
        <w:rPr>
          <w:rFonts w:ascii="Arial" w:hAnsi="Arial" w:cs="Arial"/>
        </w:rPr>
        <w:t xml:space="preserve">ợc xác </w:t>
      </w:r>
      <w:r w:rsidR="00F2541F" w:rsidRPr="00275E98">
        <w:rPr>
          <w:rFonts w:ascii="Arial" w:hAnsi="Arial" w:cs="Arial" w:hint="eastAsia"/>
        </w:rPr>
        <w:t>đ</w:t>
      </w:r>
      <w:r w:rsidR="00F2541F" w:rsidRPr="00275E98">
        <w:rPr>
          <w:rFonts w:ascii="Arial" w:hAnsi="Arial" w:cs="Arial"/>
        </w:rPr>
        <w:t xml:space="preserve">ịnh bằng 25% chi phí duy trì hoạt </w:t>
      </w:r>
      <w:r w:rsidR="00F2541F" w:rsidRPr="00275E98">
        <w:rPr>
          <w:rFonts w:ascii="Arial" w:hAnsi="Arial" w:cs="Arial" w:hint="eastAsia"/>
        </w:rPr>
        <w:t>đ</w:t>
      </w:r>
      <w:r w:rsidR="00F2541F" w:rsidRPr="00275E98">
        <w:rPr>
          <w:rFonts w:ascii="Arial" w:hAnsi="Arial" w:cs="Arial"/>
        </w:rPr>
        <w:t xml:space="preserve">ộng của </w:t>
      </w:r>
      <w:r w:rsidR="0061478A" w:rsidRPr="00275E98">
        <w:rPr>
          <w:rFonts w:ascii="Arial" w:hAnsi="Arial" w:cs="Arial"/>
        </w:rPr>
        <w:t>Công ty</w:t>
      </w:r>
      <w:r w:rsidR="00F2541F" w:rsidRPr="00275E98">
        <w:rPr>
          <w:rFonts w:ascii="Arial" w:hAnsi="Arial" w:cs="Arial"/>
        </w:rPr>
        <w:t xml:space="preserve"> trong vòng m</w:t>
      </w:r>
      <w:r w:rsidR="00F2541F" w:rsidRPr="00275E98">
        <w:rPr>
          <w:rFonts w:ascii="Arial" w:hAnsi="Arial" w:cs="Arial" w:hint="eastAsia"/>
        </w:rPr>
        <w:t>ư</w:t>
      </w:r>
      <w:r w:rsidR="00F2541F" w:rsidRPr="00275E98">
        <w:rPr>
          <w:rFonts w:ascii="Arial" w:hAnsi="Arial" w:cs="Arial"/>
        </w:rPr>
        <w:t xml:space="preserve">ời hai (12) tháng liền kề tính tới tháng gần nhất, hoặc 20% Vốn pháp </w:t>
      </w:r>
      <w:r w:rsidR="00F2541F" w:rsidRPr="00275E98">
        <w:rPr>
          <w:rFonts w:ascii="Arial" w:hAnsi="Arial" w:cs="Arial" w:hint="eastAsia"/>
        </w:rPr>
        <w:t>đ</w:t>
      </w:r>
      <w:r w:rsidR="00F2541F" w:rsidRPr="00275E98">
        <w:rPr>
          <w:rFonts w:ascii="Arial" w:hAnsi="Arial" w:cs="Arial"/>
        </w:rPr>
        <w:t xml:space="preserve">ịnh theo quy </w:t>
      </w:r>
      <w:r w:rsidR="00F2541F" w:rsidRPr="00275E98">
        <w:rPr>
          <w:rFonts w:ascii="Arial" w:hAnsi="Arial" w:cs="Arial" w:hint="eastAsia"/>
        </w:rPr>
        <w:t>đ</w:t>
      </w:r>
      <w:r w:rsidR="00F2541F" w:rsidRPr="00275E98">
        <w:rPr>
          <w:rFonts w:ascii="Arial" w:hAnsi="Arial" w:cs="Arial"/>
        </w:rPr>
        <w:t>ịnh của pháp luật, tuỳ thuộc vào giá trị nào lớn h</w:t>
      </w:r>
      <w:r w:rsidR="00F2541F" w:rsidRPr="00275E98">
        <w:rPr>
          <w:rFonts w:ascii="Arial" w:hAnsi="Arial" w:cs="Arial" w:hint="eastAsia"/>
        </w:rPr>
        <w:t>ơ</w:t>
      </w:r>
      <w:r w:rsidR="00F2541F" w:rsidRPr="00275E98">
        <w:rPr>
          <w:rFonts w:ascii="Arial" w:hAnsi="Arial" w:cs="Arial"/>
        </w:rPr>
        <w:t>n.</w:t>
      </w:r>
    </w:p>
    <w:p w:rsidR="00F2541F" w:rsidRPr="00275E98" w:rsidRDefault="00F2541F" w:rsidP="00E9121C">
      <w:pPr>
        <w:pStyle w:val="BodyTextIndent"/>
        <w:ind w:left="720" w:hanging="11"/>
        <w:rPr>
          <w:rFonts w:ascii="Arial" w:hAnsi="Arial" w:cs="Arial"/>
        </w:rPr>
      </w:pPr>
    </w:p>
    <w:p w:rsidR="00F2541F" w:rsidRPr="00275E98" w:rsidRDefault="00F2541F" w:rsidP="00E9121C">
      <w:pPr>
        <w:pStyle w:val="BodyTextIndent"/>
        <w:ind w:left="720" w:hanging="11"/>
        <w:rPr>
          <w:rFonts w:ascii="Arial" w:hAnsi="Arial" w:cs="Arial"/>
        </w:rPr>
      </w:pPr>
      <w:r w:rsidRPr="00275E98">
        <w:rPr>
          <w:rFonts w:ascii="Arial" w:hAnsi="Arial" w:cs="Arial"/>
        </w:rPr>
        <w:t xml:space="preserve">Chi phí duy trì hoạt động của </w:t>
      </w:r>
      <w:r w:rsidR="0061478A" w:rsidRPr="00275E98">
        <w:rPr>
          <w:rFonts w:ascii="Arial" w:hAnsi="Arial" w:cs="Arial"/>
        </w:rPr>
        <w:t>Công ty</w:t>
      </w:r>
      <w:r w:rsidRPr="00275E98">
        <w:rPr>
          <w:rFonts w:ascii="Arial" w:hAnsi="Arial" w:cs="Arial"/>
        </w:rPr>
        <w:t xml:space="preserve"> được xác định bằng tổng chi phí phát sinh trong kỳ, trừ đi: chi phí khấu hao; dự phòng giảm giá đầu tư ngắn hạn; dự phòng giảm giá đầu tư dài hạn; dự phòng phải thu khó đòi.</w:t>
      </w:r>
    </w:p>
    <w:p w:rsidR="00D14F96" w:rsidRPr="00F16F9B" w:rsidRDefault="006A059C" w:rsidP="00D14F96">
      <w:pPr>
        <w:pStyle w:val="BodyTextIndent"/>
        <w:ind w:left="720" w:hanging="720"/>
        <w:rPr>
          <w:rFonts w:ascii="Arial" w:hAnsi="Arial" w:cs="Arial"/>
          <w:b/>
          <w:bCs/>
          <w:color w:val="000000"/>
        </w:rPr>
      </w:pPr>
      <w:r w:rsidRPr="00275E98">
        <w:rPr>
          <w:rFonts w:ascii="Arial" w:hAnsi="Arial" w:cs="Arial"/>
          <w:b/>
          <w:sz w:val="18"/>
          <w:szCs w:val="18"/>
        </w:rPr>
        <w:br w:type="page"/>
      </w:r>
      <w:r w:rsidR="00D14F96" w:rsidRPr="00F16F9B">
        <w:rPr>
          <w:rFonts w:ascii="Arial" w:hAnsi="Arial" w:cs="Arial"/>
          <w:b/>
          <w:bCs/>
          <w:color w:val="000000"/>
        </w:rPr>
        <w:lastRenderedPageBreak/>
        <w:t>4.</w:t>
      </w:r>
      <w:r w:rsidR="00D14F96" w:rsidRPr="00F16F9B">
        <w:rPr>
          <w:rFonts w:ascii="Arial" w:hAnsi="Arial" w:cs="Arial"/>
          <w:b/>
          <w:bCs/>
          <w:color w:val="000000"/>
        </w:rPr>
        <w:tab/>
      </w:r>
      <w:r w:rsidR="00F4691E" w:rsidRPr="00F16F9B">
        <w:rPr>
          <w:rFonts w:ascii="Arial" w:hAnsi="Arial" w:cs="Arial"/>
          <w:b/>
          <w:bCs/>
          <w:color w:val="000000"/>
        </w:rPr>
        <w:t>GIÁ TRỊ RỦI RO THỊ TRƯỜNG</w:t>
      </w:r>
    </w:p>
    <w:p w:rsidR="004E051E" w:rsidRPr="00F16F9B" w:rsidRDefault="004E051E" w:rsidP="00D14F96">
      <w:pPr>
        <w:pStyle w:val="BodyTextIndent"/>
        <w:ind w:left="720" w:hanging="720"/>
        <w:rPr>
          <w:rFonts w:ascii="Arial" w:hAnsi="Arial" w:cs="Arial"/>
          <w:b/>
          <w:bCs/>
          <w:color w:val="000000"/>
        </w:rPr>
      </w:pPr>
    </w:p>
    <w:tbl>
      <w:tblPr>
        <w:tblW w:w="8176"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077"/>
        <w:gridCol w:w="624"/>
        <w:gridCol w:w="1559"/>
        <w:gridCol w:w="1371"/>
      </w:tblGrid>
      <w:tr w:rsidR="00E9121C" w:rsidRPr="00275E98" w:rsidTr="00DF5347">
        <w:trPr>
          <w:trHeight w:val="253"/>
        </w:trPr>
        <w:tc>
          <w:tcPr>
            <w:tcW w:w="4622" w:type="dxa"/>
            <w:gridSpan w:val="2"/>
            <w:vMerge w:val="restart"/>
            <w:shd w:val="clear" w:color="auto" w:fill="D9D9D9"/>
            <w:vAlign w:val="center"/>
          </w:tcPr>
          <w:p w:rsidR="00E9121C" w:rsidRPr="00275E98" w:rsidRDefault="00E9121C" w:rsidP="00906E8C">
            <w:pPr>
              <w:spacing w:before="60" w:after="60"/>
              <w:jc w:val="both"/>
              <w:rPr>
                <w:rFonts w:ascii="Arial" w:hAnsi="Arial" w:cs="Arial"/>
                <w:i/>
                <w:sz w:val="18"/>
                <w:szCs w:val="18"/>
              </w:rPr>
            </w:pPr>
            <w:r w:rsidRPr="00275E98">
              <w:rPr>
                <w:rFonts w:ascii="Arial" w:hAnsi="Arial" w:cs="Arial"/>
                <w:i/>
                <w:sz w:val="18"/>
                <w:szCs w:val="18"/>
              </w:rPr>
              <w:t>Các hạng mục đầu tư</w:t>
            </w:r>
          </w:p>
        </w:tc>
        <w:tc>
          <w:tcPr>
            <w:tcW w:w="624" w:type="dxa"/>
            <w:shd w:val="clear" w:color="auto" w:fill="D9D9D9"/>
            <w:vAlign w:val="center"/>
          </w:tcPr>
          <w:p w:rsidR="00403AAA" w:rsidRPr="00275E98" w:rsidRDefault="00E9121C" w:rsidP="00906E8C">
            <w:pPr>
              <w:spacing w:before="60" w:after="60"/>
              <w:ind w:left="-57" w:right="-57"/>
              <w:jc w:val="center"/>
              <w:rPr>
                <w:rFonts w:ascii="Arial" w:hAnsi="Arial" w:cs="Arial"/>
                <w:i/>
                <w:sz w:val="18"/>
                <w:szCs w:val="18"/>
              </w:rPr>
            </w:pPr>
            <w:r w:rsidRPr="00275E98">
              <w:rPr>
                <w:rFonts w:ascii="Arial" w:hAnsi="Arial" w:cs="Arial"/>
                <w:i/>
                <w:sz w:val="18"/>
                <w:szCs w:val="18"/>
              </w:rPr>
              <w:t>Hệ số rủi ro</w:t>
            </w:r>
            <w:r w:rsidR="009C6152" w:rsidRPr="00275E98">
              <w:rPr>
                <w:rFonts w:ascii="Arial" w:hAnsi="Arial" w:cs="Arial"/>
                <w:i/>
                <w:sz w:val="18"/>
                <w:szCs w:val="18"/>
              </w:rPr>
              <w:t xml:space="preserve">         </w:t>
            </w:r>
          </w:p>
        </w:tc>
        <w:tc>
          <w:tcPr>
            <w:tcW w:w="1559" w:type="dxa"/>
            <w:shd w:val="clear" w:color="auto" w:fill="D9D9D9"/>
            <w:vAlign w:val="center"/>
          </w:tcPr>
          <w:p w:rsidR="00403AAA" w:rsidRPr="00275E98" w:rsidRDefault="00E9121C" w:rsidP="00906E8C">
            <w:pPr>
              <w:spacing w:before="60" w:after="60"/>
              <w:ind w:left="-57"/>
              <w:jc w:val="right"/>
              <w:rPr>
                <w:rFonts w:ascii="Arial" w:hAnsi="Arial" w:cs="Arial"/>
                <w:i/>
                <w:sz w:val="18"/>
                <w:szCs w:val="18"/>
              </w:rPr>
            </w:pPr>
            <w:r w:rsidRPr="00275E98">
              <w:rPr>
                <w:rFonts w:ascii="Arial" w:hAnsi="Arial" w:cs="Arial"/>
                <w:i/>
                <w:sz w:val="18"/>
                <w:szCs w:val="18"/>
              </w:rPr>
              <w:t>Quy mô rủi ro</w:t>
            </w:r>
            <w:r w:rsidR="009C6152" w:rsidRPr="00275E98">
              <w:rPr>
                <w:rFonts w:ascii="Arial" w:hAnsi="Arial" w:cs="Arial"/>
                <w:i/>
                <w:sz w:val="18"/>
                <w:szCs w:val="18"/>
              </w:rPr>
              <w:t xml:space="preserve">                </w:t>
            </w:r>
            <w:r w:rsidR="00403AAA" w:rsidRPr="00275E98">
              <w:rPr>
                <w:rFonts w:ascii="Arial" w:hAnsi="Arial" w:cs="Arial"/>
                <w:i/>
                <w:sz w:val="18"/>
                <w:szCs w:val="18"/>
              </w:rPr>
              <w:t>VNĐ</w:t>
            </w:r>
          </w:p>
        </w:tc>
        <w:tc>
          <w:tcPr>
            <w:tcW w:w="1371" w:type="dxa"/>
            <w:shd w:val="clear" w:color="auto" w:fill="D9D9D9"/>
            <w:vAlign w:val="center"/>
          </w:tcPr>
          <w:p w:rsidR="00403AAA" w:rsidRPr="00275E98" w:rsidRDefault="00E9121C" w:rsidP="00906E8C">
            <w:pPr>
              <w:spacing w:before="60" w:after="60"/>
              <w:ind w:left="-57"/>
              <w:jc w:val="right"/>
              <w:rPr>
                <w:rFonts w:ascii="Arial" w:hAnsi="Arial" w:cs="Arial"/>
                <w:i/>
                <w:sz w:val="18"/>
                <w:szCs w:val="18"/>
              </w:rPr>
            </w:pPr>
            <w:r w:rsidRPr="00275E98">
              <w:rPr>
                <w:rFonts w:ascii="Arial" w:hAnsi="Arial" w:cs="Arial"/>
                <w:i/>
                <w:sz w:val="18"/>
                <w:szCs w:val="18"/>
              </w:rPr>
              <w:t>Giá trị rủi ro</w:t>
            </w:r>
            <w:r w:rsidR="009C6152" w:rsidRPr="00275E98">
              <w:rPr>
                <w:rFonts w:ascii="Arial" w:hAnsi="Arial" w:cs="Arial"/>
                <w:i/>
                <w:sz w:val="18"/>
                <w:szCs w:val="18"/>
              </w:rPr>
              <w:t xml:space="preserve">   </w:t>
            </w:r>
            <w:r w:rsidR="00403AAA" w:rsidRPr="00275E98">
              <w:rPr>
                <w:rFonts w:ascii="Arial" w:hAnsi="Arial" w:cs="Arial"/>
                <w:i/>
                <w:sz w:val="18"/>
                <w:szCs w:val="18"/>
              </w:rPr>
              <w:t>VNĐ</w:t>
            </w:r>
          </w:p>
        </w:tc>
      </w:tr>
      <w:tr w:rsidR="00E9121C" w:rsidRPr="00275E98" w:rsidTr="00DF5347">
        <w:trPr>
          <w:trHeight w:val="253"/>
        </w:trPr>
        <w:tc>
          <w:tcPr>
            <w:tcW w:w="4622" w:type="dxa"/>
            <w:gridSpan w:val="2"/>
            <w:vMerge/>
            <w:tcBorders>
              <w:bottom w:val="single" w:sz="4" w:space="0" w:color="auto"/>
            </w:tcBorders>
            <w:shd w:val="clear" w:color="auto" w:fill="D9D9D9"/>
            <w:vAlign w:val="center"/>
          </w:tcPr>
          <w:p w:rsidR="00E9121C" w:rsidRPr="00275E98" w:rsidRDefault="00E9121C" w:rsidP="00906E8C">
            <w:pPr>
              <w:spacing w:before="60" w:after="60"/>
              <w:jc w:val="both"/>
              <w:rPr>
                <w:rFonts w:ascii="Arial" w:hAnsi="Arial" w:cs="Arial"/>
                <w:i/>
                <w:sz w:val="18"/>
                <w:szCs w:val="18"/>
              </w:rPr>
            </w:pPr>
          </w:p>
        </w:tc>
        <w:tc>
          <w:tcPr>
            <w:tcW w:w="624" w:type="dxa"/>
            <w:tcBorders>
              <w:bottom w:val="single" w:sz="4" w:space="0" w:color="auto"/>
            </w:tcBorders>
            <w:shd w:val="clear" w:color="auto" w:fill="D9D9D9"/>
            <w:vAlign w:val="center"/>
          </w:tcPr>
          <w:p w:rsidR="00E9121C" w:rsidRPr="00275E98" w:rsidRDefault="00E9121C" w:rsidP="00906E8C">
            <w:pPr>
              <w:spacing w:before="60" w:after="60"/>
              <w:ind w:left="-57" w:right="-57"/>
              <w:jc w:val="center"/>
              <w:rPr>
                <w:rFonts w:ascii="Arial" w:hAnsi="Arial" w:cs="Arial"/>
                <w:i/>
                <w:sz w:val="18"/>
                <w:szCs w:val="18"/>
              </w:rPr>
            </w:pPr>
            <w:r w:rsidRPr="00275E98">
              <w:rPr>
                <w:rFonts w:ascii="Arial" w:hAnsi="Arial" w:cs="Arial"/>
                <w:i/>
                <w:sz w:val="18"/>
                <w:szCs w:val="18"/>
              </w:rPr>
              <w:t>(1)</w:t>
            </w:r>
          </w:p>
        </w:tc>
        <w:tc>
          <w:tcPr>
            <w:tcW w:w="1559" w:type="dxa"/>
            <w:tcBorders>
              <w:bottom w:val="single" w:sz="4" w:space="0" w:color="auto"/>
            </w:tcBorders>
            <w:shd w:val="clear" w:color="auto" w:fill="D9D9D9"/>
            <w:vAlign w:val="center"/>
          </w:tcPr>
          <w:p w:rsidR="00E9121C" w:rsidRPr="00275E98" w:rsidRDefault="00E9121C" w:rsidP="00906E8C">
            <w:pPr>
              <w:spacing w:before="60" w:after="60"/>
              <w:ind w:left="-57"/>
              <w:jc w:val="right"/>
              <w:rPr>
                <w:rFonts w:ascii="Arial" w:hAnsi="Arial" w:cs="Arial"/>
                <w:i/>
                <w:sz w:val="18"/>
                <w:szCs w:val="18"/>
              </w:rPr>
            </w:pPr>
            <w:r w:rsidRPr="00275E98">
              <w:rPr>
                <w:rFonts w:ascii="Arial" w:hAnsi="Arial" w:cs="Arial"/>
                <w:i/>
                <w:sz w:val="18"/>
                <w:szCs w:val="18"/>
              </w:rPr>
              <w:t>(2)</w:t>
            </w:r>
          </w:p>
        </w:tc>
        <w:tc>
          <w:tcPr>
            <w:tcW w:w="1371" w:type="dxa"/>
            <w:tcBorders>
              <w:bottom w:val="single" w:sz="4" w:space="0" w:color="auto"/>
            </w:tcBorders>
            <w:shd w:val="clear" w:color="auto" w:fill="D9D9D9"/>
            <w:vAlign w:val="center"/>
          </w:tcPr>
          <w:p w:rsidR="00E9121C" w:rsidRPr="00275E98" w:rsidRDefault="00E9121C" w:rsidP="00906E8C">
            <w:pPr>
              <w:spacing w:before="60" w:after="60"/>
              <w:ind w:left="-113"/>
              <w:jc w:val="right"/>
              <w:rPr>
                <w:rFonts w:ascii="Arial" w:hAnsi="Arial" w:cs="Arial"/>
                <w:i/>
                <w:sz w:val="18"/>
                <w:szCs w:val="18"/>
              </w:rPr>
            </w:pPr>
            <w:r w:rsidRPr="00275E98">
              <w:rPr>
                <w:rFonts w:ascii="Arial" w:hAnsi="Arial" w:cs="Arial"/>
                <w:i/>
                <w:sz w:val="18"/>
                <w:szCs w:val="18"/>
              </w:rPr>
              <w:t>(3) = (1) x (2)</w:t>
            </w:r>
          </w:p>
        </w:tc>
      </w:tr>
      <w:tr w:rsidR="00E9121C" w:rsidRPr="00275E98" w:rsidTr="00DF5347">
        <w:trPr>
          <w:trHeight w:val="253"/>
        </w:trPr>
        <w:tc>
          <w:tcPr>
            <w:tcW w:w="8176" w:type="dxa"/>
            <w:gridSpan w:val="5"/>
            <w:shd w:val="clear" w:color="auto" w:fill="F2F2F2"/>
            <w:vAlign w:val="center"/>
          </w:tcPr>
          <w:p w:rsidR="00E9121C" w:rsidRPr="00275E98" w:rsidRDefault="00E9121C"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I. </w:t>
            </w:r>
            <w:r w:rsidRPr="00275E98">
              <w:rPr>
                <w:rFonts w:ascii="Arial" w:hAnsi="Arial" w:cs="Arial"/>
                <w:b/>
                <w:sz w:val="18"/>
                <w:szCs w:val="18"/>
              </w:rPr>
              <w:tab/>
              <w:t>Tiền và các khoản tương đương tiền, công cụ thị trường tiền tệ</w:t>
            </w:r>
          </w:p>
        </w:tc>
      </w:tr>
      <w:tr w:rsidR="00B65529" w:rsidRPr="00275E98" w:rsidTr="00DF5347">
        <w:trPr>
          <w:trHeight w:val="253"/>
        </w:trPr>
        <w:tc>
          <w:tcPr>
            <w:tcW w:w="545" w:type="dxa"/>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w:t>
            </w:r>
          </w:p>
        </w:tc>
        <w:tc>
          <w:tcPr>
            <w:tcW w:w="4077"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Tiền mặt (VN</w:t>
            </w:r>
            <w:r w:rsidR="00403AAA" w:rsidRPr="00275E98">
              <w:rPr>
                <w:rFonts w:ascii="Arial" w:hAnsi="Arial" w:cs="Arial"/>
                <w:sz w:val="18"/>
                <w:szCs w:val="18"/>
              </w:rPr>
              <w:t>Đ</w:t>
            </w:r>
            <w:r w:rsidRPr="00275E98">
              <w:rPr>
                <w:rFonts w:ascii="Arial" w:hAnsi="Arial" w:cs="Arial"/>
                <w:sz w:val="18"/>
                <w:szCs w:val="18"/>
              </w:rPr>
              <w:t>)</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0</w:t>
            </w:r>
            <w:r w:rsidR="00057C89" w:rsidRPr="00275E98">
              <w:rPr>
                <w:rFonts w:ascii="Arial" w:hAnsi="Arial" w:cs="Arial"/>
                <w:sz w:val="18"/>
                <w:szCs w:val="18"/>
              </w:rPr>
              <w:t>%</w:t>
            </w:r>
          </w:p>
        </w:tc>
        <w:tc>
          <w:tcPr>
            <w:tcW w:w="1559" w:type="dxa"/>
          </w:tcPr>
          <w:p w:rsidR="004E051E" w:rsidRPr="00275E98" w:rsidRDefault="006E46D0" w:rsidP="00906E8C">
            <w:pPr>
              <w:spacing w:before="60" w:after="60"/>
              <w:ind w:left="-144"/>
              <w:jc w:val="right"/>
              <w:rPr>
                <w:rFonts w:ascii="Arial" w:hAnsi="Arial" w:cs="Arial"/>
                <w:sz w:val="18"/>
                <w:szCs w:val="18"/>
              </w:rPr>
            </w:pPr>
            <w:r w:rsidRPr="006E46D0">
              <w:rPr>
                <w:rFonts w:ascii="Arial" w:hAnsi="Arial" w:cs="Arial"/>
                <w:sz w:val="18"/>
                <w:szCs w:val="18"/>
              </w:rPr>
              <w:t>65.068.500</w:t>
            </w:r>
          </w:p>
        </w:tc>
        <w:tc>
          <w:tcPr>
            <w:tcW w:w="1371"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B65529" w:rsidRPr="00275E98" w:rsidTr="00906E8C">
        <w:trPr>
          <w:trHeight w:val="70"/>
        </w:trPr>
        <w:tc>
          <w:tcPr>
            <w:tcW w:w="545" w:type="dxa"/>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2.</w:t>
            </w:r>
          </w:p>
        </w:tc>
        <w:tc>
          <w:tcPr>
            <w:tcW w:w="4077"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Các khoản tương đương tiền</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0</w:t>
            </w:r>
            <w:r w:rsidR="00057C89" w:rsidRPr="00275E98">
              <w:rPr>
                <w:rFonts w:ascii="Arial" w:hAnsi="Arial" w:cs="Arial"/>
                <w:sz w:val="18"/>
                <w:szCs w:val="18"/>
              </w:rPr>
              <w:t>%</w:t>
            </w:r>
          </w:p>
        </w:tc>
        <w:tc>
          <w:tcPr>
            <w:tcW w:w="1559" w:type="dxa"/>
          </w:tcPr>
          <w:p w:rsidR="004E051E" w:rsidRPr="00275E98" w:rsidRDefault="006E46D0" w:rsidP="00906E8C">
            <w:pPr>
              <w:spacing w:before="60" w:after="60"/>
              <w:ind w:left="-57"/>
              <w:jc w:val="right"/>
              <w:rPr>
                <w:rFonts w:ascii="Arial" w:hAnsi="Arial" w:cs="Arial"/>
                <w:sz w:val="18"/>
                <w:szCs w:val="18"/>
              </w:rPr>
            </w:pPr>
            <w:r w:rsidRPr="006E46D0">
              <w:rPr>
                <w:rFonts w:ascii="Arial" w:hAnsi="Arial" w:cs="Arial"/>
                <w:sz w:val="18"/>
                <w:szCs w:val="18"/>
              </w:rPr>
              <w:t>185.486.554.120</w:t>
            </w:r>
          </w:p>
        </w:tc>
        <w:tc>
          <w:tcPr>
            <w:tcW w:w="1371"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B65529" w:rsidRPr="00275E98" w:rsidTr="00DF5347">
        <w:trPr>
          <w:trHeight w:val="383"/>
        </w:trPr>
        <w:tc>
          <w:tcPr>
            <w:tcW w:w="545" w:type="dxa"/>
            <w:tcBorders>
              <w:bottom w:val="single" w:sz="4" w:space="0" w:color="auto"/>
            </w:tcBorders>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3.</w:t>
            </w:r>
          </w:p>
        </w:tc>
        <w:tc>
          <w:tcPr>
            <w:tcW w:w="4077" w:type="dxa"/>
            <w:tcBorders>
              <w:bottom w:val="single" w:sz="4" w:space="0" w:color="auto"/>
            </w:tcBorders>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Giấy tờ có giá, công cụ chuyển nhượng trên thị trường tiền tệ</w:t>
            </w:r>
          </w:p>
        </w:tc>
        <w:tc>
          <w:tcPr>
            <w:tcW w:w="624" w:type="dxa"/>
            <w:tcBorders>
              <w:bottom w:val="single" w:sz="4" w:space="0" w:color="auto"/>
            </w:tcBorders>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0</w:t>
            </w:r>
            <w:r w:rsidR="00057C89" w:rsidRPr="00275E98">
              <w:rPr>
                <w:rFonts w:ascii="Arial" w:hAnsi="Arial" w:cs="Arial"/>
                <w:sz w:val="18"/>
                <w:szCs w:val="18"/>
              </w:rPr>
              <w:t>%</w:t>
            </w:r>
          </w:p>
        </w:tc>
        <w:tc>
          <w:tcPr>
            <w:tcW w:w="1559" w:type="dxa"/>
            <w:tcBorders>
              <w:bottom w:val="single" w:sz="4" w:space="0" w:color="auto"/>
            </w:tcBorders>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Borders>
              <w:bottom w:val="single" w:sz="4" w:space="0" w:color="auto"/>
            </w:tcBorders>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9121C" w:rsidRPr="00275E98" w:rsidTr="00DF5347">
        <w:trPr>
          <w:trHeight w:val="263"/>
        </w:trPr>
        <w:tc>
          <w:tcPr>
            <w:tcW w:w="8176" w:type="dxa"/>
            <w:gridSpan w:val="5"/>
            <w:shd w:val="clear" w:color="auto" w:fill="F2F2F2"/>
            <w:vAlign w:val="center"/>
          </w:tcPr>
          <w:p w:rsidR="00E9121C" w:rsidRPr="00275E98" w:rsidRDefault="00E9121C" w:rsidP="00906E8C">
            <w:pPr>
              <w:spacing w:before="60" w:after="60"/>
              <w:ind w:left="357" w:hanging="357"/>
              <w:rPr>
                <w:rFonts w:ascii="Arial" w:hAnsi="Arial" w:cs="Arial"/>
                <w:b/>
                <w:sz w:val="18"/>
                <w:szCs w:val="18"/>
              </w:rPr>
            </w:pPr>
            <w:r w:rsidRPr="00275E98">
              <w:rPr>
                <w:rFonts w:ascii="Arial" w:hAnsi="Arial" w:cs="Arial"/>
                <w:b/>
                <w:sz w:val="18"/>
                <w:szCs w:val="18"/>
              </w:rPr>
              <w:t xml:space="preserve">II. </w:t>
            </w:r>
            <w:r w:rsidRPr="00275E98">
              <w:rPr>
                <w:rFonts w:ascii="Arial" w:hAnsi="Arial" w:cs="Arial"/>
                <w:b/>
                <w:sz w:val="18"/>
                <w:szCs w:val="18"/>
              </w:rPr>
              <w:tab/>
              <w:t>Trái phiếu Chính phủ</w:t>
            </w:r>
          </w:p>
        </w:tc>
      </w:tr>
      <w:tr w:rsidR="00B65529" w:rsidRPr="00275E98" w:rsidTr="00DF5347">
        <w:trPr>
          <w:trHeight w:val="247"/>
        </w:trPr>
        <w:tc>
          <w:tcPr>
            <w:tcW w:w="545"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4.</w:t>
            </w:r>
          </w:p>
        </w:tc>
        <w:tc>
          <w:tcPr>
            <w:tcW w:w="4077"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Trái phiếu Chính phủ không trả lãi</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0</w:t>
            </w:r>
            <w:r w:rsidR="00057C89" w:rsidRPr="00275E98">
              <w:rPr>
                <w:rFonts w:ascii="Arial" w:hAnsi="Arial" w:cs="Arial"/>
                <w:sz w:val="18"/>
                <w:szCs w:val="18"/>
              </w:rPr>
              <w:t>%</w:t>
            </w:r>
          </w:p>
        </w:tc>
        <w:tc>
          <w:tcPr>
            <w:tcW w:w="1559"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2665B" w:rsidRPr="00275E98" w:rsidTr="00DF5347">
        <w:trPr>
          <w:trHeight w:val="255"/>
        </w:trPr>
        <w:tc>
          <w:tcPr>
            <w:tcW w:w="545" w:type="dxa"/>
          </w:tcPr>
          <w:p w:rsidR="0002665B" w:rsidRPr="00275E98" w:rsidRDefault="0002665B" w:rsidP="00906E8C">
            <w:pPr>
              <w:spacing w:before="60" w:after="60"/>
              <w:rPr>
                <w:rFonts w:ascii="Arial" w:hAnsi="Arial" w:cs="Arial"/>
                <w:sz w:val="18"/>
                <w:szCs w:val="18"/>
              </w:rPr>
            </w:pPr>
            <w:r w:rsidRPr="00275E98">
              <w:rPr>
                <w:rFonts w:ascii="Arial" w:hAnsi="Arial" w:cs="Arial"/>
                <w:sz w:val="18"/>
                <w:szCs w:val="18"/>
              </w:rPr>
              <w:t>5.</w:t>
            </w:r>
          </w:p>
        </w:tc>
        <w:tc>
          <w:tcPr>
            <w:tcW w:w="4077" w:type="dxa"/>
            <w:vAlign w:val="center"/>
          </w:tcPr>
          <w:p w:rsidR="0002665B" w:rsidRPr="00275E98" w:rsidRDefault="0002665B" w:rsidP="00906E8C">
            <w:pPr>
              <w:spacing w:before="60" w:after="60"/>
              <w:jc w:val="both"/>
              <w:rPr>
                <w:rFonts w:ascii="Arial" w:hAnsi="Arial" w:cs="Arial"/>
                <w:sz w:val="18"/>
                <w:szCs w:val="18"/>
              </w:rPr>
            </w:pPr>
            <w:r w:rsidRPr="00275E98">
              <w:rPr>
                <w:rFonts w:ascii="Arial" w:hAnsi="Arial" w:cs="Arial"/>
                <w:sz w:val="18"/>
                <w:szCs w:val="18"/>
              </w:rPr>
              <w:t xml:space="preserve">Trái phiếu Chính phủ trả lãi suất cuống phiếu </w:t>
            </w:r>
          </w:p>
        </w:tc>
        <w:tc>
          <w:tcPr>
            <w:tcW w:w="624" w:type="dxa"/>
          </w:tcPr>
          <w:p w:rsidR="0002665B" w:rsidRPr="00275E98" w:rsidRDefault="0002665B" w:rsidP="00906E8C">
            <w:pPr>
              <w:spacing w:before="60" w:after="60"/>
              <w:jc w:val="center"/>
              <w:rPr>
                <w:rFonts w:ascii="Arial" w:hAnsi="Arial" w:cs="Arial"/>
                <w:sz w:val="18"/>
                <w:szCs w:val="18"/>
              </w:rPr>
            </w:pPr>
          </w:p>
        </w:tc>
        <w:tc>
          <w:tcPr>
            <w:tcW w:w="1559"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w:t>
            </w:r>
          </w:p>
        </w:tc>
        <w:tc>
          <w:tcPr>
            <w:tcW w:w="1371"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B65529" w:rsidRPr="00275E98" w:rsidTr="00DF5347">
        <w:trPr>
          <w:trHeight w:val="255"/>
        </w:trPr>
        <w:tc>
          <w:tcPr>
            <w:tcW w:w="545"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5.1</w:t>
            </w:r>
          </w:p>
        </w:tc>
        <w:tc>
          <w:tcPr>
            <w:tcW w:w="4077"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AfDB, EIB và EBRD</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3</w:t>
            </w:r>
            <w:r w:rsidR="00057C89" w:rsidRPr="00275E98">
              <w:rPr>
                <w:rFonts w:ascii="Arial" w:hAnsi="Arial" w:cs="Arial"/>
                <w:sz w:val="18"/>
                <w:szCs w:val="18"/>
              </w:rPr>
              <w:t>%</w:t>
            </w:r>
          </w:p>
        </w:tc>
        <w:tc>
          <w:tcPr>
            <w:tcW w:w="1559"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4E051E" w:rsidRPr="00275E98" w:rsidRDefault="0077229E"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2665B" w:rsidRPr="00275E98" w:rsidTr="00DF5347">
        <w:trPr>
          <w:trHeight w:val="255"/>
        </w:trPr>
        <w:tc>
          <w:tcPr>
            <w:tcW w:w="545" w:type="dxa"/>
            <w:vMerge w:val="restart"/>
          </w:tcPr>
          <w:p w:rsidR="0002665B" w:rsidRPr="00275E98" w:rsidRDefault="0002665B" w:rsidP="00906E8C">
            <w:pPr>
              <w:spacing w:before="60" w:after="60"/>
              <w:rPr>
                <w:rFonts w:ascii="Arial" w:hAnsi="Arial" w:cs="Arial"/>
                <w:sz w:val="18"/>
                <w:szCs w:val="18"/>
              </w:rPr>
            </w:pPr>
            <w:r w:rsidRPr="00275E98">
              <w:rPr>
                <w:rFonts w:ascii="Arial" w:hAnsi="Arial" w:cs="Arial"/>
                <w:sz w:val="18"/>
                <w:szCs w:val="18"/>
              </w:rPr>
              <w:t>5.2</w:t>
            </w:r>
          </w:p>
        </w:tc>
        <w:tc>
          <w:tcPr>
            <w:tcW w:w="4077" w:type="dxa"/>
            <w:vAlign w:val="center"/>
          </w:tcPr>
          <w:p w:rsidR="0002665B" w:rsidRPr="00275E98" w:rsidRDefault="0002665B" w:rsidP="00906E8C">
            <w:pPr>
              <w:spacing w:before="60" w:after="60"/>
              <w:jc w:val="both"/>
              <w:rPr>
                <w:rFonts w:ascii="Arial" w:hAnsi="Arial" w:cs="Arial"/>
                <w:sz w:val="18"/>
                <w:szCs w:val="18"/>
              </w:rPr>
            </w:pPr>
            <w:r w:rsidRPr="00275E98">
              <w:rPr>
                <w:rFonts w:ascii="Arial" w:hAnsi="Arial" w:cs="Arial"/>
                <w:sz w:val="18"/>
                <w:szCs w:val="18"/>
              </w:rPr>
              <w:t>Trái phiếu công trình được Chính phủ, Bộ Tài chính bảo lãnh có thời gian đáo hạn còn lại dưới 1 năm;</w:t>
            </w:r>
          </w:p>
        </w:tc>
        <w:tc>
          <w:tcPr>
            <w:tcW w:w="624" w:type="dxa"/>
          </w:tcPr>
          <w:p w:rsidR="0002665B" w:rsidRPr="00275E98" w:rsidRDefault="0002665B" w:rsidP="00906E8C">
            <w:pPr>
              <w:spacing w:before="60" w:after="60"/>
              <w:jc w:val="center"/>
              <w:rPr>
                <w:rFonts w:ascii="Arial" w:hAnsi="Arial" w:cs="Arial"/>
                <w:sz w:val="18"/>
                <w:szCs w:val="18"/>
              </w:rPr>
            </w:pPr>
            <w:r w:rsidRPr="00275E98">
              <w:rPr>
                <w:rFonts w:ascii="Arial" w:hAnsi="Arial" w:cs="Arial"/>
                <w:sz w:val="18"/>
                <w:szCs w:val="18"/>
              </w:rPr>
              <w:t>3</w:t>
            </w:r>
            <w:r w:rsidR="00057C89" w:rsidRPr="00275E98">
              <w:rPr>
                <w:rFonts w:ascii="Arial" w:hAnsi="Arial" w:cs="Arial"/>
                <w:sz w:val="18"/>
                <w:szCs w:val="18"/>
              </w:rPr>
              <w:t>%</w:t>
            </w:r>
          </w:p>
        </w:tc>
        <w:tc>
          <w:tcPr>
            <w:tcW w:w="1559"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2665B" w:rsidRPr="00275E98" w:rsidTr="00DF5347">
        <w:trPr>
          <w:trHeight w:val="255"/>
        </w:trPr>
        <w:tc>
          <w:tcPr>
            <w:tcW w:w="545" w:type="dxa"/>
            <w:vMerge/>
            <w:vAlign w:val="center"/>
          </w:tcPr>
          <w:p w:rsidR="0002665B" w:rsidRPr="00275E98" w:rsidRDefault="0002665B" w:rsidP="00906E8C">
            <w:pPr>
              <w:spacing w:before="60" w:after="60"/>
              <w:jc w:val="both"/>
              <w:rPr>
                <w:rFonts w:ascii="Arial" w:hAnsi="Arial" w:cs="Arial"/>
                <w:sz w:val="18"/>
                <w:szCs w:val="18"/>
              </w:rPr>
            </w:pPr>
          </w:p>
        </w:tc>
        <w:tc>
          <w:tcPr>
            <w:tcW w:w="4077" w:type="dxa"/>
            <w:vAlign w:val="center"/>
          </w:tcPr>
          <w:p w:rsidR="0002665B" w:rsidRPr="00275E98" w:rsidRDefault="0002665B" w:rsidP="00906E8C">
            <w:pPr>
              <w:spacing w:before="60" w:after="60"/>
              <w:jc w:val="both"/>
              <w:rPr>
                <w:rFonts w:ascii="Arial" w:hAnsi="Arial" w:cs="Arial"/>
                <w:sz w:val="18"/>
                <w:szCs w:val="18"/>
              </w:rPr>
            </w:pPr>
            <w:r w:rsidRPr="00275E98">
              <w:rPr>
                <w:rFonts w:ascii="Arial" w:hAnsi="Arial" w:cs="Arial"/>
                <w:sz w:val="18"/>
                <w:szCs w:val="18"/>
              </w:rPr>
              <w:t>Trái phiếu công trình được Chính phủ, Bộ Tài chính bảo lãnh có thời gian đáo hạn còn lại từ 1 tới 5 năm;</w:t>
            </w:r>
          </w:p>
        </w:tc>
        <w:tc>
          <w:tcPr>
            <w:tcW w:w="624" w:type="dxa"/>
          </w:tcPr>
          <w:p w:rsidR="0002665B" w:rsidRPr="00275E98" w:rsidRDefault="0002665B" w:rsidP="00906E8C">
            <w:pPr>
              <w:spacing w:before="60" w:after="60"/>
              <w:jc w:val="center"/>
              <w:rPr>
                <w:rFonts w:ascii="Arial" w:hAnsi="Arial" w:cs="Arial"/>
                <w:sz w:val="18"/>
                <w:szCs w:val="18"/>
              </w:rPr>
            </w:pPr>
            <w:r w:rsidRPr="00275E98">
              <w:rPr>
                <w:rFonts w:ascii="Arial" w:hAnsi="Arial" w:cs="Arial"/>
                <w:sz w:val="18"/>
                <w:szCs w:val="18"/>
              </w:rPr>
              <w:t>4</w:t>
            </w:r>
            <w:r w:rsidR="00057C89" w:rsidRPr="00275E98">
              <w:rPr>
                <w:rFonts w:ascii="Arial" w:hAnsi="Arial" w:cs="Arial"/>
                <w:sz w:val="18"/>
                <w:szCs w:val="18"/>
              </w:rPr>
              <w:t>%</w:t>
            </w:r>
          </w:p>
        </w:tc>
        <w:tc>
          <w:tcPr>
            <w:tcW w:w="1559"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2665B" w:rsidRPr="00275E98" w:rsidTr="00DF5347">
        <w:trPr>
          <w:trHeight w:val="255"/>
        </w:trPr>
        <w:tc>
          <w:tcPr>
            <w:tcW w:w="545" w:type="dxa"/>
            <w:vMerge/>
            <w:tcBorders>
              <w:bottom w:val="single" w:sz="4" w:space="0" w:color="auto"/>
            </w:tcBorders>
            <w:vAlign w:val="center"/>
          </w:tcPr>
          <w:p w:rsidR="0002665B" w:rsidRPr="00275E98" w:rsidRDefault="0002665B" w:rsidP="00906E8C">
            <w:pPr>
              <w:spacing w:before="60" w:after="60"/>
              <w:jc w:val="both"/>
              <w:rPr>
                <w:rFonts w:ascii="Arial" w:hAnsi="Arial" w:cs="Arial"/>
                <w:sz w:val="18"/>
                <w:szCs w:val="18"/>
              </w:rPr>
            </w:pPr>
          </w:p>
        </w:tc>
        <w:tc>
          <w:tcPr>
            <w:tcW w:w="4077" w:type="dxa"/>
            <w:tcBorders>
              <w:bottom w:val="single" w:sz="4" w:space="0" w:color="auto"/>
            </w:tcBorders>
            <w:vAlign w:val="center"/>
          </w:tcPr>
          <w:p w:rsidR="0002665B" w:rsidRPr="00275E98" w:rsidRDefault="0002665B" w:rsidP="00906E8C">
            <w:pPr>
              <w:spacing w:before="60" w:after="60"/>
              <w:jc w:val="both"/>
              <w:rPr>
                <w:rFonts w:ascii="Arial" w:hAnsi="Arial" w:cs="Arial"/>
                <w:sz w:val="18"/>
                <w:szCs w:val="18"/>
              </w:rPr>
            </w:pPr>
            <w:r w:rsidRPr="00275E98">
              <w:rPr>
                <w:rFonts w:ascii="Arial" w:hAnsi="Arial" w:cs="Arial"/>
                <w:sz w:val="18"/>
                <w:szCs w:val="18"/>
              </w:rPr>
              <w:t>Trái phiếu công trình được Chính phủ, Bộ Tài chính bảo lãnh có thời gian đáo hạn còn lại từ 5 năm trở lên;</w:t>
            </w:r>
          </w:p>
        </w:tc>
        <w:tc>
          <w:tcPr>
            <w:tcW w:w="624" w:type="dxa"/>
            <w:tcBorders>
              <w:bottom w:val="single" w:sz="4" w:space="0" w:color="auto"/>
            </w:tcBorders>
          </w:tcPr>
          <w:p w:rsidR="0002665B" w:rsidRPr="00275E98" w:rsidRDefault="0002665B" w:rsidP="00906E8C">
            <w:pPr>
              <w:spacing w:before="60" w:after="60"/>
              <w:jc w:val="center"/>
              <w:rPr>
                <w:rFonts w:ascii="Arial" w:hAnsi="Arial" w:cs="Arial"/>
                <w:sz w:val="18"/>
                <w:szCs w:val="18"/>
              </w:rPr>
            </w:pPr>
            <w:r w:rsidRPr="00275E98">
              <w:rPr>
                <w:rFonts w:ascii="Arial" w:hAnsi="Arial" w:cs="Arial"/>
                <w:sz w:val="18"/>
                <w:szCs w:val="18"/>
              </w:rPr>
              <w:t>5</w:t>
            </w:r>
            <w:r w:rsidR="00057C89" w:rsidRPr="00275E98">
              <w:rPr>
                <w:rFonts w:ascii="Arial" w:hAnsi="Arial" w:cs="Arial"/>
                <w:sz w:val="18"/>
                <w:szCs w:val="18"/>
              </w:rPr>
              <w:t>%</w:t>
            </w:r>
          </w:p>
        </w:tc>
        <w:tc>
          <w:tcPr>
            <w:tcW w:w="1559" w:type="dxa"/>
            <w:tcBorders>
              <w:bottom w:val="single" w:sz="4" w:space="0" w:color="auto"/>
            </w:tcBorders>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Borders>
              <w:bottom w:val="single" w:sz="4" w:space="0" w:color="auto"/>
            </w:tcBorders>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33677" w:rsidRPr="00275E98" w:rsidTr="00DF5347">
        <w:trPr>
          <w:trHeight w:val="247"/>
        </w:trPr>
        <w:tc>
          <w:tcPr>
            <w:tcW w:w="5246" w:type="dxa"/>
            <w:gridSpan w:val="3"/>
            <w:tcBorders>
              <w:righ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III. </w:t>
            </w:r>
            <w:r w:rsidR="00E9121C" w:rsidRPr="00275E98">
              <w:rPr>
                <w:rFonts w:ascii="Arial" w:hAnsi="Arial" w:cs="Arial"/>
                <w:b/>
                <w:sz w:val="18"/>
                <w:szCs w:val="18"/>
              </w:rPr>
              <w:tab/>
            </w:r>
            <w:r w:rsidRPr="00275E98">
              <w:rPr>
                <w:rFonts w:ascii="Arial" w:hAnsi="Arial" w:cs="Arial"/>
                <w:b/>
                <w:sz w:val="18"/>
                <w:szCs w:val="18"/>
              </w:rPr>
              <w:t>Trái phiếu doanh nghiệp</w:t>
            </w:r>
          </w:p>
        </w:tc>
        <w:tc>
          <w:tcPr>
            <w:tcW w:w="1559" w:type="dxa"/>
            <w:tcBorders>
              <w:left w:val="nil"/>
              <w:right w:val="nil"/>
            </w:tcBorders>
            <w:shd w:val="clear" w:color="auto" w:fill="F2F2F2"/>
            <w:vAlign w:val="center"/>
          </w:tcPr>
          <w:p w:rsidR="004E051E" w:rsidRPr="00275E98" w:rsidRDefault="004E051E" w:rsidP="00906E8C">
            <w:pPr>
              <w:spacing w:before="60" w:after="60"/>
              <w:jc w:val="right"/>
              <w:rPr>
                <w:rFonts w:ascii="Arial" w:hAnsi="Arial" w:cs="Arial"/>
                <w:b/>
                <w:sz w:val="18"/>
                <w:szCs w:val="18"/>
              </w:rPr>
            </w:pPr>
          </w:p>
        </w:tc>
        <w:tc>
          <w:tcPr>
            <w:tcW w:w="1371" w:type="dxa"/>
            <w:tcBorders>
              <w:left w:val="nil"/>
            </w:tcBorders>
            <w:shd w:val="clear" w:color="auto" w:fill="F2F2F2"/>
            <w:vAlign w:val="center"/>
          </w:tcPr>
          <w:p w:rsidR="004E051E" w:rsidRPr="00275E98" w:rsidRDefault="004E051E" w:rsidP="00906E8C">
            <w:pPr>
              <w:spacing w:before="60" w:after="60"/>
              <w:jc w:val="right"/>
              <w:rPr>
                <w:rFonts w:ascii="Arial" w:hAnsi="Arial" w:cs="Arial"/>
                <w:b/>
                <w:sz w:val="18"/>
                <w:szCs w:val="18"/>
              </w:rPr>
            </w:pPr>
          </w:p>
        </w:tc>
      </w:tr>
      <w:tr w:rsidR="00E33677" w:rsidRPr="00275E98" w:rsidTr="00760348">
        <w:trPr>
          <w:trHeight w:val="70"/>
        </w:trPr>
        <w:tc>
          <w:tcPr>
            <w:tcW w:w="545" w:type="dxa"/>
            <w:vMerge w:val="restart"/>
          </w:tcPr>
          <w:p w:rsidR="004E051E" w:rsidRPr="00275E98" w:rsidRDefault="004E051E" w:rsidP="00906E8C">
            <w:pPr>
              <w:spacing w:before="60" w:after="60"/>
              <w:jc w:val="center"/>
              <w:rPr>
                <w:rFonts w:ascii="Arial" w:hAnsi="Arial" w:cs="Arial"/>
                <w:sz w:val="18"/>
                <w:szCs w:val="18"/>
              </w:rPr>
            </w:pPr>
            <w:r w:rsidRPr="00275E98">
              <w:rPr>
                <w:rFonts w:ascii="Arial" w:hAnsi="Arial" w:cs="Arial"/>
                <w:sz w:val="18"/>
                <w:szCs w:val="18"/>
              </w:rPr>
              <w:t>6.</w:t>
            </w:r>
          </w:p>
          <w:p w:rsidR="004E051E" w:rsidRPr="00275E98" w:rsidRDefault="004E051E" w:rsidP="00906E8C">
            <w:pPr>
              <w:spacing w:before="60" w:after="60"/>
              <w:jc w:val="center"/>
              <w:rPr>
                <w:rFonts w:ascii="Arial" w:hAnsi="Arial" w:cs="Arial"/>
                <w:sz w:val="18"/>
                <w:szCs w:val="18"/>
              </w:rPr>
            </w:pPr>
          </w:p>
        </w:tc>
        <w:tc>
          <w:tcPr>
            <w:tcW w:w="4077" w:type="dxa"/>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Trái phiếu niêm yết có thời gian đáo hạn còn lại dưới 1 năm, kể cả trái phiếu chuyển đổi</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8</w:t>
            </w:r>
            <w:r w:rsidR="00057C89" w:rsidRPr="00275E98">
              <w:rPr>
                <w:rFonts w:ascii="Arial" w:hAnsi="Arial" w:cs="Arial"/>
                <w:sz w:val="18"/>
                <w:szCs w:val="18"/>
              </w:rPr>
              <w:t>%</w:t>
            </w:r>
          </w:p>
        </w:tc>
        <w:tc>
          <w:tcPr>
            <w:tcW w:w="1559" w:type="dxa"/>
          </w:tcPr>
          <w:p w:rsidR="004E051E"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4E051E"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20F42" w:rsidRPr="00275E98" w:rsidTr="00760348">
        <w:trPr>
          <w:trHeight w:val="477"/>
        </w:trPr>
        <w:tc>
          <w:tcPr>
            <w:tcW w:w="545" w:type="dxa"/>
            <w:vMerge/>
          </w:tcPr>
          <w:p w:rsidR="00E20F42" w:rsidRPr="00275E98" w:rsidRDefault="00E20F42" w:rsidP="00906E8C">
            <w:pPr>
              <w:spacing w:before="60" w:after="60"/>
              <w:jc w:val="center"/>
              <w:rPr>
                <w:rFonts w:ascii="Arial" w:hAnsi="Arial" w:cs="Arial"/>
                <w:sz w:val="18"/>
                <w:szCs w:val="18"/>
              </w:rPr>
            </w:pPr>
          </w:p>
        </w:tc>
        <w:tc>
          <w:tcPr>
            <w:tcW w:w="4077" w:type="dxa"/>
          </w:tcPr>
          <w:p w:rsidR="00E20F42" w:rsidRPr="00275E98" w:rsidRDefault="00E20F42" w:rsidP="00906E8C">
            <w:pPr>
              <w:spacing w:before="60" w:after="60"/>
              <w:jc w:val="both"/>
              <w:rPr>
                <w:rFonts w:ascii="Arial" w:hAnsi="Arial" w:cs="Arial"/>
                <w:sz w:val="18"/>
                <w:szCs w:val="18"/>
              </w:rPr>
            </w:pPr>
            <w:r w:rsidRPr="00275E98">
              <w:rPr>
                <w:rFonts w:ascii="Arial" w:hAnsi="Arial" w:cs="Arial"/>
                <w:sz w:val="18"/>
                <w:szCs w:val="18"/>
              </w:rPr>
              <w:t xml:space="preserve">Trái phiếu niêm yết có thời gian đáo hạn từ 1 tới 5 năm, kể cả trái phiếu chuyển đổi </w:t>
            </w:r>
          </w:p>
        </w:tc>
        <w:tc>
          <w:tcPr>
            <w:tcW w:w="624" w:type="dxa"/>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15</w:t>
            </w:r>
            <w:r w:rsidR="00057C89" w:rsidRPr="00275E98">
              <w:rPr>
                <w:rFonts w:ascii="Arial" w:hAnsi="Arial" w:cs="Arial"/>
                <w:sz w:val="18"/>
                <w:szCs w:val="18"/>
              </w:rPr>
              <w:t>%</w:t>
            </w:r>
          </w:p>
        </w:tc>
        <w:tc>
          <w:tcPr>
            <w:tcW w:w="1559"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20F42" w:rsidRPr="00275E98" w:rsidTr="00760348">
        <w:trPr>
          <w:trHeight w:val="477"/>
        </w:trPr>
        <w:tc>
          <w:tcPr>
            <w:tcW w:w="545" w:type="dxa"/>
            <w:vMerge/>
          </w:tcPr>
          <w:p w:rsidR="00E20F42" w:rsidRPr="00275E98" w:rsidRDefault="00E20F42" w:rsidP="00906E8C">
            <w:pPr>
              <w:spacing w:before="60" w:after="60"/>
              <w:jc w:val="center"/>
              <w:rPr>
                <w:rFonts w:ascii="Arial" w:hAnsi="Arial" w:cs="Arial"/>
                <w:sz w:val="18"/>
                <w:szCs w:val="18"/>
              </w:rPr>
            </w:pPr>
          </w:p>
        </w:tc>
        <w:tc>
          <w:tcPr>
            <w:tcW w:w="4077" w:type="dxa"/>
          </w:tcPr>
          <w:p w:rsidR="00E20F42" w:rsidRPr="00275E98" w:rsidRDefault="00E20F42" w:rsidP="00906E8C">
            <w:pPr>
              <w:spacing w:before="60" w:after="60"/>
              <w:jc w:val="both"/>
              <w:rPr>
                <w:rFonts w:ascii="Arial" w:hAnsi="Arial" w:cs="Arial"/>
                <w:sz w:val="18"/>
                <w:szCs w:val="18"/>
              </w:rPr>
            </w:pPr>
            <w:r w:rsidRPr="00275E98">
              <w:rPr>
                <w:rFonts w:ascii="Arial" w:hAnsi="Arial" w:cs="Arial"/>
                <w:sz w:val="18"/>
                <w:szCs w:val="18"/>
              </w:rPr>
              <w:t>Trái phiếu niêm yết có thời gian đáo hạn từ 5 năm trở lên, kể cả trái phiếu chuyển đổi</w:t>
            </w:r>
          </w:p>
        </w:tc>
        <w:tc>
          <w:tcPr>
            <w:tcW w:w="624" w:type="dxa"/>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20</w:t>
            </w:r>
            <w:r w:rsidR="00057C89" w:rsidRPr="00275E98">
              <w:rPr>
                <w:rFonts w:ascii="Arial" w:hAnsi="Arial" w:cs="Arial"/>
                <w:sz w:val="18"/>
                <w:szCs w:val="18"/>
              </w:rPr>
              <w:t>%</w:t>
            </w:r>
          </w:p>
        </w:tc>
        <w:tc>
          <w:tcPr>
            <w:tcW w:w="1559"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20F42" w:rsidRPr="00275E98" w:rsidTr="00760348">
        <w:trPr>
          <w:trHeight w:val="477"/>
        </w:trPr>
        <w:tc>
          <w:tcPr>
            <w:tcW w:w="545" w:type="dxa"/>
            <w:vMerge w:val="restart"/>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7.</w:t>
            </w:r>
          </w:p>
        </w:tc>
        <w:tc>
          <w:tcPr>
            <w:tcW w:w="4077" w:type="dxa"/>
          </w:tcPr>
          <w:p w:rsidR="00E20F42" w:rsidRPr="00275E98" w:rsidRDefault="00E20F42" w:rsidP="00906E8C">
            <w:pPr>
              <w:spacing w:before="60" w:after="60"/>
              <w:jc w:val="both"/>
              <w:rPr>
                <w:rFonts w:ascii="Arial" w:hAnsi="Arial" w:cs="Arial"/>
                <w:sz w:val="18"/>
                <w:szCs w:val="18"/>
              </w:rPr>
            </w:pPr>
            <w:r w:rsidRPr="00275E98">
              <w:rPr>
                <w:rFonts w:ascii="Arial" w:hAnsi="Arial" w:cs="Arial"/>
                <w:sz w:val="18"/>
                <w:szCs w:val="18"/>
              </w:rPr>
              <w:t>Trái phiếu không niêm yết có thời gian đáo hạn còn lại dưới 1 năm, kể cả trái phiếu chuyển đổi</w:t>
            </w:r>
          </w:p>
        </w:tc>
        <w:tc>
          <w:tcPr>
            <w:tcW w:w="624" w:type="dxa"/>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25</w:t>
            </w:r>
            <w:r w:rsidR="00057C89" w:rsidRPr="00275E98">
              <w:rPr>
                <w:rFonts w:ascii="Arial" w:hAnsi="Arial" w:cs="Arial"/>
                <w:sz w:val="18"/>
                <w:szCs w:val="18"/>
              </w:rPr>
              <w:t>%</w:t>
            </w:r>
          </w:p>
        </w:tc>
        <w:tc>
          <w:tcPr>
            <w:tcW w:w="1559"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E20F42" w:rsidRPr="00275E98" w:rsidTr="00760348">
        <w:trPr>
          <w:trHeight w:val="477"/>
        </w:trPr>
        <w:tc>
          <w:tcPr>
            <w:tcW w:w="545" w:type="dxa"/>
            <w:vMerge/>
            <w:vAlign w:val="center"/>
          </w:tcPr>
          <w:p w:rsidR="00E20F42" w:rsidRPr="00275E98" w:rsidRDefault="00E20F42" w:rsidP="00906E8C">
            <w:pPr>
              <w:spacing w:before="60" w:after="60"/>
              <w:jc w:val="center"/>
              <w:rPr>
                <w:rFonts w:ascii="Arial" w:hAnsi="Arial" w:cs="Arial"/>
                <w:sz w:val="18"/>
                <w:szCs w:val="18"/>
              </w:rPr>
            </w:pPr>
          </w:p>
        </w:tc>
        <w:tc>
          <w:tcPr>
            <w:tcW w:w="4077" w:type="dxa"/>
          </w:tcPr>
          <w:p w:rsidR="00E20F42" w:rsidRPr="00275E98" w:rsidRDefault="00E20F42" w:rsidP="00906E8C">
            <w:pPr>
              <w:spacing w:before="60" w:after="60"/>
              <w:jc w:val="both"/>
              <w:rPr>
                <w:rFonts w:ascii="Arial" w:hAnsi="Arial" w:cs="Arial"/>
                <w:sz w:val="18"/>
                <w:szCs w:val="18"/>
              </w:rPr>
            </w:pPr>
            <w:r w:rsidRPr="00275E98">
              <w:rPr>
                <w:rFonts w:ascii="Arial" w:hAnsi="Arial" w:cs="Arial"/>
                <w:sz w:val="18"/>
                <w:szCs w:val="18"/>
              </w:rPr>
              <w:t xml:space="preserve">Trái phiếu không niêm yết có thời gian đáo hạn từ 1 tới 5 năm, kể cả trái phiếu chuyển đổi </w:t>
            </w:r>
          </w:p>
        </w:tc>
        <w:tc>
          <w:tcPr>
            <w:tcW w:w="624" w:type="dxa"/>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30</w:t>
            </w:r>
            <w:r w:rsidR="00057C89" w:rsidRPr="00275E98">
              <w:rPr>
                <w:rFonts w:ascii="Arial" w:hAnsi="Arial" w:cs="Arial"/>
                <w:sz w:val="18"/>
                <w:szCs w:val="18"/>
              </w:rPr>
              <w:t>%</w:t>
            </w:r>
          </w:p>
        </w:tc>
        <w:tc>
          <w:tcPr>
            <w:tcW w:w="1559"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2665B" w:rsidRPr="00275E98" w:rsidTr="00760348">
        <w:trPr>
          <w:trHeight w:val="477"/>
        </w:trPr>
        <w:tc>
          <w:tcPr>
            <w:tcW w:w="545" w:type="dxa"/>
            <w:vMerge/>
            <w:vAlign w:val="center"/>
          </w:tcPr>
          <w:p w:rsidR="0002665B" w:rsidRPr="00275E98" w:rsidRDefault="0002665B" w:rsidP="00906E8C">
            <w:pPr>
              <w:spacing w:before="60" w:after="60"/>
              <w:jc w:val="center"/>
              <w:rPr>
                <w:rFonts w:ascii="Arial" w:hAnsi="Arial" w:cs="Arial"/>
                <w:sz w:val="18"/>
                <w:szCs w:val="18"/>
              </w:rPr>
            </w:pPr>
          </w:p>
        </w:tc>
        <w:tc>
          <w:tcPr>
            <w:tcW w:w="4077" w:type="dxa"/>
          </w:tcPr>
          <w:p w:rsidR="0002665B" w:rsidRPr="00275E98" w:rsidRDefault="0002665B" w:rsidP="00906E8C">
            <w:pPr>
              <w:spacing w:before="60" w:after="60"/>
              <w:jc w:val="both"/>
              <w:rPr>
                <w:rFonts w:ascii="Arial" w:hAnsi="Arial" w:cs="Arial"/>
                <w:sz w:val="18"/>
                <w:szCs w:val="18"/>
              </w:rPr>
            </w:pPr>
            <w:r w:rsidRPr="00275E98">
              <w:rPr>
                <w:rFonts w:ascii="Arial" w:hAnsi="Arial" w:cs="Arial"/>
                <w:sz w:val="18"/>
                <w:szCs w:val="18"/>
              </w:rPr>
              <w:t>Trái phiếu không niêm yết có thời gian đáo hạn từ 5 năm trở lên, kể cả trái phiếu chuyển đổi</w:t>
            </w:r>
          </w:p>
        </w:tc>
        <w:tc>
          <w:tcPr>
            <w:tcW w:w="624" w:type="dxa"/>
          </w:tcPr>
          <w:p w:rsidR="0002665B" w:rsidRPr="00275E98" w:rsidRDefault="0002665B" w:rsidP="00906E8C">
            <w:pPr>
              <w:spacing w:before="60" w:after="60"/>
              <w:jc w:val="center"/>
              <w:rPr>
                <w:rFonts w:ascii="Arial" w:hAnsi="Arial" w:cs="Arial"/>
                <w:sz w:val="18"/>
                <w:szCs w:val="18"/>
              </w:rPr>
            </w:pPr>
            <w:r w:rsidRPr="00275E98">
              <w:rPr>
                <w:rFonts w:ascii="Arial" w:hAnsi="Arial" w:cs="Arial"/>
                <w:sz w:val="18"/>
                <w:szCs w:val="18"/>
              </w:rPr>
              <w:t>40</w:t>
            </w:r>
            <w:r w:rsidR="00057C89" w:rsidRPr="00275E98">
              <w:rPr>
                <w:rFonts w:ascii="Arial" w:hAnsi="Arial" w:cs="Arial"/>
                <w:sz w:val="18"/>
                <w:szCs w:val="18"/>
              </w:rPr>
              <w:t>%</w:t>
            </w:r>
          </w:p>
        </w:tc>
        <w:tc>
          <w:tcPr>
            <w:tcW w:w="1559"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371" w:type="dxa"/>
          </w:tcPr>
          <w:p w:rsidR="0002665B" w:rsidRPr="00275E98" w:rsidRDefault="0002665B" w:rsidP="00906E8C">
            <w:pPr>
              <w:spacing w:before="60" w:after="60"/>
              <w:jc w:val="right"/>
              <w:rPr>
                <w:rFonts w:ascii="Arial" w:hAnsi="Arial" w:cs="Arial"/>
                <w:sz w:val="18"/>
                <w:szCs w:val="18"/>
              </w:rPr>
            </w:pPr>
            <w:r w:rsidRPr="00275E98">
              <w:rPr>
                <w:rFonts w:ascii="Arial" w:hAnsi="Arial" w:cs="Arial"/>
                <w:sz w:val="18"/>
                <w:szCs w:val="18"/>
              </w:rPr>
              <w:t xml:space="preserve">- </w:t>
            </w:r>
          </w:p>
        </w:tc>
      </w:tr>
    </w:tbl>
    <w:p w:rsidR="00E9121C" w:rsidRPr="00275E98" w:rsidRDefault="00E9121C" w:rsidP="005104D4">
      <w:pPr>
        <w:jc w:val="both"/>
        <w:rPr>
          <w:rFonts w:ascii="Arial" w:hAnsi="Arial" w:cs="Arial"/>
        </w:rPr>
        <w:sectPr w:rsidR="00E9121C" w:rsidRPr="00275E98" w:rsidSect="00760348">
          <w:headerReference w:type="default" r:id="rId24"/>
          <w:pgSz w:w="11909" w:h="16834" w:code="9"/>
          <w:pgMar w:top="1440" w:right="1440" w:bottom="862" w:left="1582" w:header="720" w:footer="578" w:gutter="0"/>
          <w:cols w:space="720"/>
          <w:docGrid w:linePitch="272"/>
        </w:sectPr>
      </w:pPr>
    </w:p>
    <w:p w:rsidR="00E9121C" w:rsidRPr="00275E98" w:rsidRDefault="00E9121C" w:rsidP="00E9121C">
      <w:pPr>
        <w:pStyle w:val="BodyTextIndent"/>
        <w:ind w:left="720" w:hanging="720"/>
        <w:rPr>
          <w:rFonts w:ascii="Arial" w:hAnsi="Arial" w:cs="Arial"/>
          <w:bCs/>
          <w:color w:val="000000"/>
        </w:rPr>
      </w:pPr>
      <w:r w:rsidRPr="00275E98">
        <w:rPr>
          <w:rFonts w:ascii="Arial" w:hAnsi="Arial" w:cs="Arial"/>
          <w:b/>
          <w:bCs/>
          <w:color w:val="000000"/>
        </w:rPr>
        <w:lastRenderedPageBreak/>
        <w:t>4.</w:t>
      </w:r>
      <w:r w:rsidRPr="00275E98">
        <w:rPr>
          <w:rFonts w:ascii="Arial" w:hAnsi="Arial" w:cs="Arial"/>
          <w:b/>
          <w:bCs/>
          <w:color w:val="000000"/>
        </w:rPr>
        <w:tab/>
        <w:t xml:space="preserve">GIÁ TRỊ RỦI RO THỊ TRƯỜNG </w:t>
      </w:r>
      <w:r w:rsidRPr="00275E98">
        <w:rPr>
          <w:rFonts w:ascii="Arial" w:hAnsi="Arial" w:cs="Arial"/>
          <w:bCs/>
          <w:color w:val="000000"/>
        </w:rPr>
        <w:t>(tiếp theo)</w:t>
      </w:r>
    </w:p>
    <w:p w:rsidR="00EA2A48" w:rsidRPr="00275E98" w:rsidRDefault="00EA2A48" w:rsidP="00E9121C">
      <w:pPr>
        <w:pStyle w:val="BodyTextIndent"/>
        <w:ind w:left="720" w:hanging="720"/>
        <w:rPr>
          <w:rFonts w:ascii="Arial" w:hAnsi="Arial" w:cs="Arial"/>
          <w:b/>
          <w:bCs/>
          <w:color w:val="000000"/>
        </w:rPr>
      </w:pPr>
    </w:p>
    <w:tbl>
      <w:tblPr>
        <w:tblW w:w="817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981"/>
        <w:gridCol w:w="624"/>
        <w:gridCol w:w="1511"/>
        <w:gridCol w:w="1422"/>
      </w:tblGrid>
      <w:tr w:rsidR="0002665B" w:rsidRPr="00275E98" w:rsidTr="00FC6B72">
        <w:trPr>
          <w:trHeight w:val="253"/>
        </w:trPr>
        <w:tc>
          <w:tcPr>
            <w:tcW w:w="4619" w:type="dxa"/>
            <w:gridSpan w:val="2"/>
            <w:vMerge w:val="restart"/>
            <w:shd w:val="clear" w:color="auto" w:fill="D9D9D9"/>
            <w:vAlign w:val="center"/>
          </w:tcPr>
          <w:p w:rsidR="00E9121C" w:rsidRPr="00275E98" w:rsidRDefault="00E9121C" w:rsidP="00906E8C">
            <w:pPr>
              <w:spacing w:before="60" w:after="60"/>
              <w:jc w:val="both"/>
              <w:rPr>
                <w:rFonts w:ascii="Arial" w:hAnsi="Arial" w:cs="Arial"/>
                <w:i/>
                <w:sz w:val="18"/>
                <w:szCs w:val="18"/>
              </w:rPr>
            </w:pPr>
            <w:r w:rsidRPr="00275E98">
              <w:rPr>
                <w:rFonts w:ascii="Arial" w:hAnsi="Arial" w:cs="Arial"/>
                <w:i/>
                <w:sz w:val="18"/>
                <w:szCs w:val="18"/>
              </w:rPr>
              <w:t>Các hạng mục đầu tư</w:t>
            </w:r>
          </w:p>
        </w:tc>
        <w:tc>
          <w:tcPr>
            <w:tcW w:w="624" w:type="dxa"/>
            <w:shd w:val="clear" w:color="auto" w:fill="D9D9D9"/>
            <w:vAlign w:val="center"/>
          </w:tcPr>
          <w:p w:rsidR="00403AAA" w:rsidRPr="00275E98" w:rsidRDefault="00E9121C" w:rsidP="00906E8C">
            <w:pPr>
              <w:spacing w:before="60" w:after="60"/>
              <w:ind w:left="-85" w:right="-85"/>
              <w:jc w:val="center"/>
              <w:rPr>
                <w:rFonts w:ascii="Arial" w:hAnsi="Arial" w:cs="Arial"/>
                <w:i/>
                <w:sz w:val="18"/>
                <w:szCs w:val="18"/>
              </w:rPr>
            </w:pPr>
            <w:r w:rsidRPr="00275E98">
              <w:rPr>
                <w:rFonts w:ascii="Arial" w:hAnsi="Arial" w:cs="Arial"/>
                <w:i/>
                <w:sz w:val="18"/>
                <w:szCs w:val="18"/>
              </w:rPr>
              <w:t>Hệ số</w:t>
            </w:r>
            <w:r w:rsidR="00C45FC9" w:rsidRPr="00275E98">
              <w:rPr>
                <w:rFonts w:ascii="Arial" w:hAnsi="Arial" w:cs="Arial"/>
                <w:i/>
                <w:sz w:val="18"/>
                <w:szCs w:val="18"/>
              </w:rPr>
              <w:t xml:space="preserve">              </w:t>
            </w:r>
            <w:r w:rsidRPr="00275E98">
              <w:rPr>
                <w:rFonts w:ascii="Arial" w:hAnsi="Arial" w:cs="Arial"/>
                <w:i/>
                <w:sz w:val="18"/>
                <w:szCs w:val="18"/>
              </w:rPr>
              <w:t>rủi ro</w:t>
            </w:r>
          </w:p>
        </w:tc>
        <w:tc>
          <w:tcPr>
            <w:tcW w:w="1511" w:type="dxa"/>
            <w:shd w:val="clear" w:color="auto" w:fill="D9D9D9"/>
            <w:vAlign w:val="center"/>
          </w:tcPr>
          <w:p w:rsidR="00403AAA" w:rsidRPr="00275E98" w:rsidRDefault="00E9121C" w:rsidP="00906E8C">
            <w:pPr>
              <w:spacing w:before="60" w:after="60"/>
              <w:ind w:left="-85"/>
              <w:jc w:val="right"/>
              <w:rPr>
                <w:rFonts w:ascii="Arial" w:hAnsi="Arial" w:cs="Arial"/>
                <w:i/>
                <w:sz w:val="18"/>
                <w:szCs w:val="18"/>
              </w:rPr>
            </w:pPr>
            <w:r w:rsidRPr="00275E98">
              <w:rPr>
                <w:rFonts w:ascii="Arial" w:hAnsi="Arial" w:cs="Arial"/>
                <w:i/>
                <w:sz w:val="18"/>
                <w:szCs w:val="18"/>
              </w:rPr>
              <w:t>Quy mô rủi ro</w:t>
            </w:r>
            <w:r w:rsidR="00C45FC9" w:rsidRPr="00275E98">
              <w:rPr>
                <w:rFonts w:ascii="Arial" w:hAnsi="Arial" w:cs="Arial"/>
                <w:i/>
                <w:sz w:val="18"/>
                <w:szCs w:val="18"/>
              </w:rPr>
              <w:t xml:space="preserve">   </w:t>
            </w:r>
            <w:r w:rsidR="00403AAA" w:rsidRPr="00275E98">
              <w:rPr>
                <w:rFonts w:ascii="Arial" w:hAnsi="Arial" w:cs="Arial"/>
                <w:i/>
                <w:sz w:val="18"/>
                <w:szCs w:val="18"/>
              </w:rPr>
              <w:t>VNĐ</w:t>
            </w:r>
          </w:p>
        </w:tc>
        <w:tc>
          <w:tcPr>
            <w:tcW w:w="1422" w:type="dxa"/>
            <w:shd w:val="clear" w:color="auto" w:fill="D9D9D9"/>
            <w:vAlign w:val="center"/>
          </w:tcPr>
          <w:p w:rsidR="00403AAA" w:rsidRPr="00275E98" w:rsidRDefault="00E9121C" w:rsidP="00906E8C">
            <w:pPr>
              <w:spacing w:before="60" w:after="60"/>
              <w:ind w:left="-85"/>
              <w:jc w:val="right"/>
              <w:rPr>
                <w:rFonts w:ascii="Arial" w:hAnsi="Arial" w:cs="Arial"/>
                <w:i/>
                <w:sz w:val="18"/>
                <w:szCs w:val="18"/>
              </w:rPr>
            </w:pPr>
            <w:r w:rsidRPr="00275E98">
              <w:rPr>
                <w:rFonts w:ascii="Arial" w:hAnsi="Arial" w:cs="Arial"/>
                <w:i/>
                <w:sz w:val="18"/>
                <w:szCs w:val="18"/>
              </w:rPr>
              <w:t>Giá trị rủi ro</w:t>
            </w:r>
            <w:r w:rsidR="00C45FC9" w:rsidRPr="00275E98">
              <w:rPr>
                <w:rFonts w:ascii="Arial" w:hAnsi="Arial" w:cs="Arial"/>
                <w:i/>
                <w:sz w:val="18"/>
                <w:szCs w:val="18"/>
              </w:rPr>
              <w:t xml:space="preserve">                </w:t>
            </w:r>
            <w:r w:rsidR="00403AAA" w:rsidRPr="00275E98">
              <w:rPr>
                <w:rFonts w:ascii="Arial" w:hAnsi="Arial" w:cs="Arial"/>
                <w:i/>
                <w:sz w:val="18"/>
                <w:szCs w:val="18"/>
              </w:rPr>
              <w:t>VNĐ</w:t>
            </w:r>
          </w:p>
        </w:tc>
      </w:tr>
      <w:tr w:rsidR="0002665B" w:rsidRPr="00275E98" w:rsidTr="00FC6B72">
        <w:trPr>
          <w:trHeight w:val="253"/>
        </w:trPr>
        <w:tc>
          <w:tcPr>
            <w:tcW w:w="4619" w:type="dxa"/>
            <w:gridSpan w:val="2"/>
            <w:vMerge/>
            <w:tcBorders>
              <w:bottom w:val="single" w:sz="4" w:space="0" w:color="auto"/>
            </w:tcBorders>
            <w:shd w:val="clear" w:color="auto" w:fill="D9D9D9"/>
            <w:vAlign w:val="center"/>
          </w:tcPr>
          <w:p w:rsidR="00E9121C" w:rsidRPr="00275E98" w:rsidRDefault="00E9121C" w:rsidP="00906E8C">
            <w:pPr>
              <w:spacing w:before="60" w:after="60"/>
              <w:jc w:val="both"/>
              <w:rPr>
                <w:rFonts w:ascii="Arial" w:hAnsi="Arial" w:cs="Arial"/>
                <w:i/>
                <w:sz w:val="18"/>
                <w:szCs w:val="18"/>
              </w:rPr>
            </w:pPr>
          </w:p>
        </w:tc>
        <w:tc>
          <w:tcPr>
            <w:tcW w:w="624" w:type="dxa"/>
            <w:tcBorders>
              <w:bottom w:val="single" w:sz="4" w:space="0" w:color="auto"/>
            </w:tcBorders>
            <w:shd w:val="clear" w:color="auto" w:fill="D9D9D9"/>
            <w:vAlign w:val="center"/>
          </w:tcPr>
          <w:p w:rsidR="00E9121C" w:rsidRPr="00275E98" w:rsidRDefault="00E9121C" w:rsidP="00906E8C">
            <w:pPr>
              <w:spacing w:before="60" w:after="60"/>
              <w:ind w:left="-85" w:right="-85"/>
              <w:jc w:val="center"/>
              <w:rPr>
                <w:rFonts w:ascii="Arial" w:hAnsi="Arial" w:cs="Arial"/>
                <w:i/>
                <w:sz w:val="18"/>
                <w:szCs w:val="18"/>
              </w:rPr>
            </w:pPr>
            <w:r w:rsidRPr="00275E98">
              <w:rPr>
                <w:rFonts w:ascii="Arial" w:hAnsi="Arial" w:cs="Arial"/>
                <w:i/>
                <w:sz w:val="18"/>
                <w:szCs w:val="18"/>
              </w:rPr>
              <w:t>(1)</w:t>
            </w:r>
          </w:p>
        </w:tc>
        <w:tc>
          <w:tcPr>
            <w:tcW w:w="1511" w:type="dxa"/>
            <w:tcBorders>
              <w:bottom w:val="single" w:sz="4" w:space="0" w:color="auto"/>
            </w:tcBorders>
            <w:shd w:val="clear" w:color="auto" w:fill="D9D9D9"/>
            <w:vAlign w:val="center"/>
          </w:tcPr>
          <w:p w:rsidR="00E9121C" w:rsidRPr="00275E98" w:rsidRDefault="00E9121C" w:rsidP="00906E8C">
            <w:pPr>
              <w:spacing w:before="60" w:after="60"/>
              <w:ind w:left="-85"/>
              <w:jc w:val="right"/>
              <w:rPr>
                <w:rFonts w:ascii="Arial" w:hAnsi="Arial" w:cs="Arial"/>
                <w:i/>
                <w:sz w:val="18"/>
                <w:szCs w:val="18"/>
              </w:rPr>
            </w:pPr>
            <w:r w:rsidRPr="00275E98">
              <w:rPr>
                <w:rFonts w:ascii="Arial" w:hAnsi="Arial" w:cs="Arial"/>
                <w:i/>
                <w:sz w:val="18"/>
                <w:szCs w:val="18"/>
              </w:rPr>
              <w:t>(2)</w:t>
            </w:r>
          </w:p>
        </w:tc>
        <w:tc>
          <w:tcPr>
            <w:tcW w:w="1422" w:type="dxa"/>
            <w:tcBorders>
              <w:bottom w:val="single" w:sz="4" w:space="0" w:color="auto"/>
            </w:tcBorders>
            <w:shd w:val="clear" w:color="auto" w:fill="D9D9D9"/>
            <w:vAlign w:val="center"/>
          </w:tcPr>
          <w:p w:rsidR="00E9121C" w:rsidRPr="00275E98" w:rsidRDefault="00E9121C" w:rsidP="00906E8C">
            <w:pPr>
              <w:spacing w:before="60" w:after="60"/>
              <w:ind w:left="-85"/>
              <w:jc w:val="right"/>
              <w:rPr>
                <w:rFonts w:ascii="Arial" w:hAnsi="Arial" w:cs="Arial"/>
                <w:i/>
                <w:sz w:val="18"/>
                <w:szCs w:val="18"/>
              </w:rPr>
            </w:pPr>
            <w:r w:rsidRPr="00275E98">
              <w:rPr>
                <w:rFonts w:ascii="Arial" w:hAnsi="Arial" w:cs="Arial"/>
                <w:i/>
                <w:sz w:val="18"/>
                <w:szCs w:val="18"/>
              </w:rPr>
              <w:t>(3) = (1) x (2)</w:t>
            </w:r>
          </w:p>
        </w:tc>
      </w:tr>
      <w:tr w:rsidR="004E051E" w:rsidRPr="00275E98" w:rsidTr="00FC6B72">
        <w:trPr>
          <w:trHeight w:val="70"/>
        </w:trPr>
        <w:tc>
          <w:tcPr>
            <w:tcW w:w="8176" w:type="dxa"/>
            <w:gridSpan w:val="5"/>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IV. </w:t>
            </w:r>
            <w:r w:rsidR="00B42DC9" w:rsidRPr="00275E98">
              <w:rPr>
                <w:rFonts w:ascii="Arial" w:hAnsi="Arial" w:cs="Arial"/>
                <w:b/>
                <w:sz w:val="18"/>
                <w:szCs w:val="18"/>
              </w:rPr>
              <w:tab/>
            </w:r>
            <w:r w:rsidRPr="00275E98">
              <w:rPr>
                <w:rFonts w:ascii="Arial" w:hAnsi="Arial" w:cs="Arial"/>
                <w:b/>
                <w:sz w:val="18"/>
                <w:szCs w:val="18"/>
              </w:rPr>
              <w:t>Cổ phiếu</w:t>
            </w:r>
          </w:p>
        </w:tc>
      </w:tr>
      <w:tr w:rsidR="000431C4" w:rsidRPr="00275E98" w:rsidTr="00FC6B72">
        <w:trPr>
          <w:trHeight w:val="477"/>
        </w:trPr>
        <w:tc>
          <w:tcPr>
            <w:tcW w:w="638"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8.</w:t>
            </w:r>
          </w:p>
        </w:tc>
        <w:tc>
          <w:tcPr>
            <w:tcW w:w="3981"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Cổ phiếu phổ thông, cổ phiếu ưu đãi của các tổ chức niêm yết tại Sở Giao dịch Chứng khoán Hồ Chí Minh; chứng chỉ quỹ mở</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10</w:t>
            </w:r>
            <w:r w:rsidR="00057C89" w:rsidRPr="00275E98">
              <w:rPr>
                <w:rFonts w:ascii="Arial" w:hAnsi="Arial" w:cs="Arial"/>
                <w:sz w:val="18"/>
                <w:szCs w:val="18"/>
              </w:rPr>
              <w:t>%</w:t>
            </w:r>
          </w:p>
        </w:tc>
        <w:tc>
          <w:tcPr>
            <w:tcW w:w="1511"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7.272.305.600</w:t>
            </w:r>
          </w:p>
        </w:tc>
        <w:tc>
          <w:tcPr>
            <w:tcW w:w="1422"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727.230.560</w:t>
            </w:r>
          </w:p>
        </w:tc>
      </w:tr>
      <w:tr w:rsidR="000431C4" w:rsidRPr="00275E98" w:rsidTr="00FC6B72">
        <w:trPr>
          <w:trHeight w:val="477"/>
        </w:trPr>
        <w:tc>
          <w:tcPr>
            <w:tcW w:w="638"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9.</w:t>
            </w:r>
          </w:p>
        </w:tc>
        <w:tc>
          <w:tcPr>
            <w:tcW w:w="3981"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Cổ phiếu phổ thông, cổ phiếu ưu đãi của các tổ chức niêm yết tại Sở Giao dịch Chứng khoán Hà Nội</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15</w:t>
            </w:r>
            <w:r w:rsidR="00057C89" w:rsidRPr="00275E98">
              <w:rPr>
                <w:rFonts w:ascii="Arial" w:hAnsi="Arial" w:cs="Arial"/>
                <w:sz w:val="18"/>
                <w:szCs w:val="18"/>
              </w:rPr>
              <w:t>%</w:t>
            </w:r>
          </w:p>
        </w:tc>
        <w:tc>
          <w:tcPr>
            <w:tcW w:w="1511"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32.583.900</w:t>
            </w:r>
          </w:p>
        </w:tc>
        <w:tc>
          <w:tcPr>
            <w:tcW w:w="1422"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4.887.585</w:t>
            </w:r>
          </w:p>
        </w:tc>
      </w:tr>
      <w:tr w:rsidR="000431C4" w:rsidRPr="00275E98" w:rsidTr="00FC6B72">
        <w:trPr>
          <w:trHeight w:val="477"/>
        </w:trPr>
        <w:tc>
          <w:tcPr>
            <w:tcW w:w="638"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10.</w:t>
            </w:r>
          </w:p>
        </w:tc>
        <w:tc>
          <w:tcPr>
            <w:tcW w:w="3981"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 xml:space="preserve">Cổ phiếu phổ thông, cổ phiếu ưu đãi các công ty đại chúng chưa niêm yết, đăng ký giao dịch qua hệ thống UpCom </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20</w:t>
            </w:r>
            <w:r w:rsidR="00057C89" w:rsidRPr="00275E98">
              <w:rPr>
                <w:rFonts w:ascii="Arial" w:hAnsi="Arial" w:cs="Arial"/>
                <w:sz w:val="18"/>
                <w:szCs w:val="18"/>
              </w:rPr>
              <w:t>%</w:t>
            </w:r>
          </w:p>
        </w:tc>
        <w:tc>
          <w:tcPr>
            <w:tcW w:w="1511"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1.636.509.900</w:t>
            </w:r>
          </w:p>
        </w:tc>
        <w:tc>
          <w:tcPr>
            <w:tcW w:w="1422" w:type="dxa"/>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327.301.980</w:t>
            </w:r>
          </w:p>
        </w:tc>
      </w:tr>
      <w:tr w:rsidR="000431C4" w:rsidRPr="00275E98" w:rsidTr="00FC6B72">
        <w:trPr>
          <w:trHeight w:val="477"/>
        </w:trPr>
        <w:tc>
          <w:tcPr>
            <w:tcW w:w="638" w:type="dxa"/>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11.</w:t>
            </w:r>
          </w:p>
        </w:tc>
        <w:tc>
          <w:tcPr>
            <w:tcW w:w="3981"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Cổ phiếu phổ thông, cổ phiếu ưu đãi của các công ty đại chúng đã đăng ký lưu ký, nhưng chưa niêm yết hoặc đăng ký giao dịch; cổ phiếu đang trong đợt phát hành lần đầu (IPO)</w:t>
            </w:r>
          </w:p>
        </w:tc>
        <w:tc>
          <w:tcPr>
            <w:tcW w:w="624" w:type="dxa"/>
          </w:tcPr>
          <w:p w:rsidR="004E051E" w:rsidRPr="00275E98" w:rsidRDefault="004D0812" w:rsidP="00906E8C">
            <w:pPr>
              <w:spacing w:before="60" w:after="60"/>
              <w:jc w:val="center"/>
              <w:rPr>
                <w:rFonts w:ascii="Arial" w:hAnsi="Arial" w:cs="Arial"/>
                <w:sz w:val="18"/>
                <w:szCs w:val="18"/>
              </w:rPr>
            </w:pPr>
            <w:r w:rsidRPr="00275E98">
              <w:rPr>
                <w:rFonts w:ascii="Arial" w:hAnsi="Arial" w:cs="Arial"/>
                <w:sz w:val="18"/>
                <w:szCs w:val="18"/>
              </w:rPr>
              <w:t>30</w:t>
            </w:r>
            <w:r w:rsidR="00057C89" w:rsidRPr="00275E98">
              <w:rPr>
                <w:rFonts w:ascii="Arial" w:hAnsi="Arial" w:cs="Arial"/>
                <w:sz w:val="18"/>
                <w:szCs w:val="18"/>
              </w:rPr>
              <w:t>%</w:t>
            </w:r>
          </w:p>
        </w:tc>
        <w:tc>
          <w:tcPr>
            <w:tcW w:w="1511" w:type="dxa"/>
          </w:tcPr>
          <w:p w:rsidR="004E051E" w:rsidRPr="00275E98" w:rsidRDefault="00AC1F22" w:rsidP="00906E8C">
            <w:pPr>
              <w:spacing w:before="60" w:after="60"/>
              <w:jc w:val="right"/>
              <w:rPr>
                <w:rFonts w:ascii="Arial" w:hAnsi="Arial" w:cs="Arial"/>
                <w:sz w:val="18"/>
                <w:szCs w:val="18"/>
              </w:rPr>
            </w:pPr>
            <w:r w:rsidRPr="00AC1F22">
              <w:rPr>
                <w:rFonts w:ascii="Arial" w:hAnsi="Arial" w:cs="Arial"/>
                <w:sz w:val="18"/>
                <w:szCs w:val="18"/>
              </w:rPr>
              <w:t>478.630.000</w:t>
            </w:r>
          </w:p>
        </w:tc>
        <w:tc>
          <w:tcPr>
            <w:tcW w:w="1422" w:type="dxa"/>
          </w:tcPr>
          <w:p w:rsidR="004E051E" w:rsidRPr="00275E98" w:rsidRDefault="00AC1F22" w:rsidP="00106E67">
            <w:pPr>
              <w:spacing w:before="60" w:after="60"/>
              <w:ind w:hanging="69"/>
              <w:jc w:val="right"/>
              <w:rPr>
                <w:rFonts w:ascii="Arial" w:hAnsi="Arial" w:cs="Arial"/>
                <w:sz w:val="18"/>
                <w:szCs w:val="18"/>
              </w:rPr>
            </w:pPr>
            <w:r w:rsidRPr="00AC1F22">
              <w:rPr>
                <w:rFonts w:ascii="Arial" w:hAnsi="Arial" w:cs="Arial"/>
                <w:sz w:val="18"/>
                <w:szCs w:val="18"/>
              </w:rPr>
              <w:t>143.589.000</w:t>
            </w:r>
          </w:p>
        </w:tc>
      </w:tr>
      <w:tr w:rsidR="000431C4" w:rsidRPr="00275E98" w:rsidTr="00FC6B72">
        <w:trPr>
          <w:trHeight w:val="70"/>
        </w:trPr>
        <w:tc>
          <w:tcPr>
            <w:tcW w:w="638" w:type="dxa"/>
            <w:tcBorders>
              <w:bottom w:val="single" w:sz="4" w:space="0" w:color="auto"/>
            </w:tcBorders>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12.</w:t>
            </w:r>
          </w:p>
        </w:tc>
        <w:tc>
          <w:tcPr>
            <w:tcW w:w="3981" w:type="dxa"/>
            <w:tcBorders>
              <w:bottom w:val="single" w:sz="4" w:space="0" w:color="auto"/>
            </w:tcBorders>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Cổ phiếu của các công ty đại chúng khác</w:t>
            </w:r>
          </w:p>
        </w:tc>
        <w:tc>
          <w:tcPr>
            <w:tcW w:w="624" w:type="dxa"/>
            <w:tcBorders>
              <w:bottom w:val="single" w:sz="4" w:space="0" w:color="auto"/>
            </w:tcBorders>
          </w:tcPr>
          <w:p w:rsidR="004E051E" w:rsidRPr="00275E98" w:rsidRDefault="001E119B" w:rsidP="00906E8C">
            <w:pPr>
              <w:spacing w:before="60" w:after="60"/>
              <w:jc w:val="center"/>
              <w:rPr>
                <w:rFonts w:ascii="Arial" w:hAnsi="Arial" w:cs="Arial"/>
                <w:sz w:val="18"/>
                <w:szCs w:val="18"/>
              </w:rPr>
            </w:pPr>
            <w:r w:rsidRPr="00275E98">
              <w:rPr>
                <w:rFonts w:ascii="Arial" w:hAnsi="Arial" w:cs="Arial"/>
                <w:sz w:val="18"/>
                <w:szCs w:val="18"/>
              </w:rPr>
              <w:t>50</w:t>
            </w:r>
            <w:r w:rsidR="00057C89" w:rsidRPr="00275E98">
              <w:rPr>
                <w:rFonts w:ascii="Arial" w:hAnsi="Arial" w:cs="Arial"/>
                <w:sz w:val="18"/>
                <w:szCs w:val="18"/>
              </w:rPr>
              <w:t>%</w:t>
            </w:r>
          </w:p>
        </w:tc>
        <w:tc>
          <w:tcPr>
            <w:tcW w:w="1511" w:type="dxa"/>
            <w:tcBorders>
              <w:bottom w:val="single" w:sz="4" w:space="0" w:color="auto"/>
            </w:tcBorders>
          </w:tcPr>
          <w:p w:rsidR="004E051E" w:rsidRPr="00275E98" w:rsidRDefault="00AC1F22" w:rsidP="00906E8C">
            <w:pPr>
              <w:spacing w:before="60" w:after="60"/>
              <w:jc w:val="right"/>
              <w:rPr>
                <w:rFonts w:ascii="Arial" w:hAnsi="Arial" w:cs="Arial"/>
                <w:sz w:val="18"/>
                <w:szCs w:val="18"/>
              </w:rPr>
            </w:pPr>
            <w:r w:rsidRPr="00AC1F22">
              <w:rPr>
                <w:rFonts w:ascii="Arial" w:hAnsi="Arial" w:cs="Arial"/>
                <w:sz w:val="18"/>
                <w:szCs w:val="18"/>
              </w:rPr>
              <w:t>37.966.666.667</w:t>
            </w:r>
          </w:p>
        </w:tc>
        <w:tc>
          <w:tcPr>
            <w:tcW w:w="1422" w:type="dxa"/>
            <w:tcBorders>
              <w:bottom w:val="single" w:sz="4" w:space="0" w:color="auto"/>
            </w:tcBorders>
          </w:tcPr>
          <w:p w:rsidR="004E051E" w:rsidRPr="00275E98" w:rsidRDefault="00AC1F22" w:rsidP="00AC1F22">
            <w:pPr>
              <w:spacing w:before="60" w:after="60"/>
              <w:ind w:hanging="69"/>
              <w:jc w:val="right"/>
              <w:rPr>
                <w:rFonts w:ascii="Arial" w:hAnsi="Arial" w:cs="Arial"/>
                <w:sz w:val="18"/>
                <w:szCs w:val="18"/>
              </w:rPr>
            </w:pPr>
            <w:r w:rsidRPr="00AC1F22">
              <w:rPr>
                <w:rFonts w:ascii="Arial" w:hAnsi="Arial" w:cs="Arial"/>
                <w:sz w:val="18"/>
                <w:szCs w:val="18"/>
              </w:rPr>
              <w:t>18.983.333.333</w:t>
            </w:r>
          </w:p>
        </w:tc>
      </w:tr>
      <w:tr w:rsidR="000431C4" w:rsidRPr="00275E98" w:rsidTr="00FC6B72">
        <w:trPr>
          <w:trHeight w:val="70"/>
        </w:trPr>
        <w:tc>
          <w:tcPr>
            <w:tcW w:w="5243" w:type="dxa"/>
            <w:gridSpan w:val="3"/>
            <w:tcBorders>
              <w:righ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V. </w:t>
            </w:r>
            <w:r w:rsidR="00B42DC9" w:rsidRPr="00275E98">
              <w:rPr>
                <w:rFonts w:ascii="Arial" w:hAnsi="Arial" w:cs="Arial"/>
                <w:b/>
                <w:sz w:val="18"/>
                <w:szCs w:val="18"/>
              </w:rPr>
              <w:tab/>
            </w:r>
            <w:r w:rsidRPr="00275E98">
              <w:rPr>
                <w:rFonts w:ascii="Arial" w:hAnsi="Arial" w:cs="Arial"/>
                <w:b/>
                <w:sz w:val="18"/>
                <w:szCs w:val="18"/>
              </w:rPr>
              <w:t>Chứng chỉ quỹ đầu tư chứng khoán</w:t>
            </w:r>
          </w:p>
        </w:tc>
        <w:tc>
          <w:tcPr>
            <w:tcW w:w="1511" w:type="dxa"/>
            <w:tcBorders>
              <w:left w:val="nil"/>
              <w:righ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p>
        </w:tc>
        <w:tc>
          <w:tcPr>
            <w:tcW w:w="1422" w:type="dxa"/>
            <w:tcBorders>
              <w:lef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p>
        </w:tc>
      </w:tr>
      <w:tr w:rsidR="000431C4" w:rsidRPr="00275E98" w:rsidTr="00FC6B72">
        <w:trPr>
          <w:trHeight w:val="70"/>
        </w:trPr>
        <w:tc>
          <w:tcPr>
            <w:tcW w:w="638" w:type="dxa"/>
          </w:tcPr>
          <w:p w:rsidR="00E20F42" w:rsidRPr="00275E98" w:rsidRDefault="00E20F42" w:rsidP="00906E8C">
            <w:pPr>
              <w:spacing w:before="60" w:after="60"/>
              <w:rPr>
                <w:rFonts w:ascii="Arial" w:hAnsi="Arial" w:cs="Arial"/>
                <w:sz w:val="18"/>
                <w:szCs w:val="18"/>
              </w:rPr>
            </w:pPr>
            <w:r w:rsidRPr="00275E98">
              <w:rPr>
                <w:rFonts w:ascii="Arial" w:hAnsi="Arial" w:cs="Arial"/>
                <w:sz w:val="18"/>
                <w:szCs w:val="18"/>
              </w:rPr>
              <w:t>13.</w:t>
            </w:r>
          </w:p>
        </w:tc>
        <w:tc>
          <w:tcPr>
            <w:tcW w:w="3981" w:type="dxa"/>
            <w:vAlign w:val="center"/>
          </w:tcPr>
          <w:p w:rsidR="00E20F42" w:rsidRPr="00275E98" w:rsidRDefault="00E20F42" w:rsidP="00906E8C">
            <w:pPr>
              <w:spacing w:before="60" w:after="60"/>
              <w:rPr>
                <w:rFonts w:ascii="Arial" w:hAnsi="Arial" w:cs="Arial"/>
                <w:sz w:val="18"/>
                <w:szCs w:val="18"/>
              </w:rPr>
            </w:pPr>
            <w:r w:rsidRPr="00275E98">
              <w:rPr>
                <w:rFonts w:ascii="Arial" w:hAnsi="Arial" w:cs="Arial"/>
                <w:sz w:val="18"/>
                <w:szCs w:val="18"/>
              </w:rPr>
              <w:t>Quỹ đại chúng, bao gồm cả công ty đầu tư chứng khoán đại chúng</w:t>
            </w:r>
          </w:p>
        </w:tc>
        <w:tc>
          <w:tcPr>
            <w:tcW w:w="624" w:type="dxa"/>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10</w:t>
            </w:r>
            <w:r w:rsidR="00057C89" w:rsidRPr="00275E98">
              <w:rPr>
                <w:rFonts w:ascii="Arial" w:hAnsi="Arial" w:cs="Arial"/>
                <w:sz w:val="18"/>
                <w:szCs w:val="18"/>
              </w:rPr>
              <w:t>%</w:t>
            </w:r>
          </w:p>
        </w:tc>
        <w:tc>
          <w:tcPr>
            <w:tcW w:w="1511"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422" w:type="dxa"/>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431C4" w:rsidRPr="00275E98" w:rsidTr="00FC6B72">
        <w:trPr>
          <w:trHeight w:val="70"/>
        </w:trPr>
        <w:tc>
          <w:tcPr>
            <w:tcW w:w="638" w:type="dxa"/>
            <w:tcBorders>
              <w:bottom w:val="single" w:sz="4" w:space="0" w:color="auto"/>
            </w:tcBorders>
          </w:tcPr>
          <w:p w:rsidR="00E20F42" w:rsidRPr="00275E98" w:rsidRDefault="00E20F42" w:rsidP="00906E8C">
            <w:pPr>
              <w:spacing w:before="60" w:after="60"/>
              <w:rPr>
                <w:rFonts w:ascii="Arial" w:hAnsi="Arial" w:cs="Arial"/>
                <w:sz w:val="18"/>
                <w:szCs w:val="18"/>
              </w:rPr>
            </w:pPr>
            <w:r w:rsidRPr="00275E98">
              <w:rPr>
                <w:rFonts w:ascii="Arial" w:hAnsi="Arial" w:cs="Arial"/>
                <w:sz w:val="18"/>
                <w:szCs w:val="18"/>
              </w:rPr>
              <w:t>14.</w:t>
            </w:r>
          </w:p>
        </w:tc>
        <w:tc>
          <w:tcPr>
            <w:tcW w:w="3981" w:type="dxa"/>
            <w:tcBorders>
              <w:bottom w:val="single" w:sz="4" w:space="0" w:color="auto"/>
            </w:tcBorders>
            <w:vAlign w:val="center"/>
          </w:tcPr>
          <w:p w:rsidR="00E20F42" w:rsidRPr="00275E98" w:rsidRDefault="00E20F42" w:rsidP="00906E8C">
            <w:pPr>
              <w:spacing w:before="60" w:after="60"/>
              <w:rPr>
                <w:rFonts w:ascii="Arial" w:hAnsi="Arial" w:cs="Arial"/>
                <w:sz w:val="18"/>
                <w:szCs w:val="18"/>
              </w:rPr>
            </w:pPr>
            <w:r w:rsidRPr="00275E98">
              <w:rPr>
                <w:rFonts w:ascii="Arial" w:hAnsi="Arial" w:cs="Arial"/>
                <w:sz w:val="18"/>
                <w:szCs w:val="18"/>
              </w:rPr>
              <w:t>Quỹ thành viên, công ty đầu tư chứng khoán riêng lẻ</w:t>
            </w:r>
          </w:p>
        </w:tc>
        <w:tc>
          <w:tcPr>
            <w:tcW w:w="624" w:type="dxa"/>
            <w:tcBorders>
              <w:bottom w:val="single" w:sz="4" w:space="0" w:color="auto"/>
            </w:tcBorders>
          </w:tcPr>
          <w:p w:rsidR="00E20F42" w:rsidRPr="00275E98" w:rsidRDefault="00E20F42" w:rsidP="00906E8C">
            <w:pPr>
              <w:spacing w:before="60" w:after="60"/>
              <w:jc w:val="center"/>
              <w:rPr>
                <w:rFonts w:ascii="Arial" w:hAnsi="Arial" w:cs="Arial"/>
                <w:sz w:val="18"/>
                <w:szCs w:val="18"/>
              </w:rPr>
            </w:pPr>
            <w:r w:rsidRPr="00275E98">
              <w:rPr>
                <w:rFonts w:ascii="Arial" w:hAnsi="Arial" w:cs="Arial"/>
                <w:sz w:val="18"/>
                <w:szCs w:val="18"/>
              </w:rPr>
              <w:t>30</w:t>
            </w:r>
            <w:r w:rsidR="00057C89" w:rsidRPr="00275E98">
              <w:rPr>
                <w:rFonts w:ascii="Arial" w:hAnsi="Arial" w:cs="Arial"/>
                <w:sz w:val="18"/>
                <w:szCs w:val="18"/>
              </w:rPr>
              <w:t>%</w:t>
            </w:r>
          </w:p>
        </w:tc>
        <w:tc>
          <w:tcPr>
            <w:tcW w:w="1511" w:type="dxa"/>
            <w:tcBorders>
              <w:bottom w:val="single" w:sz="4" w:space="0" w:color="auto"/>
            </w:tcBorders>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c>
          <w:tcPr>
            <w:tcW w:w="1422" w:type="dxa"/>
            <w:tcBorders>
              <w:bottom w:val="single" w:sz="4" w:space="0" w:color="auto"/>
            </w:tcBorders>
          </w:tcPr>
          <w:p w:rsidR="00E20F42" w:rsidRPr="00275E98" w:rsidRDefault="00E20F42" w:rsidP="00906E8C">
            <w:pPr>
              <w:spacing w:before="60" w:after="60"/>
              <w:jc w:val="right"/>
              <w:rPr>
                <w:rFonts w:ascii="Arial" w:hAnsi="Arial" w:cs="Arial"/>
                <w:sz w:val="18"/>
                <w:szCs w:val="18"/>
              </w:rPr>
            </w:pPr>
            <w:r w:rsidRPr="00275E98">
              <w:rPr>
                <w:rFonts w:ascii="Arial" w:hAnsi="Arial" w:cs="Arial"/>
                <w:sz w:val="18"/>
                <w:szCs w:val="18"/>
              </w:rPr>
              <w:t xml:space="preserve">- </w:t>
            </w:r>
          </w:p>
        </w:tc>
      </w:tr>
      <w:tr w:rsidR="000431C4" w:rsidRPr="00275E98" w:rsidTr="00FC6B72">
        <w:trPr>
          <w:trHeight w:val="70"/>
        </w:trPr>
        <w:tc>
          <w:tcPr>
            <w:tcW w:w="5243" w:type="dxa"/>
            <w:gridSpan w:val="3"/>
            <w:tcBorders>
              <w:righ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VI. </w:t>
            </w:r>
            <w:r w:rsidR="00B42DC9" w:rsidRPr="00275E98">
              <w:rPr>
                <w:rFonts w:ascii="Arial" w:hAnsi="Arial" w:cs="Arial"/>
                <w:b/>
                <w:sz w:val="18"/>
                <w:szCs w:val="18"/>
              </w:rPr>
              <w:tab/>
            </w:r>
            <w:r w:rsidRPr="00275E98">
              <w:rPr>
                <w:rFonts w:ascii="Arial" w:hAnsi="Arial" w:cs="Arial"/>
                <w:b/>
                <w:sz w:val="18"/>
                <w:szCs w:val="18"/>
              </w:rPr>
              <w:t>Chứng khoán bị hạn chế giao dịch</w:t>
            </w:r>
          </w:p>
        </w:tc>
        <w:tc>
          <w:tcPr>
            <w:tcW w:w="1511" w:type="dxa"/>
            <w:tcBorders>
              <w:left w:val="nil"/>
              <w:righ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p>
        </w:tc>
        <w:tc>
          <w:tcPr>
            <w:tcW w:w="1422" w:type="dxa"/>
            <w:tcBorders>
              <w:left w:val="nil"/>
            </w:tcBorders>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p>
        </w:tc>
      </w:tr>
      <w:tr w:rsidR="000431C4" w:rsidRPr="00275E98" w:rsidTr="00FC6B72">
        <w:trPr>
          <w:trHeight w:val="70"/>
        </w:trPr>
        <w:tc>
          <w:tcPr>
            <w:tcW w:w="638" w:type="dxa"/>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15.</w:t>
            </w:r>
          </w:p>
        </w:tc>
        <w:tc>
          <w:tcPr>
            <w:tcW w:w="3981" w:type="dxa"/>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Chứng khoán bị tạm ngừng giao dịch</w:t>
            </w:r>
          </w:p>
        </w:tc>
        <w:tc>
          <w:tcPr>
            <w:tcW w:w="624" w:type="dxa"/>
          </w:tcPr>
          <w:p w:rsidR="004E051E" w:rsidRPr="00275E98" w:rsidRDefault="00093FDE" w:rsidP="00906E8C">
            <w:pPr>
              <w:spacing w:before="60" w:after="60"/>
              <w:jc w:val="center"/>
              <w:rPr>
                <w:rFonts w:ascii="Arial" w:hAnsi="Arial" w:cs="Arial"/>
                <w:sz w:val="18"/>
                <w:szCs w:val="18"/>
              </w:rPr>
            </w:pPr>
            <w:r w:rsidRPr="00275E98">
              <w:rPr>
                <w:rFonts w:ascii="Arial" w:hAnsi="Arial" w:cs="Arial"/>
                <w:sz w:val="18"/>
                <w:szCs w:val="18"/>
              </w:rPr>
              <w:t>40</w:t>
            </w:r>
            <w:r w:rsidR="00057C89" w:rsidRPr="00275E98">
              <w:rPr>
                <w:rFonts w:ascii="Arial" w:hAnsi="Arial" w:cs="Arial"/>
                <w:sz w:val="18"/>
                <w:szCs w:val="18"/>
              </w:rPr>
              <w:t>%</w:t>
            </w:r>
          </w:p>
        </w:tc>
        <w:tc>
          <w:tcPr>
            <w:tcW w:w="1511" w:type="dxa"/>
          </w:tcPr>
          <w:p w:rsidR="004E051E" w:rsidRPr="00275E98" w:rsidRDefault="004720E8" w:rsidP="00906E8C">
            <w:pPr>
              <w:spacing w:before="60" w:after="60"/>
              <w:jc w:val="right"/>
              <w:rPr>
                <w:rFonts w:ascii="Arial" w:hAnsi="Arial" w:cs="Arial"/>
                <w:sz w:val="18"/>
                <w:szCs w:val="18"/>
              </w:rPr>
            </w:pPr>
            <w:r w:rsidRPr="00275E98">
              <w:rPr>
                <w:rFonts w:ascii="Arial" w:hAnsi="Arial" w:cs="Arial"/>
                <w:sz w:val="18"/>
                <w:szCs w:val="18"/>
              </w:rPr>
              <w:t>-</w:t>
            </w:r>
          </w:p>
        </w:tc>
        <w:tc>
          <w:tcPr>
            <w:tcW w:w="1422" w:type="dxa"/>
          </w:tcPr>
          <w:p w:rsidR="004E051E" w:rsidRPr="00275E98" w:rsidRDefault="00F16F9B" w:rsidP="00906E8C">
            <w:pPr>
              <w:spacing w:before="60" w:after="60"/>
              <w:jc w:val="right"/>
              <w:rPr>
                <w:rFonts w:ascii="Arial" w:hAnsi="Arial" w:cs="Arial"/>
                <w:sz w:val="18"/>
                <w:szCs w:val="18"/>
              </w:rPr>
            </w:pPr>
            <w:r>
              <w:rPr>
                <w:rFonts w:ascii="Arial" w:hAnsi="Arial" w:cs="Arial"/>
                <w:sz w:val="18"/>
                <w:szCs w:val="18"/>
              </w:rPr>
              <w:t xml:space="preserve">           </w:t>
            </w:r>
            <w:r w:rsidR="00E20F42" w:rsidRPr="00275E98">
              <w:rPr>
                <w:rFonts w:ascii="Arial" w:hAnsi="Arial" w:cs="Arial"/>
                <w:sz w:val="18"/>
                <w:szCs w:val="18"/>
              </w:rPr>
              <w:t xml:space="preserve">-   </w:t>
            </w:r>
          </w:p>
        </w:tc>
      </w:tr>
      <w:tr w:rsidR="000431C4" w:rsidRPr="00275E98" w:rsidTr="00FC6B72">
        <w:trPr>
          <w:trHeight w:val="70"/>
        </w:trPr>
        <w:tc>
          <w:tcPr>
            <w:tcW w:w="638" w:type="dxa"/>
            <w:tcBorders>
              <w:bottom w:val="single" w:sz="4" w:space="0" w:color="auto"/>
            </w:tcBorders>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16.</w:t>
            </w:r>
          </w:p>
        </w:tc>
        <w:tc>
          <w:tcPr>
            <w:tcW w:w="3981" w:type="dxa"/>
            <w:tcBorders>
              <w:bottom w:val="single" w:sz="4" w:space="0" w:color="auto"/>
            </w:tcBorders>
            <w:vAlign w:val="center"/>
          </w:tcPr>
          <w:p w:rsidR="004E051E" w:rsidRPr="00275E98" w:rsidRDefault="004E051E" w:rsidP="00906E8C">
            <w:pPr>
              <w:spacing w:before="60" w:after="60"/>
              <w:jc w:val="both"/>
              <w:rPr>
                <w:rFonts w:ascii="Arial" w:hAnsi="Arial" w:cs="Arial"/>
                <w:sz w:val="18"/>
                <w:szCs w:val="18"/>
              </w:rPr>
            </w:pPr>
            <w:r w:rsidRPr="00275E98">
              <w:rPr>
                <w:rFonts w:ascii="Arial" w:hAnsi="Arial" w:cs="Arial"/>
                <w:sz w:val="18"/>
                <w:szCs w:val="18"/>
              </w:rPr>
              <w:t xml:space="preserve">Chứng khoán bị </w:t>
            </w:r>
            <w:bookmarkStart w:id="0" w:name="VNS0047"/>
            <w:r w:rsidRPr="00275E98">
              <w:rPr>
                <w:rFonts w:ascii="Arial" w:hAnsi="Arial" w:cs="Arial"/>
                <w:sz w:val="18"/>
                <w:szCs w:val="18"/>
              </w:rPr>
              <w:t>huỷ</w:t>
            </w:r>
            <w:bookmarkEnd w:id="0"/>
            <w:r w:rsidRPr="00275E98">
              <w:rPr>
                <w:rFonts w:ascii="Arial" w:hAnsi="Arial" w:cs="Arial"/>
                <w:sz w:val="18"/>
                <w:szCs w:val="18"/>
              </w:rPr>
              <w:t xml:space="preserve"> niêm yêt, </w:t>
            </w:r>
            <w:bookmarkStart w:id="1" w:name="VNS0048"/>
            <w:r w:rsidRPr="00275E98">
              <w:rPr>
                <w:rFonts w:ascii="Arial" w:hAnsi="Arial" w:cs="Arial"/>
                <w:sz w:val="18"/>
                <w:szCs w:val="18"/>
              </w:rPr>
              <w:t>huỷ</w:t>
            </w:r>
            <w:bookmarkEnd w:id="1"/>
            <w:r w:rsidRPr="00275E98">
              <w:rPr>
                <w:rFonts w:ascii="Arial" w:hAnsi="Arial" w:cs="Arial"/>
                <w:sz w:val="18"/>
                <w:szCs w:val="18"/>
              </w:rPr>
              <w:t xml:space="preserve"> giao dịch</w:t>
            </w:r>
          </w:p>
        </w:tc>
        <w:tc>
          <w:tcPr>
            <w:tcW w:w="624" w:type="dxa"/>
            <w:tcBorders>
              <w:bottom w:val="single" w:sz="4" w:space="0" w:color="auto"/>
            </w:tcBorders>
          </w:tcPr>
          <w:p w:rsidR="004E051E" w:rsidRPr="00275E98" w:rsidRDefault="00093FDE" w:rsidP="00906E8C">
            <w:pPr>
              <w:spacing w:before="60" w:after="60"/>
              <w:jc w:val="center"/>
              <w:rPr>
                <w:rFonts w:ascii="Arial" w:hAnsi="Arial" w:cs="Arial"/>
                <w:sz w:val="18"/>
                <w:szCs w:val="18"/>
              </w:rPr>
            </w:pPr>
            <w:r w:rsidRPr="00275E98">
              <w:rPr>
                <w:rFonts w:ascii="Arial" w:hAnsi="Arial" w:cs="Arial"/>
                <w:sz w:val="18"/>
                <w:szCs w:val="18"/>
              </w:rPr>
              <w:t>50</w:t>
            </w:r>
            <w:r w:rsidR="00057C89" w:rsidRPr="00275E98">
              <w:rPr>
                <w:rFonts w:ascii="Arial" w:hAnsi="Arial" w:cs="Arial"/>
                <w:sz w:val="18"/>
                <w:szCs w:val="18"/>
              </w:rPr>
              <w:t>%</w:t>
            </w:r>
          </w:p>
        </w:tc>
        <w:tc>
          <w:tcPr>
            <w:tcW w:w="1511" w:type="dxa"/>
            <w:tcBorders>
              <w:bottom w:val="single" w:sz="4" w:space="0" w:color="auto"/>
            </w:tcBorders>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7.397.440</w:t>
            </w:r>
          </w:p>
        </w:tc>
        <w:tc>
          <w:tcPr>
            <w:tcW w:w="1422" w:type="dxa"/>
            <w:tcBorders>
              <w:bottom w:val="single" w:sz="4" w:space="0" w:color="auto"/>
            </w:tcBorders>
          </w:tcPr>
          <w:p w:rsidR="004E051E" w:rsidRPr="00275E98" w:rsidRDefault="006E46D0" w:rsidP="00906E8C">
            <w:pPr>
              <w:spacing w:before="60" w:after="60"/>
              <w:jc w:val="right"/>
              <w:rPr>
                <w:rFonts w:ascii="Arial" w:hAnsi="Arial" w:cs="Arial"/>
                <w:sz w:val="18"/>
                <w:szCs w:val="18"/>
              </w:rPr>
            </w:pPr>
            <w:r w:rsidRPr="006E46D0">
              <w:rPr>
                <w:rFonts w:ascii="Arial" w:hAnsi="Arial" w:cs="Arial"/>
                <w:sz w:val="18"/>
                <w:szCs w:val="18"/>
              </w:rPr>
              <w:t>968.295</w:t>
            </w:r>
          </w:p>
        </w:tc>
      </w:tr>
      <w:tr w:rsidR="004E051E" w:rsidRPr="00275E98" w:rsidTr="00FC6B72">
        <w:trPr>
          <w:trHeight w:val="70"/>
        </w:trPr>
        <w:tc>
          <w:tcPr>
            <w:tcW w:w="8176" w:type="dxa"/>
            <w:gridSpan w:val="5"/>
            <w:shd w:val="clear" w:color="auto" w:fill="F2F2F2"/>
            <w:vAlign w:val="center"/>
          </w:tcPr>
          <w:p w:rsidR="004E051E" w:rsidRPr="00275E98" w:rsidRDefault="004E051E" w:rsidP="00906E8C">
            <w:pPr>
              <w:spacing w:before="60" w:after="60"/>
              <w:ind w:left="357" w:hanging="357"/>
              <w:jc w:val="both"/>
              <w:rPr>
                <w:rFonts w:ascii="Arial" w:hAnsi="Arial" w:cs="Arial"/>
                <w:b/>
                <w:sz w:val="18"/>
                <w:szCs w:val="18"/>
              </w:rPr>
            </w:pPr>
            <w:r w:rsidRPr="00275E98">
              <w:rPr>
                <w:rFonts w:ascii="Arial" w:hAnsi="Arial" w:cs="Arial"/>
                <w:b/>
                <w:sz w:val="18"/>
                <w:szCs w:val="18"/>
              </w:rPr>
              <w:t xml:space="preserve">VII. </w:t>
            </w:r>
            <w:r w:rsidR="00B42DC9" w:rsidRPr="00275E98">
              <w:rPr>
                <w:rFonts w:ascii="Arial" w:hAnsi="Arial" w:cs="Arial"/>
                <w:b/>
                <w:sz w:val="18"/>
                <w:szCs w:val="18"/>
              </w:rPr>
              <w:tab/>
            </w:r>
            <w:r w:rsidRPr="00275E98">
              <w:rPr>
                <w:rFonts w:ascii="Arial" w:hAnsi="Arial" w:cs="Arial"/>
                <w:b/>
                <w:sz w:val="18"/>
                <w:szCs w:val="18"/>
              </w:rPr>
              <w:t>Chứng khoán khác</w:t>
            </w:r>
          </w:p>
        </w:tc>
      </w:tr>
      <w:tr w:rsidR="000431C4" w:rsidRPr="00275E98" w:rsidTr="00FC6B72">
        <w:trPr>
          <w:trHeight w:val="477"/>
        </w:trPr>
        <w:tc>
          <w:tcPr>
            <w:tcW w:w="638" w:type="dxa"/>
            <w:tcBorders>
              <w:bottom w:val="single" w:sz="4" w:space="0" w:color="auto"/>
            </w:tcBorders>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17.</w:t>
            </w:r>
          </w:p>
        </w:tc>
        <w:tc>
          <w:tcPr>
            <w:tcW w:w="3981" w:type="dxa"/>
            <w:tcBorders>
              <w:bottom w:val="single" w:sz="4" w:space="0" w:color="auto"/>
            </w:tcBorders>
            <w:vAlign w:val="center"/>
          </w:tcPr>
          <w:p w:rsidR="004E051E" w:rsidRPr="00275E98" w:rsidRDefault="004E051E" w:rsidP="00906E8C">
            <w:pPr>
              <w:spacing w:before="60" w:after="60"/>
              <w:rPr>
                <w:rFonts w:ascii="Arial" w:hAnsi="Arial" w:cs="Arial"/>
                <w:sz w:val="18"/>
                <w:szCs w:val="18"/>
              </w:rPr>
            </w:pPr>
            <w:r w:rsidRPr="00275E98">
              <w:rPr>
                <w:rFonts w:ascii="Arial" w:hAnsi="Arial" w:cs="Arial"/>
                <w:sz w:val="18"/>
                <w:szCs w:val="18"/>
              </w:rPr>
              <w:t>Cổ phần, phần vốn góp và các loại chứng khoán khác</w:t>
            </w:r>
          </w:p>
        </w:tc>
        <w:tc>
          <w:tcPr>
            <w:tcW w:w="624" w:type="dxa"/>
            <w:tcBorders>
              <w:bottom w:val="single" w:sz="4" w:space="0" w:color="auto"/>
            </w:tcBorders>
          </w:tcPr>
          <w:p w:rsidR="004E051E" w:rsidRPr="00275E98" w:rsidRDefault="00093FDE" w:rsidP="00906E8C">
            <w:pPr>
              <w:spacing w:before="60" w:after="60"/>
              <w:jc w:val="center"/>
              <w:rPr>
                <w:rFonts w:ascii="Arial" w:hAnsi="Arial" w:cs="Arial"/>
                <w:sz w:val="18"/>
                <w:szCs w:val="18"/>
              </w:rPr>
            </w:pPr>
            <w:r w:rsidRPr="00275E98">
              <w:rPr>
                <w:rFonts w:ascii="Arial" w:hAnsi="Arial" w:cs="Arial"/>
                <w:sz w:val="18"/>
                <w:szCs w:val="18"/>
              </w:rPr>
              <w:t>80</w:t>
            </w:r>
            <w:r w:rsidR="00057C89" w:rsidRPr="00275E98">
              <w:rPr>
                <w:rFonts w:ascii="Arial" w:hAnsi="Arial" w:cs="Arial"/>
                <w:sz w:val="18"/>
                <w:szCs w:val="18"/>
              </w:rPr>
              <w:t>%</w:t>
            </w:r>
          </w:p>
        </w:tc>
        <w:tc>
          <w:tcPr>
            <w:tcW w:w="1511" w:type="dxa"/>
            <w:tcBorders>
              <w:bottom w:val="single" w:sz="4" w:space="0" w:color="auto"/>
            </w:tcBorders>
          </w:tcPr>
          <w:p w:rsidR="004E051E" w:rsidRPr="00275E98" w:rsidRDefault="0002665B" w:rsidP="00906E8C">
            <w:pPr>
              <w:spacing w:before="60" w:after="60"/>
              <w:jc w:val="right"/>
              <w:rPr>
                <w:rFonts w:ascii="Arial" w:hAnsi="Arial" w:cs="Arial"/>
                <w:sz w:val="18"/>
                <w:szCs w:val="18"/>
              </w:rPr>
            </w:pPr>
            <w:r w:rsidRPr="00275E98">
              <w:rPr>
                <w:rFonts w:ascii="Arial" w:hAnsi="Arial" w:cs="Arial"/>
                <w:sz w:val="18"/>
                <w:szCs w:val="18"/>
              </w:rPr>
              <w:t>-</w:t>
            </w:r>
          </w:p>
        </w:tc>
        <w:tc>
          <w:tcPr>
            <w:tcW w:w="1422" w:type="dxa"/>
            <w:tcBorders>
              <w:bottom w:val="single" w:sz="4" w:space="0" w:color="auto"/>
            </w:tcBorders>
          </w:tcPr>
          <w:p w:rsidR="004E051E" w:rsidRPr="00275E98" w:rsidRDefault="0002665B" w:rsidP="00906E8C">
            <w:pPr>
              <w:spacing w:before="60" w:after="60"/>
              <w:jc w:val="right"/>
              <w:rPr>
                <w:rFonts w:ascii="Arial" w:hAnsi="Arial" w:cs="Arial"/>
                <w:sz w:val="18"/>
                <w:szCs w:val="18"/>
              </w:rPr>
            </w:pPr>
            <w:r w:rsidRPr="00275E98">
              <w:rPr>
                <w:rFonts w:ascii="Arial" w:hAnsi="Arial" w:cs="Arial"/>
                <w:sz w:val="18"/>
                <w:szCs w:val="18"/>
              </w:rPr>
              <w:t>-</w:t>
            </w:r>
          </w:p>
        </w:tc>
      </w:tr>
      <w:tr w:rsidR="000431C4" w:rsidRPr="00275E98" w:rsidTr="00FC6B72">
        <w:trPr>
          <w:trHeight w:val="70"/>
        </w:trPr>
        <w:tc>
          <w:tcPr>
            <w:tcW w:w="638" w:type="dxa"/>
            <w:tcBorders>
              <w:bottom w:val="single" w:sz="4" w:space="0" w:color="auto"/>
            </w:tcBorders>
            <w:vAlign w:val="center"/>
          </w:tcPr>
          <w:p w:rsidR="009C35E8" w:rsidRPr="00275E98" w:rsidRDefault="009C35E8" w:rsidP="00906E8C">
            <w:pPr>
              <w:spacing w:before="60" w:after="60"/>
              <w:rPr>
                <w:rFonts w:ascii="Arial" w:hAnsi="Arial" w:cs="Arial"/>
                <w:sz w:val="18"/>
                <w:szCs w:val="18"/>
              </w:rPr>
            </w:pPr>
            <w:r w:rsidRPr="00275E98">
              <w:rPr>
                <w:rFonts w:ascii="Arial" w:hAnsi="Arial" w:cs="Arial"/>
                <w:sz w:val="18"/>
                <w:szCs w:val="18"/>
              </w:rPr>
              <w:t>18.</w:t>
            </w:r>
          </w:p>
        </w:tc>
        <w:tc>
          <w:tcPr>
            <w:tcW w:w="3981" w:type="dxa"/>
            <w:tcBorders>
              <w:bottom w:val="single" w:sz="4" w:space="0" w:color="auto"/>
            </w:tcBorders>
            <w:vAlign w:val="center"/>
          </w:tcPr>
          <w:p w:rsidR="009C35E8" w:rsidRPr="00275E98" w:rsidRDefault="009C35E8" w:rsidP="00906E8C">
            <w:pPr>
              <w:spacing w:before="60" w:after="60"/>
              <w:rPr>
                <w:rFonts w:ascii="Arial" w:hAnsi="Arial" w:cs="Arial"/>
                <w:sz w:val="18"/>
                <w:szCs w:val="18"/>
              </w:rPr>
            </w:pPr>
            <w:r w:rsidRPr="00275E98">
              <w:rPr>
                <w:rFonts w:ascii="Arial" w:hAnsi="Arial" w:cs="Arial"/>
                <w:sz w:val="18"/>
                <w:szCs w:val="18"/>
              </w:rPr>
              <w:t>Các tài sản đầu tư khác</w:t>
            </w:r>
          </w:p>
        </w:tc>
        <w:tc>
          <w:tcPr>
            <w:tcW w:w="624" w:type="dxa"/>
            <w:tcBorders>
              <w:bottom w:val="single" w:sz="4" w:space="0" w:color="auto"/>
            </w:tcBorders>
          </w:tcPr>
          <w:p w:rsidR="009C35E8" w:rsidRPr="00275E98" w:rsidRDefault="001E119B" w:rsidP="00906E8C">
            <w:pPr>
              <w:spacing w:before="60" w:after="60"/>
              <w:jc w:val="center"/>
              <w:rPr>
                <w:rFonts w:ascii="Arial" w:hAnsi="Arial" w:cs="Arial"/>
                <w:sz w:val="18"/>
                <w:szCs w:val="18"/>
              </w:rPr>
            </w:pPr>
            <w:r w:rsidRPr="00275E98">
              <w:rPr>
                <w:rFonts w:ascii="Arial" w:hAnsi="Arial" w:cs="Arial"/>
                <w:sz w:val="18"/>
                <w:szCs w:val="18"/>
              </w:rPr>
              <w:t>80</w:t>
            </w:r>
            <w:r w:rsidR="00057C89" w:rsidRPr="00275E98">
              <w:rPr>
                <w:rFonts w:ascii="Arial" w:hAnsi="Arial" w:cs="Arial"/>
                <w:sz w:val="18"/>
                <w:szCs w:val="18"/>
              </w:rPr>
              <w:t>%</w:t>
            </w:r>
          </w:p>
        </w:tc>
        <w:tc>
          <w:tcPr>
            <w:tcW w:w="1511" w:type="dxa"/>
            <w:tcBorders>
              <w:bottom w:val="single" w:sz="4" w:space="0" w:color="auto"/>
            </w:tcBorders>
          </w:tcPr>
          <w:p w:rsidR="009C35E8" w:rsidRPr="00275E98" w:rsidRDefault="0002665B" w:rsidP="00906E8C">
            <w:pPr>
              <w:spacing w:before="60" w:after="60"/>
              <w:jc w:val="right"/>
              <w:rPr>
                <w:rFonts w:ascii="Arial" w:hAnsi="Arial" w:cs="Arial"/>
                <w:sz w:val="18"/>
                <w:szCs w:val="18"/>
              </w:rPr>
            </w:pPr>
            <w:r w:rsidRPr="00275E98">
              <w:rPr>
                <w:rFonts w:ascii="Arial" w:hAnsi="Arial" w:cs="Arial"/>
                <w:sz w:val="18"/>
                <w:szCs w:val="18"/>
              </w:rPr>
              <w:t>-</w:t>
            </w:r>
          </w:p>
        </w:tc>
        <w:tc>
          <w:tcPr>
            <w:tcW w:w="1422" w:type="dxa"/>
            <w:tcBorders>
              <w:bottom w:val="single" w:sz="4" w:space="0" w:color="auto"/>
            </w:tcBorders>
          </w:tcPr>
          <w:p w:rsidR="009C35E8" w:rsidRPr="00275E98" w:rsidRDefault="0002665B" w:rsidP="00906E8C">
            <w:pPr>
              <w:spacing w:before="60" w:after="60"/>
              <w:jc w:val="right"/>
              <w:rPr>
                <w:rFonts w:ascii="Arial" w:hAnsi="Arial" w:cs="Arial"/>
                <w:sz w:val="18"/>
                <w:szCs w:val="18"/>
              </w:rPr>
            </w:pPr>
            <w:r w:rsidRPr="00275E98">
              <w:rPr>
                <w:rFonts w:ascii="Arial" w:hAnsi="Arial" w:cs="Arial"/>
                <w:sz w:val="18"/>
                <w:szCs w:val="18"/>
              </w:rPr>
              <w:t>-</w:t>
            </w:r>
          </w:p>
        </w:tc>
      </w:tr>
      <w:tr w:rsidR="00E33677" w:rsidRPr="00275E98" w:rsidTr="00906E8C">
        <w:trPr>
          <w:trHeight w:val="70"/>
        </w:trPr>
        <w:tc>
          <w:tcPr>
            <w:tcW w:w="6754" w:type="dxa"/>
            <w:gridSpan w:val="4"/>
            <w:tcBorders>
              <w:right w:val="nil"/>
            </w:tcBorders>
            <w:shd w:val="clear" w:color="auto" w:fill="F2F2F2"/>
            <w:vAlign w:val="center"/>
          </w:tcPr>
          <w:p w:rsidR="004E051E" w:rsidRPr="00275E98" w:rsidRDefault="004E051E" w:rsidP="00906E8C">
            <w:pPr>
              <w:spacing w:before="120" w:after="120"/>
              <w:jc w:val="both"/>
              <w:rPr>
                <w:rFonts w:ascii="Arial" w:hAnsi="Arial" w:cs="Arial"/>
                <w:b/>
                <w:sz w:val="18"/>
                <w:szCs w:val="18"/>
              </w:rPr>
            </w:pPr>
            <w:r w:rsidRPr="00275E98">
              <w:rPr>
                <w:rFonts w:ascii="Arial" w:hAnsi="Arial" w:cs="Arial"/>
                <w:b/>
                <w:sz w:val="18"/>
                <w:szCs w:val="18"/>
              </w:rPr>
              <w:t xml:space="preserve">TỔNG GIÁ TRỊ RỦI RO THỊ TRƯỜNG </w:t>
            </w:r>
            <w:r w:rsidR="0061478A" w:rsidRPr="00275E98">
              <w:rPr>
                <w:rFonts w:ascii="Arial" w:hAnsi="Arial" w:cs="Arial"/>
                <w:b/>
                <w:sz w:val="18"/>
                <w:szCs w:val="18"/>
              </w:rPr>
              <w:t>(</w:t>
            </w:r>
            <w:r w:rsidRPr="00275E98">
              <w:rPr>
                <w:rFonts w:ascii="Arial" w:hAnsi="Arial" w:cs="Arial"/>
                <w:b/>
                <w:sz w:val="18"/>
                <w:szCs w:val="18"/>
              </w:rPr>
              <w:t>I+II+III+IV+V+VI+VII+VIII)</w:t>
            </w:r>
          </w:p>
        </w:tc>
        <w:tc>
          <w:tcPr>
            <w:tcW w:w="1422" w:type="dxa"/>
            <w:tcBorders>
              <w:left w:val="nil"/>
            </w:tcBorders>
            <w:shd w:val="clear" w:color="auto" w:fill="F2F2F2"/>
            <w:vAlign w:val="center"/>
          </w:tcPr>
          <w:p w:rsidR="004E051E" w:rsidRPr="00275E98" w:rsidRDefault="00AC1F22" w:rsidP="00906E8C">
            <w:pPr>
              <w:spacing w:before="120" w:after="120"/>
              <w:ind w:hanging="108"/>
              <w:jc w:val="right"/>
              <w:rPr>
                <w:rFonts w:ascii="Arial" w:hAnsi="Arial" w:cs="Arial"/>
                <w:b/>
                <w:sz w:val="18"/>
                <w:szCs w:val="18"/>
              </w:rPr>
            </w:pPr>
            <w:r w:rsidRPr="00AC1F22">
              <w:rPr>
                <w:rFonts w:ascii="Arial" w:hAnsi="Arial" w:cs="Arial"/>
                <w:b/>
                <w:sz w:val="18"/>
                <w:szCs w:val="18"/>
              </w:rPr>
              <w:t>20.1</w:t>
            </w:r>
            <w:bookmarkStart w:id="2" w:name="_GoBack"/>
            <w:bookmarkEnd w:id="2"/>
            <w:r w:rsidRPr="00AC1F22">
              <w:rPr>
                <w:rFonts w:ascii="Arial" w:hAnsi="Arial" w:cs="Arial"/>
                <w:b/>
                <w:sz w:val="18"/>
                <w:szCs w:val="18"/>
              </w:rPr>
              <w:t>87.310.753</w:t>
            </w:r>
          </w:p>
        </w:tc>
      </w:tr>
    </w:tbl>
    <w:p w:rsidR="0002665B" w:rsidRPr="00275E98" w:rsidRDefault="0002665B" w:rsidP="004246B7">
      <w:pPr>
        <w:ind w:left="720" w:hanging="720"/>
        <w:rPr>
          <w:rFonts w:ascii="Arial" w:hAnsi="Arial" w:cs="Arial"/>
          <w:b/>
          <w:color w:val="000000"/>
        </w:rPr>
      </w:pPr>
    </w:p>
    <w:p w:rsidR="00D10897" w:rsidRDefault="00D10897" w:rsidP="0077690C">
      <w:pPr>
        <w:ind w:left="720" w:hanging="720"/>
        <w:rPr>
          <w:rFonts w:ascii="Arial" w:hAnsi="Arial" w:cs="Arial"/>
          <w:b/>
          <w:color w:val="000000"/>
        </w:rPr>
      </w:pPr>
    </w:p>
    <w:p w:rsidR="0077690C" w:rsidRPr="001A1974" w:rsidRDefault="0077690C" w:rsidP="0077690C">
      <w:pPr>
        <w:ind w:left="720" w:hanging="720"/>
        <w:rPr>
          <w:rFonts w:ascii="Arial" w:hAnsi="Arial" w:cs="Arial"/>
          <w:b/>
        </w:rPr>
      </w:pPr>
      <w:r>
        <w:rPr>
          <w:rFonts w:ascii="Arial" w:hAnsi="Arial" w:cs="Arial"/>
          <w:b/>
          <w:color w:val="000000"/>
        </w:rPr>
        <w:t>5</w:t>
      </w:r>
      <w:r w:rsidRPr="001A1974">
        <w:rPr>
          <w:rFonts w:ascii="Arial" w:hAnsi="Arial" w:cs="Arial"/>
          <w:b/>
          <w:color w:val="000000"/>
        </w:rPr>
        <w:t>.</w:t>
      </w:r>
      <w:r w:rsidRPr="001A1974">
        <w:rPr>
          <w:rFonts w:ascii="Arial" w:hAnsi="Arial" w:cs="Arial"/>
          <w:b/>
          <w:color w:val="000000"/>
        </w:rPr>
        <w:tab/>
      </w:r>
      <w:r w:rsidRPr="001A1974">
        <w:rPr>
          <w:rFonts w:ascii="Arial" w:hAnsi="Arial" w:cs="Arial"/>
          <w:b/>
        </w:rPr>
        <w:t>GIÁ TRỊ RỦI RO THANH TOÁN</w:t>
      </w:r>
      <w:r>
        <w:rPr>
          <w:rFonts w:ascii="Arial" w:hAnsi="Arial" w:cs="Arial"/>
          <w:b/>
        </w:rPr>
        <w:t xml:space="preserve"> </w:t>
      </w:r>
    </w:p>
    <w:p w:rsidR="0077690C" w:rsidRDefault="0077690C" w:rsidP="0077690C">
      <w:pPr>
        <w:ind w:left="720" w:hanging="720"/>
        <w:rPr>
          <w:rFonts w:ascii="Arial" w:hAnsi="Arial" w:cs="Arial"/>
          <w:b/>
          <w:i/>
          <w:color w:val="000000"/>
        </w:rPr>
      </w:pPr>
    </w:p>
    <w:tbl>
      <w:tblPr>
        <w:tblW w:w="8176" w:type="dxa"/>
        <w:tblInd w:w="817" w:type="dxa"/>
        <w:tblLayout w:type="fixed"/>
        <w:tblLook w:val="0000" w:firstRow="0" w:lastRow="0" w:firstColumn="0" w:lastColumn="0" w:noHBand="0" w:noVBand="0"/>
      </w:tblPr>
      <w:tblGrid>
        <w:gridCol w:w="6069"/>
        <w:gridCol w:w="2107"/>
      </w:tblGrid>
      <w:tr w:rsidR="0077690C" w:rsidRPr="001A1974" w:rsidTr="00D10897">
        <w:tc>
          <w:tcPr>
            <w:tcW w:w="6069" w:type="dxa"/>
          </w:tcPr>
          <w:p w:rsidR="0077690C" w:rsidRPr="001A1974" w:rsidRDefault="0077690C" w:rsidP="00E15A94">
            <w:pPr>
              <w:ind w:left="-108"/>
              <w:rPr>
                <w:rFonts w:ascii="Arial" w:hAnsi="Arial" w:cs="Arial"/>
                <w:b/>
                <w:i/>
              </w:rPr>
            </w:pPr>
          </w:p>
        </w:tc>
        <w:tc>
          <w:tcPr>
            <w:tcW w:w="2107" w:type="dxa"/>
            <w:vAlign w:val="bottom"/>
          </w:tcPr>
          <w:p w:rsidR="0077690C" w:rsidRPr="001A1974" w:rsidRDefault="0077690C" w:rsidP="00807C32">
            <w:pPr>
              <w:overflowPunct/>
              <w:autoSpaceDE/>
              <w:autoSpaceDN/>
              <w:adjustRightInd/>
              <w:ind w:left="284" w:right="-85"/>
              <w:jc w:val="right"/>
              <w:textAlignment w:val="auto"/>
              <w:rPr>
                <w:rFonts w:ascii="Arial" w:hAnsi="Arial" w:cs="Arial"/>
                <w:i/>
              </w:rPr>
            </w:pPr>
            <w:r w:rsidRPr="001A1974">
              <w:rPr>
                <w:rFonts w:ascii="Arial" w:hAnsi="Arial" w:cs="Arial"/>
                <w:i/>
              </w:rPr>
              <w:t>Giá trị rủi ro</w:t>
            </w:r>
          </w:p>
          <w:p w:rsidR="0077690C" w:rsidRPr="001A1974" w:rsidRDefault="0077690C" w:rsidP="00807C32">
            <w:pPr>
              <w:pBdr>
                <w:bottom w:val="single" w:sz="4" w:space="1" w:color="auto"/>
              </w:pBdr>
              <w:overflowPunct/>
              <w:autoSpaceDE/>
              <w:autoSpaceDN/>
              <w:adjustRightInd/>
              <w:ind w:left="284" w:right="-85"/>
              <w:jc w:val="right"/>
              <w:textAlignment w:val="auto"/>
              <w:rPr>
                <w:rFonts w:ascii="Arial" w:hAnsi="Arial" w:cs="Arial"/>
                <w:i/>
              </w:rPr>
            </w:pPr>
            <w:r w:rsidRPr="001A1974">
              <w:rPr>
                <w:rFonts w:ascii="Arial" w:hAnsi="Arial" w:cs="Arial"/>
                <w:i/>
              </w:rPr>
              <w:t>VNĐ</w:t>
            </w:r>
          </w:p>
        </w:tc>
      </w:tr>
      <w:tr w:rsidR="0077690C" w:rsidRPr="001A1974" w:rsidTr="00D10897">
        <w:tc>
          <w:tcPr>
            <w:tcW w:w="6069" w:type="dxa"/>
            <w:vAlign w:val="bottom"/>
          </w:tcPr>
          <w:p w:rsidR="0077690C" w:rsidRPr="001A1974" w:rsidRDefault="0077690C" w:rsidP="00E15A94">
            <w:pPr>
              <w:spacing w:before="120"/>
              <w:ind w:left="-108"/>
              <w:rPr>
                <w:rFonts w:ascii="Arial" w:hAnsi="Arial" w:cs="Arial"/>
              </w:rPr>
            </w:pPr>
            <w:r w:rsidRPr="001A1974">
              <w:rPr>
                <w:rFonts w:ascii="Arial" w:hAnsi="Arial" w:cs="Arial"/>
              </w:rPr>
              <w:t>Rủi ro tr</w:t>
            </w:r>
            <w:r w:rsidRPr="001A1974">
              <w:rPr>
                <w:rFonts w:ascii="Arial" w:hAnsi="Arial" w:cs="Arial" w:hint="eastAsia"/>
              </w:rPr>
              <w:t>ư</w:t>
            </w:r>
            <w:r w:rsidRPr="001A1974">
              <w:rPr>
                <w:rFonts w:ascii="Arial" w:hAnsi="Arial" w:cs="Arial"/>
              </w:rPr>
              <w:t xml:space="preserve">ớc thời hạn thanh toán </w:t>
            </w:r>
            <w:r w:rsidRPr="001A1974">
              <w:rPr>
                <w:rFonts w:ascii="Arial" w:hAnsi="Arial" w:cs="Arial"/>
                <w:i/>
              </w:rPr>
              <w:t>(Thuyết minh 5.1)</w:t>
            </w:r>
          </w:p>
        </w:tc>
        <w:tc>
          <w:tcPr>
            <w:tcW w:w="2107" w:type="dxa"/>
            <w:vAlign w:val="bottom"/>
          </w:tcPr>
          <w:p w:rsidR="0077690C" w:rsidRPr="001A1974" w:rsidRDefault="001C3E28" w:rsidP="00807C32">
            <w:pPr>
              <w:overflowPunct/>
              <w:autoSpaceDE/>
              <w:autoSpaceDN/>
              <w:adjustRightInd/>
              <w:spacing w:before="120"/>
              <w:ind w:left="284" w:right="-85"/>
              <w:jc w:val="right"/>
              <w:textAlignment w:val="auto"/>
              <w:rPr>
                <w:rFonts w:ascii="Arial" w:hAnsi="Arial" w:cs="Arial"/>
              </w:rPr>
            </w:pPr>
            <w:r w:rsidRPr="001C3E28">
              <w:rPr>
                <w:rFonts w:ascii="Arial" w:hAnsi="Arial" w:cs="Arial"/>
              </w:rPr>
              <w:t>15.029.414.373</w:t>
            </w:r>
          </w:p>
        </w:tc>
      </w:tr>
      <w:tr w:rsidR="0077690C" w:rsidRPr="001A1974" w:rsidTr="00D10897">
        <w:tc>
          <w:tcPr>
            <w:tcW w:w="6069" w:type="dxa"/>
            <w:vAlign w:val="bottom"/>
          </w:tcPr>
          <w:p w:rsidR="0077690C" w:rsidRPr="001A1974" w:rsidRDefault="0077690C" w:rsidP="00E15A94">
            <w:pPr>
              <w:ind w:left="-108"/>
              <w:rPr>
                <w:rFonts w:ascii="Arial" w:hAnsi="Arial" w:cs="Arial"/>
              </w:rPr>
            </w:pPr>
            <w:r w:rsidRPr="001A1974">
              <w:rPr>
                <w:rFonts w:ascii="Arial" w:hAnsi="Arial" w:cs="Arial"/>
              </w:rPr>
              <w:t xml:space="preserve">Rủi ro quá thời hạn thanh toán </w:t>
            </w:r>
            <w:r w:rsidRPr="001A1974">
              <w:rPr>
                <w:rFonts w:ascii="Arial" w:hAnsi="Arial" w:cs="Arial"/>
                <w:i/>
              </w:rPr>
              <w:t>(Thuyết minh 5.2)</w:t>
            </w:r>
          </w:p>
        </w:tc>
        <w:tc>
          <w:tcPr>
            <w:tcW w:w="2107" w:type="dxa"/>
            <w:vAlign w:val="bottom"/>
          </w:tcPr>
          <w:p w:rsidR="0077690C" w:rsidRPr="001A1974" w:rsidRDefault="00106E67" w:rsidP="00807C32">
            <w:pPr>
              <w:overflowPunct/>
              <w:autoSpaceDE/>
              <w:autoSpaceDN/>
              <w:adjustRightInd/>
              <w:ind w:left="284" w:right="-85"/>
              <w:jc w:val="right"/>
              <w:textAlignment w:val="auto"/>
              <w:rPr>
                <w:rFonts w:ascii="Arial" w:hAnsi="Arial" w:cs="Arial"/>
              </w:rPr>
            </w:pPr>
            <w:r w:rsidRPr="00106E67">
              <w:rPr>
                <w:rFonts w:ascii="Arial" w:hAnsi="Arial" w:cs="Arial"/>
              </w:rPr>
              <w:t>44.416.224.323</w:t>
            </w:r>
          </w:p>
        </w:tc>
      </w:tr>
      <w:tr w:rsidR="0077690C" w:rsidRPr="001A1974" w:rsidTr="00D10897">
        <w:tc>
          <w:tcPr>
            <w:tcW w:w="6069" w:type="dxa"/>
            <w:vAlign w:val="bottom"/>
          </w:tcPr>
          <w:p w:rsidR="0077690C" w:rsidRPr="001A1974" w:rsidRDefault="0077690C" w:rsidP="00E15A94">
            <w:pPr>
              <w:ind w:left="-108"/>
              <w:rPr>
                <w:rFonts w:ascii="Arial" w:hAnsi="Arial" w:cs="Arial"/>
              </w:rPr>
            </w:pPr>
            <w:r w:rsidRPr="001A1974">
              <w:rPr>
                <w:rFonts w:ascii="Arial" w:hAnsi="Arial" w:cs="Arial"/>
              </w:rPr>
              <w:t>Rủi ro t</w:t>
            </w:r>
            <w:r w:rsidRPr="001A1974">
              <w:rPr>
                <w:rFonts w:ascii="Arial" w:hAnsi="Arial" w:cs="Arial" w:hint="eastAsia"/>
              </w:rPr>
              <w:t>ă</w:t>
            </w:r>
            <w:r w:rsidRPr="001A1974">
              <w:rPr>
                <w:rFonts w:ascii="Arial" w:hAnsi="Arial" w:cs="Arial"/>
              </w:rPr>
              <w:t xml:space="preserve">ng thêm </w:t>
            </w:r>
            <w:r w:rsidR="0010320B">
              <w:rPr>
                <w:rFonts w:ascii="Arial" w:hAnsi="Arial" w:cs="Arial"/>
                <w:i/>
              </w:rPr>
              <w:t>(Thuyết minh 5.3</w:t>
            </w:r>
            <w:r w:rsidR="0010320B" w:rsidRPr="001A1974">
              <w:rPr>
                <w:rFonts w:ascii="Arial" w:hAnsi="Arial" w:cs="Arial"/>
                <w:i/>
              </w:rPr>
              <w:t>)</w:t>
            </w:r>
          </w:p>
        </w:tc>
        <w:tc>
          <w:tcPr>
            <w:tcW w:w="2107" w:type="dxa"/>
            <w:vAlign w:val="bottom"/>
          </w:tcPr>
          <w:p w:rsidR="0077690C" w:rsidRPr="001A1974" w:rsidRDefault="001C3E28" w:rsidP="00807C32">
            <w:pPr>
              <w:pBdr>
                <w:bottom w:val="single" w:sz="4" w:space="1" w:color="auto"/>
              </w:pBdr>
              <w:overflowPunct/>
              <w:autoSpaceDE/>
              <w:autoSpaceDN/>
              <w:adjustRightInd/>
              <w:ind w:left="284" w:right="-85"/>
              <w:jc w:val="right"/>
              <w:textAlignment w:val="auto"/>
              <w:rPr>
                <w:rFonts w:ascii="Arial" w:hAnsi="Arial" w:cs="Arial"/>
              </w:rPr>
            </w:pPr>
            <w:r w:rsidRPr="001C3E28">
              <w:rPr>
                <w:rFonts w:ascii="Arial" w:hAnsi="Arial" w:cs="Arial"/>
              </w:rPr>
              <w:t>4.159.732.395</w:t>
            </w:r>
          </w:p>
        </w:tc>
      </w:tr>
      <w:tr w:rsidR="0077690C" w:rsidRPr="001A1974" w:rsidTr="00D10897">
        <w:tc>
          <w:tcPr>
            <w:tcW w:w="6069" w:type="dxa"/>
          </w:tcPr>
          <w:p w:rsidR="0077690C" w:rsidRPr="001A1974" w:rsidRDefault="0077690C" w:rsidP="00E15A94">
            <w:pPr>
              <w:spacing w:before="120"/>
              <w:ind w:left="-108"/>
              <w:rPr>
                <w:rFonts w:ascii="Arial" w:hAnsi="Arial" w:cs="Arial"/>
                <w:b/>
              </w:rPr>
            </w:pPr>
            <w:r w:rsidRPr="001A1974">
              <w:rPr>
                <w:rFonts w:ascii="Arial" w:hAnsi="Arial" w:cs="Arial"/>
                <w:b/>
              </w:rPr>
              <w:t xml:space="preserve">TỔNG GIÁ TRỊ RỦI RO THANH TOÁN </w:t>
            </w:r>
          </w:p>
        </w:tc>
        <w:tc>
          <w:tcPr>
            <w:tcW w:w="2107" w:type="dxa"/>
            <w:vAlign w:val="bottom"/>
          </w:tcPr>
          <w:p w:rsidR="0077690C" w:rsidRPr="001A1974" w:rsidRDefault="00106E67" w:rsidP="00807C32">
            <w:pPr>
              <w:pBdr>
                <w:bottom w:val="double" w:sz="4" w:space="1" w:color="auto"/>
              </w:pBdr>
              <w:overflowPunct/>
              <w:autoSpaceDE/>
              <w:autoSpaceDN/>
              <w:adjustRightInd/>
              <w:spacing w:before="120"/>
              <w:ind w:left="284" w:right="-85"/>
              <w:jc w:val="right"/>
              <w:textAlignment w:val="auto"/>
              <w:rPr>
                <w:rFonts w:ascii="Arial" w:hAnsi="Arial" w:cs="Arial"/>
                <w:b/>
              </w:rPr>
            </w:pPr>
            <w:r w:rsidRPr="00106E67">
              <w:rPr>
                <w:rFonts w:ascii="Arial" w:hAnsi="Arial" w:cs="Arial"/>
                <w:b/>
              </w:rPr>
              <w:t>63.605.371.091</w:t>
            </w:r>
          </w:p>
        </w:tc>
      </w:tr>
    </w:tbl>
    <w:p w:rsidR="00D10897" w:rsidRDefault="00D10897" w:rsidP="00D10897">
      <w:pPr>
        <w:ind w:left="720" w:hanging="720"/>
        <w:rPr>
          <w:rFonts w:ascii="Arial" w:hAnsi="Arial" w:cs="Arial"/>
          <w:b/>
          <w:color w:val="000000"/>
        </w:rPr>
      </w:pPr>
    </w:p>
    <w:p w:rsidR="00D10897" w:rsidRDefault="00D10897">
      <w:pPr>
        <w:overflowPunct/>
        <w:autoSpaceDE/>
        <w:autoSpaceDN/>
        <w:adjustRightInd/>
        <w:textAlignment w:val="auto"/>
        <w:rPr>
          <w:rFonts w:ascii="Arial" w:hAnsi="Arial" w:cs="Arial"/>
          <w:b/>
          <w:color w:val="000000"/>
        </w:rPr>
      </w:pPr>
      <w:r>
        <w:rPr>
          <w:rFonts w:ascii="Arial" w:hAnsi="Arial" w:cs="Arial"/>
          <w:b/>
          <w:color w:val="000000"/>
        </w:rPr>
        <w:br w:type="page"/>
      </w:r>
    </w:p>
    <w:p w:rsidR="00D10897" w:rsidRPr="00D10897" w:rsidRDefault="00D10897" w:rsidP="00D10897">
      <w:pPr>
        <w:ind w:left="720" w:hanging="720"/>
        <w:rPr>
          <w:rFonts w:ascii="Arial" w:hAnsi="Arial" w:cs="Arial"/>
        </w:rPr>
      </w:pPr>
      <w:r>
        <w:rPr>
          <w:rFonts w:ascii="Arial" w:hAnsi="Arial" w:cs="Arial"/>
          <w:b/>
          <w:color w:val="000000"/>
        </w:rPr>
        <w:lastRenderedPageBreak/>
        <w:t>5</w:t>
      </w:r>
      <w:r w:rsidRPr="001A1974">
        <w:rPr>
          <w:rFonts w:ascii="Arial" w:hAnsi="Arial" w:cs="Arial"/>
          <w:b/>
          <w:color w:val="000000"/>
        </w:rPr>
        <w:t>.</w:t>
      </w:r>
      <w:r w:rsidRPr="001A1974">
        <w:rPr>
          <w:rFonts w:ascii="Arial" w:hAnsi="Arial" w:cs="Arial"/>
          <w:b/>
          <w:color w:val="000000"/>
        </w:rPr>
        <w:tab/>
      </w:r>
      <w:r w:rsidRPr="001A1974">
        <w:rPr>
          <w:rFonts w:ascii="Arial" w:hAnsi="Arial" w:cs="Arial"/>
          <w:b/>
        </w:rPr>
        <w:t>GIÁ TRỊ RỦI RO THANH TOÁN</w:t>
      </w:r>
      <w:r>
        <w:rPr>
          <w:rFonts w:ascii="Arial" w:hAnsi="Arial" w:cs="Arial"/>
          <w:b/>
        </w:rPr>
        <w:t xml:space="preserve"> </w:t>
      </w:r>
      <w:r>
        <w:rPr>
          <w:rFonts w:ascii="Arial" w:hAnsi="Arial" w:cs="Arial"/>
        </w:rPr>
        <w:t xml:space="preserve">(tiếp </w:t>
      </w:r>
      <w:proofErr w:type="gramStart"/>
      <w:r>
        <w:rPr>
          <w:rFonts w:ascii="Arial" w:hAnsi="Arial" w:cs="Arial"/>
        </w:rPr>
        <w:t>theo</w:t>
      </w:r>
      <w:proofErr w:type="gramEnd"/>
      <w:r>
        <w:rPr>
          <w:rFonts w:ascii="Arial" w:hAnsi="Arial" w:cs="Arial"/>
        </w:rPr>
        <w:t>)</w:t>
      </w:r>
    </w:p>
    <w:p w:rsidR="0077690C" w:rsidRPr="001A1974" w:rsidRDefault="0077690C" w:rsidP="0077690C">
      <w:pPr>
        <w:ind w:left="720" w:hanging="720"/>
        <w:rPr>
          <w:rFonts w:ascii="Arial" w:hAnsi="Arial" w:cs="Arial"/>
          <w:b/>
          <w:i/>
          <w:color w:val="000000"/>
        </w:rPr>
      </w:pPr>
    </w:p>
    <w:p w:rsidR="0077690C" w:rsidRPr="001A1974" w:rsidRDefault="0077690C" w:rsidP="0077690C">
      <w:pPr>
        <w:ind w:left="720" w:hanging="720"/>
        <w:rPr>
          <w:rFonts w:ascii="Arial" w:hAnsi="Arial" w:cs="Arial"/>
          <w:b/>
          <w:i/>
        </w:rPr>
      </w:pPr>
      <w:r>
        <w:rPr>
          <w:rFonts w:ascii="Arial" w:hAnsi="Arial" w:cs="Arial"/>
          <w:b/>
          <w:i/>
          <w:color w:val="000000"/>
        </w:rPr>
        <w:t>5</w:t>
      </w:r>
      <w:r w:rsidRPr="001A1974">
        <w:rPr>
          <w:rFonts w:ascii="Arial" w:hAnsi="Arial" w:cs="Arial"/>
          <w:b/>
          <w:i/>
          <w:color w:val="000000"/>
        </w:rPr>
        <w:t>.1</w:t>
      </w:r>
      <w:r w:rsidRPr="001A1974">
        <w:rPr>
          <w:rFonts w:ascii="Arial" w:hAnsi="Arial" w:cs="Arial"/>
          <w:b/>
          <w:i/>
          <w:color w:val="000000"/>
        </w:rPr>
        <w:tab/>
      </w:r>
      <w:r w:rsidRPr="001A1974">
        <w:rPr>
          <w:rFonts w:ascii="Arial" w:hAnsi="Arial" w:cs="Arial"/>
          <w:b/>
          <w:i/>
        </w:rPr>
        <w:t>Rủi ro tr</w:t>
      </w:r>
      <w:r w:rsidRPr="001A1974">
        <w:rPr>
          <w:rFonts w:ascii="Arial" w:hAnsi="Arial" w:cs="Arial" w:hint="eastAsia"/>
          <w:b/>
          <w:i/>
        </w:rPr>
        <w:t>ư</w:t>
      </w:r>
      <w:r w:rsidRPr="001A1974">
        <w:rPr>
          <w:rFonts w:ascii="Arial" w:hAnsi="Arial" w:cs="Arial"/>
          <w:b/>
          <w:i/>
        </w:rPr>
        <w:t xml:space="preserve">ớc thời hạn thanh toán </w:t>
      </w:r>
    </w:p>
    <w:p w:rsidR="0077690C" w:rsidRPr="001A1974" w:rsidRDefault="0077690C" w:rsidP="0077690C">
      <w:pPr>
        <w:pStyle w:val="BodyTextIndent"/>
        <w:ind w:left="720" w:hanging="720"/>
        <w:rPr>
          <w:rFonts w:ascii="Arial" w:hAnsi="Arial" w:cs="Arial"/>
          <w:b/>
        </w:rPr>
      </w:pPr>
    </w:p>
    <w:tbl>
      <w:tblPr>
        <w:tblW w:w="817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2023"/>
        <w:gridCol w:w="434"/>
        <w:gridCol w:w="574"/>
        <w:gridCol w:w="574"/>
        <w:gridCol w:w="588"/>
        <w:gridCol w:w="520"/>
        <w:gridCol w:w="1551"/>
        <w:gridCol w:w="1527"/>
      </w:tblGrid>
      <w:tr w:rsidR="0077690C" w:rsidRPr="00985168" w:rsidTr="00E15A94">
        <w:trPr>
          <w:trHeight w:val="20"/>
        </w:trPr>
        <w:tc>
          <w:tcPr>
            <w:tcW w:w="2408" w:type="dxa"/>
            <w:gridSpan w:val="2"/>
            <w:vMerge w:val="restart"/>
            <w:tcBorders>
              <w:tl2br w:val="nil"/>
            </w:tcBorders>
            <w:shd w:val="clear" w:color="auto" w:fill="F2F2F2"/>
            <w:vAlign w:val="center"/>
          </w:tcPr>
          <w:p w:rsidR="0077690C" w:rsidRPr="00985168" w:rsidRDefault="00714687" w:rsidP="00E15A94">
            <w:pPr>
              <w:spacing w:before="60" w:after="60"/>
              <w:jc w:val="right"/>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7728" behindDoc="0" locked="0" layoutInCell="1" allowOverlap="1" wp14:anchorId="6F729E6F" wp14:editId="1B34ECE1">
                      <wp:simplePos x="0" y="0"/>
                      <wp:positionH relativeFrom="column">
                        <wp:posOffset>-81280</wp:posOffset>
                      </wp:positionH>
                      <wp:positionV relativeFrom="paragraph">
                        <wp:posOffset>14605</wp:posOffset>
                      </wp:positionV>
                      <wp:extent cx="1516380" cy="6083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60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4pt;margin-top:1.15pt;width:119.4pt;height:4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SOIw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"/>
                  </w:pict>
                </mc:Fallback>
              </mc:AlternateContent>
            </w:r>
            <w:r w:rsidR="0077690C" w:rsidRPr="00985168">
              <w:rPr>
                <w:rFonts w:ascii="Arial" w:hAnsi="Arial" w:cs="Arial"/>
                <w:i/>
                <w:sz w:val="18"/>
                <w:szCs w:val="18"/>
              </w:rPr>
              <w:t>Hệ số rủi ro thanh toán</w:t>
            </w:r>
          </w:p>
          <w:p w:rsidR="0077690C" w:rsidRPr="00985168" w:rsidRDefault="0077690C" w:rsidP="00E15A94">
            <w:pPr>
              <w:spacing w:before="60" w:after="60"/>
              <w:jc w:val="both"/>
              <w:rPr>
                <w:rFonts w:ascii="Arial" w:hAnsi="Arial" w:cs="Arial"/>
                <w:i/>
                <w:sz w:val="18"/>
                <w:szCs w:val="18"/>
              </w:rPr>
            </w:pPr>
          </w:p>
          <w:p w:rsidR="0077690C" w:rsidRPr="00985168" w:rsidRDefault="0077690C" w:rsidP="00760348">
            <w:pPr>
              <w:spacing w:before="60" w:after="60"/>
              <w:rPr>
                <w:rFonts w:ascii="Arial" w:hAnsi="Arial" w:cs="Arial"/>
                <w:i/>
                <w:sz w:val="18"/>
                <w:szCs w:val="18"/>
              </w:rPr>
            </w:pPr>
            <w:r w:rsidRPr="00985168">
              <w:rPr>
                <w:rFonts w:ascii="Arial" w:hAnsi="Arial" w:cs="Arial"/>
                <w:i/>
                <w:sz w:val="18"/>
                <w:szCs w:val="18"/>
              </w:rPr>
              <w:t xml:space="preserve">Loại hình </w:t>
            </w:r>
            <w:r w:rsidR="00760348">
              <w:rPr>
                <w:rFonts w:ascii="Arial" w:hAnsi="Arial" w:cs="Arial"/>
                <w:i/>
                <w:sz w:val="18"/>
                <w:szCs w:val="18"/>
              </w:rPr>
              <w:t xml:space="preserve">                                    </w:t>
            </w:r>
            <w:r w:rsidRPr="00985168">
              <w:rPr>
                <w:rFonts w:ascii="Arial" w:hAnsi="Arial" w:cs="Arial"/>
                <w:i/>
                <w:sz w:val="18"/>
                <w:szCs w:val="18"/>
              </w:rPr>
              <w:t xml:space="preserve">giao dịch </w:t>
            </w:r>
          </w:p>
        </w:tc>
        <w:tc>
          <w:tcPr>
            <w:tcW w:w="4241" w:type="dxa"/>
            <w:gridSpan w:val="6"/>
            <w:shd w:val="clear" w:color="auto" w:fill="F2F2F2"/>
            <w:vAlign w:val="center"/>
          </w:tcPr>
          <w:p w:rsidR="0077690C" w:rsidRPr="00985168" w:rsidRDefault="0077690C" w:rsidP="00E15A94">
            <w:pPr>
              <w:spacing w:before="60" w:after="60"/>
              <w:jc w:val="center"/>
              <w:rPr>
                <w:rFonts w:ascii="Arial" w:hAnsi="Arial" w:cs="Arial"/>
                <w:i/>
                <w:sz w:val="18"/>
                <w:szCs w:val="18"/>
              </w:rPr>
            </w:pPr>
            <w:r w:rsidRPr="00985168">
              <w:rPr>
                <w:rFonts w:ascii="Arial" w:hAnsi="Arial" w:cs="Arial"/>
                <w:i/>
                <w:sz w:val="18"/>
                <w:szCs w:val="18"/>
              </w:rPr>
              <w:t>Quy mô rủi ro (VNĐ)</w:t>
            </w:r>
          </w:p>
        </w:tc>
        <w:tc>
          <w:tcPr>
            <w:tcW w:w="1527" w:type="dxa"/>
            <w:vMerge w:val="restart"/>
            <w:shd w:val="clear" w:color="auto" w:fill="F2F2F2"/>
            <w:vAlign w:val="bottom"/>
          </w:tcPr>
          <w:p w:rsidR="0077690C" w:rsidRPr="00985168" w:rsidRDefault="0077690C" w:rsidP="00E15A94">
            <w:pPr>
              <w:spacing w:before="60" w:after="60"/>
              <w:ind w:left="-113"/>
              <w:jc w:val="right"/>
              <w:rPr>
                <w:rFonts w:ascii="Arial" w:hAnsi="Arial" w:cs="Arial"/>
                <w:i/>
                <w:sz w:val="18"/>
                <w:szCs w:val="18"/>
              </w:rPr>
            </w:pPr>
            <w:r w:rsidRPr="00985168">
              <w:rPr>
                <w:rFonts w:ascii="Arial" w:hAnsi="Arial" w:cs="Arial"/>
                <w:i/>
                <w:sz w:val="18"/>
                <w:szCs w:val="18"/>
              </w:rPr>
              <w:t>Tổng giá trị              rủi ro                      VNĐ</w:t>
            </w:r>
          </w:p>
        </w:tc>
      </w:tr>
      <w:tr w:rsidR="0077690C" w:rsidRPr="00985168" w:rsidTr="00A271E4">
        <w:trPr>
          <w:trHeight w:val="20"/>
        </w:trPr>
        <w:tc>
          <w:tcPr>
            <w:tcW w:w="2408" w:type="dxa"/>
            <w:gridSpan w:val="2"/>
            <w:vMerge/>
            <w:tcBorders>
              <w:top w:val="nil"/>
              <w:tl2br w:val="nil"/>
            </w:tcBorders>
            <w:shd w:val="clear" w:color="auto" w:fill="F2F2F2"/>
            <w:vAlign w:val="center"/>
          </w:tcPr>
          <w:p w:rsidR="0077690C" w:rsidRPr="00985168" w:rsidRDefault="0077690C" w:rsidP="00E15A94">
            <w:pPr>
              <w:spacing w:before="60" w:after="60"/>
              <w:jc w:val="both"/>
              <w:rPr>
                <w:rFonts w:ascii="Arial" w:hAnsi="Arial" w:cs="Arial"/>
                <w:i/>
                <w:sz w:val="18"/>
                <w:szCs w:val="18"/>
              </w:rPr>
            </w:pPr>
          </w:p>
        </w:tc>
        <w:tc>
          <w:tcPr>
            <w:tcW w:w="43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0%</w:t>
            </w:r>
          </w:p>
        </w:tc>
        <w:tc>
          <w:tcPr>
            <w:tcW w:w="57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0,8%</w:t>
            </w:r>
          </w:p>
        </w:tc>
        <w:tc>
          <w:tcPr>
            <w:tcW w:w="57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3,2%</w:t>
            </w:r>
          </w:p>
        </w:tc>
        <w:tc>
          <w:tcPr>
            <w:tcW w:w="588"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4,2%</w:t>
            </w:r>
          </w:p>
        </w:tc>
        <w:tc>
          <w:tcPr>
            <w:tcW w:w="520"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6%</w:t>
            </w:r>
          </w:p>
        </w:tc>
        <w:tc>
          <w:tcPr>
            <w:tcW w:w="1551"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8%</w:t>
            </w:r>
          </w:p>
        </w:tc>
        <w:tc>
          <w:tcPr>
            <w:tcW w:w="1527" w:type="dxa"/>
            <w:vMerge/>
            <w:shd w:val="clear" w:color="auto" w:fill="F2F2F2"/>
            <w:vAlign w:val="center"/>
          </w:tcPr>
          <w:p w:rsidR="0077690C" w:rsidRPr="00985168" w:rsidRDefault="0077690C" w:rsidP="00E15A94">
            <w:pPr>
              <w:spacing w:before="60" w:after="60"/>
              <w:jc w:val="both"/>
              <w:rPr>
                <w:rFonts w:ascii="Arial" w:hAnsi="Arial" w:cs="Arial"/>
                <w:sz w:val="18"/>
                <w:szCs w:val="18"/>
              </w:rPr>
            </w:pPr>
          </w:p>
        </w:tc>
      </w:tr>
      <w:tr w:rsidR="0077690C" w:rsidRPr="00985168" w:rsidTr="00A271E4">
        <w:trPr>
          <w:trHeight w:val="20"/>
        </w:trPr>
        <w:tc>
          <w:tcPr>
            <w:tcW w:w="2408" w:type="dxa"/>
            <w:gridSpan w:val="2"/>
            <w:vMerge/>
            <w:tcBorders>
              <w:top w:val="nil"/>
              <w:tl2br w:val="nil"/>
            </w:tcBorders>
            <w:shd w:val="clear" w:color="auto" w:fill="F2F2F2"/>
            <w:vAlign w:val="center"/>
          </w:tcPr>
          <w:p w:rsidR="0077690C" w:rsidRPr="00985168" w:rsidRDefault="0077690C" w:rsidP="00E15A94">
            <w:pPr>
              <w:spacing w:before="60" w:after="60"/>
              <w:jc w:val="both"/>
              <w:rPr>
                <w:rFonts w:ascii="Arial" w:hAnsi="Arial" w:cs="Arial"/>
                <w:i/>
                <w:sz w:val="18"/>
                <w:szCs w:val="18"/>
              </w:rPr>
            </w:pPr>
          </w:p>
        </w:tc>
        <w:tc>
          <w:tcPr>
            <w:tcW w:w="43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(1)</w:t>
            </w:r>
          </w:p>
        </w:tc>
        <w:tc>
          <w:tcPr>
            <w:tcW w:w="57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(2)</w:t>
            </w:r>
          </w:p>
        </w:tc>
        <w:tc>
          <w:tcPr>
            <w:tcW w:w="574"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(3)</w:t>
            </w:r>
          </w:p>
        </w:tc>
        <w:tc>
          <w:tcPr>
            <w:tcW w:w="588"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(4)</w:t>
            </w:r>
          </w:p>
        </w:tc>
        <w:tc>
          <w:tcPr>
            <w:tcW w:w="520"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(5)</w:t>
            </w:r>
          </w:p>
        </w:tc>
        <w:tc>
          <w:tcPr>
            <w:tcW w:w="1551" w:type="dxa"/>
            <w:shd w:val="clear" w:color="auto" w:fill="F2F2F2"/>
            <w:vAlign w:val="center"/>
          </w:tcPr>
          <w:p w:rsidR="0077690C" w:rsidRPr="00985168" w:rsidRDefault="0077690C" w:rsidP="00E15A94">
            <w:pPr>
              <w:spacing w:before="60" w:after="60"/>
              <w:ind w:left="-28" w:right="-28"/>
              <w:jc w:val="right"/>
              <w:rPr>
                <w:rFonts w:ascii="Arial" w:hAnsi="Arial" w:cs="Arial"/>
                <w:i/>
                <w:sz w:val="18"/>
                <w:szCs w:val="18"/>
              </w:rPr>
            </w:pPr>
            <w:r w:rsidRPr="00985168">
              <w:rPr>
                <w:rFonts w:ascii="Arial" w:hAnsi="Arial" w:cs="Arial"/>
                <w:i/>
                <w:sz w:val="18"/>
                <w:szCs w:val="18"/>
              </w:rPr>
              <w:t>(6)</w:t>
            </w:r>
          </w:p>
        </w:tc>
        <w:tc>
          <w:tcPr>
            <w:tcW w:w="1527" w:type="dxa"/>
            <w:vMerge/>
            <w:shd w:val="clear" w:color="auto" w:fill="F2F2F2"/>
            <w:vAlign w:val="center"/>
          </w:tcPr>
          <w:p w:rsidR="0077690C" w:rsidRPr="00985168" w:rsidRDefault="0077690C" w:rsidP="00E15A94">
            <w:pPr>
              <w:spacing w:before="60" w:after="60"/>
              <w:jc w:val="both"/>
              <w:rPr>
                <w:rFonts w:ascii="Arial" w:hAnsi="Arial" w:cs="Arial"/>
                <w:sz w:val="18"/>
                <w:szCs w:val="18"/>
              </w:rPr>
            </w:pPr>
          </w:p>
        </w:tc>
      </w:tr>
      <w:tr w:rsidR="0077690C" w:rsidRPr="00F26C35" w:rsidTr="00A271E4">
        <w:trPr>
          <w:trHeight w:val="20"/>
        </w:trPr>
        <w:tc>
          <w:tcPr>
            <w:tcW w:w="385" w:type="dxa"/>
          </w:tcPr>
          <w:p w:rsidR="0077690C" w:rsidRPr="00F26C35" w:rsidRDefault="0077690C" w:rsidP="00E15A94">
            <w:pPr>
              <w:spacing w:before="60" w:after="60"/>
              <w:jc w:val="center"/>
              <w:rPr>
                <w:rFonts w:ascii="Arial" w:hAnsi="Arial" w:cs="Arial"/>
                <w:sz w:val="18"/>
                <w:szCs w:val="18"/>
              </w:rPr>
            </w:pPr>
            <w:r w:rsidRPr="00F26C35">
              <w:rPr>
                <w:rFonts w:ascii="Arial" w:hAnsi="Arial" w:cs="Arial"/>
                <w:sz w:val="18"/>
                <w:szCs w:val="18"/>
              </w:rPr>
              <w:t>1.</w:t>
            </w:r>
          </w:p>
        </w:tc>
        <w:tc>
          <w:tcPr>
            <w:tcW w:w="2023" w:type="dxa"/>
            <w:vAlign w:val="center"/>
          </w:tcPr>
          <w:p w:rsidR="0077690C" w:rsidRPr="00F26C35" w:rsidRDefault="0077690C" w:rsidP="00E15A94">
            <w:pPr>
              <w:spacing w:before="60" w:after="60"/>
              <w:rPr>
                <w:rFonts w:ascii="Arial" w:hAnsi="Arial" w:cs="Arial"/>
                <w:sz w:val="18"/>
                <w:szCs w:val="18"/>
              </w:rPr>
            </w:pPr>
            <w:r w:rsidRPr="00F26C35">
              <w:rPr>
                <w:rFonts w:ascii="Arial" w:hAnsi="Arial" w:cs="Arial"/>
                <w:sz w:val="18"/>
                <w:szCs w:val="18"/>
              </w:rPr>
              <w:t xml:space="preserve">Tiền gửi kỳ hạn và các khoản tiền cho vay không có tài sản bảo đảm </w:t>
            </w:r>
            <w:r>
              <w:rPr>
                <w:rFonts w:ascii="Arial" w:hAnsi="Arial" w:cs="Arial"/>
                <w:sz w:val="18"/>
                <w:szCs w:val="18"/>
              </w:rPr>
              <w:t xml:space="preserve">                     </w:t>
            </w:r>
            <w:r w:rsidRPr="00F26C35">
              <w:rPr>
                <w:rFonts w:ascii="Arial" w:hAnsi="Arial" w:cs="Arial"/>
                <w:sz w:val="18"/>
                <w:szCs w:val="18"/>
              </w:rPr>
              <w:t>(</w:t>
            </w:r>
            <w:r w:rsidRPr="00F26C35">
              <w:rPr>
                <w:rFonts w:ascii="Arial" w:hAnsi="Arial" w:cs="Arial"/>
                <w:i/>
                <w:sz w:val="18"/>
                <w:szCs w:val="18"/>
              </w:rPr>
              <w:t>Thuyết minh 5.1</w:t>
            </w:r>
            <w:r w:rsidR="00EA03C2">
              <w:rPr>
                <w:rFonts w:ascii="Arial" w:hAnsi="Arial" w:cs="Arial"/>
                <w:i/>
                <w:sz w:val="18"/>
                <w:szCs w:val="18"/>
              </w:rPr>
              <w:t>.1</w:t>
            </w:r>
            <w:r w:rsidRPr="00F26C35">
              <w:rPr>
                <w:rFonts w:ascii="Arial" w:hAnsi="Arial" w:cs="Arial"/>
                <w:sz w:val="18"/>
                <w:szCs w:val="18"/>
              </w:rPr>
              <w:t>)</w:t>
            </w:r>
          </w:p>
        </w:tc>
        <w:tc>
          <w:tcPr>
            <w:tcW w:w="43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7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7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88"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20" w:type="dxa"/>
          </w:tcPr>
          <w:p w:rsidR="0077690C" w:rsidRPr="00F26C35" w:rsidRDefault="00A271E4" w:rsidP="00E15A94">
            <w:pPr>
              <w:spacing w:before="60" w:after="60"/>
              <w:ind w:left="-28" w:right="-28"/>
              <w:jc w:val="right"/>
              <w:rPr>
                <w:rFonts w:ascii="Arial" w:hAnsi="Arial" w:cs="Arial"/>
                <w:sz w:val="18"/>
                <w:szCs w:val="18"/>
              </w:rPr>
            </w:pPr>
            <w:r>
              <w:rPr>
                <w:rFonts w:ascii="Arial" w:hAnsi="Arial" w:cs="Arial"/>
                <w:sz w:val="18"/>
                <w:szCs w:val="18"/>
              </w:rPr>
              <w:t>-</w:t>
            </w:r>
          </w:p>
        </w:tc>
        <w:tc>
          <w:tcPr>
            <w:tcW w:w="1551" w:type="dxa"/>
          </w:tcPr>
          <w:p w:rsidR="0077690C" w:rsidRPr="00F26C35" w:rsidRDefault="006E46D0" w:rsidP="00A271E4">
            <w:pPr>
              <w:spacing w:before="60" w:after="60"/>
              <w:ind w:left="-28" w:right="-28"/>
              <w:jc w:val="right"/>
              <w:rPr>
                <w:rFonts w:ascii="Arial" w:hAnsi="Arial" w:cs="Arial"/>
                <w:sz w:val="18"/>
                <w:szCs w:val="18"/>
              </w:rPr>
            </w:pPr>
            <w:r w:rsidRPr="006E46D0">
              <w:rPr>
                <w:rFonts w:ascii="Arial" w:hAnsi="Arial" w:cs="Arial"/>
                <w:sz w:val="18"/>
                <w:szCs w:val="18"/>
              </w:rPr>
              <w:t>1.163.639.723</w:t>
            </w:r>
          </w:p>
        </w:tc>
        <w:tc>
          <w:tcPr>
            <w:tcW w:w="1527" w:type="dxa"/>
          </w:tcPr>
          <w:p w:rsidR="0077690C" w:rsidRPr="00F26C35" w:rsidRDefault="006E46D0" w:rsidP="0077690C">
            <w:pPr>
              <w:spacing w:before="60" w:after="60"/>
              <w:ind w:left="-144"/>
              <w:jc w:val="right"/>
              <w:rPr>
                <w:rFonts w:ascii="Arial" w:hAnsi="Arial" w:cs="Arial"/>
                <w:sz w:val="18"/>
                <w:szCs w:val="18"/>
              </w:rPr>
            </w:pPr>
            <w:r w:rsidRPr="006E46D0">
              <w:rPr>
                <w:rFonts w:ascii="Arial" w:hAnsi="Arial" w:cs="Arial"/>
                <w:sz w:val="18"/>
                <w:szCs w:val="18"/>
              </w:rPr>
              <w:t>1.163.639.723</w:t>
            </w:r>
          </w:p>
        </w:tc>
      </w:tr>
      <w:tr w:rsidR="0077690C" w:rsidRPr="00F26C35" w:rsidTr="00A271E4">
        <w:trPr>
          <w:trHeight w:val="20"/>
        </w:trPr>
        <w:tc>
          <w:tcPr>
            <w:tcW w:w="385" w:type="dxa"/>
          </w:tcPr>
          <w:p w:rsidR="0077690C" w:rsidRPr="00F26C35" w:rsidRDefault="00BD0BC4" w:rsidP="00E15A94">
            <w:pPr>
              <w:spacing w:before="60" w:after="60"/>
              <w:jc w:val="center"/>
              <w:rPr>
                <w:rFonts w:ascii="Arial" w:hAnsi="Arial" w:cs="Arial"/>
                <w:sz w:val="18"/>
                <w:szCs w:val="18"/>
              </w:rPr>
            </w:pPr>
            <w:r>
              <w:rPr>
                <w:rFonts w:ascii="Arial" w:hAnsi="Arial" w:cs="Arial"/>
                <w:sz w:val="18"/>
                <w:szCs w:val="18"/>
              </w:rPr>
              <w:t>2</w:t>
            </w:r>
            <w:r w:rsidR="0077690C" w:rsidRPr="00F26C35">
              <w:rPr>
                <w:rFonts w:ascii="Arial" w:hAnsi="Arial" w:cs="Arial"/>
                <w:sz w:val="18"/>
                <w:szCs w:val="18"/>
              </w:rPr>
              <w:t>.</w:t>
            </w:r>
          </w:p>
        </w:tc>
        <w:tc>
          <w:tcPr>
            <w:tcW w:w="2023" w:type="dxa"/>
            <w:vAlign w:val="center"/>
          </w:tcPr>
          <w:p w:rsidR="0077690C" w:rsidRPr="00F26C35" w:rsidRDefault="0077690C" w:rsidP="0011032B">
            <w:pPr>
              <w:spacing w:before="60" w:after="60"/>
              <w:rPr>
                <w:rFonts w:ascii="Arial" w:hAnsi="Arial" w:cs="Arial"/>
                <w:sz w:val="18"/>
                <w:szCs w:val="18"/>
              </w:rPr>
            </w:pPr>
            <w:r w:rsidRPr="00F26C35">
              <w:rPr>
                <w:rFonts w:ascii="Arial" w:hAnsi="Arial" w:cs="Arial"/>
                <w:sz w:val="18"/>
                <w:szCs w:val="18"/>
              </w:rPr>
              <w:t>Hợp đồng cho vay mua ký quỹ (cho khách hàng vay mua chứng khoán)/Các thoả thuận kinh tế có cùng bản chất</w:t>
            </w:r>
            <w:r w:rsidR="0000346E">
              <w:rPr>
                <w:rFonts w:ascii="Arial" w:hAnsi="Arial" w:cs="Arial"/>
                <w:sz w:val="18"/>
                <w:szCs w:val="18"/>
              </w:rPr>
              <w:t xml:space="preserve"> </w:t>
            </w:r>
            <w:r w:rsidR="0000346E" w:rsidRPr="00F26C35">
              <w:rPr>
                <w:rFonts w:ascii="Arial" w:hAnsi="Arial" w:cs="Arial"/>
                <w:sz w:val="18"/>
                <w:szCs w:val="18"/>
              </w:rPr>
              <w:t>lại</w:t>
            </w:r>
            <w:r w:rsidR="0000346E">
              <w:rPr>
                <w:rFonts w:ascii="Arial" w:hAnsi="Arial" w:cs="Arial"/>
                <w:sz w:val="18"/>
                <w:szCs w:val="18"/>
              </w:rPr>
              <w:t xml:space="preserve"> </w:t>
            </w:r>
            <w:r w:rsidR="0000346E" w:rsidRPr="00F26C35">
              <w:rPr>
                <w:rFonts w:ascii="Arial" w:hAnsi="Arial" w:cs="Arial"/>
                <w:sz w:val="18"/>
                <w:szCs w:val="18"/>
              </w:rPr>
              <w:t>(</w:t>
            </w:r>
            <w:r w:rsidR="0000346E" w:rsidRPr="00F26C35">
              <w:rPr>
                <w:rFonts w:ascii="Arial" w:hAnsi="Arial" w:cs="Arial"/>
                <w:i/>
                <w:sz w:val="18"/>
                <w:szCs w:val="18"/>
              </w:rPr>
              <w:t>Thuyết minh 5.1</w:t>
            </w:r>
            <w:r w:rsidR="0000346E">
              <w:rPr>
                <w:rFonts w:ascii="Arial" w:hAnsi="Arial" w:cs="Arial"/>
                <w:i/>
                <w:sz w:val="18"/>
                <w:szCs w:val="18"/>
              </w:rPr>
              <w:t>.</w:t>
            </w:r>
            <w:r w:rsidR="0011032B">
              <w:rPr>
                <w:rFonts w:ascii="Arial" w:hAnsi="Arial" w:cs="Arial"/>
                <w:i/>
                <w:sz w:val="18"/>
                <w:szCs w:val="18"/>
              </w:rPr>
              <w:t>2</w:t>
            </w:r>
            <w:r w:rsidR="0000346E" w:rsidRPr="00F26C35">
              <w:rPr>
                <w:rFonts w:ascii="Arial" w:hAnsi="Arial" w:cs="Arial"/>
                <w:sz w:val="18"/>
                <w:szCs w:val="18"/>
              </w:rPr>
              <w:t>)</w:t>
            </w:r>
          </w:p>
        </w:tc>
        <w:tc>
          <w:tcPr>
            <w:tcW w:w="43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7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74"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88" w:type="dxa"/>
          </w:tcPr>
          <w:p w:rsidR="0077690C" w:rsidRPr="00F26C35" w:rsidRDefault="0077690C" w:rsidP="00E15A94">
            <w:pPr>
              <w:spacing w:before="60" w:after="60"/>
              <w:ind w:left="-28" w:right="-28"/>
              <w:jc w:val="right"/>
              <w:rPr>
                <w:rFonts w:ascii="Arial" w:hAnsi="Arial" w:cs="Arial"/>
                <w:sz w:val="18"/>
                <w:szCs w:val="18"/>
              </w:rPr>
            </w:pPr>
            <w:r w:rsidRPr="00F26C35">
              <w:rPr>
                <w:rFonts w:ascii="Arial" w:hAnsi="Arial" w:cs="Arial"/>
                <w:sz w:val="18"/>
                <w:szCs w:val="18"/>
              </w:rPr>
              <w:t>-</w:t>
            </w:r>
          </w:p>
        </w:tc>
        <w:tc>
          <w:tcPr>
            <w:tcW w:w="520" w:type="dxa"/>
          </w:tcPr>
          <w:p w:rsidR="0077690C" w:rsidRPr="00F26C35" w:rsidRDefault="00A271E4" w:rsidP="00E15A94">
            <w:pPr>
              <w:spacing w:before="60" w:after="60"/>
              <w:ind w:left="-28" w:right="-28"/>
              <w:jc w:val="right"/>
              <w:rPr>
                <w:rFonts w:ascii="Arial" w:hAnsi="Arial" w:cs="Arial"/>
                <w:sz w:val="18"/>
                <w:szCs w:val="18"/>
              </w:rPr>
            </w:pPr>
            <w:r>
              <w:rPr>
                <w:rFonts w:ascii="Arial" w:hAnsi="Arial" w:cs="Arial"/>
                <w:sz w:val="18"/>
                <w:szCs w:val="18"/>
              </w:rPr>
              <w:t>-</w:t>
            </w:r>
          </w:p>
        </w:tc>
        <w:tc>
          <w:tcPr>
            <w:tcW w:w="1551" w:type="dxa"/>
          </w:tcPr>
          <w:p w:rsidR="0077690C" w:rsidRPr="00F26C35" w:rsidRDefault="001C3E28" w:rsidP="00A271E4">
            <w:pPr>
              <w:spacing w:before="60" w:after="60"/>
              <w:ind w:left="-28" w:right="-28"/>
              <w:jc w:val="right"/>
              <w:rPr>
                <w:rFonts w:ascii="Arial" w:hAnsi="Arial" w:cs="Arial"/>
                <w:sz w:val="18"/>
                <w:szCs w:val="18"/>
              </w:rPr>
            </w:pPr>
            <w:r w:rsidRPr="001C3E28">
              <w:rPr>
                <w:rFonts w:ascii="Arial" w:hAnsi="Arial" w:cs="Arial"/>
                <w:sz w:val="18"/>
                <w:szCs w:val="18"/>
              </w:rPr>
              <w:t>13.865.774.650</w:t>
            </w:r>
          </w:p>
        </w:tc>
        <w:tc>
          <w:tcPr>
            <w:tcW w:w="1527" w:type="dxa"/>
          </w:tcPr>
          <w:p w:rsidR="0077690C" w:rsidRPr="00F26C35" w:rsidRDefault="001C3E28" w:rsidP="00E15A94">
            <w:pPr>
              <w:spacing w:before="60" w:after="60"/>
              <w:jc w:val="right"/>
              <w:rPr>
                <w:rFonts w:ascii="Arial" w:hAnsi="Arial" w:cs="Arial"/>
                <w:sz w:val="18"/>
                <w:szCs w:val="18"/>
              </w:rPr>
            </w:pPr>
            <w:r w:rsidRPr="001C3E28">
              <w:rPr>
                <w:rFonts w:ascii="Arial" w:hAnsi="Arial" w:cs="Arial"/>
                <w:sz w:val="18"/>
                <w:szCs w:val="18"/>
              </w:rPr>
              <w:t>13.865.774.650</w:t>
            </w:r>
          </w:p>
        </w:tc>
      </w:tr>
      <w:tr w:rsidR="0077690C" w:rsidRPr="00F26C35" w:rsidTr="00E15A94">
        <w:trPr>
          <w:trHeight w:val="20"/>
        </w:trPr>
        <w:tc>
          <w:tcPr>
            <w:tcW w:w="6649" w:type="dxa"/>
            <w:gridSpan w:val="8"/>
            <w:vAlign w:val="center"/>
          </w:tcPr>
          <w:p w:rsidR="0077690C" w:rsidRPr="00F26C35" w:rsidRDefault="0077690C" w:rsidP="00906E8C">
            <w:pPr>
              <w:spacing w:before="120" w:after="120"/>
              <w:rPr>
                <w:rFonts w:ascii="Arial" w:hAnsi="Arial" w:cs="Arial"/>
                <w:sz w:val="18"/>
                <w:szCs w:val="18"/>
              </w:rPr>
            </w:pPr>
            <w:r w:rsidRPr="00F26C35">
              <w:rPr>
                <w:rFonts w:ascii="Arial" w:hAnsi="Arial" w:cs="Arial"/>
                <w:b/>
                <w:sz w:val="18"/>
                <w:szCs w:val="18"/>
              </w:rPr>
              <w:t>TỔNG RỦI RO THANH TOÁN TRƯỚC THỜI HẠN</w:t>
            </w:r>
          </w:p>
        </w:tc>
        <w:tc>
          <w:tcPr>
            <w:tcW w:w="1527" w:type="dxa"/>
            <w:vAlign w:val="center"/>
          </w:tcPr>
          <w:p w:rsidR="0077690C" w:rsidRPr="00F26C35" w:rsidRDefault="001C3E28" w:rsidP="00906E8C">
            <w:pPr>
              <w:spacing w:before="120" w:after="120"/>
              <w:jc w:val="right"/>
              <w:rPr>
                <w:rFonts w:ascii="Arial" w:hAnsi="Arial" w:cs="Arial"/>
                <w:b/>
                <w:sz w:val="18"/>
                <w:szCs w:val="18"/>
              </w:rPr>
            </w:pPr>
            <w:r w:rsidRPr="001C3E28">
              <w:rPr>
                <w:rFonts w:ascii="Arial" w:hAnsi="Arial" w:cs="Arial"/>
                <w:b/>
                <w:sz w:val="18"/>
                <w:szCs w:val="18"/>
              </w:rPr>
              <w:t>15.029.414.373</w:t>
            </w:r>
          </w:p>
        </w:tc>
      </w:tr>
    </w:tbl>
    <w:p w:rsidR="00EA03C2" w:rsidRDefault="00EA03C2" w:rsidP="00BE6091">
      <w:pPr>
        <w:ind w:left="720" w:hanging="720"/>
        <w:rPr>
          <w:rFonts w:ascii="Arial" w:hAnsi="Arial" w:cs="Arial"/>
          <w:b/>
          <w:color w:val="000000"/>
        </w:rPr>
      </w:pPr>
    </w:p>
    <w:p w:rsidR="00EC7A1F" w:rsidRDefault="00EC7A1F" w:rsidP="00EC7A1F">
      <w:pPr>
        <w:ind w:left="720"/>
        <w:jc w:val="both"/>
        <w:rPr>
          <w:rFonts w:ascii="Arial" w:hAnsi="Arial" w:cs="Arial"/>
        </w:rPr>
      </w:pPr>
      <w:r>
        <w:rPr>
          <w:rFonts w:ascii="Arial" w:hAnsi="Arial" w:cs="Arial"/>
        </w:rPr>
        <w:t xml:space="preserve">Chi tiết hệ số rủi ro thanh toán </w:t>
      </w:r>
      <w:proofErr w:type="gramStart"/>
      <w:r>
        <w:rPr>
          <w:rFonts w:ascii="Arial" w:hAnsi="Arial" w:cs="Arial"/>
        </w:rPr>
        <w:t>theo</w:t>
      </w:r>
      <w:proofErr w:type="gramEnd"/>
      <w:r>
        <w:rPr>
          <w:rFonts w:ascii="Arial" w:hAnsi="Arial" w:cs="Arial"/>
        </w:rPr>
        <w:t xml:space="preserve"> đối tác được Công ty xác định như sau:</w:t>
      </w:r>
    </w:p>
    <w:p w:rsidR="00EC7A1F" w:rsidRPr="00B60487" w:rsidRDefault="00EC7A1F" w:rsidP="00EC7A1F">
      <w:pPr>
        <w:ind w:left="720"/>
        <w:jc w:val="both"/>
        <w:rPr>
          <w:rFonts w:ascii="Arial" w:hAnsi="Arial" w:cs="Arial"/>
          <w:sz w:val="16"/>
          <w:szCs w:val="16"/>
        </w:rPr>
      </w:pPr>
    </w:p>
    <w:tbl>
      <w:tblPr>
        <w:tblW w:w="817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6013"/>
        <w:gridCol w:w="1470"/>
      </w:tblGrid>
      <w:tr w:rsidR="00EC7A1F" w:rsidRPr="00985168" w:rsidTr="00906E8C">
        <w:trPr>
          <w:trHeight w:val="267"/>
        </w:trPr>
        <w:tc>
          <w:tcPr>
            <w:tcW w:w="424" w:type="pct"/>
            <w:shd w:val="clear" w:color="auto" w:fill="D9D9D9"/>
            <w:noWrap/>
            <w:hideMark/>
          </w:tcPr>
          <w:p w:rsidR="00EC7A1F" w:rsidRPr="00985168" w:rsidRDefault="00EC7A1F" w:rsidP="00A6177C">
            <w:pPr>
              <w:overflowPunct/>
              <w:autoSpaceDE/>
              <w:autoSpaceDN/>
              <w:adjustRightInd/>
              <w:spacing w:before="60" w:after="60"/>
              <w:jc w:val="center"/>
              <w:textAlignment w:val="auto"/>
              <w:rPr>
                <w:rFonts w:ascii="Arial" w:hAnsi="Arial" w:cs="Arial"/>
                <w:bCs/>
                <w:i/>
                <w:color w:val="000000"/>
              </w:rPr>
            </w:pPr>
          </w:p>
        </w:tc>
        <w:tc>
          <w:tcPr>
            <w:tcW w:w="3677" w:type="pct"/>
            <w:shd w:val="clear" w:color="auto" w:fill="D9D9D9"/>
            <w:hideMark/>
          </w:tcPr>
          <w:p w:rsidR="00EC7A1F" w:rsidRPr="00985168" w:rsidRDefault="00EC7A1F" w:rsidP="00A6177C">
            <w:pPr>
              <w:overflowPunct/>
              <w:autoSpaceDE/>
              <w:autoSpaceDN/>
              <w:adjustRightInd/>
              <w:spacing w:before="60" w:after="60"/>
              <w:textAlignment w:val="auto"/>
              <w:rPr>
                <w:rFonts w:ascii="Arial" w:hAnsi="Arial" w:cs="Arial"/>
                <w:bCs/>
                <w:i/>
                <w:color w:val="000000"/>
              </w:rPr>
            </w:pPr>
            <w:r w:rsidRPr="00985168">
              <w:rPr>
                <w:rFonts w:ascii="Arial" w:hAnsi="Arial" w:cs="Arial"/>
                <w:bCs/>
                <w:i/>
                <w:color w:val="000000"/>
              </w:rPr>
              <w:t>Đối tác thanh toán cho Công ty</w:t>
            </w:r>
          </w:p>
        </w:tc>
        <w:tc>
          <w:tcPr>
            <w:tcW w:w="899" w:type="pct"/>
            <w:shd w:val="clear" w:color="auto" w:fill="D9D9D9"/>
            <w:noWrap/>
            <w:vAlign w:val="bottom"/>
            <w:hideMark/>
          </w:tcPr>
          <w:p w:rsidR="00EC7A1F" w:rsidRPr="00985168" w:rsidRDefault="00EC7A1F" w:rsidP="00A6177C">
            <w:pPr>
              <w:overflowPunct/>
              <w:autoSpaceDE/>
              <w:autoSpaceDN/>
              <w:adjustRightInd/>
              <w:spacing w:before="60" w:after="60"/>
              <w:jc w:val="center"/>
              <w:textAlignment w:val="auto"/>
              <w:rPr>
                <w:rFonts w:ascii="Arial" w:hAnsi="Arial" w:cs="Arial"/>
                <w:bCs/>
                <w:i/>
                <w:color w:val="000000"/>
              </w:rPr>
            </w:pPr>
            <w:r w:rsidRPr="00985168">
              <w:rPr>
                <w:rFonts w:ascii="Arial" w:hAnsi="Arial" w:cs="Arial"/>
                <w:bCs/>
                <w:i/>
                <w:color w:val="000000"/>
              </w:rPr>
              <w:t>Hệ số rủi ro thanh toán</w:t>
            </w:r>
          </w:p>
        </w:tc>
      </w:tr>
      <w:tr w:rsidR="00EC7A1F" w:rsidRPr="008F5C54" w:rsidTr="00906E8C">
        <w:trPr>
          <w:trHeight w:val="69"/>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w:t>
            </w:r>
            <w:r w:rsidRPr="008F5C54">
              <w:rPr>
                <w:rFonts w:ascii="Arial" w:hAnsi="Arial" w:cs="Arial"/>
                <w:color w:val="000000"/>
              </w:rPr>
              <w:t>1</w:t>
            </w:r>
            <w:r>
              <w:rPr>
                <w:rFonts w:ascii="Arial" w:hAnsi="Arial" w:cs="Arial"/>
                <w:color w:val="000000"/>
              </w:rPr>
              <w:t>)</w:t>
            </w:r>
          </w:p>
        </w:tc>
        <w:tc>
          <w:tcPr>
            <w:tcW w:w="3677" w:type="pct"/>
            <w:shd w:val="clear" w:color="auto" w:fill="auto"/>
            <w:vAlign w:val="bottom"/>
            <w:hideMark/>
          </w:tcPr>
          <w:p w:rsidR="00EC7A1F" w:rsidRPr="008F5C54" w:rsidRDefault="00EC7A1F" w:rsidP="00A6177C">
            <w:pPr>
              <w:overflowPunct/>
              <w:autoSpaceDE/>
              <w:autoSpaceDN/>
              <w:adjustRightInd/>
              <w:spacing w:before="60" w:after="60"/>
              <w:textAlignment w:val="auto"/>
              <w:rPr>
                <w:rFonts w:ascii="Arial" w:hAnsi="Arial" w:cs="Arial"/>
                <w:color w:val="000000"/>
              </w:rPr>
            </w:pPr>
            <w:r w:rsidRPr="008F5C54">
              <w:rPr>
                <w:rFonts w:ascii="Arial" w:hAnsi="Arial" w:cs="Arial"/>
                <w:color w:val="000000"/>
              </w:rPr>
              <w:t>Chính phủ, các tổ chức phát hành được Chính phủ bảo lãnh, Bộ Tài chính bảo lãnh, Ngân hàng Nhà nước, Chính phủ và Ngân hàng Trung ương các nước thuộc khối OECD; Ủy ban Nhân dân tỉnh, thành phố trực thuộc Trung ương;</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sidRPr="008F5C54">
              <w:rPr>
                <w:rFonts w:ascii="Arial" w:hAnsi="Arial" w:cs="Arial"/>
                <w:color w:val="000000"/>
              </w:rPr>
              <w:t>0%</w:t>
            </w:r>
          </w:p>
        </w:tc>
      </w:tr>
      <w:tr w:rsidR="00EC7A1F" w:rsidRPr="008F5C54" w:rsidTr="00906E8C">
        <w:trPr>
          <w:trHeight w:val="252"/>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w:t>
            </w:r>
            <w:r w:rsidRPr="008F5C54">
              <w:rPr>
                <w:rFonts w:ascii="Arial" w:hAnsi="Arial" w:cs="Arial"/>
                <w:color w:val="000000"/>
              </w:rPr>
              <w:t>2</w:t>
            </w:r>
            <w:r>
              <w:rPr>
                <w:rFonts w:ascii="Arial" w:hAnsi="Arial" w:cs="Arial"/>
                <w:color w:val="000000"/>
              </w:rPr>
              <w:t>)</w:t>
            </w:r>
          </w:p>
        </w:tc>
        <w:tc>
          <w:tcPr>
            <w:tcW w:w="3677" w:type="pct"/>
            <w:shd w:val="clear" w:color="auto" w:fill="auto"/>
            <w:vAlign w:val="bottom"/>
            <w:hideMark/>
          </w:tcPr>
          <w:p w:rsidR="00EC7A1F" w:rsidRPr="008F5C54" w:rsidRDefault="00EC7A1F" w:rsidP="00A6177C">
            <w:pPr>
              <w:overflowPunct/>
              <w:autoSpaceDE/>
              <w:autoSpaceDN/>
              <w:adjustRightInd/>
              <w:spacing w:before="60" w:after="60"/>
              <w:textAlignment w:val="auto"/>
              <w:rPr>
                <w:rFonts w:ascii="Arial" w:hAnsi="Arial" w:cs="Arial"/>
                <w:color w:val="000000"/>
              </w:rPr>
            </w:pPr>
            <w:r w:rsidRPr="008F5C54">
              <w:rPr>
                <w:rFonts w:ascii="Arial" w:hAnsi="Arial" w:cs="Arial"/>
                <w:color w:val="000000"/>
              </w:rPr>
              <w:t xml:space="preserve"> Sở Giao dịch Chứng khoán, Trung tâm Lưu ký Chứng khoán</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0,8</w:t>
            </w:r>
            <w:r w:rsidRPr="008F5C54">
              <w:rPr>
                <w:rFonts w:ascii="Arial" w:hAnsi="Arial" w:cs="Arial"/>
                <w:color w:val="000000"/>
              </w:rPr>
              <w:t>%</w:t>
            </w:r>
          </w:p>
        </w:tc>
      </w:tr>
      <w:tr w:rsidR="00EC7A1F" w:rsidRPr="008F5C54" w:rsidTr="00906E8C">
        <w:trPr>
          <w:trHeight w:val="422"/>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(3)</w:t>
            </w:r>
          </w:p>
        </w:tc>
        <w:tc>
          <w:tcPr>
            <w:tcW w:w="3677" w:type="pct"/>
            <w:shd w:val="clear" w:color="auto" w:fill="auto"/>
            <w:vAlign w:val="bottom"/>
            <w:hideMark/>
          </w:tcPr>
          <w:p w:rsidR="00EC7A1F" w:rsidRPr="008F5C54" w:rsidRDefault="00EC7A1F" w:rsidP="00A6177C">
            <w:pPr>
              <w:overflowPunct/>
              <w:autoSpaceDE/>
              <w:autoSpaceDN/>
              <w:adjustRightInd/>
              <w:spacing w:before="60" w:after="60"/>
              <w:textAlignment w:val="auto"/>
              <w:rPr>
                <w:rFonts w:ascii="Arial" w:hAnsi="Arial" w:cs="Arial"/>
                <w:color w:val="000000"/>
              </w:rPr>
            </w:pPr>
            <w:r w:rsidRPr="008F5C54">
              <w:rPr>
                <w:rFonts w:ascii="Arial" w:hAnsi="Arial" w:cs="Arial"/>
                <w:color w:val="000000"/>
              </w:rPr>
              <w:t>Tổ chức tín dụng, tổ chức tài chính, tổ chức kinh doanh chứng khoán thành lập ở các nước thuộc khối OECD và có hệ số tín nhiệm đáp ứng các điều kiện khác theo quy định nội bộ của tổ chức kinh doanh chứng khoán</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3,2</w:t>
            </w:r>
            <w:r w:rsidRPr="008F5C54">
              <w:rPr>
                <w:rFonts w:ascii="Arial" w:hAnsi="Arial" w:cs="Arial"/>
                <w:color w:val="000000"/>
              </w:rPr>
              <w:t>%</w:t>
            </w:r>
          </w:p>
        </w:tc>
      </w:tr>
      <w:tr w:rsidR="00EC7A1F" w:rsidRPr="008F5C54" w:rsidTr="00906E8C">
        <w:trPr>
          <w:trHeight w:val="472"/>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w:t>
            </w:r>
            <w:r w:rsidRPr="008F5C54">
              <w:rPr>
                <w:rFonts w:ascii="Arial" w:hAnsi="Arial" w:cs="Arial"/>
                <w:color w:val="000000"/>
              </w:rPr>
              <w:t>4</w:t>
            </w:r>
            <w:r>
              <w:rPr>
                <w:rFonts w:ascii="Arial" w:hAnsi="Arial" w:cs="Arial"/>
                <w:color w:val="000000"/>
              </w:rPr>
              <w:t>)</w:t>
            </w:r>
          </w:p>
        </w:tc>
        <w:tc>
          <w:tcPr>
            <w:tcW w:w="3677" w:type="pct"/>
            <w:shd w:val="clear" w:color="auto" w:fill="auto"/>
            <w:vAlign w:val="bottom"/>
            <w:hideMark/>
          </w:tcPr>
          <w:p w:rsidR="00EC7A1F" w:rsidRPr="00446C1D" w:rsidRDefault="00EC7A1F" w:rsidP="00A6177C">
            <w:pPr>
              <w:overflowPunct/>
              <w:autoSpaceDE/>
              <w:autoSpaceDN/>
              <w:adjustRightInd/>
              <w:spacing w:before="60" w:after="60"/>
              <w:textAlignment w:val="auto"/>
              <w:rPr>
                <w:rFonts w:ascii="Arial" w:hAnsi="Arial" w:cs="Arial"/>
                <w:color w:val="000000"/>
                <w:spacing w:val="-2"/>
              </w:rPr>
            </w:pPr>
            <w:r w:rsidRPr="00446C1D">
              <w:rPr>
                <w:rFonts w:ascii="Arial" w:hAnsi="Arial" w:cs="Arial"/>
                <w:color w:val="000000"/>
                <w:spacing w:val="-2"/>
              </w:rPr>
              <w:t>Tổ chức tín dụng, tổ chức tài chính, tổ chức kinh doanh chứng khoán thành lập ngoài các nước OECD; hoặc thành lập tại các nước thuộc khối OECD và không đáp ứng các điều kiện khác theo quy định nội bộ của Công ty</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4,8</w:t>
            </w:r>
            <w:r w:rsidRPr="008F5C54">
              <w:rPr>
                <w:rFonts w:ascii="Arial" w:hAnsi="Arial" w:cs="Arial"/>
                <w:color w:val="000000"/>
              </w:rPr>
              <w:t>%</w:t>
            </w:r>
          </w:p>
        </w:tc>
      </w:tr>
      <w:tr w:rsidR="00EC7A1F" w:rsidRPr="008F5C54" w:rsidTr="00906E8C">
        <w:trPr>
          <w:trHeight w:val="252"/>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(5)</w:t>
            </w:r>
          </w:p>
        </w:tc>
        <w:tc>
          <w:tcPr>
            <w:tcW w:w="3677" w:type="pct"/>
            <w:shd w:val="clear" w:color="auto" w:fill="auto"/>
            <w:vAlign w:val="bottom"/>
            <w:hideMark/>
          </w:tcPr>
          <w:p w:rsidR="00EC7A1F" w:rsidRPr="008F5C54" w:rsidRDefault="00EC7A1F" w:rsidP="00A6177C">
            <w:pPr>
              <w:overflowPunct/>
              <w:autoSpaceDE/>
              <w:autoSpaceDN/>
              <w:adjustRightInd/>
              <w:spacing w:before="60" w:after="60"/>
              <w:textAlignment w:val="auto"/>
              <w:rPr>
                <w:rFonts w:ascii="Arial" w:hAnsi="Arial" w:cs="Arial"/>
                <w:color w:val="000000"/>
              </w:rPr>
            </w:pPr>
            <w:r w:rsidRPr="008F5C54">
              <w:rPr>
                <w:rFonts w:ascii="Arial" w:hAnsi="Arial" w:cs="Arial"/>
                <w:color w:val="000000"/>
              </w:rPr>
              <w:t>Tổ chức tín dụng, tổ chức tài chính, tổ chức kinh doanh chứng khoán thành lập và hoạt động tại Việt Nam</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sidRPr="008F5C54">
              <w:rPr>
                <w:rFonts w:ascii="Arial" w:hAnsi="Arial" w:cs="Arial"/>
                <w:color w:val="000000"/>
              </w:rPr>
              <w:t>6%</w:t>
            </w:r>
          </w:p>
        </w:tc>
      </w:tr>
      <w:tr w:rsidR="00EC7A1F" w:rsidRPr="008F5C54" w:rsidTr="00906E8C">
        <w:trPr>
          <w:trHeight w:val="267"/>
        </w:trPr>
        <w:tc>
          <w:tcPr>
            <w:tcW w:w="424" w:type="pct"/>
            <w:shd w:val="clear" w:color="auto" w:fill="auto"/>
            <w:noWrap/>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Pr>
                <w:rFonts w:ascii="Arial" w:hAnsi="Arial" w:cs="Arial"/>
                <w:color w:val="000000"/>
              </w:rPr>
              <w:t>(6)</w:t>
            </w:r>
          </w:p>
        </w:tc>
        <w:tc>
          <w:tcPr>
            <w:tcW w:w="3677" w:type="pct"/>
            <w:shd w:val="clear" w:color="auto" w:fill="auto"/>
            <w:vAlign w:val="bottom"/>
            <w:hideMark/>
          </w:tcPr>
          <w:p w:rsidR="00EC7A1F" w:rsidRPr="008F5C54" w:rsidRDefault="00EC7A1F" w:rsidP="00A6177C">
            <w:pPr>
              <w:overflowPunct/>
              <w:autoSpaceDE/>
              <w:autoSpaceDN/>
              <w:adjustRightInd/>
              <w:spacing w:before="60" w:after="60"/>
              <w:textAlignment w:val="auto"/>
              <w:rPr>
                <w:rFonts w:ascii="Arial" w:hAnsi="Arial" w:cs="Arial"/>
                <w:color w:val="000000"/>
              </w:rPr>
            </w:pPr>
            <w:r w:rsidRPr="008F5C54">
              <w:rPr>
                <w:rFonts w:ascii="Arial" w:hAnsi="Arial" w:cs="Arial"/>
                <w:color w:val="000000"/>
              </w:rPr>
              <w:t xml:space="preserve">Các tổ chức, cá nhân khác </w:t>
            </w:r>
          </w:p>
        </w:tc>
        <w:tc>
          <w:tcPr>
            <w:tcW w:w="899" w:type="pct"/>
            <w:shd w:val="clear" w:color="auto" w:fill="auto"/>
            <w:noWrap/>
            <w:vAlign w:val="bottom"/>
            <w:hideMark/>
          </w:tcPr>
          <w:p w:rsidR="00EC7A1F" w:rsidRPr="008F5C54" w:rsidRDefault="00EC7A1F" w:rsidP="00A6177C">
            <w:pPr>
              <w:overflowPunct/>
              <w:autoSpaceDE/>
              <w:autoSpaceDN/>
              <w:adjustRightInd/>
              <w:spacing w:before="60" w:after="60"/>
              <w:jc w:val="center"/>
              <w:textAlignment w:val="auto"/>
              <w:rPr>
                <w:rFonts w:ascii="Arial" w:hAnsi="Arial" w:cs="Arial"/>
                <w:color w:val="000000"/>
              </w:rPr>
            </w:pPr>
            <w:r w:rsidRPr="008F5C54">
              <w:rPr>
                <w:rFonts w:ascii="Arial" w:hAnsi="Arial" w:cs="Arial"/>
                <w:color w:val="000000"/>
              </w:rPr>
              <w:t>8%</w:t>
            </w:r>
          </w:p>
        </w:tc>
      </w:tr>
    </w:tbl>
    <w:p w:rsidR="00EC7A1F" w:rsidRPr="00F16F9B" w:rsidRDefault="00EC7A1F" w:rsidP="00EC7A1F">
      <w:pPr>
        <w:pStyle w:val="BodyText"/>
        <w:spacing w:before="60"/>
        <w:ind w:left="1077" w:hanging="357"/>
        <w:rPr>
          <w:rFonts w:ascii="Arial" w:hAnsi="Arial" w:cs="Arial"/>
          <w:i/>
          <w:color w:val="000000"/>
        </w:rPr>
      </w:pPr>
    </w:p>
    <w:p w:rsidR="00D10897" w:rsidRDefault="00D10897">
      <w:pPr>
        <w:overflowPunct/>
        <w:autoSpaceDE/>
        <w:autoSpaceDN/>
        <w:adjustRightInd/>
        <w:textAlignment w:val="auto"/>
        <w:rPr>
          <w:rFonts w:ascii="Arial" w:hAnsi="Arial" w:cs="Arial"/>
          <w:b/>
          <w:color w:val="000000"/>
        </w:rPr>
      </w:pPr>
      <w:r>
        <w:rPr>
          <w:rFonts w:ascii="Arial" w:hAnsi="Arial" w:cs="Arial"/>
          <w:b/>
          <w:color w:val="000000"/>
        </w:rPr>
        <w:br w:type="page"/>
      </w:r>
    </w:p>
    <w:p w:rsidR="00D10897" w:rsidRPr="001A1974" w:rsidRDefault="00D10897" w:rsidP="00D10897">
      <w:pPr>
        <w:ind w:left="720" w:hanging="720"/>
        <w:rPr>
          <w:rFonts w:ascii="Arial" w:hAnsi="Arial" w:cs="Arial"/>
          <w:b/>
        </w:rPr>
      </w:pPr>
      <w:r>
        <w:rPr>
          <w:rFonts w:ascii="Arial" w:hAnsi="Arial" w:cs="Arial"/>
          <w:b/>
          <w:color w:val="000000"/>
        </w:rPr>
        <w:lastRenderedPageBreak/>
        <w:t>5</w:t>
      </w:r>
      <w:r w:rsidRPr="001A1974">
        <w:rPr>
          <w:rFonts w:ascii="Arial" w:hAnsi="Arial" w:cs="Arial"/>
          <w:b/>
          <w:color w:val="000000"/>
        </w:rPr>
        <w:t>.</w:t>
      </w:r>
      <w:r w:rsidRPr="001A1974">
        <w:rPr>
          <w:rFonts w:ascii="Arial" w:hAnsi="Arial" w:cs="Arial"/>
          <w:b/>
          <w:color w:val="000000"/>
        </w:rPr>
        <w:tab/>
      </w:r>
      <w:r w:rsidRPr="001A1974">
        <w:rPr>
          <w:rFonts w:ascii="Arial" w:hAnsi="Arial" w:cs="Arial"/>
          <w:b/>
        </w:rPr>
        <w:t>GIÁ TRỊ RỦI RO THANH TOÁN</w:t>
      </w:r>
      <w:r>
        <w:rPr>
          <w:rFonts w:ascii="Arial" w:hAnsi="Arial" w:cs="Arial"/>
          <w:b/>
        </w:rPr>
        <w:t xml:space="preserve"> </w:t>
      </w:r>
      <w:r w:rsidRPr="00EA03C2">
        <w:rPr>
          <w:rFonts w:ascii="Arial" w:hAnsi="Arial" w:cs="Arial"/>
        </w:rPr>
        <w:t xml:space="preserve">(tiếp </w:t>
      </w:r>
      <w:proofErr w:type="gramStart"/>
      <w:r w:rsidRPr="00EA03C2">
        <w:rPr>
          <w:rFonts w:ascii="Arial" w:hAnsi="Arial" w:cs="Arial"/>
        </w:rPr>
        <w:t>theo</w:t>
      </w:r>
      <w:proofErr w:type="gramEnd"/>
      <w:r w:rsidRPr="00EA03C2">
        <w:rPr>
          <w:rFonts w:ascii="Arial" w:hAnsi="Arial" w:cs="Arial"/>
        </w:rPr>
        <w:t>)</w:t>
      </w:r>
    </w:p>
    <w:p w:rsidR="00D10897" w:rsidRDefault="00D10897" w:rsidP="00EC7A1F">
      <w:pPr>
        <w:pStyle w:val="BodyText"/>
        <w:rPr>
          <w:rFonts w:ascii="Arial" w:hAnsi="Arial" w:cs="Arial"/>
          <w:i/>
          <w:lang w:val="en-US"/>
        </w:rPr>
      </w:pPr>
    </w:p>
    <w:p w:rsidR="00D10897" w:rsidRPr="001A1974" w:rsidRDefault="00D10897" w:rsidP="00D10897">
      <w:pPr>
        <w:ind w:left="720" w:hanging="720"/>
        <w:rPr>
          <w:rFonts w:ascii="Arial" w:hAnsi="Arial" w:cs="Arial"/>
          <w:b/>
          <w:i/>
        </w:rPr>
      </w:pPr>
      <w:r>
        <w:rPr>
          <w:rFonts w:ascii="Arial" w:hAnsi="Arial" w:cs="Arial"/>
          <w:b/>
          <w:i/>
          <w:color w:val="000000"/>
        </w:rPr>
        <w:t>5</w:t>
      </w:r>
      <w:r w:rsidRPr="001A1974">
        <w:rPr>
          <w:rFonts w:ascii="Arial" w:hAnsi="Arial" w:cs="Arial"/>
          <w:b/>
          <w:i/>
          <w:color w:val="000000"/>
        </w:rPr>
        <w:t>.1</w:t>
      </w:r>
      <w:r w:rsidRPr="001A1974">
        <w:rPr>
          <w:rFonts w:ascii="Arial" w:hAnsi="Arial" w:cs="Arial"/>
          <w:b/>
          <w:i/>
          <w:color w:val="000000"/>
        </w:rPr>
        <w:tab/>
      </w:r>
      <w:r w:rsidRPr="001A1974">
        <w:rPr>
          <w:rFonts w:ascii="Arial" w:hAnsi="Arial" w:cs="Arial"/>
          <w:b/>
          <w:i/>
        </w:rPr>
        <w:t>Rủi ro tr</w:t>
      </w:r>
      <w:r w:rsidRPr="001A1974">
        <w:rPr>
          <w:rFonts w:ascii="Arial" w:hAnsi="Arial" w:cs="Arial" w:hint="eastAsia"/>
          <w:b/>
          <w:i/>
        </w:rPr>
        <w:t>ư</w:t>
      </w:r>
      <w:r w:rsidRPr="001A1974">
        <w:rPr>
          <w:rFonts w:ascii="Arial" w:hAnsi="Arial" w:cs="Arial"/>
          <w:b/>
          <w:i/>
        </w:rPr>
        <w:t xml:space="preserve">ớc thời hạn thanh toán </w:t>
      </w:r>
      <w:r w:rsidRPr="00EA03C2">
        <w:rPr>
          <w:rFonts w:ascii="Arial" w:hAnsi="Arial" w:cs="Arial"/>
        </w:rPr>
        <w:t xml:space="preserve">(tiếp </w:t>
      </w:r>
      <w:proofErr w:type="gramStart"/>
      <w:r w:rsidRPr="00EA03C2">
        <w:rPr>
          <w:rFonts w:ascii="Arial" w:hAnsi="Arial" w:cs="Arial"/>
        </w:rPr>
        <w:t>theo</w:t>
      </w:r>
      <w:proofErr w:type="gramEnd"/>
      <w:r w:rsidRPr="00EA03C2">
        <w:rPr>
          <w:rFonts w:ascii="Arial" w:hAnsi="Arial" w:cs="Arial"/>
        </w:rPr>
        <w:t>)</w:t>
      </w:r>
    </w:p>
    <w:p w:rsidR="00D10897" w:rsidRDefault="00D10897" w:rsidP="00EC7A1F">
      <w:pPr>
        <w:pStyle w:val="BodyText"/>
        <w:rPr>
          <w:rFonts w:ascii="Arial" w:hAnsi="Arial" w:cs="Arial"/>
          <w:i/>
          <w:lang w:val="en-US"/>
        </w:rPr>
      </w:pPr>
    </w:p>
    <w:p w:rsidR="00EC7A1F" w:rsidRPr="00F16F9B" w:rsidRDefault="00EC7A1F" w:rsidP="00EC7A1F">
      <w:pPr>
        <w:pStyle w:val="BodyText"/>
        <w:rPr>
          <w:rFonts w:ascii="Arial" w:hAnsi="Arial" w:cs="Arial"/>
          <w:i/>
          <w:color w:val="000000"/>
        </w:rPr>
      </w:pPr>
      <w:r w:rsidRPr="00F16F9B">
        <w:rPr>
          <w:rFonts w:ascii="Arial" w:hAnsi="Arial" w:cs="Arial"/>
          <w:i/>
        </w:rPr>
        <w:t>5.1.1</w:t>
      </w:r>
      <w:r w:rsidRPr="00F16F9B">
        <w:rPr>
          <w:rFonts w:ascii="Arial" w:hAnsi="Arial" w:cs="Arial"/>
          <w:i/>
        </w:rPr>
        <w:tab/>
        <w:t>Giá trị tiền gửi và tiền cho vay không có tài sản đảm bảo</w:t>
      </w:r>
    </w:p>
    <w:p w:rsidR="00EC7A1F" w:rsidRPr="00F16F9B" w:rsidRDefault="00EC7A1F" w:rsidP="00EC7A1F">
      <w:pPr>
        <w:pStyle w:val="BodyText"/>
        <w:ind w:firstLine="720"/>
        <w:rPr>
          <w:rFonts w:ascii="Arial" w:hAnsi="Arial" w:cs="Arial"/>
          <w:color w:val="000000"/>
        </w:rPr>
      </w:pPr>
    </w:p>
    <w:p w:rsidR="00EC7A1F" w:rsidRPr="00F16F9B" w:rsidRDefault="00906E8C" w:rsidP="00906E8C">
      <w:pPr>
        <w:pStyle w:val="BodyText"/>
        <w:ind w:left="720" w:hanging="720"/>
        <w:rPr>
          <w:rFonts w:ascii="Arial" w:hAnsi="Arial" w:cs="Arial"/>
          <w:color w:val="000000"/>
        </w:rPr>
      </w:pPr>
      <w:r>
        <w:rPr>
          <w:rFonts w:ascii="Arial" w:hAnsi="Arial" w:cs="Arial"/>
          <w:color w:val="000000"/>
          <w:lang w:val="en-US"/>
        </w:rPr>
        <w:tab/>
      </w:r>
      <w:r w:rsidR="00EC7A1F" w:rsidRPr="00F16F9B">
        <w:rPr>
          <w:rFonts w:ascii="Arial" w:hAnsi="Arial" w:cs="Arial"/>
          <w:color w:val="000000"/>
        </w:rPr>
        <w:t xml:space="preserve">Giá trị tiền gửi và tiền cho vay không có tài sản đảm bảo tại ngày </w:t>
      </w:r>
      <w:r w:rsidR="00696946">
        <w:rPr>
          <w:rFonts w:ascii="Arial" w:hAnsi="Arial" w:cs="Arial"/>
          <w:color w:val="000000"/>
        </w:rPr>
        <w:t>30 tháng 6 năm 2015</w:t>
      </w:r>
      <w:r w:rsidR="00EC7A1F" w:rsidRPr="00F16F9B">
        <w:rPr>
          <w:rFonts w:ascii="Arial" w:hAnsi="Arial" w:cs="Arial"/>
          <w:color w:val="000000"/>
        </w:rPr>
        <w:t xml:space="preserve"> như sau:</w:t>
      </w:r>
    </w:p>
    <w:p w:rsidR="00EC7A1F" w:rsidRPr="00F16F9B" w:rsidRDefault="00EC7A1F" w:rsidP="00EC7A1F">
      <w:pPr>
        <w:pStyle w:val="BodyText"/>
        <w:ind w:firstLine="720"/>
        <w:rPr>
          <w:rFonts w:ascii="Arial" w:hAnsi="Arial" w:cs="Arial"/>
          <w:color w:val="000000"/>
        </w:rPr>
      </w:pPr>
    </w:p>
    <w:tbl>
      <w:tblPr>
        <w:tblW w:w="8223" w:type="dxa"/>
        <w:tblInd w:w="816" w:type="dxa"/>
        <w:tblLayout w:type="fixed"/>
        <w:tblLook w:val="04A0" w:firstRow="1" w:lastRow="0" w:firstColumn="1" w:lastColumn="0" w:noHBand="0" w:noVBand="1"/>
      </w:tblPr>
      <w:tblGrid>
        <w:gridCol w:w="2978"/>
        <w:gridCol w:w="1748"/>
        <w:gridCol w:w="1748"/>
        <w:gridCol w:w="1749"/>
      </w:tblGrid>
      <w:tr w:rsidR="00EC7A1F" w:rsidRPr="00667FB7" w:rsidTr="00D10897">
        <w:trPr>
          <w:trHeight w:val="308"/>
        </w:trPr>
        <w:tc>
          <w:tcPr>
            <w:tcW w:w="2978" w:type="dxa"/>
            <w:shd w:val="clear" w:color="auto" w:fill="auto"/>
            <w:noWrap/>
            <w:vAlign w:val="bottom"/>
            <w:hideMark/>
          </w:tcPr>
          <w:p w:rsidR="00EC7A1F" w:rsidRPr="00667FB7" w:rsidRDefault="00EC7A1F" w:rsidP="00F16F9B">
            <w:pPr>
              <w:overflowPunct/>
              <w:autoSpaceDE/>
              <w:autoSpaceDN/>
              <w:adjustRightInd/>
              <w:ind w:left="-85"/>
              <w:textAlignment w:val="auto"/>
              <w:rPr>
                <w:rFonts w:ascii="Arial" w:eastAsia="Calibri" w:hAnsi="Arial" w:cs="Arial"/>
                <w:i/>
                <w:color w:val="000000"/>
              </w:rPr>
            </w:pPr>
          </w:p>
        </w:tc>
        <w:tc>
          <w:tcPr>
            <w:tcW w:w="1748" w:type="dxa"/>
            <w:shd w:val="clear" w:color="auto" w:fill="auto"/>
            <w:noWrap/>
            <w:vAlign w:val="bottom"/>
            <w:hideMark/>
          </w:tcPr>
          <w:p w:rsidR="00EC7A1F" w:rsidRPr="00667FB7" w:rsidRDefault="00EC7A1F" w:rsidP="00760348">
            <w:pPr>
              <w:overflowPunct/>
              <w:autoSpaceDE/>
              <w:autoSpaceDN/>
              <w:adjustRightInd/>
              <w:ind w:left="113" w:right="-85"/>
              <w:jc w:val="right"/>
              <w:textAlignment w:val="auto"/>
              <w:rPr>
                <w:rFonts w:ascii="Arial" w:hAnsi="Arial" w:cs="Arial"/>
                <w:bCs/>
                <w:i/>
                <w:color w:val="000000"/>
              </w:rPr>
            </w:pPr>
            <w:r w:rsidRPr="00667FB7">
              <w:rPr>
                <w:rFonts w:ascii="Arial" w:hAnsi="Arial" w:cs="Arial"/>
                <w:bCs/>
                <w:i/>
                <w:color w:val="000000"/>
              </w:rPr>
              <w:t>Giá trị sổ sách</w:t>
            </w:r>
          </w:p>
          <w:p w:rsidR="00EC7A1F" w:rsidRPr="00667FB7" w:rsidRDefault="00EC7A1F" w:rsidP="00760348">
            <w:pPr>
              <w:pBdr>
                <w:bottom w:val="single" w:sz="4" w:space="1" w:color="auto"/>
              </w:pBdr>
              <w:overflowPunct/>
              <w:autoSpaceDE/>
              <w:autoSpaceDN/>
              <w:adjustRightInd/>
              <w:ind w:left="113" w:right="-85"/>
              <w:jc w:val="right"/>
              <w:textAlignment w:val="auto"/>
              <w:rPr>
                <w:rFonts w:ascii="Arial" w:hAnsi="Arial" w:cs="Arial"/>
                <w:bCs/>
                <w:i/>
                <w:color w:val="000000"/>
              </w:rPr>
            </w:pPr>
            <w:r w:rsidRPr="00667FB7">
              <w:rPr>
                <w:rFonts w:ascii="Arial" w:hAnsi="Arial" w:cs="Arial"/>
                <w:bCs/>
                <w:i/>
                <w:color w:val="000000"/>
              </w:rPr>
              <w:t>VNĐ</w:t>
            </w:r>
          </w:p>
        </w:tc>
        <w:tc>
          <w:tcPr>
            <w:tcW w:w="1748" w:type="dxa"/>
            <w:vAlign w:val="bottom"/>
          </w:tcPr>
          <w:p w:rsidR="00EC7A1F" w:rsidRPr="00667FB7" w:rsidRDefault="00EC7A1F" w:rsidP="00760348">
            <w:pPr>
              <w:overflowPunct/>
              <w:autoSpaceDE/>
              <w:autoSpaceDN/>
              <w:adjustRightInd/>
              <w:ind w:left="113" w:right="-85"/>
              <w:jc w:val="right"/>
              <w:textAlignment w:val="auto"/>
              <w:rPr>
                <w:rFonts w:ascii="Arial" w:hAnsi="Arial" w:cs="Arial"/>
                <w:bCs/>
                <w:i/>
                <w:color w:val="000000"/>
              </w:rPr>
            </w:pPr>
            <w:r w:rsidRPr="00667FB7">
              <w:rPr>
                <w:rFonts w:ascii="Arial" w:hAnsi="Arial" w:cs="Arial"/>
                <w:bCs/>
                <w:i/>
                <w:color w:val="000000"/>
              </w:rPr>
              <w:t xml:space="preserve">Giá trị tài sản </w:t>
            </w:r>
            <w:r w:rsidR="00A801F0">
              <w:rPr>
                <w:rFonts w:ascii="Arial" w:hAnsi="Arial" w:cs="Arial"/>
                <w:bCs/>
                <w:i/>
                <w:color w:val="000000"/>
              </w:rPr>
              <w:t xml:space="preserve">không </w:t>
            </w:r>
            <w:r w:rsidRPr="00667FB7">
              <w:rPr>
                <w:rFonts w:ascii="Arial" w:hAnsi="Arial" w:cs="Arial"/>
                <w:bCs/>
                <w:i/>
                <w:color w:val="000000"/>
              </w:rPr>
              <w:t>có tài sản đảm bảo</w:t>
            </w:r>
          </w:p>
          <w:p w:rsidR="00EC7A1F" w:rsidRPr="00667FB7" w:rsidRDefault="00EC7A1F" w:rsidP="00760348">
            <w:pPr>
              <w:pBdr>
                <w:bottom w:val="single" w:sz="4" w:space="1" w:color="auto"/>
              </w:pBdr>
              <w:overflowPunct/>
              <w:autoSpaceDE/>
              <w:autoSpaceDN/>
              <w:adjustRightInd/>
              <w:ind w:left="113" w:right="-85"/>
              <w:jc w:val="right"/>
              <w:textAlignment w:val="auto"/>
              <w:rPr>
                <w:rFonts w:ascii="Arial" w:hAnsi="Arial" w:cs="Arial"/>
                <w:bCs/>
                <w:i/>
                <w:color w:val="000000"/>
              </w:rPr>
            </w:pPr>
            <w:r w:rsidRPr="00667FB7">
              <w:rPr>
                <w:rFonts w:ascii="Arial" w:hAnsi="Arial" w:cs="Arial"/>
                <w:bCs/>
                <w:i/>
                <w:color w:val="000000"/>
              </w:rPr>
              <w:t xml:space="preserve">VNĐ </w:t>
            </w:r>
          </w:p>
        </w:tc>
        <w:tc>
          <w:tcPr>
            <w:tcW w:w="1749" w:type="dxa"/>
            <w:vAlign w:val="bottom"/>
          </w:tcPr>
          <w:p w:rsidR="00EC7A1F" w:rsidRPr="00667FB7" w:rsidRDefault="00EC7A1F" w:rsidP="00760348">
            <w:pPr>
              <w:pBdr>
                <w:bottom w:val="single" w:sz="4" w:space="1" w:color="auto"/>
              </w:pBdr>
              <w:overflowPunct/>
              <w:autoSpaceDE/>
              <w:autoSpaceDN/>
              <w:adjustRightInd/>
              <w:ind w:left="113" w:right="-85"/>
              <w:jc w:val="right"/>
              <w:textAlignment w:val="auto"/>
              <w:rPr>
                <w:rFonts w:ascii="Arial" w:hAnsi="Arial" w:cs="Arial"/>
                <w:bCs/>
                <w:i/>
                <w:color w:val="000000"/>
              </w:rPr>
            </w:pPr>
            <w:r>
              <w:rPr>
                <w:rFonts w:ascii="Arial" w:hAnsi="Arial" w:cs="Arial"/>
                <w:bCs/>
                <w:i/>
                <w:color w:val="000000"/>
              </w:rPr>
              <w:t xml:space="preserve"> Giá trị rủi ro                    VNĐ</w:t>
            </w:r>
          </w:p>
        </w:tc>
      </w:tr>
      <w:tr w:rsidR="00A801F0" w:rsidRPr="00667FB7" w:rsidTr="00906E8C">
        <w:trPr>
          <w:trHeight w:val="82"/>
        </w:trPr>
        <w:tc>
          <w:tcPr>
            <w:tcW w:w="2978" w:type="dxa"/>
            <w:shd w:val="clear" w:color="auto" w:fill="auto"/>
            <w:noWrap/>
            <w:vAlign w:val="bottom"/>
            <w:hideMark/>
          </w:tcPr>
          <w:p w:rsidR="00A801F0" w:rsidRPr="00EC7A1F" w:rsidRDefault="00FF62F6" w:rsidP="00906E8C">
            <w:pPr>
              <w:pStyle w:val="Default"/>
              <w:keepLines/>
              <w:spacing w:before="120"/>
              <w:ind w:left="-85"/>
              <w:rPr>
                <w:sz w:val="20"/>
                <w:szCs w:val="20"/>
                <w:lang w:val="en-US"/>
              </w:rPr>
            </w:pPr>
            <w:r w:rsidRPr="00EC7A1F">
              <w:rPr>
                <w:sz w:val="20"/>
                <w:szCs w:val="20"/>
                <w:lang w:val="en-US"/>
              </w:rPr>
              <w:t>Khoản phải thu hợp đồng tìm kiếm cơ hội đầu tư</w:t>
            </w:r>
          </w:p>
        </w:tc>
        <w:tc>
          <w:tcPr>
            <w:tcW w:w="1748" w:type="dxa"/>
            <w:shd w:val="clear" w:color="auto" w:fill="auto"/>
            <w:noWrap/>
            <w:vAlign w:val="bottom"/>
          </w:tcPr>
          <w:p w:rsidR="00A801F0" w:rsidRPr="00EC7A1F" w:rsidRDefault="006E46D0" w:rsidP="00760348">
            <w:pPr>
              <w:pBdr>
                <w:bottom w:val="single" w:sz="4" w:space="1" w:color="auto"/>
              </w:pBdr>
              <w:overflowPunct/>
              <w:autoSpaceDE/>
              <w:autoSpaceDN/>
              <w:adjustRightInd/>
              <w:spacing w:before="120"/>
              <w:ind w:left="113" w:right="-85"/>
              <w:jc w:val="right"/>
              <w:textAlignment w:val="auto"/>
              <w:rPr>
                <w:rFonts w:ascii="Arial" w:hAnsi="Arial" w:cs="Arial"/>
                <w:bCs/>
                <w:color w:val="000000"/>
              </w:rPr>
            </w:pPr>
            <w:r w:rsidRPr="006E46D0">
              <w:rPr>
                <w:rFonts w:ascii="Arial" w:hAnsi="Arial" w:cs="Arial"/>
                <w:bCs/>
                <w:color w:val="000000"/>
              </w:rPr>
              <w:t>14.545.496.541</w:t>
            </w:r>
          </w:p>
        </w:tc>
        <w:tc>
          <w:tcPr>
            <w:tcW w:w="1748" w:type="dxa"/>
            <w:shd w:val="clear" w:color="auto" w:fill="auto"/>
            <w:vAlign w:val="bottom"/>
          </w:tcPr>
          <w:p w:rsidR="00A801F0" w:rsidRPr="00EC7A1F" w:rsidRDefault="006E46D0" w:rsidP="00760348">
            <w:pPr>
              <w:pBdr>
                <w:bottom w:val="single" w:sz="4" w:space="1" w:color="auto"/>
              </w:pBdr>
              <w:overflowPunct/>
              <w:autoSpaceDE/>
              <w:autoSpaceDN/>
              <w:adjustRightInd/>
              <w:spacing w:before="120"/>
              <w:ind w:left="113" w:right="-85"/>
              <w:jc w:val="right"/>
              <w:textAlignment w:val="auto"/>
              <w:rPr>
                <w:rFonts w:ascii="Arial" w:hAnsi="Arial" w:cs="Arial"/>
                <w:bCs/>
                <w:color w:val="000000"/>
              </w:rPr>
            </w:pPr>
            <w:r w:rsidRPr="006E46D0">
              <w:rPr>
                <w:rFonts w:ascii="Arial" w:hAnsi="Arial" w:cs="Arial"/>
                <w:bCs/>
                <w:color w:val="000000"/>
              </w:rPr>
              <w:t>14.545.496.541</w:t>
            </w:r>
          </w:p>
        </w:tc>
        <w:tc>
          <w:tcPr>
            <w:tcW w:w="1749" w:type="dxa"/>
            <w:shd w:val="clear" w:color="auto" w:fill="auto"/>
            <w:vAlign w:val="bottom"/>
          </w:tcPr>
          <w:p w:rsidR="00A801F0" w:rsidRPr="00EC7A1F" w:rsidRDefault="006E46D0" w:rsidP="00760348">
            <w:pPr>
              <w:pBdr>
                <w:bottom w:val="single" w:sz="4" w:space="1" w:color="auto"/>
              </w:pBdr>
              <w:overflowPunct/>
              <w:autoSpaceDE/>
              <w:autoSpaceDN/>
              <w:adjustRightInd/>
              <w:spacing w:before="120"/>
              <w:ind w:left="113" w:right="-85"/>
              <w:jc w:val="right"/>
              <w:textAlignment w:val="auto"/>
              <w:rPr>
                <w:rFonts w:ascii="Arial" w:hAnsi="Arial" w:cs="Arial"/>
                <w:bCs/>
                <w:color w:val="000000"/>
              </w:rPr>
            </w:pPr>
            <w:r w:rsidRPr="006E46D0">
              <w:rPr>
                <w:rFonts w:ascii="Arial" w:hAnsi="Arial" w:cs="Arial"/>
                <w:bCs/>
                <w:color w:val="000000"/>
              </w:rPr>
              <w:t>1.163.639.723</w:t>
            </w:r>
          </w:p>
        </w:tc>
      </w:tr>
      <w:tr w:rsidR="00A801F0" w:rsidRPr="00667FB7" w:rsidTr="00D10897">
        <w:trPr>
          <w:trHeight w:val="419"/>
        </w:trPr>
        <w:tc>
          <w:tcPr>
            <w:tcW w:w="2978" w:type="dxa"/>
            <w:shd w:val="clear" w:color="auto" w:fill="auto"/>
            <w:noWrap/>
            <w:vAlign w:val="bottom"/>
            <w:hideMark/>
          </w:tcPr>
          <w:p w:rsidR="00A801F0" w:rsidRPr="00667FB7" w:rsidRDefault="00A801F0" w:rsidP="00A6177C">
            <w:pPr>
              <w:overflowPunct/>
              <w:autoSpaceDE/>
              <w:autoSpaceDN/>
              <w:adjustRightInd/>
              <w:spacing w:before="120"/>
              <w:ind w:left="-85"/>
              <w:jc w:val="right"/>
              <w:textAlignment w:val="auto"/>
              <w:rPr>
                <w:rFonts w:ascii="Arial" w:hAnsi="Arial" w:cs="Arial"/>
                <w:b/>
                <w:bCs/>
                <w:color w:val="000000"/>
              </w:rPr>
            </w:pPr>
          </w:p>
        </w:tc>
        <w:tc>
          <w:tcPr>
            <w:tcW w:w="1748" w:type="dxa"/>
            <w:shd w:val="clear" w:color="auto" w:fill="auto"/>
            <w:noWrap/>
            <w:vAlign w:val="bottom"/>
          </w:tcPr>
          <w:p w:rsidR="00A801F0" w:rsidRPr="00E53161" w:rsidRDefault="006E46D0" w:rsidP="00760348">
            <w:pPr>
              <w:pBdr>
                <w:bottom w:val="double" w:sz="4" w:space="1" w:color="auto"/>
              </w:pBdr>
              <w:overflowPunct/>
              <w:autoSpaceDE/>
              <w:autoSpaceDN/>
              <w:adjustRightInd/>
              <w:spacing w:before="120"/>
              <w:ind w:left="113" w:right="-85"/>
              <w:jc w:val="right"/>
              <w:textAlignment w:val="auto"/>
              <w:rPr>
                <w:rFonts w:ascii="Arial" w:hAnsi="Arial" w:cs="Arial"/>
                <w:b/>
                <w:color w:val="000000"/>
              </w:rPr>
            </w:pPr>
            <w:r w:rsidRPr="006E46D0">
              <w:rPr>
                <w:rFonts w:ascii="Arial" w:hAnsi="Arial" w:cs="Arial"/>
                <w:b/>
                <w:color w:val="000000"/>
              </w:rPr>
              <w:t>14.545.496.541</w:t>
            </w:r>
          </w:p>
        </w:tc>
        <w:tc>
          <w:tcPr>
            <w:tcW w:w="1748" w:type="dxa"/>
            <w:shd w:val="clear" w:color="auto" w:fill="auto"/>
            <w:vAlign w:val="bottom"/>
          </w:tcPr>
          <w:p w:rsidR="00A801F0" w:rsidRPr="00E53161" w:rsidRDefault="006E46D0" w:rsidP="00760348">
            <w:pPr>
              <w:pBdr>
                <w:bottom w:val="double" w:sz="4" w:space="1" w:color="auto"/>
              </w:pBdr>
              <w:overflowPunct/>
              <w:autoSpaceDE/>
              <w:autoSpaceDN/>
              <w:adjustRightInd/>
              <w:spacing w:before="120"/>
              <w:ind w:left="113" w:right="-85"/>
              <w:jc w:val="right"/>
              <w:textAlignment w:val="auto"/>
              <w:rPr>
                <w:rFonts w:ascii="Arial" w:hAnsi="Arial" w:cs="Arial"/>
                <w:b/>
                <w:color w:val="000000"/>
              </w:rPr>
            </w:pPr>
            <w:r w:rsidRPr="006E46D0">
              <w:rPr>
                <w:rFonts w:ascii="Arial" w:hAnsi="Arial" w:cs="Arial"/>
                <w:b/>
                <w:color w:val="000000"/>
              </w:rPr>
              <w:t>14.545.496.541</w:t>
            </w:r>
          </w:p>
        </w:tc>
        <w:tc>
          <w:tcPr>
            <w:tcW w:w="1749" w:type="dxa"/>
            <w:shd w:val="clear" w:color="auto" w:fill="auto"/>
            <w:vAlign w:val="bottom"/>
          </w:tcPr>
          <w:p w:rsidR="00A801F0" w:rsidRPr="00E53161" w:rsidRDefault="006E46D0" w:rsidP="00760348">
            <w:pPr>
              <w:pBdr>
                <w:bottom w:val="double" w:sz="4" w:space="1" w:color="auto"/>
              </w:pBdr>
              <w:overflowPunct/>
              <w:autoSpaceDE/>
              <w:autoSpaceDN/>
              <w:adjustRightInd/>
              <w:spacing w:before="120"/>
              <w:ind w:left="113" w:right="-85"/>
              <w:jc w:val="right"/>
              <w:textAlignment w:val="auto"/>
              <w:rPr>
                <w:rFonts w:ascii="Arial" w:hAnsi="Arial" w:cs="Arial"/>
                <w:b/>
                <w:color w:val="000000"/>
              </w:rPr>
            </w:pPr>
            <w:r w:rsidRPr="006E46D0">
              <w:rPr>
                <w:rFonts w:ascii="Arial" w:hAnsi="Arial" w:cs="Arial"/>
                <w:b/>
                <w:color w:val="000000"/>
              </w:rPr>
              <w:t>1.163.639.723</w:t>
            </w:r>
          </w:p>
        </w:tc>
      </w:tr>
    </w:tbl>
    <w:p w:rsidR="0000346E" w:rsidRPr="00807C32" w:rsidRDefault="0000346E" w:rsidP="00BE6091">
      <w:pPr>
        <w:ind w:left="720" w:hanging="720"/>
        <w:rPr>
          <w:rFonts w:ascii="Arial" w:hAnsi="Arial" w:cs="Arial"/>
          <w:b/>
          <w:color w:val="000000"/>
        </w:rPr>
      </w:pPr>
    </w:p>
    <w:p w:rsidR="003A6475" w:rsidRPr="00807C32" w:rsidRDefault="003A6475" w:rsidP="00807C32">
      <w:pPr>
        <w:pStyle w:val="BodyText"/>
        <w:ind w:left="720" w:hanging="720"/>
        <w:rPr>
          <w:rFonts w:ascii="Arial" w:hAnsi="Arial" w:cs="Arial"/>
          <w:i/>
          <w:color w:val="000000"/>
        </w:rPr>
      </w:pPr>
      <w:r w:rsidRPr="00807C32">
        <w:rPr>
          <w:rFonts w:ascii="Arial" w:hAnsi="Arial" w:cs="Arial"/>
          <w:i/>
        </w:rPr>
        <w:t>5.1.</w:t>
      </w:r>
      <w:r w:rsidR="0011032B">
        <w:rPr>
          <w:rFonts w:ascii="Arial" w:hAnsi="Arial" w:cs="Arial"/>
          <w:i/>
          <w:lang w:val="en-US"/>
        </w:rPr>
        <w:t>2</w:t>
      </w:r>
      <w:r w:rsidRPr="00807C32">
        <w:rPr>
          <w:rFonts w:ascii="Arial" w:hAnsi="Arial" w:cs="Arial"/>
          <w:i/>
        </w:rPr>
        <w:tab/>
        <w:t xml:space="preserve">Hợp đồng cho vay mua ký quỹ (cho khách hàng vay mua chứng khoán)/Các thoả thuận kinh tế có cùng bản chất </w:t>
      </w:r>
    </w:p>
    <w:p w:rsidR="003A6475" w:rsidRPr="00807C32" w:rsidRDefault="003A6475" w:rsidP="003A6475">
      <w:pPr>
        <w:pStyle w:val="BodyText"/>
        <w:ind w:firstLine="720"/>
        <w:rPr>
          <w:rFonts w:ascii="Arial" w:hAnsi="Arial" w:cs="Arial"/>
          <w:color w:val="000000"/>
        </w:rPr>
      </w:pPr>
    </w:p>
    <w:p w:rsidR="003A6475" w:rsidRPr="00807C32" w:rsidRDefault="003A6475" w:rsidP="003A6475">
      <w:pPr>
        <w:pStyle w:val="BodyText"/>
        <w:ind w:left="709" w:firstLine="11"/>
        <w:rPr>
          <w:rFonts w:ascii="Arial" w:hAnsi="Arial" w:cs="Arial"/>
          <w:color w:val="000000"/>
        </w:rPr>
      </w:pPr>
      <w:r w:rsidRPr="00807C32">
        <w:rPr>
          <w:rFonts w:ascii="Arial" w:hAnsi="Arial" w:cs="Arial"/>
          <w:color w:val="000000"/>
          <w:lang w:val="en-US"/>
        </w:rPr>
        <w:t>Giá trị các hợp</w:t>
      </w:r>
      <w:r w:rsidRPr="00807C32">
        <w:rPr>
          <w:rFonts w:ascii="Arial" w:hAnsi="Arial" w:cs="Arial"/>
          <w:color w:val="000000"/>
        </w:rPr>
        <w:t xml:space="preserve"> đồng cho vay mua ký quỹ (cho khách hàng vay mua chứng khoán)/Các thoả</w:t>
      </w:r>
      <w:r w:rsidR="008A59D5">
        <w:rPr>
          <w:rFonts w:ascii="Arial" w:hAnsi="Arial" w:cs="Arial"/>
          <w:color w:val="000000"/>
        </w:rPr>
        <w:t xml:space="preserve"> thuận kinh tế có cùng bản chất</w:t>
      </w:r>
      <w:r w:rsidRPr="00807C32">
        <w:rPr>
          <w:rFonts w:ascii="Arial" w:hAnsi="Arial" w:cs="Arial"/>
          <w:color w:val="000000"/>
          <w:lang w:val="en-US"/>
        </w:rPr>
        <w:t xml:space="preserve"> </w:t>
      </w:r>
      <w:r w:rsidR="008A59D5">
        <w:rPr>
          <w:rFonts w:ascii="Arial" w:hAnsi="Arial" w:cs="Arial"/>
          <w:color w:val="000000"/>
        </w:rPr>
        <w:t>tại ngày</w:t>
      </w:r>
      <w:r w:rsidR="008A59D5">
        <w:rPr>
          <w:rFonts w:ascii="Arial" w:hAnsi="Arial" w:cs="Arial"/>
          <w:color w:val="000000"/>
          <w:lang w:val="en-US"/>
        </w:rPr>
        <w:t xml:space="preserve"> </w:t>
      </w:r>
      <w:r w:rsidR="00696946">
        <w:rPr>
          <w:rFonts w:ascii="Arial" w:hAnsi="Arial" w:cs="Arial"/>
          <w:color w:val="000000"/>
        </w:rPr>
        <w:t>30 tháng 6 năm 2015</w:t>
      </w:r>
      <w:r w:rsidRPr="00807C32">
        <w:rPr>
          <w:rFonts w:ascii="Arial" w:hAnsi="Arial" w:cs="Arial"/>
          <w:color w:val="000000"/>
        </w:rPr>
        <w:t xml:space="preserve"> như sau:</w:t>
      </w:r>
    </w:p>
    <w:p w:rsidR="003A6475" w:rsidRPr="00807C32" w:rsidRDefault="003A6475" w:rsidP="003A6475">
      <w:pPr>
        <w:ind w:left="720" w:hanging="720"/>
        <w:rPr>
          <w:rFonts w:ascii="Arial" w:hAnsi="Arial" w:cs="Arial"/>
          <w:b/>
          <w:color w:val="000000"/>
        </w:rPr>
      </w:pPr>
    </w:p>
    <w:tbl>
      <w:tblPr>
        <w:tblW w:w="8176" w:type="dxa"/>
        <w:tblInd w:w="817" w:type="dxa"/>
        <w:tblLayout w:type="fixed"/>
        <w:tblLook w:val="04A0" w:firstRow="1" w:lastRow="0" w:firstColumn="1" w:lastColumn="0" w:noHBand="0" w:noVBand="1"/>
      </w:tblPr>
      <w:tblGrid>
        <w:gridCol w:w="2990"/>
        <w:gridCol w:w="1729"/>
        <w:gridCol w:w="1729"/>
        <w:gridCol w:w="1728"/>
      </w:tblGrid>
      <w:tr w:rsidR="008E2E17" w:rsidRPr="00807C32" w:rsidTr="00985168">
        <w:trPr>
          <w:trHeight w:val="253"/>
        </w:trPr>
        <w:tc>
          <w:tcPr>
            <w:tcW w:w="1828" w:type="pct"/>
            <w:shd w:val="clear" w:color="auto" w:fill="auto"/>
            <w:noWrap/>
            <w:vAlign w:val="bottom"/>
            <w:hideMark/>
          </w:tcPr>
          <w:p w:rsidR="008E2E17" w:rsidRPr="00807C32" w:rsidRDefault="008E2E17" w:rsidP="00EB53E7">
            <w:pPr>
              <w:overflowPunct/>
              <w:autoSpaceDE/>
              <w:autoSpaceDN/>
              <w:adjustRightInd/>
              <w:ind w:left="-85"/>
              <w:textAlignment w:val="auto"/>
              <w:rPr>
                <w:rFonts w:ascii="Arial" w:eastAsia="Calibri" w:hAnsi="Arial" w:cs="Arial"/>
                <w:i/>
                <w:color w:val="000000"/>
              </w:rPr>
            </w:pPr>
          </w:p>
        </w:tc>
        <w:tc>
          <w:tcPr>
            <w:tcW w:w="1057" w:type="pct"/>
            <w:shd w:val="clear" w:color="auto" w:fill="auto"/>
            <w:noWrap/>
            <w:vAlign w:val="bottom"/>
            <w:hideMark/>
          </w:tcPr>
          <w:p w:rsidR="008E2E17" w:rsidRPr="00807C32" w:rsidRDefault="008E2E17" w:rsidP="00807C32">
            <w:pPr>
              <w:overflowPunct/>
              <w:autoSpaceDE/>
              <w:autoSpaceDN/>
              <w:adjustRightInd/>
              <w:ind w:left="57" w:right="-85"/>
              <w:jc w:val="right"/>
              <w:textAlignment w:val="auto"/>
              <w:rPr>
                <w:rFonts w:ascii="Arial" w:hAnsi="Arial" w:cs="Arial"/>
                <w:bCs/>
                <w:i/>
                <w:color w:val="000000"/>
              </w:rPr>
            </w:pPr>
            <w:r w:rsidRPr="00807C32">
              <w:rPr>
                <w:rFonts w:ascii="Arial" w:hAnsi="Arial" w:cs="Arial"/>
                <w:bCs/>
                <w:i/>
                <w:color w:val="000000"/>
              </w:rPr>
              <w:t>Giá trị sổ sách</w:t>
            </w:r>
          </w:p>
          <w:p w:rsidR="008E2E17" w:rsidRPr="00807C32" w:rsidRDefault="008E2E17" w:rsidP="00807C32">
            <w:pPr>
              <w:pBdr>
                <w:bottom w:val="single" w:sz="4" w:space="1" w:color="auto"/>
              </w:pBdr>
              <w:overflowPunct/>
              <w:autoSpaceDE/>
              <w:autoSpaceDN/>
              <w:adjustRightInd/>
              <w:ind w:left="57" w:right="-85"/>
              <w:jc w:val="right"/>
              <w:textAlignment w:val="auto"/>
              <w:rPr>
                <w:rFonts w:ascii="Arial" w:hAnsi="Arial" w:cs="Arial"/>
                <w:bCs/>
                <w:i/>
                <w:color w:val="000000"/>
              </w:rPr>
            </w:pPr>
            <w:r w:rsidRPr="00807C32">
              <w:rPr>
                <w:rFonts w:ascii="Arial" w:hAnsi="Arial" w:cs="Arial"/>
                <w:bCs/>
                <w:i/>
                <w:color w:val="000000"/>
              </w:rPr>
              <w:t>VNĐ</w:t>
            </w:r>
          </w:p>
        </w:tc>
        <w:tc>
          <w:tcPr>
            <w:tcW w:w="1057" w:type="pct"/>
            <w:vAlign w:val="bottom"/>
          </w:tcPr>
          <w:p w:rsidR="008E2E17" w:rsidRPr="00807C32" w:rsidRDefault="008E2E17" w:rsidP="00807C32">
            <w:pPr>
              <w:overflowPunct/>
              <w:autoSpaceDE/>
              <w:autoSpaceDN/>
              <w:adjustRightInd/>
              <w:ind w:left="57" w:right="-85"/>
              <w:jc w:val="right"/>
              <w:textAlignment w:val="auto"/>
              <w:rPr>
                <w:rFonts w:ascii="Arial" w:hAnsi="Arial" w:cs="Arial"/>
                <w:bCs/>
                <w:i/>
                <w:color w:val="000000"/>
              </w:rPr>
            </w:pPr>
            <w:r w:rsidRPr="00807C32">
              <w:rPr>
                <w:rFonts w:ascii="Arial" w:hAnsi="Arial" w:cs="Arial"/>
                <w:bCs/>
                <w:i/>
                <w:color w:val="000000"/>
              </w:rPr>
              <w:t>Giá trị tài sản được chấp nhận</w:t>
            </w:r>
          </w:p>
          <w:p w:rsidR="008E2E17" w:rsidRPr="00807C32" w:rsidRDefault="008E2E17" w:rsidP="00807C32">
            <w:pPr>
              <w:pBdr>
                <w:bottom w:val="single" w:sz="4" w:space="1" w:color="auto"/>
              </w:pBdr>
              <w:overflowPunct/>
              <w:autoSpaceDE/>
              <w:autoSpaceDN/>
              <w:adjustRightInd/>
              <w:ind w:left="57" w:right="-85"/>
              <w:jc w:val="right"/>
              <w:textAlignment w:val="auto"/>
              <w:rPr>
                <w:rFonts w:ascii="Arial" w:hAnsi="Arial" w:cs="Arial"/>
                <w:bCs/>
                <w:i/>
                <w:color w:val="000000"/>
              </w:rPr>
            </w:pPr>
            <w:r w:rsidRPr="00807C32">
              <w:rPr>
                <w:rFonts w:ascii="Arial" w:hAnsi="Arial" w:cs="Arial"/>
                <w:bCs/>
                <w:i/>
                <w:color w:val="000000"/>
              </w:rPr>
              <w:t xml:space="preserve">VNĐ </w:t>
            </w:r>
          </w:p>
        </w:tc>
        <w:tc>
          <w:tcPr>
            <w:tcW w:w="1057" w:type="pct"/>
            <w:vAlign w:val="bottom"/>
          </w:tcPr>
          <w:p w:rsidR="008E2E17" w:rsidRPr="00807C32" w:rsidRDefault="008E2E17" w:rsidP="00807C32">
            <w:pPr>
              <w:pBdr>
                <w:bottom w:val="single" w:sz="4" w:space="1" w:color="auto"/>
              </w:pBdr>
              <w:overflowPunct/>
              <w:autoSpaceDE/>
              <w:autoSpaceDN/>
              <w:adjustRightInd/>
              <w:ind w:left="57" w:right="-85"/>
              <w:jc w:val="right"/>
              <w:textAlignment w:val="auto"/>
              <w:rPr>
                <w:rFonts w:ascii="Arial" w:hAnsi="Arial" w:cs="Arial"/>
                <w:bCs/>
                <w:i/>
                <w:color w:val="000000"/>
              </w:rPr>
            </w:pPr>
            <w:r w:rsidRPr="00807C32">
              <w:rPr>
                <w:rFonts w:ascii="Arial" w:hAnsi="Arial" w:cs="Arial"/>
                <w:bCs/>
                <w:i/>
                <w:color w:val="000000"/>
              </w:rPr>
              <w:t xml:space="preserve"> Giá trị rủi ro                    VNĐ</w:t>
            </w:r>
          </w:p>
        </w:tc>
      </w:tr>
      <w:tr w:rsidR="008E2E17" w:rsidRPr="00807C32" w:rsidTr="00985168">
        <w:trPr>
          <w:trHeight w:val="67"/>
        </w:trPr>
        <w:tc>
          <w:tcPr>
            <w:tcW w:w="1828" w:type="pct"/>
            <w:shd w:val="clear" w:color="auto" w:fill="auto"/>
            <w:noWrap/>
            <w:vAlign w:val="center"/>
            <w:hideMark/>
          </w:tcPr>
          <w:p w:rsidR="008E2E17" w:rsidRPr="00807C32" w:rsidRDefault="008E2E17" w:rsidP="002A6FB3">
            <w:pPr>
              <w:pStyle w:val="Default"/>
              <w:keepLines/>
              <w:spacing w:before="120"/>
              <w:ind w:left="-85"/>
              <w:rPr>
                <w:sz w:val="20"/>
                <w:szCs w:val="20"/>
                <w:lang w:val="en-US"/>
              </w:rPr>
            </w:pPr>
            <w:r w:rsidRPr="00807C32">
              <w:rPr>
                <w:sz w:val="20"/>
                <w:szCs w:val="20"/>
                <w:lang w:val="en-US"/>
              </w:rPr>
              <w:t xml:space="preserve">Các khoản phải thu từ các hợp đồng hỗ trợ giao dịch </w:t>
            </w:r>
          </w:p>
        </w:tc>
        <w:tc>
          <w:tcPr>
            <w:tcW w:w="1057" w:type="pct"/>
            <w:shd w:val="clear" w:color="auto" w:fill="auto"/>
            <w:noWrap/>
            <w:vAlign w:val="bottom"/>
          </w:tcPr>
          <w:p w:rsidR="008E2E17" w:rsidRPr="00807C32" w:rsidRDefault="001C3E28" w:rsidP="00807C32">
            <w:pPr>
              <w:pBdr>
                <w:bottom w:val="single" w:sz="4" w:space="1" w:color="auto"/>
              </w:pBdr>
              <w:overflowPunct/>
              <w:autoSpaceDE/>
              <w:autoSpaceDN/>
              <w:adjustRightInd/>
              <w:spacing w:before="120"/>
              <w:ind w:left="57" w:right="-85"/>
              <w:jc w:val="right"/>
              <w:textAlignment w:val="auto"/>
              <w:rPr>
                <w:rFonts w:ascii="Arial" w:hAnsi="Arial" w:cs="Arial"/>
                <w:bCs/>
                <w:color w:val="000000"/>
              </w:rPr>
            </w:pPr>
            <w:r w:rsidRPr="001C3E28">
              <w:rPr>
                <w:rFonts w:ascii="Arial" w:hAnsi="Arial" w:cs="Arial"/>
                <w:bCs/>
                <w:color w:val="000000"/>
              </w:rPr>
              <w:t>173.322.183.122</w:t>
            </w:r>
          </w:p>
        </w:tc>
        <w:tc>
          <w:tcPr>
            <w:tcW w:w="1057" w:type="pct"/>
            <w:vAlign w:val="bottom"/>
          </w:tcPr>
          <w:p w:rsidR="008E2E17" w:rsidRPr="00807C32" w:rsidRDefault="00327AB1" w:rsidP="00807C32">
            <w:pPr>
              <w:pBdr>
                <w:bottom w:val="single" w:sz="4" w:space="1" w:color="auto"/>
              </w:pBdr>
              <w:overflowPunct/>
              <w:autoSpaceDE/>
              <w:autoSpaceDN/>
              <w:adjustRightInd/>
              <w:spacing w:before="120"/>
              <w:ind w:left="57" w:right="-85"/>
              <w:jc w:val="right"/>
              <w:textAlignment w:val="auto"/>
              <w:rPr>
                <w:rFonts w:ascii="Arial" w:hAnsi="Arial" w:cs="Arial"/>
                <w:bCs/>
                <w:color w:val="000000"/>
              </w:rPr>
            </w:pPr>
            <w:r w:rsidRPr="00327AB1">
              <w:rPr>
                <w:rFonts w:ascii="Arial" w:hAnsi="Arial" w:cs="Arial"/>
                <w:bCs/>
                <w:color w:val="000000"/>
              </w:rPr>
              <w:t xml:space="preserve">-   </w:t>
            </w:r>
          </w:p>
        </w:tc>
        <w:tc>
          <w:tcPr>
            <w:tcW w:w="1057" w:type="pct"/>
            <w:shd w:val="clear" w:color="auto" w:fill="auto"/>
            <w:vAlign w:val="bottom"/>
          </w:tcPr>
          <w:p w:rsidR="008E2E17" w:rsidRPr="00807C32" w:rsidRDefault="001C3E28" w:rsidP="00807C32">
            <w:pPr>
              <w:pBdr>
                <w:bottom w:val="single" w:sz="4" w:space="1" w:color="auto"/>
              </w:pBdr>
              <w:overflowPunct/>
              <w:autoSpaceDE/>
              <w:autoSpaceDN/>
              <w:adjustRightInd/>
              <w:spacing w:before="120"/>
              <w:ind w:left="57" w:right="-85"/>
              <w:jc w:val="right"/>
              <w:textAlignment w:val="auto"/>
              <w:rPr>
                <w:rFonts w:ascii="Arial" w:hAnsi="Arial" w:cs="Arial"/>
                <w:bCs/>
                <w:color w:val="000000"/>
              </w:rPr>
            </w:pPr>
            <w:r w:rsidRPr="001C3E28">
              <w:rPr>
                <w:rFonts w:ascii="Arial" w:hAnsi="Arial" w:cs="Arial"/>
                <w:bCs/>
                <w:color w:val="000000"/>
              </w:rPr>
              <w:t>13.865.774.650</w:t>
            </w:r>
          </w:p>
        </w:tc>
      </w:tr>
      <w:tr w:rsidR="008E2E17" w:rsidRPr="00807C32" w:rsidTr="00985168">
        <w:trPr>
          <w:trHeight w:val="80"/>
        </w:trPr>
        <w:tc>
          <w:tcPr>
            <w:tcW w:w="1828" w:type="pct"/>
            <w:shd w:val="clear" w:color="auto" w:fill="auto"/>
            <w:noWrap/>
            <w:vAlign w:val="bottom"/>
            <w:hideMark/>
          </w:tcPr>
          <w:p w:rsidR="008E2E17" w:rsidRPr="00807C32" w:rsidRDefault="008E2E17" w:rsidP="00EB53E7">
            <w:pPr>
              <w:overflowPunct/>
              <w:autoSpaceDE/>
              <w:autoSpaceDN/>
              <w:adjustRightInd/>
              <w:spacing w:before="120"/>
              <w:ind w:left="-85"/>
              <w:jc w:val="right"/>
              <w:textAlignment w:val="auto"/>
              <w:rPr>
                <w:rFonts w:ascii="Arial" w:hAnsi="Arial" w:cs="Arial"/>
                <w:b/>
                <w:bCs/>
                <w:color w:val="000000"/>
              </w:rPr>
            </w:pPr>
          </w:p>
        </w:tc>
        <w:tc>
          <w:tcPr>
            <w:tcW w:w="1057" w:type="pct"/>
            <w:shd w:val="clear" w:color="auto" w:fill="auto"/>
            <w:noWrap/>
            <w:vAlign w:val="bottom"/>
          </w:tcPr>
          <w:p w:rsidR="008E2E17" w:rsidRPr="00807C32" w:rsidRDefault="001C3E28" w:rsidP="00807C32">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1C3E28">
              <w:rPr>
                <w:rFonts w:ascii="Arial" w:hAnsi="Arial" w:cs="Arial"/>
                <w:b/>
                <w:color w:val="000000"/>
              </w:rPr>
              <w:t>173.322.183.122</w:t>
            </w:r>
          </w:p>
        </w:tc>
        <w:tc>
          <w:tcPr>
            <w:tcW w:w="1057" w:type="pct"/>
            <w:vAlign w:val="bottom"/>
          </w:tcPr>
          <w:p w:rsidR="008E2E17" w:rsidRPr="00807C32" w:rsidRDefault="00327AB1" w:rsidP="00807C32">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327AB1">
              <w:rPr>
                <w:rFonts w:ascii="Arial" w:hAnsi="Arial" w:cs="Arial"/>
                <w:b/>
                <w:color w:val="000000"/>
              </w:rPr>
              <w:t xml:space="preserve">-   </w:t>
            </w:r>
          </w:p>
        </w:tc>
        <w:tc>
          <w:tcPr>
            <w:tcW w:w="1057" w:type="pct"/>
            <w:shd w:val="clear" w:color="auto" w:fill="auto"/>
            <w:vAlign w:val="bottom"/>
          </w:tcPr>
          <w:p w:rsidR="008E2E17" w:rsidRPr="00807C32" w:rsidRDefault="001C3E28" w:rsidP="00807C32">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1C3E28">
              <w:rPr>
                <w:rFonts w:ascii="Arial" w:hAnsi="Arial" w:cs="Arial"/>
                <w:b/>
                <w:color w:val="000000"/>
              </w:rPr>
              <w:t>13.865.774.650</w:t>
            </w:r>
          </w:p>
        </w:tc>
      </w:tr>
    </w:tbl>
    <w:p w:rsidR="00807C32" w:rsidRDefault="00807C32" w:rsidP="00A801F0">
      <w:pPr>
        <w:ind w:left="720" w:hanging="720"/>
        <w:rPr>
          <w:rFonts w:ascii="Arial" w:hAnsi="Arial" w:cs="Arial"/>
          <w:b/>
          <w:i/>
          <w:color w:val="000000"/>
        </w:rPr>
      </w:pPr>
    </w:p>
    <w:p w:rsidR="00A801F0" w:rsidRPr="00807C32" w:rsidRDefault="00A801F0" w:rsidP="00A801F0">
      <w:pPr>
        <w:ind w:left="720" w:hanging="720"/>
        <w:rPr>
          <w:rFonts w:ascii="Arial" w:hAnsi="Arial" w:cs="Arial"/>
          <w:b/>
          <w:i/>
        </w:rPr>
      </w:pPr>
      <w:r w:rsidRPr="00807C32">
        <w:rPr>
          <w:rFonts w:ascii="Arial" w:hAnsi="Arial" w:cs="Arial"/>
          <w:b/>
          <w:i/>
          <w:color w:val="000000"/>
        </w:rPr>
        <w:t>5.2</w:t>
      </w:r>
      <w:r w:rsidRPr="00807C32">
        <w:rPr>
          <w:rFonts w:ascii="Arial" w:hAnsi="Arial" w:cs="Arial"/>
          <w:b/>
          <w:i/>
          <w:color w:val="000000"/>
        </w:rPr>
        <w:tab/>
      </w:r>
      <w:r w:rsidRPr="00807C32">
        <w:rPr>
          <w:rFonts w:ascii="Arial" w:hAnsi="Arial" w:cs="Arial"/>
          <w:b/>
          <w:i/>
        </w:rPr>
        <w:t>Rủi ro quá thời hạn thanh toán</w:t>
      </w:r>
    </w:p>
    <w:p w:rsidR="00A801F0" w:rsidRPr="00807C32" w:rsidRDefault="00A801F0" w:rsidP="00A801F0">
      <w:pPr>
        <w:pStyle w:val="BodyTextIndent"/>
        <w:ind w:left="720" w:hanging="720"/>
        <w:rPr>
          <w:rFonts w:ascii="Arial" w:hAnsi="Arial" w:cs="Arial"/>
          <w:b/>
        </w:rPr>
      </w:pPr>
    </w:p>
    <w:p w:rsidR="00A801F0" w:rsidRPr="00807C32" w:rsidRDefault="00A801F0" w:rsidP="00A801F0">
      <w:pPr>
        <w:pStyle w:val="BodyTextIndent"/>
        <w:ind w:left="720"/>
        <w:rPr>
          <w:rFonts w:ascii="Arial" w:hAnsi="Arial" w:cs="Arial"/>
          <w:color w:val="000000"/>
        </w:rPr>
      </w:pPr>
      <w:r w:rsidRPr="00807C32">
        <w:rPr>
          <w:rFonts w:ascii="Arial" w:hAnsi="Arial" w:cs="Arial"/>
          <w:color w:val="000000"/>
        </w:rPr>
        <w:t>Giá trị rủi ro thanh toán của các khoản mục đã quá thời hạn thanh toán được xác định như sau:</w:t>
      </w:r>
    </w:p>
    <w:p w:rsidR="00A801F0" w:rsidRPr="00807C32" w:rsidRDefault="00A801F0" w:rsidP="00A801F0">
      <w:pPr>
        <w:pStyle w:val="BodyTextIndent"/>
        <w:ind w:left="720"/>
        <w:rPr>
          <w:rFonts w:ascii="Arial" w:hAnsi="Arial" w:cs="Arial"/>
          <w:color w:val="000000"/>
        </w:rPr>
      </w:pPr>
    </w:p>
    <w:tbl>
      <w:tblPr>
        <w:tblW w:w="817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360"/>
        <w:gridCol w:w="840"/>
        <w:gridCol w:w="1707"/>
        <w:gridCol w:w="1723"/>
      </w:tblGrid>
      <w:tr w:rsidR="00A801F0" w:rsidRPr="00807C32" w:rsidTr="00760348">
        <w:trPr>
          <w:trHeight w:val="20"/>
        </w:trPr>
        <w:tc>
          <w:tcPr>
            <w:tcW w:w="546" w:type="dxa"/>
            <w:tcBorders>
              <w:top w:val="nil"/>
              <w:left w:val="nil"/>
              <w:bottom w:val="nil"/>
              <w:right w:val="nil"/>
            </w:tcBorders>
            <w:vAlign w:val="bottom"/>
          </w:tcPr>
          <w:p w:rsidR="00A801F0" w:rsidRPr="00807C32" w:rsidRDefault="00A801F0" w:rsidP="00E15A94">
            <w:pPr>
              <w:pBdr>
                <w:bottom w:val="single" w:sz="4" w:space="1" w:color="auto"/>
              </w:pBdr>
              <w:ind w:left="-57" w:right="-57"/>
              <w:jc w:val="center"/>
              <w:rPr>
                <w:rFonts w:ascii="Arial" w:hAnsi="Arial" w:cs="Arial"/>
                <w:i/>
              </w:rPr>
            </w:pPr>
            <w:r w:rsidRPr="00807C32">
              <w:rPr>
                <w:rFonts w:ascii="Arial" w:hAnsi="Arial" w:cs="Arial"/>
                <w:i/>
              </w:rPr>
              <w:t>STT</w:t>
            </w:r>
          </w:p>
        </w:tc>
        <w:tc>
          <w:tcPr>
            <w:tcW w:w="3360" w:type="dxa"/>
            <w:tcBorders>
              <w:top w:val="nil"/>
              <w:left w:val="nil"/>
              <w:bottom w:val="nil"/>
              <w:right w:val="nil"/>
            </w:tcBorders>
            <w:vAlign w:val="bottom"/>
          </w:tcPr>
          <w:p w:rsidR="00A801F0" w:rsidRPr="00807C32" w:rsidRDefault="00A801F0" w:rsidP="00E15A94">
            <w:pPr>
              <w:pBdr>
                <w:bottom w:val="single" w:sz="4" w:space="1" w:color="auto"/>
              </w:pBdr>
              <w:rPr>
                <w:rFonts w:ascii="Arial" w:hAnsi="Arial" w:cs="Arial"/>
                <w:i/>
              </w:rPr>
            </w:pPr>
            <w:r w:rsidRPr="00807C32">
              <w:rPr>
                <w:rFonts w:ascii="Arial" w:hAnsi="Arial" w:cs="Arial"/>
                <w:i/>
              </w:rPr>
              <w:t>Thời gian quá hạn</w:t>
            </w:r>
          </w:p>
        </w:tc>
        <w:tc>
          <w:tcPr>
            <w:tcW w:w="840" w:type="dxa"/>
            <w:tcBorders>
              <w:top w:val="nil"/>
              <w:left w:val="nil"/>
              <w:bottom w:val="nil"/>
              <w:right w:val="nil"/>
            </w:tcBorders>
            <w:vAlign w:val="bottom"/>
          </w:tcPr>
          <w:p w:rsidR="00A801F0" w:rsidRPr="00807C32" w:rsidRDefault="00A801F0" w:rsidP="00E15A94">
            <w:pPr>
              <w:ind w:right="-85"/>
              <w:jc w:val="center"/>
              <w:rPr>
                <w:rFonts w:ascii="Arial" w:hAnsi="Arial" w:cs="Arial"/>
                <w:i/>
              </w:rPr>
            </w:pPr>
            <w:r w:rsidRPr="00807C32">
              <w:rPr>
                <w:rFonts w:ascii="Arial" w:hAnsi="Arial" w:cs="Arial"/>
                <w:i/>
              </w:rPr>
              <w:t>Hệ số rủi ro</w:t>
            </w:r>
          </w:p>
          <w:p w:rsidR="00A801F0" w:rsidRPr="00807C32" w:rsidRDefault="00A801F0" w:rsidP="00E15A94">
            <w:pPr>
              <w:pBdr>
                <w:bottom w:val="single" w:sz="4" w:space="1" w:color="auto"/>
              </w:pBdr>
              <w:ind w:right="-85"/>
              <w:jc w:val="center"/>
              <w:rPr>
                <w:rFonts w:ascii="Arial" w:hAnsi="Arial" w:cs="Arial"/>
                <w:i/>
              </w:rPr>
            </w:pPr>
            <w:r w:rsidRPr="00807C32">
              <w:rPr>
                <w:rFonts w:ascii="Arial" w:hAnsi="Arial" w:cs="Arial"/>
                <w:i/>
              </w:rPr>
              <w:t>(%)</w:t>
            </w:r>
          </w:p>
        </w:tc>
        <w:tc>
          <w:tcPr>
            <w:tcW w:w="1707" w:type="dxa"/>
            <w:tcBorders>
              <w:top w:val="nil"/>
              <w:left w:val="nil"/>
              <w:bottom w:val="nil"/>
              <w:right w:val="nil"/>
            </w:tcBorders>
            <w:vAlign w:val="bottom"/>
          </w:tcPr>
          <w:p w:rsidR="00A801F0" w:rsidRPr="00807C32" w:rsidRDefault="00A801F0" w:rsidP="00E15A94">
            <w:pPr>
              <w:ind w:right="-85"/>
              <w:jc w:val="right"/>
              <w:rPr>
                <w:rFonts w:ascii="Arial" w:hAnsi="Arial" w:cs="Arial"/>
                <w:i/>
              </w:rPr>
            </w:pPr>
            <w:r w:rsidRPr="00807C32">
              <w:rPr>
                <w:rFonts w:ascii="Arial" w:hAnsi="Arial" w:cs="Arial"/>
                <w:i/>
              </w:rPr>
              <w:t>Quy mô rủi ro</w:t>
            </w:r>
          </w:p>
          <w:p w:rsidR="00A801F0" w:rsidRPr="00807C32" w:rsidRDefault="00A801F0" w:rsidP="00E15A94">
            <w:pPr>
              <w:pBdr>
                <w:bottom w:val="single" w:sz="4" w:space="1" w:color="auto"/>
              </w:pBdr>
              <w:ind w:right="-85"/>
              <w:jc w:val="right"/>
              <w:rPr>
                <w:rFonts w:ascii="Arial" w:hAnsi="Arial" w:cs="Arial"/>
                <w:i/>
              </w:rPr>
            </w:pPr>
            <w:r w:rsidRPr="00807C32">
              <w:rPr>
                <w:rFonts w:ascii="Arial" w:hAnsi="Arial" w:cs="Arial"/>
                <w:i/>
              </w:rPr>
              <w:t>(VNĐ)</w:t>
            </w:r>
          </w:p>
        </w:tc>
        <w:tc>
          <w:tcPr>
            <w:tcW w:w="1723" w:type="dxa"/>
            <w:tcBorders>
              <w:top w:val="nil"/>
              <w:left w:val="nil"/>
              <w:bottom w:val="nil"/>
              <w:right w:val="nil"/>
            </w:tcBorders>
            <w:vAlign w:val="bottom"/>
          </w:tcPr>
          <w:p w:rsidR="00A801F0" w:rsidRPr="00807C32" w:rsidRDefault="00A801F0" w:rsidP="00760348">
            <w:pPr>
              <w:pBdr>
                <w:bottom w:val="single" w:sz="4" w:space="1" w:color="auto"/>
              </w:pBdr>
              <w:ind w:left="57" w:right="-85"/>
              <w:jc w:val="right"/>
              <w:rPr>
                <w:rFonts w:ascii="Arial" w:hAnsi="Arial" w:cs="Arial"/>
                <w:i/>
              </w:rPr>
            </w:pPr>
            <w:r w:rsidRPr="00807C32">
              <w:rPr>
                <w:rFonts w:ascii="Arial" w:hAnsi="Arial" w:cs="Arial"/>
                <w:i/>
              </w:rPr>
              <w:t>Giá trị rủi ro</w:t>
            </w:r>
          </w:p>
          <w:p w:rsidR="00A801F0" w:rsidRPr="00807C32" w:rsidRDefault="00A801F0" w:rsidP="00760348">
            <w:pPr>
              <w:pBdr>
                <w:bottom w:val="single" w:sz="4" w:space="1" w:color="auto"/>
              </w:pBdr>
              <w:ind w:left="57" w:right="-85"/>
              <w:jc w:val="right"/>
              <w:rPr>
                <w:rFonts w:ascii="Arial" w:hAnsi="Arial" w:cs="Arial"/>
                <w:i/>
              </w:rPr>
            </w:pPr>
            <w:r w:rsidRPr="00807C32">
              <w:rPr>
                <w:rFonts w:ascii="Arial" w:hAnsi="Arial" w:cs="Arial"/>
                <w:i/>
              </w:rPr>
              <w:t>(VNĐ)</w:t>
            </w:r>
          </w:p>
        </w:tc>
      </w:tr>
      <w:tr w:rsidR="00A801F0" w:rsidRPr="00807C32" w:rsidTr="00760348">
        <w:trPr>
          <w:trHeight w:val="20"/>
        </w:trPr>
        <w:tc>
          <w:tcPr>
            <w:tcW w:w="546" w:type="dxa"/>
            <w:tcBorders>
              <w:top w:val="nil"/>
              <w:left w:val="nil"/>
              <w:bottom w:val="nil"/>
              <w:right w:val="nil"/>
            </w:tcBorders>
          </w:tcPr>
          <w:p w:rsidR="00A801F0" w:rsidRPr="00807C32" w:rsidRDefault="00A801F0" w:rsidP="00E15A94">
            <w:pPr>
              <w:spacing w:before="120"/>
              <w:ind w:left="-57" w:right="-57"/>
              <w:jc w:val="center"/>
              <w:rPr>
                <w:rFonts w:ascii="Arial" w:hAnsi="Arial" w:cs="Arial"/>
              </w:rPr>
            </w:pPr>
            <w:r w:rsidRPr="00807C32">
              <w:rPr>
                <w:rFonts w:ascii="Arial" w:hAnsi="Arial" w:cs="Arial"/>
              </w:rPr>
              <w:t>1.</w:t>
            </w:r>
          </w:p>
        </w:tc>
        <w:tc>
          <w:tcPr>
            <w:tcW w:w="3360" w:type="dxa"/>
            <w:tcBorders>
              <w:top w:val="nil"/>
              <w:left w:val="nil"/>
              <w:bottom w:val="nil"/>
              <w:right w:val="nil"/>
            </w:tcBorders>
            <w:vAlign w:val="center"/>
          </w:tcPr>
          <w:p w:rsidR="00A801F0" w:rsidRPr="00807C32" w:rsidRDefault="00A801F0" w:rsidP="00E15A94">
            <w:pPr>
              <w:spacing w:before="120"/>
              <w:rPr>
                <w:rFonts w:ascii="Arial" w:hAnsi="Arial" w:cs="Arial"/>
              </w:rPr>
            </w:pPr>
            <w:r w:rsidRPr="00807C32">
              <w:rPr>
                <w:rFonts w:ascii="Arial" w:hAnsi="Arial" w:cs="Arial"/>
              </w:rPr>
              <w:t>0-15 ngày sau thời hạn thanh toán, chuyển giao chứng khoán</w:t>
            </w:r>
          </w:p>
        </w:tc>
        <w:tc>
          <w:tcPr>
            <w:tcW w:w="840" w:type="dxa"/>
            <w:tcBorders>
              <w:top w:val="nil"/>
              <w:left w:val="nil"/>
              <w:bottom w:val="nil"/>
              <w:right w:val="nil"/>
            </w:tcBorders>
            <w:vAlign w:val="bottom"/>
          </w:tcPr>
          <w:p w:rsidR="00A801F0" w:rsidRPr="00807C32" w:rsidRDefault="00A801F0" w:rsidP="00E15A94">
            <w:pPr>
              <w:spacing w:before="120"/>
              <w:ind w:right="-85"/>
              <w:jc w:val="center"/>
              <w:rPr>
                <w:rFonts w:ascii="Arial" w:hAnsi="Arial" w:cs="Arial"/>
              </w:rPr>
            </w:pPr>
            <w:r w:rsidRPr="00807C32">
              <w:rPr>
                <w:rFonts w:ascii="Arial" w:hAnsi="Arial" w:cs="Arial"/>
              </w:rPr>
              <w:t>16</w:t>
            </w:r>
          </w:p>
        </w:tc>
        <w:tc>
          <w:tcPr>
            <w:tcW w:w="1707" w:type="dxa"/>
            <w:tcBorders>
              <w:top w:val="nil"/>
              <w:left w:val="nil"/>
              <w:bottom w:val="nil"/>
              <w:right w:val="nil"/>
            </w:tcBorders>
            <w:vAlign w:val="bottom"/>
          </w:tcPr>
          <w:p w:rsidR="00A801F0" w:rsidRPr="00807C32" w:rsidRDefault="00106E67" w:rsidP="00E15A94">
            <w:pPr>
              <w:ind w:right="-85"/>
              <w:jc w:val="right"/>
              <w:rPr>
                <w:rFonts w:ascii="Arial" w:hAnsi="Arial" w:cs="Arial"/>
              </w:rPr>
            </w:pPr>
            <w:r w:rsidRPr="00106E67">
              <w:rPr>
                <w:rFonts w:ascii="Arial" w:hAnsi="Arial" w:cs="Arial"/>
              </w:rPr>
              <w:t xml:space="preserve">-   </w:t>
            </w:r>
          </w:p>
        </w:tc>
        <w:tc>
          <w:tcPr>
            <w:tcW w:w="1723" w:type="dxa"/>
            <w:tcBorders>
              <w:top w:val="nil"/>
              <w:left w:val="nil"/>
              <w:bottom w:val="nil"/>
              <w:right w:val="nil"/>
            </w:tcBorders>
            <w:vAlign w:val="bottom"/>
          </w:tcPr>
          <w:p w:rsidR="00A801F0" w:rsidRPr="00807C32" w:rsidRDefault="00106E67" w:rsidP="00760348">
            <w:pPr>
              <w:ind w:left="57" w:right="-85"/>
              <w:jc w:val="right"/>
              <w:rPr>
                <w:rFonts w:ascii="Arial" w:hAnsi="Arial" w:cs="Arial"/>
              </w:rPr>
            </w:pPr>
            <w:r w:rsidRPr="00106E67">
              <w:rPr>
                <w:rFonts w:ascii="Arial" w:hAnsi="Arial" w:cs="Arial"/>
              </w:rPr>
              <w:t xml:space="preserve">-   </w:t>
            </w:r>
          </w:p>
        </w:tc>
      </w:tr>
      <w:tr w:rsidR="00A801F0" w:rsidRPr="00807C32" w:rsidTr="00760348">
        <w:trPr>
          <w:trHeight w:val="80"/>
        </w:trPr>
        <w:tc>
          <w:tcPr>
            <w:tcW w:w="546" w:type="dxa"/>
            <w:tcBorders>
              <w:top w:val="nil"/>
              <w:left w:val="nil"/>
              <w:bottom w:val="nil"/>
              <w:right w:val="nil"/>
            </w:tcBorders>
          </w:tcPr>
          <w:p w:rsidR="00A801F0" w:rsidRPr="00807C32" w:rsidRDefault="00A801F0" w:rsidP="00E15A94">
            <w:pPr>
              <w:ind w:left="-57" w:right="-57"/>
              <w:jc w:val="center"/>
              <w:rPr>
                <w:rFonts w:ascii="Arial" w:hAnsi="Arial" w:cs="Arial"/>
              </w:rPr>
            </w:pPr>
            <w:r w:rsidRPr="00807C32">
              <w:rPr>
                <w:rFonts w:ascii="Arial" w:hAnsi="Arial" w:cs="Arial"/>
              </w:rPr>
              <w:t>2.</w:t>
            </w:r>
          </w:p>
        </w:tc>
        <w:tc>
          <w:tcPr>
            <w:tcW w:w="3360" w:type="dxa"/>
            <w:tcBorders>
              <w:top w:val="nil"/>
              <w:left w:val="nil"/>
              <w:bottom w:val="nil"/>
              <w:right w:val="nil"/>
            </w:tcBorders>
            <w:vAlign w:val="center"/>
          </w:tcPr>
          <w:p w:rsidR="00A801F0" w:rsidRPr="00807C32" w:rsidRDefault="00A801F0" w:rsidP="00E15A94">
            <w:pPr>
              <w:rPr>
                <w:rFonts w:ascii="Arial" w:hAnsi="Arial" w:cs="Arial"/>
              </w:rPr>
            </w:pPr>
            <w:r w:rsidRPr="00807C32">
              <w:rPr>
                <w:rFonts w:ascii="Arial" w:hAnsi="Arial" w:cs="Arial"/>
              </w:rPr>
              <w:t>16 – 30 ngày sau thời hạn thanh toán, chuyển giao chứng khoán</w:t>
            </w:r>
          </w:p>
        </w:tc>
        <w:tc>
          <w:tcPr>
            <w:tcW w:w="840" w:type="dxa"/>
            <w:tcBorders>
              <w:top w:val="nil"/>
              <w:left w:val="nil"/>
              <w:bottom w:val="nil"/>
              <w:right w:val="nil"/>
            </w:tcBorders>
            <w:vAlign w:val="bottom"/>
          </w:tcPr>
          <w:p w:rsidR="00A801F0" w:rsidRPr="00807C32" w:rsidRDefault="00A801F0" w:rsidP="00E15A94">
            <w:pPr>
              <w:ind w:right="-85"/>
              <w:jc w:val="center"/>
              <w:rPr>
                <w:rFonts w:ascii="Arial" w:hAnsi="Arial" w:cs="Arial"/>
              </w:rPr>
            </w:pPr>
            <w:r w:rsidRPr="00807C32">
              <w:rPr>
                <w:rFonts w:ascii="Arial" w:hAnsi="Arial" w:cs="Arial"/>
              </w:rPr>
              <w:t>32</w:t>
            </w:r>
          </w:p>
        </w:tc>
        <w:tc>
          <w:tcPr>
            <w:tcW w:w="1707" w:type="dxa"/>
            <w:tcBorders>
              <w:top w:val="nil"/>
              <w:left w:val="nil"/>
              <w:bottom w:val="nil"/>
              <w:right w:val="nil"/>
            </w:tcBorders>
            <w:vAlign w:val="bottom"/>
          </w:tcPr>
          <w:p w:rsidR="00A801F0" w:rsidRPr="00807C32" w:rsidRDefault="00A801F0" w:rsidP="00E15A94">
            <w:pPr>
              <w:ind w:right="-85"/>
              <w:jc w:val="right"/>
              <w:rPr>
                <w:rFonts w:ascii="Arial" w:hAnsi="Arial" w:cs="Arial"/>
              </w:rPr>
            </w:pPr>
            <w:r w:rsidRPr="00807C32">
              <w:rPr>
                <w:rFonts w:ascii="Arial" w:hAnsi="Arial" w:cs="Arial"/>
              </w:rPr>
              <w:t xml:space="preserve">-   </w:t>
            </w:r>
          </w:p>
        </w:tc>
        <w:tc>
          <w:tcPr>
            <w:tcW w:w="1723" w:type="dxa"/>
            <w:tcBorders>
              <w:top w:val="nil"/>
              <w:left w:val="nil"/>
              <w:bottom w:val="nil"/>
              <w:right w:val="nil"/>
            </w:tcBorders>
            <w:vAlign w:val="bottom"/>
          </w:tcPr>
          <w:p w:rsidR="00A801F0" w:rsidRPr="00807C32" w:rsidRDefault="00A801F0" w:rsidP="00760348">
            <w:pPr>
              <w:ind w:left="57" w:right="-85"/>
              <w:jc w:val="right"/>
              <w:rPr>
                <w:rFonts w:ascii="Arial" w:hAnsi="Arial" w:cs="Arial"/>
              </w:rPr>
            </w:pPr>
            <w:r w:rsidRPr="00807C32">
              <w:rPr>
                <w:rFonts w:ascii="Arial" w:hAnsi="Arial" w:cs="Arial"/>
              </w:rPr>
              <w:t xml:space="preserve">-   </w:t>
            </w:r>
          </w:p>
        </w:tc>
      </w:tr>
      <w:tr w:rsidR="00A801F0" w:rsidRPr="00807C32" w:rsidTr="00760348">
        <w:trPr>
          <w:trHeight w:val="20"/>
        </w:trPr>
        <w:tc>
          <w:tcPr>
            <w:tcW w:w="546" w:type="dxa"/>
            <w:tcBorders>
              <w:top w:val="nil"/>
              <w:left w:val="nil"/>
              <w:bottom w:val="nil"/>
              <w:right w:val="nil"/>
            </w:tcBorders>
          </w:tcPr>
          <w:p w:rsidR="00A801F0" w:rsidRPr="00807C32" w:rsidRDefault="00A801F0" w:rsidP="00E15A94">
            <w:pPr>
              <w:ind w:left="-57" w:right="-57"/>
              <w:jc w:val="center"/>
              <w:rPr>
                <w:rFonts w:ascii="Arial" w:hAnsi="Arial" w:cs="Arial"/>
              </w:rPr>
            </w:pPr>
            <w:r w:rsidRPr="00807C32">
              <w:rPr>
                <w:rFonts w:ascii="Arial" w:hAnsi="Arial" w:cs="Arial"/>
              </w:rPr>
              <w:t>3.</w:t>
            </w:r>
          </w:p>
        </w:tc>
        <w:tc>
          <w:tcPr>
            <w:tcW w:w="3360" w:type="dxa"/>
            <w:tcBorders>
              <w:top w:val="nil"/>
              <w:left w:val="nil"/>
              <w:bottom w:val="nil"/>
              <w:right w:val="nil"/>
            </w:tcBorders>
            <w:vAlign w:val="center"/>
          </w:tcPr>
          <w:p w:rsidR="00A801F0" w:rsidRPr="00807C32" w:rsidRDefault="00A801F0" w:rsidP="00E15A94">
            <w:pPr>
              <w:rPr>
                <w:rFonts w:ascii="Arial" w:hAnsi="Arial" w:cs="Arial"/>
              </w:rPr>
            </w:pPr>
            <w:r w:rsidRPr="00807C32">
              <w:rPr>
                <w:rFonts w:ascii="Arial" w:hAnsi="Arial" w:cs="Arial"/>
              </w:rPr>
              <w:t>31 – 60 ngày sau thời hạn thanh toán, chuyển giao chứng khoán</w:t>
            </w:r>
          </w:p>
        </w:tc>
        <w:tc>
          <w:tcPr>
            <w:tcW w:w="840" w:type="dxa"/>
            <w:tcBorders>
              <w:top w:val="nil"/>
              <w:left w:val="nil"/>
              <w:bottom w:val="nil"/>
              <w:right w:val="nil"/>
            </w:tcBorders>
            <w:vAlign w:val="bottom"/>
          </w:tcPr>
          <w:p w:rsidR="00A801F0" w:rsidRPr="00807C32" w:rsidRDefault="00A801F0" w:rsidP="00E15A94">
            <w:pPr>
              <w:ind w:right="-85"/>
              <w:jc w:val="center"/>
              <w:rPr>
                <w:rFonts w:ascii="Arial" w:hAnsi="Arial" w:cs="Arial"/>
              </w:rPr>
            </w:pPr>
            <w:r w:rsidRPr="00807C32">
              <w:rPr>
                <w:rFonts w:ascii="Arial" w:hAnsi="Arial" w:cs="Arial"/>
              </w:rPr>
              <w:t>48</w:t>
            </w:r>
          </w:p>
        </w:tc>
        <w:tc>
          <w:tcPr>
            <w:tcW w:w="1707" w:type="dxa"/>
            <w:tcBorders>
              <w:top w:val="nil"/>
              <w:left w:val="nil"/>
              <w:bottom w:val="nil"/>
              <w:right w:val="nil"/>
            </w:tcBorders>
            <w:vAlign w:val="bottom"/>
          </w:tcPr>
          <w:p w:rsidR="00A801F0" w:rsidRPr="00807C32" w:rsidRDefault="00A801F0" w:rsidP="00E15A94">
            <w:pPr>
              <w:ind w:right="-85"/>
              <w:jc w:val="right"/>
              <w:rPr>
                <w:rFonts w:ascii="Arial" w:hAnsi="Arial" w:cs="Arial"/>
              </w:rPr>
            </w:pPr>
            <w:r w:rsidRPr="00807C32">
              <w:rPr>
                <w:rFonts w:ascii="Arial" w:hAnsi="Arial" w:cs="Arial"/>
              </w:rPr>
              <w:t>-</w:t>
            </w:r>
          </w:p>
        </w:tc>
        <w:tc>
          <w:tcPr>
            <w:tcW w:w="1723" w:type="dxa"/>
            <w:tcBorders>
              <w:top w:val="nil"/>
              <w:left w:val="nil"/>
              <w:bottom w:val="nil"/>
              <w:right w:val="nil"/>
            </w:tcBorders>
            <w:vAlign w:val="bottom"/>
          </w:tcPr>
          <w:p w:rsidR="00A801F0" w:rsidRPr="00807C32" w:rsidRDefault="00A801F0" w:rsidP="00760348">
            <w:pPr>
              <w:ind w:left="57" w:right="-85"/>
              <w:jc w:val="right"/>
              <w:rPr>
                <w:rFonts w:ascii="Arial" w:hAnsi="Arial" w:cs="Arial"/>
              </w:rPr>
            </w:pPr>
            <w:r w:rsidRPr="00807C32">
              <w:rPr>
                <w:rFonts w:ascii="Arial" w:hAnsi="Arial" w:cs="Arial"/>
              </w:rPr>
              <w:t>-</w:t>
            </w:r>
          </w:p>
        </w:tc>
      </w:tr>
      <w:tr w:rsidR="00A801F0" w:rsidRPr="00807C32" w:rsidTr="00760348">
        <w:trPr>
          <w:trHeight w:val="20"/>
        </w:trPr>
        <w:tc>
          <w:tcPr>
            <w:tcW w:w="546" w:type="dxa"/>
            <w:tcBorders>
              <w:top w:val="nil"/>
              <w:left w:val="nil"/>
              <w:bottom w:val="nil"/>
              <w:right w:val="nil"/>
            </w:tcBorders>
          </w:tcPr>
          <w:p w:rsidR="00A801F0" w:rsidRPr="00807C32" w:rsidRDefault="00A801F0" w:rsidP="00E15A94">
            <w:pPr>
              <w:ind w:left="-57" w:right="-57"/>
              <w:jc w:val="center"/>
              <w:rPr>
                <w:rFonts w:ascii="Arial" w:hAnsi="Arial" w:cs="Arial"/>
              </w:rPr>
            </w:pPr>
            <w:r w:rsidRPr="00807C32">
              <w:rPr>
                <w:rFonts w:ascii="Arial" w:hAnsi="Arial" w:cs="Arial"/>
              </w:rPr>
              <w:t>4.</w:t>
            </w:r>
          </w:p>
        </w:tc>
        <w:tc>
          <w:tcPr>
            <w:tcW w:w="3360" w:type="dxa"/>
            <w:tcBorders>
              <w:top w:val="nil"/>
              <w:left w:val="nil"/>
              <w:bottom w:val="nil"/>
              <w:right w:val="nil"/>
            </w:tcBorders>
            <w:vAlign w:val="center"/>
          </w:tcPr>
          <w:p w:rsidR="00A801F0" w:rsidRPr="00807C32" w:rsidRDefault="00A801F0" w:rsidP="00E15A94">
            <w:pPr>
              <w:rPr>
                <w:rFonts w:ascii="Arial" w:hAnsi="Arial" w:cs="Arial"/>
              </w:rPr>
            </w:pPr>
            <w:r w:rsidRPr="00807C32">
              <w:rPr>
                <w:rFonts w:ascii="Arial" w:hAnsi="Arial" w:cs="Arial"/>
              </w:rPr>
              <w:t>Từ 60 ngày trở đi</w:t>
            </w:r>
          </w:p>
        </w:tc>
        <w:tc>
          <w:tcPr>
            <w:tcW w:w="840" w:type="dxa"/>
            <w:tcBorders>
              <w:top w:val="nil"/>
              <w:left w:val="nil"/>
              <w:bottom w:val="nil"/>
              <w:right w:val="nil"/>
            </w:tcBorders>
            <w:vAlign w:val="bottom"/>
          </w:tcPr>
          <w:p w:rsidR="00A801F0" w:rsidRPr="00807C32" w:rsidRDefault="00A801F0" w:rsidP="00E15A94">
            <w:pPr>
              <w:ind w:right="-85"/>
              <w:jc w:val="center"/>
              <w:rPr>
                <w:rFonts w:ascii="Arial" w:hAnsi="Arial" w:cs="Arial"/>
              </w:rPr>
            </w:pPr>
            <w:r w:rsidRPr="00807C32">
              <w:rPr>
                <w:rFonts w:ascii="Arial" w:hAnsi="Arial" w:cs="Arial"/>
              </w:rPr>
              <w:t>100</w:t>
            </w:r>
          </w:p>
        </w:tc>
        <w:tc>
          <w:tcPr>
            <w:tcW w:w="1707" w:type="dxa"/>
            <w:tcBorders>
              <w:top w:val="nil"/>
              <w:left w:val="nil"/>
              <w:bottom w:val="nil"/>
              <w:right w:val="nil"/>
            </w:tcBorders>
            <w:vAlign w:val="bottom"/>
          </w:tcPr>
          <w:p w:rsidR="00A801F0" w:rsidRPr="00807C32" w:rsidRDefault="00BD0BC4" w:rsidP="00E15A94">
            <w:pPr>
              <w:ind w:right="-85"/>
              <w:jc w:val="right"/>
              <w:rPr>
                <w:rFonts w:ascii="Arial" w:hAnsi="Arial" w:cs="Arial"/>
              </w:rPr>
            </w:pPr>
            <w:r w:rsidRPr="00BD0BC4">
              <w:rPr>
                <w:rFonts w:ascii="Arial" w:hAnsi="Arial" w:cs="Arial"/>
              </w:rPr>
              <w:t>44.416.224.323</w:t>
            </w:r>
          </w:p>
        </w:tc>
        <w:tc>
          <w:tcPr>
            <w:tcW w:w="1723" w:type="dxa"/>
            <w:tcBorders>
              <w:top w:val="nil"/>
              <w:left w:val="nil"/>
              <w:bottom w:val="nil"/>
              <w:right w:val="nil"/>
            </w:tcBorders>
            <w:vAlign w:val="bottom"/>
          </w:tcPr>
          <w:p w:rsidR="00A801F0" w:rsidRPr="00807C32" w:rsidRDefault="00BD0BC4" w:rsidP="00760348">
            <w:pPr>
              <w:pBdr>
                <w:bottom w:val="single" w:sz="4" w:space="1" w:color="auto"/>
              </w:pBdr>
              <w:ind w:left="57" w:right="-85"/>
              <w:jc w:val="right"/>
              <w:rPr>
                <w:rFonts w:ascii="Arial" w:hAnsi="Arial" w:cs="Arial"/>
              </w:rPr>
            </w:pPr>
            <w:r w:rsidRPr="00BD0BC4">
              <w:rPr>
                <w:rFonts w:ascii="Arial" w:hAnsi="Arial" w:cs="Arial"/>
              </w:rPr>
              <w:t>44.416.224.323</w:t>
            </w:r>
          </w:p>
        </w:tc>
      </w:tr>
      <w:tr w:rsidR="00A801F0" w:rsidRPr="00807C32" w:rsidTr="00760348">
        <w:trPr>
          <w:trHeight w:val="20"/>
        </w:trPr>
        <w:tc>
          <w:tcPr>
            <w:tcW w:w="3906" w:type="dxa"/>
            <w:gridSpan w:val="2"/>
            <w:tcBorders>
              <w:top w:val="nil"/>
              <w:left w:val="nil"/>
              <w:bottom w:val="nil"/>
              <w:right w:val="nil"/>
            </w:tcBorders>
            <w:vAlign w:val="bottom"/>
          </w:tcPr>
          <w:p w:rsidR="00A801F0" w:rsidRPr="00807C32" w:rsidRDefault="00A801F0" w:rsidP="00807C32">
            <w:pPr>
              <w:spacing w:before="120"/>
              <w:ind w:left="-85"/>
              <w:rPr>
                <w:rFonts w:ascii="Arial" w:hAnsi="Arial" w:cs="Arial"/>
                <w:b/>
              </w:rPr>
            </w:pPr>
            <w:r w:rsidRPr="00807C32">
              <w:rPr>
                <w:rFonts w:ascii="Arial" w:hAnsi="Arial" w:cs="Arial"/>
                <w:b/>
              </w:rPr>
              <w:t>TỔNG RỦI RO QUÁ HẠN THANH TOÁN</w:t>
            </w:r>
          </w:p>
        </w:tc>
        <w:tc>
          <w:tcPr>
            <w:tcW w:w="840" w:type="dxa"/>
            <w:tcBorders>
              <w:top w:val="nil"/>
              <w:left w:val="nil"/>
              <w:bottom w:val="nil"/>
              <w:right w:val="nil"/>
            </w:tcBorders>
            <w:vAlign w:val="center"/>
          </w:tcPr>
          <w:p w:rsidR="00A801F0" w:rsidRPr="00807C32" w:rsidRDefault="00A801F0" w:rsidP="00807C32">
            <w:pPr>
              <w:spacing w:before="120"/>
              <w:ind w:right="-85"/>
              <w:jc w:val="right"/>
              <w:rPr>
                <w:rFonts w:ascii="Arial" w:hAnsi="Arial" w:cs="Arial"/>
                <w:b/>
              </w:rPr>
            </w:pPr>
          </w:p>
        </w:tc>
        <w:tc>
          <w:tcPr>
            <w:tcW w:w="1707" w:type="dxa"/>
            <w:tcBorders>
              <w:top w:val="nil"/>
              <w:left w:val="nil"/>
              <w:bottom w:val="nil"/>
              <w:right w:val="nil"/>
            </w:tcBorders>
            <w:vAlign w:val="center"/>
          </w:tcPr>
          <w:p w:rsidR="00A801F0" w:rsidRPr="00807C32" w:rsidRDefault="00A801F0" w:rsidP="00807C32">
            <w:pPr>
              <w:spacing w:before="120"/>
              <w:ind w:right="-85"/>
              <w:jc w:val="right"/>
              <w:rPr>
                <w:rFonts w:ascii="Arial" w:hAnsi="Arial" w:cs="Arial"/>
                <w:b/>
              </w:rPr>
            </w:pPr>
          </w:p>
        </w:tc>
        <w:tc>
          <w:tcPr>
            <w:tcW w:w="1723" w:type="dxa"/>
            <w:tcBorders>
              <w:top w:val="nil"/>
              <w:left w:val="nil"/>
              <w:bottom w:val="nil"/>
              <w:right w:val="nil"/>
            </w:tcBorders>
            <w:vAlign w:val="center"/>
          </w:tcPr>
          <w:p w:rsidR="00A801F0" w:rsidRPr="00807C32" w:rsidRDefault="00106E67" w:rsidP="00760348">
            <w:pPr>
              <w:pBdr>
                <w:bottom w:val="double" w:sz="4" w:space="1" w:color="auto"/>
              </w:pBdr>
              <w:spacing w:before="120"/>
              <w:ind w:left="57" w:right="-85"/>
              <w:jc w:val="right"/>
              <w:rPr>
                <w:rFonts w:ascii="Arial" w:hAnsi="Arial" w:cs="Arial"/>
                <w:b/>
              </w:rPr>
            </w:pPr>
            <w:r w:rsidRPr="00106E67">
              <w:rPr>
                <w:rFonts w:ascii="Arial" w:hAnsi="Arial" w:cs="Arial"/>
                <w:b/>
              </w:rPr>
              <w:t>44.416.224.323</w:t>
            </w:r>
          </w:p>
        </w:tc>
      </w:tr>
    </w:tbl>
    <w:p w:rsidR="00807C32" w:rsidRPr="00807C32" w:rsidRDefault="00807C32" w:rsidP="00A801F0">
      <w:pPr>
        <w:pStyle w:val="BodyTextIndent"/>
        <w:ind w:left="720"/>
        <w:rPr>
          <w:rFonts w:ascii="Arial" w:hAnsi="Arial" w:cs="Arial"/>
          <w:color w:val="000000"/>
          <w:lang w:val="en-US"/>
        </w:rPr>
      </w:pPr>
    </w:p>
    <w:p w:rsidR="00760348" w:rsidRDefault="00760348">
      <w:pPr>
        <w:overflowPunct/>
        <w:autoSpaceDE/>
        <w:autoSpaceDN/>
        <w:adjustRightInd/>
        <w:textAlignment w:val="auto"/>
        <w:rPr>
          <w:rFonts w:ascii="Arial" w:hAnsi="Arial" w:cs="Arial"/>
          <w:b/>
          <w:i/>
        </w:rPr>
      </w:pPr>
      <w:r>
        <w:rPr>
          <w:rFonts w:ascii="Arial" w:hAnsi="Arial" w:cs="Arial"/>
          <w:b/>
          <w:i/>
        </w:rPr>
        <w:br w:type="page"/>
      </w:r>
    </w:p>
    <w:p w:rsidR="00760348" w:rsidRPr="00807C32" w:rsidRDefault="00760348" w:rsidP="00760348">
      <w:pPr>
        <w:ind w:left="720" w:hanging="720"/>
        <w:rPr>
          <w:rFonts w:ascii="Arial" w:hAnsi="Arial" w:cs="Arial"/>
          <w:b/>
        </w:rPr>
      </w:pPr>
      <w:r w:rsidRPr="00807C32">
        <w:rPr>
          <w:rFonts w:ascii="Arial" w:hAnsi="Arial" w:cs="Arial"/>
          <w:b/>
          <w:color w:val="000000"/>
        </w:rPr>
        <w:lastRenderedPageBreak/>
        <w:t>5.</w:t>
      </w:r>
      <w:r w:rsidRPr="00807C32">
        <w:rPr>
          <w:rFonts w:ascii="Arial" w:hAnsi="Arial" w:cs="Arial"/>
          <w:b/>
          <w:color w:val="000000"/>
        </w:rPr>
        <w:tab/>
      </w:r>
      <w:r w:rsidRPr="00807C32">
        <w:rPr>
          <w:rFonts w:ascii="Arial" w:hAnsi="Arial" w:cs="Arial"/>
          <w:b/>
        </w:rPr>
        <w:t xml:space="preserve">GIÁ TRỊ RỦI RO THANH TOÁN </w:t>
      </w:r>
      <w:r w:rsidRPr="00807C32">
        <w:rPr>
          <w:rFonts w:ascii="Arial" w:hAnsi="Arial" w:cs="Arial"/>
        </w:rPr>
        <w:t xml:space="preserve">(tiếp </w:t>
      </w:r>
      <w:proofErr w:type="gramStart"/>
      <w:r w:rsidRPr="00807C32">
        <w:rPr>
          <w:rFonts w:ascii="Arial" w:hAnsi="Arial" w:cs="Arial"/>
        </w:rPr>
        <w:t>theo</w:t>
      </w:r>
      <w:proofErr w:type="gramEnd"/>
      <w:r w:rsidRPr="00807C32">
        <w:rPr>
          <w:rFonts w:ascii="Arial" w:hAnsi="Arial" w:cs="Arial"/>
        </w:rPr>
        <w:t>)</w:t>
      </w:r>
    </w:p>
    <w:p w:rsidR="00760348" w:rsidRDefault="00760348" w:rsidP="00F16F9B">
      <w:pPr>
        <w:rPr>
          <w:rFonts w:ascii="Arial" w:hAnsi="Arial" w:cs="Arial"/>
          <w:b/>
          <w:i/>
        </w:rPr>
      </w:pPr>
    </w:p>
    <w:p w:rsidR="00A801F0" w:rsidRPr="0077043B" w:rsidRDefault="00A801F0" w:rsidP="00F16F9B">
      <w:pPr>
        <w:rPr>
          <w:rFonts w:ascii="Arial" w:hAnsi="Arial" w:cs="Arial"/>
          <w:b/>
          <w:i/>
        </w:rPr>
      </w:pPr>
      <w:r w:rsidRPr="0077043B">
        <w:rPr>
          <w:rFonts w:ascii="Arial" w:hAnsi="Arial" w:cs="Arial"/>
          <w:b/>
          <w:i/>
        </w:rPr>
        <w:t>5.</w:t>
      </w:r>
      <w:r w:rsidR="0010320B">
        <w:rPr>
          <w:rFonts w:ascii="Arial" w:hAnsi="Arial" w:cs="Arial"/>
          <w:b/>
          <w:i/>
        </w:rPr>
        <w:t>3</w:t>
      </w:r>
      <w:r w:rsidRPr="0077043B">
        <w:rPr>
          <w:rFonts w:ascii="Arial" w:hAnsi="Arial" w:cs="Arial"/>
          <w:b/>
          <w:i/>
        </w:rPr>
        <w:tab/>
        <w:t xml:space="preserve">Rủi ro </w:t>
      </w:r>
      <w:r>
        <w:rPr>
          <w:rFonts w:ascii="Arial" w:hAnsi="Arial" w:cs="Arial"/>
          <w:b/>
          <w:i/>
        </w:rPr>
        <w:t>tăng thêm</w:t>
      </w:r>
      <w:r w:rsidRPr="0077043B">
        <w:rPr>
          <w:rFonts w:ascii="Arial" w:hAnsi="Arial" w:cs="Arial"/>
          <w:b/>
          <w:i/>
        </w:rPr>
        <w:t xml:space="preserve"> </w:t>
      </w:r>
    </w:p>
    <w:p w:rsidR="00A801F0" w:rsidRPr="00B60487" w:rsidRDefault="00A801F0" w:rsidP="00A801F0">
      <w:pPr>
        <w:ind w:firstLine="720"/>
        <w:rPr>
          <w:sz w:val="16"/>
          <w:szCs w:val="16"/>
        </w:rPr>
      </w:pPr>
    </w:p>
    <w:p w:rsidR="00A801F0" w:rsidRDefault="00A801F0" w:rsidP="00A801F0">
      <w:pPr>
        <w:ind w:left="720"/>
        <w:jc w:val="both"/>
        <w:rPr>
          <w:rFonts w:ascii="Arial" w:hAnsi="Arial" w:cs="Arial"/>
          <w:color w:val="000000"/>
        </w:rPr>
      </w:pPr>
      <w:r w:rsidRPr="00200812">
        <w:rPr>
          <w:rFonts w:ascii="Arial" w:hAnsi="Arial" w:cs="Arial"/>
          <w:color w:val="000000"/>
        </w:rPr>
        <w:t xml:space="preserve">Giá trị rủi ro thanh toán được điều chỉnh tăng thêm </w:t>
      </w:r>
      <w:r w:rsidR="00425237">
        <w:rPr>
          <w:rFonts w:ascii="Arial" w:hAnsi="Arial" w:cs="Arial"/>
          <w:color w:val="000000"/>
        </w:rPr>
        <w:t xml:space="preserve">do các khoản phải </w:t>
      </w:r>
      <w:proofErr w:type="gramStart"/>
      <w:r w:rsidR="00425237">
        <w:rPr>
          <w:rFonts w:ascii="Arial" w:hAnsi="Arial" w:cs="Arial"/>
          <w:color w:val="000000"/>
        </w:rPr>
        <w:t>thu</w:t>
      </w:r>
      <w:proofErr w:type="gramEnd"/>
      <w:r w:rsidR="00425237">
        <w:rPr>
          <w:rFonts w:ascii="Arial" w:hAnsi="Arial" w:cs="Arial"/>
          <w:color w:val="000000"/>
        </w:rPr>
        <w:t xml:space="preserve"> chiếm trên 10% Vốn chủ sở hữu của Công ty, chi tiết </w:t>
      </w:r>
      <w:r>
        <w:rPr>
          <w:rFonts w:ascii="Arial" w:hAnsi="Arial" w:cs="Arial"/>
          <w:color w:val="000000"/>
        </w:rPr>
        <w:t>như sau:</w:t>
      </w:r>
    </w:p>
    <w:p w:rsidR="00A801F0" w:rsidRDefault="00A801F0" w:rsidP="00E95E2A">
      <w:pPr>
        <w:ind w:left="720" w:hanging="720"/>
        <w:rPr>
          <w:rFonts w:ascii="Arial" w:hAnsi="Arial" w:cs="Arial"/>
          <w:b/>
          <w:color w:val="000000"/>
        </w:rPr>
      </w:pPr>
    </w:p>
    <w:tbl>
      <w:tblPr>
        <w:tblW w:w="8191" w:type="dxa"/>
        <w:tblInd w:w="817" w:type="dxa"/>
        <w:tblLayout w:type="fixed"/>
        <w:tblLook w:val="04A0" w:firstRow="1" w:lastRow="0" w:firstColumn="1" w:lastColumn="0" w:noHBand="0" w:noVBand="1"/>
      </w:tblPr>
      <w:tblGrid>
        <w:gridCol w:w="3505"/>
        <w:gridCol w:w="1748"/>
        <w:gridCol w:w="1247"/>
        <w:gridCol w:w="1691"/>
      </w:tblGrid>
      <w:tr w:rsidR="002A6FB3" w:rsidRPr="00667FB7" w:rsidTr="00985168">
        <w:trPr>
          <w:trHeight w:val="303"/>
        </w:trPr>
        <w:tc>
          <w:tcPr>
            <w:tcW w:w="2140" w:type="pct"/>
            <w:shd w:val="clear" w:color="auto" w:fill="auto"/>
            <w:noWrap/>
            <w:vAlign w:val="bottom"/>
            <w:hideMark/>
          </w:tcPr>
          <w:p w:rsidR="002A6FB3" w:rsidRPr="00667FB7" w:rsidRDefault="002A6FB3" w:rsidP="00F16F9B">
            <w:pPr>
              <w:overflowPunct/>
              <w:autoSpaceDE/>
              <w:autoSpaceDN/>
              <w:adjustRightInd/>
              <w:ind w:left="-85"/>
              <w:textAlignment w:val="auto"/>
              <w:rPr>
                <w:rFonts w:ascii="Arial" w:eastAsia="Calibri" w:hAnsi="Arial" w:cs="Arial"/>
                <w:i/>
                <w:color w:val="000000"/>
              </w:rPr>
            </w:pPr>
          </w:p>
        </w:tc>
        <w:tc>
          <w:tcPr>
            <w:tcW w:w="1067" w:type="pct"/>
            <w:vAlign w:val="bottom"/>
          </w:tcPr>
          <w:p w:rsidR="002A6FB3" w:rsidRDefault="002A6FB3" w:rsidP="00FC6B72">
            <w:pPr>
              <w:pBdr>
                <w:bottom w:val="single" w:sz="4" w:space="1" w:color="auto"/>
              </w:pBdr>
              <w:overflowPunct/>
              <w:autoSpaceDE/>
              <w:autoSpaceDN/>
              <w:adjustRightInd/>
              <w:ind w:left="57" w:right="-85"/>
              <w:jc w:val="right"/>
              <w:textAlignment w:val="auto"/>
              <w:rPr>
                <w:rFonts w:ascii="Arial" w:hAnsi="Arial" w:cs="Arial"/>
                <w:bCs/>
                <w:i/>
                <w:color w:val="000000"/>
              </w:rPr>
            </w:pPr>
            <w:r>
              <w:rPr>
                <w:rFonts w:ascii="Arial" w:hAnsi="Arial" w:cs="Arial"/>
                <w:bCs/>
                <w:i/>
                <w:color w:val="000000"/>
              </w:rPr>
              <w:t>Giá trị rủi ro   VNĐ</w:t>
            </w:r>
          </w:p>
        </w:tc>
        <w:tc>
          <w:tcPr>
            <w:tcW w:w="761" w:type="pct"/>
            <w:vAlign w:val="bottom"/>
          </w:tcPr>
          <w:p w:rsidR="002A6FB3" w:rsidRDefault="002A6FB3" w:rsidP="00760348">
            <w:pPr>
              <w:pBdr>
                <w:bottom w:val="single" w:sz="4" w:space="1" w:color="auto"/>
              </w:pBdr>
              <w:overflowPunct/>
              <w:autoSpaceDE/>
              <w:autoSpaceDN/>
              <w:adjustRightInd/>
              <w:ind w:left="57" w:right="-85"/>
              <w:jc w:val="right"/>
              <w:textAlignment w:val="auto"/>
              <w:rPr>
                <w:rFonts w:ascii="Arial" w:hAnsi="Arial" w:cs="Arial"/>
                <w:bCs/>
                <w:i/>
                <w:color w:val="000000"/>
              </w:rPr>
            </w:pPr>
            <w:r>
              <w:rPr>
                <w:rFonts w:ascii="Arial" w:hAnsi="Arial" w:cs="Arial"/>
                <w:bCs/>
                <w:i/>
                <w:color w:val="000000"/>
              </w:rPr>
              <w:t>Hệ số rủi ro tăng thêm                    %</w:t>
            </w:r>
          </w:p>
        </w:tc>
        <w:tc>
          <w:tcPr>
            <w:tcW w:w="1032" w:type="pct"/>
            <w:vAlign w:val="bottom"/>
          </w:tcPr>
          <w:p w:rsidR="00FC6B72" w:rsidRDefault="002A6FB3" w:rsidP="00760348">
            <w:pPr>
              <w:pBdr>
                <w:bottom w:val="single" w:sz="4" w:space="1" w:color="auto"/>
              </w:pBdr>
              <w:overflowPunct/>
              <w:autoSpaceDE/>
              <w:autoSpaceDN/>
              <w:adjustRightInd/>
              <w:ind w:left="57" w:right="-85"/>
              <w:jc w:val="right"/>
              <w:textAlignment w:val="auto"/>
              <w:rPr>
                <w:rFonts w:ascii="Arial" w:hAnsi="Arial" w:cs="Arial"/>
                <w:bCs/>
                <w:i/>
                <w:color w:val="000000"/>
              </w:rPr>
            </w:pPr>
            <w:r>
              <w:rPr>
                <w:rFonts w:ascii="Arial" w:hAnsi="Arial" w:cs="Arial"/>
                <w:bCs/>
                <w:i/>
                <w:color w:val="000000"/>
              </w:rPr>
              <w:t>Giá trị rủi ro</w:t>
            </w:r>
          </w:p>
          <w:p w:rsidR="002A6FB3" w:rsidRDefault="002A6FB3" w:rsidP="00760348">
            <w:pPr>
              <w:pBdr>
                <w:bottom w:val="single" w:sz="4" w:space="1" w:color="auto"/>
              </w:pBdr>
              <w:overflowPunct/>
              <w:autoSpaceDE/>
              <w:autoSpaceDN/>
              <w:adjustRightInd/>
              <w:ind w:left="57" w:right="-85"/>
              <w:jc w:val="right"/>
              <w:textAlignment w:val="auto"/>
              <w:rPr>
                <w:rFonts w:ascii="Arial" w:hAnsi="Arial" w:cs="Arial"/>
                <w:bCs/>
                <w:i/>
                <w:color w:val="000000"/>
              </w:rPr>
            </w:pPr>
            <w:r>
              <w:rPr>
                <w:rFonts w:ascii="Arial" w:hAnsi="Arial" w:cs="Arial"/>
                <w:bCs/>
                <w:i/>
                <w:color w:val="000000"/>
              </w:rPr>
              <w:t xml:space="preserve"> tăng thêm                    VNĐ</w:t>
            </w:r>
          </w:p>
        </w:tc>
      </w:tr>
      <w:tr w:rsidR="002A6FB3" w:rsidRPr="00667FB7" w:rsidTr="00985168">
        <w:trPr>
          <w:trHeight w:val="81"/>
        </w:trPr>
        <w:tc>
          <w:tcPr>
            <w:tcW w:w="2140" w:type="pct"/>
            <w:shd w:val="clear" w:color="auto" w:fill="auto"/>
            <w:noWrap/>
            <w:vAlign w:val="center"/>
          </w:tcPr>
          <w:p w:rsidR="002A6FB3" w:rsidRDefault="002A6FB3" w:rsidP="00760348">
            <w:pPr>
              <w:pStyle w:val="Default"/>
              <w:keepLines/>
              <w:spacing w:before="120"/>
              <w:ind w:left="-85" w:right="-113"/>
              <w:rPr>
                <w:sz w:val="20"/>
                <w:szCs w:val="20"/>
                <w:lang w:val="en-US"/>
              </w:rPr>
            </w:pPr>
            <w:r>
              <w:rPr>
                <w:sz w:val="20"/>
                <w:szCs w:val="20"/>
                <w:lang w:val="en-US"/>
              </w:rPr>
              <w:t>Khoản phải thu từ các hợp đồng hỗ trợ giao dịch</w:t>
            </w:r>
          </w:p>
        </w:tc>
        <w:tc>
          <w:tcPr>
            <w:tcW w:w="1067" w:type="pct"/>
            <w:vAlign w:val="bottom"/>
          </w:tcPr>
          <w:p w:rsidR="002A6FB3" w:rsidRPr="00EC7A1F" w:rsidRDefault="001C3E28" w:rsidP="00760348">
            <w:pPr>
              <w:pBdr>
                <w:bottom w:val="single" w:sz="4" w:space="1" w:color="auto"/>
              </w:pBdr>
              <w:overflowPunct/>
              <w:autoSpaceDE/>
              <w:autoSpaceDN/>
              <w:adjustRightInd/>
              <w:spacing w:before="120"/>
              <w:ind w:left="57" w:right="-85"/>
              <w:jc w:val="right"/>
              <w:textAlignment w:val="auto"/>
              <w:rPr>
                <w:rFonts w:ascii="Arial" w:hAnsi="Arial" w:cs="Arial"/>
                <w:bCs/>
                <w:color w:val="000000"/>
              </w:rPr>
            </w:pPr>
            <w:r w:rsidRPr="001C3E28">
              <w:rPr>
                <w:rFonts w:ascii="Arial" w:hAnsi="Arial" w:cs="Arial"/>
                <w:bCs/>
                <w:color w:val="000000"/>
              </w:rPr>
              <w:t>13.865.774.650</w:t>
            </w:r>
          </w:p>
        </w:tc>
        <w:tc>
          <w:tcPr>
            <w:tcW w:w="761" w:type="pct"/>
            <w:vAlign w:val="bottom"/>
          </w:tcPr>
          <w:p w:rsidR="002A6FB3" w:rsidRDefault="002A6FB3" w:rsidP="00760348">
            <w:pPr>
              <w:overflowPunct/>
              <w:autoSpaceDE/>
              <w:autoSpaceDN/>
              <w:adjustRightInd/>
              <w:spacing w:before="120"/>
              <w:ind w:left="57" w:right="-85"/>
              <w:jc w:val="right"/>
              <w:textAlignment w:val="auto"/>
              <w:rPr>
                <w:rFonts w:ascii="Arial" w:hAnsi="Arial" w:cs="Arial"/>
                <w:bCs/>
                <w:color w:val="000000"/>
              </w:rPr>
            </w:pPr>
            <w:r>
              <w:rPr>
                <w:rFonts w:ascii="Arial" w:hAnsi="Arial" w:cs="Arial"/>
                <w:bCs/>
                <w:color w:val="000000"/>
              </w:rPr>
              <w:t>30</w:t>
            </w:r>
          </w:p>
        </w:tc>
        <w:tc>
          <w:tcPr>
            <w:tcW w:w="1032" w:type="pct"/>
            <w:vAlign w:val="bottom"/>
          </w:tcPr>
          <w:p w:rsidR="002A6FB3" w:rsidRPr="000840DE" w:rsidRDefault="001C3E28" w:rsidP="00760348">
            <w:pPr>
              <w:pBdr>
                <w:bottom w:val="single" w:sz="4" w:space="1" w:color="auto"/>
              </w:pBdr>
              <w:overflowPunct/>
              <w:autoSpaceDE/>
              <w:autoSpaceDN/>
              <w:adjustRightInd/>
              <w:spacing w:before="120"/>
              <w:ind w:left="57" w:right="-85"/>
              <w:jc w:val="right"/>
              <w:textAlignment w:val="auto"/>
              <w:rPr>
                <w:rFonts w:ascii="Arial" w:hAnsi="Arial" w:cs="Arial"/>
                <w:bCs/>
                <w:color w:val="000000"/>
              </w:rPr>
            </w:pPr>
            <w:r w:rsidRPr="001C3E28">
              <w:rPr>
                <w:rFonts w:ascii="Arial" w:hAnsi="Arial" w:cs="Arial"/>
                <w:bCs/>
                <w:color w:val="000000"/>
              </w:rPr>
              <w:t>4.159.732.395</w:t>
            </w:r>
          </w:p>
        </w:tc>
      </w:tr>
      <w:tr w:rsidR="002A6FB3" w:rsidRPr="00667FB7" w:rsidTr="00760348">
        <w:trPr>
          <w:trHeight w:val="80"/>
        </w:trPr>
        <w:tc>
          <w:tcPr>
            <w:tcW w:w="2140" w:type="pct"/>
            <w:shd w:val="clear" w:color="auto" w:fill="auto"/>
            <w:noWrap/>
            <w:vAlign w:val="bottom"/>
            <w:hideMark/>
          </w:tcPr>
          <w:p w:rsidR="002A6FB3" w:rsidRPr="00667FB7" w:rsidRDefault="002A6FB3" w:rsidP="00F16F9B">
            <w:pPr>
              <w:overflowPunct/>
              <w:autoSpaceDE/>
              <w:autoSpaceDN/>
              <w:adjustRightInd/>
              <w:spacing w:before="120"/>
              <w:ind w:left="-85"/>
              <w:jc w:val="right"/>
              <w:textAlignment w:val="auto"/>
              <w:rPr>
                <w:rFonts w:ascii="Arial" w:hAnsi="Arial" w:cs="Arial"/>
                <w:b/>
                <w:bCs/>
                <w:color w:val="000000"/>
              </w:rPr>
            </w:pPr>
          </w:p>
        </w:tc>
        <w:tc>
          <w:tcPr>
            <w:tcW w:w="1067" w:type="pct"/>
            <w:vAlign w:val="bottom"/>
          </w:tcPr>
          <w:p w:rsidR="002A6FB3" w:rsidRPr="00EC7A1F" w:rsidRDefault="001C3E28" w:rsidP="00760348">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1C3E28">
              <w:rPr>
                <w:rFonts w:ascii="Arial" w:hAnsi="Arial" w:cs="Arial"/>
                <w:b/>
                <w:color w:val="000000"/>
              </w:rPr>
              <w:t>13.865.774.650</w:t>
            </w:r>
          </w:p>
        </w:tc>
        <w:tc>
          <w:tcPr>
            <w:tcW w:w="761" w:type="pct"/>
            <w:vAlign w:val="bottom"/>
          </w:tcPr>
          <w:p w:rsidR="002A6FB3" w:rsidRPr="00EC7A1F" w:rsidRDefault="002A6FB3" w:rsidP="00760348">
            <w:pPr>
              <w:overflowPunct/>
              <w:autoSpaceDE/>
              <w:autoSpaceDN/>
              <w:adjustRightInd/>
              <w:spacing w:before="120"/>
              <w:ind w:left="57" w:right="-85"/>
              <w:jc w:val="right"/>
              <w:textAlignment w:val="auto"/>
              <w:rPr>
                <w:rFonts w:ascii="Arial" w:hAnsi="Arial" w:cs="Arial"/>
                <w:b/>
                <w:color w:val="000000"/>
              </w:rPr>
            </w:pPr>
          </w:p>
        </w:tc>
        <w:tc>
          <w:tcPr>
            <w:tcW w:w="1032" w:type="pct"/>
            <w:vAlign w:val="bottom"/>
          </w:tcPr>
          <w:p w:rsidR="002A6FB3" w:rsidRPr="00EC7A1F" w:rsidRDefault="001C3E28" w:rsidP="00760348">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1C3E28">
              <w:rPr>
                <w:rFonts w:ascii="Arial" w:hAnsi="Arial" w:cs="Arial"/>
                <w:b/>
                <w:color w:val="000000"/>
              </w:rPr>
              <w:t>4.159.732.395</w:t>
            </w:r>
          </w:p>
        </w:tc>
      </w:tr>
    </w:tbl>
    <w:p w:rsidR="00A801F0" w:rsidRDefault="00A801F0" w:rsidP="00E95E2A">
      <w:pPr>
        <w:ind w:left="720" w:hanging="720"/>
        <w:rPr>
          <w:rFonts w:ascii="Arial" w:hAnsi="Arial" w:cs="Arial"/>
          <w:b/>
          <w:color w:val="000000"/>
        </w:rPr>
      </w:pPr>
    </w:p>
    <w:p w:rsidR="00A801F0" w:rsidRDefault="00A801F0" w:rsidP="00E95E2A">
      <w:pPr>
        <w:ind w:left="720" w:hanging="720"/>
        <w:rPr>
          <w:rFonts w:ascii="Arial" w:hAnsi="Arial" w:cs="Arial"/>
          <w:b/>
          <w:color w:val="000000"/>
        </w:rPr>
      </w:pPr>
    </w:p>
    <w:p w:rsidR="00E95E2A" w:rsidRPr="00275E98" w:rsidRDefault="00E95E2A" w:rsidP="00E95E2A">
      <w:pPr>
        <w:ind w:left="720" w:hanging="720"/>
        <w:rPr>
          <w:rFonts w:ascii="Arial" w:hAnsi="Arial" w:cs="Arial"/>
        </w:rPr>
      </w:pPr>
      <w:r w:rsidRPr="00275E98">
        <w:rPr>
          <w:rFonts w:ascii="Arial" w:hAnsi="Arial" w:cs="Arial"/>
          <w:b/>
          <w:color w:val="000000"/>
        </w:rPr>
        <w:t>6.</w:t>
      </w:r>
      <w:r w:rsidRPr="00275E98">
        <w:rPr>
          <w:rFonts w:ascii="Arial" w:hAnsi="Arial" w:cs="Arial"/>
          <w:b/>
          <w:color w:val="000000"/>
        </w:rPr>
        <w:tab/>
      </w:r>
      <w:r w:rsidR="00C22081" w:rsidRPr="00275E98">
        <w:rPr>
          <w:rFonts w:ascii="Arial" w:hAnsi="Arial" w:cs="Arial"/>
          <w:b/>
        </w:rPr>
        <w:t>GIÁ TRỊ RỦI RO HOẠT ĐỘNG</w:t>
      </w:r>
    </w:p>
    <w:p w:rsidR="00E95E2A" w:rsidRPr="00275E98" w:rsidRDefault="00E95E2A" w:rsidP="00360972">
      <w:pPr>
        <w:pStyle w:val="BodyText"/>
        <w:ind w:left="1022" w:hanging="252"/>
        <w:rPr>
          <w:rFonts w:ascii="Arial" w:hAnsi="Arial" w:cs="Arial"/>
          <w:color w:val="000000"/>
        </w:rPr>
      </w:pPr>
    </w:p>
    <w:tbl>
      <w:tblPr>
        <w:tblW w:w="8176"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5836"/>
        <w:gridCol w:w="1750"/>
      </w:tblGrid>
      <w:tr w:rsidR="00802B43" w:rsidRPr="00275E98" w:rsidTr="00985168">
        <w:trPr>
          <w:trHeight w:val="70"/>
        </w:trPr>
        <w:tc>
          <w:tcPr>
            <w:tcW w:w="596" w:type="dxa"/>
            <w:shd w:val="clear" w:color="auto" w:fill="D9D9D9"/>
            <w:vAlign w:val="center"/>
          </w:tcPr>
          <w:p w:rsidR="00802B43" w:rsidRPr="00275E98" w:rsidRDefault="00802B43" w:rsidP="00BD597F">
            <w:pPr>
              <w:spacing w:before="60" w:after="60"/>
              <w:jc w:val="center"/>
              <w:rPr>
                <w:rFonts w:ascii="Arial" w:hAnsi="Arial" w:cs="Arial"/>
                <w:i/>
              </w:rPr>
            </w:pPr>
          </w:p>
        </w:tc>
        <w:tc>
          <w:tcPr>
            <w:tcW w:w="5925" w:type="dxa"/>
            <w:shd w:val="clear" w:color="auto" w:fill="D9D9D9"/>
            <w:vAlign w:val="center"/>
          </w:tcPr>
          <w:p w:rsidR="00802B43" w:rsidRPr="00275E98" w:rsidRDefault="00802B43" w:rsidP="00A1097F">
            <w:pPr>
              <w:spacing w:before="60" w:after="60"/>
              <w:jc w:val="both"/>
              <w:rPr>
                <w:rFonts w:ascii="Arial" w:hAnsi="Arial" w:cs="Arial"/>
                <w:i/>
              </w:rPr>
            </w:pPr>
            <w:r w:rsidRPr="00275E98">
              <w:rPr>
                <w:rFonts w:ascii="Arial" w:hAnsi="Arial" w:cs="Arial"/>
                <w:i/>
              </w:rPr>
              <w:t>Chỉ tiêu</w:t>
            </w:r>
          </w:p>
        </w:tc>
        <w:tc>
          <w:tcPr>
            <w:tcW w:w="1774" w:type="dxa"/>
            <w:shd w:val="clear" w:color="auto" w:fill="D9D9D9"/>
            <w:vAlign w:val="center"/>
          </w:tcPr>
          <w:p w:rsidR="00403AAA" w:rsidRPr="00275E98" w:rsidRDefault="00802B43" w:rsidP="007508E5">
            <w:pPr>
              <w:spacing w:before="60" w:after="60"/>
              <w:jc w:val="right"/>
              <w:rPr>
                <w:rFonts w:ascii="Arial" w:hAnsi="Arial" w:cs="Arial"/>
                <w:i/>
              </w:rPr>
            </w:pPr>
            <w:r w:rsidRPr="00275E98">
              <w:rPr>
                <w:rFonts w:ascii="Arial" w:hAnsi="Arial" w:cs="Arial"/>
                <w:i/>
              </w:rPr>
              <w:t>Giá trị</w:t>
            </w:r>
            <w:r w:rsidR="00603E71" w:rsidRPr="00275E98">
              <w:rPr>
                <w:rFonts w:ascii="Arial" w:hAnsi="Arial" w:cs="Arial"/>
                <w:i/>
              </w:rPr>
              <w:t xml:space="preserve">               </w:t>
            </w:r>
            <w:r w:rsidR="00403AAA" w:rsidRPr="00275E98">
              <w:rPr>
                <w:rFonts w:ascii="Arial" w:hAnsi="Arial" w:cs="Arial"/>
                <w:i/>
              </w:rPr>
              <w:t>VNĐ</w:t>
            </w:r>
          </w:p>
        </w:tc>
      </w:tr>
      <w:tr w:rsidR="00802B43" w:rsidRPr="00985168" w:rsidTr="00985168">
        <w:trPr>
          <w:trHeight w:val="70"/>
        </w:trPr>
        <w:tc>
          <w:tcPr>
            <w:tcW w:w="596" w:type="dxa"/>
            <w:vAlign w:val="center"/>
          </w:tcPr>
          <w:p w:rsidR="00802B43" w:rsidRPr="00275E98" w:rsidRDefault="00802B43" w:rsidP="00BD597F">
            <w:pPr>
              <w:spacing w:before="60" w:after="60"/>
              <w:jc w:val="center"/>
              <w:rPr>
                <w:rFonts w:ascii="Arial" w:hAnsi="Arial" w:cs="Arial"/>
              </w:rPr>
            </w:pPr>
            <w:r w:rsidRPr="00275E98">
              <w:rPr>
                <w:rFonts w:ascii="Arial" w:hAnsi="Arial" w:cs="Arial"/>
              </w:rPr>
              <w:t>I.</w:t>
            </w:r>
          </w:p>
        </w:tc>
        <w:tc>
          <w:tcPr>
            <w:tcW w:w="5925" w:type="dxa"/>
            <w:vAlign w:val="center"/>
          </w:tcPr>
          <w:p w:rsidR="00802B43" w:rsidRPr="00275E98" w:rsidRDefault="00802B43" w:rsidP="00A1097F">
            <w:pPr>
              <w:spacing w:before="60" w:after="60"/>
              <w:jc w:val="both"/>
              <w:rPr>
                <w:rFonts w:ascii="Arial" w:hAnsi="Arial" w:cs="Arial"/>
              </w:rPr>
            </w:pPr>
            <w:r w:rsidRPr="00275E98">
              <w:rPr>
                <w:rFonts w:ascii="Arial" w:hAnsi="Arial" w:cs="Arial"/>
              </w:rPr>
              <w:t>Tổng chi phí hoạt động phát sinh trong vòng 12 tháng</w:t>
            </w:r>
          </w:p>
        </w:tc>
        <w:tc>
          <w:tcPr>
            <w:tcW w:w="1774" w:type="dxa"/>
            <w:vAlign w:val="center"/>
          </w:tcPr>
          <w:p w:rsidR="00802B43" w:rsidRPr="00985168" w:rsidRDefault="00BA269F" w:rsidP="004D1965">
            <w:pPr>
              <w:spacing w:before="60" w:after="60"/>
              <w:jc w:val="right"/>
              <w:rPr>
                <w:rFonts w:ascii="Arial" w:hAnsi="Arial" w:cs="Arial"/>
              </w:rPr>
            </w:pPr>
            <w:r w:rsidRPr="00BA269F">
              <w:rPr>
                <w:rFonts w:ascii="Arial" w:hAnsi="Arial" w:cs="Arial"/>
              </w:rPr>
              <w:t>72.136.092.299</w:t>
            </w:r>
          </w:p>
        </w:tc>
      </w:tr>
      <w:tr w:rsidR="00802B43" w:rsidRPr="00275E98" w:rsidTr="00985168">
        <w:trPr>
          <w:trHeight w:val="70"/>
        </w:trPr>
        <w:tc>
          <w:tcPr>
            <w:tcW w:w="596" w:type="dxa"/>
            <w:vAlign w:val="center"/>
          </w:tcPr>
          <w:p w:rsidR="00802B43" w:rsidRPr="00275E98" w:rsidRDefault="00802B43" w:rsidP="00BD597F">
            <w:pPr>
              <w:spacing w:before="60" w:after="60"/>
              <w:jc w:val="center"/>
              <w:rPr>
                <w:rFonts w:ascii="Arial" w:hAnsi="Arial" w:cs="Arial"/>
              </w:rPr>
            </w:pPr>
            <w:r w:rsidRPr="00275E98">
              <w:rPr>
                <w:rFonts w:ascii="Arial" w:hAnsi="Arial" w:cs="Arial"/>
              </w:rPr>
              <w:t>II.</w:t>
            </w:r>
          </w:p>
        </w:tc>
        <w:tc>
          <w:tcPr>
            <w:tcW w:w="5925" w:type="dxa"/>
            <w:vAlign w:val="center"/>
          </w:tcPr>
          <w:p w:rsidR="00802B43" w:rsidRPr="00275E98" w:rsidRDefault="00802B43" w:rsidP="00A1097F">
            <w:pPr>
              <w:spacing w:before="60" w:after="60"/>
              <w:jc w:val="both"/>
              <w:rPr>
                <w:rFonts w:ascii="Arial" w:hAnsi="Arial" w:cs="Arial"/>
              </w:rPr>
            </w:pPr>
            <w:r w:rsidRPr="00275E98">
              <w:rPr>
                <w:rFonts w:ascii="Arial" w:hAnsi="Arial" w:cs="Arial"/>
              </w:rPr>
              <w:t xml:space="preserve">Các khoản giảm trừ khỏi tổng chi phí </w:t>
            </w:r>
            <w:r w:rsidRPr="00275E98">
              <w:rPr>
                <w:rFonts w:ascii="Arial" w:hAnsi="Arial" w:cs="Arial"/>
                <w:i/>
              </w:rPr>
              <w:t>(Thuyết minh 6.1)</w:t>
            </w:r>
          </w:p>
        </w:tc>
        <w:tc>
          <w:tcPr>
            <w:tcW w:w="1774" w:type="dxa"/>
            <w:vAlign w:val="center"/>
          </w:tcPr>
          <w:p w:rsidR="00802B43" w:rsidRPr="00275E98" w:rsidRDefault="00BA269F" w:rsidP="00B35BA1">
            <w:pPr>
              <w:spacing w:before="60" w:after="60"/>
              <w:jc w:val="right"/>
              <w:rPr>
                <w:rFonts w:ascii="Arial" w:hAnsi="Arial" w:cs="Arial"/>
              </w:rPr>
            </w:pPr>
            <w:r w:rsidRPr="00BA269F">
              <w:rPr>
                <w:rFonts w:ascii="Arial" w:hAnsi="Arial" w:cs="Arial"/>
              </w:rPr>
              <w:t>3.147.040.029</w:t>
            </w:r>
          </w:p>
        </w:tc>
      </w:tr>
      <w:tr w:rsidR="00802B43" w:rsidRPr="00275E98" w:rsidTr="00985168">
        <w:trPr>
          <w:trHeight w:val="70"/>
        </w:trPr>
        <w:tc>
          <w:tcPr>
            <w:tcW w:w="596" w:type="dxa"/>
            <w:vAlign w:val="center"/>
          </w:tcPr>
          <w:p w:rsidR="00802B43" w:rsidRPr="00275E98" w:rsidRDefault="00802B43" w:rsidP="00BD597F">
            <w:pPr>
              <w:spacing w:before="60" w:after="60"/>
              <w:jc w:val="center"/>
              <w:rPr>
                <w:rFonts w:ascii="Arial" w:hAnsi="Arial" w:cs="Arial"/>
              </w:rPr>
            </w:pPr>
            <w:r w:rsidRPr="00275E98">
              <w:rPr>
                <w:rFonts w:ascii="Arial" w:hAnsi="Arial" w:cs="Arial"/>
              </w:rPr>
              <w:t>III.</w:t>
            </w:r>
          </w:p>
        </w:tc>
        <w:tc>
          <w:tcPr>
            <w:tcW w:w="5925" w:type="dxa"/>
            <w:vAlign w:val="center"/>
          </w:tcPr>
          <w:p w:rsidR="00802B43" w:rsidRPr="00275E98" w:rsidRDefault="00802B43" w:rsidP="00A1097F">
            <w:pPr>
              <w:spacing w:before="60" w:after="60"/>
              <w:jc w:val="both"/>
              <w:rPr>
                <w:rFonts w:ascii="Arial" w:hAnsi="Arial" w:cs="Arial"/>
              </w:rPr>
            </w:pPr>
            <w:r w:rsidRPr="00275E98">
              <w:rPr>
                <w:rFonts w:ascii="Arial" w:hAnsi="Arial" w:cs="Arial"/>
              </w:rPr>
              <w:t>Tổng chi phí sau khi giảm trừ (III = I – II)</w:t>
            </w:r>
          </w:p>
        </w:tc>
        <w:tc>
          <w:tcPr>
            <w:tcW w:w="1774" w:type="dxa"/>
            <w:vAlign w:val="center"/>
          </w:tcPr>
          <w:p w:rsidR="00802B43" w:rsidRPr="00275E98" w:rsidRDefault="00BA269F" w:rsidP="004D1965">
            <w:pPr>
              <w:spacing w:before="60" w:after="60"/>
              <w:jc w:val="right"/>
              <w:rPr>
                <w:rFonts w:ascii="Arial" w:hAnsi="Arial" w:cs="Arial"/>
              </w:rPr>
            </w:pPr>
            <w:r w:rsidRPr="00BA269F">
              <w:rPr>
                <w:rFonts w:ascii="Arial" w:hAnsi="Arial" w:cs="Arial"/>
              </w:rPr>
              <w:t>68.989.052.271</w:t>
            </w:r>
          </w:p>
        </w:tc>
      </w:tr>
      <w:tr w:rsidR="00802B43" w:rsidRPr="00275E98" w:rsidTr="00985168">
        <w:trPr>
          <w:trHeight w:val="70"/>
        </w:trPr>
        <w:tc>
          <w:tcPr>
            <w:tcW w:w="596" w:type="dxa"/>
            <w:vAlign w:val="center"/>
          </w:tcPr>
          <w:p w:rsidR="00802B43" w:rsidRPr="00275E98" w:rsidRDefault="00802B43" w:rsidP="00BD597F">
            <w:pPr>
              <w:spacing w:before="60" w:after="60"/>
              <w:jc w:val="center"/>
              <w:rPr>
                <w:rFonts w:ascii="Arial" w:hAnsi="Arial" w:cs="Arial"/>
              </w:rPr>
            </w:pPr>
            <w:r w:rsidRPr="00275E98">
              <w:rPr>
                <w:rFonts w:ascii="Arial" w:hAnsi="Arial" w:cs="Arial"/>
              </w:rPr>
              <w:t>IV.</w:t>
            </w:r>
          </w:p>
        </w:tc>
        <w:tc>
          <w:tcPr>
            <w:tcW w:w="5925" w:type="dxa"/>
            <w:vAlign w:val="center"/>
          </w:tcPr>
          <w:p w:rsidR="00802B43" w:rsidRPr="00275E98" w:rsidRDefault="00802B43" w:rsidP="00A1097F">
            <w:pPr>
              <w:spacing w:before="60" w:after="60"/>
              <w:jc w:val="both"/>
              <w:rPr>
                <w:rFonts w:ascii="Arial" w:hAnsi="Arial" w:cs="Arial"/>
              </w:rPr>
            </w:pPr>
            <w:r w:rsidRPr="00275E98">
              <w:rPr>
                <w:rFonts w:ascii="Arial" w:hAnsi="Arial" w:cs="Arial"/>
              </w:rPr>
              <w:t>25% Tổng chi</w:t>
            </w:r>
            <w:r w:rsidR="00FC6B72">
              <w:rPr>
                <w:rFonts w:ascii="Arial" w:hAnsi="Arial" w:cs="Arial"/>
              </w:rPr>
              <w:t xml:space="preserve"> phí sau khi giảm trừ (IV = 25%* </w:t>
            </w:r>
            <w:r w:rsidRPr="00275E98">
              <w:rPr>
                <w:rFonts w:ascii="Arial" w:hAnsi="Arial" w:cs="Arial"/>
              </w:rPr>
              <w:t>III)</w:t>
            </w:r>
          </w:p>
        </w:tc>
        <w:tc>
          <w:tcPr>
            <w:tcW w:w="1774" w:type="dxa"/>
            <w:vAlign w:val="center"/>
          </w:tcPr>
          <w:p w:rsidR="00802B43" w:rsidRPr="00275E98" w:rsidRDefault="00BA269F" w:rsidP="004D1965">
            <w:pPr>
              <w:spacing w:before="60" w:after="60"/>
              <w:jc w:val="right"/>
              <w:rPr>
                <w:rFonts w:ascii="Arial" w:hAnsi="Arial" w:cs="Arial"/>
              </w:rPr>
            </w:pPr>
            <w:r w:rsidRPr="00BA269F">
              <w:rPr>
                <w:rFonts w:ascii="Arial" w:hAnsi="Arial" w:cs="Arial"/>
              </w:rPr>
              <w:t>17.247.263.068</w:t>
            </w:r>
          </w:p>
        </w:tc>
      </w:tr>
      <w:tr w:rsidR="00802B43" w:rsidRPr="00275E98" w:rsidTr="00985168">
        <w:trPr>
          <w:trHeight w:val="344"/>
        </w:trPr>
        <w:tc>
          <w:tcPr>
            <w:tcW w:w="596" w:type="dxa"/>
            <w:tcBorders>
              <w:bottom w:val="single" w:sz="4" w:space="0" w:color="auto"/>
            </w:tcBorders>
            <w:vAlign w:val="center"/>
          </w:tcPr>
          <w:p w:rsidR="00802B43" w:rsidRPr="00275E98" w:rsidRDefault="00802B43" w:rsidP="00BD597F">
            <w:pPr>
              <w:spacing w:before="60" w:after="60"/>
              <w:jc w:val="center"/>
              <w:rPr>
                <w:rFonts w:ascii="Arial" w:hAnsi="Arial" w:cs="Arial"/>
              </w:rPr>
            </w:pPr>
            <w:r w:rsidRPr="00275E98">
              <w:rPr>
                <w:rFonts w:ascii="Arial" w:hAnsi="Arial" w:cs="Arial"/>
              </w:rPr>
              <w:t>V.</w:t>
            </w:r>
          </w:p>
        </w:tc>
        <w:tc>
          <w:tcPr>
            <w:tcW w:w="5925" w:type="dxa"/>
            <w:tcBorders>
              <w:bottom w:val="single" w:sz="4" w:space="0" w:color="auto"/>
            </w:tcBorders>
            <w:vAlign w:val="center"/>
          </w:tcPr>
          <w:p w:rsidR="00802B43" w:rsidRPr="00275E98" w:rsidRDefault="00802B43" w:rsidP="002335DD">
            <w:pPr>
              <w:spacing w:before="60" w:after="60"/>
              <w:jc w:val="both"/>
              <w:rPr>
                <w:rFonts w:ascii="Arial" w:hAnsi="Arial" w:cs="Arial"/>
              </w:rPr>
            </w:pPr>
            <w:r w:rsidRPr="00275E98">
              <w:rPr>
                <w:rFonts w:ascii="Arial" w:hAnsi="Arial" w:cs="Arial"/>
              </w:rPr>
              <w:t xml:space="preserve">20% Vốn pháp định của </w:t>
            </w:r>
            <w:r w:rsidR="0061478A" w:rsidRPr="00275E98">
              <w:rPr>
                <w:rFonts w:ascii="Arial" w:hAnsi="Arial" w:cs="Arial"/>
              </w:rPr>
              <w:t xml:space="preserve">Công ty </w:t>
            </w:r>
          </w:p>
        </w:tc>
        <w:tc>
          <w:tcPr>
            <w:tcW w:w="1774" w:type="dxa"/>
            <w:tcBorders>
              <w:bottom w:val="single" w:sz="4" w:space="0" w:color="auto"/>
            </w:tcBorders>
            <w:vAlign w:val="center"/>
          </w:tcPr>
          <w:p w:rsidR="00802B43" w:rsidRPr="00275E98" w:rsidRDefault="0066185B" w:rsidP="00BF7DE7">
            <w:pPr>
              <w:spacing w:before="60" w:after="60"/>
              <w:jc w:val="right"/>
              <w:rPr>
                <w:rFonts w:ascii="Arial" w:hAnsi="Arial" w:cs="Arial"/>
              </w:rPr>
            </w:pPr>
            <w:r w:rsidRPr="0066185B">
              <w:rPr>
                <w:rFonts w:ascii="Arial" w:hAnsi="Arial" w:cs="Arial"/>
              </w:rPr>
              <w:t>27.000.000.000</w:t>
            </w:r>
          </w:p>
        </w:tc>
      </w:tr>
      <w:tr w:rsidR="00802B43" w:rsidRPr="00275E98" w:rsidTr="00985168">
        <w:trPr>
          <w:trHeight w:val="440"/>
        </w:trPr>
        <w:tc>
          <w:tcPr>
            <w:tcW w:w="6521" w:type="dxa"/>
            <w:gridSpan w:val="2"/>
            <w:shd w:val="clear" w:color="auto" w:fill="D9D9D9"/>
            <w:vAlign w:val="center"/>
          </w:tcPr>
          <w:p w:rsidR="00802B43" w:rsidRPr="00275E98" w:rsidRDefault="00802B43" w:rsidP="007508E5">
            <w:pPr>
              <w:spacing w:before="120" w:after="120"/>
              <w:jc w:val="both"/>
              <w:rPr>
                <w:rFonts w:ascii="Arial" w:hAnsi="Arial" w:cs="Arial"/>
                <w:b/>
              </w:rPr>
            </w:pPr>
            <w:r w:rsidRPr="00275E98">
              <w:rPr>
                <w:rFonts w:ascii="Arial" w:hAnsi="Arial" w:cs="Arial"/>
                <w:b/>
              </w:rPr>
              <w:t>TỔNG GIÁ TRỊ RỦI RO HOẠT ĐỘNG (Max {IV, V})</w:t>
            </w:r>
          </w:p>
        </w:tc>
        <w:tc>
          <w:tcPr>
            <w:tcW w:w="1774" w:type="dxa"/>
            <w:shd w:val="clear" w:color="auto" w:fill="D9D9D9"/>
            <w:vAlign w:val="bottom"/>
          </w:tcPr>
          <w:p w:rsidR="00802B43" w:rsidRPr="00275E98" w:rsidRDefault="00CE1C06" w:rsidP="007508E5">
            <w:pPr>
              <w:spacing w:before="120" w:after="120"/>
              <w:jc w:val="right"/>
              <w:rPr>
                <w:rFonts w:ascii="Arial" w:hAnsi="Arial" w:cs="Arial"/>
                <w:b/>
              </w:rPr>
            </w:pPr>
            <w:r w:rsidRPr="00CE1C06">
              <w:rPr>
                <w:rFonts w:ascii="Arial" w:hAnsi="Arial" w:cs="Arial"/>
                <w:b/>
              </w:rPr>
              <w:t>27.000.000.000</w:t>
            </w:r>
          </w:p>
        </w:tc>
      </w:tr>
    </w:tbl>
    <w:p w:rsidR="00872DD5" w:rsidRPr="00275E98" w:rsidRDefault="00872DD5" w:rsidP="00BE4478">
      <w:pPr>
        <w:pStyle w:val="BodyText"/>
        <w:rPr>
          <w:rFonts w:ascii="Arial" w:hAnsi="Arial" w:cs="Arial"/>
          <w:b/>
          <w:i/>
          <w:color w:val="000000"/>
          <w:lang w:val="en-US"/>
        </w:rPr>
      </w:pPr>
    </w:p>
    <w:p w:rsidR="00BE4478" w:rsidRPr="00275E98" w:rsidRDefault="002A6DCB" w:rsidP="00BE4478">
      <w:pPr>
        <w:pStyle w:val="BodyText"/>
        <w:rPr>
          <w:rFonts w:ascii="Arial" w:hAnsi="Arial" w:cs="Arial"/>
          <w:b/>
          <w:i/>
          <w:color w:val="000000"/>
        </w:rPr>
      </w:pPr>
      <w:r w:rsidRPr="00275E98">
        <w:rPr>
          <w:rFonts w:ascii="Arial" w:hAnsi="Arial" w:cs="Arial"/>
          <w:b/>
          <w:i/>
          <w:color w:val="000000"/>
        </w:rPr>
        <w:t>6</w:t>
      </w:r>
      <w:r w:rsidR="00BE4478" w:rsidRPr="00275E98">
        <w:rPr>
          <w:rFonts w:ascii="Arial" w:hAnsi="Arial" w:cs="Arial"/>
          <w:b/>
          <w:i/>
          <w:color w:val="000000"/>
        </w:rPr>
        <w:t>.</w:t>
      </w:r>
      <w:r w:rsidRPr="00275E98">
        <w:rPr>
          <w:rFonts w:ascii="Arial" w:hAnsi="Arial" w:cs="Arial"/>
          <w:b/>
          <w:i/>
          <w:color w:val="000000"/>
        </w:rPr>
        <w:t>1</w:t>
      </w:r>
      <w:r w:rsidR="00BE4478" w:rsidRPr="00275E98">
        <w:rPr>
          <w:rFonts w:ascii="Arial" w:hAnsi="Arial" w:cs="Arial"/>
          <w:b/>
          <w:i/>
          <w:color w:val="000000"/>
        </w:rPr>
        <w:tab/>
        <w:t>Các khoản giảm trừ khỏi tổng chi phí</w:t>
      </w:r>
    </w:p>
    <w:p w:rsidR="00BE4478" w:rsidRPr="00275E98" w:rsidRDefault="00BE4478" w:rsidP="00360972">
      <w:pPr>
        <w:pStyle w:val="BodyText"/>
        <w:ind w:left="1022" w:hanging="252"/>
        <w:rPr>
          <w:rFonts w:ascii="Arial" w:hAnsi="Arial" w:cs="Arial"/>
          <w:color w:val="000000"/>
        </w:rPr>
      </w:pPr>
    </w:p>
    <w:tbl>
      <w:tblPr>
        <w:tblW w:w="8176" w:type="dxa"/>
        <w:tblInd w:w="816" w:type="dxa"/>
        <w:tblLayout w:type="fixed"/>
        <w:tblLook w:val="0000" w:firstRow="0" w:lastRow="0" w:firstColumn="0" w:lastColumn="0" w:noHBand="0" w:noVBand="0"/>
      </w:tblPr>
      <w:tblGrid>
        <w:gridCol w:w="6439"/>
        <w:gridCol w:w="1737"/>
      </w:tblGrid>
      <w:tr w:rsidR="00A25FD7" w:rsidRPr="00275E98" w:rsidTr="00985168">
        <w:tc>
          <w:tcPr>
            <w:tcW w:w="6521" w:type="dxa"/>
            <w:vAlign w:val="bottom"/>
          </w:tcPr>
          <w:p w:rsidR="00A25FD7" w:rsidRPr="00275E98" w:rsidRDefault="00A25FD7" w:rsidP="008314C6">
            <w:pPr>
              <w:ind w:left="-85"/>
              <w:rPr>
                <w:rFonts w:ascii="Arial" w:hAnsi="Arial" w:cs="Arial"/>
              </w:rPr>
            </w:pPr>
          </w:p>
        </w:tc>
        <w:tc>
          <w:tcPr>
            <w:tcW w:w="1757" w:type="dxa"/>
            <w:vAlign w:val="bottom"/>
          </w:tcPr>
          <w:p w:rsidR="00A25FD7" w:rsidRPr="00275E98" w:rsidRDefault="00A25FD7" w:rsidP="00BD597F">
            <w:pPr>
              <w:pBdr>
                <w:bottom w:val="single" w:sz="4" w:space="1" w:color="auto"/>
              </w:pBdr>
              <w:overflowPunct/>
              <w:autoSpaceDE/>
              <w:autoSpaceDN/>
              <w:adjustRightInd/>
              <w:ind w:right="-85"/>
              <w:jc w:val="right"/>
              <w:textAlignment w:val="auto"/>
              <w:rPr>
                <w:rFonts w:ascii="Arial" w:hAnsi="Arial" w:cs="Arial"/>
                <w:i/>
              </w:rPr>
            </w:pPr>
            <w:r w:rsidRPr="00275E98">
              <w:rPr>
                <w:rFonts w:ascii="Arial" w:hAnsi="Arial" w:cs="Arial"/>
                <w:i/>
              </w:rPr>
              <w:t>Giá trị</w:t>
            </w:r>
          </w:p>
          <w:p w:rsidR="00403AAA" w:rsidRPr="00275E98" w:rsidRDefault="00403AAA" w:rsidP="00BD597F">
            <w:pPr>
              <w:pBdr>
                <w:bottom w:val="single" w:sz="4" w:space="1" w:color="auto"/>
              </w:pBdr>
              <w:overflowPunct/>
              <w:autoSpaceDE/>
              <w:autoSpaceDN/>
              <w:adjustRightInd/>
              <w:ind w:right="-85"/>
              <w:jc w:val="right"/>
              <w:textAlignment w:val="auto"/>
              <w:rPr>
                <w:rFonts w:ascii="Arial" w:hAnsi="Arial" w:cs="Arial"/>
                <w:i/>
              </w:rPr>
            </w:pPr>
            <w:r w:rsidRPr="00275E98">
              <w:rPr>
                <w:rFonts w:ascii="Arial" w:hAnsi="Arial" w:cs="Arial"/>
                <w:i/>
              </w:rPr>
              <w:t>VNĐ</w:t>
            </w:r>
          </w:p>
        </w:tc>
      </w:tr>
      <w:tr w:rsidR="00A25FD7" w:rsidRPr="00275E98" w:rsidTr="00985168">
        <w:tc>
          <w:tcPr>
            <w:tcW w:w="6521" w:type="dxa"/>
            <w:vAlign w:val="bottom"/>
          </w:tcPr>
          <w:p w:rsidR="00A25FD7" w:rsidRPr="00275E98" w:rsidRDefault="00A25FD7" w:rsidP="008314C6">
            <w:pPr>
              <w:spacing w:before="120"/>
              <w:ind w:left="-85"/>
              <w:rPr>
                <w:rFonts w:ascii="Arial" w:hAnsi="Arial" w:cs="Arial"/>
              </w:rPr>
            </w:pPr>
            <w:r w:rsidRPr="00275E98">
              <w:rPr>
                <w:rFonts w:ascii="Arial" w:hAnsi="Arial" w:cs="Arial"/>
              </w:rPr>
              <w:t>Chi phí kh</w:t>
            </w:r>
            <w:r w:rsidR="00714A4C" w:rsidRPr="00275E98">
              <w:rPr>
                <w:rFonts w:ascii="Arial" w:hAnsi="Arial" w:cs="Arial"/>
              </w:rPr>
              <w:t>ấ</w:t>
            </w:r>
            <w:r w:rsidRPr="00275E98">
              <w:rPr>
                <w:rFonts w:ascii="Arial" w:hAnsi="Arial" w:cs="Arial"/>
              </w:rPr>
              <w:t>u hao</w:t>
            </w:r>
          </w:p>
        </w:tc>
        <w:tc>
          <w:tcPr>
            <w:tcW w:w="1757" w:type="dxa"/>
            <w:vAlign w:val="bottom"/>
          </w:tcPr>
          <w:p w:rsidR="00A25FD7" w:rsidRPr="00275E98" w:rsidRDefault="00BA269F" w:rsidP="008314C6">
            <w:pPr>
              <w:overflowPunct/>
              <w:autoSpaceDE/>
              <w:autoSpaceDN/>
              <w:adjustRightInd/>
              <w:spacing w:before="120"/>
              <w:ind w:right="-85"/>
              <w:jc w:val="right"/>
              <w:textAlignment w:val="auto"/>
              <w:rPr>
                <w:rFonts w:ascii="Arial" w:hAnsi="Arial" w:cs="Arial"/>
              </w:rPr>
            </w:pPr>
            <w:r w:rsidRPr="00BA269F">
              <w:rPr>
                <w:rFonts w:ascii="Arial" w:hAnsi="Arial" w:cs="Arial"/>
              </w:rPr>
              <w:t>2.591.145.355</w:t>
            </w:r>
          </w:p>
        </w:tc>
      </w:tr>
      <w:tr w:rsidR="00A25FD7" w:rsidRPr="00275E98" w:rsidTr="00985168">
        <w:tc>
          <w:tcPr>
            <w:tcW w:w="6521" w:type="dxa"/>
            <w:vAlign w:val="bottom"/>
          </w:tcPr>
          <w:p w:rsidR="00A25FD7" w:rsidRPr="00275E98" w:rsidRDefault="00327AB1" w:rsidP="008314C6">
            <w:pPr>
              <w:ind w:left="-85"/>
              <w:rPr>
                <w:rFonts w:ascii="Arial" w:hAnsi="Arial" w:cs="Arial"/>
              </w:rPr>
            </w:pPr>
            <w:r w:rsidRPr="00327AB1">
              <w:rPr>
                <w:rFonts w:ascii="Arial" w:hAnsi="Arial" w:cs="Arial"/>
              </w:rPr>
              <w:t xml:space="preserve">Hoàn nhập dự phòng giảm giá </w:t>
            </w:r>
            <w:r w:rsidRPr="00327AB1">
              <w:rPr>
                <w:rFonts w:ascii="Arial" w:hAnsi="Arial" w:cs="Arial" w:hint="eastAsia"/>
              </w:rPr>
              <w:t>đ</w:t>
            </w:r>
            <w:r w:rsidRPr="00327AB1">
              <w:rPr>
                <w:rFonts w:ascii="Arial" w:hAnsi="Arial" w:cs="Arial"/>
              </w:rPr>
              <w:t>ầu t</w:t>
            </w:r>
            <w:r w:rsidRPr="00327AB1">
              <w:rPr>
                <w:rFonts w:ascii="Arial" w:hAnsi="Arial" w:cs="Arial" w:hint="eastAsia"/>
              </w:rPr>
              <w:t>ư</w:t>
            </w:r>
            <w:r w:rsidRPr="00327AB1">
              <w:rPr>
                <w:rFonts w:ascii="Arial" w:hAnsi="Arial" w:cs="Arial"/>
              </w:rPr>
              <w:t xml:space="preserve"> chứng khoán ngắn hạn</w:t>
            </w:r>
          </w:p>
        </w:tc>
        <w:tc>
          <w:tcPr>
            <w:tcW w:w="1757" w:type="dxa"/>
            <w:vAlign w:val="bottom"/>
          </w:tcPr>
          <w:p w:rsidR="00A25FD7" w:rsidRPr="00275E98" w:rsidRDefault="00BA269F" w:rsidP="00BF7DE7">
            <w:pPr>
              <w:overflowPunct/>
              <w:autoSpaceDE/>
              <w:autoSpaceDN/>
              <w:adjustRightInd/>
              <w:ind w:right="-85"/>
              <w:jc w:val="right"/>
              <w:textAlignment w:val="auto"/>
              <w:rPr>
                <w:rFonts w:ascii="Arial" w:hAnsi="Arial" w:cs="Arial"/>
              </w:rPr>
            </w:pPr>
            <w:r w:rsidRPr="00BA269F">
              <w:rPr>
                <w:rFonts w:ascii="Arial" w:hAnsi="Arial" w:cs="Arial"/>
              </w:rPr>
              <w:t>1.244.420.725</w:t>
            </w:r>
          </w:p>
        </w:tc>
      </w:tr>
      <w:tr w:rsidR="00A25FD7" w:rsidRPr="00275E98" w:rsidTr="00985168">
        <w:tc>
          <w:tcPr>
            <w:tcW w:w="6521" w:type="dxa"/>
            <w:vAlign w:val="bottom"/>
          </w:tcPr>
          <w:p w:rsidR="00A25FD7" w:rsidRPr="00275E98" w:rsidRDefault="00010570" w:rsidP="00010570">
            <w:pPr>
              <w:ind w:left="-85"/>
              <w:rPr>
                <w:rFonts w:ascii="Arial" w:hAnsi="Arial" w:cs="Arial"/>
              </w:rPr>
            </w:pPr>
            <w:r>
              <w:rPr>
                <w:rFonts w:ascii="Arial" w:hAnsi="Arial" w:cs="Arial"/>
              </w:rPr>
              <w:t xml:space="preserve">Hoàn nhập dự </w:t>
            </w:r>
            <w:r w:rsidR="00A25FD7" w:rsidRPr="00275E98">
              <w:rPr>
                <w:rFonts w:ascii="Arial" w:hAnsi="Arial" w:cs="Arial"/>
              </w:rPr>
              <w:t>phòng giảm giá đầu tư chứng khoán dài hạn</w:t>
            </w:r>
          </w:p>
        </w:tc>
        <w:tc>
          <w:tcPr>
            <w:tcW w:w="1757" w:type="dxa"/>
            <w:vAlign w:val="bottom"/>
          </w:tcPr>
          <w:p w:rsidR="00A25FD7" w:rsidRPr="00275E98" w:rsidRDefault="00BA269F" w:rsidP="00B82932">
            <w:pPr>
              <w:overflowPunct/>
              <w:autoSpaceDE/>
              <w:autoSpaceDN/>
              <w:adjustRightInd/>
              <w:ind w:right="-85"/>
              <w:jc w:val="right"/>
              <w:textAlignment w:val="auto"/>
              <w:rPr>
                <w:rFonts w:ascii="Arial" w:hAnsi="Arial" w:cs="Arial"/>
              </w:rPr>
            </w:pPr>
            <w:r w:rsidRPr="00BA269F">
              <w:rPr>
                <w:rFonts w:ascii="Arial" w:hAnsi="Arial" w:cs="Arial"/>
              </w:rPr>
              <w:t>(837.674.591)</w:t>
            </w:r>
          </w:p>
        </w:tc>
      </w:tr>
      <w:tr w:rsidR="00A25FD7" w:rsidRPr="00275E98" w:rsidTr="00985168">
        <w:tc>
          <w:tcPr>
            <w:tcW w:w="6521" w:type="dxa"/>
            <w:vAlign w:val="bottom"/>
          </w:tcPr>
          <w:p w:rsidR="00A25FD7" w:rsidRPr="00275E98" w:rsidRDefault="00A25FD7" w:rsidP="008314C6">
            <w:pPr>
              <w:ind w:left="-85"/>
              <w:rPr>
                <w:rFonts w:ascii="Arial" w:hAnsi="Arial" w:cs="Arial"/>
              </w:rPr>
            </w:pPr>
            <w:r w:rsidRPr="00275E98">
              <w:rPr>
                <w:rFonts w:ascii="Arial" w:hAnsi="Arial" w:cs="Arial"/>
              </w:rPr>
              <w:t>Dự phòng phải thu khó đòi</w:t>
            </w:r>
          </w:p>
        </w:tc>
        <w:tc>
          <w:tcPr>
            <w:tcW w:w="1757" w:type="dxa"/>
            <w:vAlign w:val="bottom"/>
          </w:tcPr>
          <w:p w:rsidR="00A25FD7" w:rsidRPr="00275E98" w:rsidRDefault="00BA269F" w:rsidP="00B35BA1">
            <w:pPr>
              <w:pBdr>
                <w:bottom w:val="single" w:sz="4" w:space="1" w:color="auto"/>
              </w:pBdr>
              <w:overflowPunct/>
              <w:autoSpaceDE/>
              <w:autoSpaceDN/>
              <w:adjustRightInd/>
              <w:ind w:right="-85"/>
              <w:jc w:val="right"/>
              <w:textAlignment w:val="auto"/>
              <w:rPr>
                <w:rFonts w:ascii="Arial" w:hAnsi="Arial" w:cs="Arial"/>
              </w:rPr>
            </w:pPr>
            <w:r w:rsidRPr="00BA269F">
              <w:rPr>
                <w:rFonts w:ascii="Arial" w:hAnsi="Arial" w:cs="Arial"/>
              </w:rPr>
              <w:t>149.148.540</w:t>
            </w:r>
          </w:p>
        </w:tc>
      </w:tr>
      <w:tr w:rsidR="00597823" w:rsidRPr="00275E98" w:rsidTr="00985168">
        <w:tc>
          <w:tcPr>
            <w:tcW w:w="6521" w:type="dxa"/>
            <w:vAlign w:val="bottom"/>
          </w:tcPr>
          <w:p w:rsidR="00597823" w:rsidRPr="00275E98" w:rsidRDefault="00597823" w:rsidP="008314C6">
            <w:pPr>
              <w:spacing w:before="120"/>
              <w:ind w:left="-85"/>
              <w:rPr>
                <w:rFonts w:ascii="Arial" w:hAnsi="Arial" w:cs="Arial"/>
                <w:b/>
              </w:rPr>
            </w:pPr>
          </w:p>
        </w:tc>
        <w:tc>
          <w:tcPr>
            <w:tcW w:w="1757" w:type="dxa"/>
            <w:vAlign w:val="bottom"/>
          </w:tcPr>
          <w:p w:rsidR="00597823" w:rsidRPr="00275E98" w:rsidRDefault="00BA269F" w:rsidP="008314C6">
            <w:pPr>
              <w:pBdr>
                <w:bottom w:val="double" w:sz="4" w:space="1" w:color="auto"/>
              </w:pBdr>
              <w:overflowPunct/>
              <w:autoSpaceDE/>
              <w:autoSpaceDN/>
              <w:adjustRightInd/>
              <w:spacing w:before="120"/>
              <w:ind w:right="-85"/>
              <w:jc w:val="right"/>
              <w:textAlignment w:val="auto"/>
              <w:rPr>
                <w:rFonts w:ascii="Arial" w:hAnsi="Arial" w:cs="Arial"/>
                <w:b/>
              </w:rPr>
            </w:pPr>
            <w:r w:rsidRPr="00BA269F">
              <w:rPr>
                <w:rFonts w:ascii="Arial" w:hAnsi="Arial" w:cs="Arial"/>
                <w:b/>
              </w:rPr>
              <w:t>3.147.040.029</w:t>
            </w:r>
          </w:p>
        </w:tc>
      </w:tr>
    </w:tbl>
    <w:p w:rsidR="00053F60" w:rsidRPr="00275E98" w:rsidRDefault="00053F60" w:rsidP="00360972">
      <w:pPr>
        <w:pStyle w:val="BodyText"/>
        <w:ind w:left="1022" w:hanging="252"/>
        <w:rPr>
          <w:rFonts w:ascii="Arial" w:hAnsi="Arial" w:cs="Arial"/>
          <w:color w:val="000000"/>
        </w:rPr>
      </w:pPr>
    </w:p>
    <w:p w:rsidR="00115AB7" w:rsidRPr="00275E98" w:rsidRDefault="00053F60" w:rsidP="00E324A2">
      <w:pPr>
        <w:pStyle w:val="BodyText"/>
        <w:rPr>
          <w:rFonts w:ascii="Arial" w:hAnsi="Arial" w:cs="Arial"/>
        </w:rPr>
      </w:pPr>
      <w:r w:rsidRPr="00275E98">
        <w:rPr>
          <w:rFonts w:ascii="Arial" w:hAnsi="Arial" w:cs="Arial"/>
          <w:color w:val="000000"/>
        </w:rPr>
        <w:br w:type="page"/>
      </w:r>
      <w:r w:rsidR="00403AAA" w:rsidRPr="00275E98">
        <w:rPr>
          <w:rFonts w:ascii="Arial" w:hAnsi="Arial" w:cs="Arial"/>
          <w:b/>
          <w:color w:val="000000"/>
        </w:rPr>
        <w:lastRenderedPageBreak/>
        <w:t>7</w:t>
      </w:r>
      <w:r w:rsidR="00115AB7" w:rsidRPr="00275E98">
        <w:rPr>
          <w:rFonts w:ascii="Arial" w:hAnsi="Arial" w:cs="Arial"/>
          <w:b/>
          <w:color w:val="000000"/>
        </w:rPr>
        <w:t>.</w:t>
      </w:r>
      <w:r w:rsidR="00115AB7" w:rsidRPr="00275E98">
        <w:rPr>
          <w:rFonts w:ascii="Arial" w:hAnsi="Arial" w:cs="Arial"/>
          <w:b/>
          <w:color w:val="000000"/>
        </w:rPr>
        <w:tab/>
      </w:r>
      <w:r w:rsidR="00204C6E" w:rsidRPr="00275E98">
        <w:rPr>
          <w:rFonts w:ascii="Arial" w:hAnsi="Arial" w:cs="Arial"/>
          <w:b/>
        </w:rPr>
        <w:t>VỐN KHẢ DỤNG</w:t>
      </w:r>
    </w:p>
    <w:p w:rsidR="00115AB7" w:rsidRPr="00E324A2" w:rsidRDefault="00115AB7" w:rsidP="00183413">
      <w:pPr>
        <w:ind w:left="720" w:hanging="720"/>
        <w:rPr>
          <w:rFonts w:ascii="Arial" w:hAnsi="Arial" w:cs="Arial"/>
          <w:b/>
          <w:color w:val="000000"/>
        </w:rPr>
      </w:pPr>
    </w:p>
    <w:tbl>
      <w:tblPr>
        <w:tblW w:w="82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900"/>
        <w:gridCol w:w="1623"/>
        <w:gridCol w:w="1543"/>
        <w:gridCol w:w="1607"/>
      </w:tblGrid>
      <w:tr w:rsidR="00053F60" w:rsidRPr="00275E98" w:rsidTr="00C45FC9">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53F60" w:rsidRPr="00275E98" w:rsidRDefault="00053F60" w:rsidP="00E324A2">
            <w:pPr>
              <w:spacing w:before="60" w:after="60"/>
              <w:jc w:val="center"/>
              <w:rPr>
                <w:rFonts w:ascii="Arial" w:hAnsi="Arial" w:cs="Arial"/>
                <w:i/>
                <w:sz w:val="18"/>
                <w:szCs w:val="18"/>
              </w:rPr>
            </w:pPr>
            <w:r w:rsidRPr="00275E98">
              <w:rPr>
                <w:rFonts w:ascii="Arial" w:hAnsi="Arial" w:cs="Arial"/>
                <w:i/>
                <w:sz w:val="18"/>
                <w:szCs w:val="18"/>
              </w:rPr>
              <w:t>STT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53F60" w:rsidRPr="00275E98" w:rsidRDefault="00053F60" w:rsidP="00E324A2">
            <w:pPr>
              <w:spacing w:before="60" w:after="60"/>
              <w:rPr>
                <w:rFonts w:ascii="Arial" w:hAnsi="Arial" w:cs="Arial"/>
                <w:i/>
                <w:sz w:val="18"/>
                <w:szCs w:val="18"/>
              </w:rPr>
            </w:pPr>
            <w:r w:rsidRPr="00275E98">
              <w:rPr>
                <w:rFonts w:ascii="Arial" w:hAnsi="Arial" w:cs="Arial"/>
                <w:i/>
                <w:sz w:val="18"/>
                <w:szCs w:val="18"/>
              </w:rPr>
              <w:t>NỘI DUNG</w:t>
            </w:r>
          </w:p>
        </w:tc>
        <w:tc>
          <w:tcPr>
            <w:tcW w:w="4773" w:type="dxa"/>
            <w:gridSpan w:val="3"/>
            <w:tcBorders>
              <w:top w:val="single" w:sz="4" w:space="0" w:color="auto"/>
              <w:left w:val="single" w:sz="4" w:space="0" w:color="auto"/>
              <w:bottom w:val="single" w:sz="4" w:space="0" w:color="auto"/>
              <w:right w:val="single" w:sz="4" w:space="0" w:color="auto"/>
            </w:tcBorders>
            <w:shd w:val="clear" w:color="auto" w:fill="auto"/>
          </w:tcPr>
          <w:p w:rsidR="00053F60" w:rsidRPr="00275E98" w:rsidRDefault="00053F60" w:rsidP="00E324A2">
            <w:pPr>
              <w:spacing w:before="60" w:after="60"/>
              <w:jc w:val="center"/>
              <w:rPr>
                <w:rFonts w:ascii="Arial" w:hAnsi="Arial" w:cs="Arial"/>
                <w:i/>
                <w:sz w:val="18"/>
                <w:szCs w:val="18"/>
              </w:rPr>
            </w:pPr>
            <w:r w:rsidRPr="00275E98">
              <w:rPr>
                <w:rFonts w:ascii="Arial" w:hAnsi="Arial" w:cs="Arial"/>
                <w:i/>
                <w:sz w:val="18"/>
                <w:szCs w:val="18"/>
              </w:rPr>
              <w:t>Vốn khả dụng</w:t>
            </w:r>
            <w:r w:rsidR="00380E0A" w:rsidRPr="00275E98">
              <w:rPr>
                <w:rFonts w:ascii="Arial" w:hAnsi="Arial" w:cs="Arial"/>
                <w:i/>
                <w:sz w:val="18"/>
                <w:szCs w:val="18"/>
              </w:rPr>
              <w:t xml:space="preserve"> (“VKD”)</w:t>
            </w:r>
          </w:p>
        </w:tc>
      </w:tr>
      <w:tr w:rsidR="00053F60" w:rsidRPr="00275E98" w:rsidTr="00785A16">
        <w:tc>
          <w:tcPr>
            <w:tcW w:w="594" w:type="dxa"/>
            <w:vMerge/>
            <w:tcBorders>
              <w:top w:val="single" w:sz="4" w:space="0" w:color="auto"/>
              <w:left w:val="single" w:sz="4" w:space="0" w:color="auto"/>
              <w:bottom w:val="single" w:sz="4" w:space="0" w:color="auto"/>
              <w:right w:val="single" w:sz="4" w:space="0" w:color="auto"/>
            </w:tcBorders>
            <w:shd w:val="clear" w:color="auto" w:fill="auto"/>
            <w:vAlign w:val="bottom"/>
          </w:tcPr>
          <w:p w:rsidR="00053F60" w:rsidRPr="00275E98" w:rsidRDefault="00053F60" w:rsidP="00E324A2">
            <w:pPr>
              <w:spacing w:before="60" w:after="60"/>
              <w:jc w:val="center"/>
              <w:rPr>
                <w:rFonts w:ascii="Arial" w:hAnsi="Arial" w:cs="Arial"/>
                <w:i/>
                <w:sz w:val="18"/>
                <w:szCs w:val="18"/>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53F60" w:rsidRPr="00275E98" w:rsidRDefault="00053F60" w:rsidP="00E324A2">
            <w:pPr>
              <w:spacing w:before="60" w:after="60"/>
              <w:rPr>
                <w:rFonts w:ascii="Arial" w:hAnsi="Arial" w:cs="Arial"/>
                <w:i/>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403AAA" w:rsidRPr="00275E98" w:rsidRDefault="00380E0A" w:rsidP="009938C8">
            <w:pPr>
              <w:spacing w:before="60"/>
              <w:jc w:val="right"/>
              <w:rPr>
                <w:rFonts w:ascii="Arial" w:hAnsi="Arial" w:cs="Arial"/>
                <w:i/>
                <w:sz w:val="18"/>
                <w:szCs w:val="18"/>
              </w:rPr>
            </w:pPr>
            <w:r w:rsidRPr="00275E98">
              <w:rPr>
                <w:rFonts w:ascii="Arial" w:hAnsi="Arial" w:cs="Arial"/>
                <w:i/>
                <w:sz w:val="18"/>
                <w:szCs w:val="18"/>
              </w:rPr>
              <w:t>VKD</w:t>
            </w:r>
          </w:p>
          <w:p w:rsidR="00403AAA" w:rsidRPr="00275E98" w:rsidRDefault="00403AAA" w:rsidP="009938C8">
            <w:pPr>
              <w:spacing w:after="60"/>
              <w:jc w:val="right"/>
              <w:rPr>
                <w:rFonts w:ascii="Arial" w:hAnsi="Arial" w:cs="Arial"/>
                <w:i/>
                <w:sz w:val="18"/>
                <w:szCs w:val="18"/>
              </w:rPr>
            </w:pPr>
            <w:r w:rsidRPr="00275E98">
              <w:rPr>
                <w:rFonts w:ascii="Arial" w:hAnsi="Arial" w:cs="Arial"/>
                <w:i/>
                <w:sz w:val="18"/>
                <w:szCs w:val="18"/>
              </w:rPr>
              <w:t>VNĐ</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403AAA" w:rsidRPr="00275E98" w:rsidRDefault="00053F60" w:rsidP="00E324A2">
            <w:pPr>
              <w:spacing w:before="60" w:after="60"/>
              <w:jc w:val="right"/>
              <w:rPr>
                <w:rFonts w:ascii="Arial" w:hAnsi="Arial" w:cs="Arial"/>
                <w:i/>
                <w:sz w:val="18"/>
                <w:szCs w:val="18"/>
              </w:rPr>
            </w:pPr>
            <w:r w:rsidRPr="00275E98">
              <w:rPr>
                <w:rFonts w:ascii="Arial" w:hAnsi="Arial" w:cs="Arial"/>
                <w:i/>
                <w:sz w:val="18"/>
                <w:szCs w:val="18"/>
              </w:rPr>
              <w:t>Khoản giảm trừ</w:t>
            </w:r>
            <w:r w:rsidR="009C6152" w:rsidRPr="00275E98">
              <w:rPr>
                <w:rFonts w:ascii="Arial" w:hAnsi="Arial" w:cs="Arial"/>
                <w:i/>
                <w:sz w:val="18"/>
                <w:szCs w:val="18"/>
              </w:rPr>
              <w:t xml:space="preserve"> </w:t>
            </w:r>
            <w:r w:rsidR="00403AAA" w:rsidRPr="00275E98">
              <w:rPr>
                <w:rFonts w:ascii="Arial" w:hAnsi="Arial" w:cs="Arial"/>
                <w:i/>
                <w:sz w:val="18"/>
                <w:szCs w:val="18"/>
              </w:rPr>
              <w:t>VNĐ</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403AAA" w:rsidRPr="00275E98" w:rsidRDefault="00053F60" w:rsidP="00E324A2">
            <w:pPr>
              <w:spacing w:before="60" w:after="60"/>
              <w:jc w:val="right"/>
              <w:rPr>
                <w:rFonts w:ascii="Arial" w:hAnsi="Arial" w:cs="Arial"/>
                <w:i/>
                <w:sz w:val="18"/>
                <w:szCs w:val="18"/>
              </w:rPr>
            </w:pPr>
            <w:r w:rsidRPr="00275E98">
              <w:rPr>
                <w:rFonts w:ascii="Arial" w:hAnsi="Arial" w:cs="Arial"/>
                <w:i/>
                <w:sz w:val="18"/>
                <w:szCs w:val="18"/>
              </w:rPr>
              <w:t xml:space="preserve">Khoản tăng </w:t>
            </w:r>
            <w:r w:rsidR="009C6152" w:rsidRPr="00275E98">
              <w:rPr>
                <w:rFonts w:ascii="Arial" w:hAnsi="Arial" w:cs="Arial"/>
                <w:i/>
                <w:sz w:val="18"/>
                <w:szCs w:val="18"/>
              </w:rPr>
              <w:t xml:space="preserve">thêm </w:t>
            </w:r>
            <w:r w:rsidR="00403AAA" w:rsidRPr="00275E98">
              <w:rPr>
                <w:rFonts w:ascii="Arial" w:hAnsi="Arial" w:cs="Arial"/>
                <w:i/>
                <w:sz w:val="18"/>
                <w:szCs w:val="18"/>
              </w:rPr>
              <w:t>VNĐ</w:t>
            </w:r>
          </w:p>
        </w:tc>
      </w:tr>
      <w:tr w:rsidR="00053F60" w:rsidRPr="00985168" w:rsidTr="00785A16">
        <w:tc>
          <w:tcPr>
            <w:tcW w:w="594" w:type="dxa"/>
            <w:tcBorders>
              <w:top w:val="single" w:sz="4" w:space="0" w:color="auto"/>
              <w:left w:val="single" w:sz="4" w:space="0" w:color="auto"/>
              <w:bottom w:val="single" w:sz="4" w:space="0" w:color="auto"/>
              <w:right w:val="single" w:sz="4" w:space="0" w:color="auto"/>
            </w:tcBorders>
            <w:shd w:val="clear" w:color="auto" w:fill="BFBFBF"/>
            <w:vAlign w:val="bottom"/>
          </w:tcPr>
          <w:p w:rsidR="00053F60" w:rsidRPr="00985168" w:rsidRDefault="00053F60" w:rsidP="00E324A2">
            <w:pPr>
              <w:spacing w:before="60" w:after="60"/>
              <w:jc w:val="center"/>
              <w:rPr>
                <w:rFonts w:ascii="Arial" w:hAnsi="Arial" w:cs="Arial"/>
                <w:sz w:val="18"/>
                <w:szCs w:val="18"/>
              </w:rPr>
            </w:pPr>
            <w:r w:rsidRPr="00985168">
              <w:rPr>
                <w:rFonts w:ascii="Arial" w:hAnsi="Arial" w:cs="Arial"/>
                <w:sz w:val="18"/>
                <w:szCs w:val="18"/>
              </w:rPr>
              <w:t>A</w:t>
            </w:r>
          </w:p>
        </w:tc>
        <w:tc>
          <w:tcPr>
            <w:tcW w:w="2900" w:type="dxa"/>
            <w:tcBorders>
              <w:top w:val="single" w:sz="4" w:space="0" w:color="auto"/>
              <w:left w:val="single" w:sz="4" w:space="0" w:color="auto"/>
              <w:bottom w:val="single" w:sz="4" w:space="0" w:color="auto"/>
              <w:right w:val="single" w:sz="4" w:space="0" w:color="auto"/>
            </w:tcBorders>
            <w:shd w:val="clear" w:color="auto" w:fill="BFBFBF"/>
            <w:vAlign w:val="bottom"/>
          </w:tcPr>
          <w:p w:rsidR="00053F60" w:rsidRPr="00985168" w:rsidRDefault="00053F60" w:rsidP="00E324A2">
            <w:pPr>
              <w:spacing w:before="60" w:after="60"/>
              <w:rPr>
                <w:rFonts w:ascii="Arial" w:hAnsi="Arial" w:cs="Arial"/>
                <w:sz w:val="18"/>
                <w:szCs w:val="18"/>
              </w:rPr>
            </w:pPr>
            <w:r w:rsidRPr="00985168">
              <w:rPr>
                <w:rFonts w:ascii="Arial" w:hAnsi="Arial" w:cs="Arial"/>
                <w:sz w:val="18"/>
                <w:szCs w:val="18"/>
              </w:rPr>
              <w:t>Nguồn vốn</w:t>
            </w:r>
          </w:p>
        </w:tc>
        <w:tc>
          <w:tcPr>
            <w:tcW w:w="1623" w:type="dxa"/>
            <w:tcBorders>
              <w:top w:val="single" w:sz="4" w:space="0" w:color="auto"/>
              <w:left w:val="single" w:sz="4" w:space="0" w:color="auto"/>
              <w:bottom w:val="single" w:sz="4" w:space="0" w:color="auto"/>
              <w:right w:val="single" w:sz="4" w:space="0" w:color="auto"/>
            </w:tcBorders>
            <w:shd w:val="clear" w:color="auto" w:fill="BFBFBF"/>
            <w:vAlign w:val="bottom"/>
          </w:tcPr>
          <w:p w:rsidR="00053F60" w:rsidRPr="00985168" w:rsidRDefault="00053F60" w:rsidP="009938C8">
            <w:pPr>
              <w:spacing w:before="60" w:after="60"/>
              <w:jc w:val="right"/>
              <w:rPr>
                <w:rFonts w:ascii="Arial" w:hAnsi="Arial" w:cs="Arial"/>
                <w:sz w:val="18"/>
                <w:szCs w:val="18"/>
              </w:rPr>
            </w:pPr>
            <w:r w:rsidRPr="00985168">
              <w:rPr>
                <w:rFonts w:ascii="Arial" w:hAnsi="Arial" w:cs="Arial"/>
                <w:sz w:val="18"/>
                <w:szCs w:val="18"/>
              </w:rPr>
              <w:t>(1)</w:t>
            </w:r>
          </w:p>
        </w:tc>
        <w:tc>
          <w:tcPr>
            <w:tcW w:w="1543" w:type="dxa"/>
            <w:tcBorders>
              <w:top w:val="single" w:sz="4" w:space="0" w:color="auto"/>
              <w:left w:val="single" w:sz="4" w:space="0" w:color="auto"/>
              <w:bottom w:val="single" w:sz="4" w:space="0" w:color="auto"/>
              <w:right w:val="single" w:sz="4" w:space="0" w:color="auto"/>
            </w:tcBorders>
            <w:shd w:val="clear" w:color="auto" w:fill="BFBFBF"/>
            <w:vAlign w:val="bottom"/>
          </w:tcPr>
          <w:p w:rsidR="00053F60" w:rsidRPr="00985168" w:rsidRDefault="00053F60" w:rsidP="00E324A2">
            <w:pPr>
              <w:spacing w:before="60" w:after="60"/>
              <w:jc w:val="right"/>
              <w:rPr>
                <w:rFonts w:ascii="Arial" w:hAnsi="Arial" w:cs="Arial"/>
                <w:sz w:val="18"/>
                <w:szCs w:val="18"/>
              </w:rPr>
            </w:pPr>
            <w:r w:rsidRPr="00985168">
              <w:rPr>
                <w:rFonts w:ascii="Arial" w:hAnsi="Arial" w:cs="Arial"/>
                <w:sz w:val="18"/>
                <w:szCs w:val="18"/>
              </w:rPr>
              <w:t>(2)</w:t>
            </w:r>
          </w:p>
        </w:tc>
        <w:tc>
          <w:tcPr>
            <w:tcW w:w="1607" w:type="dxa"/>
            <w:tcBorders>
              <w:top w:val="single" w:sz="4" w:space="0" w:color="auto"/>
              <w:left w:val="single" w:sz="4" w:space="0" w:color="auto"/>
              <w:bottom w:val="single" w:sz="4" w:space="0" w:color="auto"/>
              <w:right w:val="single" w:sz="4" w:space="0" w:color="auto"/>
            </w:tcBorders>
            <w:shd w:val="clear" w:color="auto" w:fill="BFBFBF"/>
            <w:vAlign w:val="bottom"/>
          </w:tcPr>
          <w:p w:rsidR="00053F60" w:rsidRPr="00985168" w:rsidRDefault="00053F60" w:rsidP="00E324A2">
            <w:pPr>
              <w:spacing w:before="60" w:after="60"/>
              <w:jc w:val="right"/>
              <w:rPr>
                <w:rFonts w:ascii="Arial" w:hAnsi="Arial" w:cs="Arial"/>
                <w:sz w:val="18"/>
                <w:szCs w:val="18"/>
              </w:rPr>
            </w:pPr>
            <w:r w:rsidRPr="00985168">
              <w:rPr>
                <w:rFonts w:ascii="Arial" w:hAnsi="Arial" w:cs="Arial"/>
                <w:sz w:val="18"/>
                <w:szCs w:val="18"/>
              </w:rPr>
              <w:t>(3)</w:t>
            </w: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604D7B" w:rsidP="00E324A2">
            <w:pPr>
              <w:spacing w:before="60" w:after="60"/>
              <w:rPr>
                <w:rFonts w:ascii="Arial" w:hAnsi="Arial" w:cs="Arial"/>
                <w:sz w:val="18"/>
                <w:szCs w:val="18"/>
              </w:rPr>
            </w:pPr>
            <w:r w:rsidRPr="00275E98">
              <w:rPr>
                <w:rFonts w:ascii="Arial" w:hAnsi="Arial" w:cs="Arial"/>
                <w:sz w:val="18"/>
                <w:szCs w:val="18"/>
              </w:rPr>
              <w:t>Vốn đầu tư của chủ sở hữu không bao gồm cổ phần ưu đãi hoàn lại (nếu có)</w:t>
            </w:r>
            <w:r w:rsidR="0039518E" w:rsidRPr="00275E98">
              <w:rPr>
                <w:rFonts w:ascii="Arial" w:hAnsi="Arial" w:cs="Arial"/>
                <w:sz w:val="18"/>
                <w:szCs w:val="18"/>
              </w:rPr>
              <w:t xml:space="preserve"> </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150</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2</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087FCE" w:rsidP="00E324A2">
            <w:pPr>
              <w:spacing w:before="60" w:after="60"/>
              <w:rPr>
                <w:rFonts w:ascii="Arial" w:hAnsi="Arial" w:cs="Arial"/>
                <w:sz w:val="18"/>
                <w:szCs w:val="18"/>
              </w:rPr>
            </w:pPr>
            <w:r w:rsidRPr="00275E98">
              <w:rPr>
                <w:rFonts w:ascii="Arial" w:hAnsi="Arial" w:cs="Arial"/>
                <w:sz w:val="18"/>
                <w:szCs w:val="18"/>
              </w:rPr>
              <w:t>Thặng dư vốn cổ phần, vốn khác không bao gồm cổ phần ưu đãi hoàn lại (nếu có)</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3</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Cổ phiếu quỹ</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4</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Quỹ dự trữ bổ sung vốn điều lệ</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15</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5</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Quỹ đầu tư phát triển</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6</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Quỹ dự phòng tài chính</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15</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r w:rsidR="00542817" w:rsidRPr="00275E98">
              <w:rPr>
                <w:rFonts w:ascii="Arial" w:hAnsi="Arial" w:cs="Arial"/>
                <w:sz w:val="18"/>
                <w:szCs w:val="18"/>
              </w:rPr>
              <w:t>.</w:t>
            </w:r>
            <w:r w:rsidRPr="00275E98">
              <w:rPr>
                <w:rFonts w:ascii="Arial" w:hAnsi="Arial" w:cs="Arial"/>
                <w:sz w:val="18"/>
                <w:szCs w:val="18"/>
              </w:rPr>
              <w:t>000</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7</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Quỹ khác thuộc vốn chủ sở hữu</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8</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 xml:space="preserve">Lợi nhuận </w:t>
            </w:r>
            <w:bookmarkStart w:id="3" w:name="VNS0046"/>
            <w:r w:rsidRPr="00275E98">
              <w:rPr>
                <w:rFonts w:ascii="Arial" w:hAnsi="Arial" w:cs="Arial"/>
                <w:sz w:val="18"/>
                <w:szCs w:val="18"/>
              </w:rPr>
              <w:t>luỹ</w:t>
            </w:r>
            <w:bookmarkEnd w:id="3"/>
            <w:r w:rsidRPr="00275E98">
              <w:rPr>
                <w:rFonts w:ascii="Arial" w:hAnsi="Arial" w:cs="Arial"/>
                <w:sz w:val="18"/>
                <w:szCs w:val="18"/>
              </w:rPr>
              <w:t xml:space="preserve"> kế và lợi nhuận chưa phân phối trước khi trích lập các khoản dự phòng theo quy định của pháp luật</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327AB1" w:rsidP="00E324A2">
            <w:pPr>
              <w:spacing w:before="60" w:after="60"/>
              <w:jc w:val="right"/>
              <w:rPr>
                <w:rFonts w:ascii="Arial" w:hAnsi="Arial" w:cs="Arial"/>
                <w:sz w:val="18"/>
                <w:szCs w:val="18"/>
              </w:rPr>
            </w:pPr>
            <w:r w:rsidRPr="00327AB1">
              <w:rPr>
                <w:rFonts w:ascii="Arial" w:hAnsi="Arial" w:cs="Arial"/>
                <w:sz w:val="18"/>
                <w:szCs w:val="18"/>
              </w:rPr>
              <w:t>60.701.247.653</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985168">
            <w:pPr>
              <w:numPr>
                <w:ilvl w:val="0"/>
                <w:numId w:val="28"/>
              </w:numPr>
              <w:spacing w:before="60" w:after="60"/>
              <w:ind w:left="357" w:hanging="357"/>
              <w:rPr>
                <w:rFonts w:ascii="Arial" w:hAnsi="Arial" w:cs="Arial"/>
                <w:i/>
                <w:sz w:val="18"/>
                <w:szCs w:val="18"/>
              </w:rPr>
            </w:pPr>
            <w:r w:rsidRPr="00275E98">
              <w:rPr>
                <w:rFonts w:ascii="Arial" w:hAnsi="Arial" w:cs="Arial"/>
                <w:i/>
                <w:sz w:val="18"/>
                <w:szCs w:val="18"/>
              </w:rPr>
              <w:t>Lợi nhuận lũy kế và lợi nhuận chưa phân phối</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327AB1" w:rsidP="00E324A2">
            <w:pPr>
              <w:spacing w:before="60" w:after="60"/>
              <w:jc w:val="right"/>
              <w:rPr>
                <w:rFonts w:ascii="Arial" w:hAnsi="Arial" w:cs="Arial"/>
                <w:i/>
                <w:sz w:val="18"/>
                <w:szCs w:val="18"/>
              </w:rPr>
            </w:pPr>
            <w:r w:rsidRPr="00327AB1">
              <w:rPr>
                <w:rFonts w:ascii="Arial" w:hAnsi="Arial" w:cs="Arial"/>
                <w:i/>
                <w:sz w:val="18"/>
                <w:szCs w:val="18"/>
              </w:rPr>
              <w:t>13.665.315.359</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DF5347">
            <w:pPr>
              <w:spacing w:before="60"/>
              <w:rPr>
                <w:rFonts w:ascii="Arial" w:hAnsi="Arial" w:cs="Arial"/>
                <w:sz w:val="18"/>
                <w:szCs w:val="18"/>
              </w:rPr>
            </w:pPr>
            <w:r w:rsidRPr="00275E98">
              <w:rPr>
                <w:rFonts w:ascii="Arial" w:hAnsi="Arial" w:cs="Arial"/>
                <w:sz w:val="18"/>
                <w:szCs w:val="18"/>
              </w:rPr>
              <w:t>Cộng lại:</w:t>
            </w:r>
          </w:p>
          <w:p w:rsidR="0039518E" w:rsidRPr="00275E98" w:rsidRDefault="0039518E" w:rsidP="00DF5347">
            <w:pPr>
              <w:numPr>
                <w:ilvl w:val="0"/>
                <w:numId w:val="28"/>
              </w:numPr>
              <w:spacing w:after="60"/>
              <w:ind w:left="357" w:hanging="357"/>
              <w:rPr>
                <w:rFonts w:ascii="Arial" w:hAnsi="Arial" w:cs="Arial"/>
                <w:i/>
                <w:sz w:val="18"/>
                <w:szCs w:val="18"/>
              </w:rPr>
            </w:pPr>
            <w:r w:rsidRPr="00275E98">
              <w:rPr>
                <w:rFonts w:ascii="Arial" w:hAnsi="Arial" w:cs="Arial"/>
                <w:i/>
                <w:sz w:val="18"/>
                <w:szCs w:val="18"/>
              </w:rPr>
              <w:t>Số dư các khoản dự phòng</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327AB1" w:rsidP="00327AB1">
            <w:pPr>
              <w:spacing w:before="60" w:after="60"/>
              <w:jc w:val="right"/>
              <w:rPr>
                <w:rFonts w:ascii="Arial" w:hAnsi="Arial" w:cs="Arial"/>
                <w:i/>
                <w:sz w:val="18"/>
                <w:szCs w:val="18"/>
              </w:rPr>
            </w:pPr>
            <w:r w:rsidRPr="00327AB1">
              <w:rPr>
                <w:rFonts w:ascii="Arial" w:hAnsi="Arial" w:cs="Arial"/>
                <w:i/>
                <w:sz w:val="18"/>
                <w:szCs w:val="18"/>
              </w:rPr>
              <w:t>47.035.932.294</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9</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Chênh lệch đánh giá lại tài sản (50% tăng thêm hoặc 100% giảm đi)</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10</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Chênh lệch tỷ giá hối đoái</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11</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Lợi ích của cổ đông thiểu số</w:t>
            </w:r>
            <w:r w:rsidR="00E91CEB" w:rsidRPr="00275E98">
              <w:rPr>
                <w:rFonts w:ascii="Arial" w:hAnsi="Arial" w:cs="Arial"/>
                <w:sz w:val="18"/>
                <w:szCs w:val="18"/>
              </w:rPr>
              <w:t xml:space="preserve"> </w:t>
            </w:r>
          </w:p>
        </w:tc>
        <w:tc>
          <w:tcPr>
            <w:tcW w:w="1623"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12</w:t>
            </w:r>
          </w:p>
        </w:tc>
        <w:tc>
          <w:tcPr>
            <w:tcW w:w="2900" w:type="dxa"/>
            <w:tcBorders>
              <w:top w:val="single" w:sz="4" w:space="0" w:color="auto"/>
              <w:left w:val="single" w:sz="4" w:space="0" w:color="auto"/>
              <w:bottom w:val="single" w:sz="4" w:space="0" w:color="auto"/>
              <w:right w:val="single" w:sz="4" w:space="0" w:color="auto"/>
            </w:tcBorders>
            <w:vAlign w:val="bottom"/>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 xml:space="preserve">Các khoản nợ có thể chuyển đổi </w:t>
            </w:r>
          </w:p>
        </w:tc>
        <w:tc>
          <w:tcPr>
            <w:tcW w:w="162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54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07" w:type="dxa"/>
            <w:tcBorders>
              <w:top w:val="single" w:sz="4" w:space="0" w:color="auto"/>
              <w:left w:val="single" w:sz="4" w:space="0" w:color="auto"/>
              <w:bottom w:val="single" w:sz="4" w:space="0" w:color="auto"/>
              <w:right w:val="single" w:sz="4" w:space="0" w:color="auto"/>
            </w:tcBorders>
            <w:vAlign w:val="bottom"/>
          </w:tcPr>
          <w:p w:rsidR="0039518E" w:rsidRPr="00275E98" w:rsidRDefault="004F4DAB" w:rsidP="00E324A2">
            <w:pPr>
              <w:spacing w:before="60" w:after="60"/>
              <w:jc w:val="right"/>
              <w:rPr>
                <w:rFonts w:ascii="Arial" w:hAnsi="Arial" w:cs="Arial"/>
                <w:sz w:val="18"/>
                <w:szCs w:val="18"/>
              </w:rPr>
            </w:pPr>
            <w:r w:rsidRPr="00275E98">
              <w:rPr>
                <w:rFonts w:ascii="Arial" w:hAnsi="Arial" w:cs="Arial"/>
                <w:sz w:val="18"/>
                <w:szCs w:val="18"/>
              </w:rPr>
              <w:t>-</w:t>
            </w:r>
          </w:p>
        </w:tc>
      </w:tr>
      <w:tr w:rsidR="0039518E" w:rsidRPr="00275E98" w:rsidTr="00785A16">
        <w:tc>
          <w:tcPr>
            <w:tcW w:w="594" w:type="dxa"/>
            <w:tcBorders>
              <w:top w:val="single" w:sz="4" w:space="0" w:color="auto"/>
              <w:left w:val="single" w:sz="4" w:space="0" w:color="auto"/>
              <w:bottom w:val="single" w:sz="4" w:space="0" w:color="auto"/>
              <w:right w:val="single" w:sz="4" w:space="0" w:color="auto"/>
            </w:tcBorders>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13</w:t>
            </w:r>
          </w:p>
        </w:tc>
        <w:tc>
          <w:tcPr>
            <w:tcW w:w="2900" w:type="dxa"/>
            <w:tcBorders>
              <w:top w:val="single" w:sz="4" w:space="0" w:color="auto"/>
              <w:left w:val="single" w:sz="4" w:space="0" w:color="auto"/>
              <w:bottom w:val="single" w:sz="4" w:space="0" w:color="auto"/>
              <w:right w:val="single" w:sz="4" w:space="0" w:color="auto"/>
            </w:tcBorders>
            <w:vAlign w:val="bottom"/>
          </w:tcPr>
          <w:p w:rsidR="00434741" w:rsidRPr="00275E98" w:rsidRDefault="0039518E" w:rsidP="00985168">
            <w:pPr>
              <w:spacing w:before="60"/>
              <w:rPr>
                <w:rFonts w:ascii="Arial" w:hAnsi="Arial" w:cs="Arial"/>
                <w:sz w:val="18"/>
                <w:szCs w:val="18"/>
              </w:rPr>
            </w:pPr>
            <w:r w:rsidRPr="00275E98">
              <w:rPr>
                <w:rFonts w:ascii="Arial" w:hAnsi="Arial" w:cs="Arial"/>
                <w:sz w:val="18"/>
                <w:szCs w:val="18"/>
              </w:rPr>
              <w:t xml:space="preserve">Toàn bộ phần giảm đi hoặc tăng thêm của các chứng khoán tại chỉ tiêu đầu tư tài chính </w:t>
            </w:r>
          </w:p>
          <w:p w:rsidR="0039518E" w:rsidRPr="00275E98" w:rsidRDefault="0039518E" w:rsidP="00985168">
            <w:pPr>
              <w:spacing w:after="60"/>
              <w:rPr>
                <w:rFonts w:ascii="Arial" w:hAnsi="Arial" w:cs="Arial"/>
                <w:sz w:val="18"/>
                <w:szCs w:val="18"/>
              </w:rPr>
            </w:pPr>
            <w:r w:rsidRPr="00275E98">
              <w:rPr>
                <w:rFonts w:ascii="Arial" w:hAnsi="Arial" w:cs="Arial"/>
                <w:sz w:val="18"/>
                <w:szCs w:val="18"/>
              </w:rPr>
              <w:t>(</w:t>
            </w:r>
            <w:r w:rsidRPr="00275E98">
              <w:rPr>
                <w:rFonts w:ascii="Arial" w:hAnsi="Arial" w:cs="Arial"/>
                <w:i/>
                <w:sz w:val="18"/>
                <w:szCs w:val="18"/>
              </w:rPr>
              <w:t>Thuyết minh 7.</w:t>
            </w:r>
            <w:r w:rsidR="00EB25E8" w:rsidRPr="00275E98">
              <w:rPr>
                <w:rFonts w:ascii="Arial" w:hAnsi="Arial" w:cs="Arial"/>
                <w:i/>
                <w:sz w:val="18"/>
                <w:szCs w:val="18"/>
              </w:rPr>
              <w:t>1</w:t>
            </w:r>
            <w:r w:rsidRPr="00275E98">
              <w:rPr>
                <w:rFonts w:ascii="Arial" w:hAnsi="Arial" w:cs="Arial"/>
                <w:sz w:val="18"/>
                <w:szCs w:val="18"/>
              </w:rPr>
              <w:t>)</w:t>
            </w:r>
          </w:p>
        </w:tc>
        <w:tc>
          <w:tcPr>
            <w:tcW w:w="1623" w:type="dxa"/>
            <w:tcBorders>
              <w:top w:val="single" w:sz="4" w:space="0" w:color="auto"/>
              <w:left w:val="single" w:sz="4" w:space="0" w:color="auto"/>
              <w:bottom w:val="single" w:sz="4" w:space="0" w:color="auto"/>
              <w:right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543" w:type="dxa"/>
            <w:tcBorders>
              <w:top w:val="single" w:sz="4" w:space="0" w:color="auto"/>
              <w:left w:val="single" w:sz="4" w:space="0" w:color="auto"/>
              <w:bottom w:val="single" w:sz="4" w:space="0" w:color="auto"/>
              <w:right w:val="single" w:sz="4" w:space="0" w:color="auto"/>
            </w:tcBorders>
            <w:vAlign w:val="bottom"/>
          </w:tcPr>
          <w:p w:rsidR="0039518E" w:rsidRPr="00275E98" w:rsidRDefault="00327AB1" w:rsidP="00327AB1">
            <w:pPr>
              <w:spacing w:before="60" w:after="60"/>
              <w:jc w:val="right"/>
              <w:rPr>
                <w:rFonts w:ascii="Arial" w:hAnsi="Arial" w:cs="Arial"/>
                <w:sz w:val="18"/>
                <w:szCs w:val="18"/>
              </w:rPr>
            </w:pPr>
            <w:r w:rsidRPr="00327AB1">
              <w:rPr>
                <w:rFonts w:ascii="Arial" w:hAnsi="Arial" w:cs="Arial"/>
                <w:sz w:val="18"/>
                <w:szCs w:val="18"/>
              </w:rPr>
              <w:t>6.376.319.091</w:t>
            </w:r>
          </w:p>
        </w:tc>
        <w:tc>
          <w:tcPr>
            <w:tcW w:w="1607" w:type="dxa"/>
            <w:tcBorders>
              <w:top w:val="single" w:sz="4" w:space="0" w:color="auto"/>
              <w:left w:val="single" w:sz="4" w:space="0" w:color="auto"/>
              <w:bottom w:val="single" w:sz="4" w:space="0" w:color="auto"/>
              <w:right w:val="single" w:sz="4" w:space="0" w:color="auto"/>
            </w:tcBorders>
            <w:vAlign w:val="bottom"/>
          </w:tcPr>
          <w:p w:rsidR="0039518E" w:rsidRPr="00275E98" w:rsidRDefault="00B270EE" w:rsidP="00B270EE">
            <w:pPr>
              <w:spacing w:before="60" w:after="60"/>
              <w:jc w:val="right"/>
              <w:rPr>
                <w:rFonts w:ascii="Arial" w:hAnsi="Arial" w:cs="Arial"/>
                <w:sz w:val="18"/>
                <w:szCs w:val="18"/>
              </w:rPr>
            </w:pPr>
            <w:r>
              <w:rPr>
                <w:rFonts w:ascii="Arial" w:hAnsi="Arial" w:cs="Arial"/>
                <w:sz w:val="18"/>
                <w:szCs w:val="18"/>
              </w:rPr>
              <w:t>2.313.346.851</w:t>
            </w:r>
          </w:p>
        </w:tc>
      </w:tr>
      <w:tr w:rsidR="00053F60" w:rsidRPr="00275E98" w:rsidTr="00C45FC9">
        <w:tc>
          <w:tcPr>
            <w:tcW w:w="594" w:type="dxa"/>
            <w:tcBorders>
              <w:top w:val="single" w:sz="4" w:space="0" w:color="auto"/>
              <w:left w:val="single" w:sz="4" w:space="0" w:color="auto"/>
              <w:bottom w:val="single" w:sz="4" w:space="0" w:color="auto"/>
              <w:right w:val="single" w:sz="4" w:space="0" w:color="auto"/>
            </w:tcBorders>
          </w:tcPr>
          <w:p w:rsidR="00053F60" w:rsidRPr="00275E98" w:rsidRDefault="00053F60" w:rsidP="00906E8C">
            <w:pPr>
              <w:spacing w:before="120" w:after="120"/>
              <w:jc w:val="center"/>
              <w:rPr>
                <w:rFonts w:ascii="Arial" w:hAnsi="Arial" w:cs="Arial"/>
                <w:b/>
                <w:sz w:val="18"/>
                <w:szCs w:val="18"/>
              </w:rPr>
            </w:pPr>
            <w:r w:rsidRPr="00275E98">
              <w:rPr>
                <w:rFonts w:ascii="Arial" w:hAnsi="Arial" w:cs="Arial"/>
                <w:b/>
                <w:sz w:val="18"/>
                <w:szCs w:val="18"/>
              </w:rPr>
              <w:t>1A</w:t>
            </w:r>
          </w:p>
        </w:tc>
        <w:tc>
          <w:tcPr>
            <w:tcW w:w="2900"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906E8C">
            <w:pPr>
              <w:spacing w:before="120" w:after="120"/>
              <w:rPr>
                <w:rFonts w:ascii="Arial" w:hAnsi="Arial" w:cs="Arial"/>
                <w:b/>
                <w:sz w:val="18"/>
                <w:szCs w:val="18"/>
              </w:rPr>
            </w:pPr>
            <w:r w:rsidRPr="00275E98">
              <w:rPr>
                <w:rFonts w:ascii="Arial" w:hAnsi="Arial" w:cs="Arial"/>
                <w:b/>
                <w:sz w:val="18"/>
                <w:szCs w:val="18"/>
              </w:rPr>
              <w:t>Tổng</w:t>
            </w:r>
          </w:p>
        </w:tc>
        <w:tc>
          <w:tcPr>
            <w:tcW w:w="4773" w:type="dxa"/>
            <w:gridSpan w:val="3"/>
            <w:tcBorders>
              <w:top w:val="single" w:sz="4" w:space="0" w:color="auto"/>
              <w:left w:val="single" w:sz="4" w:space="0" w:color="auto"/>
              <w:bottom w:val="single" w:sz="4" w:space="0" w:color="auto"/>
              <w:right w:val="single" w:sz="4" w:space="0" w:color="auto"/>
            </w:tcBorders>
            <w:vAlign w:val="bottom"/>
          </w:tcPr>
          <w:p w:rsidR="00053F60" w:rsidRPr="00275E98" w:rsidRDefault="00106E67" w:rsidP="00906E8C">
            <w:pPr>
              <w:spacing w:before="120" w:after="120"/>
              <w:jc w:val="right"/>
              <w:rPr>
                <w:rFonts w:ascii="Arial" w:hAnsi="Arial" w:cs="Arial"/>
                <w:b/>
                <w:sz w:val="18"/>
                <w:szCs w:val="18"/>
              </w:rPr>
            </w:pPr>
            <w:r w:rsidRPr="00106E67">
              <w:rPr>
                <w:rFonts w:ascii="Arial" w:hAnsi="Arial" w:cs="Arial"/>
                <w:b/>
                <w:sz w:val="18"/>
                <w:szCs w:val="18"/>
              </w:rPr>
              <w:t>236.638.275.412</w:t>
            </w:r>
          </w:p>
        </w:tc>
      </w:tr>
    </w:tbl>
    <w:p w:rsidR="0059719E" w:rsidRPr="00275E98" w:rsidRDefault="0059719E" w:rsidP="008314C6">
      <w:pPr>
        <w:spacing w:before="40" w:after="40"/>
        <w:jc w:val="center"/>
        <w:rPr>
          <w:rFonts w:ascii="Arial" w:hAnsi="Arial" w:cs="Arial"/>
        </w:rPr>
      </w:pPr>
    </w:p>
    <w:p w:rsidR="0059719E" w:rsidRPr="00275E98" w:rsidRDefault="0059719E" w:rsidP="008314C6">
      <w:pPr>
        <w:spacing w:before="40" w:after="40"/>
        <w:jc w:val="center"/>
        <w:rPr>
          <w:rFonts w:ascii="Arial" w:hAnsi="Arial" w:cs="Arial"/>
        </w:rPr>
      </w:pPr>
    </w:p>
    <w:p w:rsidR="00A5299E" w:rsidRDefault="00A5299E">
      <w:pPr>
        <w:overflowPunct/>
        <w:autoSpaceDE/>
        <w:autoSpaceDN/>
        <w:adjustRightInd/>
        <w:textAlignment w:val="auto"/>
        <w:rPr>
          <w:rFonts w:ascii="Arial" w:hAnsi="Arial" w:cs="Arial"/>
          <w:b/>
          <w:color w:val="000000"/>
        </w:rPr>
      </w:pPr>
      <w:r>
        <w:rPr>
          <w:rFonts w:ascii="Arial" w:hAnsi="Arial" w:cs="Arial"/>
          <w:b/>
          <w:color w:val="000000"/>
        </w:rPr>
        <w:br w:type="page"/>
      </w:r>
    </w:p>
    <w:p w:rsidR="0000720C" w:rsidRDefault="0059719E" w:rsidP="0059719E">
      <w:pPr>
        <w:ind w:left="720" w:hanging="720"/>
        <w:rPr>
          <w:rFonts w:ascii="Arial" w:hAnsi="Arial" w:cs="Arial"/>
        </w:rPr>
      </w:pPr>
      <w:r w:rsidRPr="00275E98">
        <w:rPr>
          <w:rFonts w:ascii="Arial" w:hAnsi="Arial" w:cs="Arial"/>
          <w:b/>
          <w:color w:val="000000"/>
        </w:rPr>
        <w:lastRenderedPageBreak/>
        <w:t>7.</w:t>
      </w:r>
      <w:r w:rsidRPr="00275E98">
        <w:rPr>
          <w:rFonts w:ascii="Arial" w:hAnsi="Arial" w:cs="Arial"/>
          <w:b/>
          <w:color w:val="000000"/>
        </w:rPr>
        <w:tab/>
      </w:r>
      <w:r w:rsidRPr="00275E98">
        <w:rPr>
          <w:rFonts w:ascii="Arial" w:hAnsi="Arial" w:cs="Arial"/>
          <w:b/>
        </w:rPr>
        <w:t xml:space="preserve">VỐN KHẢ DỤNG </w:t>
      </w:r>
      <w:r w:rsidRPr="00275E98">
        <w:rPr>
          <w:rFonts w:ascii="Arial" w:hAnsi="Arial" w:cs="Arial"/>
        </w:rPr>
        <w:t xml:space="preserve">(tiếp </w:t>
      </w:r>
      <w:proofErr w:type="gramStart"/>
      <w:r w:rsidRPr="00275E98">
        <w:rPr>
          <w:rFonts w:ascii="Arial" w:hAnsi="Arial" w:cs="Arial"/>
        </w:rPr>
        <w:t>theo</w:t>
      </w:r>
      <w:proofErr w:type="gramEnd"/>
      <w:r w:rsidRPr="00275E98">
        <w:rPr>
          <w:rFonts w:ascii="Arial" w:hAnsi="Arial" w:cs="Arial"/>
        </w:rPr>
        <w:t>)</w:t>
      </w:r>
    </w:p>
    <w:p w:rsidR="00760348" w:rsidRPr="00275E98" w:rsidRDefault="00760348" w:rsidP="0059719E">
      <w:pPr>
        <w:ind w:left="720" w:hanging="720"/>
        <w:rPr>
          <w:rFonts w:ascii="Arial" w:hAnsi="Arial" w:cs="Arial"/>
        </w:rPr>
      </w:pPr>
    </w:p>
    <w:tbl>
      <w:tblPr>
        <w:tblW w:w="82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41"/>
        <w:gridCol w:w="1640"/>
        <w:gridCol w:w="1650"/>
        <w:gridCol w:w="1641"/>
      </w:tblGrid>
      <w:tr w:rsidR="00E34FF0" w:rsidRPr="00275E98" w:rsidTr="00C45FC9">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E324A2">
            <w:pPr>
              <w:spacing w:before="40" w:after="60"/>
              <w:jc w:val="center"/>
              <w:rPr>
                <w:rFonts w:ascii="Arial" w:hAnsi="Arial" w:cs="Arial"/>
                <w:i/>
                <w:sz w:val="18"/>
                <w:szCs w:val="18"/>
              </w:rPr>
            </w:pPr>
            <w:r w:rsidRPr="00275E98">
              <w:rPr>
                <w:rFonts w:ascii="Arial" w:hAnsi="Arial" w:cs="Arial"/>
                <w:i/>
                <w:sz w:val="18"/>
                <w:szCs w:val="18"/>
              </w:rPr>
              <w:t>STT</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E324A2">
            <w:pPr>
              <w:spacing w:before="40" w:after="60"/>
              <w:rPr>
                <w:rFonts w:ascii="Arial" w:hAnsi="Arial" w:cs="Arial"/>
                <w:i/>
                <w:sz w:val="18"/>
                <w:szCs w:val="18"/>
              </w:rPr>
            </w:pPr>
            <w:r w:rsidRPr="00275E98">
              <w:rPr>
                <w:rFonts w:ascii="Arial" w:hAnsi="Arial" w:cs="Arial"/>
                <w:i/>
                <w:sz w:val="18"/>
                <w:szCs w:val="18"/>
              </w:rPr>
              <w:t>NỘI DUNG</w:t>
            </w:r>
          </w:p>
        </w:tc>
        <w:tc>
          <w:tcPr>
            <w:tcW w:w="4927" w:type="dxa"/>
            <w:gridSpan w:val="3"/>
            <w:tcBorders>
              <w:top w:val="single" w:sz="4" w:space="0" w:color="auto"/>
              <w:left w:val="single" w:sz="4" w:space="0" w:color="auto"/>
              <w:bottom w:val="single" w:sz="4" w:space="0" w:color="auto"/>
              <w:right w:val="single" w:sz="4" w:space="0" w:color="auto"/>
            </w:tcBorders>
            <w:shd w:val="clear" w:color="auto" w:fill="auto"/>
          </w:tcPr>
          <w:p w:rsidR="00E34FF0" w:rsidRPr="00275E98" w:rsidRDefault="00E34FF0" w:rsidP="00E324A2">
            <w:pPr>
              <w:spacing w:before="40" w:after="60"/>
              <w:jc w:val="center"/>
              <w:rPr>
                <w:rFonts w:ascii="Arial" w:hAnsi="Arial" w:cs="Arial"/>
                <w:i/>
                <w:sz w:val="18"/>
                <w:szCs w:val="18"/>
              </w:rPr>
            </w:pPr>
            <w:r w:rsidRPr="00275E98">
              <w:rPr>
                <w:rFonts w:ascii="Arial" w:hAnsi="Arial" w:cs="Arial"/>
                <w:i/>
                <w:sz w:val="18"/>
                <w:szCs w:val="18"/>
              </w:rPr>
              <w:t>Vốn khả dụng (“VKD”)</w:t>
            </w:r>
          </w:p>
        </w:tc>
      </w:tr>
      <w:tr w:rsidR="00E34FF0" w:rsidRPr="00275E98" w:rsidTr="00C45FC9">
        <w:tc>
          <w:tcPr>
            <w:tcW w:w="5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E324A2">
            <w:pPr>
              <w:spacing w:before="40" w:after="60"/>
              <w:jc w:val="center"/>
              <w:rPr>
                <w:rFonts w:ascii="Arial" w:hAnsi="Arial" w:cs="Arial"/>
                <w:i/>
                <w:sz w:val="18"/>
                <w:szCs w:val="18"/>
              </w:rPr>
            </w:pPr>
          </w:p>
        </w:tc>
        <w:tc>
          <w:tcPr>
            <w:tcW w:w="2745" w:type="dxa"/>
            <w:vMerge/>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E324A2">
            <w:pPr>
              <w:spacing w:before="40" w:after="60"/>
              <w:rPr>
                <w:rFonts w:ascii="Arial" w:hAnsi="Arial" w:cs="Arial"/>
                <w:i/>
                <w:sz w:val="18"/>
                <w:szCs w:val="18"/>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9938C8">
            <w:pPr>
              <w:spacing w:before="40"/>
              <w:jc w:val="right"/>
              <w:rPr>
                <w:rFonts w:ascii="Arial" w:hAnsi="Arial" w:cs="Arial"/>
                <w:i/>
                <w:sz w:val="18"/>
                <w:szCs w:val="18"/>
              </w:rPr>
            </w:pPr>
            <w:r w:rsidRPr="00275E98">
              <w:rPr>
                <w:rFonts w:ascii="Arial" w:hAnsi="Arial" w:cs="Arial"/>
                <w:i/>
                <w:sz w:val="18"/>
                <w:szCs w:val="18"/>
              </w:rPr>
              <w:t>VKD</w:t>
            </w:r>
          </w:p>
          <w:p w:rsidR="00E34FF0" w:rsidRPr="00275E98" w:rsidRDefault="00E34FF0" w:rsidP="009938C8">
            <w:pPr>
              <w:spacing w:after="60"/>
              <w:jc w:val="right"/>
              <w:rPr>
                <w:rFonts w:ascii="Arial" w:hAnsi="Arial" w:cs="Arial"/>
                <w:i/>
                <w:sz w:val="18"/>
                <w:szCs w:val="18"/>
              </w:rPr>
            </w:pPr>
            <w:r w:rsidRPr="00275E98">
              <w:rPr>
                <w:rFonts w:ascii="Arial" w:hAnsi="Arial" w:cs="Arial"/>
                <w:i/>
                <w:sz w:val="18"/>
                <w:szCs w:val="18"/>
              </w:rPr>
              <w:t>VNĐ</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985168">
            <w:pPr>
              <w:spacing w:before="40" w:after="60"/>
              <w:jc w:val="right"/>
              <w:rPr>
                <w:rFonts w:ascii="Arial" w:hAnsi="Arial" w:cs="Arial"/>
                <w:i/>
                <w:sz w:val="18"/>
                <w:szCs w:val="18"/>
              </w:rPr>
            </w:pPr>
            <w:r w:rsidRPr="00275E98">
              <w:rPr>
                <w:rFonts w:ascii="Arial" w:hAnsi="Arial" w:cs="Arial"/>
                <w:i/>
                <w:sz w:val="18"/>
                <w:szCs w:val="18"/>
              </w:rPr>
              <w:t xml:space="preserve">Khoản giảm trừ </w:t>
            </w:r>
            <w:r w:rsidR="00C45FC9" w:rsidRPr="00275E98">
              <w:rPr>
                <w:rFonts w:ascii="Arial" w:hAnsi="Arial" w:cs="Arial"/>
                <w:i/>
                <w:sz w:val="18"/>
                <w:szCs w:val="18"/>
              </w:rPr>
              <w:t xml:space="preserve">                </w:t>
            </w:r>
            <w:r w:rsidRPr="00275E98">
              <w:rPr>
                <w:rFonts w:ascii="Arial" w:hAnsi="Arial" w:cs="Arial"/>
                <w:i/>
                <w:sz w:val="18"/>
                <w:szCs w:val="18"/>
              </w:rPr>
              <w:t>VNĐ</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rsidR="00E34FF0" w:rsidRPr="00275E98" w:rsidRDefault="00E34FF0" w:rsidP="00985168">
            <w:pPr>
              <w:spacing w:before="40" w:after="60"/>
              <w:jc w:val="right"/>
              <w:rPr>
                <w:rFonts w:ascii="Arial" w:hAnsi="Arial" w:cs="Arial"/>
                <w:i/>
                <w:sz w:val="18"/>
                <w:szCs w:val="18"/>
              </w:rPr>
            </w:pPr>
            <w:r w:rsidRPr="00275E98">
              <w:rPr>
                <w:rFonts w:ascii="Arial" w:hAnsi="Arial" w:cs="Arial"/>
                <w:i/>
                <w:sz w:val="18"/>
                <w:szCs w:val="18"/>
              </w:rPr>
              <w:t>Khoản tăng thêm VNĐ</w:t>
            </w:r>
          </w:p>
        </w:tc>
      </w:tr>
      <w:tr w:rsidR="00D31801" w:rsidRPr="00275E98" w:rsidTr="00C45FC9">
        <w:tc>
          <w:tcPr>
            <w:tcW w:w="595" w:type="dxa"/>
            <w:tcBorders>
              <w:top w:val="single" w:sz="4" w:space="0" w:color="auto"/>
              <w:left w:val="single" w:sz="4" w:space="0" w:color="auto"/>
              <w:bottom w:val="single" w:sz="4" w:space="0" w:color="auto"/>
              <w:right w:val="single" w:sz="4" w:space="0" w:color="auto"/>
            </w:tcBorders>
            <w:shd w:val="clear" w:color="auto" w:fill="BFBFBF"/>
            <w:vAlign w:val="bottom"/>
          </w:tcPr>
          <w:p w:rsidR="00D31801" w:rsidRPr="00275E98" w:rsidRDefault="00D31801" w:rsidP="00E324A2">
            <w:pPr>
              <w:spacing w:before="40" w:after="60"/>
              <w:jc w:val="center"/>
              <w:rPr>
                <w:rFonts w:ascii="Arial" w:hAnsi="Arial" w:cs="Arial"/>
                <w:sz w:val="18"/>
                <w:szCs w:val="18"/>
              </w:rPr>
            </w:pPr>
            <w:r w:rsidRPr="00275E98">
              <w:rPr>
                <w:rFonts w:ascii="Arial" w:hAnsi="Arial" w:cs="Arial"/>
                <w:sz w:val="18"/>
                <w:szCs w:val="18"/>
              </w:rPr>
              <w:t>B</w:t>
            </w:r>
          </w:p>
        </w:tc>
        <w:tc>
          <w:tcPr>
            <w:tcW w:w="2745" w:type="dxa"/>
            <w:tcBorders>
              <w:top w:val="single" w:sz="4" w:space="0" w:color="auto"/>
              <w:left w:val="single" w:sz="4" w:space="0" w:color="auto"/>
              <w:bottom w:val="single" w:sz="4" w:space="0" w:color="auto"/>
              <w:right w:val="single" w:sz="4" w:space="0" w:color="auto"/>
            </w:tcBorders>
            <w:shd w:val="clear" w:color="auto" w:fill="BFBFBF"/>
            <w:vAlign w:val="bottom"/>
          </w:tcPr>
          <w:p w:rsidR="00D31801" w:rsidRPr="00275E98" w:rsidRDefault="00D31801" w:rsidP="00E324A2">
            <w:pPr>
              <w:spacing w:before="40" w:after="60"/>
              <w:rPr>
                <w:rFonts w:ascii="Arial" w:hAnsi="Arial" w:cs="Arial"/>
                <w:sz w:val="18"/>
                <w:szCs w:val="18"/>
              </w:rPr>
            </w:pPr>
            <w:r w:rsidRPr="00275E98">
              <w:rPr>
                <w:rFonts w:ascii="Arial" w:hAnsi="Arial" w:cs="Arial"/>
                <w:sz w:val="18"/>
                <w:szCs w:val="18"/>
              </w:rPr>
              <w:t xml:space="preserve">Tài sản ngắn hạn </w:t>
            </w:r>
          </w:p>
        </w:tc>
        <w:tc>
          <w:tcPr>
            <w:tcW w:w="1642" w:type="dxa"/>
            <w:tcBorders>
              <w:top w:val="single" w:sz="4" w:space="0" w:color="auto"/>
              <w:left w:val="single" w:sz="4" w:space="0" w:color="auto"/>
              <w:bottom w:val="single" w:sz="4" w:space="0" w:color="auto"/>
              <w:right w:val="single" w:sz="4" w:space="0" w:color="auto"/>
            </w:tcBorders>
            <w:shd w:val="clear" w:color="auto" w:fill="BFBFBF"/>
            <w:vAlign w:val="bottom"/>
          </w:tcPr>
          <w:p w:rsidR="00D31801" w:rsidRPr="00275E98" w:rsidRDefault="00D31801" w:rsidP="009938C8">
            <w:pPr>
              <w:spacing w:before="40" w:after="60"/>
              <w:jc w:val="right"/>
              <w:rPr>
                <w:rFonts w:ascii="Arial" w:hAnsi="Arial" w:cs="Arial"/>
                <w:sz w:val="18"/>
                <w:szCs w:val="18"/>
              </w:rPr>
            </w:pPr>
            <w:r w:rsidRPr="00275E98">
              <w:rPr>
                <w:rFonts w:ascii="Arial" w:hAnsi="Arial" w:cs="Arial"/>
                <w:sz w:val="18"/>
                <w:szCs w:val="18"/>
              </w:rPr>
              <w:t>(1)</w:t>
            </w:r>
          </w:p>
        </w:tc>
        <w:tc>
          <w:tcPr>
            <w:tcW w:w="1642" w:type="dxa"/>
            <w:tcBorders>
              <w:top w:val="single" w:sz="4" w:space="0" w:color="auto"/>
              <w:left w:val="single" w:sz="4" w:space="0" w:color="auto"/>
              <w:bottom w:val="single" w:sz="4" w:space="0" w:color="auto"/>
              <w:right w:val="single" w:sz="4" w:space="0" w:color="auto"/>
            </w:tcBorders>
            <w:shd w:val="clear" w:color="auto" w:fill="BFBFBF"/>
            <w:vAlign w:val="bottom"/>
          </w:tcPr>
          <w:p w:rsidR="00D31801" w:rsidRPr="00275E98" w:rsidRDefault="00D31801" w:rsidP="009938C8">
            <w:pPr>
              <w:spacing w:before="40" w:after="60"/>
              <w:jc w:val="right"/>
              <w:rPr>
                <w:rFonts w:ascii="Arial" w:hAnsi="Arial" w:cs="Arial"/>
                <w:sz w:val="18"/>
                <w:szCs w:val="18"/>
              </w:rPr>
            </w:pPr>
            <w:r w:rsidRPr="00275E98">
              <w:rPr>
                <w:rFonts w:ascii="Arial" w:hAnsi="Arial" w:cs="Arial"/>
                <w:sz w:val="18"/>
                <w:szCs w:val="18"/>
              </w:rPr>
              <w:t>(2)</w:t>
            </w:r>
          </w:p>
        </w:tc>
        <w:tc>
          <w:tcPr>
            <w:tcW w:w="1643" w:type="dxa"/>
            <w:tcBorders>
              <w:top w:val="single" w:sz="4" w:space="0" w:color="auto"/>
              <w:left w:val="single" w:sz="4" w:space="0" w:color="auto"/>
              <w:bottom w:val="single" w:sz="4" w:space="0" w:color="auto"/>
              <w:right w:val="single" w:sz="4" w:space="0" w:color="auto"/>
            </w:tcBorders>
            <w:shd w:val="clear" w:color="auto" w:fill="BFBFBF"/>
            <w:vAlign w:val="bottom"/>
          </w:tcPr>
          <w:p w:rsidR="00D31801" w:rsidRPr="00275E98" w:rsidRDefault="00D31801" w:rsidP="009938C8">
            <w:pPr>
              <w:spacing w:before="40" w:after="60"/>
              <w:jc w:val="right"/>
              <w:rPr>
                <w:rFonts w:ascii="Arial" w:hAnsi="Arial" w:cs="Arial"/>
                <w:sz w:val="18"/>
                <w:szCs w:val="18"/>
              </w:rPr>
            </w:pPr>
            <w:r w:rsidRPr="00275E98">
              <w:rPr>
                <w:rFonts w:ascii="Arial" w:hAnsi="Arial" w:cs="Arial"/>
                <w:sz w:val="18"/>
                <w:szCs w:val="18"/>
              </w:rPr>
              <w:t>(3)</w:t>
            </w:r>
          </w:p>
        </w:tc>
      </w:tr>
      <w:tr w:rsidR="00053F60" w:rsidRPr="00275E98" w:rsidTr="00C45FC9">
        <w:tc>
          <w:tcPr>
            <w:tcW w:w="595"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I</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Tiền và các khoản tương đương tiền</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II</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Các khoản đầu tư tài chính ngắn hạn</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A5299E" w:rsidP="00E324A2">
            <w:pPr>
              <w:spacing w:before="40" w:after="60"/>
              <w:jc w:val="right"/>
              <w:rPr>
                <w:rFonts w:ascii="Arial" w:hAnsi="Arial" w:cs="Arial"/>
                <w:sz w:val="18"/>
                <w:szCs w:val="18"/>
              </w:rPr>
            </w:pPr>
            <w:r>
              <w:rPr>
                <w:rFonts w:ascii="Arial" w:hAnsi="Arial" w:cs="Arial"/>
                <w:sz w:val="18"/>
                <w:szCs w:val="18"/>
              </w:rPr>
              <w:t>-</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tcBorders>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1.</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Đầu tư ngắn hạn</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A5299E" w:rsidP="00E324A2">
            <w:pPr>
              <w:spacing w:before="40" w:after="60"/>
              <w:jc w:val="right"/>
              <w:rPr>
                <w:rFonts w:ascii="Arial" w:hAnsi="Arial" w:cs="Arial"/>
                <w:sz w:val="18"/>
                <w:szCs w:val="18"/>
              </w:rPr>
            </w:pPr>
            <w:r>
              <w:rPr>
                <w:rFonts w:ascii="Arial" w:hAnsi="Arial" w:cs="Arial"/>
                <w:sz w:val="18"/>
                <w:szCs w:val="18"/>
              </w:rPr>
              <w:t>-</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vMerge w:val="restart"/>
            <w:tcBorders>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Chứng khoán tiềm ẩn rủi ro thị trường</w:t>
            </w:r>
            <w:r w:rsidRPr="00275E98">
              <w:rPr>
                <w:rFonts w:ascii="Arial" w:hAnsi="Arial" w:cs="Arial"/>
                <w:i/>
                <w:sz w:val="18"/>
                <w:szCs w:val="18"/>
              </w:rPr>
              <w:t xml:space="preserve"> </w:t>
            </w:r>
            <w:r w:rsidR="005F613F" w:rsidRPr="00275E98">
              <w:rPr>
                <w:rFonts w:ascii="Arial" w:hAnsi="Arial" w:cs="Arial"/>
                <w:i/>
                <w:sz w:val="18"/>
                <w:szCs w:val="18"/>
              </w:rPr>
              <w:t>(Thuyết minh 4)</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vMerge/>
            <w:tcBorders>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CB6A79">
            <w:pPr>
              <w:spacing w:before="40" w:after="60"/>
              <w:ind w:right="-57"/>
              <w:rPr>
                <w:rFonts w:ascii="Arial" w:hAnsi="Arial" w:cs="Arial"/>
                <w:sz w:val="18"/>
                <w:szCs w:val="18"/>
              </w:rPr>
            </w:pPr>
            <w:r w:rsidRPr="00275E98">
              <w:rPr>
                <w:rFonts w:ascii="Arial" w:hAnsi="Arial" w:cs="Arial"/>
                <w:sz w:val="18"/>
                <w:szCs w:val="18"/>
              </w:rPr>
              <w:t>Chứng khoán bị giảm trừ khỏi vốn khả dụng</w:t>
            </w:r>
            <w:r w:rsidR="00074D9B" w:rsidRPr="00275E98">
              <w:rPr>
                <w:rFonts w:ascii="Arial" w:hAnsi="Arial" w:cs="Arial"/>
                <w:sz w:val="18"/>
                <w:szCs w:val="18"/>
              </w:rPr>
              <w:t xml:space="preserve"> </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A5299E" w:rsidP="00E324A2">
            <w:pPr>
              <w:spacing w:before="40" w:after="60"/>
              <w:jc w:val="right"/>
              <w:rPr>
                <w:rFonts w:ascii="Arial" w:hAnsi="Arial" w:cs="Arial"/>
                <w:sz w:val="18"/>
                <w:szCs w:val="18"/>
              </w:rPr>
            </w:pPr>
            <w:r>
              <w:rPr>
                <w:rFonts w:ascii="Arial" w:hAnsi="Arial" w:cs="Arial"/>
                <w:sz w:val="18"/>
                <w:szCs w:val="18"/>
              </w:rPr>
              <w:t>-</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2.</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Dự phòng giảm giá đầu tư ngắn hạn</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III</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Các khoản phải thu ngắn hạn</w:t>
            </w:r>
            <w:r w:rsidR="00380E0A" w:rsidRPr="00275E98">
              <w:rPr>
                <w:rFonts w:ascii="Arial" w:hAnsi="Arial" w:cs="Arial"/>
                <w:sz w:val="18"/>
                <w:szCs w:val="18"/>
              </w:rPr>
              <w:t>, kể cả phải thu từ hoạt động ủy thác</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327AB1" w:rsidP="00E324A2">
            <w:pPr>
              <w:spacing w:before="40" w:after="60"/>
              <w:jc w:val="right"/>
              <w:rPr>
                <w:rFonts w:ascii="Arial" w:hAnsi="Arial" w:cs="Arial"/>
                <w:sz w:val="18"/>
                <w:szCs w:val="18"/>
              </w:rPr>
            </w:pPr>
            <w:r w:rsidRPr="00327AB1">
              <w:rPr>
                <w:rFonts w:ascii="Arial" w:hAnsi="Arial" w:cs="Arial"/>
                <w:sz w:val="18"/>
                <w:szCs w:val="18"/>
              </w:rPr>
              <w:t>217.560.000</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1.</w:t>
            </w: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của khách hàng</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8379A9" w:rsidP="00E324A2">
            <w:pPr>
              <w:spacing w:before="40" w:after="60"/>
              <w:jc w:val="right"/>
              <w:rPr>
                <w:rFonts w:ascii="Arial" w:hAnsi="Arial" w:cs="Arial"/>
                <w:sz w:val="18"/>
                <w:szCs w:val="18"/>
              </w:rPr>
            </w:pPr>
            <w:r w:rsidRPr="00275E98">
              <w:rPr>
                <w:rFonts w:ascii="Arial" w:hAnsi="Arial" w:cs="Arial"/>
                <w:sz w:val="18"/>
                <w:szCs w:val="18"/>
              </w:rPr>
              <w:t>-</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vMerge w:val="restart"/>
            <w:tcBorders>
              <w:top w:val="single" w:sz="4" w:space="0" w:color="auto"/>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của khách hàng có thời hạn thanh toán còn lại từ 90 ngày trở xuống</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053F60" w:rsidRPr="00275E98" w:rsidTr="00C45FC9">
        <w:tc>
          <w:tcPr>
            <w:tcW w:w="595" w:type="dxa"/>
            <w:vMerge/>
            <w:tcBorders>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5" w:type="dxa"/>
            <w:tcBorders>
              <w:top w:val="single" w:sz="4" w:space="0" w:color="auto"/>
              <w:left w:val="single" w:sz="4" w:space="0" w:color="auto"/>
              <w:bottom w:val="single" w:sz="4" w:space="0" w:color="auto"/>
              <w:right w:val="single" w:sz="4" w:space="0" w:color="auto"/>
            </w:tcBorders>
            <w:vAlign w:val="bottom"/>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của khách hàng có thời hạn thanh toán còn lại trên 90 ngày</w:t>
            </w:r>
          </w:p>
        </w:tc>
        <w:tc>
          <w:tcPr>
            <w:tcW w:w="1642"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053F60" w:rsidRPr="00275E98" w:rsidRDefault="008379A9" w:rsidP="00E324A2">
            <w:pPr>
              <w:spacing w:before="40" w:after="60"/>
              <w:jc w:val="right"/>
              <w:rPr>
                <w:rFonts w:ascii="Arial" w:hAnsi="Arial" w:cs="Arial"/>
                <w:sz w:val="18"/>
                <w:szCs w:val="18"/>
              </w:rPr>
            </w:pPr>
            <w:r w:rsidRPr="00275E98">
              <w:rPr>
                <w:rFonts w:ascii="Arial" w:hAnsi="Arial" w:cs="Arial"/>
                <w:sz w:val="18"/>
                <w:szCs w:val="18"/>
              </w:rPr>
              <w:t>-</w:t>
            </w:r>
          </w:p>
        </w:tc>
        <w:tc>
          <w:tcPr>
            <w:tcW w:w="1643" w:type="dxa"/>
            <w:tcBorders>
              <w:top w:val="single" w:sz="4" w:space="0" w:color="auto"/>
              <w:left w:val="single" w:sz="4" w:space="0" w:color="auto"/>
              <w:bottom w:val="single" w:sz="4" w:space="0" w:color="auto"/>
              <w:right w:val="single" w:sz="4" w:space="0" w:color="auto"/>
            </w:tcBorders>
            <w:shd w:val="pct25" w:color="auto" w:fill="auto"/>
            <w:vAlign w:val="bottom"/>
          </w:tcPr>
          <w:p w:rsidR="00053F60" w:rsidRPr="00275E98" w:rsidRDefault="00053F60" w:rsidP="00E324A2">
            <w:pPr>
              <w:spacing w:before="40" w:after="60"/>
              <w:jc w:val="right"/>
              <w:rPr>
                <w:rFonts w:ascii="Arial" w:hAnsi="Arial" w:cs="Arial"/>
                <w:sz w:val="18"/>
                <w:szCs w:val="18"/>
              </w:rPr>
            </w:pPr>
          </w:p>
        </w:tc>
      </w:tr>
      <w:tr w:rsidR="00DC0485" w:rsidRPr="00275E98" w:rsidTr="00C45FC9">
        <w:tc>
          <w:tcPr>
            <w:tcW w:w="596" w:type="dxa"/>
            <w:tcBorders>
              <w:top w:val="single" w:sz="4" w:space="0" w:color="auto"/>
              <w:left w:val="single" w:sz="4" w:space="0" w:color="auto"/>
              <w:bottom w:val="single" w:sz="4" w:space="0" w:color="auto"/>
              <w:right w:val="single" w:sz="4" w:space="0" w:color="auto"/>
            </w:tcBorders>
          </w:tcPr>
          <w:p w:rsidR="00DC0485" w:rsidRPr="00275E98" w:rsidRDefault="00DC0485" w:rsidP="00E324A2">
            <w:pPr>
              <w:spacing w:before="40" w:after="60"/>
              <w:jc w:val="center"/>
              <w:rPr>
                <w:rFonts w:ascii="Arial" w:hAnsi="Arial" w:cs="Arial"/>
                <w:sz w:val="18"/>
                <w:szCs w:val="18"/>
              </w:rPr>
            </w:pPr>
            <w:r w:rsidRPr="00275E98">
              <w:rPr>
                <w:rFonts w:ascii="Arial" w:hAnsi="Arial" w:cs="Arial"/>
                <w:sz w:val="18"/>
                <w:szCs w:val="18"/>
              </w:rPr>
              <w:t>2.</w:t>
            </w:r>
          </w:p>
        </w:tc>
        <w:tc>
          <w:tcPr>
            <w:tcW w:w="2744" w:type="dxa"/>
            <w:tcBorders>
              <w:top w:val="single" w:sz="4" w:space="0" w:color="auto"/>
              <w:left w:val="single" w:sz="4" w:space="0" w:color="auto"/>
              <w:bottom w:val="single" w:sz="4" w:space="0" w:color="auto"/>
              <w:right w:val="single" w:sz="4" w:space="0" w:color="auto"/>
            </w:tcBorders>
          </w:tcPr>
          <w:p w:rsidR="00DC0485" w:rsidRPr="00275E98" w:rsidRDefault="00DC0485" w:rsidP="00E324A2">
            <w:pPr>
              <w:spacing w:before="40" w:after="60"/>
              <w:rPr>
                <w:rFonts w:ascii="Arial" w:hAnsi="Arial" w:cs="Arial"/>
                <w:sz w:val="18"/>
                <w:szCs w:val="18"/>
              </w:rPr>
            </w:pPr>
            <w:r w:rsidRPr="00275E98">
              <w:rPr>
                <w:rFonts w:ascii="Arial" w:hAnsi="Arial" w:cs="Arial"/>
                <w:sz w:val="18"/>
                <w:szCs w:val="18"/>
              </w:rPr>
              <w:t>Trả trước cho người bán</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DC0485" w:rsidRPr="00275E98" w:rsidRDefault="00DC0485"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C0485" w:rsidRPr="00275E98" w:rsidRDefault="00327AB1" w:rsidP="00E324A2">
            <w:pPr>
              <w:spacing w:before="40" w:after="60"/>
              <w:jc w:val="right"/>
              <w:rPr>
                <w:rFonts w:ascii="Arial" w:hAnsi="Arial" w:cs="Arial"/>
                <w:sz w:val="18"/>
                <w:szCs w:val="18"/>
              </w:rPr>
            </w:pPr>
            <w:r w:rsidRPr="00327AB1">
              <w:rPr>
                <w:rFonts w:ascii="Arial" w:hAnsi="Arial" w:cs="Arial"/>
                <w:sz w:val="18"/>
                <w:szCs w:val="18"/>
              </w:rPr>
              <w:t>217.560.000</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DC0485" w:rsidRPr="00275E98" w:rsidRDefault="00DC0485" w:rsidP="00E324A2">
            <w:pPr>
              <w:spacing w:before="40" w:after="60"/>
              <w:jc w:val="center"/>
              <w:rPr>
                <w:rFonts w:ascii="Arial" w:hAnsi="Arial" w:cs="Arial"/>
                <w:sz w:val="18"/>
                <w:szCs w:val="18"/>
              </w:rPr>
            </w:pPr>
          </w:p>
        </w:tc>
      </w:tr>
      <w:tr w:rsidR="00053F60" w:rsidRPr="00275E98" w:rsidTr="00C45FC9">
        <w:tc>
          <w:tcPr>
            <w:tcW w:w="596"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3.</w:t>
            </w: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nội bộ ngắn hạn</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BF2553" w:rsidP="00E324A2">
            <w:pPr>
              <w:spacing w:before="40" w:after="60"/>
              <w:jc w:val="right"/>
              <w:rPr>
                <w:rFonts w:ascii="Arial" w:hAnsi="Arial" w:cs="Arial"/>
                <w:sz w:val="18"/>
                <w:szCs w:val="18"/>
              </w:rPr>
            </w:pPr>
            <w:r w:rsidRPr="00275E98">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val="restart"/>
            <w:tcBorders>
              <w:top w:val="single" w:sz="4" w:space="0" w:color="auto"/>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nội bộ có thời hạn thanh toán còn lại từ 90 ngày trở xuống</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right"/>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tcBorders>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nội bộ có thời hạn thanh toán còn lại trên 90 ngày</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1B2CD3" w:rsidP="00E324A2">
            <w:pPr>
              <w:spacing w:before="40" w:after="60"/>
              <w:jc w:val="right"/>
              <w:rPr>
                <w:rFonts w:ascii="Arial" w:hAnsi="Arial" w:cs="Arial"/>
                <w:sz w:val="18"/>
                <w:szCs w:val="18"/>
              </w:rPr>
            </w:pPr>
            <w:r w:rsidRPr="00275E98">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4.</w:t>
            </w: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hoạt động giao dịch chứng khoán</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BF2553" w:rsidP="00E324A2">
            <w:pPr>
              <w:spacing w:before="40" w:after="60"/>
              <w:jc w:val="right"/>
              <w:rPr>
                <w:rFonts w:ascii="Arial" w:hAnsi="Arial" w:cs="Arial"/>
                <w:sz w:val="18"/>
                <w:szCs w:val="18"/>
              </w:rPr>
            </w:pPr>
            <w:r w:rsidRPr="00275E98">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val="restart"/>
            <w:tcBorders>
              <w:top w:val="single" w:sz="4" w:space="0" w:color="auto"/>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hoạt động giao dịch chứng khoán có thời hạn thanh toán còn lại từ 90 ngày trở xuống</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right"/>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tcBorders>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hoạt động giao dịch chứng khoán có thời hạn thanh toán còn lại trên 90 ngày</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1B2CD3" w:rsidP="00E324A2">
            <w:pPr>
              <w:spacing w:before="40" w:after="60"/>
              <w:jc w:val="right"/>
              <w:rPr>
                <w:rFonts w:ascii="Arial" w:hAnsi="Arial" w:cs="Arial"/>
                <w:sz w:val="18"/>
                <w:szCs w:val="18"/>
              </w:rPr>
            </w:pPr>
            <w:r w:rsidRPr="00275E98">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5.</w:t>
            </w: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Các khoản phải thu khác</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980B37" w:rsidP="00E324A2">
            <w:pPr>
              <w:spacing w:before="40" w:after="60"/>
              <w:jc w:val="right"/>
              <w:rPr>
                <w:rFonts w:ascii="Arial" w:hAnsi="Arial" w:cs="Arial"/>
                <w:sz w:val="18"/>
                <w:szCs w:val="18"/>
              </w:rPr>
            </w:pPr>
            <w:r>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val="restart"/>
            <w:tcBorders>
              <w:top w:val="single" w:sz="4" w:space="0" w:color="auto"/>
              <w:left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khác có thời hạn thanh toán còn lại từ 90 ngày trở xuống</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vMerge/>
            <w:tcBorders>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Phải thu khác có thời hạn thanh toán còn lại trên 90 ngày</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980B37" w:rsidP="00E324A2">
            <w:pPr>
              <w:spacing w:before="40" w:after="60"/>
              <w:jc w:val="right"/>
              <w:rPr>
                <w:rFonts w:ascii="Arial" w:hAnsi="Arial" w:cs="Arial"/>
                <w:sz w:val="18"/>
                <w:szCs w:val="18"/>
              </w:rPr>
            </w:pPr>
            <w:r>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A6177C">
        <w:tc>
          <w:tcPr>
            <w:tcW w:w="596"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6.</w:t>
            </w: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Dự phòng phải thu ngắn hạn khó đòi</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shd w:val="clear" w:color="auto" w:fill="BFBFBF"/>
          </w:tcPr>
          <w:p w:rsidR="00053F60" w:rsidRPr="00275E98" w:rsidRDefault="00053F60" w:rsidP="00E324A2">
            <w:pPr>
              <w:spacing w:before="40" w:after="60"/>
              <w:jc w:val="right"/>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r w:rsidR="00053F60" w:rsidRPr="00275E98" w:rsidTr="00C45FC9">
        <w:tc>
          <w:tcPr>
            <w:tcW w:w="596"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jc w:val="center"/>
              <w:rPr>
                <w:rFonts w:ascii="Arial" w:hAnsi="Arial" w:cs="Arial"/>
                <w:sz w:val="18"/>
                <w:szCs w:val="18"/>
              </w:rPr>
            </w:pPr>
            <w:r w:rsidRPr="00275E98">
              <w:rPr>
                <w:rFonts w:ascii="Arial" w:hAnsi="Arial" w:cs="Arial"/>
                <w:sz w:val="18"/>
                <w:szCs w:val="18"/>
              </w:rPr>
              <w:t>IV</w:t>
            </w:r>
          </w:p>
        </w:tc>
        <w:tc>
          <w:tcPr>
            <w:tcW w:w="2744" w:type="dxa"/>
            <w:tcBorders>
              <w:top w:val="single" w:sz="4" w:space="0" w:color="auto"/>
              <w:left w:val="single" w:sz="4" w:space="0" w:color="auto"/>
              <w:bottom w:val="single" w:sz="4" w:space="0" w:color="auto"/>
              <w:right w:val="single" w:sz="4" w:space="0" w:color="auto"/>
            </w:tcBorders>
          </w:tcPr>
          <w:p w:rsidR="00053F60" w:rsidRPr="00275E98" w:rsidRDefault="00053F60" w:rsidP="00E324A2">
            <w:pPr>
              <w:spacing w:before="40" w:after="60"/>
              <w:rPr>
                <w:rFonts w:ascii="Arial" w:hAnsi="Arial" w:cs="Arial"/>
                <w:sz w:val="18"/>
                <w:szCs w:val="18"/>
              </w:rPr>
            </w:pPr>
            <w:r w:rsidRPr="00275E98">
              <w:rPr>
                <w:rFonts w:ascii="Arial" w:hAnsi="Arial" w:cs="Arial"/>
                <w:sz w:val="18"/>
                <w:szCs w:val="18"/>
              </w:rPr>
              <w:t>Hàng tồn kho</w:t>
            </w:r>
          </w:p>
        </w:tc>
        <w:tc>
          <w:tcPr>
            <w:tcW w:w="1637"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053F60" w:rsidRPr="00275E98" w:rsidRDefault="001B2CD3" w:rsidP="00E324A2">
            <w:pPr>
              <w:spacing w:before="40" w:after="60"/>
              <w:jc w:val="right"/>
              <w:rPr>
                <w:rFonts w:ascii="Arial" w:hAnsi="Arial" w:cs="Arial"/>
                <w:sz w:val="18"/>
                <w:szCs w:val="18"/>
              </w:rPr>
            </w:pPr>
            <w:r w:rsidRPr="00275E98">
              <w:rPr>
                <w:rFonts w:ascii="Arial" w:hAnsi="Arial" w:cs="Arial"/>
                <w:sz w:val="18"/>
                <w:szCs w:val="18"/>
              </w:rPr>
              <w:t>-</w:t>
            </w:r>
          </w:p>
        </w:tc>
        <w:tc>
          <w:tcPr>
            <w:tcW w:w="1638" w:type="dxa"/>
            <w:tcBorders>
              <w:top w:val="single" w:sz="4" w:space="0" w:color="auto"/>
              <w:left w:val="single" w:sz="4" w:space="0" w:color="auto"/>
              <w:bottom w:val="single" w:sz="4" w:space="0" w:color="auto"/>
              <w:right w:val="single" w:sz="4" w:space="0" w:color="auto"/>
            </w:tcBorders>
            <w:shd w:val="pct25" w:color="auto" w:fill="auto"/>
          </w:tcPr>
          <w:p w:rsidR="00053F60" w:rsidRPr="00275E98" w:rsidRDefault="00053F60" w:rsidP="00E324A2">
            <w:pPr>
              <w:spacing w:before="40" w:after="60"/>
              <w:jc w:val="center"/>
              <w:rPr>
                <w:rFonts w:ascii="Arial" w:hAnsi="Arial" w:cs="Arial"/>
                <w:sz w:val="18"/>
                <w:szCs w:val="18"/>
              </w:rPr>
            </w:pPr>
          </w:p>
        </w:tc>
      </w:tr>
    </w:tbl>
    <w:p w:rsidR="00C45FC9" w:rsidRPr="00275E98" w:rsidRDefault="00985168" w:rsidP="00C45FC9">
      <w:pPr>
        <w:ind w:left="720" w:hanging="720"/>
        <w:rPr>
          <w:rFonts w:ascii="Arial" w:hAnsi="Arial" w:cs="Arial"/>
        </w:rPr>
      </w:pPr>
      <w:r>
        <w:rPr>
          <w:rFonts w:ascii="Arial" w:hAnsi="Arial" w:cs="Arial"/>
          <w:b/>
          <w:color w:val="000000"/>
        </w:rPr>
        <w:br w:type="page"/>
      </w:r>
      <w:r w:rsidR="00C45FC9" w:rsidRPr="00275E98">
        <w:rPr>
          <w:rFonts w:ascii="Arial" w:hAnsi="Arial" w:cs="Arial"/>
          <w:b/>
          <w:color w:val="000000"/>
        </w:rPr>
        <w:lastRenderedPageBreak/>
        <w:t>7.</w:t>
      </w:r>
      <w:r w:rsidR="00C45FC9" w:rsidRPr="00275E98">
        <w:rPr>
          <w:rFonts w:ascii="Arial" w:hAnsi="Arial" w:cs="Arial"/>
          <w:b/>
          <w:color w:val="000000"/>
        </w:rPr>
        <w:tab/>
      </w:r>
      <w:r w:rsidR="00C45FC9" w:rsidRPr="00275E98">
        <w:rPr>
          <w:rFonts w:ascii="Arial" w:hAnsi="Arial" w:cs="Arial"/>
          <w:b/>
        </w:rPr>
        <w:t xml:space="preserve">VỐN KHẢ DỤNG </w:t>
      </w:r>
      <w:r w:rsidR="00C45FC9" w:rsidRPr="00275E98">
        <w:rPr>
          <w:rFonts w:ascii="Arial" w:hAnsi="Arial" w:cs="Arial"/>
        </w:rPr>
        <w:t xml:space="preserve">(tiếp </w:t>
      </w:r>
      <w:proofErr w:type="gramStart"/>
      <w:r w:rsidR="00C45FC9" w:rsidRPr="00275E98">
        <w:rPr>
          <w:rFonts w:ascii="Arial" w:hAnsi="Arial" w:cs="Arial"/>
        </w:rPr>
        <w:t>theo</w:t>
      </w:r>
      <w:proofErr w:type="gramEnd"/>
      <w:r w:rsidR="00C45FC9" w:rsidRPr="00275E98">
        <w:rPr>
          <w:rFonts w:ascii="Arial" w:hAnsi="Arial" w:cs="Arial"/>
        </w:rPr>
        <w:t>)</w:t>
      </w:r>
    </w:p>
    <w:p w:rsidR="00C45FC9" w:rsidRPr="00275E98" w:rsidRDefault="00C45FC9" w:rsidP="00C45FC9">
      <w:pPr>
        <w:ind w:left="720" w:hanging="720"/>
        <w:rPr>
          <w:rFonts w:ascii="Arial" w:hAnsi="Arial" w:cs="Arial"/>
        </w:rPr>
      </w:pPr>
    </w:p>
    <w:tbl>
      <w:tblPr>
        <w:tblW w:w="82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657"/>
        <w:gridCol w:w="1647"/>
        <w:gridCol w:w="1647"/>
        <w:gridCol w:w="1647"/>
      </w:tblGrid>
      <w:tr w:rsidR="007C37B5" w:rsidRPr="00275E98" w:rsidTr="007C37B5">
        <w:tc>
          <w:tcPr>
            <w:tcW w:w="669" w:type="dxa"/>
            <w:vMerge w:val="restart"/>
            <w:tcBorders>
              <w:top w:val="single" w:sz="4" w:space="0" w:color="auto"/>
              <w:left w:val="single" w:sz="4" w:space="0" w:color="auto"/>
              <w:right w:val="single" w:sz="4" w:space="0" w:color="auto"/>
            </w:tcBorders>
            <w:shd w:val="clear" w:color="auto" w:fill="auto"/>
            <w:vAlign w:val="bottom"/>
          </w:tcPr>
          <w:p w:rsidR="007C37B5" w:rsidRPr="00275E98" w:rsidRDefault="007C37B5" w:rsidP="00E324A2">
            <w:pPr>
              <w:spacing w:before="60" w:after="60"/>
              <w:jc w:val="center"/>
              <w:rPr>
                <w:rFonts w:ascii="Arial" w:hAnsi="Arial" w:cs="Arial"/>
                <w:sz w:val="18"/>
                <w:szCs w:val="18"/>
              </w:rPr>
            </w:pPr>
            <w:r w:rsidRPr="00275E98">
              <w:rPr>
                <w:rFonts w:ascii="Arial" w:hAnsi="Arial" w:cs="Arial"/>
                <w:i/>
                <w:sz w:val="18"/>
                <w:szCs w:val="18"/>
              </w:rPr>
              <w:t>STT</w:t>
            </w:r>
          </w:p>
        </w:tc>
        <w:tc>
          <w:tcPr>
            <w:tcW w:w="2657" w:type="dxa"/>
            <w:vMerge w:val="restart"/>
            <w:tcBorders>
              <w:top w:val="single" w:sz="4" w:space="0" w:color="auto"/>
              <w:left w:val="single" w:sz="4" w:space="0" w:color="auto"/>
              <w:right w:val="single" w:sz="4" w:space="0" w:color="auto"/>
            </w:tcBorders>
            <w:shd w:val="clear" w:color="auto" w:fill="auto"/>
            <w:vAlign w:val="bottom"/>
          </w:tcPr>
          <w:p w:rsidR="007C37B5" w:rsidRPr="00275E98" w:rsidRDefault="007C37B5" w:rsidP="00E324A2">
            <w:pPr>
              <w:spacing w:before="60" w:after="60"/>
              <w:rPr>
                <w:rFonts w:ascii="Arial" w:hAnsi="Arial" w:cs="Arial"/>
                <w:sz w:val="18"/>
                <w:szCs w:val="18"/>
              </w:rPr>
            </w:pPr>
            <w:r w:rsidRPr="00275E98">
              <w:rPr>
                <w:rFonts w:ascii="Arial" w:hAnsi="Arial" w:cs="Arial"/>
                <w:i/>
                <w:sz w:val="18"/>
                <w:szCs w:val="18"/>
              </w:rPr>
              <w:t>NỘI DUNG</w:t>
            </w:r>
          </w:p>
        </w:tc>
        <w:tc>
          <w:tcPr>
            <w:tcW w:w="4941" w:type="dxa"/>
            <w:gridSpan w:val="3"/>
            <w:tcBorders>
              <w:top w:val="single" w:sz="4" w:space="0" w:color="auto"/>
              <w:left w:val="single" w:sz="4" w:space="0" w:color="auto"/>
              <w:bottom w:val="single" w:sz="4" w:space="0" w:color="auto"/>
              <w:right w:val="single" w:sz="4" w:space="0" w:color="auto"/>
            </w:tcBorders>
            <w:shd w:val="clear" w:color="auto" w:fill="auto"/>
          </w:tcPr>
          <w:p w:rsidR="007C37B5" w:rsidRPr="00275E98" w:rsidRDefault="007C37B5" w:rsidP="00E324A2">
            <w:pPr>
              <w:spacing w:before="60" w:after="60"/>
              <w:jc w:val="center"/>
              <w:rPr>
                <w:rFonts w:ascii="Arial" w:hAnsi="Arial" w:cs="Arial"/>
                <w:sz w:val="18"/>
                <w:szCs w:val="18"/>
              </w:rPr>
            </w:pPr>
            <w:r w:rsidRPr="00275E98">
              <w:rPr>
                <w:rFonts w:ascii="Arial" w:hAnsi="Arial" w:cs="Arial"/>
                <w:i/>
                <w:sz w:val="18"/>
                <w:szCs w:val="18"/>
              </w:rPr>
              <w:t>Vốn khả dụng (“VKD”)</w:t>
            </w:r>
          </w:p>
        </w:tc>
      </w:tr>
      <w:tr w:rsidR="007C37B5" w:rsidRPr="00275E98" w:rsidTr="00985168">
        <w:tc>
          <w:tcPr>
            <w:tcW w:w="669" w:type="dxa"/>
            <w:vMerge/>
            <w:tcBorders>
              <w:left w:val="single" w:sz="4" w:space="0" w:color="auto"/>
              <w:bottom w:val="single" w:sz="4" w:space="0" w:color="auto"/>
              <w:right w:val="single" w:sz="4" w:space="0" w:color="auto"/>
            </w:tcBorders>
            <w:shd w:val="clear" w:color="auto" w:fill="auto"/>
            <w:vAlign w:val="bottom"/>
          </w:tcPr>
          <w:p w:rsidR="007C37B5" w:rsidRPr="00275E98" w:rsidRDefault="007C37B5" w:rsidP="00E324A2">
            <w:pPr>
              <w:spacing w:before="60" w:after="60"/>
              <w:jc w:val="center"/>
              <w:rPr>
                <w:rFonts w:ascii="Arial" w:hAnsi="Arial" w:cs="Arial"/>
                <w:sz w:val="18"/>
                <w:szCs w:val="18"/>
              </w:rPr>
            </w:pPr>
          </w:p>
        </w:tc>
        <w:tc>
          <w:tcPr>
            <w:tcW w:w="2657" w:type="dxa"/>
            <w:vMerge/>
            <w:tcBorders>
              <w:left w:val="single" w:sz="4" w:space="0" w:color="auto"/>
              <w:bottom w:val="single" w:sz="4" w:space="0" w:color="auto"/>
              <w:right w:val="single" w:sz="4" w:space="0" w:color="auto"/>
            </w:tcBorders>
            <w:shd w:val="clear" w:color="auto" w:fill="auto"/>
            <w:vAlign w:val="bottom"/>
          </w:tcPr>
          <w:p w:rsidR="007C37B5" w:rsidRPr="00275E98" w:rsidRDefault="007C37B5" w:rsidP="00E324A2">
            <w:pPr>
              <w:spacing w:before="60" w:after="60"/>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bottom"/>
          </w:tcPr>
          <w:p w:rsidR="007C37B5" w:rsidRPr="00275E98" w:rsidRDefault="007C37B5" w:rsidP="009938C8">
            <w:pPr>
              <w:spacing w:before="60" w:after="60"/>
              <w:jc w:val="right"/>
              <w:rPr>
                <w:rFonts w:ascii="Arial" w:hAnsi="Arial" w:cs="Arial"/>
                <w:sz w:val="18"/>
                <w:szCs w:val="18"/>
              </w:rPr>
            </w:pPr>
            <w:r w:rsidRPr="00275E98">
              <w:rPr>
                <w:rFonts w:ascii="Arial" w:hAnsi="Arial" w:cs="Arial"/>
                <w:i/>
                <w:sz w:val="18"/>
                <w:szCs w:val="18"/>
              </w:rPr>
              <w:t>VKD</w:t>
            </w:r>
            <w:r w:rsidR="001C1B23">
              <w:rPr>
                <w:rFonts w:ascii="Arial" w:hAnsi="Arial" w:cs="Arial"/>
                <w:i/>
                <w:sz w:val="18"/>
                <w:szCs w:val="18"/>
              </w:rPr>
              <w:t xml:space="preserve">                         </w:t>
            </w:r>
            <w:r w:rsidRPr="00275E98">
              <w:rPr>
                <w:rFonts w:ascii="Arial" w:hAnsi="Arial" w:cs="Arial"/>
                <w:i/>
                <w:sz w:val="18"/>
                <w:szCs w:val="18"/>
              </w:rPr>
              <w:t>VNĐ</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bottom"/>
          </w:tcPr>
          <w:p w:rsidR="007C37B5" w:rsidRPr="00275E98" w:rsidRDefault="007C37B5" w:rsidP="00E324A2">
            <w:pPr>
              <w:spacing w:before="60" w:after="60"/>
              <w:jc w:val="right"/>
              <w:rPr>
                <w:rFonts w:ascii="Arial" w:hAnsi="Arial" w:cs="Arial"/>
                <w:sz w:val="18"/>
                <w:szCs w:val="18"/>
              </w:rPr>
            </w:pPr>
            <w:r w:rsidRPr="00275E98">
              <w:rPr>
                <w:rFonts w:ascii="Arial" w:hAnsi="Arial" w:cs="Arial"/>
                <w:i/>
                <w:sz w:val="18"/>
                <w:szCs w:val="18"/>
              </w:rPr>
              <w:t>Khoản giảm trừ                 VNĐ</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bottom"/>
          </w:tcPr>
          <w:p w:rsidR="007C37B5" w:rsidRPr="00275E98" w:rsidRDefault="007C37B5" w:rsidP="00E324A2">
            <w:pPr>
              <w:spacing w:before="60" w:after="60"/>
              <w:jc w:val="center"/>
              <w:rPr>
                <w:rFonts w:ascii="Arial" w:hAnsi="Arial" w:cs="Arial"/>
                <w:sz w:val="18"/>
                <w:szCs w:val="18"/>
              </w:rPr>
            </w:pPr>
            <w:r w:rsidRPr="00275E98">
              <w:rPr>
                <w:rFonts w:ascii="Arial" w:hAnsi="Arial" w:cs="Arial"/>
                <w:i/>
                <w:sz w:val="18"/>
                <w:szCs w:val="18"/>
              </w:rPr>
              <w:t>Khoản tăng thêm VNĐ</w:t>
            </w: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V</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Tài sản ngắn hạn khác</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327AB1" w:rsidP="00E324A2">
            <w:pPr>
              <w:spacing w:before="60" w:after="60"/>
              <w:jc w:val="right"/>
              <w:rPr>
                <w:rFonts w:ascii="Arial" w:hAnsi="Arial" w:cs="Arial"/>
                <w:sz w:val="18"/>
                <w:szCs w:val="18"/>
              </w:rPr>
            </w:pPr>
            <w:r w:rsidRPr="00327AB1">
              <w:rPr>
                <w:rFonts w:ascii="Arial" w:hAnsi="Arial" w:cs="Arial"/>
                <w:sz w:val="18"/>
                <w:szCs w:val="18"/>
              </w:rPr>
              <w:t>2.019.786.105</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1.</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Chi phí trả trước ngắn hạn</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327AB1" w:rsidP="00E324A2">
            <w:pPr>
              <w:spacing w:before="60" w:after="60"/>
              <w:jc w:val="right"/>
              <w:rPr>
                <w:rFonts w:ascii="Arial" w:hAnsi="Arial" w:cs="Arial"/>
                <w:sz w:val="18"/>
                <w:szCs w:val="18"/>
              </w:rPr>
            </w:pPr>
            <w:r w:rsidRPr="00327AB1">
              <w:rPr>
                <w:rFonts w:ascii="Arial" w:hAnsi="Arial" w:cs="Arial"/>
                <w:sz w:val="18"/>
                <w:szCs w:val="18"/>
              </w:rPr>
              <w:t>2.019.786.105</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2.</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Thuế GTGT được khấu trừ</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3.</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DF5347" w:rsidP="00E324A2">
            <w:pPr>
              <w:spacing w:before="60" w:after="60"/>
              <w:rPr>
                <w:rFonts w:ascii="Arial" w:hAnsi="Arial" w:cs="Arial"/>
                <w:sz w:val="18"/>
                <w:szCs w:val="18"/>
              </w:rPr>
            </w:pPr>
            <w:r>
              <w:rPr>
                <w:rFonts w:ascii="Arial" w:hAnsi="Arial" w:cs="Arial"/>
                <w:sz w:val="18"/>
                <w:szCs w:val="18"/>
              </w:rPr>
              <w:t>Thuế và các khoản phải thu N</w:t>
            </w:r>
            <w:r w:rsidR="007C37B5" w:rsidRPr="00275E98">
              <w:rPr>
                <w:rFonts w:ascii="Arial" w:hAnsi="Arial" w:cs="Arial"/>
                <w:sz w:val="18"/>
                <w:szCs w:val="18"/>
              </w:rPr>
              <w:t>hà nước</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4.</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Tài sản ngắn hạn khác</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right"/>
              <w:rPr>
                <w:rFonts w:ascii="Arial" w:hAnsi="Arial" w:cs="Arial"/>
                <w:sz w:val="18"/>
                <w:szCs w:val="18"/>
              </w:rPr>
            </w:pPr>
            <w:r w:rsidRPr="00275E98">
              <w:rPr>
                <w:rFonts w:ascii="Arial" w:hAnsi="Arial" w:cs="Arial"/>
                <w:sz w:val="18"/>
                <w:szCs w:val="18"/>
              </w:rPr>
              <w:t>-</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4.1</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 xml:space="preserve">Tạm ứng </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right"/>
              <w:rPr>
                <w:rFonts w:ascii="Arial" w:hAnsi="Arial" w:cs="Arial"/>
                <w:sz w:val="18"/>
                <w:szCs w:val="18"/>
              </w:rPr>
            </w:pPr>
            <w:r w:rsidRPr="00275E98">
              <w:rPr>
                <w:rFonts w:ascii="Arial" w:hAnsi="Arial" w:cs="Arial"/>
                <w:sz w:val="18"/>
                <w:szCs w:val="18"/>
              </w:rPr>
              <w:t>-</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vMerge w:val="restart"/>
            <w:tcBorders>
              <w:top w:val="single" w:sz="4" w:space="0" w:color="auto"/>
              <w:left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Tạm ứng có thời hạn hoàn ứng còn lại từ 90 ngày trở xuống</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right"/>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vMerge/>
            <w:tcBorders>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Tạm ứng có thời hạn hoàn ứng còn lại trên 90 ngày</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right"/>
              <w:rPr>
                <w:rFonts w:ascii="Arial" w:hAnsi="Arial" w:cs="Arial"/>
                <w:sz w:val="18"/>
                <w:szCs w:val="18"/>
              </w:rPr>
            </w:pPr>
            <w:r w:rsidRPr="00275E98">
              <w:rPr>
                <w:rFonts w:ascii="Arial" w:hAnsi="Arial" w:cs="Arial"/>
                <w:sz w:val="18"/>
                <w:szCs w:val="18"/>
              </w:rPr>
              <w:t>-</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985168">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center"/>
              <w:rPr>
                <w:rFonts w:ascii="Arial" w:hAnsi="Arial" w:cs="Arial"/>
                <w:sz w:val="18"/>
                <w:szCs w:val="18"/>
              </w:rPr>
            </w:pPr>
            <w:r w:rsidRPr="00275E98">
              <w:rPr>
                <w:rFonts w:ascii="Arial" w:hAnsi="Arial" w:cs="Arial"/>
                <w:sz w:val="18"/>
                <w:szCs w:val="18"/>
              </w:rPr>
              <w:t>4.2</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rPr>
                <w:rFonts w:ascii="Arial" w:hAnsi="Arial" w:cs="Arial"/>
                <w:sz w:val="18"/>
                <w:szCs w:val="18"/>
              </w:rPr>
            </w:pPr>
            <w:r w:rsidRPr="00275E98">
              <w:rPr>
                <w:rFonts w:ascii="Arial" w:hAnsi="Arial" w:cs="Arial"/>
                <w:sz w:val="18"/>
                <w:szCs w:val="18"/>
              </w:rPr>
              <w:t>Phải thu khác, tài sản ngắn hạn khác</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c>
          <w:tcPr>
            <w:tcW w:w="1647" w:type="dxa"/>
            <w:tcBorders>
              <w:top w:val="single" w:sz="4" w:space="0" w:color="auto"/>
              <w:left w:val="single" w:sz="4" w:space="0" w:color="auto"/>
              <w:bottom w:val="single" w:sz="4" w:space="0" w:color="auto"/>
              <w:right w:val="single" w:sz="4" w:space="0" w:color="auto"/>
            </w:tcBorders>
          </w:tcPr>
          <w:p w:rsidR="007C37B5" w:rsidRPr="00275E98" w:rsidRDefault="007C37B5" w:rsidP="00E324A2">
            <w:pPr>
              <w:spacing w:before="60" w:after="60"/>
              <w:jc w:val="right"/>
              <w:rPr>
                <w:rFonts w:ascii="Arial" w:hAnsi="Arial" w:cs="Arial"/>
                <w:sz w:val="18"/>
                <w:szCs w:val="18"/>
              </w:rPr>
            </w:pPr>
            <w:r w:rsidRPr="00275E98">
              <w:rPr>
                <w:rFonts w:ascii="Arial" w:hAnsi="Arial" w:cs="Arial"/>
                <w:sz w:val="18"/>
                <w:szCs w:val="18"/>
              </w:rPr>
              <w:t>-</w:t>
            </w:r>
          </w:p>
        </w:tc>
        <w:tc>
          <w:tcPr>
            <w:tcW w:w="1647" w:type="dxa"/>
            <w:tcBorders>
              <w:top w:val="single" w:sz="4" w:space="0" w:color="auto"/>
              <w:left w:val="single" w:sz="4" w:space="0" w:color="auto"/>
              <w:bottom w:val="single" w:sz="4" w:space="0" w:color="auto"/>
              <w:right w:val="single" w:sz="4" w:space="0" w:color="auto"/>
            </w:tcBorders>
            <w:shd w:val="pct25" w:color="auto" w:fill="auto"/>
          </w:tcPr>
          <w:p w:rsidR="007C37B5" w:rsidRPr="00275E98" w:rsidRDefault="007C37B5" w:rsidP="00E324A2">
            <w:pPr>
              <w:spacing w:before="60" w:after="60"/>
              <w:jc w:val="center"/>
              <w:rPr>
                <w:rFonts w:ascii="Arial" w:hAnsi="Arial" w:cs="Arial"/>
                <w:sz w:val="18"/>
                <w:szCs w:val="18"/>
              </w:rPr>
            </w:pPr>
          </w:p>
        </w:tc>
      </w:tr>
      <w:tr w:rsidR="007C37B5" w:rsidRPr="00275E98" w:rsidTr="007C37B5">
        <w:tc>
          <w:tcPr>
            <w:tcW w:w="669" w:type="dxa"/>
            <w:tcBorders>
              <w:top w:val="single" w:sz="4" w:space="0" w:color="auto"/>
              <w:left w:val="single" w:sz="4" w:space="0" w:color="auto"/>
              <w:bottom w:val="single" w:sz="4" w:space="0" w:color="auto"/>
              <w:right w:val="single" w:sz="4" w:space="0" w:color="auto"/>
            </w:tcBorders>
          </w:tcPr>
          <w:p w:rsidR="007C37B5" w:rsidRPr="00275E98" w:rsidRDefault="007C37B5" w:rsidP="00906E8C">
            <w:pPr>
              <w:spacing w:before="120" w:after="120"/>
              <w:jc w:val="center"/>
              <w:rPr>
                <w:rFonts w:ascii="Arial" w:hAnsi="Arial" w:cs="Arial"/>
                <w:b/>
                <w:sz w:val="18"/>
                <w:szCs w:val="18"/>
              </w:rPr>
            </w:pPr>
            <w:r w:rsidRPr="00275E98">
              <w:rPr>
                <w:rFonts w:ascii="Arial" w:hAnsi="Arial" w:cs="Arial"/>
                <w:b/>
                <w:sz w:val="18"/>
                <w:szCs w:val="18"/>
              </w:rPr>
              <w:t>1B</w:t>
            </w:r>
          </w:p>
        </w:tc>
        <w:tc>
          <w:tcPr>
            <w:tcW w:w="2657" w:type="dxa"/>
            <w:tcBorders>
              <w:top w:val="single" w:sz="4" w:space="0" w:color="auto"/>
              <w:left w:val="single" w:sz="4" w:space="0" w:color="auto"/>
              <w:bottom w:val="single" w:sz="4" w:space="0" w:color="auto"/>
              <w:right w:val="single" w:sz="4" w:space="0" w:color="auto"/>
            </w:tcBorders>
          </w:tcPr>
          <w:p w:rsidR="007C37B5" w:rsidRPr="00275E98" w:rsidRDefault="007C37B5" w:rsidP="00906E8C">
            <w:pPr>
              <w:spacing w:before="120" w:after="120"/>
              <w:rPr>
                <w:rFonts w:ascii="Arial" w:hAnsi="Arial" w:cs="Arial"/>
                <w:b/>
                <w:sz w:val="18"/>
                <w:szCs w:val="18"/>
              </w:rPr>
            </w:pPr>
            <w:r w:rsidRPr="00275E98">
              <w:rPr>
                <w:rFonts w:ascii="Arial" w:hAnsi="Arial" w:cs="Arial"/>
                <w:b/>
                <w:sz w:val="18"/>
                <w:szCs w:val="18"/>
              </w:rPr>
              <w:t>Tổng</w:t>
            </w:r>
          </w:p>
        </w:tc>
        <w:tc>
          <w:tcPr>
            <w:tcW w:w="4941" w:type="dxa"/>
            <w:gridSpan w:val="3"/>
            <w:tcBorders>
              <w:top w:val="single" w:sz="4" w:space="0" w:color="auto"/>
              <w:left w:val="single" w:sz="4" w:space="0" w:color="auto"/>
              <w:bottom w:val="single" w:sz="4" w:space="0" w:color="auto"/>
              <w:right w:val="single" w:sz="4" w:space="0" w:color="auto"/>
            </w:tcBorders>
          </w:tcPr>
          <w:p w:rsidR="007C37B5" w:rsidRPr="00275E98" w:rsidRDefault="00327AB1" w:rsidP="00906E8C">
            <w:pPr>
              <w:spacing w:before="120" w:after="120"/>
              <w:ind w:left="1593"/>
              <w:jc w:val="right"/>
              <w:rPr>
                <w:rFonts w:ascii="Arial" w:hAnsi="Arial" w:cs="Arial"/>
                <w:b/>
                <w:sz w:val="18"/>
                <w:szCs w:val="18"/>
              </w:rPr>
            </w:pPr>
            <w:r w:rsidRPr="00327AB1">
              <w:rPr>
                <w:rFonts w:ascii="Arial" w:hAnsi="Arial" w:cs="Arial"/>
                <w:b/>
                <w:sz w:val="18"/>
                <w:szCs w:val="18"/>
              </w:rPr>
              <w:t xml:space="preserve">2.237.346.105 </w:t>
            </w:r>
          </w:p>
        </w:tc>
      </w:tr>
    </w:tbl>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572217" w:rsidRPr="00275E98" w:rsidRDefault="00572217" w:rsidP="00BD597F">
      <w:pPr>
        <w:spacing w:before="40" w:after="40"/>
        <w:jc w:val="center"/>
        <w:rPr>
          <w:rFonts w:ascii="Arial" w:hAnsi="Arial" w:cs="Arial"/>
        </w:rPr>
      </w:pPr>
    </w:p>
    <w:p w:rsidR="003F3E9E" w:rsidRPr="00275E98" w:rsidRDefault="003F3E9E" w:rsidP="00572217">
      <w:pPr>
        <w:ind w:left="720" w:hanging="720"/>
        <w:rPr>
          <w:rFonts w:ascii="Arial" w:hAnsi="Arial" w:cs="Arial"/>
          <w:b/>
          <w:color w:val="000000"/>
        </w:rPr>
      </w:pPr>
    </w:p>
    <w:p w:rsidR="00572217" w:rsidRPr="00275E98" w:rsidRDefault="007C37B5" w:rsidP="00572217">
      <w:pPr>
        <w:ind w:left="720" w:hanging="720"/>
        <w:rPr>
          <w:rFonts w:ascii="Arial" w:hAnsi="Arial" w:cs="Arial"/>
        </w:rPr>
      </w:pPr>
      <w:r w:rsidRPr="00275E98">
        <w:rPr>
          <w:rFonts w:ascii="Arial" w:hAnsi="Arial" w:cs="Arial"/>
          <w:b/>
          <w:color w:val="000000"/>
        </w:rPr>
        <w:br w:type="page"/>
      </w:r>
      <w:r w:rsidR="00572217" w:rsidRPr="00275E98">
        <w:rPr>
          <w:rFonts w:ascii="Arial" w:hAnsi="Arial" w:cs="Arial"/>
          <w:b/>
          <w:color w:val="000000"/>
        </w:rPr>
        <w:lastRenderedPageBreak/>
        <w:t>7.</w:t>
      </w:r>
      <w:r w:rsidR="00572217" w:rsidRPr="00275E98">
        <w:rPr>
          <w:rFonts w:ascii="Arial" w:hAnsi="Arial" w:cs="Arial"/>
          <w:b/>
          <w:color w:val="000000"/>
        </w:rPr>
        <w:tab/>
      </w:r>
      <w:r w:rsidR="00572217" w:rsidRPr="00275E98">
        <w:rPr>
          <w:rFonts w:ascii="Arial" w:hAnsi="Arial" w:cs="Arial"/>
          <w:b/>
        </w:rPr>
        <w:t xml:space="preserve">VỐN KHẢ DỤNG </w:t>
      </w:r>
      <w:r w:rsidR="00572217" w:rsidRPr="00275E98">
        <w:rPr>
          <w:rFonts w:ascii="Arial" w:hAnsi="Arial" w:cs="Arial"/>
        </w:rPr>
        <w:t xml:space="preserve">(tiếp </w:t>
      </w:r>
      <w:proofErr w:type="gramStart"/>
      <w:r w:rsidR="00572217" w:rsidRPr="00275E98">
        <w:rPr>
          <w:rFonts w:ascii="Arial" w:hAnsi="Arial" w:cs="Arial"/>
        </w:rPr>
        <w:t>theo</w:t>
      </w:r>
      <w:proofErr w:type="gramEnd"/>
      <w:r w:rsidR="00572217" w:rsidRPr="00275E98">
        <w:rPr>
          <w:rFonts w:ascii="Arial" w:hAnsi="Arial" w:cs="Arial"/>
        </w:rPr>
        <w:t>)</w:t>
      </w:r>
    </w:p>
    <w:p w:rsidR="00572217" w:rsidRPr="00275E98" w:rsidRDefault="00572217" w:rsidP="00572217">
      <w:pPr>
        <w:ind w:left="720" w:hanging="720"/>
        <w:rPr>
          <w:rFonts w:ascii="Arial" w:hAnsi="Arial" w:cs="Arial"/>
        </w:rPr>
      </w:pPr>
    </w:p>
    <w:tbl>
      <w:tblPr>
        <w:tblW w:w="82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61"/>
        <w:gridCol w:w="1279"/>
        <w:gridCol w:w="1417"/>
        <w:gridCol w:w="1616"/>
      </w:tblGrid>
      <w:tr w:rsidR="00AE0756" w:rsidRPr="00275E98" w:rsidTr="00D31801">
        <w:trPr>
          <w:cantSplit/>
        </w:trPr>
        <w:tc>
          <w:tcPr>
            <w:tcW w:w="594" w:type="dxa"/>
            <w:vMerge w:val="restart"/>
            <w:shd w:val="clear" w:color="auto" w:fill="auto"/>
            <w:vAlign w:val="bottom"/>
          </w:tcPr>
          <w:p w:rsidR="00572217" w:rsidRPr="00275E98" w:rsidRDefault="00572217" w:rsidP="00E324A2">
            <w:pPr>
              <w:spacing w:before="60" w:after="60"/>
              <w:rPr>
                <w:rFonts w:ascii="Arial" w:hAnsi="Arial" w:cs="Arial"/>
                <w:i/>
                <w:sz w:val="18"/>
                <w:szCs w:val="18"/>
              </w:rPr>
            </w:pPr>
            <w:r w:rsidRPr="00275E98">
              <w:rPr>
                <w:rFonts w:ascii="Arial" w:hAnsi="Arial" w:cs="Arial"/>
                <w:i/>
                <w:sz w:val="18"/>
                <w:szCs w:val="18"/>
              </w:rPr>
              <w:t>STT</w:t>
            </w:r>
          </w:p>
        </w:tc>
        <w:tc>
          <w:tcPr>
            <w:tcW w:w="3361" w:type="dxa"/>
            <w:vMerge w:val="restart"/>
            <w:shd w:val="clear" w:color="auto" w:fill="auto"/>
            <w:vAlign w:val="bottom"/>
          </w:tcPr>
          <w:p w:rsidR="00572217" w:rsidRPr="00275E98" w:rsidRDefault="00572217" w:rsidP="00E324A2">
            <w:pPr>
              <w:spacing w:before="60" w:after="60"/>
              <w:rPr>
                <w:rFonts w:ascii="Arial" w:hAnsi="Arial" w:cs="Arial"/>
                <w:i/>
                <w:sz w:val="18"/>
                <w:szCs w:val="18"/>
              </w:rPr>
            </w:pPr>
            <w:r w:rsidRPr="00275E98">
              <w:rPr>
                <w:rFonts w:ascii="Arial" w:hAnsi="Arial" w:cs="Arial"/>
                <w:i/>
                <w:sz w:val="18"/>
                <w:szCs w:val="18"/>
              </w:rPr>
              <w:t>NỘI DUNG</w:t>
            </w:r>
          </w:p>
        </w:tc>
        <w:tc>
          <w:tcPr>
            <w:tcW w:w="4312" w:type="dxa"/>
            <w:gridSpan w:val="3"/>
            <w:shd w:val="clear" w:color="auto" w:fill="auto"/>
          </w:tcPr>
          <w:p w:rsidR="00572217" w:rsidRPr="00275E98" w:rsidRDefault="00572217" w:rsidP="00E324A2">
            <w:pPr>
              <w:spacing w:before="60" w:after="60"/>
              <w:jc w:val="center"/>
              <w:rPr>
                <w:rFonts w:ascii="Arial" w:hAnsi="Arial" w:cs="Arial"/>
                <w:i/>
                <w:sz w:val="18"/>
                <w:szCs w:val="18"/>
              </w:rPr>
            </w:pPr>
            <w:r w:rsidRPr="00275E98">
              <w:rPr>
                <w:rFonts w:ascii="Arial" w:hAnsi="Arial" w:cs="Arial"/>
                <w:i/>
                <w:sz w:val="18"/>
                <w:szCs w:val="18"/>
              </w:rPr>
              <w:t>Vốn khả dụng</w:t>
            </w:r>
          </w:p>
        </w:tc>
      </w:tr>
      <w:tr w:rsidR="004711C9" w:rsidRPr="00275E98" w:rsidTr="00DF5347">
        <w:trPr>
          <w:cantSplit/>
        </w:trPr>
        <w:tc>
          <w:tcPr>
            <w:tcW w:w="594" w:type="dxa"/>
            <w:vMerge/>
            <w:shd w:val="clear" w:color="auto" w:fill="auto"/>
            <w:vAlign w:val="bottom"/>
          </w:tcPr>
          <w:p w:rsidR="00572217" w:rsidRPr="00275E98" w:rsidRDefault="00572217" w:rsidP="00E324A2">
            <w:pPr>
              <w:spacing w:before="60" w:after="60"/>
              <w:jc w:val="center"/>
              <w:rPr>
                <w:rFonts w:ascii="Arial" w:hAnsi="Arial" w:cs="Arial"/>
                <w:i/>
                <w:sz w:val="18"/>
                <w:szCs w:val="18"/>
              </w:rPr>
            </w:pPr>
          </w:p>
        </w:tc>
        <w:tc>
          <w:tcPr>
            <w:tcW w:w="3361" w:type="dxa"/>
            <w:vMerge/>
            <w:shd w:val="clear" w:color="auto" w:fill="auto"/>
            <w:vAlign w:val="bottom"/>
          </w:tcPr>
          <w:p w:rsidR="00572217" w:rsidRPr="00275E98" w:rsidRDefault="00572217" w:rsidP="00E324A2">
            <w:pPr>
              <w:spacing w:before="60" w:after="60"/>
              <w:rPr>
                <w:rFonts w:ascii="Arial" w:hAnsi="Arial" w:cs="Arial"/>
                <w:i/>
                <w:sz w:val="18"/>
                <w:szCs w:val="18"/>
              </w:rPr>
            </w:pPr>
          </w:p>
        </w:tc>
        <w:tc>
          <w:tcPr>
            <w:tcW w:w="1279" w:type="dxa"/>
            <w:shd w:val="clear" w:color="auto" w:fill="auto"/>
            <w:vAlign w:val="bottom"/>
          </w:tcPr>
          <w:p w:rsidR="00572217" w:rsidRPr="00275E98" w:rsidRDefault="00572217" w:rsidP="009938C8">
            <w:pPr>
              <w:spacing w:before="60" w:after="60"/>
              <w:ind w:left="-57" w:right="-57"/>
              <w:jc w:val="right"/>
              <w:rPr>
                <w:rFonts w:ascii="Arial" w:hAnsi="Arial" w:cs="Arial"/>
                <w:i/>
                <w:sz w:val="18"/>
                <w:szCs w:val="18"/>
              </w:rPr>
            </w:pPr>
            <w:r w:rsidRPr="00275E98">
              <w:rPr>
                <w:rFonts w:ascii="Arial" w:hAnsi="Arial" w:cs="Arial"/>
                <w:i/>
                <w:sz w:val="18"/>
                <w:szCs w:val="18"/>
              </w:rPr>
              <w:t>VKD</w:t>
            </w:r>
            <w:r w:rsidR="001C1B23">
              <w:rPr>
                <w:rFonts w:ascii="Arial" w:hAnsi="Arial" w:cs="Arial"/>
                <w:i/>
                <w:sz w:val="18"/>
                <w:szCs w:val="18"/>
              </w:rPr>
              <w:t xml:space="preserve">                    </w:t>
            </w:r>
            <w:r w:rsidRPr="00275E98">
              <w:rPr>
                <w:rFonts w:ascii="Arial" w:hAnsi="Arial" w:cs="Arial"/>
                <w:i/>
                <w:sz w:val="18"/>
                <w:szCs w:val="18"/>
              </w:rPr>
              <w:t>VNĐ</w:t>
            </w:r>
          </w:p>
        </w:tc>
        <w:tc>
          <w:tcPr>
            <w:tcW w:w="1417" w:type="dxa"/>
            <w:shd w:val="clear" w:color="auto" w:fill="auto"/>
            <w:vAlign w:val="bottom"/>
          </w:tcPr>
          <w:p w:rsidR="00572217" w:rsidRPr="00275E98" w:rsidRDefault="00572217" w:rsidP="00DF5347">
            <w:pPr>
              <w:spacing w:before="60" w:after="60"/>
              <w:ind w:left="-57" w:right="-57"/>
              <w:jc w:val="right"/>
              <w:rPr>
                <w:rFonts w:ascii="Arial" w:hAnsi="Arial" w:cs="Arial"/>
                <w:i/>
                <w:sz w:val="18"/>
                <w:szCs w:val="18"/>
              </w:rPr>
            </w:pPr>
            <w:r w:rsidRPr="00275E98">
              <w:rPr>
                <w:rFonts w:ascii="Arial" w:hAnsi="Arial" w:cs="Arial"/>
                <w:i/>
                <w:sz w:val="18"/>
                <w:szCs w:val="18"/>
              </w:rPr>
              <w:t>Khoản giảm trừ</w:t>
            </w:r>
            <w:r w:rsidR="001C1B23">
              <w:rPr>
                <w:rFonts w:ascii="Arial" w:hAnsi="Arial" w:cs="Arial"/>
                <w:i/>
                <w:sz w:val="18"/>
                <w:szCs w:val="18"/>
              </w:rPr>
              <w:t xml:space="preserve">    </w:t>
            </w:r>
            <w:r w:rsidRPr="00275E98">
              <w:rPr>
                <w:rFonts w:ascii="Arial" w:hAnsi="Arial" w:cs="Arial"/>
                <w:i/>
                <w:sz w:val="18"/>
                <w:szCs w:val="18"/>
              </w:rPr>
              <w:t>VNĐ</w:t>
            </w:r>
          </w:p>
        </w:tc>
        <w:tc>
          <w:tcPr>
            <w:tcW w:w="1616" w:type="dxa"/>
            <w:shd w:val="clear" w:color="auto" w:fill="auto"/>
            <w:vAlign w:val="bottom"/>
          </w:tcPr>
          <w:p w:rsidR="00572217" w:rsidRPr="00275E98" w:rsidRDefault="00572217" w:rsidP="00DF5347">
            <w:pPr>
              <w:spacing w:before="60" w:after="60"/>
              <w:ind w:left="-57" w:right="-57"/>
              <w:jc w:val="right"/>
              <w:rPr>
                <w:rFonts w:ascii="Arial" w:hAnsi="Arial" w:cs="Arial"/>
                <w:i/>
                <w:sz w:val="18"/>
                <w:szCs w:val="18"/>
              </w:rPr>
            </w:pPr>
            <w:r w:rsidRPr="00275E98">
              <w:rPr>
                <w:rFonts w:ascii="Arial" w:hAnsi="Arial" w:cs="Arial"/>
                <w:i/>
                <w:sz w:val="18"/>
                <w:szCs w:val="18"/>
              </w:rPr>
              <w:t>Khoản tăng thêm</w:t>
            </w:r>
            <w:r w:rsidR="001C1B23">
              <w:rPr>
                <w:rFonts w:ascii="Arial" w:hAnsi="Arial" w:cs="Arial"/>
                <w:i/>
                <w:sz w:val="18"/>
                <w:szCs w:val="18"/>
              </w:rPr>
              <w:t xml:space="preserve">                    </w:t>
            </w:r>
            <w:r w:rsidRPr="00275E98">
              <w:rPr>
                <w:rFonts w:ascii="Arial" w:hAnsi="Arial" w:cs="Arial"/>
                <w:i/>
                <w:sz w:val="18"/>
                <w:szCs w:val="18"/>
              </w:rPr>
              <w:t>VNĐ</w:t>
            </w:r>
          </w:p>
        </w:tc>
      </w:tr>
      <w:tr w:rsidR="00D31801" w:rsidRPr="00275E98" w:rsidTr="00DF5347">
        <w:trPr>
          <w:cantSplit/>
        </w:trPr>
        <w:tc>
          <w:tcPr>
            <w:tcW w:w="594" w:type="dxa"/>
            <w:shd w:val="clear" w:color="auto" w:fill="BFBFBF"/>
          </w:tcPr>
          <w:p w:rsidR="00D31801" w:rsidRPr="00275E98" w:rsidRDefault="00D31801" w:rsidP="00E324A2">
            <w:pPr>
              <w:spacing w:before="60" w:after="60"/>
              <w:jc w:val="center"/>
              <w:rPr>
                <w:rFonts w:ascii="Arial" w:hAnsi="Arial" w:cs="Arial"/>
                <w:sz w:val="18"/>
                <w:szCs w:val="18"/>
              </w:rPr>
            </w:pPr>
            <w:r w:rsidRPr="00275E98">
              <w:rPr>
                <w:rFonts w:ascii="Arial" w:hAnsi="Arial" w:cs="Arial"/>
                <w:sz w:val="18"/>
                <w:szCs w:val="18"/>
              </w:rPr>
              <w:t>C</w:t>
            </w:r>
          </w:p>
        </w:tc>
        <w:tc>
          <w:tcPr>
            <w:tcW w:w="3361" w:type="dxa"/>
            <w:shd w:val="clear" w:color="auto" w:fill="BFBFBF"/>
          </w:tcPr>
          <w:p w:rsidR="00D31801" w:rsidRPr="00275E98" w:rsidRDefault="00D31801" w:rsidP="00E324A2">
            <w:pPr>
              <w:spacing w:before="60" w:after="60"/>
              <w:rPr>
                <w:rFonts w:ascii="Arial" w:hAnsi="Arial" w:cs="Arial"/>
                <w:sz w:val="18"/>
                <w:szCs w:val="18"/>
              </w:rPr>
            </w:pPr>
            <w:r w:rsidRPr="00275E98">
              <w:rPr>
                <w:rFonts w:ascii="Arial" w:hAnsi="Arial" w:cs="Arial"/>
                <w:sz w:val="18"/>
                <w:szCs w:val="18"/>
              </w:rPr>
              <w:t xml:space="preserve">Tài sản dài hạn </w:t>
            </w:r>
          </w:p>
        </w:tc>
        <w:tc>
          <w:tcPr>
            <w:tcW w:w="1279" w:type="dxa"/>
            <w:tcBorders>
              <w:bottom w:val="single" w:sz="4" w:space="0" w:color="auto"/>
            </w:tcBorders>
            <w:shd w:val="clear" w:color="auto" w:fill="BFBFBF"/>
            <w:vAlign w:val="bottom"/>
          </w:tcPr>
          <w:p w:rsidR="00D31801" w:rsidRPr="00275E98" w:rsidRDefault="00D31801" w:rsidP="009938C8">
            <w:pPr>
              <w:spacing w:before="60" w:after="60"/>
              <w:jc w:val="right"/>
              <w:rPr>
                <w:rFonts w:ascii="Arial" w:hAnsi="Arial" w:cs="Arial"/>
                <w:sz w:val="18"/>
                <w:szCs w:val="18"/>
              </w:rPr>
            </w:pPr>
            <w:r w:rsidRPr="00275E98">
              <w:rPr>
                <w:rFonts w:ascii="Arial" w:hAnsi="Arial" w:cs="Arial"/>
                <w:sz w:val="18"/>
                <w:szCs w:val="18"/>
              </w:rPr>
              <w:t>(1)</w:t>
            </w:r>
          </w:p>
        </w:tc>
        <w:tc>
          <w:tcPr>
            <w:tcW w:w="1417" w:type="dxa"/>
            <w:shd w:val="clear" w:color="auto" w:fill="BFBFBF"/>
            <w:vAlign w:val="bottom"/>
          </w:tcPr>
          <w:p w:rsidR="00D31801" w:rsidRPr="00275E98" w:rsidRDefault="00D31801" w:rsidP="009938C8">
            <w:pPr>
              <w:spacing w:before="60" w:after="60"/>
              <w:jc w:val="right"/>
              <w:rPr>
                <w:rFonts w:ascii="Arial" w:hAnsi="Arial" w:cs="Arial"/>
                <w:sz w:val="18"/>
                <w:szCs w:val="18"/>
              </w:rPr>
            </w:pPr>
            <w:r w:rsidRPr="00275E98">
              <w:rPr>
                <w:rFonts w:ascii="Arial" w:hAnsi="Arial" w:cs="Arial"/>
                <w:sz w:val="18"/>
                <w:szCs w:val="18"/>
              </w:rPr>
              <w:t>(2)</w:t>
            </w:r>
          </w:p>
        </w:tc>
        <w:tc>
          <w:tcPr>
            <w:tcW w:w="1616" w:type="dxa"/>
            <w:tcBorders>
              <w:bottom w:val="single" w:sz="4" w:space="0" w:color="auto"/>
            </w:tcBorders>
            <w:shd w:val="clear" w:color="auto" w:fill="BFBFBF"/>
            <w:vAlign w:val="bottom"/>
          </w:tcPr>
          <w:p w:rsidR="00D31801" w:rsidRPr="00275E98" w:rsidRDefault="00D31801" w:rsidP="009938C8">
            <w:pPr>
              <w:spacing w:before="60" w:after="60"/>
              <w:jc w:val="right"/>
              <w:rPr>
                <w:rFonts w:ascii="Arial" w:hAnsi="Arial" w:cs="Arial"/>
                <w:sz w:val="18"/>
                <w:szCs w:val="18"/>
              </w:rPr>
            </w:pPr>
            <w:r w:rsidRPr="00275E98">
              <w:rPr>
                <w:rFonts w:ascii="Arial" w:hAnsi="Arial" w:cs="Arial"/>
                <w:sz w:val="18"/>
                <w:szCs w:val="18"/>
              </w:rPr>
              <w:t>(3)</w:t>
            </w:r>
          </w:p>
        </w:tc>
      </w:tr>
      <w:tr w:rsidR="004711C9"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I</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Các khoản phải thu dài hạn</w:t>
            </w:r>
            <w:r w:rsidR="00353A41" w:rsidRPr="00275E98">
              <w:rPr>
                <w:rFonts w:ascii="Arial" w:hAnsi="Arial" w:cs="Arial"/>
                <w:sz w:val="18"/>
                <w:szCs w:val="18"/>
              </w:rPr>
              <w:t>, kể cả phải thu từ hoạt động ủy thác</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vAlign w:val="bottom"/>
          </w:tcPr>
          <w:p w:rsidR="00053F60" w:rsidRPr="00275E98" w:rsidRDefault="00BF255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4711C9"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1.</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của khách hàng</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vAlign w:val="bottom"/>
          </w:tcPr>
          <w:p w:rsidR="00053F60" w:rsidRPr="00275E98" w:rsidRDefault="00BF255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4711C9" w:rsidRPr="00275E98" w:rsidTr="00DF5347">
        <w:trPr>
          <w:cantSplit/>
        </w:trPr>
        <w:tc>
          <w:tcPr>
            <w:tcW w:w="594" w:type="dxa"/>
            <w:vMerge w:val="restart"/>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của khách hàng có thời hạn thanh toán còn lại từ 90 ngày trở xuống</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4711C9" w:rsidRPr="00275E98" w:rsidTr="00DF5347">
        <w:trPr>
          <w:cantSplit/>
        </w:trPr>
        <w:tc>
          <w:tcPr>
            <w:tcW w:w="594" w:type="dxa"/>
            <w:vMerge/>
            <w:tcBorders>
              <w:bottom w:val="single" w:sz="4" w:space="0" w:color="auto"/>
            </w:tcBorders>
          </w:tcPr>
          <w:p w:rsidR="00053F60" w:rsidRPr="00275E98" w:rsidRDefault="00053F60" w:rsidP="00E324A2">
            <w:pPr>
              <w:spacing w:before="60" w:after="60"/>
              <w:jc w:val="center"/>
              <w:rPr>
                <w:rFonts w:ascii="Arial" w:hAnsi="Arial" w:cs="Arial"/>
                <w:sz w:val="18"/>
                <w:szCs w:val="18"/>
              </w:rPr>
            </w:pPr>
          </w:p>
        </w:tc>
        <w:tc>
          <w:tcPr>
            <w:tcW w:w="3361" w:type="dxa"/>
            <w:tcBorders>
              <w:bottom w:val="single" w:sz="4" w:space="0" w:color="auto"/>
            </w:tcBorders>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của khách hàng có thời hạn thanh toán còn lại trên 90 ngày</w:t>
            </w:r>
          </w:p>
        </w:tc>
        <w:tc>
          <w:tcPr>
            <w:tcW w:w="1279"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top w:val="single" w:sz="4" w:space="0" w:color="auto"/>
              <w:bottom w:val="single" w:sz="4" w:space="0" w:color="auto"/>
            </w:tcBorders>
            <w:vAlign w:val="bottom"/>
          </w:tcPr>
          <w:p w:rsidR="00053F60" w:rsidRPr="00275E98" w:rsidRDefault="001B2CD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4711C9" w:rsidRPr="00275E98" w:rsidTr="00DF5347">
        <w:trPr>
          <w:cantSplit/>
        </w:trPr>
        <w:tc>
          <w:tcPr>
            <w:tcW w:w="594" w:type="dxa"/>
            <w:tcBorders>
              <w:bottom w:val="nil"/>
            </w:tcBorders>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2.</w:t>
            </w:r>
          </w:p>
        </w:tc>
        <w:tc>
          <w:tcPr>
            <w:tcW w:w="3361" w:type="dxa"/>
            <w:tcBorders>
              <w:bottom w:val="nil"/>
            </w:tcBorders>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Vốn kinh doanh ở đơn vị trực thuộc</w:t>
            </w:r>
          </w:p>
        </w:tc>
        <w:tc>
          <w:tcPr>
            <w:tcW w:w="1279" w:type="dxa"/>
            <w:tcBorders>
              <w:bottom w:val="nil"/>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nil"/>
            </w:tcBorders>
            <w:vAlign w:val="bottom"/>
          </w:tcPr>
          <w:p w:rsidR="00053F60" w:rsidRPr="00275E98" w:rsidRDefault="001B2CD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tcBorders>
              <w:bottom w:val="nil"/>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3.</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nội bộ</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vAlign w:val="bottom"/>
          </w:tcPr>
          <w:p w:rsidR="00053F60" w:rsidRPr="00275E98" w:rsidRDefault="00BF255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val="restart"/>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ind w:right="-57"/>
              <w:rPr>
                <w:rFonts w:ascii="Arial" w:hAnsi="Arial" w:cs="Arial"/>
                <w:sz w:val="18"/>
                <w:szCs w:val="18"/>
              </w:rPr>
            </w:pPr>
            <w:r w:rsidRPr="00275E98">
              <w:rPr>
                <w:rFonts w:ascii="Arial" w:hAnsi="Arial" w:cs="Arial"/>
                <w:sz w:val="18"/>
                <w:szCs w:val="18"/>
              </w:rPr>
              <w:t>Phải thu dài hạn nội bộ có thời hạn thanh toán còn lại từ 90 ngày trở xuống</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nội bộ có thời hạn thanh toán còn lại trên 90 ngày</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top w:val="single" w:sz="4" w:space="0" w:color="auto"/>
            </w:tcBorders>
            <w:vAlign w:val="bottom"/>
          </w:tcPr>
          <w:p w:rsidR="00053F60" w:rsidRPr="00275E98" w:rsidRDefault="001B2CD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4.</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khác</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vAlign w:val="bottom"/>
          </w:tcPr>
          <w:p w:rsidR="00053F60" w:rsidRPr="00275E98" w:rsidRDefault="00BF255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tcBorders>
              <w:bottom w:val="nil"/>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val="restart"/>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ind w:right="-57"/>
              <w:rPr>
                <w:rFonts w:ascii="Arial" w:hAnsi="Arial" w:cs="Arial"/>
                <w:sz w:val="18"/>
                <w:szCs w:val="18"/>
              </w:rPr>
            </w:pPr>
            <w:r w:rsidRPr="00275E98">
              <w:rPr>
                <w:rFonts w:ascii="Arial" w:hAnsi="Arial" w:cs="Arial"/>
                <w:sz w:val="18"/>
                <w:szCs w:val="18"/>
              </w:rPr>
              <w:t>Phải thu dài hạn khác có thời hạn thanh toán còn lại từ 90 ngày trở xuống</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616" w:type="dxa"/>
            <w:tcBorders>
              <w:top w:val="nil"/>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Phải thu dài hạn khác có thời hạn thanh toán còn lại trên 90 ngày</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top w:val="single" w:sz="4" w:space="0" w:color="auto"/>
              <w:bottom w:val="single" w:sz="4" w:space="0" w:color="auto"/>
            </w:tcBorders>
            <w:vAlign w:val="bottom"/>
          </w:tcPr>
          <w:p w:rsidR="00053F60" w:rsidRPr="00275E98" w:rsidRDefault="001B2CD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1.5</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Dự phòng phải thu dài hạn khó đòi</w:t>
            </w:r>
          </w:p>
        </w:tc>
        <w:tc>
          <w:tcPr>
            <w:tcW w:w="1279"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II</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Tài sản cố định</w:t>
            </w:r>
          </w:p>
        </w:tc>
        <w:tc>
          <w:tcPr>
            <w:tcW w:w="1279" w:type="dxa"/>
            <w:tcBorders>
              <w:top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tcBorders>
              <w:top w:val="single" w:sz="4" w:space="0" w:color="auto"/>
            </w:tcBorders>
            <w:vAlign w:val="bottom"/>
          </w:tcPr>
          <w:p w:rsidR="0039518E" w:rsidRPr="00275E98" w:rsidRDefault="00327AB1" w:rsidP="00E324A2">
            <w:pPr>
              <w:spacing w:before="60" w:after="60"/>
              <w:ind w:left="-85"/>
              <w:jc w:val="right"/>
              <w:rPr>
                <w:rFonts w:ascii="Arial" w:hAnsi="Arial" w:cs="Arial"/>
                <w:spacing w:val="-2"/>
                <w:sz w:val="18"/>
                <w:szCs w:val="18"/>
              </w:rPr>
            </w:pPr>
            <w:r w:rsidRPr="00327AB1">
              <w:rPr>
                <w:rFonts w:ascii="Arial" w:hAnsi="Arial" w:cs="Arial"/>
                <w:spacing w:val="-2"/>
                <w:sz w:val="18"/>
                <w:szCs w:val="18"/>
              </w:rPr>
              <w:t>2.241.263.529</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III</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Bất động sản đầu tư</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vAlign w:val="bottom"/>
          </w:tcPr>
          <w:p w:rsidR="0039518E" w:rsidRPr="00275E98" w:rsidRDefault="001B2CD3"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IV</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Các khoản đầu tư tài chính dài hạn</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vAlign w:val="bottom"/>
          </w:tcPr>
          <w:p w:rsidR="00053F60" w:rsidRPr="00275E98" w:rsidRDefault="00F775AE" w:rsidP="00E324A2">
            <w:pPr>
              <w:spacing w:before="60" w:after="60"/>
              <w:ind w:left="-113"/>
              <w:jc w:val="right"/>
              <w:rPr>
                <w:rFonts w:ascii="Arial" w:hAnsi="Arial" w:cs="Arial"/>
                <w:spacing w:val="-4"/>
                <w:sz w:val="18"/>
                <w:szCs w:val="18"/>
              </w:rPr>
            </w:pPr>
            <w:r w:rsidRPr="00275E98">
              <w:rPr>
                <w:rFonts w:ascii="Arial" w:hAnsi="Arial" w:cs="Arial"/>
                <w:spacing w:val="-4"/>
                <w:sz w:val="18"/>
                <w:szCs w:val="18"/>
              </w:rPr>
              <w:t>15.000.000.000</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1.</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Đầu tư vào công ty con</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vAlign w:val="bottom"/>
          </w:tcPr>
          <w:p w:rsidR="0039518E" w:rsidRPr="00275E98" w:rsidRDefault="00F775AE"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2.</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Đầu tư vào công ty liên kết, liên doanh</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vAlign w:val="bottom"/>
          </w:tcPr>
          <w:p w:rsidR="0039518E" w:rsidRPr="00275E98" w:rsidRDefault="00F775AE"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053F60" w:rsidRPr="00275E98" w:rsidRDefault="00053F60" w:rsidP="00E324A2">
            <w:pPr>
              <w:spacing w:before="60" w:after="60"/>
              <w:jc w:val="center"/>
              <w:rPr>
                <w:rFonts w:ascii="Arial" w:hAnsi="Arial" w:cs="Arial"/>
                <w:sz w:val="18"/>
                <w:szCs w:val="18"/>
              </w:rPr>
            </w:pPr>
            <w:r w:rsidRPr="00275E98">
              <w:rPr>
                <w:rFonts w:ascii="Arial" w:hAnsi="Arial" w:cs="Arial"/>
                <w:sz w:val="18"/>
                <w:szCs w:val="18"/>
              </w:rPr>
              <w:t>3.</w:t>
            </w: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Đầu tư chứng khoán dài hạn</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vAlign w:val="bottom"/>
          </w:tcPr>
          <w:p w:rsidR="00053F60" w:rsidRPr="00275E98" w:rsidRDefault="00F775AE"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val="restart"/>
          </w:tcPr>
          <w:p w:rsidR="00053F60" w:rsidRPr="00275E98" w:rsidRDefault="00053F60" w:rsidP="00E324A2">
            <w:pPr>
              <w:spacing w:before="60" w:after="60"/>
              <w:jc w:val="center"/>
              <w:rPr>
                <w:rFonts w:ascii="Arial" w:hAnsi="Arial" w:cs="Arial"/>
                <w:sz w:val="18"/>
                <w:szCs w:val="18"/>
              </w:rPr>
            </w:pPr>
          </w:p>
        </w:tc>
        <w:tc>
          <w:tcPr>
            <w:tcW w:w="3361" w:type="dxa"/>
          </w:tcPr>
          <w:p w:rsidR="00053F60" w:rsidRPr="00275E98" w:rsidRDefault="00053F60" w:rsidP="00E324A2">
            <w:pPr>
              <w:spacing w:before="60" w:after="60"/>
              <w:rPr>
                <w:rFonts w:ascii="Arial" w:hAnsi="Arial" w:cs="Arial"/>
                <w:sz w:val="18"/>
                <w:szCs w:val="18"/>
              </w:rPr>
            </w:pPr>
            <w:r w:rsidRPr="00275E98">
              <w:rPr>
                <w:rFonts w:ascii="Arial" w:hAnsi="Arial" w:cs="Arial"/>
                <w:sz w:val="18"/>
                <w:szCs w:val="18"/>
              </w:rPr>
              <w:t xml:space="preserve">Chứng khoán tiềm ẩn rủi ro thị trường </w:t>
            </w:r>
          </w:p>
        </w:tc>
        <w:tc>
          <w:tcPr>
            <w:tcW w:w="1279" w:type="dxa"/>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053F60" w:rsidRPr="00275E98" w:rsidRDefault="00053F60" w:rsidP="00E324A2">
            <w:pPr>
              <w:spacing w:before="60" w:after="60"/>
              <w:jc w:val="right"/>
              <w:rPr>
                <w:rFonts w:ascii="Arial" w:hAnsi="Arial" w:cs="Arial"/>
                <w:sz w:val="18"/>
                <w:szCs w:val="18"/>
              </w:rPr>
            </w:pPr>
          </w:p>
        </w:tc>
        <w:tc>
          <w:tcPr>
            <w:tcW w:w="1616" w:type="dxa"/>
            <w:shd w:val="pct25" w:color="auto" w:fill="auto"/>
            <w:vAlign w:val="bottom"/>
          </w:tcPr>
          <w:p w:rsidR="00053F60" w:rsidRPr="00275E98" w:rsidRDefault="00053F60" w:rsidP="00E324A2">
            <w:pPr>
              <w:spacing w:before="60" w:after="60"/>
              <w:jc w:val="right"/>
              <w:rPr>
                <w:rFonts w:ascii="Arial" w:hAnsi="Arial" w:cs="Arial"/>
                <w:sz w:val="18"/>
                <w:szCs w:val="18"/>
              </w:rPr>
            </w:pPr>
          </w:p>
        </w:tc>
      </w:tr>
      <w:tr w:rsidR="00705CFC" w:rsidRPr="00275E98" w:rsidTr="00DF5347">
        <w:trPr>
          <w:cantSplit/>
        </w:trPr>
        <w:tc>
          <w:tcPr>
            <w:tcW w:w="594" w:type="dxa"/>
            <w:vMerge/>
          </w:tcPr>
          <w:p w:rsidR="0039518E" w:rsidRPr="00275E98" w:rsidRDefault="0039518E" w:rsidP="00E324A2">
            <w:pPr>
              <w:spacing w:before="60" w:after="60"/>
              <w:jc w:val="center"/>
              <w:rPr>
                <w:rFonts w:ascii="Arial" w:hAnsi="Arial" w:cs="Arial"/>
                <w:sz w:val="18"/>
                <w:szCs w:val="18"/>
              </w:rPr>
            </w:pP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 xml:space="preserve">Chứng khoán bị giảm trừ khỏi vốn khả dụng </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tcBorders>
              <w:top w:val="single" w:sz="4" w:space="0" w:color="auto"/>
            </w:tcBorders>
            <w:vAlign w:val="bottom"/>
          </w:tcPr>
          <w:p w:rsidR="0039518E" w:rsidRPr="00275E98" w:rsidRDefault="00F775AE" w:rsidP="00E324A2">
            <w:pPr>
              <w:spacing w:before="60" w:after="60"/>
              <w:jc w:val="right"/>
              <w:rPr>
                <w:rFonts w:ascii="Arial" w:hAnsi="Arial" w:cs="Arial"/>
                <w:sz w:val="18"/>
                <w:szCs w:val="18"/>
              </w:rPr>
            </w:pPr>
            <w:r w:rsidRPr="00275E98">
              <w:rPr>
                <w:rFonts w:ascii="Arial" w:hAnsi="Arial" w:cs="Arial"/>
                <w:sz w:val="18"/>
                <w:szCs w:val="18"/>
              </w:rPr>
              <w:t>-</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4.</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Đầu tư dài hạn khác</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tcBorders>
              <w:bottom w:val="single" w:sz="4" w:space="0" w:color="auto"/>
            </w:tcBorders>
            <w:vAlign w:val="bottom"/>
          </w:tcPr>
          <w:p w:rsidR="0039518E" w:rsidRPr="00275E98" w:rsidRDefault="00F775AE" w:rsidP="00E324A2">
            <w:pPr>
              <w:spacing w:before="60" w:after="60"/>
              <w:ind w:left="-113"/>
              <w:jc w:val="right"/>
              <w:rPr>
                <w:rFonts w:ascii="Arial" w:hAnsi="Arial" w:cs="Arial"/>
                <w:spacing w:val="-4"/>
                <w:sz w:val="18"/>
                <w:szCs w:val="18"/>
              </w:rPr>
            </w:pPr>
            <w:r w:rsidRPr="00275E98">
              <w:rPr>
                <w:rFonts w:ascii="Arial" w:hAnsi="Arial" w:cs="Arial"/>
                <w:spacing w:val="-4"/>
                <w:sz w:val="18"/>
                <w:szCs w:val="18"/>
              </w:rPr>
              <w:t>15.000.000.000</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5.</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 xml:space="preserve">Dự phòng giảm </w:t>
            </w:r>
            <w:r w:rsidR="00E91CEB" w:rsidRPr="00275E98">
              <w:rPr>
                <w:rFonts w:ascii="Arial" w:hAnsi="Arial" w:cs="Arial"/>
                <w:sz w:val="18"/>
                <w:szCs w:val="18"/>
              </w:rPr>
              <w:t>giá đầu tư tài chính dài hạn</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tcBorders>
              <w:bottom w:val="single" w:sz="4" w:space="0" w:color="auto"/>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r w:rsidRPr="00275E98">
              <w:rPr>
                <w:rFonts w:ascii="Arial" w:hAnsi="Arial" w:cs="Arial"/>
                <w:sz w:val="18"/>
                <w:szCs w:val="18"/>
              </w:rPr>
              <w:t>V</w:t>
            </w: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Tài sản dài hạn khác</w:t>
            </w:r>
          </w:p>
        </w:tc>
        <w:tc>
          <w:tcPr>
            <w:tcW w:w="1279" w:type="dxa"/>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tcBorders>
              <w:top w:val="single" w:sz="4" w:space="0" w:color="auto"/>
            </w:tcBorders>
            <w:vAlign w:val="bottom"/>
          </w:tcPr>
          <w:p w:rsidR="0039518E" w:rsidRPr="00275E98" w:rsidRDefault="00327AB1" w:rsidP="00E324A2">
            <w:pPr>
              <w:spacing w:before="60" w:after="60"/>
              <w:ind w:left="-85"/>
              <w:jc w:val="right"/>
              <w:rPr>
                <w:rFonts w:ascii="Arial" w:hAnsi="Arial" w:cs="Arial"/>
                <w:spacing w:val="-2"/>
                <w:sz w:val="18"/>
                <w:szCs w:val="18"/>
              </w:rPr>
            </w:pPr>
            <w:r w:rsidRPr="00327AB1">
              <w:rPr>
                <w:rFonts w:ascii="Arial" w:hAnsi="Arial" w:cs="Arial"/>
                <w:spacing w:val="-2"/>
                <w:sz w:val="18"/>
                <w:szCs w:val="18"/>
              </w:rPr>
              <w:t>8.220.231.177</w:t>
            </w:r>
          </w:p>
        </w:tc>
        <w:tc>
          <w:tcPr>
            <w:tcW w:w="1616" w:type="dxa"/>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705CFC" w:rsidRPr="00275E98" w:rsidTr="00DF5347">
        <w:trPr>
          <w:cantSplit/>
        </w:trPr>
        <w:tc>
          <w:tcPr>
            <w:tcW w:w="594" w:type="dxa"/>
          </w:tcPr>
          <w:p w:rsidR="0039518E" w:rsidRPr="00275E98" w:rsidRDefault="0039518E" w:rsidP="00E324A2">
            <w:pPr>
              <w:spacing w:before="60" w:after="60"/>
              <w:jc w:val="center"/>
              <w:rPr>
                <w:rFonts w:ascii="Arial" w:hAnsi="Arial" w:cs="Arial"/>
                <w:sz w:val="18"/>
                <w:szCs w:val="18"/>
              </w:rPr>
            </w:pPr>
          </w:p>
        </w:tc>
        <w:tc>
          <w:tcPr>
            <w:tcW w:w="3361" w:type="dxa"/>
          </w:tcPr>
          <w:p w:rsidR="0039518E" w:rsidRPr="00275E98" w:rsidRDefault="0039518E" w:rsidP="00E324A2">
            <w:pPr>
              <w:spacing w:before="60" w:after="60"/>
              <w:rPr>
                <w:rFonts w:ascii="Arial" w:hAnsi="Arial" w:cs="Arial"/>
                <w:sz w:val="18"/>
                <w:szCs w:val="18"/>
              </w:rPr>
            </w:pPr>
            <w:r w:rsidRPr="00275E98">
              <w:rPr>
                <w:rFonts w:ascii="Arial" w:hAnsi="Arial" w:cs="Arial"/>
                <w:sz w:val="18"/>
                <w:szCs w:val="18"/>
              </w:rPr>
              <w:t>Các chỉ tiêu tài sản bị coi là khoản ngo</w:t>
            </w:r>
            <w:r w:rsidR="00D42522" w:rsidRPr="00275E98">
              <w:rPr>
                <w:rFonts w:ascii="Arial" w:hAnsi="Arial" w:cs="Arial"/>
                <w:sz w:val="18"/>
                <w:szCs w:val="18"/>
              </w:rPr>
              <w:t>ại trừ tại báo cáo tài chính</w:t>
            </w:r>
            <w:r w:rsidRPr="00275E98">
              <w:rPr>
                <w:rFonts w:ascii="Arial" w:hAnsi="Arial" w:cs="Arial"/>
                <w:sz w:val="18"/>
                <w:szCs w:val="18"/>
              </w:rPr>
              <w:t xml:space="preserve"> đã được kiểm toán mà không bị tính giảm trừ </w:t>
            </w:r>
            <w:r w:rsidR="0051251E" w:rsidRPr="00275E98">
              <w:rPr>
                <w:rFonts w:ascii="Arial" w:hAnsi="Arial" w:cs="Arial"/>
                <w:sz w:val="18"/>
                <w:szCs w:val="18"/>
              </w:rPr>
              <w:t>theo Thông tư 226 và Thông tư 165</w:t>
            </w:r>
            <w:r w:rsidR="00821DFA" w:rsidRPr="00275E98">
              <w:rPr>
                <w:rFonts w:ascii="Arial" w:hAnsi="Arial" w:cs="Arial"/>
                <w:sz w:val="18"/>
                <w:szCs w:val="18"/>
              </w:rPr>
              <w:t xml:space="preserve"> </w:t>
            </w:r>
          </w:p>
        </w:tc>
        <w:tc>
          <w:tcPr>
            <w:tcW w:w="1279" w:type="dxa"/>
            <w:tcBorders>
              <w:bottom w:val="nil"/>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c>
          <w:tcPr>
            <w:tcW w:w="1417" w:type="dxa"/>
            <w:vAlign w:val="bottom"/>
          </w:tcPr>
          <w:p w:rsidR="0039518E" w:rsidRPr="00275E98" w:rsidRDefault="00057C89" w:rsidP="00E324A2">
            <w:pPr>
              <w:spacing w:before="60" w:after="60"/>
              <w:ind w:left="-85"/>
              <w:jc w:val="right"/>
              <w:rPr>
                <w:rFonts w:ascii="Arial" w:hAnsi="Arial" w:cs="Arial"/>
                <w:spacing w:val="-2"/>
                <w:sz w:val="18"/>
                <w:szCs w:val="18"/>
              </w:rPr>
            </w:pPr>
            <w:r w:rsidRPr="00275E98">
              <w:rPr>
                <w:rFonts w:ascii="Arial" w:hAnsi="Arial" w:cs="Arial"/>
                <w:spacing w:val="-2"/>
                <w:sz w:val="18"/>
                <w:szCs w:val="18"/>
              </w:rPr>
              <w:t>-</w:t>
            </w:r>
          </w:p>
        </w:tc>
        <w:tc>
          <w:tcPr>
            <w:tcW w:w="1616" w:type="dxa"/>
            <w:tcBorders>
              <w:bottom w:val="nil"/>
            </w:tcBorders>
            <w:shd w:val="pct25" w:color="auto" w:fill="auto"/>
            <w:vAlign w:val="bottom"/>
          </w:tcPr>
          <w:p w:rsidR="0039518E" w:rsidRPr="00275E98" w:rsidRDefault="0039518E" w:rsidP="00E324A2">
            <w:pPr>
              <w:spacing w:before="60" w:after="60"/>
              <w:jc w:val="right"/>
              <w:rPr>
                <w:rFonts w:ascii="Arial" w:hAnsi="Arial" w:cs="Arial"/>
                <w:sz w:val="18"/>
                <w:szCs w:val="18"/>
              </w:rPr>
            </w:pPr>
          </w:p>
        </w:tc>
      </w:tr>
      <w:tr w:rsidR="004041CE" w:rsidRPr="00275E98" w:rsidTr="007C37B5">
        <w:tc>
          <w:tcPr>
            <w:tcW w:w="594" w:type="dxa"/>
          </w:tcPr>
          <w:p w:rsidR="004041CE" w:rsidRPr="00275E98" w:rsidRDefault="004041CE" w:rsidP="00906E8C">
            <w:pPr>
              <w:spacing w:before="120" w:after="120"/>
              <w:jc w:val="center"/>
              <w:rPr>
                <w:rFonts w:ascii="Arial" w:hAnsi="Arial" w:cs="Arial"/>
                <w:b/>
                <w:sz w:val="18"/>
                <w:szCs w:val="18"/>
              </w:rPr>
            </w:pPr>
            <w:r w:rsidRPr="00275E98">
              <w:rPr>
                <w:rFonts w:ascii="Arial" w:hAnsi="Arial" w:cs="Arial"/>
                <w:b/>
                <w:sz w:val="18"/>
                <w:szCs w:val="18"/>
              </w:rPr>
              <w:t>1C</w:t>
            </w:r>
          </w:p>
        </w:tc>
        <w:tc>
          <w:tcPr>
            <w:tcW w:w="3361" w:type="dxa"/>
          </w:tcPr>
          <w:p w:rsidR="004041CE" w:rsidRPr="00275E98" w:rsidRDefault="004041CE" w:rsidP="00906E8C">
            <w:pPr>
              <w:spacing w:before="120" w:after="120"/>
              <w:rPr>
                <w:rFonts w:ascii="Arial" w:hAnsi="Arial" w:cs="Arial"/>
                <w:b/>
                <w:sz w:val="18"/>
                <w:szCs w:val="18"/>
              </w:rPr>
            </w:pPr>
            <w:r w:rsidRPr="00275E98">
              <w:rPr>
                <w:rFonts w:ascii="Arial" w:hAnsi="Arial" w:cs="Arial"/>
                <w:b/>
                <w:sz w:val="18"/>
                <w:szCs w:val="18"/>
              </w:rPr>
              <w:t>Tổng</w:t>
            </w:r>
          </w:p>
        </w:tc>
        <w:tc>
          <w:tcPr>
            <w:tcW w:w="4312" w:type="dxa"/>
            <w:gridSpan w:val="3"/>
          </w:tcPr>
          <w:p w:rsidR="004041CE" w:rsidRPr="00275E98" w:rsidRDefault="00327AB1" w:rsidP="00906E8C">
            <w:pPr>
              <w:spacing w:before="120" w:after="120"/>
              <w:jc w:val="right"/>
              <w:rPr>
                <w:rFonts w:ascii="Arial" w:hAnsi="Arial" w:cs="Arial"/>
                <w:sz w:val="18"/>
                <w:szCs w:val="18"/>
              </w:rPr>
            </w:pPr>
            <w:r w:rsidRPr="00327AB1">
              <w:rPr>
                <w:rFonts w:ascii="Arial" w:hAnsi="Arial" w:cs="Arial"/>
                <w:b/>
                <w:sz w:val="18"/>
                <w:szCs w:val="18"/>
              </w:rPr>
              <w:t>25.461.494.706</w:t>
            </w:r>
          </w:p>
        </w:tc>
      </w:tr>
      <w:tr w:rsidR="00EF369C" w:rsidRPr="00275E98" w:rsidTr="00D31801">
        <w:tc>
          <w:tcPr>
            <w:tcW w:w="3955" w:type="dxa"/>
            <w:gridSpan w:val="2"/>
          </w:tcPr>
          <w:p w:rsidR="00EF369C" w:rsidRPr="00275E98" w:rsidRDefault="00EF369C" w:rsidP="00906E8C">
            <w:pPr>
              <w:spacing w:before="120" w:after="120"/>
              <w:rPr>
                <w:rFonts w:ascii="Arial" w:hAnsi="Arial" w:cs="Arial"/>
                <w:sz w:val="18"/>
                <w:szCs w:val="18"/>
              </w:rPr>
            </w:pPr>
            <w:r w:rsidRPr="00275E98">
              <w:rPr>
                <w:rFonts w:ascii="Arial" w:hAnsi="Arial" w:cs="Arial"/>
                <w:b/>
                <w:sz w:val="18"/>
                <w:szCs w:val="18"/>
              </w:rPr>
              <w:t xml:space="preserve">VỐN KHẢ DỤNG = 1A-1B-1C </w:t>
            </w:r>
            <w:r w:rsidRPr="00275E98">
              <w:rPr>
                <w:rFonts w:ascii="Arial" w:hAnsi="Arial" w:cs="Arial"/>
                <w:b/>
                <w:sz w:val="18"/>
                <w:szCs w:val="18"/>
              </w:rPr>
              <w:tab/>
            </w:r>
          </w:p>
        </w:tc>
        <w:tc>
          <w:tcPr>
            <w:tcW w:w="4312" w:type="dxa"/>
            <w:gridSpan w:val="3"/>
          </w:tcPr>
          <w:p w:rsidR="00EF369C" w:rsidRPr="00275E98" w:rsidRDefault="00106E67" w:rsidP="00906E8C">
            <w:pPr>
              <w:spacing w:before="120" w:after="120"/>
              <w:jc w:val="right"/>
              <w:rPr>
                <w:rFonts w:ascii="Arial" w:hAnsi="Arial" w:cs="Arial"/>
                <w:sz w:val="18"/>
                <w:szCs w:val="18"/>
              </w:rPr>
            </w:pPr>
            <w:r w:rsidRPr="00106E67">
              <w:rPr>
                <w:rFonts w:ascii="Arial" w:hAnsi="Arial" w:cs="Arial"/>
                <w:b/>
                <w:sz w:val="18"/>
                <w:szCs w:val="18"/>
              </w:rPr>
              <w:t>208.939.434.602</w:t>
            </w:r>
          </w:p>
        </w:tc>
      </w:tr>
    </w:tbl>
    <w:p w:rsidR="001C1B23" w:rsidRDefault="001C1B23" w:rsidP="00E91CEB">
      <w:pPr>
        <w:ind w:left="720" w:hanging="720"/>
        <w:rPr>
          <w:rFonts w:ascii="Arial" w:hAnsi="Arial" w:cs="Arial"/>
          <w:b/>
          <w:color w:val="000000"/>
        </w:rPr>
        <w:sectPr w:rsidR="001C1B23" w:rsidSect="00760348">
          <w:headerReference w:type="default" r:id="rId25"/>
          <w:pgSz w:w="11909" w:h="16834" w:code="9"/>
          <w:pgMar w:top="1440" w:right="1440" w:bottom="862" w:left="1582" w:header="720" w:footer="578" w:gutter="0"/>
          <w:cols w:space="720"/>
          <w:docGrid w:linePitch="272"/>
        </w:sectPr>
      </w:pPr>
    </w:p>
    <w:p w:rsidR="00E91CEB" w:rsidRPr="00275E98" w:rsidRDefault="00E91CEB" w:rsidP="00E91CEB">
      <w:pPr>
        <w:ind w:left="720" w:hanging="720"/>
        <w:rPr>
          <w:rFonts w:ascii="Arial" w:hAnsi="Arial" w:cs="Arial"/>
        </w:rPr>
      </w:pPr>
      <w:r w:rsidRPr="00275E98">
        <w:rPr>
          <w:rFonts w:ascii="Arial" w:hAnsi="Arial" w:cs="Arial"/>
          <w:b/>
          <w:color w:val="000000"/>
        </w:rPr>
        <w:lastRenderedPageBreak/>
        <w:t>7.</w:t>
      </w:r>
      <w:r w:rsidRPr="00275E98">
        <w:rPr>
          <w:rFonts w:ascii="Arial" w:hAnsi="Arial" w:cs="Arial"/>
          <w:b/>
          <w:color w:val="000000"/>
        </w:rPr>
        <w:tab/>
      </w:r>
      <w:r w:rsidRPr="00275E98">
        <w:rPr>
          <w:rFonts w:ascii="Arial" w:hAnsi="Arial" w:cs="Arial"/>
          <w:b/>
        </w:rPr>
        <w:t xml:space="preserve">VỐN KHẢ DỤNG </w:t>
      </w:r>
      <w:r w:rsidRPr="00275E98">
        <w:rPr>
          <w:rFonts w:ascii="Arial" w:hAnsi="Arial" w:cs="Arial"/>
        </w:rPr>
        <w:t xml:space="preserve">(tiếp </w:t>
      </w:r>
      <w:proofErr w:type="gramStart"/>
      <w:r w:rsidRPr="00275E98">
        <w:rPr>
          <w:rFonts w:ascii="Arial" w:hAnsi="Arial" w:cs="Arial"/>
        </w:rPr>
        <w:t>theo</w:t>
      </w:r>
      <w:proofErr w:type="gramEnd"/>
      <w:r w:rsidRPr="00275E98">
        <w:rPr>
          <w:rFonts w:ascii="Arial" w:hAnsi="Arial" w:cs="Arial"/>
        </w:rPr>
        <w:t>)</w:t>
      </w:r>
    </w:p>
    <w:p w:rsidR="006518F8" w:rsidRPr="00275E98" w:rsidRDefault="006518F8" w:rsidP="00EB25E8">
      <w:pPr>
        <w:ind w:left="720" w:hanging="720"/>
        <w:rPr>
          <w:rFonts w:ascii="Arial" w:hAnsi="Arial" w:cs="Arial"/>
          <w:color w:val="000000"/>
        </w:rPr>
      </w:pPr>
    </w:p>
    <w:p w:rsidR="00AB734A" w:rsidRPr="00275E98" w:rsidRDefault="00AB734A" w:rsidP="00AB734A">
      <w:pPr>
        <w:ind w:left="720" w:hanging="720"/>
        <w:rPr>
          <w:rFonts w:ascii="Arial" w:hAnsi="Arial" w:cs="Arial"/>
          <w:b/>
          <w:i/>
          <w:color w:val="000000"/>
        </w:rPr>
      </w:pPr>
      <w:r w:rsidRPr="00275E98">
        <w:rPr>
          <w:rFonts w:ascii="Arial" w:hAnsi="Arial" w:cs="Arial"/>
          <w:b/>
          <w:i/>
          <w:color w:val="000000"/>
        </w:rPr>
        <w:t>7.</w:t>
      </w:r>
      <w:r w:rsidR="00EB25E8" w:rsidRPr="00275E98">
        <w:rPr>
          <w:rFonts w:ascii="Arial" w:hAnsi="Arial" w:cs="Arial"/>
          <w:b/>
          <w:i/>
          <w:color w:val="000000"/>
        </w:rPr>
        <w:t>1</w:t>
      </w:r>
      <w:r w:rsidRPr="00275E98">
        <w:rPr>
          <w:rFonts w:ascii="Arial" w:hAnsi="Arial" w:cs="Arial"/>
          <w:b/>
          <w:i/>
          <w:color w:val="000000"/>
        </w:rPr>
        <w:tab/>
        <w:t>Giá trị tăng thêm và giảm đi của chứng khoán</w:t>
      </w:r>
    </w:p>
    <w:p w:rsidR="00CA6E36" w:rsidRPr="00275E98" w:rsidRDefault="00CA6E36" w:rsidP="00AB734A">
      <w:pPr>
        <w:ind w:left="720" w:hanging="720"/>
        <w:rPr>
          <w:rFonts w:ascii="Arial" w:hAnsi="Arial" w:cs="Arial"/>
          <w:b/>
          <w:i/>
          <w:color w:val="000000"/>
        </w:rPr>
      </w:pPr>
    </w:p>
    <w:p w:rsidR="00CA6E36" w:rsidRPr="00275E98" w:rsidRDefault="00CA6E36" w:rsidP="007C37B5">
      <w:pPr>
        <w:ind w:left="720" w:hanging="11"/>
        <w:jc w:val="both"/>
        <w:rPr>
          <w:rFonts w:ascii="Arial" w:hAnsi="Arial" w:cs="Arial"/>
        </w:rPr>
      </w:pPr>
      <w:r w:rsidRPr="00275E98">
        <w:rPr>
          <w:rFonts w:ascii="Arial" w:hAnsi="Arial" w:cs="Arial"/>
          <w:color w:val="000000"/>
        </w:rPr>
        <w:t xml:space="preserve">Chi tiết giá trị tăng thêm và giảm đi của chứng khoán tại khoản mục đầu tư tài chính được điều chỉnh vào vốn khả dụng tại ngày </w:t>
      </w:r>
      <w:r w:rsidR="00696946">
        <w:rPr>
          <w:rFonts w:ascii="Arial" w:hAnsi="Arial" w:cs="Arial"/>
          <w:color w:val="000000"/>
        </w:rPr>
        <w:t>30 tháng 6 năm 2015</w:t>
      </w:r>
      <w:r w:rsidRPr="00275E98">
        <w:rPr>
          <w:rFonts w:ascii="Arial" w:hAnsi="Arial" w:cs="Arial"/>
          <w:color w:val="000000"/>
        </w:rPr>
        <w:t xml:space="preserve"> như sau:</w:t>
      </w:r>
    </w:p>
    <w:p w:rsidR="00AB734A" w:rsidRPr="00275E98" w:rsidRDefault="00AB734A" w:rsidP="00204C6E">
      <w:pPr>
        <w:ind w:left="720" w:hanging="11"/>
        <w:rPr>
          <w:rFonts w:ascii="Arial" w:hAnsi="Arial" w:cs="Arial"/>
          <w:color w:val="000000"/>
        </w:rPr>
      </w:pPr>
    </w:p>
    <w:tbl>
      <w:tblPr>
        <w:tblW w:w="8176" w:type="dxa"/>
        <w:tblInd w:w="817" w:type="dxa"/>
        <w:tblLayout w:type="fixed"/>
        <w:tblLook w:val="04A0" w:firstRow="1" w:lastRow="0" w:firstColumn="1" w:lastColumn="0" w:noHBand="0" w:noVBand="1"/>
      </w:tblPr>
      <w:tblGrid>
        <w:gridCol w:w="2799"/>
        <w:gridCol w:w="1792"/>
        <w:gridCol w:w="1792"/>
        <w:gridCol w:w="1793"/>
      </w:tblGrid>
      <w:tr w:rsidR="00AB734A" w:rsidRPr="00275E98" w:rsidTr="00906E8C">
        <w:tc>
          <w:tcPr>
            <w:tcW w:w="2799" w:type="dxa"/>
            <w:vMerge w:val="restart"/>
            <w:tcBorders>
              <w:top w:val="nil"/>
              <w:left w:val="nil"/>
              <w:bottom w:val="nil"/>
              <w:right w:val="nil"/>
            </w:tcBorders>
            <w:shd w:val="clear" w:color="auto" w:fill="auto"/>
            <w:vAlign w:val="bottom"/>
            <w:hideMark/>
          </w:tcPr>
          <w:p w:rsidR="00AB734A" w:rsidRPr="00275E98" w:rsidRDefault="00AB734A" w:rsidP="00A03E1B">
            <w:pPr>
              <w:overflowPunct/>
              <w:autoSpaceDE/>
              <w:autoSpaceDN/>
              <w:adjustRightInd/>
              <w:ind w:left="-85"/>
              <w:textAlignment w:val="auto"/>
              <w:rPr>
                <w:rFonts w:ascii="Arial" w:hAnsi="Arial" w:cs="Arial"/>
                <w:color w:val="000000"/>
              </w:rPr>
            </w:pPr>
          </w:p>
        </w:tc>
        <w:tc>
          <w:tcPr>
            <w:tcW w:w="1792" w:type="dxa"/>
            <w:tcBorders>
              <w:top w:val="nil"/>
              <w:left w:val="nil"/>
              <w:bottom w:val="nil"/>
              <w:right w:val="nil"/>
            </w:tcBorders>
            <w:shd w:val="clear" w:color="auto" w:fill="auto"/>
            <w:vAlign w:val="bottom"/>
            <w:hideMark/>
          </w:tcPr>
          <w:p w:rsidR="00AB734A" w:rsidRPr="00275E98" w:rsidRDefault="00AB734A" w:rsidP="001C1B23">
            <w:pPr>
              <w:overflowPunct/>
              <w:autoSpaceDE/>
              <w:autoSpaceDN/>
              <w:adjustRightInd/>
              <w:ind w:left="57" w:right="-85"/>
              <w:jc w:val="right"/>
              <w:textAlignment w:val="auto"/>
              <w:rPr>
                <w:rFonts w:ascii="Arial" w:hAnsi="Arial" w:cs="Arial"/>
                <w:i/>
                <w:color w:val="000000"/>
              </w:rPr>
            </w:pPr>
            <w:r w:rsidRPr="00275E98">
              <w:rPr>
                <w:rFonts w:ascii="Arial" w:hAnsi="Arial" w:cs="Arial"/>
                <w:i/>
                <w:color w:val="000000"/>
              </w:rPr>
              <w:t>Giá gốc</w:t>
            </w:r>
          </w:p>
        </w:tc>
        <w:tc>
          <w:tcPr>
            <w:tcW w:w="1792"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ind w:left="57" w:right="-85"/>
              <w:jc w:val="right"/>
              <w:textAlignment w:val="auto"/>
              <w:rPr>
                <w:rFonts w:ascii="Arial" w:hAnsi="Arial" w:cs="Arial"/>
                <w:i/>
                <w:color w:val="000000"/>
              </w:rPr>
            </w:pPr>
            <w:r w:rsidRPr="00275E98">
              <w:rPr>
                <w:rFonts w:ascii="Arial" w:hAnsi="Arial" w:cs="Arial"/>
                <w:i/>
                <w:color w:val="000000"/>
              </w:rPr>
              <w:t>Giá thị trường</w:t>
            </w:r>
          </w:p>
        </w:tc>
        <w:tc>
          <w:tcPr>
            <w:tcW w:w="1793"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ind w:left="57" w:right="-85"/>
              <w:jc w:val="right"/>
              <w:textAlignment w:val="auto"/>
              <w:rPr>
                <w:rFonts w:ascii="Arial" w:hAnsi="Arial" w:cs="Arial"/>
                <w:i/>
                <w:color w:val="000000"/>
              </w:rPr>
            </w:pPr>
            <w:r w:rsidRPr="00275E98">
              <w:rPr>
                <w:rFonts w:ascii="Arial" w:hAnsi="Arial" w:cs="Arial"/>
                <w:i/>
                <w:color w:val="000000"/>
              </w:rPr>
              <w:t>Chênh lệch</w:t>
            </w:r>
          </w:p>
        </w:tc>
      </w:tr>
      <w:tr w:rsidR="00AB734A" w:rsidRPr="00275E98" w:rsidTr="00906E8C">
        <w:tc>
          <w:tcPr>
            <w:tcW w:w="2799" w:type="dxa"/>
            <w:vMerge/>
            <w:tcBorders>
              <w:top w:val="nil"/>
              <w:left w:val="nil"/>
              <w:bottom w:val="nil"/>
              <w:right w:val="nil"/>
            </w:tcBorders>
            <w:vAlign w:val="bottom"/>
            <w:hideMark/>
          </w:tcPr>
          <w:p w:rsidR="00AB734A" w:rsidRPr="00275E98" w:rsidRDefault="00AB734A" w:rsidP="00A03E1B">
            <w:pPr>
              <w:overflowPunct/>
              <w:autoSpaceDE/>
              <w:autoSpaceDN/>
              <w:adjustRightInd/>
              <w:ind w:left="-85"/>
              <w:textAlignment w:val="auto"/>
              <w:rPr>
                <w:rFonts w:ascii="Arial" w:hAnsi="Arial" w:cs="Arial"/>
                <w:color w:val="000000"/>
              </w:rPr>
            </w:pPr>
          </w:p>
        </w:tc>
        <w:tc>
          <w:tcPr>
            <w:tcW w:w="1792" w:type="dxa"/>
            <w:tcBorders>
              <w:top w:val="nil"/>
              <w:left w:val="nil"/>
              <w:bottom w:val="nil"/>
              <w:right w:val="nil"/>
            </w:tcBorders>
            <w:shd w:val="clear" w:color="auto" w:fill="auto"/>
            <w:vAlign w:val="bottom"/>
            <w:hideMark/>
          </w:tcPr>
          <w:p w:rsidR="00AB734A" w:rsidRPr="00275E98" w:rsidRDefault="00AB734A" w:rsidP="001C1B23">
            <w:pPr>
              <w:pBdr>
                <w:bottom w:val="single" w:sz="4" w:space="1" w:color="auto"/>
              </w:pBdr>
              <w:overflowPunct/>
              <w:autoSpaceDE/>
              <w:autoSpaceDN/>
              <w:adjustRightInd/>
              <w:ind w:left="57" w:right="-85"/>
              <w:jc w:val="right"/>
              <w:textAlignment w:val="auto"/>
              <w:rPr>
                <w:rFonts w:ascii="Arial" w:hAnsi="Arial" w:cs="Arial"/>
                <w:i/>
                <w:iCs/>
                <w:color w:val="000000"/>
              </w:rPr>
            </w:pPr>
            <w:r w:rsidRPr="00275E98">
              <w:rPr>
                <w:rFonts w:ascii="Arial" w:hAnsi="Arial" w:cs="Arial"/>
                <w:i/>
                <w:iCs/>
                <w:color w:val="000000"/>
              </w:rPr>
              <w:t>VNĐ</w:t>
            </w:r>
          </w:p>
        </w:tc>
        <w:tc>
          <w:tcPr>
            <w:tcW w:w="1792" w:type="dxa"/>
            <w:tcBorders>
              <w:top w:val="nil"/>
              <w:left w:val="nil"/>
              <w:bottom w:val="nil"/>
              <w:right w:val="nil"/>
            </w:tcBorders>
            <w:shd w:val="clear" w:color="auto" w:fill="auto"/>
            <w:noWrap/>
            <w:vAlign w:val="bottom"/>
            <w:hideMark/>
          </w:tcPr>
          <w:p w:rsidR="00AB734A" w:rsidRPr="00275E98" w:rsidRDefault="00AB734A" w:rsidP="001C1B23">
            <w:pPr>
              <w:pBdr>
                <w:bottom w:val="single" w:sz="4" w:space="1" w:color="auto"/>
              </w:pBdr>
              <w:overflowPunct/>
              <w:autoSpaceDE/>
              <w:autoSpaceDN/>
              <w:adjustRightInd/>
              <w:ind w:left="57" w:right="-85"/>
              <w:jc w:val="right"/>
              <w:textAlignment w:val="auto"/>
              <w:rPr>
                <w:rFonts w:ascii="Arial" w:hAnsi="Arial" w:cs="Arial"/>
                <w:i/>
                <w:iCs/>
                <w:color w:val="000000"/>
              </w:rPr>
            </w:pPr>
            <w:r w:rsidRPr="00275E98">
              <w:rPr>
                <w:rFonts w:ascii="Arial" w:hAnsi="Arial" w:cs="Arial"/>
                <w:i/>
                <w:iCs/>
                <w:color w:val="000000"/>
              </w:rPr>
              <w:t>VNĐ</w:t>
            </w:r>
          </w:p>
        </w:tc>
        <w:tc>
          <w:tcPr>
            <w:tcW w:w="1793" w:type="dxa"/>
            <w:tcBorders>
              <w:top w:val="nil"/>
              <w:left w:val="nil"/>
              <w:bottom w:val="nil"/>
              <w:right w:val="nil"/>
            </w:tcBorders>
            <w:shd w:val="clear" w:color="auto" w:fill="auto"/>
            <w:noWrap/>
            <w:vAlign w:val="bottom"/>
            <w:hideMark/>
          </w:tcPr>
          <w:p w:rsidR="00AB734A" w:rsidRPr="00275E98" w:rsidRDefault="00AB734A" w:rsidP="001C1B23">
            <w:pPr>
              <w:pBdr>
                <w:bottom w:val="single" w:sz="4" w:space="1" w:color="auto"/>
              </w:pBdr>
              <w:overflowPunct/>
              <w:autoSpaceDE/>
              <w:autoSpaceDN/>
              <w:adjustRightInd/>
              <w:ind w:left="57" w:right="-85"/>
              <w:jc w:val="right"/>
              <w:textAlignment w:val="auto"/>
              <w:rPr>
                <w:rFonts w:ascii="Arial" w:hAnsi="Arial" w:cs="Arial"/>
                <w:i/>
                <w:iCs/>
                <w:color w:val="000000"/>
              </w:rPr>
            </w:pPr>
            <w:r w:rsidRPr="00275E98">
              <w:rPr>
                <w:rFonts w:ascii="Arial" w:hAnsi="Arial" w:cs="Arial"/>
                <w:i/>
                <w:iCs/>
                <w:color w:val="000000"/>
              </w:rPr>
              <w:t>VNĐ</w:t>
            </w: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A03E1B">
            <w:pPr>
              <w:overflowPunct/>
              <w:autoSpaceDE/>
              <w:autoSpaceDN/>
              <w:adjustRightInd/>
              <w:spacing w:before="120"/>
              <w:ind w:left="-85"/>
              <w:textAlignment w:val="auto"/>
              <w:rPr>
                <w:rFonts w:ascii="Arial" w:hAnsi="Arial" w:cs="Arial"/>
                <w:b/>
                <w:bCs/>
                <w:color w:val="000000"/>
              </w:rPr>
            </w:pPr>
            <w:r w:rsidRPr="00275E98">
              <w:rPr>
                <w:rFonts w:ascii="Arial" w:hAnsi="Arial" w:cs="Arial"/>
                <w:b/>
                <w:bCs/>
                <w:color w:val="000000"/>
              </w:rPr>
              <w:t>Giá trị tăng thêm</w:t>
            </w:r>
          </w:p>
        </w:tc>
        <w:tc>
          <w:tcPr>
            <w:tcW w:w="1792" w:type="dxa"/>
            <w:tcBorders>
              <w:top w:val="nil"/>
              <w:left w:val="nil"/>
              <w:bottom w:val="nil"/>
              <w:right w:val="nil"/>
            </w:tcBorders>
            <w:shd w:val="clear" w:color="auto" w:fill="auto"/>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b/>
                <w:bCs/>
                <w:i/>
                <w:iCs/>
                <w:color w:val="000000"/>
              </w:rPr>
            </w:pPr>
          </w:p>
        </w:tc>
        <w:tc>
          <w:tcPr>
            <w:tcW w:w="1792"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color w:val="000000"/>
              </w:rPr>
            </w:pPr>
          </w:p>
        </w:tc>
        <w:tc>
          <w:tcPr>
            <w:tcW w:w="1793"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color w:val="000000"/>
              </w:rPr>
            </w:pP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A03E1B">
            <w:pPr>
              <w:overflowPunct/>
              <w:autoSpaceDE/>
              <w:autoSpaceDN/>
              <w:adjustRightInd/>
              <w:ind w:left="-85"/>
              <w:textAlignment w:val="auto"/>
              <w:rPr>
                <w:rFonts w:ascii="Arial" w:hAnsi="Arial" w:cs="Arial"/>
                <w:color w:val="000000"/>
              </w:rPr>
            </w:pPr>
            <w:r w:rsidRPr="00275E98">
              <w:rPr>
                <w:rFonts w:ascii="Arial" w:hAnsi="Arial" w:cs="Arial"/>
                <w:color w:val="000000"/>
              </w:rPr>
              <w:t>Cổ phiếu niêm yết</w:t>
            </w:r>
          </w:p>
        </w:tc>
        <w:tc>
          <w:tcPr>
            <w:tcW w:w="1792" w:type="dxa"/>
            <w:tcBorders>
              <w:top w:val="nil"/>
              <w:left w:val="nil"/>
              <w:bottom w:val="nil"/>
              <w:right w:val="nil"/>
            </w:tcBorders>
            <w:shd w:val="clear" w:color="auto" w:fill="auto"/>
            <w:vAlign w:val="bottom"/>
            <w:hideMark/>
          </w:tcPr>
          <w:p w:rsidR="00AB734A" w:rsidRPr="00275E98" w:rsidRDefault="00327AB1" w:rsidP="00106E67">
            <w:pPr>
              <w:overflowPunct/>
              <w:autoSpaceDE/>
              <w:autoSpaceDN/>
              <w:adjustRightInd/>
              <w:ind w:left="57" w:right="-85"/>
              <w:jc w:val="right"/>
              <w:textAlignment w:val="auto"/>
              <w:rPr>
                <w:rFonts w:ascii="Arial" w:hAnsi="Arial" w:cs="Arial"/>
                <w:bCs/>
                <w:iCs/>
                <w:color w:val="000000"/>
              </w:rPr>
            </w:pPr>
            <w:r w:rsidRPr="00327AB1">
              <w:rPr>
                <w:rFonts w:ascii="Arial" w:hAnsi="Arial" w:cs="Arial"/>
                <w:bCs/>
                <w:iCs/>
                <w:color w:val="000000"/>
              </w:rPr>
              <w:t>5.643.662.178</w:t>
            </w:r>
          </w:p>
        </w:tc>
        <w:tc>
          <w:tcPr>
            <w:tcW w:w="1792" w:type="dxa"/>
            <w:tcBorders>
              <w:top w:val="nil"/>
              <w:left w:val="nil"/>
              <w:bottom w:val="nil"/>
              <w:right w:val="nil"/>
            </w:tcBorders>
            <w:shd w:val="clear" w:color="auto" w:fill="auto"/>
            <w:noWrap/>
            <w:vAlign w:val="bottom"/>
            <w:hideMark/>
          </w:tcPr>
          <w:p w:rsidR="00AB734A" w:rsidRPr="00275E98" w:rsidRDefault="00327AB1" w:rsidP="00106E67">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5.672.844.000</w:t>
            </w:r>
          </w:p>
        </w:tc>
        <w:tc>
          <w:tcPr>
            <w:tcW w:w="1793" w:type="dxa"/>
            <w:tcBorders>
              <w:top w:val="nil"/>
              <w:left w:val="nil"/>
              <w:bottom w:val="nil"/>
              <w:right w:val="nil"/>
            </w:tcBorders>
            <w:shd w:val="clear" w:color="auto" w:fill="auto"/>
            <w:noWrap/>
            <w:vAlign w:val="bottom"/>
            <w:hideMark/>
          </w:tcPr>
          <w:p w:rsidR="00AB734A" w:rsidRPr="00275E98" w:rsidRDefault="00327AB1" w:rsidP="00106E67">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29.181.822</w:t>
            </w:r>
          </w:p>
        </w:tc>
      </w:tr>
      <w:tr w:rsidR="00106E67" w:rsidRPr="00275E98" w:rsidTr="00906E8C">
        <w:tc>
          <w:tcPr>
            <w:tcW w:w="2799" w:type="dxa"/>
            <w:tcBorders>
              <w:top w:val="nil"/>
              <w:left w:val="nil"/>
              <w:bottom w:val="nil"/>
              <w:right w:val="nil"/>
            </w:tcBorders>
            <w:shd w:val="clear" w:color="auto" w:fill="auto"/>
            <w:vAlign w:val="bottom"/>
          </w:tcPr>
          <w:p w:rsidR="00106E67" w:rsidRPr="00275E98" w:rsidRDefault="00106E67" w:rsidP="00B270EE">
            <w:pPr>
              <w:overflowPunct/>
              <w:autoSpaceDE/>
              <w:autoSpaceDN/>
              <w:adjustRightInd/>
              <w:ind w:left="-85"/>
              <w:textAlignment w:val="auto"/>
              <w:rPr>
                <w:rFonts w:ascii="Arial" w:hAnsi="Arial" w:cs="Arial"/>
                <w:color w:val="000000"/>
              </w:rPr>
            </w:pPr>
            <w:r w:rsidRPr="00275E98">
              <w:rPr>
                <w:rFonts w:ascii="Arial" w:hAnsi="Arial" w:cs="Arial"/>
                <w:color w:val="000000"/>
              </w:rPr>
              <w:t>Cổ phiếu chưa niêm yết</w:t>
            </w:r>
          </w:p>
        </w:tc>
        <w:tc>
          <w:tcPr>
            <w:tcW w:w="1792" w:type="dxa"/>
            <w:tcBorders>
              <w:top w:val="nil"/>
              <w:left w:val="nil"/>
              <w:bottom w:val="nil"/>
              <w:right w:val="nil"/>
            </w:tcBorders>
            <w:shd w:val="clear" w:color="auto" w:fill="auto"/>
            <w:vAlign w:val="bottom"/>
          </w:tcPr>
          <w:p w:rsidR="00106E67" w:rsidRPr="00327AB1" w:rsidRDefault="00106E67" w:rsidP="00BA269F">
            <w:pPr>
              <w:pBdr>
                <w:bottom w:val="single" w:sz="4" w:space="1" w:color="auto"/>
              </w:pBdr>
              <w:overflowPunct/>
              <w:autoSpaceDE/>
              <w:autoSpaceDN/>
              <w:adjustRightInd/>
              <w:ind w:left="57" w:right="-85"/>
              <w:jc w:val="right"/>
              <w:textAlignment w:val="auto"/>
              <w:rPr>
                <w:rFonts w:ascii="Arial" w:hAnsi="Arial" w:cs="Arial"/>
                <w:bCs/>
                <w:iCs/>
                <w:color w:val="000000"/>
              </w:rPr>
            </w:pPr>
            <w:r w:rsidRPr="00106E67">
              <w:rPr>
                <w:rFonts w:ascii="Arial" w:hAnsi="Arial" w:cs="Arial"/>
                <w:bCs/>
                <w:iCs/>
                <w:color w:val="000000"/>
              </w:rPr>
              <w:t>35.682.501.638</w:t>
            </w:r>
          </w:p>
        </w:tc>
        <w:tc>
          <w:tcPr>
            <w:tcW w:w="1792" w:type="dxa"/>
            <w:tcBorders>
              <w:top w:val="nil"/>
              <w:left w:val="nil"/>
              <w:bottom w:val="nil"/>
              <w:right w:val="nil"/>
            </w:tcBorders>
            <w:shd w:val="clear" w:color="auto" w:fill="auto"/>
            <w:noWrap/>
            <w:vAlign w:val="bottom"/>
          </w:tcPr>
          <w:p w:rsidR="00106E67" w:rsidRPr="00327AB1" w:rsidRDefault="00106E67" w:rsidP="00BA269F">
            <w:pPr>
              <w:pBdr>
                <w:bottom w:val="single" w:sz="4" w:space="1" w:color="auto"/>
              </w:pBdr>
              <w:overflowPunct/>
              <w:autoSpaceDE/>
              <w:autoSpaceDN/>
              <w:adjustRightInd/>
              <w:ind w:left="57" w:right="-85"/>
              <w:jc w:val="right"/>
              <w:textAlignment w:val="auto"/>
              <w:rPr>
                <w:rFonts w:ascii="Arial" w:hAnsi="Arial" w:cs="Arial"/>
                <w:color w:val="000000"/>
              </w:rPr>
            </w:pPr>
            <w:r w:rsidRPr="00106E67">
              <w:rPr>
                <w:rFonts w:ascii="Arial" w:hAnsi="Arial" w:cs="Arial"/>
                <w:color w:val="000000"/>
              </w:rPr>
              <w:t>37.966.666.667</w:t>
            </w:r>
          </w:p>
        </w:tc>
        <w:tc>
          <w:tcPr>
            <w:tcW w:w="1793" w:type="dxa"/>
            <w:tcBorders>
              <w:top w:val="nil"/>
              <w:left w:val="nil"/>
              <w:bottom w:val="nil"/>
              <w:right w:val="nil"/>
            </w:tcBorders>
            <w:shd w:val="clear" w:color="auto" w:fill="auto"/>
            <w:noWrap/>
            <w:vAlign w:val="bottom"/>
          </w:tcPr>
          <w:p w:rsidR="00106E67" w:rsidRPr="00327AB1" w:rsidRDefault="00106E67" w:rsidP="00BA269F">
            <w:pPr>
              <w:pBdr>
                <w:bottom w:val="single" w:sz="4" w:space="1" w:color="auto"/>
              </w:pBdr>
              <w:overflowPunct/>
              <w:autoSpaceDE/>
              <w:autoSpaceDN/>
              <w:adjustRightInd/>
              <w:ind w:left="57" w:right="-85"/>
              <w:jc w:val="right"/>
              <w:textAlignment w:val="auto"/>
              <w:rPr>
                <w:rFonts w:ascii="Arial" w:hAnsi="Arial" w:cs="Arial"/>
                <w:color w:val="000000"/>
              </w:rPr>
            </w:pPr>
            <w:r w:rsidRPr="00106E67">
              <w:rPr>
                <w:rFonts w:ascii="Arial" w:hAnsi="Arial" w:cs="Arial"/>
                <w:color w:val="000000"/>
              </w:rPr>
              <w:t>2.284.165.029</w:t>
            </w: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7C37B5">
            <w:pPr>
              <w:overflowPunct/>
              <w:autoSpaceDE/>
              <w:autoSpaceDN/>
              <w:adjustRightInd/>
              <w:spacing w:before="120"/>
              <w:ind w:left="-85"/>
              <w:textAlignment w:val="auto"/>
              <w:rPr>
                <w:rFonts w:ascii="Arial" w:hAnsi="Arial" w:cs="Arial"/>
                <w:b/>
                <w:color w:val="000000"/>
              </w:rPr>
            </w:pPr>
          </w:p>
        </w:tc>
        <w:tc>
          <w:tcPr>
            <w:tcW w:w="1792" w:type="dxa"/>
            <w:tcBorders>
              <w:top w:val="nil"/>
              <w:left w:val="nil"/>
              <w:bottom w:val="nil"/>
              <w:right w:val="nil"/>
            </w:tcBorders>
            <w:shd w:val="clear" w:color="auto" w:fill="auto"/>
            <w:vAlign w:val="bottom"/>
            <w:hideMark/>
          </w:tcPr>
          <w:p w:rsidR="00AB734A" w:rsidRPr="00275E98" w:rsidRDefault="00106E67" w:rsidP="001C1B23">
            <w:pPr>
              <w:pBdr>
                <w:bottom w:val="single" w:sz="6" w:space="1" w:color="auto"/>
              </w:pBdr>
              <w:overflowPunct/>
              <w:autoSpaceDE/>
              <w:autoSpaceDN/>
              <w:adjustRightInd/>
              <w:spacing w:before="120"/>
              <w:ind w:left="57" w:right="-85"/>
              <w:jc w:val="right"/>
              <w:textAlignment w:val="auto"/>
              <w:rPr>
                <w:rFonts w:ascii="Arial" w:hAnsi="Arial" w:cs="Arial"/>
                <w:b/>
                <w:color w:val="000000"/>
              </w:rPr>
            </w:pPr>
            <w:r w:rsidRPr="00106E67">
              <w:rPr>
                <w:rFonts w:ascii="Arial" w:hAnsi="Arial" w:cs="Arial"/>
                <w:b/>
                <w:color w:val="000000"/>
              </w:rPr>
              <w:t>41.326.163.816</w:t>
            </w:r>
          </w:p>
        </w:tc>
        <w:tc>
          <w:tcPr>
            <w:tcW w:w="1792" w:type="dxa"/>
            <w:tcBorders>
              <w:top w:val="nil"/>
              <w:left w:val="nil"/>
              <w:bottom w:val="nil"/>
              <w:right w:val="nil"/>
            </w:tcBorders>
            <w:shd w:val="clear" w:color="auto" w:fill="auto"/>
            <w:noWrap/>
            <w:vAlign w:val="bottom"/>
            <w:hideMark/>
          </w:tcPr>
          <w:p w:rsidR="00AB734A" w:rsidRPr="00275E98" w:rsidRDefault="00106E67" w:rsidP="001C1B23">
            <w:pPr>
              <w:pBdr>
                <w:bottom w:val="single" w:sz="6" w:space="1" w:color="auto"/>
              </w:pBdr>
              <w:overflowPunct/>
              <w:autoSpaceDE/>
              <w:autoSpaceDN/>
              <w:adjustRightInd/>
              <w:spacing w:before="120"/>
              <w:ind w:left="57" w:right="-85"/>
              <w:jc w:val="right"/>
              <w:textAlignment w:val="auto"/>
              <w:rPr>
                <w:rFonts w:ascii="Arial" w:hAnsi="Arial" w:cs="Arial"/>
                <w:b/>
                <w:color w:val="000000"/>
              </w:rPr>
            </w:pPr>
            <w:r w:rsidRPr="00106E67">
              <w:rPr>
                <w:rFonts w:ascii="Arial" w:hAnsi="Arial" w:cs="Arial"/>
                <w:b/>
                <w:color w:val="000000"/>
              </w:rPr>
              <w:t>43.639.510.667</w:t>
            </w:r>
          </w:p>
        </w:tc>
        <w:tc>
          <w:tcPr>
            <w:tcW w:w="1793" w:type="dxa"/>
            <w:tcBorders>
              <w:top w:val="nil"/>
              <w:left w:val="nil"/>
              <w:bottom w:val="nil"/>
              <w:right w:val="nil"/>
            </w:tcBorders>
            <w:shd w:val="clear" w:color="auto" w:fill="auto"/>
            <w:noWrap/>
            <w:vAlign w:val="bottom"/>
            <w:hideMark/>
          </w:tcPr>
          <w:p w:rsidR="00AB734A" w:rsidRPr="00275E98" w:rsidRDefault="00106E67" w:rsidP="001C1B23">
            <w:pPr>
              <w:pBdr>
                <w:bottom w:val="single" w:sz="6" w:space="1" w:color="auto"/>
              </w:pBdr>
              <w:overflowPunct/>
              <w:autoSpaceDE/>
              <w:autoSpaceDN/>
              <w:adjustRightInd/>
              <w:spacing w:before="120"/>
              <w:ind w:left="57" w:right="-85"/>
              <w:jc w:val="right"/>
              <w:textAlignment w:val="auto"/>
              <w:rPr>
                <w:rFonts w:ascii="Arial" w:hAnsi="Arial" w:cs="Arial"/>
                <w:b/>
                <w:color w:val="000000"/>
              </w:rPr>
            </w:pPr>
            <w:r w:rsidRPr="00106E67">
              <w:rPr>
                <w:rFonts w:ascii="Arial" w:hAnsi="Arial" w:cs="Arial"/>
                <w:b/>
                <w:color w:val="000000"/>
              </w:rPr>
              <w:t>2.313.346.851</w:t>
            </w: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7C37B5">
            <w:pPr>
              <w:overflowPunct/>
              <w:autoSpaceDE/>
              <w:autoSpaceDN/>
              <w:adjustRightInd/>
              <w:spacing w:before="120"/>
              <w:ind w:left="-85"/>
              <w:textAlignment w:val="auto"/>
              <w:rPr>
                <w:rFonts w:ascii="Arial" w:hAnsi="Arial" w:cs="Arial"/>
                <w:b/>
                <w:bCs/>
                <w:color w:val="000000"/>
              </w:rPr>
            </w:pPr>
            <w:r w:rsidRPr="00275E98">
              <w:rPr>
                <w:rFonts w:ascii="Arial" w:hAnsi="Arial" w:cs="Arial"/>
                <w:b/>
                <w:bCs/>
                <w:color w:val="000000"/>
              </w:rPr>
              <w:t>Giá trị giảm đi</w:t>
            </w:r>
          </w:p>
        </w:tc>
        <w:tc>
          <w:tcPr>
            <w:tcW w:w="1792" w:type="dxa"/>
            <w:tcBorders>
              <w:top w:val="nil"/>
              <w:left w:val="nil"/>
              <w:bottom w:val="nil"/>
              <w:right w:val="nil"/>
            </w:tcBorders>
            <w:shd w:val="clear" w:color="auto" w:fill="auto"/>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color w:val="000000"/>
              </w:rPr>
            </w:pPr>
          </w:p>
        </w:tc>
        <w:tc>
          <w:tcPr>
            <w:tcW w:w="1792"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color w:val="000000"/>
              </w:rPr>
            </w:pPr>
          </w:p>
        </w:tc>
        <w:tc>
          <w:tcPr>
            <w:tcW w:w="1793" w:type="dxa"/>
            <w:tcBorders>
              <w:top w:val="nil"/>
              <w:left w:val="nil"/>
              <w:bottom w:val="nil"/>
              <w:right w:val="nil"/>
            </w:tcBorders>
            <w:shd w:val="clear" w:color="auto" w:fill="auto"/>
            <w:noWrap/>
            <w:vAlign w:val="bottom"/>
            <w:hideMark/>
          </w:tcPr>
          <w:p w:rsidR="00AB734A" w:rsidRPr="00275E98" w:rsidRDefault="00AB734A" w:rsidP="001C1B23">
            <w:pPr>
              <w:overflowPunct/>
              <w:autoSpaceDE/>
              <w:autoSpaceDN/>
              <w:adjustRightInd/>
              <w:spacing w:before="120"/>
              <w:ind w:left="57" w:right="-85"/>
              <w:jc w:val="right"/>
              <w:textAlignment w:val="auto"/>
              <w:rPr>
                <w:rFonts w:ascii="Arial" w:hAnsi="Arial" w:cs="Arial"/>
                <w:color w:val="000000"/>
              </w:rPr>
            </w:pP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A03E1B">
            <w:pPr>
              <w:overflowPunct/>
              <w:autoSpaceDE/>
              <w:autoSpaceDN/>
              <w:adjustRightInd/>
              <w:ind w:left="-85"/>
              <w:textAlignment w:val="auto"/>
              <w:rPr>
                <w:rFonts w:ascii="Arial" w:hAnsi="Arial" w:cs="Arial"/>
                <w:color w:val="000000"/>
              </w:rPr>
            </w:pPr>
            <w:r w:rsidRPr="00275E98">
              <w:rPr>
                <w:rFonts w:ascii="Arial" w:hAnsi="Arial" w:cs="Arial"/>
                <w:color w:val="000000"/>
              </w:rPr>
              <w:t>Cổ phiếu niêm yết</w:t>
            </w:r>
          </w:p>
        </w:tc>
        <w:tc>
          <w:tcPr>
            <w:tcW w:w="1792" w:type="dxa"/>
            <w:tcBorders>
              <w:top w:val="nil"/>
              <w:left w:val="nil"/>
              <w:bottom w:val="nil"/>
              <w:right w:val="nil"/>
            </w:tcBorders>
            <w:shd w:val="clear" w:color="auto" w:fill="auto"/>
            <w:vAlign w:val="bottom"/>
            <w:hideMark/>
          </w:tcPr>
          <w:p w:rsidR="00AB734A"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1.760.831.017</w:t>
            </w:r>
          </w:p>
        </w:tc>
        <w:tc>
          <w:tcPr>
            <w:tcW w:w="1792" w:type="dxa"/>
            <w:tcBorders>
              <w:top w:val="nil"/>
              <w:left w:val="nil"/>
              <w:bottom w:val="nil"/>
              <w:right w:val="nil"/>
            </w:tcBorders>
            <w:shd w:val="clear" w:color="auto" w:fill="auto"/>
            <w:noWrap/>
            <w:vAlign w:val="bottom"/>
            <w:hideMark/>
          </w:tcPr>
          <w:p w:rsidR="00AB734A"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1.632.045.500</w:t>
            </w:r>
          </w:p>
        </w:tc>
        <w:tc>
          <w:tcPr>
            <w:tcW w:w="1793" w:type="dxa"/>
            <w:tcBorders>
              <w:top w:val="nil"/>
              <w:left w:val="nil"/>
              <w:bottom w:val="nil"/>
              <w:right w:val="nil"/>
            </w:tcBorders>
            <w:shd w:val="clear" w:color="auto" w:fill="auto"/>
            <w:noWrap/>
            <w:vAlign w:val="bottom"/>
            <w:hideMark/>
          </w:tcPr>
          <w:p w:rsidR="00AB734A"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(128.785.517)</w:t>
            </w:r>
          </w:p>
        </w:tc>
      </w:tr>
      <w:tr w:rsidR="00754DE5" w:rsidRPr="00275E98" w:rsidTr="00906E8C">
        <w:tc>
          <w:tcPr>
            <w:tcW w:w="2799" w:type="dxa"/>
            <w:tcBorders>
              <w:top w:val="nil"/>
              <w:left w:val="nil"/>
              <w:bottom w:val="nil"/>
              <w:right w:val="nil"/>
            </w:tcBorders>
            <w:shd w:val="clear" w:color="auto" w:fill="auto"/>
            <w:vAlign w:val="bottom"/>
          </w:tcPr>
          <w:p w:rsidR="00754DE5" w:rsidRPr="00275E98" w:rsidRDefault="00754DE5" w:rsidP="00A03E1B">
            <w:pPr>
              <w:overflowPunct/>
              <w:autoSpaceDE/>
              <w:autoSpaceDN/>
              <w:adjustRightInd/>
              <w:ind w:left="-85"/>
              <w:textAlignment w:val="auto"/>
              <w:rPr>
                <w:rFonts w:ascii="Arial" w:hAnsi="Arial" w:cs="Arial"/>
                <w:color w:val="000000"/>
              </w:rPr>
            </w:pPr>
            <w:r w:rsidRPr="00754DE5">
              <w:rPr>
                <w:rFonts w:ascii="Arial" w:hAnsi="Arial" w:cs="Arial"/>
                <w:color w:val="000000"/>
              </w:rPr>
              <w:t>Cổ phiếu ch</w:t>
            </w:r>
            <w:r w:rsidRPr="00754DE5">
              <w:rPr>
                <w:rFonts w:ascii="Arial" w:hAnsi="Arial" w:cs="Arial" w:hint="eastAsia"/>
                <w:color w:val="000000"/>
              </w:rPr>
              <w:t>ư</w:t>
            </w:r>
            <w:r w:rsidRPr="00754DE5">
              <w:rPr>
                <w:rFonts w:ascii="Arial" w:hAnsi="Arial" w:cs="Arial"/>
                <w:color w:val="000000"/>
              </w:rPr>
              <w:t xml:space="preserve">a niêm yết </w:t>
            </w:r>
            <w:r w:rsidRPr="00754DE5">
              <w:rPr>
                <w:rFonts w:ascii="Arial" w:hAnsi="Arial" w:cs="Arial" w:hint="eastAsia"/>
                <w:color w:val="000000"/>
              </w:rPr>
              <w:t>đư</w:t>
            </w:r>
            <w:r w:rsidRPr="00754DE5">
              <w:rPr>
                <w:rFonts w:ascii="Arial" w:hAnsi="Arial" w:cs="Arial"/>
                <w:color w:val="000000"/>
              </w:rPr>
              <w:t>ợc giao dịch trên sàn UPCOM</w:t>
            </w:r>
          </w:p>
        </w:tc>
        <w:tc>
          <w:tcPr>
            <w:tcW w:w="1792" w:type="dxa"/>
            <w:tcBorders>
              <w:top w:val="nil"/>
              <w:left w:val="nil"/>
              <w:bottom w:val="nil"/>
              <w:right w:val="nil"/>
            </w:tcBorders>
            <w:shd w:val="clear" w:color="auto" w:fill="auto"/>
            <w:noWrap/>
            <w:vAlign w:val="bottom"/>
          </w:tcPr>
          <w:p w:rsidR="00754DE5"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4.064.137.695</w:t>
            </w:r>
          </w:p>
        </w:tc>
        <w:tc>
          <w:tcPr>
            <w:tcW w:w="1792" w:type="dxa"/>
            <w:tcBorders>
              <w:top w:val="nil"/>
              <w:left w:val="nil"/>
              <w:bottom w:val="nil"/>
              <w:right w:val="nil"/>
            </w:tcBorders>
            <w:shd w:val="clear" w:color="auto" w:fill="auto"/>
            <w:noWrap/>
            <w:vAlign w:val="bottom"/>
          </w:tcPr>
          <w:p w:rsidR="00754DE5"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1.636.509.900</w:t>
            </w:r>
          </w:p>
        </w:tc>
        <w:tc>
          <w:tcPr>
            <w:tcW w:w="1793" w:type="dxa"/>
            <w:tcBorders>
              <w:top w:val="nil"/>
              <w:left w:val="nil"/>
              <w:bottom w:val="nil"/>
              <w:right w:val="nil"/>
            </w:tcBorders>
            <w:shd w:val="clear" w:color="auto" w:fill="auto"/>
            <w:noWrap/>
            <w:vAlign w:val="bottom"/>
          </w:tcPr>
          <w:p w:rsidR="00754DE5" w:rsidRPr="00275E98"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(2.427.627.795)</w:t>
            </w:r>
          </w:p>
        </w:tc>
      </w:tr>
      <w:tr w:rsidR="0039010A" w:rsidRPr="00275E98" w:rsidTr="00906E8C">
        <w:tc>
          <w:tcPr>
            <w:tcW w:w="2799" w:type="dxa"/>
            <w:tcBorders>
              <w:top w:val="nil"/>
              <w:left w:val="nil"/>
              <w:bottom w:val="nil"/>
              <w:right w:val="nil"/>
            </w:tcBorders>
            <w:shd w:val="clear" w:color="auto" w:fill="auto"/>
            <w:vAlign w:val="bottom"/>
          </w:tcPr>
          <w:p w:rsidR="0039010A" w:rsidRPr="00754DE5" w:rsidRDefault="0039010A" w:rsidP="00A03E1B">
            <w:pPr>
              <w:overflowPunct/>
              <w:autoSpaceDE/>
              <w:autoSpaceDN/>
              <w:adjustRightInd/>
              <w:ind w:left="-85"/>
              <w:textAlignment w:val="auto"/>
              <w:rPr>
                <w:rFonts w:ascii="Arial" w:hAnsi="Arial" w:cs="Arial"/>
                <w:color w:val="000000"/>
              </w:rPr>
            </w:pPr>
            <w:r>
              <w:rPr>
                <w:rFonts w:ascii="Arial" w:hAnsi="Arial" w:cs="Arial"/>
                <w:color w:val="000000"/>
              </w:rPr>
              <w:t>Cổ phiếu hủy niêm yết</w:t>
            </w:r>
          </w:p>
        </w:tc>
        <w:tc>
          <w:tcPr>
            <w:tcW w:w="1792" w:type="dxa"/>
            <w:tcBorders>
              <w:top w:val="nil"/>
              <w:left w:val="nil"/>
              <w:bottom w:val="nil"/>
              <w:right w:val="nil"/>
            </w:tcBorders>
            <w:shd w:val="clear" w:color="auto" w:fill="auto"/>
            <w:noWrap/>
            <w:vAlign w:val="bottom"/>
          </w:tcPr>
          <w:p w:rsidR="0039010A" w:rsidRPr="00B75D6C"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574.810.579</w:t>
            </w:r>
          </w:p>
        </w:tc>
        <w:tc>
          <w:tcPr>
            <w:tcW w:w="1792" w:type="dxa"/>
            <w:tcBorders>
              <w:top w:val="nil"/>
              <w:left w:val="nil"/>
              <w:bottom w:val="nil"/>
              <w:right w:val="nil"/>
            </w:tcBorders>
            <w:shd w:val="clear" w:color="auto" w:fill="auto"/>
            <w:noWrap/>
            <w:vAlign w:val="bottom"/>
          </w:tcPr>
          <w:p w:rsidR="0039010A" w:rsidRPr="00B75D6C"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7.334.800</w:t>
            </w:r>
          </w:p>
        </w:tc>
        <w:tc>
          <w:tcPr>
            <w:tcW w:w="1793" w:type="dxa"/>
            <w:tcBorders>
              <w:top w:val="nil"/>
              <w:left w:val="nil"/>
              <w:bottom w:val="nil"/>
              <w:right w:val="nil"/>
            </w:tcBorders>
            <w:shd w:val="clear" w:color="auto" w:fill="auto"/>
            <w:noWrap/>
            <w:vAlign w:val="bottom"/>
          </w:tcPr>
          <w:p w:rsidR="0039010A" w:rsidRPr="00B75D6C" w:rsidRDefault="00327AB1" w:rsidP="001C1B23">
            <w:pP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(567.475.779)</w:t>
            </w: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A03E1B">
            <w:pPr>
              <w:overflowPunct/>
              <w:autoSpaceDE/>
              <w:autoSpaceDN/>
              <w:adjustRightInd/>
              <w:ind w:left="-85"/>
              <w:textAlignment w:val="auto"/>
              <w:rPr>
                <w:rFonts w:ascii="Arial" w:hAnsi="Arial" w:cs="Arial"/>
                <w:color w:val="000000"/>
              </w:rPr>
            </w:pPr>
            <w:r w:rsidRPr="00275E98">
              <w:rPr>
                <w:rFonts w:ascii="Arial" w:hAnsi="Arial" w:cs="Arial"/>
                <w:color w:val="000000"/>
              </w:rPr>
              <w:t>Cổ phiếu chưa niêm yết</w:t>
            </w:r>
          </w:p>
        </w:tc>
        <w:tc>
          <w:tcPr>
            <w:tcW w:w="1792" w:type="dxa"/>
            <w:tcBorders>
              <w:top w:val="nil"/>
              <w:left w:val="nil"/>
              <w:bottom w:val="nil"/>
              <w:right w:val="nil"/>
            </w:tcBorders>
            <w:shd w:val="clear" w:color="auto" w:fill="auto"/>
            <w:noWrap/>
            <w:vAlign w:val="bottom"/>
            <w:hideMark/>
          </w:tcPr>
          <w:p w:rsidR="00AB734A" w:rsidRPr="00275E98" w:rsidRDefault="00327AB1" w:rsidP="001C1B23">
            <w:pPr>
              <w:pBdr>
                <w:bottom w:val="single" w:sz="4" w:space="1" w:color="auto"/>
              </w:pBd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3.731.060.000</w:t>
            </w:r>
          </w:p>
        </w:tc>
        <w:tc>
          <w:tcPr>
            <w:tcW w:w="1792" w:type="dxa"/>
            <w:tcBorders>
              <w:top w:val="nil"/>
              <w:left w:val="nil"/>
              <w:bottom w:val="nil"/>
              <w:right w:val="nil"/>
            </w:tcBorders>
            <w:shd w:val="clear" w:color="auto" w:fill="auto"/>
            <w:noWrap/>
            <w:vAlign w:val="bottom"/>
            <w:hideMark/>
          </w:tcPr>
          <w:p w:rsidR="00AB734A" w:rsidRPr="00275E98" w:rsidRDefault="00327AB1" w:rsidP="001C1B23">
            <w:pPr>
              <w:pBdr>
                <w:bottom w:val="single" w:sz="4" w:space="1" w:color="auto"/>
              </w:pBd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478.630.000</w:t>
            </w:r>
          </w:p>
        </w:tc>
        <w:tc>
          <w:tcPr>
            <w:tcW w:w="1793" w:type="dxa"/>
            <w:tcBorders>
              <w:top w:val="nil"/>
              <w:left w:val="nil"/>
              <w:bottom w:val="nil"/>
              <w:right w:val="nil"/>
            </w:tcBorders>
            <w:shd w:val="clear" w:color="auto" w:fill="auto"/>
            <w:noWrap/>
            <w:vAlign w:val="bottom"/>
            <w:hideMark/>
          </w:tcPr>
          <w:p w:rsidR="00AB734A" w:rsidRPr="00275E98" w:rsidRDefault="00327AB1" w:rsidP="001C1B23">
            <w:pPr>
              <w:pBdr>
                <w:bottom w:val="single" w:sz="4" w:space="1" w:color="auto"/>
              </w:pBdr>
              <w:overflowPunct/>
              <w:autoSpaceDE/>
              <w:autoSpaceDN/>
              <w:adjustRightInd/>
              <w:ind w:left="57" w:right="-85"/>
              <w:jc w:val="right"/>
              <w:textAlignment w:val="auto"/>
              <w:rPr>
                <w:rFonts w:ascii="Arial" w:hAnsi="Arial" w:cs="Arial"/>
                <w:color w:val="000000"/>
              </w:rPr>
            </w:pPr>
            <w:r w:rsidRPr="00327AB1">
              <w:rPr>
                <w:rFonts w:ascii="Arial" w:hAnsi="Arial" w:cs="Arial"/>
                <w:color w:val="000000"/>
              </w:rPr>
              <w:t>(3.252.430.000)</w:t>
            </w:r>
          </w:p>
        </w:tc>
      </w:tr>
      <w:tr w:rsidR="00AB734A" w:rsidRPr="00275E98" w:rsidTr="00906E8C">
        <w:tc>
          <w:tcPr>
            <w:tcW w:w="2799" w:type="dxa"/>
            <w:tcBorders>
              <w:top w:val="nil"/>
              <w:left w:val="nil"/>
              <w:bottom w:val="nil"/>
              <w:right w:val="nil"/>
            </w:tcBorders>
            <w:shd w:val="clear" w:color="auto" w:fill="auto"/>
            <w:vAlign w:val="bottom"/>
            <w:hideMark/>
          </w:tcPr>
          <w:p w:rsidR="00AB734A" w:rsidRPr="00275E98" w:rsidRDefault="00AB734A" w:rsidP="007C37B5">
            <w:pPr>
              <w:overflowPunct/>
              <w:autoSpaceDE/>
              <w:autoSpaceDN/>
              <w:adjustRightInd/>
              <w:spacing w:before="120"/>
              <w:ind w:left="-85"/>
              <w:textAlignment w:val="auto"/>
              <w:rPr>
                <w:rFonts w:ascii="Arial" w:hAnsi="Arial" w:cs="Arial"/>
                <w:b/>
                <w:color w:val="000000"/>
              </w:rPr>
            </w:pPr>
          </w:p>
        </w:tc>
        <w:tc>
          <w:tcPr>
            <w:tcW w:w="1792" w:type="dxa"/>
            <w:tcBorders>
              <w:top w:val="nil"/>
              <w:left w:val="nil"/>
              <w:bottom w:val="nil"/>
              <w:right w:val="nil"/>
            </w:tcBorders>
            <w:shd w:val="clear" w:color="auto" w:fill="auto"/>
            <w:noWrap/>
            <w:vAlign w:val="bottom"/>
            <w:hideMark/>
          </w:tcPr>
          <w:p w:rsidR="00AB734A" w:rsidRPr="00275E98" w:rsidRDefault="00327AB1" w:rsidP="001C1B23">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327AB1">
              <w:rPr>
                <w:rFonts w:ascii="Arial" w:hAnsi="Arial" w:cs="Arial"/>
                <w:b/>
                <w:color w:val="000000"/>
              </w:rPr>
              <w:t>10.130.839.291</w:t>
            </w:r>
          </w:p>
        </w:tc>
        <w:tc>
          <w:tcPr>
            <w:tcW w:w="1792" w:type="dxa"/>
            <w:tcBorders>
              <w:top w:val="nil"/>
              <w:left w:val="nil"/>
              <w:bottom w:val="nil"/>
              <w:right w:val="nil"/>
            </w:tcBorders>
            <w:shd w:val="clear" w:color="auto" w:fill="auto"/>
            <w:noWrap/>
            <w:vAlign w:val="bottom"/>
            <w:hideMark/>
          </w:tcPr>
          <w:p w:rsidR="00AB734A" w:rsidRPr="00275E98" w:rsidRDefault="00327AB1" w:rsidP="001C1B23">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327AB1">
              <w:rPr>
                <w:rFonts w:ascii="Arial" w:hAnsi="Arial" w:cs="Arial"/>
                <w:b/>
                <w:color w:val="000000"/>
              </w:rPr>
              <w:t>3.754.520.200</w:t>
            </w:r>
          </w:p>
        </w:tc>
        <w:tc>
          <w:tcPr>
            <w:tcW w:w="1793" w:type="dxa"/>
            <w:tcBorders>
              <w:top w:val="nil"/>
              <w:left w:val="nil"/>
              <w:bottom w:val="nil"/>
              <w:right w:val="nil"/>
            </w:tcBorders>
            <w:shd w:val="clear" w:color="auto" w:fill="auto"/>
            <w:noWrap/>
            <w:vAlign w:val="bottom"/>
            <w:hideMark/>
          </w:tcPr>
          <w:p w:rsidR="00AB734A" w:rsidRPr="00275E98" w:rsidRDefault="00327AB1" w:rsidP="001C1B23">
            <w:pPr>
              <w:pBdr>
                <w:bottom w:val="double" w:sz="4" w:space="1" w:color="auto"/>
              </w:pBdr>
              <w:overflowPunct/>
              <w:autoSpaceDE/>
              <w:autoSpaceDN/>
              <w:adjustRightInd/>
              <w:spacing w:before="120"/>
              <w:ind w:left="57" w:right="-85"/>
              <w:jc w:val="right"/>
              <w:textAlignment w:val="auto"/>
              <w:rPr>
                <w:rFonts w:ascii="Arial" w:hAnsi="Arial" w:cs="Arial"/>
                <w:b/>
                <w:color w:val="000000"/>
              </w:rPr>
            </w:pPr>
            <w:r w:rsidRPr="00327AB1">
              <w:rPr>
                <w:rFonts w:ascii="Arial" w:hAnsi="Arial" w:cs="Arial"/>
                <w:b/>
                <w:color w:val="000000"/>
              </w:rPr>
              <w:t>(6.376.319.091)</w:t>
            </w:r>
          </w:p>
        </w:tc>
      </w:tr>
    </w:tbl>
    <w:p w:rsidR="00AB734A" w:rsidRPr="00275E98" w:rsidRDefault="00AB734A" w:rsidP="00204C6E">
      <w:pPr>
        <w:ind w:left="720" w:hanging="11"/>
        <w:rPr>
          <w:rFonts w:ascii="Arial" w:hAnsi="Arial" w:cs="Arial"/>
          <w:color w:val="000000"/>
        </w:rPr>
      </w:pPr>
    </w:p>
    <w:p w:rsidR="000B08F6" w:rsidRPr="00275E98" w:rsidRDefault="000B08F6" w:rsidP="00183413">
      <w:pPr>
        <w:ind w:left="720" w:hanging="720"/>
        <w:rPr>
          <w:rFonts w:ascii="Arial" w:hAnsi="Arial" w:cs="Arial"/>
          <w:b/>
          <w:color w:val="000000"/>
        </w:rPr>
      </w:pPr>
    </w:p>
    <w:p w:rsidR="00183413" w:rsidRPr="00275E98" w:rsidRDefault="00403AAA" w:rsidP="00183413">
      <w:pPr>
        <w:ind w:left="720" w:hanging="720"/>
        <w:rPr>
          <w:rFonts w:ascii="Arial" w:hAnsi="Arial" w:cs="Arial"/>
        </w:rPr>
      </w:pPr>
      <w:r w:rsidRPr="00275E98">
        <w:rPr>
          <w:rFonts w:ascii="Arial" w:hAnsi="Arial" w:cs="Arial"/>
          <w:b/>
          <w:color w:val="000000"/>
        </w:rPr>
        <w:t>8</w:t>
      </w:r>
      <w:r w:rsidR="00316006" w:rsidRPr="00275E98">
        <w:rPr>
          <w:rFonts w:ascii="Arial" w:hAnsi="Arial" w:cs="Arial"/>
          <w:b/>
          <w:color w:val="000000"/>
        </w:rPr>
        <w:t>.</w:t>
      </w:r>
      <w:r w:rsidR="00316006" w:rsidRPr="00275E98">
        <w:rPr>
          <w:rFonts w:ascii="Arial" w:hAnsi="Arial" w:cs="Arial"/>
          <w:b/>
          <w:color w:val="000000"/>
        </w:rPr>
        <w:tab/>
      </w:r>
      <w:r w:rsidR="00183413" w:rsidRPr="00275E98">
        <w:rPr>
          <w:rFonts w:ascii="Arial" w:hAnsi="Arial" w:cs="Arial"/>
          <w:b/>
        </w:rPr>
        <w:t xml:space="preserve">CÁC SỰ KIỆN PHÁT SINH SAU NGÀY </w:t>
      </w:r>
      <w:r w:rsidR="00BA269F">
        <w:rPr>
          <w:rFonts w:ascii="Arial" w:hAnsi="Arial" w:cs="Arial"/>
          <w:b/>
        </w:rPr>
        <w:t>30 THÁNG 6 NĂM 2015</w:t>
      </w:r>
    </w:p>
    <w:p w:rsidR="00316006" w:rsidRPr="00275E98" w:rsidRDefault="00316006" w:rsidP="00316006">
      <w:pPr>
        <w:pStyle w:val="BodyText"/>
        <w:rPr>
          <w:rFonts w:ascii="Arial" w:hAnsi="Arial" w:cs="Arial"/>
          <w:b/>
          <w:color w:val="000000"/>
        </w:rPr>
      </w:pPr>
    </w:p>
    <w:p w:rsidR="00316006" w:rsidRPr="00275E98" w:rsidRDefault="00316006" w:rsidP="00316006">
      <w:pPr>
        <w:pStyle w:val="BodyText"/>
        <w:ind w:left="720"/>
        <w:rPr>
          <w:rFonts w:ascii="Arial" w:hAnsi="Arial" w:cs="Arial"/>
          <w:lang w:val="en-US"/>
        </w:rPr>
      </w:pPr>
      <w:r w:rsidRPr="00275E98">
        <w:rPr>
          <w:rFonts w:ascii="Arial" w:hAnsi="Arial" w:cs="Arial"/>
        </w:rPr>
        <w:t xml:space="preserve">Không có sự kiện quan trọng nào phát sinh sau ngày </w:t>
      </w:r>
      <w:r w:rsidR="00696946">
        <w:rPr>
          <w:rFonts w:ascii="Arial" w:hAnsi="Arial" w:cs="Arial"/>
          <w:color w:val="000000"/>
        </w:rPr>
        <w:t>30 tháng 6 năm 2015</w:t>
      </w:r>
      <w:r w:rsidRPr="00275E98">
        <w:rPr>
          <w:rFonts w:ascii="Arial" w:hAnsi="Arial" w:cs="Arial"/>
        </w:rPr>
        <w:t xml:space="preserve"> yêu cầu phải được điều chỉnh hay </w:t>
      </w:r>
      <w:r w:rsidR="00183413" w:rsidRPr="00275E98">
        <w:rPr>
          <w:rFonts w:ascii="Arial" w:hAnsi="Arial" w:cs="Arial"/>
        </w:rPr>
        <w:t>thuyết minh</w:t>
      </w:r>
      <w:r w:rsidRPr="00275E98">
        <w:rPr>
          <w:rFonts w:ascii="Arial" w:hAnsi="Arial" w:cs="Arial"/>
        </w:rPr>
        <w:t xml:space="preserve"> trong </w:t>
      </w:r>
      <w:r w:rsidR="005104D4" w:rsidRPr="00275E98">
        <w:rPr>
          <w:rFonts w:ascii="Arial" w:hAnsi="Arial" w:cs="Arial"/>
        </w:rPr>
        <w:t xml:space="preserve">báo cáo tỷ lệ an toàn </w:t>
      </w:r>
      <w:r w:rsidR="0087376A" w:rsidRPr="00275E98">
        <w:rPr>
          <w:rFonts w:ascii="Arial" w:hAnsi="Arial" w:cs="Arial"/>
        </w:rPr>
        <w:t>tài chính</w:t>
      </w:r>
      <w:r w:rsidR="00791EBC" w:rsidRPr="00275E98">
        <w:rPr>
          <w:rFonts w:ascii="Arial" w:hAnsi="Arial" w:cs="Arial"/>
        </w:rPr>
        <w:t xml:space="preserve"> </w:t>
      </w:r>
      <w:r w:rsidR="00806180" w:rsidRPr="00275E98">
        <w:rPr>
          <w:rFonts w:ascii="Arial" w:hAnsi="Arial" w:cs="Arial"/>
        </w:rPr>
        <w:t xml:space="preserve">(báo cáo tỷ lệ vốn khả dụng) </w:t>
      </w:r>
      <w:r w:rsidR="00791EBC" w:rsidRPr="00275E98">
        <w:rPr>
          <w:rFonts w:ascii="Arial" w:hAnsi="Arial" w:cs="Arial"/>
        </w:rPr>
        <w:t xml:space="preserve">tại ngày </w:t>
      </w:r>
      <w:r w:rsidR="00696946">
        <w:rPr>
          <w:rFonts w:ascii="Arial" w:hAnsi="Arial" w:cs="Arial"/>
          <w:color w:val="000000"/>
        </w:rPr>
        <w:t>30 tháng 6 năm 2015</w:t>
      </w:r>
      <w:r w:rsidR="00791EBC" w:rsidRPr="00275E98">
        <w:rPr>
          <w:rFonts w:ascii="Arial" w:hAnsi="Arial" w:cs="Arial"/>
        </w:rPr>
        <w:t>.</w:t>
      </w:r>
    </w:p>
    <w:p w:rsidR="00CA64DF" w:rsidRPr="00275E98" w:rsidRDefault="00CA64DF" w:rsidP="00316006">
      <w:pPr>
        <w:pStyle w:val="BodyText"/>
        <w:ind w:left="720"/>
        <w:rPr>
          <w:rFonts w:ascii="Arial" w:hAnsi="Arial" w:cs="Arial"/>
          <w:lang w:val="en-US"/>
        </w:rPr>
      </w:pPr>
    </w:p>
    <w:tbl>
      <w:tblPr>
        <w:tblW w:w="8176" w:type="dxa"/>
        <w:tblInd w:w="816" w:type="dxa"/>
        <w:tblLook w:val="04A0" w:firstRow="1" w:lastRow="0" w:firstColumn="1" w:lastColumn="0" w:noHBand="0" w:noVBand="1"/>
      </w:tblPr>
      <w:tblGrid>
        <w:gridCol w:w="2669"/>
        <w:gridCol w:w="3022"/>
        <w:gridCol w:w="2485"/>
      </w:tblGrid>
      <w:tr w:rsidR="005532B6" w:rsidRPr="000C4153" w:rsidTr="00985168">
        <w:tc>
          <w:tcPr>
            <w:tcW w:w="2700" w:type="dxa"/>
          </w:tcPr>
          <w:p w:rsidR="005532B6" w:rsidRPr="000C4153" w:rsidRDefault="005532B6" w:rsidP="00A6177C">
            <w:pPr>
              <w:ind w:left="-113"/>
              <w:rPr>
                <w:rFonts w:ascii="Arial" w:hAnsi="Arial" w:cs="Arial"/>
                <w:b/>
                <w:bCs/>
                <w:i/>
              </w:rPr>
            </w:pPr>
          </w:p>
          <w:p w:rsidR="005532B6" w:rsidRDefault="005532B6" w:rsidP="00A6177C">
            <w:pPr>
              <w:ind w:left="-113"/>
              <w:rPr>
                <w:rFonts w:ascii="Arial" w:hAnsi="Arial" w:cs="Arial"/>
                <w:b/>
                <w:bCs/>
                <w:i/>
              </w:rPr>
            </w:pPr>
          </w:p>
          <w:p w:rsidR="005532B6" w:rsidRPr="000C4153" w:rsidRDefault="005532B6" w:rsidP="00A6177C">
            <w:pPr>
              <w:ind w:left="-113"/>
              <w:rPr>
                <w:rFonts w:ascii="Arial" w:hAnsi="Arial" w:cs="Arial"/>
                <w:b/>
                <w:bCs/>
                <w:i/>
              </w:rPr>
            </w:pPr>
          </w:p>
          <w:p w:rsidR="005532B6" w:rsidRPr="000C4153" w:rsidRDefault="005532B6" w:rsidP="00A6177C">
            <w:pPr>
              <w:ind w:left="-113"/>
              <w:rPr>
                <w:rFonts w:ascii="Arial" w:hAnsi="Arial" w:cs="Arial"/>
                <w:b/>
                <w:bCs/>
                <w:i/>
              </w:rPr>
            </w:pPr>
          </w:p>
        </w:tc>
        <w:tc>
          <w:tcPr>
            <w:tcW w:w="3060" w:type="dxa"/>
          </w:tcPr>
          <w:p w:rsidR="005532B6" w:rsidRPr="000C4153" w:rsidRDefault="005532B6" w:rsidP="005532B6">
            <w:pPr>
              <w:ind w:left="-113" w:right="933"/>
              <w:rPr>
                <w:rFonts w:ascii="Arial" w:hAnsi="Arial" w:cs="Arial"/>
                <w:b/>
                <w:bCs/>
                <w:i/>
              </w:rPr>
            </w:pPr>
          </w:p>
        </w:tc>
        <w:tc>
          <w:tcPr>
            <w:tcW w:w="2515" w:type="dxa"/>
          </w:tcPr>
          <w:p w:rsidR="005532B6" w:rsidRPr="000C4153" w:rsidRDefault="005532B6" w:rsidP="00A6177C">
            <w:pPr>
              <w:rPr>
                <w:rFonts w:ascii="Arial" w:hAnsi="Arial" w:cs="Arial"/>
                <w:b/>
                <w:bCs/>
                <w:i/>
              </w:rPr>
            </w:pPr>
          </w:p>
        </w:tc>
      </w:tr>
      <w:tr w:rsidR="005532B6" w:rsidRPr="000C4153" w:rsidTr="00985168">
        <w:tc>
          <w:tcPr>
            <w:tcW w:w="2700" w:type="dxa"/>
          </w:tcPr>
          <w:p w:rsidR="005532B6" w:rsidRPr="000C4153" w:rsidRDefault="005532B6" w:rsidP="00A6177C">
            <w:pPr>
              <w:pBdr>
                <w:bottom w:val="single" w:sz="4" w:space="1" w:color="auto"/>
              </w:pBdr>
              <w:ind w:left="-170" w:right="85"/>
              <w:rPr>
                <w:rFonts w:ascii="Arial" w:hAnsi="Arial" w:cs="Arial"/>
                <w:b/>
                <w:bCs/>
                <w:i/>
                <w:sz w:val="24"/>
              </w:rPr>
            </w:pPr>
          </w:p>
        </w:tc>
        <w:tc>
          <w:tcPr>
            <w:tcW w:w="3060" w:type="dxa"/>
          </w:tcPr>
          <w:p w:rsidR="005532B6" w:rsidRPr="000C4153" w:rsidRDefault="005532B6" w:rsidP="00A6177C">
            <w:pPr>
              <w:pBdr>
                <w:bottom w:val="single" w:sz="4" w:space="1" w:color="auto"/>
              </w:pBdr>
              <w:ind w:left="-170" w:right="85"/>
              <w:rPr>
                <w:rFonts w:ascii="Arial" w:hAnsi="Arial" w:cs="Arial"/>
                <w:b/>
                <w:bCs/>
                <w:i/>
                <w:sz w:val="24"/>
              </w:rPr>
            </w:pPr>
          </w:p>
        </w:tc>
        <w:tc>
          <w:tcPr>
            <w:tcW w:w="2515" w:type="dxa"/>
          </w:tcPr>
          <w:p w:rsidR="005532B6" w:rsidRPr="000C4153" w:rsidRDefault="005532B6" w:rsidP="00A6177C">
            <w:pPr>
              <w:pBdr>
                <w:bottom w:val="single" w:sz="4" w:space="1" w:color="auto"/>
              </w:pBdr>
              <w:ind w:left="-85" w:right="-108"/>
              <w:rPr>
                <w:rFonts w:ascii="Arial" w:hAnsi="Arial" w:cs="Arial"/>
                <w:b/>
                <w:bCs/>
                <w:i/>
                <w:sz w:val="24"/>
              </w:rPr>
            </w:pPr>
          </w:p>
        </w:tc>
      </w:tr>
      <w:tr w:rsidR="005532B6" w:rsidRPr="000C4153" w:rsidTr="00985168">
        <w:tc>
          <w:tcPr>
            <w:tcW w:w="2700" w:type="dxa"/>
          </w:tcPr>
          <w:p w:rsidR="005532B6" w:rsidRPr="000C4153" w:rsidRDefault="005532B6" w:rsidP="00CB6A79">
            <w:pPr>
              <w:ind w:left="-113" w:right="83"/>
              <w:rPr>
                <w:rFonts w:ascii="Arial" w:hAnsi="Arial" w:cs="Arial"/>
                <w:color w:val="000000"/>
              </w:rPr>
            </w:pPr>
            <w:r w:rsidRPr="005532B6">
              <w:rPr>
                <w:rFonts w:ascii="Arial" w:hAnsi="Arial" w:cs="Arial"/>
                <w:color w:val="000000"/>
              </w:rPr>
              <w:t xml:space="preserve">Nguyễn Thị </w:t>
            </w:r>
            <w:r w:rsidR="00CB6A79">
              <w:rPr>
                <w:rFonts w:ascii="Arial" w:hAnsi="Arial" w:cs="Arial"/>
                <w:color w:val="000000"/>
              </w:rPr>
              <w:t>Phương Hoa</w:t>
            </w:r>
          </w:p>
        </w:tc>
        <w:tc>
          <w:tcPr>
            <w:tcW w:w="3060" w:type="dxa"/>
          </w:tcPr>
          <w:p w:rsidR="005532B6" w:rsidRPr="000C4153" w:rsidRDefault="005532B6" w:rsidP="00A6177C">
            <w:pPr>
              <w:ind w:left="-113" w:right="284"/>
              <w:rPr>
                <w:rFonts w:ascii="Arial" w:hAnsi="Arial" w:cs="Arial"/>
                <w:b/>
                <w:bCs/>
                <w:i/>
              </w:rPr>
            </w:pPr>
            <w:r>
              <w:rPr>
                <w:rFonts w:ascii="Arial" w:hAnsi="Arial" w:cs="Arial"/>
                <w:color w:val="000000"/>
              </w:rPr>
              <w:t xml:space="preserve">Trần </w:t>
            </w:r>
            <w:r w:rsidR="00931400">
              <w:rPr>
                <w:rFonts w:ascii="Arial" w:hAnsi="Arial" w:cs="Arial"/>
                <w:color w:val="000000"/>
              </w:rPr>
              <w:t xml:space="preserve">Thị </w:t>
            </w:r>
            <w:r>
              <w:rPr>
                <w:rFonts w:ascii="Arial" w:hAnsi="Arial" w:cs="Arial"/>
                <w:color w:val="000000"/>
              </w:rPr>
              <w:t>Hà Trang</w:t>
            </w:r>
          </w:p>
        </w:tc>
        <w:tc>
          <w:tcPr>
            <w:tcW w:w="2515" w:type="dxa"/>
          </w:tcPr>
          <w:p w:rsidR="005532B6" w:rsidRPr="000C4153" w:rsidRDefault="005532B6" w:rsidP="00A6177C">
            <w:pPr>
              <w:ind w:left="-85"/>
              <w:rPr>
                <w:rFonts w:ascii="Arial" w:hAnsi="Arial" w:cs="Arial"/>
                <w:b/>
                <w:bCs/>
                <w:i/>
              </w:rPr>
            </w:pPr>
            <w:r>
              <w:rPr>
                <w:rFonts w:ascii="Arial" w:hAnsi="Arial" w:cs="Arial"/>
                <w:color w:val="000000"/>
              </w:rPr>
              <w:t>Nguyễn Thế Minh</w:t>
            </w:r>
          </w:p>
        </w:tc>
      </w:tr>
      <w:tr w:rsidR="005532B6" w:rsidRPr="000C4153" w:rsidTr="00985168">
        <w:tc>
          <w:tcPr>
            <w:tcW w:w="2700" w:type="dxa"/>
          </w:tcPr>
          <w:p w:rsidR="005532B6" w:rsidRPr="000C4153" w:rsidRDefault="00BA6F3B" w:rsidP="00A6177C">
            <w:pPr>
              <w:tabs>
                <w:tab w:val="left" w:pos="2302"/>
                <w:tab w:val="left" w:pos="2385"/>
              </w:tabs>
              <w:ind w:left="-113"/>
              <w:rPr>
                <w:rFonts w:ascii="Arial" w:hAnsi="Arial" w:cs="Arial"/>
                <w:color w:val="000000"/>
              </w:rPr>
            </w:pPr>
            <w:r>
              <w:rPr>
                <w:rFonts w:ascii="Arial" w:hAnsi="Arial" w:cs="Arial"/>
                <w:color w:val="000000"/>
              </w:rPr>
              <w:t>Kế toán T</w:t>
            </w:r>
            <w:r w:rsidR="00CB6A79">
              <w:rPr>
                <w:rFonts w:ascii="Arial" w:hAnsi="Arial" w:cs="Arial"/>
                <w:color w:val="000000"/>
              </w:rPr>
              <w:t>rưởng</w:t>
            </w:r>
          </w:p>
        </w:tc>
        <w:tc>
          <w:tcPr>
            <w:tcW w:w="3060" w:type="dxa"/>
          </w:tcPr>
          <w:p w:rsidR="005532B6" w:rsidRPr="000C4153" w:rsidRDefault="005532B6" w:rsidP="00A6177C">
            <w:pPr>
              <w:ind w:left="-113" w:right="-108"/>
              <w:rPr>
                <w:rFonts w:ascii="Arial" w:hAnsi="Arial" w:cs="Arial"/>
                <w:b/>
                <w:bCs/>
                <w:i/>
              </w:rPr>
            </w:pPr>
            <w:r>
              <w:rPr>
                <w:rFonts w:ascii="Arial" w:hAnsi="Arial" w:cs="Arial"/>
                <w:color w:val="000000"/>
              </w:rPr>
              <w:t>Trưởng phòng Kiểm soát nội bộ</w:t>
            </w:r>
            <w:r w:rsidRPr="000C4153">
              <w:rPr>
                <w:rFonts w:ascii="Arial" w:hAnsi="Arial" w:cs="Arial"/>
                <w:color w:val="000000"/>
              </w:rPr>
              <w:t xml:space="preserve"> </w:t>
            </w:r>
          </w:p>
        </w:tc>
        <w:tc>
          <w:tcPr>
            <w:tcW w:w="2515" w:type="dxa"/>
          </w:tcPr>
          <w:p w:rsidR="005532B6" w:rsidRPr="000C4153" w:rsidRDefault="005532B6" w:rsidP="00A6177C">
            <w:pPr>
              <w:ind w:left="-85"/>
              <w:rPr>
                <w:rFonts w:ascii="Arial" w:hAnsi="Arial" w:cs="Arial"/>
                <w:b/>
                <w:bCs/>
                <w:i/>
              </w:rPr>
            </w:pPr>
            <w:r>
              <w:rPr>
                <w:rFonts w:ascii="Arial" w:hAnsi="Arial" w:cs="Arial"/>
                <w:color w:val="000000"/>
              </w:rPr>
              <w:t xml:space="preserve">Tổng </w:t>
            </w:r>
            <w:r w:rsidRPr="00F057A0">
              <w:rPr>
                <w:rFonts w:ascii="Arial" w:hAnsi="Arial" w:cs="Arial"/>
                <w:color w:val="000000"/>
              </w:rPr>
              <w:t>Giám đốc</w:t>
            </w:r>
          </w:p>
        </w:tc>
      </w:tr>
    </w:tbl>
    <w:p w:rsidR="008336ED" w:rsidRPr="00275E98" w:rsidRDefault="008336ED" w:rsidP="00B62FAE">
      <w:pPr>
        <w:tabs>
          <w:tab w:val="right" w:pos="3900"/>
          <w:tab w:val="left" w:pos="5700"/>
          <w:tab w:val="right" w:pos="8910"/>
        </w:tabs>
        <w:ind w:firstLine="700"/>
        <w:rPr>
          <w:rFonts w:ascii="Arial" w:hAnsi="Arial" w:cs="Arial"/>
          <w:sz w:val="18"/>
          <w:u w:val="single"/>
        </w:rPr>
      </w:pPr>
    </w:p>
    <w:p w:rsidR="00316006" w:rsidRPr="00275E98" w:rsidRDefault="00316006" w:rsidP="00B62FAE">
      <w:pPr>
        <w:tabs>
          <w:tab w:val="right" w:pos="3900"/>
          <w:tab w:val="left" w:pos="5700"/>
          <w:tab w:val="right" w:pos="8910"/>
        </w:tabs>
        <w:ind w:firstLine="700"/>
        <w:rPr>
          <w:rFonts w:ascii="Arial" w:hAnsi="Arial" w:cs="Arial"/>
          <w:u w:val="single"/>
        </w:rPr>
      </w:pPr>
    </w:p>
    <w:p w:rsidR="00183413" w:rsidRPr="00275E98" w:rsidRDefault="00183413" w:rsidP="00183413">
      <w:pPr>
        <w:pStyle w:val="BodyText"/>
        <w:ind w:left="709"/>
        <w:rPr>
          <w:rFonts w:ascii="Arial" w:hAnsi="Arial" w:cs="Arial"/>
          <w:lang w:val="fr-FR"/>
        </w:rPr>
      </w:pPr>
      <w:r w:rsidRPr="00275E98">
        <w:rPr>
          <w:rFonts w:ascii="Arial" w:hAnsi="Arial" w:cs="Arial"/>
          <w:lang w:val="fr-FR"/>
        </w:rPr>
        <w:t>Hà Nội, Việt Nam</w:t>
      </w:r>
    </w:p>
    <w:p w:rsidR="00183413" w:rsidRPr="00275E98" w:rsidRDefault="00183413" w:rsidP="00183413">
      <w:pPr>
        <w:pStyle w:val="BodyText"/>
        <w:ind w:left="709"/>
        <w:rPr>
          <w:rFonts w:ascii="Arial" w:hAnsi="Arial" w:cs="Arial"/>
        </w:rPr>
      </w:pPr>
    </w:p>
    <w:p w:rsidR="00DA1477" w:rsidRPr="007C37B5" w:rsidRDefault="00EE786C" w:rsidP="00FE1E3B">
      <w:pPr>
        <w:pStyle w:val="BodyText"/>
        <w:ind w:left="709"/>
        <w:jc w:val="left"/>
      </w:pPr>
      <w:r>
        <w:rPr>
          <w:rFonts w:ascii="Arial" w:hAnsi="Arial" w:cs="Arial"/>
          <w:lang w:val="es-ES"/>
        </w:rPr>
        <w:t>Ngày 14 tháng 8 năm 2015</w:t>
      </w:r>
    </w:p>
    <w:sectPr w:rsidR="00DA1477" w:rsidRPr="007C37B5" w:rsidSect="00390381">
      <w:type w:val="nextColumn"/>
      <w:pgSz w:w="11909" w:h="16834" w:code="9"/>
      <w:pgMar w:top="1440" w:right="1440" w:bottom="862" w:left="1582" w:header="720"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83" w:rsidRDefault="00885283">
      <w:r>
        <w:separator/>
      </w:r>
    </w:p>
  </w:endnote>
  <w:endnote w:type="continuationSeparator" w:id="0">
    <w:p w:rsidR="00885283" w:rsidRDefault="0088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Italic">
    <w:altName w:val="Times New Roman"/>
    <w:panose1 w:val="00000000000000000000"/>
    <w:charset w:val="00"/>
    <w:family w:val="roman"/>
    <w:notTrueType/>
    <w:pitch w:val="default"/>
  </w:font>
  <w:font w:name="Arial Bold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7603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40101"/>
      <w:docPartObj>
        <w:docPartGallery w:val="Page Numbers (Bottom of Page)"/>
        <w:docPartUnique/>
      </w:docPartObj>
    </w:sdtPr>
    <w:sdtEndPr>
      <w:rPr>
        <w:rFonts w:ascii="Arial" w:hAnsi="Arial" w:cs="Arial"/>
        <w:i/>
        <w:noProof/>
      </w:rPr>
    </w:sdtEndPr>
    <w:sdtContent>
      <w:p w:rsidR="00B270EE" w:rsidRPr="00760348" w:rsidRDefault="00B270EE" w:rsidP="00760348">
        <w:pPr>
          <w:pStyle w:val="Footer"/>
          <w:jc w:val="center"/>
          <w:rPr>
            <w:rFonts w:ascii="Arial" w:hAnsi="Arial" w:cs="Arial"/>
            <w:i/>
          </w:rPr>
        </w:pPr>
        <w:r w:rsidRPr="00760348">
          <w:rPr>
            <w:rFonts w:ascii="Arial" w:hAnsi="Arial" w:cs="Arial"/>
            <w:i/>
          </w:rPr>
          <w:fldChar w:fldCharType="begin"/>
        </w:r>
        <w:r w:rsidRPr="00760348">
          <w:rPr>
            <w:rFonts w:ascii="Arial" w:hAnsi="Arial" w:cs="Arial"/>
            <w:i/>
          </w:rPr>
          <w:instrText xml:space="preserve"> PAGE   \* MERGEFORMAT </w:instrText>
        </w:r>
        <w:r w:rsidRPr="00760348">
          <w:rPr>
            <w:rFonts w:ascii="Arial" w:hAnsi="Arial" w:cs="Arial"/>
            <w:i/>
          </w:rPr>
          <w:fldChar w:fldCharType="separate"/>
        </w:r>
        <w:r w:rsidR="00613BF9">
          <w:rPr>
            <w:rFonts w:ascii="Arial" w:hAnsi="Arial" w:cs="Arial"/>
            <w:i/>
            <w:noProof/>
          </w:rPr>
          <w:t>2</w:t>
        </w:r>
        <w:r w:rsidRPr="00760348">
          <w:rPr>
            <w:rFonts w:ascii="Arial" w:hAnsi="Arial" w:cs="Arial"/>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pPr>
      <w:pStyle w:val="Footer"/>
      <w:jc w:val="center"/>
      <w:rPr>
        <w:rFonts w:ascii="Arial" w:hAnsi="Arial" w:cs="Arial"/>
        <w:i/>
      </w:rPr>
    </w:pPr>
    <w:r>
      <w:rPr>
        <w:rFonts w:ascii="Arial" w:hAnsi="Arial" w:cs="Arial"/>
        <w:i/>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Pr="007C37B5" w:rsidRDefault="00B270EE" w:rsidP="007C37B5">
    <w:pPr>
      <w:pStyle w:val="Footer"/>
      <w:jc w:val="center"/>
      <w:rPr>
        <w:rFonts w:ascii="Arial" w:hAnsi="Arial" w:cs="Arial"/>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Pr="006A6DB0" w:rsidRDefault="00B270EE" w:rsidP="006A6DB0">
    <w:pPr>
      <w:pStyle w:val="Footer"/>
      <w:jc w:val="center"/>
      <w:rPr>
        <w:rFonts w:ascii="Arial Italic" w:hAnsi="Arial Italic"/>
        <w:i/>
      </w:rPr>
    </w:pPr>
    <w:r w:rsidRPr="00AE2E35">
      <w:rPr>
        <w:rFonts w:ascii="Arial Italic" w:hAnsi="Arial Italic"/>
        <w:i/>
      </w:rPr>
      <w:fldChar w:fldCharType="begin"/>
    </w:r>
    <w:r w:rsidRPr="00AE2E35">
      <w:rPr>
        <w:rFonts w:ascii="Arial Italic" w:hAnsi="Arial Italic"/>
        <w:i/>
      </w:rPr>
      <w:instrText xml:space="preserve"> PAGE   \* MERGEFORMAT </w:instrText>
    </w:r>
    <w:r w:rsidRPr="00AE2E35">
      <w:rPr>
        <w:rFonts w:ascii="Arial Italic" w:hAnsi="Arial Italic"/>
        <w:i/>
      </w:rPr>
      <w:fldChar w:fldCharType="separate"/>
    </w:r>
    <w:r w:rsidR="00AC1F22">
      <w:rPr>
        <w:rFonts w:ascii="Arial Italic" w:hAnsi="Arial Italic"/>
        <w:i/>
        <w:noProof/>
      </w:rPr>
      <w:t>17</w:t>
    </w:r>
    <w:r w:rsidRPr="00AE2E35">
      <w:rPr>
        <w:rFonts w:ascii="Arial Italic" w:hAnsi="Arial Italic"/>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83" w:rsidRDefault="00885283">
      <w:r>
        <w:separator/>
      </w:r>
    </w:p>
  </w:footnote>
  <w:footnote w:type="continuationSeparator" w:id="0">
    <w:p w:rsidR="00885283" w:rsidRDefault="0088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Pr="0082792D" w:rsidRDefault="00B270EE">
    <w:pPr>
      <w:pStyle w:val="Header"/>
      <w:spacing w:after="0"/>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77229E">
    <w:pPr>
      <w:pStyle w:val="BodyText"/>
      <w:rPr>
        <w:rFonts w:ascii="Arial" w:hAnsi="Arial" w:cs="Arial"/>
        <w:sz w:val="28"/>
        <w:szCs w:val="28"/>
      </w:rPr>
    </w:pPr>
    <w:r w:rsidRPr="00CE4843">
      <w:rPr>
        <w:rFonts w:ascii="Arial" w:hAnsi="Arial" w:cs="Arial"/>
        <w:sz w:val="28"/>
        <w:szCs w:val="28"/>
      </w:rPr>
      <w:t xml:space="preserve">Công ty Cổ phần Chứng khoán </w:t>
    </w:r>
    <w:r>
      <w:rPr>
        <w:rFonts w:ascii="Arial" w:hAnsi="Arial" w:cs="Arial"/>
        <w:sz w:val="28"/>
        <w:szCs w:val="28"/>
      </w:rPr>
      <w:t>SHB</w:t>
    </w:r>
  </w:p>
  <w:p w:rsidR="00B270EE" w:rsidRPr="00807C32" w:rsidRDefault="00B270EE" w:rsidP="00807C32">
    <w:pPr>
      <w:pStyle w:val="BodyText"/>
      <w:rPr>
        <w:rFonts w:ascii="Arial" w:hAnsi="Arial" w:cs="Arial"/>
      </w:rPr>
    </w:pPr>
  </w:p>
  <w:p w:rsidR="00B270EE" w:rsidRPr="00EE2823" w:rsidRDefault="00B270EE" w:rsidP="00760348">
    <w:pPr>
      <w:pStyle w:val="BodyText"/>
      <w:ind w:right="-113"/>
      <w:jc w:val="left"/>
      <w:rPr>
        <w:rFonts w:ascii="Arial" w:hAnsi="Arial" w:cs="Arial"/>
        <w:spacing w:val="-4"/>
        <w:lang w:val="en-US"/>
      </w:rPr>
    </w:pPr>
    <w:r w:rsidRPr="00760348">
      <w:rPr>
        <w:rFonts w:ascii="Arial" w:hAnsi="Arial" w:cs="Arial"/>
        <w:spacing w:val="-4"/>
      </w:rPr>
      <w:t xml:space="preserve">THUYẾT MINH BÁO CÁO TỶ LỆ AN TOÀN TÀI CHÍNH (BÁO CÁO TỶ LỆ VỐN KHẢ DỤNG) </w:t>
    </w:r>
  </w:p>
  <w:p w:rsidR="00B270EE" w:rsidRPr="00EE786C" w:rsidRDefault="00B270EE" w:rsidP="00807C32">
    <w:pPr>
      <w:pStyle w:val="BodyText"/>
      <w:rPr>
        <w:rFonts w:ascii="Arial" w:hAnsi="Arial" w:cs="Arial"/>
        <w:lang w:val="en-US"/>
      </w:rPr>
    </w:pPr>
    <w:r w:rsidRPr="00807C32">
      <w:rPr>
        <w:rFonts w:ascii="Arial" w:hAnsi="Arial" w:cs="Arial"/>
      </w:rPr>
      <w:t xml:space="preserve">tại ngày </w:t>
    </w:r>
    <w:r>
      <w:rPr>
        <w:rFonts w:ascii="Arial" w:hAnsi="Arial" w:cs="Arial"/>
        <w:color w:val="000000"/>
      </w:rPr>
      <w:t>3</w:t>
    </w:r>
    <w:r>
      <w:rPr>
        <w:rFonts w:ascii="Arial" w:hAnsi="Arial" w:cs="Arial"/>
        <w:color w:val="000000"/>
        <w:lang w:val="en-US"/>
      </w:rPr>
      <w:t>0</w:t>
    </w:r>
    <w:r w:rsidRPr="00807C32">
      <w:rPr>
        <w:rFonts w:ascii="Arial" w:hAnsi="Arial" w:cs="Arial"/>
        <w:color w:val="000000"/>
      </w:rPr>
      <w:t xml:space="preserve"> tháng </w:t>
    </w:r>
    <w:r>
      <w:rPr>
        <w:rFonts w:ascii="Arial" w:hAnsi="Arial" w:cs="Arial"/>
        <w:color w:val="000000"/>
        <w:lang w:val="en-US"/>
      </w:rPr>
      <w:t>6</w:t>
    </w:r>
    <w:r w:rsidRPr="00807C32">
      <w:rPr>
        <w:rFonts w:ascii="Arial" w:hAnsi="Arial" w:cs="Arial"/>
        <w:color w:val="000000"/>
      </w:rPr>
      <w:t xml:space="preserve"> năm 201</w:t>
    </w:r>
    <w:r>
      <w:rPr>
        <w:rFonts w:ascii="Arial" w:hAnsi="Arial" w:cs="Arial"/>
        <w:color w:val="000000"/>
        <w:lang w:val="en-US"/>
      </w:rPr>
      <w:t>5</w:t>
    </w:r>
  </w:p>
  <w:p w:rsidR="00B270EE" w:rsidRPr="00807C32" w:rsidRDefault="00B270EE" w:rsidP="00807C32">
    <w:pPr>
      <w:pStyle w:val="BodyText"/>
      <w:rPr>
        <w:rFonts w:ascii="Arial" w:hAnsi="Arial" w:cs="Arial"/>
        <w:lang w:val="en-US"/>
      </w:rPr>
    </w:pPr>
  </w:p>
  <w:p w:rsidR="00B270EE" w:rsidRPr="00807C32" w:rsidRDefault="00B270EE" w:rsidP="00807C32">
    <w:pPr>
      <w:pStyle w:val="BodyText"/>
      <w:rPr>
        <w:rFonts w:ascii="Arial" w:hAnsi="Arial" w:cs="Arial"/>
        <w:i/>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77229E">
    <w:pPr>
      <w:pStyle w:val="BodyText"/>
      <w:rPr>
        <w:rFonts w:ascii="Arial" w:hAnsi="Arial" w:cs="Arial"/>
        <w:sz w:val="28"/>
        <w:szCs w:val="28"/>
      </w:rPr>
    </w:pPr>
    <w:r w:rsidRPr="00CE4843">
      <w:rPr>
        <w:rFonts w:ascii="Arial" w:hAnsi="Arial" w:cs="Arial"/>
        <w:sz w:val="28"/>
        <w:szCs w:val="28"/>
      </w:rPr>
      <w:t xml:space="preserve">Công ty Cổ phần Chứng khoán </w:t>
    </w:r>
    <w:r>
      <w:rPr>
        <w:rFonts w:ascii="Arial" w:hAnsi="Arial" w:cs="Arial"/>
        <w:sz w:val="28"/>
        <w:szCs w:val="28"/>
      </w:rPr>
      <w:t>SHB</w:t>
    </w:r>
  </w:p>
  <w:p w:rsidR="00B270EE" w:rsidRPr="00807C32" w:rsidRDefault="00B270EE" w:rsidP="00807C32">
    <w:pPr>
      <w:pStyle w:val="BodyText"/>
      <w:rPr>
        <w:rFonts w:ascii="Arial" w:hAnsi="Arial" w:cs="Arial"/>
      </w:rPr>
    </w:pPr>
  </w:p>
  <w:p w:rsidR="00B270EE" w:rsidRPr="00EE2823" w:rsidRDefault="00B270EE" w:rsidP="00760348">
    <w:pPr>
      <w:pStyle w:val="BodyText"/>
      <w:ind w:right="-113"/>
      <w:jc w:val="left"/>
      <w:rPr>
        <w:rFonts w:ascii="Arial" w:hAnsi="Arial" w:cs="Arial"/>
        <w:spacing w:val="-4"/>
        <w:lang w:val="en-US"/>
      </w:rPr>
    </w:pPr>
    <w:r w:rsidRPr="00760348">
      <w:rPr>
        <w:rFonts w:ascii="Arial" w:hAnsi="Arial" w:cs="Arial"/>
        <w:spacing w:val="-4"/>
      </w:rPr>
      <w:t xml:space="preserve">THUYẾT MINH BÁO CÁO TỶ LỆ AN TOÀN TÀI CHÍNH (BÁO CÁO TỶ LỆ VỐN KHẢ DỤNG) </w:t>
    </w:r>
    <w:r>
      <w:rPr>
        <w:rFonts w:ascii="Arial" w:hAnsi="Arial" w:cs="Arial"/>
        <w:spacing w:val="-4"/>
        <w:lang w:val="en-US"/>
      </w:rPr>
      <w:t>(tiếp theo)</w:t>
    </w:r>
  </w:p>
  <w:p w:rsidR="00B270EE" w:rsidRPr="00EE786C" w:rsidRDefault="00B270EE" w:rsidP="00807C32">
    <w:pPr>
      <w:pStyle w:val="BodyText"/>
      <w:rPr>
        <w:rFonts w:ascii="Arial" w:hAnsi="Arial" w:cs="Arial"/>
        <w:lang w:val="en-US"/>
      </w:rPr>
    </w:pPr>
    <w:r w:rsidRPr="00807C32">
      <w:rPr>
        <w:rFonts w:ascii="Arial" w:hAnsi="Arial" w:cs="Arial"/>
      </w:rPr>
      <w:t xml:space="preserve">tại ngày </w:t>
    </w:r>
    <w:r>
      <w:rPr>
        <w:rFonts w:ascii="Arial" w:hAnsi="Arial" w:cs="Arial"/>
        <w:color w:val="000000"/>
      </w:rPr>
      <w:t>3</w:t>
    </w:r>
    <w:r>
      <w:rPr>
        <w:rFonts w:ascii="Arial" w:hAnsi="Arial" w:cs="Arial"/>
        <w:color w:val="000000"/>
        <w:lang w:val="en-US"/>
      </w:rPr>
      <w:t>0</w:t>
    </w:r>
    <w:r w:rsidRPr="00807C32">
      <w:rPr>
        <w:rFonts w:ascii="Arial" w:hAnsi="Arial" w:cs="Arial"/>
        <w:color w:val="000000"/>
      </w:rPr>
      <w:t xml:space="preserve"> tháng </w:t>
    </w:r>
    <w:r>
      <w:rPr>
        <w:rFonts w:ascii="Arial" w:hAnsi="Arial" w:cs="Arial"/>
        <w:color w:val="000000"/>
        <w:lang w:val="en-US"/>
      </w:rPr>
      <w:t>6</w:t>
    </w:r>
    <w:r w:rsidRPr="00807C32">
      <w:rPr>
        <w:rFonts w:ascii="Arial" w:hAnsi="Arial" w:cs="Arial"/>
        <w:color w:val="000000"/>
      </w:rPr>
      <w:t xml:space="preserve"> năm 201</w:t>
    </w:r>
    <w:r>
      <w:rPr>
        <w:rFonts w:ascii="Arial" w:hAnsi="Arial" w:cs="Arial"/>
        <w:color w:val="000000"/>
        <w:lang w:val="en-US"/>
      </w:rPr>
      <w:t>5</w:t>
    </w:r>
  </w:p>
  <w:p w:rsidR="00B270EE" w:rsidRPr="00807C32" w:rsidRDefault="00B270EE" w:rsidP="00807C32">
    <w:pPr>
      <w:pStyle w:val="BodyText"/>
      <w:rPr>
        <w:rFonts w:ascii="Arial" w:hAnsi="Arial" w:cs="Arial"/>
        <w:lang w:val="en-US"/>
      </w:rPr>
    </w:pPr>
  </w:p>
  <w:p w:rsidR="00B270EE" w:rsidRPr="00807C32" w:rsidRDefault="00B270EE" w:rsidP="00807C32">
    <w:pPr>
      <w:pStyle w:val="BodyText"/>
      <w:rPr>
        <w:rFonts w:ascii="Arial" w:hAnsi="Arial" w:cs="Arial"/>
        <w:i/>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77229E">
    <w:pPr>
      <w:pStyle w:val="BodyText"/>
      <w:rPr>
        <w:rFonts w:ascii="Arial" w:hAnsi="Arial" w:cs="Arial"/>
        <w:sz w:val="28"/>
        <w:szCs w:val="28"/>
      </w:rPr>
    </w:pPr>
    <w:r w:rsidRPr="00CE4843">
      <w:rPr>
        <w:rFonts w:ascii="Arial" w:hAnsi="Arial" w:cs="Arial"/>
        <w:sz w:val="28"/>
        <w:szCs w:val="28"/>
      </w:rPr>
      <w:t xml:space="preserve">Công ty Cổ phần Chứng khoán </w:t>
    </w:r>
    <w:r>
      <w:rPr>
        <w:rFonts w:ascii="Arial" w:hAnsi="Arial" w:cs="Arial"/>
        <w:sz w:val="28"/>
        <w:szCs w:val="28"/>
      </w:rPr>
      <w:t>SHB</w:t>
    </w:r>
  </w:p>
  <w:p w:rsidR="00B270EE" w:rsidRPr="00C00D81" w:rsidRDefault="00B270EE">
    <w:pPr>
      <w:pStyle w:val="BodyText"/>
      <w:rPr>
        <w:rFonts w:ascii="Arial" w:hAnsi="Arial" w:cs="Arial"/>
      </w:rPr>
    </w:pPr>
  </w:p>
  <w:p w:rsidR="00B270EE" w:rsidRPr="00760348" w:rsidRDefault="00B270EE" w:rsidP="009A7D1F">
    <w:pPr>
      <w:pStyle w:val="BodyText"/>
      <w:ind w:right="-113"/>
      <w:rPr>
        <w:rFonts w:ascii="Arial" w:hAnsi="Arial" w:cs="Arial"/>
        <w:spacing w:val="-4"/>
      </w:rPr>
    </w:pPr>
    <w:r w:rsidRPr="00760348">
      <w:rPr>
        <w:rFonts w:ascii="Arial" w:hAnsi="Arial" w:cs="Arial"/>
        <w:spacing w:val="-4"/>
      </w:rPr>
      <w:t>THUYẾT MINH BÁO CÁO TỶ LỆ AN TOÀN TÀI CHÍNH (BÁO CÁO TỶ LỆ VỐN KHẢ DỤNG) (tiếp theo)</w:t>
    </w:r>
  </w:p>
  <w:p w:rsidR="00B270EE" w:rsidRDefault="00B270EE">
    <w:pPr>
      <w:pStyle w:val="BodyText"/>
      <w:rPr>
        <w:rFonts w:ascii="Arial" w:hAnsi="Arial" w:cs="Arial"/>
        <w:lang w:val="en-US"/>
      </w:rPr>
    </w:pPr>
    <w:r>
      <w:rPr>
        <w:rFonts w:ascii="Arial" w:hAnsi="Arial" w:cs="Arial"/>
      </w:rPr>
      <w:t xml:space="preserve">tại ngày </w:t>
    </w:r>
    <w:r>
      <w:rPr>
        <w:rFonts w:ascii="Arial" w:hAnsi="Arial" w:cs="Arial"/>
        <w:color w:val="000000"/>
        <w:lang w:val="en-US"/>
      </w:rPr>
      <w:t>30</w:t>
    </w:r>
    <w:r>
      <w:rPr>
        <w:rFonts w:ascii="Arial" w:hAnsi="Arial" w:cs="Arial"/>
        <w:color w:val="000000"/>
      </w:rPr>
      <w:t xml:space="preserve"> tháng </w:t>
    </w:r>
    <w:r>
      <w:rPr>
        <w:rFonts w:ascii="Arial" w:hAnsi="Arial" w:cs="Arial"/>
        <w:color w:val="000000"/>
        <w:lang w:val="en-US"/>
      </w:rPr>
      <w:t>6</w:t>
    </w:r>
    <w:r w:rsidRPr="00275E98">
      <w:rPr>
        <w:rFonts w:ascii="Arial" w:hAnsi="Arial" w:cs="Arial"/>
        <w:color w:val="000000"/>
      </w:rPr>
      <w:t xml:space="preserve"> năm 201</w:t>
    </w:r>
    <w:r>
      <w:rPr>
        <w:rFonts w:ascii="Arial" w:hAnsi="Arial" w:cs="Arial"/>
        <w:color w:val="000000"/>
        <w:lang w:val="en-US"/>
      </w:rPr>
      <w:t>5</w:t>
    </w:r>
    <w:r w:rsidRPr="00C00D81">
      <w:rPr>
        <w:rFonts w:ascii="Arial" w:hAnsi="Arial" w:cs="Arial"/>
      </w:rPr>
      <w:t xml:space="preserve"> </w:t>
    </w:r>
  </w:p>
  <w:p w:rsidR="00B270EE" w:rsidRDefault="00B270EE">
    <w:pPr>
      <w:pStyle w:val="BodyText"/>
      <w:rPr>
        <w:rFonts w:ascii="Arial" w:hAnsi="Arial" w:cs="Arial"/>
        <w:lang w:val="en-US"/>
      </w:rPr>
    </w:pPr>
  </w:p>
  <w:p w:rsidR="00B270EE" w:rsidRPr="00F16F9B" w:rsidRDefault="00B270EE" w:rsidP="00187FE2">
    <w:pPr>
      <w:pStyle w:val="BodyText"/>
      <w:tabs>
        <w:tab w:val="left" w:pos="5220"/>
      </w:tabs>
      <w:rPr>
        <w:rFonts w:ascii="Arial" w:hAnsi="Arial" w:cs="Arial"/>
        <w:i/>
        <w:lang w:val="en-US"/>
      </w:rPr>
    </w:pPr>
    <w:r>
      <w:rPr>
        <w:rFonts w:ascii="Arial" w:hAnsi="Arial" w:cs="Arial"/>
        <w:i/>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BF5ECD">
    <w:pPr>
      <w:rPr>
        <w:rFonts w:ascii="Arial" w:hAnsi="Arial" w:cs="Arial"/>
        <w:sz w:val="28"/>
        <w:szCs w:val="28"/>
      </w:rPr>
    </w:pPr>
    <w:r w:rsidRPr="00E026E9">
      <w:rPr>
        <w:rFonts w:ascii="Arial" w:hAnsi="Arial" w:cs="Arial"/>
        <w:sz w:val="28"/>
        <w:szCs w:val="28"/>
      </w:rPr>
      <w:t xml:space="preserve">Công ty </w:t>
    </w:r>
    <w:r>
      <w:rPr>
        <w:rFonts w:ascii="Arial" w:hAnsi="Arial" w:cs="Arial"/>
        <w:sz w:val="28"/>
        <w:szCs w:val="28"/>
      </w:rPr>
      <w:t>Cổ phần</w:t>
    </w:r>
    <w:r w:rsidRPr="00E026E9">
      <w:rPr>
        <w:rFonts w:ascii="Arial" w:hAnsi="Arial" w:cs="Arial"/>
        <w:sz w:val="28"/>
        <w:szCs w:val="28"/>
      </w:rPr>
      <w:t xml:space="preserve"> Chứng khoán </w:t>
    </w:r>
    <w:r>
      <w:rPr>
        <w:rFonts w:ascii="Arial" w:hAnsi="Arial" w:cs="Arial"/>
        <w:sz w:val="28"/>
        <w:szCs w:val="28"/>
      </w:rPr>
      <w:t>SHB</w:t>
    </w:r>
  </w:p>
  <w:p w:rsidR="00B270EE" w:rsidRDefault="00B270EE" w:rsidP="00BF5ECD">
    <w:pPr>
      <w:rPr>
        <w:rFonts w:ascii="Arial" w:hAnsi="Arial" w:cs="Arial"/>
        <w:spacing w:val="-2"/>
        <w:sz w:val="24"/>
        <w:szCs w:val="24"/>
      </w:rPr>
    </w:pPr>
  </w:p>
  <w:p w:rsidR="00B270EE" w:rsidRPr="00E026E9" w:rsidRDefault="00B270EE" w:rsidP="00BF5ECD">
    <w:pPr>
      <w:rPr>
        <w:rFonts w:ascii="Arial" w:hAnsi="Arial" w:cs="Arial"/>
        <w:sz w:val="28"/>
        <w:szCs w:val="28"/>
      </w:rPr>
    </w:pPr>
  </w:p>
  <w:p w:rsidR="00B270EE" w:rsidRPr="0082792D" w:rsidRDefault="00B270EE">
    <w:pPr>
      <w:pStyle w:val="Header"/>
      <w:spacing w:after="0"/>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BF5ECD">
    <w:pPr>
      <w:rPr>
        <w:rFonts w:ascii="Arial" w:hAnsi="Arial" w:cs="Arial"/>
        <w:sz w:val="28"/>
        <w:szCs w:val="28"/>
      </w:rPr>
    </w:pPr>
    <w:r w:rsidRPr="00E026E9">
      <w:rPr>
        <w:rFonts w:ascii="Arial" w:hAnsi="Arial" w:cs="Arial"/>
        <w:sz w:val="28"/>
        <w:szCs w:val="28"/>
      </w:rPr>
      <w:t xml:space="preserve">Công ty </w:t>
    </w:r>
    <w:r>
      <w:rPr>
        <w:rFonts w:ascii="Arial" w:hAnsi="Arial" w:cs="Arial"/>
        <w:sz w:val="28"/>
        <w:szCs w:val="28"/>
      </w:rPr>
      <w:t>Cổ phần</w:t>
    </w:r>
    <w:r w:rsidRPr="00E026E9">
      <w:rPr>
        <w:rFonts w:ascii="Arial" w:hAnsi="Arial" w:cs="Arial"/>
        <w:sz w:val="28"/>
        <w:szCs w:val="28"/>
      </w:rPr>
      <w:t xml:space="preserve"> Chứng khoán </w:t>
    </w:r>
    <w:r>
      <w:rPr>
        <w:rFonts w:ascii="Arial" w:hAnsi="Arial" w:cs="Arial"/>
        <w:sz w:val="28"/>
        <w:szCs w:val="28"/>
      </w:rPr>
      <w:t>SHB</w:t>
    </w:r>
  </w:p>
  <w:p w:rsidR="00B270EE" w:rsidRDefault="00B270EE">
    <w:pPr>
      <w:pStyle w:val="BodyText"/>
      <w:rPr>
        <w:rFonts w:ascii="Arial" w:hAnsi="Arial" w:cs="Arial"/>
      </w:rPr>
    </w:pPr>
  </w:p>
  <w:p w:rsidR="00B270EE" w:rsidRPr="00D93421" w:rsidRDefault="00B270EE" w:rsidP="005D5DE7">
    <w:pPr>
      <w:pStyle w:val="BodyText"/>
      <w:rPr>
        <w:rFonts w:ascii="Arial" w:hAnsi="Arial" w:cs="Arial"/>
        <w:lang w:val="en-US"/>
      </w:rPr>
    </w:pPr>
    <w:r>
      <w:rPr>
        <w:rFonts w:ascii="Arial" w:hAnsi="Arial" w:cs="Arial"/>
      </w:rPr>
      <w:t>THÔNG TIN CHUNG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BF5ECD">
    <w:pPr>
      <w:rPr>
        <w:rFonts w:ascii="Arial" w:hAnsi="Arial" w:cs="Arial"/>
        <w:sz w:val="28"/>
        <w:szCs w:val="28"/>
      </w:rPr>
    </w:pPr>
    <w:r w:rsidRPr="00E026E9">
      <w:rPr>
        <w:rFonts w:ascii="Arial" w:hAnsi="Arial" w:cs="Arial"/>
        <w:sz w:val="28"/>
        <w:szCs w:val="28"/>
      </w:rPr>
      <w:t xml:space="preserve">Công ty </w:t>
    </w:r>
    <w:r>
      <w:rPr>
        <w:rFonts w:ascii="Arial" w:hAnsi="Arial" w:cs="Arial"/>
        <w:sz w:val="28"/>
        <w:szCs w:val="28"/>
      </w:rPr>
      <w:t>Cổ phần</w:t>
    </w:r>
    <w:r w:rsidRPr="00E026E9">
      <w:rPr>
        <w:rFonts w:ascii="Arial" w:hAnsi="Arial" w:cs="Arial"/>
        <w:sz w:val="28"/>
        <w:szCs w:val="28"/>
      </w:rPr>
      <w:t xml:space="preserve"> Chứng khoán </w:t>
    </w:r>
    <w:r>
      <w:rPr>
        <w:rFonts w:ascii="Arial" w:hAnsi="Arial" w:cs="Arial"/>
        <w:sz w:val="28"/>
        <w:szCs w:val="28"/>
      </w:rPr>
      <w:t>SHB</w:t>
    </w:r>
  </w:p>
  <w:p w:rsidR="00B270EE" w:rsidRDefault="00B270EE">
    <w:pPr>
      <w:pStyle w:val="BodyText"/>
      <w:rPr>
        <w:rFonts w:ascii="Arial" w:hAnsi="Arial" w:cs="Arial"/>
      </w:rPr>
    </w:pPr>
  </w:p>
  <w:p w:rsidR="00B270EE" w:rsidRPr="00D93421" w:rsidRDefault="00B270EE" w:rsidP="005D5DE7">
    <w:pPr>
      <w:pStyle w:val="BodyText"/>
      <w:rPr>
        <w:rFonts w:ascii="Arial" w:hAnsi="Arial" w:cs="Arial"/>
        <w:lang w:val="en-US"/>
      </w:rPr>
    </w:pPr>
    <w:r>
      <w:rPr>
        <w:rFonts w:ascii="Arial" w:hAnsi="Arial" w:cs="Arial"/>
      </w:rPr>
      <w:t>THÔNG TIN CHUNG</w:t>
    </w:r>
    <w:r>
      <w:rPr>
        <w:rFonts w:ascii="Arial" w:hAnsi="Arial" w:cs="Arial"/>
        <w:lang w:val="en-US"/>
      </w:rPr>
      <w:t xml:space="preserve"> (tiếp theo)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B3692A">
    <w:pPr>
      <w:pStyle w:val="Header"/>
      <w:tabs>
        <w:tab w:val="right" w:pos="8891"/>
      </w:tabs>
      <w:spacing w:after="0"/>
      <w:rPr>
        <w:rFonts w:ascii="Arial" w:hAnsi="Arial" w:cs="Arial"/>
        <w:sz w:val="28"/>
        <w:szCs w:val="28"/>
      </w:rPr>
    </w:pPr>
    <w:r w:rsidRPr="00CE4843">
      <w:rPr>
        <w:rFonts w:ascii="Arial" w:hAnsi="Arial" w:cs="Arial"/>
        <w:sz w:val="28"/>
        <w:szCs w:val="28"/>
      </w:rPr>
      <w:t xml:space="preserve">Công ty Cổ phần Chứng khoán </w:t>
    </w:r>
    <w:r>
      <w:rPr>
        <w:rFonts w:ascii="Arial" w:hAnsi="Arial" w:cs="Arial"/>
        <w:sz w:val="28"/>
        <w:szCs w:val="28"/>
      </w:rPr>
      <w:t>SHB</w:t>
    </w:r>
  </w:p>
  <w:p w:rsidR="00B270EE" w:rsidRDefault="00B270EE" w:rsidP="00B3692A">
    <w:pPr>
      <w:pStyle w:val="BodyText"/>
      <w:rPr>
        <w:rFonts w:ascii="Arial" w:hAnsi="Arial" w:cs="Arial"/>
      </w:rPr>
    </w:pPr>
  </w:p>
  <w:p w:rsidR="00B270EE" w:rsidRPr="00776FF9" w:rsidRDefault="00B270EE" w:rsidP="00B3692A">
    <w:pPr>
      <w:pStyle w:val="BodyText"/>
      <w:rPr>
        <w:rFonts w:ascii="Arial" w:hAnsi="Arial" w:cs="Arial"/>
        <w:lang w:val="en-US"/>
      </w:rPr>
    </w:pPr>
    <w:r>
      <w:rPr>
        <w:rFonts w:ascii="Arial" w:hAnsi="Arial" w:cs="Arial"/>
      </w:rPr>
      <w:t xml:space="preserve">BÁO CÁO CỦA </w:t>
    </w:r>
    <w:r>
      <w:rPr>
        <w:rFonts w:ascii="Arial" w:hAnsi="Arial" w:cs="Arial"/>
        <w:lang w:val="en-US"/>
      </w:rPr>
      <w:t>BAN TỔNG GIÁM ĐỐC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Pr="00F40623" w:rsidRDefault="00B270EE" w:rsidP="00F40623">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E" w:rsidRDefault="00B270EE" w:rsidP="00260603">
    <w:pPr>
      <w:pStyle w:val="Header"/>
      <w:spacing w:after="0"/>
      <w:rPr>
        <w:rFonts w:ascii="Arial" w:hAnsi="Arial" w:cs="Arial"/>
        <w:sz w:val="28"/>
        <w:szCs w:val="28"/>
      </w:rPr>
    </w:pPr>
    <w:r w:rsidRPr="00CE4843">
      <w:rPr>
        <w:rFonts w:ascii="Arial" w:hAnsi="Arial" w:cs="Arial"/>
        <w:sz w:val="28"/>
        <w:szCs w:val="28"/>
      </w:rPr>
      <w:t xml:space="preserve">Công ty Cổ phần Chứng khoán </w:t>
    </w:r>
    <w:r>
      <w:rPr>
        <w:rFonts w:ascii="Arial" w:hAnsi="Arial" w:cs="Arial"/>
        <w:sz w:val="28"/>
        <w:szCs w:val="28"/>
      </w:rPr>
      <w:t>SHB</w:t>
    </w:r>
  </w:p>
  <w:p w:rsidR="00B270EE" w:rsidRPr="009A4E96" w:rsidRDefault="00B270EE">
    <w:pPr>
      <w:pStyle w:val="BodyText"/>
      <w:rPr>
        <w:rFonts w:ascii="Arial" w:hAnsi="Arial" w:cs="Arial"/>
      </w:rPr>
    </w:pPr>
  </w:p>
  <w:p w:rsidR="00B270EE" w:rsidRPr="009A4E96" w:rsidRDefault="00B270EE">
    <w:pPr>
      <w:pStyle w:val="BodyText"/>
      <w:rPr>
        <w:rFonts w:ascii="Arial" w:hAnsi="Arial" w:cs="Arial"/>
      </w:rPr>
    </w:pPr>
    <w:r>
      <w:rPr>
        <w:rFonts w:ascii="Arial" w:hAnsi="Arial" w:cs="Arial"/>
      </w:rPr>
      <w:t>BÁO CÁO TỶ LỆ AN TOÀN TÀI CHÍNH (BÁO CÁO TỶ LỆ VỐN KHẢ DỤNG)</w:t>
    </w:r>
  </w:p>
  <w:p w:rsidR="00B270EE" w:rsidRPr="007A5357" w:rsidRDefault="00B270EE">
    <w:pPr>
      <w:pStyle w:val="BodyText"/>
      <w:rPr>
        <w:rFonts w:ascii="Arial" w:hAnsi="Arial" w:cs="Arial"/>
        <w:i/>
        <w:lang w:val="en-US"/>
      </w:rPr>
    </w:pPr>
    <w:r>
      <w:rPr>
        <w:rFonts w:ascii="Arial" w:hAnsi="Arial" w:cs="Arial"/>
      </w:rPr>
      <w:t xml:space="preserve">tại ngày </w:t>
    </w:r>
    <w:r>
      <w:rPr>
        <w:rFonts w:ascii="Arial" w:hAnsi="Arial" w:cs="Arial"/>
        <w:lang w:val="en-US"/>
      </w:rPr>
      <w:t>30</w:t>
    </w:r>
    <w:r>
      <w:rPr>
        <w:rFonts w:ascii="Arial" w:hAnsi="Arial" w:cs="Arial"/>
      </w:rPr>
      <w:t xml:space="preserve"> tháng </w:t>
    </w:r>
    <w:r>
      <w:rPr>
        <w:rFonts w:ascii="Arial" w:hAnsi="Arial" w:cs="Arial"/>
        <w:lang w:val="en-US"/>
      </w:rPr>
      <w:t>6</w:t>
    </w:r>
    <w:r>
      <w:rPr>
        <w:rFonts w:ascii="Arial" w:hAnsi="Arial" w:cs="Arial"/>
      </w:rPr>
      <w:t xml:space="preserve"> năm 201</w:t>
    </w:r>
    <w:r>
      <w:rPr>
        <w:rFonts w:ascii="Arial" w:hAnsi="Arial" w:cs="Arial"/>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2C99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064E603A"/>
    <w:lvl w:ilvl="0">
      <w:numFmt w:val="decimal"/>
      <w:pStyle w:val="ListBullet1"/>
      <w:lvlText w:val="*"/>
      <w:lvlJc w:val="left"/>
    </w:lvl>
  </w:abstractNum>
  <w:abstractNum w:abstractNumId="2">
    <w:nsid w:val="00C23892"/>
    <w:multiLevelType w:val="hybridMultilevel"/>
    <w:tmpl w:val="CB6A456C"/>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1AB1B8C"/>
    <w:multiLevelType w:val="hybridMultilevel"/>
    <w:tmpl w:val="8EDE507A"/>
    <w:lvl w:ilvl="0" w:tplc="11D0C5B6">
      <w:start w:val="1"/>
      <w:numFmt w:val="bullet"/>
      <w:pStyle w:val="Listbulletindent"/>
      <w:lvlText w:val=""/>
      <w:lvlJc w:val="left"/>
      <w:pPr>
        <w:tabs>
          <w:tab w:val="num" w:pos="1069"/>
        </w:tabs>
        <w:ind w:left="992" w:hanging="283"/>
      </w:pPr>
      <w:rPr>
        <w:rFonts w:ascii="Symbol" w:hAnsi="Symbol" w:hint="default"/>
        <w:sz w:val="20"/>
      </w:rPr>
    </w:lvl>
    <w:lvl w:ilvl="1" w:tplc="73FE3310" w:tentative="1">
      <w:start w:val="1"/>
      <w:numFmt w:val="bullet"/>
      <w:lvlText w:val="o"/>
      <w:lvlJc w:val="left"/>
      <w:pPr>
        <w:tabs>
          <w:tab w:val="num" w:pos="2169"/>
        </w:tabs>
        <w:ind w:left="2169" w:hanging="360"/>
      </w:pPr>
      <w:rPr>
        <w:rFonts w:ascii="Courier New" w:hAnsi="Courier New" w:hint="default"/>
      </w:rPr>
    </w:lvl>
    <w:lvl w:ilvl="2" w:tplc="40DC89DA" w:tentative="1">
      <w:start w:val="1"/>
      <w:numFmt w:val="bullet"/>
      <w:lvlText w:val=""/>
      <w:lvlJc w:val="left"/>
      <w:pPr>
        <w:tabs>
          <w:tab w:val="num" w:pos="2889"/>
        </w:tabs>
        <w:ind w:left="2889" w:hanging="360"/>
      </w:pPr>
      <w:rPr>
        <w:rFonts w:ascii="Wingdings" w:hAnsi="Wingdings" w:hint="default"/>
      </w:rPr>
    </w:lvl>
    <w:lvl w:ilvl="3" w:tplc="F2C29432" w:tentative="1">
      <w:start w:val="1"/>
      <w:numFmt w:val="bullet"/>
      <w:lvlText w:val=""/>
      <w:lvlJc w:val="left"/>
      <w:pPr>
        <w:tabs>
          <w:tab w:val="num" w:pos="3609"/>
        </w:tabs>
        <w:ind w:left="3609" w:hanging="360"/>
      </w:pPr>
      <w:rPr>
        <w:rFonts w:ascii="Symbol" w:hAnsi="Symbol" w:hint="default"/>
      </w:rPr>
    </w:lvl>
    <w:lvl w:ilvl="4" w:tplc="A6581EB0" w:tentative="1">
      <w:start w:val="1"/>
      <w:numFmt w:val="bullet"/>
      <w:lvlText w:val="o"/>
      <w:lvlJc w:val="left"/>
      <w:pPr>
        <w:tabs>
          <w:tab w:val="num" w:pos="4329"/>
        </w:tabs>
        <w:ind w:left="4329" w:hanging="360"/>
      </w:pPr>
      <w:rPr>
        <w:rFonts w:ascii="Courier New" w:hAnsi="Courier New" w:hint="default"/>
      </w:rPr>
    </w:lvl>
    <w:lvl w:ilvl="5" w:tplc="A5C61760" w:tentative="1">
      <w:start w:val="1"/>
      <w:numFmt w:val="bullet"/>
      <w:lvlText w:val=""/>
      <w:lvlJc w:val="left"/>
      <w:pPr>
        <w:tabs>
          <w:tab w:val="num" w:pos="5049"/>
        </w:tabs>
        <w:ind w:left="5049" w:hanging="360"/>
      </w:pPr>
      <w:rPr>
        <w:rFonts w:ascii="Wingdings" w:hAnsi="Wingdings" w:hint="default"/>
      </w:rPr>
    </w:lvl>
    <w:lvl w:ilvl="6" w:tplc="31FE537C" w:tentative="1">
      <w:start w:val="1"/>
      <w:numFmt w:val="bullet"/>
      <w:lvlText w:val=""/>
      <w:lvlJc w:val="left"/>
      <w:pPr>
        <w:tabs>
          <w:tab w:val="num" w:pos="5769"/>
        </w:tabs>
        <w:ind w:left="5769" w:hanging="360"/>
      </w:pPr>
      <w:rPr>
        <w:rFonts w:ascii="Symbol" w:hAnsi="Symbol" w:hint="default"/>
      </w:rPr>
    </w:lvl>
    <w:lvl w:ilvl="7" w:tplc="3C8C3A12" w:tentative="1">
      <w:start w:val="1"/>
      <w:numFmt w:val="bullet"/>
      <w:lvlText w:val="o"/>
      <w:lvlJc w:val="left"/>
      <w:pPr>
        <w:tabs>
          <w:tab w:val="num" w:pos="6489"/>
        </w:tabs>
        <w:ind w:left="6489" w:hanging="360"/>
      </w:pPr>
      <w:rPr>
        <w:rFonts w:ascii="Courier New" w:hAnsi="Courier New" w:hint="default"/>
      </w:rPr>
    </w:lvl>
    <w:lvl w:ilvl="8" w:tplc="4DDA3108" w:tentative="1">
      <w:start w:val="1"/>
      <w:numFmt w:val="bullet"/>
      <w:lvlText w:val=""/>
      <w:lvlJc w:val="left"/>
      <w:pPr>
        <w:tabs>
          <w:tab w:val="num" w:pos="7209"/>
        </w:tabs>
        <w:ind w:left="7209" w:hanging="360"/>
      </w:pPr>
      <w:rPr>
        <w:rFonts w:ascii="Wingdings" w:hAnsi="Wingdings" w:hint="default"/>
      </w:rPr>
    </w:lvl>
  </w:abstractNum>
  <w:abstractNum w:abstractNumId="4">
    <w:nsid w:val="02A63DBB"/>
    <w:multiLevelType w:val="hybridMultilevel"/>
    <w:tmpl w:val="EEF23F36"/>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6006639"/>
    <w:multiLevelType w:val="hybridMultilevel"/>
    <w:tmpl w:val="88C0BD8C"/>
    <w:lvl w:ilvl="0" w:tplc="37A0631E">
      <w:start w:val="1"/>
      <w:numFmt w:val="bullet"/>
      <w:pStyle w:val="ListBullet"/>
      <w:lvlText w:val=""/>
      <w:lvlJc w:val="left"/>
      <w:pPr>
        <w:tabs>
          <w:tab w:val="num" w:pos="1617"/>
        </w:tabs>
        <w:ind w:left="1617" w:hanging="357"/>
      </w:pPr>
      <w:rPr>
        <w:rFonts w:ascii="Webdings" w:hAnsi="Webdings" w:hint="default"/>
        <w:color w:val="808080"/>
        <w:sz w:val="20"/>
      </w:rPr>
    </w:lvl>
    <w:lvl w:ilvl="1" w:tplc="8B00E7AC">
      <w:start w:val="1"/>
      <w:numFmt w:val="bullet"/>
      <w:lvlText w:val="o"/>
      <w:lvlJc w:val="left"/>
      <w:pPr>
        <w:tabs>
          <w:tab w:val="num" w:pos="1080"/>
        </w:tabs>
        <w:ind w:left="1080" w:hanging="360"/>
      </w:pPr>
      <w:rPr>
        <w:rFonts w:ascii="Courier New" w:hAnsi="Courier New" w:hint="default"/>
      </w:rPr>
    </w:lvl>
    <w:lvl w:ilvl="2" w:tplc="6E2E3E42">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6">
    <w:nsid w:val="0694130A"/>
    <w:multiLevelType w:val="hybridMultilevel"/>
    <w:tmpl w:val="43522932"/>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C851C0"/>
    <w:multiLevelType w:val="hybridMultilevel"/>
    <w:tmpl w:val="E6DE72C2"/>
    <w:lvl w:ilvl="0" w:tplc="589A74C4">
      <w:start w:val="1"/>
      <w:numFmt w:val="bullet"/>
      <w:lvlText w:val="►"/>
      <w:lvlJc w:val="left"/>
      <w:pPr>
        <w:ind w:left="720" w:hanging="360"/>
      </w:pPr>
      <w:rPr>
        <w:rFonts w:ascii="Arial" w:hAnsi="Arial" w:hint="default"/>
        <w:color w:val="9999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55719"/>
    <w:multiLevelType w:val="hybridMultilevel"/>
    <w:tmpl w:val="0A78E134"/>
    <w:lvl w:ilvl="0" w:tplc="463E066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E0526E"/>
    <w:multiLevelType w:val="hybridMultilevel"/>
    <w:tmpl w:val="2A462C28"/>
    <w:lvl w:ilvl="0" w:tplc="AD041C94">
      <w:start w:val="1"/>
      <w:numFmt w:val="bullet"/>
      <w:lvlText w:val="►"/>
      <w:lvlJc w:val="left"/>
      <w:pPr>
        <w:ind w:left="1069" w:hanging="360"/>
      </w:pPr>
      <w:rPr>
        <w:rFonts w:ascii="Arial" w:hAnsi="Arial" w:hint="default"/>
        <w:color w:val="80808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7E17FC4"/>
    <w:multiLevelType w:val="hybridMultilevel"/>
    <w:tmpl w:val="D34491B0"/>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617C53"/>
    <w:multiLevelType w:val="hybridMultilevel"/>
    <w:tmpl w:val="8108B002"/>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0E67D04"/>
    <w:multiLevelType w:val="hybridMultilevel"/>
    <w:tmpl w:val="784A3A12"/>
    <w:lvl w:ilvl="0" w:tplc="7CDC91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7301CE"/>
    <w:multiLevelType w:val="hybridMultilevel"/>
    <w:tmpl w:val="E33AA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B23B60"/>
    <w:multiLevelType w:val="hybridMultilevel"/>
    <w:tmpl w:val="14242A08"/>
    <w:lvl w:ilvl="0" w:tplc="589A74C4">
      <w:start w:val="1"/>
      <w:numFmt w:val="bullet"/>
      <w:lvlText w:val="►"/>
      <w:lvlJc w:val="left"/>
      <w:pPr>
        <w:ind w:left="1069" w:hanging="360"/>
      </w:pPr>
      <w:rPr>
        <w:rFonts w:ascii="Arial" w:hAnsi="Arial" w:hint="default"/>
        <w:color w:val="999999"/>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4DF6CB7"/>
    <w:multiLevelType w:val="hybridMultilevel"/>
    <w:tmpl w:val="CCFC865A"/>
    <w:lvl w:ilvl="0" w:tplc="93CA3958">
      <w:start w:val="1"/>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761A3"/>
    <w:multiLevelType w:val="hybridMultilevel"/>
    <w:tmpl w:val="AF46A536"/>
    <w:lvl w:ilvl="0" w:tplc="E61C46A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87681"/>
    <w:multiLevelType w:val="hybridMultilevel"/>
    <w:tmpl w:val="1C08D7B2"/>
    <w:lvl w:ilvl="0" w:tplc="04090001">
      <w:start w:val="1"/>
      <w:numFmt w:val="bullet"/>
      <w:lvlText w:val="►"/>
      <w:lvlJc w:val="left"/>
      <w:pPr>
        <w:ind w:left="360" w:hanging="360"/>
      </w:pPr>
      <w:rPr>
        <w:rFonts w:ascii="Arial" w:hAnsi="Arial" w:hint="default"/>
        <w:color w:val="80808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587F7C"/>
    <w:multiLevelType w:val="hybridMultilevel"/>
    <w:tmpl w:val="04B6277C"/>
    <w:lvl w:ilvl="0" w:tplc="3D7AE584">
      <w:start w:val="1"/>
      <w:numFmt w:val="bullet"/>
      <w:pStyle w:val="listbulletindent0"/>
      <w:lvlText w:val=""/>
      <w:lvlJc w:val="left"/>
      <w:pPr>
        <w:tabs>
          <w:tab w:val="num" w:pos="1080"/>
        </w:tabs>
        <w:ind w:left="1004" w:hanging="284"/>
      </w:pPr>
      <w:rPr>
        <w:rFonts w:ascii="Symbol" w:hAnsi="Symbol" w:hint="default"/>
        <w:sz w:val="22"/>
      </w:rPr>
    </w:lvl>
    <w:lvl w:ilvl="1" w:tplc="A2922530" w:tentative="1">
      <w:start w:val="1"/>
      <w:numFmt w:val="bullet"/>
      <w:lvlText w:val="o"/>
      <w:lvlJc w:val="left"/>
      <w:pPr>
        <w:tabs>
          <w:tab w:val="num" w:pos="2160"/>
        </w:tabs>
        <w:ind w:left="2160" w:hanging="360"/>
      </w:pPr>
      <w:rPr>
        <w:rFonts w:ascii="Courier New" w:hAnsi="Courier New" w:hint="default"/>
      </w:rPr>
    </w:lvl>
    <w:lvl w:ilvl="2" w:tplc="1BB44CD4" w:tentative="1">
      <w:start w:val="1"/>
      <w:numFmt w:val="bullet"/>
      <w:lvlText w:val=""/>
      <w:lvlJc w:val="left"/>
      <w:pPr>
        <w:tabs>
          <w:tab w:val="num" w:pos="2880"/>
        </w:tabs>
        <w:ind w:left="2880" w:hanging="360"/>
      </w:pPr>
      <w:rPr>
        <w:rFonts w:ascii="Wingdings" w:hAnsi="Wingdings" w:hint="default"/>
      </w:rPr>
    </w:lvl>
    <w:lvl w:ilvl="3" w:tplc="C4AC9302" w:tentative="1">
      <w:start w:val="1"/>
      <w:numFmt w:val="bullet"/>
      <w:lvlText w:val=""/>
      <w:lvlJc w:val="left"/>
      <w:pPr>
        <w:tabs>
          <w:tab w:val="num" w:pos="3600"/>
        </w:tabs>
        <w:ind w:left="3600" w:hanging="360"/>
      </w:pPr>
      <w:rPr>
        <w:rFonts w:ascii="Symbol" w:hAnsi="Symbol" w:hint="default"/>
      </w:rPr>
    </w:lvl>
    <w:lvl w:ilvl="4" w:tplc="362A5D3C" w:tentative="1">
      <w:start w:val="1"/>
      <w:numFmt w:val="bullet"/>
      <w:lvlText w:val="o"/>
      <w:lvlJc w:val="left"/>
      <w:pPr>
        <w:tabs>
          <w:tab w:val="num" w:pos="4320"/>
        </w:tabs>
        <w:ind w:left="4320" w:hanging="360"/>
      </w:pPr>
      <w:rPr>
        <w:rFonts w:ascii="Courier New" w:hAnsi="Courier New" w:hint="default"/>
      </w:rPr>
    </w:lvl>
    <w:lvl w:ilvl="5" w:tplc="54CA260E" w:tentative="1">
      <w:start w:val="1"/>
      <w:numFmt w:val="bullet"/>
      <w:lvlText w:val=""/>
      <w:lvlJc w:val="left"/>
      <w:pPr>
        <w:tabs>
          <w:tab w:val="num" w:pos="5040"/>
        </w:tabs>
        <w:ind w:left="5040" w:hanging="360"/>
      </w:pPr>
      <w:rPr>
        <w:rFonts w:ascii="Wingdings" w:hAnsi="Wingdings" w:hint="default"/>
      </w:rPr>
    </w:lvl>
    <w:lvl w:ilvl="6" w:tplc="50CE5B9E" w:tentative="1">
      <w:start w:val="1"/>
      <w:numFmt w:val="bullet"/>
      <w:lvlText w:val=""/>
      <w:lvlJc w:val="left"/>
      <w:pPr>
        <w:tabs>
          <w:tab w:val="num" w:pos="5760"/>
        </w:tabs>
        <w:ind w:left="5760" w:hanging="360"/>
      </w:pPr>
      <w:rPr>
        <w:rFonts w:ascii="Symbol" w:hAnsi="Symbol" w:hint="default"/>
      </w:rPr>
    </w:lvl>
    <w:lvl w:ilvl="7" w:tplc="3438D624" w:tentative="1">
      <w:start w:val="1"/>
      <w:numFmt w:val="bullet"/>
      <w:lvlText w:val="o"/>
      <w:lvlJc w:val="left"/>
      <w:pPr>
        <w:tabs>
          <w:tab w:val="num" w:pos="6480"/>
        </w:tabs>
        <w:ind w:left="6480" w:hanging="360"/>
      </w:pPr>
      <w:rPr>
        <w:rFonts w:ascii="Courier New" w:hAnsi="Courier New" w:hint="default"/>
      </w:rPr>
    </w:lvl>
    <w:lvl w:ilvl="8" w:tplc="C7D6D236" w:tentative="1">
      <w:start w:val="1"/>
      <w:numFmt w:val="bullet"/>
      <w:lvlText w:val=""/>
      <w:lvlJc w:val="left"/>
      <w:pPr>
        <w:tabs>
          <w:tab w:val="num" w:pos="7200"/>
        </w:tabs>
        <w:ind w:left="7200" w:hanging="360"/>
      </w:pPr>
      <w:rPr>
        <w:rFonts w:ascii="Wingdings" w:hAnsi="Wingdings" w:hint="default"/>
      </w:rPr>
    </w:lvl>
  </w:abstractNum>
  <w:abstractNum w:abstractNumId="19">
    <w:nsid w:val="21F73FEF"/>
    <w:multiLevelType w:val="hybridMultilevel"/>
    <w:tmpl w:val="0F8A900E"/>
    <w:lvl w:ilvl="0" w:tplc="E700A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334B7"/>
    <w:multiLevelType w:val="hybridMultilevel"/>
    <w:tmpl w:val="278CAA52"/>
    <w:lvl w:ilvl="0" w:tplc="9C1C640A">
      <w:start w:val="1"/>
      <w:numFmt w:val="bullet"/>
      <w:lvlText w:val=""/>
      <w:lvlJc w:val="left"/>
      <w:pPr>
        <w:tabs>
          <w:tab w:val="num" w:pos="360"/>
        </w:tabs>
        <w:ind w:left="284" w:hanging="284"/>
      </w:pPr>
      <w:rPr>
        <w:rFonts w:ascii="Symbol" w:hAnsi="Symbol" w:hint="default"/>
        <w:sz w:val="14"/>
      </w:rPr>
    </w:lvl>
    <w:lvl w:ilvl="1" w:tplc="04090003">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2D7950"/>
    <w:multiLevelType w:val="hybridMultilevel"/>
    <w:tmpl w:val="7F9E7040"/>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9D2165B"/>
    <w:multiLevelType w:val="hybridMultilevel"/>
    <w:tmpl w:val="B3CE5382"/>
    <w:lvl w:ilvl="0" w:tplc="7CDC91C8">
      <w:start w:val="1"/>
      <w:numFmt w:val="bullet"/>
      <w:lvlText w:val="►"/>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BC97E41"/>
    <w:multiLevelType w:val="hybridMultilevel"/>
    <w:tmpl w:val="9400668C"/>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D7D429B"/>
    <w:multiLevelType w:val="hybridMultilevel"/>
    <w:tmpl w:val="E050FF44"/>
    <w:lvl w:ilvl="0" w:tplc="AD041C94">
      <w:start w:val="1"/>
      <w:numFmt w:val="bullet"/>
      <w:lvlText w:val="►"/>
      <w:lvlJc w:val="left"/>
      <w:pPr>
        <w:ind w:left="720" w:hanging="360"/>
      </w:pPr>
      <w:rPr>
        <w:rFonts w:ascii="Arial" w:hAnsi="Aria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B299B"/>
    <w:multiLevelType w:val="hybridMultilevel"/>
    <w:tmpl w:val="B934A8F6"/>
    <w:lvl w:ilvl="0" w:tplc="589A74C4">
      <w:start w:val="1"/>
      <w:numFmt w:val="bullet"/>
      <w:lvlText w:val="►"/>
      <w:lvlJc w:val="left"/>
      <w:pPr>
        <w:ind w:left="720" w:hanging="360"/>
      </w:pPr>
      <w:rPr>
        <w:rFonts w:ascii="Arial" w:hAnsi="Arial" w:hint="default"/>
        <w:color w:val="9999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B44FA"/>
    <w:multiLevelType w:val="hybridMultilevel"/>
    <w:tmpl w:val="ECE805F8"/>
    <w:lvl w:ilvl="0" w:tplc="AD041C94">
      <w:start w:val="1"/>
      <w:numFmt w:val="bullet"/>
      <w:lvlText w:val="►"/>
      <w:lvlJc w:val="left"/>
      <w:pPr>
        <w:ind w:left="1429" w:hanging="360"/>
      </w:pPr>
      <w:rPr>
        <w:rFonts w:ascii="Arial" w:hAnsi="Arial" w:hint="default"/>
        <w:color w:val="808080"/>
        <w:sz w:val="16"/>
      </w:rPr>
    </w:lvl>
    <w:lvl w:ilvl="1" w:tplc="04090005">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9F07742"/>
    <w:multiLevelType w:val="hybridMultilevel"/>
    <w:tmpl w:val="E6584146"/>
    <w:lvl w:ilvl="0" w:tplc="286C4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84915"/>
    <w:multiLevelType w:val="hybridMultilevel"/>
    <w:tmpl w:val="DB5033A6"/>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3CC64464"/>
    <w:multiLevelType w:val="hybridMultilevel"/>
    <w:tmpl w:val="BD62E6EC"/>
    <w:lvl w:ilvl="0" w:tplc="F75E68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962E5"/>
    <w:multiLevelType w:val="hybridMultilevel"/>
    <w:tmpl w:val="ECDEA21E"/>
    <w:lvl w:ilvl="0" w:tplc="C18832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B692A"/>
    <w:multiLevelType w:val="hybridMultilevel"/>
    <w:tmpl w:val="97F03944"/>
    <w:lvl w:ilvl="0" w:tplc="AD041C94">
      <w:start w:val="1"/>
      <w:numFmt w:val="bullet"/>
      <w:lvlText w:val="►"/>
      <w:lvlJc w:val="left"/>
      <w:pPr>
        <w:ind w:left="720" w:hanging="360"/>
      </w:pPr>
      <w:rPr>
        <w:rFonts w:ascii="Arial" w:hAnsi="Arial" w:hint="default"/>
        <w:color w:val="80808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595398"/>
    <w:multiLevelType w:val="hybridMultilevel"/>
    <w:tmpl w:val="75DC0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66F0F"/>
    <w:multiLevelType w:val="hybridMultilevel"/>
    <w:tmpl w:val="F38040F8"/>
    <w:lvl w:ilvl="0" w:tplc="22F6845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F6807"/>
    <w:multiLevelType w:val="hybridMultilevel"/>
    <w:tmpl w:val="323455EE"/>
    <w:lvl w:ilvl="0" w:tplc="C60AE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A940DC"/>
    <w:multiLevelType w:val="hybridMultilevel"/>
    <w:tmpl w:val="991C368A"/>
    <w:lvl w:ilvl="0" w:tplc="75A83D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F214DE"/>
    <w:multiLevelType w:val="hybridMultilevel"/>
    <w:tmpl w:val="715C71DE"/>
    <w:lvl w:ilvl="0" w:tplc="7CDC91C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5B3663E3"/>
    <w:multiLevelType w:val="hybridMultilevel"/>
    <w:tmpl w:val="AC98BE4E"/>
    <w:lvl w:ilvl="0" w:tplc="AD041C94">
      <w:start w:val="1"/>
      <w:numFmt w:val="bullet"/>
      <w:lvlText w:val="►"/>
      <w:lvlJc w:val="left"/>
      <w:pPr>
        <w:ind w:left="1429" w:hanging="360"/>
      </w:pPr>
      <w:rPr>
        <w:rFonts w:ascii="Arial" w:hAnsi="Arial" w:hint="default"/>
        <w:color w:val="808080"/>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5CB6E92"/>
    <w:multiLevelType w:val="hybridMultilevel"/>
    <w:tmpl w:val="5E5445C0"/>
    <w:lvl w:ilvl="0" w:tplc="589A74C4">
      <w:start w:val="1"/>
      <w:numFmt w:val="bullet"/>
      <w:lvlText w:val="►"/>
      <w:lvlJc w:val="left"/>
      <w:pPr>
        <w:ind w:left="1429" w:hanging="360"/>
      </w:pPr>
      <w:rPr>
        <w:rFonts w:ascii="Arial" w:hAnsi="Arial" w:hint="default"/>
        <w:color w:val="999999"/>
        <w:sz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02B68BF"/>
    <w:multiLevelType w:val="hybridMultilevel"/>
    <w:tmpl w:val="F1C23BB8"/>
    <w:lvl w:ilvl="0" w:tplc="D966AC8C">
      <w:start w:val="1"/>
      <w:numFmt w:val="bullet"/>
      <w:lvlText w:val="►"/>
      <w:lvlJc w:val="left"/>
      <w:pPr>
        <w:ind w:left="2204" w:hanging="360"/>
      </w:pPr>
      <w:rPr>
        <w:rFonts w:ascii="Arial" w:hAnsi="Arial" w:hint="default"/>
        <w:color w:val="808080"/>
        <w:sz w:val="16"/>
      </w:rPr>
    </w:lvl>
    <w:lvl w:ilvl="1" w:tplc="04090003">
      <w:start w:val="1"/>
      <w:numFmt w:val="bullet"/>
      <w:lvlText w:val="o"/>
      <w:lvlJc w:val="left"/>
      <w:pPr>
        <w:ind w:left="2924" w:hanging="360"/>
      </w:pPr>
      <w:rPr>
        <w:rFonts w:ascii="Courier New" w:hAnsi="Courier New" w:cs="Courier New" w:hint="default"/>
      </w:rPr>
    </w:lvl>
    <w:lvl w:ilvl="2" w:tplc="04090005">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0">
    <w:nsid w:val="708F6D08"/>
    <w:multiLevelType w:val="hybridMultilevel"/>
    <w:tmpl w:val="C24ED7E0"/>
    <w:lvl w:ilvl="0" w:tplc="AD041C94">
      <w:start w:val="1"/>
      <w:numFmt w:val="bullet"/>
      <w:lvlText w:val="►"/>
      <w:lvlJc w:val="left"/>
      <w:pPr>
        <w:ind w:left="1429" w:hanging="360"/>
      </w:pPr>
      <w:rPr>
        <w:rFonts w:ascii="Arial" w:hAnsi="Arial" w:hint="default"/>
        <w:color w:val="808080"/>
        <w:sz w:val="16"/>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20A292F"/>
    <w:multiLevelType w:val="hybridMultilevel"/>
    <w:tmpl w:val="ED324454"/>
    <w:lvl w:ilvl="0" w:tplc="28689A96">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18"/>
  </w:num>
  <w:num w:numId="3">
    <w:abstractNumId w:val="0"/>
  </w:num>
  <w:num w:numId="4">
    <w:abstractNumId w:val="1"/>
    <w:lvlOverride w:ilvl="0">
      <w:lvl w:ilvl="0">
        <w:start w:val="1"/>
        <w:numFmt w:val="bullet"/>
        <w:pStyle w:val="ListBullet1"/>
        <w:lvlText w:val=""/>
        <w:lvlJc w:val="left"/>
        <w:pPr>
          <w:tabs>
            <w:tab w:val="num" w:pos="360"/>
          </w:tabs>
          <w:ind w:left="283" w:hanging="283"/>
        </w:pPr>
        <w:rPr>
          <w:rFonts w:ascii="Symbol" w:hAnsi="Symbol" w:hint="default"/>
          <w:sz w:val="20"/>
        </w:rPr>
      </w:lvl>
    </w:lvlOverride>
  </w:num>
  <w:num w:numId="5">
    <w:abstractNumId w:val="3"/>
  </w:num>
  <w:num w:numId="6">
    <w:abstractNumId w:val="5"/>
  </w:num>
  <w:num w:numId="7">
    <w:abstractNumId w:val="24"/>
  </w:num>
  <w:num w:numId="8">
    <w:abstractNumId w:val="31"/>
  </w:num>
  <w:num w:numId="9">
    <w:abstractNumId w:val="36"/>
  </w:num>
  <w:num w:numId="10">
    <w:abstractNumId w:val="40"/>
  </w:num>
  <w:num w:numId="11">
    <w:abstractNumId w:val="26"/>
  </w:num>
  <w:num w:numId="12">
    <w:abstractNumId w:val="22"/>
  </w:num>
  <w:num w:numId="13">
    <w:abstractNumId w:val="12"/>
  </w:num>
  <w:num w:numId="14">
    <w:abstractNumId w:val="10"/>
  </w:num>
  <w:num w:numId="15">
    <w:abstractNumId w:val="21"/>
  </w:num>
  <w:num w:numId="16">
    <w:abstractNumId w:val="11"/>
  </w:num>
  <w:num w:numId="17">
    <w:abstractNumId w:val="4"/>
  </w:num>
  <w:num w:numId="18">
    <w:abstractNumId w:val="32"/>
  </w:num>
  <w:num w:numId="19">
    <w:abstractNumId w:val="39"/>
  </w:num>
  <w:num w:numId="20">
    <w:abstractNumId w:val="6"/>
  </w:num>
  <w:num w:numId="21">
    <w:abstractNumId w:val="28"/>
  </w:num>
  <w:num w:numId="22">
    <w:abstractNumId w:val="2"/>
  </w:num>
  <w:num w:numId="23">
    <w:abstractNumId w:val="37"/>
  </w:num>
  <w:num w:numId="24">
    <w:abstractNumId w:val="38"/>
  </w:num>
  <w:num w:numId="25">
    <w:abstractNumId w:val="23"/>
  </w:num>
  <w:num w:numId="26">
    <w:abstractNumId w:val="5"/>
  </w:num>
  <w:num w:numId="27">
    <w:abstractNumId w:val="35"/>
  </w:num>
  <w:num w:numId="28">
    <w:abstractNumId w:val="16"/>
  </w:num>
  <w:num w:numId="29">
    <w:abstractNumId w:val="8"/>
  </w:num>
  <w:num w:numId="30">
    <w:abstractNumId w:val="33"/>
  </w:num>
  <w:num w:numId="31">
    <w:abstractNumId w:val="30"/>
  </w:num>
  <w:num w:numId="32">
    <w:abstractNumId w:val="7"/>
  </w:num>
  <w:num w:numId="33">
    <w:abstractNumId w:val="41"/>
  </w:num>
  <w:num w:numId="34">
    <w:abstractNumId w:val="9"/>
  </w:num>
  <w:num w:numId="35">
    <w:abstractNumId w:val="14"/>
  </w:num>
  <w:num w:numId="36">
    <w:abstractNumId w:val="17"/>
  </w:num>
  <w:num w:numId="37">
    <w:abstractNumId w:val="34"/>
  </w:num>
  <w:num w:numId="38">
    <w:abstractNumId w:val="13"/>
  </w:num>
  <w:num w:numId="39">
    <w:abstractNumId w:val="27"/>
  </w:num>
  <w:num w:numId="40">
    <w:abstractNumId w:val="15"/>
  </w:num>
  <w:num w:numId="41">
    <w:abstractNumId w:val="29"/>
  </w:num>
  <w:num w:numId="42">
    <w:abstractNumId w:val="19"/>
  </w:num>
  <w:num w:numId="43">
    <w:abstractNumId w:val="5"/>
  </w:num>
  <w:num w:numId="44">
    <w:abstractNumId w:val="5"/>
  </w:num>
  <w:num w:numId="45">
    <w:abstractNumId w:val="5"/>
  </w:num>
  <w:num w:numId="4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A1"/>
    <w:rsid w:val="0000061C"/>
    <w:rsid w:val="00001F3D"/>
    <w:rsid w:val="00002159"/>
    <w:rsid w:val="0000346E"/>
    <w:rsid w:val="00003D7E"/>
    <w:rsid w:val="00003E28"/>
    <w:rsid w:val="0000537E"/>
    <w:rsid w:val="0000629F"/>
    <w:rsid w:val="00006FCB"/>
    <w:rsid w:val="00007091"/>
    <w:rsid w:val="0000720C"/>
    <w:rsid w:val="00010117"/>
    <w:rsid w:val="00010570"/>
    <w:rsid w:val="00011E1C"/>
    <w:rsid w:val="00011F99"/>
    <w:rsid w:val="000140DD"/>
    <w:rsid w:val="000148DA"/>
    <w:rsid w:val="00017439"/>
    <w:rsid w:val="0002031A"/>
    <w:rsid w:val="000212FB"/>
    <w:rsid w:val="00021DD2"/>
    <w:rsid w:val="000221E0"/>
    <w:rsid w:val="00025971"/>
    <w:rsid w:val="00025C72"/>
    <w:rsid w:val="00025F6A"/>
    <w:rsid w:val="0002665B"/>
    <w:rsid w:val="00026D09"/>
    <w:rsid w:val="00026D1F"/>
    <w:rsid w:val="00026DF2"/>
    <w:rsid w:val="0002793F"/>
    <w:rsid w:val="00032013"/>
    <w:rsid w:val="000323B3"/>
    <w:rsid w:val="00032B60"/>
    <w:rsid w:val="00033116"/>
    <w:rsid w:val="00033E7E"/>
    <w:rsid w:val="00034221"/>
    <w:rsid w:val="000348AF"/>
    <w:rsid w:val="000351A2"/>
    <w:rsid w:val="00035578"/>
    <w:rsid w:val="00041845"/>
    <w:rsid w:val="0004244F"/>
    <w:rsid w:val="00042494"/>
    <w:rsid w:val="0004249F"/>
    <w:rsid w:val="000431C4"/>
    <w:rsid w:val="00044FB3"/>
    <w:rsid w:val="000506CE"/>
    <w:rsid w:val="00050987"/>
    <w:rsid w:val="00050F0A"/>
    <w:rsid w:val="000529B6"/>
    <w:rsid w:val="0005393A"/>
    <w:rsid w:val="00053F60"/>
    <w:rsid w:val="00056F6B"/>
    <w:rsid w:val="00057BDC"/>
    <w:rsid w:val="00057C89"/>
    <w:rsid w:val="0006127F"/>
    <w:rsid w:val="00061894"/>
    <w:rsid w:val="00062800"/>
    <w:rsid w:val="00062C8F"/>
    <w:rsid w:val="00063308"/>
    <w:rsid w:val="000641D0"/>
    <w:rsid w:val="00066683"/>
    <w:rsid w:val="000706A3"/>
    <w:rsid w:val="000714F9"/>
    <w:rsid w:val="000731A7"/>
    <w:rsid w:val="000732D7"/>
    <w:rsid w:val="00073F87"/>
    <w:rsid w:val="000745BA"/>
    <w:rsid w:val="0007482E"/>
    <w:rsid w:val="00074D9B"/>
    <w:rsid w:val="00075CD1"/>
    <w:rsid w:val="00075F77"/>
    <w:rsid w:val="00076503"/>
    <w:rsid w:val="000769A0"/>
    <w:rsid w:val="00080B78"/>
    <w:rsid w:val="00080D55"/>
    <w:rsid w:val="000818CE"/>
    <w:rsid w:val="0008335D"/>
    <w:rsid w:val="000840DE"/>
    <w:rsid w:val="00084405"/>
    <w:rsid w:val="0008461E"/>
    <w:rsid w:val="00085682"/>
    <w:rsid w:val="00085B29"/>
    <w:rsid w:val="00086E1B"/>
    <w:rsid w:val="00087FCE"/>
    <w:rsid w:val="0009051B"/>
    <w:rsid w:val="00090548"/>
    <w:rsid w:val="000907A8"/>
    <w:rsid w:val="00091DF2"/>
    <w:rsid w:val="0009305D"/>
    <w:rsid w:val="00093374"/>
    <w:rsid w:val="00093FDE"/>
    <w:rsid w:val="000953B1"/>
    <w:rsid w:val="00095C9E"/>
    <w:rsid w:val="000964D1"/>
    <w:rsid w:val="00096951"/>
    <w:rsid w:val="00097C7D"/>
    <w:rsid w:val="000A0183"/>
    <w:rsid w:val="000A0A9E"/>
    <w:rsid w:val="000A15A5"/>
    <w:rsid w:val="000A1CF0"/>
    <w:rsid w:val="000A2708"/>
    <w:rsid w:val="000A42BC"/>
    <w:rsid w:val="000A5D1C"/>
    <w:rsid w:val="000A7B9A"/>
    <w:rsid w:val="000B08F6"/>
    <w:rsid w:val="000B1FA0"/>
    <w:rsid w:val="000B28DE"/>
    <w:rsid w:val="000B3620"/>
    <w:rsid w:val="000B3921"/>
    <w:rsid w:val="000B3CF0"/>
    <w:rsid w:val="000B4AE0"/>
    <w:rsid w:val="000B4EA1"/>
    <w:rsid w:val="000B6961"/>
    <w:rsid w:val="000B7798"/>
    <w:rsid w:val="000C0283"/>
    <w:rsid w:val="000C0412"/>
    <w:rsid w:val="000C2EBE"/>
    <w:rsid w:val="000C3673"/>
    <w:rsid w:val="000C3842"/>
    <w:rsid w:val="000C4340"/>
    <w:rsid w:val="000C6044"/>
    <w:rsid w:val="000C6100"/>
    <w:rsid w:val="000C624F"/>
    <w:rsid w:val="000D1489"/>
    <w:rsid w:val="000D2FD7"/>
    <w:rsid w:val="000D3206"/>
    <w:rsid w:val="000D3776"/>
    <w:rsid w:val="000D3C3C"/>
    <w:rsid w:val="000D3D8F"/>
    <w:rsid w:val="000D5DCD"/>
    <w:rsid w:val="000D67D4"/>
    <w:rsid w:val="000D6A84"/>
    <w:rsid w:val="000E0FB7"/>
    <w:rsid w:val="000E239B"/>
    <w:rsid w:val="000E4047"/>
    <w:rsid w:val="000E4B8A"/>
    <w:rsid w:val="000E5542"/>
    <w:rsid w:val="000E7804"/>
    <w:rsid w:val="000E7956"/>
    <w:rsid w:val="000F1490"/>
    <w:rsid w:val="000F199D"/>
    <w:rsid w:val="000F19DD"/>
    <w:rsid w:val="000F236D"/>
    <w:rsid w:val="000F3BF2"/>
    <w:rsid w:val="000F422F"/>
    <w:rsid w:val="000F5F4F"/>
    <w:rsid w:val="000F5FC5"/>
    <w:rsid w:val="000F620C"/>
    <w:rsid w:val="000F725E"/>
    <w:rsid w:val="0010087A"/>
    <w:rsid w:val="00100E13"/>
    <w:rsid w:val="00101D52"/>
    <w:rsid w:val="0010320B"/>
    <w:rsid w:val="00106E67"/>
    <w:rsid w:val="00106EFC"/>
    <w:rsid w:val="001075EF"/>
    <w:rsid w:val="0011032B"/>
    <w:rsid w:val="001104EA"/>
    <w:rsid w:val="001114D6"/>
    <w:rsid w:val="00113123"/>
    <w:rsid w:val="00115065"/>
    <w:rsid w:val="0011535F"/>
    <w:rsid w:val="00115AB7"/>
    <w:rsid w:val="00116305"/>
    <w:rsid w:val="00116E5A"/>
    <w:rsid w:val="00117AEC"/>
    <w:rsid w:val="00117B9F"/>
    <w:rsid w:val="00120BE8"/>
    <w:rsid w:val="00122289"/>
    <w:rsid w:val="00122909"/>
    <w:rsid w:val="00122BF1"/>
    <w:rsid w:val="00123985"/>
    <w:rsid w:val="001279BD"/>
    <w:rsid w:val="001303C9"/>
    <w:rsid w:val="0013069F"/>
    <w:rsid w:val="00130A40"/>
    <w:rsid w:val="00130E54"/>
    <w:rsid w:val="00131A7E"/>
    <w:rsid w:val="00132794"/>
    <w:rsid w:val="00132A12"/>
    <w:rsid w:val="00132EAF"/>
    <w:rsid w:val="00133D14"/>
    <w:rsid w:val="00134F17"/>
    <w:rsid w:val="00135131"/>
    <w:rsid w:val="0013692F"/>
    <w:rsid w:val="001400E8"/>
    <w:rsid w:val="00140772"/>
    <w:rsid w:val="0014330A"/>
    <w:rsid w:val="0014470D"/>
    <w:rsid w:val="0015110E"/>
    <w:rsid w:val="00154279"/>
    <w:rsid w:val="00155183"/>
    <w:rsid w:val="001553D1"/>
    <w:rsid w:val="00157B05"/>
    <w:rsid w:val="00160A32"/>
    <w:rsid w:val="00160CDF"/>
    <w:rsid w:val="001634E3"/>
    <w:rsid w:val="00164F9F"/>
    <w:rsid w:val="00165013"/>
    <w:rsid w:val="00165DF3"/>
    <w:rsid w:val="00166B04"/>
    <w:rsid w:val="00170BDA"/>
    <w:rsid w:val="00172775"/>
    <w:rsid w:val="00174025"/>
    <w:rsid w:val="0017585A"/>
    <w:rsid w:val="0017750D"/>
    <w:rsid w:val="00177FB0"/>
    <w:rsid w:val="00182E1C"/>
    <w:rsid w:val="00183413"/>
    <w:rsid w:val="00183FE6"/>
    <w:rsid w:val="00184EEE"/>
    <w:rsid w:val="0018502B"/>
    <w:rsid w:val="00185434"/>
    <w:rsid w:val="00187FE2"/>
    <w:rsid w:val="00190430"/>
    <w:rsid w:val="0019148E"/>
    <w:rsid w:val="00191CB1"/>
    <w:rsid w:val="00191E62"/>
    <w:rsid w:val="00193E05"/>
    <w:rsid w:val="00194110"/>
    <w:rsid w:val="00196EA5"/>
    <w:rsid w:val="001970A3"/>
    <w:rsid w:val="00197840"/>
    <w:rsid w:val="001A47E2"/>
    <w:rsid w:val="001A4F6C"/>
    <w:rsid w:val="001A53C6"/>
    <w:rsid w:val="001A59A3"/>
    <w:rsid w:val="001A5CBB"/>
    <w:rsid w:val="001A67DE"/>
    <w:rsid w:val="001A6A97"/>
    <w:rsid w:val="001B172B"/>
    <w:rsid w:val="001B1F2D"/>
    <w:rsid w:val="001B2CD3"/>
    <w:rsid w:val="001B2CE7"/>
    <w:rsid w:val="001B33F3"/>
    <w:rsid w:val="001B566A"/>
    <w:rsid w:val="001B60E2"/>
    <w:rsid w:val="001B63B3"/>
    <w:rsid w:val="001B6761"/>
    <w:rsid w:val="001B6CAE"/>
    <w:rsid w:val="001C0194"/>
    <w:rsid w:val="001C047D"/>
    <w:rsid w:val="001C11E3"/>
    <w:rsid w:val="001C1B23"/>
    <w:rsid w:val="001C1F27"/>
    <w:rsid w:val="001C2967"/>
    <w:rsid w:val="001C3E28"/>
    <w:rsid w:val="001C40AC"/>
    <w:rsid w:val="001C4B19"/>
    <w:rsid w:val="001C600D"/>
    <w:rsid w:val="001D01F7"/>
    <w:rsid w:val="001D0955"/>
    <w:rsid w:val="001D1C54"/>
    <w:rsid w:val="001D2CA1"/>
    <w:rsid w:val="001D2D09"/>
    <w:rsid w:val="001D2E0A"/>
    <w:rsid w:val="001D647D"/>
    <w:rsid w:val="001D76DE"/>
    <w:rsid w:val="001E0790"/>
    <w:rsid w:val="001E119B"/>
    <w:rsid w:val="001E4143"/>
    <w:rsid w:val="001E564A"/>
    <w:rsid w:val="001E78DA"/>
    <w:rsid w:val="001E7990"/>
    <w:rsid w:val="001F00B6"/>
    <w:rsid w:val="001F03DB"/>
    <w:rsid w:val="001F0A46"/>
    <w:rsid w:val="001F0EBA"/>
    <w:rsid w:val="001F0FAC"/>
    <w:rsid w:val="001F2217"/>
    <w:rsid w:val="001F2268"/>
    <w:rsid w:val="001F23EB"/>
    <w:rsid w:val="001F3B44"/>
    <w:rsid w:val="001F3CDE"/>
    <w:rsid w:val="001F4E90"/>
    <w:rsid w:val="001F6588"/>
    <w:rsid w:val="001F6F10"/>
    <w:rsid w:val="00200CF2"/>
    <w:rsid w:val="0020114D"/>
    <w:rsid w:val="00201AA5"/>
    <w:rsid w:val="0020213E"/>
    <w:rsid w:val="002033DC"/>
    <w:rsid w:val="0020474D"/>
    <w:rsid w:val="00204C6E"/>
    <w:rsid w:val="002052AC"/>
    <w:rsid w:val="00205C05"/>
    <w:rsid w:val="00205ED1"/>
    <w:rsid w:val="002075CA"/>
    <w:rsid w:val="00212B50"/>
    <w:rsid w:val="002145C5"/>
    <w:rsid w:val="00215145"/>
    <w:rsid w:val="00221153"/>
    <w:rsid w:val="00223C3E"/>
    <w:rsid w:val="00224451"/>
    <w:rsid w:val="00230D99"/>
    <w:rsid w:val="002335DD"/>
    <w:rsid w:val="00233BDD"/>
    <w:rsid w:val="00233FAC"/>
    <w:rsid w:val="0023408B"/>
    <w:rsid w:val="00234B3A"/>
    <w:rsid w:val="0023733E"/>
    <w:rsid w:val="002402C2"/>
    <w:rsid w:val="0024062B"/>
    <w:rsid w:val="002410E6"/>
    <w:rsid w:val="00241AF9"/>
    <w:rsid w:val="0024337C"/>
    <w:rsid w:val="00245513"/>
    <w:rsid w:val="002461C6"/>
    <w:rsid w:val="0024687B"/>
    <w:rsid w:val="00250536"/>
    <w:rsid w:val="002515B9"/>
    <w:rsid w:val="002537B3"/>
    <w:rsid w:val="00253EE1"/>
    <w:rsid w:val="00254A6D"/>
    <w:rsid w:val="00256465"/>
    <w:rsid w:val="002566E2"/>
    <w:rsid w:val="002569DF"/>
    <w:rsid w:val="00257047"/>
    <w:rsid w:val="00260603"/>
    <w:rsid w:val="00260696"/>
    <w:rsid w:val="00261D77"/>
    <w:rsid w:val="0026257D"/>
    <w:rsid w:val="0026260F"/>
    <w:rsid w:val="00262AE7"/>
    <w:rsid w:val="002638C1"/>
    <w:rsid w:val="00263C33"/>
    <w:rsid w:val="002648F3"/>
    <w:rsid w:val="002649B5"/>
    <w:rsid w:val="00265933"/>
    <w:rsid w:val="00265AC3"/>
    <w:rsid w:val="00265CA1"/>
    <w:rsid w:val="00265D47"/>
    <w:rsid w:val="00267BCA"/>
    <w:rsid w:val="0027163B"/>
    <w:rsid w:val="00272665"/>
    <w:rsid w:val="002727D9"/>
    <w:rsid w:val="0027427A"/>
    <w:rsid w:val="00275E98"/>
    <w:rsid w:val="00276671"/>
    <w:rsid w:val="0028020B"/>
    <w:rsid w:val="00280398"/>
    <w:rsid w:val="00282BF2"/>
    <w:rsid w:val="002830C6"/>
    <w:rsid w:val="00287160"/>
    <w:rsid w:val="0028721E"/>
    <w:rsid w:val="00287334"/>
    <w:rsid w:val="00287D6B"/>
    <w:rsid w:val="00290770"/>
    <w:rsid w:val="00290BA6"/>
    <w:rsid w:val="00291D43"/>
    <w:rsid w:val="00293B7A"/>
    <w:rsid w:val="002955B5"/>
    <w:rsid w:val="002A02DD"/>
    <w:rsid w:val="002A0A29"/>
    <w:rsid w:val="002A3A75"/>
    <w:rsid w:val="002A48C0"/>
    <w:rsid w:val="002A493D"/>
    <w:rsid w:val="002A6DCB"/>
    <w:rsid w:val="002A6FB3"/>
    <w:rsid w:val="002A6FC3"/>
    <w:rsid w:val="002B2998"/>
    <w:rsid w:val="002B2CE3"/>
    <w:rsid w:val="002B39D9"/>
    <w:rsid w:val="002B46E5"/>
    <w:rsid w:val="002B4AC1"/>
    <w:rsid w:val="002B66B2"/>
    <w:rsid w:val="002C0856"/>
    <w:rsid w:val="002C1E49"/>
    <w:rsid w:val="002C2034"/>
    <w:rsid w:val="002C58ED"/>
    <w:rsid w:val="002C66D8"/>
    <w:rsid w:val="002C6B6A"/>
    <w:rsid w:val="002C797E"/>
    <w:rsid w:val="002D075D"/>
    <w:rsid w:val="002D1127"/>
    <w:rsid w:val="002D2E50"/>
    <w:rsid w:val="002D3077"/>
    <w:rsid w:val="002D3AB1"/>
    <w:rsid w:val="002D48F4"/>
    <w:rsid w:val="002D68AD"/>
    <w:rsid w:val="002E06EF"/>
    <w:rsid w:val="002E09B0"/>
    <w:rsid w:val="002E0DF2"/>
    <w:rsid w:val="002E11C2"/>
    <w:rsid w:val="002E29EC"/>
    <w:rsid w:val="002E2D7E"/>
    <w:rsid w:val="002E3E4E"/>
    <w:rsid w:val="002E5B0E"/>
    <w:rsid w:val="002F133C"/>
    <w:rsid w:val="002F27C6"/>
    <w:rsid w:val="002F3593"/>
    <w:rsid w:val="002F45D0"/>
    <w:rsid w:val="002F56E7"/>
    <w:rsid w:val="002F5C90"/>
    <w:rsid w:val="002F661F"/>
    <w:rsid w:val="002F6D1D"/>
    <w:rsid w:val="002F6D35"/>
    <w:rsid w:val="00300F11"/>
    <w:rsid w:val="00303270"/>
    <w:rsid w:val="00303C6A"/>
    <w:rsid w:val="00304085"/>
    <w:rsid w:val="00305397"/>
    <w:rsid w:val="00306005"/>
    <w:rsid w:val="00306292"/>
    <w:rsid w:val="003063CD"/>
    <w:rsid w:val="00306DB2"/>
    <w:rsid w:val="0030700A"/>
    <w:rsid w:val="0030787F"/>
    <w:rsid w:val="00311C06"/>
    <w:rsid w:val="003125F5"/>
    <w:rsid w:val="0031419E"/>
    <w:rsid w:val="00314EB2"/>
    <w:rsid w:val="003158B6"/>
    <w:rsid w:val="00316006"/>
    <w:rsid w:val="00316518"/>
    <w:rsid w:val="00316DE1"/>
    <w:rsid w:val="00316EF6"/>
    <w:rsid w:val="00320239"/>
    <w:rsid w:val="0032072B"/>
    <w:rsid w:val="0032157C"/>
    <w:rsid w:val="00322A7B"/>
    <w:rsid w:val="00322BA1"/>
    <w:rsid w:val="00322FC7"/>
    <w:rsid w:val="00324C66"/>
    <w:rsid w:val="0032565D"/>
    <w:rsid w:val="00325B2E"/>
    <w:rsid w:val="00325E89"/>
    <w:rsid w:val="00327AB1"/>
    <w:rsid w:val="00327D1C"/>
    <w:rsid w:val="0033005B"/>
    <w:rsid w:val="003302D7"/>
    <w:rsid w:val="00330543"/>
    <w:rsid w:val="00330D64"/>
    <w:rsid w:val="00330E54"/>
    <w:rsid w:val="0033164F"/>
    <w:rsid w:val="00331F5D"/>
    <w:rsid w:val="003363C0"/>
    <w:rsid w:val="00336DBD"/>
    <w:rsid w:val="00337286"/>
    <w:rsid w:val="00340953"/>
    <w:rsid w:val="00340E2A"/>
    <w:rsid w:val="00341314"/>
    <w:rsid w:val="0034149E"/>
    <w:rsid w:val="00342B3B"/>
    <w:rsid w:val="00342E51"/>
    <w:rsid w:val="0034343D"/>
    <w:rsid w:val="00344CAA"/>
    <w:rsid w:val="00346578"/>
    <w:rsid w:val="00346BCD"/>
    <w:rsid w:val="0034797A"/>
    <w:rsid w:val="003511F6"/>
    <w:rsid w:val="003515AA"/>
    <w:rsid w:val="0035240B"/>
    <w:rsid w:val="00353A41"/>
    <w:rsid w:val="0035606F"/>
    <w:rsid w:val="00356B7D"/>
    <w:rsid w:val="00357499"/>
    <w:rsid w:val="003608D6"/>
    <w:rsid w:val="00360972"/>
    <w:rsid w:val="003609AC"/>
    <w:rsid w:val="00360D4E"/>
    <w:rsid w:val="0036129E"/>
    <w:rsid w:val="0036170C"/>
    <w:rsid w:val="003625D6"/>
    <w:rsid w:val="00362A16"/>
    <w:rsid w:val="00362BB6"/>
    <w:rsid w:val="003641C8"/>
    <w:rsid w:val="00364511"/>
    <w:rsid w:val="003668DC"/>
    <w:rsid w:val="00370D4A"/>
    <w:rsid w:val="00372249"/>
    <w:rsid w:val="00372619"/>
    <w:rsid w:val="00372698"/>
    <w:rsid w:val="00372AA8"/>
    <w:rsid w:val="003743DF"/>
    <w:rsid w:val="00375C01"/>
    <w:rsid w:val="0037684D"/>
    <w:rsid w:val="00377EF6"/>
    <w:rsid w:val="00380E0A"/>
    <w:rsid w:val="00381CAA"/>
    <w:rsid w:val="00381EF3"/>
    <w:rsid w:val="003830F8"/>
    <w:rsid w:val="00383308"/>
    <w:rsid w:val="00383606"/>
    <w:rsid w:val="00383DC1"/>
    <w:rsid w:val="003847CA"/>
    <w:rsid w:val="00385443"/>
    <w:rsid w:val="00385E2E"/>
    <w:rsid w:val="00385E7F"/>
    <w:rsid w:val="0038651A"/>
    <w:rsid w:val="003871B3"/>
    <w:rsid w:val="0039010A"/>
    <w:rsid w:val="00390381"/>
    <w:rsid w:val="00390565"/>
    <w:rsid w:val="00390736"/>
    <w:rsid w:val="0039234A"/>
    <w:rsid w:val="00393642"/>
    <w:rsid w:val="00393ECB"/>
    <w:rsid w:val="0039518E"/>
    <w:rsid w:val="0039525E"/>
    <w:rsid w:val="00396F09"/>
    <w:rsid w:val="003A0ABB"/>
    <w:rsid w:val="003A0AFC"/>
    <w:rsid w:val="003A2F82"/>
    <w:rsid w:val="003A3F32"/>
    <w:rsid w:val="003A44D9"/>
    <w:rsid w:val="003A6475"/>
    <w:rsid w:val="003A6EC0"/>
    <w:rsid w:val="003B0378"/>
    <w:rsid w:val="003B04AE"/>
    <w:rsid w:val="003B1C88"/>
    <w:rsid w:val="003B3874"/>
    <w:rsid w:val="003B3B76"/>
    <w:rsid w:val="003B3E08"/>
    <w:rsid w:val="003B66AA"/>
    <w:rsid w:val="003B6AE5"/>
    <w:rsid w:val="003B7A0D"/>
    <w:rsid w:val="003B7D4F"/>
    <w:rsid w:val="003C00EA"/>
    <w:rsid w:val="003C2349"/>
    <w:rsid w:val="003C3796"/>
    <w:rsid w:val="003C60FB"/>
    <w:rsid w:val="003C7774"/>
    <w:rsid w:val="003C77FC"/>
    <w:rsid w:val="003C791E"/>
    <w:rsid w:val="003D0019"/>
    <w:rsid w:val="003D030B"/>
    <w:rsid w:val="003D0A54"/>
    <w:rsid w:val="003D0CFC"/>
    <w:rsid w:val="003D139E"/>
    <w:rsid w:val="003D144C"/>
    <w:rsid w:val="003D2454"/>
    <w:rsid w:val="003D3C55"/>
    <w:rsid w:val="003D470F"/>
    <w:rsid w:val="003D5896"/>
    <w:rsid w:val="003D73D1"/>
    <w:rsid w:val="003E049D"/>
    <w:rsid w:val="003E0EE0"/>
    <w:rsid w:val="003E3565"/>
    <w:rsid w:val="003E4107"/>
    <w:rsid w:val="003E451B"/>
    <w:rsid w:val="003E5ACF"/>
    <w:rsid w:val="003E6688"/>
    <w:rsid w:val="003E73FF"/>
    <w:rsid w:val="003E7DED"/>
    <w:rsid w:val="003E7F36"/>
    <w:rsid w:val="003F0A39"/>
    <w:rsid w:val="003F0FB1"/>
    <w:rsid w:val="003F18D5"/>
    <w:rsid w:val="003F34DB"/>
    <w:rsid w:val="003F3E9E"/>
    <w:rsid w:val="003F594A"/>
    <w:rsid w:val="003F66AE"/>
    <w:rsid w:val="003F711B"/>
    <w:rsid w:val="003F7151"/>
    <w:rsid w:val="003F77B1"/>
    <w:rsid w:val="003F7BD8"/>
    <w:rsid w:val="00401B00"/>
    <w:rsid w:val="00401B8C"/>
    <w:rsid w:val="00402319"/>
    <w:rsid w:val="0040368A"/>
    <w:rsid w:val="00403985"/>
    <w:rsid w:val="00403A65"/>
    <w:rsid w:val="00403AAA"/>
    <w:rsid w:val="004041CE"/>
    <w:rsid w:val="00405DAC"/>
    <w:rsid w:val="0040757D"/>
    <w:rsid w:val="00407CA3"/>
    <w:rsid w:val="00411F22"/>
    <w:rsid w:val="00413A72"/>
    <w:rsid w:val="0042254F"/>
    <w:rsid w:val="00422B68"/>
    <w:rsid w:val="00422F40"/>
    <w:rsid w:val="004234FB"/>
    <w:rsid w:val="004246B7"/>
    <w:rsid w:val="00425149"/>
    <w:rsid w:val="00425237"/>
    <w:rsid w:val="004256A0"/>
    <w:rsid w:val="00425A58"/>
    <w:rsid w:val="004265FD"/>
    <w:rsid w:val="0042685D"/>
    <w:rsid w:val="0042751F"/>
    <w:rsid w:val="004312CB"/>
    <w:rsid w:val="00433A51"/>
    <w:rsid w:val="00434087"/>
    <w:rsid w:val="00434741"/>
    <w:rsid w:val="0043638D"/>
    <w:rsid w:val="00436D10"/>
    <w:rsid w:val="00440A8A"/>
    <w:rsid w:val="00441DD6"/>
    <w:rsid w:val="00442C4A"/>
    <w:rsid w:val="00443792"/>
    <w:rsid w:val="004453F1"/>
    <w:rsid w:val="0044631E"/>
    <w:rsid w:val="00446FBA"/>
    <w:rsid w:val="004472A1"/>
    <w:rsid w:val="00447660"/>
    <w:rsid w:val="00447AFE"/>
    <w:rsid w:val="00450BF2"/>
    <w:rsid w:val="00450E78"/>
    <w:rsid w:val="00451F22"/>
    <w:rsid w:val="00452440"/>
    <w:rsid w:val="004537AF"/>
    <w:rsid w:val="00455603"/>
    <w:rsid w:val="00455B0E"/>
    <w:rsid w:val="00456AF3"/>
    <w:rsid w:val="00457A10"/>
    <w:rsid w:val="0046147C"/>
    <w:rsid w:val="0046319D"/>
    <w:rsid w:val="0046378D"/>
    <w:rsid w:val="00464C3E"/>
    <w:rsid w:val="00465D8A"/>
    <w:rsid w:val="0046651D"/>
    <w:rsid w:val="004678E8"/>
    <w:rsid w:val="00470686"/>
    <w:rsid w:val="004711C9"/>
    <w:rsid w:val="00471A01"/>
    <w:rsid w:val="00471D3D"/>
    <w:rsid w:val="004720E8"/>
    <w:rsid w:val="00472300"/>
    <w:rsid w:val="0047294C"/>
    <w:rsid w:val="004729DD"/>
    <w:rsid w:val="004733C5"/>
    <w:rsid w:val="00473CCA"/>
    <w:rsid w:val="00475472"/>
    <w:rsid w:val="00475DB6"/>
    <w:rsid w:val="00482819"/>
    <w:rsid w:val="00482AEC"/>
    <w:rsid w:val="00482BEE"/>
    <w:rsid w:val="0048324D"/>
    <w:rsid w:val="0048542C"/>
    <w:rsid w:val="00485946"/>
    <w:rsid w:val="00486744"/>
    <w:rsid w:val="004875ED"/>
    <w:rsid w:val="00490BD4"/>
    <w:rsid w:val="00491961"/>
    <w:rsid w:val="00491ACE"/>
    <w:rsid w:val="00491AD4"/>
    <w:rsid w:val="004938B1"/>
    <w:rsid w:val="00494B3F"/>
    <w:rsid w:val="0049541C"/>
    <w:rsid w:val="00495713"/>
    <w:rsid w:val="00495DA6"/>
    <w:rsid w:val="004A012D"/>
    <w:rsid w:val="004A01D8"/>
    <w:rsid w:val="004A1734"/>
    <w:rsid w:val="004A41DE"/>
    <w:rsid w:val="004A4E2C"/>
    <w:rsid w:val="004A4E57"/>
    <w:rsid w:val="004A5520"/>
    <w:rsid w:val="004A5613"/>
    <w:rsid w:val="004A5A26"/>
    <w:rsid w:val="004A6929"/>
    <w:rsid w:val="004B1069"/>
    <w:rsid w:val="004B2AC6"/>
    <w:rsid w:val="004B44C3"/>
    <w:rsid w:val="004B4DFF"/>
    <w:rsid w:val="004B5531"/>
    <w:rsid w:val="004B6904"/>
    <w:rsid w:val="004B6A7A"/>
    <w:rsid w:val="004B7884"/>
    <w:rsid w:val="004C1300"/>
    <w:rsid w:val="004C15D3"/>
    <w:rsid w:val="004C1FAB"/>
    <w:rsid w:val="004C2E45"/>
    <w:rsid w:val="004C57F5"/>
    <w:rsid w:val="004C7FAA"/>
    <w:rsid w:val="004D0812"/>
    <w:rsid w:val="004D1965"/>
    <w:rsid w:val="004D2766"/>
    <w:rsid w:val="004D2ADE"/>
    <w:rsid w:val="004D3F6B"/>
    <w:rsid w:val="004D4BAC"/>
    <w:rsid w:val="004D4C4D"/>
    <w:rsid w:val="004D5676"/>
    <w:rsid w:val="004D5C32"/>
    <w:rsid w:val="004D620D"/>
    <w:rsid w:val="004D6F25"/>
    <w:rsid w:val="004D73FC"/>
    <w:rsid w:val="004E051E"/>
    <w:rsid w:val="004E15C3"/>
    <w:rsid w:val="004E2387"/>
    <w:rsid w:val="004E2651"/>
    <w:rsid w:val="004E29D3"/>
    <w:rsid w:val="004E3097"/>
    <w:rsid w:val="004E3AEC"/>
    <w:rsid w:val="004E3B4C"/>
    <w:rsid w:val="004E3E53"/>
    <w:rsid w:val="004E4224"/>
    <w:rsid w:val="004E556A"/>
    <w:rsid w:val="004E6215"/>
    <w:rsid w:val="004F138B"/>
    <w:rsid w:val="004F2849"/>
    <w:rsid w:val="004F3C06"/>
    <w:rsid w:val="004F4DAB"/>
    <w:rsid w:val="004F5CF6"/>
    <w:rsid w:val="004F7977"/>
    <w:rsid w:val="00500284"/>
    <w:rsid w:val="00500600"/>
    <w:rsid w:val="005010C7"/>
    <w:rsid w:val="005014E9"/>
    <w:rsid w:val="0050358C"/>
    <w:rsid w:val="00503F5D"/>
    <w:rsid w:val="0050551A"/>
    <w:rsid w:val="0050577A"/>
    <w:rsid w:val="00506A1B"/>
    <w:rsid w:val="00506A62"/>
    <w:rsid w:val="005070C2"/>
    <w:rsid w:val="00507262"/>
    <w:rsid w:val="005104D4"/>
    <w:rsid w:val="00510DE2"/>
    <w:rsid w:val="00512369"/>
    <w:rsid w:val="0051251E"/>
    <w:rsid w:val="005141CD"/>
    <w:rsid w:val="00514F2F"/>
    <w:rsid w:val="005229DC"/>
    <w:rsid w:val="00526B9D"/>
    <w:rsid w:val="00527A2D"/>
    <w:rsid w:val="00527D8E"/>
    <w:rsid w:val="0053066B"/>
    <w:rsid w:val="005309E3"/>
    <w:rsid w:val="00531ACD"/>
    <w:rsid w:val="0053285C"/>
    <w:rsid w:val="00532EF0"/>
    <w:rsid w:val="00534EEF"/>
    <w:rsid w:val="005363F1"/>
    <w:rsid w:val="005379B0"/>
    <w:rsid w:val="00537CF7"/>
    <w:rsid w:val="005420DC"/>
    <w:rsid w:val="0054241E"/>
    <w:rsid w:val="00542817"/>
    <w:rsid w:val="00542CF7"/>
    <w:rsid w:val="00543745"/>
    <w:rsid w:val="005460EC"/>
    <w:rsid w:val="0054733B"/>
    <w:rsid w:val="0055094F"/>
    <w:rsid w:val="00551A1C"/>
    <w:rsid w:val="00552995"/>
    <w:rsid w:val="00552D89"/>
    <w:rsid w:val="005532B6"/>
    <w:rsid w:val="00554339"/>
    <w:rsid w:val="0055448B"/>
    <w:rsid w:val="00554E0A"/>
    <w:rsid w:val="0055538F"/>
    <w:rsid w:val="005557DD"/>
    <w:rsid w:val="00555E11"/>
    <w:rsid w:val="005565A0"/>
    <w:rsid w:val="00556895"/>
    <w:rsid w:val="00556986"/>
    <w:rsid w:val="0056116C"/>
    <w:rsid w:val="005618F3"/>
    <w:rsid w:val="00561E09"/>
    <w:rsid w:val="0056204D"/>
    <w:rsid w:val="005635E6"/>
    <w:rsid w:val="00563DE9"/>
    <w:rsid w:val="0056535A"/>
    <w:rsid w:val="00572217"/>
    <w:rsid w:val="005755BB"/>
    <w:rsid w:val="005762D1"/>
    <w:rsid w:val="0058343E"/>
    <w:rsid w:val="00585DED"/>
    <w:rsid w:val="005900DE"/>
    <w:rsid w:val="00590B79"/>
    <w:rsid w:val="00590FCE"/>
    <w:rsid w:val="00593A57"/>
    <w:rsid w:val="00593B9E"/>
    <w:rsid w:val="00595606"/>
    <w:rsid w:val="0059719E"/>
    <w:rsid w:val="00597823"/>
    <w:rsid w:val="00597E4E"/>
    <w:rsid w:val="005A0290"/>
    <w:rsid w:val="005A0E10"/>
    <w:rsid w:val="005A1FB5"/>
    <w:rsid w:val="005A2131"/>
    <w:rsid w:val="005A385A"/>
    <w:rsid w:val="005A44E7"/>
    <w:rsid w:val="005A4610"/>
    <w:rsid w:val="005A4DAB"/>
    <w:rsid w:val="005B0FCE"/>
    <w:rsid w:val="005B11D2"/>
    <w:rsid w:val="005B63E0"/>
    <w:rsid w:val="005B711C"/>
    <w:rsid w:val="005B7F4A"/>
    <w:rsid w:val="005C06B8"/>
    <w:rsid w:val="005C07D6"/>
    <w:rsid w:val="005C0DB0"/>
    <w:rsid w:val="005C10DA"/>
    <w:rsid w:val="005C1C73"/>
    <w:rsid w:val="005C594A"/>
    <w:rsid w:val="005C6893"/>
    <w:rsid w:val="005C6A21"/>
    <w:rsid w:val="005C6BD8"/>
    <w:rsid w:val="005D01C6"/>
    <w:rsid w:val="005D16B2"/>
    <w:rsid w:val="005D274F"/>
    <w:rsid w:val="005D4BD3"/>
    <w:rsid w:val="005D5DE7"/>
    <w:rsid w:val="005D6016"/>
    <w:rsid w:val="005D629D"/>
    <w:rsid w:val="005D6CA5"/>
    <w:rsid w:val="005E0045"/>
    <w:rsid w:val="005E11BD"/>
    <w:rsid w:val="005E3D4B"/>
    <w:rsid w:val="005E50EC"/>
    <w:rsid w:val="005E5CE2"/>
    <w:rsid w:val="005F1CF7"/>
    <w:rsid w:val="005F541D"/>
    <w:rsid w:val="005F613F"/>
    <w:rsid w:val="0060110D"/>
    <w:rsid w:val="00601220"/>
    <w:rsid w:val="00601711"/>
    <w:rsid w:val="00603408"/>
    <w:rsid w:val="00603944"/>
    <w:rsid w:val="00603E71"/>
    <w:rsid w:val="00604562"/>
    <w:rsid w:val="00604D17"/>
    <w:rsid w:val="00604D7B"/>
    <w:rsid w:val="00604E7D"/>
    <w:rsid w:val="00605ECC"/>
    <w:rsid w:val="0060641C"/>
    <w:rsid w:val="006113D9"/>
    <w:rsid w:val="00611A12"/>
    <w:rsid w:val="0061278E"/>
    <w:rsid w:val="00613BF9"/>
    <w:rsid w:val="0061478A"/>
    <w:rsid w:val="0061715F"/>
    <w:rsid w:val="00617161"/>
    <w:rsid w:val="00617AF9"/>
    <w:rsid w:val="006229F2"/>
    <w:rsid w:val="00624497"/>
    <w:rsid w:val="0063024E"/>
    <w:rsid w:val="0063268B"/>
    <w:rsid w:val="0063767A"/>
    <w:rsid w:val="00637925"/>
    <w:rsid w:val="00637C9B"/>
    <w:rsid w:val="0064069A"/>
    <w:rsid w:val="00640B48"/>
    <w:rsid w:val="00641C40"/>
    <w:rsid w:val="00644A24"/>
    <w:rsid w:val="00644D0F"/>
    <w:rsid w:val="00647ABC"/>
    <w:rsid w:val="00647F98"/>
    <w:rsid w:val="0065067C"/>
    <w:rsid w:val="00651204"/>
    <w:rsid w:val="00651220"/>
    <w:rsid w:val="006512EB"/>
    <w:rsid w:val="006518F8"/>
    <w:rsid w:val="00651C66"/>
    <w:rsid w:val="006521CF"/>
    <w:rsid w:val="00653897"/>
    <w:rsid w:val="00653BA8"/>
    <w:rsid w:val="00655BCD"/>
    <w:rsid w:val="006615E2"/>
    <w:rsid w:val="0066185B"/>
    <w:rsid w:val="00661C44"/>
    <w:rsid w:val="006647AF"/>
    <w:rsid w:val="00666370"/>
    <w:rsid w:val="00666DCB"/>
    <w:rsid w:val="00667C3A"/>
    <w:rsid w:val="00667C9F"/>
    <w:rsid w:val="00667DA2"/>
    <w:rsid w:val="00667FB7"/>
    <w:rsid w:val="00670274"/>
    <w:rsid w:val="00672913"/>
    <w:rsid w:val="00672FCB"/>
    <w:rsid w:val="00674489"/>
    <w:rsid w:val="00682DD0"/>
    <w:rsid w:val="00682FD5"/>
    <w:rsid w:val="006843D2"/>
    <w:rsid w:val="0068486A"/>
    <w:rsid w:val="006868AD"/>
    <w:rsid w:val="006906FD"/>
    <w:rsid w:val="006938E4"/>
    <w:rsid w:val="00695B55"/>
    <w:rsid w:val="006961DC"/>
    <w:rsid w:val="00696946"/>
    <w:rsid w:val="006A0180"/>
    <w:rsid w:val="006A059C"/>
    <w:rsid w:val="006A1C38"/>
    <w:rsid w:val="006A1E28"/>
    <w:rsid w:val="006A2E2F"/>
    <w:rsid w:val="006A3042"/>
    <w:rsid w:val="006A3059"/>
    <w:rsid w:val="006A3500"/>
    <w:rsid w:val="006A461B"/>
    <w:rsid w:val="006A6DB0"/>
    <w:rsid w:val="006A7BB4"/>
    <w:rsid w:val="006B03C1"/>
    <w:rsid w:val="006B054C"/>
    <w:rsid w:val="006B060E"/>
    <w:rsid w:val="006B3B75"/>
    <w:rsid w:val="006B66DC"/>
    <w:rsid w:val="006B703C"/>
    <w:rsid w:val="006B7575"/>
    <w:rsid w:val="006C1167"/>
    <w:rsid w:val="006C166F"/>
    <w:rsid w:val="006C1C6E"/>
    <w:rsid w:val="006C20AD"/>
    <w:rsid w:val="006C2241"/>
    <w:rsid w:val="006C24C4"/>
    <w:rsid w:val="006C5F2F"/>
    <w:rsid w:val="006C660E"/>
    <w:rsid w:val="006C6CFD"/>
    <w:rsid w:val="006D0D17"/>
    <w:rsid w:val="006D3236"/>
    <w:rsid w:val="006D43C3"/>
    <w:rsid w:val="006D4430"/>
    <w:rsid w:val="006D4ECD"/>
    <w:rsid w:val="006D4EE8"/>
    <w:rsid w:val="006D6BF0"/>
    <w:rsid w:val="006D7B94"/>
    <w:rsid w:val="006E0A3F"/>
    <w:rsid w:val="006E0C20"/>
    <w:rsid w:val="006E1038"/>
    <w:rsid w:val="006E1B91"/>
    <w:rsid w:val="006E257B"/>
    <w:rsid w:val="006E3140"/>
    <w:rsid w:val="006E34A3"/>
    <w:rsid w:val="006E3B53"/>
    <w:rsid w:val="006E40AF"/>
    <w:rsid w:val="006E46D0"/>
    <w:rsid w:val="006E63C3"/>
    <w:rsid w:val="006E6A94"/>
    <w:rsid w:val="006E6CED"/>
    <w:rsid w:val="006F07C4"/>
    <w:rsid w:val="006F1702"/>
    <w:rsid w:val="006F35B5"/>
    <w:rsid w:val="006F4B74"/>
    <w:rsid w:val="006F4F0B"/>
    <w:rsid w:val="006F6343"/>
    <w:rsid w:val="006F7FCC"/>
    <w:rsid w:val="007005EF"/>
    <w:rsid w:val="00700F87"/>
    <w:rsid w:val="0070225B"/>
    <w:rsid w:val="00703076"/>
    <w:rsid w:val="007047E3"/>
    <w:rsid w:val="00705B85"/>
    <w:rsid w:val="00705CFC"/>
    <w:rsid w:val="00705EFD"/>
    <w:rsid w:val="0070664B"/>
    <w:rsid w:val="00710583"/>
    <w:rsid w:val="00710F27"/>
    <w:rsid w:val="00712F0F"/>
    <w:rsid w:val="00712F5A"/>
    <w:rsid w:val="007137C6"/>
    <w:rsid w:val="007141F9"/>
    <w:rsid w:val="00714687"/>
    <w:rsid w:val="00714A4C"/>
    <w:rsid w:val="00715E52"/>
    <w:rsid w:val="00717DC9"/>
    <w:rsid w:val="00717DE6"/>
    <w:rsid w:val="00720630"/>
    <w:rsid w:val="00720A3A"/>
    <w:rsid w:val="00721466"/>
    <w:rsid w:val="00721978"/>
    <w:rsid w:val="007228D4"/>
    <w:rsid w:val="00722BC9"/>
    <w:rsid w:val="00724642"/>
    <w:rsid w:val="00725AF6"/>
    <w:rsid w:val="007279BB"/>
    <w:rsid w:val="0073135D"/>
    <w:rsid w:val="007318A8"/>
    <w:rsid w:val="00732D19"/>
    <w:rsid w:val="00733753"/>
    <w:rsid w:val="00735126"/>
    <w:rsid w:val="007354CD"/>
    <w:rsid w:val="00736798"/>
    <w:rsid w:val="0073762A"/>
    <w:rsid w:val="0074094A"/>
    <w:rsid w:val="00741F73"/>
    <w:rsid w:val="00742B9B"/>
    <w:rsid w:val="00744626"/>
    <w:rsid w:val="00744CA1"/>
    <w:rsid w:val="00745374"/>
    <w:rsid w:val="0074553A"/>
    <w:rsid w:val="007468FF"/>
    <w:rsid w:val="007508E5"/>
    <w:rsid w:val="00752B30"/>
    <w:rsid w:val="00753510"/>
    <w:rsid w:val="0075376B"/>
    <w:rsid w:val="00754680"/>
    <w:rsid w:val="00754DE5"/>
    <w:rsid w:val="00754F99"/>
    <w:rsid w:val="007566F7"/>
    <w:rsid w:val="0075751B"/>
    <w:rsid w:val="0075779C"/>
    <w:rsid w:val="00760348"/>
    <w:rsid w:val="00760606"/>
    <w:rsid w:val="00761260"/>
    <w:rsid w:val="00761414"/>
    <w:rsid w:val="0076169B"/>
    <w:rsid w:val="00761B32"/>
    <w:rsid w:val="00762C48"/>
    <w:rsid w:val="00763BA3"/>
    <w:rsid w:val="00764A3A"/>
    <w:rsid w:val="00771CED"/>
    <w:rsid w:val="0077229E"/>
    <w:rsid w:val="00774F53"/>
    <w:rsid w:val="00775800"/>
    <w:rsid w:val="00775C8E"/>
    <w:rsid w:val="0077690C"/>
    <w:rsid w:val="00776FF9"/>
    <w:rsid w:val="007850C8"/>
    <w:rsid w:val="007850E4"/>
    <w:rsid w:val="007857D0"/>
    <w:rsid w:val="00785975"/>
    <w:rsid w:val="00785A16"/>
    <w:rsid w:val="00785E14"/>
    <w:rsid w:val="00791EBC"/>
    <w:rsid w:val="00792662"/>
    <w:rsid w:val="00794C48"/>
    <w:rsid w:val="00794D42"/>
    <w:rsid w:val="00795435"/>
    <w:rsid w:val="00796240"/>
    <w:rsid w:val="0079643F"/>
    <w:rsid w:val="007A02D1"/>
    <w:rsid w:val="007A1114"/>
    <w:rsid w:val="007A15B8"/>
    <w:rsid w:val="007A1666"/>
    <w:rsid w:val="007A304E"/>
    <w:rsid w:val="007A313B"/>
    <w:rsid w:val="007A3AEE"/>
    <w:rsid w:val="007A5357"/>
    <w:rsid w:val="007A5368"/>
    <w:rsid w:val="007A6587"/>
    <w:rsid w:val="007B025E"/>
    <w:rsid w:val="007B4179"/>
    <w:rsid w:val="007B4646"/>
    <w:rsid w:val="007B498A"/>
    <w:rsid w:val="007B74CA"/>
    <w:rsid w:val="007C0297"/>
    <w:rsid w:val="007C02CF"/>
    <w:rsid w:val="007C183F"/>
    <w:rsid w:val="007C2FBF"/>
    <w:rsid w:val="007C37B5"/>
    <w:rsid w:val="007C3868"/>
    <w:rsid w:val="007C52A7"/>
    <w:rsid w:val="007C5C90"/>
    <w:rsid w:val="007C6108"/>
    <w:rsid w:val="007C6834"/>
    <w:rsid w:val="007C745C"/>
    <w:rsid w:val="007C7A68"/>
    <w:rsid w:val="007D21CC"/>
    <w:rsid w:val="007D4BD4"/>
    <w:rsid w:val="007D4C6C"/>
    <w:rsid w:val="007D632F"/>
    <w:rsid w:val="007D69D6"/>
    <w:rsid w:val="007D7477"/>
    <w:rsid w:val="007E193F"/>
    <w:rsid w:val="007E1F86"/>
    <w:rsid w:val="007E25C5"/>
    <w:rsid w:val="007E5521"/>
    <w:rsid w:val="007E5FD3"/>
    <w:rsid w:val="007F01E6"/>
    <w:rsid w:val="007F02AE"/>
    <w:rsid w:val="007F0C4F"/>
    <w:rsid w:val="007F1A4E"/>
    <w:rsid w:val="007F1BED"/>
    <w:rsid w:val="007F22F1"/>
    <w:rsid w:val="007F554E"/>
    <w:rsid w:val="007F59E0"/>
    <w:rsid w:val="007F6001"/>
    <w:rsid w:val="007F7AA6"/>
    <w:rsid w:val="00802664"/>
    <w:rsid w:val="00802B43"/>
    <w:rsid w:val="008040C8"/>
    <w:rsid w:val="00804613"/>
    <w:rsid w:val="008051C1"/>
    <w:rsid w:val="00805865"/>
    <w:rsid w:val="00806180"/>
    <w:rsid w:val="008079FD"/>
    <w:rsid w:val="00807A09"/>
    <w:rsid w:val="00807C32"/>
    <w:rsid w:val="00810CE2"/>
    <w:rsid w:val="008116D6"/>
    <w:rsid w:val="00812076"/>
    <w:rsid w:val="00812848"/>
    <w:rsid w:val="008135CD"/>
    <w:rsid w:val="00813C0C"/>
    <w:rsid w:val="00813C8E"/>
    <w:rsid w:val="00814029"/>
    <w:rsid w:val="008143EA"/>
    <w:rsid w:val="00816C36"/>
    <w:rsid w:val="00817206"/>
    <w:rsid w:val="00817799"/>
    <w:rsid w:val="00820FBF"/>
    <w:rsid w:val="00821DFA"/>
    <w:rsid w:val="0082226F"/>
    <w:rsid w:val="00822D35"/>
    <w:rsid w:val="00822DAB"/>
    <w:rsid w:val="00824FE6"/>
    <w:rsid w:val="00825F0A"/>
    <w:rsid w:val="0082642F"/>
    <w:rsid w:val="0082792D"/>
    <w:rsid w:val="008305EC"/>
    <w:rsid w:val="00830E07"/>
    <w:rsid w:val="00831485"/>
    <w:rsid w:val="008314C6"/>
    <w:rsid w:val="00831F20"/>
    <w:rsid w:val="0083212A"/>
    <w:rsid w:val="00832525"/>
    <w:rsid w:val="00832A25"/>
    <w:rsid w:val="0083326C"/>
    <w:rsid w:val="008336ED"/>
    <w:rsid w:val="008340B8"/>
    <w:rsid w:val="00834B73"/>
    <w:rsid w:val="00835851"/>
    <w:rsid w:val="00835A49"/>
    <w:rsid w:val="00835EDC"/>
    <w:rsid w:val="008379A9"/>
    <w:rsid w:val="008406B3"/>
    <w:rsid w:val="0084128C"/>
    <w:rsid w:val="00841DD0"/>
    <w:rsid w:val="00845CD1"/>
    <w:rsid w:val="008474ED"/>
    <w:rsid w:val="00847652"/>
    <w:rsid w:val="00850111"/>
    <w:rsid w:val="00850E00"/>
    <w:rsid w:val="0085147A"/>
    <w:rsid w:val="0085261E"/>
    <w:rsid w:val="008530DF"/>
    <w:rsid w:val="00853E4A"/>
    <w:rsid w:val="008557D9"/>
    <w:rsid w:val="00857CB1"/>
    <w:rsid w:val="0086162B"/>
    <w:rsid w:val="0086294E"/>
    <w:rsid w:val="00862B2D"/>
    <w:rsid w:val="00862BCD"/>
    <w:rsid w:val="00862D70"/>
    <w:rsid w:val="008642F5"/>
    <w:rsid w:val="00864927"/>
    <w:rsid w:val="008674B5"/>
    <w:rsid w:val="008725C1"/>
    <w:rsid w:val="00872DD5"/>
    <w:rsid w:val="00872E90"/>
    <w:rsid w:val="00873374"/>
    <w:rsid w:val="0087376A"/>
    <w:rsid w:val="008749F1"/>
    <w:rsid w:val="00875895"/>
    <w:rsid w:val="008759D2"/>
    <w:rsid w:val="00875E7D"/>
    <w:rsid w:val="008766C2"/>
    <w:rsid w:val="00880CD9"/>
    <w:rsid w:val="00881153"/>
    <w:rsid w:val="00881B07"/>
    <w:rsid w:val="0088200C"/>
    <w:rsid w:val="00883686"/>
    <w:rsid w:val="00885283"/>
    <w:rsid w:val="00885373"/>
    <w:rsid w:val="008857D4"/>
    <w:rsid w:val="00885A1F"/>
    <w:rsid w:val="00885AA0"/>
    <w:rsid w:val="008876A5"/>
    <w:rsid w:val="008913EC"/>
    <w:rsid w:val="00891CE5"/>
    <w:rsid w:val="00892DE3"/>
    <w:rsid w:val="00892E94"/>
    <w:rsid w:val="008933C4"/>
    <w:rsid w:val="00894043"/>
    <w:rsid w:val="0089441E"/>
    <w:rsid w:val="0089450A"/>
    <w:rsid w:val="00895893"/>
    <w:rsid w:val="00895CC7"/>
    <w:rsid w:val="00896314"/>
    <w:rsid w:val="00897BBB"/>
    <w:rsid w:val="008A2D1D"/>
    <w:rsid w:val="008A3A00"/>
    <w:rsid w:val="008A59D5"/>
    <w:rsid w:val="008A59FD"/>
    <w:rsid w:val="008A5E4F"/>
    <w:rsid w:val="008A71C8"/>
    <w:rsid w:val="008B001B"/>
    <w:rsid w:val="008B0ADD"/>
    <w:rsid w:val="008B1FE7"/>
    <w:rsid w:val="008B3529"/>
    <w:rsid w:val="008B4FA2"/>
    <w:rsid w:val="008B56B1"/>
    <w:rsid w:val="008B6C65"/>
    <w:rsid w:val="008C01D7"/>
    <w:rsid w:val="008C0577"/>
    <w:rsid w:val="008C1E9C"/>
    <w:rsid w:val="008C2064"/>
    <w:rsid w:val="008C458C"/>
    <w:rsid w:val="008C59E9"/>
    <w:rsid w:val="008C75FB"/>
    <w:rsid w:val="008D0714"/>
    <w:rsid w:val="008D10BD"/>
    <w:rsid w:val="008D1540"/>
    <w:rsid w:val="008D189F"/>
    <w:rsid w:val="008D1A5C"/>
    <w:rsid w:val="008D1A9E"/>
    <w:rsid w:val="008D264E"/>
    <w:rsid w:val="008D4161"/>
    <w:rsid w:val="008E1B89"/>
    <w:rsid w:val="008E246E"/>
    <w:rsid w:val="008E2E17"/>
    <w:rsid w:val="008E3B5A"/>
    <w:rsid w:val="008E3F7C"/>
    <w:rsid w:val="008E4E9C"/>
    <w:rsid w:val="008E500F"/>
    <w:rsid w:val="008E5434"/>
    <w:rsid w:val="008F0AC1"/>
    <w:rsid w:val="008F5C54"/>
    <w:rsid w:val="008F755A"/>
    <w:rsid w:val="008F78D3"/>
    <w:rsid w:val="00900C6E"/>
    <w:rsid w:val="00900F4B"/>
    <w:rsid w:val="00901F7E"/>
    <w:rsid w:val="00906DDC"/>
    <w:rsid w:val="00906E8C"/>
    <w:rsid w:val="00907EA7"/>
    <w:rsid w:val="00910706"/>
    <w:rsid w:val="00910EF3"/>
    <w:rsid w:val="0091345C"/>
    <w:rsid w:val="009144A0"/>
    <w:rsid w:val="00915F20"/>
    <w:rsid w:val="009164EA"/>
    <w:rsid w:val="009171A6"/>
    <w:rsid w:val="00917317"/>
    <w:rsid w:val="00917959"/>
    <w:rsid w:val="00917D61"/>
    <w:rsid w:val="00917F46"/>
    <w:rsid w:val="00917F81"/>
    <w:rsid w:val="009210FD"/>
    <w:rsid w:val="009221DE"/>
    <w:rsid w:val="009230E8"/>
    <w:rsid w:val="00930549"/>
    <w:rsid w:val="00930A16"/>
    <w:rsid w:val="00931400"/>
    <w:rsid w:val="00933506"/>
    <w:rsid w:val="0093418C"/>
    <w:rsid w:val="0093478A"/>
    <w:rsid w:val="00935064"/>
    <w:rsid w:val="009375B8"/>
    <w:rsid w:val="00937E9E"/>
    <w:rsid w:val="00940574"/>
    <w:rsid w:val="00941316"/>
    <w:rsid w:val="00942D16"/>
    <w:rsid w:val="00946039"/>
    <w:rsid w:val="0094646E"/>
    <w:rsid w:val="009474C8"/>
    <w:rsid w:val="00947677"/>
    <w:rsid w:val="009516F9"/>
    <w:rsid w:val="00955016"/>
    <w:rsid w:val="009554B9"/>
    <w:rsid w:val="00962550"/>
    <w:rsid w:val="009627EC"/>
    <w:rsid w:val="00962C18"/>
    <w:rsid w:val="00963F55"/>
    <w:rsid w:val="00970F20"/>
    <w:rsid w:val="00971C39"/>
    <w:rsid w:val="0097631A"/>
    <w:rsid w:val="00976C43"/>
    <w:rsid w:val="00980B37"/>
    <w:rsid w:val="00982F10"/>
    <w:rsid w:val="00983F76"/>
    <w:rsid w:val="009841DB"/>
    <w:rsid w:val="00984FAA"/>
    <w:rsid w:val="00985168"/>
    <w:rsid w:val="0098527E"/>
    <w:rsid w:val="009865AD"/>
    <w:rsid w:val="00990AAA"/>
    <w:rsid w:val="00991C76"/>
    <w:rsid w:val="00992519"/>
    <w:rsid w:val="0099340B"/>
    <w:rsid w:val="009938C8"/>
    <w:rsid w:val="0099482A"/>
    <w:rsid w:val="00994CDF"/>
    <w:rsid w:val="00994D1A"/>
    <w:rsid w:val="009A0416"/>
    <w:rsid w:val="009A1F0E"/>
    <w:rsid w:val="009A2EF1"/>
    <w:rsid w:val="009A3D6D"/>
    <w:rsid w:val="009A4E61"/>
    <w:rsid w:val="009A4E96"/>
    <w:rsid w:val="009A5146"/>
    <w:rsid w:val="009A58D0"/>
    <w:rsid w:val="009A622C"/>
    <w:rsid w:val="009A67BA"/>
    <w:rsid w:val="009A6FAE"/>
    <w:rsid w:val="009A7CA2"/>
    <w:rsid w:val="009A7D1F"/>
    <w:rsid w:val="009B1219"/>
    <w:rsid w:val="009B1B0F"/>
    <w:rsid w:val="009B2C71"/>
    <w:rsid w:val="009B3D4F"/>
    <w:rsid w:val="009B411C"/>
    <w:rsid w:val="009B5394"/>
    <w:rsid w:val="009B74D9"/>
    <w:rsid w:val="009B7C4F"/>
    <w:rsid w:val="009C00B6"/>
    <w:rsid w:val="009C00DC"/>
    <w:rsid w:val="009C0FF9"/>
    <w:rsid w:val="009C2656"/>
    <w:rsid w:val="009C2FEE"/>
    <w:rsid w:val="009C35E8"/>
    <w:rsid w:val="009C3E8A"/>
    <w:rsid w:val="009C4E51"/>
    <w:rsid w:val="009C6152"/>
    <w:rsid w:val="009C6231"/>
    <w:rsid w:val="009C6BDB"/>
    <w:rsid w:val="009D045F"/>
    <w:rsid w:val="009D0F67"/>
    <w:rsid w:val="009D1014"/>
    <w:rsid w:val="009D2D71"/>
    <w:rsid w:val="009D3328"/>
    <w:rsid w:val="009D4D27"/>
    <w:rsid w:val="009D4D96"/>
    <w:rsid w:val="009D6130"/>
    <w:rsid w:val="009E0175"/>
    <w:rsid w:val="009E35AC"/>
    <w:rsid w:val="009E7AA4"/>
    <w:rsid w:val="009F1008"/>
    <w:rsid w:val="009F1FAB"/>
    <w:rsid w:val="009F2FB8"/>
    <w:rsid w:val="009F7BE0"/>
    <w:rsid w:val="00A0178D"/>
    <w:rsid w:val="00A034D7"/>
    <w:rsid w:val="00A03E1B"/>
    <w:rsid w:val="00A069D8"/>
    <w:rsid w:val="00A105BD"/>
    <w:rsid w:val="00A1097F"/>
    <w:rsid w:val="00A13B8F"/>
    <w:rsid w:val="00A14B9F"/>
    <w:rsid w:val="00A14DFE"/>
    <w:rsid w:val="00A15497"/>
    <w:rsid w:val="00A159D1"/>
    <w:rsid w:val="00A164B1"/>
    <w:rsid w:val="00A20BD2"/>
    <w:rsid w:val="00A21156"/>
    <w:rsid w:val="00A224C9"/>
    <w:rsid w:val="00A25FD7"/>
    <w:rsid w:val="00A271E4"/>
    <w:rsid w:val="00A30E0D"/>
    <w:rsid w:val="00A342B8"/>
    <w:rsid w:val="00A37B16"/>
    <w:rsid w:val="00A37CC3"/>
    <w:rsid w:val="00A37EAF"/>
    <w:rsid w:val="00A41A28"/>
    <w:rsid w:val="00A4239B"/>
    <w:rsid w:val="00A44330"/>
    <w:rsid w:val="00A44E5D"/>
    <w:rsid w:val="00A4682C"/>
    <w:rsid w:val="00A528A0"/>
    <w:rsid w:val="00A5299E"/>
    <w:rsid w:val="00A52D29"/>
    <w:rsid w:val="00A534A1"/>
    <w:rsid w:val="00A53A83"/>
    <w:rsid w:val="00A57C7E"/>
    <w:rsid w:val="00A60839"/>
    <w:rsid w:val="00A60EC5"/>
    <w:rsid w:val="00A6177C"/>
    <w:rsid w:val="00A62248"/>
    <w:rsid w:val="00A62B66"/>
    <w:rsid w:val="00A64D76"/>
    <w:rsid w:val="00A65EBC"/>
    <w:rsid w:val="00A6638D"/>
    <w:rsid w:val="00A66566"/>
    <w:rsid w:val="00A672D8"/>
    <w:rsid w:val="00A72E14"/>
    <w:rsid w:val="00A745BE"/>
    <w:rsid w:val="00A75536"/>
    <w:rsid w:val="00A75B6B"/>
    <w:rsid w:val="00A7685E"/>
    <w:rsid w:val="00A76B51"/>
    <w:rsid w:val="00A801F0"/>
    <w:rsid w:val="00A811E1"/>
    <w:rsid w:val="00A8329A"/>
    <w:rsid w:val="00A835CF"/>
    <w:rsid w:val="00A83D02"/>
    <w:rsid w:val="00A8568B"/>
    <w:rsid w:val="00A87628"/>
    <w:rsid w:val="00A87DC2"/>
    <w:rsid w:val="00A916A2"/>
    <w:rsid w:val="00A917FE"/>
    <w:rsid w:val="00A9193D"/>
    <w:rsid w:val="00A924CB"/>
    <w:rsid w:val="00A94D98"/>
    <w:rsid w:val="00A95EDB"/>
    <w:rsid w:val="00A974A9"/>
    <w:rsid w:val="00A9784F"/>
    <w:rsid w:val="00AA14AE"/>
    <w:rsid w:val="00AA2E92"/>
    <w:rsid w:val="00AA398B"/>
    <w:rsid w:val="00AA5960"/>
    <w:rsid w:val="00AA66C0"/>
    <w:rsid w:val="00AA6F1E"/>
    <w:rsid w:val="00AB0CB3"/>
    <w:rsid w:val="00AB2C0D"/>
    <w:rsid w:val="00AB2CBF"/>
    <w:rsid w:val="00AB52B1"/>
    <w:rsid w:val="00AB5FCD"/>
    <w:rsid w:val="00AB612C"/>
    <w:rsid w:val="00AB647F"/>
    <w:rsid w:val="00AB734A"/>
    <w:rsid w:val="00AC0C4D"/>
    <w:rsid w:val="00AC1F22"/>
    <w:rsid w:val="00AC2733"/>
    <w:rsid w:val="00AC4766"/>
    <w:rsid w:val="00AC503A"/>
    <w:rsid w:val="00AC74A8"/>
    <w:rsid w:val="00AD1859"/>
    <w:rsid w:val="00AD32FA"/>
    <w:rsid w:val="00AD446A"/>
    <w:rsid w:val="00AD4F09"/>
    <w:rsid w:val="00AD5802"/>
    <w:rsid w:val="00AD6BD4"/>
    <w:rsid w:val="00AE03A4"/>
    <w:rsid w:val="00AE0756"/>
    <w:rsid w:val="00AE0767"/>
    <w:rsid w:val="00AE1235"/>
    <w:rsid w:val="00AE1289"/>
    <w:rsid w:val="00AE199D"/>
    <w:rsid w:val="00AE2422"/>
    <w:rsid w:val="00AE29B9"/>
    <w:rsid w:val="00AE2E35"/>
    <w:rsid w:val="00AE32E0"/>
    <w:rsid w:val="00AE3B28"/>
    <w:rsid w:val="00AE537C"/>
    <w:rsid w:val="00AF282A"/>
    <w:rsid w:val="00AF3795"/>
    <w:rsid w:val="00AF43ED"/>
    <w:rsid w:val="00AF7C3C"/>
    <w:rsid w:val="00B001B5"/>
    <w:rsid w:val="00B003BB"/>
    <w:rsid w:val="00B01141"/>
    <w:rsid w:val="00B028B1"/>
    <w:rsid w:val="00B038E9"/>
    <w:rsid w:val="00B06D9D"/>
    <w:rsid w:val="00B116DC"/>
    <w:rsid w:val="00B12C88"/>
    <w:rsid w:val="00B12D7D"/>
    <w:rsid w:val="00B13009"/>
    <w:rsid w:val="00B1441A"/>
    <w:rsid w:val="00B14A5C"/>
    <w:rsid w:val="00B16D4B"/>
    <w:rsid w:val="00B172F3"/>
    <w:rsid w:val="00B202AA"/>
    <w:rsid w:val="00B207BE"/>
    <w:rsid w:val="00B214A5"/>
    <w:rsid w:val="00B22CDF"/>
    <w:rsid w:val="00B231E4"/>
    <w:rsid w:val="00B2322B"/>
    <w:rsid w:val="00B23A94"/>
    <w:rsid w:val="00B247AF"/>
    <w:rsid w:val="00B270EE"/>
    <w:rsid w:val="00B27C57"/>
    <w:rsid w:val="00B301F4"/>
    <w:rsid w:val="00B3029F"/>
    <w:rsid w:val="00B32384"/>
    <w:rsid w:val="00B32E86"/>
    <w:rsid w:val="00B33A3E"/>
    <w:rsid w:val="00B35BA1"/>
    <w:rsid w:val="00B3692A"/>
    <w:rsid w:val="00B37706"/>
    <w:rsid w:val="00B41ADD"/>
    <w:rsid w:val="00B41B0A"/>
    <w:rsid w:val="00B424A4"/>
    <w:rsid w:val="00B42589"/>
    <w:rsid w:val="00B42DC9"/>
    <w:rsid w:val="00B42E16"/>
    <w:rsid w:val="00B44113"/>
    <w:rsid w:val="00B448A0"/>
    <w:rsid w:val="00B44BFE"/>
    <w:rsid w:val="00B46209"/>
    <w:rsid w:val="00B47A5C"/>
    <w:rsid w:val="00B5010A"/>
    <w:rsid w:val="00B503F6"/>
    <w:rsid w:val="00B535D0"/>
    <w:rsid w:val="00B540D9"/>
    <w:rsid w:val="00B552DB"/>
    <w:rsid w:val="00B55B70"/>
    <w:rsid w:val="00B55C9F"/>
    <w:rsid w:val="00B55CFC"/>
    <w:rsid w:val="00B55E12"/>
    <w:rsid w:val="00B61203"/>
    <w:rsid w:val="00B61CE1"/>
    <w:rsid w:val="00B62FAE"/>
    <w:rsid w:val="00B63FB0"/>
    <w:rsid w:val="00B64BF5"/>
    <w:rsid w:val="00B65529"/>
    <w:rsid w:val="00B65734"/>
    <w:rsid w:val="00B6585C"/>
    <w:rsid w:val="00B65E30"/>
    <w:rsid w:val="00B66221"/>
    <w:rsid w:val="00B6692C"/>
    <w:rsid w:val="00B67458"/>
    <w:rsid w:val="00B72B65"/>
    <w:rsid w:val="00B734D8"/>
    <w:rsid w:val="00B73C71"/>
    <w:rsid w:val="00B755CE"/>
    <w:rsid w:val="00B75A40"/>
    <w:rsid w:val="00B75A9A"/>
    <w:rsid w:val="00B75D6C"/>
    <w:rsid w:val="00B77070"/>
    <w:rsid w:val="00B7741C"/>
    <w:rsid w:val="00B811A9"/>
    <w:rsid w:val="00B814C6"/>
    <w:rsid w:val="00B82932"/>
    <w:rsid w:val="00B83616"/>
    <w:rsid w:val="00B83FE9"/>
    <w:rsid w:val="00B87BBB"/>
    <w:rsid w:val="00B87ECD"/>
    <w:rsid w:val="00B907ED"/>
    <w:rsid w:val="00B924EA"/>
    <w:rsid w:val="00B928D6"/>
    <w:rsid w:val="00B92F0F"/>
    <w:rsid w:val="00B92F99"/>
    <w:rsid w:val="00B93269"/>
    <w:rsid w:val="00B943EF"/>
    <w:rsid w:val="00B9759C"/>
    <w:rsid w:val="00B97633"/>
    <w:rsid w:val="00BA0224"/>
    <w:rsid w:val="00BA0A9F"/>
    <w:rsid w:val="00BA269F"/>
    <w:rsid w:val="00BA55A4"/>
    <w:rsid w:val="00BA580D"/>
    <w:rsid w:val="00BA5EE3"/>
    <w:rsid w:val="00BA60BB"/>
    <w:rsid w:val="00BA6F3B"/>
    <w:rsid w:val="00BB0FFC"/>
    <w:rsid w:val="00BB48FF"/>
    <w:rsid w:val="00BB4D05"/>
    <w:rsid w:val="00BB5467"/>
    <w:rsid w:val="00BB7C64"/>
    <w:rsid w:val="00BC0686"/>
    <w:rsid w:val="00BC1EED"/>
    <w:rsid w:val="00BC1FD3"/>
    <w:rsid w:val="00BC49FB"/>
    <w:rsid w:val="00BC4DD0"/>
    <w:rsid w:val="00BC531E"/>
    <w:rsid w:val="00BC6201"/>
    <w:rsid w:val="00BC6414"/>
    <w:rsid w:val="00BC6A82"/>
    <w:rsid w:val="00BD0451"/>
    <w:rsid w:val="00BD0BC4"/>
    <w:rsid w:val="00BD0F63"/>
    <w:rsid w:val="00BD121E"/>
    <w:rsid w:val="00BD3941"/>
    <w:rsid w:val="00BD597F"/>
    <w:rsid w:val="00BD5B3D"/>
    <w:rsid w:val="00BD6A17"/>
    <w:rsid w:val="00BD6A28"/>
    <w:rsid w:val="00BE0FC8"/>
    <w:rsid w:val="00BE41B1"/>
    <w:rsid w:val="00BE4478"/>
    <w:rsid w:val="00BE6091"/>
    <w:rsid w:val="00BE6566"/>
    <w:rsid w:val="00BE6C43"/>
    <w:rsid w:val="00BF01D9"/>
    <w:rsid w:val="00BF0A2C"/>
    <w:rsid w:val="00BF0AE3"/>
    <w:rsid w:val="00BF1C23"/>
    <w:rsid w:val="00BF2553"/>
    <w:rsid w:val="00BF4A8D"/>
    <w:rsid w:val="00BF4D41"/>
    <w:rsid w:val="00BF5DD9"/>
    <w:rsid w:val="00BF5ECD"/>
    <w:rsid w:val="00BF72AA"/>
    <w:rsid w:val="00BF7DE7"/>
    <w:rsid w:val="00C001CC"/>
    <w:rsid w:val="00C00D81"/>
    <w:rsid w:val="00C00E0D"/>
    <w:rsid w:val="00C00FE9"/>
    <w:rsid w:val="00C0205E"/>
    <w:rsid w:val="00C020D7"/>
    <w:rsid w:val="00C023AB"/>
    <w:rsid w:val="00C02925"/>
    <w:rsid w:val="00C03C9E"/>
    <w:rsid w:val="00C047C0"/>
    <w:rsid w:val="00C069D2"/>
    <w:rsid w:val="00C07C6D"/>
    <w:rsid w:val="00C07EF6"/>
    <w:rsid w:val="00C1099E"/>
    <w:rsid w:val="00C10CFA"/>
    <w:rsid w:val="00C112E0"/>
    <w:rsid w:val="00C1172C"/>
    <w:rsid w:val="00C11C61"/>
    <w:rsid w:val="00C13A1C"/>
    <w:rsid w:val="00C158BA"/>
    <w:rsid w:val="00C205DA"/>
    <w:rsid w:val="00C22081"/>
    <w:rsid w:val="00C23928"/>
    <w:rsid w:val="00C23AFC"/>
    <w:rsid w:val="00C23E76"/>
    <w:rsid w:val="00C24F5A"/>
    <w:rsid w:val="00C2532C"/>
    <w:rsid w:val="00C25806"/>
    <w:rsid w:val="00C266F6"/>
    <w:rsid w:val="00C27885"/>
    <w:rsid w:val="00C30347"/>
    <w:rsid w:val="00C30445"/>
    <w:rsid w:val="00C3138A"/>
    <w:rsid w:val="00C315BB"/>
    <w:rsid w:val="00C32D2E"/>
    <w:rsid w:val="00C35916"/>
    <w:rsid w:val="00C35E22"/>
    <w:rsid w:val="00C37A05"/>
    <w:rsid w:val="00C407F3"/>
    <w:rsid w:val="00C4223C"/>
    <w:rsid w:val="00C438CF"/>
    <w:rsid w:val="00C455E7"/>
    <w:rsid w:val="00C45FC9"/>
    <w:rsid w:val="00C467E3"/>
    <w:rsid w:val="00C46DF1"/>
    <w:rsid w:val="00C50308"/>
    <w:rsid w:val="00C51499"/>
    <w:rsid w:val="00C518A5"/>
    <w:rsid w:val="00C55831"/>
    <w:rsid w:val="00C6134A"/>
    <w:rsid w:val="00C65E44"/>
    <w:rsid w:val="00C671CD"/>
    <w:rsid w:val="00C67268"/>
    <w:rsid w:val="00C70A1B"/>
    <w:rsid w:val="00C70AAE"/>
    <w:rsid w:val="00C72A04"/>
    <w:rsid w:val="00C73052"/>
    <w:rsid w:val="00C730F8"/>
    <w:rsid w:val="00C733EC"/>
    <w:rsid w:val="00C73A36"/>
    <w:rsid w:val="00C75B33"/>
    <w:rsid w:val="00C76F63"/>
    <w:rsid w:val="00C81BB9"/>
    <w:rsid w:val="00C82E56"/>
    <w:rsid w:val="00C834C4"/>
    <w:rsid w:val="00C842A5"/>
    <w:rsid w:val="00C86333"/>
    <w:rsid w:val="00C867EE"/>
    <w:rsid w:val="00C86A02"/>
    <w:rsid w:val="00C875FD"/>
    <w:rsid w:val="00C87E59"/>
    <w:rsid w:val="00C910AD"/>
    <w:rsid w:val="00C91656"/>
    <w:rsid w:val="00C919B4"/>
    <w:rsid w:val="00C92732"/>
    <w:rsid w:val="00C92892"/>
    <w:rsid w:val="00C92FA2"/>
    <w:rsid w:val="00C9660B"/>
    <w:rsid w:val="00CA0D79"/>
    <w:rsid w:val="00CA0F15"/>
    <w:rsid w:val="00CA4098"/>
    <w:rsid w:val="00CA64DF"/>
    <w:rsid w:val="00CA693E"/>
    <w:rsid w:val="00CA6E36"/>
    <w:rsid w:val="00CA7709"/>
    <w:rsid w:val="00CB0ED3"/>
    <w:rsid w:val="00CB1E5B"/>
    <w:rsid w:val="00CB1E7C"/>
    <w:rsid w:val="00CB2561"/>
    <w:rsid w:val="00CB6A79"/>
    <w:rsid w:val="00CB6BA4"/>
    <w:rsid w:val="00CC3A68"/>
    <w:rsid w:val="00CC4671"/>
    <w:rsid w:val="00CC568B"/>
    <w:rsid w:val="00CD24A6"/>
    <w:rsid w:val="00CD48C0"/>
    <w:rsid w:val="00CD4999"/>
    <w:rsid w:val="00CD4B7E"/>
    <w:rsid w:val="00CE0B48"/>
    <w:rsid w:val="00CE1C06"/>
    <w:rsid w:val="00CE2DD8"/>
    <w:rsid w:val="00CE30EA"/>
    <w:rsid w:val="00CE4044"/>
    <w:rsid w:val="00CE4E5F"/>
    <w:rsid w:val="00CE5491"/>
    <w:rsid w:val="00CE5CD0"/>
    <w:rsid w:val="00CE7738"/>
    <w:rsid w:val="00CF0D8A"/>
    <w:rsid w:val="00CF1F29"/>
    <w:rsid w:val="00CF26A8"/>
    <w:rsid w:val="00CF2EA3"/>
    <w:rsid w:val="00CF549F"/>
    <w:rsid w:val="00CF7CFA"/>
    <w:rsid w:val="00D0269D"/>
    <w:rsid w:val="00D02F72"/>
    <w:rsid w:val="00D05749"/>
    <w:rsid w:val="00D07FAA"/>
    <w:rsid w:val="00D10366"/>
    <w:rsid w:val="00D10897"/>
    <w:rsid w:val="00D112ED"/>
    <w:rsid w:val="00D11D01"/>
    <w:rsid w:val="00D12379"/>
    <w:rsid w:val="00D13F2B"/>
    <w:rsid w:val="00D14F96"/>
    <w:rsid w:val="00D16936"/>
    <w:rsid w:val="00D169D9"/>
    <w:rsid w:val="00D22680"/>
    <w:rsid w:val="00D22753"/>
    <w:rsid w:val="00D23DEE"/>
    <w:rsid w:val="00D245C8"/>
    <w:rsid w:val="00D2470A"/>
    <w:rsid w:val="00D24BA3"/>
    <w:rsid w:val="00D30D2A"/>
    <w:rsid w:val="00D3109A"/>
    <w:rsid w:val="00D31801"/>
    <w:rsid w:val="00D325D9"/>
    <w:rsid w:val="00D34257"/>
    <w:rsid w:val="00D362B2"/>
    <w:rsid w:val="00D36806"/>
    <w:rsid w:val="00D3787E"/>
    <w:rsid w:val="00D40621"/>
    <w:rsid w:val="00D42522"/>
    <w:rsid w:val="00D43571"/>
    <w:rsid w:val="00D435E3"/>
    <w:rsid w:val="00D469A5"/>
    <w:rsid w:val="00D46B36"/>
    <w:rsid w:val="00D471F6"/>
    <w:rsid w:val="00D52D4C"/>
    <w:rsid w:val="00D5473B"/>
    <w:rsid w:val="00D54FEC"/>
    <w:rsid w:val="00D55F08"/>
    <w:rsid w:val="00D6151E"/>
    <w:rsid w:val="00D61559"/>
    <w:rsid w:val="00D61797"/>
    <w:rsid w:val="00D61910"/>
    <w:rsid w:val="00D62597"/>
    <w:rsid w:val="00D62A3C"/>
    <w:rsid w:val="00D62D11"/>
    <w:rsid w:val="00D64AFE"/>
    <w:rsid w:val="00D64EF6"/>
    <w:rsid w:val="00D656C9"/>
    <w:rsid w:val="00D65FB7"/>
    <w:rsid w:val="00D673DD"/>
    <w:rsid w:val="00D67718"/>
    <w:rsid w:val="00D67D58"/>
    <w:rsid w:val="00D70355"/>
    <w:rsid w:val="00D7100A"/>
    <w:rsid w:val="00D72180"/>
    <w:rsid w:val="00D734CD"/>
    <w:rsid w:val="00D74695"/>
    <w:rsid w:val="00D75A60"/>
    <w:rsid w:val="00D813E7"/>
    <w:rsid w:val="00D813F2"/>
    <w:rsid w:val="00D8325F"/>
    <w:rsid w:val="00D834E8"/>
    <w:rsid w:val="00D8479A"/>
    <w:rsid w:val="00D907C8"/>
    <w:rsid w:val="00D916A4"/>
    <w:rsid w:val="00D92624"/>
    <w:rsid w:val="00D93421"/>
    <w:rsid w:val="00D94016"/>
    <w:rsid w:val="00D943B1"/>
    <w:rsid w:val="00D94E2C"/>
    <w:rsid w:val="00D95722"/>
    <w:rsid w:val="00D95A6D"/>
    <w:rsid w:val="00D95E07"/>
    <w:rsid w:val="00D97822"/>
    <w:rsid w:val="00D97E8E"/>
    <w:rsid w:val="00DA00D8"/>
    <w:rsid w:val="00DA0A15"/>
    <w:rsid w:val="00DA1477"/>
    <w:rsid w:val="00DA3BE5"/>
    <w:rsid w:val="00DA4EE9"/>
    <w:rsid w:val="00DA67BB"/>
    <w:rsid w:val="00DA7354"/>
    <w:rsid w:val="00DA79F0"/>
    <w:rsid w:val="00DA7A92"/>
    <w:rsid w:val="00DB1A22"/>
    <w:rsid w:val="00DB2D68"/>
    <w:rsid w:val="00DB3784"/>
    <w:rsid w:val="00DB4627"/>
    <w:rsid w:val="00DB470E"/>
    <w:rsid w:val="00DB59A7"/>
    <w:rsid w:val="00DB5BB1"/>
    <w:rsid w:val="00DB6C58"/>
    <w:rsid w:val="00DB7E11"/>
    <w:rsid w:val="00DC0485"/>
    <w:rsid w:val="00DC17AA"/>
    <w:rsid w:val="00DC2F61"/>
    <w:rsid w:val="00DC4F9C"/>
    <w:rsid w:val="00DC5C2C"/>
    <w:rsid w:val="00DC5D54"/>
    <w:rsid w:val="00DC5D75"/>
    <w:rsid w:val="00DC5E3B"/>
    <w:rsid w:val="00DC64A0"/>
    <w:rsid w:val="00DC66BE"/>
    <w:rsid w:val="00DC78D8"/>
    <w:rsid w:val="00DC7DAF"/>
    <w:rsid w:val="00DD18B9"/>
    <w:rsid w:val="00DD1EFE"/>
    <w:rsid w:val="00DD23CA"/>
    <w:rsid w:val="00DD23EC"/>
    <w:rsid w:val="00DD33C7"/>
    <w:rsid w:val="00DD68E0"/>
    <w:rsid w:val="00DD6C8F"/>
    <w:rsid w:val="00DD7E07"/>
    <w:rsid w:val="00DE00CD"/>
    <w:rsid w:val="00DE1DA1"/>
    <w:rsid w:val="00DE2955"/>
    <w:rsid w:val="00DE2DCB"/>
    <w:rsid w:val="00DE3784"/>
    <w:rsid w:val="00DE3A42"/>
    <w:rsid w:val="00DE4548"/>
    <w:rsid w:val="00DE4736"/>
    <w:rsid w:val="00DE5898"/>
    <w:rsid w:val="00DE61B6"/>
    <w:rsid w:val="00DE6FB9"/>
    <w:rsid w:val="00DF0A70"/>
    <w:rsid w:val="00DF0BAC"/>
    <w:rsid w:val="00DF1918"/>
    <w:rsid w:val="00DF2BB7"/>
    <w:rsid w:val="00DF2C42"/>
    <w:rsid w:val="00DF397C"/>
    <w:rsid w:val="00DF50A5"/>
    <w:rsid w:val="00DF5154"/>
    <w:rsid w:val="00DF5347"/>
    <w:rsid w:val="00DF6878"/>
    <w:rsid w:val="00DF72A0"/>
    <w:rsid w:val="00DF7E74"/>
    <w:rsid w:val="00E002E1"/>
    <w:rsid w:val="00E006E4"/>
    <w:rsid w:val="00E01F32"/>
    <w:rsid w:val="00E0388A"/>
    <w:rsid w:val="00E03A3D"/>
    <w:rsid w:val="00E03FBF"/>
    <w:rsid w:val="00E04E67"/>
    <w:rsid w:val="00E0597A"/>
    <w:rsid w:val="00E06B80"/>
    <w:rsid w:val="00E07B41"/>
    <w:rsid w:val="00E10007"/>
    <w:rsid w:val="00E11AC3"/>
    <w:rsid w:val="00E1293C"/>
    <w:rsid w:val="00E12CE3"/>
    <w:rsid w:val="00E15A94"/>
    <w:rsid w:val="00E16174"/>
    <w:rsid w:val="00E17CF2"/>
    <w:rsid w:val="00E17E68"/>
    <w:rsid w:val="00E20240"/>
    <w:rsid w:val="00E20980"/>
    <w:rsid w:val="00E20F42"/>
    <w:rsid w:val="00E21137"/>
    <w:rsid w:val="00E21947"/>
    <w:rsid w:val="00E2262F"/>
    <w:rsid w:val="00E2299D"/>
    <w:rsid w:val="00E23C00"/>
    <w:rsid w:val="00E246B3"/>
    <w:rsid w:val="00E24A59"/>
    <w:rsid w:val="00E24E94"/>
    <w:rsid w:val="00E250A7"/>
    <w:rsid w:val="00E278C6"/>
    <w:rsid w:val="00E31496"/>
    <w:rsid w:val="00E324A2"/>
    <w:rsid w:val="00E32839"/>
    <w:rsid w:val="00E32BC7"/>
    <w:rsid w:val="00E33677"/>
    <w:rsid w:val="00E34FF0"/>
    <w:rsid w:val="00E35C72"/>
    <w:rsid w:val="00E362D9"/>
    <w:rsid w:val="00E377DF"/>
    <w:rsid w:val="00E40BF0"/>
    <w:rsid w:val="00E426C6"/>
    <w:rsid w:val="00E42B6D"/>
    <w:rsid w:val="00E431B2"/>
    <w:rsid w:val="00E43671"/>
    <w:rsid w:val="00E44253"/>
    <w:rsid w:val="00E51AE1"/>
    <w:rsid w:val="00E524BF"/>
    <w:rsid w:val="00E535FF"/>
    <w:rsid w:val="00E54365"/>
    <w:rsid w:val="00E56826"/>
    <w:rsid w:val="00E56B1A"/>
    <w:rsid w:val="00E60F88"/>
    <w:rsid w:val="00E62AE6"/>
    <w:rsid w:val="00E62CE2"/>
    <w:rsid w:val="00E6370C"/>
    <w:rsid w:val="00E65374"/>
    <w:rsid w:val="00E65DEC"/>
    <w:rsid w:val="00E6679C"/>
    <w:rsid w:val="00E701FE"/>
    <w:rsid w:val="00E73602"/>
    <w:rsid w:val="00E73A90"/>
    <w:rsid w:val="00E74FED"/>
    <w:rsid w:val="00E76470"/>
    <w:rsid w:val="00E76E75"/>
    <w:rsid w:val="00E77122"/>
    <w:rsid w:val="00E82172"/>
    <w:rsid w:val="00E82E4F"/>
    <w:rsid w:val="00E83BDA"/>
    <w:rsid w:val="00E83EB0"/>
    <w:rsid w:val="00E84648"/>
    <w:rsid w:val="00E85535"/>
    <w:rsid w:val="00E86EAB"/>
    <w:rsid w:val="00E873CE"/>
    <w:rsid w:val="00E87F46"/>
    <w:rsid w:val="00E909A7"/>
    <w:rsid w:val="00E9121C"/>
    <w:rsid w:val="00E91CEB"/>
    <w:rsid w:val="00E92058"/>
    <w:rsid w:val="00E9316E"/>
    <w:rsid w:val="00E9338E"/>
    <w:rsid w:val="00E93F4E"/>
    <w:rsid w:val="00E94504"/>
    <w:rsid w:val="00E94B89"/>
    <w:rsid w:val="00E95205"/>
    <w:rsid w:val="00E953DE"/>
    <w:rsid w:val="00E95722"/>
    <w:rsid w:val="00E95E2A"/>
    <w:rsid w:val="00E976B4"/>
    <w:rsid w:val="00E97B0A"/>
    <w:rsid w:val="00EA03C2"/>
    <w:rsid w:val="00EA04C9"/>
    <w:rsid w:val="00EA2A48"/>
    <w:rsid w:val="00EA3B29"/>
    <w:rsid w:val="00EA4DA8"/>
    <w:rsid w:val="00EA6468"/>
    <w:rsid w:val="00EA7828"/>
    <w:rsid w:val="00EB01A2"/>
    <w:rsid w:val="00EB2018"/>
    <w:rsid w:val="00EB25E8"/>
    <w:rsid w:val="00EB4315"/>
    <w:rsid w:val="00EB53E7"/>
    <w:rsid w:val="00EC0B88"/>
    <w:rsid w:val="00EC2086"/>
    <w:rsid w:val="00EC3F3A"/>
    <w:rsid w:val="00EC406E"/>
    <w:rsid w:val="00EC511E"/>
    <w:rsid w:val="00EC536A"/>
    <w:rsid w:val="00EC6890"/>
    <w:rsid w:val="00EC6E8A"/>
    <w:rsid w:val="00EC7A1F"/>
    <w:rsid w:val="00ED06E8"/>
    <w:rsid w:val="00ED30E0"/>
    <w:rsid w:val="00ED3EBA"/>
    <w:rsid w:val="00ED3FE3"/>
    <w:rsid w:val="00ED4891"/>
    <w:rsid w:val="00EE0993"/>
    <w:rsid w:val="00EE2530"/>
    <w:rsid w:val="00EE2823"/>
    <w:rsid w:val="00EE2EB5"/>
    <w:rsid w:val="00EE3F2B"/>
    <w:rsid w:val="00EE7371"/>
    <w:rsid w:val="00EE786C"/>
    <w:rsid w:val="00EF05FE"/>
    <w:rsid w:val="00EF3549"/>
    <w:rsid w:val="00EF369C"/>
    <w:rsid w:val="00EF3772"/>
    <w:rsid w:val="00EF44FE"/>
    <w:rsid w:val="00EF6CC1"/>
    <w:rsid w:val="00EF6E89"/>
    <w:rsid w:val="00F007E8"/>
    <w:rsid w:val="00F00B36"/>
    <w:rsid w:val="00F00E42"/>
    <w:rsid w:val="00F055AA"/>
    <w:rsid w:val="00F05929"/>
    <w:rsid w:val="00F0752B"/>
    <w:rsid w:val="00F078B5"/>
    <w:rsid w:val="00F07903"/>
    <w:rsid w:val="00F1041C"/>
    <w:rsid w:val="00F104AF"/>
    <w:rsid w:val="00F1096D"/>
    <w:rsid w:val="00F125AE"/>
    <w:rsid w:val="00F12C62"/>
    <w:rsid w:val="00F1321B"/>
    <w:rsid w:val="00F14F5B"/>
    <w:rsid w:val="00F16044"/>
    <w:rsid w:val="00F16F9B"/>
    <w:rsid w:val="00F17998"/>
    <w:rsid w:val="00F2043B"/>
    <w:rsid w:val="00F2166B"/>
    <w:rsid w:val="00F21717"/>
    <w:rsid w:val="00F24AFD"/>
    <w:rsid w:val="00F250D7"/>
    <w:rsid w:val="00F2541F"/>
    <w:rsid w:val="00F27A9A"/>
    <w:rsid w:val="00F313E7"/>
    <w:rsid w:val="00F33A7A"/>
    <w:rsid w:val="00F34066"/>
    <w:rsid w:val="00F34FDC"/>
    <w:rsid w:val="00F350BF"/>
    <w:rsid w:val="00F368F5"/>
    <w:rsid w:val="00F371D6"/>
    <w:rsid w:val="00F37EA1"/>
    <w:rsid w:val="00F40459"/>
    <w:rsid w:val="00F40587"/>
    <w:rsid w:val="00F40623"/>
    <w:rsid w:val="00F41283"/>
    <w:rsid w:val="00F429C5"/>
    <w:rsid w:val="00F46847"/>
    <w:rsid w:val="00F468D8"/>
    <w:rsid w:val="00F4691E"/>
    <w:rsid w:val="00F47436"/>
    <w:rsid w:val="00F47913"/>
    <w:rsid w:val="00F47E2B"/>
    <w:rsid w:val="00F50280"/>
    <w:rsid w:val="00F5079F"/>
    <w:rsid w:val="00F50EB3"/>
    <w:rsid w:val="00F510EC"/>
    <w:rsid w:val="00F524F8"/>
    <w:rsid w:val="00F52C7E"/>
    <w:rsid w:val="00F5332C"/>
    <w:rsid w:val="00F5433B"/>
    <w:rsid w:val="00F546F0"/>
    <w:rsid w:val="00F57285"/>
    <w:rsid w:val="00F60240"/>
    <w:rsid w:val="00F60D51"/>
    <w:rsid w:val="00F61027"/>
    <w:rsid w:val="00F61506"/>
    <w:rsid w:val="00F638A7"/>
    <w:rsid w:val="00F657BA"/>
    <w:rsid w:val="00F66571"/>
    <w:rsid w:val="00F66F01"/>
    <w:rsid w:val="00F67C45"/>
    <w:rsid w:val="00F709CD"/>
    <w:rsid w:val="00F71E51"/>
    <w:rsid w:val="00F72758"/>
    <w:rsid w:val="00F7307D"/>
    <w:rsid w:val="00F7354B"/>
    <w:rsid w:val="00F73E5C"/>
    <w:rsid w:val="00F7483D"/>
    <w:rsid w:val="00F76A95"/>
    <w:rsid w:val="00F76ABA"/>
    <w:rsid w:val="00F76B19"/>
    <w:rsid w:val="00F76B85"/>
    <w:rsid w:val="00F775AE"/>
    <w:rsid w:val="00F80E5B"/>
    <w:rsid w:val="00F82C59"/>
    <w:rsid w:val="00F83531"/>
    <w:rsid w:val="00F83A7A"/>
    <w:rsid w:val="00F84CA0"/>
    <w:rsid w:val="00F854AD"/>
    <w:rsid w:val="00F85A48"/>
    <w:rsid w:val="00F86119"/>
    <w:rsid w:val="00F86F79"/>
    <w:rsid w:val="00F87AAD"/>
    <w:rsid w:val="00F92504"/>
    <w:rsid w:val="00F92CDC"/>
    <w:rsid w:val="00F93D96"/>
    <w:rsid w:val="00F9460B"/>
    <w:rsid w:val="00F96AE5"/>
    <w:rsid w:val="00F9723D"/>
    <w:rsid w:val="00F97A97"/>
    <w:rsid w:val="00FA033B"/>
    <w:rsid w:val="00FA139C"/>
    <w:rsid w:val="00FA1A07"/>
    <w:rsid w:val="00FA29AA"/>
    <w:rsid w:val="00FA2E54"/>
    <w:rsid w:val="00FA30DB"/>
    <w:rsid w:val="00FA3465"/>
    <w:rsid w:val="00FA4ADE"/>
    <w:rsid w:val="00FA60F3"/>
    <w:rsid w:val="00FA65DB"/>
    <w:rsid w:val="00FA7667"/>
    <w:rsid w:val="00FB070C"/>
    <w:rsid w:val="00FB0C93"/>
    <w:rsid w:val="00FB0D13"/>
    <w:rsid w:val="00FB1BC1"/>
    <w:rsid w:val="00FB21FE"/>
    <w:rsid w:val="00FB2281"/>
    <w:rsid w:val="00FB250E"/>
    <w:rsid w:val="00FB25C7"/>
    <w:rsid w:val="00FB3E92"/>
    <w:rsid w:val="00FB466E"/>
    <w:rsid w:val="00FB6B6C"/>
    <w:rsid w:val="00FC0FB1"/>
    <w:rsid w:val="00FC1028"/>
    <w:rsid w:val="00FC14AB"/>
    <w:rsid w:val="00FC32D4"/>
    <w:rsid w:val="00FC35BC"/>
    <w:rsid w:val="00FC373E"/>
    <w:rsid w:val="00FC413E"/>
    <w:rsid w:val="00FC470B"/>
    <w:rsid w:val="00FC6B72"/>
    <w:rsid w:val="00FC7D9E"/>
    <w:rsid w:val="00FD2DC0"/>
    <w:rsid w:val="00FD3A5F"/>
    <w:rsid w:val="00FD4FE7"/>
    <w:rsid w:val="00FD6483"/>
    <w:rsid w:val="00FD6E30"/>
    <w:rsid w:val="00FE1E3B"/>
    <w:rsid w:val="00FE52F4"/>
    <w:rsid w:val="00FE673B"/>
    <w:rsid w:val="00FE6BA2"/>
    <w:rsid w:val="00FE7933"/>
    <w:rsid w:val="00FF0002"/>
    <w:rsid w:val="00FF11F8"/>
    <w:rsid w:val="00FF22B0"/>
    <w:rsid w:val="00FF4C4D"/>
    <w:rsid w:val="00FF4CBB"/>
    <w:rsid w:val="00FF619E"/>
    <w:rsid w:val="00FF62F6"/>
    <w:rsid w:val="00FF63D0"/>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39"/>
    <w:pPr>
      <w:overflowPunct w:val="0"/>
      <w:autoSpaceDE w:val="0"/>
      <w:autoSpaceDN w:val="0"/>
      <w:adjustRightInd w:val="0"/>
      <w:textAlignment w:val="baseline"/>
    </w:pPr>
    <w:rPr>
      <w:rFonts w:ascii="VNI-Times" w:hAnsi="VNI-Times"/>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tabs>
        <w:tab w:val="left" w:pos="709"/>
      </w:tabs>
      <w:ind w:left="709" w:hanging="709"/>
      <w:outlineLvl w:val="1"/>
    </w:pPr>
    <w:rPr>
      <w:b/>
      <w:caps/>
      <w:lang w:val="de-DE"/>
    </w:rPr>
  </w:style>
  <w:style w:type="paragraph" w:styleId="Heading3">
    <w:name w:val="heading 3"/>
    <w:basedOn w:val="Normal"/>
    <w:next w:val="Normal"/>
    <w:qFormat/>
    <w:pPr>
      <w:keepNext/>
      <w:tabs>
        <w:tab w:val="left" w:pos="709"/>
      </w:tabs>
      <w:ind w:left="709" w:hanging="709"/>
      <w:outlineLvl w:val="2"/>
    </w:pPr>
    <w:rPr>
      <w:b/>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ind w:right="-385"/>
      <w:jc w:val="right"/>
      <w:outlineLvl w:val="4"/>
    </w:pPr>
    <w:rPr>
      <w:i/>
      <w:sz w:val="22"/>
    </w:rPr>
  </w:style>
  <w:style w:type="paragraph" w:styleId="Heading6">
    <w:name w:val="heading 6"/>
    <w:basedOn w:val="Normal"/>
    <w:next w:val="Normal"/>
    <w:qFormat/>
    <w:pPr>
      <w:keepNext/>
      <w:ind w:left="720"/>
      <w:jc w:val="both"/>
      <w:outlineLvl w:val="5"/>
    </w:pPr>
    <w:rPr>
      <w:b/>
      <w:i/>
      <w:sz w:val="22"/>
    </w:rPr>
  </w:style>
  <w:style w:type="paragraph" w:styleId="Heading7">
    <w:name w:val="heading 7"/>
    <w:basedOn w:val="Normal"/>
    <w:next w:val="Normal"/>
    <w:qFormat/>
    <w:pPr>
      <w:keepNext/>
      <w:spacing w:before="120"/>
      <w:ind w:left="346" w:hanging="346"/>
      <w:outlineLvl w:val="6"/>
    </w:pPr>
    <w:rPr>
      <w:i/>
      <w:sz w:val="22"/>
    </w:rPr>
  </w:style>
  <w:style w:type="paragraph" w:styleId="Heading8">
    <w:name w:val="heading 8"/>
    <w:basedOn w:val="Normal"/>
    <w:next w:val="Normal"/>
    <w:qFormat/>
    <w:pPr>
      <w:keepNext/>
      <w:ind w:right="-54"/>
      <w:jc w:val="right"/>
      <w:outlineLvl w:val="7"/>
    </w:pPr>
    <w:rPr>
      <w:i/>
      <w:sz w:val="22"/>
    </w:rPr>
  </w:style>
  <w:style w:type="paragraph" w:styleId="Heading9">
    <w:name w:val="heading 9"/>
    <w:basedOn w:val="Normal"/>
    <w:next w:val="Normal"/>
    <w:qFormat/>
    <w:pPr>
      <w:keepNext/>
      <w:ind w:left="432" w:hanging="3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after="300"/>
    </w:pPr>
    <w:rPr>
      <w:sz w:val="30"/>
      <w:lang w:val="x-none" w:eastAsia="x-none"/>
    </w:rPr>
  </w:style>
  <w:style w:type="paragraph" w:styleId="Footer">
    <w:name w:val="footer"/>
    <w:basedOn w:val="Normal"/>
    <w:link w:val="FooterChar"/>
    <w:uiPriority w:val="99"/>
    <w:pPr>
      <w:tabs>
        <w:tab w:val="center" w:pos="4320"/>
        <w:tab w:val="right" w:pos="8640"/>
      </w:tabs>
    </w:pPr>
    <w:rPr>
      <w:lang w:val="en-GB" w:eastAsia="x-none"/>
    </w:rPr>
  </w:style>
  <w:style w:type="character" w:styleId="PageNumber">
    <w:name w:val="page number"/>
    <w:basedOn w:val="DefaultParagraphFont"/>
  </w:style>
  <w:style w:type="paragraph" w:customStyle="1" w:styleId="title-2">
    <w:name w:val="title-2"/>
    <w:basedOn w:val="Normal"/>
    <w:pPr>
      <w:keepNext/>
      <w:spacing w:before="240" w:after="60"/>
      <w:ind w:left="720"/>
      <w:jc w:val="both"/>
    </w:pPr>
    <w:rPr>
      <w:i/>
      <w:sz w:val="24"/>
      <w:u w:val="single"/>
    </w:rPr>
  </w:style>
  <w:style w:type="paragraph" w:customStyle="1" w:styleId="par-1">
    <w:name w:val="par-1"/>
    <w:basedOn w:val="Normal"/>
    <w:pPr>
      <w:spacing w:before="240" w:after="60"/>
      <w:ind w:left="720"/>
      <w:jc w:val="both"/>
    </w:pPr>
    <w:rPr>
      <w:sz w:val="24"/>
    </w:rPr>
  </w:style>
  <w:style w:type="paragraph" w:styleId="BodyText">
    <w:name w:val="Body Text"/>
    <w:basedOn w:val="Normal"/>
    <w:link w:val="BodyTextChar"/>
    <w:pPr>
      <w:jc w:val="both"/>
    </w:pPr>
    <w:rPr>
      <w:lang w:val="x-none" w:eastAsia="x-none"/>
    </w:rPr>
  </w:style>
  <w:style w:type="paragraph" w:styleId="BlockText">
    <w:name w:val="Block Text"/>
    <w:basedOn w:val="Normal"/>
    <w:pPr>
      <w:spacing w:before="120"/>
      <w:ind w:left="720" w:right="375"/>
      <w:jc w:val="both"/>
    </w:pPr>
    <w:rPr>
      <w:sz w:val="22"/>
    </w:rPr>
  </w:style>
  <w:style w:type="paragraph" w:styleId="BodyTextIndent">
    <w:name w:val="Body Text Indent"/>
    <w:basedOn w:val="Normal"/>
    <w:link w:val="BodyTextIndentChar"/>
    <w:pPr>
      <w:ind w:left="709"/>
      <w:jc w:val="both"/>
    </w:pPr>
    <w:rPr>
      <w:lang w:val="x-none" w:eastAsia="x-none"/>
    </w:rPr>
  </w:style>
  <w:style w:type="paragraph" w:styleId="BodyText2">
    <w:name w:val="Body Text 2"/>
    <w:basedOn w:val="Normal"/>
    <w:pPr>
      <w:jc w:val="center"/>
    </w:pPr>
    <w:rPr>
      <w:sz w:val="16"/>
    </w:rPr>
  </w:style>
  <w:style w:type="paragraph" w:customStyle="1" w:styleId="Style1">
    <w:name w:val="Style1"/>
    <w:basedOn w:val="ListBullet"/>
    <w:pPr>
      <w:tabs>
        <w:tab w:val="clear" w:pos="284"/>
      </w:tabs>
      <w:spacing w:after="120"/>
    </w:pPr>
    <w:rPr>
      <w:b/>
      <w:i/>
      <w:color w:val="auto"/>
    </w:rPr>
  </w:style>
  <w:style w:type="paragraph" w:styleId="ListBullet">
    <w:name w:val="List Bullet"/>
    <w:basedOn w:val="Normal"/>
    <w:autoRedefine/>
    <w:pPr>
      <w:numPr>
        <w:numId w:val="6"/>
      </w:numPr>
      <w:tabs>
        <w:tab w:val="left" w:pos="284"/>
      </w:tabs>
      <w:jc w:val="both"/>
    </w:pPr>
    <w:rPr>
      <w:color w:val="3366FF"/>
    </w:rPr>
  </w:style>
  <w:style w:type="paragraph" w:customStyle="1" w:styleId="Bullet">
    <w:name w:val="Bullet"/>
    <w:basedOn w:val="ListBullet2"/>
    <w:pPr>
      <w:numPr>
        <w:ilvl w:val="1"/>
        <w:numId w:val="1"/>
      </w:numPr>
      <w:tabs>
        <w:tab w:val="clear" w:pos="360"/>
        <w:tab w:val="left" w:pos="284"/>
      </w:tabs>
      <w:ind w:left="993"/>
      <w:jc w:val="both"/>
    </w:pPr>
    <w:rPr>
      <w:sz w:val="22"/>
    </w:rPr>
  </w:style>
  <w:style w:type="paragraph" w:styleId="ListBullet2">
    <w:name w:val="List Bullet 2"/>
    <w:basedOn w:val="Normal"/>
    <w:autoRedefine/>
    <w:pPr>
      <w:numPr>
        <w:numId w:val="3"/>
      </w:numPr>
    </w:pPr>
  </w:style>
  <w:style w:type="paragraph" w:customStyle="1" w:styleId="listbulletindent0">
    <w:name w:val="list bullet indent"/>
    <w:basedOn w:val="BodyTextIndent"/>
    <w:pPr>
      <w:numPr>
        <w:numId w:val="2"/>
      </w:numPr>
      <w:tabs>
        <w:tab w:val="left" w:pos="992"/>
      </w:tabs>
    </w:pPr>
  </w:style>
  <w:style w:type="paragraph" w:styleId="BodyText3">
    <w:name w:val="Body Text 3"/>
    <w:basedOn w:val="Normal"/>
    <w:pPr>
      <w:jc w:val="center"/>
    </w:pPr>
    <w:rPr>
      <w:b/>
      <w:bCs/>
      <w:position w:val="-6"/>
      <w:sz w:val="14"/>
    </w:rPr>
  </w:style>
  <w:style w:type="paragraph" w:styleId="BodyTextIndent2">
    <w:name w:val="Body Text Indent 2"/>
    <w:basedOn w:val="Normal"/>
    <w:pPr>
      <w:ind w:left="720"/>
      <w:jc w:val="both"/>
    </w:pPr>
    <w:rPr>
      <w:sz w:val="22"/>
    </w:rPr>
  </w:style>
  <w:style w:type="paragraph" w:styleId="BodyTextIndent3">
    <w:name w:val="Body Text Indent 3"/>
    <w:basedOn w:val="Normal"/>
    <w:pPr>
      <w:ind w:left="709"/>
      <w:jc w:val="both"/>
    </w:pPr>
    <w:rPr>
      <w:sz w:val="22"/>
    </w:rPr>
  </w:style>
  <w:style w:type="paragraph" w:customStyle="1" w:styleId="Style2">
    <w:name w:val="Style2"/>
    <w:basedOn w:val="Style1"/>
    <w:rPr>
      <w:b w:val="0"/>
    </w:rPr>
  </w:style>
  <w:style w:type="paragraph" w:customStyle="1" w:styleId="Toptabletext">
    <w:name w:val="Top table text"/>
    <w:basedOn w:val="Normal"/>
    <w:pPr>
      <w:jc w:val="right"/>
    </w:pPr>
    <w:rPr>
      <w:i/>
    </w:rPr>
  </w:style>
  <w:style w:type="paragraph" w:customStyle="1" w:styleId="ListBullet1">
    <w:name w:val="List Bullet1"/>
    <w:basedOn w:val="Normal"/>
    <w:pPr>
      <w:numPr>
        <w:numId w:val="4"/>
      </w:numPr>
      <w:tabs>
        <w:tab w:val="clear" w:pos="360"/>
      </w:tabs>
      <w:ind w:left="284" w:hanging="284"/>
      <w:jc w:val="both"/>
    </w:pPr>
    <w:rPr>
      <w:lang w:val="en-GB"/>
    </w:rPr>
  </w:style>
  <w:style w:type="paragraph" w:customStyle="1" w:styleId="Listbulletindent">
    <w:name w:val="List bullet indent"/>
    <w:basedOn w:val="ListBullet1"/>
    <w:pPr>
      <w:numPr>
        <w:numId w:val="5"/>
      </w:numPr>
    </w:pPr>
  </w:style>
  <w:style w:type="paragraph" w:styleId="FootnoteText">
    <w:name w:val="footnote text"/>
    <w:basedOn w:val="Normal"/>
    <w:link w:val="FootnoteTextChar"/>
    <w:semiHidden/>
    <w:rPr>
      <w:lang w:val="en-GB" w:eastAsia="x-none"/>
    </w:rPr>
  </w:style>
  <w:style w:type="paragraph" w:customStyle="1" w:styleId="end">
    <w:name w:val="end"/>
    <w:basedOn w:val="Normal"/>
    <w:pPr>
      <w:ind w:left="720"/>
      <w:jc w:val="both"/>
    </w:pPr>
    <w:rPr>
      <w:lang w:val="en-GB"/>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92504"/>
    <w:rPr>
      <w:rFonts w:ascii="VNI-Times" w:hAnsi="VNI-Times"/>
    </w:rPr>
  </w:style>
  <w:style w:type="paragraph" w:customStyle="1" w:styleId="response">
    <w:name w:val="response"/>
    <w:basedOn w:val="Normal"/>
    <w:pPr>
      <w:overflowPunct/>
      <w:autoSpaceDE/>
      <w:autoSpaceDN/>
      <w:adjustRightInd/>
      <w:spacing w:before="120" w:after="120"/>
      <w:textAlignment w:val="auto"/>
    </w:pPr>
    <w:rPr>
      <w:rFonts w:ascii="Times New Roman" w:hAnsi="Times New Roman"/>
    </w:rPr>
  </w:style>
  <w:style w:type="character" w:styleId="CommentReference">
    <w:name w:val="annotation reference"/>
    <w:rsid w:val="00117B9F"/>
    <w:rPr>
      <w:sz w:val="16"/>
      <w:szCs w:val="16"/>
    </w:rPr>
  </w:style>
  <w:style w:type="paragraph" w:styleId="CommentText">
    <w:name w:val="annotation text"/>
    <w:basedOn w:val="Normal"/>
    <w:link w:val="CommentTextChar"/>
    <w:rsid w:val="00117B9F"/>
    <w:rPr>
      <w:lang w:val="x-none" w:eastAsia="x-none"/>
    </w:rPr>
  </w:style>
  <w:style w:type="character" w:customStyle="1" w:styleId="CommentTextChar">
    <w:name w:val="Comment Text Char"/>
    <w:link w:val="CommentText"/>
    <w:rsid w:val="00117B9F"/>
    <w:rPr>
      <w:rFonts w:ascii="VNI-Times" w:hAnsi="VNI-Times"/>
    </w:rPr>
  </w:style>
  <w:style w:type="paragraph" w:styleId="CommentSubject">
    <w:name w:val="annotation subject"/>
    <w:basedOn w:val="CommentText"/>
    <w:next w:val="CommentText"/>
    <w:link w:val="CommentSubjectChar"/>
    <w:rsid w:val="00117B9F"/>
    <w:rPr>
      <w:b/>
      <w:bCs/>
    </w:rPr>
  </w:style>
  <w:style w:type="character" w:customStyle="1" w:styleId="CommentSubjectChar">
    <w:name w:val="Comment Subject Char"/>
    <w:link w:val="CommentSubject"/>
    <w:rsid w:val="00117B9F"/>
    <w:rPr>
      <w:rFonts w:ascii="VNI-Times" w:hAnsi="VNI-Times"/>
      <w:b/>
      <w:bCs/>
    </w:rPr>
  </w:style>
  <w:style w:type="character" w:customStyle="1" w:styleId="BodyTextIndentChar">
    <w:name w:val="Body Text Indent Char"/>
    <w:link w:val="BodyTextIndent"/>
    <w:rsid w:val="005D01C6"/>
    <w:rPr>
      <w:rFonts w:ascii="VNI-Times" w:hAnsi="VNI-Times"/>
    </w:rPr>
  </w:style>
  <w:style w:type="character" w:customStyle="1" w:styleId="FooterChar">
    <w:name w:val="Footer Char"/>
    <w:link w:val="Footer"/>
    <w:uiPriority w:val="99"/>
    <w:rsid w:val="00A37EAF"/>
    <w:rPr>
      <w:rFonts w:ascii="VNI-Times" w:hAnsi="VNI-Times"/>
      <w:lang w:val="en-GB"/>
    </w:rPr>
  </w:style>
  <w:style w:type="character" w:customStyle="1" w:styleId="BodyTextChar">
    <w:name w:val="Body Text Char"/>
    <w:link w:val="BodyText"/>
    <w:locked/>
    <w:rsid w:val="00316006"/>
    <w:rPr>
      <w:rFonts w:ascii="VNI-Times" w:hAnsi="VNI-Times"/>
    </w:rPr>
  </w:style>
  <w:style w:type="paragraph" w:styleId="ListParagraph">
    <w:name w:val="List Paragraph"/>
    <w:basedOn w:val="Normal"/>
    <w:uiPriority w:val="34"/>
    <w:qFormat/>
    <w:rsid w:val="00712F0F"/>
    <w:pPr>
      <w:ind w:left="720"/>
      <w:contextualSpacing/>
    </w:pPr>
    <w:rPr>
      <w:rFonts w:ascii="Times New Roman" w:hAnsi="Times New Roman"/>
      <w:lang w:val="en-GB"/>
    </w:rPr>
  </w:style>
  <w:style w:type="paragraph" w:styleId="NoSpacing">
    <w:name w:val="No Spacing"/>
    <w:uiPriority w:val="1"/>
    <w:qFormat/>
    <w:rsid w:val="00712F0F"/>
    <w:rPr>
      <w:rFonts w:ascii="Calibri" w:eastAsia="Calibri" w:hAnsi="Calibri"/>
      <w:sz w:val="22"/>
      <w:szCs w:val="22"/>
    </w:rPr>
  </w:style>
  <w:style w:type="character" w:customStyle="1" w:styleId="Heading1Char">
    <w:name w:val="Heading 1 Char"/>
    <w:link w:val="Heading1"/>
    <w:rsid w:val="009841DB"/>
    <w:rPr>
      <w:rFonts w:ascii="VNI-Times" w:hAnsi="VNI-Times"/>
      <w:b/>
    </w:rPr>
  </w:style>
  <w:style w:type="character" w:styleId="FootnoteReference">
    <w:name w:val="footnote reference"/>
    <w:rsid w:val="00640B48"/>
    <w:rPr>
      <w:vertAlign w:val="superscript"/>
    </w:rPr>
  </w:style>
  <w:style w:type="character" w:customStyle="1" w:styleId="FootnoteTextChar">
    <w:name w:val="Footnote Text Char"/>
    <w:link w:val="FootnoteText"/>
    <w:semiHidden/>
    <w:rsid w:val="00640B48"/>
    <w:rPr>
      <w:rFonts w:ascii="VNI-Times" w:hAnsi="VNI-Times"/>
      <w:lang w:val="en-GB"/>
    </w:rPr>
  </w:style>
  <w:style w:type="table" w:styleId="TableGrid">
    <w:name w:val="Table Grid"/>
    <w:basedOn w:val="TableNormal"/>
    <w:rsid w:val="0077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C183F"/>
    <w:rPr>
      <w:rFonts w:ascii="VNI-Times" w:hAnsi="VNI-Times"/>
      <w:sz w:val="30"/>
    </w:rPr>
  </w:style>
  <w:style w:type="paragraph" w:customStyle="1" w:styleId="Default">
    <w:name w:val="Default"/>
    <w:rsid w:val="0042254F"/>
    <w:pPr>
      <w:widowControl w:val="0"/>
      <w:autoSpaceDE w:val="0"/>
      <w:autoSpaceDN w:val="0"/>
      <w:adjustRightInd w:val="0"/>
    </w:pPr>
    <w:rPr>
      <w:rFonts w:ascii="Arial" w:hAnsi="Arial" w:cs="Arial"/>
      <w:color w:val="000000"/>
      <w:sz w:val="24"/>
      <w:szCs w:val="24"/>
      <w:lang w:val="vi-VN" w:eastAsia="vi-VN"/>
    </w:rPr>
  </w:style>
  <w:style w:type="paragraph" w:styleId="NormalWeb">
    <w:name w:val="Normal (Web)"/>
    <w:basedOn w:val="Normal"/>
    <w:uiPriority w:val="99"/>
    <w:unhideWhenUsed/>
    <w:rsid w:val="00B270E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39"/>
    <w:pPr>
      <w:overflowPunct w:val="0"/>
      <w:autoSpaceDE w:val="0"/>
      <w:autoSpaceDN w:val="0"/>
      <w:adjustRightInd w:val="0"/>
      <w:textAlignment w:val="baseline"/>
    </w:pPr>
    <w:rPr>
      <w:rFonts w:ascii="VNI-Times" w:hAnsi="VNI-Times"/>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tabs>
        <w:tab w:val="left" w:pos="709"/>
      </w:tabs>
      <w:ind w:left="709" w:hanging="709"/>
      <w:outlineLvl w:val="1"/>
    </w:pPr>
    <w:rPr>
      <w:b/>
      <w:caps/>
      <w:lang w:val="de-DE"/>
    </w:rPr>
  </w:style>
  <w:style w:type="paragraph" w:styleId="Heading3">
    <w:name w:val="heading 3"/>
    <w:basedOn w:val="Normal"/>
    <w:next w:val="Normal"/>
    <w:qFormat/>
    <w:pPr>
      <w:keepNext/>
      <w:tabs>
        <w:tab w:val="left" w:pos="709"/>
      </w:tabs>
      <w:ind w:left="709" w:hanging="709"/>
      <w:outlineLvl w:val="2"/>
    </w:pPr>
    <w:rPr>
      <w:b/>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ind w:right="-385"/>
      <w:jc w:val="right"/>
      <w:outlineLvl w:val="4"/>
    </w:pPr>
    <w:rPr>
      <w:i/>
      <w:sz w:val="22"/>
    </w:rPr>
  </w:style>
  <w:style w:type="paragraph" w:styleId="Heading6">
    <w:name w:val="heading 6"/>
    <w:basedOn w:val="Normal"/>
    <w:next w:val="Normal"/>
    <w:qFormat/>
    <w:pPr>
      <w:keepNext/>
      <w:ind w:left="720"/>
      <w:jc w:val="both"/>
      <w:outlineLvl w:val="5"/>
    </w:pPr>
    <w:rPr>
      <w:b/>
      <w:i/>
      <w:sz w:val="22"/>
    </w:rPr>
  </w:style>
  <w:style w:type="paragraph" w:styleId="Heading7">
    <w:name w:val="heading 7"/>
    <w:basedOn w:val="Normal"/>
    <w:next w:val="Normal"/>
    <w:qFormat/>
    <w:pPr>
      <w:keepNext/>
      <w:spacing w:before="120"/>
      <w:ind w:left="346" w:hanging="346"/>
      <w:outlineLvl w:val="6"/>
    </w:pPr>
    <w:rPr>
      <w:i/>
      <w:sz w:val="22"/>
    </w:rPr>
  </w:style>
  <w:style w:type="paragraph" w:styleId="Heading8">
    <w:name w:val="heading 8"/>
    <w:basedOn w:val="Normal"/>
    <w:next w:val="Normal"/>
    <w:qFormat/>
    <w:pPr>
      <w:keepNext/>
      <w:ind w:right="-54"/>
      <w:jc w:val="right"/>
      <w:outlineLvl w:val="7"/>
    </w:pPr>
    <w:rPr>
      <w:i/>
      <w:sz w:val="22"/>
    </w:rPr>
  </w:style>
  <w:style w:type="paragraph" w:styleId="Heading9">
    <w:name w:val="heading 9"/>
    <w:basedOn w:val="Normal"/>
    <w:next w:val="Normal"/>
    <w:qFormat/>
    <w:pPr>
      <w:keepNext/>
      <w:ind w:left="432" w:hanging="3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after="300"/>
    </w:pPr>
    <w:rPr>
      <w:sz w:val="30"/>
      <w:lang w:val="x-none" w:eastAsia="x-none"/>
    </w:rPr>
  </w:style>
  <w:style w:type="paragraph" w:styleId="Footer">
    <w:name w:val="footer"/>
    <w:basedOn w:val="Normal"/>
    <w:link w:val="FooterChar"/>
    <w:uiPriority w:val="99"/>
    <w:pPr>
      <w:tabs>
        <w:tab w:val="center" w:pos="4320"/>
        <w:tab w:val="right" w:pos="8640"/>
      </w:tabs>
    </w:pPr>
    <w:rPr>
      <w:lang w:val="en-GB" w:eastAsia="x-none"/>
    </w:rPr>
  </w:style>
  <w:style w:type="character" w:styleId="PageNumber">
    <w:name w:val="page number"/>
    <w:basedOn w:val="DefaultParagraphFont"/>
  </w:style>
  <w:style w:type="paragraph" w:customStyle="1" w:styleId="title-2">
    <w:name w:val="title-2"/>
    <w:basedOn w:val="Normal"/>
    <w:pPr>
      <w:keepNext/>
      <w:spacing w:before="240" w:after="60"/>
      <w:ind w:left="720"/>
      <w:jc w:val="both"/>
    </w:pPr>
    <w:rPr>
      <w:i/>
      <w:sz w:val="24"/>
      <w:u w:val="single"/>
    </w:rPr>
  </w:style>
  <w:style w:type="paragraph" w:customStyle="1" w:styleId="par-1">
    <w:name w:val="par-1"/>
    <w:basedOn w:val="Normal"/>
    <w:pPr>
      <w:spacing w:before="240" w:after="60"/>
      <w:ind w:left="720"/>
      <w:jc w:val="both"/>
    </w:pPr>
    <w:rPr>
      <w:sz w:val="24"/>
    </w:rPr>
  </w:style>
  <w:style w:type="paragraph" w:styleId="BodyText">
    <w:name w:val="Body Text"/>
    <w:basedOn w:val="Normal"/>
    <w:link w:val="BodyTextChar"/>
    <w:pPr>
      <w:jc w:val="both"/>
    </w:pPr>
    <w:rPr>
      <w:lang w:val="x-none" w:eastAsia="x-none"/>
    </w:rPr>
  </w:style>
  <w:style w:type="paragraph" w:styleId="BlockText">
    <w:name w:val="Block Text"/>
    <w:basedOn w:val="Normal"/>
    <w:pPr>
      <w:spacing w:before="120"/>
      <w:ind w:left="720" w:right="375"/>
      <w:jc w:val="both"/>
    </w:pPr>
    <w:rPr>
      <w:sz w:val="22"/>
    </w:rPr>
  </w:style>
  <w:style w:type="paragraph" w:styleId="BodyTextIndent">
    <w:name w:val="Body Text Indent"/>
    <w:basedOn w:val="Normal"/>
    <w:link w:val="BodyTextIndentChar"/>
    <w:pPr>
      <w:ind w:left="709"/>
      <w:jc w:val="both"/>
    </w:pPr>
    <w:rPr>
      <w:lang w:val="x-none" w:eastAsia="x-none"/>
    </w:rPr>
  </w:style>
  <w:style w:type="paragraph" w:styleId="BodyText2">
    <w:name w:val="Body Text 2"/>
    <w:basedOn w:val="Normal"/>
    <w:pPr>
      <w:jc w:val="center"/>
    </w:pPr>
    <w:rPr>
      <w:sz w:val="16"/>
    </w:rPr>
  </w:style>
  <w:style w:type="paragraph" w:customStyle="1" w:styleId="Style1">
    <w:name w:val="Style1"/>
    <w:basedOn w:val="ListBullet"/>
    <w:pPr>
      <w:tabs>
        <w:tab w:val="clear" w:pos="284"/>
      </w:tabs>
      <w:spacing w:after="120"/>
    </w:pPr>
    <w:rPr>
      <w:b/>
      <w:i/>
      <w:color w:val="auto"/>
    </w:rPr>
  </w:style>
  <w:style w:type="paragraph" w:styleId="ListBullet">
    <w:name w:val="List Bullet"/>
    <w:basedOn w:val="Normal"/>
    <w:autoRedefine/>
    <w:pPr>
      <w:numPr>
        <w:numId w:val="6"/>
      </w:numPr>
      <w:tabs>
        <w:tab w:val="left" w:pos="284"/>
      </w:tabs>
      <w:jc w:val="both"/>
    </w:pPr>
    <w:rPr>
      <w:color w:val="3366FF"/>
    </w:rPr>
  </w:style>
  <w:style w:type="paragraph" w:customStyle="1" w:styleId="Bullet">
    <w:name w:val="Bullet"/>
    <w:basedOn w:val="ListBullet2"/>
    <w:pPr>
      <w:numPr>
        <w:ilvl w:val="1"/>
        <w:numId w:val="1"/>
      </w:numPr>
      <w:tabs>
        <w:tab w:val="clear" w:pos="360"/>
        <w:tab w:val="left" w:pos="284"/>
      </w:tabs>
      <w:ind w:left="993"/>
      <w:jc w:val="both"/>
    </w:pPr>
    <w:rPr>
      <w:sz w:val="22"/>
    </w:rPr>
  </w:style>
  <w:style w:type="paragraph" w:styleId="ListBullet2">
    <w:name w:val="List Bullet 2"/>
    <w:basedOn w:val="Normal"/>
    <w:autoRedefine/>
    <w:pPr>
      <w:numPr>
        <w:numId w:val="3"/>
      </w:numPr>
    </w:pPr>
  </w:style>
  <w:style w:type="paragraph" w:customStyle="1" w:styleId="listbulletindent0">
    <w:name w:val="list bullet indent"/>
    <w:basedOn w:val="BodyTextIndent"/>
    <w:pPr>
      <w:numPr>
        <w:numId w:val="2"/>
      </w:numPr>
      <w:tabs>
        <w:tab w:val="left" w:pos="992"/>
      </w:tabs>
    </w:pPr>
  </w:style>
  <w:style w:type="paragraph" w:styleId="BodyText3">
    <w:name w:val="Body Text 3"/>
    <w:basedOn w:val="Normal"/>
    <w:pPr>
      <w:jc w:val="center"/>
    </w:pPr>
    <w:rPr>
      <w:b/>
      <w:bCs/>
      <w:position w:val="-6"/>
      <w:sz w:val="14"/>
    </w:rPr>
  </w:style>
  <w:style w:type="paragraph" w:styleId="BodyTextIndent2">
    <w:name w:val="Body Text Indent 2"/>
    <w:basedOn w:val="Normal"/>
    <w:pPr>
      <w:ind w:left="720"/>
      <w:jc w:val="both"/>
    </w:pPr>
    <w:rPr>
      <w:sz w:val="22"/>
    </w:rPr>
  </w:style>
  <w:style w:type="paragraph" w:styleId="BodyTextIndent3">
    <w:name w:val="Body Text Indent 3"/>
    <w:basedOn w:val="Normal"/>
    <w:pPr>
      <w:ind w:left="709"/>
      <w:jc w:val="both"/>
    </w:pPr>
    <w:rPr>
      <w:sz w:val="22"/>
    </w:rPr>
  </w:style>
  <w:style w:type="paragraph" w:customStyle="1" w:styleId="Style2">
    <w:name w:val="Style2"/>
    <w:basedOn w:val="Style1"/>
    <w:rPr>
      <w:b w:val="0"/>
    </w:rPr>
  </w:style>
  <w:style w:type="paragraph" w:customStyle="1" w:styleId="Toptabletext">
    <w:name w:val="Top table text"/>
    <w:basedOn w:val="Normal"/>
    <w:pPr>
      <w:jc w:val="right"/>
    </w:pPr>
    <w:rPr>
      <w:i/>
    </w:rPr>
  </w:style>
  <w:style w:type="paragraph" w:customStyle="1" w:styleId="ListBullet1">
    <w:name w:val="List Bullet1"/>
    <w:basedOn w:val="Normal"/>
    <w:pPr>
      <w:numPr>
        <w:numId w:val="4"/>
      </w:numPr>
      <w:tabs>
        <w:tab w:val="clear" w:pos="360"/>
      </w:tabs>
      <w:ind w:left="284" w:hanging="284"/>
      <w:jc w:val="both"/>
    </w:pPr>
    <w:rPr>
      <w:lang w:val="en-GB"/>
    </w:rPr>
  </w:style>
  <w:style w:type="paragraph" w:customStyle="1" w:styleId="Listbulletindent">
    <w:name w:val="List bullet indent"/>
    <w:basedOn w:val="ListBullet1"/>
    <w:pPr>
      <w:numPr>
        <w:numId w:val="5"/>
      </w:numPr>
    </w:pPr>
  </w:style>
  <w:style w:type="paragraph" w:styleId="FootnoteText">
    <w:name w:val="footnote text"/>
    <w:basedOn w:val="Normal"/>
    <w:link w:val="FootnoteTextChar"/>
    <w:semiHidden/>
    <w:rPr>
      <w:lang w:val="en-GB" w:eastAsia="x-none"/>
    </w:rPr>
  </w:style>
  <w:style w:type="paragraph" w:customStyle="1" w:styleId="end">
    <w:name w:val="end"/>
    <w:basedOn w:val="Normal"/>
    <w:pPr>
      <w:ind w:left="720"/>
      <w:jc w:val="both"/>
    </w:pPr>
    <w:rPr>
      <w:lang w:val="en-GB"/>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92504"/>
    <w:rPr>
      <w:rFonts w:ascii="VNI-Times" w:hAnsi="VNI-Times"/>
    </w:rPr>
  </w:style>
  <w:style w:type="paragraph" w:customStyle="1" w:styleId="response">
    <w:name w:val="response"/>
    <w:basedOn w:val="Normal"/>
    <w:pPr>
      <w:overflowPunct/>
      <w:autoSpaceDE/>
      <w:autoSpaceDN/>
      <w:adjustRightInd/>
      <w:spacing w:before="120" w:after="120"/>
      <w:textAlignment w:val="auto"/>
    </w:pPr>
    <w:rPr>
      <w:rFonts w:ascii="Times New Roman" w:hAnsi="Times New Roman"/>
    </w:rPr>
  </w:style>
  <w:style w:type="character" w:styleId="CommentReference">
    <w:name w:val="annotation reference"/>
    <w:rsid w:val="00117B9F"/>
    <w:rPr>
      <w:sz w:val="16"/>
      <w:szCs w:val="16"/>
    </w:rPr>
  </w:style>
  <w:style w:type="paragraph" w:styleId="CommentText">
    <w:name w:val="annotation text"/>
    <w:basedOn w:val="Normal"/>
    <w:link w:val="CommentTextChar"/>
    <w:rsid w:val="00117B9F"/>
    <w:rPr>
      <w:lang w:val="x-none" w:eastAsia="x-none"/>
    </w:rPr>
  </w:style>
  <w:style w:type="character" w:customStyle="1" w:styleId="CommentTextChar">
    <w:name w:val="Comment Text Char"/>
    <w:link w:val="CommentText"/>
    <w:rsid w:val="00117B9F"/>
    <w:rPr>
      <w:rFonts w:ascii="VNI-Times" w:hAnsi="VNI-Times"/>
    </w:rPr>
  </w:style>
  <w:style w:type="paragraph" w:styleId="CommentSubject">
    <w:name w:val="annotation subject"/>
    <w:basedOn w:val="CommentText"/>
    <w:next w:val="CommentText"/>
    <w:link w:val="CommentSubjectChar"/>
    <w:rsid w:val="00117B9F"/>
    <w:rPr>
      <w:b/>
      <w:bCs/>
    </w:rPr>
  </w:style>
  <w:style w:type="character" w:customStyle="1" w:styleId="CommentSubjectChar">
    <w:name w:val="Comment Subject Char"/>
    <w:link w:val="CommentSubject"/>
    <w:rsid w:val="00117B9F"/>
    <w:rPr>
      <w:rFonts w:ascii="VNI-Times" w:hAnsi="VNI-Times"/>
      <w:b/>
      <w:bCs/>
    </w:rPr>
  </w:style>
  <w:style w:type="character" w:customStyle="1" w:styleId="BodyTextIndentChar">
    <w:name w:val="Body Text Indent Char"/>
    <w:link w:val="BodyTextIndent"/>
    <w:rsid w:val="005D01C6"/>
    <w:rPr>
      <w:rFonts w:ascii="VNI-Times" w:hAnsi="VNI-Times"/>
    </w:rPr>
  </w:style>
  <w:style w:type="character" w:customStyle="1" w:styleId="FooterChar">
    <w:name w:val="Footer Char"/>
    <w:link w:val="Footer"/>
    <w:uiPriority w:val="99"/>
    <w:rsid w:val="00A37EAF"/>
    <w:rPr>
      <w:rFonts w:ascii="VNI-Times" w:hAnsi="VNI-Times"/>
      <w:lang w:val="en-GB"/>
    </w:rPr>
  </w:style>
  <w:style w:type="character" w:customStyle="1" w:styleId="BodyTextChar">
    <w:name w:val="Body Text Char"/>
    <w:link w:val="BodyText"/>
    <w:locked/>
    <w:rsid w:val="00316006"/>
    <w:rPr>
      <w:rFonts w:ascii="VNI-Times" w:hAnsi="VNI-Times"/>
    </w:rPr>
  </w:style>
  <w:style w:type="paragraph" w:styleId="ListParagraph">
    <w:name w:val="List Paragraph"/>
    <w:basedOn w:val="Normal"/>
    <w:uiPriority w:val="34"/>
    <w:qFormat/>
    <w:rsid w:val="00712F0F"/>
    <w:pPr>
      <w:ind w:left="720"/>
      <w:contextualSpacing/>
    </w:pPr>
    <w:rPr>
      <w:rFonts w:ascii="Times New Roman" w:hAnsi="Times New Roman"/>
      <w:lang w:val="en-GB"/>
    </w:rPr>
  </w:style>
  <w:style w:type="paragraph" w:styleId="NoSpacing">
    <w:name w:val="No Spacing"/>
    <w:uiPriority w:val="1"/>
    <w:qFormat/>
    <w:rsid w:val="00712F0F"/>
    <w:rPr>
      <w:rFonts w:ascii="Calibri" w:eastAsia="Calibri" w:hAnsi="Calibri"/>
      <w:sz w:val="22"/>
      <w:szCs w:val="22"/>
    </w:rPr>
  </w:style>
  <w:style w:type="character" w:customStyle="1" w:styleId="Heading1Char">
    <w:name w:val="Heading 1 Char"/>
    <w:link w:val="Heading1"/>
    <w:rsid w:val="009841DB"/>
    <w:rPr>
      <w:rFonts w:ascii="VNI-Times" w:hAnsi="VNI-Times"/>
      <w:b/>
    </w:rPr>
  </w:style>
  <w:style w:type="character" w:styleId="FootnoteReference">
    <w:name w:val="footnote reference"/>
    <w:rsid w:val="00640B48"/>
    <w:rPr>
      <w:vertAlign w:val="superscript"/>
    </w:rPr>
  </w:style>
  <w:style w:type="character" w:customStyle="1" w:styleId="FootnoteTextChar">
    <w:name w:val="Footnote Text Char"/>
    <w:link w:val="FootnoteText"/>
    <w:semiHidden/>
    <w:rsid w:val="00640B48"/>
    <w:rPr>
      <w:rFonts w:ascii="VNI-Times" w:hAnsi="VNI-Times"/>
      <w:lang w:val="en-GB"/>
    </w:rPr>
  </w:style>
  <w:style w:type="table" w:styleId="TableGrid">
    <w:name w:val="Table Grid"/>
    <w:basedOn w:val="TableNormal"/>
    <w:rsid w:val="0077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C183F"/>
    <w:rPr>
      <w:rFonts w:ascii="VNI-Times" w:hAnsi="VNI-Times"/>
      <w:sz w:val="30"/>
    </w:rPr>
  </w:style>
  <w:style w:type="paragraph" w:customStyle="1" w:styleId="Default">
    <w:name w:val="Default"/>
    <w:rsid w:val="0042254F"/>
    <w:pPr>
      <w:widowControl w:val="0"/>
      <w:autoSpaceDE w:val="0"/>
      <w:autoSpaceDN w:val="0"/>
      <w:adjustRightInd w:val="0"/>
    </w:pPr>
    <w:rPr>
      <w:rFonts w:ascii="Arial" w:hAnsi="Arial" w:cs="Arial"/>
      <w:color w:val="000000"/>
      <w:sz w:val="24"/>
      <w:szCs w:val="24"/>
      <w:lang w:val="vi-VN" w:eastAsia="vi-VN"/>
    </w:rPr>
  </w:style>
  <w:style w:type="paragraph" w:styleId="NormalWeb">
    <w:name w:val="Normal (Web)"/>
    <w:basedOn w:val="Normal"/>
    <w:uiPriority w:val="99"/>
    <w:unhideWhenUsed/>
    <w:rsid w:val="00B270E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936">
      <w:bodyDiv w:val="1"/>
      <w:marLeft w:val="0"/>
      <w:marRight w:val="0"/>
      <w:marTop w:val="0"/>
      <w:marBottom w:val="0"/>
      <w:divBdr>
        <w:top w:val="none" w:sz="0" w:space="0" w:color="auto"/>
        <w:left w:val="none" w:sz="0" w:space="0" w:color="auto"/>
        <w:bottom w:val="none" w:sz="0" w:space="0" w:color="auto"/>
        <w:right w:val="none" w:sz="0" w:space="0" w:color="auto"/>
      </w:divBdr>
    </w:div>
    <w:div w:id="11952809">
      <w:bodyDiv w:val="1"/>
      <w:marLeft w:val="0"/>
      <w:marRight w:val="0"/>
      <w:marTop w:val="0"/>
      <w:marBottom w:val="0"/>
      <w:divBdr>
        <w:top w:val="none" w:sz="0" w:space="0" w:color="auto"/>
        <w:left w:val="none" w:sz="0" w:space="0" w:color="auto"/>
        <w:bottom w:val="none" w:sz="0" w:space="0" w:color="auto"/>
        <w:right w:val="none" w:sz="0" w:space="0" w:color="auto"/>
      </w:divBdr>
    </w:div>
    <w:div w:id="433064302">
      <w:bodyDiv w:val="1"/>
      <w:marLeft w:val="0"/>
      <w:marRight w:val="0"/>
      <w:marTop w:val="0"/>
      <w:marBottom w:val="0"/>
      <w:divBdr>
        <w:top w:val="none" w:sz="0" w:space="0" w:color="auto"/>
        <w:left w:val="none" w:sz="0" w:space="0" w:color="auto"/>
        <w:bottom w:val="none" w:sz="0" w:space="0" w:color="auto"/>
        <w:right w:val="none" w:sz="0" w:space="0" w:color="auto"/>
      </w:divBdr>
    </w:div>
    <w:div w:id="553664489">
      <w:bodyDiv w:val="1"/>
      <w:marLeft w:val="0"/>
      <w:marRight w:val="0"/>
      <w:marTop w:val="0"/>
      <w:marBottom w:val="0"/>
      <w:divBdr>
        <w:top w:val="none" w:sz="0" w:space="0" w:color="auto"/>
        <w:left w:val="none" w:sz="0" w:space="0" w:color="auto"/>
        <w:bottom w:val="none" w:sz="0" w:space="0" w:color="auto"/>
        <w:right w:val="none" w:sz="0" w:space="0" w:color="auto"/>
      </w:divBdr>
    </w:div>
    <w:div w:id="562326223">
      <w:bodyDiv w:val="1"/>
      <w:marLeft w:val="0"/>
      <w:marRight w:val="0"/>
      <w:marTop w:val="0"/>
      <w:marBottom w:val="0"/>
      <w:divBdr>
        <w:top w:val="none" w:sz="0" w:space="0" w:color="auto"/>
        <w:left w:val="none" w:sz="0" w:space="0" w:color="auto"/>
        <w:bottom w:val="none" w:sz="0" w:space="0" w:color="auto"/>
        <w:right w:val="none" w:sz="0" w:space="0" w:color="auto"/>
      </w:divBdr>
    </w:div>
    <w:div w:id="569117111">
      <w:bodyDiv w:val="1"/>
      <w:marLeft w:val="0"/>
      <w:marRight w:val="0"/>
      <w:marTop w:val="0"/>
      <w:marBottom w:val="0"/>
      <w:divBdr>
        <w:top w:val="none" w:sz="0" w:space="0" w:color="auto"/>
        <w:left w:val="none" w:sz="0" w:space="0" w:color="auto"/>
        <w:bottom w:val="none" w:sz="0" w:space="0" w:color="auto"/>
        <w:right w:val="none" w:sz="0" w:space="0" w:color="auto"/>
      </w:divBdr>
      <w:divsChild>
        <w:div w:id="1809394068">
          <w:marLeft w:val="0"/>
          <w:marRight w:val="0"/>
          <w:marTop w:val="0"/>
          <w:marBottom w:val="0"/>
          <w:divBdr>
            <w:top w:val="none" w:sz="0" w:space="0" w:color="auto"/>
            <w:left w:val="none" w:sz="0" w:space="0" w:color="auto"/>
            <w:bottom w:val="none" w:sz="0" w:space="0" w:color="auto"/>
            <w:right w:val="none" w:sz="0" w:space="0" w:color="auto"/>
          </w:divBdr>
        </w:div>
      </w:divsChild>
    </w:div>
    <w:div w:id="742946285">
      <w:bodyDiv w:val="1"/>
      <w:marLeft w:val="0"/>
      <w:marRight w:val="0"/>
      <w:marTop w:val="0"/>
      <w:marBottom w:val="0"/>
      <w:divBdr>
        <w:top w:val="none" w:sz="0" w:space="0" w:color="auto"/>
        <w:left w:val="none" w:sz="0" w:space="0" w:color="auto"/>
        <w:bottom w:val="none" w:sz="0" w:space="0" w:color="auto"/>
        <w:right w:val="none" w:sz="0" w:space="0" w:color="auto"/>
      </w:divBdr>
    </w:div>
    <w:div w:id="848181799">
      <w:bodyDiv w:val="1"/>
      <w:marLeft w:val="0"/>
      <w:marRight w:val="0"/>
      <w:marTop w:val="0"/>
      <w:marBottom w:val="0"/>
      <w:divBdr>
        <w:top w:val="none" w:sz="0" w:space="0" w:color="auto"/>
        <w:left w:val="none" w:sz="0" w:space="0" w:color="auto"/>
        <w:bottom w:val="none" w:sz="0" w:space="0" w:color="auto"/>
        <w:right w:val="none" w:sz="0" w:space="0" w:color="auto"/>
      </w:divBdr>
    </w:div>
    <w:div w:id="853157073">
      <w:bodyDiv w:val="1"/>
      <w:marLeft w:val="0"/>
      <w:marRight w:val="0"/>
      <w:marTop w:val="0"/>
      <w:marBottom w:val="0"/>
      <w:divBdr>
        <w:top w:val="none" w:sz="0" w:space="0" w:color="auto"/>
        <w:left w:val="none" w:sz="0" w:space="0" w:color="auto"/>
        <w:bottom w:val="none" w:sz="0" w:space="0" w:color="auto"/>
        <w:right w:val="none" w:sz="0" w:space="0" w:color="auto"/>
      </w:divBdr>
    </w:div>
    <w:div w:id="905147554">
      <w:bodyDiv w:val="1"/>
      <w:marLeft w:val="0"/>
      <w:marRight w:val="0"/>
      <w:marTop w:val="0"/>
      <w:marBottom w:val="0"/>
      <w:divBdr>
        <w:top w:val="none" w:sz="0" w:space="0" w:color="auto"/>
        <w:left w:val="none" w:sz="0" w:space="0" w:color="auto"/>
        <w:bottom w:val="none" w:sz="0" w:space="0" w:color="auto"/>
        <w:right w:val="none" w:sz="0" w:space="0" w:color="auto"/>
      </w:divBdr>
    </w:div>
    <w:div w:id="979502802">
      <w:bodyDiv w:val="1"/>
      <w:marLeft w:val="0"/>
      <w:marRight w:val="0"/>
      <w:marTop w:val="0"/>
      <w:marBottom w:val="0"/>
      <w:divBdr>
        <w:top w:val="none" w:sz="0" w:space="0" w:color="auto"/>
        <w:left w:val="none" w:sz="0" w:space="0" w:color="auto"/>
        <w:bottom w:val="none" w:sz="0" w:space="0" w:color="auto"/>
        <w:right w:val="none" w:sz="0" w:space="0" w:color="auto"/>
      </w:divBdr>
    </w:div>
    <w:div w:id="1168256265">
      <w:bodyDiv w:val="1"/>
      <w:marLeft w:val="0"/>
      <w:marRight w:val="0"/>
      <w:marTop w:val="0"/>
      <w:marBottom w:val="0"/>
      <w:divBdr>
        <w:top w:val="none" w:sz="0" w:space="0" w:color="auto"/>
        <w:left w:val="none" w:sz="0" w:space="0" w:color="auto"/>
        <w:bottom w:val="none" w:sz="0" w:space="0" w:color="auto"/>
        <w:right w:val="none" w:sz="0" w:space="0" w:color="auto"/>
      </w:divBdr>
    </w:div>
    <w:div w:id="1413233462">
      <w:bodyDiv w:val="1"/>
      <w:marLeft w:val="0"/>
      <w:marRight w:val="0"/>
      <w:marTop w:val="0"/>
      <w:marBottom w:val="0"/>
      <w:divBdr>
        <w:top w:val="none" w:sz="0" w:space="0" w:color="auto"/>
        <w:left w:val="none" w:sz="0" w:space="0" w:color="auto"/>
        <w:bottom w:val="none" w:sz="0" w:space="0" w:color="auto"/>
        <w:right w:val="none" w:sz="0" w:space="0" w:color="auto"/>
      </w:divBdr>
    </w:div>
    <w:div w:id="1459375515">
      <w:bodyDiv w:val="1"/>
      <w:marLeft w:val="0"/>
      <w:marRight w:val="0"/>
      <w:marTop w:val="0"/>
      <w:marBottom w:val="0"/>
      <w:divBdr>
        <w:top w:val="none" w:sz="0" w:space="0" w:color="auto"/>
        <w:left w:val="none" w:sz="0" w:space="0" w:color="auto"/>
        <w:bottom w:val="none" w:sz="0" w:space="0" w:color="auto"/>
        <w:right w:val="none" w:sz="0" w:space="0" w:color="auto"/>
      </w:divBdr>
    </w:div>
    <w:div w:id="1459450601">
      <w:bodyDiv w:val="1"/>
      <w:marLeft w:val="0"/>
      <w:marRight w:val="0"/>
      <w:marTop w:val="0"/>
      <w:marBottom w:val="0"/>
      <w:divBdr>
        <w:top w:val="none" w:sz="0" w:space="0" w:color="auto"/>
        <w:left w:val="none" w:sz="0" w:space="0" w:color="auto"/>
        <w:bottom w:val="none" w:sz="0" w:space="0" w:color="auto"/>
        <w:right w:val="none" w:sz="0" w:space="0" w:color="auto"/>
      </w:divBdr>
    </w:div>
    <w:div w:id="1539774807">
      <w:bodyDiv w:val="1"/>
      <w:marLeft w:val="0"/>
      <w:marRight w:val="0"/>
      <w:marTop w:val="0"/>
      <w:marBottom w:val="0"/>
      <w:divBdr>
        <w:top w:val="none" w:sz="0" w:space="0" w:color="auto"/>
        <w:left w:val="none" w:sz="0" w:space="0" w:color="auto"/>
        <w:bottom w:val="none" w:sz="0" w:space="0" w:color="auto"/>
        <w:right w:val="none" w:sz="0" w:space="0" w:color="auto"/>
      </w:divBdr>
    </w:div>
    <w:div w:id="1581059293">
      <w:bodyDiv w:val="1"/>
      <w:marLeft w:val="0"/>
      <w:marRight w:val="0"/>
      <w:marTop w:val="0"/>
      <w:marBottom w:val="0"/>
      <w:divBdr>
        <w:top w:val="none" w:sz="0" w:space="0" w:color="auto"/>
        <w:left w:val="none" w:sz="0" w:space="0" w:color="auto"/>
        <w:bottom w:val="none" w:sz="0" w:space="0" w:color="auto"/>
        <w:right w:val="none" w:sz="0" w:space="0" w:color="auto"/>
      </w:divBdr>
    </w:div>
    <w:div w:id="1603150392">
      <w:bodyDiv w:val="1"/>
      <w:marLeft w:val="0"/>
      <w:marRight w:val="0"/>
      <w:marTop w:val="0"/>
      <w:marBottom w:val="0"/>
      <w:divBdr>
        <w:top w:val="none" w:sz="0" w:space="0" w:color="auto"/>
        <w:left w:val="none" w:sz="0" w:space="0" w:color="auto"/>
        <w:bottom w:val="none" w:sz="0" w:space="0" w:color="auto"/>
        <w:right w:val="none" w:sz="0" w:space="0" w:color="auto"/>
      </w:divBdr>
      <w:divsChild>
        <w:div w:id="161899056">
          <w:marLeft w:val="0"/>
          <w:marRight w:val="0"/>
          <w:marTop w:val="0"/>
          <w:marBottom w:val="0"/>
          <w:divBdr>
            <w:top w:val="none" w:sz="0" w:space="0" w:color="auto"/>
            <w:left w:val="none" w:sz="0" w:space="0" w:color="auto"/>
            <w:bottom w:val="none" w:sz="0" w:space="0" w:color="auto"/>
            <w:right w:val="none" w:sz="0" w:space="0" w:color="auto"/>
          </w:divBdr>
        </w:div>
      </w:divsChild>
    </w:div>
    <w:div w:id="1655983325">
      <w:bodyDiv w:val="1"/>
      <w:marLeft w:val="0"/>
      <w:marRight w:val="0"/>
      <w:marTop w:val="0"/>
      <w:marBottom w:val="0"/>
      <w:divBdr>
        <w:top w:val="none" w:sz="0" w:space="0" w:color="auto"/>
        <w:left w:val="none" w:sz="0" w:space="0" w:color="auto"/>
        <w:bottom w:val="none" w:sz="0" w:space="0" w:color="auto"/>
        <w:right w:val="none" w:sz="0" w:space="0" w:color="auto"/>
      </w:divBdr>
      <w:divsChild>
        <w:div w:id="1897161931">
          <w:marLeft w:val="0"/>
          <w:marRight w:val="0"/>
          <w:marTop w:val="0"/>
          <w:marBottom w:val="0"/>
          <w:divBdr>
            <w:top w:val="none" w:sz="0" w:space="0" w:color="auto"/>
            <w:left w:val="none" w:sz="0" w:space="0" w:color="auto"/>
            <w:bottom w:val="none" w:sz="0" w:space="0" w:color="auto"/>
            <w:right w:val="none" w:sz="0" w:space="0" w:color="auto"/>
          </w:divBdr>
        </w:div>
      </w:divsChild>
    </w:div>
    <w:div w:id="1812357758">
      <w:bodyDiv w:val="1"/>
      <w:marLeft w:val="0"/>
      <w:marRight w:val="0"/>
      <w:marTop w:val="0"/>
      <w:marBottom w:val="0"/>
      <w:divBdr>
        <w:top w:val="none" w:sz="0" w:space="0" w:color="auto"/>
        <w:left w:val="none" w:sz="0" w:space="0" w:color="auto"/>
        <w:bottom w:val="none" w:sz="0" w:space="0" w:color="auto"/>
        <w:right w:val="none" w:sz="0" w:space="0" w:color="auto"/>
      </w:divBdr>
    </w:div>
    <w:div w:id="1863519725">
      <w:bodyDiv w:val="1"/>
      <w:marLeft w:val="0"/>
      <w:marRight w:val="0"/>
      <w:marTop w:val="0"/>
      <w:marBottom w:val="0"/>
      <w:divBdr>
        <w:top w:val="none" w:sz="0" w:space="0" w:color="auto"/>
        <w:left w:val="none" w:sz="0" w:space="0" w:color="auto"/>
        <w:bottom w:val="none" w:sz="0" w:space="0" w:color="auto"/>
        <w:right w:val="none" w:sz="0" w:space="0" w:color="auto"/>
      </w:divBdr>
    </w:div>
    <w:div w:id="1867014606">
      <w:bodyDiv w:val="1"/>
      <w:marLeft w:val="0"/>
      <w:marRight w:val="0"/>
      <w:marTop w:val="0"/>
      <w:marBottom w:val="0"/>
      <w:divBdr>
        <w:top w:val="none" w:sz="0" w:space="0" w:color="auto"/>
        <w:left w:val="none" w:sz="0" w:space="0" w:color="auto"/>
        <w:bottom w:val="none" w:sz="0" w:space="0" w:color="auto"/>
        <w:right w:val="none" w:sz="0" w:space="0" w:color="auto"/>
      </w:divBdr>
    </w:div>
    <w:div w:id="1868521168">
      <w:bodyDiv w:val="1"/>
      <w:marLeft w:val="0"/>
      <w:marRight w:val="0"/>
      <w:marTop w:val="0"/>
      <w:marBottom w:val="0"/>
      <w:divBdr>
        <w:top w:val="none" w:sz="0" w:space="0" w:color="auto"/>
        <w:left w:val="none" w:sz="0" w:space="0" w:color="auto"/>
        <w:bottom w:val="none" w:sz="0" w:space="0" w:color="auto"/>
        <w:right w:val="none" w:sz="0" w:space="0" w:color="auto"/>
      </w:divBdr>
    </w:div>
    <w:div w:id="2005274485">
      <w:bodyDiv w:val="1"/>
      <w:marLeft w:val="0"/>
      <w:marRight w:val="0"/>
      <w:marTop w:val="0"/>
      <w:marBottom w:val="0"/>
      <w:divBdr>
        <w:top w:val="none" w:sz="0" w:space="0" w:color="auto"/>
        <w:left w:val="none" w:sz="0" w:space="0" w:color="auto"/>
        <w:bottom w:val="none" w:sz="0" w:space="0" w:color="auto"/>
        <w:right w:val="none" w:sz="0" w:space="0" w:color="auto"/>
      </w:divBdr>
    </w:div>
    <w:div w:id="2106800868">
      <w:bodyDiv w:val="1"/>
      <w:marLeft w:val="0"/>
      <w:marRight w:val="0"/>
      <w:marTop w:val="0"/>
      <w:marBottom w:val="0"/>
      <w:divBdr>
        <w:top w:val="none" w:sz="0" w:space="0" w:color="auto"/>
        <w:left w:val="none" w:sz="0" w:space="0" w:color="auto"/>
        <w:bottom w:val="none" w:sz="0" w:space="0" w:color="auto"/>
        <w:right w:val="none" w:sz="0" w:space="0" w:color="auto"/>
      </w:divBdr>
    </w:div>
    <w:div w:id="21401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q3/3dGEvALkGyquo0GslhQnJEr4=</DigestValue>
    </Reference>
    <Reference URI="#idOfficeObject" Type="http://www.w3.org/2000/09/xmldsig#Object">
      <DigestMethod Algorithm="http://www.w3.org/2000/09/xmldsig#sha1"/>
      <DigestValue>7KESuwTtE83fAKqH80lK4KPNPjo=</DigestValue>
    </Reference>
  </SignedInfo>
  <SignatureValue>
    es6+lBfVFplo5NMst1XnYwZO512uunjuGck1MtN7TMElJ17yhGpfRj2CQwv0/y4wi7Mgt3N3
    o2S51aOwLZlwVcoUtUJ5Myx6XL63L6+iPWx+PPlNAlhABZb2wNb89cUOCcJkAGGjxrC0L7kE
    Y2iBOa2o76I8Pn/F6yb3v2o6uCU=
  </SignatureValue>
  <KeyInfo>
    <KeyValue>
      <RSAKeyValue>
        <Modulus>
            vMBun/TI6eSwrsrPJXakb1ySuLn4YYiieGvJgBv+OeZPbkg/GzlSXIMehaue1vPgjzRWDyJQ
            bHkK+Z6O+B5lXvN0GxmpaDgDA/Fvb0x0zcJCWhP5BzAjtzu0rMZJkcneUhROF+kZN6Uer547
            UrDPIhhjDodfYbFbjEIyNVmabX0=
          </Modulus>
        <Exponent>AQAB</Exponent>
      </RSAKeyValue>
    </KeyValue>
    <X509Data>
      <X509Certificate>
          MIIGEjCCA/qgAwIBAgIQVAFwEL+16voWSIBHGDNWUjANBgkqhkiG9w0BAQUFADBpMQswCQYD
          VQQGEwJWTjETMBEGA1UEChMKVk5QVCBHcm91cDEeMBwGA1UECxMVVk5QVC1DQSBUcnVzdCBO
          ZXR3b3JrMSUwIwYDVQQDExxWTlBUIENlcnRpZmljYXRpb24gQXV0aG9yaXR5MB4XDTEyMTEy
          ODAyMDcxM1oXDTE2MDUzMDAyMDcxM1owgdExCzAJBgNVBAYTAlZOMRIwEAYDVQQIDAlIw6Ag
          TuG7mWkxEjAQBgNVBAcMCUJhIMSQw6xuaDEwMC4GA1UECgwnQ8OUTkcgVFkgQ+G7lCBQSOG6
          pk4gQ0jhu6hORyBLSE/DgU4gU0hCMScwJQYDVQQLDB5QaMOybmcgS2nhu4NtIHNvw6F0IG7h
          u5lpIGLhu5kxHzAdBgNVBAMMFlRS4bqmTiBUSOG7iiBIw4AgVFJBTkcxHjAcBgoJkiaJk/Is
          ZAEBDA5DTU5EOjAxMjA5OTQ0NzCBnzANBgkqhkiG9w0BAQEFAAOBjQAwgYkCgYEAvMBun/TI
          6eSwrsrPJXakb1ySuLn4YYiieGvJgBv+OeZPbkg/GzlSXIMehaue1vPgjzRWDyJQbHkK+Z6O
          +B5lXvN0GxmpaDgDA/Fvb0x0zcJCWhP5BzAjtzu0rMZJkcneUhROF+kZN6Uer547UrDPIhhj
          DodfYbFbjEIyNVmabX0CAwEAAaOCAc8wggHLMHAGCCsGAQUFBwEBBGQwYjAyBggrBgEFBQcw
          AoYmaHR0cDovL3B1Yi52bnB0LWNhLnZuL2NlcnRzL3ZucHRjYS5jZXIwLAYIKwYBBQUHMAGG
          IGh0dHA6Ly9vY3NwLnZucHQtY2Eudm4vcmVzcG9uZGVyMB0GA1UdDgQWBBRs8Smr9w92oRIy
          fEfIVSRb611gkzAMBgNVHRMBAf8EAjAAMB8GA1UdIwQYMBaAFAZpwNXVAooVjUZ96XziaApV
          rGqvMG4GA1UdIARnMGUwYwYOKwYBBAGB7QMBAQMBAwIwUTAoBggrBgEFBQcCAjAcHhoAUwBJ
          AEQALQBQADEALgAwAC0ANAAyAG0AbzAlBggrBgEFBQcCARYZaHR0cDovL3B1Yi52bnB0LWNh
          LnZuL3JwYTAxBgNVHR8EKjAoMCagJKAihiBodHRwOi8vY3JsLnZucHQtY2Eudm4vdm5wdGNh
          LmNybDAOBgNVHQ8BAf8EBAMCBPAwNAYDVR0lBC0wKwYIKwYBBQUHAwIGCCsGAQUFBwMEBgor
          BgEEAYI3CgMMBgkqhkiG9y8BAQUwIAYDVR0RBBkwF4EVdHJhbmcudGhoQHNoYnMuY29tLnZu
          MA0GCSqGSIb3DQEBBQUAA4ICAQChtfEHnYREKQjtDq6ZZDRSkvo1TMBGs2Kc9wxBrkvWoqhs
          iDArQbnP/CnhflCk0JL881IOiCT4h8SWAm39dX7Z6fSnad7yOPUHuZa/mlsBDLjYJg3BadWk
          1tLrV+MSq7PvdFeoRhW6DfgbitRwV+y72/F9meON7JALQBQP5IxDy6bRYcSZZAEzXV376KvE
          TuzO/OLXZ2zROlddxyFatthbKypastWONbXwt4gnLB4Eqi7elTYJwilbiPcJ6AL6zEoH3gkf
          KQESpjK9DxrXEHhG61/LyEuAnxJyBCjxFeg63y+HpWN7qbJQaKYfNj/YGBlTgTNLl0I/CwWj
          GlX4fqiToO3HoDDdAdnPUtwbBnRPgzfx4qP+FETpu0evdHJpwfCopCxWCeYgWO+DaT1ZHnuB
          2Z94pVu2jn3lxzNNY2aKnW+n6nrpED9vmzBOnoBcYua4xVT4TO4Zbd/JhPhn+mUXaLix0ti8
          6E61GBdZ6DAsp3beslvLscBRnb0lvIy/fIj34gW4Lq0woLJ6cyHcsiwnZzEnnlkMlAvHaf/g
          /7henAz7Z3QEzHmfoeVMOUXxGjqlCMsYcVuXdxGzQPs+m6YnvrvtYYc43G4YqXVZ32Y3WeXX
          4DwWmaoDJaVWDi8XNCaFXXH5WRuI+dHk9d4jpNTWNjhG5OddarbB/+C/YmN0Gw==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gxfyFRsdIs5xQL5FOvpeJMlxWlg=</DigestValue>
      </Reference>
      <Reference URI="/word/document.xml?ContentType=application/vnd.openxmlformats-officedocument.wordprocessingml.document.main+xml">
        <DigestMethod Algorithm="http://www.w3.org/2000/09/xmldsig#sha1"/>
        <DigestValue>mSJqHZp63FuCI0q3OFvcbnluTIU=</DigestValue>
      </Reference>
      <Reference URI="/word/endnotes.xml?ContentType=application/vnd.openxmlformats-officedocument.wordprocessingml.endnotes+xml">
        <DigestMethod Algorithm="http://www.w3.org/2000/09/xmldsig#sha1"/>
        <DigestValue>+8+iCSXOG0ZcU8yCoi5F0mwULtM=</DigestValue>
      </Reference>
      <Reference URI="/word/fontTable.xml?ContentType=application/vnd.openxmlformats-officedocument.wordprocessingml.fontTable+xml">
        <DigestMethod Algorithm="http://www.w3.org/2000/09/xmldsig#sha1"/>
        <DigestValue>uEGQYErUaj+AKIIL7sYsr7uB8Tg=</DigestValue>
      </Reference>
      <Reference URI="/word/footer1.xml?ContentType=application/vnd.openxmlformats-officedocument.wordprocessingml.footer+xml">
        <DigestMethod Algorithm="http://www.w3.org/2000/09/xmldsig#sha1"/>
        <DigestValue>6lOWBrgO+5r8H3v+K73s7BfD/LU=</DigestValue>
      </Reference>
      <Reference URI="/word/footer2.xml?ContentType=application/vnd.openxmlformats-officedocument.wordprocessingml.footer+xml">
        <DigestMethod Algorithm="http://www.w3.org/2000/09/xmldsig#sha1"/>
        <DigestValue>c56Dm0Q7cu/uyLukIvlp9mOvDXw=</DigestValue>
      </Reference>
      <Reference URI="/word/footer3.xml?ContentType=application/vnd.openxmlformats-officedocument.wordprocessingml.footer+xml">
        <DigestMethod Algorithm="http://www.w3.org/2000/09/xmldsig#sha1"/>
        <DigestValue>ezplnp5S9BTni5OfiI4BxjdLqQA=</DigestValue>
      </Reference>
      <Reference URI="/word/footer4.xml?ContentType=application/vnd.openxmlformats-officedocument.wordprocessingml.footer+xml">
        <DigestMethod Algorithm="http://www.w3.org/2000/09/xmldsig#sha1"/>
        <DigestValue>/oRZqbwvIJfVc1ae5Rzo8Z4Dhgs=</DigestValue>
      </Reference>
      <Reference URI="/word/footer5.xml?ContentType=application/vnd.openxmlformats-officedocument.wordprocessingml.footer+xml">
        <DigestMethod Algorithm="http://www.w3.org/2000/09/xmldsig#sha1"/>
        <DigestValue>NUWT5gUSLfIFctbZs/kbIcUCEYI=</DigestValue>
      </Reference>
      <Reference URI="/word/footnotes.xml?ContentType=application/vnd.openxmlformats-officedocument.wordprocessingml.footnotes+xml">
        <DigestMethod Algorithm="http://www.w3.org/2000/09/xmldsig#sha1"/>
        <DigestValue>QfmoCi/54F3z4ZWP5A+wbZ8GYu4=</DigestValue>
      </Reference>
      <Reference URI="/word/header1.xml?ContentType=application/vnd.openxmlformats-officedocument.wordprocessingml.header+xml">
        <DigestMethod Algorithm="http://www.w3.org/2000/09/xmldsig#sha1"/>
        <DigestValue>ScB6xz0UG73gGiPvda7n86NhW3E=</DigestValue>
      </Reference>
      <Reference URI="/word/header10.xml?ContentType=application/vnd.openxmlformats-officedocument.wordprocessingml.header+xml">
        <DigestMethod Algorithm="http://www.w3.org/2000/09/xmldsig#sha1"/>
        <DigestValue>Z2vpC+ciivhTgg8OgCiUTpnjT/4=</DigestValue>
      </Reference>
      <Reference URI="/word/header11.xml?ContentType=application/vnd.openxmlformats-officedocument.wordprocessingml.header+xml">
        <DigestMethod Algorithm="http://www.w3.org/2000/09/xmldsig#sha1"/>
        <DigestValue>u9gRjPeXTQxL9FEvjDI1AxTY3a4=</DigestValue>
      </Reference>
      <Reference URI="/word/header12.xml?ContentType=application/vnd.openxmlformats-officedocument.wordprocessingml.header+xml">
        <DigestMethod Algorithm="http://www.w3.org/2000/09/xmldsig#sha1"/>
        <DigestValue>zo/HJnmAoH3R4k078JV156kGNDU=</DigestValue>
      </Reference>
      <Reference URI="/word/header2.xml?ContentType=application/vnd.openxmlformats-officedocument.wordprocessingml.header+xml">
        <DigestMethod Algorithm="http://www.w3.org/2000/09/xmldsig#sha1"/>
        <DigestValue>2QwW2AMCRkp66ryUELU5lHK2VmY=</DigestValue>
      </Reference>
      <Reference URI="/word/header3.xml?ContentType=application/vnd.openxmlformats-officedocument.wordprocessingml.header+xml">
        <DigestMethod Algorithm="http://www.w3.org/2000/09/xmldsig#sha1"/>
        <DigestValue>5NChAGqnPlcOVpQQAG/75Jd36ts=</DigestValue>
      </Reference>
      <Reference URI="/word/header4.xml?ContentType=application/vnd.openxmlformats-officedocument.wordprocessingml.header+xml">
        <DigestMethod Algorithm="http://www.w3.org/2000/09/xmldsig#sha1"/>
        <DigestValue>2QwW2AMCRkp66ryUELU5lHK2VmY=</DigestValue>
      </Reference>
      <Reference URI="/word/header5.xml?ContentType=application/vnd.openxmlformats-officedocument.wordprocessingml.header+xml">
        <DigestMethod Algorithm="http://www.w3.org/2000/09/xmldsig#sha1"/>
        <DigestValue>dslvLXMHgT47GsafcSTOoGxEsys=</DigestValue>
      </Reference>
      <Reference URI="/word/header6.xml?ContentType=application/vnd.openxmlformats-officedocument.wordprocessingml.header+xml">
        <DigestMethod Algorithm="http://www.w3.org/2000/09/xmldsig#sha1"/>
        <DigestValue>XPQkm1NIl/aqYELizSc37Qsy+qY=</DigestValue>
      </Reference>
      <Reference URI="/word/header7.xml?ContentType=application/vnd.openxmlformats-officedocument.wordprocessingml.header+xml">
        <DigestMethod Algorithm="http://www.w3.org/2000/09/xmldsig#sha1"/>
        <DigestValue>PQPUWMKUMeiSprMLUWmMxnvpXxw=</DigestValue>
      </Reference>
      <Reference URI="/word/header8.xml?ContentType=application/vnd.openxmlformats-officedocument.wordprocessingml.header+xml">
        <DigestMethod Algorithm="http://www.w3.org/2000/09/xmldsig#sha1"/>
        <DigestValue>Dg2E+5/91GpB7VbC+Kd08+aqE24=</DigestValue>
      </Reference>
      <Reference URI="/word/header9.xml?ContentType=application/vnd.openxmlformats-officedocument.wordprocessingml.header+xml">
        <DigestMethod Algorithm="http://www.w3.org/2000/09/xmldsig#sha1"/>
        <DigestValue>ykOQaLcOMET67TTVgaeMqTgNTyA=</DigestValue>
      </Reference>
      <Reference URI="/word/numbering.xml?ContentType=application/vnd.openxmlformats-officedocument.wordprocessingml.numbering+xml">
        <DigestMethod Algorithm="http://www.w3.org/2000/09/xmldsig#sha1"/>
        <DigestValue>4v0zj4kJ5jIbizQBZgL2OtjZDM8=</DigestValue>
      </Reference>
      <Reference URI="/word/settings.xml?ContentType=application/vnd.openxmlformats-officedocument.wordprocessingml.settings+xml">
        <DigestMethod Algorithm="http://www.w3.org/2000/09/xmldsig#sha1"/>
        <DigestValue>pfYlEXzZn8JixiCptmdU4OVt5FY=</DigestValue>
      </Reference>
      <Reference URI="/word/styles.xml?ContentType=application/vnd.openxmlformats-officedocument.wordprocessingml.styles+xml">
        <DigestMethod Algorithm="http://www.w3.org/2000/09/xmldsig#sha1"/>
        <DigestValue>Fb4VDwoaC4EwRYbwhh0q0skp1Ko=</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xZelFLoHIBn5DQXHL7I2ReYItLg=</DigestValue>
      </Reference>
    </Manifest>
    <SignatureProperties>
      <SignatureProperty Id="idSignatureTime" Target="#idPackageSignature">
        <mdssi:SignatureTime>
          <mdssi:Format>YYYY-MM-DDThh:mm:ssTZD</mdssi:Format>
          <mdssi:Value>2015-08-14T15:49:23Z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3C8A-402E-4F81-ACC6-EFEC4D5A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Report of the Board of Management and</vt:lpstr>
    </vt:vector>
  </TitlesOfParts>
  <Company>MEDTT</Company>
  <LinksUpToDate>false</LinksUpToDate>
  <CharactersWithSpaces>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Management and</dc:title>
  <dc:creator>Sysadmin</dc:creator>
  <cp:lastModifiedBy>Trung.Van.Nguyen</cp:lastModifiedBy>
  <cp:revision>3</cp:revision>
  <cp:lastPrinted>2015-08-14T12:33:00Z</cp:lastPrinted>
  <dcterms:created xsi:type="dcterms:W3CDTF">2015-08-14T13:32:00Z</dcterms:created>
  <dcterms:modified xsi:type="dcterms:W3CDTF">2015-08-14T13:33:00Z</dcterms:modified>
</cp:coreProperties>
</file>