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ed3f4e4d85c433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F" w:rsidRPr="00D30366" w:rsidRDefault="00703792">
      <w:pPr>
        <w:rPr>
          <w:b/>
          <w:sz w:val="20"/>
          <w:szCs w:val="20"/>
        </w:rPr>
      </w:pPr>
      <w:bookmarkStart w:id="0" w:name="_GoBack"/>
      <w:bookmarkEnd w:id="0"/>
      <w:r w:rsidRPr="00D30366">
        <w:rPr>
          <w:b/>
          <w:sz w:val="20"/>
          <w:szCs w:val="20"/>
        </w:rPr>
        <w:t xml:space="preserve">CTy CP </w:t>
      </w:r>
      <w:r w:rsidR="00D30366" w:rsidRPr="00D30366">
        <w:rPr>
          <w:b/>
          <w:sz w:val="20"/>
          <w:szCs w:val="20"/>
        </w:rPr>
        <w:t xml:space="preserve">Khoáng Sản &amp;Xi Măng Cần Thơ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  <w:t xml:space="preserve">Mã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Độc lập – Tự do – Hạnh phúc</w:t>
      </w:r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92"/>
        <w:gridCol w:w="5708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giải trình chênh lệch lợi nhuận  Báo cáo tài chính </w:t>
            </w:r>
            <w:r w:rsidR="004B718B">
              <w:rPr>
                <w:i/>
              </w:rPr>
              <w:t>cty m</w:t>
            </w:r>
            <w:r w:rsidR="004B718B" w:rsidRPr="004B718B">
              <w:rPr>
                <w:i/>
              </w:rPr>
              <w:t>ẹ</w:t>
            </w:r>
            <w:r>
              <w:rPr>
                <w:i/>
              </w:rPr>
              <w:t xml:space="preserve"> Qu</w:t>
            </w:r>
            <w:r w:rsidRPr="0056699C">
              <w:rPr>
                <w:i/>
              </w:rPr>
              <w:t>ý</w:t>
            </w:r>
            <w:r w:rsidR="00C5720E">
              <w:rPr>
                <w:i/>
              </w:rPr>
              <w:t xml:space="preserve"> I</w:t>
            </w:r>
            <w:r w:rsidR="00DA6DBD">
              <w:rPr>
                <w:i/>
              </w:rPr>
              <w:t>V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7502B5">
            <w:pPr>
              <w:jc w:val="center"/>
              <w:rPr>
                <w:i/>
              </w:rPr>
            </w:pPr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7502B5">
              <w:rPr>
                <w:i/>
              </w:rPr>
              <w:t>8</w:t>
            </w:r>
            <w:r w:rsidRPr="0056699C">
              <w:rPr>
                <w:i/>
              </w:rPr>
              <w:t xml:space="preserve"> so với </w:t>
            </w:r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</w:t>
            </w:r>
            <w:r w:rsidR="006949E7">
              <w:rPr>
                <w:i/>
              </w:rPr>
              <w:t>I</w:t>
            </w:r>
            <w:r w:rsidR="00DA6DBD">
              <w:rPr>
                <w:i/>
              </w:rPr>
              <w:t>V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7502B5">
              <w:rPr>
                <w:i/>
              </w:rPr>
              <w:t>7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8C0FC0">
            <w:pPr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 w:rsidR="00C5720E">
              <w:rPr>
                <w:i/>
              </w:rPr>
              <w:t>1</w:t>
            </w:r>
            <w:r w:rsidR="008C0FC0">
              <w:rPr>
                <w:i/>
              </w:rPr>
              <w:t>5</w:t>
            </w:r>
            <w:r w:rsidR="00DA6DBD"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tháng </w:t>
            </w:r>
            <w:r w:rsidR="00DA6DBD">
              <w:rPr>
                <w:i/>
              </w:rPr>
              <w:t>01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7502B5">
              <w:rPr>
                <w:i/>
              </w:rPr>
              <w:t>9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>- Uỷ ban Chứng khoán Nhà 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r w:rsidRPr="009A4D62">
        <w:rPr>
          <w:b/>
        </w:rPr>
        <w:t>Sở Giao dịch Chứng khoán Hà Nội</w:t>
      </w:r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Thực hiện nghĩa vụ công bố thông tin của tổ chức niêm yết </w:t>
      </w:r>
      <w:proofErr w:type="gramStart"/>
      <w:r w:rsidRPr="00237A48">
        <w:rPr>
          <w:sz w:val="26"/>
          <w:szCs w:val="26"/>
        </w:rPr>
        <w:t>theo</w:t>
      </w:r>
      <w:proofErr w:type="gramEnd"/>
      <w:r w:rsidRPr="00237A48">
        <w:rPr>
          <w:sz w:val="26"/>
          <w:szCs w:val="26"/>
        </w:rPr>
        <w:t xml:space="preserve"> quy </w:t>
      </w:r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 tại thông t</w:t>
      </w:r>
      <w:r w:rsidRPr="00237A48">
        <w:rPr>
          <w:rFonts w:hint="eastAsia"/>
          <w:sz w:val="26"/>
          <w:szCs w:val="26"/>
        </w:rPr>
        <w:t>ư</w:t>
      </w:r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ngày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của Bộ Tài chính.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Sản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</w:t>
      </w:r>
      <w:r w:rsidR="00F207C8">
        <w:rPr>
          <w:spacing w:val="-4"/>
          <w:sz w:val="26"/>
          <w:szCs w:val="26"/>
        </w:rPr>
        <w:t xml:space="preserve">nhuận </w:t>
      </w:r>
      <w:r>
        <w:rPr>
          <w:spacing w:val="-4"/>
          <w:sz w:val="26"/>
          <w:szCs w:val="26"/>
        </w:rPr>
        <w:t>sau</w:t>
      </w:r>
      <w:r>
        <w:t xml:space="preserve"> </w:t>
      </w:r>
      <w:r w:rsidRPr="00C75B57">
        <w:rPr>
          <w:spacing w:val="-4"/>
          <w:sz w:val="26"/>
          <w:szCs w:val="26"/>
        </w:rPr>
        <w:t xml:space="preserve">thuế TNDN Quý </w:t>
      </w:r>
      <w:r w:rsidR="007502B5"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7502B5">
        <w:rPr>
          <w:spacing w:val="-4"/>
          <w:sz w:val="26"/>
          <w:szCs w:val="26"/>
        </w:rPr>
        <w:t>8</w:t>
      </w:r>
      <w:r w:rsidRPr="00C75B57">
        <w:rPr>
          <w:spacing w:val="-4"/>
          <w:sz w:val="26"/>
          <w:szCs w:val="26"/>
        </w:rPr>
        <w:t xml:space="preserve"> </w:t>
      </w:r>
      <w:r w:rsidR="00832A59">
        <w:rPr>
          <w:spacing w:val="-4"/>
          <w:sz w:val="26"/>
          <w:szCs w:val="26"/>
        </w:rPr>
        <w:t>t</w:t>
      </w:r>
      <w:r w:rsidR="00832A59" w:rsidRPr="00832A59">
        <w:rPr>
          <w:spacing w:val="-4"/>
          <w:sz w:val="26"/>
          <w:szCs w:val="26"/>
        </w:rPr>
        <w:t>ă</w:t>
      </w:r>
      <w:r w:rsidR="00832A59">
        <w:rPr>
          <w:spacing w:val="-4"/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 w:rsidR="00832A59">
        <w:rPr>
          <w:spacing w:val="-4"/>
          <w:sz w:val="26"/>
          <w:szCs w:val="26"/>
        </w:rPr>
        <w:t>1,</w:t>
      </w:r>
      <w:r w:rsidR="007502B5">
        <w:rPr>
          <w:spacing w:val="-4"/>
          <w:sz w:val="26"/>
          <w:szCs w:val="26"/>
        </w:rPr>
        <w:t>249</w:t>
      </w:r>
      <w:r>
        <w:rPr>
          <w:spacing w:val="-4"/>
          <w:sz w:val="26"/>
          <w:szCs w:val="26"/>
        </w:rPr>
        <w:t xml:space="preserve"> t</w:t>
      </w:r>
      <w:r w:rsidRPr="007B4510">
        <w:rPr>
          <w:spacing w:val="-4"/>
          <w:sz w:val="26"/>
          <w:szCs w:val="26"/>
        </w:rPr>
        <w:t>ỷ</w:t>
      </w:r>
      <w:r>
        <w:rPr>
          <w:spacing w:val="-4"/>
          <w:sz w:val="26"/>
          <w:szCs w:val="26"/>
        </w:rPr>
        <w:t xml:space="preserve"> </w:t>
      </w:r>
      <w:r w:rsidRPr="00C75B57">
        <w:rPr>
          <w:spacing w:val="-4"/>
          <w:sz w:val="26"/>
          <w:szCs w:val="26"/>
        </w:rPr>
        <w:t>so với cùng kỳ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832A59">
        <w:rPr>
          <w:spacing w:val="-4"/>
          <w:sz w:val="26"/>
          <w:szCs w:val="26"/>
        </w:rPr>
        <w:t>7</w:t>
      </w:r>
      <w:r w:rsidRPr="00C75B57">
        <w:rPr>
          <w:spacing w:val="-4"/>
          <w:sz w:val="26"/>
          <w:szCs w:val="26"/>
        </w:rPr>
        <w:t xml:space="preserve"> 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</w:t>
      </w:r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Lợi nhuận sau thuế thu nhập doanh nghiệp quý </w:t>
      </w:r>
      <w:r w:rsidR="00DA6DBD">
        <w:rPr>
          <w:sz w:val="26"/>
          <w:szCs w:val="26"/>
        </w:rPr>
        <w:t>4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7502B5">
        <w:rPr>
          <w:sz w:val="26"/>
          <w:szCs w:val="26"/>
        </w:rPr>
        <w:t>8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 </w:t>
      </w:r>
      <w:r w:rsidR="007502B5">
        <w:rPr>
          <w:sz w:val="26"/>
          <w:szCs w:val="26"/>
        </w:rPr>
        <w:t xml:space="preserve"> </w:t>
      </w:r>
      <w:r w:rsidR="003F0206">
        <w:rPr>
          <w:sz w:val="26"/>
          <w:szCs w:val="26"/>
        </w:rPr>
        <w:t xml:space="preserve"> </w:t>
      </w:r>
      <w:r w:rsidR="007502B5">
        <w:rPr>
          <w:sz w:val="26"/>
          <w:szCs w:val="26"/>
        </w:rPr>
        <w:t xml:space="preserve">2.124.712.741 </w:t>
      </w:r>
      <w:r w:rsidR="00C5720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>đồng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Lợi nhuận sau thuế thu nhập doanh nghiệp quý </w:t>
      </w:r>
      <w:r w:rsidR="00DA6DBD">
        <w:rPr>
          <w:sz w:val="26"/>
          <w:szCs w:val="26"/>
        </w:rPr>
        <w:t>4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7502B5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="007502B5">
        <w:rPr>
          <w:sz w:val="26"/>
          <w:szCs w:val="26"/>
        </w:rPr>
        <w:t xml:space="preserve">    </w:t>
      </w:r>
      <w:r w:rsidRPr="00237A48">
        <w:rPr>
          <w:sz w:val="26"/>
          <w:szCs w:val="26"/>
        </w:rPr>
        <w:t xml:space="preserve">  </w:t>
      </w:r>
      <w:r w:rsidR="007502B5">
        <w:rPr>
          <w:sz w:val="26"/>
          <w:szCs w:val="26"/>
        </w:rPr>
        <w:t xml:space="preserve">874.719.408 </w:t>
      </w:r>
      <w:r w:rsidRPr="00237A48">
        <w:rPr>
          <w:sz w:val="26"/>
          <w:szCs w:val="26"/>
        </w:rPr>
        <w:t>đồng</w:t>
      </w:r>
    </w:p>
    <w:p w:rsidR="000D02B3" w:rsidRPr="00237A48" w:rsidRDefault="007502B5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>+ Chênh lệch t</w:t>
      </w:r>
      <w:r w:rsidRPr="007502B5">
        <w:rPr>
          <w:sz w:val="26"/>
          <w:szCs w:val="26"/>
        </w:rPr>
        <w:t>ă</w:t>
      </w:r>
      <w:r>
        <w:rPr>
          <w:sz w:val="26"/>
          <w:szCs w:val="26"/>
        </w:rPr>
        <w:t xml:space="preserve">ng     </w:t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   </w:t>
      </w:r>
      <w:r w:rsidR="000D02B3" w:rsidRPr="00237A48">
        <w:rPr>
          <w:sz w:val="26"/>
          <w:szCs w:val="26"/>
        </w:rPr>
        <w:t xml:space="preserve">  </w:t>
      </w:r>
      <w:r w:rsidR="00DA6DBD">
        <w:rPr>
          <w:sz w:val="26"/>
          <w:szCs w:val="26"/>
        </w:rPr>
        <w:t xml:space="preserve"> </w:t>
      </w:r>
      <w:r w:rsidR="000D02B3" w:rsidRPr="00237A48">
        <w:rPr>
          <w:sz w:val="26"/>
          <w:szCs w:val="26"/>
        </w:rPr>
        <w:t xml:space="preserve">:  </w:t>
      </w:r>
      <w:r w:rsidR="00A9250D">
        <w:rPr>
          <w:sz w:val="26"/>
          <w:szCs w:val="26"/>
        </w:rPr>
        <w:t xml:space="preserve"> </w:t>
      </w:r>
      <w:r w:rsidR="00AA213A">
        <w:rPr>
          <w:sz w:val="26"/>
          <w:szCs w:val="26"/>
        </w:rPr>
        <w:t xml:space="preserve"> </w:t>
      </w:r>
      <w:r>
        <w:rPr>
          <w:sz w:val="26"/>
          <w:szCs w:val="26"/>
        </w:rPr>
        <w:t>1.249.993.333</w:t>
      </w:r>
      <w:r w:rsidR="00DA6DBD">
        <w:rPr>
          <w:sz w:val="26"/>
          <w:szCs w:val="26"/>
        </w:rPr>
        <w:t xml:space="preserve"> </w:t>
      </w:r>
      <w:r w:rsidR="000D02B3" w:rsidRPr="00237A48">
        <w:rPr>
          <w:sz w:val="26"/>
          <w:szCs w:val="26"/>
        </w:rPr>
        <w:t xml:space="preserve">đồng   </w:t>
      </w:r>
    </w:p>
    <w:p w:rsidR="008F61D8" w:rsidRDefault="008F61D8" w:rsidP="003E7F1D">
      <w:pPr>
        <w:spacing w:line="360" w:lineRule="auto"/>
        <w:ind w:left="450" w:hanging="450"/>
        <w:rPr>
          <w:b/>
          <w:sz w:val="26"/>
          <w:szCs w:val="26"/>
        </w:rPr>
      </w:pP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r w:rsidRPr="00237A48">
        <w:rPr>
          <w:b/>
          <w:sz w:val="26"/>
          <w:szCs w:val="26"/>
        </w:rPr>
        <w:t xml:space="preserve">Nguyên </w:t>
      </w:r>
      <w:proofErr w:type="gramStart"/>
      <w:r w:rsidRPr="00237A48">
        <w:rPr>
          <w:b/>
          <w:sz w:val="26"/>
          <w:szCs w:val="26"/>
        </w:rPr>
        <w:t>nhân :</w:t>
      </w:r>
      <w:proofErr w:type="gramEnd"/>
      <w:r w:rsidRPr="00237A48">
        <w:rPr>
          <w:b/>
          <w:sz w:val="26"/>
          <w:szCs w:val="26"/>
        </w:rPr>
        <w:t xml:space="preserve">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r w:rsidR="008C0A52" w:rsidRPr="00237A48">
        <w:rPr>
          <w:sz w:val="26"/>
          <w:szCs w:val="26"/>
        </w:rPr>
        <w:t>Lợi nhuận sau thuế TNDN Q</w:t>
      </w:r>
      <w:r w:rsidR="00DA6DBD">
        <w:rPr>
          <w:sz w:val="26"/>
          <w:szCs w:val="26"/>
        </w:rPr>
        <w:t>4</w:t>
      </w:r>
      <w:r w:rsidR="008C0A52" w:rsidRPr="00237A48">
        <w:rPr>
          <w:sz w:val="26"/>
          <w:szCs w:val="26"/>
        </w:rPr>
        <w:t>/201</w:t>
      </w:r>
      <w:r w:rsidR="007502B5">
        <w:rPr>
          <w:sz w:val="26"/>
          <w:szCs w:val="26"/>
        </w:rPr>
        <w:t>8</w:t>
      </w:r>
      <w:r w:rsidR="008C0A52" w:rsidRPr="00237A48">
        <w:rPr>
          <w:sz w:val="26"/>
          <w:szCs w:val="26"/>
        </w:rPr>
        <w:t xml:space="preserve"> </w:t>
      </w:r>
      <w:r w:rsidR="007502B5">
        <w:rPr>
          <w:sz w:val="26"/>
          <w:szCs w:val="26"/>
        </w:rPr>
        <w:t>t</w:t>
      </w:r>
      <w:r w:rsidR="007502B5" w:rsidRPr="007502B5">
        <w:rPr>
          <w:sz w:val="26"/>
          <w:szCs w:val="26"/>
        </w:rPr>
        <w:t>ă</w:t>
      </w:r>
      <w:r w:rsidR="007502B5">
        <w:rPr>
          <w:sz w:val="26"/>
          <w:szCs w:val="26"/>
        </w:rPr>
        <w:t>ng</w:t>
      </w:r>
      <w:r w:rsidR="0054049B">
        <w:rPr>
          <w:sz w:val="26"/>
          <w:szCs w:val="26"/>
        </w:rPr>
        <w:t xml:space="preserve"> </w:t>
      </w:r>
      <w:r w:rsidR="00DA6DBD">
        <w:rPr>
          <w:sz w:val="26"/>
          <w:szCs w:val="26"/>
        </w:rPr>
        <w:t>1,</w:t>
      </w:r>
      <w:r w:rsidR="007502B5">
        <w:rPr>
          <w:sz w:val="26"/>
          <w:szCs w:val="26"/>
        </w:rPr>
        <w:t>249</w:t>
      </w:r>
      <w:r w:rsidR="008C0A52" w:rsidRPr="00237A48">
        <w:rPr>
          <w:sz w:val="26"/>
          <w:szCs w:val="26"/>
        </w:rPr>
        <w:t xml:space="preserve"> tỷ đồng so với Q</w:t>
      </w:r>
      <w:r w:rsidR="00DA6DBD">
        <w:rPr>
          <w:sz w:val="26"/>
          <w:szCs w:val="26"/>
        </w:rPr>
        <w:t>4</w:t>
      </w:r>
      <w:r w:rsidR="008C0A52" w:rsidRPr="00237A48">
        <w:rPr>
          <w:sz w:val="26"/>
          <w:szCs w:val="26"/>
        </w:rPr>
        <w:t>/201</w:t>
      </w:r>
      <w:r w:rsidR="007502B5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</w:t>
      </w:r>
      <w:r w:rsidR="0054049B">
        <w:rPr>
          <w:sz w:val="26"/>
          <w:szCs w:val="26"/>
        </w:rPr>
        <w:t xml:space="preserve">là do: </w:t>
      </w:r>
    </w:p>
    <w:p w:rsidR="00C606DC" w:rsidRDefault="0054049B" w:rsidP="004A200A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>* T</w:t>
      </w:r>
      <w:r w:rsidR="00BB3522" w:rsidRPr="00237A48">
        <w:rPr>
          <w:sz w:val="26"/>
          <w:szCs w:val="26"/>
        </w:rPr>
        <w:t>ình hình sản xuất kinh doanh năm 201</w:t>
      </w:r>
      <w:r w:rsidR="007502B5">
        <w:rPr>
          <w:sz w:val="26"/>
          <w:szCs w:val="26"/>
        </w:rPr>
        <w:t>8</w:t>
      </w:r>
      <w:r w:rsidR="00BB3522" w:rsidRPr="00237A48">
        <w:rPr>
          <w:sz w:val="26"/>
          <w:szCs w:val="26"/>
        </w:rPr>
        <w:t xml:space="preserve"> </w:t>
      </w:r>
      <w:r w:rsidR="00832A59">
        <w:rPr>
          <w:sz w:val="26"/>
          <w:szCs w:val="26"/>
        </w:rPr>
        <w:t>t</w:t>
      </w:r>
      <w:r w:rsidR="00832A59" w:rsidRPr="00832A59">
        <w:rPr>
          <w:sz w:val="26"/>
          <w:szCs w:val="26"/>
        </w:rPr>
        <w:t>ă</w:t>
      </w:r>
      <w:r w:rsidR="00832A59">
        <w:rPr>
          <w:sz w:val="26"/>
          <w:szCs w:val="26"/>
        </w:rPr>
        <w:t>ng</w:t>
      </w:r>
      <w:r w:rsidR="003F0206">
        <w:rPr>
          <w:sz w:val="26"/>
          <w:szCs w:val="26"/>
        </w:rPr>
        <w:t xml:space="preserve"> </w:t>
      </w:r>
      <w:r w:rsidR="00004618">
        <w:rPr>
          <w:sz w:val="26"/>
          <w:szCs w:val="26"/>
        </w:rPr>
        <w:t xml:space="preserve"> so v</w:t>
      </w:r>
      <w:r w:rsidR="00004618" w:rsidRPr="00004618">
        <w:t>ớ</w:t>
      </w:r>
      <w:r w:rsidR="00004618">
        <w:rPr>
          <w:sz w:val="26"/>
          <w:szCs w:val="26"/>
        </w:rPr>
        <w:t>i n</w:t>
      </w:r>
      <w:r w:rsidR="00004618" w:rsidRPr="00004618">
        <w:rPr>
          <w:sz w:val="26"/>
          <w:szCs w:val="26"/>
        </w:rPr>
        <w:t>ă</w:t>
      </w:r>
      <w:r w:rsidR="00004618">
        <w:rPr>
          <w:sz w:val="26"/>
          <w:szCs w:val="26"/>
        </w:rPr>
        <w:t>m 201</w:t>
      </w:r>
      <w:r w:rsidR="00832A59">
        <w:rPr>
          <w:sz w:val="26"/>
          <w:szCs w:val="26"/>
        </w:rPr>
        <w:t>7</w:t>
      </w:r>
      <w:r w:rsidR="00BB3522" w:rsidRPr="00237A48">
        <w:rPr>
          <w:sz w:val="26"/>
          <w:szCs w:val="26"/>
        </w:rPr>
        <w:t xml:space="preserve">, sản lượng </w:t>
      </w:r>
      <w:r w:rsidR="00E546E5">
        <w:rPr>
          <w:sz w:val="26"/>
          <w:szCs w:val="26"/>
        </w:rPr>
        <w:t>sản xuất</w:t>
      </w:r>
      <w:r w:rsidR="00BB3522" w:rsidRPr="00237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B4915">
        <w:rPr>
          <w:sz w:val="26"/>
          <w:szCs w:val="26"/>
        </w:rPr>
        <w:t xml:space="preserve"> và gia công </w:t>
      </w:r>
      <w:r>
        <w:rPr>
          <w:sz w:val="26"/>
          <w:szCs w:val="26"/>
        </w:rPr>
        <w:t xml:space="preserve">trong </w:t>
      </w:r>
      <w:r w:rsidR="00BB3522" w:rsidRPr="00237A48">
        <w:rPr>
          <w:sz w:val="26"/>
          <w:szCs w:val="26"/>
        </w:rPr>
        <w:t>Q</w:t>
      </w:r>
      <w:r w:rsidR="005B4915">
        <w:rPr>
          <w:sz w:val="26"/>
          <w:szCs w:val="26"/>
        </w:rPr>
        <w:t>4</w:t>
      </w:r>
      <w:r w:rsidR="00BB3522" w:rsidRPr="00237A48">
        <w:rPr>
          <w:sz w:val="26"/>
          <w:szCs w:val="26"/>
        </w:rPr>
        <w:t>/201</w:t>
      </w:r>
      <w:r w:rsidR="00832A59">
        <w:rPr>
          <w:sz w:val="26"/>
          <w:szCs w:val="26"/>
        </w:rPr>
        <w:t>8 là 71.676,35</w:t>
      </w:r>
      <w:r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tấn xi măng so</w:t>
      </w:r>
      <w:r w:rsidR="00832A59"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với Q</w:t>
      </w:r>
      <w:r w:rsidR="005B4915">
        <w:rPr>
          <w:sz w:val="26"/>
          <w:szCs w:val="26"/>
        </w:rPr>
        <w:t>4</w:t>
      </w:r>
      <w:r w:rsidR="00BB3522" w:rsidRPr="00237A48">
        <w:rPr>
          <w:sz w:val="26"/>
          <w:szCs w:val="26"/>
        </w:rPr>
        <w:t>/201</w:t>
      </w:r>
      <w:r w:rsidR="00832A59">
        <w:rPr>
          <w:sz w:val="26"/>
          <w:szCs w:val="26"/>
        </w:rPr>
        <w:t xml:space="preserve">7 </w:t>
      </w:r>
      <w:r w:rsidR="00BB3522" w:rsidRPr="00237A48">
        <w:rPr>
          <w:sz w:val="26"/>
          <w:szCs w:val="26"/>
        </w:rPr>
        <w:t xml:space="preserve">là </w:t>
      </w:r>
      <w:r w:rsidR="00832A59">
        <w:rPr>
          <w:sz w:val="26"/>
          <w:szCs w:val="26"/>
        </w:rPr>
        <w:t xml:space="preserve">69.687,5 </w:t>
      </w:r>
      <w:r w:rsidR="00BB3522" w:rsidRPr="00237A48">
        <w:rPr>
          <w:sz w:val="26"/>
          <w:szCs w:val="26"/>
        </w:rPr>
        <w:t>tấn</w:t>
      </w:r>
      <w:r w:rsidR="00004618">
        <w:rPr>
          <w:sz w:val="26"/>
          <w:szCs w:val="26"/>
        </w:rPr>
        <w:t>,</w:t>
      </w:r>
      <w:r w:rsidR="00BB3522" w:rsidRPr="00237A48">
        <w:rPr>
          <w:sz w:val="26"/>
          <w:szCs w:val="26"/>
        </w:rPr>
        <w:t xml:space="preserve"> </w:t>
      </w:r>
    </w:p>
    <w:p w:rsidR="005B4915" w:rsidRDefault="005B4915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>* Chi phí trong Q4/201</w:t>
      </w:r>
      <w:r w:rsidR="00832A59">
        <w:rPr>
          <w:sz w:val="26"/>
          <w:szCs w:val="26"/>
        </w:rPr>
        <w:t>8</w:t>
      </w:r>
      <w:r>
        <w:rPr>
          <w:sz w:val="26"/>
          <w:szCs w:val="26"/>
        </w:rPr>
        <w:t xml:space="preserve"> tăng hơn </w:t>
      </w:r>
      <w:r w:rsidR="00551A1E">
        <w:rPr>
          <w:sz w:val="26"/>
          <w:szCs w:val="26"/>
        </w:rPr>
        <w:t>so với Q4/2016</w:t>
      </w:r>
      <w:r w:rsidR="004A200A">
        <w:rPr>
          <w:sz w:val="26"/>
          <w:szCs w:val="26"/>
        </w:rPr>
        <w:t xml:space="preserve"> là:</w:t>
      </w:r>
      <w:r w:rsidR="00832A59">
        <w:rPr>
          <w:sz w:val="26"/>
          <w:szCs w:val="26"/>
        </w:rPr>
        <w:t xml:space="preserve"> 0,846</w:t>
      </w:r>
      <w:r w:rsidR="00551A1E">
        <w:rPr>
          <w:sz w:val="26"/>
          <w:szCs w:val="26"/>
        </w:rPr>
        <w:t xml:space="preserve"> tỷ đồng</w:t>
      </w:r>
      <w:r w:rsidR="00FF5ED2">
        <w:rPr>
          <w:sz w:val="26"/>
          <w:szCs w:val="26"/>
        </w:rPr>
        <w:t>.</w:t>
      </w:r>
    </w:p>
    <w:p w:rsidR="00161CC6" w:rsidRPr="00237A48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r w:rsidR="00161CC6" w:rsidRPr="00237A48">
        <w:rPr>
          <w:sz w:val="26"/>
          <w:szCs w:val="26"/>
        </w:rPr>
        <w:t>Công ty cổ phần Khoáng Sản Và Xi 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 xml:space="preserve">ng Cần Thơ giải trình sự chênh lệch kết quả hoạt </w:t>
      </w:r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 xml:space="preserve">ộng sản xuất kinh doanh quý </w:t>
      </w:r>
      <w:r w:rsidR="00551A1E">
        <w:rPr>
          <w:sz w:val="26"/>
          <w:szCs w:val="26"/>
        </w:rPr>
        <w:t>4</w:t>
      </w:r>
      <w:r w:rsidR="00161CC6" w:rsidRPr="00237A48">
        <w:rPr>
          <w:sz w:val="26"/>
          <w:szCs w:val="26"/>
        </w:rPr>
        <w:t xml:space="preserve"> 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 201</w:t>
      </w:r>
      <w:r w:rsidR="00832A59">
        <w:rPr>
          <w:sz w:val="26"/>
          <w:szCs w:val="26"/>
        </w:rPr>
        <w:t>8</w:t>
      </w:r>
      <w:r w:rsidR="00161CC6" w:rsidRPr="00237A48">
        <w:rPr>
          <w:sz w:val="26"/>
          <w:szCs w:val="26"/>
        </w:rPr>
        <w:t xml:space="preserve"> so với quý </w:t>
      </w:r>
      <w:r w:rsidR="00551A1E">
        <w:rPr>
          <w:sz w:val="26"/>
          <w:szCs w:val="26"/>
        </w:rPr>
        <w:t>4</w:t>
      </w:r>
      <w:r w:rsidR="00161CC6" w:rsidRPr="00237A48">
        <w:rPr>
          <w:sz w:val="26"/>
          <w:szCs w:val="26"/>
        </w:rPr>
        <w:t xml:space="preserve"> 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 201</w:t>
      </w:r>
      <w:r w:rsidR="00832A59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</w:t>
      </w:r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 Uỷ ban Chứng khoán Nhà 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 xml:space="preserve">ớc, Sở Giao dịch Chứng khoán Hà Nội và </w:t>
      </w:r>
      <w:r w:rsidR="001A3A96" w:rsidRPr="00237A48">
        <w:rPr>
          <w:sz w:val="26"/>
          <w:szCs w:val="26"/>
        </w:rPr>
        <w:t>Quý</w:t>
      </w:r>
      <w:r w:rsidR="00161CC6" w:rsidRPr="00237A48">
        <w:rPr>
          <w:sz w:val="26"/>
          <w:szCs w:val="26"/>
        </w:rPr>
        <w:t xml:space="preserve"> cổ </w:t>
      </w:r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 xml:space="preserve">ông CCM </w:t>
      </w:r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 biết.</w:t>
      </w:r>
    </w:p>
    <w:p w:rsidR="00BF3A71" w:rsidRDefault="00BF3A71" w:rsidP="00F069C8">
      <w:pPr>
        <w:ind w:left="3150"/>
        <w:rPr>
          <w:b/>
        </w:rPr>
      </w:pPr>
    </w:p>
    <w:p w:rsidR="00BF3A71" w:rsidRDefault="00BF3A71" w:rsidP="00F069C8">
      <w:pPr>
        <w:ind w:left="3150"/>
        <w:rPr>
          <w:b/>
        </w:rPr>
      </w:pPr>
    </w:p>
    <w:p w:rsidR="00F069C8" w:rsidRDefault="00BF3A71" w:rsidP="00F069C8">
      <w:pPr>
        <w:ind w:left="3150"/>
        <w:rPr>
          <w:b/>
        </w:rPr>
      </w:pPr>
      <w:r>
        <w:rPr>
          <w:b/>
        </w:rPr>
        <w:t xml:space="preserve">  </w:t>
      </w:r>
      <w:proofErr w:type="gramStart"/>
      <w:r w:rsidR="00F069C8">
        <w:rPr>
          <w:b/>
        </w:rPr>
        <w:t>C</w:t>
      </w:r>
      <w:r w:rsidR="00F069C8" w:rsidRPr="00AD20A2">
        <w:rPr>
          <w:b/>
        </w:rPr>
        <w:t xml:space="preserve">TY  </w:t>
      </w:r>
      <w:r w:rsidR="00F069C8">
        <w:rPr>
          <w:b/>
        </w:rPr>
        <w:t>CP</w:t>
      </w:r>
      <w:proofErr w:type="gramEnd"/>
      <w:r w:rsidR="00F069C8">
        <w:rPr>
          <w:b/>
        </w:rPr>
        <w:t xml:space="preserve"> KHO</w:t>
      </w:r>
      <w:r w:rsidR="00F069C8" w:rsidRPr="00A2675E">
        <w:rPr>
          <w:b/>
        </w:rPr>
        <w:t>Á</w:t>
      </w:r>
      <w:r w:rsidR="00F069C8">
        <w:rPr>
          <w:b/>
        </w:rPr>
        <w:t>NG S</w:t>
      </w:r>
      <w:r w:rsidR="00F069C8" w:rsidRPr="00A2675E">
        <w:rPr>
          <w:b/>
        </w:rPr>
        <w:t>Ả</w:t>
      </w:r>
      <w:r w:rsidR="00F069C8">
        <w:rPr>
          <w:b/>
        </w:rPr>
        <w:t>N V</w:t>
      </w:r>
      <w:r w:rsidR="00F069C8" w:rsidRPr="00A2675E">
        <w:rPr>
          <w:b/>
        </w:rPr>
        <w:t xml:space="preserve">À </w:t>
      </w:r>
      <w:r w:rsidR="00F069C8" w:rsidRPr="00AD20A2">
        <w:rPr>
          <w:b/>
        </w:rPr>
        <w:t>XI M</w:t>
      </w:r>
      <w:r w:rsidR="00F069C8" w:rsidRPr="00AD20A2">
        <w:rPr>
          <w:rFonts w:hint="eastAsia"/>
          <w:b/>
        </w:rPr>
        <w:t>Ă</w:t>
      </w:r>
      <w:r w:rsidR="00F069C8" w:rsidRPr="00AD20A2">
        <w:rPr>
          <w:b/>
        </w:rPr>
        <w:t xml:space="preserve">NG </w:t>
      </w:r>
      <w:r w:rsidR="00F069C8"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 Gi</w:t>
      </w:r>
      <w:r w:rsidR="00F2203A" w:rsidRPr="007E1EF2">
        <w:rPr>
          <w:b/>
          <w:i/>
          <w:sz w:val="28"/>
          <w:szCs w:val="28"/>
        </w:rPr>
        <w:t>ám Đốc</w:t>
      </w:r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r w:rsidRPr="000746B1">
        <w:rPr>
          <w:b/>
          <w:i/>
          <w:sz w:val="28"/>
          <w:szCs w:val="28"/>
        </w:rPr>
        <w:t xml:space="preserve">Thái Minh Thuyết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3E570B">
      <w:pgSz w:w="12240" w:h="15840"/>
      <w:pgMar w:top="432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2EE0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45EEA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0206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559C3"/>
    <w:rsid w:val="00466744"/>
    <w:rsid w:val="004753FB"/>
    <w:rsid w:val="004814B9"/>
    <w:rsid w:val="004A014A"/>
    <w:rsid w:val="004A200A"/>
    <w:rsid w:val="004A4A98"/>
    <w:rsid w:val="004B454C"/>
    <w:rsid w:val="004B718B"/>
    <w:rsid w:val="004B7B9C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1A1E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B4915"/>
    <w:rsid w:val="005D101F"/>
    <w:rsid w:val="005D3F47"/>
    <w:rsid w:val="005D5175"/>
    <w:rsid w:val="005D61BD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397C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582F"/>
    <w:rsid w:val="007415D6"/>
    <w:rsid w:val="007423F0"/>
    <w:rsid w:val="007434E6"/>
    <w:rsid w:val="0074515B"/>
    <w:rsid w:val="00747233"/>
    <w:rsid w:val="007502B5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D3A89"/>
    <w:rsid w:val="007E1EF2"/>
    <w:rsid w:val="007E671A"/>
    <w:rsid w:val="00803D7F"/>
    <w:rsid w:val="00806D78"/>
    <w:rsid w:val="008141A9"/>
    <w:rsid w:val="00822CCA"/>
    <w:rsid w:val="00832A5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0FC0"/>
    <w:rsid w:val="008C6D93"/>
    <w:rsid w:val="008D4C2C"/>
    <w:rsid w:val="008F61D8"/>
    <w:rsid w:val="008F61EA"/>
    <w:rsid w:val="008F683A"/>
    <w:rsid w:val="00904019"/>
    <w:rsid w:val="009179AE"/>
    <w:rsid w:val="00924E80"/>
    <w:rsid w:val="0093093F"/>
    <w:rsid w:val="00934830"/>
    <w:rsid w:val="00934B74"/>
    <w:rsid w:val="00935EF1"/>
    <w:rsid w:val="00950B02"/>
    <w:rsid w:val="00973527"/>
    <w:rsid w:val="00981FCD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2759"/>
    <w:rsid w:val="00BC3D11"/>
    <w:rsid w:val="00BC63E0"/>
    <w:rsid w:val="00BC6E72"/>
    <w:rsid w:val="00BC6F94"/>
    <w:rsid w:val="00BE1122"/>
    <w:rsid w:val="00BF088E"/>
    <w:rsid w:val="00BF3A71"/>
    <w:rsid w:val="00C0102C"/>
    <w:rsid w:val="00C0103F"/>
    <w:rsid w:val="00C01B21"/>
    <w:rsid w:val="00C1042F"/>
    <w:rsid w:val="00C132A8"/>
    <w:rsid w:val="00C13F6D"/>
    <w:rsid w:val="00C142E0"/>
    <w:rsid w:val="00C36316"/>
    <w:rsid w:val="00C4795C"/>
    <w:rsid w:val="00C5720E"/>
    <w:rsid w:val="00C606DC"/>
    <w:rsid w:val="00C66B0F"/>
    <w:rsid w:val="00C76AF0"/>
    <w:rsid w:val="00C914C4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1FE0"/>
    <w:rsid w:val="00D2275E"/>
    <w:rsid w:val="00D25FDC"/>
    <w:rsid w:val="00D30366"/>
    <w:rsid w:val="00D3277C"/>
    <w:rsid w:val="00D45766"/>
    <w:rsid w:val="00D47C70"/>
    <w:rsid w:val="00D50DFE"/>
    <w:rsid w:val="00D6450A"/>
    <w:rsid w:val="00D65296"/>
    <w:rsid w:val="00D767A5"/>
    <w:rsid w:val="00D77CE0"/>
    <w:rsid w:val="00D80EFE"/>
    <w:rsid w:val="00D93D9C"/>
    <w:rsid w:val="00D9533B"/>
    <w:rsid w:val="00D95A48"/>
    <w:rsid w:val="00D97E6A"/>
    <w:rsid w:val="00DA08F5"/>
    <w:rsid w:val="00DA6DBD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25A4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0C4A"/>
    <w:rsid w:val="00F71D82"/>
    <w:rsid w:val="00F76A3F"/>
    <w:rsid w:val="00F879CD"/>
    <w:rsid w:val="00F91272"/>
    <w:rsid w:val="00F9190B"/>
    <w:rsid w:val="00F95D73"/>
    <w:rsid w:val="00F96276"/>
    <w:rsid w:val="00FA2F1E"/>
    <w:rsid w:val="00FC3949"/>
    <w:rsid w:val="00FD2A55"/>
    <w:rsid w:val="00FE2BAF"/>
    <w:rsid w:val="00FE6606"/>
    <w:rsid w:val="00FF171C"/>
    <w:rsid w:val="00FF492E"/>
    <w:rsid w:val="00FF5ED2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50E8DA-50DC-4338-929F-59EAA0AF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subject/>
  <dc:creator>MANAGER</dc:creator>
  <cp:keywords/>
  <cp:lastModifiedBy>Admin</cp:lastModifiedBy>
  <cp:revision>2</cp:revision>
  <cp:lastPrinted>2018-01-10T11:36:00Z</cp:lastPrinted>
  <dcterms:created xsi:type="dcterms:W3CDTF">2019-01-15T12:09:00Z</dcterms:created>
  <dcterms:modified xsi:type="dcterms:W3CDTF">2019-01-15T12:09:00Z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be1295714a34435923d4f64779f8345.psdsxs" Id="R7085969a4a8d452b" /></Relationships>
</file>