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5952"/>
      </w:tblGrid>
      <w:tr w:rsidR="00C2222E" w:rsidRPr="00836331" w:rsidTr="00305FC2">
        <w:tc>
          <w:tcPr>
            <w:tcW w:w="4788" w:type="dxa"/>
          </w:tcPr>
          <w:p w:rsidR="00C2222E" w:rsidRPr="00836331" w:rsidRDefault="00C2222E" w:rsidP="00305FC2">
            <w:pPr>
              <w:spacing w:after="120" w:line="340" w:lineRule="exact"/>
              <w:jc w:val="center"/>
              <w:rPr>
                <w:rFonts w:ascii="Times New Roman" w:eastAsia="Times New Roman" w:hAnsi="Times New Roman" w:cs="Times New Roman"/>
                <w:b/>
                <w:szCs w:val="24"/>
              </w:rPr>
            </w:pPr>
            <w:r w:rsidRPr="00836331">
              <w:rPr>
                <w:rFonts w:ascii="Times New Roman" w:eastAsia="Times New Roman" w:hAnsi="Times New Roman" w:cs="Times New Roman"/>
                <w:b/>
                <w:szCs w:val="24"/>
              </w:rPr>
              <w:t>CÔNG TY CỔ PHẦN CUNG ỨNG VÀ DỊCH VỤ KỸ THUẬT HÀNG HẢI</w:t>
            </w:r>
          </w:p>
          <w:p w:rsidR="00C2222E" w:rsidRPr="00836331" w:rsidRDefault="00C2222E" w:rsidP="00305FC2">
            <w:pPr>
              <w:spacing w:after="120" w:line="340" w:lineRule="exact"/>
              <w:jc w:val="center"/>
              <w:rPr>
                <w:rFonts w:ascii="Times New Roman" w:eastAsia="Times New Roman" w:hAnsi="Times New Roman" w:cs="Times New Roman"/>
                <w:b/>
                <w:szCs w:val="24"/>
              </w:rPr>
            </w:pPr>
            <w:r w:rsidRPr="00836331">
              <w:rPr>
                <w:rFonts w:ascii="Times New Roman" w:eastAsia="Times New Roman" w:hAnsi="Times New Roman" w:cs="Times New Roman"/>
                <w:b/>
                <w:noProof/>
                <w:szCs w:val="24"/>
              </w:rPr>
              <w:drawing>
                <wp:anchor distT="0" distB="0" distL="114300" distR="114300" simplePos="0" relativeHeight="251659264" behindDoc="1" locked="0" layoutInCell="1" allowOverlap="1" wp14:anchorId="23F51F39" wp14:editId="0DBB836F">
                  <wp:simplePos x="0" y="0"/>
                  <wp:positionH relativeFrom="column">
                    <wp:posOffset>712470</wp:posOffset>
                  </wp:positionH>
                  <wp:positionV relativeFrom="paragraph">
                    <wp:posOffset>4444</wp:posOffset>
                  </wp:positionV>
                  <wp:extent cx="1121689" cy="542925"/>
                  <wp:effectExtent l="0" t="0" r="2540" b="0"/>
                  <wp:wrapNone/>
                  <wp:docPr id="2" name="Picture 2" descr="Description: C:\Users\HSC\Desktop\New folder\maserc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SC\Desktop\New folder\maserco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315" cy="543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22E" w:rsidRPr="00836331" w:rsidRDefault="00C2222E" w:rsidP="00305FC2">
            <w:pPr>
              <w:rPr>
                <w:rFonts w:ascii="Times New Roman" w:hAnsi="Times New Roman" w:cs="Times New Roman"/>
              </w:rPr>
            </w:pPr>
          </w:p>
        </w:tc>
        <w:tc>
          <w:tcPr>
            <w:tcW w:w="5952" w:type="dxa"/>
          </w:tcPr>
          <w:p w:rsidR="00C2222E" w:rsidRPr="00836331" w:rsidRDefault="00C2222E" w:rsidP="00305FC2">
            <w:pPr>
              <w:spacing w:line="360" w:lineRule="exact"/>
              <w:jc w:val="center"/>
              <w:rPr>
                <w:rFonts w:ascii="Times New Roman" w:eastAsia="Times New Roman" w:hAnsi="Times New Roman" w:cs="Times New Roman"/>
                <w:b/>
                <w:szCs w:val="24"/>
              </w:rPr>
            </w:pPr>
            <w:r w:rsidRPr="00836331">
              <w:rPr>
                <w:rFonts w:ascii="Times New Roman" w:eastAsia="Times New Roman" w:hAnsi="Times New Roman" w:cs="Times New Roman"/>
                <w:b/>
                <w:szCs w:val="24"/>
              </w:rPr>
              <w:t>CỘNG HOÀ XÃ HỘI CHỦ NGHĨA VIỆT NAM</w:t>
            </w:r>
          </w:p>
          <w:p w:rsidR="00C2222E" w:rsidRPr="00836331" w:rsidRDefault="00C2222E" w:rsidP="00305FC2">
            <w:pPr>
              <w:spacing w:line="360" w:lineRule="exact"/>
              <w:jc w:val="center"/>
              <w:rPr>
                <w:rFonts w:ascii="Times New Roman" w:eastAsia="Times New Roman" w:hAnsi="Times New Roman" w:cs="Times New Roman"/>
                <w:b/>
                <w:i/>
                <w:iCs/>
                <w:szCs w:val="24"/>
              </w:rPr>
            </w:pPr>
            <w:r w:rsidRPr="00836331">
              <w:rPr>
                <w:rFonts w:ascii="Times New Roman" w:eastAsia="Times New Roman" w:hAnsi="Times New Roman" w:cs="Times New Roman"/>
                <w:b/>
                <w:i/>
                <w:iCs/>
                <w:szCs w:val="24"/>
              </w:rPr>
              <w:t>Độc lập - Tự do – Hạnh phúc</w:t>
            </w:r>
          </w:p>
          <w:p w:rsidR="00C2222E" w:rsidRPr="00836331" w:rsidRDefault="00C2222E" w:rsidP="00305FC2">
            <w:pPr>
              <w:jc w:val="center"/>
              <w:rPr>
                <w:rFonts w:ascii="Times New Roman" w:eastAsia="Times New Roman" w:hAnsi="Times New Roman" w:cs="Times New Roman"/>
                <w:b/>
                <w:szCs w:val="24"/>
              </w:rPr>
            </w:pPr>
            <w:r w:rsidRPr="00836331">
              <w:rPr>
                <w:rFonts w:ascii="Times New Roman" w:eastAsia="Times New Roman" w:hAnsi="Times New Roman" w:cs="Times New Roman"/>
                <w:b/>
                <w:szCs w:val="24"/>
              </w:rPr>
              <w:t>-----*****-----</w:t>
            </w:r>
          </w:p>
          <w:p w:rsidR="00D34AFE" w:rsidRDefault="00D34AFE" w:rsidP="008C7A2B">
            <w:pPr>
              <w:jc w:val="center"/>
              <w:rPr>
                <w:rFonts w:ascii="Times New Roman" w:eastAsia="Times New Roman" w:hAnsi="Times New Roman" w:cs="Times New Roman"/>
                <w:i/>
                <w:szCs w:val="24"/>
              </w:rPr>
            </w:pPr>
          </w:p>
          <w:p w:rsidR="00C2222E" w:rsidRPr="00836331" w:rsidRDefault="002557DC" w:rsidP="008C7A2B">
            <w:pPr>
              <w:jc w:val="center"/>
              <w:rPr>
                <w:rFonts w:ascii="Times New Roman" w:hAnsi="Times New Roman" w:cs="Times New Roman"/>
                <w:i/>
              </w:rPr>
            </w:pPr>
            <w:r>
              <w:rPr>
                <w:rFonts w:ascii="Times New Roman" w:eastAsia="Times New Roman" w:hAnsi="Times New Roman" w:cs="Times New Roman"/>
                <w:i/>
                <w:szCs w:val="24"/>
              </w:rPr>
              <w:t>Hải Phòng, ngày 11</w:t>
            </w:r>
            <w:r w:rsidR="006C2251">
              <w:rPr>
                <w:rFonts w:ascii="Times New Roman" w:eastAsia="Times New Roman" w:hAnsi="Times New Roman" w:cs="Times New Roman"/>
                <w:i/>
                <w:szCs w:val="24"/>
              </w:rPr>
              <w:t xml:space="preserve">  tháng 1</w:t>
            </w:r>
            <w:r w:rsidR="00C2222E" w:rsidRPr="00836331">
              <w:rPr>
                <w:rFonts w:ascii="Times New Roman" w:eastAsia="Times New Roman" w:hAnsi="Times New Roman" w:cs="Times New Roman"/>
                <w:i/>
                <w:szCs w:val="24"/>
              </w:rPr>
              <w:t xml:space="preserve"> năm</w:t>
            </w:r>
            <w:r w:rsidR="006C2251">
              <w:rPr>
                <w:rFonts w:ascii="Times New Roman" w:eastAsia="Times New Roman" w:hAnsi="Times New Roman" w:cs="Times New Roman"/>
                <w:i/>
                <w:szCs w:val="24"/>
              </w:rPr>
              <w:t xml:space="preserve"> 2022</w:t>
            </w:r>
            <w:r w:rsidR="00C2222E" w:rsidRPr="00836331">
              <w:rPr>
                <w:rFonts w:ascii="Times New Roman" w:hAnsi="Times New Roman" w:cs="Times New Roman"/>
                <w:i/>
              </w:rPr>
              <w:t xml:space="preserve"> </w:t>
            </w:r>
          </w:p>
        </w:tc>
      </w:tr>
    </w:tbl>
    <w:p w:rsidR="00C2222E" w:rsidRDefault="00C2222E" w:rsidP="00C2222E">
      <w:pPr>
        <w:spacing w:line="380" w:lineRule="exact"/>
        <w:ind w:firstLine="448"/>
        <w:jc w:val="center"/>
        <w:rPr>
          <w:rFonts w:ascii="Times New Roman" w:hAnsi="Times New Roman" w:cs="Times New Roman"/>
          <w:b/>
        </w:rPr>
      </w:pPr>
    </w:p>
    <w:p w:rsidR="00C2222E" w:rsidRDefault="00C2222E" w:rsidP="00C2222E">
      <w:pPr>
        <w:spacing w:line="380" w:lineRule="exact"/>
        <w:ind w:firstLine="448"/>
        <w:jc w:val="center"/>
        <w:rPr>
          <w:rFonts w:ascii="Times New Roman" w:hAnsi="Times New Roman" w:cs="Times New Roman"/>
          <w:b/>
          <w:sz w:val="30"/>
          <w:szCs w:val="30"/>
        </w:rPr>
      </w:pPr>
      <w:r>
        <w:rPr>
          <w:rFonts w:ascii="Times New Roman" w:hAnsi="Times New Roman" w:cs="Times New Roman"/>
          <w:b/>
          <w:sz w:val="30"/>
          <w:szCs w:val="30"/>
        </w:rPr>
        <w:t>DỰ THẢO</w:t>
      </w:r>
    </w:p>
    <w:p w:rsidR="00070FB2" w:rsidRPr="00652132" w:rsidRDefault="00C2222E" w:rsidP="00C2222E">
      <w:pPr>
        <w:spacing w:line="380" w:lineRule="exact"/>
        <w:ind w:firstLine="448"/>
        <w:jc w:val="center"/>
        <w:rPr>
          <w:rFonts w:ascii="Times New Roman" w:hAnsi="Times New Roman" w:cs="Times New Roman"/>
          <w:b/>
          <w:sz w:val="28"/>
          <w:szCs w:val="28"/>
        </w:rPr>
      </w:pPr>
      <w:r w:rsidRPr="00652132">
        <w:rPr>
          <w:rFonts w:ascii="Times New Roman" w:hAnsi="Times New Roman" w:cs="Times New Roman"/>
          <w:b/>
          <w:sz w:val="28"/>
          <w:szCs w:val="28"/>
        </w:rPr>
        <w:t xml:space="preserve">QUY CHẾ ĐỀ CỬ, ỨNG CỬ VÀ BẦU BỔ SUNG THÀNH VIÊN HỘI ĐỒNG QUẢN TRỊ, THÀNH VIÊN BAN KIỂM SOÁT </w:t>
      </w:r>
      <w:r w:rsidR="00652132" w:rsidRPr="00652132">
        <w:rPr>
          <w:rFonts w:ascii="Times New Roman" w:hAnsi="Times New Roman" w:cs="Times New Roman"/>
          <w:b/>
          <w:sz w:val="28"/>
          <w:szCs w:val="28"/>
        </w:rPr>
        <w:t>NHIỆM KỲ 2017-2022</w:t>
      </w:r>
    </w:p>
    <w:p w:rsidR="00C2222E" w:rsidRDefault="00C2222E" w:rsidP="00C2222E">
      <w:pPr>
        <w:spacing w:line="380" w:lineRule="exact"/>
        <w:ind w:firstLine="448"/>
        <w:jc w:val="center"/>
        <w:rPr>
          <w:rFonts w:ascii="Times New Roman" w:hAnsi="Times New Roman" w:cs="Times New Roman"/>
          <w:b/>
          <w:sz w:val="30"/>
          <w:szCs w:val="30"/>
        </w:rPr>
      </w:pPr>
      <w:r>
        <w:rPr>
          <w:rFonts w:ascii="Times New Roman" w:hAnsi="Times New Roman" w:cs="Times New Roman"/>
          <w:b/>
          <w:sz w:val="30"/>
          <w:szCs w:val="30"/>
        </w:rPr>
        <w:t>THÔNG QUA BẰNG HÌNH THỨC LẤY Ý KIẾN CỔ ĐÔNG BẰNG VĂN BẢ</w:t>
      </w:r>
      <w:r w:rsidR="002557DC">
        <w:rPr>
          <w:rFonts w:ascii="Times New Roman" w:hAnsi="Times New Roman" w:cs="Times New Roman"/>
          <w:b/>
          <w:sz w:val="30"/>
          <w:szCs w:val="30"/>
        </w:rPr>
        <w:t>N.</w:t>
      </w:r>
    </w:p>
    <w:p w:rsidR="00C2222E" w:rsidRDefault="00C2222E" w:rsidP="00C2222E">
      <w:pPr>
        <w:pStyle w:val="ListParagraph"/>
        <w:numPr>
          <w:ilvl w:val="0"/>
          <w:numId w:val="1"/>
        </w:numPr>
        <w:spacing w:line="380" w:lineRule="exact"/>
        <w:rPr>
          <w:rFonts w:ascii="Times New Roman" w:hAnsi="Times New Roman" w:cs="Times New Roman"/>
          <w:i/>
        </w:rPr>
      </w:pPr>
      <w:r w:rsidRPr="00E02DC5">
        <w:rPr>
          <w:rFonts w:ascii="Times New Roman" w:hAnsi="Times New Roman" w:cs="Times New Roman"/>
          <w:i/>
        </w:rPr>
        <w:t>Luật Doanh nghiệp số 59</w:t>
      </w:r>
      <w:r>
        <w:rPr>
          <w:rFonts w:ascii="Times New Roman" w:hAnsi="Times New Roman" w:cs="Times New Roman"/>
          <w:i/>
        </w:rPr>
        <w:t>/2020/QH14 ngày 17/6/2020 của Quốc hội nước Cộng hòa Xã hội chủ nghĩa Việt Nam;</w:t>
      </w:r>
    </w:p>
    <w:p w:rsidR="00C2222E" w:rsidRDefault="00C2222E" w:rsidP="00C2222E">
      <w:pPr>
        <w:pStyle w:val="ListParagraph"/>
        <w:numPr>
          <w:ilvl w:val="0"/>
          <w:numId w:val="1"/>
        </w:numPr>
        <w:spacing w:line="380" w:lineRule="exact"/>
        <w:rPr>
          <w:rFonts w:ascii="Times New Roman" w:hAnsi="Times New Roman" w:cs="Times New Roman"/>
          <w:i/>
        </w:rPr>
      </w:pPr>
      <w:r>
        <w:rPr>
          <w:rFonts w:ascii="Times New Roman" w:hAnsi="Times New Roman" w:cs="Times New Roman"/>
          <w:i/>
        </w:rPr>
        <w:t>Thông tư số 116/2020/TT-BTC ngày 31/12/2020 của Bộ tài chính V/v hướng dẫn một số điều về quản trị công ty áp dụng đối với công ty đại chúng;</w:t>
      </w:r>
    </w:p>
    <w:p w:rsidR="00C2222E" w:rsidRDefault="00C2222E" w:rsidP="00C2222E">
      <w:pPr>
        <w:pStyle w:val="ListParagraph"/>
        <w:numPr>
          <w:ilvl w:val="0"/>
          <w:numId w:val="1"/>
        </w:numPr>
        <w:spacing w:line="380" w:lineRule="exact"/>
        <w:rPr>
          <w:rFonts w:ascii="Times New Roman" w:hAnsi="Times New Roman" w:cs="Times New Roman"/>
          <w:i/>
        </w:rPr>
      </w:pPr>
      <w:r>
        <w:rPr>
          <w:rFonts w:ascii="Times New Roman" w:hAnsi="Times New Roman" w:cs="Times New Roman"/>
          <w:i/>
        </w:rPr>
        <w:t>Căn cứ Điều lệ Công ty cổ phần Cung ứng và dịch vụ kỹ thuật Hàng Hải;</w:t>
      </w:r>
    </w:p>
    <w:p w:rsidR="00C2222E" w:rsidRDefault="00C2222E" w:rsidP="00E51A67">
      <w:pPr>
        <w:spacing w:line="380" w:lineRule="exact"/>
        <w:ind w:left="448"/>
        <w:jc w:val="both"/>
        <w:rPr>
          <w:rFonts w:ascii="Times New Roman" w:hAnsi="Times New Roman" w:cs="Times New Roman"/>
        </w:rPr>
      </w:pPr>
      <w:r>
        <w:rPr>
          <w:rFonts w:ascii="Times New Roman" w:hAnsi="Times New Roman" w:cs="Times New Roman"/>
        </w:rPr>
        <w:t>Để công tác bầu bổ sung thành viên Hội đồng quản trị( HĐQT), thành viên Ban kiểm soát( BKS)  thông qua bằng hình thức lấy ý kiến cổ đông bằng văn bản của Công ty CP Cung ứng và dịch vụ kỹ thuật Hàng Hải tuân thủ các quy định hiện hành của pháp luật Việt Nam và thực hiện đúng nguyên tắc công bằng, công khai, dân chủ, đảm bảo quyền lợi hợp pháp của tất cả các cổ đông, HĐQT kính trình Đại hội đồng cổ đông thông qua “ Quy chế đề cử, ứng cử và bầu bổ sung thành viên Hội đồng quản trị</w:t>
      </w:r>
      <w:r w:rsidR="007A0DBD">
        <w:rPr>
          <w:rFonts w:ascii="Times New Roman" w:hAnsi="Times New Roman" w:cs="Times New Roman"/>
        </w:rPr>
        <w:t>, thành viên Ban kiểm soát nhiệm kỳ 2017-2022</w:t>
      </w:r>
      <w:bookmarkStart w:id="0" w:name="_GoBack"/>
      <w:bookmarkEnd w:id="0"/>
      <w:r>
        <w:rPr>
          <w:rFonts w:ascii="Times New Roman" w:hAnsi="Times New Roman" w:cs="Times New Roman"/>
        </w:rPr>
        <w:t xml:space="preserve"> </w:t>
      </w:r>
      <w:r w:rsidR="00070FB2">
        <w:rPr>
          <w:rFonts w:ascii="Times New Roman" w:hAnsi="Times New Roman" w:cs="Times New Roman"/>
        </w:rPr>
        <w:t>“</w:t>
      </w:r>
      <w:r>
        <w:rPr>
          <w:rFonts w:ascii="Times New Roman" w:hAnsi="Times New Roman" w:cs="Times New Roman"/>
        </w:rPr>
        <w:t xml:space="preserve"> như sau:</w:t>
      </w:r>
    </w:p>
    <w:p w:rsidR="00C2222E" w:rsidRPr="0023414B" w:rsidRDefault="00C2222E" w:rsidP="00E51A67">
      <w:pPr>
        <w:pStyle w:val="ListParagraph"/>
        <w:numPr>
          <w:ilvl w:val="0"/>
          <w:numId w:val="2"/>
        </w:numPr>
        <w:spacing w:line="380" w:lineRule="exact"/>
        <w:jc w:val="both"/>
        <w:rPr>
          <w:rFonts w:ascii="Times New Roman" w:hAnsi="Times New Roman" w:cs="Times New Roman"/>
          <w:b/>
        </w:rPr>
      </w:pPr>
      <w:r w:rsidRPr="0023414B">
        <w:rPr>
          <w:rFonts w:ascii="Times New Roman" w:hAnsi="Times New Roman" w:cs="Times New Roman"/>
          <w:b/>
        </w:rPr>
        <w:t>Đối tượng, phạm vi áp dụng:</w:t>
      </w:r>
    </w:p>
    <w:p w:rsidR="00C2222E" w:rsidRDefault="00C2222E" w:rsidP="00E51A67">
      <w:pPr>
        <w:pStyle w:val="ListParagraph"/>
        <w:numPr>
          <w:ilvl w:val="0"/>
          <w:numId w:val="3"/>
        </w:numPr>
        <w:spacing w:line="380" w:lineRule="exact"/>
        <w:jc w:val="both"/>
        <w:rPr>
          <w:rFonts w:ascii="Times New Roman" w:hAnsi="Times New Roman" w:cs="Times New Roman"/>
        </w:rPr>
      </w:pPr>
      <w:r>
        <w:rPr>
          <w:rFonts w:ascii="Times New Roman" w:hAnsi="Times New Roman" w:cs="Times New Roman"/>
        </w:rPr>
        <w:t xml:space="preserve">Quy định này hướng dẫn trình tự và thủ tục đề cử, ứng cử và bầu bổ sung thành viên HĐQT, thành viên BKS của Công ty CP Cung ứng và dịch vụ kỹ thuật Hàng Hải </w:t>
      </w:r>
    </w:p>
    <w:p w:rsidR="00C2222E" w:rsidRDefault="00C2222E" w:rsidP="00E51A67">
      <w:pPr>
        <w:pStyle w:val="ListParagraph"/>
        <w:numPr>
          <w:ilvl w:val="0"/>
          <w:numId w:val="3"/>
        </w:numPr>
        <w:spacing w:line="380" w:lineRule="exact"/>
        <w:jc w:val="both"/>
        <w:rPr>
          <w:rFonts w:ascii="Times New Roman" w:hAnsi="Times New Roman" w:cs="Times New Roman"/>
        </w:rPr>
      </w:pPr>
      <w:r>
        <w:rPr>
          <w:rFonts w:ascii="Times New Roman" w:hAnsi="Times New Roman" w:cs="Times New Roman"/>
        </w:rPr>
        <w:t>Các cổ đông, ứng cử viên tham gia đề cử, bầu bổ sung thành viên HĐQT, thành viên BKS có trách nhiệm thực hiện theo các nội dung của Quy chế này.</w:t>
      </w:r>
    </w:p>
    <w:p w:rsidR="00C2222E" w:rsidRDefault="00C2222E" w:rsidP="00E51A67">
      <w:pPr>
        <w:pStyle w:val="ListParagraph"/>
        <w:numPr>
          <w:ilvl w:val="0"/>
          <w:numId w:val="2"/>
        </w:numPr>
        <w:spacing w:line="380" w:lineRule="exact"/>
        <w:jc w:val="both"/>
        <w:rPr>
          <w:rFonts w:ascii="Times New Roman" w:hAnsi="Times New Roman" w:cs="Times New Roman"/>
        </w:rPr>
      </w:pPr>
      <w:r w:rsidRPr="0023414B">
        <w:rPr>
          <w:rFonts w:ascii="Times New Roman" w:hAnsi="Times New Roman" w:cs="Times New Roman"/>
          <w:b/>
        </w:rPr>
        <w:t>Quy định về đề cử, ứng cử thành viên HĐQT</w:t>
      </w:r>
      <w:r>
        <w:rPr>
          <w:rFonts w:ascii="Times New Roman" w:hAnsi="Times New Roman" w:cs="Times New Roman"/>
        </w:rPr>
        <w:t>:</w:t>
      </w:r>
    </w:p>
    <w:p w:rsidR="00C2222E" w:rsidRDefault="00C2222E" w:rsidP="00E51A67">
      <w:pPr>
        <w:pStyle w:val="ListParagraph"/>
        <w:numPr>
          <w:ilvl w:val="0"/>
          <w:numId w:val="4"/>
        </w:numPr>
        <w:spacing w:line="380" w:lineRule="exact"/>
        <w:jc w:val="both"/>
        <w:rPr>
          <w:rFonts w:ascii="Times New Roman" w:hAnsi="Times New Roman" w:cs="Times New Roman"/>
        </w:rPr>
      </w:pPr>
      <w:r>
        <w:rPr>
          <w:rFonts w:ascii="Times New Roman" w:hAnsi="Times New Roman" w:cs="Times New Roman"/>
        </w:rPr>
        <w:t>Số lượng, nhiệm kỳ thành viên HĐQT, thành viên BKS</w:t>
      </w:r>
    </w:p>
    <w:p w:rsidR="00C2222E" w:rsidRDefault="00C2222E" w:rsidP="00E51A67">
      <w:pPr>
        <w:pStyle w:val="ListParagraph"/>
        <w:numPr>
          <w:ilvl w:val="0"/>
          <w:numId w:val="1"/>
        </w:numPr>
        <w:spacing w:line="380" w:lineRule="exact"/>
        <w:jc w:val="both"/>
        <w:rPr>
          <w:rFonts w:ascii="Times New Roman" w:hAnsi="Times New Roman" w:cs="Times New Roman"/>
        </w:rPr>
      </w:pPr>
      <w:r>
        <w:rPr>
          <w:rFonts w:ascii="Times New Roman" w:hAnsi="Times New Roman" w:cs="Times New Roman"/>
        </w:rPr>
        <w:t>Số lượng bầu bổ sung thành viên HĐQT : 02 thành viên.</w:t>
      </w:r>
    </w:p>
    <w:p w:rsidR="00C2222E" w:rsidRDefault="00C2222E" w:rsidP="00E51A67">
      <w:pPr>
        <w:pStyle w:val="ListParagraph"/>
        <w:numPr>
          <w:ilvl w:val="0"/>
          <w:numId w:val="1"/>
        </w:numPr>
        <w:spacing w:line="380" w:lineRule="exact"/>
        <w:jc w:val="both"/>
        <w:rPr>
          <w:rFonts w:ascii="Times New Roman" w:hAnsi="Times New Roman" w:cs="Times New Roman"/>
        </w:rPr>
      </w:pPr>
      <w:r>
        <w:rPr>
          <w:rFonts w:ascii="Times New Roman" w:hAnsi="Times New Roman" w:cs="Times New Roman"/>
        </w:rPr>
        <w:t>Số lượng bầu bổ sung thành viên BKS: 01 thành viên.</w:t>
      </w:r>
    </w:p>
    <w:p w:rsidR="00C2222E" w:rsidRDefault="00C2222E" w:rsidP="00E51A67">
      <w:pPr>
        <w:pStyle w:val="ListParagraph"/>
        <w:numPr>
          <w:ilvl w:val="0"/>
          <w:numId w:val="1"/>
        </w:numPr>
        <w:spacing w:line="380" w:lineRule="exact"/>
        <w:jc w:val="both"/>
        <w:rPr>
          <w:rFonts w:ascii="Times New Roman" w:hAnsi="Times New Roman" w:cs="Times New Roman"/>
        </w:rPr>
      </w:pPr>
      <w:r>
        <w:rPr>
          <w:rFonts w:ascii="Times New Roman" w:hAnsi="Times New Roman" w:cs="Times New Roman"/>
        </w:rPr>
        <w:t xml:space="preserve">Nhiệm kỳ của thành viên HĐQT, thành viên BKS được bầu bổ sung: </w:t>
      </w:r>
      <w:r w:rsidR="00070FB2">
        <w:rPr>
          <w:rFonts w:ascii="Times New Roman" w:hAnsi="Times New Roman" w:cs="Times New Roman"/>
        </w:rPr>
        <w:t>thời gian 05 năm.</w:t>
      </w:r>
    </w:p>
    <w:p w:rsidR="000C1B18" w:rsidRDefault="00C2222E" w:rsidP="00E51A67">
      <w:pPr>
        <w:pStyle w:val="ListParagraph"/>
        <w:numPr>
          <w:ilvl w:val="0"/>
          <w:numId w:val="4"/>
        </w:numPr>
        <w:spacing w:line="380" w:lineRule="exact"/>
        <w:ind w:left="1080"/>
        <w:jc w:val="both"/>
        <w:rPr>
          <w:rFonts w:ascii="Times New Roman" w:hAnsi="Times New Roman" w:cs="Times New Roman"/>
        </w:rPr>
      </w:pPr>
      <w:r w:rsidRPr="000C1B18">
        <w:rPr>
          <w:rFonts w:ascii="Times New Roman" w:hAnsi="Times New Roman" w:cs="Times New Roman"/>
        </w:rPr>
        <w:t>Tiêu chuẩn ứng cử viên tham gia HĐQT, BKS</w:t>
      </w:r>
    </w:p>
    <w:p w:rsidR="00C2222E" w:rsidRPr="000C1B18" w:rsidRDefault="00C2222E" w:rsidP="00E51A67">
      <w:pPr>
        <w:pStyle w:val="ListParagraph"/>
        <w:spacing w:line="380" w:lineRule="exact"/>
        <w:ind w:left="1080"/>
        <w:jc w:val="both"/>
        <w:rPr>
          <w:rFonts w:ascii="Times New Roman" w:hAnsi="Times New Roman" w:cs="Times New Roman"/>
        </w:rPr>
      </w:pPr>
      <w:r w:rsidRPr="000C1B18">
        <w:rPr>
          <w:rFonts w:ascii="Times New Roman" w:hAnsi="Times New Roman" w:cs="Times New Roman"/>
        </w:rPr>
        <w:lastRenderedPageBreak/>
        <w:t>Ứng viên HĐQT, BKS cần đáp ứng quy định tại khoản 1,2 Điều 155 Luật Doanh nghiệp và khoản 4 Điều 25 Điều lệ Công ty, cụ thể:</w:t>
      </w:r>
    </w:p>
    <w:p w:rsidR="00C2222E" w:rsidRDefault="00C2222E" w:rsidP="00C2222E">
      <w:pPr>
        <w:pStyle w:val="ListParagraph"/>
        <w:numPr>
          <w:ilvl w:val="0"/>
          <w:numId w:val="1"/>
        </w:numPr>
        <w:spacing w:line="380" w:lineRule="exact"/>
        <w:rPr>
          <w:rFonts w:ascii="Times New Roman" w:hAnsi="Times New Roman" w:cs="Times New Roman"/>
        </w:rPr>
      </w:pPr>
      <w:r>
        <w:rPr>
          <w:rFonts w:ascii="Times New Roman" w:hAnsi="Times New Roman" w:cs="Times New Roman"/>
        </w:rPr>
        <w:t>Có năng lực hành vi dân sự đầy đủ.</w:t>
      </w:r>
    </w:p>
    <w:p w:rsidR="00C2222E" w:rsidRDefault="00C2222E" w:rsidP="00C2222E">
      <w:pPr>
        <w:pStyle w:val="ListParagraph"/>
        <w:numPr>
          <w:ilvl w:val="0"/>
          <w:numId w:val="1"/>
        </w:numPr>
        <w:spacing w:line="380" w:lineRule="exact"/>
        <w:rPr>
          <w:rFonts w:ascii="Times New Roman" w:hAnsi="Times New Roman" w:cs="Times New Roman"/>
        </w:rPr>
      </w:pPr>
      <w:r>
        <w:rPr>
          <w:rFonts w:ascii="Times New Roman" w:hAnsi="Times New Roman" w:cs="Times New Roman"/>
        </w:rPr>
        <w:t>Có trình độ chuyên môn, kinh nghiệm trong quản lý kinh doanh của Công ty và có thể không phải là Cổ đông của Công ty;</w:t>
      </w:r>
    </w:p>
    <w:p w:rsidR="00C2222E" w:rsidRDefault="00C2222E" w:rsidP="00E51A67">
      <w:pPr>
        <w:pStyle w:val="ListParagraph"/>
        <w:numPr>
          <w:ilvl w:val="0"/>
          <w:numId w:val="1"/>
        </w:numPr>
        <w:spacing w:line="312" w:lineRule="auto"/>
        <w:rPr>
          <w:rFonts w:ascii="Times New Roman" w:hAnsi="Times New Roman" w:cs="Times New Roman"/>
        </w:rPr>
      </w:pPr>
      <w:r>
        <w:rPr>
          <w:rFonts w:ascii="Times New Roman" w:hAnsi="Times New Roman" w:cs="Times New Roman"/>
        </w:rPr>
        <w:t>Các tiêu chuẩn khác theo yêu cầu của pháp luật( nếu có).</w:t>
      </w:r>
    </w:p>
    <w:p w:rsidR="00C2222E" w:rsidRDefault="00C2222E" w:rsidP="00E51A67">
      <w:pPr>
        <w:pStyle w:val="ListParagraph"/>
        <w:numPr>
          <w:ilvl w:val="0"/>
          <w:numId w:val="4"/>
        </w:numPr>
        <w:spacing w:line="312" w:lineRule="auto"/>
        <w:ind w:left="361" w:hangingChars="164" w:hanging="361"/>
        <w:rPr>
          <w:rFonts w:ascii="Times New Roman" w:hAnsi="Times New Roman" w:cs="Times New Roman"/>
        </w:rPr>
      </w:pPr>
      <w:r>
        <w:rPr>
          <w:rFonts w:ascii="Times New Roman" w:hAnsi="Times New Roman" w:cs="Times New Roman"/>
        </w:rPr>
        <w:t>Điều kiện đề cử, ứng cử tham gia HĐQT</w:t>
      </w:r>
      <w:r w:rsidR="00390D97">
        <w:rPr>
          <w:rFonts w:ascii="Times New Roman" w:hAnsi="Times New Roman" w:cs="Times New Roman"/>
        </w:rPr>
        <w:t>, BKS</w:t>
      </w:r>
      <w:r>
        <w:rPr>
          <w:rFonts w:ascii="Times New Roman" w:hAnsi="Times New Roman" w:cs="Times New Roman"/>
        </w:rPr>
        <w:t>:</w:t>
      </w:r>
    </w:p>
    <w:p w:rsidR="00C2222E" w:rsidRPr="00912C79" w:rsidRDefault="00C2222E" w:rsidP="00E51A67">
      <w:pPr>
        <w:pStyle w:val="ListParagraph"/>
        <w:numPr>
          <w:ilvl w:val="0"/>
          <w:numId w:val="1"/>
        </w:numPr>
        <w:spacing w:before="120" w:after="120" w:line="312" w:lineRule="auto"/>
        <w:jc w:val="both"/>
        <w:rPr>
          <w:rFonts w:ascii="Times New Roman" w:hAnsi="Times New Roman" w:cs="Times New Roman"/>
          <w:sz w:val="24"/>
          <w:szCs w:val="24"/>
        </w:rPr>
      </w:pPr>
      <w:r w:rsidRPr="00912C79">
        <w:rPr>
          <w:rFonts w:ascii="Times New Roman" w:hAnsi="Times New Roman" w:cs="Times New Roman"/>
        </w:rPr>
        <w:t xml:space="preserve">Các Cổ đông hoặc nhóm cổ đông sở hữu </w:t>
      </w:r>
      <w:r w:rsidRPr="00912C79">
        <w:rPr>
          <w:rFonts w:ascii="Times New Roman" w:hAnsi="Times New Roman" w:cs="Times New Roman"/>
          <w:sz w:val="24"/>
          <w:szCs w:val="24"/>
          <w:lang w:val="vi-VN"/>
        </w:rPr>
        <w:t xml:space="preserve">từ 10% tổng số cổ phần phổ thông trở lên </w:t>
      </w:r>
      <w:r w:rsidRPr="00912C79">
        <w:rPr>
          <w:rFonts w:ascii="Times New Roman" w:hAnsi="Times New Roman" w:cs="Times New Roman"/>
          <w:sz w:val="24"/>
          <w:szCs w:val="24"/>
        </w:rPr>
        <w:t>có quyền đề cử ứng cử viên/ ứng viên vào HĐQT( theo Danh sách sở hữu cổ phần của Công ty CP Cung ứng và Dịch vụ kỹ thuật Hàng Hải chốt ngày 10/1/2022 do Trung tâm lưu ký Chứng khoán Việt Nam cung cấp). Nguyên tắc đề cử ứng viên như sau:</w:t>
      </w:r>
    </w:p>
    <w:p w:rsidR="00C2222E" w:rsidRDefault="00C2222E" w:rsidP="00C2222E">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6221D">
        <w:rPr>
          <w:rFonts w:ascii="Times New Roman" w:hAnsi="Times New Roman" w:cs="Times New Roman"/>
          <w:sz w:val="24"/>
          <w:szCs w:val="24"/>
          <w:lang w:val="vi-VN"/>
        </w:rPr>
        <w:t>Cổ đông hoặc nhóm Cổ đông nắm giữ</w:t>
      </w:r>
      <w:r>
        <w:rPr>
          <w:rFonts w:ascii="Times New Roman" w:hAnsi="Times New Roman" w:cs="Times New Roman"/>
          <w:sz w:val="24"/>
          <w:szCs w:val="24"/>
        </w:rPr>
        <w:t xml:space="preserve"> :</w:t>
      </w:r>
    </w:p>
    <w:p w:rsidR="00C2222E" w:rsidRDefault="00C2222E" w:rsidP="00C2222E">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6221D">
        <w:rPr>
          <w:rFonts w:ascii="Times New Roman" w:hAnsi="Times New Roman" w:cs="Times New Roman"/>
          <w:sz w:val="24"/>
          <w:szCs w:val="24"/>
          <w:lang w:val="vi-VN"/>
        </w:rPr>
        <w:t xml:space="preserve"> từ 10% đến dưới 20% </w:t>
      </w:r>
      <w:r>
        <w:rPr>
          <w:rFonts w:ascii="Times New Roman" w:hAnsi="Times New Roman" w:cs="Times New Roman"/>
          <w:sz w:val="24"/>
          <w:szCs w:val="24"/>
        </w:rPr>
        <w:t xml:space="preserve"> được</w:t>
      </w:r>
      <w:r w:rsidRPr="00C6221D">
        <w:rPr>
          <w:rFonts w:ascii="Times New Roman" w:hAnsi="Times New Roman" w:cs="Times New Roman"/>
          <w:sz w:val="24"/>
          <w:szCs w:val="24"/>
          <w:lang w:val="vi-VN"/>
        </w:rPr>
        <w:t xml:space="preserve"> đề cử một (01) Ứng viên;</w:t>
      </w:r>
    </w:p>
    <w:p w:rsidR="00C2222E" w:rsidRDefault="00C2222E" w:rsidP="00C2222E">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6221D">
        <w:rPr>
          <w:rFonts w:ascii="Times New Roman" w:hAnsi="Times New Roman" w:cs="Times New Roman"/>
          <w:sz w:val="24"/>
          <w:szCs w:val="24"/>
          <w:lang w:val="vi-VN"/>
        </w:rPr>
        <w:t xml:space="preserve"> từ 20% đến dưới 30% được đề cử tối đa hai (02) Ứng viên; </w:t>
      </w:r>
    </w:p>
    <w:p w:rsidR="00C2222E" w:rsidRDefault="00C2222E" w:rsidP="00C2222E">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6221D">
        <w:rPr>
          <w:rFonts w:ascii="Times New Roman" w:hAnsi="Times New Roman" w:cs="Times New Roman"/>
          <w:sz w:val="24"/>
          <w:szCs w:val="24"/>
          <w:lang w:val="vi-VN"/>
        </w:rPr>
        <w:t xml:space="preserve">từ 30% đến dưới 40% được đề cử tối đa ba (03) Ứng viên; </w:t>
      </w:r>
    </w:p>
    <w:p w:rsidR="00C2222E" w:rsidRDefault="00C2222E" w:rsidP="00C2222E">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6221D">
        <w:rPr>
          <w:rFonts w:ascii="Times New Roman" w:hAnsi="Times New Roman" w:cs="Times New Roman"/>
          <w:sz w:val="24"/>
          <w:szCs w:val="24"/>
          <w:lang w:val="vi-VN"/>
        </w:rPr>
        <w:t xml:space="preserve">từ 40% đến dưới 50% được đề cử tối đa bốn (04) Ứng viên; </w:t>
      </w:r>
    </w:p>
    <w:p w:rsidR="00C2222E" w:rsidRPr="00C6221D" w:rsidRDefault="00C2222E" w:rsidP="00C2222E">
      <w:pPr>
        <w:spacing w:before="120" w:after="120" w:line="240" w:lineRule="auto"/>
        <w:ind w:left="720"/>
        <w:jc w:val="both"/>
        <w:rPr>
          <w:rFonts w:ascii="Times New Roman" w:hAnsi="Times New Roman" w:cs="Times New Roman"/>
          <w:sz w:val="24"/>
          <w:szCs w:val="24"/>
          <w:lang w:val="vi-VN"/>
        </w:rPr>
      </w:pPr>
      <w:r>
        <w:rPr>
          <w:rFonts w:ascii="Times New Roman" w:hAnsi="Times New Roman" w:cs="Times New Roman"/>
          <w:sz w:val="24"/>
          <w:szCs w:val="24"/>
        </w:rPr>
        <w:t xml:space="preserve">+  </w:t>
      </w:r>
      <w:r w:rsidRPr="00C6221D">
        <w:rPr>
          <w:rFonts w:ascii="Times New Roman" w:hAnsi="Times New Roman" w:cs="Times New Roman"/>
          <w:sz w:val="24"/>
          <w:szCs w:val="24"/>
          <w:lang w:val="vi-VN"/>
        </w:rPr>
        <w:t xml:space="preserve">từ 50% trở lên được đề cử tối đa năm (05) Ứng viên. </w:t>
      </w:r>
    </w:p>
    <w:p w:rsidR="00C2222E" w:rsidRPr="00073BCB" w:rsidRDefault="00C2222E" w:rsidP="00073BCB">
      <w:pPr>
        <w:pStyle w:val="ListParagraph"/>
        <w:numPr>
          <w:ilvl w:val="0"/>
          <w:numId w:val="1"/>
        </w:numPr>
        <w:spacing w:line="380" w:lineRule="exact"/>
        <w:jc w:val="both"/>
        <w:rPr>
          <w:rFonts w:ascii="Times New Roman" w:hAnsi="Times New Roman" w:cs="Times New Roman"/>
        </w:rPr>
      </w:pPr>
      <w:r w:rsidRPr="00073BCB">
        <w:rPr>
          <w:rFonts w:ascii="Times New Roman" w:hAnsi="Times New Roman" w:cs="Times New Roman"/>
          <w:sz w:val="24"/>
          <w:szCs w:val="24"/>
          <w:lang w:val="vi-VN"/>
        </w:rPr>
        <w:t>Trường hợp số lượng ứng cử viên Hội đồng quản trị</w:t>
      </w:r>
      <w:r w:rsidR="00390D97" w:rsidRPr="00073BCB">
        <w:rPr>
          <w:rFonts w:ascii="Times New Roman" w:hAnsi="Times New Roman" w:cs="Times New Roman"/>
          <w:sz w:val="24"/>
          <w:szCs w:val="24"/>
        </w:rPr>
        <w:t>, Ban kiểm soát</w:t>
      </w:r>
      <w:r w:rsidRPr="00073BCB">
        <w:rPr>
          <w:rFonts w:ascii="Times New Roman" w:hAnsi="Times New Roman" w:cs="Times New Roman"/>
          <w:sz w:val="24"/>
          <w:szCs w:val="24"/>
          <w:lang w:val="vi-VN"/>
        </w:rPr>
        <w:t xml:space="preserve"> thông qua đề cử và ứng cử vẫn không đủ số lượng cần thiết theo quy định tại </w:t>
      </w:r>
      <w:bookmarkStart w:id="1" w:name="dc_23"/>
      <w:r w:rsidRPr="00073BCB">
        <w:rPr>
          <w:rFonts w:ascii="Times New Roman" w:hAnsi="Times New Roman" w:cs="Times New Roman"/>
          <w:sz w:val="24"/>
          <w:szCs w:val="24"/>
          <w:lang w:val="vi-VN"/>
        </w:rPr>
        <w:t>khoản 5 Điều 115 Luật Doanh nghiệp</w:t>
      </w:r>
      <w:bookmarkEnd w:id="1"/>
      <w:r w:rsidRPr="00073BCB">
        <w:rPr>
          <w:rFonts w:ascii="Times New Roman" w:hAnsi="Times New Roman" w:cs="Times New Roman"/>
          <w:sz w:val="24"/>
          <w:szCs w:val="24"/>
          <w:lang w:val="vi-VN"/>
        </w:rPr>
        <w:t xml:space="preserve">, Hội đồng quản trị đương nhiệm giới thiệu thêm ứng cử viên hoặc tổ chức đề cử theo quy định tại Điều lệ Công ty, Quy chế nội bộ về quản trị Công ty và Quy chế hoạt động của Hội đồng quản trị. </w:t>
      </w:r>
    </w:p>
    <w:p w:rsidR="00C2222E" w:rsidRPr="0023414B" w:rsidRDefault="00C2222E" w:rsidP="00C2222E">
      <w:pPr>
        <w:pStyle w:val="ListParagraph"/>
        <w:numPr>
          <w:ilvl w:val="0"/>
          <w:numId w:val="2"/>
        </w:numPr>
        <w:spacing w:line="380" w:lineRule="exact"/>
        <w:rPr>
          <w:rFonts w:ascii="Times New Roman" w:hAnsi="Times New Roman" w:cs="Times New Roman"/>
          <w:b/>
        </w:rPr>
      </w:pPr>
      <w:r w:rsidRPr="0023414B">
        <w:rPr>
          <w:rFonts w:ascii="Times New Roman" w:hAnsi="Times New Roman" w:cs="Times New Roman"/>
          <w:b/>
        </w:rPr>
        <w:t>Hồ sơ tham gia đề cử, ứng cử thành viên HĐQT</w:t>
      </w:r>
      <w:r w:rsidR="00390D97">
        <w:rPr>
          <w:rFonts w:ascii="Times New Roman" w:hAnsi="Times New Roman" w:cs="Times New Roman"/>
          <w:b/>
        </w:rPr>
        <w:t>, BKS</w:t>
      </w:r>
      <w:r w:rsidRPr="0023414B">
        <w:rPr>
          <w:rFonts w:ascii="Times New Roman" w:hAnsi="Times New Roman" w:cs="Times New Roman"/>
          <w:b/>
        </w:rPr>
        <w:t>:</w:t>
      </w:r>
    </w:p>
    <w:p w:rsidR="00C2222E" w:rsidRDefault="00C2222E" w:rsidP="00C2222E">
      <w:pPr>
        <w:pStyle w:val="ListParagraph"/>
        <w:spacing w:line="380" w:lineRule="exact"/>
        <w:ind w:left="1080"/>
        <w:rPr>
          <w:rFonts w:ascii="Times New Roman" w:hAnsi="Times New Roman" w:cs="Times New Roman"/>
        </w:rPr>
      </w:pPr>
      <w:r>
        <w:rPr>
          <w:rFonts w:ascii="Times New Roman" w:hAnsi="Times New Roman" w:cs="Times New Roman"/>
        </w:rPr>
        <w:t>Hồ sơ tham gia ứng cử, đề cử thành viên HĐQT</w:t>
      </w:r>
      <w:r w:rsidR="00390D97">
        <w:rPr>
          <w:rFonts w:ascii="Times New Roman" w:hAnsi="Times New Roman" w:cs="Times New Roman"/>
        </w:rPr>
        <w:t>, BKS</w:t>
      </w:r>
      <w:r>
        <w:rPr>
          <w:rFonts w:ascii="Times New Roman" w:hAnsi="Times New Roman" w:cs="Times New Roman"/>
        </w:rPr>
        <w:t xml:space="preserve"> bao gồm:</w:t>
      </w:r>
    </w:p>
    <w:p w:rsidR="00C2222E" w:rsidRDefault="00C2222E" w:rsidP="00C2222E">
      <w:pPr>
        <w:pStyle w:val="ListParagraph"/>
        <w:numPr>
          <w:ilvl w:val="0"/>
          <w:numId w:val="1"/>
        </w:numPr>
        <w:spacing w:line="380" w:lineRule="exact"/>
        <w:rPr>
          <w:rFonts w:ascii="Times New Roman" w:hAnsi="Times New Roman" w:cs="Times New Roman"/>
        </w:rPr>
      </w:pPr>
      <w:r>
        <w:rPr>
          <w:rFonts w:ascii="Times New Roman" w:hAnsi="Times New Roman" w:cs="Times New Roman"/>
        </w:rPr>
        <w:t>Đơn đề cử, ứng cử / Biên bản họp nhóm cổ đông;</w:t>
      </w:r>
    </w:p>
    <w:p w:rsidR="00C2222E" w:rsidRDefault="00C2222E" w:rsidP="00C2222E">
      <w:pPr>
        <w:pStyle w:val="ListParagraph"/>
        <w:numPr>
          <w:ilvl w:val="0"/>
          <w:numId w:val="1"/>
        </w:numPr>
        <w:spacing w:line="380" w:lineRule="exact"/>
        <w:rPr>
          <w:rFonts w:ascii="Times New Roman" w:hAnsi="Times New Roman" w:cs="Times New Roman"/>
        </w:rPr>
      </w:pPr>
      <w:r>
        <w:rPr>
          <w:rFonts w:ascii="Times New Roman" w:hAnsi="Times New Roman" w:cs="Times New Roman"/>
        </w:rPr>
        <w:t>Sơ yếu lý lịch do ứng viên tự khai;</w:t>
      </w:r>
    </w:p>
    <w:p w:rsidR="00C2222E" w:rsidRDefault="00C2222E" w:rsidP="00C2222E">
      <w:pPr>
        <w:pStyle w:val="ListParagraph"/>
        <w:numPr>
          <w:ilvl w:val="0"/>
          <w:numId w:val="1"/>
        </w:numPr>
        <w:spacing w:line="380" w:lineRule="exact"/>
        <w:rPr>
          <w:rFonts w:ascii="Times New Roman" w:hAnsi="Times New Roman" w:cs="Times New Roman"/>
        </w:rPr>
      </w:pPr>
      <w:r>
        <w:rPr>
          <w:rFonts w:ascii="Times New Roman" w:hAnsi="Times New Roman" w:cs="Times New Roman"/>
        </w:rPr>
        <w:t>Bản sao có công chứng: CMND/CCCD/Hộ chiếu, các bằng cấp chứng nhận trình đô văn hóa và trình độ chuyên môn.</w:t>
      </w:r>
    </w:p>
    <w:p w:rsidR="00C2222E" w:rsidRPr="00912C79" w:rsidRDefault="00C2222E" w:rsidP="00C2222E">
      <w:pPr>
        <w:pStyle w:val="ListParagraph"/>
        <w:spacing w:line="380" w:lineRule="exact"/>
        <w:ind w:left="808"/>
        <w:rPr>
          <w:rFonts w:ascii="Times New Roman" w:hAnsi="Times New Roman" w:cs="Times New Roman"/>
        </w:rPr>
      </w:pPr>
      <w:r>
        <w:rPr>
          <w:rFonts w:ascii="Times New Roman" w:hAnsi="Times New Roman" w:cs="Times New Roman"/>
        </w:rPr>
        <w:t>( Vui lòng tải mẫu Đơn đề cử, ứng cử/ Biên bản họp nhóm cổ đông và Sơ yếu lý lịch theo đường link:</w:t>
      </w:r>
    </w:p>
    <w:p w:rsidR="00C2222E" w:rsidRDefault="00C2222E" w:rsidP="00C2222E">
      <w:pPr>
        <w:pStyle w:val="ListParagraph"/>
        <w:spacing w:line="380" w:lineRule="exact"/>
        <w:ind w:left="808"/>
        <w:rPr>
          <w:rFonts w:ascii="Times New Roman" w:hAnsi="Times New Roman" w:cs="Times New Roman"/>
        </w:rPr>
      </w:pPr>
      <w:r w:rsidRPr="00070FB2">
        <w:rPr>
          <w:rFonts w:ascii="Times New Roman" w:hAnsi="Times New Roman" w:cs="Times New Roman"/>
        </w:rPr>
        <w:t>http</w:t>
      </w:r>
      <w:r w:rsidR="002644FD" w:rsidRPr="00070FB2">
        <w:rPr>
          <w:rFonts w:ascii="Times New Roman" w:hAnsi="Times New Roman" w:cs="Times New Roman"/>
        </w:rPr>
        <w:t>:</w:t>
      </w:r>
      <w:r w:rsidR="000B2D40" w:rsidRPr="00070FB2">
        <w:rPr>
          <w:rFonts w:ascii="Times New Roman" w:hAnsi="Times New Roman" w:cs="Times New Roman"/>
        </w:rPr>
        <w:t>//m</w:t>
      </w:r>
      <w:r w:rsidRPr="00070FB2">
        <w:rPr>
          <w:rFonts w:ascii="Times New Roman" w:hAnsi="Times New Roman" w:cs="Times New Roman"/>
        </w:rPr>
        <w:t>aserco.</w:t>
      </w:r>
      <w:r w:rsidR="00B53B5B">
        <w:rPr>
          <w:rFonts w:ascii="Times New Roman" w:hAnsi="Times New Roman" w:cs="Times New Roman"/>
        </w:rPr>
        <w:t>com.</w:t>
      </w:r>
      <w:r w:rsidR="002644FD" w:rsidRPr="00070FB2">
        <w:rPr>
          <w:rFonts w:ascii="Times New Roman" w:hAnsi="Times New Roman" w:cs="Times New Roman"/>
        </w:rPr>
        <w:t>vn</w:t>
      </w:r>
      <w:r w:rsidR="001E0347" w:rsidRPr="00070FB2">
        <w:rPr>
          <w:rFonts w:ascii="Times New Roman" w:hAnsi="Times New Roman" w:cs="Times New Roman"/>
        </w:rPr>
        <w:t>)</w:t>
      </w:r>
    </w:p>
    <w:p w:rsidR="00C2222E" w:rsidRPr="0023414B" w:rsidRDefault="00C2222E" w:rsidP="00C2222E">
      <w:pPr>
        <w:pStyle w:val="ListParagraph"/>
        <w:numPr>
          <w:ilvl w:val="0"/>
          <w:numId w:val="2"/>
        </w:numPr>
        <w:spacing w:line="380" w:lineRule="exact"/>
        <w:rPr>
          <w:rFonts w:ascii="Times New Roman" w:hAnsi="Times New Roman" w:cs="Times New Roman"/>
          <w:b/>
        </w:rPr>
      </w:pPr>
      <w:r w:rsidRPr="0023414B">
        <w:rPr>
          <w:rFonts w:ascii="Times New Roman" w:hAnsi="Times New Roman" w:cs="Times New Roman"/>
          <w:b/>
        </w:rPr>
        <w:t>Địa điểm và thời hạn nhận hồ sơ đề cử, ứng cử:</w:t>
      </w:r>
    </w:p>
    <w:p w:rsidR="00C2222E" w:rsidRDefault="00C2222E" w:rsidP="00C2222E">
      <w:pPr>
        <w:pStyle w:val="ListParagraph"/>
        <w:spacing w:line="380" w:lineRule="exact"/>
        <w:ind w:left="1080"/>
        <w:rPr>
          <w:rFonts w:ascii="Times New Roman" w:hAnsi="Times New Roman" w:cs="Times New Roman"/>
        </w:rPr>
      </w:pPr>
      <w:r>
        <w:rPr>
          <w:rFonts w:ascii="Times New Roman" w:hAnsi="Times New Roman" w:cs="Times New Roman"/>
        </w:rPr>
        <w:t xml:space="preserve">Để tạo điều kiện cho công tác tổ chức lấy ý kiến cổ đông bằng văn bản và công bố thông tin theo quy định của pháp luật, vui lòng gửi hồ sơ đề cử, ứng cử thành viên HĐQT, thành viên BKS về Ban tổ chức trước </w:t>
      </w:r>
      <w:r w:rsidRPr="0023414B">
        <w:rPr>
          <w:rFonts w:ascii="Times New Roman" w:hAnsi="Times New Roman" w:cs="Times New Roman"/>
          <w:b/>
        </w:rPr>
        <w:t>16 giờ</w:t>
      </w:r>
      <w:r w:rsidR="00F22DDB">
        <w:rPr>
          <w:rFonts w:ascii="Times New Roman" w:hAnsi="Times New Roman" w:cs="Times New Roman"/>
          <w:b/>
        </w:rPr>
        <w:t xml:space="preserve"> 30 phút ngày 21</w:t>
      </w:r>
      <w:r w:rsidRPr="0023414B">
        <w:rPr>
          <w:rFonts w:ascii="Times New Roman" w:hAnsi="Times New Roman" w:cs="Times New Roman"/>
          <w:b/>
        </w:rPr>
        <w:t>/1/2022</w:t>
      </w:r>
      <w:r>
        <w:rPr>
          <w:rFonts w:ascii="Times New Roman" w:hAnsi="Times New Roman" w:cs="Times New Roman"/>
          <w:b/>
        </w:rPr>
        <w:t xml:space="preserve"> </w:t>
      </w:r>
      <w:r>
        <w:rPr>
          <w:rFonts w:ascii="Times New Roman" w:hAnsi="Times New Roman" w:cs="Times New Roman"/>
        </w:rPr>
        <w:t>theo địa chỉ:</w:t>
      </w:r>
    </w:p>
    <w:p w:rsidR="00C2222E" w:rsidRDefault="00C2222E" w:rsidP="00C2222E">
      <w:pPr>
        <w:pStyle w:val="ListParagraph"/>
        <w:spacing w:line="380" w:lineRule="exact"/>
        <w:ind w:left="1080"/>
        <w:rPr>
          <w:rFonts w:ascii="Times New Roman" w:hAnsi="Times New Roman" w:cs="Times New Roman"/>
        </w:rPr>
      </w:pPr>
      <w:r>
        <w:rPr>
          <w:rFonts w:ascii="Times New Roman" w:hAnsi="Times New Roman" w:cs="Times New Roman"/>
        </w:rPr>
        <w:t>Công ty CP Cung ứng và dịch vụ kỹ thuật Hàng hải .</w:t>
      </w:r>
    </w:p>
    <w:p w:rsidR="00C2222E" w:rsidRDefault="00C2222E" w:rsidP="00C2222E">
      <w:pPr>
        <w:pStyle w:val="ListParagraph"/>
        <w:spacing w:line="380" w:lineRule="exact"/>
        <w:ind w:left="1080"/>
        <w:rPr>
          <w:rFonts w:ascii="Times New Roman" w:hAnsi="Times New Roman" w:cs="Times New Roman"/>
        </w:rPr>
      </w:pPr>
      <w:r>
        <w:rPr>
          <w:rFonts w:ascii="Times New Roman" w:hAnsi="Times New Roman" w:cs="Times New Roman"/>
        </w:rPr>
        <w:t>8A đường Vạn Mỹ, Phường Vạn Mỹ, Quận Ngô Quyền, TP Hải Phòng.</w:t>
      </w:r>
    </w:p>
    <w:p w:rsidR="00C2222E" w:rsidRDefault="00C2222E" w:rsidP="00C2222E">
      <w:pPr>
        <w:pStyle w:val="ListParagraph"/>
        <w:spacing w:line="380" w:lineRule="exact"/>
        <w:ind w:left="1080"/>
        <w:rPr>
          <w:rFonts w:ascii="Times New Roman" w:hAnsi="Times New Roman" w:cs="Times New Roman"/>
        </w:rPr>
      </w:pPr>
      <w:r>
        <w:rPr>
          <w:rFonts w:ascii="Times New Roman" w:hAnsi="Times New Roman" w:cs="Times New Roman"/>
        </w:rPr>
        <w:lastRenderedPageBreak/>
        <w:t>Liên hệ: Ms. Trịnh Thị Thu Trang , thư ký Hội đồng quản trị</w:t>
      </w:r>
    </w:p>
    <w:p w:rsidR="00C2222E" w:rsidRDefault="00C2222E" w:rsidP="00C2222E">
      <w:pPr>
        <w:pStyle w:val="ListParagraph"/>
        <w:spacing w:line="380" w:lineRule="exact"/>
        <w:ind w:left="1080"/>
        <w:rPr>
          <w:rFonts w:ascii="Times New Roman" w:hAnsi="Times New Roman" w:cs="Times New Roman"/>
        </w:rPr>
      </w:pPr>
      <w:r>
        <w:rPr>
          <w:rFonts w:ascii="Times New Roman" w:hAnsi="Times New Roman" w:cs="Times New Roman"/>
        </w:rPr>
        <w:t>ĐT: 0225.3766561/ 0982234291.</w:t>
      </w:r>
    </w:p>
    <w:p w:rsidR="00C2222E" w:rsidRDefault="00C2222E" w:rsidP="00C2222E">
      <w:pPr>
        <w:pStyle w:val="ListParagraph"/>
        <w:spacing w:line="380" w:lineRule="exact"/>
        <w:ind w:left="1080"/>
        <w:rPr>
          <w:rFonts w:ascii="Times New Roman" w:hAnsi="Times New Roman" w:cs="Times New Roman"/>
        </w:rPr>
      </w:pPr>
      <w:r>
        <w:rPr>
          <w:rFonts w:ascii="Times New Roman" w:hAnsi="Times New Roman" w:cs="Times New Roman"/>
        </w:rPr>
        <w:t xml:space="preserve">Email: </w:t>
      </w:r>
      <w:hyperlink r:id="rId7" w:history="1">
        <w:r w:rsidRPr="00974A86">
          <w:rPr>
            <w:rStyle w:val="Hyperlink"/>
            <w:rFonts w:ascii="Times New Roman" w:hAnsi="Times New Roman" w:cs="Times New Roman"/>
          </w:rPr>
          <w:t>trangtt@maserco.com.vn</w:t>
        </w:r>
      </w:hyperlink>
      <w:r>
        <w:rPr>
          <w:rFonts w:ascii="Times New Roman" w:hAnsi="Times New Roman" w:cs="Times New Roman"/>
        </w:rPr>
        <w:t>.</w:t>
      </w:r>
    </w:p>
    <w:p w:rsidR="00C2222E" w:rsidRDefault="00C2222E" w:rsidP="00E51A67">
      <w:pPr>
        <w:pStyle w:val="ListParagraph"/>
        <w:numPr>
          <w:ilvl w:val="0"/>
          <w:numId w:val="2"/>
        </w:numPr>
        <w:spacing w:line="380" w:lineRule="exact"/>
        <w:jc w:val="both"/>
        <w:rPr>
          <w:rFonts w:ascii="Times New Roman" w:hAnsi="Times New Roman" w:cs="Times New Roman"/>
          <w:b/>
        </w:rPr>
      </w:pPr>
      <w:r w:rsidRPr="0023414B">
        <w:rPr>
          <w:rFonts w:ascii="Times New Roman" w:hAnsi="Times New Roman" w:cs="Times New Roman"/>
          <w:b/>
        </w:rPr>
        <w:t>Nguyên tắc bầu bổ sung thành viên HĐQT, thành viên BKS và lựa chọn ứng cử viên trúng cử vào HĐQT</w:t>
      </w:r>
      <w:r>
        <w:rPr>
          <w:rFonts w:ascii="Times New Roman" w:hAnsi="Times New Roman" w:cs="Times New Roman"/>
          <w:b/>
        </w:rPr>
        <w:t>, BKS</w:t>
      </w:r>
      <w:r w:rsidRPr="0023414B">
        <w:rPr>
          <w:rFonts w:ascii="Times New Roman" w:hAnsi="Times New Roman" w:cs="Times New Roman"/>
          <w:b/>
        </w:rPr>
        <w:t>:</w:t>
      </w:r>
    </w:p>
    <w:p w:rsidR="00C2222E" w:rsidRDefault="00C2222E" w:rsidP="00E51A67">
      <w:pPr>
        <w:pStyle w:val="ListParagraph"/>
        <w:numPr>
          <w:ilvl w:val="0"/>
          <w:numId w:val="1"/>
        </w:numPr>
        <w:spacing w:line="380" w:lineRule="exact"/>
        <w:jc w:val="both"/>
        <w:rPr>
          <w:rFonts w:ascii="Times New Roman" w:hAnsi="Times New Roman" w:cs="Times New Roman"/>
        </w:rPr>
      </w:pPr>
      <w:r>
        <w:rPr>
          <w:rFonts w:ascii="Times New Roman" w:hAnsi="Times New Roman" w:cs="Times New Roman"/>
        </w:rPr>
        <w:t>Số phiếu bầu được tính theo phương thức bầu dồn phiếu, theo đó mỗi cổ đông có tổng số phiếu được quyền bầu tương ứng với tổng số cổ phần đại diện nhân(x) với số lượng thành viên tối đa được bầu của HĐQT, BKS và cổ đông có quyền dồn hết tổng số phiếu được quyền bầu của mình cho một hoặc một số ứng cử viên.</w:t>
      </w:r>
    </w:p>
    <w:p w:rsidR="00C2222E" w:rsidRDefault="00C2222E" w:rsidP="00E51A67">
      <w:pPr>
        <w:pStyle w:val="ListParagraph"/>
        <w:spacing w:line="380" w:lineRule="exact"/>
        <w:ind w:left="808"/>
        <w:jc w:val="both"/>
        <w:rPr>
          <w:rFonts w:ascii="Times New Roman" w:hAnsi="Times New Roman" w:cs="Times New Roman"/>
          <w:b/>
          <w:i/>
        </w:rPr>
      </w:pPr>
      <w:r w:rsidRPr="00A83443">
        <w:rPr>
          <w:rFonts w:ascii="Times New Roman" w:hAnsi="Times New Roman" w:cs="Times New Roman"/>
          <w:b/>
          <w:i/>
        </w:rPr>
        <w:t>Ví dụ nguyên tắc bầu dồn phiếu: Các ví dụ sau cho trường hợp bầu thành viên HĐQT là 01 người và ứng cử viên là 01 người.</w:t>
      </w:r>
    </w:p>
    <w:p w:rsidR="00C2222E" w:rsidRDefault="00C2222E" w:rsidP="00E51A67">
      <w:pPr>
        <w:pStyle w:val="ListParagraph"/>
        <w:spacing w:line="380" w:lineRule="exact"/>
        <w:ind w:left="808"/>
        <w:jc w:val="both"/>
        <w:rPr>
          <w:rFonts w:ascii="Times New Roman" w:hAnsi="Times New Roman" w:cs="Times New Roman"/>
          <w:b/>
        </w:rPr>
      </w:pPr>
      <w:r>
        <w:rPr>
          <w:rFonts w:ascii="Times New Roman" w:hAnsi="Times New Roman" w:cs="Times New Roman"/>
          <w:i/>
        </w:rPr>
        <w:t xml:space="preserve">Cổ đông Nguyễn Y đang nắm giữ( bao gồm sở hữu và được ủy quyền) 2.000 cổ phần có quyền biểu quyết. Khi tham gia bầu cử thành viên HĐQT thì số phiếu bầu sẽ là: </w:t>
      </w:r>
      <w:r w:rsidRPr="00A83443">
        <w:rPr>
          <w:rFonts w:ascii="Times New Roman" w:hAnsi="Times New Roman" w:cs="Times New Roman"/>
          <w:b/>
        </w:rPr>
        <w:t>2000 cổ phần x01 người = 2.000 phiếu bầu</w:t>
      </w:r>
    </w:p>
    <w:p w:rsidR="00C2222E" w:rsidRDefault="00C2222E" w:rsidP="00E51A67">
      <w:pPr>
        <w:pStyle w:val="ListParagraph"/>
        <w:spacing w:line="380" w:lineRule="exact"/>
        <w:ind w:left="808"/>
        <w:jc w:val="both"/>
        <w:rPr>
          <w:rFonts w:ascii="Times New Roman" w:hAnsi="Times New Roman" w:cs="Times New Roman"/>
          <w:i/>
        </w:rPr>
      </w:pPr>
      <w:r>
        <w:rPr>
          <w:rFonts w:ascii="Times New Roman" w:hAnsi="Times New Roman" w:cs="Times New Roman"/>
          <w:i/>
        </w:rPr>
        <w:t>Cổ đông Nguyễn Y có thể bầu dồn phiếu theo các phương thức sau:</w:t>
      </w:r>
    </w:p>
    <w:p w:rsidR="00C2222E" w:rsidRDefault="00C2222E" w:rsidP="00E51A67">
      <w:pPr>
        <w:pStyle w:val="ListParagraph"/>
        <w:numPr>
          <w:ilvl w:val="0"/>
          <w:numId w:val="1"/>
        </w:numPr>
        <w:spacing w:line="380" w:lineRule="exact"/>
        <w:jc w:val="both"/>
        <w:rPr>
          <w:rFonts w:ascii="Times New Roman" w:hAnsi="Times New Roman" w:cs="Times New Roman"/>
          <w:i/>
        </w:rPr>
      </w:pPr>
      <w:r w:rsidRPr="00BA0747">
        <w:rPr>
          <w:rFonts w:ascii="Times New Roman" w:hAnsi="Times New Roman" w:cs="Times New Roman"/>
          <w:b/>
          <w:i/>
        </w:rPr>
        <w:t>Trường hợp 1</w:t>
      </w:r>
      <w:r>
        <w:rPr>
          <w:rFonts w:ascii="Times New Roman" w:hAnsi="Times New Roman" w:cs="Times New Roman"/>
          <w:i/>
        </w:rPr>
        <w:t>: Cổ đông Nguyễn Y dồn hết 2.000 phiếu này cho ứng cử viên( trường hợp bên dưới dồn hết cho Ông Nguyễn Văn A):</w:t>
      </w:r>
    </w:p>
    <w:p w:rsidR="00C2222E" w:rsidRDefault="00C2222E" w:rsidP="00C2222E">
      <w:pPr>
        <w:pStyle w:val="ListParagraph"/>
        <w:spacing w:line="380" w:lineRule="exact"/>
        <w:ind w:left="808"/>
        <w:rPr>
          <w:rFonts w:ascii="Times New Roman" w:hAnsi="Times New Roman" w:cs="Times New Roman"/>
          <w:i/>
        </w:rPr>
      </w:pPr>
    </w:p>
    <w:tbl>
      <w:tblPr>
        <w:tblStyle w:val="TableGrid"/>
        <w:tblW w:w="0" w:type="auto"/>
        <w:tblInd w:w="808" w:type="dxa"/>
        <w:tblLook w:val="04A0" w:firstRow="1" w:lastRow="0" w:firstColumn="1" w:lastColumn="0" w:noHBand="0" w:noVBand="1"/>
      </w:tblPr>
      <w:tblGrid>
        <w:gridCol w:w="1344"/>
        <w:gridCol w:w="3342"/>
        <w:gridCol w:w="3342"/>
      </w:tblGrid>
      <w:tr w:rsidR="00C2222E" w:rsidTr="00305FC2">
        <w:tc>
          <w:tcPr>
            <w:tcW w:w="1344" w:type="dxa"/>
          </w:tcPr>
          <w:p w:rsidR="00C2222E" w:rsidRPr="006E355C" w:rsidRDefault="00C2222E" w:rsidP="00305FC2">
            <w:pPr>
              <w:pStyle w:val="ListParagraph"/>
              <w:spacing w:line="380" w:lineRule="exact"/>
              <w:ind w:left="0"/>
              <w:jc w:val="center"/>
              <w:rPr>
                <w:rFonts w:ascii="Times New Roman" w:hAnsi="Times New Roman" w:cs="Times New Roman"/>
                <w:b/>
                <w:i/>
              </w:rPr>
            </w:pPr>
            <w:r w:rsidRPr="006E355C">
              <w:rPr>
                <w:rFonts w:ascii="Times New Roman" w:hAnsi="Times New Roman" w:cs="Times New Roman"/>
                <w:b/>
                <w:i/>
              </w:rPr>
              <w:t>STT</w:t>
            </w:r>
          </w:p>
        </w:tc>
        <w:tc>
          <w:tcPr>
            <w:tcW w:w="3342" w:type="dxa"/>
          </w:tcPr>
          <w:p w:rsidR="00C2222E" w:rsidRPr="006E355C" w:rsidRDefault="00C2222E" w:rsidP="00305FC2">
            <w:pPr>
              <w:pStyle w:val="ListParagraph"/>
              <w:spacing w:line="380" w:lineRule="exact"/>
              <w:ind w:left="0"/>
              <w:jc w:val="center"/>
              <w:rPr>
                <w:rFonts w:ascii="Times New Roman" w:hAnsi="Times New Roman" w:cs="Times New Roman"/>
                <w:b/>
                <w:i/>
              </w:rPr>
            </w:pPr>
            <w:r w:rsidRPr="006E355C">
              <w:rPr>
                <w:rFonts w:ascii="Times New Roman" w:hAnsi="Times New Roman" w:cs="Times New Roman"/>
                <w:b/>
                <w:i/>
              </w:rPr>
              <w:t>Họ và tên ứng cử viên</w:t>
            </w:r>
          </w:p>
        </w:tc>
        <w:tc>
          <w:tcPr>
            <w:tcW w:w="3342" w:type="dxa"/>
          </w:tcPr>
          <w:p w:rsidR="00C2222E" w:rsidRPr="006E355C" w:rsidRDefault="00C2222E" w:rsidP="00305FC2">
            <w:pPr>
              <w:pStyle w:val="ListParagraph"/>
              <w:spacing w:line="380" w:lineRule="exact"/>
              <w:ind w:left="0"/>
              <w:jc w:val="center"/>
              <w:rPr>
                <w:rFonts w:ascii="Times New Roman" w:hAnsi="Times New Roman" w:cs="Times New Roman"/>
                <w:b/>
                <w:i/>
              </w:rPr>
            </w:pPr>
            <w:r w:rsidRPr="006E355C">
              <w:rPr>
                <w:rFonts w:ascii="Times New Roman" w:hAnsi="Times New Roman" w:cs="Times New Roman"/>
                <w:b/>
                <w:i/>
              </w:rPr>
              <w:t>Số phiếu bầu</w:t>
            </w:r>
          </w:p>
        </w:tc>
      </w:tr>
      <w:tr w:rsidR="00C2222E" w:rsidTr="00305FC2">
        <w:tc>
          <w:tcPr>
            <w:tcW w:w="1344" w:type="dxa"/>
          </w:tcPr>
          <w:p w:rsidR="00C2222E" w:rsidRDefault="00C2222E" w:rsidP="00305FC2">
            <w:pPr>
              <w:pStyle w:val="ListParagraph"/>
              <w:spacing w:line="380" w:lineRule="exact"/>
              <w:ind w:left="0"/>
              <w:jc w:val="center"/>
              <w:rPr>
                <w:rFonts w:ascii="Times New Roman" w:hAnsi="Times New Roman" w:cs="Times New Roman"/>
              </w:rPr>
            </w:pPr>
            <w:r>
              <w:rPr>
                <w:rFonts w:ascii="Times New Roman" w:hAnsi="Times New Roman" w:cs="Times New Roman"/>
              </w:rPr>
              <w:t>1</w:t>
            </w:r>
          </w:p>
        </w:tc>
        <w:tc>
          <w:tcPr>
            <w:tcW w:w="3342" w:type="dxa"/>
          </w:tcPr>
          <w:p w:rsidR="00C2222E" w:rsidRDefault="00C2222E" w:rsidP="00305FC2">
            <w:pPr>
              <w:pStyle w:val="ListParagraph"/>
              <w:spacing w:line="380" w:lineRule="exact"/>
              <w:ind w:left="0"/>
              <w:rPr>
                <w:rFonts w:ascii="Times New Roman" w:hAnsi="Times New Roman" w:cs="Times New Roman"/>
              </w:rPr>
            </w:pPr>
            <w:r>
              <w:rPr>
                <w:rFonts w:ascii="Times New Roman" w:hAnsi="Times New Roman" w:cs="Times New Roman"/>
              </w:rPr>
              <w:t>Ông Nguyễn Văn A</w:t>
            </w:r>
          </w:p>
        </w:tc>
        <w:tc>
          <w:tcPr>
            <w:tcW w:w="3342" w:type="dxa"/>
          </w:tcPr>
          <w:p w:rsidR="00C2222E" w:rsidRDefault="00C2222E" w:rsidP="00305FC2">
            <w:pPr>
              <w:pStyle w:val="ListParagraph"/>
              <w:spacing w:line="380" w:lineRule="exact"/>
              <w:ind w:left="0"/>
              <w:jc w:val="center"/>
              <w:rPr>
                <w:rFonts w:ascii="Times New Roman" w:hAnsi="Times New Roman" w:cs="Times New Roman"/>
              </w:rPr>
            </w:pPr>
            <w:r>
              <w:rPr>
                <w:rFonts w:ascii="Times New Roman" w:hAnsi="Times New Roman" w:cs="Times New Roman"/>
              </w:rPr>
              <w:t>2.000</w:t>
            </w:r>
          </w:p>
        </w:tc>
      </w:tr>
      <w:tr w:rsidR="00C2222E" w:rsidTr="00305FC2">
        <w:tc>
          <w:tcPr>
            <w:tcW w:w="1344" w:type="dxa"/>
          </w:tcPr>
          <w:p w:rsidR="00C2222E" w:rsidRDefault="00C2222E" w:rsidP="00305FC2">
            <w:pPr>
              <w:pStyle w:val="ListParagraph"/>
              <w:spacing w:line="380" w:lineRule="exact"/>
              <w:ind w:left="0"/>
              <w:rPr>
                <w:rFonts w:ascii="Times New Roman" w:hAnsi="Times New Roman" w:cs="Times New Roman"/>
              </w:rPr>
            </w:pPr>
          </w:p>
        </w:tc>
        <w:tc>
          <w:tcPr>
            <w:tcW w:w="3342" w:type="dxa"/>
          </w:tcPr>
          <w:p w:rsidR="00C2222E" w:rsidRPr="006E355C" w:rsidRDefault="00C2222E" w:rsidP="00305FC2">
            <w:pPr>
              <w:pStyle w:val="ListParagraph"/>
              <w:spacing w:line="380" w:lineRule="exact"/>
              <w:ind w:left="0"/>
              <w:rPr>
                <w:rFonts w:ascii="Times New Roman" w:hAnsi="Times New Roman" w:cs="Times New Roman"/>
                <w:b/>
                <w:i/>
              </w:rPr>
            </w:pPr>
            <w:r w:rsidRPr="006E355C">
              <w:rPr>
                <w:rFonts w:ascii="Times New Roman" w:hAnsi="Times New Roman" w:cs="Times New Roman"/>
                <w:b/>
                <w:i/>
              </w:rPr>
              <w:t>Tổng cộng phiếu bầu</w:t>
            </w:r>
          </w:p>
          <w:p w:rsidR="00C2222E" w:rsidRDefault="00C2222E" w:rsidP="00305FC2">
            <w:pPr>
              <w:pStyle w:val="ListParagraph"/>
              <w:spacing w:line="380" w:lineRule="exact"/>
              <w:ind w:left="0"/>
              <w:rPr>
                <w:rFonts w:ascii="Times New Roman" w:hAnsi="Times New Roman" w:cs="Times New Roman"/>
              </w:rPr>
            </w:pPr>
            <w:r>
              <w:rPr>
                <w:rFonts w:ascii="Times New Roman" w:hAnsi="Times New Roman" w:cs="Times New Roman"/>
              </w:rPr>
              <w:t>( không vượt quá 2.000 phiếu)</w:t>
            </w:r>
          </w:p>
        </w:tc>
        <w:tc>
          <w:tcPr>
            <w:tcW w:w="3342" w:type="dxa"/>
          </w:tcPr>
          <w:p w:rsidR="00C2222E" w:rsidRPr="006E355C" w:rsidRDefault="00C2222E" w:rsidP="00305FC2">
            <w:pPr>
              <w:pStyle w:val="ListParagraph"/>
              <w:spacing w:line="380" w:lineRule="exact"/>
              <w:ind w:left="0"/>
              <w:jc w:val="center"/>
              <w:rPr>
                <w:rFonts w:ascii="Times New Roman" w:hAnsi="Times New Roman" w:cs="Times New Roman"/>
                <w:b/>
                <w:i/>
              </w:rPr>
            </w:pPr>
            <w:r w:rsidRPr="006E355C">
              <w:rPr>
                <w:rFonts w:ascii="Times New Roman" w:hAnsi="Times New Roman" w:cs="Times New Roman"/>
                <w:b/>
                <w:i/>
              </w:rPr>
              <w:t>2.000</w:t>
            </w:r>
          </w:p>
        </w:tc>
      </w:tr>
    </w:tbl>
    <w:p w:rsidR="003C036F" w:rsidRPr="003C036F" w:rsidRDefault="003C036F" w:rsidP="003C036F">
      <w:pPr>
        <w:pStyle w:val="ListParagraph"/>
        <w:spacing w:line="380" w:lineRule="exact"/>
        <w:ind w:left="808"/>
        <w:rPr>
          <w:rFonts w:ascii="Times New Roman" w:hAnsi="Times New Roman" w:cs="Times New Roman"/>
          <w:i/>
        </w:rPr>
      </w:pPr>
    </w:p>
    <w:p w:rsidR="00C2222E" w:rsidRDefault="00C2222E" w:rsidP="00C2222E">
      <w:pPr>
        <w:pStyle w:val="ListParagraph"/>
        <w:numPr>
          <w:ilvl w:val="0"/>
          <w:numId w:val="1"/>
        </w:numPr>
        <w:spacing w:line="380" w:lineRule="exact"/>
        <w:rPr>
          <w:rFonts w:ascii="Times New Roman" w:hAnsi="Times New Roman" w:cs="Times New Roman"/>
          <w:i/>
        </w:rPr>
      </w:pPr>
      <w:r w:rsidRPr="00BA0747">
        <w:rPr>
          <w:rFonts w:ascii="Times New Roman" w:hAnsi="Times New Roman" w:cs="Times New Roman"/>
          <w:b/>
          <w:i/>
        </w:rPr>
        <w:t xml:space="preserve">Trường hợp </w:t>
      </w:r>
      <w:r>
        <w:rPr>
          <w:rFonts w:ascii="Times New Roman" w:hAnsi="Times New Roman" w:cs="Times New Roman"/>
          <w:b/>
          <w:i/>
        </w:rPr>
        <w:t>2</w:t>
      </w:r>
      <w:r>
        <w:rPr>
          <w:rFonts w:ascii="Times New Roman" w:hAnsi="Times New Roman" w:cs="Times New Roman"/>
          <w:i/>
        </w:rPr>
        <w:t>: Cổ đông Nguyễn Y  chỉ sử dụng một phần số phiếu bầu của mình cho ứng cử viên:</w:t>
      </w:r>
    </w:p>
    <w:tbl>
      <w:tblPr>
        <w:tblStyle w:val="TableGrid"/>
        <w:tblW w:w="0" w:type="auto"/>
        <w:tblInd w:w="808" w:type="dxa"/>
        <w:tblLook w:val="04A0" w:firstRow="1" w:lastRow="0" w:firstColumn="1" w:lastColumn="0" w:noHBand="0" w:noVBand="1"/>
      </w:tblPr>
      <w:tblGrid>
        <w:gridCol w:w="1344"/>
        <w:gridCol w:w="3342"/>
        <w:gridCol w:w="3342"/>
      </w:tblGrid>
      <w:tr w:rsidR="00C2222E" w:rsidRPr="006E355C" w:rsidTr="00305FC2">
        <w:tc>
          <w:tcPr>
            <w:tcW w:w="1344" w:type="dxa"/>
          </w:tcPr>
          <w:p w:rsidR="00C2222E" w:rsidRPr="006E355C" w:rsidRDefault="00C2222E" w:rsidP="00305FC2">
            <w:pPr>
              <w:pStyle w:val="ListParagraph"/>
              <w:spacing w:line="380" w:lineRule="exact"/>
              <w:ind w:left="0"/>
              <w:jc w:val="center"/>
              <w:rPr>
                <w:rFonts w:ascii="Times New Roman" w:hAnsi="Times New Roman" w:cs="Times New Roman"/>
                <w:b/>
                <w:i/>
              </w:rPr>
            </w:pPr>
            <w:r w:rsidRPr="006E355C">
              <w:rPr>
                <w:rFonts w:ascii="Times New Roman" w:hAnsi="Times New Roman" w:cs="Times New Roman"/>
                <w:b/>
                <w:i/>
              </w:rPr>
              <w:t>STT</w:t>
            </w:r>
          </w:p>
        </w:tc>
        <w:tc>
          <w:tcPr>
            <w:tcW w:w="3342" w:type="dxa"/>
          </w:tcPr>
          <w:p w:rsidR="00C2222E" w:rsidRPr="006E355C" w:rsidRDefault="00C2222E" w:rsidP="00305FC2">
            <w:pPr>
              <w:pStyle w:val="ListParagraph"/>
              <w:spacing w:line="380" w:lineRule="exact"/>
              <w:ind w:left="0"/>
              <w:jc w:val="center"/>
              <w:rPr>
                <w:rFonts w:ascii="Times New Roman" w:hAnsi="Times New Roman" w:cs="Times New Roman"/>
                <w:b/>
                <w:i/>
              </w:rPr>
            </w:pPr>
            <w:r w:rsidRPr="006E355C">
              <w:rPr>
                <w:rFonts w:ascii="Times New Roman" w:hAnsi="Times New Roman" w:cs="Times New Roman"/>
                <w:b/>
                <w:i/>
              </w:rPr>
              <w:t>Họ và tên ứng cử viên</w:t>
            </w:r>
          </w:p>
        </w:tc>
        <w:tc>
          <w:tcPr>
            <w:tcW w:w="3342" w:type="dxa"/>
          </w:tcPr>
          <w:p w:rsidR="00C2222E" w:rsidRPr="006E355C" w:rsidRDefault="00C2222E" w:rsidP="00305FC2">
            <w:pPr>
              <w:pStyle w:val="ListParagraph"/>
              <w:spacing w:line="380" w:lineRule="exact"/>
              <w:ind w:left="0"/>
              <w:jc w:val="center"/>
              <w:rPr>
                <w:rFonts w:ascii="Times New Roman" w:hAnsi="Times New Roman" w:cs="Times New Roman"/>
                <w:b/>
                <w:i/>
              </w:rPr>
            </w:pPr>
            <w:r w:rsidRPr="006E355C">
              <w:rPr>
                <w:rFonts w:ascii="Times New Roman" w:hAnsi="Times New Roman" w:cs="Times New Roman"/>
                <w:b/>
                <w:i/>
              </w:rPr>
              <w:t>Số phiếu bầu</w:t>
            </w:r>
          </w:p>
        </w:tc>
      </w:tr>
      <w:tr w:rsidR="00C2222E" w:rsidTr="00305FC2">
        <w:tc>
          <w:tcPr>
            <w:tcW w:w="1344" w:type="dxa"/>
          </w:tcPr>
          <w:p w:rsidR="00C2222E" w:rsidRDefault="00C2222E" w:rsidP="00305FC2">
            <w:pPr>
              <w:pStyle w:val="ListParagraph"/>
              <w:spacing w:line="380" w:lineRule="exact"/>
              <w:ind w:left="0"/>
              <w:jc w:val="center"/>
              <w:rPr>
                <w:rFonts w:ascii="Times New Roman" w:hAnsi="Times New Roman" w:cs="Times New Roman"/>
              </w:rPr>
            </w:pPr>
            <w:r>
              <w:rPr>
                <w:rFonts w:ascii="Times New Roman" w:hAnsi="Times New Roman" w:cs="Times New Roman"/>
              </w:rPr>
              <w:t>1</w:t>
            </w:r>
          </w:p>
        </w:tc>
        <w:tc>
          <w:tcPr>
            <w:tcW w:w="3342" w:type="dxa"/>
          </w:tcPr>
          <w:p w:rsidR="00C2222E" w:rsidRDefault="00C2222E" w:rsidP="00305FC2">
            <w:pPr>
              <w:pStyle w:val="ListParagraph"/>
              <w:spacing w:line="380" w:lineRule="exact"/>
              <w:ind w:left="0"/>
              <w:rPr>
                <w:rFonts w:ascii="Times New Roman" w:hAnsi="Times New Roman" w:cs="Times New Roman"/>
              </w:rPr>
            </w:pPr>
            <w:r>
              <w:rPr>
                <w:rFonts w:ascii="Times New Roman" w:hAnsi="Times New Roman" w:cs="Times New Roman"/>
              </w:rPr>
              <w:t>Ông Nguyễn Văn A</w:t>
            </w:r>
          </w:p>
        </w:tc>
        <w:tc>
          <w:tcPr>
            <w:tcW w:w="3342" w:type="dxa"/>
          </w:tcPr>
          <w:p w:rsidR="00C2222E" w:rsidRDefault="00C2222E" w:rsidP="00305FC2">
            <w:pPr>
              <w:pStyle w:val="ListParagraph"/>
              <w:spacing w:line="380" w:lineRule="exact"/>
              <w:ind w:left="0"/>
              <w:jc w:val="center"/>
              <w:rPr>
                <w:rFonts w:ascii="Times New Roman" w:hAnsi="Times New Roman" w:cs="Times New Roman"/>
              </w:rPr>
            </w:pPr>
            <w:r>
              <w:rPr>
                <w:rFonts w:ascii="Times New Roman" w:hAnsi="Times New Roman" w:cs="Times New Roman"/>
              </w:rPr>
              <w:t>1.000</w:t>
            </w:r>
          </w:p>
        </w:tc>
      </w:tr>
      <w:tr w:rsidR="00C2222E" w:rsidRPr="006E355C" w:rsidTr="00305FC2">
        <w:tc>
          <w:tcPr>
            <w:tcW w:w="1344" w:type="dxa"/>
          </w:tcPr>
          <w:p w:rsidR="00C2222E" w:rsidRDefault="00C2222E" w:rsidP="00305FC2">
            <w:pPr>
              <w:pStyle w:val="ListParagraph"/>
              <w:spacing w:line="380" w:lineRule="exact"/>
              <w:ind w:left="0"/>
              <w:rPr>
                <w:rFonts w:ascii="Times New Roman" w:hAnsi="Times New Roman" w:cs="Times New Roman"/>
              </w:rPr>
            </w:pPr>
          </w:p>
        </w:tc>
        <w:tc>
          <w:tcPr>
            <w:tcW w:w="3342" w:type="dxa"/>
          </w:tcPr>
          <w:p w:rsidR="00C2222E" w:rsidRPr="006E355C" w:rsidRDefault="00C2222E" w:rsidP="00305FC2">
            <w:pPr>
              <w:pStyle w:val="ListParagraph"/>
              <w:spacing w:line="380" w:lineRule="exact"/>
              <w:ind w:left="0"/>
              <w:rPr>
                <w:rFonts w:ascii="Times New Roman" w:hAnsi="Times New Roman" w:cs="Times New Roman"/>
                <w:b/>
                <w:i/>
              </w:rPr>
            </w:pPr>
            <w:r w:rsidRPr="006E355C">
              <w:rPr>
                <w:rFonts w:ascii="Times New Roman" w:hAnsi="Times New Roman" w:cs="Times New Roman"/>
                <w:b/>
                <w:i/>
              </w:rPr>
              <w:t>Tổng cộng phiếu bầu</w:t>
            </w:r>
          </w:p>
          <w:p w:rsidR="00C2222E" w:rsidRDefault="00C2222E" w:rsidP="00305FC2">
            <w:pPr>
              <w:pStyle w:val="ListParagraph"/>
              <w:spacing w:line="380" w:lineRule="exact"/>
              <w:ind w:left="0"/>
              <w:rPr>
                <w:rFonts w:ascii="Times New Roman" w:hAnsi="Times New Roman" w:cs="Times New Roman"/>
              </w:rPr>
            </w:pPr>
            <w:r>
              <w:rPr>
                <w:rFonts w:ascii="Times New Roman" w:hAnsi="Times New Roman" w:cs="Times New Roman"/>
              </w:rPr>
              <w:t>( không vượt quá 2.000 phiếu)</w:t>
            </w:r>
          </w:p>
        </w:tc>
        <w:tc>
          <w:tcPr>
            <w:tcW w:w="3342" w:type="dxa"/>
          </w:tcPr>
          <w:p w:rsidR="00C2222E" w:rsidRPr="006E355C" w:rsidRDefault="00C2222E" w:rsidP="00305FC2">
            <w:pPr>
              <w:pStyle w:val="ListParagraph"/>
              <w:spacing w:line="380" w:lineRule="exact"/>
              <w:ind w:left="0"/>
              <w:jc w:val="center"/>
              <w:rPr>
                <w:rFonts w:ascii="Times New Roman" w:hAnsi="Times New Roman" w:cs="Times New Roman"/>
                <w:b/>
                <w:i/>
              </w:rPr>
            </w:pPr>
            <w:r>
              <w:rPr>
                <w:rFonts w:ascii="Times New Roman" w:hAnsi="Times New Roman" w:cs="Times New Roman"/>
                <w:b/>
                <w:i/>
              </w:rPr>
              <w:t>1</w:t>
            </w:r>
            <w:r w:rsidRPr="006E355C">
              <w:rPr>
                <w:rFonts w:ascii="Times New Roman" w:hAnsi="Times New Roman" w:cs="Times New Roman"/>
                <w:b/>
                <w:i/>
              </w:rPr>
              <w:t>.000</w:t>
            </w:r>
          </w:p>
        </w:tc>
      </w:tr>
    </w:tbl>
    <w:p w:rsidR="003C036F" w:rsidRPr="003C036F" w:rsidRDefault="003C036F" w:rsidP="003C036F">
      <w:pPr>
        <w:pStyle w:val="ListParagraph"/>
        <w:spacing w:line="380" w:lineRule="exact"/>
        <w:ind w:left="808"/>
        <w:rPr>
          <w:rFonts w:ascii="Times New Roman" w:hAnsi="Times New Roman" w:cs="Times New Roman"/>
          <w:i/>
        </w:rPr>
      </w:pPr>
    </w:p>
    <w:p w:rsidR="00C2222E" w:rsidRDefault="00C2222E" w:rsidP="00C2222E">
      <w:pPr>
        <w:pStyle w:val="ListParagraph"/>
        <w:numPr>
          <w:ilvl w:val="0"/>
          <w:numId w:val="1"/>
        </w:numPr>
        <w:spacing w:line="380" w:lineRule="exact"/>
        <w:rPr>
          <w:rFonts w:ascii="Times New Roman" w:hAnsi="Times New Roman" w:cs="Times New Roman"/>
          <w:i/>
        </w:rPr>
      </w:pPr>
      <w:r w:rsidRPr="00BA0747">
        <w:rPr>
          <w:rFonts w:ascii="Times New Roman" w:hAnsi="Times New Roman" w:cs="Times New Roman"/>
          <w:b/>
          <w:i/>
        </w:rPr>
        <w:t xml:space="preserve">Trường hợp </w:t>
      </w:r>
      <w:r>
        <w:rPr>
          <w:rFonts w:ascii="Times New Roman" w:hAnsi="Times New Roman" w:cs="Times New Roman"/>
          <w:b/>
          <w:i/>
        </w:rPr>
        <w:t>3</w:t>
      </w:r>
      <w:r>
        <w:rPr>
          <w:rFonts w:ascii="Times New Roman" w:hAnsi="Times New Roman" w:cs="Times New Roman"/>
          <w:i/>
        </w:rPr>
        <w:t>: Cổ đông Nguyễn Y không sử dụng số phiếu bầu của mình cho ứng cử viên:</w:t>
      </w:r>
    </w:p>
    <w:tbl>
      <w:tblPr>
        <w:tblStyle w:val="TableGrid"/>
        <w:tblW w:w="0" w:type="auto"/>
        <w:tblInd w:w="808" w:type="dxa"/>
        <w:tblLook w:val="04A0" w:firstRow="1" w:lastRow="0" w:firstColumn="1" w:lastColumn="0" w:noHBand="0" w:noVBand="1"/>
      </w:tblPr>
      <w:tblGrid>
        <w:gridCol w:w="1344"/>
        <w:gridCol w:w="3342"/>
        <w:gridCol w:w="3342"/>
      </w:tblGrid>
      <w:tr w:rsidR="00C2222E" w:rsidRPr="006E355C" w:rsidTr="00305FC2">
        <w:tc>
          <w:tcPr>
            <w:tcW w:w="1344" w:type="dxa"/>
          </w:tcPr>
          <w:p w:rsidR="00C2222E" w:rsidRPr="006E355C" w:rsidRDefault="00C2222E" w:rsidP="00305FC2">
            <w:pPr>
              <w:pStyle w:val="ListParagraph"/>
              <w:spacing w:line="380" w:lineRule="exact"/>
              <w:ind w:left="0"/>
              <w:jc w:val="center"/>
              <w:rPr>
                <w:rFonts w:ascii="Times New Roman" w:hAnsi="Times New Roman" w:cs="Times New Roman"/>
                <w:b/>
                <w:i/>
              </w:rPr>
            </w:pPr>
            <w:r w:rsidRPr="006E355C">
              <w:rPr>
                <w:rFonts w:ascii="Times New Roman" w:hAnsi="Times New Roman" w:cs="Times New Roman"/>
                <w:b/>
                <w:i/>
              </w:rPr>
              <w:t>STT</w:t>
            </w:r>
          </w:p>
        </w:tc>
        <w:tc>
          <w:tcPr>
            <w:tcW w:w="3342" w:type="dxa"/>
          </w:tcPr>
          <w:p w:rsidR="00C2222E" w:rsidRPr="006E355C" w:rsidRDefault="00C2222E" w:rsidP="00305FC2">
            <w:pPr>
              <w:pStyle w:val="ListParagraph"/>
              <w:spacing w:line="380" w:lineRule="exact"/>
              <w:ind w:left="0"/>
              <w:jc w:val="center"/>
              <w:rPr>
                <w:rFonts w:ascii="Times New Roman" w:hAnsi="Times New Roman" w:cs="Times New Roman"/>
                <w:b/>
                <w:i/>
              </w:rPr>
            </w:pPr>
            <w:r w:rsidRPr="006E355C">
              <w:rPr>
                <w:rFonts w:ascii="Times New Roman" w:hAnsi="Times New Roman" w:cs="Times New Roman"/>
                <w:b/>
                <w:i/>
              </w:rPr>
              <w:t>Họ và tên ứng cử viên</w:t>
            </w:r>
          </w:p>
        </w:tc>
        <w:tc>
          <w:tcPr>
            <w:tcW w:w="3342" w:type="dxa"/>
          </w:tcPr>
          <w:p w:rsidR="00C2222E" w:rsidRPr="006E355C" w:rsidRDefault="00C2222E" w:rsidP="00305FC2">
            <w:pPr>
              <w:pStyle w:val="ListParagraph"/>
              <w:spacing w:line="380" w:lineRule="exact"/>
              <w:ind w:left="0"/>
              <w:jc w:val="center"/>
              <w:rPr>
                <w:rFonts w:ascii="Times New Roman" w:hAnsi="Times New Roman" w:cs="Times New Roman"/>
                <w:b/>
                <w:i/>
              </w:rPr>
            </w:pPr>
            <w:r w:rsidRPr="006E355C">
              <w:rPr>
                <w:rFonts w:ascii="Times New Roman" w:hAnsi="Times New Roman" w:cs="Times New Roman"/>
                <w:b/>
                <w:i/>
              </w:rPr>
              <w:t>Số phiếu bầu</w:t>
            </w:r>
          </w:p>
        </w:tc>
      </w:tr>
      <w:tr w:rsidR="00C2222E" w:rsidTr="00305FC2">
        <w:tc>
          <w:tcPr>
            <w:tcW w:w="1344" w:type="dxa"/>
          </w:tcPr>
          <w:p w:rsidR="00C2222E" w:rsidRDefault="00C2222E" w:rsidP="00305FC2">
            <w:pPr>
              <w:pStyle w:val="ListParagraph"/>
              <w:spacing w:line="380" w:lineRule="exact"/>
              <w:ind w:left="0"/>
              <w:jc w:val="center"/>
              <w:rPr>
                <w:rFonts w:ascii="Times New Roman" w:hAnsi="Times New Roman" w:cs="Times New Roman"/>
              </w:rPr>
            </w:pPr>
            <w:r>
              <w:rPr>
                <w:rFonts w:ascii="Times New Roman" w:hAnsi="Times New Roman" w:cs="Times New Roman"/>
              </w:rPr>
              <w:t>1</w:t>
            </w:r>
          </w:p>
        </w:tc>
        <w:tc>
          <w:tcPr>
            <w:tcW w:w="3342" w:type="dxa"/>
          </w:tcPr>
          <w:p w:rsidR="00C2222E" w:rsidRDefault="00C2222E" w:rsidP="00305FC2">
            <w:pPr>
              <w:pStyle w:val="ListParagraph"/>
              <w:spacing w:line="380" w:lineRule="exact"/>
              <w:ind w:left="0"/>
              <w:rPr>
                <w:rFonts w:ascii="Times New Roman" w:hAnsi="Times New Roman" w:cs="Times New Roman"/>
              </w:rPr>
            </w:pPr>
            <w:r>
              <w:rPr>
                <w:rFonts w:ascii="Times New Roman" w:hAnsi="Times New Roman" w:cs="Times New Roman"/>
              </w:rPr>
              <w:t>Ông Nguyễn Văn A</w:t>
            </w:r>
          </w:p>
        </w:tc>
        <w:tc>
          <w:tcPr>
            <w:tcW w:w="3342" w:type="dxa"/>
          </w:tcPr>
          <w:p w:rsidR="00C2222E" w:rsidRDefault="00C2222E" w:rsidP="00305FC2">
            <w:pPr>
              <w:pStyle w:val="ListParagraph"/>
              <w:spacing w:line="380" w:lineRule="exact"/>
              <w:ind w:left="0"/>
              <w:jc w:val="center"/>
              <w:rPr>
                <w:rFonts w:ascii="Times New Roman" w:hAnsi="Times New Roman" w:cs="Times New Roman"/>
              </w:rPr>
            </w:pPr>
            <w:r>
              <w:rPr>
                <w:rFonts w:ascii="Times New Roman" w:hAnsi="Times New Roman" w:cs="Times New Roman"/>
              </w:rPr>
              <w:t>0</w:t>
            </w:r>
          </w:p>
        </w:tc>
      </w:tr>
      <w:tr w:rsidR="00C2222E" w:rsidRPr="006E355C" w:rsidTr="00305FC2">
        <w:tc>
          <w:tcPr>
            <w:tcW w:w="1344" w:type="dxa"/>
          </w:tcPr>
          <w:p w:rsidR="00C2222E" w:rsidRDefault="00C2222E" w:rsidP="00305FC2">
            <w:pPr>
              <w:pStyle w:val="ListParagraph"/>
              <w:spacing w:line="380" w:lineRule="exact"/>
              <w:ind w:left="0"/>
              <w:rPr>
                <w:rFonts w:ascii="Times New Roman" w:hAnsi="Times New Roman" w:cs="Times New Roman"/>
              </w:rPr>
            </w:pPr>
          </w:p>
        </w:tc>
        <w:tc>
          <w:tcPr>
            <w:tcW w:w="3342" w:type="dxa"/>
          </w:tcPr>
          <w:p w:rsidR="00C2222E" w:rsidRPr="006E355C" w:rsidRDefault="00C2222E" w:rsidP="00305FC2">
            <w:pPr>
              <w:pStyle w:val="ListParagraph"/>
              <w:spacing w:line="380" w:lineRule="exact"/>
              <w:ind w:left="0"/>
              <w:rPr>
                <w:rFonts w:ascii="Times New Roman" w:hAnsi="Times New Roman" w:cs="Times New Roman"/>
                <w:b/>
                <w:i/>
              </w:rPr>
            </w:pPr>
            <w:r w:rsidRPr="006E355C">
              <w:rPr>
                <w:rFonts w:ascii="Times New Roman" w:hAnsi="Times New Roman" w:cs="Times New Roman"/>
                <w:b/>
                <w:i/>
              </w:rPr>
              <w:t>Tổng cộng phiếu bầu</w:t>
            </w:r>
          </w:p>
          <w:p w:rsidR="00C2222E" w:rsidRDefault="00C2222E" w:rsidP="00305FC2">
            <w:pPr>
              <w:pStyle w:val="ListParagraph"/>
              <w:spacing w:line="380" w:lineRule="exact"/>
              <w:ind w:left="0"/>
              <w:rPr>
                <w:rFonts w:ascii="Times New Roman" w:hAnsi="Times New Roman" w:cs="Times New Roman"/>
              </w:rPr>
            </w:pPr>
            <w:r>
              <w:rPr>
                <w:rFonts w:ascii="Times New Roman" w:hAnsi="Times New Roman" w:cs="Times New Roman"/>
              </w:rPr>
              <w:t>( không vượt quá 2.000 phiếu)</w:t>
            </w:r>
          </w:p>
        </w:tc>
        <w:tc>
          <w:tcPr>
            <w:tcW w:w="3342" w:type="dxa"/>
          </w:tcPr>
          <w:p w:rsidR="00C2222E" w:rsidRPr="006E355C" w:rsidRDefault="00C2222E" w:rsidP="00305FC2">
            <w:pPr>
              <w:pStyle w:val="ListParagraph"/>
              <w:spacing w:line="380" w:lineRule="exact"/>
              <w:ind w:left="0"/>
              <w:jc w:val="center"/>
              <w:rPr>
                <w:rFonts w:ascii="Times New Roman" w:hAnsi="Times New Roman" w:cs="Times New Roman"/>
                <w:b/>
                <w:i/>
              </w:rPr>
            </w:pPr>
            <w:r>
              <w:rPr>
                <w:rFonts w:ascii="Times New Roman" w:hAnsi="Times New Roman" w:cs="Times New Roman"/>
                <w:b/>
                <w:i/>
              </w:rPr>
              <w:t>0</w:t>
            </w:r>
          </w:p>
        </w:tc>
      </w:tr>
    </w:tbl>
    <w:p w:rsidR="00C2222E" w:rsidRDefault="00C2222E" w:rsidP="00C2222E">
      <w:pPr>
        <w:pStyle w:val="ListParagraph"/>
        <w:numPr>
          <w:ilvl w:val="0"/>
          <w:numId w:val="1"/>
        </w:numPr>
        <w:spacing w:line="380" w:lineRule="exact"/>
        <w:rPr>
          <w:rFonts w:ascii="Times New Roman" w:hAnsi="Times New Roman" w:cs="Times New Roman"/>
        </w:rPr>
      </w:pPr>
      <w:r>
        <w:rPr>
          <w:rFonts w:ascii="Times New Roman" w:hAnsi="Times New Roman" w:cs="Times New Roman"/>
        </w:rPr>
        <w:t>Người trúng cử thành viên HĐQT được xác định theo số phiếu bầu tính từ cao xuống thấp, bắt đầu từ ứng cử viên có số phiếu bầu cao nhất cho đến khi đủ số thành viên quy định.</w:t>
      </w:r>
    </w:p>
    <w:p w:rsidR="00C2222E" w:rsidRPr="00D34AFE" w:rsidRDefault="00C2222E" w:rsidP="00C2222E">
      <w:pPr>
        <w:pStyle w:val="ListParagraph"/>
        <w:numPr>
          <w:ilvl w:val="0"/>
          <w:numId w:val="2"/>
        </w:numPr>
        <w:spacing w:line="380" w:lineRule="exact"/>
        <w:rPr>
          <w:rFonts w:ascii="Times New Roman" w:hAnsi="Times New Roman" w:cs="Times New Roman"/>
          <w:b/>
        </w:rPr>
      </w:pPr>
      <w:r w:rsidRPr="00D34AFE">
        <w:rPr>
          <w:rFonts w:ascii="Times New Roman" w:hAnsi="Times New Roman" w:cs="Times New Roman"/>
          <w:b/>
        </w:rPr>
        <w:lastRenderedPageBreak/>
        <w:t>Hiệu lực thi hành:</w:t>
      </w:r>
    </w:p>
    <w:p w:rsidR="00C2222E" w:rsidRDefault="00C2222E" w:rsidP="00E51A67">
      <w:pPr>
        <w:pStyle w:val="ListParagraph"/>
        <w:numPr>
          <w:ilvl w:val="0"/>
          <w:numId w:val="1"/>
        </w:numPr>
        <w:spacing w:line="380" w:lineRule="exact"/>
        <w:jc w:val="both"/>
        <w:rPr>
          <w:rFonts w:ascii="Times New Roman" w:hAnsi="Times New Roman" w:cs="Times New Roman"/>
        </w:rPr>
      </w:pPr>
      <w:r>
        <w:rPr>
          <w:rFonts w:ascii="Times New Roman" w:hAnsi="Times New Roman" w:cs="Times New Roman"/>
        </w:rPr>
        <w:t>Quy chế đề cử, ứng cử và bầu bổ sung thành viên HĐQT, BKS được gửi đến quý Cổ đông và lấy ý kiến biểu quyết của quý Cổ đông.</w:t>
      </w:r>
    </w:p>
    <w:p w:rsidR="00C2222E" w:rsidRDefault="00C2222E" w:rsidP="00E51A67">
      <w:pPr>
        <w:pStyle w:val="ListParagraph"/>
        <w:numPr>
          <w:ilvl w:val="0"/>
          <w:numId w:val="1"/>
        </w:numPr>
        <w:spacing w:line="380" w:lineRule="exact"/>
        <w:jc w:val="both"/>
        <w:rPr>
          <w:rFonts w:ascii="Times New Roman" w:hAnsi="Times New Roman" w:cs="Times New Roman"/>
        </w:rPr>
      </w:pPr>
      <w:r>
        <w:rPr>
          <w:rFonts w:ascii="Times New Roman" w:hAnsi="Times New Roman" w:cs="Times New Roman"/>
        </w:rPr>
        <w:t>Nếu được Đại hội đồng cổ đông thông qua với tỷ lệ trên 50% tổng số cổ phần biểu quyết của Công ty sẽ có hiêu lực thi hành đối với tất cả Cổ đông.</w:t>
      </w:r>
    </w:p>
    <w:p w:rsidR="00C2222E" w:rsidRDefault="00C2222E" w:rsidP="00E51A67">
      <w:pPr>
        <w:pStyle w:val="ListParagraph"/>
        <w:spacing w:line="380" w:lineRule="exact"/>
        <w:ind w:left="808"/>
        <w:jc w:val="both"/>
        <w:rPr>
          <w:rFonts w:ascii="Times New Roman" w:hAnsi="Times New Roman" w:cs="Times New Roman"/>
        </w:rPr>
      </w:pPr>
      <w:r>
        <w:rPr>
          <w:rFonts w:ascii="Times New Roman" w:hAnsi="Times New Roman" w:cs="Times New Roman"/>
        </w:rPr>
        <w:t>Kính trình Đại hội đồng cổ đông xem xét thông qua.</w:t>
      </w:r>
    </w:p>
    <w:p w:rsidR="00C2222E" w:rsidRPr="00771E79" w:rsidRDefault="00C2222E" w:rsidP="00E51A67">
      <w:pPr>
        <w:pStyle w:val="ListParagraph"/>
        <w:spacing w:line="380" w:lineRule="exact"/>
        <w:ind w:left="808"/>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642C">
        <w:rPr>
          <w:rFonts w:ascii="Times New Roman" w:hAnsi="Times New Roman" w:cs="Times New Roman"/>
        </w:rPr>
        <w:tab/>
      </w:r>
      <w:r w:rsidR="00E3642C">
        <w:rPr>
          <w:rFonts w:ascii="Times New Roman" w:hAnsi="Times New Roman" w:cs="Times New Roman"/>
        </w:rPr>
        <w:tab/>
      </w:r>
      <w:r w:rsidR="00E3642C">
        <w:rPr>
          <w:rFonts w:ascii="Times New Roman" w:hAnsi="Times New Roman" w:cs="Times New Roman"/>
        </w:rPr>
        <w:tab/>
      </w:r>
      <w:r w:rsidR="00E3642C">
        <w:rPr>
          <w:rFonts w:ascii="Times New Roman" w:hAnsi="Times New Roman" w:cs="Times New Roman"/>
        </w:rPr>
        <w:tab/>
      </w:r>
      <w:r w:rsidR="00E3642C">
        <w:rPr>
          <w:rFonts w:ascii="Times New Roman" w:hAnsi="Times New Roman" w:cs="Times New Roman"/>
        </w:rPr>
        <w:tab/>
      </w:r>
      <w:r w:rsidR="00E3642C">
        <w:rPr>
          <w:rFonts w:ascii="Times New Roman" w:hAnsi="Times New Roman" w:cs="Times New Roman"/>
        </w:rPr>
        <w:tab/>
      </w:r>
      <w:r w:rsidRPr="00771E79">
        <w:rPr>
          <w:rFonts w:ascii="Times New Roman" w:hAnsi="Times New Roman" w:cs="Times New Roman"/>
          <w:b/>
        </w:rPr>
        <w:t>TM. HỘI ĐỒNG QUẢN TRỊ</w:t>
      </w:r>
    </w:p>
    <w:p w:rsidR="007553F8" w:rsidRDefault="00C2222E" w:rsidP="00C2222E">
      <w:pPr>
        <w:pStyle w:val="ListParagraph"/>
        <w:spacing w:line="380" w:lineRule="exact"/>
        <w:ind w:left="808"/>
        <w:rPr>
          <w:rFonts w:ascii="Times New Roman" w:hAnsi="Times New Roman" w:cs="Times New Roman"/>
          <w:b/>
        </w:rPr>
      </w:pPr>
      <w:r w:rsidRPr="00771E79">
        <w:rPr>
          <w:rFonts w:ascii="Times New Roman" w:hAnsi="Times New Roman" w:cs="Times New Roman"/>
          <w:b/>
        </w:rPr>
        <w:tab/>
      </w:r>
      <w:r w:rsidRPr="00771E79">
        <w:rPr>
          <w:rFonts w:ascii="Times New Roman" w:hAnsi="Times New Roman" w:cs="Times New Roman"/>
          <w:b/>
        </w:rPr>
        <w:tab/>
      </w:r>
      <w:r w:rsidRPr="00771E79">
        <w:rPr>
          <w:rFonts w:ascii="Times New Roman" w:hAnsi="Times New Roman" w:cs="Times New Roman"/>
          <w:b/>
        </w:rPr>
        <w:tab/>
      </w:r>
      <w:r w:rsidRPr="00771E79">
        <w:rPr>
          <w:rFonts w:ascii="Times New Roman" w:hAnsi="Times New Roman" w:cs="Times New Roman"/>
          <w:b/>
        </w:rPr>
        <w:tab/>
      </w:r>
      <w:r w:rsidRPr="00771E79">
        <w:rPr>
          <w:rFonts w:ascii="Times New Roman" w:hAnsi="Times New Roman" w:cs="Times New Roman"/>
          <w:b/>
        </w:rPr>
        <w:tab/>
      </w:r>
      <w:r w:rsidRPr="00771E79">
        <w:rPr>
          <w:rFonts w:ascii="Times New Roman" w:hAnsi="Times New Roman" w:cs="Times New Roman"/>
          <w:b/>
        </w:rPr>
        <w:tab/>
      </w:r>
      <w:r w:rsidRPr="00771E79">
        <w:rPr>
          <w:rFonts w:ascii="Times New Roman" w:hAnsi="Times New Roman" w:cs="Times New Roman"/>
          <w:b/>
        </w:rPr>
        <w:tab/>
      </w:r>
      <w:r w:rsidRPr="00771E79">
        <w:rPr>
          <w:rFonts w:ascii="Times New Roman" w:hAnsi="Times New Roman" w:cs="Times New Roman"/>
          <w:b/>
        </w:rPr>
        <w:tab/>
      </w:r>
      <w:r w:rsidR="00D34AFE">
        <w:rPr>
          <w:rFonts w:ascii="Times New Roman" w:hAnsi="Times New Roman" w:cs="Times New Roman"/>
          <w:b/>
        </w:rPr>
        <w:t>Chủ tịch</w:t>
      </w:r>
      <w:r w:rsidRPr="00771E79">
        <w:rPr>
          <w:rFonts w:ascii="Times New Roman" w:hAnsi="Times New Roman" w:cs="Times New Roman"/>
          <w:b/>
        </w:rPr>
        <w:tab/>
      </w:r>
    </w:p>
    <w:p w:rsidR="007553F8" w:rsidRDefault="007553F8" w:rsidP="00C2222E">
      <w:pPr>
        <w:pStyle w:val="ListParagraph"/>
        <w:spacing w:line="380" w:lineRule="exact"/>
        <w:ind w:left="808"/>
        <w:rPr>
          <w:rFonts w:ascii="Times New Roman" w:hAnsi="Times New Roman" w:cs="Times New Roman"/>
          <w:b/>
        </w:rPr>
      </w:pPr>
    </w:p>
    <w:p w:rsidR="007553F8" w:rsidRDefault="007553F8" w:rsidP="00C2222E">
      <w:pPr>
        <w:pStyle w:val="ListParagraph"/>
        <w:spacing w:line="380" w:lineRule="exact"/>
        <w:ind w:left="808"/>
        <w:rPr>
          <w:rFonts w:ascii="Times New Roman" w:hAnsi="Times New Roman" w:cs="Times New Roman"/>
          <w:b/>
        </w:rPr>
      </w:pPr>
    </w:p>
    <w:p w:rsidR="00D34AFE" w:rsidRDefault="007553F8" w:rsidP="00C2222E">
      <w:pPr>
        <w:pStyle w:val="ListParagraph"/>
        <w:spacing w:line="380" w:lineRule="exact"/>
        <w:ind w:left="808"/>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Nguyễn Văn Cường</w:t>
      </w:r>
      <w:r w:rsidR="00E3642C">
        <w:rPr>
          <w:rFonts w:ascii="Times New Roman" w:hAnsi="Times New Roman" w:cs="Times New Roman"/>
          <w:b/>
        </w:rPr>
        <w:tab/>
      </w:r>
      <w:r w:rsidR="00E3642C">
        <w:rPr>
          <w:rFonts w:ascii="Times New Roman" w:hAnsi="Times New Roman" w:cs="Times New Roman"/>
          <w:b/>
        </w:rPr>
        <w:tab/>
      </w:r>
      <w:r w:rsidR="00E3642C">
        <w:rPr>
          <w:rFonts w:ascii="Times New Roman" w:hAnsi="Times New Roman" w:cs="Times New Roman"/>
          <w:b/>
        </w:rPr>
        <w:tab/>
      </w:r>
      <w:r w:rsidR="00E3642C">
        <w:rPr>
          <w:rFonts w:ascii="Times New Roman" w:hAnsi="Times New Roman" w:cs="Times New Roman"/>
          <w:b/>
        </w:rPr>
        <w:tab/>
      </w:r>
      <w:r w:rsidR="00E3642C">
        <w:rPr>
          <w:rFonts w:ascii="Times New Roman" w:hAnsi="Times New Roman" w:cs="Times New Roman"/>
          <w:b/>
        </w:rPr>
        <w:tab/>
      </w:r>
      <w:r w:rsidR="00E3642C">
        <w:rPr>
          <w:rFonts w:ascii="Times New Roman" w:hAnsi="Times New Roman" w:cs="Times New Roman"/>
          <w:b/>
        </w:rPr>
        <w:tab/>
      </w:r>
    </w:p>
    <w:p w:rsidR="00D34AFE" w:rsidRDefault="00D34AFE" w:rsidP="00C2222E">
      <w:pPr>
        <w:pStyle w:val="ListParagraph"/>
        <w:spacing w:line="380" w:lineRule="exact"/>
        <w:ind w:left="808"/>
        <w:rPr>
          <w:rFonts w:ascii="Times New Roman" w:hAnsi="Times New Roman" w:cs="Times New Roman"/>
          <w:b/>
        </w:rPr>
      </w:pPr>
    </w:p>
    <w:p w:rsidR="00C2222E" w:rsidRPr="00771E79" w:rsidRDefault="00C2222E" w:rsidP="00C2222E">
      <w:pPr>
        <w:pStyle w:val="ListParagraph"/>
        <w:spacing w:line="380" w:lineRule="exact"/>
        <w:ind w:left="808"/>
        <w:rPr>
          <w:rFonts w:ascii="Times New Roman" w:hAnsi="Times New Roman" w:cs="Times New Roman"/>
          <w:b/>
          <w:i/>
        </w:rPr>
      </w:pPr>
    </w:p>
    <w:p w:rsidR="00C2222E" w:rsidRPr="0023414B" w:rsidRDefault="00C2222E" w:rsidP="00C2222E">
      <w:pPr>
        <w:spacing w:line="380" w:lineRule="exact"/>
        <w:ind w:left="448"/>
        <w:rPr>
          <w:rFonts w:ascii="Times New Roman" w:hAnsi="Times New Roman" w:cs="Times New Roman"/>
          <w:b/>
        </w:rPr>
      </w:pPr>
    </w:p>
    <w:p w:rsidR="00C2222E" w:rsidRPr="002F2AF6" w:rsidRDefault="00C2222E" w:rsidP="00C2222E">
      <w:pPr>
        <w:spacing w:line="380" w:lineRule="exact"/>
        <w:ind w:firstLine="448"/>
        <w:jc w:val="center"/>
        <w:rPr>
          <w:rFonts w:ascii="Times New Roman" w:hAnsi="Times New Roman" w:cs="Times New Roman"/>
          <w:b/>
          <w:sz w:val="30"/>
          <w:szCs w:val="30"/>
        </w:rPr>
      </w:pPr>
    </w:p>
    <w:p w:rsidR="00C2222E" w:rsidRPr="00255EB2" w:rsidRDefault="00C2222E" w:rsidP="00C2222E">
      <w:pPr>
        <w:spacing w:line="380" w:lineRule="exact"/>
        <w:ind w:left="6656"/>
        <w:rPr>
          <w:rFonts w:ascii="Times New Roman" w:hAnsi="Times New Roman" w:cs="Times New Roman"/>
          <w:b/>
        </w:rPr>
      </w:pPr>
    </w:p>
    <w:p w:rsidR="00C2222E" w:rsidRPr="00836331" w:rsidRDefault="00C2222E" w:rsidP="00C2222E">
      <w:pPr>
        <w:spacing w:line="380" w:lineRule="exact"/>
        <w:ind w:firstLine="448"/>
        <w:jc w:val="center"/>
        <w:rPr>
          <w:rFonts w:ascii="Times New Roman" w:hAnsi="Times New Roman" w:cs="Times New Roman"/>
          <w:b/>
        </w:rPr>
      </w:pPr>
    </w:p>
    <w:p w:rsidR="00C2222E" w:rsidRPr="00836331" w:rsidRDefault="00C2222E" w:rsidP="00C2222E">
      <w:pPr>
        <w:spacing w:line="380" w:lineRule="exact"/>
        <w:ind w:firstLine="448"/>
        <w:jc w:val="center"/>
        <w:rPr>
          <w:rFonts w:ascii="Times New Roman" w:hAnsi="Times New Roman" w:cs="Times New Roman"/>
          <w:b/>
        </w:rPr>
      </w:pPr>
    </w:p>
    <w:p w:rsidR="00C2222E" w:rsidRDefault="00C2222E" w:rsidP="00C2222E"/>
    <w:p w:rsidR="00FA5D49" w:rsidRDefault="007A0DBD"/>
    <w:sectPr w:rsidR="00FA5D49" w:rsidSect="00D34AFE">
      <w:pgSz w:w="12240" w:h="15840"/>
      <w:pgMar w:top="90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8E8"/>
    <w:multiLevelType w:val="hybridMultilevel"/>
    <w:tmpl w:val="6EF62C2E"/>
    <w:lvl w:ilvl="0" w:tplc="176248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002679"/>
    <w:multiLevelType w:val="hybridMultilevel"/>
    <w:tmpl w:val="6DC0BE56"/>
    <w:lvl w:ilvl="0" w:tplc="645A6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3721A"/>
    <w:multiLevelType w:val="hybridMultilevel"/>
    <w:tmpl w:val="10DE580E"/>
    <w:lvl w:ilvl="0" w:tplc="15804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CB67CBD"/>
    <w:multiLevelType w:val="hybridMultilevel"/>
    <w:tmpl w:val="5E66D1CA"/>
    <w:lvl w:ilvl="0" w:tplc="8D208E52">
      <w:numFmt w:val="bullet"/>
      <w:lvlText w:val="-"/>
      <w:lvlJc w:val="left"/>
      <w:pPr>
        <w:ind w:left="808" w:hanging="360"/>
      </w:pPr>
      <w:rPr>
        <w:rFonts w:ascii="Times New Roman" w:eastAsiaTheme="minorHAnsi"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2E"/>
    <w:rsid w:val="00070FB2"/>
    <w:rsid w:val="00073BCB"/>
    <w:rsid w:val="000B2D40"/>
    <w:rsid w:val="000C1B18"/>
    <w:rsid w:val="001E0347"/>
    <w:rsid w:val="002557DC"/>
    <w:rsid w:val="002644FD"/>
    <w:rsid w:val="002750A5"/>
    <w:rsid w:val="00390D97"/>
    <w:rsid w:val="003C036F"/>
    <w:rsid w:val="004667D3"/>
    <w:rsid w:val="004F775B"/>
    <w:rsid w:val="00595589"/>
    <w:rsid w:val="00652132"/>
    <w:rsid w:val="006C2251"/>
    <w:rsid w:val="007553F8"/>
    <w:rsid w:val="007A0DBD"/>
    <w:rsid w:val="008644A8"/>
    <w:rsid w:val="00887D6D"/>
    <w:rsid w:val="008C7A2B"/>
    <w:rsid w:val="00B53B5B"/>
    <w:rsid w:val="00C2222E"/>
    <w:rsid w:val="00D34AFE"/>
    <w:rsid w:val="00E35CF1"/>
    <w:rsid w:val="00E3642C"/>
    <w:rsid w:val="00E51A67"/>
    <w:rsid w:val="00F22DDB"/>
    <w:rsid w:val="00FA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22E"/>
    <w:pPr>
      <w:ind w:left="720"/>
      <w:contextualSpacing/>
    </w:pPr>
  </w:style>
  <w:style w:type="character" w:styleId="Hyperlink">
    <w:name w:val="Hyperlink"/>
    <w:basedOn w:val="DefaultParagraphFont"/>
    <w:uiPriority w:val="99"/>
    <w:unhideWhenUsed/>
    <w:rsid w:val="00C222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22E"/>
    <w:pPr>
      <w:ind w:left="720"/>
      <w:contextualSpacing/>
    </w:pPr>
  </w:style>
  <w:style w:type="character" w:styleId="Hyperlink">
    <w:name w:val="Hyperlink"/>
    <w:basedOn w:val="DefaultParagraphFont"/>
    <w:uiPriority w:val="99"/>
    <w:unhideWhenUsed/>
    <w:rsid w:val="00C22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ngtt@maserco.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TRANGTTT</dc:creator>
  <cp:lastModifiedBy>TRANGTTT</cp:lastModifiedBy>
  <cp:revision>22</cp:revision>
  <dcterms:created xsi:type="dcterms:W3CDTF">2022-01-06T09:58:00Z</dcterms:created>
  <dcterms:modified xsi:type="dcterms:W3CDTF">2022-01-13T03:07:00Z</dcterms:modified>
</cp:coreProperties>
</file>