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CF" w:rsidRDefault="00A95ACF"/>
    <w:tbl>
      <w:tblPr>
        <w:tblW w:w="9639" w:type="dxa"/>
        <w:tblInd w:w="108" w:type="dxa"/>
        <w:tblLayout w:type="fixed"/>
        <w:tblLook w:val="0000"/>
      </w:tblPr>
      <w:tblGrid>
        <w:gridCol w:w="4536"/>
        <w:gridCol w:w="236"/>
        <w:gridCol w:w="4867"/>
      </w:tblGrid>
      <w:tr w:rsidR="00B5250E" w:rsidTr="00361A92">
        <w:tc>
          <w:tcPr>
            <w:tcW w:w="4536" w:type="dxa"/>
          </w:tcPr>
          <w:p w:rsidR="00B5250E" w:rsidRPr="00361A92" w:rsidRDefault="00B5250E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CÔNG TY CỔ PHẦN CHỨNG KHOÁN </w:t>
            </w:r>
            <w:r w:rsidR="00BC12B1">
              <w:rPr>
                <w:b/>
                <w:sz w:val="22"/>
                <w:szCs w:val="22"/>
              </w:rPr>
              <w:t>IB</w:t>
            </w:r>
          </w:p>
          <w:p w:rsidR="00B5250E" w:rsidRPr="00361A92" w:rsidRDefault="007159C0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6pt;margin-top:9.65pt;width:90pt;height:.05pt;flip:x;z-index:251657216" o:connectortype="straight"/>
              </w:pict>
            </w:r>
          </w:p>
          <w:p w:rsidR="00B5250E" w:rsidRPr="00361A92" w:rsidRDefault="000B1F78" w:rsidP="00361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>Số:</w:t>
            </w:r>
            <w:r w:rsidR="00361A92" w:rsidRPr="00361A92">
              <w:rPr>
                <w:sz w:val="22"/>
                <w:szCs w:val="22"/>
              </w:rPr>
              <w:t xml:space="preserve"> </w:t>
            </w:r>
            <w:r w:rsidR="007C66E0">
              <w:rPr>
                <w:sz w:val="22"/>
                <w:szCs w:val="22"/>
              </w:rPr>
              <w:t>07</w:t>
            </w:r>
            <w:r w:rsidR="00361A92" w:rsidRPr="00361A92">
              <w:rPr>
                <w:sz w:val="22"/>
                <w:szCs w:val="22"/>
              </w:rPr>
              <w:t>/201</w:t>
            </w:r>
            <w:r w:rsidR="00A02AF1">
              <w:rPr>
                <w:sz w:val="22"/>
                <w:szCs w:val="22"/>
              </w:rPr>
              <w:t>5</w:t>
            </w:r>
            <w:r w:rsidR="00361A92" w:rsidRPr="00361A92">
              <w:rPr>
                <w:sz w:val="22"/>
                <w:szCs w:val="22"/>
              </w:rPr>
              <w:t>/</w:t>
            </w:r>
            <w:r w:rsidR="00A974F2">
              <w:rPr>
                <w:sz w:val="22"/>
                <w:szCs w:val="22"/>
              </w:rPr>
              <w:t>IB</w:t>
            </w:r>
            <w:r w:rsidR="00361A92" w:rsidRPr="00361A92">
              <w:rPr>
                <w:sz w:val="22"/>
                <w:szCs w:val="22"/>
              </w:rPr>
              <w:t>/CV</w:t>
            </w:r>
          </w:p>
          <w:p w:rsidR="00B5250E" w:rsidRPr="00361A92" w:rsidRDefault="00B5250E" w:rsidP="00C7096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i/>
                <w:sz w:val="22"/>
                <w:szCs w:val="22"/>
              </w:rPr>
              <w:t>V/v: Gi</w:t>
            </w:r>
            <w:r w:rsidR="007E1514" w:rsidRPr="00361A92">
              <w:rPr>
                <w:i/>
                <w:sz w:val="22"/>
                <w:szCs w:val="22"/>
              </w:rPr>
              <w:t xml:space="preserve">ải trình </w:t>
            </w:r>
            <w:r w:rsidR="001116A7">
              <w:rPr>
                <w:i/>
                <w:sz w:val="22"/>
                <w:szCs w:val="22"/>
              </w:rPr>
              <w:t xml:space="preserve">chênh lệch </w:t>
            </w:r>
            <w:r w:rsidR="00C7096F">
              <w:rPr>
                <w:i/>
                <w:sz w:val="22"/>
                <w:szCs w:val="22"/>
              </w:rPr>
              <w:t>l</w:t>
            </w:r>
            <w:r w:rsidR="00C7096F" w:rsidRPr="00C7096F">
              <w:rPr>
                <w:i/>
                <w:sz w:val="22"/>
                <w:szCs w:val="22"/>
              </w:rPr>
              <w:t>ợi</w:t>
            </w:r>
            <w:r w:rsidR="00C7096F">
              <w:rPr>
                <w:i/>
                <w:sz w:val="22"/>
                <w:szCs w:val="22"/>
              </w:rPr>
              <w:t xml:space="preserve"> nhu</w:t>
            </w:r>
            <w:r w:rsidR="00C7096F" w:rsidRPr="00C7096F">
              <w:rPr>
                <w:i/>
                <w:sz w:val="22"/>
                <w:szCs w:val="22"/>
              </w:rPr>
              <w:t>ận</w:t>
            </w:r>
            <w:r w:rsidR="001116A7">
              <w:rPr>
                <w:i/>
                <w:sz w:val="22"/>
                <w:szCs w:val="22"/>
              </w:rPr>
              <w:t xml:space="preserve"> </w:t>
            </w:r>
            <w:r w:rsidR="00065617">
              <w:rPr>
                <w:i/>
                <w:sz w:val="22"/>
                <w:szCs w:val="22"/>
              </w:rPr>
              <w:t>sau thu</w:t>
            </w:r>
            <w:r w:rsidR="00065617" w:rsidRPr="00065617">
              <w:rPr>
                <w:i/>
                <w:sz w:val="22"/>
                <w:szCs w:val="22"/>
              </w:rPr>
              <w:t>ế</w:t>
            </w:r>
          </w:p>
        </w:tc>
        <w:tc>
          <w:tcPr>
            <w:tcW w:w="236" w:type="dxa"/>
          </w:tcPr>
          <w:p w:rsidR="00B5250E" w:rsidRPr="00361A92" w:rsidRDefault="00B5250E" w:rsidP="00361A92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61A92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>Độc lập - Tự do - Hạnh phúc</w:t>
            </w:r>
          </w:p>
          <w:p w:rsidR="00B5250E" w:rsidRPr="00361A92" w:rsidRDefault="007159C0" w:rsidP="00155493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pict>
                <v:shape id="_x0000_s1027" type="#_x0000_t32" style="position:absolute;left:0;text-align:left;margin-left:58.8pt;margin-top:7.6pt;width:143.25pt;height:.05pt;z-index:251658240" o:connectortype="straight"/>
              </w:pict>
            </w:r>
          </w:p>
          <w:p w:rsidR="00B5250E" w:rsidRPr="00361A92" w:rsidRDefault="00B5250E" w:rsidP="00A02AF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 xml:space="preserve">     </w:t>
            </w:r>
            <w:r w:rsidR="00C2626B" w:rsidRPr="00361A92">
              <w:rPr>
                <w:i/>
                <w:sz w:val="22"/>
                <w:szCs w:val="22"/>
              </w:rPr>
              <w:t xml:space="preserve">  Hà Nội, ngày </w:t>
            </w:r>
            <w:r w:rsidR="007366AE">
              <w:rPr>
                <w:i/>
                <w:sz w:val="22"/>
                <w:szCs w:val="22"/>
              </w:rPr>
              <w:t>0</w:t>
            </w:r>
            <w:r w:rsidR="00A02AF1">
              <w:rPr>
                <w:i/>
                <w:sz w:val="22"/>
                <w:szCs w:val="22"/>
              </w:rPr>
              <w:t>9</w:t>
            </w:r>
            <w:r w:rsidRPr="00361A92">
              <w:rPr>
                <w:i/>
                <w:sz w:val="22"/>
                <w:szCs w:val="22"/>
              </w:rPr>
              <w:t xml:space="preserve"> tháng </w:t>
            </w:r>
            <w:r w:rsidR="00161C7C">
              <w:rPr>
                <w:i/>
                <w:sz w:val="22"/>
                <w:szCs w:val="22"/>
              </w:rPr>
              <w:t>01</w:t>
            </w:r>
            <w:r w:rsidRPr="00361A92">
              <w:rPr>
                <w:i/>
                <w:sz w:val="22"/>
                <w:szCs w:val="22"/>
              </w:rPr>
              <w:t xml:space="preserve"> năm 20</w:t>
            </w:r>
            <w:r w:rsidR="00C2626B" w:rsidRPr="00361A92">
              <w:rPr>
                <w:i/>
                <w:sz w:val="22"/>
                <w:szCs w:val="22"/>
              </w:rPr>
              <w:t>1</w:t>
            </w:r>
            <w:r w:rsidR="007366AE">
              <w:rPr>
                <w:i/>
                <w:sz w:val="22"/>
                <w:szCs w:val="22"/>
              </w:rPr>
              <w:t>5</w:t>
            </w:r>
          </w:p>
        </w:tc>
      </w:tr>
    </w:tbl>
    <w:p w:rsidR="0047778E" w:rsidRDefault="007A141D">
      <w:pPr>
        <w:rPr>
          <w:i/>
          <w:sz w:val="22"/>
          <w:szCs w:val="22"/>
        </w:rPr>
      </w:pPr>
      <w:r>
        <w:t xml:space="preserve">      </w:t>
      </w:r>
      <w:r w:rsidRPr="007A141D">
        <w:rPr>
          <w:i/>
          <w:sz w:val="22"/>
          <w:szCs w:val="22"/>
        </w:rPr>
        <w:t xml:space="preserve">Quý </w:t>
      </w:r>
      <w:r w:rsidR="007366AE">
        <w:rPr>
          <w:i/>
          <w:sz w:val="22"/>
          <w:szCs w:val="22"/>
        </w:rPr>
        <w:t>4</w:t>
      </w:r>
      <w:r w:rsidRPr="007A141D">
        <w:rPr>
          <w:i/>
          <w:sz w:val="22"/>
          <w:szCs w:val="22"/>
        </w:rPr>
        <w:t xml:space="preserve"> năm 2014 so với cùng kỳ năm trước</w:t>
      </w:r>
    </w:p>
    <w:p w:rsidR="007A141D" w:rsidRPr="007A141D" w:rsidRDefault="007A141D">
      <w:pPr>
        <w:rPr>
          <w:i/>
          <w:sz w:val="22"/>
          <w:szCs w:val="22"/>
        </w:rPr>
      </w:pPr>
    </w:p>
    <w:p w:rsidR="006345CC" w:rsidRPr="00361A92" w:rsidRDefault="007E1514" w:rsidP="005C2319">
      <w:pPr>
        <w:ind w:firstLine="720"/>
        <w:jc w:val="center"/>
        <w:rPr>
          <w:b/>
          <w:szCs w:val="24"/>
        </w:rPr>
      </w:pPr>
      <w:r w:rsidRPr="00361A92">
        <w:rPr>
          <w:i/>
          <w:szCs w:val="24"/>
          <w:u w:val="single"/>
        </w:rPr>
        <w:t>Kính gửi</w:t>
      </w:r>
      <w:r w:rsidRPr="00361A92">
        <w:rPr>
          <w:i/>
          <w:szCs w:val="24"/>
        </w:rPr>
        <w:t>:</w:t>
      </w:r>
      <w:r w:rsidRPr="00361A92">
        <w:rPr>
          <w:szCs w:val="24"/>
        </w:rPr>
        <w:t xml:space="preserve"> </w:t>
      </w:r>
      <w:r w:rsidR="006345CC" w:rsidRPr="00361A92">
        <w:rPr>
          <w:b/>
          <w:szCs w:val="24"/>
        </w:rPr>
        <w:t>- ỦY BAN CHỨNG KH</w:t>
      </w:r>
      <w:r w:rsidR="0092332E">
        <w:rPr>
          <w:b/>
          <w:szCs w:val="24"/>
        </w:rPr>
        <w:t>O</w:t>
      </w:r>
      <w:r w:rsidR="0092332E" w:rsidRPr="0092332E">
        <w:rPr>
          <w:b/>
          <w:szCs w:val="24"/>
        </w:rPr>
        <w:t>Á</w:t>
      </w:r>
      <w:r w:rsidR="006345CC" w:rsidRPr="00361A92">
        <w:rPr>
          <w:b/>
          <w:szCs w:val="24"/>
        </w:rPr>
        <w:t>N NHÀ NƯỚC</w:t>
      </w:r>
    </w:p>
    <w:p w:rsidR="00A33D21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- </w:t>
      </w:r>
      <w:r w:rsidR="00A33D21" w:rsidRPr="00361A92">
        <w:rPr>
          <w:b/>
          <w:szCs w:val="24"/>
        </w:rPr>
        <w:t>SỞ GIAO DỊCH CHỨNG KHOÁN HÀ NỘI</w:t>
      </w:r>
    </w:p>
    <w:p w:rsidR="006345CC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6345CC" w:rsidRPr="00361A92">
        <w:rPr>
          <w:b/>
          <w:szCs w:val="24"/>
        </w:rPr>
        <w:t>- SỞ GIAO DỊCH CHỨNG KHOÁN TP.HC</w:t>
      </w:r>
      <w:r w:rsidR="00A33D21" w:rsidRPr="00361A92">
        <w:rPr>
          <w:b/>
          <w:szCs w:val="24"/>
        </w:rPr>
        <w:t>M</w:t>
      </w:r>
    </w:p>
    <w:p w:rsidR="0055790D" w:rsidRDefault="00A73BC6" w:rsidP="0055790D">
      <w:pPr>
        <w:spacing w:line="360" w:lineRule="auto"/>
        <w:rPr>
          <w:szCs w:val="24"/>
        </w:rPr>
      </w:pPr>
      <w:r w:rsidRPr="0055790D">
        <w:rPr>
          <w:sz w:val="6"/>
          <w:szCs w:val="24"/>
        </w:rPr>
        <w:t xml:space="preserve"> </w:t>
      </w:r>
      <w:r w:rsidRPr="0055790D">
        <w:rPr>
          <w:sz w:val="12"/>
          <w:szCs w:val="24"/>
        </w:rPr>
        <w:t xml:space="preserve">  </w:t>
      </w:r>
      <w:r w:rsidRPr="00361A92">
        <w:rPr>
          <w:szCs w:val="24"/>
        </w:rPr>
        <w:t xml:space="preserve">   </w:t>
      </w:r>
    </w:p>
    <w:p w:rsidR="0047778E" w:rsidRPr="00361A92" w:rsidRDefault="00361A92" w:rsidP="00E85C59">
      <w:pPr>
        <w:spacing w:line="360" w:lineRule="auto"/>
        <w:ind w:left="426" w:firstLine="426"/>
        <w:jc w:val="both"/>
        <w:rPr>
          <w:szCs w:val="24"/>
        </w:rPr>
      </w:pPr>
      <w:r>
        <w:rPr>
          <w:szCs w:val="24"/>
        </w:rPr>
        <w:t>Công t</w:t>
      </w:r>
      <w:r w:rsidR="009D7145" w:rsidRPr="00361A92">
        <w:rPr>
          <w:szCs w:val="24"/>
        </w:rPr>
        <w:t xml:space="preserve">y Cổ phần Chứng khoán </w:t>
      </w:r>
      <w:r w:rsidR="00C67590">
        <w:rPr>
          <w:szCs w:val="24"/>
        </w:rPr>
        <w:t>IB</w:t>
      </w:r>
      <w:r>
        <w:rPr>
          <w:szCs w:val="24"/>
        </w:rPr>
        <w:t xml:space="preserve"> (</w:t>
      </w:r>
      <w:r w:rsidR="00C7096F">
        <w:rPr>
          <w:szCs w:val="24"/>
        </w:rPr>
        <w:t>IBSC</w:t>
      </w:r>
      <w:r w:rsidR="0055790D">
        <w:rPr>
          <w:szCs w:val="24"/>
        </w:rPr>
        <w:t>, m</w:t>
      </w:r>
      <w:r w:rsidR="0055790D" w:rsidRPr="0055790D">
        <w:rPr>
          <w:szCs w:val="24"/>
        </w:rPr>
        <w:t>ã</w:t>
      </w:r>
      <w:r w:rsidR="0055790D">
        <w:rPr>
          <w:szCs w:val="24"/>
        </w:rPr>
        <w:t xml:space="preserve"> ch</w:t>
      </w:r>
      <w:r w:rsidR="0055790D" w:rsidRPr="0055790D">
        <w:rPr>
          <w:szCs w:val="24"/>
        </w:rPr>
        <w:t>ứng</w:t>
      </w:r>
      <w:r w:rsidR="0055790D">
        <w:rPr>
          <w:szCs w:val="24"/>
        </w:rPr>
        <w:t xml:space="preserve"> kho</w:t>
      </w:r>
      <w:r w:rsidR="0055790D" w:rsidRPr="0055790D">
        <w:rPr>
          <w:szCs w:val="24"/>
        </w:rPr>
        <w:t>án</w:t>
      </w:r>
      <w:r w:rsidR="0055790D">
        <w:rPr>
          <w:szCs w:val="24"/>
        </w:rPr>
        <w:t>: V</w:t>
      </w:r>
      <w:r w:rsidR="0055790D" w:rsidRPr="0055790D">
        <w:rPr>
          <w:szCs w:val="24"/>
        </w:rPr>
        <w:t>IX</w:t>
      </w:r>
      <w:r>
        <w:rPr>
          <w:szCs w:val="24"/>
        </w:rPr>
        <w:t>) xin</w:t>
      </w:r>
      <w:r w:rsidR="009D7145" w:rsidRPr="00361A92">
        <w:rPr>
          <w:szCs w:val="24"/>
        </w:rPr>
        <w:t xml:space="preserve"> gửi đến Quý </w:t>
      </w:r>
      <w:r>
        <w:rPr>
          <w:szCs w:val="24"/>
        </w:rPr>
        <w:t>Cơ quan lời chào trân trọng</w:t>
      </w:r>
      <w:r w:rsidR="00C7096F">
        <w:rPr>
          <w:szCs w:val="24"/>
        </w:rPr>
        <w:t>.</w:t>
      </w:r>
      <w:r w:rsidR="007C6BFC">
        <w:rPr>
          <w:szCs w:val="24"/>
        </w:rPr>
        <w:t xml:space="preserve"> </w:t>
      </w:r>
    </w:p>
    <w:p w:rsidR="0047778E" w:rsidRPr="009406C3" w:rsidRDefault="007E1514" w:rsidP="00E85C59">
      <w:pPr>
        <w:spacing w:line="276" w:lineRule="auto"/>
        <w:ind w:left="426" w:firstLine="425"/>
        <w:jc w:val="both"/>
        <w:rPr>
          <w:szCs w:val="24"/>
        </w:rPr>
      </w:pPr>
      <w:r w:rsidRPr="00361A92">
        <w:rPr>
          <w:szCs w:val="24"/>
        </w:rPr>
        <w:t xml:space="preserve">Theo quy định tại thông tư số </w:t>
      </w:r>
      <w:r w:rsidR="00ED793A" w:rsidRPr="009406C3">
        <w:rPr>
          <w:szCs w:val="24"/>
        </w:rPr>
        <w:t xml:space="preserve">52/2012/TT-BTC </w:t>
      </w:r>
      <w:r w:rsidR="009406C3">
        <w:rPr>
          <w:szCs w:val="24"/>
        </w:rPr>
        <w:t>ngày 5/4</w:t>
      </w:r>
      <w:r w:rsidR="00ED793A">
        <w:rPr>
          <w:szCs w:val="24"/>
        </w:rPr>
        <w:t>/2012</w:t>
      </w:r>
      <w:r w:rsidRPr="00361A92">
        <w:rPr>
          <w:szCs w:val="24"/>
        </w:rPr>
        <w:t xml:space="preserve"> hướng dẫn về việc công bố thông tin</w:t>
      </w:r>
      <w:r w:rsidR="00E767AA" w:rsidRPr="00361A92">
        <w:rPr>
          <w:szCs w:val="24"/>
        </w:rPr>
        <w:t xml:space="preserve"> </w:t>
      </w:r>
      <w:r w:rsidRPr="00361A92">
        <w:rPr>
          <w:szCs w:val="24"/>
        </w:rPr>
        <w:t>trên TTCK</w:t>
      </w:r>
      <w:r w:rsidR="00E767AA" w:rsidRPr="00361A92">
        <w:rPr>
          <w:szCs w:val="24"/>
        </w:rPr>
        <w:t>, trường hợp lợi nhuận sau thuế thu nhập doanh nghiệp tại báo cáo kết quả hoạt động</w:t>
      </w:r>
      <w:r w:rsidR="0003141E" w:rsidRPr="00361A92">
        <w:rPr>
          <w:szCs w:val="24"/>
        </w:rPr>
        <w:t xml:space="preserve"> kinh doanh giữa kỳ báo cáo so với cùng kỳ báo cáo năm trước có biến động từ mười phần trăm (10%) trở lên, tổ chức niêm yết phải giải trình rõ nguyên nhân dẫn đến những biến động bất thường đó trong báo cáo tài chính </w:t>
      </w:r>
      <w:r w:rsidR="00631F92">
        <w:rPr>
          <w:szCs w:val="24"/>
        </w:rPr>
        <w:t>năm.</w:t>
      </w:r>
    </w:p>
    <w:p w:rsidR="0003141E" w:rsidRDefault="0003141E" w:rsidP="00E85C59">
      <w:pPr>
        <w:spacing w:before="120" w:after="120" w:line="276" w:lineRule="auto"/>
        <w:ind w:left="426" w:firstLine="425"/>
        <w:jc w:val="both"/>
        <w:rPr>
          <w:szCs w:val="24"/>
        </w:rPr>
      </w:pPr>
      <w:r w:rsidRPr="00361A92">
        <w:rPr>
          <w:szCs w:val="24"/>
        </w:rPr>
        <w:t>Theo đó</w:t>
      </w:r>
      <w:r w:rsidR="0029340C">
        <w:rPr>
          <w:szCs w:val="24"/>
        </w:rPr>
        <w:t>,</w:t>
      </w:r>
      <w:r w:rsidRPr="00361A92">
        <w:rPr>
          <w:szCs w:val="24"/>
        </w:rPr>
        <w:t xml:space="preserve"> </w:t>
      </w:r>
      <w:r w:rsidR="00C67590">
        <w:rPr>
          <w:szCs w:val="24"/>
        </w:rPr>
        <w:t>IB</w:t>
      </w:r>
      <w:r w:rsidR="0055790D">
        <w:rPr>
          <w:szCs w:val="24"/>
        </w:rPr>
        <w:t xml:space="preserve">SC </w:t>
      </w:r>
      <w:r w:rsidRPr="00361A92">
        <w:rPr>
          <w:szCs w:val="24"/>
        </w:rPr>
        <w:t>xin giải trình về bi</w:t>
      </w:r>
      <w:r w:rsidR="00DB6A17" w:rsidRPr="00361A92">
        <w:rPr>
          <w:szCs w:val="24"/>
        </w:rPr>
        <w:t xml:space="preserve">ến động kết quả kinh doanh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C7096F">
        <w:rPr>
          <w:szCs w:val="24"/>
        </w:rPr>
        <w:t xml:space="preserve"> </w:t>
      </w:r>
      <w:r w:rsidR="007366AE">
        <w:rPr>
          <w:szCs w:val="24"/>
        </w:rPr>
        <w:t>4</w:t>
      </w:r>
      <w:r w:rsidR="00444A44">
        <w:rPr>
          <w:szCs w:val="24"/>
        </w:rPr>
        <w:t xml:space="preserve"> </w:t>
      </w:r>
      <w:r w:rsidR="00284090">
        <w:rPr>
          <w:szCs w:val="24"/>
        </w:rPr>
        <w:t>năm</w:t>
      </w:r>
      <w:r w:rsidR="00631F92">
        <w:rPr>
          <w:szCs w:val="24"/>
        </w:rPr>
        <w:t xml:space="preserve"> </w:t>
      </w:r>
      <w:r w:rsidRPr="00361A92">
        <w:rPr>
          <w:szCs w:val="24"/>
        </w:rPr>
        <w:t>201</w:t>
      </w:r>
      <w:r w:rsidR="00F145A5">
        <w:rPr>
          <w:szCs w:val="24"/>
        </w:rPr>
        <w:t>4</w:t>
      </w:r>
      <w:r w:rsidR="00DB6A17" w:rsidRPr="00361A92">
        <w:rPr>
          <w:szCs w:val="24"/>
        </w:rPr>
        <w:t xml:space="preserve"> </w:t>
      </w:r>
      <w:r w:rsidRPr="00361A92">
        <w:rPr>
          <w:szCs w:val="24"/>
        </w:rPr>
        <w:t>(kỳ báo cáo</w:t>
      </w:r>
      <w:r w:rsidR="00DB6A17" w:rsidRPr="00361A92">
        <w:rPr>
          <w:szCs w:val="24"/>
        </w:rPr>
        <w:t>)</w:t>
      </w:r>
      <w:r w:rsidRPr="00361A92">
        <w:rPr>
          <w:szCs w:val="24"/>
        </w:rPr>
        <w:t xml:space="preserve"> </w:t>
      </w:r>
      <w:r w:rsidR="00DB6A17" w:rsidRPr="00361A92">
        <w:rPr>
          <w:szCs w:val="24"/>
        </w:rPr>
        <w:t>so vớ</w:t>
      </w:r>
      <w:r w:rsidRPr="00361A92">
        <w:rPr>
          <w:szCs w:val="24"/>
        </w:rPr>
        <w:t>i</w:t>
      </w:r>
      <w:r w:rsidR="00F145A5">
        <w:rPr>
          <w:szCs w:val="24"/>
        </w:rPr>
        <w:t xml:space="preserve">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C7096F">
        <w:rPr>
          <w:szCs w:val="24"/>
        </w:rPr>
        <w:t xml:space="preserve"> </w:t>
      </w:r>
      <w:r w:rsidR="007366AE">
        <w:rPr>
          <w:szCs w:val="24"/>
        </w:rPr>
        <w:t>4</w:t>
      </w:r>
      <w:r w:rsidRPr="00361A92">
        <w:rPr>
          <w:szCs w:val="24"/>
        </w:rPr>
        <w:t xml:space="preserve"> </w:t>
      </w:r>
      <w:r w:rsidR="00631F92">
        <w:rPr>
          <w:szCs w:val="24"/>
        </w:rPr>
        <w:t xml:space="preserve">năm </w:t>
      </w:r>
      <w:r w:rsidRPr="00361A92">
        <w:rPr>
          <w:szCs w:val="24"/>
        </w:rPr>
        <w:t>20</w:t>
      </w:r>
      <w:r w:rsidR="00CB0762" w:rsidRPr="00361A92">
        <w:rPr>
          <w:szCs w:val="24"/>
        </w:rPr>
        <w:t>1</w:t>
      </w:r>
      <w:r w:rsidR="00161C7C">
        <w:rPr>
          <w:szCs w:val="24"/>
        </w:rPr>
        <w:t>3</w:t>
      </w:r>
      <w:r w:rsidR="0029340C">
        <w:rPr>
          <w:szCs w:val="24"/>
        </w:rPr>
        <w:t>(kỳ trước)</w:t>
      </w:r>
      <w:r w:rsidRPr="00361A92">
        <w:rPr>
          <w:szCs w:val="24"/>
        </w:rPr>
        <w:t xml:space="preserve"> như sau:</w:t>
      </w:r>
    </w:p>
    <w:p w:rsidR="000A4EE7" w:rsidRDefault="000A4EE7" w:rsidP="0055790D">
      <w:pPr>
        <w:spacing w:before="120" w:after="120" w:line="276" w:lineRule="auto"/>
        <w:ind w:left="810"/>
        <w:jc w:val="both"/>
        <w:rPr>
          <w:szCs w:val="24"/>
        </w:rPr>
      </w:pPr>
      <w:r>
        <w:rPr>
          <w:szCs w:val="24"/>
        </w:rPr>
        <w:t xml:space="preserve">LNST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C7096F">
        <w:rPr>
          <w:szCs w:val="24"/>
        </w:rPr>
        <w:t xml:space="preserve"> </w:t>
      </w:r>
      <w:r w:rsidR="00BE6974">
        <w:rPr>
          <w:szCs w:val="24"/>
        </w:rPr>
        <w:t>4</w:t>
      </w:r>
      <w:r w:rsidR="00723EB9">
        <w:rPr>
          <w:szCs w:val="24"/>
        </w:rPr>
        <w:t xml:space="preserve"> </w:t>
      </w:r>
      <w:r>
        <w:rPr>
          <w:szCs w:val="24"/>
        </w:rPr>
        <w:t>năm 201</w:t>
      </w:r>
      <w:r w:rsidR="00723EB9">
        <w:rPr>
          <w:szCs w:val="24"/>
        </w:rPr>
        <w:t>4</w:t>
      </w:r>
      <w:r>
        <w:rPr>
          <w:szCs w:val="24"/>
        </w:rPr>
        <w:t xml:space="preserve">: </w:t>
      </w:r>
      <w:r w:rsidR="009828EA">
        <w:rPr>
          <w:szCs w:val="24"/>
        </w:rPr>
        <w:t xml:space="preserve"> </w:t>
      </w:r>
      <w:r w:rsidR="009D5C5E" w:rsidRPr="009D5C5E">
        <w:rPr>
          <w:b/>
          <w:szCs w:val="24"/>
        </w:rPr>
        <w:t>47</w:t>
      </w:r>
      <w:r w:rsidR="009D5C5E">
        <w:rPr>
          <w:b/>
          <w:szCs w:val="24"/>
        </w:rPr>
        <w:t>.</w:t>
      </w:r>
      <w:r w:rsidR="009D5C5E" w:rsidRPr="009D5C5E">
        <w:rPr>
          <w:b/>
          <w:szCs w:val="24"/>
        </w:rPr>
        <w:t>965</w:t>
      </w:r>
      <w:r w:rsidR="009D5C5E">
        <w:rPr>
          <w:b/>
          <w:szCs w:val="24"/>
        </w:rPr>
        <w:t>.</w:t>
      </w:r>
      <w:r w:rsidR="009D5C5E" w:rsidRPr="009D5C5E">
        <w:rPr>
          <w:b/>
          <w:szCs w:val="24"/>
        </w:rPr>
        <w:t>408</w:t>
      </w:r>
      <w:r w:rsidR="009D5C5E">
        <w:rPr>
          <w:b/>
          <w:szCs w:val="24"/>
        </w:rPr>
        <w:t>.</w:t>
      </w:r>
      <w:r w:rsidR="009D5C5E" w:rsidRPr="009D5C5E">
        <w:rPr>
          <w:b/>
          <w:szCs w:val="24"/>
        </w:rPr>
        <w:t>609</w:t>
      </w:r>
      <w:r w:rsidR="009D5C5E">
        <w:rPr>
          <w:b/>
          <w:szCs w:val="24"/>
        </w:rPr>
        <w:t xml:space="preserve"> </w:t>
      </w:r>
      <w:r>
        <w:rPr>
          <w:szCs w:val="24"/>
        </w:rPr>
        <w:t>đồng</w:t>
      </w:r>
    </w:p>
    <w:p w:rsidR="000A4EE7" w:rsidRDefault="000A4EE7" w:rsidP="0055790D">
      <w:pPr>
        <w:spacing w:before="120" w:after="120" w:line="276" w:lineRule="auto"/>
        <w:ind w:left="810"/>
        <w:jc w:val="both"/>
        <w:rPr>
          <w:szCs w:val="24"/>
        </w:rPr>
      </w:pPr>
      <w:r>
        <w:rPr>
          <w:szCs w:val="24"/>
        </w:rPr>
        <w:t xml:space="preserve">LNST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BE6974">
        <w:rPr>
          <w:szCs w:val="24"/>
        </w:rPr>
        <w:t xml:space="preserve"> 4</w:t>
      </w:r>
      <w:r w:rsidR="00723EB9">
        <w:rPr>
          <w:szCs w:val="24"/>
        </w:rPr>
        <w:t xml:space="preserve"> năm 2013</w:t>
      </w:r>
      <w:r>
        <w:rPr>
          <w:szCs w:val="24"/>
        </w:rPr>
        <w:t xml:space="preserve">: </w:t>
      </w:r>
      <w:r w:rsidR="00C7096F">
        <w:rPr>
          <w:szCs w:val="24"/>
        </w:rPr>
        <w:t xml:space="preserve"> </w:t>
      </w:r>
      <w:r w:rsidR="00BE6974" w:rsidRPr="00BE6974">
        <w:rPr>
          <w:b/>
          <w:szCs w:val="24"/>
        </w:rPr>
        <w:t>25.952.865.056</w:t>
      </w:r>
      <w:r w:rsidR="00BE6974">
        <w:rPr>
          <w:szCs w:val="24"/>
        </w:rPr>
        <w:t xml:space="preserve"> </w:t>
      </w:r>
      <w:r>
        <w:rPr>
          <w:szCs w:val="24"/>
        </w:rPr>
        <w:t>đồng</w:t>
      </w:r>
    </w:p>
    <w:p w:rsidR="00740586" w:rsidRDefault="00740586" w:rsidP="0055790D">
      <w:pPr>
        <w:spacing w:before="120" w:after="120"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Nguyên nhân dẫn đến </w:t>
      </w:r>
      <w:r w:rsidR="004A46AC">
        <w:rPr>
          <w:szCs w:val="24"/>
        </w:rPr>
        <w:t>t</w:t>
      </w:r>
      <w:r w:rsidR="004A46AC" w:rsidRPr="004A46AC">
        <w:rPr>
          <w:szCs w:val="24"/>
        </w:rPr>
        <w:t>ă</w:t>
      </w:r>
      <w:r w:rsidR="004A46AC">
        <w:rPr>
          <w:szCs w:val="24"/>
        </w:rPr>
        <w:t>ng trư</w:t>
      </w:r>
      <w:r w:rsidR="004A46AC" w:rsidRPr="004A46AC">
        <w:rPr>
          <w:szCs w:val="24"/>
        </w:rPr>
        <w:t>ởng</w:t>
      </w:r>
      <w:r>
        <w:rPr>
          <w:szCs w:val="24"/>
        </w:rPr>
        <w:t xml:space="preserve"> lợi nhuận</w:t>
      </w:r>
      <w:r w:rsidR="008B1D78">
        <w:rPr>
          <w:szCs w:val="24"/>
        </w:rPr>
        <w:t xml:space="preserve"> </w:t>
      </w:r>
      <w:r w:rsidR="00DB48A9">
        <w:rPr>
          <w:szCs w:val="24"/>
        </w:rPr>
        <w:t>(t</w:t>
      </w:r>
      <w:r w:rsidR="00DB48A9" w:rsidRPr="00DB48A9">
        <w:rPr>
          <w:szCs w:val="24"/>
        </w:rPr>
        <w:t>ă</w:t>
      </w:r>
      <w:r w:rsidR="00DB48A9">
        <w:rPr>
          <w:szCs w:val="24"/>
        </w:rPr>
        <w:t xml:space="preserve">ng </w:t>
      </w:r>
      <w:r w:rsidR="00BE6974">
        <w:rPr>
          <w:szCs w:val="24"/>
        </w:rPr>
        <w:t>8</w:t>
      </w:r>
      <w:r w:rsidR="009D5C5E">
        <w:rPr>
          <w:szCs w:val="24"/>
        </w:rPr>
        <w:t>5</w:t>
      </w:r>
      <w:r w:rsidR="00DB48A9">
        <w:rPr>
          <w:szCs w:val="24"/>
        </w:rPr>
        <w:t>%)</w:t>
      </w:r>
      <w:r>
        <w:rPr>
          <w:szCs w:val="24"/>
        </w:rPr>
        <w:t xml:space="preserve"> </w:t>
      </w:r>
      <w:r w:rsidR="006D19B0">
        <w:rPr>
          <w:szCs w:val="24"/>
        </w:rPr>
        <w:t>nh</w:t>
      </w:r>
      <w:r w:rsidR="006D19B0" w:rsidRPr="006D19B0">
        <w:rPr>
          <w:szCs w:val="24"/>
        </w:rPr>
        <w:t>ư</w:t>
      </w:r>
      <w:r>
        <w:rPr>
          <w:szCs w:val="24"/>
        </w:rPr>
        <w:t xml:space="preserve"> sau:</w:t>
      </w:r>
    </w:p>
    <w:p w:rsidR="00AE137C" w:rsidRDefault="004A46AC" w:rsidP="0055790D">
      <w:pPr>
        <w:numPr>
          <w:ilvl w:val="0"/>
          <w:numId w:val="2"/>
        </w:numPr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C</w:t>
      </w:r>
      <w:r w:rsidRPr="004A46AC">
        <w:rPr>
          <w:szCs w:val="24"/>
        </w:rPr>
        <w:t>ô</w:t>
      </w:r>
      <w:r>
        <w:rPr>
          <w:szCs w:val="24"/>
        </w:rPr>
        <w:t xml:space="preserve">ng ty </w:t>
      </w:r>
      <w:r w:rsidRPr="004A46AC">
        <w:rPr>
          <w:szCs w:val="24"/>
        </w:rPr>
        <w:t>đã</w:t>
      </w:r>
      <w:r>
        <w:rPr>
          <w:szCs w:val="24"/>
        </w:rPr>
        <w:t xml:space="preserve"> t</w:t>
      </w:r>
      <w:r w:rsidRPr="004A46AC">
        <w:rPr>
          <w:szCs w:val="24"/>
        </w:rPr>
        <w:t>ận</w:t>
      </w:r>
      <w:r>
        <w:rPr>
          <w:szCs w:val="24"/>
        </w:rPr>
        <w:t xml:space="preserve"> d</w:t>
      </w:r>
      <w:r w:rsidRPr="004A46AC">
        <w:rPr>
          <w:szCs w:val="24"/>
        </w:rPr>
        <w:t>ụng</w:t>
      </w:r>
      <w:r>
        <w:rPr>
          <w:szCs w:val="24"/>
        </w:rPr>
        <w:t xml:space="preserve"> đư</w:t>
      </w:r>
      <w:r w:rsidRPr="004A46AC">
        <w:rPr>
          <w:szCs w:val="24"/>
        </w:rPr>
        <w:t>ợc</w:t>
      </w:r>
      <w:r>
        <w:rPr>
          <w:szCs w:val="24"/>
        </w:rPr>
        <w:t xml:space="preserve"> </w:t>
      </w:r>
      <w:r w:rsidR="006D19B0">
        <w:rPr>
          <w:szCs w:val="24"/>
        </w:rPr>
        <w:t>c</w:t>
      </w:r>
      <w:r w:rsidRPr="004A46AC">
        <w:rPr>
          <w:szCs w:val="24"/>
        </w:rPr>
        <w:t>ơ</w:t>
      </w:r>
      <w:r>
        <w:rPr>
          <w:szCs w:val="24"/>
        </w:rPr>
        <w:t xml:space="preserve"> h</w:t>
      </w:r>
      <w:r w:rsidRPr="004A46AC">
        <w:rPr>
          <w:szCs w:val="24"/>
        </w:rPr>
        <w:t>ội</w:t>
      </w:r>
      <w:r>
        <w:rPr>
          <w:szCs w:val="24"/>
        </w:rPr>
        <w:t xml:space="preserve"> c</w:t>
      </w:r>
      <w:r w:rsidRPr="004A46AC">
        <w:rPr>
          <w:szCs w:val="24"/>
        </w:rPr>
        <w:t>ủa</w:t>
      </w:r>
      <w:r>
        <w:rPr>
          <w:szCs w:val="24"/>
        </w:rPr>
        <w:t xml:space="preserve"> th</w:t>
      </w:r>
      <w:r w:rsidRPr="004A46AC">
        <w:rPr>
          <w:szCs w:val="24"/>
        </w:rPr>
        <w:t>ị</w:t>
      </w:r>
      <w:r>
        <w:rPr>
          <w:szCs w:val="24"/>
        </w:rPr>
        <w:t xml:space="preserve"> trư</w:t>
      </w:r>
      <w:r w:rsidRPr="004A46AC">
        <w:rPr>
          <w:szCs w:val="24"/>
        </w:rPr>
        <w:t>ờng</w:t>
      </w:r>
      <w:r>
        <w:rPr>
          <w:szCs w:val="24"/>
        </w:rPr>
        <w:t>, đ</w:t>
      </w:r>
      <w:r w:rsidRPr="004A46AC">
        <w:rPr>
          <w:szCs w:val="24"/>
        </w:rPr>
        <w:t>ẩy</w:t>
      </w:r>
      <w:r>
        <w:rPr>
          <w:szCs w:val="24"/>
        </w:rPr>
        <w:t xml:space="preserve"> m</w:t>
      </w:r>
      <w:r w:rsidRPr="004A46AC">
        <w:rPr>
          <w:szCs w:val="24"/>
        </w:rPr>
        <w:t>ạnh</w:t>
      </w:r>
      <w:r>
        <w:rPr>
          <w:szCs w:val="24"/>
        </w:rPr>
        <w:t xml:space="preserve"> ho</w:t>
      </w:r>
      <w:r w:rsidRPr="004A46AC">
        <w:rPr>
          <w:szCs w:val="24"/>
        </w:rPr>
        <w:t>ạt</w:t>
      </w:r>
      <w:r>
        <w:rPr>
          <w:szCs w:val="24"/>
        </w:rPr>
        <w:t xml:space="preserve"> đ</w:t>
      </w:r>
      <w:r w:rsidRPr="004A46AC">
        <w:rPr>
          <w:szCs w:val="24"/>
        </w:rPr>
        <w:t>ộng</w:t>
      </w:r>
      <w:r>
        <w:rPr>
          <w:szCs w:val="24"/>
        </w:rPr>
        <w:t xml:space="preserve"> t</w:t>
      </w:r>
      <w:r w:rsidRPr="004A46AC">
        <w:rPr>
          <w:szCs w:val="24"/>
        </w:rPr>
        <w:t>ự</w:t>
      </w:r>
      <w:r>
        <w:rPr>
          <w:szCs w:val="24"/>
        </w:rPr>
        <w:t xml:space="preserve"> doanh, do d</w:t>
      </w:r>
      <w:r w:rsidRPr="004A46AC">
        <w:rPr>
          <w:szCs w:val="24"/>
        </w:rPr>
        <w:t>ó</w:t>
      </w:r>
      <w:r>
        <w:rPr>
          <w:szCs w:val="24"/>
        </w:rPr>
        <w:t xml:space="preserve"> doanh thu t</w:t>
      </w:r>
      <w:r w:rsidRPr="004A46AC">
        <w:rPr>
          <w:szCs w:val="24"/>
        </w:rPr>
        <w:t>ự</w:t>
      </w:r>
      <w:r>
        <w:rPr>
          <w:szCs w:val="24"/>
        </w:rPr>
        <w:t xml:space="preserve"> doanh t</w:t>
      </w:r>
      <w:r w:rsidRPr="004A46AC">
        <w:rPr>
          <w:szCs w:val="24"/>
        </w:rPr>
        <w:t>ă</w:t>
      </w:r>
      <w:r w:rsidR="00FD3454">
        <w:rPr>
          <w:szCs w:val="24"/>
        </w:rPr>
        <w:t xml:space="preserve">ng mạnh, </w:t>
      </w:r>
      <w:r w:rsidR="00C15445">
        <w:rPr>
          <w:szCs w:val="24"/>
        </w:rPr>
        <w:t>t</w:t>
      </w:r>
      <w:r w:rsidR="00C15445" w:rsidRPr="00C15445">
        <w:rPr>
          <w:szCs w:val="24"/>
        </w:rPr>
        <w:t>ừ</w:t>
      </w:r>
      <w:r w:rsidR="00C15445">
        <w:rPr>
          <w:szCs w:val="24"/>
        </w:rPr>
        <w:t xml:space="preserve"> </w:t>
      </w:r>
      <w:r w:rsidR="00FD3454" w:rsidRPr="00FD3454">
        <w:rPr>
          <w:b/>
          <w:szCs w:val="24"/>
        </w:rPr>
        <w:t>17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785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641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066</w:t>
      </w:r>
      <w:r w:rsidR="00FD3454">
        <w:rPr>
          <w:b/>
          <w:szCs w:val="24"/>
        </w:rPr>
        <w:t xml:space="preserve"> </w:t>
      </w:r>
      <w:r w:rsidR="00C15445">
        <w:rPr>
          <w:szCs w:val="24"/>
        </w:rPr>
        <w:t>đ</w:t>
      </w:r>
      <w:r w:rsidR="00C15445" w:rsidRPr="00C15445">
        <w:rPr>
          <w:szCs w:val="24"/>
        </w:rPr>
        <w:t>ồng</w:t>
      </w:r>
      <w:r w:rsidR="00C15445">
        <w:rPr>
          <w:szCs w:val="24"/>
        </w:rPr>
        <w:t xml:space="preserve">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C7096F">
        <w:rPr>
          <w:szCs w:val="24"/>
        </w:rPr>
        <w:t xml:space="preserve"> </w:t>
      </w:r>
      <w:r w:rsidR="00FD3454">
        <w:rPr>
          <w:szCs w:val="24"/>
        </w:rPr>
        <w:t>4</w:t>
      </w:r>
      <w:r w:rsidR="00C15445">
        <w:rPr>
          <w:szCs w:val="24"/>
        </w:rPr>
        <w:t xml:space="preserve"> n</w:t>
      </w:r>
      <w:r w:rsidR="00C15445" w:rsidRPr="00C15445">
        <w:rPr>
          <w:szCs w:val="24"/>
        </w:rPr>
        <w:t>ă</w:t>
      </w:r>
      <w:r w:rsidR="00C15445">
        <w:rPr>
          <w:szCs w:val="24"/>
        </w:rPr>
        <w:t>m 2013 l</w:t>
      </w:r>
      <w:r w:rsidR="00C15445" w:rsidRPr="00C15445">
        <w:rPr>
          <w:szCs w:val="24"/>
        </w:rPr>
        <w:t>ê</w:t>
      </w:r>
      <w:r w:rsidR="00C15445">
        <w:rPr>
          <w:szCs w:val="24"/>
        </w:rPr>
        <w:t xml:space="preserve">n </w:t>
      </w:r>
      <w:r w:rsidR="00FD3454" w:rsidRPr="00FD3454">
        <w:rPr>
          <w:b/>
          <w:szCs w:val="24"/>
        </w:rPr>
        <w:t>75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832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608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238</w:t>
      </w:r>
      <w:r w:rsidR="00C7096F">
        <w:rPr>
          <w:szCs w:val="24"/>
        </w:rPr>
        <w:t xml:space="preserve"> </w:t>
      </w:r>
      <w:r>
        <w:rPr>
          <w:szCs w:val="24"/>
        </w:rPr>
        <w:t xml:space="preserve"> </w:t>
      </w:r>
      <w:r w:rsidR="00C15445">
        <w:rPr>
          <w:szCs w:val="24"/>
        </w:rPr>
        <w:t>đ</w:t>
      </w:r>
      <w:r w:rsidR="00C15445" w:rsidRPr="00C15445">
        <w:rPr>
          <w:szCs w:val="24"/>
        </w:rPr>
        <w:t>ồng</w:t>
      </w:r>
      <w:r w:rsidR="00C15445">
        <w:rPr>
          <w:szCs w:val="24"/>
        </w:rPr>
        <w:t xml:space="preserve"> </w:t>
      </w:r>
      <w:r w:rsidR="00C7096F">
        <w:rPr>
          <w:szCs w:val="24"/>
        </w:rPr>
        <w:t>qu</w:t>
      </w:r>
      <w:r w:rsidR="00C7096F" w:rsidRPr="00C7096F">
        <w:rPr>
          <w:szCs w:val="24"/>
        </w:rPr>
        <w:t>ý</w:t>
      </w:r>
      <w:r w:rsidR="00C7096F">
        <w:rPr>
          <w:szCs w:val="24"/>
        </w:rPr>
        <w:t xml:space="preserve"> </w:t>
      </w:r>
      <w:r w:rsidR="00FD3454">
        <w:rPr>
          <w:szCs w:val="24"/>
        </w:rPr>
        <w:t>4</w:t>
      </w:r>
      <w:r w:rsidR="00C15445">
        <w:rPr>
          <w:szCs w:val="24"/>
        </w:rPr>
        <w:t xml:space="preserve"> n</w:t>
      </w:r>
      <w:r w:rsidR="00C15445" w:rsidRPr="00C15445">
        <w:rPr>
          <w:szCs w:val="24"/>
        </w:rPr>
        <w:t>ă</w:t>
      </w:r>
      <w:r w:rsidR="00C15445">
        <w:rPr>
          <w:szCs w:val="24"/>
        </w:rPr>
        <w:t>m 2014</w:t>
      </w:r>
      <w:r>
        <w:rPr>
          <w:szCs w:val="24"/>
        </w:rPr>
        <w:t xml:space="preserve"> (t</w:t>
      </w:r>
      <w:r w:rsidRPr="004A46AC">
        <w:rPr>
          <w:szCs w:val="24"/>
        </w:rPr>
        <w:t>ă</w:t>
      </w:r>
      <w:r>
        <w:rPr>
          <w:szCs w:val="24"/>
        </w:rPr>
        <w:t xml:space="preserve">ng </w:t>
      </w:r>
      <w:r w:rsidR="00FD3454">
        <w:rPr>
          <w:szCs w:val="24"/>
        </w:rPr>
        <w:t>326</w:t>
      </w:r>
      <w:r>
        <w:rPr>
          <w:szCs w:val="24"/>
        </w:rPr>
        <w:t>% so v</w:t>
      </w:r>
      <w:r w:rsidRPr="004A46AC">
        <w:rPr>
          <w:szCs w:val="24"/>
        </w:rPr>
        <w:t>ới</w:t>
      </w:r>
      <w:r>
        <w:rPr>
          <w:szCs w:val="24"/>
        </w:rPr>
        <w:t xml:space="preserve"> c</w:t>
      </w:r>
      <w:r w:rsidRPr="004A46AC">
        <w:rPr>
          <w:szCs w:val="24"/>
        </w:rPr>
        <w:t>ùng</w:t>
      </w:r>
      <w:r>
        <w:rPr>
          <w:szCs w:val="24"/>
        </w:rPr>
        <w:t xml:space="preserve"> k</w:t>
      </w:r>
      <w:r w:rsidRPr="004A46AC">
        <w:rPr>
          <w:szCs w:val="24"/>
        </w:rPr>
        <w:t>ỳ</w:t>
      </w:r>
      <w:r>
        <w:rPr>
          <w:szCs w:val="24"/>
        </w:rPr>
        <w:t xml:space="preserve"> ). B</w:t>
      </w:r>
      <w:r w:rsidRPr="004A46AC">
        <w:rPr>
          <w:szCs w:val="24"/>
        </w:rPr>
        <w:t>ê</w:t>
      </w:r>
      <w:r>
        <w:rPr>
          <w:szCs w:val="24"/>
        </w:rPr>
        <w:t>n c</w:t>
      </w:r>
      <w:r w:rsidRPr="004A46AC">
        <w:rPr>
          <w:szCs w:val="24"/>
        </w:rPr>
        <w:t>ạnh</w:t>
      </w:r>
      <w:r>
        <w:rPr>
          <w:szCs w:val="24"/>
        </w:rPr>
        <w:t xml:space="preserve"> </w:t>
      </w:r>
      <w:r w:rsidRPr="004A46AC">
        <w:rPr>
          <w:szCs w:val="24"/>
        </w:rPr>
        <w:t>đó</w:t>
      </w:r>
      <w:r>
        <w:rPr>
          <w:szCs w:val="24"/>
        </w:rPr>
        <w:t xml:space="preserve"> c</w:t>
      </w:r>
      <w:r w:rsidRPr="004A46AC">
        <w:rPr>
          <w:szCs w:val="24"/>
        </w:rPr>
        <w:t>ô</w:t>
      </w:r>
      <w:r>
        <w:rPr>
          <w:szCs w:val="24"/>
        </w:rPr>
        <w:t>ng ty tri</w:t>
      </w:r>
      <w:r w:rsidRPr="004A46AC">
        <w:rPr>
          <w:szCs w:val="24"/>
        </w:rPr>
        <w:t>ển</w:t>
      </w:r>
      <w:r>
        <w:rPr>
          <w:szCs w:val="24"/>
        </w:rPr>
        <w:t xml:space="preserve"> khai m</w:t>
      </w:r>
      <w:r w:rsidRPr="004A46AC">
        <w:rPr>
          <w:szCs w:val="24"/>
        </w:rPr>
        <w:t>ạnh</w:t>
      </w:r>
      <w:r>
        <w:rPr>
          <w:szCs w:val="24"/>
        </w:rPr>
        <w:t xml:space="preserve"> ho</w:t>
      </w:r>
      <w:r w:rsidRPr="004A46AC">
        <w:rPr>
          <w:szCs w:val="24"/>
        </w:rPr>
        <w:t>ạt</w:t>
      </w:r>
      <w:r>
        <w:rPr>
          <w:szCs w:val="24"/>
        </w:rPr>
        <w:t xml:space="preserve"> đ</w:t>
      </w:r>
      <w:r w:rsidRPr="004A46AC">
        <w:rPr>
          <w:szCs w:val="24"/>
        </w:rPr>
        <w:t>ộng</w:t>
      </w:r>
      <w:r>
        <w:rPr>
          <w:szCs w:val="24"/>
        </w:rPr>
        <w:t xml:space="preserve"> </w:t>
      </w:r>
      <w:r w:rsidR="00FD3454">
        <w:rPr>
          <w:szCs w:val="24"/>
        </w:rPr>
        <w:t>môi giới chứng khoán</w:t>
      </w:r>
      <w:r>
        <w:rPr>
          <w:szCs w:val="24"/>
        </w:rPr>
        <w:t>, b</w:t>
      </w:r>
      <w:r w:rsidR="006D19B0">
        <w:rPr>
          <w:szCs w:val="24"/>
        </w:rPr>
        <w:t>ư</w:t>
      </w:r>
      <w:r w:rsidR="006D19B0" w:rsidRPr="006D19B0">
        <w:rPr>
          <w:szCs w:val="24"/>
        </w:rPr>
        <w:t>ớc</w:t>
      </w:r>
      <w:r>
        <w:rPr>
          <w:szCs w:val="24"/>
        </w:rPr>
        <w:t xml:space="preserve"> đ</w:t>
      </w:r>
      <w:r w:rsidRPr="004A46AC">
        <w:rPr>
          <w:szCs w:val="24"/>
        </w:rPr>
        <w:t>ầu</w:t>
      </w:r>
      <w:r>
        <w:rPr>
          <w:szCs w:val="24"/>
        </w:rPr>
        <w:t xml:space="preserve"> thu đư</w:t>
      </w:r>
      <w:r w:rsidRPr="004A46AC">
        <w:rPr>
          <w:szCs w:val="24"/>
        </w:rPr>
        <w:t>ợc</w:t>
      </w:r>
      <w:r>
        <w:rPr>
          <w:szCs w:val="24"/>
        </w:rPr>
        <w:t xml:space="preserve"> k</w:t>
      </w:r>
      <w:r w:rsidRPr="004A46AC">
        <w:rPr>
          <w:szCs w:val="24"/>
        </w:rPr>
        <w:t>ết</w:t>
      </w:r>
      <w:r>
        <w:rPr>
          <w:szCs w:val="24"/>
        </w:rPr>
        <w:t xml:space="preserve"> qu</w:t>
      </w:r>
      <w:r w:rsidRPr="004A46AC">
        <w:rPr>
          <w:szCs w:val="24"/>
        </w:rPr>
        <w:t>ả</w:t>
      </w:r>
      <w:r>
        <w:rPr>
          <w:szCs w:val="24"/>
        </w:rPr>
        <w:t xml:space="preserve"> kh</w:t>
      </w:r>
      <w:r w:rsidRPr="004A46AC">
        <w:rPr>
          <w:szCs w:val="24"/>
        </w:rPr>
        <w:t>ả</w:t>
      </w:r>
      <w:r>
        <w:rPr>
          <w:szCs w:val="24"/>
        </w:rPr>
        <w:t xml:space="preserve"> quan</w:t>
      </w:r>
      <w:r w:rsidR="00FD3454">
        <w:rPr>
          <w:szCs w:val="24"/>
        </w:rPr>
        <w:t>.</w:t>
      </w:r>
      <w:r>
        <w:rPr>
          <w:szCs w:val="24"/>
        </w:rPr>
        <w:t xml:space="preserve"> </w:t>
      </w:r>
      <w:r w:rsidR="00FD3454">
        <w:rPr>
          <w:szCs w:val="24"/>
        </w:rPr>
        <w:t>Doanh thu môi giới chứng khoán</w:t>
      </w:r>
      <w:r>
        <w:rPr>
          <w:szCs w:val="24"/>
        </w:rPr>
        <w:t xml:space="preserve"> </w:t>
      </w:r>
      <w:r w:rsidR="00FD3454">
        <w:rPr>
          <w:szCs w:val="24"/>
        </w:rPr>
        <w:t>đạt</w:t>
      </w:r>
      <w:r w:rsidR="006D19B0">
        <w:rPr>
          <w:szCs w:val="24"/>
        </w:rPr>
        <w:t xml:space="preserve"> </w:t>
      </w:r>
      <w:r w:rsidR="00FD3454" w:rsidRPr="00FD3454">
        <w:rPr>
          <w:b/>
          <w:szCs w:val="24"/>
        </w:rPr>
        <w:t>1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020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822</w:t>
      </w:r>
      <w:r w:rsidR="00FD3454">
        <w:rPr>
          <w:b/>
          <w:szCs w:val="24"/>
        </w:rPr>
        <w:t>.</w:t>
      </w:r>
      <w:r w:rsidR="00FD3454" w:rsidRPr="00FD3454">
        <w:rPr>
          <w:b/>
          <w:szCs w:val="24"/>
        </w:rPr>
        <w:t>580</w:t>
      </w:r>
      <w:r w:rsidR="00FD3454">
        <w:rPr>
          <w:b/>
          <w:szCs w:val="24"/>
        </w:rPr>
        <w:t xml:space="preserve"> </w:t>
      </w:r>
      <w:r w:rsidR="0055790D">
        <w:rPr>
          <w:szCs w:val="24"/>
        </w:rPr>
        <w:t>đ</w:t>
      </w:r>
      <w:r w:rsidR="0055790D" w:rsidRPr="0055790D">
        <w:rPr>
          <w:szCs w:val="24"/>
        </w:rPr>
        <w:t>ồng</w:t>
      </w:r>
      <w:r w:rsidR="00FD3454">
        <w:rPr>
          <w:szCs w:val="24"/>
        </w:rPr>
        <w:t xml:space="preserve">, trong đó </w:t>
      </w:r>
      <w:r w:rsidR="003922D2">
        <w:rPr>
          <w:szCs w:val="24"/>
        </w:rPr>
        <w:t>Q</w:t>
      </w:r>
      <w:r w:rsidR="0055790D">
        <w:rPr>
          <w:szCs w:val="24"/>
        </w:rPr>
        <w:t>u</w:t>
      </w:r>
      <w:r w:rsidR="0055790D" w:rsidRPr="0055790D">
        <w:rPr>
          <w:szCs w:val="24"/>
        </w:rPr>
        <w:t>ý</w:t>
      </w:r>
      <w:r w:rsidR="0055790D">
        <w:rPr>
          <w:szCs w:val="24"/>
        </w:rPr>
        <w:t xml:space="preserve"> </w:t>
      </w:r>
      <w:r w:rsidR="00FD3454">
        <w:rPr>
          <w:szCs w:val="24"/>
        </w:rPr>
        <w:t>4</w:t>
      </w:r>
      <w:r w:rsidR="0055790D">
        <w:rPr>
          <w:szCs w:val="24"/>
        </w:rPr>
        <w:t xml:space="preserve"> n</w:t>
      </w:r>
      <w:r w:rsidR="0055790D" w:rsidRPr="0055790D">
        <w:rPr>
          <w:szCs w:val="24"/>
        </w:rPr>
        <w:t>ă</w:t>
      </w:r>
      <w:r w:rsidR="0055790D">
        <w:rPr>
          <w:szCs w:val="24"/>
        </w:rPr>
        <w:t>m 201</w:t>
      </w:r>
      <w:r w:rsidR="00FD3454">
        <w:rPr>
          <w:szCs w:val="24"/>
        </w:rPr>
        <w:t>3</w:t>
      </w:r>
      <w:r w:rsidR="0055790D">
        <w:rPr>
          <w:szCs w:val="24"/>
        </w:rPr>
        <w:t xml:space="preserve"> </w:t>
      </w:r>
      <w:r w:rsidR="006D19B0">
        <w:rPr>
          <w:szCs w:val="24"/>
        </w:rPr>
        <w:t>l</w:t>
      </w:r>
      <w:r w:rsidR="006D19B0" w:rsidRPr="006D19B0">
        <w:rPr>
          <w:szCs w:val="24"/>
        </w:rPr>
        <w:t>à</w:t>
      </w:r>
      <w:r w:rsidR="006D19B0">
        <w:rPr>
          <w:szCs w:val="24"/>
        </w:rPr>
        <w:t xml:space="preserve"> </w:t>
      </w:r>
      <w:r w:rsidR="00FD3454" w:rsidRPr="00FD3454">
        <w:rPr>
          <w:b/>
          <w:szCs w:val="24"/>
        </w:rPr>
        <w:t>46.948.211</w:t>
      </w:r>
      <w:r w:rsidR="006D19B0">
        <w:rPr>
          <w:szCs w:val="24"/>
        </w:rPr>
        <w:t xml:space="preserve"> đ</w:t>
      </w:r>
      <w:r w:rsidR="006D19B0" w:rsidRPr="006D19B0">
        <w:rPr>
          <w:szCs w:val="24"/>
        </w:rPr>
        <w:t>ồn</w:t>
      </w:r>
      <w:r w:rsidR="007662E6">
        <w:rPr>
          <w:szCs w:val="24"/>
        </w:rPr>
        <w:t>g</w:t>
      </w:r>
      <w:r w:rsidR="00AE137C" w:rsidRPr="00A669EA">
        <w:rPr>
          <w:szCs w:val="24"/>
        </w:rPr>
        <w:t xml:space="preserve">. </w:t>
      </w:r>
    </w:p>
    <w:p w:rsidR="009D5C5E" w:rsidRPr="009D5C5E" w:rsidRDefault="004A46AC" w:rsidP="009D5C5E">
      <w:pPr>
        <w:ind w:left="360" w:firstLine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Cs w:val="24"/>
        </w:rPr>
        <w:t>T</w:t>
      </w:r>
      <w:r w:rsidRPr="004A46AC">
        <w:rPr>
          <w:szCs w:val="24"/>
        </w:rPr>
        <w:t>ổng</w:t>
      </w:r>
      <w:r>
        <w:rPr>
          <w:szCs w:val="24"/>
        </w:rPr>
        <w:t xml:space="preserve"> doanh thu </w:t>
      </w:r>
      <w:r w:rsidRPr="00A669EA">
        <w:rPr>
          <w:szCs w:val="24"/>
        </w:rPr>
        <w:t>tăng</w:t>
      </w:r>
      <w:r>
        <w:rPr>
          <w:szCs w:val="24"/>
        </w:rPr>
        <w:t xml:space="preserve"> </w:t>
      </w:r>
      <w:r w:rsidRPr="00A669EA">
        <w:rPr>
          <w:szCs w:val="24"/>
        </w:rPr>
        <w:t>từ</w:t>
      </w:r>
      <w:r>
        <w:rPr>
          <w:szCs w:val="24"/>
        </w:rPr>
        <w:t xml:space="preserve"> </w:t>
      </w:r>
      <w:r w:rsidRPr="00A669EA">
        <w:rPr>
          <w:szCs w:val="24"/>
        </w:rPr>
        <w:t xml:space="preserve"> </w:t>
      </w:r>
      <w:r w:rsidR="003922D2" w:rsidRPr="003922D2">
        <w:rPr>
          <w:b/>
          <w:szCs w:val="24"/>
        </w:rPr>
        <w:t>28</w:t>
      </w:r>
      <w:r w:rsidR="003922D2">
        <w:rPr>
          <w:b/>
          <w:szCs w:val="24"/>
        </w:rPr>
        <w:t>.</w:t>
      </w:r>
      <w:r w:rsidR="003922D2" w:rsidRPr="003922D2">
        <w:rPr>
          <w:b/>
          <w:szCs w:val="24"/>
        </w:rPr>
        <w:t>416</w:t>
      </w:r>
      <w:r w:rsidR="003922D2">
        <w:rPr>
          <w:b/>
          <w:szCs w:val="24"/>
        </w:rPr>
        <w:t>.</w:t>
      </w:r>
      <w:r w:rsidR="003922D2" w:rsidRPr="003922D2">
        <w:rPr>
          <w:b/>
          <w:szCs w:val="24"/>
        </w:rPr>
        <w:t>896</w:t>
      </w:r>
      <w:r w:rsidR="003922D2">
        <w:rPr>
          <w:b/>
          <w:szCs w:val="24"/>
        </w:rPr>
        <w:t>.</w:t>
      </w:r>
      <w:r w:rsidR="003922D2" w:rsidRPr="003922D2">
        <w:rPr>
          <w:b/>
          <w:szCs w:val="24"/>
        </w:rPr>
        <w:t>148</w:t>
      </w:r>
      <w:r w:rsidR="003922D2">
        <w:rPr>
          <w:b/>
          <w:szCs w:val="24"/>
        </w:rPr>
        <w:t xml:space="preserve"> </w:t>
      </w:r>
      <w:r>
        <w:rPr>
          <w:szCs w:val="24"/>
        </w:rPr>
        <w:t xml:space="preserve">đồng </w:t>
      </w:r>
      <w:r w:rsidR="003922D2">
        <w:rPr>
          <w:szCs w:val="24"/>
        </w:rPr>
        <w:t>Q</w:t>
      </w:r>
      <w:r>
        <w:rPr>
          <w:szCs w:val="24"/>
        </w:rPr>
        <w:t>u</w:t>
      </w:r>
      <w:r w:rsidRPr="00C7096F">
        <w:rPr>
          <w:szCs w:val="24"/>
        </w:rPr>
        <w:t>ý</w:t>
      </w:r>
      <w:r>
        <w:rPr>
          <w:szCs w:val="24"/>
        </w:rPr>
        <w:t xml:space="preserve"> </w:t>
      </w:r>
      <w:r w:rsidR="003922D2">
        <w:rPr>
          <w:szCs w:val="24"/>
        </w:rPr>
        <w:t>4</w:t>
      </w:r>
      <w:r>
        <w:rPr>
          <w:szCs w:val="24"/>
        </w:rPr>
        <w:t xml:space="preserve"> n</w:t>
      </w:r>
      <w:r w:rsidRPr="00C7096F">
        <w:rPr>
          <w:szCs w:val="24"/>
        </w:rPr>
        <w:t>ă</w:t>
      </w:r>
      <w:r>
        <w:rPr>
          <w:szCs w:val="24"/>
        </w:rPr>
        <w:t xml:space="preserve">m 2013 </w:t>
      </w:r>
      <w:r w:rsidRPr="00A669EA">
        <w:rPr>
          <w:szCs w:val="24"/>
        </w:rPr>
        <w:t xml:space="preserve">lên </w:t>
      </w:r>
      <w:r w:rsidR="009D5C5E" w:rsidRPr="009D5C5E">
        <w:rPr>
          <w:rFonts w:ascii="Arial" w:hAnsi="Arial" w:cs="Arial"/>
          <w:b/>
          <w:bCs/>
          <w:sz w:val="18"/>
          <w:szCs w:val="18"/>
        </w:rPr>
        <w:t xml:space="preserve"> </w:t>
      </w:r>
      <w:r w:rsidR="009D5C5E" w:rsidRPr="009D5C5E">
        <w:rPr>
          <w:b/>
          <w:szCs w:val="24"/>
        </w:rPr>
        <w:t>80</w:t>
      </w:r>
      <w:r w:rsidR="009D5C5E">
        <w:rPr>
          <w:b/>
          <w:szCs w:val="24"/>
        </w:rPr>
        <w:t>.</w:t>
      </w:r>
      <w:r w:rsidR="009D5C5E" w:rsidRPr="009D5C5E">
        <w:rPr>
          <w:b/>
          <w:szCs w:val="24"/>
        </w:rPr>
        <w:t>038</w:t>
      </w:r>
      <w:r w:rsidR="009D5C5E">
        <w:rPr>
          <w:b/>
          <w:szCs w:val="24"/>
        </w:rPr>
        <w:t>.574.</w:t>
      </w:r>
      <w:r w:rsidR="009D5C5E" w:rsidRPr="009D5C5E">
        <w:rPr>
          <w:b/>
          <w:szCs w:val="24"/>
        </w:rPr>
        <w:t>423</w:t>
      </w:r>
      <w:r w:rsidR="009D5C5E" w:rsidRPr="009D5C5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A46AC" w:rsidRDefault="004A46AC" w:rsidP="004A46AC">
      <w:pPr>
        <w:spacing w:before="120" w:after="120" w:line="276" w:lineRule="auto"/>
        <w:ind w:left="1080"/>
        <w:jc w:val="both"/>
        <w:rPr>
          <w:szCs w:val="24"/>
        </w:rPr>
      </w:pPr>
      <w:r>
        <w:rPr>
          <w:szCs w:val="24"/>
        </w:rPr>
        <w:t xml:space="preserve">đồng cho giai </w:t>
      </w:r>
      <w:r w:rsidRPr="00144035">
        <w:rPr>
          <w:szCs w:val="24"/>
        </w:rPr>
        <w:t>đ</w:t>
      </w:r>
      <w:r>
        <w:rPr>
          <w:szCs w:val="24"/>
        </w:rPr>
        <w:t>o</w:t>
      </w:r>
      <w:r w:rsidRPr="00144035">
        <w:rPr>
          <w:szCs w:val="24"/>
        </w:rPr>
        <w:t>ạn</w:t>
      </w:r>
      <w:r>
        <w:rPr>
          <w:szCs w:val="24"/>
        </w:rPr>
        <w:t xml:space="preserve"> Qu</w:t>
      </w:r>
      <w:r w:rsidRPr="00C7096F">
        <w:rPr>
          <w:szCs w:val="24"/>
        </w:rPr>
        <w:t>ý</w:t>
      </w:r>
      <w:r>
        <w:rPr>
          <w:szCs w:val="24"/>
        </w:rPr>
        <w:t xml:space="preserve"> </w:t>
      </w:r>
      <w:r w:rsidR="003922D2">
        <w:rPr>
          <w:szCs w:val="24"/>
        </w:rPr>
        <w:t>4</w:t>
      </w:r>
      <w:r>
        <w:rPr>
          <w:szCs w:val="24"/>
        </w:rPr>
        <w:t xml:space="preserve"> n</w:t>
      </w:r>
      <w:r w:rsidRPr="00144035">
        <w:rPr>
          <w:szCs w:val="24"/>
        </w:rPr>
        <w:t>ă</w:t>
      </w:r>
      <w:r>
        <w:rPr>
          <w:szCs w:val="24"/>
        </w:rPr>
        <w:t>m 2014 (t</w:t>
      </w:r>
      <w:r w:rsidRPr="004A46AC">
        <w:rPr>
          <w:szCs w:val="24"/>
        </w:rPr>
        <w:t>ă</w:t>
      </w:r>
      <w:r>
        <w:rPr>
          <w:szCs w:val="24"/>
        </w:rPr>
        <w:t>ng trư</w:t>
      </w:r>
      <w:r w:rsidRPr="004A46AC">
        <w:rPr>
          <w:szCs w:val="24"/>
        </w:rPr>
        <w:t>ởng</w:t>
      </w:r>
      <w:r>
        <w:rPr>
          <w:szCs w:val="24"/>
        </w:rPr>
        <w:t xml:space="preserve"> </w:t>
      </w:r>
      <w:r w:rsidR="009D5C5E">
        <w:rPr>
          <w:szCs w:val="24"/>
        </w:rPr>
        <w:t>182</w:t>
      </w:r>
      <w:r>
        <w:rPr>
          <w:szCs w:val="24"/>
        </w:rPr>
        <w:t>% so v</w:t>
      </w:r>
      <w:r w:rsidRPr="004A46AC">
        <w:rPr>
          <w:szCs w:val="24"/>
        </w:rPr>
        <w:t>ới</w:t>
      </w:r>
      <w:r>
        <w:rPr>
          <w:szCs w:val="24"/>
        </w:rPr>
        <w:t xml:space="preserve"> c</w:t>
      </w:r>
      <w:r w:rsidRPr="004A46AC">
        <w:rPr>
          <w:szCs w:val="24"/>
        </w:rPr>
        <w:t>ùng</w:t>
      </w:r>
      <w:r>
        <w:rPr>
          <w:szCs w:val="24"/>
        </w:rPr>
        <w:t xml:space="preserve"> k</w:t>
      </w:r>
      <w:r w:rsidRPr="004A46AC">
        <w:rPr>
          <w:szCs w:val="24"/>
        </w:rPr>
        <w:t>ỳ</w:t>
      </w:r>
      <w:r>
        <w:rPr>
          <w:szCs w:val="24"/>
        </w:rPr>
        <w:t xml:space="preserve"> 2013)</w:t>
      </w:r>
      <w:r w:rsidR="006D19B0">
        <w:rPr>
          <w:szCs w:val="24"/>
        </w:rPr>
        <w:t>.</w:t>
      </w:r>
    </w:p>
    <w:p w:rsidR="00A86257" w:rsidRDefault="004A46AC" w:rsidP="0055790D">
      <w:pPr>
        <w:numPr>
          <w:ilvl w:val="0"/>
          <w:numId w:val="2"/>
        </w:numPr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T</w:t>
      </w:r>
      <w:r w:rsidRPr="004A46AC">
        <w:rPr>
          <w:szCs w:val="24"/>
        </w:rPr>
        <w:t>ổng</w:t>
      </w:r>
      <w:r>
        <w:rPr>
          <w:szCs w:val="24"/>
        </w:rPr>
        <w:t xml:space="preserve"> chi  ph</w:t>
      </w:r>
      <w:r w:rsidRPr="004A46AC">
        <w:rPr>
          <w:szCs w:val="24"/>
        </w:rPr>
        <w:t>í</w:t>
      </w:r>
      <w:r>
        <w:rPr>
          <w:szCs w:val="24"/>
        </w:rPr>
        <w:t xml:space="preserve"> ho</w:t>
      </w:r>
      <w:r w:rsidRPr="004A46AC">
        <w:rPr>
          <w:szCs w:val="24"/>
        </w:rPr>
        <w:t>ạt</w:t>
      </w:r>
      <w:r>
        <w:rPr>
          <w:szCs w:val="24"/>
        </w:rPr>
        <w:t xml:space="preserve"> đ</w:t>
      </w:r>
      <w:r w:rsidRPr="004A46AC">
        <w:rPr>
          <w:szCs w:val="24"/>
        </w:rPr>
        <w:t>ộng</w:t>
      </w:r>
      <w:r>
        <w:rPr>
          <w:szCs w:val="24"/>
        </w:rPr>
        <w:t xml:space="preserve"> </w:t>
      </w:r>
      <w:r w:rsidR="00CF0CE8">
        <w:rPr>
          <w:szCs w:val="24"/>
        </w:rPr>
        <w:t>t</w:t>
      </w:r>
      <w:r w:rsidR="00CF0CE8" w:rsidRPr="00CF0CE8">
        <w:rPr>
          <w:szCs w:val="24"/>
        </w:rPr>
        <w:t>ă</w:t>
      </w:r>
      <w:r w:rsidR="00CF0CE8">
        <w:rPr>
          <w:szCs w:val="24"/>
        </w:rPr>
        <w:t>ng t</w:t>
      </w:r>
      <w:r w:rsidR="00CF0CE8" w:rsidRPr="00CF0CE8">
        <w:rPr>
          <w:szCs w:val="24"/>
        </w:rPr>
        <w:t>ừ</w:t>
      </w:r>
      <w:r w:rsidR="00A86257" w:rsidRPr="00A86257">
        <w:rPr>
          <w:szCs w:val="24"/>
        </w:rPr>
        <w:t xml:space="preserve"> </w:t>
      </w:r>
      <w:r w:rsidR="00A419E9" w:rsidRPr="00A419E9">
        <w:rPr>
          <w:b/>
          <w:szCs w:val="24"/>
        </w:rPr>
        <w:t>2</w:t>
      </w:r>
      <w:r w:rsidR="00A419E9">
        <w:rPr>
          <w:b/>
          <w:szCs w:val="24"/>
        </w:rPr>
        <w:t>.</w:t>
      </w:r>
      <w:r w:rsidR="00A419E9" w:rsidRPr="00A419E9">
        <w:rPr>
          <w:b/>
          <w:szCs w:val="24"/>
        </w:rPr>
        <w:t>464</w:t>
      </w:r>
      <w:r w:rsidR="00A419E9">
        <w:rPr>
          <w:b/>
          <w:szCs w:val="24"/>
        </w:rPr>
        <w:t>.</w:t>
      </w:r>
      <w:r w:rsidR="00A419E9" w:rsidRPr="00A419E9">
        <w:rPr>
          <w:b/>
          <w:szCs w:val="24"/>
        </w:rPr>
        <w:t>031</w:t>
      </w:r>
      <w:r w:rsidR="00A419E9">
        <w:rPr>
          <w:b/>
          <w:szCs w:val="24"/>
        </w:rPr>
        <w:t>.</w:t>
      </w:r>
      <w:r w:rsidR="00A419E9" w:rsidRPr="00A419E9">
        <w:rPr>
          <w:b/>
          <w:szCs w:val="24"/>
        </w:rPr>
        <w:t>092</w:t>
      </w:r>
      <w:r w:rsidR="006D19B0">
        <w:rPr>
          <w:b/>
          <w:szCs w:val="24"/>
        </w:rPr>
        <w:t xml:space="preserve"> </w:t>
      </w:r>
      <w:r w:rsidR="00AE137C" w:rsidRPr="00A86257">
        <w:rPr>
          <w:szCs w:val="24"/>
        </w:rPr>
        <w:t xml:space="preserve">đồng </w:t>
      </w:r>
      <w:r w:rsidR="00A86257" w:rsidRPr="00A86257">
        <w:rPr>
          <w:szCs w:val="24"/>
        </w:rPr>
        <w:t>lên</w:t>
      </w:r>
      <w:r w:rsidR="00AE137C" w:rsidRPr="00A86257">
        <w:rPr>
          <w:szCs w:val="24"/>
        </w:rPr>
        <w:t xml:space="preserve"> </w:t>
      </w:r>
      <w:r w:rsidR="009D5C5E">
        <w:rPr>
          <w:b/>
          <w:szCs w:val="24"/>
        </w:rPr>
        <w:t>18.546.905.332</w:t>
      </w:r>
      <w:r w:rsidR="00A419E9">
        <w:rPr>
          <w:b/>
          <w:szCs w:val="24"/>
        </w:rPr>
        <w:t xml:space="preserve"> </w:t>
      </w:r>
      <w:r w:rsidR="00C15445">
        <w:rPr>
          <w:szCs w:val="24"/>
        </w:rPr>
        <w:t>đ</w:t>
      </w:r>
      <w:r w:rsidR="00C15445" w:rsidRPr="00C15445">
        <w:rPr>
          <w:szCs w:val="24"/>
        </w:rPr>
        <w:t>ồng</w:t>
      </w:r>
      <w:r w:rsidR="006D19B0">
        <w:rPr>
          <w:szCs w:val="24"/>
        </w:rPr>
        <w:t xml:space="preserve"> (t</w:t>
      </w:r>
      <w:r w:rsidR="006D19B0" w:rsidRPr="006D19B0">
        <w:rPr>
          <w:szCs w:val="24"/>
        </w:rPr>
        <w:t>ă</w:t>
      </w:r>
      <w:r w:rsidR="006D19B0">
        <w:rPr>
          <w:szCs w:val="24"/>
        </w:rPr>
        <w:t xml:space="preserve">ng </w:t>
      </w:r>
      <w:r w:rsidR="009D5C5E">
        <w:rPr>
          <w:szCs w:val="24"/>
        </w:rPr>
        <w:t>652</w:t>
      </w:r>
      <w:r w:rsidR="006D19B0">
        <w:rPr>
          <w:szCs w:val="24"/>
        </w:rPr>
        <w:t>%)</w:t>
      </w:r>
      <w:r w:rsidR="00153BBB">
        <w:rPr>
          <w:szCs w:val="24"/>
        </w:rPr>
        <w:t>,</w:t>
      </w:r>
      <w:r w:rsidR="00C15445">
        <w:rPr>
          <w:szCs w:val="24"/>
        </w:rPr>
        <w:t xml:space="preserve"> ch</w:t>
      </w:r>
      <w:r w:rsidR="00C15445" w:rsidRPr="00C15445">
        <w:rPr>
          <w:szCs w:val="24"/>
        </w:rPr>
        <w:t>ủ</w:t>
      </w:r>
      <w:r w:rsidR="00C15445">
        <w:rPr>
          <w:szCs w:val="24"/>
        </w:rPr>
        <w:t xml:space="preserve"> y</w:t>
      </w:r>
      <w:r w:rsidR="00C15445" w:rsidRPr="00C15445">
        <w:rPr>
          <w:szCs w:val="24"/>
        </w:rPr>
        <w:t>ếu</w:t>
      </w:r>
      <w:r w:rsidR="00C15445">
        <w:rPr>
          <w:szCs w:val="24"/>
        </w:rPr>
        <w:t xml:space="preserve"> do t</w:t>
      </w:r>
      <w:r w:rsidR="00C15445" w:rsidRPr="00C15445">
        <w:rPr>
          <w:szCs w:val="24"/>
        </w:rPr>
        <w:t>ă</w:t>
      </w:r>
      <w:r w:rsidR="00C15445">
        <w:rPr>
          <w:szCs w:val="24"/>
        </w:rPr>
        <w:t xml:space="preserve">ng </w:t>
      </w:r>
      <w:r w:rsidR="00B01B5E">
        <w:rPr>
          <w:szCs w:val="24"/>
        </w:rPr>
        <w:t>chi ph</w:t>
      </w:r>
      <w:r w:rsidR="00B01B5E" w:rsidRPr="00B01B5E">
        <w:rPr>
          <w:szCs w:val="24"/>
        </w:rPr>
        <w:t>í</w:t>
      </w:r>
      <w:r w:rsidR="00B01B5E">
        <w:rPr>
          <w:szCs w:val="24"/>
        </w:rPr>
        <w:t xml:space="preserve"> t</w:t>
      </w:r>
      <w:r w:rsidR="00B01B5E" w:rsidRPr="00B01B5E">
        <w:rPr>
          <w:szCs w:val="24"/>
        </w:rPr>
        <w:t>ừ</w:t>
      </w:r>
      <w:r w:rsidR="00C15445">
        <w:rPr>
          <w:szCs w:val="24"/>
        </w:rPr>
        <w:t xml:space="preserve"> ho</w:t>
      </w:r>
      <w:r w:rsidR="00C15445" w:rsidRPr="00C15445">
        <w:rPr>
          <w:szCs w:val="24"/>
        </w:rPr>
        <w:t>ạt</w:t>
      </w:r>
      <w:r w:rsidR="00C15445">
        <w:rPr>
          <w:szCs w:val="24"/>
        </w:rPr>
        <w:t xml:space="preserve"> đ</w:t>
      </w:r>
      <w:r w:rsidR="00C15445" w:rsidRPr="00C15445">
        <w:rPr>
          <w:szCs w:val="24"/>
        </w:rPr>
        <w:t>ộng</w:t>
      </w:r>
      <w:r w:rsidR="00C15445">
        <w:rPr>
          <w:szCs w:val="24"/>
        </w:rPr>
        <w:t xml:space="preserve"> t</w:t>
      </w:r>
      <w:r w:rsidR="00C15445" w:rsidRPr="00C15445">
        <w:rPr>
          <w:szCs w:val="24"/>
        </w:rPr>
        <w:t>ự</w:t>
      </w:r>
      <w:r w:rsidR="00C15445">
        <w:rPr>
          <w:szCs w:val="24"/>
        </w:rPr>
        <w:t xml:space="preserve"> doanh</w:t>
      </w:r>
      <w:r w:rsidR="006D19B0">
        <w:rPr>
          <w:szCs w:val="24"/>
        </w:rPr>
        <w:t xml:space="preserve"> v</w:t>
      </w:r>
      <w:r w:rsidR="006D19B0" w:rsidRPr="006D19B0">
        <w:rPr>
          <w:szCs w:val="24"/>
        </w:rPr>
        <w:t>à</w:t>
      </w:r>
      <w:r w:rsidR="006D19B0">
        <w:rPr>
          <w:szCs w:val="24"/>
        </w:rPr>
        <w:t xml:space="preserve"> chi ph</w:t>
      </w:r>
      <w:r w:rsidR="006D19B0" w:rsidRPr="006D19B0">
        <w:rPr>
          <w:szCs w:val="24"/>
        </w:rPr>
        <w:t>í</w:t>
      </w:r>
      <w:r w:rsidR="006D19B0">
        <w:rPr>
          <w:szCs w:val="24"/>
        </w:rPr>
        <w:t xml:space="preserve"> nh</w:t>
      </w:r>
      <w:r w:rsidR="006D19B0" w:rsidRPr="006D19B0">
        <w:rPr>
          <w:szCs w:val="24"/>
        </w:rPr>
        <w:t>â</w:t>
      </w:r>
      <w:r w:rsidR="006D19B0">
        <w:rPr>
          <w:szCs w:val="24"/>
        </w:rPr>
        <w:t>n s</w:t>
      </w:r>
      <w:r w:rsidR="006D19B0" w:rsidRPr="006D19B0">
        <w:rPr>
          <w:szCs w:val="24"/>
        </w:rPr>
        <w:t>ự</w:t>
      </w:r>
      <w:r w:rsidR="00A86257">
        <w:rPr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2E578B" w:rsidRPr="00361A92">
        <w:tc>
          <w:tcPr>
            <w:tcW w:w="4788" w:type="dxa"/>
          </w:tcPr>
          <w:p w:rsidR="002E578B" w:rsidRPr="00361A92" w:rsidRDefault="007A141D" w:rsidP="0055790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61A92" w:rsidRPr="00A86257">
              <w:rPr>
                <w:szCs w:val="24"/>
              </w:rPr>
              <w:t>Trân trọng</w:t>
            </w:r>
            <w:r w:rsidR="00CA7699">
              <w:rPr>
                <w:szCs w:val="24"/>
              </w:rPr>
              <w:t xml:space="preserve"> k</w:t>
            </w:r>
            <w:r w:rsidR="00CA7699" w:rsidRPr="00CA7699">
              <w:rPr>
                <w:szCs w:val="24"/>
              </w:rPr>
              <w:t>ính</w:t>
            </w:r>
            <w:r w:rsidR="00CA7699">
              <w:rPr>
                <w:szCs w:val="24"/>
              </w:rPr>
              <w:t xml:space="preserve"> tr</w:t>
            </w:r>
            <w:r w:rsidR="00CA7699" w:rsidRPr="00CA7699">
              <w:rPr>
                <w:szCs w:val="24"/>
              </w:rPr>
              <w:t>ình</w:t>
            </w:r>
            <w:r w:rsidR="00361A92" w:rsidRPr="00A86257">
              <w:rPr>
                <w:szCs w:val="24"/>
              </w:rPr>
              <w:t>!</w:t>
            </w:r>
          </w:p>
          <w:p w:rsidR="002E578B" w:rsidRPr="00361A92" w:rsidRDefault="002E578B" w:rsidP="0055790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680" w:type="dxa"/>
          </w:tcPr>
          <w:p w:rsidR="00361A92" w:rsidRDefault="00361A92" w:rsidP="00CA7699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E578B" w:rsidRPr="00361A92" w:rsidRDefault="00144035" w:rsidP="00CA769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144035">
              <w:rPr>
                <w:b/>
                <w:szCs w:val="24"/>
              </w:rPr>
              <w:t>ỔNG</w:t>
            </w:r>
            <w:r>
              <w:rPr>
                <w:b/>
                <w:szCs w:val="24"/>
              </w:rPr>
              <w:t xml:space="preserve"> GI</w:t>
            </w:r>
            <w:r w:rsidRPr="00144035">
              <w:rPr>
                <w:b/>
                <w:szCs w:val="24"/>
              </w:rPr>
              <w:t>ÁM</w:t>
            </w:r>
            <w:r>
              <w:rPr>
                <w:b/>
                <w:szCs w:val="24"/>
              </w:rPr>
              <w:t xml:space="preserve"> Đ</w:t>
            </w:r>
            <w:r w:rsidRPr="00144035">
              <w:rPr>
                <w:b/>
                <w:szCs w:val="24"/>
              </w:rPr>
              <w:t>ỐC</w:t>
            </w:r>
          </w:p>
        </w:tc>
      </w:tr>
      <w:tr w:rsidR="002E578B">
        <w:trPr>
          <w:trHeight w:val="1647"/>
        </w:trPr>
        <w:tc>
          <w:tcPr>
            <w:tcW w:w="4788" w:type="dxa"/>
          </w:tcPr>
          <w:p w:rsidR="002E578B" w:rsidRPr="00361A92" w:rsidRDefault="002E578B" w:rsidP="00BF5C59">
            <w:pPr>
              <w:spacing w:line="276" w:lineRule="auto"/>
              <w:rPr>
                <w:b/>
                <w:i/>
                <w:sz w:val="20"/>
              </w:rPr>
            </w:pPr>
            <w:r w:rsidRPr="00361A92">
              <w:rPr>
                <w:b/>
                <w:i/>
                <w:sz w:val="20"/>
                <w:u w:val="single"/>
              </w:rPr>
              <w:t>Nơi nhận</w:t>
            </w:r>
            <w:r w:rsidRPr="00361A92">
              <w:rPr>
                <w:b/>
                <w:i/>
                <w:sz w:val="20"/>
              </w:rPr>
              <w:t>:</w:t>
            </w:r>
          </w:p>
          <w:p w:rsidR="002E578B" w:rsidRPr="00361A92" w:rsidRDefault="002E578B" w:rsidP="00BF5C59">
            <w:pPr>
              <w:spacing w:line="276" w:lineRule="auto"/>
              <w:rPr>
                <w:sz w:val="20"/>
              </w:rPr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Như trên</w:t>
            </w:r>
            <w:r w:rsidR="00361A92">
              <w:rPr>
                <w:sz w:val="20"/>
              </w:rPr>
              <w:t>;</w:t>
            </w:r>
          </w:p>
          <w:p w:rsidR="002E578B" w:rsidRPr="00361A92" w:rsidRDefault="00361A92" w:rsidP="00BF5C5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7054D5">
              <w:rPr>
                <w:sz w:val="20"/>
              </w:rPr>
              <w:t xml:space="preserve">KT, </w:t>
            </w:r>
            <w:r w:rsidR="002E578B" w:rsidRPr="00361A92">
              <w:rPr>
                <w:sz w:val="20"/>
              </w:rPr>
              <w:t>HĐQT (để b/c)</w:t>
            </w:r>
            <w:r>
              <w:rPr>
                <w:sz w:val="20"/>
              </w:rPr>
              <w:t>;</w:t>
            </w:r>
          </w:p>
          <w:p w:rsidR="002E578B" w:rsidRDefault="002E578B" w:rsidP="00BF5C59">
            <w:pPr>
              <w:spacing w:line="276" w:lineRule="auto"/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Lưu VP</w:t>
            </w:r>
            <w:r w:rsidR="00361A92">
              <w:rPr>
                <w:sz w:val="20"/>
              </w:rPr>
              <w:t>.</w:t>
            </w:r>
          </w:p>
        </w:tc>
        <w:tc>
          <w:tcPr>
            <w:tcW w:w="4680" w:type="dxa"/>
          </w:tcPr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361A92" w:rsidP="00CA7699">
            <w:pPr>
              <w:spacing w:line="276" w:lineRule="auto"/>
              <w:jc w:val="center"/>
              <w:rPr>
                <w:b/>
              </w:rPr>
            </w:pPr>
          </w:p>
          <w:p w:rsidR="007A141D" w:rsidRDefault="007A141D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361A92" w:rsidP="00CA7699">
            <w:pPr>
              <w:spacing w:line="276" w:lineRule="auto"/>
              <w:jc w:val="center"/>
              <w:rPr>
                <w:b/>
              </w:rPr>
            </w:pPr>
          </w:p>
          <w:p w:rsidR="002E578B" w:rsidRDefault="00951351" w:rsidP="000954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Cao Thị Hồng</w:t>
            </w:r>
          </w:p>
        </w:tc>
      </w:tr>
    </w:tbl>
    <w:p w:rsidR="002E578B" w:rsidRDefault="002E578B" w:rsidP="00BF5C59">
      <w:pPr>
        <w:spacing w:line="276" w:lineRule="auto"/>
      </w:pPr>
    </w:p>
    <w:p w:rsidR="00A07B41" w:rsidRDefault="00A07B41"/>
    <w:sectPr w:rsidR="00A07B41" w:rsidSect="00CA7699">
      <w:pgSz w:w="12240" w:h="15840"/>
      <w:pgMar w:top="851" w:right="1077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9F4"/>
    <w:multiLevelType w:val="hybridMultilevel"/>
    <w:tmpl w:val="48CE9D44"/>
    <w:lvl w:ilvl="0" w:tplc="07FC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D0A31"/>
    <w:multiLevelType w:val="hybridMultilevel"/>
    <w:tmpl w:val="6B80AFE6"/>
    <w:lvl w:ilvl="0" w:tplc="C0726D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B5250E"/>
    <w:rsid w:val="0000730B"/>
    <w:rsid w:val="0002747D"/>
    <w:rsid w:val="0003141E"/>
    <w:rsid w:val="0003379F"/>
    <w:rsid w:val="0004130E"/>
    <w:rsid w:val="00063897"/>
    <w:rsid w:val="00065617"/>
    <w:rsid w:val="00095480"/>
    <w:rsid w:val="000A4EE7"/>
    <w:rsid w:val="000B1F78"/>
    <w:rsid w:val="000C7ED8"/>
    <w:rsid w:val="001116A7"/>
    <w:rsid w:val="00131EAB"/>
    <w:rsid w:val="00144035"/>
    <w:rsid w:val="00153BBB"/>
    <w:rsid w:val="00155493"/>
    <w:rsid w:val="00156107"/>
    <w:rsid w:val="00161C7C"/>
    <w:rsid w:val="00163200"/>
    <w:rsid w:val="001C1402"/>
    <w:rsid w:val="001E0595"/>
    <w:rsid w:val="002311CD"/>
    <w:rsid w:val="0025771D"/>
    <w:rsid w:val="00270AB9"/>
    <w:rsid w:val="00284090"/>
    <w:rsid w:val="0029340C"/>
    <w:rsid w:val="002D33AB"/>
    <w:rsid w:val="002E578B"/>
    <w:rsid w:val="002F5D0C"/>
    <w:rsid w:val="002F6B56"/>
    <w:rsid w:val="003104D9"/>
    <w:rsid w:val="00314B25"/>
    <w:rsid w:val="00341D50"/>
    <w:rsid w:val="00361A92"/>
    <w:rsid w:val="003817C6"/>
    <w:rsid w:val="003922D2"/>
    <w:rsid w:val="003B7F13"/>
    <w:rsid w:val="003C2C34"/>
    <w:rsid w:val="003F3F98"/>
    <w:rsid w:val="003F4A80"/>
    <w:rsid w:val="00424447"/>
    <w:rsid w:val="004306C3"/>
    <w:rsid w:val="00444A44"/>
    <w:rsid w:val="004468EE"/>
    <w:rsid w:val="0047778E"/>
    <w:rsid w:val="00490191"/>
    <w:rsid w:val="004A449C"/>
    <w:rsid w:val="004A46AC"/>
    <w:rsid w:val="004A4892"/>
    <w:rsid w:val="004A64A8"/>
    <w:rsid w:val="004B361A"/>
    <w:rsid w:val="004D2778"/>
    <w:rsid w:val="004E0A78"/>
    <w:rsid w:val="004E2D56"/>
    <w:rsid w:val="004F4636"/>
    <w:rsid w:val="00521C06"/>
    <w:rsid w:val="00542F54"/>
    <w:rsid w:val="00546C0E"/>
    <w:rsid w:val="0055790D"/>
    <w:rsid w:val="005A13A0"/>
    <w:rsid w:val="005A34C5"/>
    <w:rsid w:val="005B1213"/>
    <w:rsid w:val="005C2319"/>
    <w:rsid w:val="005D6051"/>
    <w:rsid w:val="005E074D"/>
    <w:rsid w:val="00631F92"/>
    <w:rsid w:val="0063289B"/>
    <w:rsid w:val="006345CC"/>
    <w:rsid w:val="00635832"/>
    <w:rsid w:val="006843DD"/>
    <w:rsid w:val="0068484D"/>
    <w:rsid w:val="00690B75"/>
    <w:rsid w:val="006C75B8"/>
    <w:rsid w:val="006D19B0"/>
    <w:rsid w:val="007054D5"/>
    <w:rsid w:val="00710170"/>
    <w:rsid w:val="007159C0"/>
    <w:rsid w:val="00723EB9"/>
    <w:rsid w:val="007366AE"/>
    <w:rsid w:val="00740586"/>
    <w:rsid w:val="00764C47"/>
    <w:rsid w:val="007662E6"/>
    <w:rsid w:val="00777BE8"/>
    <w:rsid w:val="007A141D"/>
    <w:rsid w:val="007C66E0"/>
    <w:rsid w:val="007C6BFC"/>
    <w:rsid w:val="007E1514"/>
    <w:rsid w:val="007F5AD2"/>
    <w:rsid w:val="00802AE9"/>
    <w:rsid w:val="0082344B"/>
    <w:rsid w:val="00825548"/>
    <w:rsid w:val="0084240C"/>
    <w:rsid w:val="00852327"/>
    <w:rsid w:val="0085572A"/>
    <w:rsid w:val="00864C03"/>
    <w:rsid w:val="008660D2"/>
    <w:rsid w:val="008838AC"/>
    <w:rsid w:val="008A5370"/>
    <w:rsid w:val="008B1D78"/>
    <w:rsid w:val="008B274E"/>
    <w:rsid w:val="00904F9E"/>
    <w:rsid w:val="0092332E"/>
    <w:rsid w:val="00932188"/>
    <w:rsid w:val="009406C3"/>
    <w:rsid w:val="00951351"/>
    <w:rsid w:val="0095730D"/>
    <w:rsid w:val="0096748C"/>
    <w:rsid w:val="00971D0C"/>
    <w:rsid w:val="009828EA"/>
    <w:rsid w:val="0099623E"/>
    <w:rsid w:val="009A6004"/>
    <w:rsid w:val="009C0272"/>
    <w:rsid w:val="009D5C5E"/>
    <w:rsid w:val="009D7145"/>
    <w:rsid w:val="00A02AF1"/>
    <w:rsid w:val="00A06CDD"/>
    <w:rsid w:val="00A07B41"/>
    <w:rsid w:val="00A26819"/>
    <w:rsid w:val="00A31555"/>
    <w:rsid w:val="00A33D21"/>
    <w:rsid w:val="00A401A5"/>
    <w:rsid w:val="00A419E9"/>
    <w:rsid w:val="00A5548C"/>
    <w:rsid w:val="00A6261B"/>
    <w:rsid w:val="00A71FFF"/>
    <w:rsid w:val="00A73BC6"/>
    <w:rsid w:val="00A86257"/>
    <w:rsid w:val="00A95ACF"/>
    <w:rsid w:val="00A972AA"/>
    <w:rsid w:val="00A974F2"/>
    <w:rsid w:val="00AA0C78"/>
    <w:rsid w:val="00AA28A4"/>
    <w:rsid w:val="00AD6CEC"/>
    <w:rsid w:val="00AE137C"/>
    <w:rsid w:val="00AF38AB"/>
    <w:rsid w:val="00B01B5E"/>
    <w:rsid w:val="00B149D8"/>
    <w:rsid w:val="00B20C8A"/>
    <w:rsid w:val="00B40087"/>
    <w:rsid w:val="00B5250E"/>
    <w:rsid w:val="00B610B9"/>
    <w:rsid w:val="00B83058"/>
    <w:rsid w:val="00BC12B1"/>
    <w:rsid w:val="00BD4C05"/>
    <w:rsid w:val="00BE6974"/>
    <w:rsid w:val="00BF389F"/>
    <w:rsid w:val="00BF5C59"/>
    <w:rsid w:val="00C1032B"/>
    <w:rsid w:val="00C15445"/>
    <w:rsid w:val="00C16431"/>
    <w:rsid w:val="00C2626B"/>
    <w:rsid w:val="00C64B14"/>
    <w:rsid w:val="00C67590"/>
    <w:rsid w:val="00C7096F"/>
    <w:rsid w:val="00CA7699"/>
    <w:rsid w:val="00CB0762"/>
    <w:rsid w:val="00CC7263"/>
    <w:rsid w:val="00CD6895"/>
    <w:rsid w:val="00CF0CE8"/>
    <w:rsid w:val="00D060E0"/>
    <w:rsid w:val="00D21AB3"/>
    <w:rsid w:val="00D31DCD"/>
    <w:rsid w:val="00D415DD"/>
    <w:rsid w:val="00D72CF1"/>
    <w:rsid w:val="00D93669"/>
    <w:rsid w:val="00DA06EA"/>
    <w:rsid w:val="00DA6BEA"/>
    <w:rsid w:val="00DB48A9"/>
    <w:rsid w:val="00DB4F0A"/>
    <w:rsid w:val="00DB6A17"/>
    <w:rsid w:val="00DD042A"/>
    <w:rsid w:val="00E767AA"/>
    <w:rsid w:val="00E85C59"/>
    <w:rsid w:val="00E87BAB"/>
    <w:rsid w:val="00EA37B8"/>
    <w:rsid w:val="00EC346F"/>
    <w:rsid w:val="00ED6CBF"/>
    <w:rsid w:val="00ED793A"/>
    <w:rsid w:val="00F07103"/>
    <w:rsid w:val="00F145A5"/>
    <w:rsid w:val="00F7021B"/>
    <w:rsid w:val="00FD3454"/>
    <w:rsid w:val="00FE0B4D"/>
    <w:rsid w:val="00FE283D"/>
    <w:rsid w:val="00FE3AB0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doLY10ugRKi4OeJUN1nDTQMRF6E=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CI1DdCt3vqYWlybmYeyJ9RORlPE47F/FH1Z4lfUSZK+3oT4lcV9+9rfNdxkEkBX13+e0sASB
    0GIo5xInV7sCRa0fEH27jwSgVziY+4zWybg3ZRFOwAKYo/0rpHnyCglOrkmEPD0v9T/0TuOT
    r1e0ASu+ijMLXVCNMxjPPenQ85c=
  </SignatureValue>
  <KeyInfo>
    <KeyValue>
      <RSAKeyValue>
        <Modulus>
            y8H3iF6mQl1s7Fs+hRo00s2NpH+Qasdo0uXw157szsT6N8tr2xw400lzBGzIwvS6BmJ2enpR
            A65iA6cqiMzd6RncZB/YX5vop7v9Vr1Zhe14pkWRFhAGDEWi95uDrer9IkCKOfIBU6Q1aM+L
            pbI+bgePv8gX4GzOKFfzRDLJNsE=
          </Modulus>
        <Exponent>AQAB</Exponent>
      </RSAKeyValue>
    </KeyValue>
    <X509Data>
      <X509Certificate>
          MIIF+jCCA+KgAwIBAgIQVAEQkP0oTO9m71NICslyTjANBgkqhkiG9w0BAQUFADBpMQswCQYD
          VQQGEwJWTjETMBEGA1UEChMKVk5QVCBHcm91cDEeMBwGA1UECxMVVk5QVC1DQSBUcnVzdCBO
          ZXR3b3JrMSUwIwYDVQQDExxWTlBUIENlcnRpZmljYXRpb24gQXV0aG9yaXR5MB4XDTE0MTAz
          MTA3MjgwMFoXDTE3MTEyODE3MDAwMFowgckxCzAJBgNVBAYTAlZOMRIwEAYDVQQIDAlIw6Ag
          TuG7mWkxFzAVBgNVBAcMDkhhaSBCw6AgVHLGsG5nMS8wLQYDVQQKDCZDw5RORyBUWSBD4buU
          IFBI4bqmTiBDSOG7qE5HIEtIT8OBTiBJQjEjMCEGA1UEDAwaVHLGsOG7n25nIGJhbiBLaeG7
          g20gdG/DoW4xFzAVBgNVBAMMDkTGryBWxIJOIFRPw4BOMR4wHAYKCZImiZPyLGQBAQwOQ01O
          RDowMTI5NjQ4NzIwgZ8wDQYJKoZIhvcNAQEBBQADgY0AMIGJAoGBAMvB94hepkJdbOxbPoUa
          NNLNjaR/kGrHaNLl8Nee7M7E+jfLa9scONNJcwRsyML0ugZidnp6UQOuYgOnKojM3ekZ3GQf
          2F+b6Ke7/Va9WYXteKZFkRYQBgxFovebg63q/SJAijnyAVOkNWjPi6WyPm4Hj7/IF+BszihX
          80QyyTbBAgMBAAGjggG/MIIBuzBwBggrBgEFBQcBAQRkMGIwMgYIKwYBBQUHMAKGJmh0dHA6
          Ly9wdWIudm5wdC1jYS52bi9jZXJ0cy92bnB0Y2EuY2VyMCwGCCsGAQUFBzABhiBodHRwOi8v
          b2NzcC52bnB0LWNhLnZuL3Jlc3BvbmRlcjAdBgNVHQ4EFgQUv9DG3Ab5G6xmaBR1/VThH7l7
          oM4wDAYDVR0TAQH/BAIwADAfBgNVHSMEGDAWgBQGacDV1QKKFY1Gfel84mgKVaxqrzBoBgNV
          HSAEYTBfMF0GDisGAQQBge0DAQEDAQMCMEswIgYIKwYBBQUHAgIwFh4UAFMASQBEAC0AUABS
          AC0AMQAuADAwJQYIKwYBBQUHAgEWGWh0dHA6Ly9wdWIudm5wdC1jYS52bi9ycGEwMQYDVR0f
          BCowKDAmoCSgIoYgaHR0cDovL2NybC52bnB0LWNhLnZuL3ZucHRjYS5jcmwwDgYDVR0PAQH/
          BAQDAgTwMDQGA1UdJQQtMCsGCCsGAQUFBwMCBggrBgEFBQcDBAYKKwYBBAGCNwoDDAYJKoZI
          hvcvAQEFMBYGA1UdEQQPMA2BC2luZm9AaWJ4LnZuMA0GCSqGSIb3DQEBBQUAA4ICAQBrG381
          cMhtX5UZPri/HJ0MjoZDk6TlL+FLEWAEHEKI3wEdQav6qIu1mnGFmmMGDTU5VFQHVGRi3Vk5
          Lj+2H1pzYGbnYrv8bJ8lSMAShNzlIOtobrGmBOvoxKkQk0MK+DcZNT1xpaZeDTvXoJwbqKFC
          Q1YSqGwC6jhDc7U/odETFxIGPwPKMogR4fRZKyxepgq88jGEUdw0EqEmY61sIbgwXmyM2wNQ
          tQhbl/hrcuRl6ULxsx9fETDh3ZQSHrnrx4It4nd3l2GHJMRQfte202tWapnbItKHgbnDwSQq
          MuCf+2js3fi4Pfg9JTn4iEP6C11B+I3Vtwfj3CWZ1Nm81xhUyl7Purgs6FBBpKugsNnt1zfG
          +h3IKkBnPZJReAXWQ/Lw7aGyZsW4fIAt0cyEc6VYK0GQwIKVNyisY6E2Lieanly8MFD9b9L1
          kLmrFsajjZaHdX3e7o7IH0plf8MVgEft9H2QCqzGNZE/iGlBEavd3oAT+RkRqB0DCvTiExKn
          w7zVXNE16PrZJ/rQnyZInCWQTwPeOmtwuuZb8qvIsaBhx8FElre/yTpz9594CEaMxYC7J69N
          Umb8cQhMuU+4+t8ByzONkF7ha6JN+ahzSCl/Wz+omTqakmQbwbnX6DFlhqev1XzKJUOmCxhX
          niYoQ3Q3Wc1yvD5iPBCyydfJ841wEg==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5Sy6MhdY26B6hG5su/xUSKMEkN8=</DigestValue>
      </Reference>
      <Reference URI="/word/fontTable.xml?ContentType=application/vnd.openxmlformats-officedocument.wordprocessingml.fontTable+xml">
        <DigestMethod Algorithm="http://www.w3.org/2000/09/xmldsig#sha1"/>
        <DigestValue>L7dfwjrB9QzQdDvpfKyb+fz0AZs=</DigestValue>
      </Reference>
      <Reference URI="/word/numbering.xml?ContentType=application/vnd.openxmlformats-officedocument.wordprocessingml.numbering+xml">
        <DigestMethod Algorithm="http://www.w3.org/2000/09/xmldsig#sha1"/>
        <DigestValue>n9SFVjTLksLa9FCl0Q/bMpc2V3k=</DigestValue>
      </Reference>
      <Reference URI="/word/settings.xml?ContentType=application/vnd.openxmlformats-officedocument.wordprocessingml.settings+xml">
        <DigestMethod Algorithm="http://www.w3.org/2000/09/xmldsig#sha1"/>
        <DigestValue>G31oK6SlxwisVDGrZrYxaOvkgks=</DigestValue>
      </Reference>
      <Reference URI="/word/styles.xml?ContentType=application/vnd.openxmlformats-officedocument.wordprocessingml.styles+xml">
        <DigestMethod Algorithm="http://www.w3.org/2000/09/xmldsig#sha1"/>
        <DigestValue>sfBv1IWzv/lfkyiKLispOBM9T4I=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lCAU4DE6b2IX+GPp1L4Fj3gEbOI=</DigestValue>
      </Reference>
    </Manifest>
    <SignatureProperties>
      <SignatureProperty Id="idSignatureTime" Target="#idPackageSignature">
        <mdssi:SignatureTime>
          <mdssi:Format>YYYY-MM-DDThh:mm:ssTZD</mdssi:Format>
          <mdssi:Value>2015-01-14T01:53:02Z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67C5-C671-48F8-9F2D-9D6DE9A1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CHỨNG KHOÁN VINCOM</vt:lpstr>
    </vt:vector>
  </TitlesOfParts>
  <Company>&lt;arabianhorse&gt;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CHỨNG KHOÁN VINCOM</dc:title>
  <dc:creator>STAFF</dc:creator>
  <cp:lastModifiedBy>Du Van Toan</cp:lastModifiedBy>
  <cp:revision>2</cp:revision>
  <cp:lastPrinted>2014-10-17T10:06:00Z</cp:lastPrinted>
  <dcterms:created xsi:type="dcterms:W3CDTF">2015-01-14T01:49:00Z</dcterms:created>
  <dcterms:modified xsi:type="dcterms:W3CDTF">2015-01-14T01:49:00Z</dcterms:modified>
</cp:coreProperties>
</file>