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e975f611aaa41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66"/>
        <w:tblW w:w="9585" w:type="dxa"/>
        <w:tblLayout w:type="fixed"/>
        <w:tblLook w:val="0000"/>
      </w:tblPr>
      <w:tblGrid>
        <w:gridCol w:w="3742"/>
        <w:gridCol w:w="5843"/>
      </w:tblGrid>
      <w:tr w:rsidR="00B7238A" w:rsidRPr="006D5E25" w:rsidTr="00A25ADF">
        <w:trPr>
          <w:trHeight w:val="1507"/>
        </w:trPr>
        <w:tc>
          <w:tcPr>
            <w:tcW w:w="3742" w:type="dxa"/>
          </w:tcPr>
          <w:p w:rsidR="00B7238A" w:rsidRPr="006D5E25" w:rsidRDefault="00B7238A" w:rsidP="00A25ADF">
            <w:pPr>
              <w:rPr>
                <w:rFonts w:ascii="Times New Roman" w:hAnsi="Times New Roman"/>
                <w:b/>
                <w:sz w:val="25"/>
                <w:szCs w:val="25"/>
              </w:rPr>
            </w:pPr>
            <w:r w:rsidRPr="006D5E25">
              <w:rPr>
                <w:rFonts w:ascii="Times New Roman" w:hAnsi="Times New Roman"/>
                <w:b/>
                <w:sz w:val="25"/>
                <w:szCs w:val="25"/>
              </w:rPr>
              <w:t xml:space="preserve">CÔNG TY CP TAXI GAS </w:t>
            </w:r>
          </w:p>
          <w:p w:rsidR="00B7238A" w:rsidRPr="006D5E25" w:rsidRDefault="00B7238A" w:rsidP="00A25ADF">
            <w:pPr>
              <w:rPr>
                <w:rFonts w:ascii="Times New Roman" w:hAnsi="Times New Roman"/>
                <w:b/>
                <w:sz w:val="25"/>
                <w:szCs w:val="25"/>
              </w:rPr>
            </w:pPr>
            <w:r w:rsidRPr="006D5E25">
              <w:rPr>
                <w:rFonts w:ascii="Times New Roman" w:hAnsi="Times New Roman"/>
                <w:b/>
                <w:sz w:val="25"/>
                <w:szCs w:val="25"/>
              </w:rPr>
              <w:t xml:space="preserve">SÀI GÒN PETROLIMEX </w:t>
            </w:r>
          </w:p>
          <w:p w:rsidR="00B7238A" w:rsidRPr="006D5E25" w:rsidRDefault="00DD365F" w:rsidP="00A25ADF">
            <w:pPr>
              <w:rPr>
                <w:rFonts w:ascii="Times New Roman" w:hAnsi="Times New Roman"/>
                <w:b/>
                <w:sz w:val="25"/>
                <w:szCs w:val="25"/>
              </w:rPr>
            </w:pPr>
            <w:r w:rsidRPr="00DD365F">
              <w:rPr>
                <w:rFonts w:ascii="Times New Roman" w:hAnsi="Times New Roman"/>
                <w:b/>
                <w:noProof/>
                <w:sz w:val="25"/>
                <w:szCs w:val="25"/>
                <w:lang w:val="vi-VN" w:eastAsia="vi-VN"/>
              </w:rPr>
              <w:pict>
                <v:shapetype id="_x0000_t32" coordsize="21600,21600" o:spt="32" o:oned="t" path="m,l21600,21600e" filled="f">
                  <v:path arrowok="t" fillok="f" o:connecttype="none"/>
                  <o:lock v:ext="edit" shapetype="t"/>
                </v:shapetype>
                <v:shape id="_x0000_s1047" type="#_x0000_t32" style="position:absolute;margin-left:21.35pt;margin-top:6.15pt;width:84.75pt;height:.05pt;z-index:251657216" o:connectortype="straight" strokecolor="#739cc3" strokeweight="1.25pt"/>
              </w:pict>
            </w:r>
            <w:r w:rsidR="00B7238A" w:rsidRPr="006D5E25">
              <w:rPr>
                <w:rFonts w:ascii="Times New Roman" w:hAnsi="Times New Roman"/>
                <w:b/>
                <w:sz w:val="25"/>
                <w:szCs w:val="25"/>
              </w:rPr>
              <w:t xml:space="preserve">                   </w:t>
            </w:r>
          </w:p>
          <w:p w:rsidR="00B7238A" w:rsidRPr="006D5E25" w:rsidRDefault="00D20D05" w:rsidP="00A25ADF">
            <w:pPr>
              <w:spacing w:before="120"/>
              <w:rPr>
                <w:rFonts w:ascii="Times New Roman" w:hAnsi="Times New Roman"/>
                <w:sz w:val="25"/>
                <w:szCs w:val="25"/>
              </w:rPr>
            </w:pPr>
            <w:r>
              <w:rPr>
                <w:rFonts w:ascii="Times New Roman" w:hAnsi="Times New Roman"/>
                <w:sz w:val="25"/>
                <w:szCs w:val="25"/>
              </w:rPr>
              <w:t xml:space="preserve">  </w:t>
            </w:r>
          </w:p>
          <w:p w:rsidR="00B7238A" w:rsidRPr="00B714A3" w:rsidRDefault="00B7238A" w:rsidP="00A25ADF">
            <w:pPr>
              <w:jc w:val="center"/>
              <w:rPr>
                <w:rFonts w:ascii="Times New Roman" w:hAnsi="Times New Roman"/>
                <w:b/>
                <w:sz w:val="25"/>
                <w:szCs w:val="25"/>
              </w:rPr>
            </w:pPr>
          </w:p>
        </w:tc>
        <w:tc>
          <w:tcPr>
            <w:tcW w:w="5843" w:type="dxa"/>
          </w:tcPr>
          <w:p w:rsidR="00B7238A" w:rsidRPr="006D5E25" w:rsidRDefault="00B7238A" w:rsidP="00A25ADF">
            <w:pPr>
              <w:jc w:val="center"/>
              <w:rPr>
                <w:rFonts w:ascii="Times New Roman" w:hAnsi="Times New Roman"/>
                <w:b/>
                <w:sz w:val="25"/>
                <w:szCs w:val="25"/>
              </w:rPr>
            </w:pPr>
            <w:r w:rsidRPr="006D5E25">
              <w:rPr>
                <w:rFonts w:ascii="Times New Roman" w:hAnsi="Times New Roman"/>
                <w:b/>
                <w:sz w:val="25"/>
                <w:szCs w:val="25"/>
              </w:rPr>
              <w:t>CỘNG HÒA XÃ HỘI CHỦ NGHĨA VIỆT NAM</w:t>
            </w:r>
          </w:p>
          <w:p w:rsidR="00B7238A" w:rsidRPr="006D5E25" w:rsidRDefault="00B7238A" w:rsidP="00A25ADF">
            <w:pPr>
              <w:rPr>
                <w:rFonts w:ascii="Times New Roman" w:hAnsi="Times New Roman"/>
                <w:b/>
                <w:sz w:val="25"/>
                <w:szCs w:val="25"/>
              </w:rPr>
            </w:pPr>
            <w:r w:rsidRPr="006D5E25">
              <w:rPr>
                <w:rFonts w:ascii="Times New Roman" w:hAnsi="Times New Roman"/>
                <w:b/>
                <w:sz w:val="25"/>
                <w:szCs w:val="25"/>
              </w:rPr>
              <w:t xml:space="preserve">                   Độc lập - Tự do - Hạnh phúc</w:t>
            </w:r>
          </w:p>
          <w:p w:rsidR="00B7238A" w:rsidRPr="006D5E25" w:rsidRDefault="00DD365F" w:rsidP="00A25ADF">
            <w:pPr>
              <w:rPr>
                <w:rFonts w:ascii="Times New Roman" w:hAnsi="Times New Roman"/>
                <w:sz w:val="25"/>
                <w:szCs w:val="25"/>
              </w:rPr>
            </w:pPr>
            <w:r w:rsidRPr="00DD365F">
              <w:rPr>
                <w:rFonts w:ascii="Times New Roman" w:hAnsi="Times New Roman"/>
                <w:noProof/>
                <w:sz w:val="25"/>
                <w:szCs w:val="25"/>
                <w:lang w:val="vi-VN" w:eastAsia="vi-VN"/>
              </w:rPr>
              <w:pict>
                <v:shape id="_x0000_s1048" type="#_x0000_t32" style="position:absolute;margin-left:76pt;margin-top:4.65pt;width:115.5pt;height:0;z-index:251658240" o:connectortype="straight" strokecolor="#739cc3" strokeweight="1.25pt"/>
              </w:pict>
            </w:r>
          </w:p>
          <w:p w:rsidR="00B7238A" w:rsidRPr="006D5E25" w:rsidRDefault="00B7238A" w:rsidP="00E3491E">
            <w:pPr>
              <w:rPr>
                <w:rFonts w:ascii="Times New Roman" w:hAnsi="Times New Roman"/>
                <w:i/>
                <w:sz w:val="25"/>
                <w:szCs w:val="25"/>
              </w:rPr>
            </w:pPr>
            <w:r w:rsidRPr="006D5E25">
              <w:rPr>
                <w:rFonts w:ascii="Times New Roman" w:hAnsi="Times New Roman"/>
                <w:i/>
                <w:sz w:val="25"/>
                <w:szCs w:val="25"/>
              </w:rPr>
              <w:t xml:space="preserve">  </w:t>
            </w:r>
            <w:r w:rsidR="00D20D05">
              <w:rPr>
                <w:rFonts w:ascii="Times New Roman" w:hAnsi="Times New Roman"/>
                <w:i/>
                <w:sz w:val="25"/>
                <w:szCs w:val="25"/>
              </w:rPr>
              <w:t xml:space="preserve"> </w:t>
            </w:r>
            <w:r w:rsidR="007B13A9">
              <w:rPr>
                <w:rFonts w:ascii="Times New Roman" w:hAnsi="Times New Roman"/>
                <w:i/>
                <w:sz w:val="25"/>
                <w:szCs w:val="25"/>
              </w:rPr>
              <w:t xml:space="preserve">        TP. Hồ Chí Minh, ngày </w:t>
            </w:r>
            <w:r w:rsidR="00841BD3">
              <w:rPr>
                <w:rFonts w:ascii="Times New Roman" w:hAnsi="Times New Roman"/>
                <w:i/>
                <w:sz w:val="25"/>
                <w:szCs w:val="25"/>
              </w:rPr>
              <w:t>2</w:t>
            </w:r>
            <w:r w:rsidR="00E3491E">
              <w:rPr>
                <w:rFonts w:ascii="Times New Roman" w:hAnsi="Times New Roman"/>
                <w:i/>
                <w:sz w:val="25"/>
                <w:szCs w:val="25"/>
              </w:rPr>
              <w:t>3</w:t>
            </w:r>
            <w:r w:rsidR="00774FC5">
              <w:rPr>
                <w:rFonts w:ascii="Times New Roman" w:hAnsi="Times New Roman"/>
                <w:i/>
                <w:sz w:val="25"/>
                <w:szCs w:val="25"/>
              </w:rPr>
              <w:t xml:space="preserve"> </w:t>
            </w:r>
            <w:r w:rsidR="002165AB">
              <w:rPr>
                <w:rFonts w:ascii="Times New Roman" w:hAnsi="Times New Roman"/>
                <w:i/>
                <w:sz w:val="25"/>
                <w:szCs w:val="25"/>
              </w:rPr>
              <w:t xml:space="preserve">tháng </w:t>
            </w:r>
            <w:r w:rsidR="00841BD3">
              <w:rPr>
                <w:rFonts w:ascii="Times New Roman" w:hAnsi="Times New Roman"/>
                <w:i/>
                <w:sz w:val="25"/>
                <w:szCs w:val="25"/>
              </w:rPr>
              <w:t>10</w:t>
            </w:r>
            <w:r w:rsidR="002165AB">
              <w:rPr>
                <w:rFonts w:ascii="Times New Roman" w:hAnsi="Times New Roman"/>
                <w:i/>
                <w:sz w:val="25"/>
                <w:szCs w:val="25"/>
              </w:rPr>
              <w:t xml:space="preserve">  </w:t>
            </w:r>
            <w:r w:rsidRPr="006D5E25">
              <w:rPr>
                <w:rFonts w:ascii="Times New Roman" w:hAnsi="Times New Roman"/>
                <w:i/>
                <w:sz w:val="25"/>
                <w:szCs w:val="25"/>
              </w:rPr>
              <w:t xml:space="preserve"> năm 2015</w:t>
            </w:r>
          </w:p>
        </w:tc>
      </w:tr>
    </w:tbl>
    <w:p w:rsidR="00FE6624" w:rsidRPr="00B7238A" w:rsidRDefault="00F949FB" w:rsidP="00B7238A">
      <w:pPr>
        <w:tabs>
          <w:tab w:val="left" w:pos="4620"/>
          <w:tab w:val="center" w:pos="4725"/>
        </w:tabs>
        <w:rPr>
          <w:rFonts w:ascii="Times New Roman" w:hAnsi="Times New Roman"/>
          <w:b/>
          <w:szCs w:val="24"/>
        </w:rPr>
      </w:pPr>
      <w:r>
        <w:rPr>
          <w:rFonts w:ascii="Times New Roman" w:hAnsi="Times New Roman"/>
          <w:b/>
          <w:bCs/>
          <w:noProof/>
          <w:szCs w:val="24"/>
        </w:rPr>
        <w:drawing>
          <wp:anchor distT="0" distB="0" distL="114300" distR="114300" simplePos="0" relativeHeight="251656192" behindDoc="1" locked="0" layoutInCell="1" allowOverlap="1">
            <wp:simplePos x="0" y="0"/>
            <wp:positionH relativeFrom="column">
              <wp:posOffset>5113020</wp:posOffset>
            </wp:positionH>
            <wp:positionV relativeFrom="paragraph">
              <wp:posOffset>-4445</wp:posOffset>
            </wp:positionV>
            <wp:extent cx="1097280" cy="609600"/>
            <wp:effectExtent l="19050" t="0" r="7620" b="0"/>
            <wp:wrapTight wrapText="bothSides">
              <wp:wrapPolygon edited="0">
                <wp:start x="-375" y="0"/>
                <wp:lineTo x="-375" y="20925"/>
                <wp:lineTo x="21750" y="20925"/>
                <wp:lineTo x="21750" y="0"/>
                <wp:lineTo x="-37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1097280" cy="609600"/>
                    </a:xfrm>
                    <a:prstGeom prst="rect">
                      <a:avLst/>
                    </a:prstGeom>
                    <a:noFill/>
                    <a:ln w="9525">
                      <a:noFill/>
                      <a:miter lim="800000"/>
                      <a:headEnd/>
                      <a:tailEnd/>
                    </a:ln>
                  </pic:spPr>
                </pic:pic>
              </a:graphicData>
            </a:graphic>
          </wp:anchor>
        </w:drawing>
      </w:r>
      <w:r w:rsidR="00B7238A" w:rsidRPr="00B7238A">
        <w:rPr>
          <w:rFonts w:ascii="Times New Roman" w:hAnsi="Times New Roman"/>
          <w:b/>
          <w:szCs w:val="24"/>
        </w:rPr>
        <w:tab/>
      </w:r>
      <w:r w:rsidR="00B7238A" w:rsidRPr="00B7238A">
        <w:rPr>
          <w:rFonts w:ascii="Times New Roman" w:hAnsi="Times New Roman"/>
          <w:b/>
          <w:szCs w:val="24"/>
        </w:rPr>
        <w:tab/>
      </w:r>
    </w:p>
    <w:p w:rsidR="00EA7764" w:rsidRPr="004C31E0" w:rsidRDefault="00EA7764" w:rsidP="00EA7764">
      <w:pPr>
        <w:jc w:val="center"/>
        <w:rPr>
          <w:rFonts w:ascii="Times New Roman" w:hAnsi="Times New Roman"/>
          <w:sz w:val="28"/>
          <w:szCs w:val="28"/>
        </w:rPr>
      </w:pPr>
    </w:p>
    <w:p w:rsidR="00B714A3" w:rsidRDefault="00B714A3" w:rsidP="00F3586A">
      <w:pPr>
        <w:jc w:val="both"/>
        <w:rPr>
          <w:rFonts w:ascii="Times New Roman" w:hAnsi="Times New Roman"/>
          <w:szCs w:val="24"/>
        </w:rPr>
      </w:pPr>
    </w:p>
    <w:p w:rsidR="00F3586A" w:rsidRDefault="00F3586A" w:rsidP="00A25ADF">
      <w:pPr>
        <w:jc w:val="both"/>
        <w:rPr>
          <w:rFonts w:ascii="Times New Roman" w:hAnsi="Times New Roman"/>
          <w:sz w:val="26"/>
          <w:szCs w:val="26"/>
        </w:rPr>
      </w:pPr>
    </w:p>
    <w:p w:rsidR="00A30453" w:rsidRPr="00677B55" w:rsidRDefault="00A30453" w:rsidP="00A30453">
      <w:pPr>
        <w:pStyle w:val="BodyTextIndent2"/>
        <w:widowControl w:val="0"/>
        <w:spacing w:after="0" w:line="288" w:lineRule="auto"/>
        <w:ind w:left="0"/>
        <w:jc w:val="center"/>
        <w:rPr>
          <w:rFonts w:ascii="Times New Roman" w:hAnsi="Times New Roman"/>
          <w:b/>
          <w:sz w:val="32"/>
          <w:szCs w:val="32"/>
        </w:rPr>
      </w:pPr>
      <w:r w:rsidRPr="00677B55">
        <w:rPr>
          <w:rFonts w:ascii="Times New Roman" w:hAnsi="Times New Roman"/>
          <w:b/>
          <w:sz w:val="29"/>
          <w:szCs w:val="29"/>
        </w:rPr>
        <w:t>NGHỊ QUYẾT</w:t>
      </w:r>
      <w:r w:rsidRPr="00627E01">
        <w:rPr>
          <w:rFonts w:ascii="Times New Roman" w:hAnsi="Times New Roman"/>
          <w:b/>
          <w:sz w:val="32"/>
          <w:szCs w:val="32"/>
        </w:rPr>
        <w:t xml:space="preserve"> </w:t>
      </w:r>
      <w:r>
        <w:rPr>
          <w:rFonts w:ascii="Times New Roman" w:hAnsi="Times New Roman"/>
          <w:b/>
          <w:sz w:val="29"/>
          <w:szCs w:val="29"/>
        </w:rPr>
        <w:t>ĐẠI HỘI ĐỒNG CỔ ĐÔNG</w:t>
      </w:r>
      <w:r w:rsidRPr="008071D9">
        <w:rPr>
          <w:rFonts w:ascii="Times New Roman" w:hAnsi="Times New Roman"/>
          <w:b/>
          <w:sz w:val="29"/>
          <w:szCs w:val="29"/>
        </w:rPr>
        <w:t xml:space="preserve"> </w:t>
      </w:r>
    </w:p>
    <w:p w:rsidR="00A30453" w:rsidRPr="00207A71" w:rsidRDefault="00DD365F" w:rsidP="00A30453">
      <w:pPr>
        <w:pStyle w:val="BodyTextIndent2"/>
        <w:widowControl w:val="0"/>
        <w:spacing w:after="0" w:line="288" w:lineRule="auto"/>
        <w:ind w:left="0"/>
        <w:jc w:val="center"/>
        <w:rPr>
          <w:rFonts w:ascii="Times New Roman" w:hAnsi="Times New Roman"/>
          <w:sz w:val="28"/>
          <w:szCs w:val="28"/>
        </w:rPr>
      </w:pPr>
      <w:r w:rsidRPr="00DD365F">
        <w:rPr>
          <w:rFonts w:ascii="Times New Roman" w:hAnsi="Times New Roman"/>
          <w:b/>
          <w:noProof/>
          <w:sz w:val="32"/>
          <w:szCs w:val="32"/>
          <w:lang w:val="vi-VN" w:eastAsia="vi-VN"/>
        </w:rPr>
        <w:pict>
          <v:shape id="_x0000_s1049" type="#_x0000_t32" style="position:absolute;left:0;text-align:left;margin-left:142.95pt;margin-top:17.7pt;width:168pt;height:0;z-index:251659264" o:connectortype="straight"/>
        </w:pict>
      </w:r>
      <w:r w:rsidR="00A30453" w:rsidRPr="00207A71">
        <w:rPr>
          <w:rFonts w:ascii="Times New Roman" w:hAnsi="Times New Roman"/>
          <w:sz w:val="28"/>
          <w:szCs w:val="28"/>
        </w:rPr>
        <w:t>CÔNG TY C</w:t>
      </w:r>
      <w:r w:rsidR="00A30453">
        <w:rPr>
          <w:rFonts w:ascii="Times New Roman" w:hAnsi="Times New Roman"/>
          <w:sz w:val="28"/>
          <w:szCs w:val="28"/>
        </w:rPr>
        <w:t>Ổ PHẦN TAXI GAS SÀI GÒN PETROLIMEX</w:t>
      </w:r>
    </w:p>
    <w:p w:rsidR="00A30453" w:rsidRPr="00677B55" w:rsidRDefault="00A30453" w:rsidP="00A30453">
      <w:pPr>
        <w:pStyle w:val="BodyTextIndent2"/>
        <w:widowControl w:val="0"/>
        <w:spacing w:after="0" w:line="240" w:lineRule="auto"/>
        <w:ind w:left="0"/>
        <w:jc w:val="center"/>
        <w:rPr>
          <w:rFonts w:ascii="Times New Roman" w:hAnsi="Times New Roman"/>
          <w:b/>
          <w:sz w:val="28"/>
          <w:szCs w:val="28"/>
        </w:rPr>
      </w:pPr>
      <w:r>
        <w:rPr>
          <w:rFonts w:ascii="Times New Roman" w:hAnsi="Times New Roman"/>
          <w:b/>
          <w:sz w:val="28"/>
          <w:szCs w:val="28"/>
        </w:rPr>
        <w:t>(Lấy ý kiến bằng văn bản)</w:t>
      </w:r>
    </w:p>
    <w:p w:rsidR="00A30453" w:rsidRPr="0062656F" w:rsidRDefault="00A30453" w:rsidP="00A30453">
      <w:pPr>
        <w:pStyle w:val="BodyTextIndent2"/>
        <w:widowControl w:val="0"/>
        <w:spacing w:after="0" w:line="240" w:lineRule="auto"/>
        <w:ind w:left="0"/>
        <w:jc w:val="center"/>
        <w:rPr>
          <w:rFonts w:ascii="Times New Roman" w:hAnsi="Times New Roman"/>
          <w:b/>
          <w:sz w:val="26"/>
          <w:szCs w:val="26"/>
        </w:rPr>
      </w:pPr>
    </w:p>
    <w:p w:rsidR="00A30453" w:rsidRPr="00661880" w:rsidRDefault="00A30453" w:rsidP="00A30453">
      <w:pPr>
        <w:numPr>
          <w:ilvl w:val="0"/>
          <w:numId w:val="27"/>
        </w:numPr>
        <w:ind w:left="360"/>
        <w:jc w:val="both"/>
        <w:rPr>
          <w:rFonts w:ascii="Times New Roman" w:hAnsi="Times New Roman"/>
          <w:i/>
          <w:sz w:val="26"/>
          <w:szCs w:val="26"/>
        </w:rPr>
      </w:pPr>
      <w:r w:rsidRPr="00661880">
        <w:rPr>
          <w:rFonts w:ascii="Times New Roman" w:hAnsi="Times New Roman"/>
          <w:i/>
          <w:sz w:val="26"/>
          <w:szCs w:val="26"/>
        </w:rPr>
        <w:t>Căn cứ Luật Doanh nghiệp số 60/2005/QH11 đ</w:t>
      </w:r>
      <w:r w:rsidRPr="00661880">
        <w:rPr>
          <w:rFonts w:ascii="Times New Roman" w:hAnsi="Times New Roman" w:hint="eastAsia"/>
          <w:i/>
          <w:sz w:val="26"/>
          <w:szCs w:val="26"/>
        </w:rPr>
        <w:t>ư</w:t>
      </w:r>
      <w:r w:rsidRPr="00661880">
        <w:rPr>
          <w:rFonts w:ascii="Times New Roman" w:hAnsi="Times New Roman"/>
          <w:i/>
          <w:sz w:val="26"/>
          <w:szCs w:val="26"/>
        </w:rPr>
        <w:t>ợc Quốc hội n</w:t>
      </w:r>
      <w:r w:rsidRPr="00661880">
        <w:rPr>
          <w:rFonts w:ascii="Times New Roman" w:hAnsi="Times New Roman" w:hint="eastAsia"/>
          <w:i/>
          <w:sz w:val="26"/>
          <w:szCs w:val="26"/>
        </w:rPr>
        <w:t>ư</w:t>
      </w:r>
      <w:r w:rsidRPr="00661880">
        <w:rPr>
          <w:rFonts w:ascii="Times New Roman" w:hAnsi="Times New Roman"/>
          <w:i/>
          <w:sz w:val="26"/>
          <w:szCs w:val="26"/>
        </w:rPr>
        <w:t>ớc Cộng Hoà Xã Hội Chủ Nghĩa Việt Nam khoá 11, k</w:t>
      </w:r>
      <w:r>
        <w:rPr>
          <w:rFonts w:ascii="Times New Roman" w:hAnsi="Times New Roman"/>
          <w:i/>
          <w:sz w:val="26"/>
          <w:szCs w:val="26"/>
        </w:rPr>
        <w:t>ỳ họp thứ 8 thông qua ngày …/…</w:t>
      </w:r>
      <w:r w:rsidRPr="00661880">
        <w:rPr>
          <w:rFonts w:ascii="Times New Roman" w:hAnsi="Times New Roman"/>
          <w:i/>
          <w:sz w:val="26"/>
          <w:szCs w:val="26"/>
        </w:rPr>
        <w:t>/2005;</w:t>
      </w:r>
    </w:p>
    <w:p w:rsidR="00A30453" w:rsidRDefault="00A30453" w:rsidP="00A30453">
      <w:pPr>
        <w:numPr>
          <w:ilvl w:val="0"/>
          <w:numId w:val="27"/>
        </w:numPr>
        <w:ind w:left="360"/>
        <w:jc w:val="both"/>
        <w:rPr>
          <w:rFonts w:ascii="Times New Roman" w:hAnsi="Times New Roman"/>
          <w:i/>
          <w:sz w:val="26"/>
          <w:szCs w:val="26"/>
        </w:rPr>
      </w:pPr>
      <w:r w:rsidRPr="00661880">
        <w:rPr>
          <w:rFonts w:ascii="Times New Roman" w:hAnsi="Times New Roman"/>
          <w:i/>
          <w:sz w:val="26"/>
          <w:szCs w:val="26"/>
        </w:rPr>
        <w:t xml:space="preserve">Căn cứ vào Điều lệ của Công ty Cổ Phần </w:t>
      </w:r>
      <w:r w:rsidR="00724398">
        <w:rPr>
          <w:rFonts w:ascii="Times New Roman" w:hAnsi="Times New Roman"/>
          <w:i/>
          <w:sz w:val="26"/>
          <w:szCs w:val="26"/>
        </w:rPr>
        <w:t xml:space="preserve"> Taxi Gas Sài Gòn Petrolimex</w:t>
      </w:r>
      <w:r w:rsidRPr="00661880">
        <w:rPr>
          <w:rFonts w:ascii="Times New Roman" w:hAnsi="Times New Roman"/>
          <w:i/>
          <w:sz w:val="26"/>
          <w:szCs w:val="26"/>
        </w:rPr>
        <w:t>;</w:t>
      </w:r>
    </w:p>
    <w:p w:rsidR="00A30453" w:rsidRPr="00661880" w:rsidRDefault="00A30453" w:rsidP="00A30453">
      <w:pPr>
        <w:numPr>
          <w:ilvl w:val="0"/>
          <w:numId w:val="27"/>
        </w:numPr>
        <w:ind w:left="360"/>
        <w:jc w:val="both"/>
        <w:rPr>
          <w:rFonts w:ascii="Times New Roman" w:hAnsi="Times New Roman"/>
          <w:i/>
          <w:sz w:val="26"/>
          <w:szCs w:val="26"/>
        </w:rPr>
      </w:pPr>
      <w:r>
        <w:rPr>
          <w:rFonts w:ascii="Times New Roman" w:hAnsi="Times New Roman"/>
          <w:i/>
          <w:sz w:val="26"/>
          <w:szCs w:val="26"/>
        </w:rPr>
        <w:t xml:space="preserve">Căn cứ Danh sách tổng hợp người sở hữu chứng khoán chốt ngày </w:t>
      </w:r>
      <w:r w:rsidR="00DE46C0">
        <w:rPr>
          <w:rFonts w:ascii="Times New Roman" w:hAnsi="Times New Roman"/>
          <w:i/>
          <w:sz w:val="26"/>
          <w:szCs w:val="26"/>
        </w:rPr>
        <w:t>26/08/</w:t>
      </w:r>
      <w:r>
        <w:rPr>
          <w:rFonts w:ascii="Times New Roman" w:hAnsi="Times New Roman"/>
          <w:i/>
          <w:sz w:val="26"/>
          <w:szCs w:val="26"/>
        </w:rPr>
        <w:t>2015;</w:t>
      </w:r>
    </w:p>
    <w:p w:rsidR="00A30453" w:rsidRDefault="00A30453" w:rsidP="00A30453">
      <w:pPr>
        <w:numPr>
          <w:ilvl w:val="0"/>
          <w:numId w:val="27"/>
        </w:numPr>
        <w:ind w:left="360"/>
        <w:jc w:val="both"/>
        <w:rPr>
          <w:rFonts w:ascii="Times New Roman" w:hAnsi="Times New Roman"/>
          <w:i/>
          <w:sz w:val="26"/>
          <w:szCs w:val="26"/>
        </w:rPr>
      </w:pPr>
      <w:r>
        <w:rPr>
          <w:rFonts w:ascii="Times New Roman" w:hAnsi="Times New Roman"/>
          <w:i/>
          <w:sz w:val="26"/>
          <w:szCs w:val="26"/>
        </w:rPr>
        <w:t>Căn cứ B</w:t>
      </w:r>
      <w:r w:rsidRPr="00661880">
        <w:rPr>
          <w:rFonts w:ascii="Times New Roman" w:hAnsi="Times New Roman"/>
          <w:i/>
          <w:sz w:val="26"/>
          <w:szCs w:val="26"/>
        </w:rPr>
        <w:t xml:space="preserve">iên bản </w:t>
      </w:r>
      <w:r>
        <w:rPr>
          <w:rFonts w:ascii="Times New Roman" w:hAnsi="Times New Roman"/>
          <w:i/>
          <w:sz w:val="26"/>
          <w:szCs w:val="26"/>
        </w:rPr>
        <w:t xml:space="preserve">kiểm phiếu do HĐQT lập ngày </w:t>
      </w:r>
      <w:r w:rsidR="00841BD3">
        <w:rPr>
          <w:rFonts w:ascii="Times New Roman" w:hAnsi="Times New Roman"/>
          <w:i/>
          <w:sz w:val="26"/>
          <w:szCs w:val="26"/>
        </w:rPr>
        <w:t>20</w:t>
      </w:r>
      <w:r w:rsidR="00BC17E7">
        <w:rPr>
          <w:rFonts w:ascii="Times New Roman" w:hAnsi="Times New Roman"/>
          <w:i/>
          <w:sz w:val="26"/>
          <w:szCs w:val="26"/>
        </w:rPr>
        <w:t>/</w:t>
      </w:r>
      <w:r w:rsidR="00841BD3">
        <w:rPr>
          <w:rFonts w:ascii="Times New Roman" w:hAnsi="Times New Roman"/>
          <w:i/>
          <w:sz w:val="26"/>
          <w:szCs w:val="26"/>
        </w:rPr>
        <w:t>10</w:t>
      </w:r>
      <w:r w:rsidR="004D2B0D">
        <w:rPr>
          <w:rFonts w:ascii="Times New Roman" w:hAnsi="Times New Roman"/>
          <w:i/>
          <w:sz w:val="26"/>
          <w:szCs w:val="26"/>
        </w:rPr>
        <w:t>/</w:t>
      </w:r>
      <w:r w:rsidRPr="00661880">
        <w:rPr>
          <w:rFonts w:ascii="Times New Roman" w:hAnsi="Times New Roman"/>
          <w:i/>
          <w:sz w:val="26"/>
          <w:szCs w:val="26"/>
        </w:rPr>
        <w:t>201</w:t>
      </w:r>
      <w:r>
        <w:rPr>
          <w:rFonts w:ascii="Times New Roman" w:hAnsi="Times New Roman"/>
          <w:i/>
          <w:sz w:val="26"/>
          <w:szCs w:val="26"/>
        </w:rPr>
        <w:t>5.</w:t>
      </w:r>
    </w:p>
    <w:p w:rsidR="00A30453" w:rsidRDefault="00A30453" w:rsidP="00A30453">
      <w:pPr>
        <w:pStyle w:val="BodyTextIndent2"/>
        <w:widowControl w:val="0"/>
        <w:spacing w:after="0" w:line="240" w:lineRule="auto"/>
        <w:ind w:left="0"/>
        <w:jc w:val="both"/>
        <w:rPr>
          <w:rFonts w:ascii="Times New Roman" w:hAnsi="Times New Roman"/>
          <w:sz w:val="26"/>
          <w:szCs w:val="26"/>
        </w:rPr>
      </w:pPr>
    </w:p>
    <w:p w:rsidR="00A30453" w:rsidRPr="00C1782C" w:rsidRDefault="00A30453" w:rsidP="00A30453">
      <w:pPr>
        <w:pStyle w:val="BodyTextIndent2"/>
        <w:widowControl w:val="0"/>
        <w:spacing w:after="0" w:line="240" w:lineRule="auto"/>
        <w:ind w:left="0"/>
        <w:jc w:val="center"/>
        <w:rPr>
          <w:rFonts w:ascii="Times New Roman" w:hAnsi="Times New Roman"/>
          <w:b/>
          <w:sz w:val="30"/>
          <w:szCs w:val="30"/>
        </w:rPr>
      </w:pPr>
      <w:r>
        <w:rPr>
          <w:rFonts w:ascii="Times New Roman" w:hAnsi="Times New Roman"/>
          <w:b/>
          <w:sz w:val="30"/>
          <w:szCs w:val="30"/>
        </w:rPr>
        <w:t>QUYẾT NGHỊ</w:t>
      </w:r>
    </w:p>
    <w:p w:rsidR="00A30453" w:rsidRPr="00022B03" w:rsidRDefault="00A30453" w:rsidP="005273E2">
      <w:pPr>
        <w:tabs>
          <w:tab w:val="left" w:pos="0"/>
          <w:tab w:val="left" w:pos="270"/>
        </w:tabs>
        <w:ind w:right="180"/>
        <w:jc w:val="both"/>
        <w:rPr>
          <w:rFonts w:ascii="Times New Roman" w:hAnsi="Times New Roman"/>
          <w:b/>
          <w:sz w:val="22"/>
          <w:szCs w:val="22"/>
        </w:rPr>
      </w:pPr>
    </w:p>
    <w:p w:rsidR="00A30453" w:rsidRDefault="00A30453" w:rsidP="00A30453">
      <w:pPr>
        <w:tabs>
          <w:tab w:val="left" w:pos="0"/>
          <w:tab w:val="left" w:pos="270"/>
        </w:tabs>
        <w:spacing w:line="288" w:lineRule="auto"/>
        <w:ind w:right="187"/>
        <w:jc w:val="both"/>
        <w:rPr>
          <w:rFonts w:ascii="Times New Roman" w:hAnsi="Times New Roman"/>
          <w:b/>
          <w:sz w:val="26"/>
          <w:szCs w:val="26"/>
        </w:rPr>
      </w:pPr>
      <w:r>
        <w:rPr>
          <w:rFonts w:ascii="Times New Roman" w:hAnsi="Times New Roman"/>
          <w:b/>
          <w:sz w:val="26"/>
          <w:szCs w:val="26"/>
        </w:rPr>
        <w:t>Điều 1: T</w:t>
      </w:r>
      <w:r w:rsidRPr="005C334E">
        <w:rPr>
          <w:rFonts w:ascii="Times New Roman" w:hAnsi="Times New Roman"/>
          <w:b/>
          <w:sz w:val="26"/>
          <w:szCs w:val="26"/>
        </w:rPr>
        <w:t xml:space="preserve">hông qua </w:t>
      </w:r>
      <w:r>
        <w:rPr>
          <w:rFonts w:ascii="Times New Roman" w:hAnsi="Times New Roman"/>
          <w:b/>
          <w:sz w:val="26"/>
          <w:szCs w:val="26"/>
        </w:rPr>
        <w:t>việc bổ sung ngành nghề kinh doanh Công 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7740"/>
      </w:tblGrid>
      <w:tr w:rsidR="00A30453" w:rsidRPr="00D13911" w:rsidTr="007D130B">
        <w:tc>
          <w:tcPr>
            <w:tcW w:w="918" w:type="dxa"/>
            <w:shd w:val="clear" w:color="auto" w:fill="auto"/>
          </w:tcPr>
          <w:p w:rsidR="00A30453" w:rsidRPr="00D13911" w:rsidRDefault="00A30453" w:rsidP="007D130B">
            <w:pPr>
              <w:tabs>
                <w:tab w:val="left" w:pos="0"/>
                <w:tab w:val="left" w:pos="270"/>
              </w:tabs>
              <w:spacing w:line="288" w:lineRule="auto"/>
              <w:jc w:val="center"/>
              <w:rPr>
                <w:rFonts w:ascii="Times New Roman" w:hAnsi="Times New Roman"/>
                <w:b/>
                <w:sz w:val="26"/>
                <w:szCs w:val="26"/>
              </w:rPr>
            </w:pPr>
            <w:r w:rsidRPr="00D13911">
              <w:rPr>
                <w:rFonts w:ascii="Times New Roman" w:hAnsi="Times New Roman"/>
                <w:b/>
                <w:sz w:val="26"/>
                <w:szCs w:val="26"/>
              </w:rPr>
              <w:t>STT</w:t>
            </w:r>
          </w:p>
        </w:tc>
        <w:tc>
          <w:tcPr>
            <w:tcW w:w="7740" w:type="dxa"/>
            <w:shd w:val="clear" w:color="auto" w:fill="auto"/>
          </w:tcPr>
          <w:p w:rsidR="00A30453" w:rsidRPr="00D13911" w:rsidRDefault="00A30453" w:rsidP="007D130B">
            <w:pPr>
              <w:tabs>
                <w:tab w:val="left" w:pos="0"/>
                <w:tab w:val="left" w:pos="270"/>
              </w:tabs>
              <w:spacing w:line="288" w:lineRule="auto"/>
              <w:ind w:right="187"/>
              <w:jc w:val="center"/>
              <w:rPr>
                <w:rFonts w:ascii="Times New Roman" w:hAnsi="Times New Roman"/>
                <w:b/>
                <w:sz w:val="26"/>
                <w:szCs w:val="26"/>
              </w:rPr>
            </w:pPr>
            <w:r w:rsidRPr="00D13911">
              <w:rPr>
                <w:rFonts w:ascii="Times New Roman" w:hAnsi="Times New Roman"/>
                <w:b/>
                <w:sz w:val="26"/>
                <w:szCs w:val="26"/>
              </w:rPr>
              <w:t>Tên ngành</w:t>
            </w:r>
          </w:p>
        </w:tc>
      </w:tr>
      <w:tr w:rsidR="00A30453" w:rsidRPr="00D13911" w:rsidTr="007D130B">
        <w:tc>
          <w:tcPr>
            <w:tcW w:w="918" w:type="dxa"/>
            <w:shd w:val="clear" w:color="auto" w:fill="auto"/>
          </w:tcPr>
          <w:p w:rsidR="00A30453" w:rsidRPr="00D13911" w:rsidRDefault="00A30453" w:rsidP="007D130B">
            <w:pPr>
              <w:tabs>
                <w:tab w:val="left" w:pos="0"/>
                <w:tab w:val="left" w:pos="270"/>
              </w:tabs>
              <w:spacing w:line="288" w:lineRule="auto"/>
              <w:ind w:right="187"/>
              <w:jc w:val="center"/>
              <w:rPr>
                <w:rFonts w:ascii="Times New Roman" w:hAnsi="Times New Roman"/>
                <w:sz w:val="26"/>
                <w:szCs w:val="26"/>
              </w:rPr>
            </w:pPr>
            <w:r w:rsidRPr="00D13911">
              <w:rPr>
                <w:rFonts w:ascii="Times New Roman" w:hAnsi="Times New Roman"/>
                <w:sz w:val="26"/>
                <w:szCs w:val="26"/>
              </w:rPr>
              <w:t>1</w:t>
            </w:r>
          </w:p>
        </w:tc>
        <w:tc>
          <w:tcPr>
            <w:tcW w:w="7740" w:type="dxa"/>
            <w:shd w:val="clear" w:color="auto" w:fill="auto"/>
          </w:tcPr>
          <w:p w:rsidR="00A30453" w:rsidRPr="00D13911" w:rsidRDefault="00A30453" w:rsidP="007D130B">
            <w:pPr>
              <w:tabs>
                <w:tab w:val="left" w:pos="0"/>
                <w:tab w:val="left" w:pos="270"/>
              </w:tabs>
              <w:spacing w:line="288" w:lineRule="auto"/>
              <w:ind w:right="187"/>
              <w:jc w:val="both"/>
              <w:rPr>
                <w:rFonts w:ascii="Times New Roman" w:hAnsi="Times New Roman"/>
                <w:sz w:val="26"/>
                <w:szCs w:val="26"/>
              </w:rPr>
            </w:pPr>
            <w:r>
              <w:rPr>
                <w:rFonts w:ascii="Times New Roman" w:hAnsi="Times New Roman"/>
                <w:sz w:val="26"/>
                <w:szCs w:val="26"/>
              </w:rPr>
              <w:t>Dịch vụ lưu trú ngắn ngày: Khách sạn</w:t>
            </w:r>
          </w:p>
        </w:tc>
      </w:tr>
      <w:tr w:rsidR="00A30453" w:rsidRPr="00D13911" w:rsidTr="007D130B">
        <w:tc>
          <w:tcPr>
            <w:tcW w:w="918" w:type="dxa"/>
            <w:shd w:val="clear" w:color="auto" w:fill="auto"/>
          </w:tcPr>
          <w:p w:rsidR="00A30453" w:rsidRPr="00D13911" w:rsidRDefault="00A30453" w:rsidP="007D130B">
            <w:pPr>
              <w:tabs>
                <w:tab w:val="left" w:pos="0"/>
                <w:tab w:val="left" w:pos="270"/>
              </w:tabs>
              <w:spacing w:line="288" w:lineRule="auto"/>
              <w:ind w:right="187"/>
              <w:jc w:val="center"/>
              <w:rPr>
                <w:rFonts w:ascii="Times New Roman" w:hAnsi="Times New Roman"/>
                <w:sz w:val="26"/>
                <w:szCs w:val="26"/>
              </w:rPr>
            </w:pPr>
            <w:r w:rsidRPr="00D13911">
              <w:rPr>
                <w:rFonts w:ascii="Times New Roman" w:hAnsi="Times New Roman"/>
                <w:sz w:val="26"/>
                <w:szCs w:val="26"/>
              </w:rPr>
              <w:t>2</w:t>
            </w:r>
          </w:p>
        </w:tc>
        <w:tc>
          <w:tcPr>
            <w:tcW w:w="7740" w:type="dxa"/>
            <w:shd w:val="clear" w:color="auto" w:fill="auto"/>
          </w:tcPr>
          <w:p w:rsidR="00A30453" w:rsidRPr="00D13911" w:rsidRDefault="00A30453" w:rsidP="007D130B">
            <w:pPr>
              <w:tabs>
                <w:tab w:val="left" w:pos="0"/>
                <w:tab w:val="left" w:pos="270"/>
              </w:tabs>
              <w:spacing w:line="288" w:lineRule="auto"/>
              <w:ind w:right="187"/>
              <w:jc w:val="both"/>
              <w:rPr>
                <w:rFonts w:ascii="Times New Roman" w:hAnsi="Times New Roman"/>
                <w:sz w:val="26"/>
                <w:szCs w:val="26"/>
              </w:rPr>
            </w:pPr>
            <w:r>
              <w:rPr>
                <w:rFonts w:ascii="Times New Roman" w:hAnsi="Times New Roman"/>
                <w:sz w:val="26"/>
                <w:szCs w:val="26"/>
              </w:rPr>
              <w:t>Hoạt động dịch vụ lao động và việc làm: Giới thiệu lao động</w:t>
            </w:r>
          </w:p>
        </w:tc>
      </w:tr>
      <w:tr w:rsidR="00A30453" w:rsidRPr="00D13911" w:rsidTr="007D130B">
        <w:tc>
          <w:tcPr>
            <w:tcW w:w="918" w:type="dxa"/>
            <w:shd w:val="clear" w:color="auto" w:fill="auto"/>
          </w:tcPr>
          <w:p w:rsidR="00A30453" w:rsidRPr="00D13911" w:rsidRDefault="00A30453" w:rsidP="007D130B">
            <w:pPr>
              <w:tabs>
                <w:tab w:val="left" w:pos="0"/>
                <w:tab w:val="left" w:pos="270"/>
              </w:tabs>
              <w:spacing w:line="288" w:lineRule="auto"/>
              <w:ind w:right="187"/>
              <w:jc w:val="center"/>
              <w:rPr>
                <w:rFonts w:ascii="Times New Roman" w:hAnsi="Times New Roman"/>
                <w:sz w:val="26"/>
                <w:szCs w:val="26"/>
              </w:rPr>
            </w:pPr>
            <w:r w:rsidRPr="00D13911">
              <w:rPr>
                <w:rFonts w:ascii="Times New Roman" w:hAnsi="Times New Roman"/>
                <w:sz w:val="26"/>
                <w:szCs w:val="26"/>
              </w:rPr>
              <w:t>3</w:t>
            </w:r>
          </w:p>
        </w:tc>
        <w:tc>
          <w:tcPr>
            <w:tcW w:w="7740" w:type="dxa"/>
            <w:shd w:val="clear" w:color="auto" w:fill="auto"/>
          </w:tcPr>
          <w:p w:rsidR="00A30453" w:rsidRPr="00D13911" w:rsidRDefault="00A30453" w:rsidP="007D130B">
            <w:pPr>
              <w:tabs>
                <w:tab w:val="left" w:pos="0"/>
                <w:tab w:val="left" w:pos="270"/>
              </w:tabs>
              <w:spacing w:line="288" w:lineRule="auto"/>
              <w:ind w:right="187"/>
              <w:jc w:val="both"/>
              <w:rPr>
                <w:rFonts w:ascii="Times New Roman" w:hAnsi="Times New Roman"/>
                <w:sz w:val="26"/>
                <w:szCs w:val="26"/>
              </w:rPr>
            </w:pPr>
            <w:r>
              <w:rPr>
                <w:rFonts w:ascii="Times New Roman" w:hAnsi="Times New Roman"/>
                <w:sz w:val="26"/>
                <w:szCs w:val="26"/>
              </w:rPr>
              <w:t>Hoạt động cấp tín dụng khác: Dịch vụ cầm đồ</w:t>
            </w:r>
          </w:p>
        </w:tc>
      </w:tr>
      <w:tr w:rsidR="00A30453" w:rsidRPr="00D13911" w:rsidTr="007D130B">
        <w:tc>
          <w:tcPr>
            <w:tcW w:w="918" w:type="dxa"/>
            <w:shd w:val="clear" w:color="auto" w:fill="auto"/>
          </w:tcPr>
          <w:p w:rsidR="00A30453" w:rsidRPr="00D13911" w:rsidRDefault="00A30453" w:rsidP="007D130B">
            <w:pPr>
              <w:tabs>
                <w:tab w:val="left" w:pos="0"/>
                <w:tab w:val="left" w:pos="270"/>
              </w:tabs>
              <w:spacing w:line="288" w:lineRule="auto"/>
              <w:ind w:right="187"/>
              <w:jc w:val="center"/>
              <w:rPr>
                <w:rFonts w:ascii="Times New Roman" w:hAnsi="Times New Roman"/>
                <w:sz w:val="26"/>
                <w:szCs w:val="26"/>
              </w:rPr>
            </w:pPr>
            <w:r w:rsidRPr="00D13911">
              <w:rPr>
                <w:rFonts w:ascii="Times New Roman" w:hAnsi="Times New Roman"/>
                <w:sz w:val="26"/>
                <w:szCs w:val="26"/>
              </w:rPr>
              <w:t>4</w:t>
            </w:r>
          </w:p>
        </w:tc>
        <w:tc>
          <w:tcPr>
            <w:tcW w:w="7740" w:type="dxa"/>
            <w:shd w:val="clear" w:color="auto" w:fill="auto"/>
          </w:tcPr>
          <w:p w:rsidR="00A30453" w:rsidRPr="00D13911" w:rsidRDefault="00A30453" w:rsidP="007D130B">
            <w:pPr>
              <w:tabs>
                <w:tab w:val="left" w:pos="0"/>
                <w:tab w:val="left" w:pos="270"/>
              </w:tabs>
              <w:spacing w:line="288" w:lineRule="auto"/>
              <w:ind w:right="187"/>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Hoạt động trung gian tiền tệ khác: Quỹ tín dụng nhân dân</w:t>
            </w:r>
          </w:p>
        </w:tc>
      </w:tr>
      <w:tr w:rsidR="00A30453" w:rsidRPr="00D13911" w:rsidTr="007D130B">
        <w:tc>
          <w:tcPr>
            <w:tcW w:w="918" w:type="dxa"/>
            <w:shd w:val="clear" w:color="auto" w:fill="auto"/>
          </w:tcPr>
          <w:p w:rsidR="00A30453" w:rsidRPr="00D13911" w:rsidRDefault="00A30453" w:rsidP="007D130B">
            <w:pPr>
              <w:tabs>
                <w:tab w:val="left" w:pos="0"/>
                <w:tab w:val="left" w:pos="270"/>
              </w:tabs>
              <w:spacing w:line="288" w:lineRule="auto"/>
              <w:ind w:right="187"/>
              <w:jc w:val="center"/>
              <w:rPr>
                <w:rFonts w:ascii="Times New Roman" w:hAnsi="Times New Roman"/>
                <w:sz w:val="26"/>
                <w:szCs w:val="26"/>
              </w:rPr>
            </w:pPr>
            <w:r w:rsidRPr="00D13911">
              <w:rPr>
                <w:rFonts w:ascii="Times New Roman" w:hAnsi="Times New Roman"/>
                <w:sz w:val="26"/>
                <w:szCs w:val="26"/>
              </w:rPr>
              <w:t>5</w:t>
            </w:r>
          </w:p>
        </w:tc>
        <w:tc>
          <w:tcPr>
            <w:tcW w:w="7740" w:type="dxa"/>
            <w:shd w:val="clear" w:color="auto" w:fill="auto"/>
          </w:tcPr>
          <w:p w:rsidR="00A30453" w:rsidRPr="00D13911" w:rsidRDefault="00A30453" w:rsidP="007D130B">
            <w:pPr>
              <w:tabs>
                <w:tab w:val="left" w:pos="0"/>
                <w:tab w:val="left" w:pos="270"/>
              </w:tabs>
              <w:spacing w:line="288" w:lineRule="auto"/>
              <w:ind w:right="187"/>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Cho thuê xe ôtô</w:t>
            </w:r>
          </w:p>
        </w:tc>
      </w:tr>
      <w:tr w:rsidR="00A30453" w:rsidRPr="00D13911" w:rsidTr="007D130B">
        <w:tc>
          <w:tcPr>
            <w:tcW w:w="918" w:type="dxa"/>
            <w:shd w:val="clear" w:color="auto" w:fill="auto"/>
          </w:tcPr>
          <w:p w:rsidR="00A30453" w:rsidRPr="00D13911" w:rsidRDefault="00A30453" w:rsidP="007D130B">
            <w:pPr>
              <w:tabs>
                <w:tab w:val="left" w:pos="0"/>
                <w:tab w:val="left" w:pos="270"/>
              </w:tabs>
              <w:spacing w:line="288" w:lineRule="auto"/>
              <w:ind w:right="187"/>
              <w:jc w:val="center"/>
              <w:rPr>
                <w:rFonts w:ascii="Times New Roman" w:hAnsi="Times New Roman"/>
                <w:sz w:val="26"/>
                <w:szCs w:val="26"/>
              </w:rPr>
            </w:pPr>
            <w:r>
              <w:rPr>
                <w:rFonts w:ascii="Times New Roman" w:hAnsi="Times New Roman"/>
                <w:sz w:val="26"/>
                <w:szCs w:val="26"/>
              </w:rPr>
              <w:t>6</w:t>
            </w:r>
          </w:p>
        </w:tc>
        <w:tc>
          <w:tcPr>
            <w:tcW w:w="7740" w:type="dxa"/>
            <w:shd w:val="clear" w:color="auto" w:fill="auto"/>
          </w:tcPr>
          <w:p w:rsidR="00A30453" w:rsidRDefault="00A30453" w:rsidP="007D130B">
            <w:pPr>
              <w:tabs>
                <w:tab w:val="left" w:pos="0"/>
                <w:tab w:val="left" w:pos="270"/>
              </w:tabs>
              <w:spacing w:line="288" w:lineRule="auto"/>
              <w:ind w:right="187"/>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Cung cấp dịch vụ ăn uống theo hợp đồng không thường xuyên với khách hàng ( phục vụ tiêc, hội họp, đám cưới…); tổ chức sự kiện và các dịch vụ liên quan</w:t>
            </w:r>
          </w:p>
        </w:tc>
      </w:tr>
      <w:tr w:rsidR="00A30453" w:rsidRPr="00D13911" w:rsidTr="007D130B">
        <w:tc>
          <w:tcPr>
            <w:tcW w:w="918" w:type="dxa"/>
            <w:shd w:val="clear" w:color="auto" w:fill="auto"/>
          </w:tcPr>
          <w:p w:rsidR="00A30453" w:rsidRPr="00D13911" w:rsidRDefault="00A30453" w:rsidP="007D130B">
            <w:pPr>
              <w:tabs>
                <w:tab w:val="left" w:pos="0"/>
                <w:tab w:val="left" w:pos="270"/>
              </w:tabs>
              <w:spacing w:line="288" w:lineRule="auto"/>
              <w:ind w:right="187"/>
              <w:jc w:val="center"/>
              <w:rPr>
                <w:rFonts w:ascii="Times New Roman" w:hAnsi="Times New Roman"/>
                <w:sz w:val="26"/>
                <w:szCs w:val="26"/>
              </w:rPr>
            </w:pPr>
            <w:r>
              <w:rPr>
                <w:rFonts w:ascii="Times New Roman" w:hAnsi="Times New Roman"/>
                <w:sz w:val="26"/>
                <w:szCs w:val="26"/>
              </w:rPr>
              <w:t>7</w:t>
            </w:r>
          </w:p>
        </w:tc>
        <w:tc>
          <w:tcPr>
            <w:tcW w:w="7740" w:type="dxa"/>
            <w:shd w:val="clear" w:color="auto" w:fill="auto"/>
          </w:tcPr>
          <w:p w:rsidR="00A30453" w:rsidRDefault="00A30453" w:rsidP="007D130B">
            <w:pPr>
              <w:tabs>
                <w:tab w:val="left" w:pos="0"/>
                <w:tab w:val="left" w:pos="270"/>
              </w:tabs>
              <w:spacing w:line="288" w:lineRule="auto"/>
              <w:ind w:right="187"/>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Lập trình máy vi tính</w:t>
            </w:r>
          </w:p>
        </w:tc>
      </w:tr>
      <w:tr w:rsidR="00A30453" w:rsidRPr="00D13911" w:rsidTr="007D130B">
        <w:tc>
          <w:tcPr>
            <w:tcW w:w="918" w:type="dxa"/>
            <w:shd w:val="clear" w:color="auto" w:fill="auto"/>
          </w:tcPr>
          <w:p w:rsidR="00A30453" w:rsidRPr="00D13911" w:rsidRDefault="00A30453" w:rsidP="007D130B">
            <w:pPr>
              <w:tabs>
                <w:tab w:val="left" w:pos="0"/>
                <w:tab w:val="left" w:pos="270"/>
              </w:tabs>
              <w:spacing w:line="288" w:lineRule="auto"/>
              <w:ind w:right="187"/>
              <w:jc w:val="center"/>
              <w:rPr>
                <w:rFonts w:ascii="Times New Roman" w:hAnsi="Times New Roman"/>
                <w:sz w:val="26"/>
                <w:szCs w:val="26"/>
              </w:rPr>
            </w:pPr>
            <w:r>
              <w:rPr>
                <w:rFonts w:ascii="Times New Roman" w:hAnsi="Times New Roman"/>
                <w:sz w:val="26"/>
                <w:szCs w:val="26"/>
              </w:rPr>
              <w:t>8</w:t>
            </w:r>
          </w:p>
        </w:tc>
        <w:tc>
          <w:tcPr>
            <w:tcW w:w="7740" w:type="dxa"/>
            <w:shd w:val="clear" w:color="auto" w:fill="auto"/>
          </w:tcPr>
          <w:p w:rsidR="00A30453" w:rsidRDefault="00A30453" w:rsidP="007D130B">
            <w:pPr>
              <w:tabs>
                <w:tab w:val="left" w:pos="0"/>
                <w:tab w:val="left" w:pos="270"/>
              </w:tabs>
              <w:spacing w:line="288" w:lineRule="auto"/>
              <w:ind w:right="187"/>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Tư vấn máy vi tính và quản trị hệ thống máy vi tính</w:t>
            </w:r>
          </w:p>
        </w:tc>
      </w:tr>
      <w:tr w:rsidR="00A30453" w:rsidRPr="00D13911" w:rsidTr="007D130B">
        <w:tc>
          <w:tcPr>
            <w:tcW w:w="918" w:type="dxa"/>
            <w:shd w:val="clear" w:color="auto" w:fill="auto"/>
          </w:tcPr>
          <w:p w:rsidR="00A30453" w:rsidRDefault="00A30453" w:rsidP="007D130B">
            <w:pPr>
              <w:tabs>
                <w:tab w:val="left" w:pos="0"/>
                <w:tab w:val="left" w:pos="270"/>
              </w:tabs>
              <w:spacing w:line="288" w:lineRule="auto"/>
              <w:ind w:right="187"/>
              <w:jc w:val="center"/>
              <w:rPr>
                <w:rFonts w:ascii="Times New Roman" w:hAnsi="Times New Roman"/>
                <w:sz w:val="26"/>
                <w:szCs w:val="26"/>
              </w:rPr>
            </w:pPr>
            <w:r>
              <w:rPr>
                <w:rFonts w:ascii="Times New Roman" w:hAnsi="Times New Roman"/>
                <w:sz w:val="26"/>
                <w:szCs w:val="26"/>
              </w:rPr>
              <w:t>9</w:t>
            </w:r>
          </w:p>
        </w:tc>
        <w:tc>
          <w:tcPr>
            <w:tcW w:w="7740" w:type="dxa"/>
            <w:shd w:val="clear" w:color="auto" w:fill="auto"/>
          </w:tcPr>
          <w:p w:rsidR="00A30453" w:rsidRDefault="00A30453" w:rsidP="007D130B">
            <w:pPr>
              <w:tabs>
                <w:tab w:val="left" w:pos="0"/>
                <w:tab w:val="left" w:pos="270"/>
              </w:tabs>
              <w:spacing w:line="288" w:lineRule="auto"/>
              <w:ind w:right="187"/>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Hoạt động dịch vụ công nghệ thông tin và dịch vụ khác có liên quan đến máy vi tính</w:t>
            </w:r>
          </w:p>
        </w:tc>
      </w:tr>
      <w:tr w:rsidR="00A30453" w:rsidRPr="00D13911" w:rsidTr="007D130B">
        <w:tc>
          <w:tcPr>
            <w:tcW w:w="918" w:type="dxa"/>
            <w:shd w:val="clear" w:color="auto" w:fill="auto"/>
          </w:tcPr>
          <w:p w:rsidR="00A30453" w:rsidRDefault="00A30453" w:rsidP="007D130B">
            <w:pPr>
              <w:tabs>
                <w:tab w:val="left" w:pos="0"/>
                <w:tab w:val="left" w:pos="270"/>
              </w:tabs>
              <w:spacing w:line="288" w:lineRule="auto"/>
              <w:ind w:right="187"/>
              <w:jc w:val="center"/>
              <w:rPr>
                <w:rFonts w:ascii="Times New Roman" w:hAnsi="Times New Roman"/>
                <w:sz w:val="26"/>
                <w:szCs w:val="26"/>
              </w:rPr>
            </w:pPr>
            <w:r>
              <w:rPr>
                <w:rFonts w:ascii="Times New Roman" w:hAnsi="Times New Roman"/>
                <w:sz w:val="26"/>
                <w:szCs w:val="26"/>
              </w:rPr>
              <w:t>10</w:t>
            </w:r>
          </w:p>
        </w:tc>
        <w:tc>
          <w:tcPr>
            <w:tcW w:w="7740" w:type="dxa"/>
            <w:shd w:val="clear" w:color="auto" w:fill="auto"/>
          </w:tcPr>
          <w:p w:rsidR="00A30453" w:rsidRDefault="00A30453" w:rsidP="007D130B">
            <w:pPr>
              <w:tabs>
                <w:tab w:val="left" w:pos="0"/>
                <w:tab w:val="left" w:pos="270"/>
              </w:tabs>
              <w:spacing w:line="288" w:lineRule="auto"/>
              <w:ind w:right="187"/>
              <w:jc w:val="both"/>
              <w:rPr>
                <w:rFonts w:ascii="Times New Roman" w:eastAsia="Arial Unicode MS" w:hAnsi="Times New Roman"/>
                <w:color w:val="000000"/>
                <w:sz w:val="26"/>
                <w:szCs w:val="26"/>
              </w:rPr>
            </w:pPr>
            <w:r>
              <w:rPr>
                <w:rFonts w:ascii="Times New Roman" w:eastAsia="Arial Unicode MS" w:hAnsi="Times New Roman"/>
                <w:color w:val="000000"/>
                <w:sz w:val="26"/>
                <w:szCs w:val="26"/>
              </w:rPr>
              <w:t>Dịch vụ tư vấn du học</w:t>
            </w:r>
          </w:p>
        </w:tc>
      </w:tr>
    </w:tbl>
    <w:p w:rsidR="00A30453" w:rsidRDefault="00A30453" w:rsidP="00A30453">
      <w:pPr>
        <w:tabs>
          <w:tab w:val="left" w:pos="0"/>
          <w:tab w:val="left" w:pos="270"/>
        </w:tabs>
        <w:spacing w:line="288" w:lineRule="auto"/>
        <w:ind w:right="187"/>
        <w:jc w:val="both"/>
        <w:rPr>
          <w:rFonts w:ascii="Times New Roman" w:hAnsi="Times New Roman"/>
          <w:b/>
          <w:sz w:val="26"/>
          <w:szCs w:val="26"/>
        </w:rPr>
      </w:pPr>
    </w:p>
    <w:p w:rsidR="00A30453" w:rsidRDefault="00A30453" w:rsidP="00A30453">
      <w:pPr>
        <w:tabs>
          <w:tab w:val="left" w:pos="0"/>
          <w:tab w:val="left" w:pos="270"/>
        </w:tabs>
        <w:ind w:right="180"/>
        <w:jc w:val="both"/>
        <w:rPr>
          <w:rFonts w:ascii="Times New Roman" w:hAnsi="Times New Roman"/>
          <w:sz w:val="26"/>
          <w:szCs w:val="26"/>
        </w:rPr>
      </w:pPr>
      <w:r>
        <w:rPr>
          <w:rFonts w:ascii="Times New Roman" w:hAnsi="Times New Roman"/>
          <w:sz w:val="26"/>
          <w:szCs w:val="26"/>
        </w:rPr>
        <w:t xml:space="preserve">Nghị quyết này được thông qua với tỷ lệ biểu quyết tán thành là </w:t>
      </w:r>
      <w:r w:rsidR="00595AAF">
        <w:rPr>
          <w:rFonts w:ascii="Times New Roman" w:hAnsi="Times New Roman"/>
          <w:sz w:val="26"/>
          <w:szCs w:val="26"/>
        </w:rPr>
        <w:t>75.42</w:t>
      </w:r>
      <w:r>
        <w:rPr>
          <w:rFonts w:ascii="Times New Roman" w:hAnsi="Times New Roman"/>
          <w:sz w:val="26"/>
          <w:szCs w:val="26"/>
        </w:rPr>
        <w:t>% tổng số cổ phần biểu quyết.</w:t>
      </w:r>
    </w:p>
    <w:p w:rsidR="00A30453" w:rsidRDefault="00A30453" w:rsidP="00A30453">
      <w:pPr>
        <w:tabs>
          <w:tab w:val="left" w:pos="0"/>
          <w:tab w:val="left" w:pos="270"/>
        </w:tabs>
        <w:ind w:right="180"/>
        <w:jc w:val="both"/>
        <w:rPr>
          <w:rFonts w:ascii="Times New Roman" w:hAnsi="Times New Roman"/>
          <w:sz w:val="26"/>
          <w:szCs w:val="26"/>
        </w:rPr>
      </w:pPr>
    </w:p>
    <w:p w:rsidR="00A30453" w:rsidRDefault="00A30453" w:rsidP="00A30453">
      <w:pPr>
        <w:tabs>
          <w:tab w:val="left" w:pos="0"/>
          <w:tab w:val="left" w:pos="270"/>
        </w:tabs>
        <w:ind w:right="180"/>
        <w:jc w:val="both"/>
        <w:rPr>
          <w:rFonts w:ascii="Times New Roman" w:hAnsi="Times New Roman"/>
          <w:sz w:val="26"/>
          <w:szCs w:val="26"/>
        </w:rPr>
      </w:pPr>
    </w:p>
    <w:p w:rsidR="00A30453" w:rsidRPr="0052137F" w:rsidRDefault="00A30453" w:rsidP="00A30453">
      <w:pPr>
        <w:tabs>
          <w:tab w:val="left" w:pos="0"/>
          <w:tab w:val="left" w:pos="270"/>
        </w:tabs>
        <w:ind w:right="180"/>
        <w:jc w:val="both"/>
        <w:rPr>
          <w:rFonts w:ascii="Times New Roman" w:hAnsi="Times New Roman"/>
          <w:b/>
          <w:sz w:val="26"/>
          <w:szCs w:val="26"/>
        </w:rPr>
      </w:pPr>
      <w:r w:rsidRPr="0052137F">
        <w:rPr>
          <w:rFonts w:ascii="Times New Roman" w:hAnsi="Times New Roman"/>
          <w:b/>
          <w:sz w:val="26"/>
          <w:szCs w:val="26"/>
        </w:rPr>
        <w:lastRenderedPageBreak/>
        <w:t>Điều 2: Thông qua vệc ủy quyền cho HĐQT sửa đổi Điều lệ tổ chức và hoạt động của Công ty cho phù hợp với những quy định của Luật doanh nghiệp số: 68/2014/QH13 ngày 26/11/2014 có hiệu lực thi hành ngày 01/07/2015.</w:t>
      </w:r>
    </w:p>
    <w:p w:rsidR="00A30453" w:rsidRDefault="00A30453" w:rsidP="00A30453">
      <w:pPr>
        <w:tabs>
          <w:tab w:val="left" w:pos="0"/>
          <w:tab w:val="left" w:pos="270"/>
        </w:tabs>
        <w:ind w:right="180"/>
        <w:jc w:val="both"/>
        <w:rPr>
          <w:rFonts w:ascii="Times New Roman" w:hAnsi="Times New Roman"/>
          <w:sz w:val="26"/>
          <w:szCs w:val="26"/>
        </w:rPr>
      </w:pPr>
    </w:p>
    <w:p w:rsidR="00A30453" w:rsidRDefault="00A30453" w:rsidP="00A30453">
      <w:pPr>
        <w:tabs>
          <w:tab w:val="left" w:pos="0"/>
          <w:tab w:val="left" w:pos="270"/>
        </w:tabs>
        <w:ind w:right="180"/>
        <w:jc w:val="both"/>
        <w:rPr>
          <w:rFonts w:ascii="Times New Roman" w:hAnsi="Times New Roman"/>
          <w:sz w:val="26"/>
          <w:szCs w:val="26"/>
        </w:rPr>
      </w:pPr>
      <w:r>
        <w:rPr>
          <w:rFonts w:ascii="Times New Roman" w:hAnsi="Times New Roman"/>
          <w:sz w:val="26"/>
          <w:szCs w:val="26"/>
        </w:rPr>
        <w:t xml:space="preserve">Nghị quyết này được thông qua với tỷ lệ biểu quyết tán thành là </w:t>
      </w:r>
      <w:r w:rsidR="00595AAF">
        <w:rPr>
          <w:rFonts w:ascii="Times New Roman" w:hAnsi="Times New Roman"/>
          <w:sz w:val="26"/>
          <w:szCs w:val="26"/>
        </w:rPr>
        <w:t>75.42</w:t>
      </w:r>
      <w:r>
        <w:rPr>
          <w:rFonts w:ascii="Times New Roman" w:hAnsi="Times New Roman"/>
          <w:sz w:val="26"/>
          <w:szCs w:val="26"/>
        </w:rPr>
        <w:t>.% tổng số cổ phần biểu quyết.</w:t>
      </w:r>
    </w:p>
    <w:p w:rsidR="00A30453" w:rsidRPr="00A30453" w:rsidRDefault="00A30453" w:rsidP="00A30453">
      <w:pPr>
        <w:tabs>
          <w:tab w:val="left" w:pos="0"/>
          <w:tab w:val="left" w:pos="270"/>
        </w:tabs>
        <w:ind w:right="180"/>
        <w:jc w:val="both"/>
        <w:rPr>
          <w:rFonts w:ascii="Times New Roman" w:hAnsi="Times New Roman"/>
          <w:sz w:val="26"/>
          <w:szCs w:val="26"/>
        </w:rPr>
      </w:pPr>
    </w:p>
    <w:p w:rsidR="00A30453" w:rsidRPr="007E000F" w:rsidRDefault="00A30453" w:rsidP="00A30453">
      <w:pPr>
        <w:tabs>
          <w:tab w:val="left" w:pos="540"/>
        </w:tabs>
        <w:spacing w:line="288" w:lineRule="auto"/>
        <w:jc w:val="both"/>
        <w:rPr>
          <w:rFonts w:ascii="Times New Roman" w:hAnsi="Times New Roman"/>
          <w:b/>
          <w:sz w:val="26"/>
          <w:szCs w:val="26"/>
        </w:rPr>
      </w:pPr>
      <w:r w:rsidRPr="007E000F">
        <w:rPr>
          <w:rFonts w:ascii="Times New Roman" w:hAnsi="Times New Roman"/>
          <w:b/>
          <w:sz w:val="26"/>
          <w:szCs w:val="26"/>
        </w:rPr>
        <w:t>Điều 3: Nghị quyết này có hiệu lực kể từ ngày ký, giao cho Hội Đồng Quản trị, Người đại diện theo pháp luật tiến hành các thủ tục liên quan theo quy định pháp luật.</w:t>
      </w:r>
    </w:p>
    <w:p w:rsidR="00A30453" w:rsidRPr="008C1386" w:rsidRDefault="00A30453" w:rsidP="00A30453">
      <w:pPr>
        <w:tabs>
          <w:tab w:val="left" w:pos="540"/>
        </w:tabs>
        <w:spacing w:line="288" w:lineRule="auto"/>
        <w:jc w:val="both"/>
        <w:rPr>
          <w:rFonts w:ascii="Times New Roman" w:hAnsi="Times New Roman"/>
          <w:sz w:val="26"/>
          <w:szCs w:val="26"/>
        </w:rPr>
      </w:pPr>
    </w:p>
    <w:p w:rsidR="00A30453" w:rsidRPr="00FF4E81" w:rsidRDefault="00A30453" w:rsidP="00A30453">
      <w:pPr>
        <w:pStyle w:val="BodyTextIndent2"/>
        <w:widowControl w:val="0"/>
        <w:spacing w:after="0" w:line="240" w:lineRule="auto"/>
        <w:ind w:left="5040"/>
        <w:jc w:val="both"/>
        <w:rPr>
          <w:rFonts w:ascii="Times New Roman" w:hAnsi="Times New Roman"/>
          <w:sz w:val="14"/>
          <w:szCs w:val="26"/>
        </w:rPr>
      </w:pPr>
      <w:r>
        <w:rPr>
          <w:rFonts w:ascii="Times New Roman" w:hAnsi="Times New Roman"/>
          <w:b/>
          <w:sz w:val="26"/>
          <w:szCs w:val="26"/>
        </w:rPr>
        <w:t xml:space="preserve">    TM. ĐẠI HỘI ĐỒNG CỔ ĐÔNG</w:t>
      </w:r>
    </w:p>
    <w:p w:rsidR="00A30453" w:rsidRPr="0025226B" w:rsidRDefault="00A30453" w:rsidP="00A30453">
      <w:pPr>
        <w:pStyle w:val="BodyTextIndent2"/>
        <w:widowControl w:val="0"/>
        <w:tabs>
          <w:tab w:val="left" w:pos="3870"/>
        </w:tabs>
        <w:spacing w:after="0" w:line="240" w:lineRule="auto"/>
        <w:ind w:left="0"/>
        <w:jc w:val="both"/>
        <w:rPr>
          <w:rFonts w:ascii="Times New Roman" w:hAnsi="Times New Roman"/>
          <w:sz w:val="26"/>
          <w:szCs w:val="26"/>
        </w:rPr>
      </w:pPr>
      <w:r>
        <w:rPr>
          <w:rFonts w:ascii="Times New Roman" w:hAnsi="Times New Roman"/>
          <w:b/>
          <w:sz w:val="26"/>
          <w:szCs w:val="26"/>
        </w:rPr>
        <w:t xml:space="preserve">                                                                                             CHỦ TỌA ĐẠI HỘI</w:t>
      </w:r>
    </w:p>
    <w:p w:rsidR="00A30453" w:rsidRPr="00E2243D" w:rsidRDefault="00A30453" w:rsidP="00A30453">
      <w:pPr>
        <w:pStyle w:val="BodyTextIndent2"/>
        <w:widowControl w:val="0"/>
        <w:spacing w:after="0" w:line="240" w:lineRule="auto"/>
        <w:ind w:left="0"/>
        <w:jc w:val="both"/>
        <w:rPr>
          <w:rFonts w:ascii="Times New Roman" w:hAnsi="Times New Roman"/>
          <w:i/>
          <w:sz w:val="23"/>
          <w:szCs w:val="23"/>
        </w:rPr>
      </w:pPr>
    </w:p>
    <w:p w:rsidR="00A30453" w:rsidRPr="00CE08D3" w:rsidRDefault="00A30453" w:rsidP="00A30453">
      <w:pPr>
        <w:pStyle w:val="BodyTextIndent2"/>
        <w:widowControl w:val="0"/>
        <w:spacing w:after="0" w:line="240" w:lineRule="auto"/>
        <w:ind w:left="0"/>
        <w:jc w:val="both"/>
        <w:rPr>
          <w:rFonts w:ascii="Times New Roman" w:hAnsi="Times New Roman"/>
          <w:b/>
          <w:i/>
          <w:szCs w:val="24"/>
        </w:rPr>
      </w:pPr>
      <w:r w:rsidRPr="00CE08D3">
        <w:rPr>
          <w:rFonts w:ascii="Times New Roman" w:hAnsi="Times New Roman"/>
          <w:b/>
          <w:i/>
          <w:szCs w:val="24"/>
        </w:rPr>
        <w:t>Nơi nhận:</w:t>
      </w:r>
    </w:p>
    <w:p w:rsidR="00A30453" w:rsidRPr="00CE08D3" w:rsidRDefault="00A30453" w:rsidP="00A30453">
      <w:pPr>
        <w:pStyle w:val="BodyTextIndent2"/>
        <w:widowControl w:val="0"/>
        <w:numPr>
          <w:ilvl w:val="0"/>
          <w:numId w:val="27"/>
        </w:numPr>
        <w:spacing w:after="0" w:line="240" w:lineRule="auto"/>
        <w:ind w:left="360"/>
        <w:jc w:val="both"/>
        <w:rPr>
          <w:rFonts w:ascii="Times New Roman" w:hAnsi="Times New Roman"/>
          <w:i/>
          <w:sz w:val="22"/>
          <w:szCs w:val="22"/>
        </w:rPr>
      </w:pPr>
      <w:r w:rsidRPr="00CE08D3">
        <w:rPr>
          <w:rFonts w:ascii="Times New Roman" w:hAnsi="Times New Roman"/>
          <w:i/>
          <w:sz w:val="22"/>
          <w:szCs w:val="22"/>
        </w:rPr>
        <w:t>Như trên;</w:t>
      </w:r>
    </w:p>
    <w:p w:rsidR="00A30453" w:rsidRDefault="00A30453" w:rsidP="00A30453">
      <w:pPr>
        <w:pStyle w:val="BodyTextIndent2"/>
        <w:widowControl w:val="0"/>
        <w:numPr>
          <w:ilvl w:val="0"/>
          <w:numId w:val="27"/>
        </w:numPr>
        <w:spacing w:after="0" w:line="240" w:lineRule="auto"/>
        <w:ind w:left="360"/>
        <w:jc w:val="both"/>
        <w:rPr>
          <w:rFonts w:ascii="Times New Roman" w:hAnsi="Times New Roman"/>
          <w:i/>
          <w:sz w:val="22"/>
          <w:szCs w:val="22"/>
        </w:rPr>
      </w:pPr>
      <w:r>
        <w:rPr>
          <w:rFonts w:ascii="Times New Roman" w:hAnsi="Times New Roman"/>
          <w:i/>
          <w:sz w:val="22"/>
          <w:szCs w:val="22"/>
        </w:rPr>
        <w:t>Cổ đông công ty;</w:t>
      </w:r>
    </w:p>
    <w:p w:rsidR="00A30453" w:rsidRPr="00CE08D3" w:rsidRDefault="00A30453" w:rsidP="00A30453">
      <w:pPr>
        <w:pStyle w:val="BodyTextIndent2"/>
        <w:widowControl w:val="0"/>
        <w:numPr>
          <w:ilvl w:val="0"/>
          <w:numId w:val="27"/>
        </w:numPr>
        <w:spacing w:after="0" w:line="240" w:lineRule="auto"/>
        <w:ind w:left="360"/>
        <w:jc w:val="both"/>
        <w:rPr>
          <w:rFonts w:ascii="Times New Roman" w:hAnsi="Times New Roman"/>
          <w:i/>
          <w:sz w:val="22"/>
          <w:szCs w:val="22"/>
        </w:rPr>
      </w:pPr>
      <w:r w:rsidRPr="00CE08D3">
        <w:rPr>
          <w:rFonts w:ascii="Times New Roman" w:hAnsi="Times New Roman"/>
          <w:i/>
          <w:sz w:val="22"/>
          <w:szCs w:val="22"/>
        </w:rPr>
        <w:t>Ban Kiểm Soát;</w:t>
      </w:r>
    </w:p>
    <w:p w:rsidR="00A30453" w:rsidRPr="00CE08D3" w:rsidRDefault="00A30453" w:rsidP="00A30453">
      <w:pPr>
        <w:pStyle w:val="BodyTextIndent2"/>
        <w:widowControl w:val="0"/>
        <w:numPr>
          <w:ilvl w:val="0"/>
          <w:numId w:val="27"/>
        </w:numPr>
        <w:spacing w:after="0" w:line="240" w:lineRule="auto"/>
        <w:ind w:left="360"/>
        <w:jc w:val="both"/>
        <w:rPr>
          <w:rFonts w:ascii="Times New Roman" w:hAnsi="Times New Roman"/>
          <w:i/>
          <w:sz w:val="22"/>
          <w:szCs w:val="22"/>
        </w:rPr>
      </w:pPr>
      <w:r w:rsidRPr="00CE08D3">
        <w:rPr>
          <w:rFonts w:ascii="Times New Roman" w:hAnsi="Times New Roman"/>
          <w:i/>
          <w:sz w:val="22"/>
          <w:szCs w:val="22"/>
        </w:rPr>
        <w:t>CBTT, UBCKNN, HOSE;</w:t>
      </w:r>
      <w:r>
        <w:rPr>
          <w:rFonts w:ascii="Times New Roman" w:hAnsi="Times New Roman"/>
          <w:i/>
          <w:sz w:val="22"/>
          <w:szCs w:val="22"/>
        </w:rPr>
        <w:t xml:space="preserve">    </w:t>
      </w:r>
    </w:p>
    <w:p w:rsidR="00A30453" w:rsidRPr="00CE08D3" w:rsidRDefault="00A30453" w:rsidP="00A30453">
      <w:pPr>
        <w:pStyle w:val="BodyTextIndent2"/>
        <w:widowControl w:val="0"/>
        <w:numPr>
          <w:ilvl w:val="0"/>
          <w:numId w:val="27"/>
        </w:numPr>
        <w:spacing w:after="0" w:line="240" w:lineRule="auto"/>
        <w:ind w:left="360"/>
        <w:jc w:val="both"/>
        <w:rPr>
          <w:rFonts w:ascii="Times New Roman" w:hAnsi="Times New Roman"/>
          <w:i/>
          <w:sz w:val="22"/>
          <w:szCs w:val="22"/>
        </w:rPr>
      </w:pPr>
      <w:r w:rsidRPr="00CE08D3">
        <w:rPr>
          <w:rFonts w:ascii="Times New Roman" w:hAnsi="Times New Roman"/>
          <w:i/>
          <w:sz w:val="22"/>
          <w:szCs w:val="22"/>
        </w:rPr>
        <w:t>Lưu TK HĐQT.</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w:t>
      </w:r>
      <w:r w:rsidR="00391ABB">
        <w:rPr>
          <w:rFonts w:ascii="Times New Roman" w:hAnsi="Times New Roman"/>
          <w:i/>
          <w:sz w:val="22"/>
          <w:szCs w:val="22"/>
        </w:rPr>
        <w:t xml:space="preserve">   </w:t>
      </w:r>
      <w:r>
        <w:rPr>
          <w:rFonts w:ascii="Times New Roman" w:hAnsi="Times New Roman"/>
          <w:b/>
          <w:sz w:val="25"/>
          <w:szCs w:val="25"/>
        </w:rPr>
        <w:t>KAKAZU SHOGO</w:t>
      </w:r>
    </w:p>
    <w:p w:rsidR="00A30453" w:rsidRPr="00551412" w:rsidRDefault="00A30453" w:rsidP="00A30453">
      <w:pPr>
        <w:pStyle w:val="BodyTextIndent2"/>
        <w:widowControl w:val="0"/>
        <w:spacing w:after="0" w:line="240" w:lineRule="auto"/>
        <w:ind w:left="0"/>
        <w:jc w:val="both"/>
        <w:rPr>
          <w:rFonts w:ascii="Times New Roman" w:hAnsi="Times New Roman"/>
          <w:i/>
          <w:sz w:val="26"/>
          <w:szCs w:val="26"/>
        </w:rPr>
      </w:pPr>
    </w:p>
    <w:p w:rsidR="00A30453" w:rsidRPr="00FF4E81" w:rsidRDefault="00A30453" w:rsidP="00A30453">
      <w:pPr>
        <w:pStyle w:val="BodyTextIndent2"/>
        <w:widowControl w:val="0"/>
        <w:spacing w:after="0" w:line="240" w:lineRule="auto"/>
        <w:ind w:left="180"/>
        <w:jc w:val="both"/>
        <w:rPr>
          <w:rFonts w:ascii="Times New Roman" w:hAnsi="Times New Roman"/>
          <w:i/>
          <w:sz w:val="26"/>
          <w:szCs w:val="26"/>
        </w:rPr>
      </w:pPr>
      <w:r>
        <w:rPr>
          <w:rFonts w:ascii="Times New Roman" w:hAnsi="Times New Roman"/>
          <w:i/>
          <w:sz w:val="23"/>
          <w:szCs w:val="23"/>
        </w:rPr>
        <w:tab/>
      </w:r>
      <w:r>
        <w:rPr>
          <w:rFonts w:ascii="Times New Roman" w:hAnsi="Times New Roman"/>
          <w:i/>
          <w:sz w:val="23"/>
          <w:szCs w:val="23"/>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t xml:space="preserve">  </w:t>
      </w:r>
    </w:p>
    <w:p w:rsidR="00F3586A" w:rsidRPr="00E40E88" w:rsidRDefault="00F3586A" w:rsidP="00A30453">
      <w:pPr>
        <w:jc w:val="both"/>
        <w:rPr>
          <w:rFonts w:ascii="Times New Roman" w:hAnsi="Times New Roman"/>
          <w:b/>
          <w:sz w:val="26"/>
          <w:szCs w:val="26"/>
        </w:rPr>
      </w:pPr>
    </w:p>
    <w:p w:rsidR="00BB3CAC" w:rsidRDefault="00BB3CAC" w:rsidP="002B18E1">
      <w:pPr>
        <w:ind w:left="6030" w:firstLine="450"/>
        <w:jc w:val="both"/>
        <w:rPr>
          <w:rFonts w:ascii="Times New Roman" w:hAnsi="Times New Roman"/>
          <w:szCs w:val="24"/>
        </w:rPr>
      </w:pPr>
    </w:p>
    <w:sectPr w:rsidR="00BB3CAC" w:rsidSect="004B01A7">
      <w:footerReference w:type="default" r:id="rId8"/>
      <w:pgSz w:w="11907" w:h="16840" w:code="9"/>
      <w:pgMar w:top="1080" w:right="1377"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079" w:rsidRDefault="00807079" w:rsidP="004C31E0">
      <w:r>
        <w:separator/>
      </w:r>
    </w:p>
  </w:endnote>
  <w:endnote w:type="continuationSeparator" w:id="1">
    <w:p w:rsidR="00807079" w:rsidRDefault="00807079" w:rsidP="004C3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Centu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E0" w:rsidRPr="004B01A7" w:rsidRDefault="004C31E0">
    <w:pPr>
      <w:pStyle w:val="Footer"/>
      <w:jc w:val="right"/>
      <w:rPr>
        <w:rFonts w:ascii="Times New Roman" w:hAnsi="Times New Roman"/>
        <w:sz w:val="22"/>
        <w:szCs w:val="22"/>
      </w:rPr>
    </w:pPr>
  </w:p>
  <w:p w:rsidR="004C31E0" w:rsidRPr="004B01A7" w:rsidRDefault="004B01A7">
    <w:pPr>
      <w:pStyle w:val="Footer"/>
      <w:rPr>
        <w:rFonts w:ascii="Times New Roman" w:hAnsi="Times New Roman"/>
        <w:sz w:val="22"/>
        <w:szCs w:val="22"/>
      </w:rPr>
    </w:pPr>
    <w:r w:rsidRPr="004B01A7">
      <w:rPr>
        <w:rFonts w:ascii="Times New Roman" w:hAnsi="Times New Roman"/>
        <w:sz w:val="22"/>
        <w:szCs w:val="22"/>
      </w:rPr>
      <w:t>Tỷ giá VNĐ/USD ngày 16/07/2015 theo công bố Ngân hàng VCB là 21.835 đ</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079" w:rsidRDefault="00807079" w:rsidP="004C31E0">
      <w:r>
        <w:separator/>
      </w:r>
    </w:p>
  </w:footnote>
  <w:footnote w:type="continuationSeparator" w:id="1">
    <w:p w:rsidR="00807079" w:rsidRDefault="00807079" w:rsidP="004C3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11EA6322"/>
    <w:multiLevelType w:val="hybridMultilevel"/>
    <w:tmpl w:val="A84630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A0F65B0"/>
    <w:multiLevelType w:val="hybridMultilevel"/>
    <w:tmpl w:val="E506A416"/>
    <w:lvl w:ilvl="0" w:tplc="80AE21D8">
      <w:start w:val="2"/>
      <w:numFmt w:val="bullet"/>
      <w:lvlText w:val="-"/>
      <w:lvlJc w:val="left"/>
      <w:pPr>
        <w:ind w:left="2970" w:hanging="360"/>
      </w:pPr>
      <w:rPr>
        <w:rFonts w:ascii="Times New Roman" w:eastAsia="Times New Roman" w:hAnsi="Times New Roman" w:cs="Times New Roman" w:hint="default"/>
        <w:b/>
      </w:rPr>
    </w:lvl>
    <w:lvl w:ilvl="1" w:tplc="042A0003" w:tentative="1">
      <w:start w:val="1"/>
      <w:numFmt w:val="bullet"/>
      <w:lvlText w:val="o"/>
      <w:lvlJc w:val="left"/>
      <w:pPr>
        <w:ind w:left="3690" w:hanging="360"/>
      </w:pPr>
      <w:rPr>
        <w:rFonts w:ascii="Courier New" w:hAnsi="Courier New" w:cs="Courier New" w:hint="default"/>
      </w:rPr>
    </w:lvl>
    <w:lvl w:ilvl="2" w:tplc="042A0005" w:tentative="1">
      <w:start w:val="1"/>
      <w:numFmt w:val="bullet"/>
      <w:lvlText w:val=""/>
      <w:lvlJc w:val="left"/>
      <w:pPr>
        <w:ind w:left="4410" w:hanging="360"/>
      </w:pPr>
      <w:rPr>
        <w:rFonts w:ascii="Wingdings" w:hAnsi="Wingdings" w:hint="default"/>
      </w:rPr>
    </w:lvl>
    <w:lvl w:ilvl="3" w:tplc="042A0001" w:tentative="1">
      <w:start w:val="1"/>
      <w:numFmt w:val="bullet"/>
      <w:lvlText w:val=""/>
      <w:lvlJc w:val="left"/>
      <w:pPr>
        <w:ind w:left="5130" w:hanging="360"/>
      </w:pPr>
      <w:rPr>
        <w:rFonts w:ascii="Symbol" w:hAnsi="Symbol" w:hint="default"/>
      </w:rPr>
    </w:lvl>
    <w:lvl w:ilvl="4" w:tplc="042A0003" w:tentative="1">
      <w:start w:val="1"/>
      <w:numFmt w:val="bullet"/>
      <w:lvlText w:val="o"/>
      <w:lvlJc w:val="left"/>
      <w:pPr>
        <w:ind w:left="5850" w:hanging="360"/>
      </w:pPr>
      <w:rPr>
        <w:rFonts w:ascii="Courier New" w:hAnsi="Courier New" w:cs="Courier New" w:hint="default"/>
      </w:rPr>
    </w:lvl>
    <w:lvl w:ilvl="5" w:tplc="042A0005" w:tentative="1">
      <w:start w:val="1"/>
      <w:numFmt w:val="bullet"/>
      <w:lvlText w:val=""/>
      <w:lvlJc w:val="left"/>
      <w:pPr>
        <w:ind w:left="6570" w:hanging="360"/>
      </w:pPr>
      <w:rPr>
        <w:rFonts w:ascii="Wingdings" w:hAnsi="Wingdings" w:hint="default"/>
      </w:rPr>
    </w:lvl>
    <w:lvl w:ilvl="6" w:tplc="042A0001" w:tentative="1">
      <w:start w:val="1"/>
      <w:numFmt w:val="bullet"/>
      <w:lvlText w:val=""/>
      <w:lvlJc w:val="left"/>
      <w:pPr>
        <w:ind w:left="7290" w:hanging="360"/>
      </w:pPr>
      <w:rPr>
        <w:rFonts w:ascii="Symbol" w:hAnsi="Symbol" w:hint="default"/>
      </w:rPr>
    </w:lvl>
    <w:lvl w:ilvl="7" w:tplc="042A0003" w:tentative="1">
      <w:start w:val="1"/>
      <w:numFmt w:val="bullet"/>
      <w:lvlText w:val="o"/>
      <w:lvlJc w:val="left"/>
      <w:pPr>
        <w:ind w:left="8010" w:hanging="360"/>
      </w:pPr>
      <w:rPr>
        <w:rFonts w:ascii="Courier New" w:hAnsi="Courier New" w:cs="Courier New" w:hint="default"/>
      </w:rPr>
    </w:lvl>
    <w:lvl w:ilvl="8" w:tplc="042A0005" w:tentative="1">
      <w:start w:val="1"/>
      <w:numFmt w:val="bullet"/>
      <w:lvlText w:val=""/>
      <w:lvlJc w:val="left"/>
      <w:pPr>
        <w:ind w:left="8730" w:hanging="360"/>
      </w:pPr>
      <w:rPr>
        <w:rFonts w:ascii="Wingdings" w:hAnsi="Wingdings" w:hint="default"/>
      </w:rPr>
    </w:lvl>
  </w:abstractNum>
  <w:abstractNum w:abstractNumId="2">
    <w:nsid w:val="205F2393"/>
    <w:multiLevelType w:val="hybridMultilevel"/>
    <w:tmpl w:val="EF8E9EA2"/>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1405A26"/>
    <w:multiLevelType w:val="hybridMultilevel"/>
    <w:tmpl w:val="7C3EC954"/>
    <w:lvl w:ilvl="0" w:tplc="5A56285A">
      <w:start w:val="2"/>
      <w:numFmt w:val="bullet"/>
      <w:lvlText w:val="-"/>
      <w:lvlJc w:val="left"/>
      <w:pPr>
        <w:ind w:left="810" w:hanging="360"/>
      </w:pPr>
      <w:rPr>
        <w:rFonts w:ascii="Times New Roman" w:eastAsia="Times New Roman" w:hAnsi="Times New Roman" w:cs="Times New Roman"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4">
    <w:nsid w:val="23523823"/>
    <w:multiLevelType w:val="hybridMultilevel"/>
    <w:tmpl w:val="E1924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73B35EF"/>
    <w:multiLevelType w:val="hybridMultilevel"/>
    <w:tmpl w:val="55FC1C8E"/>
    <w:lvl w:ilvl="0" w:tplc="D34825E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69069A3"/>
    <w:multiLevelType w:val="multilevel"/>
    <w:tmpl w:val="33F480EE"/>
    <w:lvl w:ilvl="0">
      <w:start w:val="1"/>
      <w:numFmt w:val="decimal"/>
      <w:lvlText w:val="%1."/>
      <w:lvlJc w:val="left"/>
      <w:pPr>
        <w:ind w:left="720" w:hanging="360"/>
      </w:pPr>
      <w:rPr>
        <w:rFonts w:ascii="Times New Roman" w:eastAsia="Times New Roman" w:hAnsi="Times New Roman" w:cs="Times New Roman"/>
        <w:b/>
        <w:i/>
      </w:r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nsid w:val="379F0BC5"/>
    <w:multiLevelType w:val="hybridMultilevel"/>
    <w:tmpl w:val="9BF0BDD8"/>
    <w:lvl w:ilvl="0" w:tplc="D16EF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25375"/>
    <w:multiLevelType w:val="hybridMultilevel"/>
    <w:tmpl w:val="FDF07D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D261188"/>
    <w:multiLevelType w:val="hybridMultilevel"/>
    <w:tmpl w:val="6A22345A"/>
    <w:lvl w:ilvl="0" w:tplc="2B0E058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D7D1DD9"/>
    <w:multiLevelType w:val="hybridMultilevel"/>
    <w:tmpl w:val="A976BC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3F264C5A"/>
    <w:multiLevelType w:val="hybridMultilevel"/>
    <w:tmpl w:val="C5D04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825F4E"/>
    <w:multiLevelType w:val="hybridMultilevel"/>
    <w:tmpl w:val="1926321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7024E6B"/>
    <w:multiLevelType w:val="hybridMultilevel"/>
    <w:tmpl w:val="98D4A8E6"/>
    <w:lvl w:ilvl="0" w:tplc="BC3270A0">
      <w:numFmt w:val="bullet"/>
      <w:lvlText w:val="-"/>
      <w:lvlJc w:val="left"/>
      <w:pPr>
        <w:ind w:left="720" w:hanging="360"/>
      </w:pPr>
      <w:rPr>
        <w:rFonts w:ascii="VNI-Times" w:eastAsia="Times New Roman" w:hAnsi="VNI-Times"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C468B"/>
    <w:multiLevelType w:val="hybridMultilevel"/>
    <w:tmpl w:val="C3728CA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AC23076"/>
    <w:multiLevelType w:val="hybridMultilevel"/>
    <w:tmpl w:val="5D6C68A2"/>
    <w:lvl w:ilvl="0" w:tplc="3DF0A8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FB9350E"/>
    <w:multiLevelType w:val="multilevel"/>
    <w:tmpl w:val="B622BD08"/>
    <w:lvl w:ilvl="0">
      <w:start w:val="1"/>
      <w:numFmt w:val="decimal"/>
      <w:lvlText w:val="%1."/>
      <w:lvlJc w:val="left"/>
      <w:pPr>
        <w:tabs>
          <w:tab w:val="num" w:pos="539"/>
        </w:tabs>
        <w:ind w:left="502" w:hanging="360"/>
      </w:pPr>
      <w:rPr>
        <w:rFonts w:hint="default"/>
        <w:b w:val="0"/>
      </w:rPr>
    </w:lvl>
    <w:lvl w:ilvl="1">
      <w:start w:val="1"/>
      <w:numFmt w:val="decimal"/>
      <w:lvlText w:val="%1.%2."/>
      <w:lvlJc w:val="left"/>
      <w:pPr>
        <w:tabs>
          <w:tab w:val="num" w:pos="934"/>
        </w:tabs>
        <w:ind w:left="934" w:hanging="432"/>
      </w:pPr>
      <w:rPr>
        <w:rFonts w:hint="default"/>
      </w:rPr>
    </w:lvl>
    <w:lvl w:ilvl="2">
      <w:start w:val="1"/>
      <w:numFmt w:val="decimal"/>
      <w:lvlText w:val="%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7">
    <w:nsid w:val="58FD258A"/>
    <w:multiLevelType w:val="hybridMultilevel"/>
    <w:tmpl w:val="5992A5CE"/>
    <w:lvl w:ilvl="0" w:tplc="C96A60E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E3C6BF7"/>
    <w:multiLevelType w:val="hybridMultilevel"/>
    <w:tmpl w:val="D256E15A"/>
    <w:lvl w:ilvl="0" w:tplc="B238C074">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11D5B76"/>
    <w:multiLevelType w:val="hybridMultilevel"/>
    <w:tmpl w:val="16C4B8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401336A"/>
    <w:multiLevelType w:val="hybridMultilevel"/>
    <w:tmpl w:val="6BD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B542E"/>
    <w:multiLevelType w:val="hybridMultilevel"/>
    <w:tmpl w:val="E850CE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92D2F69"/>
    <w:multiLevelType w:val="hybridMultilevel"/>
    <w:tmpl w:val="182A61A2"/>
    <w:lvl w:ilvl="0" w:tplc="49ACCBC8">
      <w:start w:val="1"/>
      <w:numFmt w:val="bullet"/>
      <w:lvlText w:val="-"/>
      <w:lvlJc w:val="left"/>
      <w:pPr>
        <w:tabs>
          <w:tab w:val="num" w:pos="1094"/>
        </w:tabs>
        <w:ind w:left="1094" w:hanging="360"/>
      </w:pPr>
      <w:rPr>
        <w:rFonts w:ascii="VNI-Times" w:hAnsi="VNI-Times"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3">
    <w:nsid w:val="6D885B21"/>
    <w:multiLevelType w:val="hybridMultilevel"/>
    <w:tmpl w:val="6860B7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03E4AA5"/>
    <w:multiLevelType w:val="hybridMultilevel"/>
    <w:tmpl w:val="D2603814"/>
    <w:lvl w:ilvl="0" w:tplc="AC1426BC">
      <w:start w:val="1"/>
      <w:numFmt w:val="decimal"/>
      <w:lvlText w:val="%1."/>
      <w:lvlJc w:val="left"/>
      <w:pPr>
        <w:tabs>
          <w:tab w:val="num" w:pos="360"/>
        </w:tabs>
        <w:ind w:left="360" w:hanging="360"/>
      </w:pPr>
      <w:rPr>
        <w:rFonts w:hint="default"/>
        <w:b w:val="0"/>
        <w:i w:val="0"/>
      </w:rPr>
    </w:lvl>
    <w:lvl w:ilvl="1" w:tplc="69AC6E7C">
      <w:start w:val="1"/>
      <w:numFmt w:val="bullet"/>
      <w:lvlText w:val="+"/>
      <w:lvlJc w:val="left"/>
      <w:pPr>
        <w:tabs>
          <w:tab w:val="num" w:pos="1440"/>
        </w:tabs>
        <w:ind w:left="1440" w:hanging="360"/>
      </w:pPr>
      <w:rPr>
        <w:rFonts w:ascii="VNI-Times" w:hAnsi="VNI-Time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BB18BD"/>
    <w:multiLevelType w:val="hybridMultilevel"/>
    <w:tmpl w:val="A2448DDA"/>
    <w:lvl w:ilvl="0" w:tplc="49ACCBC8">
      <w:start w:val="1"/>
      <w:numFmt w:val="bullet"/>
      <w:lvlText w:val="-"/>
      <w:lvlJc w:val="left"/>
      <w:pPr>
        <w:tabs>
          <w:tab w:val="num" w:pos="720"/>
        </w:tabs>
        <w:ind w:left="720" w:hanging="360"/>
      </w:pPr>
      <w:rPr>
        <w:rFonts w:ascii="VNI-Times" w:hAnsi="VN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BF560E"/>
    <w:multiLevelType w:val="hybridMultilevel"/>
    <w:tmpl w:val="F2CE70DA"/>
    <w:lvl w:ilvl="0" w:tplc="5E00918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5"/>
  </w:num>
  <w:num w:numId="4">
    <w:abstractNumId w:val="24"/>
  </w:num>
  <w:num w:numId="5">
    <w:abstractNumId w:val="16"/>
  </w:num>
  <w:num w:numId="6">
    <w:abstractNumId w:val="0"/>
  </w:num>
  <w:num w:numId="7">
    <w:abstractNumId w:val="10"/>
  </w:num>
  <w:num w:numId="8">
    <w:abstractNumId w:val="7"/>
  </w:num>
  <w:num w:numId="9">
    <w:abstractNumId w:val="26"/>
  </w:num>
  <w:num w:numId="10">
    <w:abstractNumId w:val="21"/>
  </w:num>
  <w:num w:numId="11">
    <w:abstractNumId w:val="12"/>
  </w:num>
  <w:num w:numId="12">
    <w:abstractNumId w:val="6"/>
  </w:num>
  <w:num w:numId="13">
    <w:abstractNumId w:val="3"/>
  </w:num>
  <w:num w:numId="14">
    <w:abstractNumId w:val="1"/>
  </w:num>
  <w:num w:numId="15">
    <w:abstractNumId w:val="9"/>
  </w:num>
  <w:num w:numId="16">
    <w:abstractNumId w:val="5"/>
  </w:num>
  <w:num w:numId="17">
    <w:abstractNumId w:val="17"/>
  </w:num>
  <w:num w:numId="18">
    <w:abstractNumId w:val="4"/>
  </w:num>
  <w:num w:numId="19">
    <w:abstractNumId w:val="20"/>
  </w:num>
  <w:num w:numId="20">
    <w:abstractNumId w:val="23"/>
  </w:num>
  <w:num w:numId="21">
    <w:abstractNumId w:val="19"/>
  </w:num>
  <w:num w:numId="22">
    <w:abstractNumId w:val="15"/>
  </w:num>
  <w:num w:numId="23">
    <w:abstractNumId w:val="14"/>
  </w:num>
  <w:num w:numId="24">
    <w:abstractNumId w:val="2"/>
  </w:num>
  <w:num w:numId="25">
    <w:abstractNumId w:val="8"/>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rsids>
    <w:rsidRoot w:val="000B5607"/>
    <w:rsid w:val="000007B4"/>
    <w:rsid w:val="00001E54"/>
    <w:rsid w:val="00002A7A"/>
    <w:rsid w:val="00004692"/>
    <w:rsid w:val="00010121"/>
    <w:rsid w:val="00016545"/>
    <w:rsid w:val="000214FC"/>
    <w:rsid w:val="000222DC"/>
    <w:rsid w:val="00022505"/>
    <w:rsid w:val="000228A1"/>
    <w:rsid w:val="00030431"/>
    <w:rsid w:val="00030E42"/>
    <w:rsid w:val="00036728"/>
    <w:rsid w:val="00036E82"/>
    <w:rsid w:val="000403F3"/>
    <w:rsid w:val="000421EE"/>
    <w:rsid w:val="0004225B"/>
    <w:rsid w:val="00043797"/>
    <w:rsid w:val="00045397"/>
    <w:rsid w:val="00047825"/>
    <w:rsid w:val="00050BF5"/>
    <w:rsid w:val="00054600"/>
    <w:rsid w:val="000616BF"/>
    <w:rsid w:val="000620F5"/>
    <w:rsid w:val="000731D4"/>
    <w:rsid w:val="00073F8D"/>
    <w:rsid w:val="00075245"/>
    <w:rsid w:val="00080263"/>
    <w:rsid w:val="000817A3"/>
    <w:rsid w:val="00084854"/>
    <w:rsid w:val="00084C93"/>
    <w:rsid w:val="00084E4A"/>
    <w:rsid w:val="000862FB"/>
    <w:rsid w:val="00087044"/>
    <w:rsid w:val="00087BD2"/>
    <w:rsid w:val="000960BC"/>
    <w:rsid w:val="000A0ECA"/>
    <w:rsid w:val="000A1713"/>
    <w:rsid w:val="000A2922"/>
    <w:rsid w:val="000A2EA1"/>
    <w:rsid w:val="000A35D5"/>
    <w:rsid w:val="000A4B10"/>
    <w:rsid w:val="000A771A"/>
    <w:rsid w:val="000A7911"/>
    <w:rsid w:val="000B0628"/>
    <w:rsid w:val="000B5607"/>
    <w:rsid w:val="000B619F"/>
    <w:rsid w:val="000C267E"/>
    <w:rsid w:val="000C321D"/>
    <w:rsid w:val="000C45A6"/>
    <w:rsid w:val="000C7F01"/>
    <w:rsid w:val="000D1774"/>
    <w:rsid w:val="000D3E3D"/>
    <w:rsid w:val="000D453B"/>
    <w:rsid w:val="000D4E67"/>
    <w:rsid w:val="000D5BCB"/>
    <w:rsid w:val="000D66B2"/>
    <w:rsid w:val="000E041B"/>
    <w:rsid w:val="000E2E3F"/>
    <w:rsid w:val="000E675C"/>
    <w:rsid w:val="000F33F0"/>
    <w:rsid w:val="000F4038"/>
    <w:rsid w:val="000F6AAF"/>
    <w:rsid w:val="00102029"/>
    <w:rsid w:val="00102840"/>
    <w:rsid w:val="00105720"/>
    <w:rsid w:val="0010680C"/>
    <w:rsid w:val="00110DDD"/>
    <w:rsid w:val="001128C9"/>
    <w:rsid w:val="0011405F"/>
    <w:rsid w:val="0012157B"/>
    <w:rsid w:val="001222CD"/>
    <w:rsid w:val="001239C1"/>
    <w:rsid w:val="001250D3"/>
    <w:rsid w:val="00130A7F"/>
    <w:rsid w:val="001313B1"/>
    <w:rsid w:val="00133C87"/>
    <w:rsid w:val="00134CF7"/>
    <w:rsid w:val="00137F4F"/>
    <w:rsid w:val="00141166"/>
    <w:rsid w:val="00142003"/>
    <w:rsid w:val="00143FF9"/>
    <w:rsid w:val="00146BBC"/>
    <w:rsid w:val="00147D7F"/>
    <w:rsid w:val="00157C15"/>
    <w:rsid w:val="00162234"/>
    <w:rsid w:val="0016510E"/>
    <w:rsid w:val="001657BD"/>
    <w:rsid w:val="0016666C"/>
    <w:rsid w:val="00174645"/>
    <w:rsid w:val="001754A3"/>
    <w:rsid w:val="00183CA9"/>
    <w:rsid w:val="0019175B"/>
    <w:rsid w:val="001921B9"/>
    <w:rsid w:val="00193CB2"/>
    <w:rsid w:val="00195388"/>
    <w:rsid w:val="00196270"/>
    <w:rsid w:val="00197215"/>
    <w:rsid w:val="001A051C"/>
    <w:rsid w:val="001A1414"/>
    <w:rsid w:val="001A2040"/>
    <w:rsid w:val="001A511C"/>
    <w:rsid w:val="001A7A9E"/>
    <w:rsid w:val="001B3373"/>
    <w:rsid w:val="001B4C7B"/>
    <w:rsid w:val="001B5847"/>
    <w:rsid w:val="001B6918"/>
    <w:rsid w:val="001B6C6F"/>
    <w:rsid w:val="001B6CEE"/>
    <w:rsid w:val="001C088F"/>
    <w:rsid w:val="001C1C88"/>
    <w:rsid w:val="001C22DC"/>
    <w:rsid w:val="001C6F9A"/>
    <w:rsid w:val="001D036A"/>
    <w:rsid w:val="001D20DF"/>
    <w:rsid w:val="001D3140"/>
    <w:rsid w:val="001D42E5"/>
    <w:rsid w:val="001E225E"/>
    <w:rsid w:val="001E366A"/>
    <w:rsid w:val="001E43FE"/>
    <w:rsid w:val="001E4760"/>
    <w:rsid w:val="001F0142"/>
    <w:rsid w:val="001F1294"/>
    <w:rsid w:val="001F380F"/>
    <w:rsid w:val="001F4544"/>
    <w:rsid w:val="001F7445"/>
    <w:rsid w:val="00202825"/>
    <w:rsid w:val="002040FD"/>
    <w:rsid w:val="00204925"/>
    <w:rsid w:val="0020593A"/>
    <w:rsid w:val="002066E0"/>
    <w:rsid w:val="00206746"/>
    <w:rsid w:val="002121D8"/>
    <w:rsid w:val="00212F79"/>
    <w:rsid w:val="0021515D"/>
    <w:rsid w:val="002165AB"/>
    <w:rsid w:val="00220B0E"/>
    <w:rsid w:val="002221A9"/>
    <w:rsid w:val="00223489"/>
    <w:rsid w:val="00225BF1"/>
    <w:rsid w:val="00232E83"/>
    <w:rsid w:val="0023698A"/>
    <w:rsid w:val="00237DAF"/>
    <w:rsid w:val="002418F8"/>
    <w:rsid w:val="00241AEE"/>
    <w:rsid w:val="00242256"/>
    <w:rsid w:val="00244300"/>
    <w:rsid w:val="00244D31"/>
    <w:rsid w:val="002467BE"/>
    <w:rsid w:val="00253BE3"/>
    <w:rsid w:val="00255B5B"/>
    <w:rsid w:val="0026040F"/>
    <w:rsid w:val="002661C6"/>
    <w:rsid w:val="00266419"/>
    <w:rsid w:val="00266BE0"/>
    <w:rsid w:val="00271DF6"/>
    <w:rsid w:val="00276743"/>
    <w:rsid w:val="0027689A"/>
    <w:rsid w:val="00276ECF"/>
    <w:rsid w:val="00280414"/>
    <w:rsid w:val="00281962"/>
    <w:rsid w:val="00281E3C"/>
    <w:rsid w:val="00284480"/>
    <w:rsid w:val="0028609C"/>
    <w:rsid w:val="002868A1"/>
    <w:rsid w:val="0028703C"/>
    <w:rsid w:val="00291654"/>
    <w:rsid w:val="00296906"/>
    <w:rsid w:val="002975D3"/>
    <w:rsid w:val="002A459F"/>
    <w:rsid w:val="002B18E1"/>
    <w:rsid w:val="002B2592"/>
    <w:rsid w:val="002B6DE6"/>
    <w:rsid w:val="002C1949"/>
    <w:rsid w:val="002C194D"/>
    <w:rsid w:val="002C1DE2"/>
    <w:rsid w:val="002C66C5"/>
    <w:rsid w:val="002C671E"/>
    <w:rsid w:val="002C7424"/>
    <w:rsid w:val="002D1CF6"/>
    <w:rsid w:val="002D410E"/>
    <w:rsid w:val="002D6A5F"/>
    <w:rsid w:val="002E5335"/>
    <w:rsid w:val="002E601F"/>
    <w:rsid w:val="002F0F06"/>
    <w:rsid w:val="002F13B1"/>
    <w:rsid w:val="002F6298"/>
    <w:rsid w:val="00300E0E"/>
    <w:rsid w:val="00300E6D"/>
    <w:rsid w:val="00301D4A"/>
    <w:rsid w:val="00301EFA"/>
    <w:rsid w:val="00303DD6"/>
    <w:rsid w:val="00305C3E"/>
    <w:rsid w:val="003069D7"/>
    <w:rsid w:val="00314946"/>
    <w:rsid w:val="003149E2"/>
    <w:rsid w:val="0032299A"/>
    <w:rsid w:val="00331085"/>
    <w:rsid w:val="003370C8"/>
    <w:rsid w:val="003418C3"/>
    <w:rsid w:val="00342A02"/>
    <w:rsid w:val="00344F92"/>
    <w:rsid w:val="00352DD1"/>
    <w:rsid w:val="00354431"/>
    <w:rsid w:val="00354A1D"/>
    <w:rsid w:val="00357A10"/>
    <w:rsid w:val="00362B47"/>
    <w:rsid w:val="00372295"/>
    <w:rsid w:val="00375428"/>
    <w:rsid w:val="003755D8"/>
    <w:rsid w:val="00375BF4"/>
    <w:rsid w:val="003771A4"/>
    <w:rsid w:val="00381670"/>
    <w:rsid w:val="003850C6"/>
    <w:rsid w:val="0038552E"/>
    <w:rsid w:val="003856E4"/>
    <w:rsid w:val="00386789"/>
    <w:rsid w:val="00391ABB"/>
    <w:rsid w:val="00392ABE"/>
    <w:rsid w:val="00397AB6"/>
    <w:rsid w:val="003A0105"/>
    <w:rsid w:val="003A0C22"/>
    <w:rsid w:val="003A1B8D"/>
    <w:rsid w:val="003A4BF3"/>
    <w:rsid w:val="003A5950"/>
    <w:rsid w:val="003A6E69"/>
    <w:rsid w:val="003B0115"/>
    <w:rsid w:val="003B0A62"/>
    <w:rsid w:val="003B0DA5"/>
    <w:rsid w:val="003B1C63"/>
    <w:rsid w:val="003B25B0"/>
    <w:rsid w:val="003B2F87"/>
    <w:rsid w:val="003C0A07"/>
    <w:rsid w:val="003C378E"/>
    <w:rsid w:val="003C3F23"/>
    <w:rsid w:val="003C445B"/>
    <w:rsid w:val="003C4925"/>
    <w:rsid w:val="003C53C6"/>
    <w:rsid w:val="003C571B"/>
    <w:rsid w:val="003C63E5"/>
    <w:rsid w:val="003C6EED"/>
    <w:rsid w:val="003D54EA"/>
    <w:rsid w:val="003D7320"/>
    <w:rsid w:val="003D746E"/>
    <w:rsid w:val="003E1F0E"/>
    <w:rsid w:val="003E21E5"/>
    <w:rsid w:val="003E2E87"/>
    <w:rsid w:val="003E6EA7"/>
    <w:rsid w:val="003F10FE"/>
    <w:rsid w:val="003F31AA"/>
    <w:rsid w:val="003F3D71"/>
    <w:rsid w:val="003F3F0A"/>
    <w:rsid w:val="003F4FC7"/>
    <w:rsid w:val="003F6EAE"/>
    <w:rsid w:val="003F782A"/>
    <w:rsid w:val="00401F00"/>
    <w:rsid w:val="0040204B"/>
    <w:rsid w:val="0040338E"/>
    <w:rsid w:val="00405A1E"/>
    <w:rsid w:val="004066A7"/>
    <w:rsid w:val="004067FB"/>
    <w:rsid w:val="00413B77"/>
    <w:rsid w:val="004141EA"/>
    <w:rsid w:val="004160FB"/>
    <w:rsid w:val="004202B3"/>
    <w:rsid w:val="0042128E"/>
    <w:rsid w:val="00422302"/>
    <w:rsid w:val="00422ADC"/>
    <w:rsid w:val="00422F1B"/>
    <w:rsid w:val="0042366B"/>
    <w:rsid w:val="004319FE"/>
    <w:rsid w:val="0043364A"/>
    <w:rsid w:val="00435DAB"/>
    <w:rsid w:val="00440876"/>
    <w:rsid w:val="00442374"/>
    <w:rsid w:val="00442E6C"/>
    <w:rsid w:val="00446DF4"/>
    <w:rsid w:val="004705E8"/>
    <w:rsid w:val="004761B2"/>
    <w:rsid w:val="004773DD"/>
    <w:rsid w:val="00482EB6"/>
    <w:rsid w:val="004878CD"/>
    <w:rsid w:val="00490866"/>
    <w:rsid w:val="00492FAA"/>
    <w:rsid w:val="00495768"/>
    <w:rsid w:val="004A1713"/>
    <w:rsid w:val="004A6509"/>
    <w:rsid w:val="004B01A7"/>
    <w:rsid w:val="004B11A1"/>
    <w:rsid w:val="004B46EB"/>
    <w:rsid w:val="004C0B09"/>
    <w:rsid w:val="004C1820"/>
    <w:rsid w:val="004C31E0"/>
    <w:rsid w:val="004C579D"/>
    <w:rsid w:val="004D0EBE"/>
    <w:rsid w:val="004D115F"/>
    <w:rsid w:val="004D257B"/>
    <w:rsid w:val="004D2B0D"/>
    <w:rsid w:val="004D2BD7"/>
    <w:rsid w:val="004D49E8"/>
    <w:rsid w:val="004E0DC1"/>
    <w:rsid w:val="004E7ABD"/>
    <w:rsid w:val="004F0EEC"/>
    <w:rsid w:val="004F3E44"/>
    <w:rsid w:val="00503880"/>
    <w:rsid w:val="00504675"/>
    <w:rsid w:val="00504C97"/>
    <w:rsid w:val="00504F17"/>
    <w:rsid w:val="00505C4D"/>
    <w:rsid w:val="005124FB"/>
    <w:rsid w:val="0051281D"/>
    <w:rsid w:val="0051599A"/>
    <w:rsid w:val="0051661C"/>
    <w:rsid w:val="005209EC"/>
    <w:rsid w:val="0052137F"/>
    <w:rsid w:val="005214E1"/>
    <w:rsid w:val="00523539"/>
    <w:rsid w:val="00523B1D"/>
    <w:rsid w:val="00523F8C"/>
    <w:rsid w:val="005261E7"/>
    <w:rsid w:val="005273E2"/>
    <w:rsid w:val="00530531"/>
    <w:rsid w:val="005316AB"/>
    <w:rsid w:val="00534344"/>
    <w:rsid w:val="00534843"/>
    <w:rsid w:val="00535965"/>
    <w:rsid w:val="005366F0"/>
    <w:rsid w:val="00537402"/>
    <w:rsid w:val="00543907"/>
    <w:rsid w:val="00544DE0"/>
    <w:rsid w:val="00550B55"/>
    <w:rsid w:val="00557092"/>
    <w:rsid w:val="00557F2A"/>
    <w:rsid w:val="0056136A"/>
    <w:rsid w:val="00564424"/>
    <w:rsid w:val="00564AC3"/>
    <w:rsid w:val="0057176E"/>
    <w:rsid w:val="00571CE0"/>
    <w:rsid w:val="005724F5"/>
    <w:rsid w:val="00573DE5"/>
    <w:rsid w:val="00573E61"/>
    <w:rsid w:val="00577386"/>
    <w:rsid w:val="005806FC"/>
    <w:rsid w:val="005809A3"/>
    <w:rsid w:val="00583262"/>
    <w:rsid w:val="005841EE"/>
    <w:rsid w:val="0058456B"/>
    <w:rsid w:val="00585069"/>
    <w:rsid w:val="00592480"/>
    <w:rsid w:val="005950A8"/>
    <w:rsid w:val="00595AAF"/>
    <w:rsid w:val="00596598"/>
    <w:rsid w:val="00597D49"/>
    <w:rsid w:val="005A0207"/>
    <w:rsid w:val="005A1598"/>
    <w:rsid w:val="005A3254"/>
    <w:rsid w:val="005A4725"/>
    <w:rsid w:val="005A6732"/>
    <w:rsid w:val="005A7E86"/>
    <w:rsid w:val="005A7FE3"/>
    <w:rsid w:val="005B014A"/>
    <w:rsid w:val="005B0439"/>
    <w:rsid w:val="005B0826"/>
    <w:rsid w:val="005B145B"/>
    <w:rsid w:val="005B7488"/>
    <w:rsid w:val="005C2410"/>
    <w:rsid w:val="005C6F34"/>
    <w:rsid w:val="005D4071"/>
    <w:rsid w:val="005D5203"/>
    <w:rsid w:val="005E07A2"/>
    <w:rsid w:val="005E53B7"/>
    <w:rsid w:val="005F0C7D"/>
    <w:rsid w:val="005F0E88"/>
    <w:rsid w:val="005F44F0"/>
    <w:rsid w:val="00600D31"/>
    <w:rsid w:val="00603AF0"/>
    <w:rsid w:val="006217F0"/>
    <w:rsid w:val="0062346F"/>
    <w:rsid w:val="00625D36"/>
    <w:rsid w:val="006274F8"/>
    <w:rsid w:val="006319F1"/>
    <w:rsid w:val="00636212"/>
    <w:rsid w:val="006364CF"/>
    <w:rsid w:val="00637D66"/>
    <w:rsid w:val="00641075"/>
    <w:rsid w:val="00642321"/>
    <w:rsid w:val="006452C1"/>
    <w:rsid w:val="00647D2B"/>
    <w:rsid w:val="0065406A"/>
    <w:rsid w:val="00654EDE"/>
    <w:rsid w:val="00656143"/>
    <w:rsid w:val="00657BA4"/>
    <w:rsid w:val="00660C8C"/>
    <w:rsid w:val="00661325"/>
    <w:rsid w:val="006618D9"/>
    <w:rsid w:val="00662839"/>
    <w:rsid w:val="00663347"/>
    <w:rsid w:val="006649BF"/>
    <w:rsid w:val="00667CFD"/>
    <w:rsid w:val="00676109"/>
    <w:rsid w:val="00680B08"/>
    <w:rsid w:val="00681770"/>
    <w:rsid w:val="00681BB9"/>
    <w:rsid w:val="00681FF5"/>
    <w:rsid w:val="006828A1"/>
    <w:rsid w:val="00683837"/>
    <w:rsid w:val="00690129"/>
    <w:rsid w:val="006937B6"/>
    <w:rsid w:val="006A0742"/>
    <w:rsid w:val="006A1959"/>
    <w:rsid w:val="006A1B4A"/>
    <w:rsid w:val="006A26EB"/>
    <w:rsid w:val="006A3D73"/>
    <w:rsid w:val="006A518D"/>
    <w:rsid w:val="006B0E7F"/>
    <w:rsid w:val="006B3423"/>
    <w:rsid w:val="006B349F"/>
    <w:rsid w:val="006B5CC1"/>
    <w:rsid w:val="006B636D"/>
    <w:rsid w:val="006C1880"/>
    <w:rsid w:val="006C1A4D"/>
    <w:rsid w:val="006C2B22"/>
    <w:rsid w:val="006C2FF4"/>
    <w:rsid w:val="006D019F"/>
    <w:rsid w:val="006D0E23"/>
    <w:rsid w:val="006D2F06"/>
    <w:rsid w:val="006D5E25"/>
    <w:rsid w:val="006D5FC8"/>
    <w:rsid w:val="006E099F"/>
    <w:rsid w:val="006E2BB7"/>
    <w:rsid w:val="006E32C1"/>
    <w:rsid w:val="006E3D77"/>
    <w:rsid w:val="006E4778"/>
    <w:rsid w:val="006E5B1E"/>
    <w:rsid w:val="006E6E36"/>
    <w:rsid w:val="006F2EE3"/>
    <w:rsid w:val="006F3BBF"/>
    <w:rsid w:val="007003B9"/>
    <w:rsid w:val="00703900"/>
    <w:rsid w:val="0070450C"/>
    <w:rsid w:val="00704D5F"/>
    <w:rsid w:val="00704FC1"/>
    <w:rsid w:val="00711A10"/>
    <w:rsid w:val="00711B1B"/>
    <w:rsid w:val="00713559"/>
    <w:rsid w:val="00713E53"/>
    <w:rsid w:val="00714E6C"/>
    <w:rsid w:val="00716DEF"/>
    <w:rsid w:val="007223B3"/>
    <w:rsid w:val="007227B9"/>
    <w:rsid w:val="00722A7B"/>
    <w:rsid w:val="00724398"/>
    <w:rsid w:val="007245E8"/>
    <w:rsid w:val="00724F2D"/>
    <w:rsid w:val="0073179F"/>
    <w:rsid w:val="00732BD7"/>
    <w:rsid w:val="00734DE8"/>
    <w:rsid w:val="00740A8F"/>
    <w:rsid w:val="00740C13"/>
    <w:rsid w:val="00740D28"/>
    <w:rsid w:val="00742B4B"/>
    <w:rsid w:val="007448B5"/>
    <w:rsid w:val="00751A91"/>
    <w:rsid w:val="0075407C"/>
    <w:rsid w:val="00754DEC"/>
    <w:rsid w:val="00756835"/>
    <w:rsid w:val="0076013C"/>
    <w:rsid w:val="0076688B"/>
    <w:rsid w:val="007671AF"/>
    <w:rsid w:val="0077078D"/>
    <w:rsid w:val="00774CDC"/>
    <w:rsid w:val="00774FC5"/>
    <w:rsid w:val="0077601B"/>
    <w:rsid w:val="00780639"/>
    <w:rsid w:val="00781B4F"/>
    <w:rsid w:val="00781EC1"/>
    <w:rsid w:val="00783BEB"/>
    <w:rsid w:val="00783C73"/>
    <w:rsid w:val="00785A27"/>
    <w:rsid w:val="00786211"/>
    <w:rsid w:val="0078667F"/>
    <w:rsid w:val="00787A4A"/>
    <w:rsid w:val="00793CFA"/>
    <w:rsid w:val="00794EF9"/>
    <w:rsid w:val="007A14E0"/>
    <w:rsid w:val="007A205F"/>
    <w:rsid w:val="007A4178"/>
    <w:rsid w:val="007A5C7D"/>
    <w:rsid w:val="007A5D79"/>
    <w:rsid w:val="007A5E26"/>
    <w:rsid w:val="007B13A9"/>
    <w:rsid w:val="007B1AC9"/>
    <w:rsid w:val="007B3A40"/>
    <w:rsid w:val="007B4803"/>
    <w:rsid w:val="007C13B3"/>
    <w:rsid w:val="007D130B"/>
    <w:rsid w:val="007D2B17"/>
    <w:rsid w:val="007D3E81"/>
    <w:rsid w:val="007D546F"/>
    <w:rsid w:val="007D7A53"/>
    <w:rsid w:val="007E000F"/>
    <w:rsid w:val="007E153D"/>
    <w:rsid w:val="007E5351"/>
    <w:rsid w:val="007E6E85"/>
    <w:rsid w:val="007F06DD"/>
    <w:rsid w:val="007F099F"/>
    <w:rsid w:val="007F16B6"/>
    <w:rsid w:val="007F262F"/>
    <w:rsid w:val="007F5491"/>
    <w:rsid w:val="007F5681"/>
    <w:rsid w:val="007F6BA9"/>
    <w:rsid w:val="008006AA"/>
    <w:rsid w:val="00807079"/>
    <w:rsid w:val="00811317"/>
    <w:rsid w:val="00814870"/>
    <w:rsid w:val="00817404"/>
    <w:rsid w:val="00820442"/>
    <w:rsid w:val="00820BCB"/>
    <w:rsid w:val="00823669"/>
    <w:rsid w:val="008340B9"/>
    <w:rsid w:val="008352B6"/>
    <w:rsid w:val="00835E02"/>
    <w:rsid w:val="00841BD3"/>
    <w:rsid w:val="00845635"/>
    <w:rsid w:val="0084581D"/>
    <w:rsid w:val="00851661"/>
    <w:rsid w:val="00855FB1"/>
    <w:rsid w:val="008572B6"/>
    <w:rsid w:val="00860474"/>
    <w:rsid w:val="008616C0"/>
    <w:rsid w:val="00862697"/>
    <w:rsid w:val="008627A8"/>
    <w:rsid w:val="00865EB7"/>
    <w:rsid w:val="00867136"/>
    <w:rsid w:val="0087366E"/>
    <w:rsid w:val="00875346"/>
    <w:rsid w:val="0087648A"/>
    <w:rsid w:val="00880A3A"/>
    <w:rsid w:val="00880ABA"/>
    <w:rsid w:val="00885308"/>
    <w:rsid w:val="00887A4B"/>
    <w:rsid w:val="00893482"/>
    <w:rsid w:val="00893DA3"/>
    <w:rsid w:val="00895685"/>
    <w:rsid w:val="00896CA2"/>
    <w:rsid w:val="008A0359"/>
    <w:rsid w:val="008A4EE7"/>
    <w:rsid w:val="008B0DBD"/>
    <w:rsid w:val="008B72C5"/>
    <w:rsid w:val="008C0AF3"/>
    <w:rsid w:val="008C3352"/>
    <w:rsid w:val="008C535B"/>
    <w:rsid w:val="008C6890"/>
    <w:rsid w:val="008D0D91"/>
    <w:rsid w:val="008D101E"/>
    <w:rsid w:val="008D1D26"/>
    <w:rsid w:val="008D3909"/>
    <w:rsid w:val="008D4411"/>
    <w:rsid w:val="008D5309"/>
    <w:rsid w:val="008D5841"/>
    <w:rsid w:val="008D717D"/>
    <w:rsid w:val="008E09B9"/>
    <w:rsid w:val="008E1E15"/>
    <w:rsid w:val="008E6411"/>
    <w:rsid w:val="008F22E8"/>
    <w:rsid w:val="008F28C0"/>
    <w:rsid w:val="008F7333"/>
    <w:rsid w:val="009003AE"/>
    <w:rsid w:val="00904379"/>
    <w:rsid w:val="00904EA4"/>
    <w:rsid w:val="0091027D"/>
    <w:rsid w:val="00911552"/>
    <w:rsid w:val="00911EA6"/>
    <w:rsid w:val="0091361C"/>
    <w:rsid w:val="009148A7"/>
    <w:rsid w:val="009247B5"/>
    <w:rsid w:val="009247D2"/>
    <w:rsid w:val="00924C8B"/>
    <w:rsid w:val="00927A69"/>
    <w:rsid w:val="0093629B"/>
    <w:rsid w:val="009363C1"/>
    <w:rsid w:val="00942B5D"/>
    <w:rsid w:val="00943BA4"/>
    <w:rsid w:val="00944534"/>
    <w:rsid w:val="009451FB"/>
    <w:rsid w:val="00946418"/>
    <w:rsid w:val="0094690A"/>
    <w:rsid w:val="00951169"/>
    <w:rsid w:val="00954AD4"/>
    <w:rsid w:val="00954E8D"/>
    <w:rsid w:val="00956F9F"/>
    <w:rsid w:val="0095797E"/>
    <w:rsid w:val="00961081"/>
    <w:rsid w:val="00963782"/>
    <w:rsid w:val="00963EF8"/>
    <w:rsid w:val="00971E1B"/>
    <w:rsid w:val="009727E1"/>
    <w:rsid w:val="00974F3A"/>
    <w:rsid w:val="009751D0"/>
    <w:rsid w:val="00975C27"/>
    <w:rsid w:val="00982508"/>
    <w:rsid w:val="00983CED"/>
    <w:rsid w:val="00985A06"/>
    <w:rsid w:val="009870D6"/>
    <w:rsid w:val="00987B86"/>
    <w:rsid w:val="00991103"/>
    <w:rsid w:val="0099254E"/>
    <w:rsid w:val="00994ED1"/>
    <w:rsid w:val="00996CA5"/>
    <w:rsid w:val="0099701C"/>
    <w:rsid w:val="00997550"/>
    <w:rsid w:val="009A0C56"/>
    <w:rsid w:val="009A3EAF"/>
    <w:rsid w:val="009A585E"/>
    <w:rsid w:val="009A5EFA"/>
    <w:rsid w:val="009B1CDF"/>
    <w:rsid w:val="009B313C"/>
    <w:rsid w:val="009B62A5"/>
    <w:rsid w:val="009B6A2C"/>
    <w:rsid w:val="009C14C5"/>
    <w:rsid w:val="009C1F6A"/>
    <w:rsid w:val="009C3534"/>
    <w:rsid w:val="009C5747"/>
    <w:rsid w:val="009D2995"/>
    <w:rsid w:val="009D55AC"/>
    <w:rsid w:val="009E0074"/>
    <w:rsid w:val="009E0ECD"/>
    <w:rsid w:val="009E3651"/>
    <w:rsid w:val="009E3BB4"/>
    <w:rsid w:val="009E73BA"/>
    <w:rsid w:val="009F1795"/>
    <w:rsid w:val="009F1D63"/>
    <w:rsid w:val="009F1DE4"/>
    <w:rsid w:val="009F4743"/>
    <w:rsid w:val="009F7E9D"/>
    <w:rsid w:val="00A00851"/>
    <w:rsid w:val="00A00A60"/>
    <w:rsid w:val="00A00FF5"/>
    <w:rsid w:val="00A01AD2"/>
    <w:rsid w:val="00A02A07"/>
    <w:rsid w:val="00A03AD8"/>
    <w:rsid w:val="00A03C3E"/>
    <w:rsid w:val="00A03DCF"/>
    <w:rsid w:val="00A04185"/>
    <w:rsid w:val="00A158C0"/>
    <w:rsid w:val="00A232CA"/>
    <w:rsid w:val="00A24A68"/>
    <w:rsid w:val="00A2518A"/>
    <w:rsid w:val="00A25ADF"/>
    <w:rsid w:val="00A26D54"/>
    <w:rsid w:val="00A30453"/>
    <w:rsid w:val="00A369E5"/>
    <w:rsid w:val="00A41F75"/>
    <w:rsid w:val="00A44874"/>
    <w:rsid w:val="00A458A4"/>
    <w:rsid w:val="00A4692C"/>
    <w:rsid w:val="00A50923"/>
    <w:rsid w:val="00A50E26"/>
    <w:rsid w:val="00A53582"/>
    <w:rsid w:val="00A57258"/>
    <w:rsid w:val="00A57CA8"/>
    <w:rsid w:val="00A61954"/>
    <w:rsid w:val="00A61FF6"/>
    <w:rsid w:val="00A625C2"/>
    <w:rsid w:val="00A64809"/>
    <w:rsid w:val="00A674DB"/>
    <w:rsid w:val="00A704AB"/>
    <w:rsid w:val="00A72266"/>
    <w:rsid w:val="00A72517"/>
    <w:rsid w:val="00A73C85"/>
    <w:rsid w:val="00A74BA2"/>
    <w:rsid w:val="00A76C2F"/>
    <w:rsid w:val="00A8162E"/>
    <w:rsid w:val="00A854C6"/>
    <w:rsid w:val="00A8737F"/>
    <w:rsid w:val="00A906AB"/>
    <w:rsid w:val="00A95026"/>
    <w:rsid w:val="00A973F1"/>
    <w:rsid w:val="00AA0155"/>
    <w:rsid w:val="00AA0988"/>
    <w:rsid w:val="00AA1C54"/>
    <w:rsid w:val="00AA1C8F"/>
    <w:rsid w:val="00AA3D5A"/>
    <w:rsid w:val="00AA51C7"/>
    <w:rsid w:val="00AA5261"/>
    <w:rsid w:val="00AA7393"/>
    <w:rsid w:val="00AA7AEB"/>
    <w:rsid w:val="00AB03F2"/>
    <w:rsid w:val="00AB06C4"/>
    <w:rsid w:val="00AB1F9F"/>
    <w:rsid w:val="00AB2A8F"/>
    <w:rsid w:val="00AB2DD4"/>
    <w:rsid w:val="00AB5551"/>
    <w:rsid w:val="00AB6786"/>
    <w:rsid w:val="00AB6E71"/>
    <w:rsid w:val="00AC252C"/>
    <w:rsid w:val="00AC2D7E"/>
    <w:rsid w:val="00AC53C9"/>
    <w:rsid w:val="00AD1D41"/>
    <w:rsid w:val="00AD5DB6"/>
    <w:rsid w:val="00AE3E4F"/>
    <w:rsid w:val="00AE406F"/>
    <w:rsid w:val="00AE5705"/>
    <w:rsid w:val="00AE7BBA"/>
    <w:rsid w:val="00AF170B"/>
    <w:rsid w:val="00AF45D5"/>
    <w:rsid w:val="00AF4D5E"/>
    <w:rsid w:val="00AF59CC"/>
    <w:rsid w:val="00B03FE3"/>
    <w:rsid w:val="00B04213"/>
    <w:rsid w:val="00B04D9B"/>
    <w:rsid w:val="00B07578"/>
    <w:rsid w:val="00B110A5"/>
    <w:rsid w:val="00B12A8A"/>
    <w:rsid w:val="00B17269"/>
    <w:rsid w:val="00B225E4"/>
    <w:rsid w:val="00B23B89"/>
    <w:rsid w:val="00B24C4C"/>
    <w:rsid w:val="00B319B2"/>
    <w:rsid w:val="00B35D1D"/>
    <w:rsid w:val="00B37485"/>
    <w:rsid w:val="00B3796E"/>
    <w:rsid w:val="00B407E0"/>
    <w:rsid w:val="00B42352"/>
    <w:rsid w:val="00B502A2"/>
    <w:rsid w:val="00B514C5"/>
    <w:rsid w:val="00B52BB3"/>
    <w:rsid w:val="00B54A83"/>
    <w:rsid w:val="00B561AB"/>
    <w:rsid w:val="00B572B8"/>
    <w:rsid w:val="00B60E19"/>
    <w:rsid w:val="00B629F8"/>
    <w:rsid w:val="00B64FFB"/>
    <w:rsid w:val="00B65DF4"/>
    <w:rsid w:val="00B666ED"/>
    <w:rsid w:val="00B66B17"/>
    <w:rsid w:val="00B70418"/>
    <w:rsid w:val="00B71114"/>
    <w:rsid w:val="00B714A3"/>
    <w:rsid w:val="00B71F4F"/>
    <w:rsid w:val="00B72081"/>
    <w:rsid w:val="00B7238A"/>
    <w:rsid w:val="00B72974"/>
    <w:rsid w:val="00B74590"/>
    <w:rsid w:val="00B77FF0"/>
    <w:rsid w:val="00B801F3"/>
    <w:rsid w:val="00B802D7"/>
    <w:rsid w:val="00B82584"/>
    <w:rsid w:val="00B83B69"/>
    <w:rsid w:val="00B91375"/>
    <w:rsid w:val="00B91766"/>
    <w:rsid w:val="00B926E5"/>
    <w:rsid w:val="00B946B0"/>
    <w:rsid w:val="00B96266"/>
    <w:rsid w:val="00BA0DC2"/>
    <w:rsid w:val="00BA12C1"/>
    <w:rsid w:val="00BA1DB0"/>
    <w:rsid w:val="00BA3649"/>
    <w:rsid w:val="00BA6C7B"/>
    <w:rsid w:val="00BA7A58"/>
    <w:rsid w:val="00BB10DA"/>
    <w:rsid w:val="00BB2138"/>
    <w:rsid w:val="00BB3CAC"/>
    <w:rsid w:val="00BB5F8E"/>
    <w:rsid w:val="00BB6DB2"/>
    <w:rsid w:val="00BB71CD"/>
    <w:rsid w:val="00BC1064"/>
    <w:rsid w:val="00BC1762"/>
    <w:rsid w:val="00BC17E7"/>
    <w:rsid w:val="00BC3836"/>
    <w:rsid w:val="00BC42C4"/>
    <w:rsid w:val="00BC6E95"/>
    <w:rsid w:val="00BD0D9C"/>
    <w:rsid w:val="00BD14AA"/>
    <w:rsid w:val="00BD4878"/>
    <w:rsid w:val="00BD680E"/>
    <w:rsid w:val="00BE1559"/>
    <w:rsid w:val="00BE2070"/>
    <w:rsid w:val="00BE2478"/>
    <w:rsid w:val="00BE2BC0"/>
    <w:rsid w:val="00BE3016"/>
    <w:rsid w:val="00BE30E4"/>
    <w:rsid w:val="00BE5705"/>
    <w:rsid w:val="00BE5FA6"/>
    <w:rsid w:val="00BF064D"/>
    <w:rsid w:val="00BF2697"/>
    <w:rsid w:val="00BF5D76"/>
    <w:rsid w:val="00BF62A1"/>
    <w:rsid w:val="00BF64BD"/>
    <w:rsid w:val="00BF7BD9"/>
    <w:rsid w:val="00C0020F"/>
    <w:rsid w:val="00C00B1A"/>
    <w:rsid w:val="00C04BEB"/>
    <w:rsid w:val="00C07EB0"/>
    <w:rsid w:val="00C1160C"/>
    <w:rsid w:val="00C11B3B"/>
    <w:rsid w:val="00C126C4"/>
    <w:rsid w:val="00C13A63"/>
    <w:rsid w:val="00C1756B"/>
    <w:rsid w:val="00C17881"/>
    <w:rsid w:val="00C237DA"/>
    <w:rsid w:val="00C23CCD"/>
    <w:rsid w:val="00C2592D"/>
    <w:rsid w:val="00C2703E"/>
    <w:rsid w:val="00C27132"/>
    <w:rsid w:val="00C400A2"/>
    <w:rsid w:val="00C4082F"/>
    <w:rsid w:val="00C41E2D"/>
    <w:rsid w:val="00C433C2"/>
    <w:rsid w:val="00C45656"/>
    <w:rsid w:val="00C50046"/>
    <w:rsid w:val="00C50247"/>
    <w:rsid w:val="00C50272"/>
    <w:rsid w:val="00C51AC7"/>
    <w:rsid w:val="00C545BE"/>
    <w:rsid w:val="00C56704"/>
    <w:rsid w:val="00C56D95"/>
    <w:rsid w:val="00C57E06"/>
    <w:rsid w:val="00C61695"/>
    <w:rsid w:val="00C631A1"/>
    <w:rsid w:val="00C636AE"/>
    <w:rsid w:val="00C671FC"/>
    <w:rsid w:val="00C67FA0"/>
    <w:rsid w:val="00C711BA"/>
    <w:rsid w:val="00C716A8"/>
    <w:rsid w:val="00C774F3"/>
    <w:rsid w:val="00C777D2"/>
    <w:rsid w:val="00C80004"/>
    <w:rsid w:val="00C81E00"/>
    <w:rsid w:val="00C82115"/>
    <w:rsid w:val="00C82F64"/>
    <w:rsid w:val="00C835D9"/>
    <w:rsid w:val="00C926F8"/>
    <w:rsid w:val="00C9375D"/>
    <w:rsid w:val="00C95895"/>
    <w:rsid w:val="00C97ECE"/>
    <w:rsid w:val="00CA0224"/>
    <w:rsid w:val="00CA077A"/>
    <w:rsid w:val="00CA25ED"/>
    <w:rsid w:val="00CA26FC"/>
    <w:rsid w:val="00CA3ECA"/>
    <w:rsid w:val="00CA5A66"/>
    <w:rsid w:val="00CA5E0E"/>
    <w:rsid w:val="00CA7665"/>
    <w:rsid w:val="00CB1550"/>
    <w:rsid w:val="00CB3F9D"/>
    <w:rsid w:val="00CB5E77"/>
    <w:rsid w:val="00CB6DA9"/>
    <w:rsid w:val="00CB71C8"/>
    <w:rsid w:val="00CC0C41"/>
    <w:rsid w:val="00CC63C8"/>
    <w:rsid w:val="00CD4E37"/>
    <w:rsid w:val="00CE1811"/>
    <w:rsid w:val="00CE18A3"/>
    <w:rsid w:val="00CE4A14"/>
    <w:rsid w:val="00CE5885"/>
    <w:rsid w:val="00CE5966"/>
    <w:rsid w:val="00CF3F57"/>
    <w:rsid w:val="00CF468B"/>
    <w:rsid w:val="00CF4A5A"/>
    <w:rsid w:val="00CF5324"/>
    <w:rsid w:val="00CF5C01"/>
    <w:rsid w:val="00CF74BC"/>
    <w:rsid w:val="00D02879"/>
    <w:rsid w:val="00D02F30"/>
    <w:rsid w:val="00D111D8"/>
    <w:rsid w:val="00D12647"/>
    <w:rsid w:val="00D16890"/>
    <w:rsid w:val="00D20D05"/>
    <w:rsid w:val="00D256FA"/>
    <w:rsid w:val="00D27326"/>
    <w:rsid w:val="00D34F86"/>
    <w:rsid w:val="00D35F08"/>
    <w:rsid w:val="00D3786B"/>
    <w:rsid w:val="00D4087A"/>
    <w:rsid w:val="00D4160C"/>
    <w:rsid w:val="00D45B50"/>
    <w:rsid w:val="00D46789"/>
    <w:rsid w:val="00D46E1E"/>
    <w:rsid w:val="00D47839"/>
    <w:rsid w:val="00D50478"/>
    <w:rsid w:val="00D51E37"/>
    <w:rsid w:val="00D540D1"/>
    <w:rsid w:val="00D54929"/>
    <w:rsid w:val="00D54B3D"/>
    <w:rsid w:val="00D56D65"/>
    <w:rsid w:val="00D608AA"/>
    <w:rsid w:val="00D65022"/>
    <w:rsid w:val="00D6702A"/>
    <w:rsid w:val="00D71972"/>
    <w:rsid w:val="00D71E37"/>
    <w:rsid w:val="00D72E06"/>
    <w:rsid w:val="00D74633"/>
    <w:rsid w:val="00D74EFD"/>
    <w:rsid w:val="00D74F3D"/>
    <w:rsid w:val="00D759F7"/>
    <w:rsid w:val="00D77214"/>
    <w:rsid w:val="00D8224D"/>
    <w:rsid w:val="00D831E2"/>
    <w:rsid w:val="00D874D6"/>
    <w:rsid w:val="00D90DBE"/>
    <w:rsid w:val="00DA08DA"/>
    <w:rsid w:val="00DA26FA"/>
    <w:rsid w:val="00DA49EA"/>
    <w:rsid w:val="00DA7996"/>
    <w:rsid w:val="00DB2258"/>
    <w:rsid w:val="00DB23B6"/>
    <w:rsid w:val="00DB40A3"/>
    <w:rsid w:val="00DB41C4"/>
    <w:rsid w:val="00DB4D1B"/>
    <w:rsid w:val="00DB5868"/>
    <w:rsid w:val="00DC4663"/>
    <w:rsid w:val="00DC61AD"/>
    <w:rsid w:val="00DC7398"/>
    <w:rsid w:val="00DD2010"/>
    <w:rsid w:val="00DD308C"/>
    <w:rsid w:val="00DD365F"/>
    <w:rsid w:val="00DD3EEA"/>
    <w:rsid w:val="00DD4038"/>
    <w:rsid w:val="00DD778A"/>
    <w:rsid w:val="00DE0166"/>
    <w:rsid w:val="00DE1431"/>
    <w:rsid w:val="00DE40E2"/>
    <w:rsid w:val="00DE46C0"/>
    <w:rsid w:val="00DE5BAA"/>
    <w:rsid w:val="00DE61D0"/>
    <w:rsid w:val="00DE6591"/>
    <w:rsid w:val="00DE75A6"/>
    <w:rsid w:val="00DF0684"/>
    <w:rsid w:val="00DF1056"/>
    <w:rsid w:val="00DF2376"/>
    <w:rsid w:val="00E024D9"/>
    <w:rsid w:val="00E047A7"/>
    <w:rsid w:val="00E05BE1"/>
    <w:rsid w:val="00E05CBE"/>
    <w:rsid w:val="00E06962"/>
    <w:rsid w:val="00E070C9"/>
    <w:rsid w:val="00E121E8"/>
    <w:rsid w:val="00E13822"/>
    <w:rsid w:val="00E21CC0"/>
    <w:rsid w:val="00E21DC2"/>
    <w:rsid w:val="00E23C0E"/>
    <w:rsid w:val="00E25DB7"/>
    <w:rsid w:val="00E2634F"/>
    <w:rsid w:val="00E27626"/>
    <w:rsid w:val="00E30B70"/>
    <w:rsid w:val="00E30F4C"/>
    <w:rsid w:val="00E31363"/>
    <w:rsid w:val="00E31F19"/>
    <w:rsid w:val="00E33EC4"/>
    <w:rsid w:val="00E345F1"/>
    <w:rsid w:val="00E3491E"/>
    <w:rsid w:val="00E34D65"/>
    <w:rsid w:val="00E35F4D"/>
    <w:rsid w:val="00E37334"/>
    <w:rsid w:val="00E419D3"/>
    <w:rsid w:val="00E44A0D"/>
    <w:rsid w:val="00E45581"/>
    <w:rsid w:val="00E46E2B"/>
    <w:rsid w:val="00E53C1E"/>
    <w:rsid w:val="00E54153"/>
    <w:rsid w:val="00E55CA1"/>
    <w:rsid w:val="00E563C3"/>
    <w:rsid w:val="00E60343"/>
    <w:rsid w:val="00E60377"/>
    <w:rsid w:val="00E60880"/>
    <w:rsid w:val="00E619AC"/>
    <w:rsid w:val="00E62899"/>
    <w:rsid w:val="00E64455"/>
    <w:rsid w:val="00E72BA4"/>
    <w:rsid w:val="00E76667"/>
    <w:rsid w:val="00E81C07"/>
    <w:rsid w:val="00E86898"/>
    <w:rsid w:val="00E95406"/>
    <w:rsid w:val="00E9765A"/>
    <w:rsid w:val="00EA58EE"/>
    <w:rsid w:val="00EA6A23"/>
    <w:rsid w:val="00EA7540"/>
    <w:rsid w:val="00EA7764"/>
    <w:rsid w:val="00EB2B97"/>
    <w:rsid w:val="00EB2FBA"/>
    <w:rsid w:val="00EB3639"/>
    <w:rsid w:val="00EB4C5A"/>
    <w:rsid w:val="00EB5288"/>
    <w:rsid w:val="00EB550A"/>
    <w:rsid w:val="00EB613D"/>
    <w:rsid w:val="00EB6E77"/>
    <w:rsid w:val="00EB71BE"/>
    <w:rsid w:val="00EC131C"/>
    <w:rsid w:val="00EC1761"/>
    <w:rsid w:val="00EC500F"/>
    <w:rsid w:val="00EC53E1"/>
    <w:rsid w:val="00EC5CD7"/>
    <w:rsid w:val="00EC7410"/>
    <w:rsid w:val="00ED04E6"/>
    <w:rsid w:val="00ED3497"/>
    <w:rsid w:val="00ED4059"/>
    <w:rsid w:val="00ED4C4A"/>
    <w:rsid w:val="00ED5AD9"/>
    <w:rsid w:val="00ED76B2"/>
    <w:rsid w:val="00EE08A4"/>
    <w:rsid w:val="00EE1FDD"/>
    <w:rsid w:val="00EE377F"/>
    <w:rsid w:val="00EE4511"/>
    <w:rsid w:val="00EE4AEA"/>
    <w:rsid w:val="00EF0662"/>
    <w:rsid w:val="00EF182D"/>
    <w:rsid w:val="00EF4D20"/>
    <w:rsid w:val="00EF4FFC"/>
    <w:rsid w:val="00EF792D"/>
    <w:rsid w:val="00F04DD8"/>
    <w:rsid w:val="00F06754"/>
    <w:rsid w:val="00F101E8"/>
    <w:rsid w:val="00F1112C"/>
    <w:rsid w:val="00F1732A"/>
    <w:rsid w:val="00F22CE8"/>
    <w:rsid w:val="00F23C1A"/>
    <w:rsid w:val="00F247D1"/>
    <w:rsid w:val="00F25026"/>
    <w:rsid w:val="00F260BF"/>
    <w:rsid w:val="00F263B9"/>
    <w:rsid w:val="00F27877"/>
    <w:rsid w:val="00F30FAB"/>
    <w:rsid w:val="00F3586A"/>
    <w:rsid w:val="00F36EF2"/>
    <w:rsid w:val="00F40662"/>
    <w:rsid w:val="00F51486"/>
    <w:rsid w:val="00F52A9D"/>
    <w:rsid w:val="00F54738"/>
    <w:rsid w:val="00F64E19"/>
    <w:rsid w:val="00F64ECA"/>
    <w:rsid w:val="00F77840"/>
    <w:rsid w:val="00F80BF7"/>
    <w:rsid w:val="00F83366"/>
    <w:rsid w:val="00F83AB8"/>
    <w:rsid w:val="00F91CBC"/>
    <w:rsid w:val="00F92EA9"/>
    <w:rsid w:val="00F9471C"/>
    <w:rsid w:val="00F949FB"/>
    <w:rsid w:val="00F94A0F"/>
    <w:rsid w:val="00F95B7F"/>
    <w:rsid w:val="00FA42BE"/>
    <w:rsid w:val="00FA5F44"/>
    <w:rsid w:val="00FA70F5"/>
    <w:rsid w:val="00FA7468"/>
    <w:rsid w:val="00FA7DD3"/>
    <w:rsid w:val="00FB408B"/>
    <w:rsid w:val="00FB40C7"/>
    <w:rsid w:val="00FB5738"/>
    <w:rsid w:val="00FC076A"/>
    <w:rsid w:val="00FC0A7A"/>
    <w:rsid w:val="00FC1C32"/>
    <w:rsid w:val="00FC2F87"/>
    <w:rsid w:val="00FC3831"/>
    <w:rsid w:val="00FC3ADE"/>
    <w:rsid w:val="00FC6840"/>
    <w:rsid w:val="00FC6A53"/>
    <w:rsid w:val="00FC705C"/>
    <w:rsid w:val="00FD1FBF"/>
    <w:rsid w:val="00FD61D9"/>
    <w:rsid w:val="00FE6624"/>
    <w:rsid w:val="00FF0CC7"/>
    <w:rsid w:val="00FF1FF6"/>
    <w:rsid w:val="00FF2C6F"/>
    <w:rsid w:val="00FF3582"/>
    <w:rsid w:val="00FF6B69"/>
    <w:rsid w:val="00FF797D"/>
    <w:rsid w:val="00FF7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41"/>
    <w:rPr>
      <w:rFonts w:ascii="VNI-Centur" w:hAnsi="VNI-Centur"/>
      <w:sz w:val="24"/>
    </w:rPr>
  </w:style>
  <w:style w:type="paragraph" w:styleId="Heading1">
    <w:name w:val="heading 1"/>
    <w:basedOn w:val="Normal"/>
    <w:next w:val="Normal"/>
    <w:qFormat/>
    <w:rsid w:val="00DD365F"/>
    <w:pPr>
      <w:keepNext/>
      <w:tabs>
        <w:tab w:val="center" w:pos="1440"/>
        <w:tab w:val="center" w:pos="5760"/>
      </w:tabs>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365F"/>
    <w:pPr>
      <w:ind w:left="1134"/>
      <w:jc w:val="both"/>
    </w:pPr>
    <w:rPr>
      <w:rFonts w:ascii="VNI-Times" w:hAnsi="VNI-Times"/>
      <w:sz w:val="26"/>
    </w:rPr>
  </w:style>
  <w:style w:type="table" w:styleId="TableGrid">
    <w:name w:val="Table Grid"/>
    <w:basedOn w:val="TableNormal"/>
    <w:rsid w:val="00CB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878CD"/>
    <w:rPr>
      <w:rFonts w:ascii="Tahoma" w:hAnsi="Tahoma" w:cs="Tahoma"/>
      <w:sz w:val="16"/>
      <w:szCs w:val="16"/>
    </w:rPr>
  </w:style>
  <w:style w:type="paragraph" w:styleId="BodyTextIndent2">
    <w:name w:val="Body Text Indent 2"/>
    <w:basedOn w:val="Normal"/>
    <w:rsid w:val="00C777D2"/>
    <w:pPr>
      <w:spacing w:after="120" w:line="480" w:lineRule="auto"/>
      <w:ind w:left="360"/>
    </w:pPr>
  </w:style>
  <w:style w:type="paragraph" w:styleId="NormalWeb">
    <w:name w:val="Normal (Web)"/>
    <w:basedOn w:val="Normal"/>
    <w:uiPriority w:val="99"/>
    <w:unhideWhenUsed/>
    <w:rsid w:val="003149E2"/>
    <w:pPr>
      <w:spacing w:before="100" w:beforeAutospacing="1" w:after="100" w:afterAutospacing="1"/>
    </w:pPr>
    <w:rPr>
      <w:rFonts w:ascii="Times New Roman" w:hAnsi="Times New Roman"/>
      <w:szCs w:val="24"/>
    </w:rPr>
  </w:style>
  <w:style w:type="character" w:styleId="Strong">
    <w:name w:val="Strong"/>
    <w:uiPriority w:val="22"/>
    <w:qFormat/>
    <w:rsid w:val="003149E2"/>
    <w:rPr>
      <w:b/>
      <w:bCs/>
    </w:rPr>
  </w:style>
  <w:style w:type="character" w:styleId="CommentReference">
    <w:name w:val="annotation reference"/>
    <w:rsid w:val="0094690A"/>
    <w:rPr>
      <w:sz w:val="16"/>
      <w:szCs w:val="16"/>
    </w:rPr>
  </w:style>
  <w:style w:type="paragraph" w:styleId="CommentText">
    <w:name w:val="annotation text"/>
    <w:basedOn w:val="Normal"/>
    <w:link w:val="CommentTextChar"/>
    <w:rsid w:val="0094690A"/>
    <w:rPr>
      <w:sz w:val="20"/>
    </w:rPr>
  </w:style>
  <w:style w:type="character" w:customStyle="1" w:styleId="CommentTextChar">
    <w:name w:val="Comment Text Char"/>
    <w:link w:val="CommentText"/>
    <w:rsid w:val="0094690A"/>
    <w:rPr>
      <w:rFonts w:ascii="VNI-Centur" w:hAnsi="VNI-Centur"/>
    </w:rPr>
  </w:style>
  <w:style w:type="paragraph" w:styleId="CommentSubject">
    <w:name w:val="annotation subject"/>
    <w:basedOn w:val="CommentText"/>
    <w:next w:val="CommentText"/>
    <w:link w:val="CommentSubjectChar"/>
    <w:rsid w:val="0094690A"/>
    <w:rPr>
      <w:b/>
      <w:bCs/>
    </w:rPr>
  </w:style>
  <w:style w:type="character" w:customStyle="1" w:styleId="CommentSubjectChar">
    <w:name w:val="Comment Subject Char"/>
    <w:link w:val="CommentSubject"/>
    <w:rsid w:val="0094690A"/>
    <w:rPr>
      <w:rFonts w:ascii="VNI-Centur" w:hAnsi="VNI-Centur"/>
      <w:b/>
      <w:bCs/>
    </w:rPr>
  </w:style>
  <w:style w:type="character" w:styleId="Emphasis">
    <w:name w:val="Emphasis"/>
    <w:qFormat/>
    <w:rsid w:val="005C2410"/>
    <w:rPr>
      <w:i/>
      <w:iCs/>
    </w:rPr>
  </w:style>
  <w:style w:type="paragraph" w:styleId="Header">
    <w:name w:val="header"/>
    <w:basedOn w:val="Normal"/>
    <w:link w:val="HeaderChar"/>
    <w:rsid w:val="004C31E0"/>
    <w:pPr>
      <w:tabs>
        <w:tab w:val="center" w:pos="4513"/>
        <w:tab w:val="right" w:pos="9026"/>
      </w:tabs>
    </w:pPr>
  </w:style>
  <w:style w:type="character" w:customStyle="1" w:styleId="HeaderChar">
    <w:name w:val="Header Char"/>
    <w:link w:val="Header"/>
    <w:rsid w:val="004C31E0"/>
    <w:rPr>
      <w:rFonts w:ascii="VNI-Centur" w:hAnsi="VNI-Centur"/>
      <w:sz w:val="24"/>
      <w:lang w:val="en-US" w:eastAsia="en-US"/>
    </w:rPr>
  </w:style>
  <w:style w:type="paragraph" w:styleId="Footer">
    <w:name w:val="footer"/>
    <w:basedOn w:val="Normal"/>
    <w:link w:val="FooterChar"/>
    <w:uiPriority w:val="99"/>
    <w:rsid w:val="004C31E0"/>
    <w:pPr>
      <w:tabs>
        <w:tab w:val="center" w:pos="4513"/>
        <w:tab w:val="right" w:pos="9026"/>
      </w:tabs>
    </w:pPr>
  </w:style>
  <w:style w:type="character" w:customStyle="1" w:styleId="FooterChar">
    <w:name w:val="Footer Char"/>
    <w:link w:val="Footer"/>
    <w:uiPriority w:val="99"/>
    <w:rsid w:val="004C31E0"/>
    <w:rPr>
      <w:rFonts w:ascii="VNI-Centur" w:hAnsi="VNI-Centur"/>
      <w:sz w:val="24"/>
      <w:lang w:val="en-US" w:eastAsia="en-US"/>
    </w:rPr>
  </w:style>
  <w:style w:type="paragraph" w:styleId="ListParagraph">
    <w:name w:val="List Paragraph"/>
    <w:basedOn w:val="Normal"/>
    <w:uiPriority w:val="34"/>
    <w:qFormat/>
    <w:rsid w:val="00E54153"/>
    <w:pPr>
      <w:ind w:left="720"/>
    </w:pPr>
  </w:style>
</w:styles>
</file>

<file path=word/webSettings.xml><?xml version="1.0" encoding="utf-8"?>
<w:webSettings xmlns:r="http://schemas.openxmlformats.org/officeDocument/2006/relationships" xmlns:w="http://schemas.openxmlformats.org/wordprocessingml/2006/main">
  <w:divs>
    <w:div w:id="329725078">
      <w:bodyDiv w:val="1"/>
      <w:marLeft w:val="0"/>
      <w:marRight w:val="0"/>
      <w:marTop w:val="0"/>
      <w:marBottom w:val="0"/>
      <w:divBdr>
        <w:top w:val="none" w:sz="0" w:space="0" w:color="auto"/>
        <w:left w:val="none" w:sz="0" w:space="0" w:color="auto"/>
        <w:bottom w:val="none" w:sz="0" w:space="0" w:color="auto"/>
        <w:right w:val="none" w:sz="0" w:space="0" w:color="auto"/>
      </w:divBdr>
      <w:divsChild>
        <w:div w:id="547378422">
          <w:marLeft w:val="0"/>
          <w:marRight w:val="0"/>
          <w:marTop w:val="0"/>
          <w:marBottom w:val="0"/>
          <w:divBdr>
            <w:top w:val="none" w:sz="0" w:space="0" w:color="auto"/>
            <w:left w:val="none" w:sz="0" w:space="0" w:color="auto"/>
            <w:bottom w:val="none" w:sz="0" w:space="0" w:color="auto"/>
            <w:right w:val="none" w:sz="0" w:space="0" w:color="auto"/>
          </w:divBdr>
        </w:div>
        <w:div w:id="576214079">
          <w:marLeft w:val="0"/>
          <w:marRight w:val="0"/>
          <w:marTop w:val="0"/>
          <w:marBottom w:val="0"/>
          <w:divBdr>
            <w:top w:val="none" w:sz="0" w:space="0" w:color="auto"/>
            <w:left w:val="none" w:sz="0" w:space="0" w:color="auto"/>
            <w:bottom w:val="none" w:sz="0" w:space="0" w:color="auto"/>
            <w:right w:val="none" w:sz="0" w:space="0" w:color="auto"/>
          </w:divBdr>
        </w:div>
        <w:div w:id="944078135">
          <w:marLeft w:val="0"/>
          <w:marRight w:val="0"/>
          <w:marTop w:val="0"/>
          <w:marBottom w:val="0"/>
          <w:divBdr>
            <w:top w:val="none" w:sz="0" w:space="0" w:color="auto"/>
            <w:left w:val="none" w:sz="0" w:space="0" w:color="auto"/>
            <w:bottom w:val="none" w:sz="0" w:space="0" w:color="auto"/>
            <w:right w:val="none" w:sz="0" w:space="0" w:color="auto"/>
          </w:divBdr>
        </w:div>
        <w:div w:id="1137721120">
          <w:marLeft w:val="0"/>
          <w:marRight w:val="0"/>
          <w:marTop w:val="0"/>
          <w:marBottom w:val="0"/>
          <w:divBdr>
            <w:top w:val="none" w:sz="0" w:space="0" w:color="auto"/>
            <w:left w:val="none" w:sz="0" w:space="0" w:color="auto"/>
            <w:bottom w:val="none" w:sz="0" w:space="0" w:color="auto"/>
            <w:right w:val="none" w:sz="0" w:space="0" w:color="auto"/>
          </w:divBdr>
        </w:div>
        <w:div w:id="1251936678">
          <w:marLeft w:val="0"/>
          <w:marRight w:val="0"/>
          <w:marTop w:val="0"/>
          <w:marBottom w:val="0"/>
          <w:divBdr>
            <w:top w:val="none" w:sz="0" w:space="0" w:color="auto"/>
            <w:left w:val="none" w:sz="0" w:space="0" w:color="auto"/>
            <w:bottom w:val="none" w:sz="0" w:space="0" w:color="auto"/>
            <w:right w:val="none" w:sz="0" w:space="0" w:color="auto"/>
          </w:divBdr>
        </w:div>
      </w:divsChild>
    </w:div>
    <w:div w:id="896819421">
      <w:bodyDiv w:val="1"/>
      <w:marLeft w:val="0"/>
      <w:marRight w:val="0"/>
      <w:marTop w:val="0"/>
      <w:marBottom w:val="0"/>
      <w:divBdr>
        <w:top w:val="none" w:sz="0" w:space="0" w:color="auto"/>
        <w:left w:val="none" w:sz="0" w:space="0" w:color="auto"/>
        <w:bottom w:val="none" w:sz="0" w:space="0" w:color="auto"/>
        <w:right w:val="none" w:sz="0" w:space="0" w:color="auto"/>
      </w:divBdr>
      <w:divsChild>
        <w:div w:id="592012563">
          <w:marLeft w:val="0"/>
          <w:marRight w:val="0"/>
          <w:marTop w:val="0"/>
          <w:marBottom w:val="0"/>
          <w:divBdr>
            <w:top w:val="none" w:sz="0" w:space="0" w:color="auto"/>
            <w:left w:val="none" w:sz="0" w:space="0" w:color="auto"/>
            <w:bottom w:val="none" w:sz="0" w:space="0" w:color="auto"/>
            <w:right w:val="none" w:sz="0" w:space="0" w:color="auto"/>
          </w:divBdr>
        </w:div>
        <w:div w:id="1523544043">
          <w:marLeft w:val="0"/>
          <w:marRight w:val="0"/>
          <w:marTop w:val="0"/>
          <w:marBottom w:val="0"/>
          <w:divBdr>
            <w:top w:val="none" w:sz="0" w:space="0" w:color="auto"/>
            <w:left w:val="none" w:sz="0" w:space="0" w:color="auto"/>
            <w:bottom w:val="none" w:sz="0" w:space="0" w:color="auto"/>
            <w:right w:val="none" w:sz="0" w:space="0" w:color="auto"/>
          </w:divBdr>
        </w:div>
        <w:div w:id="1871917118">
          <w:marLeft w:val="0"/>
          <w:marRight w:val="0"/>
          <w:marTop w:val="0"/>
          <w:marBottom w:val="0"/>
          <w:divBdr>
            <w:top w:val="none" w:sz="0" w:space="0" w:color="auto"/>
            <w:left w:val="none" w:sz="0" w:space="0" w:color="auto"/>
            <w:bottom w:val="none" w:sz="0" w:space="0" w:color="auto"/>
            <w:right w:val="none" w:sz="0" w:space="0" w:color="auto"/>
          </w:divBdr>
        </w:div>
      </w:divsChild>
    </w:div>
    <w:div w:id="17986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Toång coâng ty Du lòch Saøi Goøn            COÄNG HOØA XAÕ HOÄI CHUÛ NGHÓA VIEÄT NAM</vt:lpstr>
    </vt:vector>
  </TitlesOfParts>
  <Company>SGOTO</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Du lòch Saøi Goøn            COÄNG HOØA XAÕ HOÄI CHUÛ NGHÓA VIEÄT NAM</dc:title>
  <dc:creator>LONG</dc:creator>
  <cp:lastModifiedBy>Admin</cp:lastModifiedBy>
  <cp:revision>3</cp:revision>
  <cp:lastPrinted>2015-07-14T08:16:00Z</cp:lastPrinted>
  <dcterms:created xsi:type="dcterms:W3CDTF">2015-10-20T10:53:00Z</dcterms:created>
  <dcterms:modified xsi:type="dcterms:W3CDTF">2015-10-24T02:02:00Z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482fb45630845b0937f382f0815c687.psdsxs" Id="R324fcdcc7684441c" /></Relationships>
</file>