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136a537bcc64e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8" w:type="dxa"/>
        <w:tblCellSpacing w:w="0" w:type="dxa"/>
        <w:shd w:val="clear" w:color="auto" w:fill="FFFFFF"/>
        <w:tblCellMar>
          <w:left w:w="0" w:type="dxa"/>
          <w:right w:w="0" w:type="dxa"/>
        </w:tblCellMar>
        <w:tblLook w:val="04A0"/>
      </w:tblPr>
      <w:tblGrid>
        <w:gridCol w:w="4528"/>
        <w:gridCol w:w="5400"/>
      </w:tblGrid>
      <w:tr w:rsidR="000B798D" w:rsidRPr="000B798D" w:rsidTr="007A11D8">
        <w:trPr>
          <w:tblCellSpacing w:w="0" w:type="dxa"/>
        </w:trPr>
        <w:tc>
          <w:tcPr>
            <w:tcW w:w="4528" w:type="dxa"/>
            <w:shd w:val="clear" w:color="auto" w:fill="FFFFFF"/>
            <w:tcMar>
              <w:top w:w="0" w:type="dxa"/>
              <w:left w:w="108" w:type="dxa"/>
              <w:bottom w:w="0" w:type="dxa"/>
              <w:right w:w="108" w:type="dxa"/>
            </w:tcMar>
            <w:hideMark/>
          </w:tcPr>
          <w:p w:rsidR="0071276F" w:rsidRDefault="0071276F" w:rsidP="000B798D">
            <w:pPr>
              <w:spacing w:before="120" w:after="0"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CÔNG TY CỔ PHẦN XÂY DỰNG SỐ 3</w:t>
            </w:r>
          </w:p>
          <w:p w:rsidR="000B798D" w:rsidRPr="000B798D" w:rsidRDefault="0071276F" w:rsidP="000B798D">
            <w:pPr>
              <w:spacing w:before="120"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VINACONEX3</w:t>
            </w:r>
            <w:r w:rsidR="000B798D" w:rsidRPr="000B798D">
              <w:rPr>
                <w:rFonts w:ascii="Times New Roman" w:eastAsia="Times New Roman" w:hAnsi="Times New Roman" w:cs="Times New Roman"/>
                <w:b/>
                <w:bCs/>
                <w:color w:val="000000"/>
                <w:sz w:val="24"/>
                <w:szCs w:val="24"/>
              </w:rPr>
              <w:br/>
              <w:t>-------</w:t>
            </w:r>
          </w:p>
        </w:tc>
        <w:tc>
          <w:tcPr>
            <w:tcW w:w="5400" w:type="dxa"/>
            <w:shd w:val="clear" w:color="auto" w:fill="FFFFFF"/>
            <w:tcMar>
              <w:top w:w="0" w:type="dxa"/>
              <w:left w:w="108" w:type="dxa"/>
              <w:bottom w:w="0" w:type="dxa"/>
              <w:right w:w="108" w:type="dxa"/>
            </w:tcMar>
            <w:hideMark/>
          </w:tcPr>
          <w:p w:rsidR="000B798D" w:rsidRPr="000B798D" w:rsidRDefault="000B798D" w:rsidP="000B798D">
            <w:pPr>
              <w:spacing w:before="120" w:after="0" w:line="234" w:lineRule="atLeast"/>
              <w:jc w:val="center"/>
              <w:rPr>
                <w:rFonts w:ascii="Times New Roman" w:eastAsia="Times New Roman" w:hAnsi="Times New Roman" w:cs="Times New Roman"/>
                <w:color w:val="000000"/>
                <w:sz w:val="24"/>
                <w:szCs w:val="24"/>
              </w:rPr>
            </w:pPr>
            <w:r w:rsidRPr="000B798D">
              <w:rPr>
                <w:rFonts w:ascii="Times New Roman" w:eastAsia="Times New Roman" w:hAnsi="Times New Roman" w:cs="Times New Roman"/>
                <w:b/>
                <w:bCs/>
                <w:color w:val="000000"/>
                <w:sz w:val="24"/>
                <w:szCs w:val="24"/>
              </w:rPr>
              <w:t>CỘNG HÒA XÃ HỘI CHỦ NGHĨA VIỆT NAM</w:t>
            </w:r>
            <w:r w:rsidRPr="000B798D">
              <w:rPr>
                <w:rFonts w:ascii="Times New Roman" w:eastAsia="Times New Roman" w:hAnsi="Times New Roman" w:cs="Times New Roman"/>
                <w:b/>
                <w:bCs/>
                <w:color w:val="000000"/>
                <w:sz w:val="24"/>
                <w:szCs w:val="24"/>
              </w:rPr>
              <w:br/>
              <w:t>Độc lập - Tự do - Hạnh phúc </w:t>
            </w:r>
            <w:r w:rsidRPr="000B798D">
              <w:rPr>
                <w:rFonts w:ascii="Times New Roman" w:eastAsia="Times New Roman" w:hAnsi="Times New Roman" w:cs="Times New Roman"/>
                <w:b/>
                <w:bCs/>
                <w:color w:val="000000"/>
                <w:sz w:val="24"/>
                <w:szCs w:val="24"/>
              </w:rPr>
              <w:br/>
              <w:t>---------------</w:t>
            </w:r>
          </w:p>
        </w:tc>
      </w:tr>
      <w:tr w:rsidR="000B798D" w:rsidRPr="000B798D" w:rsidTr="007A11D8">
        <w:trPr>
          <w:tblCellSpacing w:w="0" w:type="dxa"/>
        </w:trPr>
        <w:tc>
          <w:tcPr>
            <w:tcW w:w="4528" w:type="dxa"/>
            <w:shd w:val="clear" w:color="auto" w:fill="FFFFFF"/>
            <w:tcMar>
              <w:top w:w="0" w:type="dxa"/>
              <w:left w:w="108" w:type="dxa"/>
              <w:bottom w:w="0" w:type="dxa"/>
              <w:right w:w="108" w:type="dxa"/>
            </w:tcMar>
            <w:hideMark/>
          </w:tcPr>
          <w:p w:rsidR="000B798D" w:rsidRPr="000B798D" w:rsidRDefault="000B798D" w:rsidP="007A11D8">
            <w:pPr>
              <w:spacing w:before="120" w:after="0" w:line="234" w:lineRule="atLeast"/>
              <w:jc w:val="center"/>
              <w:rPr>
                <w:rFonts w:ascii="Times New Roman" w:eastAsia="Times New Roman" w:hAnsi="Times New Roman" w:cs="Times New Roman"/>
                <w:color w:val="000000"/>
                <w:sz w:val="24"/>
                <w:szCs w:val="24"/>
              </w:rPr>
            </w:pPr>
          </w:p>
        </w:tc>
        <w:tc>
          <w:tcPr>
            <w:tcW w:w="5400" w:type="dxa"/>
            <w:shd w:val="clear" w:color="auto" w:fill="FFFFFF"/>
            <w:tcMar>
              <w:top w:w="0" w:type="dxa"/>
              <w:left w:w="108" w:type="dxa"/>
              <w:bottom w:w="0" w:type="dxa"/>
              <w:right w:w="108" w:type="dxa"/>
            </w:tcMar>
            <w:hideMark/>
          </w:tcPr>
          <w:p w:rsidR="000B798D" w:rsidRPr="000B798D" w:rsidRDefault="007A11D8" w:rsidP="00282DCC">
            <w:pPr>
              <w:spacing w:before="120" w:after="0" w:line="23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Hà Nội</w:t>
            </w:r>
            <w:r w:rsidR="000B798D" w:rsidRPr="000B798D">
              <w:rPr>
                <w:rFonts w:ascii="Times New Roman" w:eastAsia="Times New Roman" w:hAnsi="Times New Roman" w:cs="Times New Roman"/>
                <w:i/>
                <w:iCs/>
                <w:color w:val="000000"/>
                <w:sz w:val="24"/>
                <w:szCs w:val="24"/>
              </w:rPr>
              <w:t>, ngày</w:t>
            </w:r>
            <w:r>
              <w:rPr>
                <w:rFonts w:ascii="Times New Roman" w:eastAsia="Times New Roman" w:hAnsi="Times New Roman" w:cs="Times New Roman"/>
                <w:i/>
                <w:iCs/>
                <w:color w:val="000000"/>
                <w:sz w:val="24"/>
                <w:szCs w:val="24"/>
              </w:rPr>
              <w:t xml:space="preserve"> 2</w:t>
            </w:r>
            <w:r w:rsidR="00282DCC">
              <w:rPr>
                <w:rFonts w:ascii="Times New Roman" w:eastAsia="Times New Roman" w:hAnsi="Times New Roman" w:cs="Times New Roman"/>
                <w:i/>
                <w:iCs/>
                <w:color w:val="000000"/>
                <w:sz w:val="24"/>
                <w:szCs w:val="24"/>
              </w:rPr>
              <w:t>4</w:t>
            </w:r>
            <w:r>
              <w:rPr>
                <w:rFonts w:ascii="Times New Roman" w:eastAsia="Times New Roman" w:hAnsi="Times New Roman" w:cs="Times New Roman"/>
                <w:i/>
                <w:iCs/>
                <w:color w:val="000000"/>
                <w:sz w:val="24"/>
                <w:szCs w:val="24"/>
              </w:rPr>
              <w:t xml:space="preserve"> </w:t>
            </w:r>
            <w:r w:rsidR="000B798D" w:rsidRPr="000B798D">
              <w:rPr>
                <w:rFonts w:ascii="Times New Roman" w:eastAsia="Times New Roman" w:hAnsi="Times New Roman" w:cs="Times New Roman"/>
                <w:i/>
                <w:iCs/>
                <w:color w:val="000000"/>
                <w:sz w:val="24"/>
                <w:szCs w:val="24"/>
              </w:rPr>
              <w:t>tháng</w:t>
            </w:r>
            <w:r>
              <w:rPr>
                <w:rFonts w:ascii="Times New Roman" w:eastAsia="Times New Roman" w:hAnsi="Times New Roman" w:cs="Times New Roman"/>
                <w:i/>
                <w:iCs/>
                <w:color w:val="000000"/>
                <w:sz w:val="24"/>
                <w:szCs w:val="24"/>
              </w:rPr>
              <w:t xml:space="preserve"> 11 </w:t>
            </w:r>
            <w:r w:rsidR="000B798D" w:rsidRPr="000B798D">
              <w:rPr>
                <w:rFonts w:ascii="Times New Roman" w:eastAsia="Times New Roman" w:hAnsi="Times New Roman" w:cs="Times New Roman"/>
                <w:i/>
                <w:iCs/>
                <w:color w:val="000000"/>
                <w:sz w:val="24"/>
                <w:szCs w:val="24"/>
              </w:rPr>
              <w:t>năm</w:t>
            </w:r>
            <w:r>
              <w:rPr>
                <w:rFonts w:ascii="Times New Roman" w:eastAsia="Times New Roman" w:hAnsi="Times New Roman" w:cs="Times New Roman"/>
                <w:i/>
                <w:iCs/>
                <w:color w:val="000000"/>
                <w:sz w:val="24"/>
                <w:szCs w:val="24"/>
              </w:rPr>
              <w:t xml:space="preserve"> 2015</w:t>
            </w:r>
          </w:p>
        </w:tc>
      </w:tr>
    </w:tbl>
    <w:p w:rsidR="000B798D" w:rsidRPr="00DF7C6D" w:rsidRDefault="000B798D" w:rsidP="00DF7C6D">
      <w:pPr>
        <w:shd w:val="clear" w:color="auto" w:fill="FFFFFF"/>
        <w:spacing w:before="120" w:after="0" w:line="234" w:lineRule="atLeast"/>
        <w:rPr>
          <w:rFonts w:ascii="Times New Roman" w:eastAsia="Times New Roman" w:hAnsi="Times New Roman" w:cs="Times New Roman"/>
          <w:color w:val="000000"/>
          <w:sz w:val="12"/>
          <w:szCs w:val="24"/>
        </w:rPr>
      </w:pPr>
      <w:r w:rsidRPr="000B798D">
        <w:rPr>
          <w:rFonts w:ascii="Times New Roman" w:eastAsia="Times New Roman" w:hAnsi="Times New Roman" w:cs="Times New Roman"/>
          <w:i/>
          <w:iCs/>
          <w:color w:val="000000"/>
          <w:sz w:val="24"/>
          <w:szCs w:val="24"/>
        </w:rPr>
        <w:t> </w:t>
      </w:r>
    </w:p>
    <w:p w:rsidR="000B798D" w:rsidRPr="000B798D" w:rsidRDefault="00D10E31" w:rsidP="000B798D">
      <w:pPr>
        <w:shd w:val="clear" w:color="auto" w:fill="FFFFFF"/>
        <w:spacing w:before="120"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CÔNG BỐ THÔNG TIN BẤT THƯỜNG</w:t>
      </w:r>
    </w:p>
    <w:p w:rsidR="000B798D" w:rsidRDefault="000B798D" w:rsidP="000B798D">
      <w:pPr>
        <w:shd w:val="clear" w:color="auto" w:fill="FFFFFF"/>
        <w:spacing w:before="120" w:after="0" w:line="234" w:lineRule="atLeast"/>
        <w:jc w:val="center"/>
        <w:rPr>
          <w:rFonts w:ascii="Times New Roman" w:eastAsia="Times New Roman" w:hAnsi="Times New Roman" w:cs="Times New Roman"/>
          <w:b/>
          <w:color w:val="000000"/>
          <w:sz w:val="26"/>
          <w:szCs w:val="26"/>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7038"/>
      </w:tblGrid>
      <w:tr w:rsidR="00D10E31" w:rsidTr="00D10E31">
        <w:tc>
          <w:tcPr>
            <w:tcW w:w="2070" w:type="dxa"/>
          </w:tcPr>
          <w:p w:rsidR="00D10E31" w:rsidRDefault="00D10E31" w:rsidP="00D10E31">
            <w:pPr>
              <w:spacing w:before="120" w:line="234" w:lineRule="atLeast"/>
              <w:rPr>
                <w:rFonts w:ascii="Times New Roman" w:eastAsia="Times New Roman" w:hAnsi="Times New Roman" w:cs="Times New Roman"/>
                <w:b/>
                <w:color w:val="000000"/>
                <w:sz w:val="26"/>
                <w:szCs w:val="26"/>
              </w:rPr>
            </w:pPr>
            <w:r w:rsidRPr="00AA7851">
              <w:rPr>
                <w:rFonts w:ascii="Times New Roman" w:eastAsia="Times New Roman" w:hAnsi="Times New Roman" w:cs="Times New Roman"/>
                <w:b/>
                <w:color w:val="000000"/>
                <w:sz w:val="26"/>
                <w:szCs w:val="26"/>
              </w:rPr>
              <w:t>Kính gửi:</w:t>
            </w:r>
          </w:p>
        </w:tc>
        <w:tc>
          <w:tcPr>
            <w:tcW w:w="7038" w:type="dxa"/>
          </w:tcPr>
          <w:p w:rsidR="00D10E31" w:rsidRPr="00D10E31" w:rsidRDefault="00D10E31" w:rsidP="00D10E31">
            <w:pPr>
              <w:pStyle w:val="ListParagraph0"/>
              <w:numPr>
                <w:ilvl w:val="0"/>
                <w:numId w:val="3"/>
              </w:numPr>
              <w:spacing w:before="120" w:line="234" w:lineRule="atLeast"/>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Ủy ban Chứng khoán Nhà nước</w:t>
            </w:r>
          </w:p>
        </w:tc>
      </w:tr>
      <w:tr w:rsidR="00D10E31" w:rsidTr="00D10E31">
        <w:tc>
          <w:tcPr>
            <w:tcW w:w="2070" w:type="dxa"/>
          </w:tcPr>
          <w:p w:rsidR="00D10E31" w:rsidRDefault="00D10E31" w:rsidP="00D10E31">
            <w:pPr>
              <w:spacing w:before="120" w:line="234" w:lineRule="atLeast"/>
              <w:rPr>
                <w:rFonts w:ascii="Times New Roman" w:eastAsia="Times New Roman" w:hAnsi="Times New Roman" w:cs="Times New Roman"/>
                <w:b/>
                <w:color w:val="000000"/>
                <w:sz w:val="26"/>
                <w:szCs w:val="26"/>
              </w:rPr>
            </w:pPr>
          </w:p>
        </w:tc>
        <w:tc>
          <w:tcPr>
            <w:tcW w:w="7038" w:type="dxa"/>
          </w:tcPr>
          <w:p w:rsidR="00D10E31" w:rsidRPr="00D10E31" w:rsidRDefault="00D10E31" w:rsidP="00D10E31">
            <w:pPr>
              <w:pStyle w:val="ListParagraph0"/>
              <w:numPr>
                <w:ilvl w:val="0"/>
                <w:numId w:val="2"/>
              </w:numPr>
              <w:spacing w:before="120" w:line="234" w:lineRule="atLeast"/>
              <w:rPr>
                <w:rFonts w:ascii="Times New Roman" w:eastAsia="Times New Roman" w:hAnsi="Times New Roman" w:cs="Times New Roman"/>
                <w:b/>
                <w:color w:val="000000"/>
                <w:sz w:val="26"/>
                <w:szCs w:val="26"/>
              </w:rPr>
            </w:pPr>
            <w:r w:rsidRPr="00D10E31">
              <w:rPr>
                <w:rFonts w:ascii="Times New Roman" w:eastAsia="Times New Roman" w:hAnsi="Times New Roman" w:cs="Times New Roman"/>
                <w:b/>
                <w:color w:val="000000"/>
                <w:sz w:val="26"/>
                <w:szCs w:val="26"/>
              </w:rPr>
              <w:t>Sở Giao dịch Chứng khoán Hà Nội</w:t>
            </w:r>
          </w:p>
        </w:tc>
      </w:tr>
    </w:tbl>
    <w:p w:rsidR="00D10E31" w:rsidRPr="00AA7851" w:rsidRDefault="00D10E31" w:rsidP="000B798D">
      <w:pPr>
        <w:shd w:val="clear" w:color="auto" w:fill="FFFFFF"/>
        <w:spacing w:before="120" w:after="0" w:line="234" w:lineRule="atLeast"/>
        <w:jc w:val="center"/>
        <w:rPr>
          <w:rFonts w:ascii="Times New Roman" w:eastAsia="Times New Roman" w:hAnsi="Times New Roman" w:cs="Times New Roman"/>
          <w:b/>
          <w:color w:val="000000"/>
          <w:sz w:val="26"/>
          <w:szCs w:val="26"/>
        </w:rPr>
      </w:pPr>
    </w:p>
    <w:p w:rsidR="000B798D" w:rsidRPr="00AA7851" w:rsidRDefault="000B798D"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sidRPr="00AA7851">
        <w:rPr>
          <w:rFonts w:ascii="Times New Roman" w:eastAsia="Times New Roman" w:hAnsi="Times New Roman" w:cs="Times New Roman"/>
          <w:b/>
          <w:bCs/>
          <w:color w:val="000000"/>
          <w:sz w:val="26"/>
          <w:szCs w:val="26"/>
        </w:rPr>
        <w:t xml:space="preserve">I. Thông tin về tổ chức </w:t>
      </w:r>
      <w:r w:rsidR="00D10E31">
        <w:rPr>
          <w:rFonts w:ascii="Times New Roman" w:eastAsia="Times New Roman" w:hAnsi="Times New Roman" w:cs="Times New Roman"/>
          <w:b/>
          <w:bCs/>
          <w:color w:val="000000"/>
          <w:sz w:val="26"/>
          <w:szCs w:val="26"/>
        </w:rPr>
        <w:t>công bố thông tin</w:t>
      </w:r>
      <w:r w:rsidRPr="00AA7851">
        <w:rPr>
          <w:rFonts w:ascii="Times New Roman" w:eastAsia="Times New Roman" w:hAnsi="Times New Roman" w:cs="Times New Roman"/>
          <w:b/>
          <w:bCs/>
          <w:color w:val="000000"/>
          <w:sz w:val="26"/>
          <w:szCs w:val="26"/>
        </w:rPr>
        <w:t>:</w:t>
      </w:r>
    </w:p>
    <w:p w:rsidR="000B798D" w:rsidRPr="00AA7851" w:rsidRDefault="000B798D"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sidRPr="00AA7851">
        <w:rPr>
          <w:rFonts w:ascii="Times New Roman" w:eastAsia="Times New Roman" w:hAnsi="Times New Roman" w:cs="Times New Roman"/>
          <w:color w:val="000000"/>
          <w:sz w:val="26"/>
          <w:szCs w:val="26"/>
        </w:rPr>
        <w:t>1. Tên tổ chức niêm yết: Công ty Cổ phần Xây dựng Số 3</w:t>
      </w:r>
    </w:p>
    <w:p w:rsidR="000B798D" w:rsidRPr="00AA7851" w:rsidRDefault="000B798D"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sidRPr="00AA7851">
        <w:rPr>
          <w:rFonts w:ascii="Times New Roman" w:eastAsia="Times New Roman" w:hAnsi="Times New Roman" w:cs="Times New Roman"/>
          <w:color w:val="000000"/>
          <w:sz w:val="26"/>
          <w:szCs w:val="26"/>
        </w:rPr>
        <w:t>- Tên đầy đủ: Công ty Cổ phần Xây dựng Số 3</w:t>
      </w:r>
    </w:p>
    <w:p w:rsidR="000B798D" w:rsidRPr="00AA7851" w:rsidRDefault="000B798D"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sidRPr="00AA7851">
        <w:rPr>
          <w:rFonts w:ascii="Times New Roman" w:eastAsia="Times New Roman" w:hAnsi="Times New Roman" w:cs="Times New Roman"/>
          <w:color w:val="000000"/>
          <w:sz w:val="26"/>
          <w:szCs w:val="26"/>
        </w:rPr>
        <w:t xml:space="preserve">- </w:t>
      </w:r>
      <w:r w:rsidR="00D10E31">
        <w:rPr>
          <w:rFonts w:ascii="Times New Roman" w:eastAsia="Times New Roman" w:hAnsi="Times New Roman" w:cs="Times New Roman"/>
          <w:color w:val="000000"/>
          <w:sz w:val="26"/>
          <w:szCs w:val="26"/>
        </w:rPr>
        <w:t>Mã chứng khoán</w:t>
      </w:r>
      <w:r w:rsidRPr="00AA7851">
        <w:rPr>
          <w:rFonts w:ascii="Times New Roman" w:eastAsia="Times New Roman" w:hAnsi="Times New Roman" w:cs="Times New Roman"/>
          <w:color w:val="000000"/>
          <w:sz w:val="26"/>
          <w:szCs w:val="26"/>
        </w:rPr>
        <w:t xml:space="preserve">: </w:t>
      </w:r>
      <w:r w:rsidR="00D10E31">
        <w:rPr>
          <w:rFonts w:ascii="Times New Roman" w:eastAsia="Times New Roman" w:hAnsi="Times New Roman" w:cs="Times New Roman"/>
          <w:color w:val="000000"/>
          <w:sz w:val="26"/>
          <w:szCs w:val="26"/>
        </w:rPr>
        <w:t>VC3</w:t>
      </w:r>
    </w:p>
    <w:p w:rsidR="000B798D" w:rsidRPr="00AA7851" w:rsidRDefault="00D10E31"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0B798D" w:rsidRPr="00AA7851">
        <w:rPr>
          <w:rFonts w:ascii="Times New Roman" w:eastAsia="Times New Roman" w:hAnsi="Times New Roman" w:cs="Times New Roman"/>
          <w:color w:val="000000"/>
          <w:sz w:val="26"/>
          <w:szCs w:val="26"/>
        </w:rPr>
        <w:t xml:space="preserve">. Địa chỉ trụ sở chính: </w:t>
      </w:r>
      <w:r w:rsidR="000B798D" w:rsidRPr="00AA7851">
        <w:rPr>
          <w:rFonts w:ascii="Times New Roman" w:hAnsi="Times New Roman" w:cs="Times New Roman"/>
          <w:sz w:val="26"/>
          <w:szCs w:val="26"/>
        </w:rPr>
        <w:t>249 Đường Hoàng Quốc Việt, Phường Nghĩa Tân, Quận Cầu Giấy, TP Hà Nội</w:t>
      </w:r>
    </w:p>
    <w:p w:rsidR="009945A0" w:rsidRPr="00AA7851" w:rsidRDefault="00D10E31" w:rsidP="00DF7C6D">
      <w:pPr>
        <w:shd w:val="clear" w:color="auto" w:fill="FFFFFF"/>
        <w:spacing w:before="120" w:after="0" w:line="300" w:lineRule="auto"/>
        <w:jc w:val="both"/>
        <w:rPr>
          <w:rFonts w:ascii="Times New Roman" w:hAnsi="Times New Roman" w:cs="Times New Roman"/>
          <w:sz w:val="26"/>
          <w:szCs w:val="26"/>
        </w:rPr>
      </w:pPr>
      <w:r>
        <w:rPr>
          <w:rFonts w:ascii="Times New Roman" w:eastAsia="Times New Roman" w:hAnsi="Times New Roman" w:cs="Times New Roman"/>
          <w:color w:val="000000"/>
          <w:sz w:val="26"/>
          <w:szCs w:val="26"/>
        </w:rPr>
        <w:t>3</w:t>
      </w:r>
      <w:r w:rsidR="000B798D" w:rsidRPr="00AA7851">
        <w:rPr>
          <w:rFonts w:ascii="Times New Roman" w:eastAsia="Times New Roman" w:hAnsi="Times New Roman" w:cs="Times New Roman"/>
          <w:color w:val="000000"/>
          <w:sz w:val="26"/>
          <w:szCs w:val="26"/>
        </w:rPr>
        <w:t xml:space="preserve">. Điện thoại: </w:t>
      </w:r>
      <w:r w:rsidR="00717D2D" w:rsidRPr="00AA7851">
        <w:rPr>
          <w:rFonts w:ascii="Times New Roman" w:hAnsi="Times New Roman" w:cs="Times New Roman"/>
          <w:sz w:val="26"/>
          <w:szCs w:val="26"/>
        </w:rPr>
        <w:t xml:space="preserve">04. 3756 </w:t>
      </w:r>
      <w:r w:rsidR="009945A0" w:rsidRPr="00AA7851">
        <w:rPr>
          <w:rFonts w:ascii="Times New Roman" w:hAnsi="Times New Roman" w:cs="Times New Roman"/>
          <w:sz w:val="26"/>
          <w:szCs w:val="26"/>
        </w:rPr>
        <w:t>033</w:t>
      </w:r>
      <w:r w:rsidR="006646E8" w:rsidRPr="00AA7851">
        <w:rPr>
          <w:rFonts w:ascii="Times New Roman" w:hAnsi="Times New Roman" w:cs="Times New Roman"/>
          <w:sz w:val="26"/>
          <w:szCs w:val="26"/>
        </w:rPr>
        <w:t>3</w:t>
      </w:r>
      <w:r w:rsidR="009945A0" w:rsidRPr="00AA7851">
        <w:rPr>
          <w:rFonts w:ascii="Times New Roman" w:hAnsi="Times New Roman" w:cs="Times New Roman"/>
          <w:sz w:val="26"/>
          <w:szCs w:val="26"/>
        </w:rPr>
        <w:t xml:space="preserve">                Fax: 04. 3756 033</w:t>
      </w:r>
      <w:r w:rsidR="006646E8" w:rsidRPr="00AA7851">
        <w:rPr>
          <w:rFonts w:ascii="Times New Roman" w:hAnsi="Times New Roman" w:cs="Times New Roman"/>
          <w:sz w:val="26"/>
          <w:szCs w:val="26"/>
        </w:rPr>
        <w:t>2</w:t>
      </w:r>
    </w:p>
    <w:p w:rsidR="000B798D" w:rsidRPr="00AA7851" w:rsidRDefault="00D10E31"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0B798D" w:rsidRPr="00AA7851">
        <w:rPr>
          <w:rFonts w:ascii="Times New Roman" w:eastAsia="Times New Roman" w:hAnsi="Times New Roman" w:cs="Times New Roman"/>
          <w:color w:val="000000"/>
          <w:sz w:val="26"/>
          <w:szCs w:val="26"/>
        </w:rPr>
        <w:t>. Website:</w:t>
      </w:r>
      <w:r w:rsidR="009945A0" w:rsidRPr="00AA7851">
        <w:rPr>
          <w:rFonts w:ascii="Times New Roman" w:eastAsia="Times New Roman" w:hAnsi="Times New Roman" w:cs="Times New Roman"/>
          <w:color w:val="000000"/>
          <w:sz w:val="26"/>
          <w:szCs w:val="26"/>
        </w:rPr>
        <w:t xml:space="preserve"> www.</w:t>
      </w:r>
      <w:r w:rsidR="00DB06A4" w:rsidRPr="00AA7851">
        <w:rPr>
          <w:rFonts w:ascii="Times New Roman" w:eastAsia="Times New Roman" w:hAnsi="Times New Roman" w:cs="Times New Roman"/>
          <w:color w:val="000000"/>
          <w:sz w:val="26"/>
          <w:szCs w:val="26"/>
        </w:rPr>
        <w:t>vinaconex3.vn</w:t>
      </w:r>
    </w:p>
    <w:p w:rsidR="00492AFD" w:rsidRPr="00AA7851" w:rsidRDefault="00D10E31" w:rsidP="00DF7C6D">
      <w:pPr>
        <w:shd w:val="clear" w:color="auto" w:fill="FFFFFF"/>
        <w:spacing w:before="120" w:after="0" w:line="300" w:lineRule="auto"/>
        <w:jc w:val="both"/>
        <w:rPr>
          <w:rFonts w:ascii="Times New Roman" w:hAnsi="Times New Roman"/>
          <w:sz w:val="26"/>
          <w:szCs w:val="26"/>
          <w:lang w:val="pt-BR"/>
        </w:rPr>
      </w:pPr>
      <w:r>
        <w:rPr>
          <w:rFonts w:ascii="Times New Roman" w:eastAsia="Times New Roman" w:hAnsi="Times New Roman" w:cs="Times New Roman"/>
          <w:color w:val="000000"/>
          <w:sz w:val="26"/>
          <w:szCs w:val="26"/>
        </w:rPr>
        <w:t>5</w:t>
      </w:r>
      <w:r w:rsidR="000B798D" w:rsidRPr="00AA7851">
        <w:rPr>
          <w:rFonts w:ascii="Times New Roman" w:eastAsia="Times New Roman" w:hAnsi="Times New Roman" w:cs="Times New Roman"/>
          <w:color w:val="000000"/>
          <w:sz w:val="26"/>
          <w:szCs w:val="26"/>
        </w:rPr>
        <w:t xml:space="preserve">. </w:t>
      </w:r>
      <w:r w:rsidR="00DB06A4" w:rsidRPr="00AA7851">
        <w:rPr>
          <w:rFonts w:ascii="Times New Roman" w:hAnsi="Times New Roman"/>
          <w:sz w:val="26"/>
          <w:szCs w:val="26"/>
          <w:lang w:val="pt-BR"/>
        </w:rPr>
        <w:t>Số tài khoản: 12010000475514 mở tại Ngân hàng TMCP Đầu tư và Phát triển Việt Nam – Sở giao dịch I.</w:t>
      </w:r>
    </w:p>
    <w:p w:rsidR="000B798D" w:rsidRPr="00AA7851" w:rsidRDefault="00D10E31"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0B798D" w:rsidRPr="00AA7851">
        <w:rPr>
          <w:rFonts w:ascii="Times New Roman" w:eastAsia="Times New Roman" w:hAnsi="Times New Roman" w:cs="Times New Roman"/>
          <w:color w:val="000000"/>
          <w:sz w:val="26"/>
          <w:szCs w:val="26"/>
        </w:rPr>
        <w:t>. Căn cứ pháp lý hoạt động kinh doanh</w:t>
      </w:r>
    </w:p>
    <w:p w:rsidR="00492AFD" w:rsidRPr="00AA7851" w:rsidRDefault="00492AFD" w:rsidP="00DF7C6D">
      <w:pPr>
        <w:spacing w:before="120" w:after="0" w:line="300" w:lineRule="auto"/>
        <w:jc w:val="both"/>
        <w:rPr>
          <w:rFonts w:ascii="Times New Roman" w:hAnsi="Times New Roman" w:cs="Times New Roman"/>
          <w:sz w:val="26"/>
          <w:szCs w:val="26"/>
        </w:rPr>
      </w:pPr>
      <w:r w:rsidRPr="00AA7851">
        <w:rPr>
          <w:rFonts w:ascii="Times New Roman" w:hAnsi="Times New Roman" w:cs="Times New Roman"/>
          <w:sz w:val="26"/>
          <w:szCs w:val="26"/>
        </w:rPr>
        <w:t xml:space="preserve">- Giấy chứng nhận đăng ký kinh doanh số: </w:t>
      </w:r>
      <w:r w:rsidRPr="00AA7851">
        <w:rPr>
          <w:rStyle w:val="Bodytext0"/>
          <w:rFonts w:ascii="Times New Roman" w:hAnsi="Times New Roman"/>
          <w:color w:val="000000"/>
          <w:sz w:val="26"/>
          <w:szCs w:val="26"/>
          <w:lang w:eastAsia="vi-VN"/>
        </w:rPr>
        <w:t>0101311837, đăng ký lần đầu ngày 17/9/2002, đăng ký thay đổi lần thứ 10 ngày 9/11/2015 - Nơi cấp: Sở Kế hoạch và Đầu tư TP Hà Nội</w:t>
      </w:r>
      <w:r w:rsidR="00717D2D" w:rsidRPr="00AA7851">
        <w:rPr>
          <w:rStyle w:val="Bodytext0"/>
          <w:rFonts w:ascii="Times New Roman" w:hAnsi="Times New Roman"/>
          <w:color w:val="000000"/>
          <w:sz w:val="26"/>
          <w:szCs w:val="26"/>
          <w:lang w:eastAsia="vi-VN"/>
        </w:rPr>
        <w:t>.</w:t>
      </w:r>
    </w:p>
    <w:p w:rsidR="000B798D" w:rsidRPr="00AA7851" w:rsidRDefault="000B798D"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sidRPr="00AA7851">
        <w:rPr>
          <w:rFonts w:ascii="Times New Roman" w:eastAsia="Times New Roman" w:hAnsi="Times New Roman" w:cs="Times New Roman"/>
          <w:color w:val="000000"/>
          <w:sz w:val="26"/>
          <w:szCs w:val="26"/>
        </w:rPr>
        <w:t>- Ngành nghề kinh doanh chính:</w:t>
      </w:r>
      <w:r w:rsidR="00492AFD" w:rsidRPr="00AA7851">
        <w:rPr>
          <w:rFonts w:ascii="Times New Roman" w:eastAsia="Times New Roman" w:hAnsi="Times New Roman" w:cs="Times New Roman"/>
          <w:color w:val="000000"/>
          <w:sz w:val="26"/>
          <w:szCs w:val="26"/>
        </w:rPr>
        <w:t xml:space="preserve"> Bất động sản, xây lắp.</w:t>
      </w:r>
    </w:p>
    <w:p w:rsidR="000B798D" w:rsidRDefault="000B798D" w:rsidP="00DF7C6D">
      <w:pPr>
        <w:shd w:val="clear" w:color="auto" w:fill="FFFFFF"/>
        <w:spacing w:before="120" w:after="0" w:line="300" w:lineRule="auto"/>
        <w:jc w:val="both"/>
        <w:rPr>
          <w:rFonts w:ascii="Times New Roman" w:eastAsia="Times New Roman" w:hAnsi="Times New Roman" w:cs="Times New Roman"/>
          <w:b/>
          <w:bCs/>
          <w:color w:val="000000"/>
          <w:sz w:val="26"/>
          <w:szCs w:val="26"/>
        </w:rPr>
      </w:pPr>
      <w:r w:rsidRPr="00AA7851">
        <w:rPr>
          <w:rFonts w:ascii="Times New Roman" w:eastAsia="Times New Roman" w:hAnsi="Times New Roman" w:cs="Times New Roman"/>
          <w:b/>
          <w:bCs/>
          <w:color w:val="000000"/>
          <w:sz w:val="26"/>
          <w:szCs w:val="26"/>
        </w:rPr>
        <w:t xml:space="preserve">II. Lý do </w:t>
      </w:r>
      <w:r w:rsidR="00D10E31">
        <w:rPr>
          <w:rFonts w:ascii="Times New Roman" w:eastAsia="Times New Roman" w:hAnsi="Times New Roman" w:cs="Times New Roman"/>
          <w:b/>
          <w:bCs/>
          <w:color w:val="000000"/>
          <w:sz w:val="26"/>
          <w:szCs w:val="26"/>
        </w:rPr>
        <w:t>công bố thông tin:</w:t>
      </w:r>
    </w:p>
    <w:p w:rsidR="00D10E31" w:rsidRPr="00D10E31" w:rsidRDefault="00D10E31"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rPr>
        <w:t>Công bố thông tin bất thường trong thời hạn 24h theo quy định tại Thông tư số 52/2012/TT-BTC của Bộ Tài chính.</w:t>
      </w:r>
    </w:p>
    <w:p w:rsidR="00D10E31" w:rsidRPr="00D10E31" w:rsidRDefault="000B798D" w:rsidP="00DF7C6D">
      <w:pPr>
        <w:shd w:val="clear" w:color="auto" w:fill="FFFFFF"/>
        <w:spacing w:before="120" w:after="0" w:line="300" w:lineRule="auto"/>
        <w:jc w:val="both"/>
        <w:rPr>
          <w:rFonts w:ascii="Times New Roman" w:eastAsia="Times New Roman" w:hAnsi="Times New Roman" w:cs="Times New Roman"/>
          <w:b/>
          <w:bCs/>
          <w:color w:val="000000"/>
          <w:sz w:val="26"/>
          <w:szCs w:val="26"/>
        </w:rPr>
      </w:pPr>
      <w:r w:rsidRPr="00AA7851">
        <w:rPr>
          <w:rFonts w:ascii="Times New Roman" w:eastAsia="Times New Roman" w:hAnsi="Times New Roman" w:cs="Times New Roman"/>
          <w:b/>
          <w:bCs/>
          <w:color w:val="000000"/>
          <w:sz w:val="26"/>
          <w:szCs w:val="26"/>
        </w:rPr>
        <w:t xml:space="preserve">III. </w:t>
      </w:r>
      <w:r w:rsidR="00D10E31">
        <w:rPr>
          <w:rFonts w:ascii="Times New Roman" w:eastAsia="Times New Roman" w:hAnsi="Times New Roman" w:cs="Times New Roman"/>
          <w:b/>
          <w:bCs/>
          <w:color w:val="000000"/>
          <w:sz w:val="26"/>
          <w:szCs w:val="26"/>
        </w:rPr>
        <w:t>Nội dung công bố thông tin:</w:t>
      </w:r>
    </w:p>
    <w:p w:rsidR="00D10E31" w:rsidRDefault="001C084B"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Công ty Cổ phần Xây dựng Số 3 (VC3) công bố thông tin bất thường về việc t</w:t>
      </w:r>
      <w:r w:rsidR="00D10E31">
        <w:rPr>
          <w:rFonts w:ascii="Times New Roman" w:eastAsia="Times New Roman" w:hAnsi="Times New Roman" w:cs="Times New Roman"/>
          <w:color w:val="000000"/>
          <w:sz w:val="26"/>
          <w:szCs w:val="26"/>
        </w:rPr>
        <w:t>hay đổi số cổ phiếu có quyền biểu quyết đang lưu hành</w:t>
      </w:r>
      <w:r>
        <w:rPr>
          <w:rFonts w:ascii="Times New Roman" w:eastAsia="Times New Roman" w:hAnsi="Times New Roman" w:cs="Times New Roman"/>
          <w:color w:val="000000"/>
          <w:sz w:val="26"/>
          <w:szCs w:val="26"/>
        </w:rPr>
        <w:t>, cụ thể như sau:</w:t>
      </w:r>
    </w:p>
    <w:p w:rsidR="001C084B" w:rsidRDefault="001C084B"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Số lượng cổ phiếu có quyền biểu quyết trước khi thay đổi: 8.000.000</w:t>
      </w:r>
      <w:r w:rsidR="00282DC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cổ phiếu.</w:t>
      </w:r>
    </w:p>
    <w:p w:rsidR="001C084B" w:rsidRDefault="001C084B"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Số lượng</w:t>
      </w:r>
      <w:r w:rsidRPr="001C08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cổ phiếu có quyền biểu quyết sau khi thay đổi: 19.999.894 cổ phiếu.</w:t>
      </w:r>
    </w:p>
    <w:p w:rsidR="001C084B" w:rsidRDefault="001C084B"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10673">
        <w:rPr>
          <w:rFonts w:ascii="Times New Roman" w:eastAsia="Times New Roman" w:hAnsi="Times New Roman" w:cs="Times New Roman"/>
          <w:color w:val="000000"/>
          <w:sz w:val="26"/>
          <w:szCs w:val="26"/>
        </w:rPr>
        <w:t>Lý do thay đổi: Phát hành thêm cổ phiếu để tăng vốn cổ phần từ nguồn vốn chủ sở hữu</w:t>
      </w:r>
      <w:r w:rsidR="00282DCC">
        <w:rPr>
          <w:rFonts w:ascii="Times New Roman" w:eastAsia="Times New Roman" w:hAnsi="Times New Roman" w:cs="Times New Roman"/>
          <w:color w:val="000000"/>
          <w:sz w:val="26"/>
          <w:szCs w:val="26"/>
        </w:rPr>
        <w:t>.</w:t>
      </w:r>
    </w:p>
    <w:p w:rsidR="00282DCC" w:rsidRDefault="00710673"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Ngày 24/11/2015, </w:t>
      </w:r>
      <w:r w:rsidR="00282DCC">
        <w:rPr>
          <w:rFonts w:ascii="Times New Roman" w:eastAsia="Times New Roman" w:hAnsi="Times New Roman" w:cs="Times New Roman"/>
          <w:color w:val="000000"/>
          <w:sz w:val="26"/>
          <w:szCs w:val="26"/>
        </w:rPr>
        <w:t xml:space="preserve">VC3 mới nhận được </w:t>
      </w:r>
      <w:r w:rsidR="00FC60CD">
        <w:rPr>
          <w:rFonts w:ascii="Times New Roman" w:eastAsia="Times New Roman" w:hAnsi="Times New Roman" w:cs="Times New Roman"/>
          <w:color w:val="000000"/>
          <w:sz w:val="26"/>
          <w:szCs w:val="26"/>
        </w:rPr>
        <w:t xml:space="preserve">Giấy chứng nhận đăng ký chứng khoán </w:t>
      </w:r>
      <w:r>
        <w:rPr>
          <w:rFonts w:ascii="Times New Roman" w:eastAsia="Times New Roman" w:hAnsi="Times New Roman" w:cs="Times New Roman"/>
          <w:color w:val="000000"/>
          <w:sz w:val="26"/>
          <w:szCs w:val="26"/>
        </w:rPr>
        <w:t xml:space="preserve">số </w:t>
      </w:r>
      <w:r w:rsidR="00622649">
        <w:rPr>
          <w:rFonts w:ascii="Times New Roman" w:eastAsia="Times New Roman" w:hAnsi="Times New Roman" w:cs="Times New Roman"/>
          <w:color w:val="000000"/>
          <w:sz w:val="26"/>
          <w:szCs w:val="26"/>
        </w:rPr>
        <w:t>19/2007/GCNCP-VSD-1</w:t>
      </w:r>
      <w:r w:rsidR="00282DCC">
        <w:rPr>
          <w:rFonts w:ascii="Times New Roman" w:eastAsia="Times New Roman" w:hAnsi="Times New Roman" w:cs="Times New Roman"/>
          <w:color w:val="000000"/>
          <w:sz w:val="26"/>
          <w:szCs w:val="26"/>
        </w:rPr>
        <w:t xml:space="preserve"> và đã thực hiện công bố thông tin </w:t>
      </w:r>
      <w:r w:rsidR="00FC60CD">
        <w:rPr>
          <w:rFonts w:ascii="Times New Roman" w:eastAsia="Times New Roman" w:hAnsi="Times New Roman" w:cs="Times New Roman"/>
          <w:color w:val="000000"/>
          <w:sz w:val="26"/>
          <w:szCs w:val="26"/>
        </w:rPr>
        <w:t>theo quy định</w:t>
      </w:r>
      <w:r w:rsidR="00282DCC">
        <w:rPr>
          <w:rFonts w:ascii="Times New Roman" w:eastAsia="Times New Roman" w:hAnsi="Times New Roman" w:cs="Times New Roman"/>
          <w:color w:val="000000"/>
          <w:sz w:val="26"/>
          <w:szCs w:val="26"/>
        </w:rPr>
        <w:t>.</w:t>
      </w:r>
    </w:p>
    <w:p w:rsidR="000B798D" w:rsidRPr="00AA7851" w:rsidRDefault="00282DCC"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lang w:val="fr-FR"/>
        </w:rPr>
        <w:t>I</w:t>
      </w:r>
      <w:r w:rsidR="000B798D" w:rsidRPr="00AA7851">
        <w:rPr>
          <w:rFonts w:ascii="Times New Roman" w:eastAsia="Times New Roman" w:hAnsi="Times New Roman" w:cs="Times New Roman"/>
          <w:b/>
          <w:bCs/>
          <w:color w:val="000000"/>
          <w:sz w:val="26"/>
          <w:szCs w:val="26"/>
          <w:lang w:val="fr-FR"/>
        </w:rPr>
        <w:t>V. Cam kết của tổ chức niêm yết:</w:t>
      </w:r>
    </w:p>
    <w:p w:rsidR="000B798D" w:rsidRPr="00AA7851" w:rsidRDefault="000B798D" w:rsidP="00DF7C6D">
      <w:pPr>
        <w:shd w:val="clear" w:color="auto" w:fill="FFFFFF"/>
        <w:spacing w:before="120" w:after="0" w:line="300" w:lineRule="auto"/>
        <w:jc w:val="both"/>
        <w:rPr>
          <w:rFonts w:ascii="Times New Roman" w:eastAsia="Times New Roman" w:hAnsi="Times New Roman" w:cs="Times New Roman"/>
          <w:color w:val="000000"/>
          <w:sz w:val="26"/>
          <w:szCs w:val="26"/>
        </w:rPr>
      </w:pPr>
      <w:r w:rsidRPr="00AA7851">
        <w:rPr>
          <w:rFonts w:ascii="Times New Roman" w:eastAsia="Times New Roman" w:hAnsi="Times New Roman" w:cs="Times New Roman"/>
          <w:color w:val="000000"/>
          <w:sz w:val="26"/>
          <w:szCs w:val="26"/>
          <w:lang w:val="fr-FR"/>
        </w:rPr>
        <w:t xml:space="preserve">Chúng tôi đảm bảo các thông tin </w:t>
      </w:r>
      <w:r w:rsidR="00282DCC">
        <w:rPr>
          <w:rFonts w:ascii="Times New Roman" w:eastAsia="Times New Roman" w:hAnsi="Times New Roman" w:cs="Times New Roman"/>
          <w:color w:val="000000"/>
          <w:sz w:val="26"/>
          <w:szCs w:val="26"/>
          <w:lang w:val="fr-FR"/>
        </w:rPr>
        <w:t>công bố</w:t>
      </w:r>
      <w:r w:rsidRPr="00AA7851">
        <w:rPr>
          <w:rFonts w:ascii="Times New Roman" w:eastAsia="Times New Roman" w:hAnsi="Times New Roman" w:cs="Times New Roman"/>
          <w:color w:val="000000"/>
          <w:sz w:val="26"/>
          <w:szCs w:val="26"/>
          <w:lang w:val="fr-FR"/>
        </w:rPr>
        <w:t xml:space="preserve"> là đầy đủ, chính xác và trung thực. Chúng tôi cam kết thực hiện nghiêm chỉnh mọi nghĩa vụ của tổ chức niêm yết cũng như các quy định pháp luật về chứng khoán và thị trường chứng khoán và chịu mọi hình thức xử lý nếu vi phạm cam kết nêu trên.</w:t>
      </w:r>
    </w:p>
    <w:tbl>
      <w:tblPr>
        <w:tblW w:w="0" w:type="auto"/>
        <w:tblCellSpacing w:w="0" w:type="dxa"/>
        <w:shd w:val="clear" w:color="auto" w:fill="FFFFFF"/>
        <w:tblCellMar>
          <w:left w:w="0" w:type="dxa"/>
          <w:right w:w="0" w:type="dxa"/>
        </w:tblCellMar>
        <w:tblLook w:val="04A0"/>
      </w:tblPr>
      <w:tblGrid>
        <w:gridCol w:w="2628"/>
        <w:gridCol w:w="6390"/>
      </w:tblGrid>
      <w:tr w:rsidR="000B798D" w:rsidRPr="000B798D" w:rsidTr="00622649">
        <w:trPr>
          <w:tblCellSpacing w:w="0" w:type="dxa"/>
        </w:trPr>
        <w:tc>
          <w:tcPr>
            <w:tcW w:w="2628" w:type="dxa"/>
            <w:shd w:val="clear" w:color="auto" w:fill="FFFFFF"/>
            <w:tcMar>
              <w:top w:w="0" w:type="dxa"/>
              <w:left w:w="108" w:type="dxa"/>
              <w:bottom w:w="0" w:type="dxa"/>
              <w:right w:w="108" w:type="dxa"/>
            </w:tcMar>
            <w:hideMark/>
          </w:tcPr>
          <w:p w:rsidR="000B798D" w:rsidRPr="000B798D" w:rsidRDefault="000B798D" w:rsidP="00021A25">
            <w:pPr>
              <w:spacing w:before="120" w:after="0" w:line="234" w:lineRule="atLeast"/>
              <w:jc w:val="both"/>
              <w:rPr>
                <w:rFonts w:ascii="Times New Roman" w:eastAsia="Times New Roman" w:hAnsi="Times New Roman" w:cs="Times New Roman"/>
                <w:color w:val="000000"/>
                <w:sz w:val="24"/>
                <w:szCs w:val="24"/>
              </w:rPr>
            </w:pPr>
            <w:r w:rsidRPr="000B798D">
              <w:rPr>
                <w:rFonts w:ascii="Times New Roman" w:eastAsia="Times New Roman" w:hAnsi="Times New Roman" w:cs="Times New Roman"/>
                <w:i/>
                <w:iCs/>
                <w:color w:val="000000"/>
                <w:sz w:val="24"/>
                <w:szCs w:val="24"/>
              </w:rPr>
              <w:t> </w:t>
            </w:r>
            <w:r w:rsidRPr="000B798D">
              <w:rPr>
                <w:rFonts w:ascii="Times New Roman" w:eastAsia="Times New Roman" w:hAnsi="Times New Roman" w:cs="Times New Roman"/>
                <w:color w:val="000000"/>
                <w:sz w:val="24"/>
                <w:szCs w:val="24"/>
              </w:rPr>
              <w:t> </w:t>
            </w:r>
          </w:p>
        </w:tc>
        <w:tc>
          <w:tcPr>
            <w:tcW w:w="6390" w:type="dxa"/>
            <w:shd w:val="clear" w:color="auto" w:fill="FFFFFF"/>
            <w:tcMar>
              <w:top w:w="0" w:type="dxa"/>
              <w:left w:w="108" w:type="dxa"/>
              <w:bottom w:w="0" w:type="dxa"/>
              <w:right w:w="108" w:type="dxa"/>
            </w:tcMar>
            <w:hideMark/>
          </w:tcPr>
          <w:p w:rsidR="000B798D" w:rsidRPr="00AA7851" w:rsidRDefault="00622649" w:rsidP="0071276F">
            <w:pPr>
              <w:spacing w:before="120" w:after="0" w:line="234" w:lineRule="atLeast"/>
              <w:jc w:val="center"/>
              <w:rPr>
                <w:rFonts w:ascii="Times New Roman" w:eastAsia="Times New Roman" w:hAnsi="Times New Roman" w:cs="Times New Roman"/>
                <w:b/>
                <w:bCs/>
                <w:color w:val="000000"/>
                <w:sz w:val="26"/>
                <w:szCs w:val="24"/>
                <w:lang w:val="nl-NL"/>
              </w:rPr>
            </w:pPr>
            <w:r>
              <w:rPr>
                <w:rFonts w:ascii="Times New Roman" w:eastAsia="Times New Roman" w:hAnsi="Times New Roman" w:cs="Times New Roman"/>
                <w:b/>
                <w:bCs/>
                <w:color w:val="000000"/>
                <w:sz w:val="26"/>
                <w:szCs w:val="24"/>
                <w:lang w:val="nl-NL"/>
              </w:rPr>
              <w:t>CÔNG TY CỔ PHẦN XÂY DỰNG SỐ 3</w:t>
            </w:r>
            <w:r w:rsidR="0071276F" w:rsidRPr="00AA7851">
              <w:rPr>
                <w:rFonts w:ascii="Times New Roman" w:eastAsia="Times New Roman" w:hAnsi="Times New Roman" w:cs="Times New Roman"/>
                <w:b/>
                <w:bCs/>
                <w:i/>
                <w:iCs/>
                <w:color w:val="000000"/>
                <w:sz w:val="26"/>
                <w:szCs w:val="24"/>
                <w:lang w:val="nl-NL"/>
              </w:rPr>
              <w:t xml:space="preserve"> </w:t>
            </w:r>
            <w:r w:rsidR="000B798D" w:rsidRPr="00AA7851">
              <w:rPr>
                <w:rFonts w:ascii="Times New Roman" w:eastAsia="Times New Roman" w:hAnsi="Times New Roman" w:cs="Times New Roman"/>
                <w:b/>
                <w:bCs/>
                <w:i/>
                <w:iCs/>
                <w:color w:val="000000"/>
                <w:sz w:val="26"/>
                <w:szCs w:val="24"/>
                <w:lang w:val="nl-NL"/>
              </w:rPr>
              <w:br/>
            </w:r>
            <w:r>
              <w:rPr>
                <w:rFonts w:ascii="Times New Roman" w:eastAsia="Times New Roman" w:hAnsi="Times New Roman" w:cs="Times New Roman"/>
                <w:b/>
                <w:bCs/>
                <w:color w:val="000000"/>
                <w:sz w:val="26"/>
                <w:szCs w:val="24"/>
                <w:lang w:val="nl-NL"/>
              </w:rPr>
              <w:t>NGƯỜI ĐƯỢC ỦY QUYỀN CÔNG BỐ THÔNG TIN</w:t>
            </w:r>
          </w:p>
          <w:p w:rsidR="006646E8" w:rsidRPr="00AA7851" w:rsidRDefault="006646E8" w:rsidP="0071276F">
            <w:pPr>
              <w:spacing w:before="120" w:after="0" w:line="234" w:lineRule="atLeast"/>
              <w:jc w:val="center"/>
              <w:rPr>
                <w:rFonts w:ascii="Times New Roman" w:eastAsia="Times New Roman" w:hAnsi="Times New Roman" w:cs="Times New Roman"/>
                <w:b/>
                <w:bCs/>
                <w:color w:val="000000"/>
                <w:sz w:val="26"/>
                <w:szCs w:val="24"/>
                <w:lang w:val="nl-NL"/>
              </w:rPr>
            </w:pPr>
          </w:p>
          <w:p w:rsidR="006646E8" w:rsidRPr="00AA7851" w:rsidRDefault="006646E8" w:rsidP="0071276F">
            <w:pPr>
              <w:spacing w:before="120" w:after="0" w:line="234" w:lineRule="atLeast"/>
              <w:jc w:val="center"/>
              <w:rPr>
                <w:rFonts w:ascii="Times New Roman" w:eastAsia="Times New Roman" w:hAnsi="Times New Roman" w:cs="Times New Roman"/>
                <w:b/>
                <w:bCs/>
                <w:color w:val="000000"/>
                <w:sz w:val="26"/>
                <w:szCs w:val="24"/>
                <w:lang w:val="nl-NL"/>
              </w:rPr>
            </w:pPr>
          </w:p>
          <w:p w:rsidR="006646E8" w:rsidRPr="00AA7851" w:rsidRDefault="006646E8" w:rsidP="0071276F">
            <w:pPr>
              <w:spacing w:before="120" w:after="0" w:line="234" w:lineRule="atLeast"/>
              <w:jc w:val="center"/>
              <w:rPr>
                <w:rFonts w:ascii="Times New Roman" w:eastAsia="Times New Roman" w:hAnsi="Times New Roman" w:cs="Times New Roman"/>
                <w:b/>
                <w:bCs/>
                <w:color w:val="000000"/>
                <w:sz w:val="26"/>
                <w:szCs w:val="24"/>
                <w:lang w:val="nl-NL"/>
              </w:rPr>
            </w:pPr>
          </w:p>
          <w:p w:rsidR="006646E8" w:rsidRPr="00622649" w:rsidRDefault="00622649" w:rsidP="00622649">
            <w:pPr>
              <w:spacing w:before="120" w:after="0" w:line="234" w:lineRule="atLeast"/>
              <w:jc w:val="center"/>
              <w:rPr>
                <w:rFonts w:ascii="Times New Roman" w:eastAsia="Times New Roman" w:hAnsi="Times New Roman" w:cs="Times New Roman"/>
                <w:b/>
                <w:bCs/>
                <w:color w:val="000000"/>
                <w:sz w:val="26"/>
                <w:szCs w:val="24"/>
                <w:lang w:val="nl-NL"/>
              </w:rPr>
            </w:pPr>
            <w:r>
              <w:rPr>
                <w:rFonts w:ascii="Times New Roman" w:eastAsia="Times New Roman" w:hAnsi="Times New Roman" w:cs="Times New Roman"/>
                <w:b/>
                <w:bCs/>
                <w:color w:val="000000"/>
                <w:sz w:val="26"/>
                <w:szCs w:val="24"/>
                <w:lang w:val="nl-NL"/>
              </w:rPr>
              <w:t>ĐẶNG MINH HUỆ</w:t>
            </w:r>
          </w:p>
        </w:tc>
      </w:tr>
    </w:tbl>
    <w:p w:rsidR="00646107" w:rsidRPr="000B798D" w:rsidRDefault="00646107" w:rsidP="00021A25">
      <w:pPr>
        <w:jc w:val="both"/>
        <w:rPr>
          <w:rFonts w:ascii="Times New Roman" w:hAnsi="Times New Roman" w:cs="Times New Roman"/>
          <w:sz w:val="24"/>
          <w:szCs w:val="24"/>
        </w:rPr>
      </w:pPr>
    </w:p>
    <w:sectPr w:rsidR="00646107" w:rsidRPr="000B798D" w:rsidSect="00DF7C6D">
      <w:footerReference w:type="default" r:id="rId7"/>
      <w:pgSz w:w="12240" w:h="15840"/>
      <w:pgMar w:top="81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853" w:rsidRDefault="00E67853" w:rsidP="006646E8">
      <w:pPr>
        <w:spacing w:after="0" w:line="240" w:lineRule="auto"/>
      </w:pPr>
      <w:r>
        <w:separator/>
      </w:r>
    </w:p>
  </w:endnote>
  <w:endnote w:type="continuationSeparator" w:id="1">
    <w:p w:rsidR="00E67853" w:rsidRDefault="00E67853" w:rsidP="00664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811"/>
      <w:docPartObj>
        <w:docPartGallery w:val="Page Numbers (Bottom of Page)"/>
        <w:docPartUnique/>
      </w:docPartObj>
    </w:sdtPr>
    <w:sdtContent>
      <w:p w:rsidR="00282DCC" w:rsidRDefault="00F61D5C">
        <w:pPr>
          <w:pStyle w:val="Footer"/>
          <w:jc w:val="right"/>
        </w:pPr>
        <w:fldSimple w:instr=" PAGE   \* MERGEFORMAT ">
          <w:r w:rsidR="002D228B">
            <w:rPr>
              <w:noProof/>
            </w:rPr>
            <w:t>2</w:t>
          </w:r>
        </w:fldSimple>
      </w:p>
    </w:sdtContent>
  </w:sdt>
  <w:p w:rsidR="00282DCC" w:rsidRDefault="00282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853" w:rsidRDefault="00E67853" w:rsidP="006646E8">
      <w:pPr>
        <w:spacing w:after="0" w:line="240" w:lineRule="auto"/>
      </w:pPr>
      <w:r>
        <w:separator/>
      </w:r>
    </w:p>
  </w:footnote>
  <w:footnote w:type="continuationSeparator" w:id="1">
    <w:p w:rsidR="00E67853" w:rsidRDefault="00E67853" w:rsidP="00664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05822"/>
    <w:multiLevelType w:val="hybridMultilevel"/>
    <w:tmpl w:val="FF7CFD56"/>
    <w:lvl w:ilvl="0" w:tplc="39CCB6C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F28AE"/>
    <w:multiLevelType w:val="hybridMultilevel"/>
    <w:tmpl w:val="BE80E906"/>
    <w:lvl w:ilvl="0" w:tplc="257A0E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0797B"/>
    <w:multiLevelType w:val="hybridMultilevel"/>
    <w:tmpl w:val="560688B4"/>
    <w:lvl w:ilvl="0" w:tplc="FE84A8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798D"/>
    <w:rsid w:val="00021A25"/>
    <w:rsid w:val="000B0F71"/>
    <w:rsid w:val="000B798D"/>
    <w:rsid w:val="0015294F"/>
    <w:rsid w:val="001C084B"/>
    <w:rsid w:val="001D394A"/>
    <w:rsid w:val="001E202E"/>
    <w:rsid w:val="00240244"/>
    <w:rsid w:val="00282DCC"/>
    <w:rsid w:val="002C51E9"/>
    <w:rsid w:val="002D228B"/>
    <w:rsid w:val="002F0816"/>
    <w:rsid w:val="00492AFD"/>
    <w:rsid w:val="004D23E5"/>
    <w:rsid w:val="00622649"/>
    <w:rsid w:val="00646107"/>
    <w:rsid w:val="006646E8"/>
    <w:rsid w:val="00700F98"/>
    <w:rsid w:val="00710673"/>
    <w:rsid w:val="0071276F"/>
    <w:rsid w:val="00717D2D"/>
    <w:rsid w:val="007373C3"/>
    <w:rsid w:val="00765A6C"/>
    <w:rsid w:val="007A11D8"/>
    <w:rsid w:val="008415E7"/>
    <w:rsid w:val="00845053"/>
    <w:rsid w:val="008C68FC"/>
    <w:rsid w:val="0092456E"/>
    <w:rsid w:val="00947B4F"/>
    <w:rsid w:val="009945A0"/>
    <w:rsid w:val="00AA7851"/>
    <w:rsid w:val="00D10E31"/>
    <w:rsid w:val="00D14B33"/>
    <w:rsid w:val="00DB06A4"/>
    <w:rsid w:val="00DF7C6D"/>
    <w:rsid w:val="00E67853"/>
    <w:rsid w:val="00EC2578"/>
    <w:rsid w:val="00ED2FAD"/>
    <w:rsid w:val="00F209EC"/>
    <w:rsid w:val="00F61D5C"/>
    <w:rsid w:val="00FC6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98D"/>
  </w:style>
  <w:style w:type="paragraph" w:styleId="Title">
    <w:name w:val="Title"/>
    <w:basedOn w:val="Normal"/>
    <w:link w:val="TitleChar"/>
    <w:uiPriority w:val="10"/>
    <w:qFormat/>
    <w:rsid w:val="000B7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B798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B7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B798D"/>
    <w:rPr>
      <w:rFonts w:ascii="Times New Roman" w:eastAsia="Times New Roman" w:hAnsi="Times New Roman" w:cs="Times New Roman"/>
      <w:sz w:val="24"/>
      <w:szCs w:val="24"/>
    </w:rPr>
  </w:style>
  <w:style w:type="paragraph" w:customStyle="1" w:styleId="listparagraph">
    <w:name w:val="listparagraph"/>
    <w:basedOn w:val="Normal"/>
    <w:rsid w:val="000B7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 text_"/>
    <w:basedOn w:val="DefaultParagraphFont"/>
    <w:link w:val="Bodytext1"/>
    <w:uiPriority w:val="99"/>
    <w:locked/>
    <w:rsid w:val="00492AFD"/>
    <w:rPr>
      <w:rFonts w:cs="Times New Roman"/>
      <w:sz w:val="23"/>
      <w:szCs w:val="23"/>
      <w:shd w:val="clear" w:color="auto" w:fill="FFFFFF"/>
    </w:rPr>
  </w:style>
  <w:style w:type="paragraph" w:customStyle="1" w:styleId="Bodytext1">
    <w:name w:val="Body text1"/>
    <w:basedOn w:val="Normal"/>
    <w:link w:val="Bodytext0"/>
    <w:uiPriority w:val="99"/>
    <w:rsid w:val="00492AFD"/>
    <w:pPr>
      <w:widowControl w:val="0"/>
      <w:shd w:val="clear" w:color="auto" w:fill="FFFFFF"/>
      <w:spacing w:before="180" w:after="180" w:line="240" w:lineRule="atLeast"/>
      <w:ind w:hanging="1500"/>
      <w:jc w:val="center"/>
    </w:pPr>
    <w:rPr>
      <w:rFonts w:cs="Times New Roman"/>
      <w:sz w:val="23"/>
      <w:szCs w:val="23"/>
    </w:rPr>
  </w:style>
  <w:style w:type="paragraph" w:styleId="ListParagraph0">
    <w:name w:val="List Paragraph"/>
    <w:basedOn w:val="Normal"/>
    <w:uiPriority w:val="34"/>
    <w:qFormat/>
    <w:rsid w:val="00021A25"/>
    <w:pPr>
      <w:ind w:left="720"/>
      <w:contextualSpacing/>
    </w:pPr>
  </w:style>
  <w:style w:type="paragraph" w:styleId="Header">
    <w:name w:val="header"/>
    <w:basedOn w:val="Normal"/>
    <w:link w:val="HeaderChar"/>
    <w:uiPriority w:val="99"/>
    <w:semiHidden/>
    <w:unhideWhenUsed/>
    <w:rsid w:val="006646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46E8"/>
  </w:style>
  <w:style w:type="paragraph" w:styleId="Footer">
    <w:name w:val="footer"/>
    <w:basedOn w:val="Normal"/>
    <w:link w:val="FooterChar"/>
    <w:uiPriority w:val="99"/>
    <w:unhideWhenUsed/>
    <w:rsid w:val="00664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6E8"/>
  </w:style>
  <w:style w:type="table" w:styleId="TableGrid">
    <w:name w:val="Table Grid"/>
    <w:basedOn w:val="TableNormal"/>
    <w:uiPriority w:val="59"/>
    <w:rsid w:val="00D10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6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nhung1</dc:creator>
  <cp:lastModifiedBy>trung</cp:lastModifiedBy>
  <cp:revision>5</cp:revision>
  <cp:lastPrinted>2015-11-24T04:58:00Z</cp:lastPrinted>
  <dcterms:created xsi:type="dcterms:W3CDTF">2015-11-23T10:22:00Z</dcterms:created>
  <dcterms:modified xsi:type="dcterms:W3CDTF">2015-11-24T07:11:00Z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b3fa450c39141219122c6f5a8a295a9.psdsxs" Id="R4bd5b9e02e8c4412" /></Relationships>
</file>