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095d0d4e33547d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5"/>
        <w:gridCol w:w="5610"/>
      </w:tblGrid>
      <w:tr w:rsidR="007C3EC0" w:rsidRPr="00F3237B" w:rsidTr="00603A21">
        <w:trPr>
          <w:cantSplit/>
          <w:trHeight w:val="735"/>
        </w:trPr>
        <w:tc>
          <w:tcPr>
            <w:tcW w:w="3795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0"/>
              <w:rPr>
                <w:rFonts w:ascii="Times New Roman" w:eastAsia="SimSun" w:hAnsi="Times New Roman"/>
                <w:noProof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/>
                <w:noProof/>
                <w:sz w:val="26"/>
                <w:szCs w:val="26"/>
                <w:lang w:val="nl-NL" w:eastAsia="zh-CN"/>
              </w:rPr>
              <w:t>CTCP TAXI GAS SÀI GÒN PETROLIMEX</w:t>
            </w:r>
          </w:p>
          <w:p w:rsidR="007C3EC0" w:rsidRPr="007C3EC0" w:rsidRDefault="007C3EC0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5"/>
                <w:szCs w:val="25"/>
                <w:lang w:val="nl-N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5"/>
                <w:szCs w:val="25"/>
                <w:lang w:val="nl-NL"/>
              </w:rPr>
              <w:t>HỘI ĐỒNG QUẢN TRỊ</w:t>
            </w:r>
          </w:p>
        </w:tc>
        <w:tc>
          <w:tcPr>
            <w:tcW w:w="5610" w:type="dxa"/>
            <w:hideMark/>
          </w:tcPr>
          <w:p w:rsidR="007C3EC0" w:rsidRPr="007C3EC0" w:rsidRDefault="007C3EC0" w:rsidP="007C3EC0">
            <w:pPr>
              <w:keepNext/>
              <w:adjustRightInd w:val="0"/>
              <w:snapToGrid w:val="0"/>
              <w:spacing w:after="0" w:line="264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sz w:val="26"/>
                <w:szCs w:val="26"/>
                <w:lang w:val="nl-NL" w:eastAsia="zh-CN"/>
              </w:rPr>
            </w:pPr>
            <w:r w:rsidRPr="007C3EC0">
              <w:rPr>
                <w:rFonts w:ascii="Times New Roman" w:eastAsia="SimSun" w:hAnsi="Times New Roman"/>
                <w:b/>
                <w:bCs/>
                <w:sz w:val="26"/>
                <w:szCs w:val="26"/>
                <w:lang w:val="nl-NL" w:eastAsia="zh-CN"/>
              </w:rPr>
              <w:t>CỘNG HÒA XÃ HỘI CHỦ NGHĨA VIỆT NAM</w:t>
            </w:r>
          </w:p>
          <w:p w:rsidR="007C3EC0" w:rsidRPr="007C3EC0" w:rsidRDefault="00D8282B" w:rsidP="007C3EC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243839</wp:posOffset>
                      </wp:positionV>
                      <wp:extent cx="2044700" cy="0"/>
                      <wp:effectExtent l="0" t="0" r="1270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5pt,19.2pt" to="21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PZDwIAACk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" strokeweight="1pt"/>
                  </w:pict>
                </mc:Fallback>
              </mc:AlternateContent>
            </w:r>
            <w:r w:rsidR="007C3EC0" w:rsidRPr="007C3E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7C3EC0" w:rsidRPr="00701648" w:rsidTr="00603A21">
        <w:trPr>
          <w:cantSplit/>
        </w:trPr>
        <w:tc>
          <w:tcPr>
            <w:tcW w:w="3795" w:type="dxa"/>
          </w:tcPr>
          <w:p w:rsidR="00A22CF2" w:rsidRPr="00293BCC" w:rsidRDefault="00D8282B" w:rsidP="00293BCC">
            <w:pPr>
              <w:keepNext/>
              <w:autoSpaceDE w:val="0"/>
              <w:autoSpaceDN w:val="0"/>
              <w:adjustRightInd w:val="0"/>
              <w:spacing w:before="120" w:after="0" w:line="264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5"/>
                <w:szCs w:val="25"/>
                <w:lang w:val="nl-NL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D5D8B31" wp14:editId="18B1AD7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19684</wp:posOffset>
                      </wp:positionV>
                      <wp:extent cx="923290" cy="0"/>
                      <wp:effectExtent l="0" t="0" r="1016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5pt,1.55pt" to="126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E8EQIAACg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" strokeweight="1pt"/>
                  </w:pict>
                </mc:Fallback>
              </mc:AlternateContent>
            </w:r>
            <w:r w:rsidR="007C3EC0">
              <w:rPr>
                <w:rFonts w:ascii="Times New Roman" w:eastAsia="Times New Roman" w:hAnsi="Times New Roman"/>
                <w:bCs/>
                <w:sz w:val="25"/>
                <w:szCs w:val="25"/>
                <w:lang w:val="nl-NL"/>
              </w:rPr>
              <w:t xml:space="preserve">Số:      </w:t>
            </w:r>
            <w:r w:rsidR="00A22CF2">
              <w:rPr>
                <w:rFonts w:ascii="Times New Roman" w:eastAsia="Times New Roman" w:hAnsi="Times New Roman"/>
                <w:bCs/>
                <w:sz w:val="25"/>
                <w:szCs w:val="25"/>
                <w:lang w:val="nl-NL"/>
              </w:rPr>
              <w:t>/2015/Ptaxi-HĐQT</w:t>
            </w:r>
          </w:p>
          <w:p w:rsidR="007C3EC0" w:rsidRPr="007C3EC0" w:rsidRDefault="007C3EC0" w:rsidP="007C3E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5610" w:type="dxa"/>
            <w:hideMark/>
          </w:tcPr>
          <w:p w:rsidR="007C3EC0" w:rsidRPr="007C3EC0" w:rsidRDefault="00D8282B" w:rsidP="003E7317">
            <w:pPr>
              <w:keepNext/>
              <w:adjustRightInd w:val="0"/>
              <w:snapToGrid w:val="0"/>
              <w:spacing w:before="120" w:after="0" w:line="264" w:lineRule="auto"/>
              <w:jc w:val="center"/>
              <w:outlineLvl w:val="3"/>
              <w:rPr>
                <w:rFonts w:ascii="Times New Roman" w:eastAsia="SimSun" w:hAnsi="Times New Roman"/>
                <w:bCs/>
                <w:i/>
                <w:iCs/>
                <w:sz w:val="25"/>
                <w:szCs w:val="25"/>
                <w:lang w:val="nl-NL" w:eastAsia="zh-CN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sz w:val="25"/>
                <w:szCs w:val="25"/>
                <w:lang w:val="nl-NL" w:eastAsia="zh-CN"/>
              </w:rPr>
              <w:t>TP. HCM, ngày</w:t>
            </w:r>
            <w:r w:rsidR="00293BCC">
              <w:rPr>
                <w:rFonts w:ascii="Times New Roman" w:eastAsiaTheme="minorEastAsia" w:hAnsi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</w:t>
            </w:r>
            <w:r w:rsidR="00293BCC">
              <w:rPr>
                <w:rFonts w:ascii="Times New Roman" w:eastAsiaTheme="minorEastAsia" w:hAnsi="Times New Roman"/>
                <w:bCs/>
                <w:i/>
                <w:iCs/>
                <w:sz w:val="25"/>
                <w:szCs w:val="25"/>
                <w:lang w:val="nl-NL" w:eastAsia="ja-JP"/>
              </w:rPr>
              <w:t>23</w:t>
            </w:r>
            <w:r>
              <w:rPr>
                <w:rFonts w:ascii="Times New Roman" w:eastAsiaTheme="minorEastAsia" w:hAnsi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</w:t>
            </w:r>
            <w:r>
              <w:rPr>
                <w:rFonts w:ascii="Times New Roman" w:eastAsia="SimSun" w:hAnsi="Times New Roman"/>
                <w:bCs/>
                <w:i/>
                <w:iCs/>
                <w:sz w:val="25"/>
                <w:szCs w:val="25"/>
                <w:lang w:val="nl-NL" w:eastAsia="zh-CN"/>
              </w:rPr>
              <w:t>tháng</w:t>
            </w:r>
            <w:r>
              <w:rPr>
                <w:rFonts w:ascii="Times New Roman" w:eastAsiaTheme="minorEastAsia" w:hAnsi="Times New Roman" w:hint="eastAsia"/>
                <w:bCs/>
                <w:i/>
                <w:iCs/>
                <w:sz w:val="25"/>
                <w:szCs w:val="25"/>
                <w:lang w:val="nl-NL" w:eastAsia="ja-JP"/>
              </w:rPr>
              <w:t xml:space="preserve"> 12</w:t>
            </w:r>
            <w:r w:rsidR="007C3EC0" w:rsidRPr="007C3EC0">
              <w:rPr>
                <w:rFonts w:ascii="Times New Roman" w:eastAsia="SimSun" w:hAnsi="Times New Roman"/>
                <w:bCs/>
                <w:i/>
                <w:iCs/>
                <w:sz w:val="25"/>
                <w:szCs w:val="25"/>
                <w:lang w:val="nl-NL" w:eastAsia="zh-CN"/>
              </w:rPr>
              <w:t xml:space="preserve"> năm 201</w:t>
            </w:r>
            <w:r w:rsidR="007C3EC0">
              <w:rPr>
                <w:rFonts w:ascii="Times New Roman" w:eastAsia="SimSun" w:hAnsi="Times New Roman"/>
                <w:bCs/>
                <w:i/>
                <w:iCs/>
                <w:sz w:val="25"/>
                <w:szCs w:val="25"/>
                <w:lang w:val="nl-NL" w:eastAsia="zh-CN"/>
              </w:rPr>
              <w:t>5</w:t>
            </w:r>
          </w:p>
        </w:tc>
      </w:tr>
    </w:tbl>
    <w:p w:rsidR="007C3EC0" w:rsidRDefault="007C3EC0" w:rsidP="00FA540B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782F">
        <w:rPr>
          <w:rFonts w:ascii="Times New Roman" w:hAnsi="Times New Roman"/>
          <w:b/>
          <w:sz w:val="26"/>
          <w:szCs w:val="26"/>
          <w:lang w:val="nl-NL"/>
        </w:rPr>
        <w:t>TỜ TRÌNH</w:t>
      </w:r>
    </w:p>
    <w:p w:rsidR="00A22CF2" w:rsidRPr="00A8782F" w:rsidRDefault="00A22CF2" w:rsidP="007C3EC0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Về việc </w:t>
      </w:r>
      <w:r w:rsidR="002E2F26">
        <w:rPr>
          <w:rFonts w:ascii="Times New Roman" w:hAnsi="Times New Roman" w:hint="eastAsia"/>
          <w:b/>
          <w:sz w:val="26"/>
          <w:szCs w:val="26"/>
          <w:lang w:val="nl-NL" w:eastAsia="ja-JP"/>
        </w:rPr>
        <w:t xml:space="preserve">thay đổi </w:t>
      </w:r>
      <w:r w:rsidR="007E4986">
        <w:rPr>
          <w:rFonts w:ascii="Times New Roman" w:hAnsi="Times New Roman" w:hint="eastAsia"/>
          <w:b/>
          <w:sz w:val="26"/>
          <w:szCs w:val="26"/>
          <w:lang w:val="nl-NL" w:eastAsia="ja-JP"/>
        </w:rPr>
        <w:t>số lượng thành viên</w:t>
      </w:r>
      <w:r w:rsidR="002E2F26">
        <w:rPr>
          <w:rFonts w:ascii="Times New Roman" w:hAnsi="Times New Roman" w:hint="eastAsia"/>
          <w:b/>
          <w:sz w:val="26"/>
          <w:szCs w:val="26"/>
          <w:lang w:val="nl-NL" w:eastAsia="ja-JP"/>
        </w:rPr>
        <w:t xml:space="preserve"> Hội Đồng Quản Trị </w:t>
      </w:r>
      <w:r w:rsidR="00EE6D7F">
        <w:rPr>
          <w:rFonts w:ascii="Times New Roman" w:hAnsi="Times New Roman"/>
          <w:b/>
          <w:sz w:val="26"/>
          <w:szCs w:val="26"/>
          <w:lang w:val="nl-NL" w:eastAsia="ja-JP"/>
        </w:rPr>
        <w:t xml:space="preserve">và bầu bổ sung thành viên Hội đồng quản trị </w:t>
      </w:r>
      <w:bookmarkStart w:id="0" w:name="_GoBack"/>
      <w:bookmarkEnd w:id="0"/>
      <w:r w:rsidR="009A470C">
        <w:rPr>
          <w:rFonts w:ascii="Times New Roman" w:hAnsi="Times New Roman" w:hint="eastAsia"/>
          <w:b/>
          <w:sz w:val="26"/>
          <w:szCs w:val="26"/>
          <w:lang w:val="nl-NL" w:eastAsia="ja-JP"/>
        </w:rPr>
        <w:t>của</w:t>
      </w:r>
      <w:r w:rsidR="001F36EF">
        <w:rPr>
          <w:rFonts w:ascii="Times New Roman" w:hAnsi="Times New Roman"/>
          <w:b/>
          <w:sz w:val="26"/>
          <w:szCs w:val="26"/>
          <w:lang w:val="nl-NL"/>
        </w:rPr>
        <w:t xml:space="preserve"> Công ty Cổ phần Taxi Gas Sài Gòn Petrolimex</w:t>
      </w:r>
    </w:p>
    <w:p w:rsidR="007C3EC0" w:rsidRPr="00A8782F" w:rsidRDefault="00D8282B" w:rsidP="007C3EC0">
      <w:pPr>
        <w:spacing w:before="120" w:after="120" w:line="276" w:lineRule="auto"/>
        <w:contextualSpacing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45084</wp:posOffset>
                </wp:positionV>
                <wp:extent cx="923290" cy="0"/>
                <wp:effectExtent l="0" t="0" r="1016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55pt" to="72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st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" strokeweight="1pt">
                <w10:wrap anchorx="margin"/>
              </v:line>
            </w:pict>
          </mc:Fallback>
        </mc:AlternateContent>
      </w:r>
    </w:p>
    <w:p w:rsidR="009D2CC5" w:rsidRPr="00EE6D7F" w:rsidRDefault="009D2CC5" w:rsidP="00E02C11">
      <w:pPr>
        <w:spacing w:before="120" w:after="120" w:line="276" w:lineRule="auto"/>
        <w:ind w:left="360"/>
        <w:contextualSpacing/>
        <w:jc w:val="center"/>
        <w:rPr>
          <w:rFonts w:ascii="Times New Roman" w:hAnsi="Times New Roman"/>
          <w:sz w:val="26"/>
          <w:szCs w:val="26"/>
          <w:lang w:val="nl-NL"/>
        </w:rPr>
      </w:pPr>
      <w:r w:rsidRPr="00EE6D7F">
        <w:rPr>
          <w:rFonts w:ascii="Times New Roman" w:hAnsi="Times New Roman"/>
          <w:sz w:val="26"/>
          <w:szCs w:val="26"/>
          <w:lang w:val="nl-NL"/>
        </w:rPr>
        <w:t>Kính gửi: Đại Hội Đồng Cổ Đông</w:t>
      </w:r>
    </w:p>
    <w:p w:rsidR="00E02C11" w:rsidRPr="00EE6D7F" w:rsidRDefault="00E02C11" w:rsidP="00E02C11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i/>
          <w:sz w:val="26"/>
          <w:szCs w:val="26"/>
          <w:lang w:val="nl-NL"/>
        </w:rPr>
      </w:pPr>
      <w:r w:rsidRPr="00EE6D7F">
        <w:rPr>
          <w:rFonts w:ascii="Times New Roman" w:hAnsi="Times New Roman"/>
          <w:i/>
          <w:sz w:val="26"/>
          <w:szCs w:val="26"/>
          <w:lang w:val="nl-NL"/>
        </w:rPr>
        <w:t>Căn cứ vào Luật doanh nghiệp số 68/2014/QH13 ngày 26/11/2014</w:t>
      </w:r>
      <w:r w:rsidRPr="00EE6D7F">
        <w:rPr>
          <w:rFonts w:ascii="Times New Roman" w:hAnsi="Times New Roman"/>
          <w:i/>
          <w:sz w:val="26"/>
          <w:szCs w:val="26"/>
          <w:lang w:val="nl-NL" w:eastAsia="ja-JP"/>
        </w:rPr>
        <w:t>;</w:t>
      </w:r>
    </w:p>
    <w:p w:rsidR="00E02C11" w:rsidRPr="00EE6D7F" w:rsidRDefault="00E02C11" w:rsidP="00E02C11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i/>
          <w:sz w:val="26"/>
          <w:szCs w:val="26"/>
          <w:lang w:val="nl-NL"/>
        </w:rPr>
      </w:pPr>
      <w:r w:rsidRPr="00EE6D7F">
        <w:rPr>
          <w:rFonts w:ascii="Times New Roman" w:hAnsi="Times New Roman"/>
          <w:i/>
          <w:sz w:val="26"/>
          <w:szCs w:val="26"/>
          <w:lang w:val="nl-NL"/>
        </w:rPr>
        <w:t>C</w:t>
      </w:r>
      <w:r w:rsidRPr="00EE6D7F">
        <w:rPr>
          <w:rFonts w:ascii="Times New Roman" w:hAnsi="Times New Roman"/>
          <w:i/>
          <w:sz w:val="26"/>
          <w:szCs w:val="26"/>
          <w:lang w:val="nl-NL" w:eastAsia="ja-JP"/>
        </w:rPr>
        <w:t>ă</w:t>
      </w:r>
      <w:r w:rsidRPr="00EE6D7F">
        <w:rPr>
          <w:rFonts w:ascii="Times New Roman" w:hAnsi="Times New Roman"/>
          <w:i/>
          <w:sz w:val="26"/>
          <w:szCs w:val="26"/>
          <w:lang w:val="nl-NL"/>
        </w:rPr>
        <w:t xml:space="preserve">n cứ vào Điều lệ </w:t>
      </w:r>
      <w:r w:rsidR="00910022" w:rsidRPr="00EE6D7F">
        <w:rPr>
          <w:rFonts w:ascii="Times New Roman" w:hAnsi="Times New Roman"/>
          <w:i/>
          <w:sz w:val="26"/>
          <w:szCs w:val="26"/>
          <w:lang w:val="nl-NL"/>
        </w:rPr>
        <w:t xml:space="preserve">tổ chức và hoạt động </w:t>
      </w:r>
      <w:r w:rsidRPr="00EE6D7F">
        <w:rPr>
          <w:rFonts w:ascii="Times New Roman" w:hAnsi="Times New Roman"/>
          <w:i/>
          <w:sz w:val="26"/>
          <w:szCs w:val="26"/>
          <w:lang w:val="nl-NL"/>
        </w:rPr>
        <w:t>của Công ty Cổ phâ</w:t>
      </w:r>
      <w:r w:rsidR="00910022" w:rsidRPr="00EE6D7F">
        <w:rPr>
          <w:rFonts w:ascii="Times New Roman" w:hAnsi="Times New Roman"/>
          <w:i/>
          <w:sz w:val="26"/>
          <w:szCs w:val="26"/>
          <w:lang w:val="nl-NL"/>
        </w:rPr>
        <w:t>̀n Taxi Gas Sài Gòn Petrolime</w:t>
      </w:r>
      <w:r w:rsidRPr="00EE6D7F">
        <w:rPr>
          <w:rFonts w:ascii="Times New Roman" w:hAnsi="Times New Roman"/>
          <w:i/>
          <w:sz w:val="26"/>
          <w:szCs w:val="26"/>
          <w:lang w:val="nl-NL" w:eastAsia="ja-JP"/>
        </w:rPr>
        <w:t>;</w:t>
      </w:r>
    </w:p>
    <w:p w:rsidR="00701648" w:rsidRPr="00EE6D7F" w:rsidRDefault="00701648" w:rsidP="00701648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E6D7F">
        <w:rPr>
          <w:rFonts w:ascii="Times New Roman" w:hAnsi="Times New Roman"/>
          <w:b/>
          <w:sz w:val="26"/>
          <w:szCs w:val="26"/>
          <w:lang w:val="nl-NL"/>
        </w:rPr>
        <w:t>Thay đổi số lượng thành viên Hội đồng quản trị:</w:t>
      </w:r>
    </w:p>
    <w:p w:rsidR="000914F3" w:rsidRPr="00EE6D7F" w:rsidRDefault="000914F3" w:rsidP="000914F3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  <w:r w:rsidRPr="00EE6D7F">
        <w:rPr>
          <w:rFonts w:ascii="Times New Roman" w:hAnsi="Times New Roman"/>
          <w:sz w:val="26"/>
          <w:szCs w:val="26"/>
          <w:lang w:val="nl-NL" w:eastAsia="ja-JP"/>
        </w:rPr>
        <w:t>Tại Đại Hội Đồng Cổ Đông thường niên năm 2015, Đại Hội Đồng Cổ Đông đã bầu Hội Đồ</w:t>
      </w:r>
      <w:r w:rsidR="00DC7751" w:rsidRPr="00EE6D7F">
        <w:rPr>
          <w:rFonts w:ascii="Times New Roman" w:hAnsi="Times New Roman"/>
          <w:sz w:val="26"/>
          <w:szCs w:val="26"/>
          <w:lang w:val="nl-NL" w:eastAsia="ja-JP"/>
        </w:rPr>
        <w:t xml:space="preserve">ng Quản Trị Công ty 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>với số lượng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 xml:space="preserve"> là 06 (</w:t>
      </w:r>
      <w:r w:rsidR="00DC7751" w:rsidRPr="00EE6D7F">
        <w:rPr>
          <w:rFonts w:ascii="Times New Roman" w:hAnsi="Times New Roman"/>
          <w:sz w:val="26"/>
          <w:szCs w:val="26"/>
          <w:lang w:val="nl-NL" w:eastAsia="ja-JP"/>
        </w:rPr>
        <w:t>sáu) thành viên trong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 xml:space="preserve"> nhiệ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>m kỳ 2013-2018. Trong số 06 (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>sáu) thành viên Hội Đồng Quản Trị có Ông Đinh Quang Phước Thanh, đã xin từ nhiệm vị trí thành viên Hội Đồng Quản Trị</w:t>
      </w:r>
      <w:r w:rsidR="007E4986" w:rsidRPr="00EE6D7F">
        <w:rPr>
          <w:rFonts w:ascii="Times New Roman" w:hAnsi="Times New Roman"/>
          <w:sz w:val="26"/>
          <w:szCs w:val="26"/>
          <w:lang w:val="nl-NL" w:eastAsia="ja-JP"/>
        </w:rPr>
        <w:t xml:space="preserve"> vào ngày 30/10/2015</w:t>
      </w:r>
      <w:r w:rsidR="00910022" w:rsidRPr="00EE6D7F">
        <w:rPr>
          <w:rFonts w:ascii="Times New Roman" w:hAnsi="Times New Roman"/>
          <w:sz w:val="26"/>
          <w:szCs w:val="26"/>
          <w:lang w:val="nl-NL" w:eastAsia="ja-JP"/>
        </w:rPr>
        <w:t>; Ông Bùi Quốc Hưng, đã xin từ nhiệm vị trí thành viên Hội Đồng Quản Trị vào ngày 20/12/2015; Ông Nguyễn Ngọc Minh, đã xin từ nhiệm vị trí thành viên Hội Đồng Quản Trị vào ngày 21/12/2015</w:t>
      </w:r>
      <w:r w:rsidR="007E4986" w:rsidRPr="00EE6D7F">
        <w:rPr>
          <w:rFonts w:ascii="Times New Roman" w:hAnsi="Times New Roman"/>
          <w:sz w:val="26"/>
          <w:szCs w:val="26"/>
          <w:lang w:val="nl-NL" w:eastAsia="ja-JP"/>
        </w:rPr>
        <w:t>. Do đó, số lượng thành viên Hội Đồng Quản Trị h</w:t>
      </w:r>
      <w:r w:rsidR="00910022" w:rsidRPr="00EE6D7F">
        <w:rPr>
          <w:rFonts w:ascii="Times New Roman" w:hAnsi="Times New Roman"/>
          <w:sz w:val="26"/>
          <w:szCs w:val="26"/>
          <w:lang w:val="nl-NL" w:eastAsia="ja-JP"/>
        </w:rPr>
        <w:t>iện tại của Công ty là 03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 xml:space="preserve"> (</w:t>
      </w:r>
      <w:r w:rsidR="00910022" w:rsidRPr="00EE6D7F">
        <w:rPr>
          <w:rFonts w:ascii="Times New Roman" w:hAnsi="Times New Roman"/>
          <w:sz w:val="26"/>
          <w:szCs w:val="26"/>
          <w:lang w:val="nl-NL" w:eastAsia="ja-JP"/>
        </w:rPr>
        <w:t>ba</w:t>
      </w:r>
      <w:r w:rsidR="007E4986" w:rsidRPr="00EE6D7F">
        <w:rPr>
          <w:rFonts w:ascii="Times New Roman" w:hAnsi="Times New Roman"/>
          <w:sz w:val="26"/>
          <w:szCs w:val="26"/>
          <w:lang w:val="nl-NL" w:eastAsia="ja-JP"/>
        </w:rPr>
        <w:t>) thành viên.</w:t>
      </w:r>
    </w:p>
    <w:p w:rsidR="009D2CC5" w:rsidRPr="00EE6D7F" w:rsidRDefault="009D2CC5" w:rsidP="000914F3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  <w:r w:rsidRPr="00EE6D7F">
        <w:rPr>
          <w:rFonts w:ascii="Times New Roman" w:hAnsi="Times New Roman"/>
          <w:sz w:val="26"/>
          <w:szCs w:val="26"/>
          <w:lang w:val="nl-NL" w:eastAsia="ja-JP"/>
        </w:rPr>
        <w:t>Hội Đ</w:t>
      </w:r>
      <w:r w:rsidR="00DC7751" w:rsidRPr="00EE6D7F">
        <w:rPr>
          <w:rFonts w:ascii="Times New Roman" w:hAnsi="Times New Roman"/>
          <w:sz w:val="26"/>
          <w:szCs w:val="26"/>
          <w:lang w:val="nl-NL" w:eastAsia="ja-JP"/>
        </w:rPr>
        <w:t>ồng Quản Trị xin báo cáo và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 xml:space="preserve"> kính trình Đại Hội Đồng Cổ Đông xem xét thông qua việc </w:t>
      </w:r>
      <w:r w:rsidR="002E2F26" w:rsidRPr="00EE6D7F">
        <w:rPr>
          <w:rFonts w:ascii="Times New Roman" w:hAnsi="Times New Roman"/>
          <w:sz w:val="26"/>
          <w:szCs w:val="26"/>
          <w:lang w:val="nl-NL" w:eastAsia="ja-JP"/>
        </w:rPr>
        <w:t xml:space="preserve">thay đổi </w:t>
      </w:r>
      <w:r w:rsidR="007E4986" w:rsidRPr="00EE6D7F">
        <w:rPr>
          <w:rFonts w:ascii="Times New Roman" w:hAnsi="Times New Roman"/>
          <w:sz w:val="26"/>
          <w:szCs w:val="26"/>
          <w:lang w:val="nl-NL" w:eastAsia="ja-JP"/>
        </w:rPr>
        <w:t>số lượng thành viên</w:t>
      </w:r>
      <w:r w:rsidR="002E2F26" w:rsidRPr="00EE6D7F">
        <w:rPr>
          <w:rFonts w:ascii="Times New Roman" w:hAnsi="Times New Roman"/>
          <w:sz w:val="26"/>
          <w:szCs w:val="26"/>
          <w:lang w:val="nl-NL" w:eastAsia="ja-JP"/>
        </w:rPr>
        <w:t xml:space="preserve"> Hội Đồng Quản Trị 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>của Công ty</w:t>
      </w:r>
      <w:r w:rsidR="002E2F26" w:rsidRPr="00EE6D7F">
        <w:rPr>
          <w:rFonts w:ascii="Times New Roman" w:hAnsi="Times New Roman"/>
          <w:sz w:val="26"/>
          <w:szCs w:val="26"/>
          <w:lang w:val="nl-NL" w:eastAsia="ja-JP"/>
        </w:rPr>
        <w:t xml:space="preserve"> với nội dung cụ thể như sau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>:</w:t>
      </w:r>
    </w:p>
    <w:p w:rsidR="007E4986" w:rsidRPr="00EE6D7F" w:rsidRDefault="007E4986" w:rsidP="009D2CC5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  <w:r w:rsidRPr="00EE6D7F">
        <w:rPr>
          <w:rFonts w:ascii="Times New Roman" w:hAnsi="Times New Roman"/>
          <w:sz w:val="26"/>
          <w:szCs w:val="26"/>
          <w:lang w:val="nl-NL" w:eastAsia="ja-JP"/>
        </w:rPr>
        <w:t xml:space="preserve">Căn cứ vào khoản 1, điều 150 của Luật doanh nghiệp số 68/2014/QH13 có quy định “ Hội Đồng Quản 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>Trị có từ 03 (ba) đến 11 (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>mười một) thành viên.”</w:t>
      </w:r>
    </w:p>
    <w:p w:rsidR="000914F3" w:rsidRPr="00EE6D7F" w:rsidRDefault="000914F3" w:rsidP="009D2CC5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  <w:r w:rsidRPr="00EE6D7F">
        <w:rPr>
          <w:rFonts w:ascii="Times New Roman" w:hAnsi="Times New Roman"/>
          <w:sz w:val="26"/>
          <w:szCs w:val="26"/>
          <w:lang w:val="nl-NL" w:eastAsia="ja-JP"/>
        </w:rPr>
        <w:t>Căn c</w:t>
      </w:r>
      <w:r w:rsidR="002E2F26" w:rsidRPr="00EE6D7F">
        <w:rPr>
          <w:rFonts w:ascii="Times New Roman" w:hAnsi="Times New Roman"/>
          <w:sz w:val="26"/>
          <w:szCs w:val="26"/>
          <w:lang w:val="nl-NL" w:eastAsia="ja-JP"/>
        </w:rPr>
        <w:t xml:space="preserve">ứ vào thực trạng và quy mô của Công ty, để đảm bảo tính hiệu quả các quy trình hoạt động của Hội Đồng Quản Trị và </w:t>
      </w:r>
      <w:r w:rsidR="00D87CFE" w:rsidRPr="00EE6D7F">
        <w:rPr>
          <w:rFonts w:ascii="Times New Roman" w:hAnsi="Times New Roman"/>
          <w:sz w:val="26"/>
          <w:szCs w:val="26"/>
          <w:lang w:val="nl-NL" w:eastAsia="ja-JP"/>
        </w:rPr>
        <w:t>tiết kiệm chi phí</w:t>
      </w:r>
      <w:r w:rsidR="002E2F26" w:rsidRPr="00EE6D7F">
        <w:rPr>
          <w:rFonts w:ascii="Times New Roman" w:hAnsi="Times New Roman"/>
          <w:sz w:val="26"/>
          <w:szCs w:val="26"/>
          <w:lang w:val="nl-NL" w:eastAsia="ja-JP"/>
        </w:rPr>
        <w:t>.</w:t>
      </w:r>
    </w:p>
    <w:p w:rsidR="005070F7" w:rsidRDefault="002E2F26" w:rsidP="005070F7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  <w:r w:rsidRPr="00EE6D7F">
        <w:rPr>
          <w:rFonts w:ascii="Times New Roman" w:hAnsi="Times New Roman"/>
          <w:sz w:val="26"/>
          <w:szCs w:val="26"/>
          <w:lang w:val="nl-NL" w:eastAsia="ja-JP"/>
        </w:rPr>
        <w:t>Nay</w:t>
      </w:r>
      <w:r w:rsidR="0026773A" w:rsidRPr="00EE6D7F">
        <w:rPr>
          <w:rFonts w:ascii="Times New Roman" w:hAnsi="Times New Roman"/>
          <w:sz w:val="26"/>
          <w:szCs w:val="26"/>
          <w:lang w:val="nl-NL" w:eastAsia="ja-JP"/>
        </w:rPr>
        <w:t>, Hội Đồng Quản</w:t>
      </w:r>
      <w:r w:rsidR="009D2CC5" w:rsidRPr="00EE6D7F">
        <w:rPr>
          <w:rFonts w:ascii="Times New Roman" w:hAnsi="Times New Roman"/>
          <w:sz w:val="26"/>
          <w:szCs w:val="26"/>
          <w:lang w:val="nl-NL" w:eastAsia="ja-JP"/>
        </w:rPr>
        <w:t xml:space="preserve"> Trị kính trình Đại Hội Đồng Cổ Đông </w:t>
      </w:r>
      <w:r w:rsidR="000816F5" w:rsidRPr="00EE6D7F">
        <w:rPr>
          <w:rFonts w:ascii="Times New Roman" w:hAnsi="Times New Roman"/>
          <w:sz w:val="26"/>
          <w:szCs w:val="26"/>
          <w:lang w:val="nl-NL" w:eastAsia="ja-JP"/>
        </w:rPr>
        <w:t xml:space="preserve">thông qua việc 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>s</w:t>
      </w:r>
      <w:r w:rsidR="00D87CFE" w:rsidRPr="00EE6D7F">
        <w:rPr>
          <w:rFonts w:ascii="Times New Roman" w:hAnsi="Times New Roman"/>
          <w:sz w:val="26"/>
          <w:szCs w:val="26"/>
          <w:lang w:val="nl-NL" w:eastAsia="ja-JP"/>
        </w:rPr>
        <w:t>ố lượng thành</w:t>
      </w:r>
      <w:r w:rsidR="000816F5" w:rsidRPr="00EE6D7F">
        <w:rPr>
          <w:rFonts w:ascii="Times New Roman" w:hAnsi="Times New Roman"/>
          <w:sz w:val="26"/>
          <w:szCs w:val="26"/>
          <w:lang w:val="nl-NL" w:eastAsia="ja-JP"/>
        </w:rPr>
        <w:t xml:space="preserve"> viên Hội Đồng Quản Trị 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>sẽ hoạt động trong nhiệm kỳ</w:t>
      </w:r>
      <w:r w:rsidR="00293BCC" w:rsidRPr="00EE6D7F">
        <w:rPr>
          <w:rFonts w:ascii="Times New Roman" w:hAnsi="Times New Roman"/>
          <w:sz w:val="26"/>
          <w:szCs w:val="26"/>
          <w:lang w:val="nl-NL" w:eastAsia="ja-JP"/>
        </w:rPr>
        <w:t xml:space="preserve"> 2013-2018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 xml:space="preserve"> </w:t>
      </w:r>
      <w:r w:rsidR="0026773A" w:rsidRPr="00EE6D7F">
        <w:rPr>
          <w:rFonts w:ascii="Times New Roman" w:hAnsi="Times New Roman"/>
          <w:sz w:val="26"/>
          <w:szCs w:val="26"/>
          <w:lang w:val="nl-NL" w:eastAsia="ja-JP"/>
        </w:rPr>
        <w:t>là 05</w:t>
      </w:r>
      <w:r w:rsidR="005070F7" w:rsidRPr="00EE6D7F">
        <w:rPr>
          <w:rFonts w:ascii="Times New Roman" w:hAnsi="Times New Roman"/>
          <w:sz w:val="26"/>
          <w:szCs w:val="26"/>
          <w:lang w:val="nl-NL" w:eastAsia="ja-JP"/>
        </w:rPr>
        <w:t xml:space="preserve"> (</w:t>
      </w:r>
      <w:r w:rsidR="0026773A" w:rsidRPr="00EE6D7F">
        <w:rPr>
          <w:rFonts w:ascii="Times New Roman" w:hAnsi="Times New Roman"/>
          <w:sz w:val="26"/>
          <w:szCs w:val="26"/>
          <w:lang w:val="nl-NL" w:eastAsia="ja-JP"/>
        </w:rPr>
        <w:t>năm</w:t>
      </w:r>
      <w:r w:rsidR="000816F5" w:rsidRPr="00EE6D7F">
        <w:rPr>
          <w:rFonts w:ascii="Times New Roman" w:hAnsi="Times New Roman"/>
          <w:sz w:val="26"/>
          <w:szCs w:val="26"/>
          <w:lang w:val="nl-NL" w:eastAsia="ja-JP"/>
        </w:rPr>
        <w:t>) thành viên.</w:t>
      </w:r>
    </w:p>
    <w:p w:rsidR="00EE6D7F" w:rsidRDefault="00EE6D7F" w:rsidP="005070F7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</w:p>
    <w:p w:rsidR="00EE6D7F" w:rsidRDefault="00EE6D7F" w:rsidP="005070F7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</w:p>
    <w:p w:rsidR="00EE6D7F" w:rsidRDefault="00EE6D7F" w:rsidP="005070F7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</w:p>
    <w:p w:rsidR="00EE6D7F" w:rsidRPr="00EE6D7F" w:rsidRDefault="00EE6D7F" w:rsidP="005070F7">
      <w:pPr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  <w:lang w:val="nl-NL" w:eastAsia="ja-JP"/>
        </w:rPr>
      </w:pPr>
    </w:p>
    <w:p w:rsidR="00701648" w:rsidRPr="00EE6D7F" w:rsidRDefault="00701648" w:rsidP="0070164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88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E6D7F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Bầu bổ sung Thành viên </w:t>
      </w:r>
      <w:r w:rsidRPr="00EE6D7F">
        <w:rPr>
          <w:rFonts w:ascii="Times New Roman" w:hAnsi="Times New Roman"/>
          <w:b/>
          <w:sz w:val="26"/>
          <w:szCs w:val="26"/>
          <w:lang w:val="nl-NL"/>
        </w:rPr>
        <w:t>Hội đồng quản trị</w:t>
      </w:r>
    </w:p>
    <w:p w:rsidR="00701648" w:rsidRPr="00EE6D7F" w:rsidRDefault="00701648" w:rsidP="00FD0710">
      <w:pPr>
        <w:pStyle w:val="ListParagraph"/>
        <w:widowControl w:val="0"/>
        <w:autoSpaceDE w:val="0"/>
        <w:autoSpaceDN w:val="0"/>
        <w:adjustRightInd w:val="0"/>
        <w:spacing w:before="60" w:after="60" w:line="288" w:lineRule="auto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  <w:r w:rsidRPr="00EE6D7F">
        <w:rPr>
          <w:rFonts w:ascii="Times New Roman" w:hAnsi="Times New Roman"/>
          <w:sz w:val="26"/>
          <w:szCs w:val="26"/>
          <w:lang w:val="nl-NL"/>
        </w:rPr>
        <w:t>Do 03 Thành viên Hội đồng quản trị</w:t>
      </w:r>
      <w:r w:rsidRPr="00EE6D7F">
        <w:rPr>
          <w:rFonts w:ascii="Times New Roman" w:hAnsi="Times New Roman"/>
          <w:sz w:val="26"/>
          <w:szCs w:val="26"/>
          <w:lang w:val="nl-NL"/>
        </w:rPr>
        <w:t xml:space="preserve"> đã có đơn từ nhiệm nên để đảm bảo số lượ</w:t>
      </w:r>
      <w:r w:rsidRPr="00EE6D7F">
        <w:rPr>
          <w:rFonts w:ascii="Times New Roman" w:hAnsi="Times New Roman"/>
          <w:sz w:val="26"/>
          <w:szCs w:val="26"/>
          <w:lang w:val="nl-NL"/>
        </w:rPr>
        <w:t>ng thành viên Hội đồng quản trị</w:t>
      </w:r>
      <w:r w:rsidRPr="00EE6D7F">
        <w:rPr>
          <w:rFonts w:ascii="Times New Roman" w:hAnsi="Times New Roman"/>
          <w:sz w:val="26"/>
          <w:szCs w:val="26"/>
          <w:lang w:val="nl-NL"/>
        </w:rPr>
        <w:t xml:space="preserve"> theo quy định của điều lệ tổ chức và hoạt động của Công ty Cổ Phần T</w:t>
      </w:r>
      <w:r w:rsidRPr="00EE6D7F">
        <w:rPr>
          <w:rFonts w:ascii="Times New Roman" w:hAnsi="Times New Roman"/>
          <w:sz w:val="26"/>
          <w:szCs w:val="26"/>
          <w:lang w:val="nl-NL"/>
        </w:rPr>
        <w:t>axi Gas Sài Gòn Petrolimex, Hội đồng quản trị kính trình lên Đại hội đồng cổ đông</w:t>
      </w:r>
      <w:r w:rsidRPr="00EE6D7F">
        <w:rPr>
          <w:rFonts w:ascii="Times New Roman" w:hAnsi="Times New Roman"/>
          <w:sz w:val="26"/>
          <w:szCs w:val="26"/>
          <w:lang w:val="nl-NL"/>
        </w:rPr>
        <w:t xml:space="preserve"> thực hiện việc bầu bổ sung </w:t>
      </w:r>
      <w:r w:rsidRPr="00EE6D7F">
        <w:rPr>
          <w:rFonts w:ascii="Times New Roman" w:hAnsi="Times New Roman"/>
          <w:sz w:val="26"/>
          <w:szCs w:val="26"/>
          <w:lang w:val="nl-NL"/>
        </w:rPr>
        <w:t xml:space="preserve">02 ( hai) </w:t>
      </w:r>
      <w:r w:rsidRPr="00EE6D7F">
        <w:rPr>
          <w:rFonts w:ascii="Times New Roman" w:hAnsi="Times New Roman"/>
          <w:sz w:val="26"/>
          <w:szCs w:val="26"/>
          <w:lang w:val="nl-NL"/>
        </w:rPr>
        <w:t>Thà</w:t>
      </w:r>
      <w:r w:rsidRPr="00EE6D7F">
        <w:rPr>
          <w:rFonts w:ascii="Times New Roman" w:hAnsi="Times New Roman"/>
          <w:sz w:val="26"/>
          <w:szCs w:val="26"/>
          <w:lang w:val="nl-NL"/>
        </w:rPr>
        <w:t>nh viên Hội đồng quản trị</w:t>
      </w:r>
      <w:r w:rsidRPr="00EE6D7F">
        <w:rPr>
          <w:rFonts w:ascii="Times New Roman" w:hAnsi="Times New Roman"/>
          <w:sz w:val="26"/>
          <w:szCs w:val="26"/>
          <w:lang w:val="nl-NL"/>
        </w:rPr>
        <w:t>.</w:t>
      </w:r>
    </w:p>
    <w:p w:rsidR="00701648" w:rsidRPr="00EE6D7F" w:rsidRDefault="00701648" w:rsidP="00701648">
      <w:pPr>
        <w:pStyle w:val="ListParagraph"/>
        <w:spacing w:before="120" w:after="120" w:line="276" w:lineRule="auto"/>
        <w:ind w:left="1080"/>
        <w:jc w:val="both"/>
        <w:rPr>
          <w:rFonts w:ascii="Times New Roman" w:hAnsi="Times New Roman"/>
          <w:sz w:val="26"/>
          <w:szCs w:val="26"/>
          <w:lang w:val="nl-NL" w:eastAsia="ja-JP"/>
        </w:rPr>
      </w:pPr>
    </w:p>
    <w:p w:rsidR="00603A21" w:rsidRPr="00EE6D7F" w:rsidRDefault="005070F7" w:rsidP="00293BCC">
      <w:pPr>
        <w:spacing w:before="120" w:after="120"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EE6D7F">
        <w:rPr>
          <w:rFonts w:ascii="Times New Roman" w:hAnsi="Times New Roman"/>
          <w:sz w:val="26"/>
          <w:szCs w:val="26"/>
          <w:lang w:val="nl-NL" w:eastAsia="ja-JP"/>
        </w:rPr>
        <w:t xml:space="preserve">      </w:t>
      </w:r>
      <w:r w:rsidR="00665590" w:rsidRPr="00EE6D7F">
        <w:rPr>
          <w:rFonts w:ascii="Times New Roman" w:hAnsi="Times New Roman"/>
          <w:sz w:val="26"/>
          <w:szCs w:val="26"/>
          <w:lang w:val="nl-NL" w:eastAsia="ja-JP"/>
        </w:rPr>
        <w:t>Kính trình Đại Hội Đ</w:t>
      </w:r>
      <w:r w:rsidRPr="00EE6D7F">
        <w:rPr>
          <w:rFonts w:ascii="Times New Roman" w:hAnsi="Times New Roman"/>
          <w:sz w:val="26"/>
          <w:szCs w:val="26"/>
          <w:lang w:val="nl-NL" w:eastAsia="ja-JP"/>
        </w:rPr>
        <w:t>ồng Cổ Đông xem xét thông qua.</w:t>
      </w:r>
      <w:r w:rsidR="00603A21" w:rsidRPr="00EE6D7F">
        <w:rPr>
          <w:rFonts w:ascii="Times New Roman" w:hAnsi="Times New Roman"/>
          <w:sz w:val="26"/>
          <w:szCs w:val="26"/>
          <w:lang w:val="nl-NL"/>
        </w:rPr>
        <w:tab/>
      </w:r>
    </w:p>
    <w:p w:rsidR="00EE6D7F" w:rsidRPr="00EE6D7F" w:rsidRDefault="00EE6D7F" w:rsidP="00293BCC">
      <w:pPr>
        <w:spacing w:before="120" w:after="120" w:line="276" w:lineRule="auto"/>
        <w:jc w:val="both"/>
        <w:rPr>
          <w:rFonts w:ascii="Times New Roman" w:hAnsi="Times New Roman"/>
          <w:sz w:val="26"/>
          <w:szCs w:val="26"/>
          <w:lang w:val="nl-NL"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03A21" w:rsidRPr="00EE6D7F" w:rsidTr="00F3237B">
        <w:trPr>
          <w:jc w:val="center"/>
        </w:trPr>
        <w:tc>
          <w:tcPr>
            <w:tcW w:w="4675" w:type="dxa"/>
            <w:shd w:val="clear" w:color="auto" w:fill="auto"/>
          </w:tcPr>
          <w:p w:rsidR="00603A21" w:rsidRPr="00EE6D7F" w:rsidRDefault="0004043D" w:rsidP="00F3237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EE6D7F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Nơi nhận:</w:t>
            </w:r>
          </w:p>
          <w:p w:rsidR="0004043D" w:rsidRPr="00EE6D7F" w:rsidRDefault="0004043D" w:rsidP="00F3237B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EE6D7F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Cổ đông PGT</w:t>
            </w:r>
          </w:p>
          <w:p w:rsidR="0004043D" w:rsidRPr="00EE6D7F" w:rsidRDefault="0004043D" w:rsidP="00F3237B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E6D7F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Lưu</w:t>
            </w:r>
          </w:p>
        </w:tc>
        <w:tc>
          <w:tcPr>
            <w:tcW w:w="4675" w:type="dxa"/>
            <w:shd w:val="clear" w:color="auto" w:fill="auto"/>
          </w:tcPr>
          <w:p w:rsidR="00603A21" w:rsidRPr="00EE6D7F" w:rsidRDefault="00603A21" w:rsidP="00F3237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E6D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TM. HỘI</w:t>
            </w:r>
            <w:r w:rsidRPr="00EE6D7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EE6D7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ĐỒNG QUẢN TRỊ</w:t>
            </w:r>
          </w:p>
          <w:p w:rsidR="00603A21" w:rsidRPr="00EE6D7F" w:rsidRDefault="00603A21" w:rsidP="00F3237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6D7F">
              <w:rPr>
                <w:rFonts w:ascii="Times New Roman" w:hAnsi="Times New Roman"/>
                <w:b/>
                <w:sz w:val="26"/>
                <w:szCs w:val="26"/>
              </w:rPr>
              <w:t>CHỦ TỊCH HĐQT</w:t>
            </w:r>
          </w:p>
          <w:p w:rsidR="00293BCC" w:rsidRPr="00EE6D7F" w:rsidRDefault="00293BCC" w:rsidP="00F3237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3BCC" w:rsidRPr="00EE6D7F" w:rsidRDefault="00293BCC" w:rsidP="00F3237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3BCC" w:rsidRPr="00EE6D7F" w:rsidRDefault="00293BCC" w:rsidP="00F3237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3BCC" w:rsidRPr="00EE6D7F" w:rsidRDefault="00293BCC" w:rsidP="00F3237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A21" w:rsidRPr="00EE6D7F" w:rsidTr="00F3237B">
        <w:trPr>
          <w:jc w:val="center"/>
        </w:trPr>
        <w:tc>
          <w:tcPr>
            <w:tcW w:w="4675" w:type="dxa"/>
            <w:shd w:val="clear" w:color="auto" w:fill="auto"/>
          </w:tcPr>
          <w:p w:rsidR="00603A21" w:rsidRPr="00EE6D7F" w:rsidRDefault="00603A21" w:rsidP="00F3237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</w:tcPr>
          <w:p w:rsidR="00603A21" w:rsidRPr="00EE6D7F" w:rsidRDefault="00603A21" w:rsidP="00F3237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A21" w:rsidRPr="00EE6D7F" w:rsidTr="00F3237B">
        <w:trPr>
          <w:jc w:val="center"/>
        </w:trPr>
        <w:tc>
          <w:tcPr>
            <w:tcW w:w="4675" w:type="dxa"/>
            <w:shd w:val="clear" w:color="auto" w:fill="auto"/>
          </w:tcPr>
          <w:p w:rsidR="00603A21" w:rsidRPr="00EE6D7F" w:rsidRDefault="00A22CF2" w:rsidP="00F3237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6D7F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675" w:type="dxa"/>
            <w:shd w:val="clear" w:color="auto" w:fill="auto"/>
          </w:tcPr>
          <w:p w:rsidR="00FA540B" w:rsidRPr="00EE6D7F" w:rsidRDefault="00FA540B" w:rsidP="00F3237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EE6D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E6D7F">
              <w:rPr>
                <w:rFonts w:ascii="Times New Roman" w:hAnsi="Times New Roman"/>
                <w:sz w:val="26"/>
                <w:szCs w:val="26"/>
                <w:lang w:eastAsia="ja-JP"/>
              </w:rPr>
              <w:t xml:space="preserve">                   </w:t>
            </w:r>
            <w:r w:rsidRPr="00EE6D7F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Kakazu Shogo</w:t>
            </w:r>
          </w:p>
          <w:p w:rsidR="00603A21" w:rsidRPr="00EE6D7F" w:rsidRDefault="00A22CF2" w:rsidP="00F3237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EE6D7F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485F0C" w:rsidRPr="00EE6D7F">
              <w:rPr>
                <w:rFonts w:ascii="Times New Roman" w:hAnsi="Times New Roman"/>
                <w:sz w:val="26"/>
                <w:szCs w:val="26"/>
                <w:lang w:eastAsia="ja-JP"/>
              </w:rPr>
              <w:t xml:space="preserve">  </w:t>
            </w:r>
          </w:p>
        </w:tc>
      </w:tr>
      <w:tr w:rsidR="00603A21" w:rsidRPr="00EE6D7F" w:rsidTr="00F3237B">
        <w:trPr>
          <w:jc w:val="center"/>
        </w:trPr>
        <w:tc>
          <w:tcPr>
            <w:tcW w:w="4675" w:type="dxa"/>
            <w:shd w:val="clear" w:color="auto" w:fill="auto"/>
          </w:tcPr>
          <w:p w:rsidR="00603A21" w:rsidRPr="00EE6D7F" w:rsidRDefault="00603A21" w:rsidP="00F3237B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</w:tcPr>
          <w:p w:rsidR="00603A21" w:rsidRPr="00EE6D7F" w:rsidRDefault="00603A21" w:rsidP="00F3237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03A21" w:rsidRPr="00EE6D7F" w:rsidRDefault="00603A21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DD4B99" w:rsidRDefault="00DD4B99" w:rsidP="00A70A5E">
      <w:pPr>
        <w:pStyle w:val="ListParagraph"/>
        <w:spacing w:before="120" w:after="120" w:line="276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DD4B99" w:rsidRPr="00A70A5E" w:rsidRDefault="00DD4B99" w:rsidP="00C56F29">
      <w:pPr>
        <w:pStyle w:val="ListParagraph"/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DD4B99" w:rsidRPr="00A70A5E" w:rsidSect="00603A21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6" w:rsidRDefault="009216E6" w:rsidP="00872983">
      <w:pPr>
        <w:spacing w:after="0" w:line="240" w:lineRule="auto"/>
      </w:pPr>
      <w:r>
        <w:separator/>
      </w:r>
    </w:p>
  </w:endnote>
  <w:endnote w:type="continuationSeparator" w:id="0">
    <w:p w:rsidR="009216E6" w:rsidRDefault="009216E6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59" w:rsidRPr="00872983" w:rsidRDefault="00C83C59">
    <w:pPr>
      <w:pStyle w:val="Footer"/>
      <w:jc w:val="center"/>
      <w:rPr>
        <w:rFonts w:ascii="Times New Roman" w:hAnsi="Times New Roman"/>
        <w:sz w:val="25"/>
        <w:szCs w:val="25"/>
      </w:rPr>
    </w:pPr>
    <w:r w:rsidRPr="00872983">
      <w:rPr>
        <w:rFonts w:ascii="Times New Roman" w:hAnsi="Times New Roman"/>
        <w:sz w:val="25"/>
        <w:szCs w:val="25"/>
      </w:rPr>
      <w:fldChar w:fldCharType="begin"/>
    </w:r>
    <w:r w:rsidRPr="00872983">
      <w:rPr>
        <w:rFonts w:ascii="Times New Roman" w:hAnsi="Times New Roman"/>
        <w:sz w:val="25"/>
        <w:szCs w:val="25"/>
      </w:rPr>
      <w:instrText xml:space="preserve"> PAGE   \* MERGEFORMAT </w:instrText>
    </w:r>
    <w:r w:rsidRPr="00872983">
      <w:rPr>
        <w:rFonts w:ascii="Times New Roman" w:hAnsi="Times New Roman"/>
        <w:sz w:val="25"/>
        <w:szCs w:val="25"/>
      </w:rPr>
      <w:fldChar w:fldCharType="separate"/>
    </w:r>
    <w:r w:rsidR="00EE6D7F">
      <w:rPr>
        <w:rFonts w:ascii="Times New Roman" w:hAnsi="Times New Roman"/>
        <w:noProof/>
        <w:sz w:val="25"/>
        <w:szCs w:val="25"/>
      </w:rPr>
      <w:t>1</w:t>
    </w:r>
    <w:r w:rsidRPr="00872983">
      <w:rPr>
        <w:rFonts w:ascii="Times New Roman" w:hAnsi="Times New Roman"/>
        <w:noProof/>
        <w:sz w:val="25"/>
        <w:szCs w:val="25"/>
      </w:rPr>
      <w:fldChar w:fldCharType="end"/>
    </w:r>
  </w:p>
  <w:p w:rsidR="00C83C59" w:rsidRDefault="00C83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6" w:rsidRDefault="009216E6" w:rsidP="00872983">
      <w:pPr>
        <w:spacing w:after="0" w:line="240" w:lineRule="auto"/>
      </w:pPr>
      <w:r>
        <w:separator/>
      </w:r>
    </w:p>
  </w:footnote>
  <w:footnote w:type="continuationSeparator" w:id="0">
    <w:p w:rsidR="009216E6" w:rsidRDefault="009216E6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488"/>
    <w:multiLevelType w:val="hybridMultilevel"/>
    <w:tmpl w:val="291EE424"/>
    <w:lvl w:ilvl="0" w:tplc="55285E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793"/>
    <w:multiLevelType w:val="hybridMultilevel"/>
    <w:tmpl w:val="D996D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42ED"/>
    <w:multiLevelType w:val="hybridMultilevel"/>
    <w:tmpl w:val="E8F0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2F"/>
    <w:multiLevelType w:val="hybridMultilevel"/>
    <w:tmpl w:val="1B6E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15FD"/>
    <w:multiLevelType w:val="hybridMultilevel"/>
    <w:tmpl w:val="0308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205"/>
    <w:multiLevelType w:val="hybridMultilevel"/>
    <w:tmpl w:val="1B4E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A4D"/>
    <w:multiLevelType w:val="hybridMultilevel"/>
    <w:tmpl w:val="5A90D714"/>
    <w:lvl w:ilvl="0" w:tplc="8678468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30C62"/>
    <w:multiLevelType w:val="hybridMultilevel"/>
    <w:tmpl w:val="5FC233F6"/>
    <w:lvl w:ilvl="0" w:tplc="D09A6202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5FD4"/>
    <w:multiLevelType w:val="hybridMultilevel"/>
    <w:tmpl w:val="BAD0516A"/>
    <w:lvl w:ilvl="0" w:tplc="78803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5939"/>
    <w:multiLevelType w:val="hybridMultilevel"/>
    <w:tmpl w:val="80E65A4E"/>
    <w:lvl w:ilvl="0" w:tplc="95B83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423D"/>
    <w:multiLevelType w:val="hybridMultilevel"/>
    <w:tmpl w:val="71BCD534"/>
    <w:lvl w:ilvl="0" w:tplc="827C5B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31D17"/>
    <w:multiLevelType w:val="hybridMultilevel"/>
    <w:tmpl w:val="16506D92"/>
    <w:lvl w:ilvl="0" w:tplc="1D78E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5E5B"/>
    <w:multiLevelType w:val="hybridMultilevel"/>
    <w:tmpl w:val="FE2A5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B"/>
    <w:rsid w:val="0004043D"/>
    <w:rsid w:val="000816F5"/>
    <w:rsid w:val="000914F3"/>
    <w:rsid w:val="000B2326"/>
    <w:rsid w:val="000B7FF1"/>
    <w:rsid w:val="000F1B4C"/>
    <w:rsid w:val="0012064E"/>
    <w:rsid w:val="00124897"/>
    <w:rsid w:val="001338DD"/>
    <w:rsid w:val="0015647F"/>
    <w:rsid w:val="00173695"/>
    <w:rsid w:val="001D763E"/>
    <w:rsid w:val="001E6BF2"/>
    <w:rsid w:val="001F36EF"/>
    <w:rsid w:val="00217931"/>
    <w:rsid w:val="00257DEF"/>
    <w:rsid w:val="0026773A"/>
    <w:rsid w:val="00280470"/>
    <w:rsid w:val="0029204B"/>
    <w:rsid w:val="00293BCC"/>
    <w:rsid w:val="002E2F26"/>
    <w:rsid w:val="003063E4"/>
    <w:rsid w:val="00386C34"/>
    <w:rsid w:val="003A4F99"/>
    <w:rsid w:val="003E7317"/>
    <w:rsid w:val="003F5CBD"/>
    <w:rsid w:val="00434F64"/>
    <w:rsid w:val="00436D37"/>
    <w:rsid w:val="00450F9B"/>
    <w:rsid w:val="00485F0C"/>
    <w:rsid w:val="004B4771"/>
    <w:rsid w:val="005070F7"/>
    <w:rsid w:val="00550DA4"/>
    <w:rsid w:val="00591A7A"/>
    <w:rsid w:val="005A4D18"/>
    <w:rsid w:val="005C6269"/>
    <w:rsid w:val="005F3EB5"/>
    <w:rsid w:val="00603A21"/>
    <w:rsid w:val="00665590"/>
    <w:rsid w:val="0068029E"/>
    <w:rsid w:val="006B6F59"/>
    <w:rsid w:val="006F18AB"/>
    <w:rsid w:val="0070002E"/>
    <w:rsid w:val="00701648"/>
    <w:rsid w:val="00720662"/>
    <w:rsid w:val="00755943"/>
    <w:rsid w:val="00757884"/>
    <w:rsid w:val="007C3EC0"/>
    <w:rsid w:val="007E4986"/>
    <w:rsid w:val="00806655"/>
    <w:rsid w:val="008351E2"/>
    <w:rsid w:val="00837FF6"/>
    <w:rsid w:val="00846E06"/>
    <w:rsid w:val="008643F2"/>
    <w:rsid w:val="0086774F"/>
    <w:rsid w:val="00872983"/>
    <w:rsid w:val="009003D9"/>
    <w:rsid w:val="00910022"/>
    <w:rsid w:val="00912964"/>
    <w:rsid w:val="009216E6"/>
    <w:rsid w:val="00970D4C"/>
    <w:rsid w:val="009A0C75"/>
    <w:rsid w:val="009A470C"/>
    <w:rsid w:val="009D2CC5"/>
    <w:rsid w:val="00A22CF2"/>
    <w:rsid w:val="00A67A23"/>
    <w:rsid w:val="00A70A5E"/>
    <w:rsid w:val="00A8782F"/>
    <w:rsid w:val="00AE0B76"/>
    <w:rsid w:val="00C11133"/>
    <w:rsid w:val="00C368D0"/>
    <w:rsid w:val="00C41B53"/>
    <w:rsid w:val="00C5178E"/>
    <w:rsid w:val="00C56F29"/>
    <w:rsid w:val="00C749F4"/>
    <w:rsid w:val="00C83C59"/>
    <w:rsid w:val="00CE0F66"/>
    <w:rsid w:val="00D7174C"/>
    <w:rsid w:val="00D8282B"/>
    <w:rsid w:val="00D87CFE"/>
    <w:rsid w:val="00D9303D"/>
    <w:rsid w:val="00DB5D32"/>
    <w:rsid w:val="00DC7751"/>
    <w:rsid w:val="00DD4B99"/>
    <w:rsid w:val="00DD7578"/>
    <w:rsid w:val="00DD7D5A"/>
    <w:rsid w:val="00DF7E10"/>
    <w:rsid w:val="00E02C11"/>
    <w:rsid w:val="00E72C18"/>
    <w:rsid w:val="00E75151"/>
    <w:rsid w:val="00E874A5"/>
    <w:rsid w:val="00E93CFF"/>
    <w:rsid w:val="00EE38E2"/>
    <w:rsid w:val="00EE6D7F"/>
    <w:rsid w:val="00EF17F9"/>
    <w:rsid w:val="00F32332"/>
    <w:rsid w:val="00F3237B"/>
    <w:rsid w:val="00F359A7"/>
    <w:rsid w:val="00F40C17"/>
    <w:rsid w:val="00FA540B"/>
    <w:rsid w:val="00FD0710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9E"/>
    <w:pPr>
      <w:ind w:left="720"/>
      <w:contextualSpacing/>
    </w:pPr>
  </w:style>
  <w:style w:type="table" w:styleId="TableGrid">
    <w:name w:val="Table Grid"/>
    <w:basedOn w:val="TableNormal"/>
    <w:uiPriority w:val="39"/>
    <w:rsid w:val="0060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83"/>
  </w:style>
  <w:style w:type="paragraph" w:styleId="Footer">
    <w:name w:val="footer"/>
    <w:basedOn w:val="Normal"/>
    <w:link w:val="FooterChar"/>
    <w:uiPriority w:val="99"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GT\1.%20to%20chuc%20dai%20hoi%20co%20dong\2.%20DOCUMENT%20FOR%20EXTRAORDINAY%20GSM%202015%20-%20PGT\1.%20SU%20DUNG\15.%20T&#416;&#768;%20TRI&#768;NH%20THAY%20&#272;&#212;&#777;I%20S&#212;&#769;%20L&#431;&#416;&#803;NG%20THA&#768;NH%20VI&#202;N%20H&#272;QT%20TA&#803;I%20&#272;H&#272;C&#272;%20B&#194;&#769;T%20TH&#431;&#416;&#768;NG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15. TỜ TRÌNH THAY ĐỔI SỐ LƯỢNG THÀNH VIÊN HĐQT TẠI ĐHĐCĐ BẤT THƯỜNG 2015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2015-12-05T03:24:00Z</dcterms:created>
  <dcterms:modified xsi:type="dcterms:W3CDTF">2015-12-23T09:14:00Z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4c5d6a5272a483ea03c4136b2a1922a.psdsxs" Id="R8eeb35d216014486" /></Relationships>
</file>