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3d18a0e5bfbd4b2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D9F" w:rsidRPr="004271F7" w:rsidRDefault="009D7C19" w:rsidP="00D15AFC">
      <w:pPr>
        <w:jc w:val="center"/>
        <w:rPr>
          <w:b/>
          <w:sz w:val="32"/>
          <w:szCs w:val="22"/>
        </w:rPr>
      </w:pPr>
      <w:r w:rsidRPr="004271F7">
        <w:rPr>
          <w:b/>
          <w:sz w:val="32"/>
          <w:szCs w:val="22"/>
        </w:rPr>
        <w:t xml:space="preserve">CÔNG TY CỔ PHẦN ĐẦU TƯ XÂY DỰNG </w:t>
      </w:r>
    </w:p>
    <w:p w:rsidR="009D7C19" w:rsidRPr="004271F7" w:rsidRDefault="009D7C19" w:rsidP="00D15AFC">
      <w:pPr>
        <w:jc w:val="center"/>
        <w:rPr>
          <w:b/>
          <w:sz w:val="32"/>
          <w:szCs w:val="22"/>
        </w:rPr>
      </w:pPr>
      <w:r w:rsidRPr="004271F7">
        <w:rPr>
          <w:b/>
          <w:sz w:val="32"/>
          <w:szCs w:val="22"/>
        </w:rPr>
        <w:t>VÀ CÔNG NGHỆ TIẾN TRUNG</w:t>
      </w:r>
    </w:p>
    <w:p w:rsidR="009D7C19" w:rsidRPr="004271F7" w:rsidRDefault="009D7C19" w:rsidP="00D15AFC">
      <w:pPr>
        <w:jc w:val="center"/>
        <w:rPr>
          <w:sz w:val="26"/>
          <w:szCs w:val="22"/>
        </w:rPr>
      </w:pPr>
    </w:p>
    <w:p w:rsidR="00EF5862" w:rsidRPr="004271F7" w:rsidRDefault="00EF5862" w:rsidP="00D15AFC">
      <w:pPr>
        <w:jc w:val="center"/>
        <w:rPr>
          <w:sz w:val="26"/>
          <w:szCs w:val="22"/>
        </w:rPr>
      </w:pPr>
    </w:p>
    <w:p w:rsidR="00EF5862" w:rsidRPr="004271F7" w:rsidRDefault="00EF5862" w:rsidP="00D15AFC">
      <w:pPr>
        <w:jc w:val="center"/>
        <w:rPr>
          <w:sz w:val="26"/>
          <w:szCs w:val="22"/>
        </w:rPr>
      </w:pPr>
    </w:p>
    <w:p w:rsidR="00EF5862" w:rsidRPr="004271F7" w:rsidRDefault="00EF5862" w:rsidP="00D15AFC">
      <w:pPr>
        <w:jc w:val="center"/>
        <w:rPr>
          <w:sz w:val="26"/>
          <w:szCs w:val="22"/>
        </w:rPr>
      </w:pPr>
    </w:p>
    <w:p w:rsidR="00EF5862" w:rsidRPr="004271F7" w:rsidRDefault="00EF5862" w:rsidP="00D15AFC">
      <w:pPr>
        <w:jc w:val="center"/>
        <w:rPr>
          <w:sz w:val="26"/>
          <w:szCs w:val="22"/>
        </w:rPr>
      </w:pPr>
    </w:p>
    <w:p w:rsidR="00EF5862" w:rsidRPr="004271F7" w:rsidRDefault="00EF5862" w:rsidP="00D15AFC">
      <w:pPr>
        <w:jc w:val="center"/>
        <w:rPr>
          <w:sz w:val="26"/>
          <w:szCs w:val="22"/>
        </w:rPr>
      </w:pPr>
    </w:p>
    <w:p w:rsidR="00EF5862" w:rsidRPr="004271F7" w:rsidRDefault="00EF5862" w:rsidP="00D15AFC">
      <w:pPr>
        <w:jc w:val="center"/>
        <w:rPr>
          <w:sz w:val="26"/>
          <w:szCs w:val="22"/>
        </w:rPr>
      </w:pPr>
    </w:p>
    <w:p w:rsidR="00EF5862" w:rsidRPr="004271F7" w:rsidRDefault="00EF5862" w:rsidP="00D15AFC">
      <w:pPr>
        <w:jc w:val="center"/>
        <w:rPr>
          <w:sz w:val="26"/>
          <w:szCs w:val="22"/>
        </w:rPr>
      </w:pPr>
    </w:p>
    <w:p w:rsidR="00EF5862" w:rsidRPr="004271F7" w:rsidRDefault="00EF5862" w:rsidP="00D15AFC">
      <w:pPr>
        <w:jc w:val="center"/>
        <w:rPr>
          <w:sz w:val="26"/>
          <w:szCs w:val="22"/>
        </w:rPr>
      </w:pPr>
    </w:p>
    <w:p w:rsidR="00EF5862" w:rsidRPr="004271F7" w:rsidRDefault="00EF5862" w:rsidP="00D15AFC">
      <w:pPr>
        <w:jc w:val="center"/>
        <w:rPr>
          <w:sz w:val="26"/>
          <w:szCs w:val="22"/>
        </w:rPr>
      </w:pPr>
    </w:p>
    <w:p w:rsidR="00EF5862" w:rsidRPr="004271F7" w:rsidRDefault="00EF5862" w:rsidP="00D15AFC">
      <w:pPr>
        <w:jc w:val="center"/>
        <w:rPr>
          <w:sz w:val="26"/>
          <w:szCs w:val="22"/>
        </w:rPr>
      </w:pPr>
    </w:p>
    <w:p w:rsidR="00EF5862" w:rsidRPr="004271F7" w:rsidRDefault="00EF5862" w:rsidP="00D15AFC">
      <w:pPr>
        <w:jc w:val="center"/>
        <w:rPr>
          <w:sz w:val="26"/>
          <w:szCs w:val="22"/>
        </w:rPr>
      </w:pPr>
    </w:p>
    <w:p w:rsidR="00EF5862" w:rsidRPr="004271F7" w:rsidRDefault="00EF5862" w:rsidP="00D15AFC">
      <w:pPr>
        <w:jc w:val="center"/>
        <w:rPr>
          <w:sz w:val="26"/>
          <w:szCs w:val="22"/>
        </w:rPr>
      </w:pPr>
    </w:p>
    <w:p w:rsidR="00EF5862" w:rsidRPr="004271F7" w:rsidRDefault="00EF5862" w:rsidP="00D15AFC">
      <w:pPr>
        <w:jc w:val="center"/>
        <w:rPr>
          <w:sz w:val="26"/>
          <w:szCs w:val="22"/>
        </w:rPr>
      </w:pPr>
    </w:p>
    <w:p w:rsidR="00EF5862" w:rsidRPr="004271F7" w:rsidRDefault="00EF5862" w:rsidP="00D15AFC">
      <w:pPr>
        <w:jc w:val="center"/>
        <w:rPr>
          <w:sz w:val="26"/>
          <w:szCs w:val="22"/>
        </w:rPr>
      </w:pPr>
    </w:p>
    <w:p w:rsidR="00EF5862" w:rsidRPr="004271F7" w:rsidRDefault="00EF5862" w:rsidP="00D15AFC">
      <w:pPr>
        <w:jc w:val="center"/>
        <w:rPr>
          <w:sz w:val="26"/>
          <w:szCs w:val="22"/>
        </w:rPr>
      </w:pPr>
    </w:p>
    <w:p w:rsidR="00EF5862" w:rsidRPr="004271F7" w:rsidRDefault="00EF5862" w:rsidP="00D15AFC">
      <w:pPr>
        <w:jc w:val="center"/>
        <w:rPr>
          <w:sz w:val="26"/>
          <w:szCs w:val="22"/>
        </w:rPr>
      </w:pPr>
    </w:p>
    <w:p w:rsidR="009D7C19" w:rsidRPr="004271F7" w:rsidRDefault="009D7C19" w:rsidP="00D15AFC">
      <w:pPr>
        <w:jc w:val="center"/>
        <w:rPr>
          <w:sz w:val="26"/>
          <w:szCs w:val="22"/>
        </w:rPr>
      </w:pPr>
    </w:p>
    <w:p w:rsidR="009D7C19" w:rsidRPr="004271F7" w:rsidRDefault="009D7C19" w:rsidP="00D15AFC">
      <w:pPr>
        <w:jc w:val="center"/>
        <w:rPr>
          <w:b/>
          <w:sz w:val="40"/>
          <w:szCs w:val="40"/>
        </w:rPr>
      </w:pPr>
      <w:r w:rsidRPr="004271F7">
        <w:rPr>
          <w:b/>
          <w:sz w:val="40"/>
          <w:szCs w:val="40"/>
        </w:rPr>
        <w:t xml:space="preserve">BÁO CÁO TÀI CHÍNH </w:t>
      </w:r>
      <w:r w:rsidR="00DB2E4A" w:rsidRPr="004271F7">
        <w:rPr>
          <w:b/>
          <w:sz w:val="40"/>
          <w:szCs w:val="40"/>
        </w:rPr>
        <w:t>HỢP NHẤT</w:t>
      </w:r>
    </w:p>
    <w:p w:rsidR="009D7C19" w:rsidRPr="004271F7" w:rsidRDefault="00347B44" w:rsidP="007457EF">
      <w:pPr>
        <w:spacing w:before="240"/>
        <w:jc w:val="center"/>
        <w:rPr>
          <w:b/>
          <w:sz w:val="28"/>
        </w:rPr>
      </w:pPr>
      <w:r w:rsidRPr="004271F7">
        <w:rPr>
          <w:b/>
          <w:sz w:val="28"/>
        </w:rPr>
        <w:t xml:space="preserve">QUÝ </w:t>
      </w:r>
      <w:r w:rsidR="00776D0D" w:rsidRPr="004271F7">
        <w:rPr>
          <w:b/>
          <w:sz w:val="28"/>
        </w:rPr>
        <w:t>I</w:t>
      </w:r>
      <w:r w:rsidR="00EE6FEE" w:rsidRPr="004271F7">
        <w:rPr>
          <w:b/>
          <w:sz w:val="28"/>
        </w:rPr>
        <w:t xml:space="preserve"> NĂM 2015</w:t>
      </w:r>
    </w:p>
    <w:p w:rsidR="009D7C19" w:rsidRPr="004271F7" w:rsidRDefault="009D7C19" w:rsidP="00D15AFC">
      <w:pPr>
        <w:jc w:val="center"/>
        <w:rPr>
          <w:sz w:val="28"/>
        </w:rPr>
      </w:pPr>
    </w:p>
    <w:p w:rsidR="009D7C19" w:rsidRPr="004271F7" w:rsidRDefault="009D7C19" w:rsidP="00D15AFC">
      <w:pPr>
        <w:jc w:val="center"/>
        <w:rPr>
          <w:sz w:val="28"/>
        </w:rPr>
      </w:pPr>
    </w:p>
    <w:p w:rsidR="009D7C19" w:rsidRPr="004271F7" w:rsidRDefault="009D7C19" w:rsidP="00D15AFC">
      <w:pPr>
        <w:jc w:val="center"/>
        <w:rPr>
          <w:sz w:val="28"/>
        </w:rPr>
      </w:pPr>
    </w:p>
    <w:p w:rsidR="009D7C19" w:rsidRPr="004271F7" w:rsidRDefault="009D7C19" w:rsidP="00D15AFC">
      <w:pPr>
        <w:tabs>
          <w:tab w:val="left" w:pos="7860"/>
        </w:tabs>
      </w:pPr>
      <w:r w:rsidRPr="004271F7">
        <w:tab/>
      </w:r>
    </w:p>
    <w:p w:rsidR="009D7C19" w:rsidRPr="004271F7" w:rsidRDefault="009D7C19" w:rsidP="00D15AFC">
      <w:pPr>
        <w:jc w:val="center"/>
      </w:pPr>
    </w:p>
    <w:p w:rsidR="009D7C19" w:rsidRPr="004271F7" w:rsidRDefault="009D7C19" w:rsidP="00D15AFC">
      <w:pPr>
        <w:jc w:val="center"/>
      </w:pPr>
    </w:p>
    <w:p w:rsidR="009D7C19" w:rsidRPr="004271F7" w:rsidRDefault="009D7C19" w:rsidP="00D15AFC">
      <w:pPr>
        <w:jc w:val="center"/>
      </w:pPr>
    </w:p>
    <w:p w:rsidR="009D7C19" w:rsidRPr="004271F7" w:rsidRDefault="009D7C19" w:rsidP="00D15AFC">
      <w:pPr>
        <w:jc w:val="center"/>
      </w:pPr>
    </w:p>
    <w:p w:rsidR="009D7C19" w:rsidRPr="004271F7" w:rsidRDefault="009D7C19" w:rsidP="00D15AFC">
      <w:pPr>
        <w:jc w:val="center"/>
      </w:pPr>
    </w:p>
    <w:p w:rsidR="009D7C19" w:rsidRPr="004271F7" w:rsidRDefault="009D7C19" w:rsidP="00D15AFC">
      <w:pPr>
        <w:jc w:val="center"/>
      </w:pPr>
    </w:p>
    <w:p w:rsidR="009D7C19" w:rsidRPr="004271F7" w:rsidRDefault="009D7C19" w:rsidP="00D15AFC">
      <w:pPr>
        <w:jc w:val="center"/>
      </w:pPr>
    </w:p>
    <w:p w:rsidR="007457EF" w:rsidRPr="004271F7" w:rsidRDefault="007457EF" w:rsidP="00D15AFC">
      <w:pPr>
        <w:jc w:val="center"/>
      </w:pPr>
    </w:p>
    <w:p w:rsidR="007457EF" w:rsidRPr="004271F7" w:rsidRDefault="007457EF" w:rsidP="00D15AFC">
      <w:pPr>
        <w:jc w:val="center"/>
      </w:pPr>
    </w:p>
    <w:p w:rsidR="009D7C19" w:rsidRPr="004271F7" w:rsidRDefault="009D7C19" w:rsidP="00D15AFC">
      <w:pPr>
        <w:jc w:val="center"/>
      </w:pPr>
    </w:p>
    <w:p w:rsidR="009D7C19" w:rsidRPr="004271F7" w:rsidRDefault="009D7C19" w:rsidP="00D15AFC">
      <w:pPr>
        <w:jc w:val="center"/>
      </w:pPr>
    </w:p>
    <w:p w:rsidR="009D7C19" w:rsidRPr="004271F7" w:rsidRDefault="009D7C19" w:rsidP="00D15AFC">
      <w:pPr>
        <w:jc w:val="center"/>
      </w:pPr>
    </w:p>
    <w:p w:rsidR="009D7C19" w:rsidRPr="004271F7" w:rsidRDefault="009D7C19" w:rsidP="00D15AFC">
      <w:pPr>
        <w:jc w:val="center"/>
      </w:pPr>
    </w:p>
    <w:p w:rsidR="009D7C19" w:rsidRPr="004271F7" w:rsidRDefault="009D7C19" w:rsidP="00D15AFC">
      <w:pPr>
        <w:jc w:val="center"/>
      </w:pPr>
    </w:p>
    <w:p w:rsidR="009D7C19" w:rsidRPr="004271F7" w:rsidRDefault="009D7C19" w:rsidP="00D15AFC">
      <w:pPr>
        <w:jc w:val="center"/>
      </w:pPr>
    </w:p>
    <w:p w:rsidR="009D7C19" w:rsidRPr="004271F7" w:rsidRDefault="009D7C19" w:rsidP="00D15AFC">
      <w:pPr>
        <w:jc w:val="center"/>
      </w:pPr>
    </w:p>
    <w:p w:rsidR="009D7C19" w:rsidRPr="004271F7" w:rsidRDefault="009D7C19" w:rsidP="00D15AFC">
      <w:pPr>
        <w:jc w:val="center"/>
      </w:pPr>
    </w:p>
    <w:p w:rsidR="009D7C19" w:rsidRPr="004271F7" w:rsidRDefault="009D7C19" w:rsidP="00D15AFC">
      <w:pPr>
        <w:rPr>
          <w:b/>
        </w:rPr>
      </w:pPr>
      <w:r w:rsidRPr="004271F7">
        <w:rPr>
          <w:b/>
        </w:rPr>
        <w:t>___________________________________________________________________________</w:t>
      </w:r>
    </w:p>
    <w:p w:rsidR="009D7C19" w:rsidRPr="004271F7" w:rsidRDefault="009D7C19" w:rsidP="00D15AFC">
      <w:pPr>
        <w:jc w:val="center"/>
        <w:rPr>
          <w:b/>
        </w:rPr>
        <w:sectPr w:rsidR="009D7C19" w:rsidRPr="004271F7" w:rsidSect="000854F2">
          <w:headerReference w:type="default" r:id="rId8"/>
          <w:footerReference w:type="even" r:id="rId9"/>
          <w:footerReference w:type="default" r:id="rId10"/>
          <w:footerReference w:type="first" r:id="rId11"/>
          <w:pgSz w:w="11907" w:h="16840" w:code="9"/>
          <w:pgMar w:top="720" w:right="1152" w:bottom="720" w:left="1728" w:header="720" w:footer="720" w:gutter="0"/>
          <w:paperSrc w:first="101"/>
          <w:pgNumType w:start="1"/>
          <w:cols w:space="720"/>
          <w:docGrid w:linePitch="326"/>
        </w:sectPr>
      </w:pPr>
      <w:r w:rsidRPr="004271F7">
        <w:rPr>
          <w:b/>
        </w:rPr>
        <w:t xml:space="preserve">Thái Bình, tháng </w:t>
      </w:r>
      <w:r w:rsidR="007A77D8" w:rsidRPr="004271F7">
        <w:rPr>
          <w:b/>
        </w:rPr>
        <w:t>0</w:t>
      </w:r>
      <w:r w:rsidR="004554E5" w:rsidRPr="004271F7">
        <w:rPr>
          <w:b/>
        </w:rPr>
        <w:t>5</w:t>
      </w:r>
      <w:r w:rsidR="00EE6FEE" w:rsidRPr="004271F7">
        <w:rPr>
          <w:b/>
        </w:rPr>
        <w:t xml:space="preserve"> năm 2015</w:t>
      </w:r>
    </w:p>
    <w:p w:rsidR="00022715" w:rsidRPr="004271F7" w:rsidRDefault="00022715" w:rsidP="00D15AFC">
      <w:pPr>
        <w:jc w:val="center"/>
        <w:rPr>
          <w:b/>
          <w:sz w:val="28"/>
        </w:rPr>
      </w:pPr>
    </w:p>
    <w:p w:rsidR="00022715" w:rsidRPr="004271F7" w:rsidRDefault="00022715" w:rsidP="00D15AFC">
      <w:pPr>
        <w:jc w:val="center"/>
        <w:rPr>
          <w:b/>
          <w:sz w:val="28"/>
        </w:rPr>
      </w:pPr>
    </w:p>
    <w:p w:rsidR="009D7C19" w:rsidRPr="004271F7" w:rsidRDefault="009D7C19" w:rsidP="00D15AFC">
      <w:pPr>
        <w:jc w:val="center"/>
        <w:rPr>
          <w:b/>
          <w:sz w:val="28"/>
        </w:rPr>
      </w:pPr>
      <w:r w:rsidRPr="004271F7">
        <w:rPr>
          <w:b/>
          <w:sz w:val="28"/>
        </w:rPr>
        <w:t xml:space="preserve">MỤC LỤC </w:t>
      </w:r>
    </w:p>
    <w:p w:rsidR="009D7C19" w:rsidRPr="004271F7" w:rsidRDefault="009D7C19" w:rsidP="00D15AFC">
      <w:pPr>
        <w:jc w:val="both"/>
        <w:rPr>
          <w:sz w:val="28"/>
        </w:rPr>
      </w:pPr>
    </w:p>
    <w:p w:rsidR="009D7C19" w:rsidRPr="004271F7" w:rsidRDefault="009D7C19" w:rsidP="00D15AFC">
      <w:pPr>
        <w:jc w:val="both"/>
      </w:pPr>
    </w:p>
    <w:tbl>
      <w:tblPr>
        <w:tblW w:w="9120" w:type="dxa"/>
        <w:tblInd w:w="108" w:type="dxa"/>
        <w:tblLayout w:type="fixed"/>
        <w:tblLook w:val="0000"/>
      </w:tblPr>
      <w:tblGrid>
        <w:gridCol w:w="6840"/>
        <w:gridCol w:w="2280"/>
      </w:tblGrid>
      <w:tr w:rsidR="009D7C19" w:rsidRPr="004271F7" w:rsidTr="00EF5862">
        <w:tblPrEx>
          <w:tblCellMar>
            <w:top w:w="0" w:type="dxa"/>
            <w:bottom w:w="0" w:type="dxa"/>
          </w:tblCellMar>
        </w:tblPrEx>
        <w:trPr>
          <w:trHeight w:val="555"/>
        </w:trPr>
        <w:tc>
          <w:tcPr>
            <w:tcW w:w="6840" w:type="dxa"/>
          </w:tcPr>
          <w:p w:rsidR="009D7C19" w:rsidRPr="004271F7" w:rsidRDefault="009D7C19" w:rsidP="00D15AFC">
            <w:pPr>
              <w:jc w:val="both"/>
              <w:rPr>
                <w:b/>
                <w:caps/>
                <w:u w:val="single"/>
              </w:rPr>
            </w:pPr>
            <w:r w:rsidRPr="004271F7">
              <w:rPr>
                <w:b/>
                <w:caps/>
                <w:u w:val="single"/>
              </w:rPr>
              <w:t>NỘI DUNG</w:t>
            </w:r>
          </w:p>
        </w:tc>
        <w:tc>
          <w:tcPr>
            <w:tcW w:w="2280" w:type="dxa"/>
          </w:tcPr>
          <w:p w:rsidR="009D7C19" w:rsidRPr="004271F7" w:rsidRDefault="009D7C19" w:rsidP="00D15AFC">
            <w:pPr>
              <w:jc w:val="right"/>
              <w:rPr>
                <w:b/>
                <w:caps/>
              </w:rPr>
            </w:pPr>
            <w:r w:rsidRPr="004271F7">
              <w:rPr>
                <w:b/>
                <w:caps/>
                <w:u w:val="single"/>
              </w:rPr>
              <w:t>TRANG</w:t>
            </w:r>
          </w:p>
          <w:p w:rsidR="009D7C19" w:rsidRPr="004271F7" w:rsidRDefault="009D7C19" w:rsidP="00D15AFC">
            <w:pPr>
              <w:jc w:val="right"/>
              <w:rPr>
                <w:b/>
                <w:caps/>
              </w:rPr>
            </w:pPr>
          </w:p>
        </w:tc>
      </w:tr>
      <w:tr w:rsidR="009D7C19" w:rsidRPr="004271F7" w:rsidTr="00EF5862">
        <w:tblPrEx>
          <w:tblCellMar>
            <w:top w:w="0" w:type="dxa"/>
            <w:bottom w:w="0" w:type="dxa"/>
          </w:tblCellMar>
        </w:tblPrEx>
        <w:trPr>
          <w:trHeight w:val="278"/>
        </w:trPr>
        <w:tc>
          <w:tcPr>
            <w:tcW w:w="6840" w:type="dxa"/>
          </w:tcPr>
          <w:p w:rsidR="009D7C19" w:rsidRPr="004271F7" w:rsidRDefault="009D7C19" w:rsidP="00D15AFC">
            <w:pPr>
              <w:jc w:val="both"/>
            </w:pPr>
          </w:p>
        </w:tc>
        <w:tc>
          <w:tcPr>
            <w:tcW w:w="2280" w:type="dxa"/>
          </w:tcPr>
          <w:p w:rsidR="009D7C19" w:rsidRPr="004271F7" w:rsidRDefault="009D7C19" w:rsidP="00D15AFC">
            <w:pPr>
              <w:jc w:val="right"/>
            </w:pPr>
          </w:p>
        </w:tc>
      </w:tr>
      <w:tr w:rsidR="009D7C19" w:rsidRPr="004271F7" w:rsidTr="00EF5862">
        <w:tblPrEx>
          <w:tblCellMar>
            <w:top w:w="0" w:type="dxa"/>
            <w:bottom w:w="0" w:type="dxa"/>
          </w:tblCellMar>
        </w:tblPrEx>
        <w:trPr>
          <w:trHeight w:val="278"/>
        </w:trPr>
        <w:tc>
          <w:tcPr>
            <w:tcW w:w="6840" w:type="dxa"/>
          </w:tcPr>
          <w:p w:rsidR="009D7C19" w:rsidRPr="004271F7" w:rsidRDefault="009D7C19" w:rsidP="00D15AFC">
            <w:pPr>
              <w:rPr>
                <w:b/>
                <w:caps/>
              </w:rPr>
            </w:pPr>
            <w:r w:rsidRPr="004271F7">
              <w:rPr>
                <w:b/>
                <w:caps/>
              </w:rPr>
              <w:t>BÁO CÁO CỦA BAN GIÁM ĐỐC</w:t>
            </w:r>
          </w:p>
        </w:tc>
        <w:tc>
          <w:tcPr>
            <w:tcW w:w="2280" w:type="dxa"/>
          </w:tcPr>
          <w:p w:rsidR="009D7C19" w:rsidRPr="004271F7" w:rsidRDefault="004271F7" w:rsidP="004271F7">
            <w:pPr>
              <w:ind w:left="720"/>
              <w:jc w:val="right"/>
            </w:pPr>
            <w:r>
              <w:t>1-</w:t>
            </w:r>
            <w:r w:rsidR="008735D6" w:rsidRPr="004271F7">
              <w:t>2</w:t>
            </w:r>
          </w:p>
        </w:tc>
      </w:tr>
      <w:tr w:rsidR="009D7C19" w:rsidRPr="004271F7" w:rsidTr="00EF5862">
        <w:tblPrEx>
          <w:tblCellMar>
            <w:top w:w="0" w:type="dxa"/>
            <w:bottom w:w="0" w:type="dxa"/>
          </w:tblCellMar>
        </w:tblPrEx>
        <w:trPr>
          <w:trHeight w:val="278"/>
        </w:trPr>
        <w:tc>
          <w:tcPr>
            <w:tcW w:w="6840" w:type="dxa"/>
          </w:tcPr>
          <w:p w:rsidR="009D7C19" w:rsidRPr="004271F7" w:rsidRDefault="009D7C19" w:rsidP="00D15AFC">
            <w:pPr>
              <w:jc w:val="both"/>
              <w:rPr>
                <w:b/>
                <w:caps/>
              </w:rPr>
            </w:pPr>
          </w:p>
        </w:tc>
        <w:tc>
          <w:tcPr>
            <w:tcW w:w="2280" w:type="dxa"/>
          </w:tcPr>
          <w:p w:rsidR="009D7C19" w:rsidRPr="004271F7" w:rsidRDefault="009D7C19" w:rsidP="004271F7">
            <w:pPr>
              <w:jc w:val="right"/>
            </w:pPr>
          </w:p>
        </w:tc>
      </w:tr>
      <w:tr w:rsidR="009D7C19" w:rsidRPr="004271F7" w:rsidTr="00EF5862">
        <w:tblPrEx>
          <w:tblCellMar>
            <w:top w:w="0" w:type="dxa"/>
            <w:bottom w:w="0" w:type="dxa"/>
          </w:tblCellMar>
        </w:tblPrEx>
        <w:trPr>
          <w:trHeight w:val="569"/>
        </w:trPr>
        <w:tc>
          <w:tcPr>
            <w:tcW w:w="6840" w:type="dxa"/>
          </w:tcPr>
          <w:p w:rsidR="009D7C19" w:rsidRPr="004271F7" w:rsidRDefault="009D7C19" w:rsidP="00D15AFC">
            <w:pPr>
              <w:jc w:val="both"/>
              <w:rPr>
                <w:b/>
                <w:caps/>
              </w:rPr>
            </w:pPr>
            <w:r w:rsidRPr="004271F7">
              <w:rPr>
                <w:b/>
                <w:caps/>
              </w:rPr>
              <w:t xml:space="preserve">BẢNG CÂN ĐỐI KẾ TOÁN </w:t>
            </w:r>
          </w:p>
        </w:tc>
        <w:tc>
          <w:tcPr>
            <w:tcW w:w="2280" w:type="dxa"/>
          </w:tcPr>
          <w:p w:rsidR="009D7C19" w:rsidRPr="004271F7" w:rsidRDefault="009D7C19" w:rsidP="004271F7">
            <w:pPr>
              <w:jc w:val="right"/>
            </w:pPr>
            <w:r w:rsidRPr="004271F7">
              <w:t xml:space="preserve">           </w:t>
            </w:r>
            <w:r w:rsidR="008735D6" w:rsidRPr="004271F7">
              <w:t xml:space="preserve">              </w:t>
            </w:r>
            <w:r w:rsidRPr="004271F7">
              <w:t xml:space="preserve"> </w:t>
            </w:r>
            <w:r w:rsidR="008735D6" w:rsidRPr="004271F7">
              <w:t>3-</w:t>
            </w:r>
            <w:r w:rsidR="003A0792" w:rsidRPr="004271F7">
              <w:t>5</w:t>
            </w:r>
            <w:r w:rsidRPr="004271F7">
              <w:t xml:space="preserve">                      </w:t>
            </w:r>
          </w:p>
        </w:tc>
      </w:tr>
      <w:tr w:rsidR="009D7C19" w:rsidRPr="004271F7" w:rsidTr="00EF5862">
        <w:tblPrEx>
          <w:tblCellMar>
            <w:top w:w="0" w:type="dxa"/>
            <w:bottom w:w="0" w:type="dxa"/>
          </w:tblCellMar>
        </w:tblPrEx>
        <w:trPr>
          <w:trHeight w:val="291"/>
        </w:trPr>
        <w:tc>
          <w:tcPr>
            <w:tcW w:w="6840" w:type="dxa"/>
          </w:tcPr>
          <w:p w:rsidR="009D7C19" w:rsidRPr="004271F7" w:rsidRDefault="009D7C19" w:rsidP="00D15AFC">
            <w:pPr>
              <w:jc w:val="both"/>
              <w:rPr>
                <w:b/>
                <w:caps/>
              </w:rPr>
            </w:pPr>
            <w:r w:rsidRPr="004271F7">
              <w:rPr>
                <w:b/>
                <w:caps/>
              </w:rPr>
              <w:t xml:space="preserve">BÁO CÁO KẾT QUẢ HOẠT ĐỘNG KINH DOANH </w:t>
            </w:r>
          </w:p>
        </w:tc>
        <w:tc>
          <w:tcPr>
            <w:tcW w:w="2280" w:type="dxa"/>
          </w:tcPr>
          <w:p w:rsidR="009D7C19" w:rsidRPr="004271F7" w:rsidRDefault="003A0792" w:rsidP="004271F7">
            <w:pPr>
              <w:jc w:val="right"/>
            </w:pPr>
            <w:r w:rsidRPr="004271F7">
              <w:t>6</w:t>
            </w:r>
            <w:r w:rsidR="004271F7">
              <w:t>-</w:t>
            </w:r>
            <w:r w:rsidRPr="004271F7">
              <w:t>7</w:t>
            </w:r>
          </w:p>
        </w:tc>
      </w:tr>
      <w:tr w:rsidR="009D7C19" w:rsidRPr="004271F7" w:rsidTr="00EF5862">
        <w:tblPrEx>
          <w:tblCellMar>
            <w:top w:w="0" w:type="dxa"/>
            <w:bottom w:w="0" w:type="dxa"/>
          </w:tblCellMar>
        </w:tblPrEx>
        <w:trPr>
          <w:trHeight w:val="278"/>
        </w:trPr>
        <w:tc>
          <w:tcPr>
            <w:tcW w:w="6840" w:type="dxa"/>
          </w:tcPr>
          <w:p w:rsidR="009D7C19" w:rsidRPr="004271F7" w:rsidRDefault="009D7C19" w:rsidP="00D15AFC">
            <w:pPr>
              <w:jc w:val="both"/>
              <w:rPr>
                <w:b/>
                <w:caps/>
              </w:rPr>
            </w:pPr>
          </w:p>
        </w:tc>
        <w:tc>
          <w:tcPr>
            <w:tcW w:w="2280" w:type="dxa"/>
          </w:tcPr>
          <w:p w:rsidR="009D7C19" w:rsidRPr="004271F7" w:rsidRDefault="009D7C19" w:rsidP="004271F7">
            <w:pPr>
              <w:jc w:val="right"/>
            </w:pPr>
          </w:p>
        </w:tc>
      </w:tr>
      <w:tr w:rsidR="009D7C19" w:rsidRPr="004271F7" w:rsidTr="00EF5862">
        <w:tblPrEx>
          <w:tblCellMar>
            <w:top w:w="0" w:type="dxa"/>
            <w:bottom w:w="0" w:type="dxa"/>
          </w:tblCellMar>
        </w:tblPrEx>
        <w:trPr>
          <w:trHeight w:val="291"/>
        </w:trPr>
        <w:tc>
          <w:tcPr>
            <w:tcW w:w="6840" w:type="dxa"/>
          </w:tcPr>
          <w:p w:rsidR="009D7C19" w:rsidRPr="004271F7" w:rsidRDefault="009D7C19" w:rsidP="00D15AFC">
            <w:pPr>
              <w:jc w:val="both"/>
              <w:rPr>
                <w:b/>
                <w:caps/>
              </w:rPr>
            </w:pPr>
            <w:r w:rsidRPr="004271F7">
              <w:rPr>
                <w:b/>
                <w:caps/>
              </w:rPr>
              <w:t xml:space="preserve">BÁO CÁO LƯU CHUYỂN TIỀN TỆ </w:t>
            </w:r>
          </w:p>
        </w:tc>
        <w:tc>
          <w:tcPr>
            <w:tcW w:w="2280" w:type="dxa"/>
          </w:tcPr>
          <w:p w:rsidR="009D7C19" w:rsidRPr="004271F7" w:rsidRDefault="008735D6" w:rsidP="004271F7">
            <w:pPr>
              <w:jc w:val="right"/>
            </w:pPr>
            <w:r w:rsidRPr="004271F7">
              <w:t xml:space="preserve">                         </w:t>
            </w:r>
            <w:r w:rsidR="007F2F68" w:rsidRPr="004271F7">
              <w:t xml:space="preserve"> </w:t>
            </w:r>
            <w:r w:rsidR="003A0792" w:rsidRPr="004271F7">
              <w:t>8</w:t>
            </w:r>
            <w:r w:rsidRPr="004271F7">
              <w:t xml:space="preserve"> </w:t>
            </w:r>
            <w:r w:rsidR="004271F7">
              <w:t>-</w:t>
            </w:r>
            <w:r w:rsidR="003A0792" w:rsidRPr="004271F7">
              <w:t>9</w:t>
            </w:r>
          </w:p>
        </w:tc>
      </w:tr>
      <w:tr w:rsidR="009D7C19" w:rsidRPr="004271F7" w:rsidTr="00EF5862">
        <w:tblPrEx>
          <w:tblCellMar>
            <w:top w:w="0" w:type="dxa"/>
            <w:bottom w:w="0" w:type="dxa"/>
          </w:tblCellMar>
        </w:tblPrEx>
        <w:trPr>
          <w:trHeight w:val="278"/>
        </w:trPr>
        <w:tc>
          <w:tcPr>
            <w:tcW w:w="6840" w:type="dxa"/>
          </w:tcPr>
          <w:p w:rsidR="009D7C19" w:rsidRPr="004271F7" w:rsidRDefault="009D7C19" w:rsidP="00D15AFC">
            <w:pPr>
              <w:jc w:val="both"/>
              <w:rPr>
                <w:b/>
                <w:caps/>
              </w:rPr>
            </w:pPr>
          </w:p>
        </w:tc>
        <w:tc>
          <w:tcPr>
            <w:tcW w:w="2280" w:type="dxa"/>
          </w:tcPr>
          <w:p w:rsidR="009D7C19" w:rsidRPr="004271F7" w:rsidRDefault="009D7C19" w:rsidP="004271F7">
            <w:pPr>
              <w:jc w:val="right"/>
            </w:pPr>
          </w:p>
        </w:tc>
      </w:tr>
      <w:tr w:rsidR="009D7C19" w:rsidRPr="004271F7" w:rsidTr="00EF5862">
        <w:tblPrEx>
          <w:tblCellMar>
            <w:top w:w="0" w:type="dxa"/>
            <w:bottom w:w="0" w:type="dxa"/>
          </w:tblCellMar>
        </w:tblPrEx>
        <w:trPr>
          <w:trHeight w:val="278"/>
        </w:trPr>
        <w:tc>
          <w:tcPr>
            <w:tcW w:w="6840" w:type="dxa"/>
          </w:tcPr>
          <w:p w:rsidR="009D7C19" w:rsidRPr="004271F7" w:rsidRDefault="009D7C19" w:rsidP="00D15AFC">
            <w:pPr>
              <w:jc w:val="both"/>
              <w:rPr>
                <w:b/>
                <w:caps/>
              </w:rPr>
            </w:pPr>
            <w:r w:rsidRPr="004271F7">
              <w:rPr>
                <w:b/>
                <w:caps/>
              </w:rPr>
              <w:t xml:space="preserve">ThuyẾT MINH BÁO CÁO TÀI CHÍNH </w:t>
            </w:r>
          </w:p>
        </w:tc>
        <w:tc>
          <w:tcPr>
            <w:tcW w:w="2280" w:type="dxa"/>
          </w:tcPr>
          <w:p w:rsidR="009D7C19" w:rsidRPr="004271F7" w:rsidRDefault="00DB2E4A" w:rsidP="004271F7">
            <w:pPr>
              <w:jc w:val="right"/>
            </w:pPr>
            <w:r w:rsidRPr="004271F7">
              <w:t>10</w:t>
            </w:r>
            <w:r w:rsidR="004271F7">
              <w:t>-</w:t>
            </w:r>
            <w:r w:rsidR="003A0792" w:rsidRPr="004271F7">
              <w:t>20</w:t>
            </w:r>
          </w:p>
        </w:tc>
      </w:tr>
      <w:tr w:rsidR="009D7C19" w:rsidRPr="004271F7" w:rsidTr="00EF5862">
        <w:tblPrEx>
          <w:tblCellMar>
            <w:top w:w="0" w:type="dxa"/>
            <w:bottom w:w="0" w:type="dxa"/>
          </w:tblCellMar>
        </w:tblPrEx>
        <w:trPr>
          <w:trHeight w:val="278"/>
        </w:trPr>
        <w:tc>
          <w:tcPr>
            <w:tcW w:w="6840" w:type="dxa"/>
          </w:tcPr>
          <w:p w:rsidR="009D7C19" w:rsidRPr="004271F7" w:rsidRDefault="009D7C19" w:rsidP="00D15AFC">
            <w:pPr>
              <w:jc w:val="both"/>
            </w:pPr>
          </w:p>
        </w:tc>
        <w:tc>
          <w:tcPr>
            <w:tcW w:w="2280" w:type="dxa"/>
          </w:tcPr>
          <w:p w:rsidR="009D7C19" w:rsidRPr="004271F7" w:rsidRDefault="009D7C19" w:rsidP="00D15AFC">
            <w:pPr>
              <w:jc w:val="right"/>
            </w:pPr>
          </w:p>
        </w:tc>
      </w:tr>
    </w:tbl>
    <w:p w:rsidR="009D7C19" w:rsidRPr="004271F7" w:rsidRDefault="009D7C19" w:rsidP="00D15AFC">
      <w:pPr>
        <w:tabs>
          <w:tab w:val="left" w:pos="7350"/>
        </w:tabs>
        <w:sectPr w:rsidR="009D7C19" w:rsidRPr="004271F7" w:rsidSect="002A1EFC">
          <w:headerReference w:type="default" r:id="rId12"/>
          <w:footerReference w:type="default" r:id="rId13"/>
          <w:headerReference w:type="first" r:id="rId14"/>
          <w:pgSz w:w="11907" w:h="16840" w:code="9"/>
          <w:pgMar w:top="720" w:right="1152" w:bottom="720" w:left="1728" w:header="720" w:footer="720" w:gutter="0"/>
          <w:paperSrc w:first="101"/>
          <w:pgNumType w:start="1"/>
          <w:cols w:space="720"/>
          <w:titlePg/>
          <w:docGrid w:linePitch="212"/>
        </w:sectPr>
      </w:pPr>
    </w:p>
    <w:p w:rsidR="00E30B66" w:rsidRPr="004271F7" w:rsidRDefault="00E30B66" w:rsidP="00E30B66">
      <w:pPr>
        <w:jc w:val="center"/>
        <w:rPr>
          <w:b/>
          <w:sz w:val="28"/>
        </w:rPr>
      </w:pPr>
      <w:r w:rsidRPr="004271F7">
        <w:rPr>
          <w:b/>
          <w:sz w:val="28"/>
        </w:rPr>
        <w:lastRenderedPageBreak/>
        <w:t>BÁO CÁO CỦA BAN GIÁM ĐỐC</w:t>
      </w:r>
    </w:p>
    <w:p w:rsidR="00E30B66" w:rsidRPr="004271F7" w:rsidRDefault="00E30B66" w:rsidP="00E30B66">
      <w:pPr>
        <w:jc w:val="both"/>
        <w:rPr>
          <w:sz w:val="26"/>
        </w:rPr>
      </w:pPr>
    </w:p>
    <w:p w:rsidR="00E30B66" w:rsidRPr="004271F7" w:rsidRDefault="00E30B66" w:rsidP="00901709">
      <w:pPr>
        <w:spacing w:before="120" w:after="120" w:line="312" w:lineRule="auto"/>
        <w:jc w:val="both"/>
        <w:rPr>
          <w:b/>
        </w:rPr>
      </w:pPr>
      <w:r w:rsidRPr="004271F7">
        <w:t>Ban Giám đốc Công ty Cổ phần Đầu tư Xây dựng và Công nghệ Tiến Trung (gọi tắt là “Công ty”) đệ trình báo cáo này cùng với báo cáo tài chính hợp nhất của Công ty cho kỳ hoạt động t</w:t>
      </w:r>
      <w:r w:rsidR="00F837AE" w:rsidRPr="004271F7">
        <w:t>ừ ngày 01/0</w:t>
      </w:r>
      <w:r w:rsidR="00EE6FEE" w:rsidRPr="004271F7">
        <w:t>1/2015</w:t>
      </w:r>
      <w:r w:rsidR="007A77D8" w:rsidRPr="004271F7">
        <w:t xml:space="preserve"> đến ngày 31</w:t>
      </w:r>
      <w:r w:rsidR="00F837AE" w:rsidRPr="004271F7">
        <w:t>/</w:t>
      </w:r>
      <w:r w:rsidR="00EE6FEE" w:rsidRPr="004271F7">
        <w:t>03/2015</w:t>
      </w:r>
      <w:r w:rsidRPr="004271F7">
        <w:rPr>
          <w:b/>
        </w:rPr>
        <w:t>.</w:t>
      </w:r>
    </w:p>
    <w:p w:rsidR="00E30B66" w:rsidRPr="004271F7" w:rsidRDefault="00E30B66" w:rsidP="004271F7">
      <w:pPr>
        <w:spacing w:before="120" w:after="120" w:line="312" w:lineRule="auto"/>
        <w:jc w:val="both"/>
        <w:rPr>
          <w:b/>
        </w:rPr>
      </w:pPr>
      <w:r w:rsidRPr="004271F7">
        <w:rPr>
          <w:b/>
        </w:rPr>
        <w:t>HỘI ĐỒNG QUẢN TRỊ VÀ BAN GIÁM ĐỐC</w:t>
      </w:r>
    </w:p>
    <w:p w:rsidR="00E30B66" w:rsidRPr="004271F7" w:rsidRDefault="00E30B66" w:rsidP="004271F7">
      <w:pPr>
        <w:spacing w:before="120" w:after="120" w:line="312" w:lineRule="auto"/>
        <w:jc w:val="both"/>
      </w:pPr>
      <w:r w:rsidRPr="004271F7">
        <w:t>Các thành viên Hội đồng Quản trị và Ban Giám đốc Công ty đã điều hành Công ty trong kỳ và đến ngày lập báo cáo này gồm:</w:t>
      </w:r>
    </w:p>
    <w:tbl>
      <w:tblPr>
        <w:tblW w:w="9108" w:type="dxa"/>
        <w:tblLayout w:type="fixed"/>
        <w:tblLook w:val="0000"/>
      </w:tblPr>
      <w:tblGrid>
        <w:gridCol w:w="3179"/>
        <w:gridCol w:w="1973"/>
        <w:gridCol w:w="3956"/>
      </w:tblGrid>
      <w:tr w:rsidR="00E30B66" w:rsidRPr="004271F7" w:rsidTr="00EF5862">
        <w:tblPrEx>
          <w:tblCellMar>
            <w:top w:w="0" w:type="dxa"/>
            <w:bottom w:w="0" w:type="dxa"/>
          </w:tblCellMar>
        </w:tblPrEx>
        <w:trPr>
          <w:cantSplit/>
          <w:trHeight w:val="189"/>
        </w:trPr>
        <w:tc>
          <w:tcPr>
            <w:tcW w:w="3179" w:type="dxa"/>
          </w:tcPr>
          <w:p w:rsidR="00E30B66" w:rsidRPr="004271F7" w:rsidRDefault="00E30B66" w:rsidP="004271F7">
            <w:pPr>
              <w:pStyle w:val="response"/>
              <w:spacing w:line="312" w:lineRule="auto"/>
              <w:jc w:val="both"/>
              <w:rPr>
                <w:b/>
                <w:sz w:val="24"/>
                <w:szCs w:val="24"/>
                <w:u w:val="single"/>
              </w:rPr>
            </w:pPr>
            <w:r w:rsidRPr="004271F7">
              <w:rPr>
                <w:b/>
                <w:sz w:val="24"/>
                <w:szCs w:val="24"/>
                <w:u w:val="single"/>
              </w:rPr>
              <w:t>Hội đồng Quản trị</w:t>
            </w:r>
          </w:p>
        </w:tc>
        <w:tc>
          <w:tcPr>
            <w:tcW w:w="5929" w:type="dxa"/>
            <w:gridSpan w:val="2"/>
          </w:tcPr>
          <w:p w:rsidR="00E30B66" w:rsidRPr="004271F7" w:rsidRDefault="00E30B66" w:rsidP="004271F7">
            <w:pPr>
              <w:pStyle w:val="response"/>
              <w:spacing w:line="312" w:lineRule="auto"/>
              <w:jc w:val="both"/>
              <w:rPr>
                <w:sz w:val="24"/>
                <w:szCs w:val="24"/>
              </w:rPr>
            </w:pPr>
          </w:p>
        </w:tc>
      </w:tr>
      <w:tr w:rsidR="00E30B66" w:rsidRPr="004271F7" w:rsidTr="00EF5862">
        <w:tblPrEx>
          <w:tblCellMar>
            <w:top w:w="0" w:type="dxa"/>
            <w:bottom w:w="0" w:type="dxa"/>
          </w:tblCellMar>
        </w:tblPrEx>
        <w:trPr>
          <w:cantSplit/>
          <w:trHeight w:val="189"/>
        </w:trPr>
        <w:tc>
          <w:tcPr>
            <w:tcW w:w="3179" w:type="dxa"/>
          </w:tcPr>
          <w:p w:rsidR="00E30B66" w:rsidRPr="004271F7" w:rsidRDefault="00E30B66" w:rsidP="004271F7">
            <w:pPr>
              <w:pStyle w:val="response"/>
              <w:spacing w:line="312" w:lineRule="auto"/>
              <w:jc w:val="both"/>
              <w:rPr>
                <w:sz w:val="24"/>
                <w:szCs w:val="24"/>
              </w:rPr>
            </w:pPr>
            <w:r w:rsidRPr="004271F7">
              <w:rPr>
                <w:sz w:val="24"/>
                <w:szCs w:val="24"/>
              </w:rPr>
              <w:t>Ông Hoàng Văn Ty</w:t>
            </w:r>
          </w:p>
        </w:tc>
        <w:tc>
          <w:tcPr>
            <w:tcW w:w="5929" w:type="dxa"/>
            <w:gridSpan w:val="2"/>
          </w:tcPr>
          <w:p w:rsidR="00E30B66" w:rsidRPr="004271F7" w:rsidRDefault="00E30B66" w:rsidP="004271F7">
            <w:pPr>
              <w:pStyle w:val="response"/>
              <w:spacing w:line="312" w:lineRule="auto"/>
              <w:jc w:val="both"/>
              <w:rPr>
                <w:sz w:val="24"/>
                <w:szCs w:val="24"/>
              </w:rPr>
            </w:pPr>
            <w:r w:rsidRPr="004271F7">
              <w:rPr>
                <w:sz w:val="24"/>
                <w:szCs w:val="24"/>
              </w:rPr>
              <w:t>Chủ tịch</w:t>
            </w:r>
          </w:p>
        </w:tc>
      </w:tr>
      <w:tr w:rsidR="00E30B66" w:rsidRPr="004271F7" w:rsidTr="00EF5862">
        <w:tblPrEx>
          <w:tblCellMar>
            <w:top w:w="0" w:type="dxa"/>
            <w:bottom w:w="0" w:type="dxa"/>
          </w:tblCellMar>
        </w:tblPrEx>
        <w:trPr>
          <w:cantSplit/>
          <w:trHeight w:val="935"/>
        </w:trPr>
        <w:tc>
          <w:tcPr>
            <w:tcW w:w="3179" w:type="dxa"/>
          </w:tcPr>
          <w:p w:rsidR="00E30B66" w:rsidRPr="004271F7" w:rsidRDefault="00E30B66" w:rsidP="004271F7">
            <w:pPr>
              <w:pStyle w:val="response"/>
              <w:spacing w:line="312" w:lineRule="auto"/>
              <w:jc w:val="both"/>
              <w:rPr>
                <w:sz w:val="24"/>
                <w:szCs w:val="24"/>
              </w:rPr>
            </w:pPr>
            <w:r w:rsidRPr="004271F7">
              <w:rPr>
                <w:sz w:val="24"/>
                <w:szCs w:val="24"/>
              </w:rPr>
              <w:t>Bà Nguyễn Thị  Mến</w:t>
            </w:r>
          </w:p>
          <w:p w:rsidR="00E30B66" w:rsidRPr="004271F7" w:rsidRDefault="00E30B66" w:rsidP="004271F7">
            <w:pPr>
              <w:pStyle w:val="response"/>
              <w:spacing w:line="312" w:lineRule="auto"/>
              <w:jc w:val="both"/>
              <w:rPr>
                <w:sz w:val="24"/>
                <w:szCs w:val="24"/>
              </w:rPr>
            </w:pPr>
            <w:r w:rsidRPr="004271F7">
              <w:rPr>
                <w:sz w:val="24"/>
                <w:szCs w:val="24"/>
              </w:rPr>
              <w:t>Bà Nguyễn Tuyết Nhung</w:t>
            </w:r>
          </w:p>
          <w:p w:rsidR="00E30B66" w:rsidRPr="004271F7" w:rsidRDefault="00E30B66" w:rsidP="004271F7">
            <w:pPr>
              <w:pStyle w:val="response"/>
              <w:spacing w:line="312" w:lineRule="auto"/>
              <w:jc w:val="both"/>
              <w:rPr>
                <w:sz w:val="24"/>
                <w:szCs w:val="24"/>
              </w:rPr>
            </w:pPr>
            <w:r w:rsidRPr="004271F7">
              <w:rPr>
                <w:sz w:val="24"/>
                <w:szCs w:val="24"/>
              </w:rPr>
              <w:t>Bà Hoàng Thị Kim</w:t>
            </w:r>
          </w:p>
          <w:p w:rsidR="00E30B66" w:rsidRPr="004271F7" w:rsidRDefault="00E30B66" w:rsidP="004271F7">
            <w:pPr>
              <w:pStyle w:val="response"/>
              <w:spacing w:line="312" w:lineRule="auto"/>
              <w:jc w:val="both"/>
              <w:rPr>
                <w:sz w:val="24"/>
                <w:szCs w:val="24"/>
              </w:rPr>
            </w:pPr>
            <w:r w:rsidRPr="004271F7">
              <w:rPr>
                <w:sz w:val="24"/>
                <w:szCs w:val="24"/>
              </w:rPr>
              <w:t>Ông Đặng Ngọc Thông</w:t>
            </w:r>
          </w:p>
        </w:tc>
        <w:tc>
          <w:tcPr>
            <w:tcW w:w="5929" w:type="dxa"/>
            <w:gridSpan w:val="2"/>
          </w:tcPr>
          <w:p w:rsidR="00E30B66" w:rsidRPr="004271F7" w:rsidRDefault="00E30B66" w:rsidP="004271F7">
            <w:pPr>
              <w:pStyle w:val="response"/>
              <w:spacing w:line="312" w:lineRule="auto"/>
              <w:jc w:val="both"/>
              <w:rPr>
                <w:sz w:val="24"/>
                <w:szCs w:val="24"/>
              </w:rPr>
            </w:pPr>
            <w:r w:rsidRPr="004271F7">
              <w:rPr>
                <w:sz w:val="24"/>
                <w:szCs w:val="24"/>
              </w:rPr>
              <w:t>Thành viên</w:t>
            </w:r>
          </w:p>
          <w:p w:rsidR="00E30B66" w:rsidRPr="004271F7" w:rsidRDefault="00E30B66" w:rsidP="004271F7">
            <w:pPr>
              <w:pStyle w:val="response"/>
              <w:spacing w:line="312" w:lineRule="auto"/>
              <w:jc w:val="both"/>
              <w:rPr>
                <w:sz w:val="24"/>
                <w:szCs w:val="24"/>
              </w:rPr>
            </w:pPr>
            <w:r w:rsidRPr="004271F7">
              <w:rPr>
                <w:sz w:val="24"/>
                <w:szCs w:val="24"/>
              </w:rPr>
              <w:t>Thành viên</w:t>
            </w:r>
          </w:p>
          <w:p w:rsidR="00E30B66" w:rsidRPr="004271F7" w:rsidRDefault="00E30B66" w:rsidP="004271F7">
            <w:pPr>
              <w:pStyle w:val="response"/>
              <w:spacing w:line="312" w:lineRule="auto"/>
              <w:jc w:val="both"/>
              <w:rPr>
                <w:sz w:val="24"/>
                <w:szCs w:val="24"/>
              </w:rPr>
            </w:pPr>
            <w:r w:rsidRPr="004271F7">
              <w:rPr>
                <w:sz w:val="24"/>
                <w:szCs w:val="24"/>
              </w:rPr>
              <w:t>Thành viên</w:t>
            </w:r>
          </w:p>
          <w:p w:rsidR="00E30B66" w:rsidRPr="004271F7" w:rsidRDefault="00E30B66" w:rsidP="004271F7">
            <w:pPr>
              <w:pStyle w:val="response"/>
              <w:spacing w:line="312" w:lineRule="auto"/>
              <w:jc w:val="both"/>
              <w:rPr>
                <w:sz w:val="24"/>
                <w:szCs w:val="24"/>
              </w:rPr>
            </w:pPr>
            <w:r w:rsidRPr="004271F7">
              <w:rPr>
                <w:sz w:val="24"/>
                <w:szCs w:val="24"/>
              </w:rPr>
              <w:t>Thành viê</w:t>
            </w:r>
            <w:r w:rsidR="004271F7">
              <w:rPr>
                <w:sz w:val="24"/>
                <w:szCs w:val="24"/>
              </w:rPr>
              <w:t>n</w:t>
            </w:r>
          </w:p>
        </w:tc>
      </w:tr>
      <w:tr w:rsidR="00E30B66" w:rsidRPr="004271F7" w:rsidTr="00EF5862">
        <w:tblPrEx>
          <w:tblCellMar>
            <w:top w:w="0" w:type="dxa"/>
            <w:bottom w:w="0" w:type="dxa"/>
          </w:tblCellMar>
        </w:tblPrEx>
        <w:trPr>
          <w:gridAfter w:val="2"/>
          <w:wAfter w:w="5929" w:type="dxa"/>
          <w:cantSplit/>
          <w:trHeight w:val="189"/>
        </w:trPr>
        <w:tc>
          <w:tcPr>
            <w:tcW w:w="3179" w:type="dxa"/>
          </w:tcPr>
          <w:p w:rsidR="00E30B66" w:rsidRPr="004271F7" w:rsidRDefault="00E30B66" w:rsidP="004271F7">
            <w:pPr>
              <w:pStyle w:val="response"/>
              <w:spacing w:line="312" w:lineRule="auto"/>
              <w:jc w:val="both"/>
              <w:rPr>
                <w:b/>
                <w:sz w:val="24"/>
                <w:szCs w:val="24"/>
                <w:u w:val="single"/>
              </w:rPr>
            </w:pPr>
            <w:r w:rsidRPr="004271F7">
              <w:rPr>
                <w:b/>
                <w:sz w:val="24"/>
                <w:szCs w:val="24"/>
                <w:u w:val="single"/>
              </w:rPr>
              <w:t>Ban Giám đốc</w:t>
            </w:r>
          </w:p>
        </w:tc>
      </w:tr>
      <w:tr w:rsidR="00E30B66" w:rsidRPr="004271F7" w:rsidTr="00EF5862">
        <w:tblPrEx>
          <w:tblCellMar>
            <w:top w:w="0" w:type="dxa"/>
            <w:bottom w:w="0" w:type="dxa"/>
          </w:tblCellMar>
        </w:tblPrEx>
        <w:trPr>
          <w:cantSplit/>
          <w:trHeight w:val="189"/>
        </w:trPr>
        <w:tc>
          <w:tcPr>
            <w:tcW w:w="3179" w:type="dxa"/>
          </w:tcPr>
          <w:p w:rsidR="00E30B66" w:rsidRPr="004271F7" w:rsidRDefault="00E30B66" w:rsidP="004271F7">
            <w:pPr>
              <w:pStyle w:val="response"/>
              <w:spacing w:line="312" w:lineRule="auto"/>
              <w:jc w:val="both"/>
              <w:rPr>
                <w:sz w:val="24"/>
                <w:szCs w:val="24"/>
              </w:rPr>
            </w:pPr>
            <w:r w:rsidRPr="004271F7">
              <w:rPr>
                <w:sz w:val="24"/>
                <w:szCs w:val="24"/>
              </w:rPr>
              <w:t>Ông Hoàng Văn Ty</w:t>
            </w:r>
          </w:p>
        </w:tc>
        <w:tc>
          <w:tcPr>
            <w:tcW w:w="1973" w:type="dxa"/>
          </w:tcPr>
          <w:p w:rsidR="00E30B66" w:rsidRPr="004271F7" w:rsidRDefault="00E30B66" w:rsidP="004271F7">
            <w:pPr>
              <w:pStyle w:val="response"/>
              <w:spacing w:line="312" w:lineRule="auto"/>
              <w:jc w:val="both"/>
              <w:rPr>
                <w:sz w:val="24"/>
                <w:szCs w:val="24"/>
              </w:rPr>
            </w:pPr>
            <w:r w:rsidRPr="004271F7">
              <w:rPr>
                <w:sz w:val="24"/>
                <w:szCs w:val="24"/>
              </w:rPr>
              <w:t>Giám đốc</w:t>
            </w:r>
          </w:p>
        </w:tc>
        <w:tc>
          <w:tcPr>
            <w:tcW w:w="3956" w:type="dxa"/>
          </w:tcPr>
          <w:p w:rsidR="00E30B66" w:rsidRPr="004271F7" w:rsidRDefault="00E30B66" w:rsidP="004271F7">
            <w:pPr>
              <w:pStyle w:val="response"/>
              <w:spacing w:line="312" w:lineRule="auto"/>
              <w:jc w:val="both"/>
              <w:rPr>
                <w:sz w:val="24"/>
                <w:szCs w:val="24"/>
              </w:rPr>
            </w:pPr>
          </w:p>
        </w:tc>
      </w:tr>
      <w:tr w:rsidR="00E30B66" w:rsidRPr="004271F7" w:rsidTr="00EF5862">
        <w:tblPrEx>
          <w:tblCellMar>
            <w:top w:w="0" w:type="dxa"/>
            <w:bottom w:w="0" w:type="dxa"/>
          </w:tblCellMar>
        </w:tblPrEx>
        <w:trPr>
          <w:cantSplit/>
          <w:trHeight w:val="189"/>
        </w:trPr>
        <w:tc>
          <w:tcPr>
            <w:tcW w:w="3179" w:type="dxa"/>
          </w:tcPr>
          <w:p w:rsidR="00E30B66" w:rsidRPr="004271F7" w:rsidRDefault="00E30B66" w:rsidP="004271F7">
            <w:pPr>
              <w:pStyle w:val="response"/>
              <w:spacing w:line="312" w:lineRule="auto"/>
              <w:jc w:val="both"/>
              <w:rPr>
                <w:sz w:val="24"/>
                <w:szCs w:val="24"/>
              </w:rPr>
            </w:pPr>
            <w:r w:rsidRPr="004271F7">
              <w:rPr>
                <w:sz w:val="24"/>
                <w:szCs w:val="24"/>
              </w:rPr>
              <w:t>Bà Nguyễn Thị Mến</w:t>
            </w:r>
          </w:p>
        </w:tc>
        <w:tc>
          <w:tcPr>
            <w:tcW w:w="1973" w:type="dxa"/>
          </w:tcPr>
          <w:p w:rsidR="00E30B66" w:rsidRPr="004271F7" w:rsidRDefault="00E30B66" w:rsidP="004271F7">
            <w:pPr>
              <w:pStyle w:val="response"/>
              <w:spacing w:line="312" w:lineRule="auto"/>
              <w:jc w:val="both"/>
              <w:rPr>
                <w:sz w:val="24"/>
                <w:szCs w:val="24"/>
              </w:rPr>
            </w:pPr>
            <w:r w:rsidRPr="004271F7">
              <w:rPr>
                <w:sz w:val="24"/>
                <w:szCs w:val="24"/>
              </w:rPr>
              <w:t>Phó Giám đốc</w:t>
            </w:r>
          </w:p>
        </w:tc>
        <w:tc>
          <w:tcPr>
            <w:tcW w:w="3956" w:type="dxa"/>
          </w:tcPr>
          <w:p w:rsidR="00E30B66" w:rsidRPr="004271F7" w:rsidRDefault="00E30B66" w:rsidP="004271F7">
            <w:pPr>
              <w:pStyle w:val="response"/>
              <w:spacing w:line="312" w:lineRule="auto"/>
              <w:jc w:val="both"/>
              <w:rPr>
                <w:sz w:val="24"/>
                <w:szCs w:val="24"/>
              </w:rPr>
            </w:pPr>
          </w:p>
        </w:tc>
      </w:tr>
      <w:tr w:rsidR="00E30B66" w:rsidRPr="004271F7" w:rsidTr="00EF5862">
        <w:tblPrEx>
          <w:tblCellMar>
            <w:top w:w="0" w:type="dxa"/>
            <w:bottom w:w="0" w:type="dxa"/>
          </w:tblCellMar>
        </w:tblPrEx>
        <w:trPr>
          <w:cantSplit/>
          <w:trHeight w:val="189"/>
        </w:trPr>
        <w:tc>
          <w:tcPr>
            <w:tcW w:w="3179" w:type="dxa"/>
          </w:tcPr>
          <w:p w:rsidR="00E30B66" w:rsidRPr="004271F7" w:rsidRDefault="00E30B66" w:rsidP="004271F7">
            <w:pPr>
              <w:pStyle w:val="response"/>
              <w:spacing w:line="312" w:lineRule="auto"/>
              <w:jc w:val="both"/>
              <w:rPr>
                <w:sz w:val="24"/>
                <w:szCs w:val="24"/>
              </w:rPr>
            </w:pPr>
            <w:r w:rsidRPr="004271F7">
              <w:rPr>
                <w:sz w:val="24"/>
                <w:szCs w:val="24"/>
              </w:rPr>
              <w:t>Ông Nguyễn Xuân Vĩnh</w:t>
            </w:r>
          </w:p>
        </w:tc>
        <w:tc>
          <w:tcPr>
            <w:tcW w:w="1973" w:type="dxa"/>
          </w:tcPr>
          <w:p w:rsidR="00E30B66" w:rsidRPr="004271F7" w:rsidRDefault="00E30B66" w:rsidP="004271F7">
            <w:pPr>
              <w:pStyle w:val="response"/>
              <w:tabs>
                <w:tab w:val="left" w:pos="434"/>
                <w:tab w:val="left" w:pos="909"/>
              </w:tabs>
              <w:spacing w:line="312" w:lineRule="auto"/>
              <w:jc w:val="both"/>
              <w:rPr>
                <w:sz w:val="24"/>
                <w:szCs w:val="24"/>
              </w:rPr>
            </w:pPr>
            <w:r w:rsidRPr="004271F7">
              <w:rPr>
                <w:sz w:val="24"/>
                <w:szCs w:val="24"/>
              </w:rPr>
              <w:t>Phó Giám đốc</w:t>
            </w:r>
          </w:p>
        </w:tc>
        <w:tc>
          <w:tcPr>
            <w:tcW w:w="3956" w:type="dxa"/>
          </w:tcPr>
          <w:p w:rsidR="00E30B66" w:rsidRPr="004271F7" w:rsidRDefault="00E30B66" w:rsidP="004271F7">
            <w:pPr>
              <w:pStyle w:val="response"/>
              <w:tabs>
                <w:tab w:val="left" w:pos="434"/>
                <w:tab w:val="left" w:pos="909"/>
              </w:tabs>
              <w:spacing w:line="312" w:lineRule="auto"/>
              <w:jc w:val="both"/>
              <w:rPr>
                <w:i/>
                <w:sz w:val="24"/>
                <w:szCs w:val="24"/>
              </w:rPr>
            </w:pPr>
          </w:p>
        </w:tc>
      </w:tr>
      <w:tr w:rsidR="00E30B66" w:rsidRPr="004271F7" w:rsidTr="004271F7">
        <w:tblPrEx>
          <w:tblCellMar>
            <w:top w:w="0" w:type="dxa"/>
            <w:bottom w:w="0" w:type="dxa"/>
          </w:tblCellMar>
        </w:tblPrEx>
        <w:trPr>
          <w:cantSplit/>
          <w:trHeight w:val="423"/>
        </w:trPr>
        <w:tc>
          <w:tcPr>
            <w:tcW w:w="3179" w:type="dxa"/>
          </w:tcPr>
          <w:p w:rsidR="00E30B66" w:rsidRPr="004271F7" w:rsidRDefault="00E30B66" w:rsidP="004271F7">
            <w:pPr>
              <w:pStyle w:val="response"/>
              <w:spacing w:line="312" w:lineRule="auto"/>
              <w:jc w:val="both"/>
              <w:rPr>
                <w:sz w:val="24"/>
                <w:szCs w:val="24"/>
              </w:rPr>
            </w:pPr>
            <w:r w:rsidRPr="004271F7">
              <w:rPr>
                <w:sz w:val="24"/>
                <w:szCs w:val="24"/>
              </w:rPr>
              <w:t>Ông Ngô Lê Quế</w:t>
            </w:r>
          </w:p>
        </w:tc>
        <w:tc>
          <w:tcPr>
            <w:tcW w:w="1973" w:type="dxa"/>
          </w:tcPr>
          <w:p w:rsidR="00E30B66" w:rsidRPr="004271F7" w:rsidRDefault="00E30B66" w:rsidP="004271F7">
            <w:pPr>
              <w:pStyle w:val="response"/>
              <w:spacing w:line="312" w:lineRule="auto"/>
              <w:jc w:val="both"/>
              <w:rPr>
                <w:sz w:val="24"/>
                <w:szCs w:val="24"/>
              </w:rPr>
            </w:pPr>
            <w:r w:rsidRPr="004271F7">
              <w:rPr>
                <w:sz w:val="24"/>
                <w:szCs w:val="24"/>
              </w:rPr>
              <w:t>Phó Giám đốc</w:t>
            </w:r>
          </w:p>
        </w:tc>
        <w:tc>
          <w:tcPr>
            <w:tcW w:w="3956" w:type="dxa"/>
          </w:tcPr>
          <w:p w:rsidR="00E30B66" w:rsidRPr="004271F7" w:rsidRDefault="00E30B66" w:rsidP="004271F7">
            <w:pPr>
              <w:pStyle w:val="response"/>
              <w:spacing w:line="312" w:lineRule="auto"/>
              <w:jc w:val="both"/>
              <w:rPr>
                <w:i/>
                <w:sz w:val="24"/>
                <w:szCs w:val="24"/>
              </w:rPr>
            </w:pPr>
          </w:p>
        </w:tc>
      </w:tr>
    </w:tbl>
    <w:p w:rsidR="00E30B66" w:rsidRPr="004271F7" w:rsidRDefault="00E30B66" w:rsidP="004271F7">
      <w:pPr>
        <w:spacing w:before="120" w:after="120" w:line="312" w:lineRule="auto"/>
        <w:jc w:val="both"/>
        <w:rPr>
          <w:b/>
        </w:rPr>
      </w:pPr>
      <w:r w:rsidRPr="004271F7">
        <w:rPr>
          <w:b/>
        </w:rPr>
        <w:t>TRÁCH NHIỆM CỦA BAN GIÁM ĐỐC</w:t>
      </w:r>
    </w:p>
    <w:p w:rsidR="00E30B66" w:rsidRPr="004271F7" w:rsidRDefault="00E30B66" w:rsidP="004271F7">
      <w:pPr>
        <w:spacing w:before="120" w:after="120" w:line="312" w:lineRule="auto"/>
        <w:jc w:val="both"/>
      </w:pPr>
      <w:r w:rsidRPr="004271F7">
        <w:t xml:space="preserve">Ban Giám đốc Công ty có trách nhiệm lập báo cáo tài chính hợp nhất hàng kỳ phản ánh một cách trung thực và hợp lý tình hình tài chính cũng như kết quả hoạt động kinh doanh hợp nhất và tình hình lưu chuyển tiền tệ hợp nhất của Công ty trong kỳ. Trong việc lập báo cáo tài chính hợp nhất này, Ban Giám đốc được yêu cầu phải: </w:t>
      </w:r>
    </w:p>
    <w:p w:rsidR="00E30B66" w:rsidRPr="004271F7" w:rsidRDefault="00E30B66" w:rsidP="004271F7">
      <w:pPr>
        <w:numPr>
          <w:ilvl w:val="0"/>
          <w:numId w:val="1"/>
        </w:numPr>
        <w:spacing w:before="120" w:after="120" w:line="312" w:lineRule="auto"/>
        <w:jc w:val="both"/>
      </w:pPr>
      <w:r w:rsidRPr="004271F7">
        <w:t>Lựa chọn các chính sách kế toán thích hợp và áp dụng các chính sách đó một cách nhất quán;</w:t>
      </w:r>
    </w:p>
    <w:p w:rsidR="00E30B66" w:rsidRPr="004271F7" w:rsidRDefault="00E30B66" w:rsidP="004271F7">
      <w:pPr>
        <w:numPr>
          <w:ilvl w:val="0"/>
          <w:numId w:val="1"/>
        </w:numPr>
        <w:spacing w:before="120" w:after="120" w:line="312" w:lineRule="auto"/>
        <w:jc w:val="both"/>
      </w:pPr>
      <w:r w:rsidRPr="004271F7">
        <w:t>Đưa ra các xét đoán và ước tính một cách hợp lý và thận trọng;</w:t>
      </w:r>
    </w:p>
    <w:p w:rsidR="00E30B66" w:rsidRPr="004271F7" w:rsidRDefault="00E30B66" w:rsidP="004271F7">
      <w:pPr>
        <w:numPr>
          <w:ilvl w:val="0"/>
          <w:numId w:val="1"/>
        </w:numPr>
        <w:spacing w:before="120" w:after="120" w:line="312" w:lineRule="auto"/>
        <w:jc w:val="both"/>
      </w:pPr>
      <w:r w:rsidRPr="004271F7">
        <w:lastRenderedPageBreak/>
        <w:t>Nêu rõ các nguyên tắc kế toán thích hợp có được tuân thủ hay không, có những áp dụng sai lệch trọng yếu cần được công bố và giải thích trong báo cáo tài chính hợp nhất hay không;</w:t>
      </w:r>
    </w:p>
    <w:p w:rsidR="00E30B66" w:rsidRPr="004271F7" w:rsidRDefault="00E30B66" w:rsidP="004271F7">
      <w:pPr>
        <w:numPr>
          <w:ilvl w:val="0"/>
          <w:numId w:val="1"/>
        </w:numPr>
        <w:spacing w:before="120" w:after="120" w:line="312" w:lineRule="auto"/>
        <w:jc w:val="both"/>
      </w:pPr>
      <w:r w:rsidRPr="004271F7">
        <w:t>Lập báo cáo tài chính hợp nhất trên cơ sở hoạt động liên tục trừ trường hợp không thể cho rằng Công ty sẽ tiếp tục hoạt động kinh doanh; và</w:t>
      </w:r>
    </w:p>
    <w:p w:rsidR="00E30B66" w:rsidRPr="004271F7" w:rsidRDefault="00E30B66" w:rsidP="004271F7">
      <w:pPr>
        <w:numPr>
          <w:ilvl w:val="0"/>
          <w:numId w:val="1"/>
        </w:numPr>
        <w:spacing w:before="120" w:after="120" w:line="312" w:lineRule="auto"/>
        <w:jc w:val="both"/>
      </w:pPr>
      <w:r w:rsidRPr="004271F7">
        <w:t>Thiết kế và thực hiện hệ thống kiểm soát nội bộ một cách hữu hiệu cho mục đích lập và trình bày báo cáo tài chính hợp nhất hợp lý nhằm hạn chế rủi ro và gian lận.</w:t>
      </w:r>
    </w:p>
    <w:p w:rsidR="00E30B66" w:rsidRPr="004271F7" w:rsidRDefault="00E30B66" w:rsidP="004271F7">
      <w:pPr>
        <w:spacing w:before="120" w:after="120" w:line="312" w:lineRule="auto"/>
        <w:jc w:val="both"/>
      </w:pPr>
      <w:r w:rsidRPr="004271F7">
        <w:t>Ban Giám đốc Công ty chịu trách nhiệm đảm bảo rằng sổ sách kế toán được ghi chép một cách phù hợp để phản ánh một cách hợp lý tình hình tài chính của Công ty ở bất kỳ thời điểm nào và đảm bảo rằng báo cáo tài chính hợp nhất tuân thủ các Chuẩn mực Kế toán Việt Nam, Chế độ Kế toán doanh nghiệp và các quy định pháp lý có liên quan. Ban Giám đốc cũng chịu trách nhiệm đảm bảo an toàn cho tài sản của Công ty và thực hiện các biện pháp thích hợp để ngăn chặn và phát hiện các hành vi gian lận và sai phạm khác.</w:t>
      </w:r>
    </w:p>
    <w:p w:rsidR="00E30B66" w:rsidRPr="004271F7" w:rsidRDefault="00E30B66" w:rsidP="004271F7">
      <w:pPr>
        <w:spacing w:before="120" w:after="120" w:line="312" w:lineRule="auto"/>
        <w:jc w:val="both"/>
      </w:pPr>
      <w:r w:rsidRPr="004271F7">
        <w:t xml:space="preserve">Ban Giám đốc xác nhận rằng Công ty đã tuân thủ các yêu cầu nêu trên trong việc lập báo cáo tài chính hợp nhất. </w:t>
      </w:r>
    </w:p>
    <w:p w:rsidR="00E30B66" w:rsidRPr="004271F7" w:rsidRDefault="00E30B66" w:rsidP="004271F7">
      <w:pPr>
        <w:spacing w:before="120" w:after="120" w:line="312" w:lineRule="auto"/>
        <w:jc w:val="both"/>
      </w:pPr>
      <w:r w:rsidRPr="004271F7">
        <w:rPr>
          <w:b/>
        </w:rPr>
        <w:t>Thay mặt và đại diện cho Ban Giám đốc</w:t>
      </w:r>
      <w:r w:rsidR="00AC33EB" w:rsidRPr="004271F7">
        <w:t>.</w:t>
      </w:r>
    </w:p>
    <w:p w:rsidR="00195CCA" w:rsidRPr="004271F7" w:rsidRDefault="00195CCA" w:rsidP="00E30B66">
      <w:pPr>
        <w:spacing w:line="220" w:lineRule="exact"/>
      </w:pPr>
    </w:p>
    <w:p w:rsidR="00A04E3C" w:rsidRDefault="00A04E3C" w:rsidP="00E30B66">
      <w:pPr>
        <w:spacing w:line="220" w:lineRule="exact"/>
      </w:pPr>
    </w:p>
    <w:p w:rsidR="004271F7" w:rsidRPr="004271F7" w:rsidRDefault="004271F7" w:rsidP="00E30B66">
      <w:pPr>
        <w:spacing w:line="220" w:lineRule="exact"/>
      </w:pPr>
    </w:p>
    <w:p w:rsidR="00195CCA" w:rsidRDefault="00195CCA" w:rsidP="00E30B66">
      <w:pPr>
        <w:spacing w:line="220" w:lineRule="exact"/>
      </w:pPr>
    </w:p>
    <w:p w:rsidR="00901709" w:rsidRPr="004271F7" w:rsidRDefault="00901709" w:rsidP="00E30B66">
      <w:pPr>
        <w:spacing w:line="220" w:lineRule="exact"/>
      </w:pPr>
    </w:p>
    <w:p w:rsidR="00195CCA" w:rsidRPr="004271F7" w:rsidRDefault="00195CCA" w:rsidP="00E30B66">
      <w:pPr>
        <w:spacing w:line="220" w:lineRule="exact"/>
      </w:pPr>
    </w:p>
    <w:tbl>
      <w:tblPr>
        <w:tblpPr w:leftFromText="180" w:rightFromText="180" w:vertAnchor="text" w:horzAnchor="margin" w:tblpY="108"/>
        <w:tblW w:w="5527" w:type="dxa"/>
        <w:tblLayout w:type="fixed"/>
        <w:tblLook w:val="0000"/>
      </w:tblPr>
      <w:tblGrid>
        <w:gridCol w:w="5527"/>
      </w:tblGrid>
      <w:tr w:rsidR="00E30B66" w:rsidRPr="004271F7" w:rsidTr="00E30B66">
        <w:tblPrEx>
          <w:tblCellMar>
            <w:top w:w="0" w:type="dxa"/>
            <w:bottom w:w="0" w:type="dxa"/>
          </w:tblCellMar>
        </w:tblPrEx>
        <w:trPr>
          <w:trHeight w:val="220"/>
        </w:trPr>
        <w:tc>
          <w:tcPr>
            <w:tcW w:w="5527" w:type="dxa"/>
            <w:tcBorders>
              <w:bottom w:val="single" w:sz="4" w:space="0" w:color="auto"/>
            </w:tcBorders>
          </w:tcPr>
          <w:p w:rsidR="00E30B66" w:rsidRPr="004271F7" w:rsidRDefault="00E30B66" w:rsidP="00E30B66">
            <w:pPr>
              <w:ind w:left="-108"/>
            </w:pPr>
          </w:p>
        </w:tc>
      </w:tr>
      <w:tr w:rsidR="00E30B66" w:rsidRPr="004271F7" w:rsidTr="00E30B66">
        <w:tblPrEx>
          <w:tblCellMar>
            <w:top w:w="0" w:type="dxa"/>
            <w:bottom w:w="0" w:type="dxa"/>
          </w:tblCellMar>
        </w:tblPrEx>
        <w:trPr>
          <w:trHeight w:val="891"/>
        </w:trPr>
        <w:tc>
          <w:tcPr>
            <w:tcW w:w="5527" w:type="dxa"/>
          </w:tcPr>
          <w:p w:rsidR="00E30B66" w:rsidRPr="004271F7" w:rsidRDefault="00E30B66" w:rsidP="00E30B66">
            <w:pPr>
              <w:ind w:hanging="108"/>
              <w:rPr>
                <w:b/>
              </w:rPr>
            </w:pPr>
            <w:r w:rsidRPr="004271F7">
              <w:rPr>
                <w:b/>
              </w:rPr>
              <w:t>Hoàng Văn Ty</w:t>
            </w:r>
          </w:p>
          <w:p w:rsidR="00E30B66" w:rsidRPr="004271F7" w:rsidRDefault="00E30B66" w:rsidP="00E30B66">
            <w:pPr>
              <w:ind w:hanging="108"/>
              <w:rPr>
                <w:b/>
              </w:rPr>
            </w:pPr>
            <w:r w:rsidRPr="004271F7">
              <w:rPr>
                <w:b/>
              </w:rPr>
              <w:t>Giám đốc</w:t>
            </w:r>
          </w:p>
          <w:p w:rsidR="00E30B66" w:rsidRPr="004271F7" w:rsidRDefault="00DB2E4A" w:rsidP="00273CFA">
            <w:pPr>
              <w:ind w:hanging="108"/>
            </w:pPr>
            <w:r w:rsidRPr="004271F7">
              <w:t xml:space="preserve">Thái Bình, ngày </w:t>
            </w:r>
            <w:r w:rsidR="00273CFA" w:rsidRPr="004271F7">
              <w:t>12</w:t>
            </w:r>
            <w:r w:rsidR="004554E5" w:rsidRPr="004271F7">
              <w:t xml:space="preserve"> </w:t>
            </w:r>
            <w:r w:rsidR="00F837AE" w:rsidRPr="004271F7">
              <w:t xml:space="preserve">tháng </w:t>
            </w:r>
            <w:r w:rsidR="007A77D8" w:rsidRPr="004271F7">
              <w:t>0</w:t>
            </w:r>
            <w:r w:rsidR="004554E5" w:rsidRPr="004271F7">
              <w:t>5</w:t>
            </w:r>
            <w:r w:rsidR="00E30B66" w:rsidRPr="004271F7">
              <w:t xml:space="preserve"> năm 201</w:t>
            </w:r>
            <w:r w:rsidR="00273CFA" w:rsidRPr="004271F7">
              <w:t>5</w:t>
            </w:r>
            <w:r w:rsidR="00EF5862" w:rsidRPr="004271F7">
              <w:t>.</w:t>
            </w:r>
          </w:p>
        </w:tc>
      </w:tr>
    </w:tbl>
    <w:p w:rsidR="00E30B66" w:rsidRPr="004271F7" w:rsidRDefault="00E30B66" w:rsidP="00E30B66">
      <w:pPr>
        <w:spacing w:line="220" w:lineRule="exact"/>
      </w:pPr>
    </w:p>
    <w:p w:rsidR="00E30B66" w:rsidRPr="004271F7" w:rsidRDefault="00E30B66" w:rsidP="00E30B66">
      <w:pPr>
        <w:spacing w:line="220" w:lineRule="exact"/>
      </w:pPr>
    </w:p>
    <w:p w:rsidR="00E30B66" w:rsidRPr="004271F7" w:rsidRDefault="00E30B66" w:rsidP="00E30B66">
      <w:pPr>
        <w:spacing w:line="220" w:lineRule="exact"/>
      </w:pPr>
    </w:p>
    <w:p w:rsidR="00E30B66" w:rsidRPr="004271F7" w:rsidRDefault="00E30B66" w:rsidP="00E30B66">
      <w:pPr>
        <w:spacing w:line="220" w:lineRule="exact"/>
      </w:pPr>
    </w:p>
    <w:p w:rsidR="00E30B66" w:rsidRPr="004271F7" w:rsidRDefault="00E30B66" w:rsidP="00E30B66">
      <w:pPr>
        <w:spacing w:line="220" w:lineRule="exact"/>
      </w:pPr>
    </w:p>
    <w:p w:rsidR="000854F2" w:rsidRPr="004271F7" w:rsidRDefault="000854F2" w:rsidP="00E30B66"/>
    <w:p w:rsidR="000854F2" w:rsidRPr="004271F7" w:rsidRDefault="000854F2" w:rsidP="000854F2"/>
    <w:p w:rsidR="000854F2" w:rsidRPr="004271F7" w:rsidRDefault="000854F2" w:rsidP="000854F2">
      <w:pPr>
        <w:tabs>
          <w:tab w:val="left" w:pos="6725"/>
        </w:tabs>
      </w:pPr>
      <w:r w:rsidRPr="004271F7">
        <w:tab/>
      </w:r>
    </w:p>
    <w:p w:rsidR="00273CFA" w:rsidRPr="004271F7" w:rsidRDefault="00273CFA" w:rsidP="000854F2"/>
    <w:tbl>
      <w:tblPr>
        <w:tblpPr w:leftFromText="180" w:rightFromText="180" w:vertAnchor="text" w:horzAnchor="margin" w:tblpY="-194"/>
        <w:tblW w:w="10589" w:type="dxa"/>
        <w:tblLook w:val="04A0"/>
      </w:tblPr>
      <w:tblGrid>
        <w:gridCol w:w="4661"/>
        <w:gridCol w:w="1088"/>
        <w:gridCol w:w="960"/>
        <w:gridCol w:w="1778"/>
        <w:gridCol w:w="2102"/>
      </w:tblGrid>
      <w:tr w:rsidR="00901709" w:rsidRPr="004271F7" w:rsidTr="00344E0F">
        <w:trPr>
          <w:trHeight w:val="480"/>
        </w:trPr>
        <w:tc>
          <w:tcPr>
            <w:tcW w:w="10589" w:type="dxa"/>
            <w:gridSpan w:val="5"/>
            <w:tcBorders>
              <w:top w:val="nil"/>
              <w:bottom w:val="nil"/>
              <w:right w:val="nil"/>
            </w:tcBorders>
            <w:shd w:val="clear" w:color="auto" w:fill="auto"/>
            <w:noWrap/>
            <w:vAlign w:val="bottom"/>
            <w:hideMark/>
          </w:tcPr>
          <w:p w:rsidR="00901709" w:rsidRPr="004271F7" w:rsidRDefault="00901709" w:rsidP="00901709">
            <w:pPr>
              <w:jc w:val="both"/>
              <w:rPr>
                <w:b/>
                <w:bCs/>
                <w:sz w:val="18"/>
                <w:szCs w:val="18"/>
              </w:rPr>
            </w:pPr>
            <w:r w:rsidRPr="00901709">
              <w:rPr>
                <w:b/>
                <w:bCs/>
              </w:rPr>
              <w:lastRenderedPageBreak/>
              <w:t>CÔNG TY CỔ PHẦN ĐẦU TƯ XÂY DỰNG VÀ CÔNG NGHỆ TIẾN TRUNG</w:t>
            </w:r>
          </w:p>
        </w:tc>
      </w:tr>
      <w:tr w:rsidR="00901709" w:rsidRPr="004271F7" w:rsidTr="00344E0F">
        <w:trPr>
          <w:trHeight w:val="480"/>
        </w:trPr>
        <w:tc>
          <w:tcPr>
            <w:tcW w:w="10589" w:type="dxa"/>
            <w:gridSpan w:val="5"/>
            <w:tcBorders>
              <w:top w:val="nil"/>
              <w:left w:val="nil"/>
              <w:bottom w:val="nil"/>
              <w:right w:val="nil"/>
            </w:tcBorders>
            <w:shd w:val="clear" w:color="auto" w:fill="auto"/>
            <w:noWrap/>
            <w:vAlign w:val="bottom"/>
            <w:hideMark/>
          </w:tcPr>
          <w:p w:rsidR="00901709" w:rsidRPr="00901709" w:rsidRDefault="00901709" w:rsidP="00901709">
            <w:pPr>
              <w:jc w:val="both"/>
              <w:rPr>
                <w:bCs/>
                <w:sz w:val="18"/>
                <w:szCs w:val="18"/>
              </w:rPr>
            </w:pPr>
            <w:r w:rsidRPr="00901709">
              <w:rPr>
                <w:bCs/>
              </w:rPr>
              <w:t>Địa chỉ: Cụm công nghiệp trà lý, xã Tây Lương, Tiền Hải, Thái Bình</w:t>
            </w:r>
          </w:p>
        </w:tc>
      </w:tr>
      <w:tr w:rsidR="00901709" w:rsidRPr="004271F7" w:rsidTr="00344E0F">
        <w:trPr>
          <w:trHeight w:val="480"/>
        </w:trPr>
        <w:tc>
          <w:tcPr>
            <w:tcW w:w="10589" w:type="dxa"/>
            <w:gridSpan w:val="5"/>
            <w:tcBorders>
              <w:top w:val="nil"/>
              <w:left w:val="nil"/>
              <w:bottom w:val="nil"/>
              <w:right w:val="nil"/>
            </w:tcBorders>
            <w:shd w:val="clear" w:color="auto" w:fill="auto"/>
            <w:noWrap/>
            <w:vAlign w:val="bottom"/>
            <w:hideMark/>
          </w:tcPr>
          <w:p w:rsidR="00901709" w:rsidRPr="00901709" w:rsidRDefault="00901709" w:rsidP="00531281">
            <w:pPr>
              <w:rPr>
                <w:bCs/>
                <w:sz w:val="18"/>
                <w:szCs w:val="18"/>
              </w:rPr>
            </w:pPr>
            <w:r w:rsidRPr="00901709">
              <w:rPr>
                <w:bCs/>
              </w:rPr>
              <w:t>Tel: 0363.683.162      Fax: 0363.683.162</w:t>
            </w:r>
          </w:p>
        </w:tc>
      </w:tr>
      <w:tr w:rsidR="00531281" w:rsidRPr="004271F7" w:rsidTr="00531281">
        <w:trPr>
          <w:trHeight w:val="345"/>
        </w:trPr>
        <w:tc>
          <w:tcPr>
            <w:tcW w:w="4661" w:type="dxa"/>
            <w:tcBorders>
              <w:top w:val="nil"/>
              <w:left w:val="nil"/>
              <w:bottom w:val="nil"/>
              <w:right w:val="nil"/>
            </w:tcBorders>
            <w:shd w:val="clear" w:color="auto" w:fill="auto"/>
            <w:noWrap/>
            <w:vAlign w:val="bottom"/>
            <w:hideMark/>
          </w:tcPr>
          <w:p w:rsidR="00531281" w:rsidRPr="004271F7" w:rsidRDefault="00531281" w:rsidP="00531281">
            <w:pPr>
              <w:rPr>
                <w:b/>
                <w:bCs/>
                <w:sz w:val="18"/>
                <w:szCs w:val="18"/>
              </w:rPr>
            </w:pPr>
          </w:p>
        </w:tc>
        <w:tc>
          <w:tcPr>
            <w:tcW w:w="1088" w:type="dxa"/>
            <w:tcBorders>
              <w:top w:val="nil"/>
              <w:left w:val="nil"/>
              <w:bottom w:val="nil"/>
              <w:right w:val="nil"/>
            </w:tcBorders>
            <w:shd w:val="clear" w:color="auto" w:fill="auto"/>
            <w:noWrap/>
            <w:vAlign w:val="bottom"/>
            <w:hideMark/>
          </w:tcPr>
          <w:p w:rsidR="00531281" w:rsidRPr="004271F7" w:rsidRDefault="00531281" w:rsidP="00531281">
            <w:pPr>
              <w:jc w:val="center"/>
              <w:rPr>
                <w:b/>
                <w:bCs/>
                <w:sz w:val="18"/>
                <w:szCs w:val="18"/>
              </w:rPr>
            </w:pPr>
          </w:p>
        </w:tc>
        <w:tc>
          <w:tcPr>
            <w:tcW w:w="960" w:type="dxa"/>
            <w:tcBorders>
              <w:top w:val="nil"/>
              <w:left w:val="nil"/>
              <w:bottom w:val="nil"/>
              <w:right w:val="nil"/>
            </w:tcBorders>
            <w:shd w:val="clear" w:color="auto" w:fill="auto"/>
            <w:noWrap/>
            <w:vAlign w:val="bottom"/>
            <w:hideMark/>
          </w:tcPr>
          <w:p w:rsidR="00531281" w:rsidRPr="004271F7" w:rsidRDefault="00531281" w:rsidP="00531281">
            <w:pPr>
              <w:rPr>
                <w:b/>
                <w:bCs/>
                <w:sz w:val="18"/>
                <w:szCs w:val="18"/>
              </w:rPr>
            </w:pPr>
          </w:p>
        </w:tc>
        <w:tc>
          <w:tcPr>
            <w:tcW w:w="1778" w:type="dxa"/>
            <w:tcBorders>
              <w:top w:val="nil"/>
              <w:left w:val="nil"/>
              <w:bottom w:val="nil"/>
              <w:right w:val="nil"/>
            </w:tcBorders>
            <w:shd w:val="clear" w:color="auto" w:fill="auto"/>
            <w:noWrap/>
            <w:vAlign w:val="bottom"/>
            <w:hideMark/>
          </w:tcPr>
          <w:p w:rsidR="00531281" w:rsidRPr="004271F7" w:rsidRDefault="00531281" w:rsidP="00531281">
            <w:pPr>
              <w:rPr>
                <w:b/>
                <w:bCs/>
                <w:sz w:val="18"/>
                <w:szCs w:val="18"/>
              </w:rPr>
            </w:pPr>
          </w:p>
        </w:tc>
        <w:tc>
          <w:tcPr>
            <w:tcW w:w="2102" w:type="dxa"/>
            <w:tcBorders>
              <w:top w:val="nil"/>
              <w:left w:val="nil"/>
              <w:bottom w:val="nil"/>
              <w:right w:val="nil"/>
            </w:tcBorders>
            <w:shd w:val="clear" w:color="auto" w:fill="auto"/>
            <w:noWrap/>
            <w:vAlign w:val="bottom"/>
            <w:hideMark/>
          </w:tcPr>
          <w:p w:rsidR="00531281" w:rsidRPr="004271F7" w:rsidRDefault="00531281" w:rsidP="00531281">
            <w:pPr>
              <w:rPr>
                <w:b/>
                <w:bCs/>
                <w:sz w:val="18"/>
                <w:szCs w:val="18"/>
              </w:rPr>
            </w:pPr>
          </w:p>
        </w:tc>
      </w:tr>
      <w:tr w:rsidR="00901709" w:rsidRPr="004271F7" w:rsidTr="00901709">
        <w:trPr>
          <w:trHeight w:val="375"/>
        </w:trPr>
        <w:tc>
          <w:tcPr>
            <w:tcW w:w="10589" w:type="dxa"/>
            <w:gridSpan w:val="5"/>
            <w:tcBorders>
              <w:top w:val="nil"/>
              <w:left w:val="nil"/>
              <w:bottom w:val="nil"/>
              <w:right w:val="nil"/>
            </w:tcBorders>
            <w:shd w:val="clear" w:color="auto" w:fill="auto"/>
            <w:noWrap/>
            <w:vAlign w:val="center"/>
            <w:hideMark/>
          </w:tcPr>
          <w:p w:rsidR="00901709" w:rsidRPr="004271F7" w:rsidRDefault="00901709" w:rsidP="00901709">
            <w:pPr>
              <w:spacing w:before="100" w:beforeAutospacing="1" w:after="100" w:afterAutospacing="1"/>
              <w:jc w:val="center"/>
              <w:rPr>
                <w:b/>
                <w:bCs/>
                <w:sz w:val="18"/>
                <w:szCs w:val="18"/>
              </w:rPr>
            </w:pPr>
            <w:r w:rsidRPr="004271F7">
              <w:rPr>
                <w:b/>
                <w:bCs/>
                <w:sz w:val="28"/>
                <w:szCs w:val="28"/>
              </w:rPr>
              <w:t>DN - BẢNG CÂN ĐỐI KẾ TOÁN</w:t>
            </w:r>
          </w:p>
        </w:tc>
      </w:tr>
      <w:tr w:rsidR="00901709" w:rsidRPr="004271F7" w:rsidTr="00344E0F">
        <w:trPr>
          <w:trHeight w:val="480"/>
        </w:trPr>
        <w:tc>
          <w:tcPr>
            <w:tcW w:w="10589" w:type="dxa"/>
            <w:gridSpan w:val="5"/>
            <w:tcBorders>
              <w:top w:val="nil"/>
              <w:left w:val="nil"/>
              <w:bottom w:val="nil"/>
              <w:right w:val="nil"/>
            </w:tcBorders>
            <w:shd w:val="clear" w:color="auto" w:fill="auto"/>
            <w:noWrap/>
            <w:vAlign w:val="bottom"/>
            <w:hideMark/>
          </w:tcPr>
          <w:p w:rsidR="00901709" w:rsidRPr="004271F7" w:rsidRDefault="00901709" w:rsidP="00901709">
            <w:pPr>
              <w:spacing w:before="100" w:beforeAutospacing="1" w:after="100" w:afterAutospacing="1"/>
              <w:jc w:val="center"/>
              <w:rPr>
                <w:b/>
                <w:bCs/>
                <w:sz w:val="18"/>
                <w:szCs w:val="18"/>
              </w:rPr>
            </w:pPr>
            <w:r w:rsidRPr="00901709">
              <w:rPr>
                <w:b/>
                <w:bCs/>
              </w:rPr>
              <w:t>Quý I. 2015</w:t>
            </w:r>
          </w:p>
        </w:tc>
      </w:tr>
      <w:tr w:rsidR="00531281" w:rsidRPr="004271F7" w:rsidTr="00531281">
        <w:trPr>
          <w:trHeight w:val="645"/>
        </w:trPr>
        <w:tc>
          <w:tcPr>
            <w:tcW w:w="4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281" w:rsidRPr="000126F5" w:rsidRDefault="00531281" w:rsidP="00901709">
            <w:pPr>
              <w:jc w:val="center"/>
              <w:rPr>
                <w:b/>
                <w:bCs/>
                <w:sz w:val="22"/>
                <w:szCs w:val="22"/>
              </w:rPr>
            </w:pPr>
            <w:r w:rsidRPr="000126F5">
              <w:rPr>
                <w:b/>
                <w:bCs/>
                <w:sz w:val="22"/>
                <w:szCs w:val="22"/>
              </w:rPr>
              <w:t>Chỉ tiêu</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531281" w:rsidRPr="000126F5" w:rsidRDefault="00531281" w:rsidP="00901709">
            <w:pPr>
              <w:jc w:val="center"/>
              <w:rPr>
                <w:b/>
                <w:bCs/>
                <w:sz w:val="22"/>
                <w:szCs w:val="22"/>
              </w:rPr>
            </w:pPr>
            <w:r w:rsidRPr="000126F5">
              <w:rPr>
                <w:b/>
                <w:bCs/>
                <w:sz w:val="22"/>
                <w:szCs w:val="22"/>
              </w:rPr>
              <w:t>Mã chỉ tiêu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31281" w:rsidRPr="000126F5" w:rsidRDefault="00531281" w:rsidP="00901709">
            <w:pPr>
              <w:jc w:val="center"/>
              <w:rPr>
                <w:b/>
                <w:bCs/>
                <w:sz w:val="22"/>
                <w:szCs w:val="22"/>
              </w:rPr>
            </w:pPr>
            <w:r w:rsidRPr="000126F5">
              <w:rPr>
                <w:b/>
                <w:bCs/>
                <w:sz w:val="22"/>
                <w:szCs w:val="22"/>
              </w:rPr>
              <w:t>Thuyết minh</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531281" w:rsidRPr="000126F5" w:rsidRDefault="00531281" w:rsidP="00901709">
            <w:pPr>
              <w:jc w:val="center"/>
              <w:rPr>
                <w:b/>
                <w:bCs/>
                <w:sz w:val="22"/>
                <w:szCs w:val="22"/>
              </w:rPr>
            </w:pPr>
            <w:r w:rsidRPr="000126F5">
              <w:rPr>
                <w:b/>
                <w:bCs/>
                <w:sz w:val="22"/>
                <w:szCs w:val="22"/>
              </w:rPr>
              <w:t xml:space="preserve"> Số cuối kỳ </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531281" w:rsidRPr="000126F5" w:rsidRDefault="00531281" w:rsidP="00901709">
            <w:pPr>
              <w:jc w:val="center"/>
              <w:rPr>
                <w:b/>
                <w:bCs/>
                <w:sz w:val="22"/>
                <w:szCs w:val="22"/>
              </w:rPr>
            </w:pPr>
            <w:r w:rsidRPr="000126F5">
              <w:rPr>
                <w:b/>
                <w:bCs/>
                <w:sz w:val="22"/>
                <w:szCs w:val="22"/>
              </w:rPr>
              <w:t xml:space="preserve"> Số đầu năm </w:t>
            </w:r>
          </w:p>
        </w:tc>
      </w:tr>
      <w:tr w:rsidR="00531281" w:rsidRPr="004271F7" w:rsidTr="00FA31D0">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901709">
            <w:pPr>
              <w:rPr>
                <w:b/>
                <w:bCs/>
                <w:sz w:val="22"/>
                <w:szCs w:val="22"/>
              </w:rPr>
            </w:pPr>
            <w:r w:rsidRPr="000126F5">
              <w:rPr>
                <w:b/>
                <w:bCs/>
                <w:sz w:val="22"/>
                <w:szCs w:val="22"/>
              </w:rPr>
              <w:t>TÀI SẢN</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901709">
            <w:pPr>
              <w:jc w:val="center"/>
              <w:rPr>
                <w:b/>
                <w:bCs/>
                <w:sz w:val="22"/>
                <w:szCs w:val="22"/>
              </w:rPr>
            </w:pPr>
            <w:r w:rsidRPr="000126F5">
              <w:rPr>
                <w:b/>
                <w:bC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901709">
            <w:pPr>
              <w:rPr>
                <w:b/>
                <w:bCs/>
                <w:sz w:val="22"/>
                <w:szCs w:val="22"/>
              </w:rPr>
            </w:pPr>
            <w:r w:rsidRPr="000126F5">
              <w:rPr>
                <w:b/>
                <w:bCs/>
                <w:sz w:val="22"/>
                <w:szCs w:val="22"/>
              </w:rPr>
              <w:t> </w:t>
            </w:r>
          </w:p>
        </w:tc>
        <w:tc>
          <w:tcPr>
            <w:tcW w:w="1778"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b/>
                <w:bCs/>
                <w:sz w:val="22"/>
                <w:szCs w:val="22"/>
              </w:rPr>
            </w:pPr>
            <w:r w:rsidRPr="000126F5">
              <w:rPr>
                <w:b/>
                <w:bCs/>
                <w:sz w:val="22"/>
                <w:szCs w:val="22"/>
              </w:rPr>
              <w:t xml:space="preserve">  </w:t>
            </w:r>
          </w:p>
        </w:tc>
        <w:tc>
          <w:tcPr>
            <w:tcW w:w="2102"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b/>
                <w:bCs/>
                <w:sz w:val="22"/>
                <w:szCs w:val="22"/>
              </w:rPr>
            </w:pPr>
            <w:r w:rsidRPr="000126F5">
              <w:rPr>
                <w:b/>
                <w:bCs/>
                <w:sz w:val="22"/>
                <w:szCs w:val="22"/>
              </w:rPr>
              <w:t xml:space="preserve">  </w:t>
            </w:r>
          </w:p>
        </w:tc>
      </w:tr>
      <w:tr w:rsidR="00531281" w:rsidRPr="004271F7" w:rsidTr="00FA31D0">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A- TÀI SẢN NGẮN HẠN</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b/>
                <w:bCs/>
                <w:sz w:val="22"/>
                <w:szCs w:val="22"/>
              </w:rPr>
            </w:pPr>
            <w:r w:rsidRPr="000126F5">
              <w:rPr>
                <w:b/>
                <w:bCs/>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 </w:t>
            </w:r>
          </w:p>
        </w:tc>
        <w:tc>
          <w:tcPr>
            <w:tcW w:w="1778"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b/>
                <w:bCs/>
                <w:sz w:val="22"/>
                <w:szCs w:val="22"/>
              </w:rPr>
            </w:pPr>
            <w:r w:rsidRPr="000126F5">
              <w:rPr>
                <w:b/>
                <w:bCs/>
                <w:sz w:val="22"/>
                <w:szCs w:val="22"/>
              </w:rPr>
              <w:t xml:space="preserve">        57,508,327,899 </w:t>
            </w:r>
          </w:p>
        </w:tc>
        <w:tc>
          <w:tcPr>
            <w:tcW w:w="2102"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b/>
                <w:bCs/>
                <w:sz w:val="22"/>
                <w:szCs w:val="22"/>
              </w:rPr>
            </w:pPr>
            <w:r w:rsidRPr="000126F5">
              <w:rPr>
                <w:b/>
                <w:bCs/>
                <w:sz w:val="22"/>
                <w:szCs w:val="22"/>
              </w:rPr>
              <w:t xml:space="preserve">               47,802,756,461 </w:t>
            </w:r>
          </w:p>
        </w:tc>
      </w:tr>
      <w:tr w:rsidR="00531281" w:rsidRPr="004271F7" w:rsidTr="00FA31D0">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I. Tiền và các khoản tương đương tiền</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b/>
                <w:bCs/>
                <w:sz w:val="22"/>
                <w:szCs w:val="22"/>
              </w:rPr>
            </w:pPr>
            <w:r w:rsidRPr="000126F5">
              <w:rPr>
                <w:b/>
                <w:bCs/>
                <w:sz w:val="22"/>
                <w:szCs w:val="22"/>
              </w:rPr>
              <w:t>110</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 </w:t>
            </w:r>
          </w:p>
        </w:tc>
        <w:tc>
          <w:tcPr>
            <w:tcW w:w="1778"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b/>
                <w:bCs/>
                <w:sz w:val="22"/>
                <w:szCs w:val="22"/>
              </w:rPr>
            </w:pPr>
            <w:r w:rsidRPr="000126F5">
              <w:rPr>
                <w:b/>
                <w:bCs/>
                <w:sz w:val="22"/>
                <w:szCs w:val="22"/>
              </w:rPr>
              <w:t xml:space="preserve">          2,644,512,905 </w:t>
            </w:r>
          </w:p>
        </w:tc>
        <w:tc>
          <w:tcPr>
            <w:tcW w:w="2102"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b/>
                <w:bCs/>
                <w:sz w:val="22"/>
                <w:szCs w:val="22"/>
              </w:rPr>
            </w:pPr>
            <w:r w:rsidRPr="000126F5">
              <w:rPr>
                <w:b/>
                <w:bCs/>
                <w:sz w:val="22"/>
                <w:szCs w:val="22"/>
              </w:rPr>
              <w:t xml:space="preserve">                 2,275,975,653 </w:t>
            </w:r>
          </w:p>
        </w:tc>
      </w:tr>
      <w:tr w:rsidR="00531281" w:rsidRPr="004271F7" w:rsidTr="00FA31D0">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1. Tiền</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sz w:val="22"/>
                <w:szCs w:val="22"/>
              </w:rPr>
            </w:pPr>
            <w:r w:rsidRPr="000126F5">
              <w:rPr>
                <w:sz w:val="22"/>
                <w:szCs w:val="22"/>
              </w:rPr>
              <w:t>111</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 </w:t>
            </w:r>
          </w:p>
        </w:tc>
        <w:tc>
          <w:tcPr>
            <w:tcW w:w="1778"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sz w:val="22"/>
                <w:szCs w:val="22"/>
              </w:rPr>
            </w:pPr>
            <w:r w:rsidRPr="000126F5">
              <w:rPr>
                <w:sz w:val="22"/>
                <w:szCs w:val="22"/>
              </w:rPr>
              <w:t xml:space="preserve">          2,644,512,905 </w:t>
            </w:r>
          </w:p>
        </w:tc>
        <w:tc>
          <w:tcPr>
            <w:tcW w:w="2102"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sz w:val="22"/>
                <w:szCs w:val="22"/>
              </w:rPr>
            </w:pPr>
            <w:r w:rsidRPr="000126F5">
              <w:rPr>
                <w:sz w:val="22"/>
                <w:szCs w:val="22"/>
              </w:rPr>
              <w:t xml:space="preserve">                 2,275,975,653 </w:t>
            </w:r>
          </w:p>
        </w:tc>
      </w:tr>
      <w:tr w:rsidR="00531281" w:rsidRPr="004271F7" w:rsidTr="00FA31D0">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F858D8" w:rsidP="000126F5">
            <w:pPr>
              <w:rPr>
                <w:b/>
                <w:bCs/>
                <w:sz w:val="22"/>
                <w:szCs w:val="22"/>
              </w:rPr>
            </w:pPr>
            <w:r w:rsidRPr="000126F5">
              <w:rPr>
                <w:b/>
                <w:bCs/>
                <w:sz w:val="22"/>
                <w:szCs w:val="22"/>
              </w:rPr>
              <w:t>II</w:t>
            </w:r>
            <w:r w:rsidR="00531281" w:rsidRPr="000126F5">
              <w:rPr>
                <w:b/>
                <w:bCs/>
                <w:sz w:val="22"/>
                <w:szCs w:val="22"/>
              </w:rPr>
              <w:t>. Các khoản phải thu ngắn hạn</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b/>
                <w:bCs/>
                <w:sz w:val="22"/>
                <w:szCs w:val="22"/>
              </w:rPr>
            </w:pPr>
            <w:r w:rsidRPr="000126F5">
              <w:rPr>
                <w:b/>
                <w:bCs/>
                <w:sz w:val="22"/>
                <w:szCs w:val="22"/>
              </w:rPr>
              <w:t>130</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 </w:t>
            </w:r>
          </w:p>
        </w:tc>
        <w:tc>
          <w:tcPr>
            <w:tcW w:w="1778"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b/>
                <w:bCs/>
                <w:sz w:val="22"/>
                <w:szCs w:val="22"/>
              </w:rPr>
            </w:pPr>
            <w:r w:rsidRPr="000126F5">
              <w:rPr>
                <w:b/>
                <w:bCs/>
                <w:sz w:val="22"/>
                <w:szCs w:val="22"/>
              </w:rPr>
              <w:t xml:space="preserve">        27,823,803,321 </w:t>
            </w:r>
          </w:p>
        </w:tc>
        <w:tc>
          <w:tcPr>
            <w:tcW w:w="2102"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b/>
                <w:bCs/>
                <w:sz w:val="22"/>
                <w:szCs w:val="22"/>
              </w:rPr>
            </w:pPr>
            <w:r w:rsidRPr="000126F5">
              <w:rPr>
                <w:b/>
                <w:bCs/>
                <w:sz w:val="22"/>
                <w:szCs w:val="22"/>
              </w:rPr>
              <w:t xml:space="preserve">               20,016,464,823 </w:t>
            </w:r>
          </w:p>
        </w:tc>
      </w:tr>
      <w:tr w:rsidR="00531281" w:rsidRPr="004271F7" w:rsidTr="00FA31D0">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1. Phải thu ngắn hạn của khách hàng</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sz w:val="22"/>
                <w:szCs w:val="22"/>
              </w:rPr>
            </w:pPr>
            <w:r w:rsidRPr="000126F5">
              <w:rPr>
                <w:sz w:val="22"/>
                <w:szCs w:val="22"/>
              </w:rPr>
              <w:t>131</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 </w:t>
            </w:r>
          </w:p>
        </w:tc>
        <w:tc>
          <w:tcPr>
            <w:tcW w:w="1778"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sz w:val="22"/>
                <w:szCs w:val="22"/>
              </w:rPr>
            </w:pPr>
            <w:r w:rsidRPr="000126F5">
              <w:rPr>
                <w:sz w:val="22"/>
                <w:szCs w:val="22"/>
              </w:rPr>
              <w:t xml:space="preserve">        12,318,003,321 </w:t>
            </w:r>
          </w:p>
        </w:tc>
        <w:tc>
          <w:tcPr>
            <w:tcW w:w="2102"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sz w:val="22"/>
                <w:szCs w:val="22"/>
              </w:rPr>
            </w:pPr>
            <w:r w:rsidRPr="000126F5">
              <w:rPr>
                <w:sz w:val="22"/>
                <w:szCs w:val="22"/>
              </w:rPr>
              <w:t xml:space="preserve">                 4,525,664,823 </w:t>
            </w:r>
          </w:p>
        </w:tc>
      </w:tr>
      <w:tr w:rsidR="00531281" w:rsidRPr="004271F7" w:rsidTr="00FA31D0">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2. Trả trước cho người bán ngắn hạn</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sz w:val="22"/>
                <w:szCs w:val="22"/>
              </w:rPr>
            </w:pPr>
            <w:r w:rsidRPr="000126F5">
              <w:rPr>
                <w:sz w:val="22"/>
                <w:szCs w:val="22"/>
              </w:rPr>
              <w:t>132</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 </w:t>
            </w:r>
          </w:p>
        </w:tc>
        <w:tc>
          <w:tcPr>
            <w:tcW w:w="1778"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sz w:val="22"/>
                <w:szCs w:val="22"/>
              </w:rPr>
            </w:pPr>
            <w:r w:rsidRPr="000126F5">
              <w:rPr>
                <w:sz w:val="22"/>
                <w:szCs w:val="22"/>
              </w:rPr>
              <w:t xml:space="preserve">        15,505,800,000 </w:t>
            </w:r>
          </w:p>
        </w:tc>
        <w:tc>
          <w:tcPr>
            <w:tcW w:w="2102"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sz w:val="22"/>
                <w:szCs w:val="22"/>
              </w:rPr>
            </w:pPr>
            <w:r w:rsidRPr="000126F5">
              <w:rPr>
                <w:sz w:val="22"/>
                <w:szCs w:val="22"/>
              </w:rPr>
              <w:t xml:space="preserve">               15,490,800,000 </w:t>
            </w:r>
          </w:p>
        </w:tc>
      </w:tr>
      <w:tr w:rsidR="00531281" w:rsidRPr="004271F7" w:rsidTr="00FA31D0">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F858D8" w:rsidP="000126F5">
            <w:pPr>
              <w:rPr>
                <w:b/>
                <w:bCs/>
                <w:sz w:val="22"/>
                <w:szCs w:val="22"/>
              </w:rPr>
            </w:pPr>
            <w:r w:rsidRPr="000126F5">
              <w:rPr>
                <w:b/>
                <w:bCs/>
                <w:sz w:val="22"/>
                <w:szCs w:val="22"/>
              </w:rPr>
              <w:t>III</w:t>
            </w:r>
            <w:r w:rsidR="00531281" w:rsidRPr="000126F5">
              <w:rPr>
                <w:b/>
                <w:bCs/>
                <w:sz w:val="22"/>
                <w:szCs w:val="22"/>
              </w:rPr>
              <w:t>. Hàng tồn kho</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b/>
                <w:bCs/>
                <w:sz w:val="22"/>
                <w:szCs w:val="22"/>
              </w:rPr>
            </w:pPr>
            <w:r w:rsidRPr="000126F5">
              <w:rPr>
                <w:b/>
                <w:bCs/>
                <w:sz w:val="22"/>
                <w:szCs w:val="22"/>
              </w:rPr>
              <w:t>140</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 </w:t>
            </w:r>
          </w:p>
        </w:tc>
        <w:tc>
          <w:tcPr>
            <w:tcW w:w="1778"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b/>
                <w:bCs/>
                <w:sz w:val="22"/>
                <w:szCs w:val="22"/>
              </w:rPr>
            </w:pPr>
            <w:r w:rsidRPr="000126F5">
              <w:rPr>
                <w:b/>
                <w:bCs/>
                <w:sz w:val="22"/>
                <w:szCs w:val="22"/>
              </w:rPr>
              <w:t xml:space="preserve">        21,893,194,051 </w:t>
            </w:r>
          </w:p>
        </w:tc>
        <w:tc>
          <w:tcPr>
            <w:tcW w:w="2102"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b/>
                <w:bCs/>
                <w:sz w:val="22"/>
                <w:szCs w:val="22"/>
              </w:rPr>
            </w:pPr>
            <w:r w:rsidRPr="000126F5">
              <w:rPr>
                <w:b/>
                <w:bCs/>
                <w:sz w:val="22"/>
                <w:szCs w:val="22"/>
              </w:rPr>
              <w:t xml:space="preserve">               21,000,051,082 </w:t>
            </w:r>
          </w:p>
        </w:tc>
      </w:tr>
      <w:tr w:rsidR="00531281" w:rsidRPr="004271F7" w:rsidTr="00FA31D0">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1. Hàng tồn kho</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sz w:val="22"/>
                <w:szCs w:val="22"/>
              </w:rPr>
            </w:pPr>
            <w:r w:rsidRPr="000126F5">
              <w:rPr>
                <w:sz w:val="22"/>
                <w:szCs w:val="22"/>
              </w:rPr>
              <w:t>141</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 </w:t>
            </w:r>
          </w:p>
        </w:tc>
        <w:tc>
          <w:tcPr>
            <w:tcW w:w="1778"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sz w:val="22"/>
                <w:szCs w:val="22"/>
              </w:rPr>
            </w:pPr>
            <w:r w:rsidRPr="000126F5">
              <w:rPr>
                <w:sz w:val="22"/>
                <w:szCs w:val="22"/>
              </w:rPr>
              <w:t xml:space="preserve">        21,893,194,051 </w:t>
            </w:r>
          </w:p>
        </w:tc>
        <w:tc>
          <w:tcPr>
            <w:tcW w:w="2102"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sz w:val="22"/>
                <w:szCs w:val="22"/>
              </w:rPr>
            </w:pPr>
            <w:r w:rsidRPr="000126F5">
              <w:rPr>
                <w:sz w:val="22"/>
                <w:szCs w:val="22"/>
              </w:rPr>
              <w:t xml:space="preserve">               21,000,051,082 </w:t>
            </w:r>
          </w:p>
        </w:tc>
      </w:tr>
      <w:tr w:rsidR="00531281" w:rsidRPr="004271F7" w:rsidTr="00FA31D0">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F858D8" w:rsidP="000126F5">
            <w:pPr>
              <w:rPr>
                <w:b/>
                <w:bCs/>
                <w:sz w:val="22"/>
                <w:szCs w:val="22"/>
              </w:rPr>
            </w:pPr>
            <w:r w:rsidRPr="000126F5">
              <w:rPr>
                <w:b/>
                <w:bCs/>
                <w:sz w:val="22"/>
                <w:szCs w:val="22"/>
              </w:rPr>
              <w:t>IV</w:t>
            </w:r>
            <w:r w:rsidR="00531281" w:rsidRPr="000126F5">
              <w:rPr>
                <w:b/>
                <w:bCs/>
                <w:sz w:val="22"/>
                <w:szCs w:val="22"/>
              </w:rPr>
              <w:t>.Tài sản ngắn hạn khác</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b/>
                <w:bCs/>
                <w:sz w:val="22"/>
                <w:szCs w:val="22"/>
              </w:rPr>
            </w:pPr>
            <w:r w:rsidRPr="000126F5">
              <w:rPr>
                <w:b/>
                <w:bCs/>
                <w:sz w:val="22"/>
                <w:szCs w:val="22"/>
              </w:rPr>
              <w:t>150</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 </w:t>
            </w:r>
          </w:p>
        </w:tc>
        <w:tc>
          <w:tcPr>
            <w:tcW w:w="1778"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b/>
                <w:bCs/>
                <w:sz w:val="22"/>
                <w:szCs w:val="22"/>
              </w:rPr>
            </w:pPr>
            <w:r w:rsidRPr="000126F5">
              <w:rPr>
                <w:b/>
                <w:bCs/>
                <w:sz w:val="22"/>
                <w:szCs w:val="22"/>
              </w:rPr>
              <w:t xml:space="preserve">          5,146,817,622 </w:t>
            </w:r>
          </w:p>
        </w:tc>
        <w:tc>
          <w:tcPr>
            <w:tcW w:w="2102"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b/>
                <w:bCs/>
                <w:sz w:val="22"/>
                <w:szCs w:val="22"/>
              </w:rPr>
            </w:pPr>
            <w:r w:rsidRPr="000126F5">
              <w:rPr>
                <w:b/>
                <w:bCs/>
                <w:sz w:val="22"/>
                <w:szCs w:val="22"/>
              </w:rPr>
              <w:t xml:space="preserve">                 4,510,264,903 </w:t>
            </w:r>
          </w:p>
        </w:tc>
      </w:tr>
      <w:tr w:rsidR="00531281" w:rsidRPr="004271F7" w:rsidTr="00FA31D0">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1. Chi phí trả trước ngắn hạn</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sz w:val="22"/>
                <w:szCs w:val="22"/>
              </w:rPr>
            </w:pPr>
            <w:r w:rsidRPr="000126F5">
              <w:rPr>
                <w:sz w:val="22"/>
                <w:szCs w:val="22"/>
              </w:rPr>
              <w:t>151</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 </w:t>
            </w:r>
          </w:p>
        </w:tc>
        <w:tc>
          <w:tcPr>
            <w:tcW w:w="1778"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sz w:val="22"/>
                <w:szCs w:val="22"/>
              </w:rPr>
            </w:pPr>
            <w:r w:rsidRPr="000126F5">
              <w:rPr>
                <w:sz w:val="22"/>
                <w:szCs w:val="22"/>
              </w:rPr>
              <w:t xml:space="preserve">          1,088,388,938 </w:t>
            </w:r>
          </w:p>
        </w:tc>
        <w:tc>
          <w:tcPr>
            <w:tcW w:w="2102"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sz w:val="22"/>
                <w:szCs w:val="22"/>
              </w:rPr>
            </w:pPr>
            <w:r w:rsidRPr="000126F5">
              <w:rPr>
                <w:sz w:val="22"/>
                <w:szCs w:val="22"/>
              </w:rPr>
              <w:t xml:space="preserve">                     434,498,184 </w:t>
            </w:r>
          </w:p>
        </w:tc>
      </w:tr>
      <w:tr w:rsidR="00531281" w:rsidRPr="004271F7" w:rsidTr="00FA31D0">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2. Thuế GTGT được khấu trừ</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sz w:val="22"/>
                <w:szCs w:val="22"/>
              </w:rPr>
            </w:pPr>
            <w:r w:rsidRPr="000126F5">
              <w:rPr>
                <w:sz w:val="22"/>
                <w:szCs w:val="22"/>
              </w:rPr>
              <w:t>152</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 </w:t>
            </w:r>
          </w:p>
        </w:tc>
        <w:tc>
          <w:tcPr>
            <w:tcW w:w="1778"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sz w:val="22"/>
                <w:szCs w:val="22"/>
              </w:rPr>
            </w:pPr>
            <w:r w:rsidRPr="000126F5">
              <w:rPr>
                <w:sz w:val="22"/>
                <w:szCs w:val="22"/>
              </w:rPr>
              <w:t xml:space="preserve">              408,428,684 </w:t>
            </w:r>
          </w:p>
        </w:tc>
        <w:tc>
          <w:tcPr>
            <w:tcW w:w="2102"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sz w:val="22"/>
                <w:szCs w:val="22"/>
              </w:rPr>
            </w:pPr>
            <w:r w:rsidRPr="000126F5">
              <w:rPr>
                <w:sz w:val="22"/>
                <w:szCs w:val="22"/>
              </w:rPr>
              <w:t xml:space="preserve">                     425,766,719 </w:t>
            </w:r>
          </w:p>
        </w:tc>
      </w:tr>
      <w:tr w:rsidR="00531281" w:rsidRPr="004271F7" w:rsidTr="00FA31D0">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3. Tài sản ngắn hạn khác</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sz w:val="22"/>
                <w:szCs w:val="22"/>
              </w:rPr>
            </w:pPr>
            <w:r w:rsidRPr="000126F5">
              <w:rPr>
                <w:sz w:val="22"/>
                <w:szCs w:val="22"/>
              </w:rPr>
              <w:t>155</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 </w:t>
            </w:r>
          </w:p>
        </w:tc>
        <w:tc>
          <w:tcPr>
            <w:tcW w:w="1778"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sz w:val="22"/>
                <w:szCs w:val="22"/>
              </w:rPr>
            </w:pPr>
            <w:r w:rsidRPr="000126F5">
              <w:rPr>
                <w:sz w:val="22"/>
                <w:szCs w:val="22"/>
              </w:rPr>
              <w:t xml:space="preserve">          3,650,000,000 </w:t>
            </w:r>
          </w:p>
        </w:tc>
        <w:tc>
          <w:tcPr>
            <w:tcW w:w="2102"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sz w:val="22"/>
                <w:szCs w:val="22"/>
              </w:rPr>
            </w:pPr>
            <w:r w:rsidRPr="000126F5">
              <w:rPr>
                <w:sz w:val="22"/>
                <w:szCs w:val="22"/>
              </w:rPr>
              <w:t xml:space="preserve">                 3,650,000,000 </w:t>
            </w:r>
          </w:p>
        </w:tc>
      </w:tr>
      <w:tr w:rsidR="00531281" w:rsidRPr="004271F7" w:rsidTr="00FA31D0">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 xml:space="preserve">B. TÀI SẢN DÀI HẠN </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b/>
                <w:bCs/>
                <w:sz w:val="22"/>
                <w:szCs w:val="22"/>
              </w:rPr>
            </w:pPr>
            <w:r w:rsidRPr="000126F5">
              <w:rPr>
                <w:b/>
                <w:bCs/>
                <w:sz w:val="22"/>
                <w:szCs w:val="22"/>
              </w:rPr>
              <w:t>200</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 </w:t>
            </w:r>
          </w:p>
        </w:tc>
        <w:tc>
          <w:tcPr>
            <w:tcW w:w="1778"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b/>
                <w:bCs/>
                <w:sz w:val="22"/>
                <w:szCs w:val="22"/>
              </w:rPr>
            </w:pPr>
            <w:r w:rsidRPr="000126F5">
              <w:rPr>
                <w:b/>
                <w:bCs/>
                <w:sz w:val="22"/>
                <w:szCs w:val="22"/>
              </w:rPr>
              <w:t xml:space="preserve">        15,184,098,923 </w:t>
            </w:r>
          </w:p>
        </w:tc>
        <w:tc>
          <w:tcPr>
            <w:tcW w:w="2102"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b/>
                <w:bCs/>
                <w:sz w:val="22"/>
                <w:szCs w:val="22"/>
              </w:rPr>
            </w:pPr>
            <w:r w:rsidRPr="000126F5">
              <w:rPr>
                <w:b/>
                <w:bCs/>
                <w:sz w:val="22"/>
                <w:szCs w:val="22"/>
              </w:rPr>
              <w:t xml:space="preserve">               15,560,972,975 </w:t>
            </w:r>
          </w:p>
        </w:tc>
      </w:tr>
      <w:tr w:rsidR="00531281" w:rsidRPr="004271F7" w:rsidTr="00FA31D0">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I. Các khoản phải thu dài hạn</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b/>
                <w:bCs/>
                <w:sz w:val="22"/>
                <w:szCs w:val="22"/>
              </w:rPr>
            </w:pPr>
            <w:r w:rsidRPr="000126F5">
              <w:rPr>
                <w:b/>
                <w:bCs/>
                <w:sz w:val="22"/>
                <w:szCs w:val="22"/>
              </w:rPr>
              <w:t>210</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 </w:t>
            </w:r>
          </w:p>
        </w:tc>
        <w:tc>
          <w:tcPr>
            <w:tcW w:w="1778"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b/>
                <w:bCs/>
                <w:sz w:val="22"/>
                <w:szCs w:val="22"/>
              </w:rPr>
            </w:pPr>
            <w:r w:rsidRPr="000126F5">
              <w:rPr>
                <w:b/>
                <w:bCs/>
                <w:sz w:val="22"/>
                <w:szCs w:val="22"/>
              </w:rPr>
              <w:t xml:space="preserve">                                 -   </w:t>
            </w:r>
          </w:p>
        </w:tc>
        <w:tc>
          <w:tcPr>
            <w:tcW w:w="2102"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b/>
                <w:bCs/>
                <w:sz w:val="22"/>
                <w:szCs w:val="22"/>
              </w:rPr>
            </w:pPr>
            <w:r w:rsidRPr="000126F5">
              <w:rPr>
                <w:b/>
                <w:bCs/>
                <w:sz w:val="22"/>
                <w:szCs w:val="22"/>
              </w:rPr>
              <w:t xml:space="preserve">                                        -   </w:t>
            </w:r>
          </w:p>
        </w:tc>
      </w:tr>
      <w:tr w:rsidR="00531281" w:rsidRPr="004271F7" w:rsidTr="00FA31D0">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II.Tài sản cố định</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b/>
                <w:bCs/>
                <w:sz w:val="22"/>
                <w:szCs w:val="22"/>
              </w:rPr>
            </w:pPr>
            <w:r w:rsidRPr="000126F5">
              <w:rPr>
                <w:b/>
                <w:bCs/>
                <w:sz w:val="22"/>
                <w:szCs w:val="22"/>
              </w:rPr>
              <w:t>220</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 </w:t>
            </w:r>
          </w:p>
        </w:tc>
        <w:tc>
          <w:tcPr>
            <w:tcW w:w="1778"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b/>
                <w:bCs/>
                <w:sz w:val="22"/>
                <w:szCs w:val="22"/>
              </w:rPr>
            </w:pPr>
            <w:r w:rsidRPr="000126F5">
              <w:rPr>
                <w:b/>
                <w:bCs/>
                <w:sz w:val="22"/>
                <w:szCs w:val="22"/>
              </w:rPr>
              <w:t xml:space="preserve">        15,025,542,921 </w:t>
            </w:r>
          </w:p>
        </w:tc>
        <w:tc>
          <w:tcPr>
            <w:tcW w:w="2102"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b/>
                <w:bCs/>
                <w:sz w:val="22"/>
                <w:szCs w:val="22"/>
              </w:rPr>
            </w:pPr>
            <w:r w:rsidRPr="000126F5">
              <w:rPr>
                <w:b/>
                <w:bCs/>
                <w:sz w:val="22"/>
                <w:szCs w:val="22"/>
              </w:rPr>
              <w:t xml:space="preserve">               15,362,817,046 </w:t>
            </w:r>
          </w:p>
        </w:tc>
      </w:tr>
      <w:tr w:rsidR="00531281" w:rsidRPr="004271F7" w:rsidTr="00FA31D0">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1. Tài sản cố định hữu hình</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b/>
                <w:bCs/>
                <w:sz w:val="22"/>
                <w:szCs w:val="22"/>
              </w:rPr>
            </w:pPr>
            <w:r w:rsidRPr="000126F5">
              <w:rPr>
                <w:b/>
                <w:bCs/>
                <w:sz w:val="22"/>
                <w:szCs w:val="22"/>
              </w:rPr>
              <w:t>221</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 </w:t>
            </w:r>
          </w:p>
        </w:tc>
        <w:tc>
          <w:tcPr>
            <w:tcW w:w="1778"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b/>
                <w:bCs/>
                <w:sz w:val="22"/>
                <w:szCs w:val="22"/>
              </w:rPr>
            </w:pPr>
            <w:r w:rsidRPr="000126F5">
              <w:rPr>
                <w:b/>
                <w:bCs/>
                <w:sz w:val="22"/>
                <w:szCs w:val="22"/>
              </w:rPr>
              <w:t xml:space="preserve">        15,025,542,921 </w:t>
            </w:r>
          </w:p>
        </w:tc>
        <w:tc>
          <w:tcPr>
            <w:tcW w:w="2102"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b/>
                <w:bCs/>
                <w:sz w:val="22"/>
                <w:szCs w:val="22"/>
              </w:rPr>
            </w:pPr>
            <w:r w:rsidRPr="000126F5">
              <w:rPr>
                <w:b/>
                <w:bCs/>
                <w:sz w:val="22"/>
                <w:szCs w:val="22"/>
              </w:rPr>
              <w:t xml:space="preserve">               15,362,817,046 </w:t>
            </w:r>
          </w:p>
        </w:tc>
      </w:tr>
      <w:tr w:rsidR="00531281" w:rsidRPr="004271F7" w:rsidTr="00FA31D0">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 xml:space="preserve">    - Nguyên giá</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sz w:val="22"/>
                <w:szCs w:val="22"/>
              </w:rPr>
            </w:pPr>
            <w:r w:rsidRPr="000126F5">
              <w:rPr>
                <w:sz w:val="22"/>
                <w:szCs w:val="22"/>
              </w:rPr>
              <w:t>222</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 </w:t>
            </w:r>
          </w:p>
        </w:tc>
        <w:tc>
          <w:tcPr>
            <w:tcW w:w="1778"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sz w:val="22"/>
                <w:szCs w:val="22"/>
              </w:rPr>
            </w:pPr>
            <w:r w:rsidRPr="000126F5">
              <w:rPr>
                <w:sz w:val="22"/>
                <w:szCs w:val="22"/>
              </w:rPr>
              <w:t xml:space="preserve">        19,956,491,443 </w:t>
            </w:r>
          </w:p>
        </w:tc>
        <w:tc>
          <w:tcPr>
            <w:tcW w:w="2102" w:type="dxa"/>
            <w:tcBorders>
              <w:top w:val="nil"/>
              <w:left w:val="nil"/>
              <w:bottom w:val="single" w:sz="4" w:space="0" w:color="auto"/>
              <w:right w:val="single" w:sz="4" w:space="0" w:color="auto"/>
            </w:tcBorders>
            <w:shd w:val="clear" w:color="auto" w:fill="auto"/>
            <w:noWrap/>
            <w:vAlign w:val="center"/>
            <w:hideMark/>
          </w:tcPr>
          <w:p w:rsidR="00531281" w:rsidRPr="000126F5" w:rsidRDefault="00531281" w:rsidP="00FA31D0">
            <w:pPr>
              <w:jc w:val="right"/>
              <w:rPr>
                <w:sz w:val="22"/>
                <w:szCs w:val="22"/>
              </w:rPr>
            </w:pPr>
            <w:r w:rsidRPr="000126F5">
              <w:rPr>
                <w:sz w:val="22"/>
                <w:szCs w:val="22"/>
              </w:rPr>
              <w:t xml:space="preserve">               20,102,740,928 </w:t>
            </w:r>
          </w:p>
        </w:tc>
      </w:tr>
      <w:tr w:rsidR="00531281" w:rsidRPr="004271F7" w:rsidTr="00531281">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lastRenderedPageBreak/>
              <w:t xml:space="preserve">    - Giá trị hao mòn lũy kế</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sz w:val="22"/>
                <w:szCs w:val="22"/>
              </w:rPr>
            </w:pPr>
            <w:r w:rsidRPr="000126F5">
              <w:rPr>
                <w:sz w:val="22"/>
                <w:szCs w:val="22"/>
              </w:rPr>
              <w:t>223</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 </w:t>
            </w:r>
          </w:p>
        </w:tc>
        <w:tc>
          <w:tcPr>
            <w:tcW w:w="177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sz w:val="22"/>
                <w:szCs w:val="22"/>
              </w:rPr>
            </w:pPr>
            <w:r w:rsidRPr="000126F5">
              <w:rPr>
                <w:sz w:val="22"/>
                <w:szCs w:val="22"/>
              </w:rPr>
              <w:t xml:space="preserve">         (4,930,948,522)</w:t>
            </w:r>
          </w:p>
        </w:tc>
        <w:tc>
          <w:tcPr>
            <w:tcW w:w="2102"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sz w:val="22"/>
                <w:szCs w:val="22"/>
              </w:rPr>
            </w:pPr>
            <w:r w:rsidRPr="000126F5">
              <w:rPr>
                <w:sz w:val="22"/>
                <w:szCs w:val="22"/>
              </w:rPr>
              <w:t xml:space="preserve">                (4,739,923,882)</w:t>
            </w:r>
          </w:p>
        </w:tc>
      </w:tr>
      <w:tr w:rsidR="00531281" w:rsidRPr="004271F7" w:rsidTr="00531281">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II. Tài sản dài hạn khác</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b/>
                <w:bCs/>
                <w:sz w:val="22"/>
                <w:szCs w:val="22"/>
              </w:rPr>
            </w:pPr>
            <w:r w:rsidRPr="000126F5">
              <w:rPr>
                <w:b/>
                <w:bCs/>
                <w:sz w:val="22"/>
                <w:szCs w:val="22"/>
              </w:rPr>
              <w:t>260</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 </w:t>
            </w:r>
          </w:p>
        </w:tc>
        <w:tc>
          <w:tcPr>
            <w:tcW w:w="177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b/>
                <w:bCs/>
                <w:sz w:val="22"/>
                <w:szCs w:val="22"/>
              </w:rPr>
            </w:pPr>
            <w:r w:rsidRPr="000126F5">
              <w:rPr>
                <w:b/>
                <w:bCs/>
                <w:sz w:val="22"/>
                <w:szCs w:val="22"/>
              </w:rPr>
              <w:t xml:space="preserve">              158,556,002 </w:t>
            </w:r>
          </w:p>
        </w:tc>
        <w:tc>
          <w:tcPr>
            <w:tcW w:w="2102"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b/>
                <w:bCs/>
                <w:sz w:val="22"/>
                <w:szCs w:val="22"/>
              </w:rPr>
            </w:pPr>
            <w:r w:rsidRPr="000126F5">
              <w:rPr>
                <w:b/>
                <w:bCs/>
                <w:sz w:val="22"/>
                <w:szCs w:val="22"/>
              </w:rPr>
              <w:t xml:space="preserve">                     198,155,929 </w:t>
            </w:r>
          </w:p>
        </w:tc>
      </w:tr>
      <w:tr w:rsidR="00531281" w:rsidRPr="004271F7" w:rsidTr="00531281">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1. Chi phí trả trước dài hạn</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sz w:val="22"/>
                <w:szCs w:val="22"/>
              </w:rPr>
            </w:pPr>
            <w:r w:rsidRPr="000126F5">
              <w:rPr>
                <w:sz w:val="22"/>
                <w:szCs w:val="22"/>
              </w:rPr>
              <w:t>261</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 </w:t>
            </w:r>
          </w:p>
        </w:tc>
        <w:tc>
          <w:tcPr>
            <w:tcW w:w="177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sz w:val="22"/>
                <w:szCs w:val="22"/>
              </w:rPr>
            </w:pPr>
            <w:r w:rsidRPr="000126F5">
              <w:rPr>
                <w:sz w:val="22"/>
                <w:szCs w:val="22"/>
              </w:rPr>
              <w:t xml:space="preserve">              158,556,002 </w:t>
            </w:r>
          </w:p>
        </w:tc>
        <w:tc>
          <w:tcPr>
            <w:tcW w:w="2102"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sz w:val="22"/>
                <w:szCs w:val="22"/>
              </w:rPr>
            </w:pPr>
            <w:r w:rsidRPr="000126F5">
              <w:rPr>
                <w:sz w:val="22"/>
                <w:szCs w:val="22"/>
              </w:rPr>
              <w:t xml:space="preserve">                     198,155,929 </w:t>
            </w:r>
          </w:p>
        </w:tc>
      </w:tr>
      <w:tr w:rsidR="00531281" w:rsidRPr="004271F7" w:rsidTr="00531281">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TỔNG CỘNG TÀI SẢN</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b/>
                <w:bCs/>
                <w:sz w:val="22"/>
                <w:szCs w:val="22"/>
              </w:rPr>
            </w:pPr>
            <w:r w:rsidRPr="000126F5">
              <w:rPr>
                <w:b/>
                <w:bCs/>
                <w:sz w:val="22"/>
                <w:szCs w:val="22"/>
              </w:rPr>
              <w:t>270</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 </w:t>
            </w:r>
          </w:p>
        </w:tc>
        <w:tc>
          <w:tcPr>
            <w:tcW w:w="177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b/>
                <w:bCs/>
                <w:sz w:val="22"/>
                <w:szCs w:val="22"/>
              </w:rPr>
            </w:pPr>
            <w:r w:rsidRPr="000126F5">
              <w:rPr>
                <w:b/>
                <w:bCs/>
                <w:sz w:val="22"/>
                <w:szCs w:val="22"/>
              </w:rPr>
              <w:t xml:space="preserve">        72,692,426,822 </w:t>
            </w:r>
          </w:p>
        </w:tc>
        <w:tc>
          <w:tcPr>
            <w:tcW w:w="2102"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b/>
                <w:bCs/>
                <w:sz w:val="22"/>
                <w:szCs w:val="22"/>
              </w:rPr>
            </w:pPr>
            <w:r w:rsidRPr="000126F5">
              <w:rPr>
                <w:b/>
                <w:bCs/>
                <w:sz w:val="22"/>
                <w:szCs w:val="22"/>
              </w:rPr>
              <w:t xml:space="preserve">               63,363,729,436 </w:t>
            </w:r>
          </w:p>
        </w:tc>
      </w:tr>
      <w:tr w:rsidR="00531281" w:rsidRPr="004271F7" w:rsidTr="00531281">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NGUỒN VỐN</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b/>
                <w:bCs/>
                <w:sz w:val="22"/>
                <w:szCs w:val="22"/>
              </w:rPr>
            </w:pPr>
            <w:r w:rsidRPr="000126F5">
              <w:rPr>
                <w:b/>
                <w:bC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 </w:t>
            </w:r>
          </w:p>
        </w:tc>
        <w:tc>
          <w:tcPr>
            <w:tcW w:w="177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b/>
                <w:bCs/>
                <w:sz w:val="22"/>
                <w:szCs w:val="22"/>
              </w:rPr>
            </w:pPr>
            <w:r w:rsidRPr="000126F5">
              <w:rPr>
                <w:b/>
                <w:bCs/>
                <w:sz w:val="22"/>
                <w:szCs w:val="22"/>
              </w:rPr>
              <w:t xml:space="preserve">  </w:t>
            </w:r>
          </w:p>
        </w:tc>
        <w:tc>
          <w:tcPr>
            <w:tcW w:w="2102"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b/>
                <w:bCs/>
                <w:sz w:val="22"/>
                <w:szCs w:val="22"/>
              </w:rPr>
            </w:pPr>
            <w:r w:rsidRPr="000126F5">
              <w:rPr>
                <w:b/>
                <w:bCs/>
                <w:sz w:val="22"/>
                <w:szCs w:val="22"/>
              </w:rPr>
              <w:t xml:space="preserve">  </w:t>
            </w:r>
          </w:p>
        </w:tc>
      </w:tr>
      <w:tr w:rsidR="00531281" w:rsidRPr="004271F7" w:rsidTr="00531281">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C. NỢ PHẢI TRẢ</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b/>
                <w:bCs/>
                <w:sz w:val="22"/>
                <w:szCs w:val="22"/>
              </w:rPr>
            </w:pPr>
            <w:r w:rsidRPr="000126F5">
              <w:rPr>
                <w:b/>
                <w:bCs/>
                <w:sz w:val="22"/>
                <w:szCs w:val="22"/>
              </w:rPr>
              <w:t>300</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 </w:t>
            </w:r>
          </w:p>
        </w:tc>
        <w:tc>
          <w:tcPr>
            <w:tcW w:w="177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b/>
                <w:bCs/>
                <w:sz w:val="22"/>
                <w:szCs w:val="22"/>
              </w:rPr>
            </w:pPr>
            <w:r w:rsidRPr="000126F5">
              <w:rPr>
                <w:b/>
                <w:bCs/>
                <w:sz w:val="22"/>
                <w:szCs w:val="22"/>
              </w:rPr>
              <w:t xml:space="preserve">        15,727,013,020 </w:t>
            </w:r>
          </w:p>
        </w:tc>
        <w:tc>
          <w:tcPr>
            <w:tcW w:w="2102"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b/>
                <w:bCs/>
                <w:sz w:val="22"/>
                <w:szCs w:val="22"/>
              </w:rPr>
            </w:pPr>
            <w:r w:rsidRPr="000126F5">
              <w:rPr>
                <w:b/>
                <w:bCs/>
                <w:sz w:val="22"/>
                <w:szCs w:val="22"/>
              </w:rPr>
              <w:t xml:space="preserve">                 7,707,927,395 </w:t>
            </w:r>
          </w:p>
        </w:tc>
      </w:tr>
      <w:tr w:rsidR="00531281" w:rsidRPr="004271F7" w:rsidTr="00531281">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I. Nợ ngắn hạn</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b/>
                <w:bCs/>
                <w:sz w:val="22"/>
                <w:szCs w:val="22"/>
              </w:rPr>
            </w:pPr>
            <w:r w:rsidRPr="000126F5">
              <w:rPr>
                <w:b/>
                <w:bCs/>
                <w:sz w:val="22"/>
                <w:szCs w:val="22"/>
              </w:rPr>
              <w:t>310</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 </w:t>
            </w:r>
          </w:p>
        </w:tc>
        <w:tc>
          <w:tcPr>
            <w:tcW w:w="177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b/>
                <w:bCs/>
                <w:sz w:val="22"/>
                <w:szCs w:val="22"/>
              </w:rPr>
            </w:pPr>
            <w:r w:rsidRPr="000126F5">
              <w:rPr>
                <w:b/>
                <w:bCs/>
                <w:sz w:val="22"/>
                <w:szCs w:val="22"/>
              </w:rPr>
              <w:t xml:space="preserve">        15,727,013,020 </w:t>
            </w:r>
          </w:p>
        </w:tc>
        <w:tc>
          <w:tcPr>
            <w:tcW w:w="2102"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b/>
                <w:bCs/>
                <w:sz w:val="22"/>
                <w:szCs w:val="22"/>
              </w:rPr>
            </w:pPr>
            <w:r w:rsidRPr="000126F5">
              <w:rPr>
                <w:b/>
                <w:bCs/>
                <w:sz w:val="22"/>
                <w:szCs w:val="22"/>
              </w:rPr>
              <w:t xml:space="preserve">                 7,707,927,395 </w:t>
            </w:r>
          </w:p>
        </w:tc>
      </w:tr>
      <w:tr w:rsidR="00531281" w:rsidRPr="004271F7" w:rsidTr="00531281">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1. Phải trả người bán ngắn hạn</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sz w:val="22"/>
                <w:szCs w:val="22"/>
              </w:rPr>
            </w:pPr>
            <w:r w:rsidRPr="000126F5">
              <w:rPr>
                <w:sz w:val="22"/>
                <w:szCs w:val="22"/>
              </w:rPr>
              <w:t>311</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 </w:t>
            </w:r>
          </w:p>
        </w:tc>
        <w:tc>
          <w:tcPr>
            <w:tcW w:w="177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sz w:val="22"/>
                <w:szCs w:val="22"/>
              </w:rPr>
            </w:pPr>
            <w:r w:rsidRPr="000126F5">
              <w:rPr>
                <w:sz w:val="22"/>
                <w:szCs w:val="22"/>
              </w:rPr>
              <w:t xml:space="preserve">        11,455,295,246 </w:t>
            </w:r>
          </w:p>
        </w:tc>
        <w:tc>
          <w:tcPr>
            <w:tcW w:w="2102"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sz w:val="22"/>
                <w:szCs w:val="22"/>
              </w:rPr>
            </w:pPr>
            <w:r w:rsidRPr="000126F5">
              <w:rPr>
                <w:sz w:val="22"/>
                <w:szCs w:val="22"/>
              </w:rPr>
              <w:t xml:space="preserve">                 6,281,703,953 </w:t>
            </w:r>
          </w:p>
        </w:tc>
      </w:tr>
      <w:tr w:rsidR="00531281" w:rsidRPr="004271F7" w:rsidTr="00531281">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2. Người mua trả tiền trước ngắn hạn</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sz w:val="22"/>
                <w:szCs w:val="22"/>
              </w:rPr>
            </w:pPr>
            <w:r w:rsidRPr="000126F5">
              <w:rPr>
                <w:sz w:val="22"/>
                <w:szCs w:val="22"/>
              </w:rPr>
              <w:t>312</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 </w:t>
            </w:r>
          </w:p>
        </w:tc>
        <w:tc>
          <w:tcPr>
            <w:tcW w:w="177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sz w:val="22"/>
                <w:szCs w:val="22"/>
              </w:rPr>
            </w:pPr>
            <w:r w:rsidRPr="000126F5">
              <w:rPr>
                <w:sz w:val="22"/>
                <w:szCs w:val="22"/>
              </w:rPr>
              <w:t xml:space="preserve">          2,943,697,586 </w:t>
            </w:r>
          </w:p>
        </w:tc>
        <w:tc>
          <w:tcPr>
            <w:tcW w:w="2102"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sz w:val="22"/>
                <w:szCs w:val="22"/>
              </w:rPr>
            </w:pPr>
            <w:r w:rsidRPr="000126F5">
              <w:rPr>
                <w:sz w:val="22"/>
                <w:szCs w:val="22"/>
              </w:rPr>
              <w:t xml:space="preserve">                     555,106,596 </w:t>
            </w:r>
          </w:p>
        </w:tc>
      </w:tr>
      <w:tr w:rsidR="00531281" w:rsidRPr="004271F7" w:rsidTr="00531281">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3. Thuế và các khoản phải nộp nhà nước</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sz w:val="22"/>
                <w:szCs w:val="22"/>
              </w:rPr>
            </w:pPr>
            <w:r w:rsidRPr="000126F5">
              <w:rPr>
                <w:sz w:val="22"/>
                <w:szCs w:val="22"/>
              </w:rPr>
              <w:t>313</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 </w:t>
            </w:r>
          </w:p>
        </w:tc>
        <w:tc>
          <w:tcPr>
            <w:tcW w:w="177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sz w:val="22"/>
                <w:szCs w:val="22"/>
              </w:rPr>
            </w:pPr>
            <w:r w:rsidRPr="000126F5">
              <w:rPr>
                <w:sz w:val="22"/>
                <w:szCs w:val="22"/>
              </w:rPr>
              <w:t xml:space="preserve">          1,234,192,103 </w:t>
            </w:r>
          </w:p>
        </w:tc>
        <w:tc>
          <w:tcPr>
            <w:tcW w:w="2102"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sz w:val="22"/>
                <w:szCs w:val="22"/>
              </w:rPr>
            </w:pPr>
            <w:r w:rsidRPr="000126F5">
              <w:rPr>
                <w:sz w:val="22"/>
                <w:szCs w:val="22"/>
              </w:rPr>
              <w:t xml:space="preserve">                     802,505,186 </w:t>
            </w:r>
          </w:p>
        </w:tc>
      </w:tr>
      <w:tr w:rsidR="00531281" w:rsidRPr="004271F7" w:rsidTr="00531281">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4. Phải trả ngắn hạn khác</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sz w:val="22"/>
                <w:szCs w:val="22"/>
              </w:rPr>
            </w:pPr>
            <w:r w:rsidRPr="000126F5">
              <w:rPr>
                <w:sz w:val="22"/>
                <w:szCs w:val="22"/>
              </w:rPr>
              <w:t>319</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 </w:t>
            </w:r>
          </w:p>
        </w:tc>
        <w:tc>
          <w:tcPr>
            <w:tcW w:w="177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sz w:val="22"/>
                <w:szCs w:val="22"/>
              </w:rPr>
            </w:pPr>
            <w:r w:rsidRPr="000126F5">
              <w:rPr>
                <w:sz w:val="22"/>
                <w:szCs w:val="22"/>
              </w:rPr>
              <w:t xml:space="preserve">                93,828,085 </w:t>
            </w:r>
          </w:p>
        </w:tc>
        <w:tc>
          <w:tcPr>
            <w:tcW w:w="2102"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sz w:val="22"/>
                <w:szCs w:val="22"/>
              </w:rPr>
            </w:pPr>
            <w:r w:rsidRPr="000126F5">
              <w:rPr>
                <w:sz w:val="22"/>
                <w:szCs w:val="22"/>
              </w:rPr>
              <w:t xml:space="preserve">                       68,611,660 </w:t>
            </w:r>
          </w:p>
        </w:tc>
      </w:tr>
      <w:tr w:rsidR="00531281" w:rsidRPr="004271F7" w:rsidTr="00531281">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D.VỐN CHỦ SỞ HỮU</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b/>
                <w:bCs/>
                <w:sz w:val="22"/>
                <w:szCs w:val="22"/>
              </w:rPr>
            </w:pPr>
            <w:r w:rsidRPr="000126F5">
              <w:rPr>
                <w:b/>
                <w:bCs/>
                <w:sz w:val="22"/>
                <w:szCs w:val="22"/>
              </w:rPr>
              <w:t>400</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 </w:t>
            </w:r>
          </w:p>
        </w:tc>
        <w:tc>
          <w:tcPr>
            <w:tcW w:w="177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b/>
                <w:bCs/>
                <w:sz w:val="22"/>
                <w:szCs w:val="22"/>
              </w:rPr>
            </w:pPr>
            <w:r w:rsidRPr="000126F5">
              <w:rPr>
                <w:b/>
                <w:bCs/>
                <w:sz w:val="22"/>
                <w:szCs w:val="22"/>
              </w:rPr>
              <w:t xml:space="preserve">        56,965,413,802 </w:t>
            </w:r>
          </w:p>
        </w:tc>
        <w:tc>
          <w:tcPr>
            <w:tcW w:w="2102"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b/>
                <w:bCs/>
                <w:sz w:val="22"/>
                <w:szCs w:val="22"/>
              </w:rPr>
            </w:pPr>
            <w:r w:rsidRPr="000126F5">
              <w:rPr>
                <w:b/>
                <w:bCs/>
                <w:sz w:val="22"/>
                <w:szCs w:val="22"/>
              </w:rPr>
              <w:t xml:space="preserve">               55,655,802,041 </w:t>
            </w:r>
          </w:p>
        </w:tc>
      </w:tr>
      <w:tr w:rsidR="00531281" w:rsidRPr="004271F7" w:rsidTr="00531281">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I. Vốn chủ sở hữu</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b/>
                <w:bCs/>
                <w:sz w:val="22"/>
                <w:szCs w:val="22"/>
              </w:rPr>
            </w:pPr>
            <w:r w:rsidRPr="000126F5">
              <w:rPr>
                <w:b/>
                <w:bCs/>
                <w:sz w:val="22"/>
                <w:szCs w:val="22"/>
              </w:rPr>
              <w:t>410</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 </w:t>
            </w:r>
          </w:p>
        </w:tc>
        <w:tc>
          <w:tcPr>
            <w:tcW w:w="177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b/>
                <w:bCs/>
                <w:sz w:val="22"/>
                <w:szCs w:val="22"/>
              </w:rPr>
            </w:pPr>
            <w:r w:rsidRPr="000126F5">
              <w:rPr>
                <w:b/>
                <w:bCs/>
                <w:sz w:val="22"/>
                <w:szCs w:val="22"/>
              </w:rPr>
              <w:t xml:space="preserve">        56,965,413,802 </w:t>
            </w:r>
          </w:p>
        </w:tc>
        <w:tc>
          <w:tcPr>
            <w:tcW w:w="2102"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b/>
                <w:bCs/>
                <w:sz w:val="22"/>
                <w:szCs w:val="22"/>
              </w:rPr>
            </w:pPr>
            <w:r w:rsidRPr="000126F5">
              <w:rPr>
                <w:b/>
                <w:bCs/>
                <w:sz w:val="22"/>
                <w:szCs w:val="22"/>
              </w:rPr>
              <w:t xml:space="preserve">               55,655,802,041 </w:t>
            </w:r>
          </w:p>
        </w:tc>
      </w:tr>
      <w:tr w:rsidR="00531281" w:rsidRPr="004271F7" w:rsidTr="00531281">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1. Vốn góp của chủ sở hữu</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b/>
                <w:bCs/>
                <w:sz w:val="22"/>
                <w:szCs w:val="22"/>
              </w:rPr>
            </w:pPr>
            <w:r w:rsidRPr="000126F5">
              <w:rPr>
                <w:b/>
                <w:bCs/>
                <w:sz w:val="22"/>
                <w:szCs w:val="22"/>
              </w:rPr>
              <w:t>411</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 </w:t>
            </w:r>
          </w:p>
        </w:tc>
        <w:tc>
          <w:tcPr>
            <w:tcW w:w="177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b/>
                <w:bCs/>
                <w:sz w:val="22"/>
                <w:szCs w:val="22"/>
              </w:rPr>
            </w:pPr>
            <w:r w:rsidRPr="000126F5">
              <w:rPr>
                <w:b/>
                <w:bCs/>
                <w:sz w:val="22"/>
                <w:szCs w:val="22"/>
              </w:rPr>
              <w:t xml:space="preserve">        52,500,000,000 </w:t>
            </w:r>
          </w:p>
        </w:tc>
        <w:tc>
          <w:tcPr>
            <w:tcW w:w="2102"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b/>
                <w:bCs/>
                <w:sz w:val="22"/>
                <w:szCs w:val="22"/>
              </w:rPr>
            </w:pPr>
            <w:r w:rsidRPr="000126F5">
              <w:rPr>
                <w:b/>
                <w:bCs/>
                <w:sz w:val="22"/>
                <w:szCs w:val="22"/>
              </w:rPr>
              <w:t xml:space="preserve">               52,500,000,000 </w:t>
            </w:r>
          </w:p>
        </w:tc>
      </w:tr>
      <w:tr w:rsidR="00531281" w:rsidRPr="004271F7" w:rsidTr="00531281">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 Cổ phiếu phổ thông có quyền biểu quyết</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sz w:val="22"/>
                <w:szCs w:val="22"/>
              </w:rPr>
            </w:pPr>
            <w:r w:rsidRPr="000126F5">
              <w:rPr>
                <w:sz w:val="22"/>
                <w:szCs w:val="22"/>
              </w:rPr>
              <w:t>411a</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 </w:t>
            </w:r>
          </w:p>
        </w:tc>
        <w:tc>
          <w:tcPr>
            <w:tcW w:w="177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sz w:val="22"/>
                <w:szCs w:val="22"/>
              </w:rPr>
            </w:pPr>
            <w:r w:rsidRPr="000126F5">
              <w:rPr>
                <w:sz w:val="22"/>
                <w:szCs w:val="22"/>
              </w:rPr>
              <w:t xml:space="preserve">        52,500,000,000 </w:t>
            </w:r>
          </w:p>
        </w:tc>
        <w:tc>
          <w:tcPr>
            <w:tcW w:w="2102"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sz w:val="22"/>
                <w:szCs w:val="22"/>
              </w:rPr>
            </w:pPr>
            <w:r w:rsidRPr="000126F5">
              <w:rPr>
                <w:sz w:val="22"/>
                <w:szCs w:val="22"/>
              </w:rPr>
              <w:t xml:space="preserve">               52,500,000,000 </w:t>
            </w:r>
          </w:p>
        </w:tc>
      </w:tr>
      <w:tr w:rsidR="00531281" w:rsidRPr="004271F7" w:rsidTr="00531281">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2. Lợi nhuận sau thuế chưa phân phối</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b/>
                <w:bCs/>
                <w:sz w:val="22"/>
                <w:szCs w:val="22"/>
              </w:rPr>
            </w:pPr>
            <w:r w:rsidRPr="000126F5">
              <w:rPr>
                <w:b/>
                <w:bCs/>
                <w:sz w:val="22"/>
                <w:szCs w:val="22"/>
              </w:rPr>
              <w:t>421</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 </w:t>
            </w:r>
          </w:p>
        </w:tc>
        <w:tc>
          <w:tcPr>
            <w:tcW w:w="177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b/>
                <w:bCs/>
                <w:sz w:val="22"/>
                <w:szCs w:val="22"/>
              </w:rPr>
            </w:pPr>
            <w:r w:rsidRPr="000126F5">
              <w:rPr>
                <w:b/>
                <w:bCs/>
                <w:sz w:val="22"/>
                <w:szCs w:val="22"/>
              </w:rPr>
              <w:t xml:space="preserve">          4,465,413,802 </w:t>
            </w:r>
          </w:p>
        </w:tc>
        <w:tc>
          <w:tcPr>
            <w:tcW w:w="2102"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b/>
                <w:bCs/>
                <w:sz w:val="22"/>
                <w:szCs w:val="22"/>
              </w:rPr>
            </w:pPr>
            <w:r w:rsidRPr="000126F5">
              <w:rPr>
                <w:b/>
                <w:bCs/>
                <w:sz w:val="22"/>
                <w:szCs w:val="22"/>
              </w:rPr>
              <w:t xml:space="preserve">                 3,155,802,041 </w:t>
            </w:r>
          </w:p>
        </w:tc>
      </w:tr>
      <w:tr w:rsidR="00531281" w:rsidRPr="004271F7" w:rsidTr="00531281">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 LNST chưa phân phối lũy kế đến cuối kỳ trước</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sz w:val="22"/>
                <w:szCs w:val="22"/>
              </w:rPr>
            </w:pPr>
            <w:r w:rsidRPr="000126F5">
              <w:rPr>
                <w:sz w:val="22"/>
                <w:szCs w:val="22"/>
              </w:rPr>
              <w:t>421a</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 </w:t>
            </w:r>
          </w:p>
        </w:tc>
        <w:tc>
          <w:tcPr>
            <w:tcW w:w="177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sz w:val="22"/>
                <w:szCs w:val="22"/>
              </w:rPr>
            </w:pPr>
            <w:r w:rsidRPr="000126F5">
              <w:rPr>
                <w:sz w:val="22"/>
                <w:szCs w:val="22"/>
              </w:rPr>
              <w:t xml:space="preserve">          3,351,500,056 </w:t>
            </w:r>
          </w:p>
        </w:tc>
        <w:tc>
          <w:tcPr>
            <w:tcW w:w="2102"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sz w:val="22"/>
                <w:szCs w:val="22"/>
              </w:rPr>
            </w:pPr>
            <w:r w:rsidRPr="000126F5">
              <w:rPr>
                <w:sz w:val="22"/>
                <w:szCs w:val="22"/>
              </w:rPr>
              <w:t xml:space="preserve">                 2,436,896,672 </w:t>
            </w:r>
          </w:p>
        </w:tc>
      </w:tr>
      <w:tr w:rsidR="00531281" w:rsidRPr="004271F7" w:rsidTr="00531281">
        <w:trPr>
          <w:trHeight w:val="480"/>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 LNST chưa phân phối kỳ này</w:t>
            </w:r>
          </w:p>
        </w:tc>
        <w:tc>
          <w:tcPr>
            <w:tcW w:w="108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center"/>
              <w:rPr>
                <w:sz w:val="22"/>
                <w:szCs w:val="22"/>
              </w:rPr>
            </w:pPr>
            <w:r w:rsidRPr="000126F5">
              <w:rPr>
                <w:sz w:val="22"/>
                <w:szCs w:val="22"/>
              </w:rPr>
              <w:t>421b</w:t>
            </w:r>
          </w:p>
        </w:tc>
        <w:tc>
          <w:tcPr>
            <w:tcW w:w="960"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rPr>
                <w:sz w:val="22"/>
                <w:szCs w:val="22"/>
              </w:rPr>
            </w:pPr>
            <w:r w:rsidRPr="000126F5">
              <w:rPr>
                <w:sz w:val="22"/>
                <w:szCs w:val="22"/>
              </w:rPr>
              <w:t> </w:t>
            </w:r>
          </w:p>
        </w:tc>
        <w:tc>
          <w:tcPr>
            <w:tcW w:w="1778"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sz w:val="22"/>
                <w:szCs w:val="22"/>
              </w:rPr>
            </w:pPr>
            <w:r w:rsidRPr="000126F5">
              <w:rPr>
                <w:sz w:val="22"/>
                <w:szCs w:val="22"/>
              </w:rPr>
              <w:t xml:space="preserve">          1,113,913,746 </w:t>
            </w:r>
          </w:p>
        </w:tc>
        <w:tc>
          <w:tcPr>
            <w:tcW w:w="2102" w:type="dxa"/>
            <w:tcBorders>
              <w:top w:val="nil"/>
              <w:left w:val="nil"/>
              <w:bottom w:val="single" w:sz="4" w:space="0" w:color="auto"/>
              <w:right w:val="single" w:sz="4" w:space="0" w:color="auto"/>
            </w:tcBorders>
            <w:shd w:val="clear" w:color="auto" w:fill="auto"/>
            <w:noWrap/>
            <w:vAlign w:val="bottom"/>
            <w:hideMark/>
          </w:tcPr>
          <w:p w:rsidR="00531281" w:rsidRPr="000126F5" w:rsidRDefault="00531281" w:rsidP="000126F5">
            <w:pPr>
              <w:jc w:val="right"/>
              <w:rPr>
                <w:sz w:val="22"/>
                <w:szCs w:val="22"/>
              </w:rPr>
            </w:pPr>
            <w:r w:rsidRPr="000126F5">
              <w:rPr>
                <w:sz w:val="22"/>
                <w:szCs w:val="22"/>
              </w:rPr>
              <w:t xml:space="preserve">                     718,905,369 </w:t>
            </w:r>
          </w:p>
        </w:tc>
      </w:tr>
      <w:tr w:rsidR="00531281" w:rsidRPr="004271F7" w:rsidTr="00531281">
        <w:trPr>
          <w:trHeight w:val="480"/>
        </w:trPr>
        <w:tc>
          <w:tcPr>
            <w:tcW w:w="4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TỔNG CỘNG NGUỒN VỐN</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jc w:val="center"/>
              <w:rPr>
                <w:b/>
                <w:bCs/>
                <w:sz w:val="22"/>
                <w:szCs w:val="22"/>
              </w:rPr>
            </w:pPr>
            <w:r w:rsidRPr="000126F5">
              <w:rPr>
                <w:b/>
                <w:bCs/>
                <w:sz w:val="22"/>
                <w:szCs w:val="22"/>
              </w:rPr>
              <w:t>440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rPr>
                <w:b/>
                <w:bCs/>
                <w:sz w:val="22"/>
                <w:szCs w:val="22"/>
              </w:rPr>
            </w:pPr>
            <w:r w:rsidRPr="000126F5">
              <w:rPr>
                <w:b/>
                <w:bCs/>
                <w:sz w:val="22"/>
                <w:szCs w:val="22"/>
              </w:rPr>
              <w:t> </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jc w:val="right"/>
              <w:rPr>
                <w:b/>
                <w:bCs/>
                <w:sz w:val="22"/>
                <w:szCs w:val="22"/>
              </w:rPr>
            </w:pPr>
            <w:r w:rsidRPr="000126F5">
              <w:rPr>
                <w:b/>
                <w:bCs/>
                <w:sz w:val="22"/>
                <w:szCs w:val="22"/>
              </w:rPr>
              <w:t xml:space="preserve">        72,692,426,822 </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281" w:rsidRPr="000126F5" w:rsidRDefault="00531281" w:rsidP="000126F5">
            <w:pPr>
              <w:jc w:val="right"/>
              <w:rPr>
                <w:b/>
                <w:bCs/>
                <w:sz w:val="22"/>
                <w:szCs w:val="22"/>
              </w:rPr>
            </w:pPr>
            <w:r w:rsidRPr="000126F5">
              <w:rPr>
                <w:b/>
                <w:bCs/>
                <w:sz w:val="22"/>
                <w:szCs w:val="22"/>
              </w:rPr>
              <w:t xml:space="preserve">               63,363,729,436 </w:t>
            </w:r>
          </w:p>
        </w:tc>
      </w:tr>
    </w:tbl>
    <w:p w:rsidR="00273CFA" w:rsidRPr="004271F7" w:rsidRDefault="00273CFA" w:rsidP="000854F2"/>
    <w:p w:rsidR="00273CFA" w:rsidRPr="004271F7" w:rsidRDefault="00273CFA" w:rsidP="000854F2"/>
    <w:tbl>
      <w:tblPr>
        <w:tblpPr w:leftFromText="180" w:rightFromText="180" w:vertAnchor="text" w:horzAnchor="margin" w:tblpY="-80"/>
        <w:tblW w:w="11543" w:type="dxa"/>
        <w:tblLook w:val="04A0"/>
      </w:tblPr>
      <w:tblGrid>
        <w:gridCol w:w="4963"/>
        <w:gridCol w:w="2075"/>
        <w:gridCol w:w="2235"/>
        <w:gridCol w:w="2270"/>
      </w:tblGrid>
      <w:tr w:rsidR="00531281" w:rsidRPr="00A92C1F" w:rsidTr="000126F5">
        <w:trPr>
          <w:trHeight w:val="172"/>
        </w:trPr>
        <w:tc>
          <w:tcPr>
            <w:tcW w:w="4963" w:type="dxa"/>
            <w:tcBorders>
              <w:top w:val="single" w:sz="4" w:space="0" w:color="auto"/>
              <w:left w:val="nil"/>
              <w:bottom w:val="nil"/>
              <w:right w:val="nil"/>
            </w:tcBorders>
            <w:shd w:val="clear" w:color="auto" w:fill="auto"/>
            <w:noWrap/>
            <w:vAlign w:val="bottom"/>
            <w:hideMark/>
          </w:tcPr>
          <w:p w:rsidR="00531281" w:rsidRPr="00A92C1F" w:rsidRDefault="00531281" w:rsidP="00FA31D0">
            <w:pPr>
              <w:jc w:val="center"/>
              <w:rPr>
                <w:bCs/>
              </w:rPr>
            </w:pPr>
            <w:r w:rsidRPr="00A92C1F">
              <w:rPr>
                <w:bCs/>
              </w:rPr>
              <w:t>Lập, ngày 12 tháng 05 năm 2015</w:t>
            </w:r>
          </w:p>
        </w:tc>
        <w:tc>
          <w:tcPr>
            <w:tcW w:w="2075" w:type="dxa"/>
            <w:tcBorders>
              <w:top w:val="nil"/>
              <w:left w:val="nil"/>
              <w:bottom w:val="nil"/>
              <w:right w:val="nil"/>
            </w:tcBorders>
            <w:shd w:val="clear" w:color="auto" w:fill="auto"/>
            <w:noWrap/>
            <w:vAlign w:val="bottom"/>
            <w:hideMark/>
          </w:tcPr>
          <w:p w:rsidR="00531281" w:rsidRPr="00A92C1F" w:rsidRDefault="00531281" w:rsidP="00531281">
            <w:pPr>
              <w:rPr>
                <w:b/>
                <w:bCs/>
              </w:rPr>
            </w:pPr>
          </w:p>
        </w:tc>
        <w:tc>
          <w:tcPr>
            <w:tcW w:w="2235" w:type="dxa"/>
            <w:tcBorders>
              <w:top w:val="nil"/>
              <w:left w:val="nil"/>
              <w:bottom w:val="nil"/>
              <w:right w:val="nil"/>
            </w:tcBorders>
            <w:shd w:val="clear" w:color="auto" w:fill="auto"/>
            <w:noWrap/>
            <w:vAlign w:val="bottom"/>
            <w:hideMark/>
          </w:tcPr>
          <w:p w:rsidR="00531281" w:rsidRPr="00A92C1F" w:rsidRDefault="00531281" w:rsidP="00531281">
            <w:pPr>
              <w:rPr>
                <w:b/>
                <w:bCs/>
              </w:rPr>
            </w:pPr>
          </w:p>
        </w:tc>
        <w:tc>
          <w:tcPr>
            <w:tcW w:w="2270" w:type="dxa"/>
            <w:tcBorders>
              <w:top w:val="nil"/>
              <w:left w:val="nil"/>
              <w:bottom w:val="nil"/>
              <w:right w:val="nil"/>
            </w:tcBorders>
            <w:shd w:val="clear" w:color="auto" w:fill="auto"/>
            <w:noWrap/>
            <w:vAlign w:val="bottom"/>
            <w:hideMark/>
          </w:tcPr>
          <w:p w:rsidR="00531281" w:rsidRPr="00A92C1F" w:rsidRDefault="00531281" w:rsidP="00531281"/>
        </w:tc>
      </w:tr>
      <w:tr w:rsidR="00FA31D0" w:rsidRPr="00A92C1F" w:rsidTr="00344E0F">
        <w:trPr>
          <w:trHeight w:val="172"/>
        </w:trPr>
        <w:tc>
          <w:tcPr>
            <w:tcW w:w="4963" w:type="dxa"/>
            <w:tcBorders>
              <w:top w:val="nil"/>
              <w:left w:val="nil"/>
              <w:bottom w:val="nil"/>
              <w:right w:val="nil"/>
            </w:tcBorders>
            <w:shd w:val="clear" w:color="auto" w:fill="auto"/>
            <w:noWrap/>
            <w:vAlign w:val="bottom"/>
            <w:hideMark/>
          </w:tcPr>
          <w:p w:rsidR="00FA31D0" w:rsidRPr="00A92C1F" w:rsidRDefault="00FA31D0" w:rsidP="00FA31D0">
            <w:pPr>
              <w:jc w:val="center"/>
              <w:rPr>
                <w:b/>
                <w:bCs/>
              </w:rPr>
            </w:pPr>
            <w:r w:rsidRPr="00A92C1F">
              <w:rPr>
                <w:b/>
                <w:bCs/>
              </w:rPr>
              <w:t>GIÁM ĐỐC</w:t>
            </w:r>
          </w:p>
        </w:tc>
        <w:tc>
          <w:tcPr>
            <w:tcW w:w="2075" w:type="dxa"/>
            <w:tcBorders>
              <w:top w:val="nil"/>
              <w:left w:val="nil"/>
              <w:bottom w:val="nil"/>
              <w:right w:val="nil"/>
            </w:tcBorders>
            <w:shd w:val="clear" w:color="auto" w:fill="auto"/>
            <w:noWrap/>
            <w:vAlign w:val="bottom"/>
            <w:hideMark/>
          </w:tcPr>
          <w:p w:rsidR="00FA31D0" w:rsidRPr="00A92C1F" w:rsidRDefault="00FA31D0" w:rsidP="00531281">
            <w:pPr>
              <w:rPr>
                <w:b/>
                <w:bCs/>
              </w:rPr>
            </w:pPr>
          </w:p>
        </w:tc>
        <w:tc>
          <w:tcPr>
            <w:tcW w:w="4505" w:type="dxa"/>
            <w:gridSpan w:val="2"/>
            <w:tcBorders>
              <w:top w:val="nil"/>
              <w:left w:val="nil"/>
              <w:bottom w:val="nil"/>
              <w:right w:val="nil"/>
            </w:tcBorders>
            <w:shd w:val="clear" w:color="auto" w:fill="auto"/>
            <w:noWrap/>
            <w:vAlign w:val="bottom"/>
            <w:hideMark/>
          </w:tcPr>
          <w:p w:rsidR="00FA31D0" w:rsidRPr="00A92C1F" w:rsidRDefault="00FA31D0" w:rsidP="00531281">
            <w:r w:rsidRPr="00A92C1F">
              <w:rPr>
                <w:b/>
                <w:bCs/>
              </w:rPr>
              <w:t>KẾ TOÁN TRƯỞNG</w:t>
            </w:r>
          </w:p>
        </w:tc>
      </w:tr>
      <w:tr w:rsidR="00FA31D0" w:rsidRPr="00A92C1F" w:rsidTr="00344E0F">
        <w:trPr>
          <w:trHeight w:val="172"/>
        </w:trPr>
        <w:tc>
          <w:tcPr>
            <w:tcW w:w="4963" w:type="dxa"/>
            <w:tcBorders>
              <w:top w:val="nil"/>
              <w:left w:val="nil"/>
              <w:bottom w:val="nil"/>
              <w:right w:val="nil"/>
            </w:tcBorders>
            <w:shd w:val="clear" w:color="auto" w:fill="auto"/>
            <w:noWrap/>
            <w:vAlign w:val="bottom"/>
            <w:hideMark/>
          </w:tcPr>
          <w:p w:rsidR="00FA31D0" w:rsidRPr="00A92C1F" w:rsidRDefault="00FA31D0" w:rsidP="00FA31D0">
            <w:pPr>
              <w:jc w:val="center"/>
              <w:rPr>
                <w:b/>
                <w:bCs/>
              </w:rPr>
            </w:pPr>
            <w:r w:rsidRPr="00A92C1F">
              <w:rPr>
                <w:bCs/>
              </w:rPr>
              <w:t>(Ký, đóng dấu)</w:t>
            </w:r>
          </w:p>
        </w:tc>
        <w:tc>
          <w:tcPr>
            <w:tcW w:w="2075" w:type="dxa"/>
            <w:tcBorders>
              <w:top w:val="nil"/>
              <w:left w:val="nil"/>
              <w:bottom w:val="nil"/>
              <w:right w:val="nil"/>
            </w:tcBorders>
            <w:shd w:val="clear" w:color="auto" w:fill="auto"/>
            <w:noWrap/>
            <w:vAlign w:val="bottom"/>
            <w:hideMark/>
          </w:tcPr>
          <w:p w:rsidR="00FA31D0" w:rsidRPr="00A92C1F" w:rsidRDefault="00FA31D0" w:rsidP="00531281">
            <w:pPr>
              <w:rPr>
                <w:b/>
                <w:bCs/>
              </w:rPr>
            </w:pPr>
          </w:p>
        </w:tc>
        <w:tc>
          <w:tcPr>
            <w:tcW w:w="2235" w:type="dxa"/>
            <w:tcBorders>
              <w:top w:val="nil"/>
              <w:left w:val="nil"/>
              <w:bottom w:val="nil"/>
              <w:right w:val="nil"/>
            </w:tcBorders>
            <w:shd w:val="clear" w:color="auto" w:fill="auto"/>
            <w:noWrap/>
            <w:vAlign w:val="bottom"/>
            <w:hideMark/>
          </w:tcPr>
          <w:p w:rsidR="00FA31D0" w:rsidRPr="00A92C1F" w:rsidRDefault="00FA31D0" w:rsidP="00531281">
            <w:pPr>
              <w:rPr>
                <w:b/>
                <w:bCs/>
              </w:rPr>
            </w:pPr>
          </w:p>
        </w:tc>
        <w:tc>
          <w:tcPr>
            <w:tcW w:w="2270" w:type="dxa"/>
            <w:tcBorders>
              <w:top w:val="nil"/>
              <w:left w:val="nil"/>
              <w:bottom w:val="nil"/>
              <w:right w:val="nil"/>
            </w:tcBorders>
            <w:shd w:val="clear" w:color="auto" w:fill="auto"/>
            <w:noWrap/>
            <w:vAlign w:val="bottom"/>
            <w:hideMark/>
          </w:tcPr>
          <w:p w:rsidR="00FA31D0" w:rsidRPr="00A92C1F" w:rsidRDefault="00FA31D0" w:rsidP="00531281"/>
        </w:tc>
      </w:tr>
    </w:tbl>
    <w:p w:rsidR="00273CFA" w:rsidRPr="00A92C1F" w:rsidRDefault="00273CFA" w:rsidP="000854F2"/>
    <w:p w:rsidR="00273CFA" w:rsidRPr="00A92C1F" w:rsidRDefault="00273CFA" w:rsidP="000854F2"/>
    <w:p w:rsidR="00273CFA" w:rsidRPr="00A92C1F" w:rsidRDefault="00273CFA" w:rsidP="000854F2"/>
    <w:p w:rsidR="000622BE" w:rsidRPr="00A92C1F" w:rsidRDefault="00FA31D0" w:rsidP="00FA31D0">
      <w:pPr>
        <w:rPr>
          <w:b/>
        </w:rPr>
        <w:sectPr w:rsidR="000622BE" w:rsidRPr="00A92C1F" w:rsidSect="00474534">
          <w:headerReference w:type="default" r:id="rId15"/>
          <w:footerReference w:type="default" r:id="rId16"/>
          <w:pgSz w:w="12240" w:h="15840"/>
          <w:pgMar w:top="1440" w:right="1080" w:bottom="1440" w:left="1080" w:header="720" w:footer="720" w:gutter="0"/>
          <w:cols w:space="720"/>
          <w:docGrid w:linePitch="360"/>
        </w:sectPr>
      </w:pPr>
      <w:r w:rsidRPr="00A92C1F">
        <w:rPr>
          <w:b/>
        </w:rPr>
        <w:t xml:space="preserve">                           </w:t>
      </w:r>
      <w:r w:rsidR="00531281" w:rsidRPr="00A92C1F">
        <w:rPr>
          <w:b/>
        </w:rPr>
        <w:t xml:space="preserve">Hoàng Văn Ty                                        </w:t>
      </w:r>
      <w:r w:rsidRPr="00A92C1F">
        <w:rPr>
          <w:b/>
        </w:rPr>
        <w:t xml:space="preserve">                   </w:t>
      </w:r>
      <w:r w:rsidR="00531281" w:rsidRPr="00A92C1F">
        <w:rPr>
          <w:b/>
        </w:rPr>
        <w:t xml:space="preserve">          </w:t>
      </w:r>
      <w:r w:rsidR="000126F5" w:rsidRPr="00A92C1F">
        <w:rPr>
          <w:b/>
        </w:rPr>
        <w:t xml:space="preserve">   </w:t>
      </w:r>
      <w:r w:rsidR="00531281" w:rsidRPr="00A92C1F">
        <w:rPr>
          <w:b/>
        </w:rPr>
        <w:t>Vũ Thị Hằng</w:t>
      </w:r>
    </w:p>
    <w:tbl>
      <w:tblPr>
        <w:tblW w:w="13248" w:type="dxa"/>
        <w:tblInd w:w="93" w:type="dxa"/>
        <w:tblLook w:val="04A0"/>
      </w:tblPr>
      <w:tblGrid>
        <w:gridCol w:w="4180"/>
        <w:gridCol w:w="1060"/>
        <w:gridCol w:w="889"/>
        <w:gridCol w:w="1840"/>
        <w:gridCol w:w="1679"/>
        <w:gridCol w:w="1901"/>
        <w:gridCol w:w="1781"/>
      </w:tblGrid>
      <w:tr w:rsidR="000126F5" w:rsidRPr="004271F7" w:rsidTr="000126F5">
        <w:trPr>
          <w:trHeight w:val="525"/>
        </w:trPr>
        <w:tc>
          <w:tcPr>
            <w:tcW w:w="13248" w:type="dxa"/>
            <w:gridSpan w:val="7"/>
            <w:tcBorders>
              <w:top w:val="nil"/>
              <w:left w:val="nil"/>
              <w:bottom w:val="nil"/>
              <w:right w:val="nil"/>
            </w:tcBorders>
            <w:shd w:val="clear" w:color="auto" w:fill="auto"/>
            <w:noWrap/>
            <w:vAlign w:val="center"/>
            <w:hideMark/>
          </w:tcPr>
          <w:p w:rsidR="000126F5" w:rsidRPr="004271F7" w:rsidRDefault="000126F5" w:rsidP="000126F5">
            <w:pPr>
              <w:rPr>
                <w:b/>
                <w:bCs/>
                <w:sz w:val="18"/>
                <w:szCs w:val="18"/>
              </w:rPr>
            </w:pPr>
            <w:r w:rsidRPr="00901709">
              <w:rPr>
                <w:b/>
                <w:bCs/>
              </w:rPr>
              <w:lastRenderedPageBreak/>
              <w:t>CÔNG TY CỔ PHẦN ĐẦU TƯ XÂY DỰNG VÀ CÔNG NGHỆ TIẾN TRUNG</w:t>
            </w:r>
          </w:p>
        </w:tc>
      </w:tr>
      <w:tr w:rsidR="000126F5" w:rsidRPr="004271F7" w:rsidTr="000126F5">
        <w:trPr>
          <w:trHeight w:val="198"/>
        </w:trPr>
        <w:tc>
          <w:tcPr>
            <w:tcW w:w="13248" w:type="dxa"/>
            <w:gridSpan w:val="7"/>
            <w:tcBorders>
              <w:top w:val="nil"/>
              <w:left w:val="nil"/>
              <w:bottom w:val="nil"/>
              <w:right w:val="nil"/>
            </w:tcBorders>
            <w:shd w:val="clear" w:color="auto" w:fill="auto"/>
            <w:noWrap/>
            <w:vAlign w:val="center"/>
            <w:hideMark/>
          </w:tcPr>
          <w:p w:rsidR="000126F5" w:rsidRPr="000126F5" w:rsidRDefault="000126F5" w:rsidP="000126F5">
            <w:pPr>
              <w:rPr>
                <w:bCs/>
                <w:sz w:val="18"/>
                <w:szCs w:val="18"/>
              </w:rPr>
            </w:pPr>
            <w:r w:rsidRPr="00901709">
              <w:rPr>
                <w:bCs/>
              </w:rPr>
              <w:t>Địa chỉ: Cụm công nghiệp trà lý, xã Tây Lương, Tiền Hải, Thái Bình</w:t>
            </w:r>
          </w:p>
        </w:tc>
      </w:tr>
      <w:tr w:rsidR="000126F5" w:rsidRPr="004271F7" w:rsidTr="000126F5">
        <w:trPr>
          <w:trHeight w:val="525"/>
        </w:trPr>
        <w:tc>
          <w:tcPr>
            <w:tcW w:w="13248" w:type="dxa"/>
            <w:gridSpan w:val="7"/>
            <w:tcBorders>
              <w:top w:val="nil"/>
              <w:left w:val="nil"/>
              <w:bottom w:val="nil"/>
              <w:right w:val="nil"/>
            </w:tcBorders>
            <w:shd w:val="clear" w:color="auto" w:fill="auto"/>
            <w:noWrap/>
            <w:vAlign w:val="center"/>
            <w:hideMark/>
          </w:tcPr>
          <w:p w:rsidR="000126F5" w:rsidRPr="004271F7" w:rsidRDefault="000126F5" w:rsidP="000126F5">
            <w:pPr>
              <w:rPr>
                <w:b/>
                <w:bCs/>
                <w:sz w:val="18"/>
                <w:szCs w:val="18"/>
              </w:rPr>
            </w:pPr>
            <w:r w:rsidRPr="00901709">
              <w:rPr>
                <w:bCs/>
              </w:rPr>
              <w:t>Tel: 0363.683.162      Fax: 0363.683.162</w:t>
            </w:r>
          </w:p>
        </w:tc>
      </w:tr>
      <w:tr w:rsidR="00DD51AC" w:rsidRPr="004271F7" w:rsidTr="005264C0">
        <w:trPr>
          <w:trHeight w:val="80"/>
        </w:trPr>
        <w:tc>
          <w:tcPr>
            <w:tcW w:w="4180" w:type="dxa"/>
            <w:tcBorders>
              <w:top w:val="nil"/>
              <w:left w:val="nil"/>
              <w:bottom w:val="nil"/>
              <w:right w:val="nil"/>
            </w:tcBorders>
            <w:shd w:val="clear" w:color="auto" w:fill="auto"/>
            <w:noWrap/>
            <w:vAlign w:val="bottom"/>
            <w:hideMark/>
          </w:tcPr>
          <w:p w:rsidR="00DD51AC" w:rsidRPr="004271F7" w:rsidRDefault="00DD51AC" w:rsidP="000126F5">
            <w:pPr>
              <w:rPr>
                <w:b/>
                <w:bCs/>
                <w:sz w:val="18"/>
                <w:szCs w:val="18"/>
              </w:rPr>
            </w:pPr>
          </w:p>
        </w:tc>
        <w:tc>
          <w:tcPr>
            <w:tcW w:w="1060" w:type="dxa"/>
            <w:tcBorders>
              <w:top w:val="nil"/>
              <w:left w:val="nil"/>
              <w:bottom w:val="nil"/>
              <w:right w:val="nil"/>
            </w:tcBorders>
            <w:shd w:val="clear" w:color="auto" w:fill="auto"/>
            <w:noWrap/>
            <w:vAlign w:val="bottom"/>
            <w:hideMark/>
          </w:tcPr>
          <w:p w:rsidR="00DD51AC" w:rsidRPr="004271F7" w:rsidRDefault="00DD51AC" w:rsidP="000126F5">
            <w:pPr>
              <w:jc w:val="center"/>
              <w:rPr>
                <w:b/>
                <w:bCs/>
                <w:sz w:val="18"/>
                <w:szCs w:val="18"/>
              </w:rPr>
            </w:pPr>
          </w:p>
        </w:tc>
        <w:tc>
          <w:tcPr>
            <w:tcW w:w="807" w:type="dxa"/>
            <w:tcBorders>
              <w:top w:val="nil"/>
              <w:left w:val="nil"/>
              <w:bottom w:val="nil"/>
              <w:right w:val="nil"/>
            </w:tcBorders>
            <w:shd w:val="clear" w:color="auto" w:fill="auto"/>
            <w:noWrap/>
            <w:vAlign w:val="bottom"/>
            <w:hideMark/>
          </w:tcPr>
          <w:p w:rsidR="00DD51AC" w:rsidRPr="004271F7" w:rsidRDefault="00DD51AC" w:rsidP="005264C0">
            <w:pPr>
              <w:rPr>
                <w:b/>
                <w:bCs/>
                <w:sz w:val="18"/>
                <w:szCs w:val="18"/>
              </w:rPr>
            </w:pPr>
          </w:p>
        </w:tc>
        <w:tc>
          <w:tcPr>
            <w:tcW w:w="1840" w:type="dxa"/>
            <w:tcBorders>
              <w:top w:val="nil"/>
              <w:left w:val="nil"/>
              <w:bottom w:val="nil"/>
              <w:right w:val="nil"/>
            </w:tcBorders>
            <w:shd w:val="clear" w:color="auto" w:fill="auto"/>
            <w:noWrap/>
            <w:vAlign w:val="bottom"/>
            <w:hideMark/>
          </w:tcPr>
          <w:p w:rsidR="00DD51AC" w:rsidRPr="004271F7" w:rsidRDefault="00DD51AC" w:rsidP="000126F5">
            <w:pPr>
              <w:rPr>
                <w:b/>
                <w:bCs/>
                <w:sz w:val="18"/>
                <w:szCs w:val="18"/>
              </w:rPr>
            </w:pPr>
          </w:p>
        </w:tc>
        <w:tc>
          <w:tcPr>
            <w:tcW w:w="3580" w:type="dxa"/>
            <w:gridSpan w:val="2"/>
            <w:tcBorders>
              <w:top w:val="nil"/>
              <w:left w:val="nil"/>
              <w:bottom w:val="nil"/>
              <w:right w:val="nil"/>
            </w:tcBorders>
            <w:shd w:val="clear" w:color="auto" w:fill="auto"/>
            <w:noWrap/>
            <w:vAlign w:val="bottom"/>
            <w:hideMark/>
          </w:tcPr>
          <w:p w:rsidR="00DD51AC" w:rsidRPr="004271F7" w:rsidRDefault="00DD51AC" w:rsidP="00DD51AC">
            <w:pPr>
              <w:rPr>
                <w:b/>
                <w:bCs/>
                <w:sz w:val="18"/>
                <w:szCs w:val="18"/>
              </w:rPr>
            </w:pPr>
          </w:p>
        </w:tc>
        <w:tc>
          <w:tcPr>
            <w:tcW w:w="1781" w:type="dxa"/>
            <w:tcBorders>
              <w:top w:val="nil"/>
              <w:left w:val="nil"/>
              <w:bottom w:val="nil"/>
              <w:right w:val="nil"/>
            </w:tcBorders>
            <w:shd w:val="clear" w:color="auto" w:fill="auto"/>
            <w:noWrap/>
            <w:vAlign w:val="bottom"/>
            <w:hideMark/>
          </w:tcPr>
          <w:p w:rsidR="00DD51AC" w:rsidRPr="004271F7" w:rsidRDefault="00DD51AC" w:rsidP="00DD51AC">
            <w:pPr>
              <w:rPr>
                <w:b/>
                <w:bCs/>
                <w:sz w:val="18"/>
                <w:szCs w:val="18"/>
              </w:rPr>
            </w:pPr>
          </w:p>
        </w:tc>
      </w:tr>
      <w:tr w:rsidR="000126F5" w:rsidRPr="004271F7" w:rsidTr="00344E0F">
        <w:trPr>
          <w:trHeight w:val="525"/>
        </w:trPr>
        <w:tc>
          <w:tcPr>
            <w:tcW w:w="13248" w:type="dxa"/>
            <w:gridSpan w:val="7"/>
            <w:tcBorders>
              <w:top w:val="nil"/>
              <w:left w:val="nil"/>
              <w:bottom w:val="nil"/>
              <w:right w:val="nil"/>
            </w:tcBorders>
            <w:shd w:val="clear" w:color="auto" w:fill="auto"/>
            <w:noWrap/>
            <w:vAlign w:val="center"/>
            <w:hideMark/>
          </w:tcPr>
          <w:p w:rsidR="000126F5" w:rsidRDefault="000126F5" w:rsidP="000126F5">
            <w:pPr>
              <w:jc w:val="center"/>
              <w:rPr>
                <w:b/>
                <w:bCs/>
                <w:sz w:val="28"/>
                <w:szCs w:val="28"/>
              </w:rPr>
            </w:pPr>
            <w:r w:rsidRPr="004271F7">
              <w:rPr>
                <w:b/>
                <w:bCs/>
                <w:sz w:val="28"/>
                <w:szCs w:val="28"/>
              </w:rPr>
              <w:t>D</w:t>
            </w:r>
            <w:r>
              <w:rPr>
                <w:b/>
                <w:bCs/>
                <w:sz w:val="28"/>
                <w:szCs w:val="28"/>
              </w:rPr>
              <w:t>N - BÁO CÁO KẾT QUẢ KINH DOANH</w:t>
            </w:r>
          </w:p>
          <w:p w:rsidR="000126F5" w:rsidRDefault="000126F5" w:rsidP="000126F5">
            <w:pPr>
              <w:jc w:val="center"/>
              <w:rPr>
                <w:b/>
                <w:bCs/>
                <w:sz w:val="28"/>
                <w:szCs w:val="28"/>
              </w:rPr>
            </w:pPr>
            <w:r w:rsidRPr="004271F7">
              <w:rPr>
                <w:b/>
                <w:bCs/>
                <w:sz w:val="28"/>
                <w:szCs w:val="28"/>
              </w:rPr>
              <w:t xml:space="preserve"> QUÝ I.2015</w:t>
            </w:r>
          </w:p>
          <w:p w:rsidR="000126F5" w:rsidRPr="004271F7" w:rsidRDefault="000126F5" w:rsidP="000126F5">
            <w:pPr>
              <w:jc w:val="center"/>
              <w:rPr>
                <w:b/>
                <w:bCs/>
                <w:sz w:val="18"/>
                <w:szCs w:val="18"/>
              </w:rPr>
            </w:pPr>
          </w:p>
        </w:tc>
      </w:tr>
      <w:tr w:rsidR="00DD51AC" w:rsidRPr="004271F7" w:rsidTr="00531281">
        <w:trPr>
          <w:trHeight w:val="855"/>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1AC" w:rsidRPr="005264C0" w:rsidRDefault="00DD51AC" w:rsidP="00DD51AC">
            <w:pPr>
              <w:jc w:val="center"/>
              <w:rPr>
                <w:b/>
                <w:bCs/>
                <w:sz w:val="22"/>
                <w:szCs w:val="22"/>
              </w:rPr>
            </w:pPr>
            <w:r w:rsidRPr="005264C0">
              <w:rPr>
                <w:b/>
                <w:bCs/>
                <w:sz w:val="22"/>
                <w:szCs w:val="22"/>
              </w:rPr>
              <w:t>Chỉ tiêu</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D51AC" w:rsidRPr="005264C0" w:rsidRDefault="00DD51AC" w:rsidP="00DD51AC">
            <w:pPr>
              <w:jc w:val="center"/>
              <w:rPr>
                <w:b/>
                <w:bCs/>
                <w:sz w:val="22"/>
                <w:szCs w:val="22"/>
              </w:rPr>
            </w:pPr>
            <w:r w:rsidRPr="005264C0">
              <w:rPr>
                <w:b/>
                <w:bCs/>
                <w:sz w:val="22"/>
                <w:szCs w:val="22"/>
              </w:rPr>
              <w:t>Mã chỉ tiêu</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DD51AC" w:rsidRPr="005264C0" w:rsidRDefault="00DD51AC" w:rsidP="00DD51AC">
            <w:pPr>
              <w:jc w:val="center"/>
              <w:rPr>
                <w:b/>
                <w:bCs/>
                <w:sz w:val="22"/>
                <w:szCs w:val="22"/>
              </w:rPr>
            </w:pPr>
            <w:r w:rsidRPr="005264C0">
              <w:rPr>
                <w:b/>
                <w:bCs/>
                <w:sz w:val="22"/>
                <w:szCs w:val="22"/>
              </w:rPr>
              <w:t>Thuyết minh</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DD51AC" w:rsidRPr="005264C0" w:rsidRDefault="00DD51AC" w:rsidP="00DD51AC">
            <w:pPr>
              <w:jc w:val="center"/>
              <w:rPr>
                <w:b/>
                <w:bCs/>
                <w:sz w:val="22"/>
                <w:szCs w:val="22"/>
              </w:rPr>
            </w:pPr>
            <w:r w:rsidRPr="005264C0">
              <w:rPr>
                <w:b/>
                <w:bCs/>
                <w:sz w:val="22"/>
                <w:szCs w:val="22"/>
              </w:rPr>
              <w:t xml:space="preserve"> Quý này năm nay </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DD51AC" w:rsidRPr="005264C0" w:rsidRDefault="00DD51AC" w:rsidP="00DD51AC">
            <w:pPr>
              <w:jc w:val="center"/>
              <w:rPr>
                <w:b/>
                <w:bCs/>
                <w:sz w:val="22"/>
                <w:szCs w:val="22"/>
              </w:rPr>
            </w:pPr>
            <w:r w:rsidRPr="005264C0">
              <w:rPr>
                <w:b/>
                <w:bCs/>
                <w:sz w:val="22"/>
                <w:szCs w:val="22"/>
              </w:rPr>
              <w:t xml:space="preserve"> Quý này năm trước </w:t>
            </w:r>
          </w:p>
        </w:tc>
        <w:tc>
          <w:tcPr>
            <w:tcW w:w="1901" w:type="dxa"/>
            <w:tcBorders>
              <w:top w:val="single" w:sz="4" w:space="0" w:color="auto"/>
              <w:left w:val="nil"/>
              <w:bottom w:val="single" w:sz="4" w:space="0" w:color="auto"/>
              <w:right w:val="single" w:sz="4" w:space="0" w:color="auto"/>
            </w:tcBorders>
            <w:shd w:val="clear" w:color="auto" w:fill="auto"/>
            <w:vAlign w:val="center"/>
            <w:hideMark/>
          </w:tcPr>
          <w:p w:rsidR="00DD51AC" w:rsidRPr="005264C0" w:rsidRDefault="00DD51AC" w:rsidP="00DD51AC">
            <w:pPr>
              <w:jc w:val="center"/>
              <w:rPr>
                <w:b/>
                <w:bCs/>
                <w:sz w:val="22"/>
                <w:szCs w:val="22"/>
              </w:rPr>
            </w:pPr>
            <w:r w:rsidRPr="005264C0">
              <w:rPr>
                <w:b/>
                <w:bCs/>
                <w:sz w:val="22"/>
                <w:szCs w:val="22"/>
              </w:rPr>
              <w:t xml:space="preserve"> Số lũy kế từ đầu năm đến cuối quý này (Năm nay) </w:t>
            </w:r>
          </w:p>
        </w:tc>
        <w:tc>
          <w:tcPr>
            <w:tcW w:w="1781" w:type="dxa"/>
            <w:tcBorders>
              <w:top w:val="single" w:sz="4" w:space="0" w:color="auto"/>
              <w:left w:val="nil"/>
              <w:bottom w:val="single" w:sz="4" w:space="0" w:color="auto"/>
              <w:right w:val="single" w:sz="4" w:space="0" w:color="auto"/>
            </w:tcBorders>
            <w:shd w:val="clear" w:color="auto" w:fill="auto"/>
            <w:vAlign w:val="center"/>
            <w:hideMark/>
          </w:tcPr>
          <w:p w:rsidR="00DD51AC" w:rsidRPr="005264C0" w:rsidRDefault="00DD51AC" w:rsidP="00DD51AC">
            <w:pPr>
              <w:jc w:val="center"/>
              <w:rPr>
                <w:b/>
                <w:bCs/>
                <w:sz w:val="22"/>
                <w:szCs w:val="22"/>
              </w:rPr>
            </w:pPr>
            <w:r w:rsidRPr="005264C0">
              <w:rPr>
                <w:b/>
                <w:bCs/>
                <w:sz w:val="22"/>
                <w:szCs w:val="22"/>
              </w:rPr>
              <w:t xml:space="preserve"> Số lũy kế từ đầu năm đến cuối quý này (Năm trước) </w:t>
            </w:r>
          </w:p>
        </w:tc>
      </w:tr>
      <w:tr w:rsidR="00DD51AC" w:rsidRPr="004271F7" w:rsidTr="00531281">
        <w:trPr>
          <w:trHeight w:val="52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D51AC" w:rsidRPr="005264C0" w:rsidRDefault="00DD51AC" w:rsidP="00DD51AC">
            <w:pPr>
              <w:rPr>
                <w:sz w:val="22"/>
                <w:szCs w:val="22"/>
              </w:rPr>
            </w:pPr>
            <w:r w:rsidRPr="005264C0">
              <w:rPr>
                <w:sz w:val="22"/>
                <w:szCs w:val="22"/>
              </w:rPr>
              <w:t>1. Doanh thu bán hàng và cung cấp dịch vụ</w:t>
            </w:r>
          </w:p>
        </w:tc>
        <w:tc>
          <w:tcPr>
            <w:tcW w:w="106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01</w:t>
            </w:r>
          </w:p>
        </w:tc>
        <w:tc>
          <w:tcPr>
            <w:tcW w:w="807"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9,201,911,876 </w:t>
            </w:r>
          </w:p>
        </w:tc>
        <w:tc>
          <w:tcPr>
            <w:tcW w:w="1679"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4,713,336,295 </w:t>
            </w:r>
          </w:p>
        </w:tc>
        <w:tc>
          <w:tcPr>
            <w:tcW w:w="190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9,201,911,876 </w:t>
            </w:r>
          </w:p>
        </w:tc>
        <w:tc>
          <w:tcPr>
            <w:tcW w:w="178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4,713,336,295 </w:t>
            </w:r>
          </w:p>
        </w:tc>
      </w:tr>
      <w:tr w:rsidR="00DD51AC" w:rsidRPr="004271F7" w:rsidTr="00531281">
        <w:trPr>
          <w:trHeight w:val="52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D51AC" w:rsidRPr="005264C0" w:rsidRDefault="00DD51AC" w:rsidP="00DD51AC">
            <w:pPr>
              <w:rPr>
                <w:sz w:val="22"/>
                <w:szCs w:val="22"/>
              </w:rPr>
            </w:pPr>
            <w:r w:rsidRPr="005264C0">
              <w:rPr>
                <w:sz w:val="22"/>
                <w:szCs w:val="22"/>
              </w:rPr>
              <w:t>2. Các khoản giảm trừ doanh thu</w:t>
            </w:r>
          </w:p>
        </w:tc>
        <w:tc>
          <w:tcPr>
            <w:tcW w:w="106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02</w:t>
            </w:r>
          </w:p>
        </w:tc>
        <w:tc>
          <w:tcPr>
            <w:tcW w:w="807"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c>
          <w:tcPr>
            <w:tcW w:w="1679"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c>
          <w:tcPr>
            <w:tcW w:w="190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c>
          <w:tcPr>
            <w:tcW w:w="178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r>
      <w:tr w:rsidR="00DD51AC" w:rsidRPr="004271F7" w:rsidTr="00531281">
        <w:trPr>
          <w:trHeight w:val="52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D51AC" w:rsidRPr="005264C0" w:rsidRDefault="00DD51AC" w:rsidP="00DD51AC">
            <w:pPr>
              <w:rPr>
                <w:b/>
                <w:bCs/>
                <w:sz w:val="22"/>
                <w:szCs w:val="22"/>
              </w:rPr>
            </w:pPr>
            <w:r w:rsidRPr="005264C0">
              <w:rPr>
                <w:b/>
                <w:bCs/>
                <w:sz w:val="22"/>
                <w:szCs w:val="22"/>
              </w:rPr>
              <w:t>3. Doanh thu thuần về bán hàng và cung cấp dịch vụ (10 = 01 - 02)</w:t>
            </w:r>
          </w:p>
        </w:tc>
        <w:tc>
          <w:tcPr>
            <w:tcW w:w="106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b/>
                <w:bCs/>
                <w:sz w:val="22"/>
                <w:szCs w:val="22"/>
              </w:rPr>
            </w:pPr>
            <w:r w:rsidRPr="005264C0">
              <w:rPr>
                <w:b/>
                <w:bCs/>
                <w:sz w:val="22"/>
                <w:szCs w:val="22"/>
              </w:rPr>
              <w:t>10</w:t>
            </w:r>
          </w:p>
        </w:tc>
        <w:tc>
          <w:tcPr>
            <w:tcW w:w="807"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b/>
                <w:bCs/>
                <w:sz w:val="22"/>
                <w:szCs w:val="22"/>
              </w:rPr>
            </w:pPr>
            <w:r w:rsidRPr="005264C0">
              <w:rPr>
                <w:b/>
                <w:bCs/>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b/>
                <w:bCs/>
                <w:sz w:val="22"/>
                <w:szCs w:val="22"/>
              </w:rPr>
            </w:pPr>
            <w:r w:rsidRPr="005264C0">
              <w:rPr>
                <w:b/>
                <w:bCs/>
                <w:sz w:val="22"/>
                <w:szCs w:val="22"/>
              </w:rPr>
              <w:t xml:space="preserve">           9,201,911,876 </w:t>
            </w:r>
          </w:p>
        </w:tc>
        <w:tc>
          <w:tcPr>
            <w:tcW w:w="1679"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b/>
                <w:bCs/>
                <w:sz w:val="22"/>
                <w:szCs w:val="22"/>
              </w:rPr>
            </w:pPr>
            <w:r w:rsidRPr="005264C0">
              <w:rPr>
                <w:b/>
                <w:bCs/>
                <w:sz w:val="22"/>
                <w:szCs w:val="22"/>
              </w:rPr>
              <w:t xml:space="preserve">        4,713,336,295 </w:t>
            </w:r>
          </w:p>
        </w:tc>
        <w:tc>
          <w:tcPr>
            <w:tcW w:w="190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b/>
                <w:bCs/>
                <w:sz w:val="22"/>
                <w:szCs w:val="22"/>
              </w:rPr>
            </w:pPr>
            <w:r w:rsidRPr="005264C0">
              <w:rPr>
                <w:b/>
                <w:bCs/>
                <w:sz w:val="22"/>
                <w:szCs w:val="22"/>
              </w:rPr>
              <w:t xml:space="preserve">             9,201,911,876 </w:t>
            </w:r>
          </w:p>
        </w:tc>
        <w:tc>
          <w:tcPr>
            <w:tcW w:w="178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b/>
                <w:bCs/>
                <w:sz w:val="22"/>
                <w:szCs w:val="22"/>
              </w:rPr>
            </w:pPr>
            <w:r w:rsidRPr="005264C0">
              <w:rPr>
                <w:b/>
                <w:bCs/>
                <w:sz w:val="22"/>
                <w:szCs w:val="22"/>
              </w:rPr>
              <w:t xml:space="preserve">          4,713,336,295 </w:t>
            </w:r>
          </w:p>
        </w:tc>
      </w:tr>
      <w:tr w:rsidR="00DD51AC" w:rsidRPr="004271F7" w:rsidTr="00531281">
        <w:trPr>
          <w:trHeight w:val="52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D51AC" w:rsidRPr="005264C0" w:rsidRDefault="00DD51AC" w:rsidP="00DD51AC">
            <w:pPr>
              <w:rPr>
                <w:sz w:val="22"/>
                <w:szCs w:val="22"/>
              </w:rPr>
            </w:pPr>
            <w:r w:rsidRPr="005264C0">
              <w:rPr>
                <w:sz w:val="22"/>
                <w:szCs w:val="22"/>
              </w:rPr>
              <w:t>4. Giá vốn hàng bán</w:t>
            </w:r>
          </w:p>
        </w:tc>
        <w:tc>
          <w:tcPr>
            <w:tcW w:w="106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11</w:t>
            </w:r>
          </w:p>
        </w:tc>
        <w:tc>
          <w:tcPr>
            <w:tcW w:w="807"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7,194,915,725 </w:t>
            </w:r>
          </w:p>
        </w:tc>
        <w:tc>
          <w:tcPr>
            <w:tcW w:w="1679"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3,918,888,920 </w:t>
            </w:r>
          </w:p>
        </w:tc>
        <w:tc>
          <w:tcPr>
            <w:tcW w:w="190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7,194,915,725 </w:t>
            </w:r>
          </w:p>
        </w:tc>
        <w:tc>
          <w:tcPr>
            <w:tcW w:w="178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3,918,888,920 </w:t>
            </w:r>
          </w:p>
        </w:tc>
      </w:tr>
      <w:tr w:rsidR="00DD51AC" w:rsidRPr="004271F7" w:rsidTr="00531281">
        <w:trPr>
          <w:trHeight w:val="52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D51AC" w:rsidRPr="005264C0" w:rsidRDefault="00DD51AC" w:rsidP="00DD51AC">
            <w:pPr>
              <w:rPr>
                <w:b/>
                <w:bCs/>
                <w:sz w:val="22"/>
                <w:szCs w:val="22"/>
              </w:rPr>
            </w:pPr>
            <w:r w:rsidRPr="005264C0">
              <w:rPr>
                <w:b/>
                <w:bCs/>
                <w:sz w:val="22"/>
                <w:szCs w:val="22"/>
              </w:rPr>
              <w:t>5. Lợi nhuận gộp về bán hàng và cung cấp dịch vụ(20=10-11)</w:t>
            </w:r>
          </w:p>
        </w:tc>
        <w:tc>
          <w:tcPr>
            <w:tcW w:w="106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b/>
                <w:bCs/>
                <w:sz w:val="22"/>
                <w:szCs w:val="22"/>
              </w:rPr>
            </w:pPr>
            <w:r w:rsidRPr="005264C0">
              <w:rPr>
                <w:b/>
                <w:bCs/>
                <w:sz w:val="22"/>
                <w:szCs w:val="22"/>
              </w:rPr>
              <w:t>20</w:t>
            </w:r>
          </w:p>
        </w:tc>
        <w:tc>
          <w:tcPr>
            <w:tcW w:w="807"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b/>
                <w:bCs/>
                <w:sz w:val="22"/>
                <w:szCs w:val="22"/>
              </w:rPr>
            </w:pPr>
            <w:r w:rsidRPr="005264C0">
              <w:rPr>
                <w:b/>
                <w:bCs/>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b/>
                <w:bCs/>
                <w:sz w:val="22"/>
                <w:szCs w:val="22"/>
              </w:rPr>
            </w:pPr>
            <w:r w:rsidRPr="005264C0">
              <w:rPr>
                <w:b/>
                <w:bCs/>
                <w:sz w:val="22"/>
                <w:szCs w:val="22"/>
              </w:rPr>
              <w:t xml:space="preserve">           2,006,996,151 </w:t>
            </w:r>
          </w:p>
        </w:tc>
        <w:tc>
          <w:tcPr>
            <w:tcW w:w="1679"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b/>
                <w:bCs/>
                <w:sz w:val="22"/>
                <w:szCs w:val="22"/>
              </w:rPr>
            </w:pPr>
            <w:r w:rsidRPr="005264C0">
              <w:rPr>
                <w:b/>
                <w:bCs/>
                <w:sz w:val="22"/>
                <w:szCs w:val="22"/>
              </w:rPr>
              <w:t xml:space="preserve">           794,447,375 </w:t>
            </w:r>
          </w:p>
        </w:tc>
        <w:tc>
          <w:tcPr>
            <w:tcW w:w="190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b/>
                <w:bCs/>
                <w:sz w:val="22"/>
                <w:szCs w:val="22"/>
              </w:rPr>
            </w:pPr>
            <w:r w:rsidRPr="005264C0">
              <w:rPr>
                <w:b/>
                <w:bCs/>
                <w:sz w:val="22"/>
                <w:szCs w:val="22"/>
              </w:rPr>
              <w:t xml:space="preserve">             2,006,996,151 </w:t>
            </w:r>
          </w:p>
        </w:tc>
        <w:tc>
          <w:tcPr>
            <w:tcW w:w="178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b/>
                <w:bCs/>
                <w:sz w:val="22"/>
                <w:szCs w:val="22"/>
              </w:rPr>
            </w:pPr>
            <w:r w:rsidRPr="005264C0">
              <w:rPr>
                <w:b/>
                <w:bCs/>
                <w:sz w:val="22"/>
                <w:szCs w:val="22"/>
              </w:rPr>
              <w:t xml:space="preserve">              794,447,375 </w:t>
            </w:r>
          </w:p>
        </w:tc>
      </w:tr>
      <w:tr w:rsidR="00DD51AC" w:rsidRPr="004271F7" w:rsidTr="00531281">
        <w:trPr>
          <w:trHeight w:val="52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D51AC" w:rsidRPr="005264C0" w:rsidRDefault="00DD51AC" w:rsidP="00DD51AC">
            <w:pPr>
              <w:rPr>
                <w:sz w:val="22"/>
                <w:szCs w:val="22"/>
              </w:rPr>
            </w:pPr>
            <w:r w:rsidRPr="005264C0">
              <w:rPr>
                <w:sz w:val="22"/>
                <w:szCs w:val="22"/>
              </w:rPr>
              <w:t>6. Doanh thu hoạt động tài chính</w:t>
            </w:r>
          </w:p>
        </w:tc>
        <w:tc>
          <w:tcPr>
            <w:tcW w:w="106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21</w:t>
            </w:r>
          </w:p>
        </w:tc>
        <w:tc>
          <w:tcPr>
            <w:tcW w:w="807"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388,084 </w:t>
            </w:r>
          </w:p>
        </w:tc>
        <w:tc>
          <w:tcPr>
            <w:tcW w:w="1679"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503,555 </w:t>
            </w:r>
          </w:p>
        </w:tc>
        <w:tc>
          <w:tcPr>
            <w:tcW w:w="190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388,084 </w:t>
            </w:r>
          </w:p>
        </w:tc>
        <w:tc>
          <w:tcPr>
            <w:tcW w:w="178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503,555 </w:t>
            </w:r>
          </w:p>
        </w:tc>
      </w:tr>
      <w:tr w:rsidR="00DD51AC" w:rsidRPr="004271F7" w:rsidTr="00531281">
        <w:trPr>
          <w:trHeight w:val="52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D51AC" w:rsidRPr="005264C0" w:rsidRDefault="00DD51AC" w:rsidP="00DD51AC">
            <w:pPr>
              <w:rPr>
                <w:sz w:val="22"/>
                <w:szCs w:val="22"/>
              </w:rPr>
            </w:pPr>
            <w:r w:rsidRPr="005264C0">
              <w:rPr>
                <w:sz w:val="22"/>
                <w:szCs w:val="22"/>
              </w:rPr>
              <w:t>7. Chi phí tài chính</w:t>
            </w:r>
          </w:p>
        </w:tc>
        <w:tc>
          <w:tcPr>
            <w:tcW w:w="106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22</w:t>
            </w:r>
          </w:p>
        </w:tc>
        <w:tc>
          <w:tcPr>
            <w:tcW w:w="807"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c>
          <w:tcPr>
            <w:tcW w:w="1679"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c>
          <w:tcPr>
            <w:tcW w:w="190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c>
          <w:tcPr>
            <w:tcW w:w="178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r>
      <w:tr w:rsidR="00DD51AC" w:rsidRPr="004271F7" w:rsidTr="00531281">
        <w:trPr>
          <w:trHeight w:val="52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D51AC" w:rsidRPr="005264C0" w:rsidRDefault="00DD51AC" w:rsidP="00DD51AC">
            <w:pPr>
              <w:rPr>
                <w:sz w:val="22"/>
                <w:szCs w:val="22"/>
              </w:rPr>
            </w:pPr>
            <w:r w:rsidRPr="005264C0">
              <w:rPr>
                <w:sz w:val="22"/>
                <w:szCs w:val="22"/>
              </w:rPr>
              <w:t xml:space="preserve">  - Trong đó: Chi phí lãi vay</w:t>
            </w:r>
          </w:p>
        </w:tc>
        <w:tc>
          <w:tcPr>
            <w:tcW w:w="106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23</w:t>
            </w:r>
          </w:p>
        </w:tc>
        <w:tc>
          <w:tcPr>
            <w:tcW w:w="807"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c>
          <w:tcPr>
            <w:tcW w:w="1679"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c>
          <w:tcPr>
            <w:tcW w:w="190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c>
          <w:tcPr>
            <w:tcW w:w="178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r>
      <w:tr w:rsidR="00DD51AC" w:rsidRPr="004271F7" w:rsidTr="00531281">
        <w:trPr>
          <w:trHeight w:val="52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D51AC" w:rsidRPr="005264C0" w:rsidRDefault="00DD51AC" w:rsidP="00DD51AC">
            <w:pPr>
              <w:rPr>
                <w:sz w:val="22"/>
                <w:szCs w:val="22"/>
              </w:rPr>
            </w:pPr>
            <w:r w:rsidRPr="005264C0">
              <w:rPr>
                <w:sz w:val="22"/>
                <w:szCs w:val="22"/>
              </w:rPr>
              <w:t>8. Phần lãi lỗ trong công ty liên doanh liên kết</w:t>
            </w:r>
          </w:p>
        </w:tc>
        <w:tc>
          <w:tcPr>
            <w:tcW w:w="106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 xml:space="preserve">24 </w:t>
            </w:r>
          </w:p>
        </w:tc>
        <w:tc>
          <w:tcPr>
            <w:tcW w:w="807"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c>
          <w:tcPr>
            <w:tcW w:w="1679"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c>
          <w:tcPr>
            <w:tcW w:w="190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c>
          <w:tcPr>
            <w:tcW w:w="178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r>
      <w:tr w:rsidR="00DD51AC" w:rsidRPr="004271F7" w:rsidTr="00531281">
        <w:trPr>
          <w:trHeight w:val="52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D51AC" w:rsidRPr="005264C0" w:rsidRDefault="00DD51AC" w:rsidP="00DD51AC">
            <w:pPr>
              <w:rPr>
                <w:sz w:val="22"/>
                <w:szCs w:val="22"/>
              </w:rPr>
            </w:pPr>
            <w:r w:rsidRPr="005264C0">
              <w:rPr>
                <w:sz w:val="22"/>
                <w:szCs w:val="22"/>
              </w:rPr>
              <w:t>9. Chi phí bán hàng</w:t>
            </w:r>
          </w:p>
        </w:tc>
        <w:tc>
          <w:tcPr>
            <w:tcW w:w="106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25</w:t>
            </w:r>
          </w:p>
        </w:tc>
        <w:tc>
          <w:tcPr>
            <w:tcW w:w="807"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66,949,867 </w:t>
            </w:r>
          </w:p>
        </w:tc>
        <w:tc>
          <w:tcPr>
            <w:tcW w:w="1679"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74,363,665 </w:t>
            </w:r>
          </w:p>
        </w:tc>
        <w:tc>
          <w:tcPr>
            <w:tcW w:w="190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66,949,867 </w:t>
            </w:r>
          </w:p>
        </w:tc>
        <w:tc>
          <w:tcPr>
            <w:tcW w:w="178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74,363,665 </w:t>
            </w:r>
          </w:p>
        </w:tc>
      </w:tr>
      <w:tr w:rsidR="00DD51AC" w:rsidRPr="004271F7" w:rsidTr="00531281">
        <w:trPr>
          <w:trHeight w:val="52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D51AC" w:rsidRPr="005264C0" w:rsidRDefault="00DD51AC" w:rsidP="00DD51AC">
            <w:pPr>
              <w:rPr>
                <w:sz w:val="22"/>
                <w:szCs w:val="22"/>
              </w:rPr>
            </w:pPr>
            <w:r w:rsidRPr="005264C0">
              <w:rPr>
                <w:sz w:val="22"/>
                <w:szCs w:val="22"/>
              </w:rPr>
              <w:t>10. Chi phí quản lý doanh nghiệp</w:t>
            </w:r>
          </w:p>
        </w:tc>
        <w:tc>
          <w:tcPr>
            <w:tcW w:w="106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26</w:t>
            </w:r>
          </w:p>
        </w:tc>
        <w:tc>
          <w:tcPr>
            <w:tcW w:w="807"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434,860,222 </w:t>
            </w:r>
          </w:p>
        </w:tc>
        <w:tc>
          <w:tcPr>
            <w:tcW w:w="1679"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437,732,080 </w:t>
            </w:r>
          </w:p>
        </w:tc>
        <w:tc>
          <w:tcPr>
            <w:tcW w:w="190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434,860,222 </w:t>
            </w:r>
          </w:p>
        </w:tc>
        <w:tc>
          <w:tcPr>
            <w:tcW w:w="178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437,732,080 </w:t>
            </w:r>
          </w:p>
        </w:tc>
      </w:tr>
      <w:tr w:rsidR="00DD51AC" w:rsidRPr="004271F7" w:rsidTr="00531281">
        <w:trPr>
          <w:trHeight w:val="52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D51AC" w:rsidRPr="005264C0" w:rsidRDefault="00DD51AC" w:rsidP="00DD51AC">
            <w:pPr>
              <w:rPr>
                <w:b/>
                <w:bCs/>
                <w:sz w:val="22"/>
                <w:szCs w:val="22"/>
              </w:rPr>
            </w:pPr>
            <w:r w:rsidRPr="005264C0">
              <w:rPr>
                <w:b/>
                <w:bCs/>
                <w:sz w:val="22"/>
                <w:szCs w:val="22"/>
              </w:rPr>
              <w:lastRenderedPageBreak/>
              <w:t>11. Lợi nhuận thuần từ hoạt động kinh doanh{30=20+(21-22)+24-(25+26)}</w:t>
            </w:r>
          </w:p>
        </w:tc>
        <w:tc>
          <w:tcPr>
            <w:tcW w:w="106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b/>
                <w:bCs/>
                <w:sz w:val="22"/>
                <w:szCs w:val="22"/>
              </w:rPr>
            </w:pPr>
            <w:r w:rsidRPr="005264C0">
              <w:rPr>
                <w:b/>
                <w:bCs/>
                <w:sz w:val="22"/>
                <w:szCs w:val="22"/>
              </w:rPr>
              <w:t>30</w:t>
            </w:r>
          </w:p>
        </w:tc>
        <w:tc>
          <w:tcPr>
            <w:tcW w:w="807"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b/>
                <w:bCs/>
                <w:sz w:val="22"/>
                <w:szCs w:val="22"/>
              </w:rPr>
            </w:pPr>
            <w:r w:rsidRPr="005264C0">
              <w:rPr>
                <w:b/>
                <w:bCs/>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b/>
                <w:bCs/>
                <w:sz w:val="22"/>
                <w:szCs w:val="22"/>
              </w:rPr>
            </w:pPr>
            <w:r w:rsidRPr="005264C0">
              <w:rPr>
                <w:b/>
                <w:bCs/>
                <w:sz w:val="22"/>
                <w:szCs w:val="22"/>
              </w:rPr>
              <w:t xml:space="preserve">           1,505,574,146 </w:t>
            </w:r>
          </w:p>
        </w:tc>
        <w:tc>
          <w:tcPr>
            <w:tcW w:w="1679"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b/>
                <w:bCs/>
                <w:sz w:val="22"/>
                <w:szCs w:val="22"/>
              </w:rPr>
            </w:pPr>
            <w:r w:rsidRPr="005264C0">
              <w:rPr>
                <w:b/>
                <w:bCs/>
                <w:sz w:val="22"/>
                <w:szCs w:val="22"/>
              </w:rPr>
              <w:t xml:space="preserve">           282,855,185 </w:t>
            </w:r>
          </w:p>
        </w:tc>
        <w:tc>
          <w:tcPr>
            <w:tcW w:w="190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b/>
                <w:bCs/>
                <w:sz w:val="22"/>
                <w:szCs w:val="22"/>
              </w:rPr>
            </w:pPr>
            <w:r w:rsidRPr="005264C0">
              <w:rPr>
                <w:b/>
                <w:bCs/>
                <w:sz w:val="22"/>
                <w:szCs w:val="22"/>
              </w:rPr>
              <w:t xml:space="preserve">             1,505,574,146 </w:t>
            </w:r>
          </w:p>
        </w:tc>
        <w:tc>
          <w:tcPr>
            <w:tcW w:w="178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b/>
                <w:bCs/>
                <w:sz w:val="22"/>
                <w:szCs w:val="22"/>
              </w:rPr>
            </w:pPr>
            <w:r w:rsidRPr="005264C0">
              <w:rPr>
                <w:b/>
                <w:bCs/>
                <w:sz w:val="22"/>
                <w:szCs w:val="22"/>
              </w:rPr>
              <w:t xml:space="preserve">              282,855,185 </w:t>
            </w:r>
          </w:p>
        </w:tc>
      </w:tr>
      <w:tr w:rsidR="00DD51AC" w:rsidRPr="004271F7" w:rsidTr="00531281">
        <w:trPr>
          <w:trHeight w:val="52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D51AC" w:rsidRPr="005264C0" w:rsidRDefault="00DD51AC" w:rsidP="00DD51AC">
            <w:pPr>
              <w:rPr>
                <w:sz w:val="22"/>
                <w:szCs w:val="22"/>
              </w:rPr>
            </w:pPr>
            <w:r w:rsidRPr="005264C0">
              <w:rPr>
                <w:sz w:val="22"/>
                <w:szCs w:val="22"/>
              </w:rPr>
              <w:t>12. Thu nhập khác</w:t>
            </w:r>
          </w:p>
        </w:tc>
        <w:tc>
          <w:tcPr>
            <w:tcW w:w="106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31</w:t>
            </w:r>
          </w:p>
        </w:tc>
        <w:tc>
          <w:tcPr>
            <w:tcW w:w="807"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100,000,000 </w:t>
            </w:r>
          </w:p>
        </w:tc>
        <w:tc>
          <w:tcPr>
            <w:tcW w:w="1679"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c>
          <w:tcPr>
            <w:tcW w:w="190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100,000,000 </w:t>
            </w:r>
          </w:p>
        </w:tc>
        <w:tc>
          <w:tcPr>
            <w:tcW w:w="178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r>
      <w:tr w:rsidR="00DD51AC" w:rsidRPr="004271F7" w:rsidTr="00531281">
        <w:trPr>
          <w:trHeight w:val="52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D51AC" w:rsidRPr="005264C0" w:rsidRDefault="00DD51AC" w:rsidP="00DD51AC">
            <w:pPr>
              <w:rPr>
                <w:sz w:val="22"/>
                <w:szCs w:val="22"/>
              </w:rPr>
            </w:pPr>
            <w:r w:rsidRPr="005264C0">
              <w:rPr>
                <w:sz w:val="22"/>
                <w:szCs w:val="22"/>
              </w:rPr>
              <w:t>13. Chi phí khác</w:t>
            </w:r>
          </w:p>
        </w:tc>
        <w:tc>
          <w:tcPr>
            <w:tcW w:w="106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32</w:t>
            </w:r>
          </w:p>
        </w:tc>
        <w:tc>
          <w:tcPr>
            <w:tcW w:w="807"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177,479,600 </w:t>
            </w:r>
          </w:p>
        </w:tc>
        <w:tc>
          <w:tcPr>
            <w:tcW w:w="1679"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c>
          <w:tcPr>
            <w:tcW w:w="190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177,479,600 </w:t>
            </w:r>
          </w:p>
        </w:tc>
        <w:tc>
          <w:tcPr>
            <w:tcW w:w="178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r>
      <w:tr w:rsidR="00DD51AC" w:rsidRPr="004271F7" w:rsidTr="00531281">
        <w:trPr>
          <w:trHeight w:val="52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D51AC" w:rsidRPr="005264C0" w:rsidRDefault="00DD51AC" w:rsidP="00DD51AC">
            <w:pPr>
              <w:rPr>
                <w:b/>
                <w:bCs/>
                <w:sz w:val="22"/>
                <w:szCs w:val="22"/>
              </w:rPr>
            </w:pPr>
            <w:r w:rsidRPr="005264C0">
              <w:rPr>
                <w:b/>
                <w:bCs/>
                <w:sz w:val="22"/>
                <w:szCs w:val="22"/>
              </w:rPr>
              <w:t>14. Lợi nhuận khác(40=31-32)</w:t>
            </w:r>
          </w:p>
        </w:tc>
        <w:tc>
          <w:tcPr>
            <w:tcW w:w="106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b/>
                <w:bCs/>
                <w:sz w:val="22"/>
                <w:szCs w:val="22"/>
              </w:rPr>
            </w:pPr>
            <w:r w:rsidRPr="005264C0">
              <w:rPr>
                <w:b/>
                <w:bCs/>
                <w:sz w:val="22"/>
                <w:szCs w:val="22"/>
              </w:rPr>
              <w:t>40</w:t>
            </w:r>
          </w:p>
        </w:tc>
        <w:tc>
          <w:tcPr>
            <w:tcW w:w="807"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b/>
                <w:bCs/>
                <w:sz w:val="22"/>
                <w:szCs w:val="22"/>
              </w:rPr>
            </w:pPr>
            <w:r w:rsidRPr="005264C0">
              <w:rPr>
                <w:b/>
                <w:bCs/>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b/>
                <w:bCs/>
                <w:sz w:val="22"/>
                <w:szCs w:val="22"/>
              </w:rPr>
            </w:pPr>
            <w:r w:rsidRPr="005264C0">
              <w:rPr>
                <w:b/>
                <w:bCs/>
                <w:sz w:val="22"/>
                <w:szCs w:val="22"/>
              </w:rPr>
              <w:t xml:space="preserve">               (77,479,600)</w:t>
            </w:r>
          </w:p>
        </w:tc>
        <w:tc>
          <w:tcPr>
            <w:tcW w:w="1679"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b/>
                <w:bCs/>
                <w:sz w:val="22"/>
                <w:szCs w:val="22"/>
              </w:rPr>
            </w:pPr>
            <w:r w:rsidRPr="005264C0">
              <w:rPr>
                <w:b/>
                <w:bCs/>
                <w:sz w:val="22"/>
                <w:szCs w:val="22"/>
              </w:rPr>
              <w:t xml:space="preserve">                               -   </w:t>
            </w:r>
          </w:p>
        </w:tc>
        <w:tc>
          <w:tcPr>
            <w:tcW w:w="190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b/>
                <w:bCs/>
                <w:sz w:val="22"/>
                <w:szCs w:val="22"/>
              </w:rPr>
            </w:pPr>
            <w:r w:rsidRPr="005264C0">
              <w:rPr>
                <w:b/>
                <w:bCs/>
                <w:sz w:val="22"/>
                <w:szCs w:val="22"/>
              </w:rPr>
              <w:t xml:space="preserve">                 (77,479,600)</w:t>
            </w:r>
          </w:p>
        </w:tc>
        <w:tc>
          <w:tcPr>
            <w:tcW w:w="178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b/>
                <w:bCs/>
                <w:sz w:val="22"/>
                <w:szCs w:val="22"/>
              </w:rPr>
            </w:pPr>
            <w:r w:rsidRPr="005264C0">
              <w:rPr>
                <w:b/>
                <w:bCs/>
                <w:sz w:val="22"/>
                <w:szCs w:val="22"/>
              </w:rPr>
              <w:t xml:space="preserve">                                 -   </w:t>
            </w:r>
          </w:p>
        </w:tc>
      </w:tr>
      <w:tr w:rsidR="00DD51AC" w:rsidRPr="004271F7" w:rsidTr="00531281">
        <w:trPr>
          <w:trHeight w:val="52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D51AC" w:rsidRPr="005264C0" w:rsidRDefault="00DD51AC" w:rsidP="00DD51AC">
            <w:pPr>
              <w:rPr>
                <w:b/>
                <w:bCs/>
                <w:sz w:val="22"/>
                <w:szCs w:val="22"/>
              </w:rPr>
            </w:pPr>
            <w:r w:rsidRPr="005264C0">
              <w:rPr>
                <w:b/>
                <w:bCs/>
                <w:sz w:val="22"/>
                <w:szCs w:val="22"/>
              </w:rPr>
              <w:t>15. Tổng lợi nhuận kế toán trước thuế(50=30+40)</w:t>
            </w:r>
          </w:p>
        </w:tc>
        <w:tc>
          <w:tcPr>
            <w:tcW w:w="106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b/>
                <w:bCs/>
                <w:sz w:val="22"/>
                <w:szCs w:val="22"/>
              </w:rPr>
            </w:pPr>
            <w:r w:rsidRPr="005264C0">
              <w:rPr>
                <w:b/>
                <w:bCs/>
                <w:sz w:val="22"/>
                <w:szCs w:val="22"/>
              </w:rPr>
              <w:t>50</w:t>
            </w:r>
          </w:p>
        </w:tc>
        <w:tc>
          <w:tcPr>
            <w:tcW w:w="807"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b/>
                <w:bCs/>
                <w:sz w:val="22"/>
                <w:szCs w:val="22"/>
              </w:rPr>
            </w:pPr>
            <w:r w:rsidRPr="005264C0">
              <w:rPr>
                <w:b/>
                <w:bCs/>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b/>
                <w:bCs/>
                <w:sz w:val="22"/>
                <w:szCs w:val="22"/>
              </w:rPr>
            </w:pPr>
            <w:r w:rsidRPr="005264C0">
              <w:rPr>
                <w:b/>
                <w:bCs/>
                <w:sz w:val="22"/>
                <w:szCs w:val="22"/>
              </w:rPr>
              <w:t xml:space="preserve">           1,428,094,546 </w:t>
            </w:r>
          </w:p>
        </w:tc>
        <w:tc>
          <w:tcPr>
            <w:tcW w:w="1679"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b/>
                <w:bCs/>
                <w:sz w:val="22"/>
                <w:szCs w:val="22"/>
              </w:rPr>
            </w:pPr>
            <w:r w:rsidRPr="005264C0">
              <w:rPr>
                <w:b/>
                <w:bCs/>
                <w:sz w:val="22"/>
                <w:szCs w:val="22"/>
              </w:rPr>
              <w:t xml:space="preserve">           282,855,185 </w:t>
            </w:r>
          </w:p>
        </w:tc>
        <w:tc>
          <w:tcPr>
            <w:tcW w:w="190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b/>
                <w:bCs/>
                <w:sz w:val="22"/>
                <w:szCs w:val="22"/>
              </w:rPr>
            </w:pPr>
            <w:r w:rsidRPr="005264C0">
              <w:rPr>
                <w:b/>
                <w:bCs/>
                <w:sz w:val="22"/>
                <w:szCs w:val="22"/>
              </w:rPr>
              <w:t xml:space="preserve">             1,428,094,546 </w:t>
            </w:r>
          </w:p>
        </w:tc>
        <w:tc>
          <w:tcPr>
            <w:tcW w:w="178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b/>
                <w:bCs/>
                <w:sz w:val="22"/>
                <w:szCs w:val="22"/>
              </w:rPr>
            </w:pPr>
            <w:r w:rsidRPr="005264C0">
              <w:rPr>
                <w:b/>
                <w:bCs/>
                <w:sz w:val="22"/>
                <w:szCs w:val="22"/>
              </w:rPr>
              <w:t xml:space="preserve">              282,855,185 </w:t>
            </w:r>
          </w:p>
        </w:tc>
      </w:tr>
      <w:tr w:rsidR="00DD51AC" w:rsidRPr="004271F7" w:rsidTr="00531281">
        <w:trPr>
          <w:trHeight w:val="52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D51AC" w:rsidRPr="005264C0" w:rsidRDefault="00DD51AC" w:rsidP="00DD51AC">
            <w:pPr>
              <w:rPr>
                <w:sz w:val="22"/>
                <w:szCs w:val="22"/>
              </w:rPr>
            </w:pPr>
            <w:r w:rsidRPr="005264C0">
              <w:rPr>
                <w:sz w:val="22"/>
                <w:szCs w:val="22"/>
              </w:rPr>
              <w:t>16. Chi phí thuế TNDN hiện hành</w:t>
            </w:r>
          </w:p>
        </w:tc>
        <w:tc>
          <w:tcPr>
            <w:tcW w:w="106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51</w:t>
            </w:r>
          </w:p>
        </w:tc>
        <w:tc>
          <w:tcPr>
            <w:tcW w:w="807"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314,180,800 </w:t>
            </w:r>
          </w:p>
        </w:tc>
        <w:tc>
          <w:tcPr>
            <w:tcW w:w="1679"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70,713,796 </w:t>
            </w:r>
          </w:p>
        </w:tc>
        <w:tc>
          <w:tcPr>
            <w:tcW w:w="190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314,180,800 </w:t>
            </w:r>
          </w:p>
        </w:tc>
        <w:tc>
          <w:tcPr>
            <w:tcW w:w="178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70,713,796 </w:t>
            </w:r>
          </w:p>
        </w:tc>
      </w:tr>
      <w:tr w:rsidR="00DD51AC" w:rsidRPr="004271F7" w:rsidTr="00531281">
        <w:trPr>
          <w:trHeight w:val="52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D51AC" w:rsidRPr="005264C0" w:rsidRDefault="00DD51AC" w:rsidP="00DD51AC">
            <w:pPr>
              <w:rPr>
                <w:sz w:val="22"/>
                <w:szCs w:val="22"/>
              </w:rPr>
            </w:pPr>
            <w:r w:rsidRPr="005264C0">
              <w:rPr>
                <w:sz w:val="22"/>
                <w:szCs w:val="22"/>
              </w:rPr>
              <w:t>17. Chi phí thuế TNDN hoãn lại</w:t>
            </w:r>
          </w:p>
        </w:tc>
        <w:tc>
          <w:tcPr>
            <w:tcW w:w="106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52</w:t>
            </w:r>
          </w:p>
        </w:tc>
        <w:tc>
          <w:tcPr>
            <w:tcW w:w="807"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c>
          <w:tcPr>
            <w:tcW w:w="1679"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c>
          <w:tcPr>
            <w:tcW w:w="190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c>
          <w:tcPr>
            <w:tcW w:w="178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r>
      <w:tr w:rsidR="00DD51AC" w:rsidRPr="004271F7" w:rsidTr="00531281">
        <w:trPr>
          <w:trHeight w:val="52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D51AC" w:rsidRPr="005264C0" w:rsidRDefault="00DD51AC" w:rsidP="00DD51AC">
            <w:pPr>
              <w:rPr>
                <w:b/>
                <w:bCs/>
                <w:sz w:val="22"/>
                <w:szCs w:val="22"/>
              </w:rPr>
            </w:pPr>
            <w:r w:rsidRPr="005264C0">
              <w:rPr>
                <w:b/>
                <w:bCs/>
                <w:sz w:val="22"/>
                <w:szCs w:val="22"/>
              </w:rPr>
              <w:t>18. Lợi nhuận sau thuế thu nhập doanh nghiệp(60=50-51-52)</w:t>
            </w:r>
          </w:p>
        </w:tc>
        <w:tc>
          <w:tcPr>
            <w:tcW w:w="106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b/>
                <w:bCs/>
                <w:sz w:val="22"/>
                <w:szCs w:val="22"/>
              </w:rPr>
            </w:pPr>
            <w:r w:rsidRPr="005264C0">
              <w:rPr>
                <w:b/>
                <w:bCs/>
                <w:sz w:val="22"/>
                <w:szCs w:val="22"/>
              </w:rPr>
              <w:t>60</w:t>
            </w:r>
          </w:p>
        </w:tc>
        <w:tc>
          <w:tcPr>
            <w:tcW w:w="807"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b/>
                <w:bCs/>
                <w:sz w:val="22"/>
                <w:szCs w:val="22"/>
              </w:rPr>
            </w:pPr>
            <w:r w:rsidRPr="005264C0">
              <w:rPr>
                <w:b/>
                <w:bCs/>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b/>
                <w:bCs/>
                <w:sz w:val="22"/>
                <w:szCs w:val="22"/>
              </w:rPr>
            </w:pPr>
            <w:r w:rsidRPr="005264C0">
              <w:rPr>
                <w:b/>
                <w:bCs/>
                <w:sz w:val="22"/>
                <w:szCs w:val="22"/>
              </w:rPr>
              <w:t xml:space="preserve">           1,113,913,746 </w:t>
            </w:r>
          </w:p>
        </w:tc>
        <w:tc>
          <w:tcPr>
            <w:tcW w:w="1679"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b/>
                <w:bCs/>
                <w:sz w:val="22"/>
                <w:szCs w:val="22"/>
              </w:rPr>
            </w:pPr>
            <w:r w:rsidRPr="005264C0">
              <w:rPr>
                <w:b/>
                <w:bCs/>
                <w:sz w:val="22"/>
                <w:szCs w:val="22"/>
              </w:rPr>
              <w:t xml:space="preserve">           212,141,389 </w:t>
            </w:r>
          </w:p>
        </w:tc>
        <w:tc>
          <w:tcPr>
            <w:tcW w:w="190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b/>
                <w:bCs/>
                <w:sz w:val="22"/>
                <w:szCs w:val="22"/>
              </w:rPr>
            </w:pPr>
            <w:r w:rsidRPr="005264C0">
              <w:rPr>
                <w:b/>
                <w:bCs/>
                <w:sz w:val="22"/>
                <w:szCs w:val="22"/>
              </w:rPr>
              <w:t xml:space="preserve">             1,113,913,746 </w:t>
            </w:r>
          </w:p>
        </w:tc>
        <w:tc>
          <w:tcPr>
            <w:tcW w:w="178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b/>
                <w:bCs/>
                <w:sz w:val="22"/>
                <w:szCs w:val="22"/>
              </w:rPr>
            </w:pPr>
            <w:r w:rsidRPr="005264C0">
              <w:rPr>
                <w:b/>
                <w:bCs/>
                <w:sz w:val="22"/>
                <w:szCs w:val="22"/>
              </w:rPr>
              <w:t xml:space="preserve">              212,141,389 </w:t>
            </w:r>
          </w:p>
        </w:tc>
      </w:tr>
      <w:tr w:rsidR="00DD51AC" w:rsidRPr="004271F7" w:rsidTr="00531281">
        <w:trPr>
          <w:trHeight w:val="52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D51AC" w:rsidRPr="005264C0" w:rsidRDefault="00DD51AC" w:rsidP="00DD51AC">
            <w:pPr>
              <w:rPr>
                <w:sz w:val="22"/>
                <w:szCs w:val="22"/>
              </w:rPr>
            </w:pPr>
            <w:r w:rsidRPr="005264C0">
              <w:rPr>
                <w:sz w:val="22"/>
                <w:szCs w:val="22"/>
              </w:rPr>
              <w:t>18.1 Lợi nhuận sau thuế của công ty mẹ</w:t>
            </w:r>
          </w:p>
        </w:tc>
        <w:tc>
          <w:tcPr>
            <w:tcW w:w="106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61</w:t>
            </w:r>
          </w:p>
        </w:tc>
        <w:tc>
          <w:tcPr>
            <w:tcW w:w="807"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c>
          <w:tcPr>
            <w:tcW w:w="1679"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c>
          <w:tcPr>
            <w:tcW w:w="190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c>
          <w:tcPr>
            <w:tcW w:w="178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r>
      <w:tr w:rsidR="00DD51AC" w:rsidRPr="004271F7" w:rsidTr="00531281">
        <w:trPr>
          <w:trHeight w:val="52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D51AC" w:rsidRPr="005264C0" w:rsidRDefault="00DD51AC" w:rsidP="00DD51AC">
            <w:pPr>
              <w:rPr>
                <w:sz w:val="22"/>
                <w:szCs w:val="22"/>
              </w:rPr>
            </w:pPr>
            <w:r w:rsidRPr="005264C0">
              <w:rPr>
                <w:sz w:val="22"/>
                <w:szCs w:val="22"/>
              </w:rPr>
              <w:t>18.2 Lợi nhuận sau thuế của cổ đông không kiểm soát</w:t>
            </w:r>
          </w:p>
        </w:tc>
        <w:tc>
          <w:tcPr>
            <w:tcW w:w="106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62</w:t>
            </w:r>
          </w:p>
        </w:tc>
        <w:tc>
          <w:tcPr>
            <w:tcW w:w="807"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c>
          <w:tcPr>
            <w:tcW w:w="1679"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c>
          <w:tcPr>
            <w:tcW w:w="190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c>
          <w:tcPr>
            <w:tcW w:w="178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r>
      <w:tr w:rsidR="00DD51AC" w:rsidRPr="004271F7" w:rsidTr="00531281">
        <w:trPr>
          <w:trHeight w:val="52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D51AC" w:rsidRPr="005264C0" w:rsidRDefault="00DD51AC" w:rsidP="00DD51AC">
            <w:pPr>
              <w:rPr>
                <w:sz w:val="22"/>
                <w:szCs w:val="22"/>
              </w:rPr>
            </w:pPr>
            <w:r w:rsidRPr="005264C0">
              <w:rPr>
                <w:sz w:val="22"/>
                <w:szCs w:val="22"/>
              </w:rPr>
              <w:t>19. Lãi cơ bản trên cổ phiếu(*)</w:t>
            </w:r>
          </w:p>
        </w:tc>
        <w:tc>
          <w:tcPr>
            <w:tcW w:w="106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70</w:t>
            </w:r>
          </w:p>
        </w:tc>
        <w:tc>
          <w:tcPr>
            <w:tcW w:w="807"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c>
          <w:tcPr>
            <w:tcW w:w="1679"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c>
          <w:tcPr>
            <w:tcW w:w="190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c>
          <w:tcPr>
            <w:tcW w:w="178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r>
      <w:tr w:rsidR="00DD51AC" w:rsidRPr="004271F7" w:rsidTr="00531281">
        <w:trPr>
          <w:trHeight w:val="52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D51AC" w:rsidRPr="005264C0" w:rsidRDefault="00DD51AC" w:rsidP="00DD51AC">
            <w:pPr>
              <w:rPr>
                <w:sz w:val="22"/>
                <w:szCs w:val="22"/>
              </w:rPr>
            </w:pPr>
            <w:r w:rsidRPr="005264C0">
              <w:rPr>
                <w:sz w:val="22"/>
                <w:szCs w:val="22"/>
              </w:rPr>
              <w:t>20. Lãi suy giảm trên cổ phiếu</w:t>
            </w:r>
          </w:p>
        </w:tc>
        <w:tc>
          <w:tcPr>
            <w:tcW w:w="106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71</w:t>
            </w:r>
          </w:p>
        </w:tc>
        <w:tc>
          <w:tcPr>
            <w:tcW w:w="807"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DD51AC">
            <w:pPr>
              <w:jc w:val="center"/>
              <w:rPr>
                <w:sz w:val="22"/>
                <w:szCs w:val="22"/>
              </w:rPr>
            </w:pPr>
            <w:r w:rsidRPr="005264C0">
              <w:rPr>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c>
          <w:tcPr>
            <w:tcW w:w="1679"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c>
          <w:tcPr>
            <w:tcW w:w="190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c>
          <w:tcPr>
            <w:tcW w:w="1781" w:type="dxa"/>
            <w:tcBorders>
              <w:top w:val="nil"/>
              <w:left w:val="nil"/>
              <w:bottom w:val="single" w:sz="4" w:space="0" w:color="auto"/>
              <w:right w:val="single" w:sz="4" w:space="0" w:color="auto"/>
            </w:tcBorders>
            <w:shd w:val="clear" w:color="auto" w:fill="auto"/>
            <w:noWrap/>
            <w:vAlign w:val="bottom"/>
            <w:hideMark/>
          </w:tcPr>
          <w:p w:rsidR="00DD51AC" w:rsidRPr="005264C0" w:rsidRDefault="00DD51AC" w:rsidP="00EE27E8">
            <w:pPr>
              <w:jc w:val="right"/>
              <w:rPr>
                <w:sz w:val="22"/>
                <w:szCs w:val="22"/>
              </w:rPr>
            </w:pPr>
            <w:r w:rsidRPr="005264C0">
              <w:rPr>
                <w:sz w:val="22"/>
                <w:szCs w:val="22"/>
              </w:rPr>
              <w:t xml:space="preserve">                                 -   </w:t>
            </w:r>
          </w:p>
        </w:tc>
      </w:tr>
    </w:tbl>
    <w:p w:rsidR="000622BE" w:rsidRPr="004271F7" w:rsidRDefault="000622BE" w:rsidP="00D15AFC">
      <w:pPr>
        <w:rPr>
          <w:b/>
        </w:rPr>
      </w:pPr>
    </w:p>
    <w:p w:rsidR="00DD51AC" w:rsidRPr="004271F7" w:rsidRDefault="00DD51AC" w:rsidP="00D15AFC">
      <w:pPr>
        <w:rPr>
          <w:b/>
        </w:rPr>
      </w:pPr>
    </w:p>
    <w:tbl>
      <w:tblPr>
        <w:tblpPr w:leftFromText="180" w:rightFromText="180" w:vertAnchor="page" w:horzAnchor="margin" w:tblpY="8206"/>
        <w:tblW w:w="13540" w:type="dxa"/>
        <w:tblLook w:val="04A0"/>
      </w:tblPr>
      <w:tblGrid>
        <w:gridCol w:w="4880"/>
        <w:gridCol w:w="1020"/>
        <w:gridCol w:w="2340"/>
        <w:gridCol w:w="1640"/>
        <w:gridCol w:w="1860"/>
        <w:gridCol w:w="1800"/>
      </w:tblGrid>
      <w:tr w:rsidR="00EE27E8" w:rsidRPr="004271F7" w:rsidTr="00EE27E8">
        <w:trPr>
          <w:trHeight w:val="315"/>
        </w:trPr>
        <w:tc>
          <w:tcPr>
            <w:tcW w:w="4880" w:type="dxa"/>
            <w:tcBorders>
              <w:top w:val="nil"/>
              <w:left w:val="nil"/>
              <w:bottom w:val="nil"/>
              <w:right w:val="nil"/>
            </w:tcBorders>
            <w:shd w:val="clear" w:color="auto" w:fill="auto"/>
            <w:vAlign w:val="center"/>
            <w:hideMark/>
          </w:tcPr>
          <w:p w:rsidR="00EE27E8" w:rsidRPr="004271F7" w:rsidRDefault="00EE27E8" w:rsidP="00EE27E8">
            <w:pPr>
              <w:rPr>
                <w:b/>
                <w:bCs/>
              </w:rPr>
            </w:pPr>
            <w:r w:rsidRPr="004271F7">
              <w:rPr>
                <w:b/>
                <w:bCs/>
              </w:rPr>
              <w:t xml:space="preserve">                            Kế toán trưởng</w:t>
            </w:r>
          </w:p>
        </w:tc>
        <w:tc>
          <w:tcPr>
            <w:tcW w:w="1020" w:type="dxa"/>
            <w:tcBorders>
              <w:top w:val="nil"/>
              <w:left w:val="nil"/>
              <w:bottom w:val="nil"/>
              <w:right w:val="nil"/>
            </w:tcBorders>
            <w:shd w:val="clear" w:color="auto" w:fill="auto"/>
            <w:vAlign w:val="center"/>
            <w:hideMark/>
          </w:tcPr>
          <w:p w:rsidR="00EE27E8" w:rsidRPr="004271F7" w:rsidRDefault="00EE27E8" w:rsidP="00EE27E8">
            <w:pPr>
              <w:jc w:val="center"/>
            </w:pPr>
          </w:p>
        </w:tc>
        <w:tc>
          <w:tcPr>
            <w:tcW w:w="2340" w:type="dxa"/>
            <w:tcBorders>
              <w:top w:val="nil"/>
              <w:left w:val="nil"/>
              <w:bottom w:val="nil"/>
              <w:right w:val="nil"/>
            </w:tcBorders>
            <w:shd w:val="clear" w:color="auto" w:fill="auto"/>
            <w:vAlign w:val="center"/>
            <w:hideMark/>
          </w:tcPr>
          <w:p w:rsidR="00EE27E8" w:rsidRPr="004271F7" w:rsidRDefault="00EE27E8" w:rsidP="00EE27E8">
            <w:pPr>
              <w:jc w:val="center"/>
            </w:pPr>
          </w:p>
        </w:tc>
        <w:tc>
          <w:tcPr>
            <w:tcW w:w="5300" w:type="dxa"/>
            <w:gridSpan w:val="3"/>
            <w:tcBorders>
              <w:top w:val="single" w:sz="4" w:space="0" w:color="auto"/>
              <w:left w:val="nil"/>
              <w:bottom w:val="nil"/>
              <w:right w:val="nil"/>
            </w:tcBorders>
            <w:shd w:val="clear" w:color="auto" w:fill="auto"/>
            <w:noWrap/>
            <w:vAlign w:val="bottom"/>
            <w:hideMark/>
          </w:tcPr>
          <w:p w:rsidR="00EE27E8" w:rsidRPr="005264C0" w:rsidRDefault="00EE27E8" w:rsidP="00EE27E8">
            <w:r w:rsidRPr="005264C0">
              <w:rPr>
                <w:bCs/>
              </w:rPr>
              <w:t>Lập, ngày 12  tháng 05 năm 2015</w:t>
            </w:r>
          </w:p>
        </w:tc>
      </w:tr>
      <w:tr w:rsidR="00EE27E8" w:rsidRPr="004271F7" w:rsidTr="00EE27E8">
        <w:trPr>
          <w:trHeight w:val="315"/>
        </w:trPr>
        <w:tc>
          <w:tcPr>
            <w:tcW w:w="4880" w:type="dxa"/>
            <w:tcBorders>
              <w:top w:val="nil"/>
              <w:left w:val="nil"/>
              <w:bottom w:val="nil"/>
              <w:right w:val="nil"/>
            </w:tcBorders>
            <w:shd w:val="clear" w:color="auto" w:fill="auto"/>
            <w:vAlign w:val="center"/>
            <w:hideMark/>
          </w:tcPr>
          <w:p w:rsidR="00EE27E8" w:rsidRPr="005264C0" w:rsidRDefault="00EE27E8" w:rsidP="00EE27E8">
            <w:pPr>
              <w:rPr>
                <w:bCs/>
              </w:rPr>
            </w:pPr>
            <w:r w:rsidRPr="005264C0">
              <w:rPr>
                <w:bCs/>
              </w:rPr>
              <w:t xml:space="preserve">                             (Ký, họ tên)</w:t>
            </w:r>
          </w:p>
        </w:tc>
        <w:tc>
          <w:tcPr>
            <w:tcW w:w="1020" w:type="dxa"/>
            <w:tcBorders>
              <w:top w:val="nil"/>
              <w:left w:val="nil"/>
              <w:bottom w:val="nil"/>
              <w:right w:val="nil"/>
            </w:tcBorders>
            <w:shd w:val="clear" w:color="auto" w:fill="auto"/>
            <w:vAlign w:val="center"/>
            <w:hideMark/>
          </w:tcPr>
          <w:p w:rsidR="00EE27E8" w:rsidRPr="004271F7" w:rsidRDefault="00EE27E8" w:rsidP="00EE27E8">
            <w:pPr>
              <w:jc w:val="center"/>
            </w:pPr>
          </w:p>
        </w:tc>
        <w:tc>
          <w:tcPr>
            <w:tcW w:w="2340" w:type="dxa"/>
            <w:tcBorders>
              <w:top w:val="nil"/>
              <w:left w:val="nil"/>
              <w:bottom w:val="nil"/>
              <w:right w:val="nil"/>
            </w:tcBorders>
            <w:shd w:val="clear" w:color="auto" w:fill="auto"/>
            <w:vAlign w:val="center"/>
            <w:hideMark/>
          </w:tcPr>
          <w:p w:rsidR="00EE27E8" w:rsidRPr="004271F7" w:rsidRDefault="00EE27E8" w:rsidP="00EE27E8">
            <w:pPr>
              <w:jc w:val="center"/>
            </w:pPr>
          </w:p>
        </w:tc>
        <w:tc>
          <w:tcPr>
            <w:tcW w:w="3500" w:type="dxa"/>
            <w:gridSpan w:val="2"/>
            <w:tcBorders>
              <w:top w:val="nil"/>
              <w:left w:val="nil"/>
              <w:bottom w:val="nil"/>
              <w:right w:val="nil"/>
            </w:tcBorders>
            <w:shd w:val="clear" w:color="auto" w:fill="auto"/>
            <w:noWrap/>
            <w:vAlign w:val="bottom"/>
            <w:hideMark/>
          </w:tcPr>
          <w:p w:rsidR="00EE27E8" w:rsidRPr="004271F7" w:rsidRDefault="00EE27E8" w:rsidP="00EE27E8">
            <w:pPr>
              <w:jc w:val="center"/>
              <w:rPr>
                <w:b/>
                <w:bCs/>
              </w:rPr>
            </w:pPr>
            <w:r w:rsidRPr="004271F7">
              <w:rPr>
                <w:b/>
                <w:bCs/>
              </w:rPr>
              <w:t>GIÁM ĐỐC</w:t>
            </w:r>
          </w:p>
        </w:tc>
        <w:tc>
          <w:tcPr>
            <w:tcW w:w="1800" w:type="dxa"/>
            <w:tcBorders>
              <w:top w:val="nil"/>
              <w:left w:val="nil"/>
              <w:bottom w:val="nil"/>
              <w:right w:val="nil"/>
            </w:tcBorders>
            <w:shd w:val="clear" w:color="auto" w:fill="auto"/>
            <w:vAlign w:val="center"/>
            <w:hideMark/>
          </w:tcPr>
          <w:p w:rsidR="00EE27E8" w:rsidRPr="004271F7" w:rsidRDefault="00EE27E8" w:rsidP="00EE27E8">
            <w:pPr>
              <w:jc w:val="center"/>
            </w:pPr>
          </w:p>
        </w:tc>
      </w:tr>
      <w:tr w:rsidR="00EE27E8" w:rsidRPr="004271F7" w:rsidTr="00EE27E8">
        <w:trPr>
          <w:trHeight w:val="360"/>
        </w:trPr>
        <w:tc>
          <w:tcPr>
            <w:tcW w:w="4880" w:type="dxa"/>
            <w:tcBorders>
              <w:top w:val="nil"/>
              <w:left w:val="nil"/>
              <w:bottom w:val="nil"/>
              <w:right w:val="nil"/>
            </w:tcBorders>
            <w:shd w:val="clear" w:color="auto" w:fill="auto"/>
            <w:noWrap/>
            <w:vAlign w:val="bottom"/>
            <w:hideMark/>
          </w:tcPr>
          <w:p w:rsidR="00EE27E8" w:rsidRPr="004271F7" w:rsidRDefault="00EE27E8" w:rsidP="00EE27E8">
            <w:pPr>
              <w:jc w:val="center"/>
            </w:pPr>
          </w:p>
        </w:tc>
        <w:tc>
          <w:tcPr>
            <w:tcW w:w="1020" w:type="dxa"/>
            <w:tcBorders>
              <w:top w:val="nil"/>
              <w:left w:val="nil"/>
              <w:bottom w:val="nil"/>
              <w:right w:val="nil"/>
            </w:tcBorders>
            <w:shd w:val="clear" w:color="auto" w:fill="auto"/>
            <w:noWrap/>
            <w:vAlign w:val="bottom"/>
            <w:hideMark/>
          </w:tcPr>
          <w:p w:rsidR="00EE27E8" w:rsidRPr="004271F7" w:rsidRDefault="00EE27E8" w:rsidP="00EE27E8"/>
        </w:tc>
        <w:tc>
          <w:tcPr>
            <w:tcW w:w="2340" w:type="dxa"/>
            <w:tcBorders>
              <w:top w:val="nil"/>
              <w:left w:val="nil"/>
              <w:bottom w:val="nil"/>
              <w:right w:val="nil"/>
            </w:tcBorders>
            <w:shd w:val="clear" w:color="auto" w:fill="auto"/>
            <w:noWrap/>
            <w:vAlign w:val="bottom"/>
            <w:hideMark/>
          </w:tcPr>
          <w:p w:rsidR="00EE27E8" w:rsidRPr="004271F7" w:rsidRDefault="00EE27E8" w:rsidP="00EE27E8"/>
        </w:tc>
        <w:tc>
          <w:tcPr>
            <w:tcW w:w="3500" w:type="dxa"/>
            <w:gridSpan w:val="2"/>
            <w:tcBorders>
              <w:top w:val="nil"/>
              <w:left w:val="nil"/>
              <w:bottom w:val="nil"/>
              <w:right w:val="nil"/>
            </w:tcBorders>
            <w:shd w:val="clear" w:color="auto" w:fill="auto"/>
            <w:noWrap/>
            <w:vAlign w:val="bottom"/>
            <w:hideMark/>
          </w:tcPr>
          <w:p w:rsidR="00EE27E8" w:rsidRPr="005264C0" w:rsidRDefault="00EE27E8" w:rsidP="00EE27E8">
            <w:pPr>
              <w:jc w:val="center"/>
              <w:rPr>
                <w:bCs/>
              </w:rPr>
            </w:pPr>
            <w:r w:rsidRPr="005264C0">
              <w:rPr>
                <w:bCs/>
              </w:rPr>
              <w:t>(Ký, đóng dấu)</w:t>
            </w:r>
          </w:p>
        </w:tc>
        <w:tc>
          <w:tcPr>
            <w:tcW w:w="1800" w:type="dxa"/>
            <w:tcBorders>
              <w:top w:val="nil"/>
              <w:left w:val="nil"/>
              <w:bottom w:val="nil"/>
              <w:right w:val="nil"/>
            </w:tcBorders>
            <w:shd w:val="clear" w:color="auto" w:fill="auto"/>
            <w:noWrap/>
            <w:vAlign w:val="bottom"/>
            <w:hideMark/>
          </w:tcPr>
          <w:p w:rsidR="00EE27E8" w:rsidRPr="004271F7" w:rsidRDefault="00EE27E8" w:rsidP="00EE27E8"/>
        </w:tc>
      </w:tr>
      <w:tr w:rsidR="00EE27E8" w:rsidRPr="004271F7" w:rsidTr="00EE27E8">
        <w:trPr>
          <w:trHeight w:val="315"/>
        </w:trPr>
        <w:tc>
          <w:tcPr>
            <w:tcW w:w="4880" w:type="dxa"/>
            <w:tcBorders>
              <w:top w:val="nil"/>
              <w:left w:val="nil"/>
              <w:bottom w:val="nil"/>
              <w:right w:val="nil"/>
            </w:tcBorders>
            <w:shd w:val="clear" w:color="auto" w:fill="auto"/>
            <w:noWrap/>
            <w:vAlign w:val="bottom"/>
            <w:hideMark/>
          </w:tcPr>
          <w:p w:rsidR="00EE27E8" w:rsidRPr="004271F7" w:rsidRDefault="00EE27E8" w:rsidP="00EE27E8">
            <w:pPr>
              <w:jc w:val="center"/>
            </w:pPr>
          </w:p>
        </w:tc>
        <w:tc>
          <w:tcPr>
            <w:tcW w:w="1020" w:type="dxa"/>
            <w:tcBorders>
              <w:top w:val="nil"/>
              <w:left w:val="nil"/>
              <w:bottom w:val="nil"/>
              <w:right w:val="nil"/>
            </w:tcBorders>
            <w:shd w:val="clear" w:color="auto" w:fill="auto"/>
            <w:noWrap/>
            <w:vAlign w:val="bottom"/>
            <w:hideMark/>
          </w:tcPr>
          <w:p w:rsidR="00EE27E8" w:rsidRPr="004271F7" w:rsidRDefault="00EE27E8" w:rsidP="00EE27E8"/>
        </w:tc>
        <w:tc>
          <w:tcPr>
            <w:tcW w:w="2340" w:type="dxa"/>
            <w:tcBorders>
              <w:top w:val="nil"/>
              <w:left w:val="nil"/>
              <w:bottom w:val="nil"/>
              <w:right w:val="nil"/>
            </w:tcBorders>
            <w:shd w:val="clear" w:color="auto" w:fill="auto"/>
            <w:noWrap/>
            <w:vAlign w:val="bottom"/>
            <w:hideMark/>
          </w:tcPr>
          <w:p w:rsidR="00EE27E8" w:rsidRPr="004271F7" w:rsidRDefault="00EE27E8" w:rsidP="00EE27E8"/>
        </w:tc>
        <w:tc>
          <w:tcPr>
            <w:tcW w:w="3500" w:type="dxa"/>
            <w:gridSpan w:val="2"/>
            <w:tcBorders>
              <w:top w:val="nil"/>
              <w:left w:val="nil"/>
              <w:bottom w:val="nil"/>
              <w:right w:val="nil"/>
            </w:tcBorders>
            <w:shd w:val="clear" w:color="auto" w:fill="auto"/>
            <w:noWrap/>
            <w:vAlign w:val="bottom"/>
            <w:hideMark/>
          </w:tcPr>
          <w:p w:rsidR="00EE27E8" w:rsidRPr="004271F7" w:rsidRDefault="00EE27E8" w:rsidP="00EE27E8">
            <w:pPr>
              <w:jc w:val="center"/>
              <w:rPr>
                <w:b/>
                <w:bCs/>
              </w:rPr>
            </w:pPr>
          </w:p>
        </w:tc>
        <w:tc>
          <w:tcPr>
            <w:tcW w:w="1800" w:type="dxa"/>
            <w:tcBorders>
              <w:top w:val="nil"/>
              <w:left w:val="nil"/>
              <w:bottom w:val="nil"/>
              <w:right w:val="nil"/>
            </w:tcBorders>
            <w:shd w:val="clear" w:color="auto" w:fill="auto"/>
            <w:noWrap/>
            <w:vAlign w:val="bottom"/>
            <w:hideMark/>
          </w:tcPr>
          <w:p w:rsidR="00EE27E8" w:rsidRPr="004271F7" w:rsidRDefault="00EE27E8" w:rsidP="00EE27E8"/>
        </w:tc>
      </w:tr>
      <w:tr w:rsidR="00EE27E8" w:rsidRPr="004271F7" w:rsidTr="00EE27E8">
        <w:trPr>
          <w:trHeight w:val="315"/>
        </w:trPr>
        <w:tc>
          <w:tcPr>
            <w:tcW w:w="4880" w:type="dxa"/>
            <w:tcBorders>
              <w:top w:val="nil"/>
              <w:left w:val="nil"/>
              <w:bottom w:val="nil"/>
              <w:right w:val="nil"/>
            </w:tcBorders>
            <w:shd w:val="clear" w:color="auto" w:fill="auto"/>
            <w:noWrap/>
            <w:vAlign w:val="bottom"/>
            <w:hideMark/>
          </w:tcPr>
          <w:p w:rsidR="00EE27E8" w:rsidRPr="004271F7" w:rsidRDefault="00EE27E8" w:rsidP="00EE27E8">
            <w:pPr>
              <w:jc w:val="center"/>
            </w:pPr>
          </w:p>
        </w:tc>
        <w:tc>
          <w:tcPr>
            <w:tcW w:w="1020" w:type="dxa"/>
            <w:tcBorders>
              <w:top w:val="nil"/>
              <w:left w:val="nil"/>
              <w:bottom w:val="nil"/>
              <w:right w:val="nil"/>
            </w:tcBorders>
            <w:shd w:val="clear" w:color="auto" w:fill="auto"/>
            <w:noWrap/>
            <w:vAlign w:val="bottom"/>
            <w:hideMark/>
          </w:tcPr>
          <w:p w:rsidR="00EE27E8" w:rsidRPr="004271F7" w:rsidRDefault="00EE27E8" w:rsidP="00EE27E8"/>
        </w:tc>
        <w:tc>
          <w:tcPr>
            <w:tcW w:w="2340" w:type="dxa"/>
            <w:tcBorders>
              <w:top w:val="nil"/>
              <w:left w:val="nil"/>
              <w:bottom w:val="nil"/>
              <w:right w:val="nil"/>
            </w:tcBorders>
            <w:shd w:val="clear" w:color="auto" w:fill="auto"/>
            <w:noWrap/>
            <w:vAlign w:val="bottom"/>
            <w:hideMark/>
          </w:tcPr>
          <w:p w:rsidR="00EE27E8" w:rsidRPr="004271F7" w:rsidRDefault="00EE27E8" w:rsidP="00EE27E8"/>
        </w:tc>
        <w:tc>
          <w:tcPr>
            <w:tcW w:w="1640" w:type="dxa"/>
            <w:tcBorders>
              <w:top w:val="nil"/>
              <w:left w:val="nil"/>
              <w:bottom w:val="nil"/>
              <w:right w:val="nil"/>
            </w:tcBorders>
            <w:shd w:val="clear" w:color="auto" w:fill="auto"/>
            <w:noWrap/>
            <w:vAlign w:val="bottom"/>
            <w:hideMark/>
          </w:tcPr>
          <w:p w:rsidR="00EE27E8" w:rsidRPr="004271F7" w:rsidRDefault="00EE27E8" w:rsidP="00EE27E8">
            <w:pPr>
              <w:rPr>
                <w:b/>
                <w:bCs/>
              </w:rPr>
            </w:pPr>
          </w:p>
        </w:tc>
        <w:tc>
          <w:tcPr>
            <w:tcW w:w="1860" w:type="dxa"/>
            <w:tcBorders>
              <w:top w:val="nil"/>
              <w:left w:val="nil"/>
              <w:bottom w:val="nil"/>
              <w:right w:val="nil"/>
            </w:tcBorders>
            <w:shd w:val="clear" w:color="auto" w:fill="auto"/>
            <w:noWrap/>
            <w:vAlign w:val="bottom"/>
            <w:hideMark/>
          </w:tcPr>
          <w:p w:rsidR="00EE27E8" w:rsidRPr="004271F7" w:rsidRDefault="00EE27E8" w:rsidP="00EE27E8">
            <w:pPr>
              <w:rPr>
                <w:b/>
                <w:bCs/>
              </w:rPr>
            </w:pPr>
          </w:p>
        </w:tc>
        <w:tc>
          <w:tcPr>
            <w:tcW w:w="1800" w:type="dxa"/>
            <w:tcBorders>
              <w:top w:val="nil"/>
              <w:left w:val="nil"/>
              <w:bottom w:val="nil"/>
              <w:right w:val="nil"/>
            </w:tcBorders>
            <w:shd w:val="clear" w:color="auto" w:fill="auto"/>
            <w:noWrap/>
            <w:vAlign w:val="bottom"/>
            <w:hideMark/>
          </w:tcPr>
          <w:p w:rsidR="00EE27E8" w:rsidRPr="004271F7" w:rsidRDefault="00EE27E8" w:rsidP="00EE27E8"/>
        </w:tc>
      </w:tr>
      <w:tr w:rsidR="00EE27E8" w:rsidRPr="004271F7" w:rsidTr="00EE27E8">
        <w:trPr>
          <w:trHeight w:val="315"/>
        </w:trPr>
        <w:tc>
          <w:tcPr>
            <w:tcW w:w="4880" w:type="dxa"/>
            <w:tcBorders>
              <w:top w:val="nil"/>
              <w:left w:val="nil"/>
              <w:bottom w:val="nil"/>
              <w:right w:val="nil"/>
            </w:tcBorders>
            <w:shd w:val="clear" w:color="auto" w:fill="auto"/>
            <w:noWrap/>
            <w:vAlign w:val="bottom"/>
            <w:hideMark/>
          </w:tcPr>
          <w:p w:rsidR="00EE27E8" w:rsidRPr="004271F7" w:rsidRDefault="00EE27E8" w:rsidP="00EE27E8">
            <w:pPr>
              <w:jc w:val="center"/>
            </w:pPr>
          </w:p>
        </w:tc>
        <w:tc>
          <w:tcPr>
            <w:tcW w:w="1020" w:type="dxa"/>
            <w:tcBorders>
              <w:top w:val="nil"/>
              <w:left w:val="nil"/>
              <w:bottom w:val="nil"/>
              <w:right w:val="nil"/>
            </w:tcBorders>
            <w:shd w:val="clear" w:color="auto" w:fill="auto"/>
            <w:noWrap/>
            <w:vAlign w:val="bottom"/>
            <w:hideMark/>
          </w:tcPr>
          <w:p w:rsidR="00EE27E8" w:rsidRPr="004271F7" w:rsidRDefault="00EE27E8" w:rsidP="00EE27E8"/>
        </w:tc>
        <w:tc>
          <w:tcPr>
            <w:tcW w:w="2340" w:type="dxa"/>
            <w:tcBorders>
              <w:top w:val="nil"/>
              <w:left w:val="nil"/>
              <w:bottom w:val="nil"/>
              <w:right w:val="nil"/>
            </w:tcBorders>
            <w:shd w:val="clear" w:color="auto" w:fill="auto"/>
            <w:noWrap/>
            <w:vAlign w:val="bottom"/>
            <w:hideMark/>
          </w:tcPr>
          <w:p w:rsidR="00EE27E8" w:rsidRPr="004271F7" w:rsidRDefault="00EE27E8" w:rsidP="00EE27E8"/>
        </w:tc>
        <w:tc>
          <w:tcPr>
            <w:tcW w:w="1640" w:type="dxa"/>
            <w:tcBorders>
              <w:top w:val="nil"/>
              <w:left w:val="nil"/>
              <w:bottom w:val="nil"/>
              <w:right w:val="nil"/>
            </w:tcBorders>
            <w:shd w:val="clear" w:color="auto" w:fill="auto"/>
            <w:noWrap/>
            <w:vAlign w:val="bottom"/>
            <w:hideMark/>
          </w:tcPr>
          <w:p w:rsidR="00EE27E8" w:rsidRPr="004271F7" w:rsidRDefault="00EE27E8" w:rsidP="00EE27E8">
            <w:pPr>
              <w:rPr>
                <w:b/>
                <w:bCs/>
              </w:rPr>
            </w:pPr>
          </w:p>
        </w:tc>
        <w:tc>
          <w:tcPr>
            <w:tcW w:w="1860" w:type="dxa"/>
            <w:tcBorders>
              <w:top w:val="nil"/>
              <w:left w:val="nil"/>
              <w:bottom w:val="nil"/>
              <w:right w:val="nil"/>
            </w:tcBorders>
            <w:shd w:val="clear" w:color="auto" w:fill="auto"/>
            <w:noWrap/>
            <w:vAlign w:val="bottom"/>
            <w:hideMark/>
          </w:tcPr>
          <w:p w:rsidR="00EE27E8" w:rsidRDefault="00EE27E8" w:rsidP="00EE27E8">
            <w:pPr>
              <w:rPr>
                <w:b/>
                <w:bCs/>
              </w:rPr>
            </w:pPr>
          </w:p>
          <w:p w:rsidR="005264C0" w:rsidRPr="004271F7" w:rsidRDefault="005264C0" w:rsidP="00EE27E8">
            <w:pPr>
              <w:rPr>
                <w:b/>
                <w:bCs/>
              </w:rPr>
            </w:pPr>
          </w:p>
        </w:tc>
        <w:tc>
          <w:tcPr>
            <w:tcW w:w="1800" w:type="dxa"/>
            <w:tcBorders>
              <w:top w:val="nil"/>
              <w:left w:val="nil"/>
              <w:bottom w:val="nil"/>
              <w:right w:val="nil"/>
            </w:tcBorders>
            <w:shd w:val="clear" w:color="auto" w:fill="auto"/>
            <w:noWrap/>
            <w:vAlign w:val="bottom"/>
            <w:hideMark/>
          </w:tcPr>
          <w:p w:rsidR="00EE27E8" w:rsidRPr="004271F7" w:rsidRDefault="00EE27E8" w:rsidP="00EE27E8"/>
        </w:tc>
      </w:tr>
      <w:tr w:rsidR="00EE27E8" w:rsidRPr="004271F7" w:rsidTr="00EE27E8">
        <w:trPr>
          <w:trHeight w:val="315"/>
        </w:trPr>
        <w:tc>
          <w:tcPr>
            <w:tcW w:w="4880" w:type="dxa"/>
            <w:tcBorders>
              <w:top w:val="nil"/>
              <w:left w:val="nil"/>
              <w:bottom w:val="nil"/>
              <w:right w:val="nil"/>
            </w:tcBorders>
            <w:shd w:val="clear" w:color="auto" w:fill="auto"/>
            <w:noWrap/>
            <w:vAlign w:val="bottom"/>
            <w:hideMark/>
          </w:tcPr>
          <w:p w:rsidR="00EE27E8" w:rsidRPr="004271F7" w:rsidRDefault="00EE27E8" w:rsidP="00EE27E8">
            <w:pPr>
              <w:jc w:val="center"/>
              <w:rPr>
                <w:b/>
                <w:bCs/>
              </w:rPr>
            </w:pPr>
            <w:r w:rsidRPr="004271F7">
              <w:rPr>
                <w:b/>
                <w:bCs/>
              </w:rPr>
              <w:t xml:space="preserve"> Vũ Thị Hằng </w:t>
            </w:r>
          </w:p>
        </w:tc>
        <w:tc>
          <w:tcPr>
            <w:tcW w:w="1020" w:type="dxa"/>
            <w:tcBorders>
              <w:top w:val="nil"/>
              <w:left w:val="nil"/>
              <w:bottom w:val="nil"/>
              <w:right w:val="nil"/>
            </w:tcBorders>
            <w:shd w:val="clear" w:color="auto" w:fill="auto"/>
            <w:noWrap/>
            <w:vAlign w:val="bottom"/>
            <w:hideMark/>
          </w:tcPr>
          <w:p w:rsidR="00EE27E8" w:rsidRPr="004271F7" w:rsidRDefault="00EE27E8" w:rsidP="00EE27E8"/>
        </w:tc>
        <w:tc>
          <w:tcPr>
            <w:tcW w:w="2340" w:type="dxa"/>
            <w:tcBorders>
              <w:top w:val="nil"/>
              <w:left w:val="nil"/>
              <w:bottom w:val="nil"/>
              <w:right w:val="nil"/>
            </w:tcBorders>
            <w:shd w:val="clear" w:color="auto" w:fill="auto"/>
            <w:noWrap/>
            <w:vAlign w:val="bottom"/>
            <w:hideMark/>
          </w:tcPr>
          <w:p w:rsidR="00EE27E8" w:rsidRPr="004271F7" w:rsidRDefault="00EE27E8" w:rsidP="00EE27E8"/>
        </w:tc>
        <w:tc>
          <w:tcPr>
            <w:tcW w:w="3500" w:type="dxa"/>
            <w:gridSpan w:val="2"/>
            <w:tcBorders>
              <w:top w:val="nil"/>
              <w:left w:val="nil"/>
              <w:bottom w:val="nil"/>
              <w:right w:val="nil"/>
            </w:tcBorders>
            <w:shd w:val="clear" w:color="auto" w:fill="auto"/>
            <w:noWrap/>
            <w:vAlign w:val="bottom"/>
            <w:hideMark/>
          </w:tcPr>
          <w:p w:rsidR="00EE27E8" w:rsidRPr="004271F7" w:rsidRDefault="00EE27E8" w:rsidP="00EE27E8">
            <w:pPr>
              <w:jc w:val="center"/>
              <w:rPr>
                <w:b/>
                <w:bCs/>
              </w:rPr>
            </w:pPr>
            <w:r w:rsidRPr="004271F7">
              <w:rPr>
                <w:b/>
                <w:bCs/>
              </w:rPr>
              <w:t>Hoàng Văn Ty</w:t>
            </w:r>
          </w:p>
        </w:tc>
        <w:tc>
          <w:tcPr>
            <w:tcW w:w="1800" w:type="dxa"/>
            <w:tcBorders>
              <w:top w:val="nil"/>
              <w:left w:val="nil"/>
              <w:bottom w:val="nil"/>
              <w:right w:val="nil"/>
            </w:tcBorders>
            <w:shd w:val="clear" w:color="auto" w:fill="auto"/>
            <w:noWrap/>
            <w:vAlign w:val="bottom"/>
            <w:hideMark/>
          </w:tcPr>
          <w:p w:rsidR="00EE27E8" w:rsidRPr="004271F7" w:rsidRDefault="00EE27E8" w:rsidP="00EE27E8"/>
        </w:tc>
      </w:tr>
    </w:tbl>
    <w:p w:rsidR="00DD51AC" w:rsidRPr="004271F7" w:rsidRDefault="00DD51AC" w:rsidP="00D15AFC">
      <w:pPr>
        <w:rPr>
          <w:b/>
        </w:rPr>
        <w:sectPr w:rsidR="00DD51AC" w:rsidRPr="004271F7" w:rsidSect="00D3115D">
          <w:pgSz w:w="15840" w:h="12240" w:orient="landscape" w:code="1"/>
          <w:pgMar w:top="1080" w:right="720" w:bottom="1080" w:left="1440" w:header="720" w:footer="720" w:gutter="0"/>
          <w:cols w:space="720"/>
          <w:docGrid w:linePitch="360"/>
        </w:sectPr>
      </w:pPr>
    </w:p>
    <w:tbl>
      <w:tblPr>
        <w:tblpPr w:leftFromText="180" w:rightFromText="180" w:vertAnchor="page" w:horzAnchor="margin" w:tblpXSpec="center" w:tblpY="1486"/>
        <w:tblW w:w="10260" w:type="dxa"/>
        <w:tblLook w:val="04A0"/>
      </w:tblPr>
      <w:tblGrid>
        <w:gridCol w:w="4244"/>
        <w:gridCol w:w="1060"/>
        <w:gridCol w:w="960"/>
        <w:gridCol w:w="2102"/>
        <w:gridCol w:w="1894"/>
      </w:tblGrid>
      <w:tr w:rsidR="007B76DD" w:rsidRPr="004271F7" w:rsidTr="00EE27E8">
        <w:trPr>
          <w:trHeight w:val="375"/>
        </w:trPr>
        <w:tc>
          <w:tcPr>
            <w:tcW w:w="10260" w:type="dxa"/>
            <w:gridSpan w:val="5"/>
            <w:tcBorders>
              <w:top w:val="nil"/>
              <w:bottom w:val="nil"/>
              <w:right w:val="nil"/>
            </w:tcBorders>
            <w:shd w:val="clear" w:color="auto" w:fill="auto"/>
            <w:noWrap/>
            <w:vAlign w:val="bottom"/>
            <w:hideMark/>
          </w:tcPr>
          <w:p w:rsidR="007B76DD" w:rsidRPr="004271F7" w:rsidRDefault="007B76DD" w:rsidP="007B76DD">
            <w:pPr>
              <w:jc w:val="both"/>
              <w:rPr>
                <w:b/>
                <w:bCs/>
                <w:sz w:val="18"/>
                <w:szCs w:val="18"/>
              </w:rPr>
            </w:pPr>
            <w:r w:rsidRPr="00901709">
              <w:rPr>
                <w:b/>
                <w:bCs/>
              </w:rPr>
              <w:lastRenderedPageBreak/>
              <w:t>CÔNG TY CỔ PHẦN ĐẦU TƯ XÂY DỰNG VÀ CÔNG NGHỆ TIẾN TRUNG</w:t>
            </w:r>
          </w:p>
        </w:tc>
      </w:tr>
      <w:tr w:rsidR="007B76DD" w:rsidRPr="004271F7" w:rsidTr="00EE27E8">
        <w:trPr>
          <w:trHeight w:val="375"/>
        </w:trPr>
        <w:tc>
          <w:tcPr>
            <w:tcW w:w="10260" w:type="dxa"/>
            <w:gridSpan w:val="5"/>
            <w:tcBorders>
              <w:top w:val="nil"/>
              <w:left w:val="nil"/>
              <w:bottom w:val="nil"/>
              <w:right w:val="nil"/>
            </w:tcBorders>
            <w:shd w:val="clear" w:color="auto" w:fill="auto"/>
            <w:noWrap/>
            <w:vAlign w:val="bottom"/>
            <w:hideMark/>
          </w:tcPr>
          <w:p w:rsidR="007B76DD" w:rsidRPr="00901709" w:rsidRDefault="007B76DD" w:rsidP="007B76DD">
            <w:pPr>
              <w:jc w:val="both"/>
              <w:rPr>
                <w:bCs/>
                <w:sz w:val="18"/>
                <w:szCs w:val="18"/>
              </w:rPr>
            </w:pPr>
            <w:r w:rsidRPr="00901709">
              <w:rPr>
                <w:bCs/>
              </w:rPr>
              <w:t>Địa chỉ: Cụm công nghiệp trà lý, xã Tây Lương, Tiền Hải, Thái Bình</w:t>
            </w:r>
          </w:p>
        </w:tc>
      </w:tr>
      <w:tr w:rsidR="007B76DD" w:rsidRPr="004271F7" w:rsidTr="00EE27E8">
        <w:trPr>
          <w:trHeight w:val="375"/>
        </w:trPr>
        <w:tc>
          <w:tcPr>
            <w:tcW w:w="5304" w:type="dxa"/>
            <w:gridSpan w:val="2"/>
            <w:tcBorders>
              <w:top w:val="nil"/>
              <w:left w:val="nil"/>
              <w:bottom w:val="nil"/>
              <w:right w:val="nil"/>
            </w:tcBorders>
            <w:shd w:val="clear" w:color="auto" w:fill="auto"/>
            <w:noWrap/>
            <w:vAlign w:val="bottom"/>
            <w:hideMark/>
          </w:tcPr>
          <w:p w:rsidR="007B76DD" w:rsidRPr="00901709" w:rsidRDefault="007B76DD" w:rsidP="007B76DD">
            <w:pPr>
              <w:rPr>
                <w:bCs/>
                <w:sz w:val="18"/>
                <w:szCs w:val="18"/>
              </w:rPr>
            </w:pPr>
            <w:r w:rsidRPr="00901709">
              <w:rPr>
                <w:bCs/>
              </w:rPr>
              <w:t>Tel: 0363.683.162      Fax: 0363.683.162</w:t>
            </w:r>
          </w:p>
        </w:tc>
        <w:tc>
          <w:tcPr>
            <w:tcW w:w="960" w:type="dxa"/>
            <w:tcBorders>
              <w:top w:val="nil"/>
              <w:left w:val="nil"/>
              <w:bottom w:val="nil"/>
              <w:right w:val="nil"/>
            </w:tcBorders>
            <w:shd w:val="clear" w:color="auto" w:fill="auto"/>
            <w:noWrap/>
            <w:vAlign w:val="bottom"/>
            <w:hideMark/>
          </w:tcPr>
          <w:p w:rsidR="007B76DD" w:rsidRPr="004271F7" w:rsidRDefault="007B76DD" w:rsidP="007B76DD">
            <w:pPr>
              <w:rPr>
                <w:b/>
                <w:bCs/>
                <w:sz w:val="18"/>
                <w:szCs w:val="18"/>
              </w:rPr>
            </w:pPr>
          </w:p>
        </w:tc>
        <w:tc>
          <w:tcPr>
            <w:tcW w:w="2102" w:type="dxa"/>
            <w:tcBorders>
              <w:top w:val="nil"/>
              <w:left w:val="nil"/>
              <w:bottom w:val="nil"/>
              <w:right w:val="nil"/>
            </w:tcBorders>
            <w:shd w:val="clear" w:color="auto" w:fill="auto"/>
            <w:noWrap/>
            <w:vAlign w:val="bottom"/>
            <w:hideMark/>
          </w:tcPr>
          <w:p w:rsidR="007B76DD" w:rsidRPr="004271F7" w:rsidRDefault="007B76DD" w:rsidP="007B76DD">
            <w:pPr>
              <w:rPr>
                <w:b/>
                <w:bCs/>
                <w:sz w:val="18"/>
                <w:szCs w:val="18"/>
              </w:rPr>
            </w:pPr>
          </w:p>
        </w:tc>
        <w:tc>
          <w:tcPr>
            <w:tcW w:w="1894" w:type="dxa"/>
            <w:tcBorders>
              <w:top w:val="nil"/>
              <w:left w:val="nil"/>
              <w:bottom w:val="nil"/>
              <w:right w:val="nil"/>
            </w:tcBorders>
            <w:shd w:val="clear" w:color="auto" w:fill="auto"/>
            <w:noWrap/>
            <w:vAlign w:val="bottom"/>
            <w:hideMark/>
          </w:tcPr>
          <w:p w:rsidR="007B76DD" w:rsidRPr="004271F7" w:rsidRDefault="007B76DD" w:rsidP="007B76DD">
            <w:pPr>
              <w:rPr>
                <w:b/>
                <w:bCs/>
                <w:sz w:val="18"/>
                <w:szCs w:val="18"/>
              </w:rPr>
            </w:pPr>
          </w:p>
        </w:tc>
      </w:tr>
      <w:tr w:rsidR="00EE27E8" w:rsidRPr="004271F7" w:rsidTr="00EE27E8">
        <w:trPr>
          <w:trHeight w:val="375"/>
        </w:trPr>
        <w:tc>
          <w:tcPr>
            <w:tcW w:w="4244" w:type="dxa"/>
            <w:tcBorders>
              <w:top w:val="nil"/>
              <w:left w:val="nil"/>
              <w:bottom w:val="nil"/>
              <w:right w:val="nil"/>
            </w:tcBorders>
            <w:shd w:val="clear" w:color="auto" w:fill="auto"/>
            <w:noWrap/>
            <w:vAlign w:val="bottom"/>
            <w:hideMark/>
          </w:tcPr>
          <w:p w:rsidR="00EE27E8" w:rsidRPr="004271F7" w:rsidRDefault="00EE27E8" w:rsidP="00EE27E8">
            <w:pPr>
              <w:rPr>
                <w:b/>
                <w:bCs/>
                <w:sz w:val="18"/>
                <w:szCs w:val="18"/>
              </w:rPr>
            </w:pPr>
          </w:p>
        </w:tc>
        <w:tc>
          <w:tcPr>
            <w:tcW w:w="1060" w:type="dxa"/>
            <w:tcBorders>
              <w:top w:val="nil"/>
              <w:left w:val="nil"/>
              <w:bottom w:val="nil"/>
              <w:right w:val="nil"/>
            </w:tcBorders>
            <w:shd w:val="clear" w:color="auto" w:fill="auto"/>
            <w:noWrap/>
            <w:vAlign w:val="bottom"/>
            <w:hideMark/>
          </w:tcPr>
          <w:p w:rsidR="00EE27E8" w:rsidRPr="004271F7" w:rsidRDefault="00EE27E8" w:rsidP="00EE27E8">
            <w:pPr>
              <w:jc w:val="center"/>
              <w:rPr>
                <w:b/>
                <w:bCs/>
                <w:sz w:val="18"/>
                <w:szCs w:val="18"/>
              </w:rPr>
            </w:pPr>
          </w:p>
        </w:tc>
        <w:tc>
          <w:tcPr>
            <w:tcW w:w="960" w:type="dxa"/>
            <w:tcBorders>
              <w:top w:val="nil"/>
              <w:left w:val="nil"/>
              <w:bottom w:val="nil"/>
              <w:right w:val="nil"/>
            </w:tcBorders>
            <w:shd w:val="clear" w:color="auto" w:fill="auto"/>
            <w:noWrap/>
            <w:vAlign w:val="bottom"/>
            <w:hideMark/>
          </w:tcPr>
          <w:p w:rsidR="00EE27E8" w:rsidRPr="004271F7" w:rsidRDefault="00EE27E8" w:rsidP="00EE27E8">
            <w:pPr>
              <w:rPr>
                <w:b/>
                <w:bCs/>
                <w:sz w:val="18"/>
                <w:szCs w:val="18"/>
              </w:rPr>
            </w:pPr>
          </w:p>
        </w:tc>
        <w:tc>
          <w:tcPr>
            <w:tcW w:w="2102" w:type="dxa"/>
            <w:tcBorders>
              <w:top w:val="nil"/>
              <w:left w:val="nil"/>
              <w:bottom w:val="nil"/>
              <w:right w:val="nil"/>
            </w:tcBorders>
            <w:shd w:val="clear" w:color="auto" w:fill="auto"/>
            <w:noWrap/>
            <w:vAlign w:val="bottom"/>
            <w:hideMark/>
          </w:tcPr>
          <w:p w:rsidR="00EE27E8" w:rsidRPr="004271F7" w:rsidRDefault="00EE27E8" w:rsidP="00EE27E8">
            <w:pPr>
              <w:rPr>
                <w:b/>
                <w:bCs/>
                <w:sz w:val="18"/>
                <w:szCs w:val="18"/>
              </w:rPr>
            </w:pPr>
          </w:p>
        </w:tc>
        <w:tc>
          <w:tcPr>
            <w:tcW w:w="1894" w:type="dxa"/>
            <w:tcBorders>
              <w:top w:val="nil"/>
              <w:left w:val="nil"/>
              <w:bottom w:val="nil"/>
              <w:right w:val="nil"/>
            </w:tcBorders>
            <w:shd w:val="clear" w:color="auto" w:fill="auto"/>
            <w:noWrap/>
            <w:vAlign w:val="bottom"/>
            <w:hideMark/>
          </w:tcPr>
          <w:p w:rsidR="00EE27E8" w:rsidRPr="004271F7" w:rsidRDefault="00EE27E8" w:rsidP="00EE27E8">
            <w:pPr>
              <w:rPr>
                <w:b/>
                <w:bCs/>
                <w:sz w:val="18"/>
                <w:szCs w:val="18"/>
              </w:rPr>
            </w:pPr>
          </w:p>
        </w:tc>
      </w:tr>
      <w:tr w:rsidR="007B76DD" w:rsidRPr="004271F7" w:rsidTr="00EE27E8">
        <w:trPr>
          <w:trHeight w:val="375"/>
        </w:trPr>
        <w:tc>
          <w:tcPr>
            <w:tcW w:w="10260" w:type="dxa"/>
            <w:gridSpan w:val="5"/>
            <w:tcBorders>
              <w:top w:val="nil"/>
              <w:left w:val="nil"/>
              <w:bottom w:val="nil"/>
              <w:right w:val="nil"/>
            </w:tcBorders>
            <w:shd w:val="clear" w:color="auto" w:fill="auto"/>
            <w:noWrap/>
            <w:vAlign w:val="center"/>
            <w:hideMark/>
          </w:tcPr>
          <w:p w:rsidR="007B76DD" w:rsidRDefault="007B76DD" w:rsidP="007B76DD">
            <w:pPr>
              <w:jc w:val="center"/>
              <w:rPr>
                <w:b/>
                <w:bCs/>
                <w:sz w:val="26"/>
                <w:szCs w:val="28"/>
              </w:rPr>
            </w:pPr>
            <w:r w:rsidRPr="004271F7">
              <w:rPr>
                <w:b/>
                <w:bCs/>
                <w:sz w:val="26"/>
                <w:szCs w:val="28"/>
              </w:rPr>
              <w:t xml:space="preserve">DN - BÁO CÁO LƯU CHUYỂN TIỀN TỆ - PPGT </w:t>
            </w:r>
          </w:p>
          <w:p w:rsidR="007B76DD" w:rsidRPr="004271F7" w:rsidRDefault="007B76DD" w:rsidP="007B76DD">
            <w:pPr>
              <w:jc w:val="center"/>
              <w:rPr>
                <w:b/>
                <w:bCs/>
                <w:sz w:val="18"/>
                <w:szCs w:val="18"/>
              </w:rPr>
            </w:pPr>
            <w:r w:rsidRPr="004271F7">
              <w:rPr>
                <w:b/>
                <w:bCs/>
                <w:sz w:val="26"/>
                <w:szCs w:val="28"/>
              </w:rPr>
              <w:t>QUÝ I.2015</w:t>
            </w:r>
          </w:p>
        </w:tc>
      </w:tr>
      <w:tr w:rsidR="00EE27E8" w:rsidRPr="004271F7" w:rsidTr="00EE27E8">
        <w:trPr>
          <w:trHeight w:val="840"/>
        </w:trPr>
        <w:tc>
          <w:tcPr>
            <w:tcW w:w="4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7E8" w:rsidRPr="007B76DD" w:rsidRDefault="00EE27E8" w:rsidP="00EE27E8">
            <w:pPr>
              <w:jc w:val="center"/>
              <w:rPr>
                <w:b/>
                <w:bCs/>
                <w:sz w:val="22"/>
                <w:szCs w:val="22"/>
              </w:rPr>
            </w:pPr>
            <w:r w:rsidRPr="007B76DD">
              <w:rPr>
                <w:b/>
                <w:bCs/>
                <w:sz w:val="22"/>
                <w:szCs w:val="22"/>
              </w:rPr>
              <w:t>Chỉ tiêu</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E27E8" w:rsidRPr="007B76DD" w:rsidRDefault="00EE27E8" w:rsidP="00EE27E8">
            <w:pPr>
              <w:jc w:val="center"/>
              <w:rPr>
                <w:b/>
                <w:bCs/>
                <w:sz w:val="22"/>
                <w:szCs w:val="22"/>
              </w:rPr>
            </w:pPr>
            <w:r w:rsidRPr="007B76DD">
              <w:rPr>
                <w:b/>
                <w:bCs/>
                <w:sz w:val="22"/>
                <w:szCs w:val="22"/>
              </w:rPr>
              <w:t>Mã chỉ tiêu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27E8" w:rsidRPr="007B76DD" w:rsidRDefault="00EE27E8" w:rsidP="00EE27E8">
            <w:pPr>
              <w:jc w:val="center"/>
              <w:rPr>
                <w:b/>
                <w:bCs/>
                <w:sz w:val="22"/>
                <w:szCs w:val="22"/>
              </w:rPr>
            </w:pPr>
            <w:r w:rsidRPr="007B76DD">
              <w:rPr>
                <w:b/>
                <w:bCs/>
                <w:sz w:val="22"/>
                <w:szCs w:val="22"/>
              </w:rPr>
              <w:t>Thuyết minh</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EE27E8" w:rsidRPr="007B76DD" w:rsidRDefault="00EE27E8" w:rsidP="00EE27E8">
            <w:pPr>
              <w:jc w:val="center"/>
              <w:rPr>
                <w:b/>
                <w:bCs/>
                <w:sz w:val="22"/>
                <w:szCs w:val="22"/>
              </w:rPr>
            </w:pPr>
            <w:r w:rsidRPr="007B76DD">
              <w:rPr>
                <w:b/>
                <w:bCs/>
                <w:sz w:val="22"/>
                <w:szCs w:val="22"/>
              </w:rPr>
              <w:t xml:space="preserve"> Lũy kế từ đầu năm đến cuối quý này(Năm nay) </w:t>
            </w:r>
          </w:p>
        </w:tc>
        <w:tc>
          <w:tcPr>
            <w:tcW w:w="1894" w:type="dxa"/>
            <w:tcBorders>
              <w:top w:val="single" w:sz="4" w:space="0" w:color="auto"/>
              <w:left w:val="nil"/>
              <w:bottom w:val="single" w:sz="4" w:space="0" w:color="auto"/>
              <w:right w:val="single" w:sz="4" w:space="0" w:color="auto"/>
            </w:tcBorders>
            <w:shd w:val="clear" w:color="auto" w:fill="auto"/>
            <w:vAlign w:val="center"/>
            <w:hideMark/>
          </w:tcPr>
          <w:p w:rsidR="00EE27E8" w:rsidRPr="007B76DD" w:rsidRDefault="00EE27E8" w:rsidP="00EE27E8">
            <w:pPr>
              <w:jc w:val="center"/>
              <w:rPr>
                <w:b/>
                <w:bCs/>
                <w:sz w:val="22"/>
                <w:szCs w:val="22"/>
              </w:rPr>
            </w:pPr>
            <w:r w:rsidRPr="007B76DD">
              <w:rPr>
                <w:b/>
                <w:bCs/>
                <w:sz w:val="22"/>
                <w:szCs w:val="22"/>
              </w:rPr>
              <w:t xml:space="preserve"> Lũy kế từ đầu năm đến cuối quý này(Năm trước)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b/>
                <w:bCs/>
                <w:sz w:val="22"/>
                <w:szCs w:val="22"/>
              </w:rPr>
            </w:pPr>
            <w:r w:rsidRPr="007B76DD">
              <w:rPr>
                <w:b/>
                <w:bCs/>
                <w:sz w:val="22"/>
                <w:szCs w:val="22"/>
              </w:rPr>
              <w:t>I. Lưu chuyển tiền từ hoạt động kinh doanh</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b/>
                <w:bCs/>
                <w:sz w:val="22"/>
                <w:szCs w:val="22"/>
              </w:rPr>
            </w:pPr>
            <w:r w:rsidRPr="007B76DD">
              <w:rPr>
                <w:b/>
                <w:bCs/>
                <w:sz w:val="22"/>
                <w:szCs w:val="22"/>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b/>
                <w:bCs/>
                <w:sz w:val="22"/>
                <w:szCs w:val="22"/>
              </w:rPr>
            </w:pPr>
            <w:r w:rsidRPr="007B76DD">
              <w:rPr>
                <w:b/>
                <w:bCs/>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b/>
                <w:bCs/>
                <w:sz w:val="22"/>
                <w:szCs w:val="22"/>
              </w:rPr>
            </w:pPr>
            <w:r w:rsidRPr="007B76DD">
              <w:rPr>
                <w:b/>
                <w:bCs/>
                <w:sz w:val="22"/>
                <w:szCs w:val="22"/>
              </w:rPr>
              <w:t xml:space="preserve">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b/>
                <w:bCs/>
                <w:sz w:val="22"/>
                <w:szCs w:val="22"/>
              </w:rPr>
            </w:pPr>
            <w:r w:rsidRPr="007B76DD">
              <w:rPr>
                <w:b/>
                <w:bCs/>
                <w:sz w:val="22"/>
                <w:szCs w:val="22"/>
              </w:rPr>
              <w:t xml:space="preserve">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sz w:val="22"/>
                <w:szCs w:val="22"/>
              </w:rPr>
            </w:pPr>
            <w:r w:rsidRPr="007B76DD">
              <w:rPr>
                <w:sz w:val="22"/>
                <w:szCs w:val="22"/>
              </w:rPr>
              <w:t>1. Lợi nhuận trước thuế</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sz w:val="22"/>
                <w:szCs w:val="22"/>
              </w:rPr>
            </w:pPr>
            <w:r w:rsidRPr="007B76DD">
              <w:rPr>
                <w:sz w:val="22"/>
                <w:szCs w:val="22"/>
              </w:rPr>
              <w:t>01</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sz w:val="22"/>
                <w:szCs w:val="22"/>
              </w:rPr>
            </w:pPr>
            <w:r w:rsidRPr="007B76DD">
              <w:rPr>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1,428,094,546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282,855,185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b/>
                <w:bCs/>
                <w:sz w:val="22"/>
                <w:szCs w:val="22"/>
              </w:rPr>
            </w:pPr>
            <w:r w:rsidRPr="007B76DD">
              <w:rPr>
                <w:b/>
                <w:bCs/>
                <w:sz w:val="22"/>
                <w:szCs w:val="22"/>
              </w:rPr>
              <w:t>2. Điều chỉnh cho các khoản</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b/>
                <w:bCs/>
                <w:sz w:val="22"/>
                <w:szCs w:val="22"/>
              </w:rPr>
            </w:pPr>
            <w:r w:rsidRPr="007B76DD">
              <w:rPr>
                <w:b/>
                <w:bCs/>
                <w:sz w:val="22"/>
                <w:szCs w:val="22"/>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b/>
                <w:bCs/>
                <w:sz w:val="22"/>
                <w:szCs w:val="22"/>
              </w:rPr>
            </w:pPr>
            <w:r w:rsidRPr="007B76DD">
              <w:rPr>
                <w:b/>
                <w:bCs/>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b/>
                <w:bCs/>
                <w:sz w:val="22"/>
                <w:szCs w:val="22"/>
              </w:rPr>
            </w:pPr>
            <w:r w:rsidRPr="007B76DD">
              <w:rPr>
                <w:b/>
                <w:bCs/>
                <w:sz w:val="22"/>
                <w:szCs w:val="22"/>
              </w:rPr>
              <w:t xml:space="preserve">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b/>
                <w:bCs/>
                <w:sz w:val="22"/>
                <w:szCs w:val="22"/>
              </w:rPr>
            </w:pPr>
            <w:r w:rsidRPr="007B76DD">
              <w:rPr>
                <w:b/>
                <w:bCs/>
                <w:sz w:val="22"/>
                <w:szCs w:val="22"/>
              </w:rPr>
              <w:t xml:space="preserve">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sz w:val="22"/>
                <w:szCs w:val="22"/>
              </w:rPr>
            </w:pPr>
            <w:r w:rsidRPr="007B76DD">
              <w:rPr>
                <w:sz w:val="22"/>
                <w:szCs w:val="22"/>
              </w:rPr>
              <w:t>- Khấu hao TSCĐ và BĐSĐT</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sz w:val="22"/>
                <w:szCs w:val="22"/>
              </w:rPr>
            </w:pPr>
            <w:r w:rsidRPr="007B76DD">
              <w:rPr>
                <w:sz w:val="22"/>
                <w:szCs w:val="22"/>
              </w:rPr>
              <w:t>02</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sz w:val="22"/>
                <w:szCs w:val="22"/>
              </w:rPr>
            </w:pPr>
            <w:r w:rsidRPr="007B76DD">
              <w:rPr>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191,024,640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415,727,283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sz w:val="22"/>
                <w:szCs w:val="22"/>
              </w:rPr>
            </w:pPr>
            <w:r w:rsidRPr="007B76DD">
              <w:rPr>
                <w:sz w:val="22"/>
                <w:szCs w:val="22"/>
              </w:rPr>
              <w:t>- Các khoản dự phòng</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sz w:val="22"/>
                <w:szCs w:val="22"/>
              </w:rPr>
            </w:pPr>
            <w:r w:rsidRPr="007B76DD">
              <w:rPr>
                <w:sz w:val="22"/>
                <w:szCs w:val="22"/>
              </w:rPr>
              <w:t>03</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sz w:val="22"/>
                <w:szCs w:val="22"/>
              </w:rPr>
            </w:pPr>
            <w:r w:rsidRPr="007B76DD">
              <w:rPr>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sz w:val="22"/>
                <w:szCs w:val="22"/>
              </w:rPr>
            </w:pPr>
            <w:r w:rsidRPr="007B76DD">
              <w:rPr>
                <w:sz w:val="22"/>
                <w:szCs w:val="22"/>
              </w:rPr>
              <w:t>- Lãi, lỗ chênh lệch tỷ giá hối đoái do đánh giá lại các khoản mục có gốc ngoại tệ</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sz w:val="22"/>
                <w:szCs w:val="22"/>
              </w:rPr>
            </w:pPr>
            <w:r w:rsidRPr="007B76DD">
              <w:rPr>
                <w:sz w:val="22"/>
                <w:szCs w:val="22"/>
              </w:rPr>
              <w:t>04</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sz w:val="22"/>
                <w:szCs w:val="22"/>
              </w:rPr>
            </w:pPr>
            <w:r w:rsidRPr="007B76DD">
              <w:rPr>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sz w:val="22"/>
                <w:szCs w:val="22"/>
              </w:rPr>
            </w:pPr>
            <w:r w:rsidRPr="007B76DD">
              <w:rPr>
                <w:sz w:val="22"/>
                <w:szCs w:val="22"/>
              </w:rPr>
              <w:t>- Lãi, lỗ từ hoạt động đầu tư</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sz w:val="22"/>
                <w:szCs w:val="22"/>
              </w:rPr>
            </w:pPr>
            <w:r w:rsidRPr="007B76DD">
              <w:rPr>
                <w:sz w:val="22"/>
                <w:szCs w:val="22"/>
              </w:rPr>
              <w:t>05</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sz w:val="22"/>
                <w:szCs w:val="22"/>
              </w:rPr>
            </w:pPr>
            <w:r w:rsidRPr="007B76DD">
              <w:rPr>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(100,000,000)</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sz w:val="22"/>
                <w:szCs w:val="22"/>
              </w:rPr>
            </w:pPr>
            <w:r w:rsidRPr="007B76DD">
              <w:rPr>
                <w:sz w:val="22"/>
                <w:szCs w:val="22"/>
              </w:rPr>
              <w:t xml:space="preserve">- Chi phí lãi vay </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sz w:val="22"/>
                <w:szCs w:val="22"/>
              </w:rPr>
            </w:pPr>
            <w:r w:rsidRPr="007B76DD">
              <w:rPr>
                <w:sz w:val="22"/>
                <w:szCs w:val="22"/>
              </w:rPr>
              <w:t>06</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sz w:val="22"/>
                <w:szCs w:val="22"/>
              </w:rPr>
            </w:pPr>
            <w:r w:rsidRPr="007B76DD">
              <w:rPr>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sz w:val="22"/>
                <w:szCs w:val="22"/>
              </w:rPr>
            </w:pPr>
            <w:r w:rsidRPr="007B76DD">
              <w:rPr>
                <w:sz w:val="22"/>
                <w:szCs w:val="22"/>
              </w:rPr>
              <w:t>- Các khoản điều chỉnh khác</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sz w:val="22"/>
                <w:szCs w:val="22"/>
              </w:rPr>
            </w:pPr>
            <w:r w:rsidRPr="007B76DD">
              <w:rPr>
                <w:sz w:val="22"/>
                <w:szCs w:val="22"/>
              </w:rPr>
              <w:t>07</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sz w:val="22"/>
                <w:szCs w:val="22"/>
              </w:rPr>
            </w:pPr>
            <w:r w:rsidRPr="007B76DD">
              <w:rPr>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b/>
                <w:bCs/>
                <w:sz w:val="22"/>
                <w:szCs w:val="22"/>
              </w:rPr>
            </w:pPr>
            <w:r w:rsidRPr="007B76DD">
              <w:rPr>
                <w:b/>
                <w:bCs/>
                <w:sz w:val="22"/>
                <w:szCs w:val="22"/>
              </w:rPr>
              <w:t>3. Lợi nhuận từ hoạt động kinh doanh trước thay đổi vốn  lưu động</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b/>
                <w:bCs/>
                <w:sz w:val="22"/>
                <w:szCs w:val="22"/>
              </w:rPr>
            </w:pPr>
            <w:r w:rsidRPr="007B76DD">
              <w:rPr>
                <w:b/>
                <w:bCs/>
                <w:sz w:val="22"/>
                <w:szCs w:val="22"/>
              </w:rPr>
              <w:t>08</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b/>
                <w:bCs/>
                <w:sz w:val="22"/>
                <w:szCs w:val="22"/>
              </w:rPr>
            </w:pPr>
            <w:r w:rsidRPr="007B76DD">
              <w:rPr>
                <w:b/>
                <w:bCs/>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b/>
                <w:bCs/>
                <w:sz w:val="22"/>
                <w:szCs w:val="22"/>
              </w:rPr>
            </w:pPr>
            <w:r w:rsidRPr="007B76DD">
              <w:rPr>
                <w:b/>
                <w:bCs/>
                <w:sz w:val="22"/>
                <w:szCs w:val="22"/>
              </w:rPr>
              <w:t xml:space="preserve">                 1,519,119,186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b/>
                <w:bCs/>
                <w:sz w:val="22"/>
                <w:szCs w:val="22"/>
              </w:rPr>
            </w:pPr>
            <w:r w:rsidRPr="007B76DD">
              <w:rPr>
                <w:b/>
                <w:bCs/>
                <w:sz w:val="22"/>
                <w:szCs w:val="22"/>
              </w:rPr>
              <w:t xml:space="preserve">                     698,582,468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sz w:val="22"/>
                <w:szCs w:val="22"/>
              </w:rPr>
            </w:pPr>
            <w:r w:rsidRPr="007B76DD">
              <w:rPr>
                <w:sz w:val="22"/>
                <w:szCs w:val="22"/>
              </w:rPr>
              <w:t>- Tăng, giảm các khoản phải thu</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sz w:val="22"/>
                <w:szCs w:val="22"/>
              </w:rPr>
            </w:pPr>
            <w:r w:rsidRPr="007B76DD">
              <w:rPr>
                <w:sz w:val="22"/>
                <w:szCs w:val="22"/>
              </w:rPr>
              <w:t>09</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sz w:val="22"/>
                <w:szCs w:val="22"/>
              </w:rPr>
            </w:pPr>
            <w:r w:rsidRPr="007B76DD">
              <w:rPr>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(7,908,483,248)</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2,769,167,220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sz w:val="22"/>
                <w:szCs w:val="22"/>
              </w:rPr>
            </w:pPr>
            <w:r w:rsidRPr="007B76DD">
              <w:rPr>
                <w:sz w:val="22"/>
                <w:szCs w:val="22"/>
              </w:rPr>
              <w:t>- Tăng, giảm hàng tồn kho</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sz w:val="22"/>
                <w:szCs w:val="22"/>
              </w:rPr>
            </w:pPr>
            <w:r w:rsidRPr="007B76DD">
              <w:rPr>
                <w:sz w:val="22"/>
                <w:szCs w:val="22"/>
              </w:rPr>
              <w:t>10</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sz w:val="22"/>
                <w:szCs w:val="22"/>
              </w:rPr>
            </w:pPr>
            <w:r w:rsidRPr="007B76DD">
              <w:rPr>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(893,142,969)</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(374,968,202)</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sz w:val="22"/>
                <w:szCs w:val="22"/>
              </w:rPr>
            </w:pPr>
            <w:r w:rsidRPr="007B76DD">
              <w:rPr>
                <w:sz w:val="22"/>
                <w:szCs w:val="22"/>
              </w:rPr>
              <w:t xml:space="preserve">- Tăng, giảm các khoản phải trả (Không kể lãi vay phải trả, thuế thu nhập doanh nghiệp phải nộp) </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sz w:val="22"/>
                <w:szCs w:val="22"/>
              </w:rPr>
            </w:pPr>
            <w:r w:rsidRPr="007B76DD">
              <w:rPr>
                <w:sz w:val="22"/>
                <w:szCs w:val="22"/>
              </w:rPr>
              <w:t>11</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sz w:val="22"/>
                <w:szCs w:val="22"/>
              </w:rPr>
            </w:pPr>
            <w:r w:rsidRPr="007B76DD">
              <w:rPr>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8,019,085,625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(118,103,077)</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sz w:val="22"/>
                <w:szCs w:val="22"/>
              </w:rPr>
            </w:pPr>
            <w:r w:rsidRPr="007B76DD">
              <w:rPr>
                <w:sz w:val="22"/>
                <w:szCs w:val="22"/>
              </w:rPr>
              <w:t xml:space="preserve">- Tăng, giảm chi phí trả trước </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sz w:val="22"/>
                <w:szCs w:val="22"/>
              </w:rPr>
            </w:pPr>
            <w:r w:rsidRPr="007B76DD">
              <w:rPr>
                <w:sz w:val="22"/>
                <w:szCs w:val="22"/>
              </w:rPr>
              <w:t>12</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sz w:val="22"/>
                <w:szCs w:val="22"/>
              </w:rPr>
            </w:pPr>
            <w:r w:rsidRPr="007B76DD">
              <w:rPr>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(614,290,827)</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(213,712,030)</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sz w:val="22"/>
                <w:szCs w:val="22"/>
              </w:rPr>
            </w:pPr>
            <w:r w:rsidRPr="007B76DD">
              <w:rPr>
                <w:sz w:val="22"/>
                <w:szCs w:val="22"/>
              </w:rPr>
              <w:t>- Tăng, giảm chứng khoán kinh doanh</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sz w:val="22"/>
                <w:szCs w:val="22"/>
              </w:rPr>
            </w:pPr>
            <w:r w:rsidRPr="007B76DD">
              <w:rPr>
                <w:sz w:val="22"/>
                <w:szCs w:val="22"/>
              </w:rPr>
              <w:t>13</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sz w:val="22"/>
                <w:szCs w:val="22"/>
              </w:rPr>
            </w:pPr>
            <w:r w:rsidRPr="007B76DD">
              <w:rPr>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sz w:val="22"/>
                <w:szCs w:val="22"/>
              </w:rPr>
            </w:pPr>
            <w:r w:rsidRPr="007B76DD">
              <w:rPr>
                <w:sz w:val="22"/>
                <w:szCs w:val="22"/>
              </w:rPr>
              <w:t>- Tiền lãi vay đã trả</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sz w:val="22"/>
                <w:szCs w:val="22"/>
              </w:rPr>
            </w:pPr>
            <w:r w:rsidRPr="007B76DD">
              <w:rPr>
                <w:sz w:val="22"/>
                <w:szCs w:val="22"/>
              </w:rPr>
              <w:t>14</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sz w:val="22"/>
                <w:szCs w:val="22"/>
              </w:rPr>
            </w:pPr>
            <w:r w:rsidRPr="007B76DD">
              <w:rPr>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sz w:val="22"/>
                <w:szCs w:val="22"/>
              </w:rPr>
            </w:pPr>
            <w:r w:rsidRPr="007B76DD">
              <w:rPr>
                <w:sz w:val="22"/>
                <w:szCs w:val="22"/>
              </w:rPr>
              <w:lastRenderedPageBreak/>
              <w:t>- Thuế thu nhập doanh nghiệp đã nộp</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sz w:val="22"/>
                <w:szCs w:val="22"/>
              </w:rPr>
            </w:pPr>
            <w:r w:rsidRPr="007B76DD">
              <w:rPr>
                <w:sz w:val="22"/>
                <w:szCs w:val="22"/>
              </w:rPr>
              <w:t>15</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sz w:val="22"/>
                <w:szCs w:val="22"/>
              </w:rPr>
            </w:pPr>
            <w:r w:rsidRPr="007B76DD">
              <w:rPr>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sz w:val="22"/>
                <w:szCs w:val="22"/>
              </w:rPr>
            </w:pPr>
            <w:r w:rsidRPr="007B76DD">
              <w:rPr>
                <w:sz w:val="22"/>
                <w:szCs w:val="22"/>
              </w:rPr>
              <w:t>- Tiền thu khác từ hoạt động kinh doanh</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sz w:val="22"/>
                <w:szCs w:val="22"/>
              </w:rPr>
            </w:pPr>
            <w:r w:rsidRPr="007B76DD">
              <w:rPr>
                <w:sz w:val="22"/>
                <w:szCs w:val="22"/>
              </w:rPr>
              <w:t>16</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sz w:val="22"/>
                <w:szCs w:val="22"/>
              </w:rPr>
            </w:pPr>
            <w:r w:rsidRPr="007B76DD">
              <w:rPr>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sz w:val="22"/>
                <w:szCs w:val="22"/>
              </w:rPr>
            </w:pPr>
            <w:r w:rsidRPr="007B76DD">
              <w:rPr>
                <w:sz w:val="22"/>
                <w:szCs w:val="22"/>
              </w:rPr>
              <w:t>- Tiền chi khác cho hoạt động kinh doanh</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sz w:val="22"/>
                <w:szCs w:val="22"/>
              </w:rPr>
            </w:pPr>
            <w:r w:rsidRPr="007B76DD">
              <w:rPr>
                <w:sz w:val="22"/>
                <w:szCs w:val="22"/>
              </w:rPr>
              <w:t>17</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sz w:val="22"/>
                <w:szCs w:val="22"/>
              </w:rPr>
            </w:pPr>
            <w:r w:rsidRPr="007B76DD">
              <w:rPr>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b/>
                <w:bCs/>
                <w:sz w:val="22"/>
                <w:szCs w:val="22"/>
              </w:rPr>
            </w:pPr>
            <w:r w:rsidRPr="007B76DD">
              <w:rPr>
                <w:b/>
                <w:bCs/>
                <w:sz w:val="22"/>
                <w:szCs w:val="22"/>
              </w:rPr>
              <w:t>Lưu chuyển tiền thuần từ hoạt động kinh doanh</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b/>
                <w:bCs/>
                <w:sz w:val="22"/>
                <w:szCs w:val="22"/>
              </w:rPr>
            </w:pPr>
            <w:r w:rsidRPr="007B76DD">
              <w:rPr>
                <w:b/>
                <w:bCs/>
                <w:sz w:val="22"/>
                <w:szCs w:val="22"/>
              </w:rPr>
              <w:t>20</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b/>
                <w:bCs/>
                <w:sz w:val="22"/>
                <w:szCs w:val="22"/>
              </w:rPr>
            </w:pPr>
            <w:r w:rsidRPr="007B76DD">
              <w:rPr>
                <w:b/>
                <w:bCs/>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b/>
                <w:bCs/>
                <w:sz w:val="22"/>
                <w:szCs w:val="22"/>
              </w:rPr>
            </w:pPr>
            <w:r w:rsidRPr="007B76DD">
              <w:rPr>
                <w:b/>
                <w:bCs/>
                <w:sz w:val="22"/>
                <w:szCs w:val="22"/>
              </w:rPr>
              <w:t xml:space="preserve">                     122,287,767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b/>
                <w:bCs/>
                <w:sz w:val="22"/>
                <w:szCs w:val="22"/>
              </w:rPr>
            </w:pPr>
            <w:r w:rsidRPr="007B76DD">
              <w:rPr>
                <w:b/>
                <w:bCs/>
                <w:sz w:val="22"/>
                <w:szCs w:val="22"/>
              </w:rPr>
              <w:t xml:space="preserve">                  2,760,966,379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b/>
                <w:bCs/>
                <w:sz w:val="22"/>
                <w:szCs w:val="22"/>
              </w:rPr>
            </w:pPr>
            <w:r w:rsidRPr="007B76DD">
              <w:rPr>
                <w:b/>
                <w:bCs/>
                <w:sz w:val="22"/>
                <w:szCs w:val="22"/>
              </w:rPr>
              <w:t>II. Lưu chuyển tiền từ hoạt động đầu tư</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b/>
                <w:bCs/>
                <w:sz w:val="22"/>
                <w:szCs w:val="22"/>
              </w:rPr>
            </w:pPr>
            <w:r w:rsidRPr="007B76DD">
              <w:rPr>
                <w:b/>
                <w:bCs/>
                <w:sz w:val="22"/>
                <w:szCs w:val="22"/>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b/>
                <w:bCs/>
                <w:sz w:val="22"/>
                <w:szCs w:val="22"/>
              </w:rPr>
            </w:pPr>
            <w:r w:rsidRPr="007B76DD">
              <w:rPr>
                <w:b/>
                <w:bCs/>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b/>
                <w:bCs/>
                <w:sz w:val="22"/>
                <w:szCs w:val="22"/>
              </w:rPr>
            </w:pPr>
            <w:r w:rsidRPr="007B76DD">
              <w:rPr>
                <w:b/>
                <w:bCs/>
                <w:sz w:val="22"/>
                <w:szCs w:val="22"/>
              </w:rPr>
              <w:t xml:space="preserve">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b/>
                <w:bCs/>
                <w:sz w:val="22"/>
                <w:szCs w:val="22"/>
              </w:rPr>
            </w:pPr>
            <w:r w:rsidRPr="007B76DD">
              <w:rPr>
                <w:b/>
                <w:bCs/>
                <w:sz w:val="22"/>
                <w:szCs w:val="22"/>
              </w:rPr>
              <w:t xml:space="preserve">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sz w:val="22"/>
                <w:szCs w:val="22"/>
              </w:rPr>
            </w:pPr>
            <w:r w:rsidRPr="007B76DD">
              <w:rPr>
                <w:sz w:val="22"/>
                <w:szCs w:val="22"/>
              </w:rPr>
              <w:t>1.Tiền chi để mua sắm, xây dựng TSCĐ và các tài sản dài hạn khác</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sz w:val="22"/>
                <w:szCs w:val="22"/>
              </w:rPr>
            </w:pPr>
            <w:r w:rsidRPr="007B76DD">
              <w:rPr>
                <w:sz w:val="22"/>
                <w:szCs w:val="22"/>
              </w:rPr>
              <w:t>21</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sz w:val="22"/>
                <w:szCs w:val="22"/>
              </w:rPr>
            </w:pPr>
            <w:r w:rsidRPr="007B76DD">
              <w:rPr>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146,249,485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sz w:val="22"/>
                <w:szCs w:val="22"/>
              </w:rPr>
            </w:pPr>
            <w:r w:rsidRPr="007B76DD">
              <w:rPr>
                <w:sz w:val="22"/>
                <w:szCs w:val="22"/>
              </w:rPr>
              <w:t>2.Tiền thu từ thanh lý, nhượng bán TSCĐ và các tài sản dài hạn khác</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sz w:val="22"/>
                <w:szCs w:val="22"/>
              </w:rPr>
            </w:pPr>
            <w:r w:rsidRPr="007B76DD">
              <w:rPr>
                <w:sz w:val="22"/>
                <w:szCs w:val="22"/>
              </w:rPr>
              <w:t>22</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sz w:val="22"/>
                <w:szCs w:val="22"/>
              </w:rPr>
            </w:pPr>
            <w:r w:rsidRPr="007B76DD">
              <w:rPr>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100,000,000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sz w:val="22"/>
                <w:szCs w:val="22"/>
              </w:rPr>
            </w:pPr>
            <w:r w:rsidRPr="007B76DD">
              <w:rPr>
                <w:sz w:val="22"/>
                <w:szCs w:val="22"/>
              </w:rPr>
              <w:t>3.Tiền chi cho vay, mua các công cụ nợ của đơn vị khác</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sz w:val="22"/>
                <w:szCs w:val="22"/>
              </w:rPr>
            </w:pPr>
            <w:r w:rsidRPr="007B76DD">
              <w:rPr>
                <w:sz w:val="22"/>
                <w:szCs w:val="22"/>
              </w:rPr>
              <w:t>23</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sz w:val="22"/>
                <w:szCs w:val="22"/>
              </w:rPr>
            </w:pPr>
            <w:r w:rsidRPr="007B76DD">
              <w:rPr>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sz w:val="22"/>
                <w:szCs w:val="22"/>
              </w:rPr>
            </w:pPr>
            <w:r w:rsidRPr="007B76DD">
              <w:rPr>
                <w:sz w:val="22"/>
                <w:szCs w:val="22"/>
              </w:rPr>
              <w:t>4.Tiền thu hồi cho vay, bán lại các công cụ nợ của đơn vị khác</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sz w:val="22"/>
                <w:szCs w:val="22"/>
              </w:rPr>
            </w:pPr>
            <w:r w:rsidRPr="007B76DD">
              <w:rPr>
                <w:sz w:val="22"/>
                <w:szCs w:val="22"/>
              </w:rPr>
              <w:t>24</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sz w:val="22"/>
                <w:szCs w:val="22"/>
              </w:rPr>
            </w:pPr>
            <w:r w:rsidRPr="007B76DD">
              <w:rPr>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sz w:val="22"/>
                <w:szCs w:val="22"/>
              </w:rPr>
            </w:pPr>
            <w:r w:rsidRPr="007B76DD">
              <w:rPr>
                <w:sz w:val="22"/>
                <w:szCs w:val="22"/>
              </w:rPr>
              <w:t>5.Tiền chi đầu tư góp vốn vào đơn vị khác</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sz w:val="22"/>
                <w:szCs w:val="22"/>
              </w:rPr>
            </w:pPr>
            <w:r w:rsidRPr="007B76DD">
              <w:rPr>
                <w:sz w:val="22"/>
                <w:szCs w:val="22"/>
              </w:rPr>
              <w:t>25</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sz w:val="22"/>
                <w:szCs w:val="22"/>
              </w:rPr>
            </w:pPr>
            <w:r w:rsidRPr="007B76DD">
              <w:rPr>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sz w:val="22"/>
                <w:szCs w:val="22"/>
              </w:rPr>
            </w:pPr>
            <w:r w:rsidRPr="007B76DD">
              <w:rPr>
                <w:sz w:val="22"/>
                <w:szCs w:val="22"/>
              </w:rPr>
              <w:t>6.Tiền thu hồi đầu tư góp vốn vào đơn vị khác</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sz w:val="22"/>
                <w:szCs w:val="22"/>
              </w:rPr>
            </w:pPr>
            <w:r w:rsidRPr="007B76DD">
              <w:rPr>
                <w:sz w:val="22"/>
                <w:szCs w:val="22"/>
              </w:rPr>
              <w:t>26</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sz w:val="22"/>
                <w:szCs w:val="22"/>
              </w:rPr>
            </w:pPr>
            <w:r w:rsidRPr="007B76DD">
              <w:rPr>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sz w:val="22"/>
                <w:szCs w:val="22"/>
              </w:rPr>
            </w:pPr>
            <w:r w:rsidRPr="007B76DD">
              <w:rPr>
                <w:sz w:val="22"/>
                <w:szCs w:val="22"/>
              </w:rPr>
              <w:t>7.Tiền thu lãi cho vay, cổ tức và lợi nhuận được chia</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sz w:val="22"/>
                <w:szCs w:val="22"/>
              </w:rPr>
            </w:pPr>
            <w:r w:rsidRPr="007B76DD">
              <w:rPr>
                <w:sz w:val="22"/>
                <w:szCs w:val="22"/>
              </w:rPr>
              <w:t>27</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sz w:val="22"/>
                <w:szCs w:val="22"/>
              </w:rPr>
            </w:pPr>
            <w:r w:rsidRPr="007B76DD">
              <w:rPr>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b/>
                <w:bCs/>
                <w:sz w:val="22"/>
                <w:szCs w:val="22"/>
              </w:rPr>
            </w:pPr>
            <w:r w:rsidRPr="007B76DD">
              <w:rPr>
                <w:b/>
                <w:bCs/>
                <w:sz w:val="22"/>
                <w:szCs w:val="22"/>
              </w:rPr>
              <w:t>Lưu chuyển tiền thuần từ hoạt động đầu tư</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b/>
                <w:bCs/>
                <w:sz w:val="22"/>
                <w:szCs w:val="22"/>
              </w:rPr>
            </w:pPr>
            <w:r w:rsidRPr="007B76DD">
              <w:rPr>
                <w:b/>
                <w:bCs/>
                <w:sz w:val="22"/>
                <w:szCs w:val="22"/>
              </w:rPr>
              <w:t>30</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b/>
                <w:bCs/>
                <w:sz w:val="22"/>
                <w:szCs w:val="22"/>
              </w:rPr>
            </w:pPr>
            <w:r w:rsidRPr="007B76DD">
              <w:rPr>
                <w:b/>
                <w:bCs/>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b/>
                <w:bCs/>
                <w:sz w:val="22"/>
                <w:szCs w:val="22"/>
              </w:rPr>
            </w:pPr>
            <w:r w:rsidRPr="007B76DD">
              <w:rPr>
                <w:b/>
                <w:bCs/>
                <w:sz w:val="22"/>
                <w:szCs w:val="22"/>
              </w:rPr>
              <w:t xml:space="preserve">                     246,249,485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b/>
                <w:bCs/>
                <w:sz w:val="22"/>
                <w:szCs w:val="22"/>
              </w:rPr>
            </w:pPr>
            <w:r w:rsidRPr="007B76DD">
              <w:rPr>
                <w:b/>
                <w:bCs/>
                <w:sz w:val="22"/>
                <w:szCs w:val="22"/>
              </w:rPr>
              <w:t xml:space="preserve">                                         -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b/>
                <w:bCs/>
                <w:sz w:val="22"/>
                <w:szCs w:val="22"/>
              </w:rPr>
            </w:pPr>
            <w:r w:rsidRPr="007B76DD">
              <w:rPr>
                <w:b/>
                <w:bCs/>
                <w:sz w:val="22"/>
                <w:szCs w:val="22"/>
              </w:rPr>
              <w:t>III. Lưu chuyển tiền từ hoạt động tài chính</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b/>
                <w:bCs/>
                <w:sz w:val="22"/>
                <w:szCs w:val="22"/>
              </w:rPr>
            </w:pPr>
            <w:r w:rsidRPr="007B76DD">
              <w:rPr>
                <w:b/>
                <w:bCs/>
                <w:sz w:val="22"/>
                <w:szCs w:val="22"/>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b/>
                <w:bCs/>
                <w:sz w:val="22"/>
                <w:szCs w:val="22"/>
              </w:rPr>
            </w:pPr>
            <w:r w:rsidRPr="007B76DD">
              <w:rPr>
                <w:b/>
                <w:bCs/>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b/>
                <w:bCs/>
                <w:sz w:val="22"/>
                <w:szCs w:val="22"/>
              </w:rPr>
            </w:pPr>
            <w:r w:rsidRPr="007B76DD">
              <w:rPr>
                <w:b/>
                <w:bCs/>
                <w:sz w:val="22"/>
                <w:szCs w:val="22"/>
              </w:rPr>
              <w:t xml:space="preserve">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b/>
                <w:bCs/>
                <w:sz w:val="22"/>
                <w:szCs w:val="22"/>
              </w:rPr>
            </w:pPr>
            <w:r w:rsidRPr="007B76DD">
              <w:rPr>
                <w:b/>
                <w:bCs/>
                <w:sz w:val="22"/>
                <w:szCs w:val="22"/>
              </w:rPr>
              <w:t xml:space="preserve">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sz w:val="22"/>
                <w:szCs w:val="22"/>
              </w:rPr>
            </w:pPr>
            <w:r w:rsidRPr="007B76DD">
              <w:rPr>
                <w:sz w:val="22"/>
                <w:szCs w:val="22"/>
              </w:rPr>
              <w:t>1.Tiền thu từ phát hành cổ phiếu, nhận vốn góp của chủ sở hữu</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sz w:val="22"/>
                <w:szCs w:val="22"/>
              </w:rPr>
            </w:pPr>
            <w:r w:rsidRPr="007B76DD">
              <w:rPr>
                <w:sz w:val="22"/>
                <w:szCs w:val="22"/>
              </w:rPr>
              <w:t>31</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sz w:val="22"/>
                <w:szCs w:val="22"/>
              </w:rPr>
            </w:pPr>
            <w:r w:rsidRPr="007B76DD">
              <w:rPr>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sz w:val="22"/>
                <w:szCs w:val="22"/>
              </w:rPr>
            </w:pPr>
            <w:r w:rsidRPr="007B76DD">
              <w:rPr>
                <w:sz w:val="22"/>
                <w:szCs w:val="22"/>
              </w:rPr>
              <w:t>2.Tiền trả lại vón góp cho các chủ sở hữu, mua lại cổ phiếu của doanh nghiệp đã phát hành</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sz w:val="22"/>
                <w:szCs w:val="22"/>
              </w:rPr>
            </w:pPr>
            <w:r w:rsidRPr="007B76DD">
              <w:rPr>
                <w:sz w:val="22"/>
                <w:szCs w:val="22"/>
              </w:rPr>
              <w:t>32</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sz w:val="22"/>
                <w:szCs w:val="22"/>
              </w:rPr>
            </w:pPr>
            <w:r w:rsidRPr="007B76DD">
              <w:rPr>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sz w:val="22"/>
                <w:szCs w:val="22"/>
              </w:rPr>
            </w:pPr>
            <w:r w:rsidRPr="007B76DD">
              <w:rPr>
                <w:sz w:val="22"/>
                <w:szCs w:val="22"/>
              </w:rPr>
              <w:t>3.Tiền thu từ đi vay</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sz w:val="22"/>
                <w:szCs w:val="22"/>
              </w:rPr>
            </w:pPr>
            <w:r w:rsidRPr="007B76DD">
              <w:rPr>
                <w:sz w:val="22"/>
                <w:szCs w:val="22"/>
              </w:rPr>
              <w:t>33</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sz w:val="22"/>
                <w:szCs w:val="22"/>
              </w:rPr>
            </w:pPr>
            <w:r w:rsidRPr="007B76DD">
              <w:rPr>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sz w:val="22"/>
                <w:szCs w:val="22"/>
              </w:rPr>
            </w:pPr>
            <w:r w:rsidRPr="007B76DD">
              <w:rPr>
                <w:sz w:val="22"/>
                <w:szCs w:val="22"/>
              </w:rPr>
              <w:t>4.Tiền chi trả nợ gốc vay</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sz w:val="22"/>
                <w:szCs w:val="22"/>
              </w:rPr>
            </w:pPr>
            <w:r w:rsidRPr="007B76DD">
              <w:rPr>
                <w:sz w:val="22"/>
                <w:szCs w:val="22"/>
              </w:rPr>
              <w:t>34</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sz w:val="22"/>
                <w:szCs w:val="22"/>
              </w:rPr>
            </w:pPr>
            <w:r w:rsidRPr="007B76DD">
              <w:rPr>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sz w:val="22"/>
                <w:szCs w:val="22"/>
              </w:rPr>
            </w:pPr>
            <w:r w:rsidRPr="007B76DD">
              <w:rPr>
                <w:sz w:val="22"/>
                <w:szCs w:val="22"/>
              </w:rPr>
              <w:t>5.Tiền chi trả nợ thuê tài chính</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sz w:val="22"/>
                <w:szCs w:val="22"/>
              </w:rPr>
            </w:pPr>
            <w:r w:rsidRPr="007B76DD">
              <w:rPr>
                <w:sz w:val="22"/>
                <w:szCs w:val="22"/>
              </w:rPr>
              <w:t>35</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sz w:val="22"/>
                <w:szCs w:val="22"/>
              </w:rPr>
            </w:pPr>
            <w:r w:rsidRPr="007B76DD">
              <w:rPr>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sz w:val="22"/>
                <w:szCs w:val="22"/>
              </w:rPr>
            </w:pPr>
            <w:r w:rsidRPr="007B76DD">
              <w:rPr>
                <w:sz w:val="22"/>
                <w:szCs w:val="22"/>
              </w:rPr>
              <w:t>6. Cổ tức, lợi nhuận đã trả cho chủ sở hữu</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sz w:val="22"/>
                <w:szCs w:val="22"/>
              </w:rPr>
            </w:pPr>
            <w:r w:rsidRPr="007B76DD">
              <w:rPr>
                <w:sz w:val="22"/>
                <w:szCs w:val="22"/>
              </w:rPr>
              <w:t>36</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sz w:val="22"/>
                <w:szCs w:val="22"/>
              </w:rPr>
            </w:pPr>
            <w:r w:rsidRPr="007B76DD">
              <w:rPr>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b/>
                <w:bCs/>
                <w:sz w:val="22"/>
                <w:szCs w:val="22"/>
              </w:rPr>
            </w:pPr>
            <w:r w:rsidRPr="007B76DD">
              <w:rPr>
                <w:b/>
                <w:bCs/>
                <w:sz w:val="22"/>
                <w:szCs w:val="22"/>
              </w:rPr>
              <w:t>Lưu chuyển tiền thuần từ hoạt động tài chính</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b/>
                <w:bCs/>
                <w:sz w:val="22"/>
                <w:szCs w:val="22"/>
              </w:rPr>
            </w:pPr>
            <w:r w:rsidRPr="007B76DD">
              <w:rPr>
                <w:b/>
                <w:bCs/>
                <w:sz w:val="22"/>
                <w:szCs w:val="22"/>
              </w:rPr>
              <w:t>40</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b/>
                <w:bCs/>
                <w:sz w:val="22"/>
                <w:szCs w:val="22"/>
              </w:rPr>
            </w:pPr>
            <w:r w:rsidRPr="007B76DD">
              <w:rPr>
                <w:b/>
                <w:bCs/>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b/>
                <w:bCs/>
                <w:sz w:val="22"/>
                <w:szCs w:val="22"/>
              </w:rPr>
            </w:pPr>
            <w:r w:rsidRPr="007B76DD">
              <w:rPr>
                <w:b/>
                <w:bCs/>
                <w:sz w:val="22"/>
                <w:szCs w:val="22"/>
              </w:rPr>
              <w:t xml:space="preserve">                                        -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b/>
                <w:bCs/>
                <w:sz w:val="22"/>
                <w:szCs w:val="22"/>
              </w:rPr>
            </w:pPr>
            <w:r w:rsidRPr="007B76DD">
              <w:rPr>
                <w:b/>
                <w:bCs/>
                <w:sz w:val="22"/>
                <w:szCs w:val="22"/>
              </w:rPr>
              <w:t xml:space="preserve">                                         -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b/>
                <w:bCs/>
                <w:sz w:val="22"/>
                <w:szCs w:val="22"/>
              </w:rPr>
            </w:pPr>
            <w:r w:rsidRPr="007B76DD">
              <w:rPr>
                <w:b/>
                <w:bCs/>
                <w:sz w:val="22"/>
                <w:szCs w:val="22"/>
              </w:rPr>
              <w:lastRenderedPageBreak/>
              <w:t>Lưu chuyển tiền thuần trong kỳ (50 = 20+30+40)</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b/>
                <w:bCs/>
                <w:sz w:val="22"/>
                <w:szCs w:val="22"/>
              </w:rPr>
            </w:pPr>
            <w:r w:rsidRPr="007B76DD">
              <w:rPr>
                <w:b/>
                <w:bCs/>
                <w:sz w:val="22"/>
                <w:szCs w:val="22"/>
              </w:rPr>
              <w:t>50</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b/>
                <w:bCs/>
                <w:sz w:val="22"/>
                <w:szCs w:val="22"/>
              </w:rPr>
            </w:pPr>
            <w:r w:rsidRPr="007B76DD">
              <w:rPr>
                <w:b/>
                <w:bCs/>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b/>
                <w:bCs/>
                <w:sz w:val="22"/>
                <w:szCs w:val="22"/>
              </w:rPr>
            </w:pPr>
            <w:r w:rsidRPr="007B76DD">
              <w:rPr>
                <w:b/>
                <w:bCs/>
                <w:sz w:val="22"/>
                <w:szCs w:val="22"/>
              </w:rPr>
              <w:t xml:space="preserve">                     368,537,252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b/>
                <w:bCs/>
                <w:sz w:val="22"/>
                <w:szCs w:val="22"/>
              </w:rPr>
            </w:pPr>
            <w:r w:rsidRPr="007B76DD">
              <w:rPr>
                <w:b/>
                <w:bCs/>
                <w:sz w:val="22"/>
                <w:szCs w:val="22"/>
              </w:rPr>
              <w:t xml:space="preserve">                  2,760,966,379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sz w:val="22"/>
                <w:szCs w:val="22"/>
              </w:rPr>
            </w:pPr>
            <w:r w:rsidRPr="007B76DD">
              <w:rPr>
                <w:sz w:val="22"/>
                <w:szCs w:val="22"/>
              </w:rPr>
              <w:t>Tiền và tương đương tiền đầu kỳ</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sz w:val="22"/>
                <w:szCs w:val="22"/>
              </w:rPr>
            </w:pPr>
            <w:r w:rsidRPr="007B76DD">
              <w:rPr>
                <w:sz w:val="22"/>
                <w:szCs w:val="22"/>
              </w:rPr>
              <w:t>60</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sz w:val="22"/>
                <w:szCs w:val="22"/>
              </w:rPr>
            </w:pPr>
            <w:r w:rsidRPr="007B76DD">
              <w:rPr>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2,275,975,653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1,154,351,410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sz w:val="22"/>
                <w:szCs w:val="22"/>
              </w:rPr>
            </w:pPr>
            <w:r w:rsidRPr="007B76DD">
              <w:rPr>
                <w:sz w:val="22"/>
                <w:szCs w:val="22"/>
              </w:rPr>
              <w:t>Ảnh hưởng của thay đổi tỷ giá hối đoái quy đổi ngoại tệ</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sz w:val="22"/>
                <w:szCs w:val="22"/>
              </w:rPr>
            </w:pPr>
            <w:r w:rsidRPr="007B76DD">
              <w:rPr>
                <w:sz w:val="22"/>
                <w:szCs w:val="22"/>
              </w:rPr>
              <w:t>61</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sz w:val="22"/>
                <w:szCs w:val="22"/>
              </w:rPr>
            </w:pPr>
            <w:r w:rsidRPr="007B76DD">
              <w:rPr>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sz w:val="22"/>
                <w:szCs w:val="22"/>
              </w:rPr>
            </w:pPr>
            <w:r w:rsidRPr="007B76DD">
              <w:rPr>
                <w:sz w:val="22"/>
                <w:szCs w:val="22"/>
              </w:rPr>
              <w:t xml:space="preserve">                                         -   </w:t>
            </w:r>
          </w:p>
        </w:tc>
      </w:tr>
      <w:tr w:rsidR="00EE27E8" w:rsidRPr="004271F7" w:rsidTr="00EE27E8">
        <w:trPr>
          <w:trHeight w:val="570"/>
        </w:trPr>
        <w:tc>
          <w:tcPr>
            <w:tcW w:w="4244" w:type="dxa"/>
            <w:tcBorders>
              <w:top w:val="nil"/>
              <w:left w:val="single" w:sz="4" w:space="0" w:color="000000"/>
              <w:bottom w:val="single" w:sz="4" w:space="0" w:color="000000"/>
              <w:right w:val="single" w:sz="4" w:space="0" w:color="000000"/>
            </w:tcBorders>
            <w:shd w:val="clear" w:color="auto" w:fill="auto"/>
            <w:vAlign w:val="center"/>
            <w:hideMark/>
          </w:tcPr>
          <w:p w:rsidR="00EE27E8" w:rsidRPr="007B76DD" w:rsidRDefault="00EE27E8" w:rsidP="00EE27E8">
            <w:pPr>
              <w:rPr>
                <w:b/>
                <w:bCs/>
                <w:sz w:val="22"/>
                <w:szCs w:val="22"/>
              </w:rPr>
            </w:pPr>
            <w:r w:rsidRPr="007B76DD">
              <w:rPr>
                <w:b/>
                <w:bCs/>
                <w:sz w:val="22"/>
                <w:szCs w:val="22"/>
              </w:rPr>
              <w:t>Tiền và tương đương tiền cuối kỳ (70 = 50+60+61)</w:t>
            </w:r>
          </w:p>
        </w:tc>
        <w:tc>
          <w:tcPr>
            <w:tcW w:w="10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center"/>
              <w:rPr>
                <w:b/>
                <w:bCs/>
                <w:sz w:val="22"/>
                <w:szCs w:val="22"/>
              </w:rPr>
            </w:pPr>
            <w:r w:rsidRPr="007B76DD">
              <w:rPr>
                <w:b/>
                <w:bCs/>
                <w:sz w:val="22"/>
                <w:szCs w:val="22"/>
              </w:rPr>
              <w:t>70</w:t>
            </w:r>
          </w:p>
        </w:tc>
        <w:tc>
          <w:tcPr>
            <w:tcW w:w="960"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rPr>
                <w:b/>
                <w:bCs/>
                <w:sz w:val="22"/>
                <w:szCs w:val="22"/>
              </w:rPr>
            </w:pPr>
            <w:r w:rsidRPr="007B76DD">
              <w:rPr>
                <w:b/>
                <w:bCs/>
                <w:sz w:val="22"/>
                <w:szCs w:val="22"/>
              </w:rPr>
              <w:t> </w:t>
            </w:r>
          </w:p>
        </w:tc>
        <w:tc>
          <w:tcPr>
            <w:tcW w:w="2102"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b/>
                <w:bCs/>
                <w:sz w:val="22"/>
                <w:szCs w:val="22"/>
              </w:rPr>
            </w:pPr>
            <w:r w:rsidRPr="007B76DD">
              <w:rPr>
                <w:b/>
                <w:bCs/>
                <w:sz w:val="22"/>
                <w:szCs w:val="22"/>
              </w:rPr>
              <w:t xml:space="preserve">                 2,644,512,905 </w:t>
            </w:r>
          </w:p>
        </w:tc>
        <w:tc>
          <w:tcPr>
            <w:tcW w:w="1894" w:type="dxa"/>
            <w:tcBorders>
              <w:top w:val="nil"/>
              <w:left w:val="nil"/>
              <w:bottom w:val="single" w:sz="4" w:space="0" w:color="000000"/>
              <w:right w:val="single" w:sz="4" w:space="0" w:color="000000"/>
            </w:tcBorders>
            <w:shd w:val="clear" w:color="auto" w:fill="auto"/>
            <w:noWrap/>
            <w:vAlign w:val="bottom"/>
            <w:hideMark/>
          </w:tcPr>
          <w:p w:rsidR="00EE27E8" w:rsidRPr="007B76DD" w:rsidRDefault="00EE27E8" w:rsidP="00EE27E8">
            <w:pPr>
              <w:jc w:val="right"/>
              <w:rPr>
                <w:b/>
                <w:bCs/>
                <w:sz w:val="22"/>
                <w:szCs w:val="22"/>
              </w:rPr>
            </w:pPr>
            <w:r w:rsidRPr="007B76DD">
              <w:rPr>
                <w:b/>
                <w:bCs/>
                <w:sz w:val="22"/>
                <w:szCs w:val="22"/>
              </w:rPr>
              <w:t xml:space="preserve">                  3,915,317,789 </w:t>
            </w:r>
          </w:p>
        </w:tc>
      </w:tr>
    </w:tbl>
    <w:p w:rsidR="00CF2538" w:rsidRDefault="00CF2538" w:rsidP="00D15AFC">
      <w:pPr>
        <w:rPr>
          <w:sz w:val="22"/>
          <w:szCs w:val="22"/>
        </w:rPr>
      </w:pPr>
    </w:p>
    <w:p w:rsidR="007B76DD" w:rsidRPr="004271F7" w:rsidRDefault="007B76DD" w:rsidP="007B76DD"/>
    <w:p w:rsidR="007B76DD" w:rsidRPr="004271F7" w:rsidRDefault="007B76DD" w:rsidP="007B76DD"/>
    <w:tbl>
      <w:tblPr>
        <w:tblpPr w:leftFromText="180" w:rightFromText="180" w:vertAnchor="text" w:horzAnchor="margin" w:tblpY="-80"/>
        <w:tblW w:w="11543" w:type="dxa"/>
        <w:tblLook w:val="04A0"/>
      </w:tblPr>
      <w:tblGrid>
        <w:gridCol w:w="4963"/>
        <w:gridCol w:w="2075"/>
        <w:gridCol w:w="2235"/>
        <w:gridCol w:w="2270"/>
      </w:tblGrid>
      <w:tr w:rsidR="007B76DD" w:rsidRPr="00A92C1F" w:rsidTr="00344E0F">
        <w:trPr>
          <w:trHeight w:val="172"/>
        </w:trPr>
        <w:tc>
          <w:tcPr>
            <w:tcW w:w="4963" w:type="dxa"/>
            <w:tcBorders>
              <w:top w:val="single" w:sz="4" w:space="0" w:color="auto"/>
              <w:left w:val="nil"/>
              <w:bottom w:val="nil"/>
              <w:right w:val="nil"/>
            </w:tcBorders>
            <w:shd w:val="clear" w:color="auto" w:fill="auto"/>
            <w:noWrap/>
            <w:vAlign w:val="bottom"/>
            <w:hideMark/>
          </w:tcPr>
          <w:p w:rsidR="007B76DD" w:rsidRPr="00A92C1F" w:rsidRDefault="007B76DD" w:rsidP="00344E0F">
            <w:pPr>
              <w:jc w:val="center"/>
              <w:rPr>
                <w:bCs/>
              </w:rPr>
            </w:pPr>
            <w:r w:rsidRPr="00A92C1F">
              <w:rPr>
                <w:bCs/>
              </w:rPr>
              <w:t>Lập, ngày 12 tháng 05 năm 2015</w:t>
            </w:r>
          </w:p>
        </w:tc>
        <w:tc>
          <w:tcPr>
            <w:tcW w:w="2075" w:type="dxa"/>
            <w:tcBorders>
              <w:top w:val="nil"/>
              <w:left w:val="nil"/>
              <w:bottom w:val="nil"/>
              <w:right w:val="nil"/>
            </w:tcBorders>
            <w:shd w:val="clear" w:color="auto" w:fill="auto"/>
            <w:noWrap/>
            <w:vAlign w:val="bottom"/>
            <w:hideMark/>
          </w:tcPr>
          <w:p w:rsidR="007B76DD" w:rsidRPr="00A92C1F" w:rsidRDefault="007B76DD" w:rsidP="00344E0F">
            <w:pPr>
              <w:rPr>
                <w:b/>
                <w:bCs/>
              </w:rPr>
            </w:pPr>
          </w:p>
        </w:tc>
        <w:tc>
          <w:tcPr>
            <w:tcW w:w="2235" w:type="dxa"/>
            <w:tcBorders>
              <w:top w:val="nil"/>
              <w:left w:val="nil"/>
              <w:bottom w:val="nil"/>
              <w:right w:val="nil"/>
            </w:tcBorders>
            <w:shd w:val="clear" w:color="auto" w:fill="auto"/>
            <w:noWrap/>
            <w:vAlign w:val="bottom"/>
            <w:hideMark/>
          </w:tcPr>
          <w:p w:rsidR="007B76DD" w:rsidRPr="00A92C1F" w:rsidRDefault="007B76DD" w:rsidP="00344E0F">
            <w:pPr>
              <w:rPr>
                <w:b/>
                <w:bCs/>
              </w:rPr>
            </w:pPr>
          </w:p>
        </w:tc>
        <w:tc>
          <w:tcPr>
            <w:tcW w:w="2270" w:type="dxa"/>
            <w:tcBorders>
              <w:top w:val="nil"/>
              <w:left w:val="nil"/>
              <w:bottom w:val="nil"/>
              <w:right w:val="nil"/>
            </w:tcBorders>
            <w:shd w:val="clear" w:color="auto" w:fill="auto"/>
            <w:noWrap/>
            <w:vAlign w:val="bottom"/>
            <w:hideMark/>
          </w:tcPr>
          <w:p w:rsidR="007B76DD" w:rsidRPr="00A92C1F" w:rsidRDefault="007B76DD" w:rsidP="00344E0F"/>
        </w:tc>
      </w:tr>
      <w:tr w:rsidR="007B76DD" w:rsidRPr="00A92C1F" w:rsidTr="00344E0F">
        <w:trPr>
          <w:trHeight w:val="172"/>
        </w:trPr>
        <w:tc>
          <w:tcPr>
            <w:tcW w:w="4963" w:type="dxa"/>
            <w:tcBorders>
              <w:top w:val="nil"/>
              <w:left w:val="nil"/>
              <w:bottom w:val="nil"/>
              <w:right w:val="nil"/>
            </w:tcBorders>
            <w:shd w:val="clear" w:color="auto" w:fill="auto"/>
            <w:noWrap/>
            <w:vAlign w:val="bottom"/>
            <w:hideMark/>
          </w:tcPr>
          <w:p w:rsidR="007B76DD" w:rsidRPr="00A92C1F" w:rsidRDefault="007B76DD" w:rsidP="00344E0F">
            <w:pPr>
              <w:jc w:val="center"/>
              <w:rPr>
                <w:b/>
                <w:bCs/>
              </w:rPr>
            </w:pPr>
            <w:r w:rsidRPr="00A92C1F">
              <w:rPr>
                <w:b/>
                <w:bCs/>
              </w:rPr>
              <w:t>GIÁM ĐỐC</w:t>
            </w:r>
          </w:p>
        </w:tc>
        <w:tc>
          <w:tcPr>
            <w:tcW w:w="2075" w:type="dxa"/>
            <w:tcBorders>
              <w:top w:val="nil"/>
              <w:left w:val="nil"/>
              <w:bottom w:val="nil"/>
              <w:right w:val="nil"/>
            </w:tcBorders>
            <w:shd w:val="clear" w:color="auto" w:fill="auto"/>
            <w:noWrap/>
            <w:vAlign w:val="bottom"/>
            <w:hideMark/>
          </w:tcPr>
          <w:p w:rsidR="007B76DD" w:rsidRPr="00A92C1F" w:rsidRDefault="007B76DD" w:rsidP="00344E0F">
            <w:pPr>
              <w:rPr>
                <w:b/>
                <w:bCs/>
              </w:rPr>
            </w:pPr>
          </w:p>
        </w:tc>
        <w:tc>
          <w:tcPr>
            <w:tcW w:w="4505" w:type="dxa"/>
            <w:gridSpan w:val="2"/>
            <w:tcBorders>
              <w:top w:val="nil"/>
              <w:left w:val="nil"/>
              <w:bottom w:val="nil"/>
              <w:right w:val="nil"/>
            </w:tcBorders>
            <w:shd w:val="clear" w:color="auto" w:fill="auto"/>
            <w:noWrap/>
            <w:vAlign w:val="bottom"/>
            <w:hideMark/>
          </w:tcPr>
          <w:p w:rsidR="007B76DD" w:rsidRPr="00A92C1F" w:rsidRDefault="007B76DD" w:rsidP="00344E0F">
            <w:r w:rsidRPr="00A92C1F">
              <w:rPr>
                <w:b/>
                <w:bCs/>
              </w:rPr>
              <w:t>KẾ TOÁN TRƯỞNG</w:t>
            </w:r>
          </w:p>
        </w:tc>
      </w:tr>
      <w:tr w:rsidR="007B76DD" w:rsidRPr="00A92C1F" w:rsidTr="00344E0F">
        <w:trPr>
          <w:trHeight w:val="172"/>
        </w:trPr>
        <w:tc>
          <w:tcPr>
            <w:tcW w:w="4963" w:type="dxa"/>
            <w:tcBorders>
              <w:top w:val="nil"/>
              <w:left w:val="nil"/>
              <w:bottom w:val="nil"/>
              <w:right w:val="nil"/>
            </w:tcBorders>
            <w:shd w:val="clear" w:color="auto" w:fill="auto"/>
            <w:noWrap/>
            <w:vAlign w:val="bottom"/>
            <w:hideMark/>
          </w:tcPr>
          <w:p w:rsidR="007B76DD" w:rsidRPr="00A92C1F" w:rsidRDefault="007B76DD" w:rsidP="00344E0F">
            <w:pPr>
              <w:jc w:val="center"/>
              <w:rPr>
                <w:b/>
                <w:bCs/>
              </w:rPr>
            </w:pPr>
            <w:r w:rsidRPr="00A92C1F">
              <w:rPr>
                <w:bCs/>
              </w:rPr>
              <w:t>(Ký, đóng dấu)</w:t>
            </w:r>
          </w:p>
        </w:tc>
        <w:tc>
          <w:tcPr>
            <w:tcW w:w="2075" w:type="dxa"/>
            <w:tcBorders>
              <w:top w:val="nil"/>
              <w:left w:val="nil"/>
              <w:bottom w:val="nil"/>
              <w:right w:val="nil"/>
            </w:tcBorders>
            <w:shd w:val="clear" w:color="auto" w:fill="auto"/>
            <w:noWrap/>
            <w:vAlign w:val="bottom"/>
            <w:hideMark/>
          </w:tcPr>
          <w:p w:rsidR="007B76DD" w:rsidRPr="00A92C1F" w:rsidRDefault="007B76DD" w:rsidP="00344E0F">
            <w:pPr>
              <w:rPr>
                <w:b/>
                <w:bCs/>
              </w:rPr>
            </w:pPr>
          </w:p>
        </w:tc>
        <w:tc>
          <w:tcPr>
            <w:tcW w:w="2235" w:type="dxa"/>
            <w:tcBorders>
              <w:top w:val="nil"/>
              <w:left w:val="nil"/>
              <w:bottom w:val="nil"/>
              <w:right w:val="nil"/>
            </w:tcBorders>
            <w:shd w:val="clear" w:color="auto" w:fill="auto"/>
            <w:noWrap/>
            <w:vAlign w:val="bottom"/>
            <w:hideMark/>
          </w:tcPr>
          <w:p w:rsidR="007B76DD" w:rsidRPr="00A92C1F" w:rsidRDefault="007B76DD" w:rsidP="00344E0F">
            <w:pPr>
              <w:rPr>
                <w:b/>
                <w:bCs/>
              </w:rPr>
            </w:pPr>
          </w:p>
        </w:tc>
        <w:tc>
          <w:tcPr>
            <w:tcW w:w="2270" w:type="dxa"/>
            <w:tcBorders>
              <w:top w:val="nil"/>
              <w:left w:val="nil"/>
              <w:bottom w:val="nil"/>
              <w:right w:val="nil"/>
            </w:tcBorders>
            <w:shd w:val="clear" w:color="auto" w:fill="auto"/>
            <w:noWrap/>
            <w:vAlign w:val="bottom"/>
            <w:hideMark/>
          </w:tcPr>
          <w:p w:rsidR="007B76DD" w:rsidRPr="00A92C1F" w:rsidRDefault="007B76DD" w:rsidP="00344E0F"/>
        </w:tc>
      </w:tr>
    </w:tbl>
    <w:p w:rsidR="007B76DD" w:rsidRPr="00A92C1F" w:rsidRDefault="007B76DD" w:rsidP="007B76DD"/>
    <w:p w:rsidR="007B76DD" w:rsidRDefault="007B76DD" w:rsidP="007B76DD"/>
    <w:p w:rsidR="00A92C1F" w:rsidRPr="00A92C1F" w:rsidRDefault="00A92C1F" w:rsidP="007B76DD"/>
    <w:p w:rsidR="007B76DD" w:rsidRPr="00A92C1F" w:rsidRDefault="007B76DD" w:rsidP="007B76DD"/>
    <w:p w:rsidR="007B76DD" w:rsidRPr="00A92C1F" w:rsidRDefault="007B76DD" w:rsidP="007B76DD">
      <w:pPr>
        <w:rPr>
          <w:b/>
        </w:rPr>
        <w:sectPr w:rsidR="007B76DD" w:rsidRPr="00A92C1F" w:rsidSect="00474534">
          <w:headerReference w:type="default" r:id="rId17"/>
          <w:footerReference w:type="default" r:id="rId18"/>
          <w:pgSz w:w="12240" w:h="15840"/>
          <w:pgMar w:top="1440" w:right="1080" w:bottom="1440" w:left="1080" w:header="720" w:footer="720" w:gutter="0"/>
          <w:cols w:space="720"/>
          <w:docGrid w:linePitch="360"/>
        </w:sectPr>
      </w:pPr>
      <w:r w:rsidRPr="00A92C1F">
        <w:rPr>
          <w:b/>
        </w:rPr>
        <w:t xml:space="preserve">                           Hoàng Văn Ty                                                                        Vũ Thị Hằng</w:t>
      </w:r>
    </w:p>
    <w:p w:rsidR="00186E7B" w:rsidRPr="004271F7" w:rsidRDefault="00E10FF2" w:rsidP="00D15AFC">
      <w:pPr>
        <w:jc w:val="center"/>
        <w:rPr>
          <w:b/>
          <w:sz w:val="28"/>
        </w:rPr>
      </w:pPr>
      <w:r w:rsidRPr="004271F7">
        <w:rPr>
          <w:b/>
          <w:sz w:val="28"/>
        </w:rPr>
        <w:lastRenderedPageBreak/>
        <w:t>THUYẾT MINH BÁO CÁO TÀI CHÍNH</w:t>
      </w:r>
    </w:p>
    <w:p w:rsidR="00E10FF2" w:rsidRPr="004271F7" w:rsidRDefault="00E10FF2" w:rsidP="00D15AFC">
      <w:pPr>
        <w:jc w:val="center"/>
        <w:rPr>
          <w:b/>
          <w:sz w:val="28"/>
        </w:rPr>
      </w:pPr>
    </w:p>
    <w:p w:rsidR="008E24AB" w:rsidRPr="004271F7" w:rsidRDefault="008E24AB" w:rsidP="00A92C1F">
      <w:pPr>
        <w:numPr>
          <w:ilvl w:val="0"/>
          <w:numId w:val="3"/>
        </w:numPr>
        <w:tabs>
          <w:tab w:val="clear" w:pos="720"/>
          <w:tab w:val="num" w:pos="540"/>
        </w:tabs>
        <w:ind w:left="0" w:firstLine="0"/>
        <w:jc w:val="both"/>
        <w:rPr>
          <w:b/>
          <w:lang w:val="es-MX"/>
        </w:rPr>
      </w:pPr>
      <w:r w:rsidRPr="004271F7">
        <w:rPr>
          <w:b/>
          <w:lang w:val="es-MX"/>
        </w:rPr>
        <w:t xml:space="preserve">THÔNG TIN KHÁI QUÁT </w:t>
      </w:r>
    </w:p>
    <w:p w:rsidR="008E24AB" w:rsidRPr="004271F7" w:rsidRDefault="008E24AB" w:rsidP="00A92C1F">
      <w:pPr>
        <w:pStyle w:val="BodyTextIndent"/>
        <w:spacing w:before="100" w:beforeAutospacing="1" w:after="100" w:afterAutospacing="1" w:line="312" w:lineRule="auto"/>
        <w:ind w:firstLine="180"/>
        <w:rPr>
          <w:b/>
          <w:lang w:val="es-MX"/>
        </w:rPr>
      </w:pPr>
      <w:r w:rsidRPr="004271F7">
        <w:rPr>
          <w:b/>
          <w:lang w:val="es-MX"/>
        </w:rPr>
        <w:t>Hình thức sở hữu vốn</w:t>
      </w:r>
    </w:p>
    <w:p w:rsidR="00A34149" w:rsidRPr="004271F7" w:rsidRDefault="00A92C1F" w:rsidP="00A92C1F">
      <w:pPr>
        <w:tabs>
          <w:tab w:val="left" w:pos="540"/>
        </w:tabs>
        <w:spacing w:before="100" w:beforeAutospacing="1" w:after="100" w:afterAutospacing="1" w:line="288" w:lineRule="auto"/>
        <w:jc w:val="both"/>
        <w:rPr>
          <w:lang w:val="es-MX"/>
        </w:rPr>
      </w:pPr>
      <w:r>
        <w:rPr>
          <w:lang w:val="es-MX"/>
        </w:rPr>
        <w:tab/>
      </w:r>
      <w:r w:rsidR="00A34149" w:rsidRPr="004271F7">
        <w:rPr>
          <w:lang w:val="es-MX"/>
        </w:rPr>
        <w:t xml:space="preserve">Công ty TNHH Tiến Trung được thành lập theo Giấy Chứng nhận đăng ký kinh doanh lần đầu số 1000332857 ngày 10/04/2003 và được đổi tên thành Công ty Cổ phần Đầu tư Xây dựng và Công nghệ Tiến Trung theo Giấy Chứng nhận đăng ký kinh doanh thay đổi lần thứ 3 ngày 17/12/2010. Cho đến nay, Công ty đã được cấp Giấy Chứng nhận đăng ký kinh doanh thay đổi lần thứ 6 ngày 30/07/2012 do Sở kế hoạch và Đầu tư tỉnh Thái Bình cấp. </w:t>
      </w:r>
    </w:p>
    <w:p w:rsidR="00E10FF2" w:rsidRPr="004271F7" w:rsidRDefault="00A34149" w:rsidP="00A92C1F">
      <w:pPr>
        <w:pStyle w:val="BodyTextIndent"/>
        <w:spacing w:before="100" w:beforeAutospacing="1" w:after="100" w:afterAutospacing="1" w:line="288" w:lineRule="auto"/>
        <w:ind w:left="0" w:firstLine="540"/>
        <w:rPr>
          <w:lang w:val="es-MX"/>
        </w:rPr>
      </w:pPr>
      <w:r w:rsidRPr="004271F7">
        <w:rPr>
          <w:lang w:val="es-MX"/>
        </w:rPr>
        <w:t>Vốn điều lệ của Công ty theo Giấy Chứng n</w:t>
      </w:r>
      <w:r w:rsidR="00364B28" w:rsidRPr="004271F7">
        <w:rPr>
          <w:lang w:val="es-MX"/>
        </w:rPr>
        <w:t>hận đăng ký kinh doanh lần thứ 7</w:t>
      </w:r>
      <w:r w:rsidRPr="004271F7">
        <w:rPr>
          <w:lang w:val="es-MX"/>
        </w:rPr>
        <w:t xml:space="preserve"> ngày </w:t>
      </w:r>
      <w:r w:rsidR="00364B28" w:rsidRPr="004271F7">
        <w:rPr>
          <w:lang w:val="es-MX"/>
        </w:rPr>
        <w:t>26/04/2014 là 52.5</w:t>
      </w:r>
      <w:r w:rsidRPr="004271F7">
        <w:rPr>
          <w:lang w:val="es-MX"/>
        </w:rPr>
        <w:t>00.000.000 đồng.</w:t>
      </w:r>
    </w:p>
    <w:p w:rsidR="00E10FF2" w:rsidRPr="00A92C1F" w:rsidRDefault="00E10FF2" w:rsidP="00A92C1F">
      <w:pPr>
        <w:spacing w:before="100" w:beforeAutospacing="1" w:after="100" w:afterAutospacing="1" w:line="288" w:lineRule="auto"/>
        <w:ind w:firstLine="540"/>
        <w:jc w:val="both"/>
        <w:rPr>
          <w:b/>
          <w:lang w:val="es-MX"/>
        </w:rPr>
      </w:pPr>
      <w:r w:rsidRPr="00A92C1F">
        <w:rPr>
          <w:b/>
          <w:lang w:val="es-MX"/>
        </w:rPr>
        <w:t>Danh sách cổ đông sáng lập</w:t>
      </w:r>
    </w:p>
    <w:tbl>
      <w:tblPr>
        <w:tblW w:w="0" w:type="auto"/>
        <w:tblInd w:w="558" w:type="dxa"/>
        <w:tblLayout w:type="fixed"/>
        <w:tblLook w:val="04A0"/>
      </w:tblPr>
      <w:tblGrid>
        <w:gridCol w:w="3481"/>
        <w:gridCol w:w="1469"/>
        <w:gridCol w:w="2520"/>
        <w:gridCol w:w="1260"/>
      </w:tblGrid>
      <w:tr w:rsidR="00904AEF" w:rsidRPr="004271F7" w:rsidTr="005D3B39">
        <w:trPr>
          <w:trHeight w:val="575"/>
        </w:trPr>
        <w:tc>
          <w:tcPr>
            <w:tcW w:w="3481" w:type="dxa"/>
          </w:tcPr>
          <w:p w:rsidR="005D3B39" w:rsidRPr="00A92C1F" w:rsidRDefault="005D3B39" w:rsidP="001F009A">
            <w:pPr>
              <w:spacing w:before="100" w:beforeAutospacing="1" w:after="100" w:afterAutospacing="1" w:line="288" w:lineRule="auto"/>
              <w:jc w:val="both"/>
              <w:rPr>
                <w:u w:val="single"/>
                <w:lang w:val="es-MX"/>
              </w:rPr>
            </w:pPr>
            <w:r w:rsidRPr="00A92C1F">
              <w:rPr>
                <w:u w:val="single"/>
                <w:lang w:val="es-MX"/>
              </w:rPr>
              <w:t>Danh sách cổ đông sáng lập</w:t>
            </w:r>
          </w:p>
        </w:tc>
        <w:tc>
          <w:tcPr>
            <w:tcW w:w="1469" w:type="dxa"/>
          </w:tcPr>
          <w:p w:rsidR="005D3B39" w:rsidRPr="00A92C1F" w:rsidRDefault="005D3B39" w:rsidP="001F009A">
            <w:pPr>
              <w:spacing w:before="100" w:beforeAutospacing="1" w:after="100" w:afterAutospacing="1" w:line="288" w:lineRule="auto"/>
              <w:jc w:val="both"/>
              <w:rPr>
                <w:u w:val="single"/>
                <w:lang w:val="es-MX"/>
              </w:rPr>
            </w:pPr>
            <w:r w:rsidRPr="00A92C1F">
              <w:rPr>
                <w:u w:val="single"/>
                <w:lang w:val="es-MX"/>
              </w:rPr>
              <w:t>Số cổ phần</w:t>
            </w:r>
          </w:p>
        </w:tc>
        <w:tc>
          <w:tcPr>
            <w:tcW w:w="2520" w:type="dxa"/>
          </w:tcPr>
          <w:p w:rsidR="005D3B39" w:rsidRPr="00A92C1F" w:rsidRDefault="005D3B39" w:rsidP="001F009A">
            <w:pPr>
              <w:spacing w:before="100" w:beforeAutospacing="1" w:after="100" w:afterAutospacing="1" w:line="288" w:lineRule="auto"/>
              <w:jc w:val="both"/>
              <w:rPr>
                <w:u w:val="single"/>
                <w:lang w:val="es-MX"/>
              </w:rPr>
            </w:pPr>
            <w:r w:rsidRPr="00A92C1F">
              <w:rPr>
                <w:u w:val="single"/>
                <w:lang w:val="es-MX"/>
              </w:rPr>
              <w:t>Giá trị cổ phần( VNĐ)</w:t>
            </w:r>
          </w:p>
        </w:tc>
        <w:tc>
          <w:tcPr>
            <w:tcW w:w="1260" w:type="dxa"/>
          </w:tcPr>
          <w:p w:rsidR="005D3B39" w:rsidRPr="00A92C1F" w:rsidRDefault="005D3B39" w:rsidP="001F009A">
            <w:pPr>
              <w:spacing w:before="100" w:beforeAutospacing="1" w:after="100" w:afterAutospacing="1" w:line="288" w:lineRule="auto"/>
              <w:jc w:val="both"/>
              <w:rPr>
                <w:u w:val="single"/>
                <w:lang w:val="es-MX"/>
              </w:rPr>
            </w:pPr>
            <w:r w:rsidRPr="00A92C1F">
              <w:rPr>
                <w:u w:val="single"/>
                <w:lang w:val="es-MX"/>
              </w:rPr>
              <w:t>Tỷ Lệ(%)</w:t>
            </w:r>
          </w:p>
        </w:tc>
      </w:tr>
      <w:tr w:rsidR="00904AEF" w:rsidRPr="004271F7" w:rsidTr="005D3B39">
        <w:trPr>
          <w:trHeight w:val="257"/>
        </w:trPr>
        <w:tc>
          <w:tcPr>
            <w:tcW w:w="3481" w:type="dxa"/>
          </w:tcPr>
          <w:p w:rsidR="005D3B39" w:rsidRPr="004271F7" w:rsidRDefault="005D3B39" w:rsidP="001F009A">
            <w:pPr>
              <w:spacing w:before="100" w:beforeAutospacing="1" w:after="100" w:afterAutospacing="1" w:line="288" w:lineRule="auto"/>
              <w:jc w:val="both"/>
              <w:rPr>
                <w:lang w:val="es-MX"/>
              </w:rPr>
            </w:pPr>
            <w:r w:rsidRPr="004271F7">
              <w:rPr>
                <w:lang w:val="es-MX"/>
              </w:rPr>
              <w:t>Hoàng Văn Ty</w:t>
            </w:r>
          </w:p>
        </w:tc>
        <w:tc>
          <w:tcPr>
            <w:tcW w:w="1469" w:type="dxa"/>
          </w:tcPr>
          <w:p w:rsidR="005D3B39" w:rsidRPr="004271F7" w:rsidRDefault="005D3B39" w:rsidP="001F009A">
            <w:pPr>
              <w:spacing w:before="100" w:beforeAutospacing="1" w:after="100" w:afterAutospacing="1" w:line="288" w:lineRule="auto"/>
              <w:jc w:val="center"/>
              <w:rPr>
                <w:lang w:val="es-MX"/>
              </w:rPr>
            </w:pPr>
            <w:r w:rsidRPr="004271F7">
              <w:rPr>
                <w:lang w:val="es-MX"/>
              </w:rPr>
              <w:t>655.400</w:t>
            </w:r>
          </w:p>
        </w:tc>
        <w:tc>
          <w:tcPr>
            <w:tcW w:w="2520" w:type="dxa"/>
          </w:tcPr>
          <w:p w:rsidR="005D3B39" w:rsidRPr="004271F7" w:rsidRDefault="005D3B39" w:rsidP="001F009A">
            <w:pPr>
              <w:spacing w:before="100" w:beforeAutospacing="1" w:after="100" w:afterAutospacing="1" w:line="288" w:lineRule="auto"/>
              <w:jc w:val="center"/>
              <w:rPr>
                <w:lang w:val="es-MX"/>
              </w:rPr>
            </w:pPr>
            <w:r w:rsidRPr="004271F7">
              <w:rPr>
                <w:lang w:val="es-MX"/>
              </w:rPr>
              <w:t>6.554.000.000</w:t>
            </w:r>
          </w:p>
        </w:tc>
        <w:tc>
          <w:tcPr>
            <w:tcW w:w="1260" w:type="dxa"/>
          </w:tcPr>
          <w:p w:rsidR="005D3B39" w:rsidRPr="004271F7" w:rsidRDefault="005D3B39" w:rsidP="001F009A">
            <w:pPr>
              <w:spacing w:before="100" w:beforeAutospacing="1" w:after="100" w:afterAutospacing="1" w:line="288" w:lineRule="auto"/>
              <w:jc w:val="center"/>
              <w:rPr>
                <w:lang w:val="es-MX"/>
              </w:rPr>
            </w:pPr>
            <w:r w:rsidRPr="004271F7">
              <w:rPr>
                <w:lang w:val="es-MX"/>
              </w:rPr>
              <w:t>18,73</w:t>
            </w:r>
          </w:p>
        </w:tc>
      </w:tr>
      <w:tr w:rsidR="00904AEF" w:rsidRPr="004271F7" w:rsidTr="005D3B39">
        <w:trPr>
          <w:trHeight w:val="257"/>
        </w:trPr>
        <w:tc>
          <w:tcPr>
            <w:tcW w:w="3481" w:type="dxa"/>
          </w:tcPr>
          <w:p w:rsidR="005D3B39" w:rsidRPr="004271F7" w:rsidRDefault="005D3B39" w:rsidP="001F009A">
            <w:pPr>
              <w:spacing w:before="100" w:beforeAutospacing="1" w:after="100" w:afterAutospacing="1" w:line="288" w:lineRule="auto"/>
              <w:jc w:val="both"/>
              <w:rPr>
                <w:lang w:val="es-MX"/>
              </w:rPr>
            </w:pPr>
            <w:r w:rsidRPr="004271F7">
              <w:rPr>
                <w:lang w:val="es-MX"/>
              </w:rPr>
              <w:t>Nguyễn Tuyết Nhung</w:t>
            </w:r>
          </w:p>
        </w:tc>
        <w:tc>
          <w:tcPr>
            <w:tcW w:w="1469" w:type="dxa"/>
          </w:tcPr>
          <w:p w:rsidR="005D3B39" w:rsidRPr="004271F7" w:rsidRDefault="005D3B39" w:rsidP="001F009A">
            <w:pPr>
              <w:spacing w:before="100" w:beforeAutospacing="1" w:after="100" w:afterAutospacing="1" w:line="288" w:lineRule="auto"/>
              <w:jc w:val="center"/>
              <w:rPr>
                <w:lang w:val="es-MX"/>
              </w:rPr>
            </w:pPr>
            <w:r w:rsidRPr="004271F7">
              <w:rPr>
                <w:lang w:val="es-MX"/>
              </w:rPr>
              <w:t>500.000</w:t>
            </w:r>
          </w:p>
        </w:tc>
        <w:tc>
          <w:tcPr>
            <w:tcW w:w="2520" w:type="dxa"/>
          </w:tcPr>
          <w:p w:rsidR="005D3B39" w:rsidRPr="004271F7" w:rsidRDefault="005D3B39" w:rsidP="001F009A">
            <w:pPr>
              <w:spacing w:before="100" w:beforeAutospacing="1" w:after="100" w:afterAutospacing="1" w:line="288" w:lineRule="auto"/>
              <w:jc w:val="center"/>
              <w:rPr>
                <w:lang w:val="es-MX"/>
              </w:rPr>
            </w:pPr>
            <w:r w:rsidRPr="004271F7">
              <w:rPr>
                <w:lang w:val="es-MX"/>
              </w:rPr>
              <w:t>5.000.000.000</w:t>
            </w:r>
          </w:p>
        </w:tc>
        <w:tc>
          <w:tcPr>
            <w:tcW w:w="1260" w:type="dxa"/>
          </w:tcPr>
          <w:p w:rsidR="005D3B39" w:rsidRPr="004271F7" w:rsidRDefault="005D3B39" w:rsidP="001F009A">
            <w:pPr>
              <w:spacing w:before="100" w:beforeAutospacing="1" w:after="100" w:afterAutospacing="1" w:line="288" w:lineRule="auto"/>
              <w:jc w:val="center"/>
              <w:rPr>
                <w:lang w:val="es-MX"/>
              </w:rPr>
            </w:pPr>
            <w:r w:rsidRPr="004271F7">
              <w:rPr>
                <w:lang w:val="es-MX"/>
              </w:rPr>
              <w:t>14,29</w:t>
            </w:r>
          </w:p>
        </w:tc>
      </w:tr>
      <w:tr w:rsidR="00904AEF" w:rsidRPr="004271F7" w:rsidTr="005D3B39">
        <w:trPr>
          <w:trHeight w:val="257"/>
        </w:trPr>
        <w:tc>
          <w:tcPr>
            <w:tcW w:w="3481" w:type="dxa"/>
          </w:tcPr>
          <w:p w:rsidR="005D3B39" w:rsidRPr="004271F7" w:rsidRDefault="005D3B39" w:rsidP="001F009A">
            <w:pPr>
              <w:spacing w:before="100" w:beforeAutospacing="1" w:after="100" w:afterAutospacing="1" w:line="288" w:lineRule="auto"/>
              <w:jc w:val="both"/>
              <w:rPr>
                <w:lang w:val="es-MX"/>
              </w:rPr>
            </w:pPr>
            <w:r w:rsidRPr="004271F7">
              <w:rPr>
                <w:lang w:val="es-MX"/>
              </w:rPr>
              <w:t>Nguyễn Thị Mến</w:t>
            </w:r>
          </w:p>
        </w:tc>
        <w:tc>
          <w:tcPr>
            <w:tcW w:w="1469" w:type="dxa"/>
          </w:tcPr>
          <w:p w:rsidR="005D3B39" w:rsidRPr="004271F7" w:rsidRDefault="008F526D" w:rsidP="00655EC1">
            <w:pPr>
              <w:spacing w:before="100" w:beforeAutospacing="1" w:after="100" w:afterAutospacing="1" w:line="288" w:lineRule="auto"/>
              <w:jc w:val="center"/>
              <w:rPr>
                <w:lang w:val="es-MX"/>
              </w:rPr>
            </w:pPr>
            <w:r>
              <w:rPr>
                <w:lang w:val="es-MX"/>
              </w:rPr>
              <w:t>275.000</w:t>
            </w:r>
          </w:p>
        </w:tc>
        <w:tc>
          <w:tcPr>
            <w:tcW w:w="2520" w:type="dxa"/>
          </w:tcPr>
          <w:p w:rsidR="005D3B39" w:rsidRPr="004271F7" w:rsidRDefault="008F526D" w:rsidP="00655EC1">
            <w:pPr>
              <w:spacing w:before="100" w:beforeAutospacing="1" w:after="100" w:afterAutospacing="1" w:line="288" w:lineRule="auto"/>
              <w:jc w:val="center"/>
              <w:rPr>
                <w:lang w:val="es-MX"/>
              </w:rPr>
            </w:pPr>
            <w:r>
              <w:rPr>
                <w:lang w:val="es-MX"/>
              </w:rPr>
              <w:t>2.750.000.000</w:t>
            </w:r>
          </w:p>
        </w:tc>
        <w:tc>
          <w:tcPr>
            <w:tcW w:w="1260" w:type="dxa"/>
          </w:tcPr>
          <w:p w:rsidR="005D3B39" w:rsidRPr="004271F7" w:rsidRDefault="00655EC1" w:rsidP="008F526D">
            <w:pPr>
              <w:spacing w:before="100" w:beforeAutospacing="1" w:after="100" w:afterAutospacing="1" w:line="288" w:lineRule="auto"/>
              <w:rPr>
                <w:lang w:val="es-MX"/>
              </w:rPr>
            </w:pPr>
            <w:r>
              <w:rPr>
                <w:lang w:val="es-MX"/>
              </w:rPr>
              <w:t xml:space="preserve">   </w:t>
            </w:r>
            <w:r w:rsidR="008F526D">
              <w:rPr>
                <w:lang w:val="es-MX"/>
              </w:rPr>
              <w:t xml:space="preserve"> </w:t>
            </w:r>
            <w:r>
              <w:rPr>
                <w:lang w:val="es-MX"/>
              </w:rPr>
              <w:t xml:space="preserve">  </w:t>
            </w:r>
            <w:r w:rsidR="008F526D">
              <w:rPr>
                <w:lang w:val="es-MX"/>
              </w:rPr>
              <w:t>5.24</w:t>
            </w:r>
          </w:p>
        </w:tc>
      </w:tr>
      <w:tr w:rsidR="00904AEF" w:rsidRPr="004271F7" w:rsidTr="005D3B39">
        <w:trPr>
          <w:trHeight w:val="257"/>
        </w:trPr>
        <w:tc>
          <w:tcPr>
            <w:tcW w:w="3481" w:type="dxa"/>
          </w:tcPr>
          <w:p w:rsidR="005D3B39" w:rsidRPr="004271F7" w:rsidRDefault="005D3B39" w:rsidP="001F009A">
            <w:pPr>
              <w:spacing w:before="100" w:beforeAutospacing="1" w:after="100" w:afterAutospacing="1" w:line="288" w:lineRule="auto"/>
              <w:jc w:val="both"/>
              <w:rPr>
                <w:lang w:val="es-MX"/>
              </w:rPr>
            </w:pPr>
            <w:r w:rsidRPr="004271F7">
              <w:rPr>
                <w:lang w:val="es-MX"/>
              </w:rPr>
              <w:t>Đặng Ngọc Thông</w:t>
            </w:r>
          </w:p>
        </w:tc>
        <w:tc>
          <w:tcPr>
            <w:tcW w:w="1469" w:type="dxa"/>
          </w:tcPr>
          <w:p w:rsidR="005D3B39" w:rsidRPr="004271F7" w:rsidRDefault="005D3B39" w:rsidP="001F009A">
            <w:pPr>
              <w:spacing w:before="100" w:beforeAutospacing="1" w:after="100" w:afterAutospacing="1" w:line="288" w:lineRule="auto"/>
              <w:jc w:val="center"/>
              <w:rPr>
                <w:lang w:val="es-MX"/>
              </w:rPr>
            </w:pPr>
            <w:r w:rsidRPr="004271F7">
              <w:rPr>
                <w:lang w:val="es-MX"/>
              </w:rPr>
              <w:t>157.500</w:t>
            </w:r>
          </w:p>
        </w:tc>
        <w:tc>
          <w:tcPr>
            <w:tcW w:w="2520" w:type="dxa"/>
          </w:tcPr>
          <w:p w:rsidR="005D3B39" w:rsidRPr="004271F7" w:rsidRDefault="005D3B39" w:rsidP="001F009A">
            <w:pPr>
              <w:spacing w:before="100" w:beforeAutospacing="1" w:after="100" w:afterAutospacing="1" w:line="288" w:lineRule="auto"/>
              <w:jc w:val="center"/>
              <w:rPr>
                <w:lang w:val="es-MX"/>
              </w:rPr>
            </w:pPr>
            <w:r w:rsidRPr="004271F7">
              <w:rPr>
                <w:lang w:val="es-MX"/>
              </w:rPr>
              <w:t>1.575.000.000</w:t>
            </w:r>
          </w:p>
        </w:tc>
        <w:tc>
          <w:tcPr>
            <w:tcW w:w="1260" w:type="dxa"/>
          </w:tcPr>
          <w:p w:rsidR="005D3B39" w:rsidRPr="004271F7" w:rsidRDefault="005D3B39" w:rsidP="001F009A">
            <w:pPr>
              <w:spacing w:before="100" w:beforeAutospacing="1" w:after="100" w:afterAutospacing="1" w:line="288" w:lineRule="auto"/>
              <w:jc w:val="center"/>
              <w:rPr>
                <w:lang w:val="es-MX"/>
              </w:rPr>
            </w:pPr>
            <w:r w:rsidRPr="004271F7">
              <w:rPr>
                <w:lang w:val="es-MX"/>
              </w:rPr>
              <w:t>4,50</w:t>
            </w:r>
          </w:p>
        </w:tc>
      </w:tr>
      <w:tr w:rsidR="00904AEF" w:rsidRPr="004271F7" w:rsidTr="005D3B39">
        <w:trPr>
          <w:trHeight w:val="257"/>
        </w:trPr>
        <w:tc>
          <w:tcPr>
            <w:tcW w:w="3481" w:type="dxa"/>
          </w:tcPr>
          <w:p w:rsidR="005D3B39" w:rsidRPr="004271F7" w:rsidRDefault="005D3B39" w:rsidP="001F009A">
            <w:pPr>
              <w:spacing w:before="100" w:beforeAutospacing="1" w:after="100" w:afterAutospacing="1" w:line="288" w:lineRule="auto"/>
              <w:jc w:val="both"/>
              <w:rPr>
                <w:lang w:val="es-MX"/>
              </w:rPr>
            </w:pPr>
            <w:r w:rsidRPr="004271F7">
              <w:rPr>
                <w:lang w:val="es-MX"/>
              </w:rPr>
              <w:t>Hoàng Thị Kim</w:t>
            </w:r>
          </w:p>
        </w:tc>
        <w:tc>
          <w:tcPr>
            <w:tcW w:w="1469" w:type="dxa"/>
          </w:tcPr>
          <w:p w:rsidR="005D3B39" w:rsidRPr="004271F7" w:rsidRDefault="005D3B39" w:rsidP="001F009A">
            <w:pPr>
              <w:spacing w:before="100" w:beforeAutospacing="1" w:after="100" w:afterAutospacing="1" w:line="288" w:lineRule="auto"/>
              <w:jc w:val="center"/>
              <w:rPr>
                <w:lang w:val="es-MX"/>
              </w:rPr>
            </w:pPr>
            <w:r w:rsidRPr="004271F7">
              <w:rPr>
                <w:lang w:val="es-MX"/>
              </w:rPr>
              <w:t>157.500</w:t>
            </w:r>
          </w:p>
        </w:tc>
        <w:tc>
          <w:tcPr>
            <w:tcW w:w="2520" w:type="dxa"/>
          </w:tcPr>
          <w:p w:rsidR="005D3B39" w:rsidRPr="004271F7" w:rsidRDefault="005D3B39" w:rsidP="001F009A">
            <w:pPr>
              <w:spacing w:before="100" w:beforeAutospacing="1" w:after="100" w:afterAutospacing="1" w:line="288" w:lineRule="auto"/>
              <w:jc w:val="center"/>
              <w:rPr>
                <w:lang w:val="es-MX"/>
              </w:rPr>
            </w:pPr>
            <w:r w:rsidRPr="004271F7">
              <w:rPr>
                <w:lang w:val="es-MX"/>
              </w:rPr>
              <w:t>1.575.000.000</w:t>
            </w:r>
          </w:p>
        </w:tc>
        <w:tc>
          <w:tcPr>
            <w:tcW w:w="1260" w:type="dxa"/>
          </w:tcPr>
          <w:p w:rsidR="005D3B39" w:rsidRPr="004271F7" w:rsidRDefault="005D3B39" w:rsidP="001F009A">
            <w:pPr>
              <w:spacing w:before="100" w:beforeAutospacing="1" w:after="100" w:afterAutospacing="1" w:line="288" w:lineRule="auto"/>
              <w:jc w:val="center"/>
              <w:rPr>
                <w:lang w:val="es-MX"/>
              </w:rPr>
            </w:pPr>
            <w:r w:rsidRPr="004271F7">
              <w:rPr>
                <w:lang w:val="es-MX"/>
              </w:rPr>
              <w:t>4,50</w:t>
            </w:r>
          </w:p>
        </w:tc>
      </w:tr>
      <w:tr w:rsidR="00904AEF" w:rsidRPr="004271F7" w:rsidTr="005D3B39">
        <w:trPr>
          <w:trHeight w:val="257"/>
        </w:trPr>
        <w:tc>
          <w:tcPr>
            <w:tcW w:w="3481" w:type="dxa"/>
          </w:tcPr>
          <w:p w:rsidR="005D3B39" w:rsidRPr="004271F7" w:rsidRDefault="005D3B39" w:rsidP="001F009A">
            <w:pPr>
              <w:spacing w:before="100" w:beforeAutospacing="1" w:after="100" w:afterAutospacing="1" w:line="288" w:lineRule="auto"/>
              <w:rPr>
                <w:b/>
                <w:u w:val="single"/>
                <w:lang w:val="es-MX"/>
              </w:rPr>
            </w:pPr>
            <w:r w:rsidRPr="004271F7">
              <w:rPr>
                <w:b/>
                <w:u w:val="single"/>
                <w:lang w:val="es-MX"/>
              </w:rPr>
              <w:t>Cộng</w:t>
            </w:r>
          </w:p>
        </w:tc>
        <w:tc>
          <w:tcPr>
            <w:tcW w:w="1469" w:type="dxa"/>
          </w:tcPr>
          <w:p w:rsidR="005D3B39" w:rsidRPr="004271F7" w:rsidRDefault="005D3B39" w:rsidP="001F009A">
            <w:pPr>
              <w:spacing w:before="100" w:beforeAutospacing="1" w:after="100" w:afterAutospacing="1" w:line="288" w:lineRule="auto"/>
              <w:jc w:val="center"/>
              <w:rPr>
                <w:b/>
                <w:u w:val="single"/>
                <w:lang w:val="es-MX"/>
              </w:rPr>
            </w:pPr>
            <w:r w:rsidRPr="004271F7">
              <w:rPr>
                <w:b/>
                <w:u w:val="single"/>
                <w:lang w:val="es-MX"/>
              </w:rPr>
              <w:t>1.745.400</w:t>
            </w:r>
          </w:p>
        </w:tc>
        <w:tc>
          <w:tcPr>
            <w:tcW w:w="2520" w:type="dxa"/>
          </w:tcPr>
          <w:p w:rsidR="005D3B39" w:rsidRPr="004271F7" w:rsidRDefault="005D3B39" w:rsidP="001F009A">
            <w:pPr>
              <w:spacing w:before="100" w:beforeAutospacing="1" w:after="100" w:afterAutospacing="1" w:line="288" w:lineRule="auto"/>
              <w:jc w:val="center"/>
              <w:rPr>
                <w:b/>
                <w:u w:val="single"/>
                <w:lang w:val="es-MX"/>
              </w:rPr>
            </w:pPr>
            <w:r w:rsidRPr="004271F7">
              <w:rPr>
                <w:b/>
                <w:u w:val="single"/>
                <w:lang w:val="es-MX"/>
              </w:rPr>
              <w:t>17.454.000.000</w:t>
            </w:r>
          </w:p>
        </w:tc>
        <w:tc>
          <w:tcPr>
            <w:tcW w:w="1260" w:type="dxa"/>
          </w:tcPr>
          <w:p w:rsidR="005D3B39" w:rsidRPr="004271F7" w:rsidRDefault="005D3B39" w:rsidP="001F009A">
            <w:pPr>
              <w:spacing w:before="100" w:beforeAutospacing="1" w:after="100" w:afterAutospacing="1" w:line="288" w:lineRule="auto"/>
              <w:jc w:val="center"/>
              <w:rPr>
                <w:b/>
                <w:u w:val="single"/>
                <w:lang w:val="es-MX"/>
              </w:rPr>
            </w:pPr>
            <w:r w:rsidRPr="004271F7">
              <w:rPr>
                <w:b/>
                <w:u w:val="single"/>
                <w:lang w:val="es-MX"/>
              </w:rPr>
              <w:t>49,87</w:t>
            </w:r>
          </w:p>
        </w:tc>
      </w:tr>
    </w:tbl>
    <w:p w:rsidR="008E24AB" w:rsidRPr="004271F7" w:rsidRDefault="004554E5" w:rsidP="00A92C1F">
      <w:pPr>
        <w:spacing w:before="100" w:beforeAutospacing="1" w:after="120" w:line="312" w:lineRule="auto"/>
        <w:ind w:firstLine="540"/>
        <w:jc w:val="both"/>
        <w:rPr>
          <w:lang w:val="es-MX"/>
        </w:rPr>
      </w:pPr>
      <w:r w:rsidRPr="004271F7">
        <w:rPr>
          <w:lang w:val="es-MX"/>
        </w:rPr>
        <w:t>Tổng số nhân</w:t>
      </w:r>
      <w:r w:rsidR="00364B28" w:rsidRPr="004271F7">
        <w:rPr>
          <w:lang w:val="es-MX"/>
        </w:rPr>
        <w:t xml:space="preserve"> viên của Công ty tại ngày 31/03/2015</w:t>
      </w:r>
      <w:r w:rsidRPr="004271F7">
        <w:rPr>
          <w:lang w:val="es-MX"/>
        </w:rPr>
        <w:t xml:space="preserve"> là </w:t>
      </w:r>
      <w:r w:rsidR="009D46B0" w:rsidRPr="004271F7">
        <w:rPr>
          <w:lang w:val="es-MX"/>
        </w:rPr>
        <w:t>144</w:t>
      </w:r>
      <w:r w:rsidRPr="004271F7">
        <w:rPr>
          <w:lang w:val="es-MX"/>
        </w:rPr>
        <w:t xml:space="preserve"> người (tại </w:t>
      </w:r>
      <w:r w:rsidR="009D46B0" w:rsidRPr="004271F7">
        <w:rPr>
          <w:lang w:val="es-MX"/>
        </w:rPr>
        <w:t>31/12/2014</w:t>
      </w:r>
      <w:r w:rsidRPr="004271F7">
        <w:rPr>
          <w:lang w:val="es-MX"/>
        </w:rPr>
        <w:t xml:space="preserve"> là </w:t>
      </w:r>
      <w:r w:rsidR="009D46B0" w:rsidRPr="004271F7">
        <w:rPr>
          <w:lang w:val="es-MX"/>
        </w:rPr>
        <w:t>144</w:t>
      </w:r>
      <w:r w:rsidRPr="004271F7">
        <w:rPr>
          <w:lang w:val="es-MX"/>
        </w:rPr>
        <w:t xml:space="preserve"> người).</w:t>
      </w:r>
    </w:p>
    <w:p w:rsidR="008E24AB" w:rsidRPr="004271F7" w:rsidRDefault="008E24AB" w:rsidP="00E01CD2">
      <w:pPr>
        <w:pStyle w:val="Level0"/>
        <w:tabs>
          <w:tab w:val="clear" w:pos="576"/>
          <w:tab w:val="clear" w:pos="1152"/>
          <w:tab w:val="clear" w:pos="1728"/>
          <w:tab w:val="clear" w:pos="2304"/>
        </w:tabs>
        <w:spacing w:before="100" w:beforeAutospacing="1" w:after="100" w:afterAutospacing="1" w:line="288" w:lineRule="auto"/>
        <w:ind w:left="0" w:firstLine="540"/>
        <w:jc w:val="both"/>
        <w:rPr>
          <w:b/>
          <w:sz w:val="24"/>
          <w:lang w:val="es-MX"/>
        </w:rPr>
      </w:pPr>
      <w:r w:rsidRPr="004271F7">
        <w:rPr>
          <w:b/>
          <w:sz w:val="24"/>
          <w:lang w:val="es-MX"/>
        </w:rPr>
        <w:t>N</w:t>
      </w:r>
      <w:r w:rsidRPr="004271F7">
        <w:rPr>
          <w:b/>
          <w:sz w:val="24"/>
          <w:szCs w:val="22"/>
          <w:lang w:val="es-MX"/>
        </w:rPr>
        <w:t>gà</w:t>
      </w:r>
      <w:r w:rsidRPr="004271F7">
        <w:rPr>
          <w:b/>
          <w:sz w:val="24"/>
          <w:lang w:val="es-MX"/>
        </w:rPr>
        <w:t>nh nghề kinh doanh chính</w:t>
      </w:r>
    </w:p>
    <w:p w:rsidR="008E24AB" w:rsidRPr="004271F7" w:rsidRDefault="008E24AB" w:rsidP="00E01CD2">
      <w:pPr>
        <w:numPr>
          <w:ilvl w:val="0"/>
          <w:numId w:val="4"/>
        </w:numPr>
        <w:tabs>
          <w:tab w:val="clear" w:pos="1440"/>
          <w:tab w:val="num" w:pos="360"/>
        </w:tabs>
        <w:spacing w:before="100" w:beforeAutospacing="1" w:after="100" w:afterAutospacing="1" w:line="288" w:lineRule="auto"/>
        <w:ind w:left="0" w:firstLine="540"/>
        <w:jc w:val="both"/>
        <w:rPr>
          <w:lang w:val="es-MX"/>
        </w:rPr>
      </w:pPr>
      <w:r w:rsidRPr="004271F7">
        <w:rPr>
          <w:lang w:val="es-MX"/>
        </w:rPr>
        <w:t>Vận tải hàng hóa bằng đường bộ, chi tiết vận tải hàng hóa đường bộ bằng xe tải;</w:t>
      </w:r>
    </w:p>
    <w:p w:rsidR="008E24AB" w:rsidRPr="004271F7" w:rsidRDefault="008E24AB" w:rsidP="00E01CD2">
      <w:pPr>
        <w:numPr>
          <w:ilvl w:val="0"/>
          <w:numId w:val="4"/>
        </w:numPr>
        <w:tabs>
          <w:tab w:val="clear" w:pos="1440"/>
          <w:tab w:val="num" w:pos="360"/>
        </w:tabs>
        <w:spacing w:before="100" w:beforeAutospacing="1" w:after="100" w:afterAutospacing="1" w:line="288" w:lineRule="auto"/>
        <w:ind w:left="0" w:firstLine="540"/>
        <w:jc w:val="both"/>
        <w:rPr>
          <w:lang w:val="es-MX"/>
        </w:rPr>
      </w:pPr>
      <w:r w:rsidRPr="004271F7">
        <w:rPr>
          <w:lang w:val="es-MX"/>
        </w:rPr>
        <w:t>Khai thác cát, đá, sỏi, đất sét;</w:t>
      </w:r>
    </w:p>
    <w:p w:rsidR="008E24AB" w:rsidRPr="004271F7" w:rsidRDefault="008E24AB" w:rsidP="00E01CD2">
      <w:pPr>
        <w:numPr>
          <w:ilvl w:val="0"/>
          <w:numId w:val="4"/>
        </w:numPr>
        <w:tabs>
          <w:tab w:val="clear" w:pos="1440"/>
          <w:tab w:val="num" w:pos="360"/>
        </w:tabs>
        <w:spacing w:before="100" w:beforeAutospacing="1" w:after="100" w:afterAutospacing="1" w:line="288" w:lineRule="auto"/>
        <w:ind w:left="0" w:firstLine="540"/>
        <w:jc w:val="both"/>
        <w:rPr>
          <w:lang w:val="es-MX"/>
        </w:rPr>
      </w:pPr>
      <w:r w:rsidRPr="004271F7">
        <w:rPr>
          <w:lang w:val="es-MX"/>
        </w:rPr>
        <w:t>Sản xuất sản phẩm từ chất khoáng phi kim loại khác chưa được phân vào đâu: Sản xuất bộ đá xây dựng, sản xuất đá mài, đá răm, đá đánh bóng và các sản phẩm đá tự nhiên, đá nhân tạo (bao gồm sảm phẩm kết dính trên nền xốp như giấy cát..., sản xuất đá xây dựng;</w:t>
      </w:r>
    </w:p>
    <w:p w:rsidR="00F25F5E" w:rsidRDefault="008E24AB" w:rsidP="00E01CD2">
      <w:pPr>
        <w:numPr>
          <w:ilvl w:val="0"/>
          <w:numId w:val="4"/>
        </w:numPr>
        <w:tabs>
          <w:tab w:val="clear" w:pos="1440"/>
          <w:tab w:val="num" w:pos="360"/>
        </w:tabs>
        <w:spacing w:before="100" w:beforeAutospacing="1" w:after="100" w:afterAutospacing="1" w:line="288" w:lineRule="auto"/>
        <w:ind w:left="0" w:firstLine="540"/>
        <w:jc w:val="both"/>
        <w:rPr>
          <w:lang w:val="es-MX"/>
        </w:rPr>
      </w:pPr>
      <w:r w:rsidRPr="004271F7">
        <w:rPr>
          <w:lang w:val="es-MX"/>
        </w:rPr>
        <w:t>Bán buôn vật liệu, thiết bị lắp đặt khác trong xây dựng chi tiết, bán buôn xi măng, gạch xây, ngói đá, cát, sỏi, kính xây dựng, sơn, vecni, gạch ốp lát và thiết bị vệ sinh, bán buôn vật liệu, thiết bị lắp đặt khác trong xây dựng,..</w:t>
      </w:r>
    </w:p>
    <w:p w:rsidR="00622C3B" w:rsidRPr="004271F7" w:rsidRDefault="00F25F5E" w:rsidP="00F25F5E">
      <w:pPr>
        <w:spacing w:before="100" w:beforeAutospacing="1" w:after="100" w:afterAutospacing="1" w:line="288" w:lineRule="auto"/>
        <w:ind w:left="540"/>
        <w:jc w:val="both"/>
        <w:rPr>
          <w:b/>
          <w:lang w:val="es-MX"/>
        </w:rPr>
      </w:pPr>
      <w:r>
        <w:rPr>
          <w:lang w:val="es-MX"/>
        </w:rPr>
        <w:br w:type="page"/>
      </w:r>
      <w:r w:rsidR="00622C3B" w:rsidRPr="004271F7">
        <w:rPr>
          <w:b/>
          <w:lang w:val="es-MX"/>
        </w:rPr>
        <w:lastRenderedPageBreak/>
        <w:t xml:space="preserve">Hoạt động sản xuất kinh doanh chủ yếu của Công ty con là: </w:t>
      </w:r>
    </w:p>
    <w:p w:rsidR="00622C3B" w:rsidRPr="004271F7" w:rsidRDefault="00622C3B" w:rsidP="00E01CD2">
      <w:pPr>
        <w:pStyle w:val="BlockText"/>
        <w:spacing w:before="100" w:beforeAutospacing="1" w:after="100" w:afterAutospacing="1" w:line="288" w:lineRule="auto"/>
        <w:ind w:left="0" w:right="0" w:firstLine="540"/>
        <w:rPr>
          <w:sz w:val="24"/>
          <w:szCs w:val="24"/>
          <w:lang w:val="es-MX"/>
        </w:rPr>
      </w:pPr>
      <w:r w:rsidRPr="004271F7">
        <w:rPr>
          <w:sz w:val="24"/>
          <w:szCs w:val="24"/>
          <w:lang w:val="es-MX"/>
        </w:rPr>
        <w:t>Sản xuất sản phẩm chịu lửa; Khai thác đá,cát, sỏi, đất sét; Sản xuất vật liệu xây dựng từ đất sét; Sản xuất sản phẩm gốm sứ khác; sản xuất bộ đồ ăn bằng sứ và các vật dụng khác trong nhà và nhà vệ sinh; sản xuất các tượng nhỏ và các đồ trang trí bằng gốm khác; sản xuất các sản phẩm cách điện và các đồ đạc cố định trong nhà cách điện bằng gốm; sản xuất các sản phẩm trong phòng thí nghiệm, hóa học và các sản phẩm công nghiệp; sản xuất chai, lọ, bình và các vật dụng tương tự cùng một loại được sử dụng cho việc vận chuyển và đóng gói hàng hóa; sản xuất đồ nội thất bằng gốm; Sản xuất xi măng, vôi và thạch cao; Sản xuất bê tong và các sản phẩm từ xi măng và thạch cao.</w:t>
      </w:r>
    </w:p>
    <w:p w:rsidR="00622C3B" w:rsidRPr="004271F7" w:rsidRDefault="00622C3B" w:rsidP="00D7232A">
      <w:pPr>
        <w:numPr>
          <w:ilvl w:val="0"/>
          <w:numId w:val="2"/>
        </w:numPr>
        <w:spacing w:before="120" w:after="120" w:line="312" w:lineRule="auto"/>
        <w:ind w:left="0" w:firstLine="0"/>
        <w:jc w:val="both"/>
        <w:rPr>
          <w:b/>
          <w:lang w:val="es-MX"/>
        </w:rPr>
      </w:pPr>
      <w:r w:rsidRPr="004271F7">
        <w:rPr>
          <w:b/>
          <w:lang w:val="es-MX"/>
        </w:rPr>
        <w:t xml:space="preserve">CƠ SỞ LẬP BÁO CÁO TÀI CHÍNH HỢP NHẤT VÀ KỲ KẾ TOÁN </w:t>
      </w:r>
    </w:p>
    <w:p w:rsidR="00622C3B" w:rsidRPr="004271F7" w:rsidRDefault="00622C3B" w:rsidP="00D7232A">
      <w:pPr>
        <w:tabs>
          <w:tab w:val="left" w:pos="540"/>
          <w:tab w:val="left" w:pos="1440"/>
          <w:tab w:val="left" w:pos="2160"/>
          <w:tab w:val="left" w:pos="2880"/>
          <w:tab w:val="left" w:pos="3325"/>
        </w:tabs>
        <w:spacing w:before="120" w:after="120" w:line="312" w:lineRule="auto"/>
        <w:ind w:firstLine="450"/>
        <w:rPr>
          <w:b/>
          <w:lang w:val="es-MX"/>
        </w:rPr>
      </w:pPr>
      <w:r w:rsidRPr="004271F7">
        <w:rPr>
          <w:b/>
          <w:lang w:val="es-MX"/>
        </w:rPr>
        <w:t>Cơ sở lập báo cáo tài chính hợp nhất</w:t>
      </w:r>
      <w:r w:rsidRPr="004271F7">
        <w:rPr>
          <w:b/>
          <w:lang w:val="es-MX"/>
        </w:rPr>
        <w:tab/>
      </w:r>
    </w:p>
    <w:p w:rsidR="00622C3B" w:rsidRPr="004271F7" w:rsidRDefault="00622C3B" w:rsidP="00D7232A">
      <w:pPr>
        <w:pStyle w:val="BodyTextIndent"/>
        <w:spacing w:before="120" w:line="312" w:lineRule="auto"/>
        <w:ind w:left="0" w:firstLine="450"/>
        <w:jc w:val="both"/>
        <w:rPr>
          <w:lang w:val="es-MX"/>
        </w:rPr>
      </w:pPr>
      <w:r w:rsidRPr="004271F7">
        <w:rPr>
          <w:lang w:val="es-MX"/>
        </w:rPr>
        <w:t xml:space="preserve">Báo cáo tài chính hợp nhất kèm theo được trình bày bằng đồng Việt Nam (VND), theo nguyên tắc giá gốc và phù hợp với các Chuẩn mực Kế toán Việt Nam, Chế độ Kế toán doanh nghiệp và các quy định pháp lý có liên quan.  </w:t>
      </w:r>
    </w:p>
    <w:p w:rsidR="00622C3B" w:rsidRPr="004271F7" w:rsidRDefault="00622C3B" w:rsidP="00D7232A">
      <w:pPr>
        <w:tabs>
          <w:tab w:val="left" w:pos="540"/>
          <w:tab w:val="left" w:pos="1440"/>
          <w:tab w:val="left" w:pos="2160"/>
          <w:tab w:val="left" w:pos="2880"/>
          <w:tab w:val="left" w:pos="3325"/>
        </w:tabs>
        <w:spacing w:before="120" w:after="120" w:line="312" w:lineRule="auto"/>
        <w:ind w:firstLine="450"/>
        <w:rPr>
          <w:b/>
          <w:lang w:val="es-MX"/>
        </w:rPr>
      </w:pPr>
      <w:r w:rsidRPr="004271F7">
        <w:rPr>
          <w:b/>
          <w:lang w:val="es-MX"/>
        </w:rPr>
        <w:t>Kỳ kế toán</w:t>
      </w:r>
    </w:p>
    <w:p w:rsidR="00622C3B" w:rsidRPr="004271F7" w:rsidRDefault="00622C3B" w:rsidP="00D7232A">
      <w:pPr>
        <w:pStyle w:val="BodyTextIndent"/>
        <w:spacing w:before="120" w:line="312" w:lineRule="auto"/>
        <w:ind w:left="0" w:firstLine="450"/>
        <w:jc w:val="both"/>
        <w:rPr>
          <w:lang w:val="es-MX"/>
        </w:rPr>
      </w:pPr>
      <w:r w:rsidRPr="004271F7">
        <w:rPr>
          <w:lang w:val="es-MX"/>
        </w:rPr>
        <w:t>Năm tài chính của Công ty bắt đầu từ  ngày 01 tháng 01 và kết thúc vào ngày 31 tháng 12. Riêng báo cáo tài chính hợp nhất kỳ này được trình bày cho giai đoạn t</w:t>
      </w:r>
      <w:r w:rsidR="009D46B0" w:rsidRPr="004271F7">
        <w:rPr>
          <w:lang w:val="es-MX"/>
        </w:rPr>
        <w:t>ừ ngày 01/01/2015</w:t>
      </w:r>
      <w:r w:rsidR="007A77D8" w:rsidRPr="004271F7">
        <w:rPr>
          <w:lang w:val="es-MX"/>
        </w:rPr>
        <w:t xml:space="preserve"> đến ngày 31</w:t>
      </w:r>
      <w:r w:rsidR="00E65DF1" w:rsidRPr="004271F7">
        <w:rPr>
          <w:lang w:val="es-MX"/>
        </w:rPr>
        <w:t>/</w:t>
      </w:r>
      <w:r w:rsidR="009D46B0" w:rsidRPr="004271F7">
        <w:rPr>
          <w:lang w:val="es-MX"/>
        </w:rPr>
        <w:t>03/2015</w:t>
      </w:r>
      <w:r w:rsidRPr="004271F7">
        <w:rPr>
          <w:lang w:val="es-MX"/>
        </w:rPr>
        <w:t xml:space="preserve">.  </w:t>
      </w:r>
    </w:p>
    <w:p w:rsidR="00622C3B" w:rsidRPr="004271F7" w:rsidRDefault="00622C3B" w:rsidP="00E01CD2">
      <w:pPr>
        <w:tabs>
          <w:tab w:val="left" w:pos="540"/>
          <w:tab w:val="left" w:pos="1440"/>
          <w:tab w:val="left" w:pos="2160"/>
          <w:tab w:val="left" w:pos="2880"/>
          <w:tab w:val="left" w:pos="3325"/>
        </w:tabs>
        <w:spacing w:before="100" w:beforeAutospacing="1" w:after="100" w:afterAutospacing="1" w:line="288" w:lineRule="auto"/>
        <w:ind w:firstLine="450"/>
        <w:rPr>
          <w:b/>
          <w:lang w:val="es-MX"/>
        </w:rPr>
      </w:pPr>
      <w:r w:rsidRPr="004271F7">
        <w:rPr>
          <w:b/>
          <w:lang w:val="es-MX"/>
        </w:rPr>
        <w:t>Hình thức kế toán áp dụng</w:t>
      </w:r>
    </w:p>
    <w:p w:rsidR="00622C3B" w:rsidRPr="004271F7" w:rsidRDefault="00622C3B" w:rsidP="00D7232A">
      <w:pPr>
        <w:pStyle w:val="BodyTextIndent"/>
        <w:spacing w:before="120" w:line="312" w:lineRule="auto"/>
        <w:ind w:left="0" w:firstLine="450"/>
        <w:jc w:val="both"/>
        <w:rPr>
          <w:lang w:val="es-MX"/>
        </w:rPr>
      </w:pPr>
      <w:r w:rsidRPr="004271F7">
        <w:rPr>
          <w:lang w:val="es-MX"/>
        </w:rPr>
        <w:t>Công ty áp dụng hình thức Nhật ký chung để ghi sổ kế toán.</w:t>
      </w:r>
    </w:p>
    <w:p w:rsidR="00622C3B" w:rsidRPr="004271F7" w:rsidRDefault="00622C3B" w:rsidP="00E01CD2">
      <w:pPr>
        <w:tabs>
          <w:tab w:val="left" w:pos="540"/>
          <w:tab w:val="left" w:pos="1440"/>
          <w:tab w:val="left" w:pos="2160"/>
          <w:tab w:val="left" w:pos="2880"/>
          <w:tab w:val="left" w:pos="3325"/>
        </w:tabs>
        <w:spacing w:before="100" w:beforeAutospacing="1" w:after="100" w:afterAutospacing="1" w:line="288" w:lineRule="auto"/>
        <w:ind w:firstLine="450"/>
        <w:rPr>
          <w:b/>
          <w:lang w:val="es-MX"/>
        </w:rPr>
      </w:pPr>
      <w:r w:rsidRPr="004271F7">
        <w:rPr>
          <w:b/>
          <w:lang w:val="es-MX"/>
        </w:rPr>
        <w:t>Các bên liên quan</w:t>
      </w:r>
    </w:p>
    <w:p w:rsidR="00622C3B" w:rsidRPr="004271F7" w:rsidRDefault="00622C3B" w:rsidP="00D7232A">
      <w:pPr>
        <w:pStyle w:val="BodyTextIndent"/>
        <w:spacing w:before="120" w:line="312" w:lineRule="auto"/>
        <w:ind w:left="0" w:firstLine="450"/>
        <w:jc w:val="both"/>
        <w:rPr>
          <w:lang w:val="es-MX"/>
        </w:rPr>
      </w:pPr>
      <w:r w:rsidRPr="004271F7">
        <w:rPr>
          <w:lang w:val="es-MX"/>
        </w:rPr>
        <w:t xml:space="preserve">Các bên được xác định là bên liên quan của Công ty trong kỳ bao gồm: </w:t>
      </w:r>
    </w:p>
    <w:p w:rsidR="00622C3B" w:rsidRPr="004271F7" w:rsidRDefault="00622C3B" w:rsidP="00D7232A">
      <w:pPr>
        <w:pStyle w:val="BodyTextIndent"/>
        <w:spacing w:before="120" w:line="312" w:lineRule="auto"/>
        <w:ind w:left="0" w:firstLine="450"/>
        <w:jc w:val="both"/>
        <w:rPr>
          <w:lang w:val="es-MX"/>
        </w:rPr>
      </w:pPr>
      <w:r w:rsidRPr="004271F7">
        <w:rPr>
          <w:lang w:val="es-MX"/>
        </w:rPr>
        <w:t>Thành viên Hội đồng quản trị, Ban Giám đốc Công ty.</w:t>
      </w:r>
    </w:p>
    <w:p w:rsidR="00622C3B" w:rsidRPr="004271F7" w:rsidRDefault="00622C3B" w:rsidP="001F009A">
      <w:pPr>
        <w:numPr>
          <w:ilvl w:val="0"/>
          <w:numId w:val="2"/>
        </w:numPr>
        <w:tabs>
          <w:tab w:val="clear" w:pos="450"/>
          <w:tab w:val="num" w:pos="480"/>
        </w:tabs>
        <w:spacing w:before="100" w:beforeAutospacing="1" w:after="100" w:afterAutospacing="1" w:line="312" w:lineRule="auto"/>
        <w:ind w:left="0" w:firstLine="0"/>
        <w:jc w:val="both"/>
        <w:rPr>
          <w:b/>
          <w:lang w:val="es-MX"/>
        </w:rPr>
      </w:pPr>
      <w:r w:rsidRPr="004271F7">
        <w:rPr>
          <w:b/>
          <w:lang w:val="es-MX"/>
        </w:rPr>
        <w:t>TÓM TẮT CÁC CHÍNH SÁCH KẾ TOÁN CHỦ YẾU</w:t>
      </w:r>
    </w:p>
    <w:p w:rsidR="00F25F5E" w:rsidRDefault="00622C3B" w:rsidP="00D7232A">
      <w:pPr>
        <w:pStyle w:val="BodyTextIndent"/>
        <w:spacing w:before="120" w:line="312" w:lineRule="auto"/>
        <w:ind w:left="0" w:firstLine="450"/>
        <w:jc w:val="both"/>
        <w:rPr>
          <w:lang w:val="es-MX"/>
        </w:rPr>
      </w:pPr>
      <w:r w:rsidRPr="004271F7">
        <w:rPr>
          <w:lang w:val="es-MX"/>
        </w:rPr>
        <w:t xml:space="preserve">Sau đây là các chính sách kế toán chủ yếu được Công ty áp dụng trong việc lập báo cáo tài chính hợp nhất: </w:t>
      </w:r>
    </w:p>
    <w:p w:rsidR="00622C3B" w:rsidRPr="004271F7" w:rsidRDefault="00F25F5E" w:rsidP="00F25F5E">
      <w:pPr>
        <w:pStyle w:val="BodyTextIndent"/>
        <w:spacing w:before="120" w:line="312" w:lineRule="auto"/>
        <w:ind w:left="0" w:firstLine="450"/>
        <w:jc w:val="both"/>
        <w:rPr>
          <w:b/>
          <w:lang w:val="es-MX"/>
        </w:rPr>
      </w:pPr>
      <w:r>
        <w:rPr>
          <w:lang w:val="es-MX"/>
        </w:rPr>
        <w:br w:type="page"/>
      </w:r>
      <w:r w:rsidR="00622C3B" w:rsidRPr="004271F7">
        <w:rPr>
          <w:b/>
          <w:lang w:val="es-MX"/>
        </w:rPr>
        <w:lastRenderedPageBreak/>
        <w:t>Ước tính kế toán</w:t>
      </w:r>
      <w:r w:rsidR="00622C3B" w:rsidRPr="004271F7">
        <w:rPr>
          <w:b/>
          <w:caps/>
          <w:lang w:val="es-MX"/>
        </w:rPr>
        <w:t xml:space="preserve"> </w:t>
      </w:r>
    </w:p>
    <w:p w:rsidR="00622C3B" w:rsidRPr="004271F7" w:rsidRDefault="00622C3B" w:rsidP="00D7232A">
      <w:pPr>
        <w:pStyle w:val="BodyTextIndent"/>
        <w:spacing w:before="120" w:line="312" w:lineRule="auto"/>
        <w:ind w:left="0" w:firstLine="450"/>
        <w:jc w:val="both"/>
        <w:rPr>
          <w:lang w:val="es-MX"/>
        </w:rPr>
      </w:pPr>
      <w:r w:rsidRPr="004271F7">
        <w:rPr>
          <w:lang w:val="es-MX"/>
        </w:rPr>
        <w:t>Việc lập báo cáo tài chính hợp nhất tuân thủ theo các Chuẩn mực Kế toán Việt Nam, Chế độ Kế toán doanh nghiệp và các quy định pháp lý có liên quan yêu cầu Ban Giám đốc phải có những ước tính và giả định ảnh hưởng đến số liệu báo cáo về công nợ, tài sản và việc trình bày các khoản công nợ và tài sản tiềm tàng tại ngày kết thúc niên độ kế toán cũng như các số liệu báo cáo về doanh thu và chi phí trong suốt năm tài chính. Số liệu phát sinh thực tế có thể khác với các ước tính, giả định đặt ra.</w:t>
      </w:r>
    </w:p>
    <w:p w:rsidR="00622C3B" w:rsidRPr="004271F7" w:rsidRDefault="00622C3B" w:rsidP="00D7232A">
      <w:pPr>
        <w:tabs>
          <w:tab w:val="left" w:pos="540"/>
          <w:tab w:val="left" w:pos="1440"/>
          <w:tab w:val="left" w:pos="2160"/>
          <w:tab w:val="left" w:pos="2880"/>
          <w:tab w:val="left" w:pos="3325"/>
        </w:tabs>
        <w:spacing w:before="100" w:beforeAutospacing="1" w:after="100" w:afterAutospacing="1" w:line="288" w:lineRule="auto"/>
        <w:ind w:firstLine="450"/>
        <w:rPr>
          <w:b/>
          <w:lang w:val="es-MX"/>
        </w:rPr>
      </w:pPr>
      <w:r w:rsidRPr="004271F7">
        <w:rPr>
          <w:b/>
          <w:lang w:val="es-MX"/>
        </w:rPr>
        <w:t>Cơ sở hợp nhất Báo cáo tài chính hợp nhất</w:t>
      </w:r>
    </w:p>
    <w:p w:rsidR="00622C3B" w:rsidRPr="004271F7" w:rsidRDefault="00622C3B" w:rsidP="00D7232A">
      <w:pPr>
        <w:pStyle w:val="BodyTextIndent"/>
        <w:spacing w:before="120" w:line="312" w:lineRule="auto"/>
        <w:ind w:left="0" w:firstLine="450"/>
        <w:jc w:val="both"/>
        <w:rPr>
          <w:lang w:val="es-MX"/>
        </w:rPr>
      </w:pPr>
      <w:r w:rsidRPr="004271F7">
        <w:rPr>
          <w:lang w:val="es-MX"/>
        </w:rPr>
        <w:t>Báo cáo tài chính hợp nhất bao gồm báo cáo tài chính của Công ty Cổ phần Đầu tư Xây dựng và Công nghệ Tiến Trung (công ty Mẹ) và báo cáo tài chính của Công ty TNHH MTV Công nghệ Tiến Trung Hòa Bình (công ty Con) do Công ty kiểm soát 100% được lập cho</w:t>
      </w:r>
      <w:r w:rsidR="009D46B0" w:rsidRPr="004271F7">
        <w:rPr>
          <w:lang w:val="es-MX"/>
        </w:rPr>
        <w:t xml:space="preserve"> kỳ hoạt động từ ngày 01/01/2015</w:t>
      </w:r>
      <w:r w:rsidRPr="004271F7">
        <w:rPr>
          <w:lang w:val="es-MX"/>
        </w:rPr>
        <w:t xml:space="preserve"> đến ngày 3</w:t>
      </w:r>
      <w:r w:rsidR="007A77D8" w:rsidRPr="004271F7">
        <w:rPr>
          <w:lang w:val="es-MX"/>
        </w:rPr>
        <w:t>1</w:t>
      </w:r>
      <w:r w:rsidR="00E65DF1" w:rsidRPr="004271F7">
        <w:rPr>
          <w:lang w:val="es-MX"/>
        </w:rPr>
        <w:t>/</w:t>
      </w:r>
      <w:r w:rsidR="009D46B0" w:rsidRPr="004271F7">
        <w:rPr>
          <w:lang w:val="es-MX"/>
        </w:rPr>
        <w:t>03/2015</w:t>
      </w:r>
      <w:r w:rsidRPr="004271F7">
        <w:rPr>
          <w:lang w:val="es-MX"/>
        </w:rPr>
        <w:t xml:space="preserve">. Việc kiểm soát này đạt được khi Công ty có khả năng kiểm soát các chính sách tài chính và hoạt động của các công ty nhận đầu tư nhằm thu được lợi ích từ hoạt động của các công ty này. </w:t>
      </w:r>
    </w:p>
    <w:p w:rsidR="00622C3B" w:rsidRPr="004271F7" w:rsidRDefault="00622C3B" w:rsidP="00D7232A">
      <w:pPr>
        <w:pStyle w:val="BodyTextIndent"/>
        <w:spacing w:before="120" w:line="312" w:lineRule="auto"/>
        <w:ind w:left="0" w:firstLine="450"/>
        <w:jc w:val="both"/>
        <w:rPr>
          <w:lang w:val="es-MX"/>
        </w:rPr>
      </w:pPr>
      <w:r w:rsidRPr="004271F7">
        <w:rPr>
          <w:lang w:val="es-MX"/>
        </w:rPr>
        <w:t>Trong trường hợp cần thiết, báo cáo tài chính hợp nhất của các công ty con được điều chỉnh để các chính sách kế toán được áp dụng tại Công ty và các công ty con là giống nhau.</w:t>
      </w:r>
    </w:p>
    <w:p w:rsidR="00622C3B" w:rsidRPr="004271F7" w:rsidRDefault="00622C3B" w:rsidP="00D7232A">
      <w:pPr>
        <w:pStyle w:val="BodyTextIndent"/>
        <w:spacing w:before="120" w:line="312" w:lineRule="auto"/>
        <w:ind w:left="0" w:firstLine="450"/>
        <w:jc w:val="both"/>
        <w:rPr>
          <w:lang w:val="es-MX"/>
        </w:rPr>
      </w:pPr>
      <w:r w:rsidRPr="004271F7">
        <w:rPr>
          <w:lang w:val="es-MX"/>
        </w:rPr>
        <w:t>Tất cả các nghiệp vụ và số dư giữa các công ty trong cùng tập đoàn được loại bỏ khi hợp nhất Báo cáo tài chính.</w:t>
      </w:r>
    </w:p>
    <w:p w:rsidR="00622C3B" w:rsidRPr="004271F7" w:rsidRDefault="00622C3B" w:rsidP="00D7232A">
      <w:pPr>
        <w:tabs>
          <w:tab w:val="left" w:pos="540"/>
          <w:tab w:val="left" w:pos="1440"/>
          <w:tab w:val="left" w:pos="2160"/>
          <w:tab w:val="left" w:pos="2880"/>
          <w:tab w:val="left" w:pos="3325"/>
        </w:tabs>
        <w:spacing w:before="100" w:beforeAutospacing="1" w:after="100" w:afterAutospacing="1" w:line="288" w:lineRule="auto"/>
        <w:ind w:firstLine="450"/>
        <w:rPr>
          <w:b/>
          <w:lang w:val="es-MX"/>
        </w:rPr>
      </w:pPr>
      <w:r w:rsidRPr="004271F7">
        <w:rPr>
          <w:b/>
          <w:lang w:val="es-MX"/>
        </w:rPr>
        <w:t>Công cụ tài chính</w:t>
      </w:r>
    </w:p>
    <w:p w:rsidR="00622C3B" w:rsidRPr="00D7232A" w:rsidRDefault="00622C3B" w:rsidP="00D7232A">
      <w:pPr>
        <w:tabs>
          <w:tab w:val="left" w:pos="540"/>
          <w:tab w:val="left" w:pos="1440"/>
          <w:tab w:val="left" w:pos="2160"/>
          <w:tab w:val="left" w:pos="2880"/>
          <w:tab w:val="left" w:pos="3325"/>
        </w:tabs>
        <w:spacing w:before="100" w:beforeAutospacing="1" w:after="100" w:afterAutospacing="1" w:line="288" w:lineRule="auto"/>
        <w:ind w:firstLine="450"/>
        <w:rPr>
          <w:b/>
          <w:i/>
          <w:lang w:val="es-MX"/>
        </w:rPr>
      </w:pPr>
      <w:r w:rsidRPr="00D7232A">
        <w:rPr>
          <w:b/>
          <w:i/>
          <w:lang w:val="es-MX"/>
        </w:rPr>
        <w:t>Ghi nhận ban đầu</w:t>
      </w:r>
    </w:p>
    <w:p w:rsidR="001F009A" w:rsidRPr="004271F7" w:rsidRDefault="00622C3B" w:rsidP="00D7232A">
      <w:pPr>
        <w:pStyle w:val="BodyTextIndent"/>
        <w:spacing w:before="120" w:line="312" w:lineRule="auto"/>
        <w:ind w:left="0" w:firstLine="450"/>
        <w:jc w:val="both"/>
        <w:rPr>
          <w:lang w:val="es-MX"/>
        </w:rPr>
      </w:pPr>
      <w:r w:rsidRPr="00D7232A">
        <w:rPr>
          <w:i/>
          <w:u w:val="single"/>
          <w:lang w:val="es-MX"/>
        </w:rPr>
        <w:t>Tài sản tài chính:</w:t>
      </w:r>
      <w:r w:rsidRPr="004271F7">
        <w:rPr>
          <w:lang w:val="es-MX"/>
        </w:rPr>
        <w:t xml:space="preserve"> Tại ngày ghi nhận ban đầu, tài sản tài chính được ghi nhận theo giá gốc cộng các chi phí giao dịch có liên quan trực tiếp đến việc mua sắm tài sản tài chính đó. Tài sản tài chính của Công ty bao gồm tiền, các khoản tương đương tiền, các khoản phải thu khách hàng, phải thu khác, các khoản đầu tư tài chính.</w:t>
      </w:r>
    </w:p>
    <w:p w:rsidR="00622C3B" w:rsidRPr="004271F7" w:rsidRDefault="001F009A" w:rsidP="00D7232A">
      <w:pPr>
        <w:spacing w:before="100" w:beforeAutospacing="1" w:after="100" w:afterAutospacing="1" w:line="312" w:lineRule="auto"/>
        <w:jc w:val="both"/>
        <w:rPr>
          <w:lang w:val="es-MX"/>
        </w:rPr>
      </w:pPr>
      <w:r w:rsidRPr="004271F7">
        <w:rPr>
          <w:lang w:val="es-MX"/>
        </w:rPr>
        <w:br w:type="page"/>
      </w:r>
      <w:r w:rsidR="00622C3B" w:rsidRPr="004271F7">
        <w:rPr>
          <w:b/>
          <w:lang w:val="es-MX"/>
        </w:rPr>
        <w:lastRenderedPageBreak/>
        <w:t>3.</w:t>
      </w:r>
      <w:r w:rsidR="00622C3B" w:rsidRPr="004271F7">
        <w:rPr>
          <w:b/>
          <w:lang w:val="es-MX"/>
        </w:rPr>
        <w:tab/>
        <w:t>TÓM TẮT CÁC CHÍNH SÁCH KẾ TOÁN CHỦ YẾU (Tiếp theo)</w:t>
      </w:r>
    </w:p>
    <w:p w:rsidR="00622C3B" w:rsidRPr="004271F7" w:rsidRDefault="00622C3B" w:rsidP="004554E5">
      <w:pPr>
        <w:pStyle w:val="BodyTextIndent"/>
        <w:spacing w:before="100" w:beforeAutospacing="1" w:after="100" w:afterAutospacing="1" w:line="312" w:lineRule="auto"/>
        <w:ind w:left="0" w:firstLine="720"/>
        <w:jc w:val="both"/>
        <w:rPr>
          <w:lang w:val="es-MX"/>
        </w:rPr>
      </w:pPr>
      <w:r w:rsidRPr="00D7232A">
        <w:rPr>
          <w:i/>
          <w:u w:val="single"/>
          <w:lang w:val="es-MX"/>
        </w:rPr>
        <w:t>Công nợ tài chính:</w:t>
      </w:r>
      <w:r w:rsidRPr="004271F7">
        <w:rPr>
          <w:lang w:val="es-MX"/>
        </w:rPr>
        <w:t xml:space="preserve"> Tại ngày ghi nhận ban đầu, công nợ tài chính được ghi nhận theo giá gốc trừ đi các chi phí giao dịch có liên quan trực tiếp đến việc phát hành công nợ tài chính đó. Công nợ tài chính của Công ty bao gồm các khoản phải trả người bán, phải trả khác, các khoản chi phí phải trả.</w:t>
      </w:r>
    </w:p>
    <w:p w:rsidR="00622C3B" w:rsidRPr="004271F7" w:rsidRDefault="00622C3B" w:rsidP="00D7232A">
      <w:pPr>
        <w:spacing w:before="100" w:beforeAutospacing="1" w:after="100" w:afterAutospacing="1" w:line="288" w:lineRule="auto"/>
        <w:ind w:firstLine="720"/>
        <w:rPr>
          <w:b/>
          <w:i/>
          <w:lang w:val="es-MX"/>
        </w:rPr>
      </w:pPr>
      <w:r w:rsidRPr="004271F7">
        <w:rPr>
          <w:b/>
          <w:i/>
          <w:lang w:val="es-MX"/>
        </w:rPr>
        <w:t>Đánh giá lại sau lần ghi nhận ban đầu</w:t>
      </w:r>
    </w:p>
    <w:p w:rsidR="00622C3B" w:rsidRPr="004271F7" w:rsidRDefault="00622C3B" w:rsidP="004554E5">
      <w:pPr>
        <w:pStyle w:val="BodyTextIndent"/>
        <w:spacing w:before="100" w:beforeAutospacing="1" w:after="100" w:afterAutospacing="1" w:line="312" w:lineRule="auto"/>
        <w:ind w:left="0" w:firstLine="720"/>
        <w:jc w:val="both"/>
        <w:rPr>
          <w:lang w:val="es-MX"/>
        </w:rPr>
      </w:pPr>
      <w:r w:rsidRPr="004271F7">
        <w:rPr>
          <w:lang w:val="es-MX"/>
        </w:rPr>
        <w:t>Hiện tại, chưa có quy định về đánh giá lại công cụ tài chính sau ghi nhận ban đầu. Theo đó, Công ty chưa đánh giá giá trị hợp lý của tài sản tài chính và công nợ tài chính tại ngày kết thúc niên độ kế toán do Thông tư số 210/2009/TT-BTC do Bộ Tài chính đã ban hành ngày 06 tháng 11 năm 2009 (“Thông tư 210”) cũng như các quy định hiện hành chưa có hướng dẫn cụ thể về việc xác định giá trị hợp lý của các tài sản tài chính và công nợ tài chính. Thông tư 210 yêu cầu áp dụng Chuẩn mực Báo cáo tài chính Quốc tế về việc trình bày báo cáo tài chính và thuyết minh thông tin đối với công cụ tài chính nhưng không đưa ra hướng dẫn tương đương cho việc đánh giá và ghi nhận công cụ tài chính bao gồm cả áp dụng giá trị hợp lý, nhằm phù hợp với Chuẩn mực Báo cáo tài chính Quốc tế.</w:t>
      </w:r>
    </w:p>
    <w:p w:rsidR="00622C3B" w:rsidRPr="004271F7" w:rsidRDefault="00622C3B" w:rsidP="00D7232A">
      <w:pPr>
        <w:spacing w:before="100" w:beforeAutospacing="1" w:after="100" w:afterAutospacing="1" w:line="288" w:lineRule="auto"/>
        <w:ind w:firstLine="720"/>
        <w:rPr>
          <w:b/>
          <w:lang w:val="es-MX"/>
        </w:rPr>
      </w:pPr>
      <w:r w:rsidRPr="004271F7">
        <w:rPr>
          <w:b/>
          <w:lang w:val="es-MX"/>
        </w:rPr>
        <w:t>Tiền và các khoản tương đương tiền</w:t>
      </w:r>
    </w:p>
    <w:p w:rsidR="00622C3B" w:rsidRPr="004271F7" w:rsidRDefault="00622C3B" w:rsidP="00D7232A">
      <w:pPr>
        <w:pStyle w:val="BodyTextIndent"/>
        <w:spacing w:before="100" w:beforeAutospacing="1" w:after="100" w:afterAutospacing="1" w:line="312" w:lineRule="auto"/>
        <w:ind w:firstLine="360"/>
        <w:jc w:val="both"/>
        <w:rPr>
          <w:lang w:val="es-MX"/>
        </w:rPr>
      </w:pPr>
      <w:r w:rsidRPr="004271F7">
        <w:rPr>
          <w:lang w:val="es-MX"/>
        </w:rPr>
        <w:t xml:space="preserve">Tiền và các khoản tương đương tiền bao gồm tiền mặt tại quỹ và các khoản tiền gửi ngân hàng. </w:t>
      </w:r>
    </w:p>
    <w:p w:rsidR="00622C3B" w:rsidRPr="004271F7" w:rsidRDefault="00622C3B" w:rsidP="00D7232A">
      <w:pPr>
        <w:spacing w:before="100" w:beforeAutospacing="1" w:after="100" w:afterAutospacing="1" w:line="288" w:lineRule="auto"/>
        <w:ind w:firstLine="720"/>
        <w:rPr>
          <w:b/>
          <w:color w:val="000000"/>
          <w:lang w:val="es-MX"/>
        </w:rPr>
      </w:pPr>
      <w:r w:rsidRPr="004271F7">
        <w:rPr>
          <w:b/>
          <w:color w:val="000000"/>
          <w:lang w:val="es-MX"/>
        </w:rPr>
        <w:t xml:space="preserve">Hàng tồn </w:t>
      </w:r>
      <w:r w:rsidRPr="00D7232A">
        <w:rPr>
          <w:b/>
          <w:lang w:val="es-MX"/>
        </w:rPr>
        <w:t>kho</w:t>
      </w:r>
    </w:p>
    <w:p w:rsidR="00622C3B" w:rsidRPr="004271F7" w:rsidRDefault="00622C3B" w:rsidP="00D7232A">
      <w:pPr>
        <w:pStyle w:val="BodyTextIndent"/>
        <w:spacing w:before="100" w:beforeAutospacing="1" w:after="100" w:afterAutospacing="1" w:line="312" w:lineRule="auto"/>
        <w:ind w:left="0" w:firstLine="720"/>
        <w:jc w:val="both"/>
        <w:rPr>
          <w:lang w:val="es-MX"/>
        </w:rPr>
      </w:pPr>
      <w:r w:rsidRPr="004271F7">
        <w:rPr>
          <w:lang w:val="es-MX"/>
        </w:rPr>
        <w:t xml:space="preserve">Hàng tồn kho được xác định trên cơ sở giá thấp hơn giữa giá gốc và giá trị thuần có thể thực hiện được. Giá gốc hàng tồn kho bao gồm chi phí mua, chi phí chế biến và các chi phí liên quan trực tiếp khác phát sinh để có được hàng tồn kho ở địa điểm và trạng thái hiện tại. Giá gốc của hàng tồn kho được xác định theo phương pháp bình quân gia quyền. Giá trị thuần có thể thực hiện được được xác định bằng giá bán ước tính trừ các chi phí để hoàn thành cùng chi phí tiếp thị, bán hàng và phân phối phát sinh. </w:t>
      </w:r>
    </w:p>
    <w:p w:rsidR="00622C3B" w:rsidRPr="004271F7" w:rsidRDefault="00622C3B" w:rsidP="00D7232A">
      <w:pPr>
        <w:pStyle w:val="BodyTextIndent"/>
        <w:spacing w:before="100" w:beforeAutospacing="1" w:after="100" w:afterAutospacing="1" w:line="312" w:lineRule="auto"/>
        <w:ind w:left="0" w:firstLine="720"/>
        <w:jc w:val="both"/>
        <w:rPr>
          <w:lang w:val="es-MX"/>
        </w:rPr>
      </w:pPr>
      <w:r w:rsidRPr="004271F7">
        <w:rPr>
          <w:lang w:val="es-MX"/>
        </w:rPr>
        <w:t>Hàng tồn kho là cát, đá được Công ty kiểm kê dựa vào hình dáng của đống cát, đá sau đó đo đạc chiều cao, chiều dài và chiều rộng của khối cát hoặc đống đá để tính ra khối lượng tồn kho của mỗi loại. Ban Giám đốc tin tưởng rằng phương pháp kiểm kê này là phù hợp, số dư hàng tồn kho trình bày trên báo cáo tài chính là hợp lý.</w:t>
      </w:r>
    </w:p>
    <w:p w:rsidR="00622C3B" w:rsidRPr="004271F7" w:rsidRDefault="00622C3B" w:rsidP="004554E5">
      <w:pPr>
        <w:pStyle w:val="BodyTextIndent"/>
        <w:spacing w:before="100" w:beforeAutospacing="1" w:after="100" w:afterAutospacing="1" w:line="312" w:lineRule="auto"/>
        <w:ind w:left="0" w:firstLine="720"/>
        <w:jc w:val="both"/>
        <w:rPr>
          <w:lang w:val="es-MX"/>
        </w:rPr>
      </w:pPr>
      <w:r w:rsidRPr="004271F7">
        <w:rPr>
          <w:lang w:val="es-MX"/>
        </w:rPr>
        <w:t xml:space="preserve">Dự phòng giảm giá hàng tồn kho của Công ty được trích lập theo các quy định kế toán hiện hành. Theo đó, Công ty được phép trích lập dự phòng giảm giá hàng tồn kho lỗi thời, hỏng, kém phẩm chất trong trường hợp giá trị thực tế của hàng tồn kho cao hơn giá trị thuần có thể thực hiện được tại thời </w:t>
      </w:r>
      <w:r w:rsidRPr="004271F7">
        <w:rPr>
          <w:lang w:val="es-MX"/>
        </w:rPr>
        <w:lastRenderedPageBreak/>
        <w:t>điểm kết thúc niên độ kế toán. Ban giám đốc Công ty đã xem xét chi tiết số dư hàng tồn kho tại ngày 3</w:t>
      </w:r>
      <w:r w:rsidR="007A77D8" w:rsidRPr="004271F7">
        <w:rPr>
          <w:lang w:val="es-MX"/>
        </w:rPr>
        <w:t>1</w:t>
      </w:r>
      <w:r w:rsidRPr="004271F7">
        <w:rPr>
          <w:lang w:val="es-MX"/>
        </w:rPr>
        <w:t>/</w:t>
      </w:r>
      <w:r w:rsidR="009D46B0" w:rsidRPr="004271F7">
        <w:rPr>
          <w:lang w:val="es-MX"/>
        </w:rPr>
        <w:t>03/2015</w:t>
      </w:r>
      <w:r w:rsidRPr="004271F7">
        <w:rPr>
          <w:lang w:val="es-MX"/>
        </w:rPr>
        <w:t xml:space="preserve"> và không thấy có hàng tồn kho nào cần phải trích lập dự phòng giảm giá hàng tồn kho theo quy định.</w:t>
      </w:r>
    </w:p>
    <w:p w:rsidR="00622C3B" w:rsidRPr="00D7232A" w:rsidRDefault="00622C3B" w:rsidP="00D7232A">
      <w:pPr>
        <w:spacing w:before="100" w:beforeAutospacing="1" w:after="100" w:afterAutospacing="1" w:line="288" w:lineRule="auto"/>
        <w:ind w:firstLine="720"/>
        <w:rPr>
          <w:b/>
          <w:color w:val="000000"/>
          <w:lang w:val="es-MX"/>
        </w:rPr>
      </w:pPr>
      <w:r w:rsidRPr="00D7232A">
        <w:rPr>
          <w:b/>
          <w:color w:val="000000"/>
          <w:lang w:val="es-MX"/>
        </w:rPr>
        <w:t xml:space="preserve">Tài sản cố định và khấu </w:t>
      </w:r>
      <w:r w:rsidRPr="004271F7">
        <w:rPr>
          <w:b/>
          <w:color w:val="000000"/>
          <w:lang w:val="es-MX"/>
        </w:rPr>
        <w:t>hao</w:t>
      </w:r>
    </w:p>
    <w:p w:rsidR="00622C3B" w:rsidRPr="004271F7" w:rsidRDefault="00622C3B" w:rsidP="004554E5">
      <w:pPr>
        <w:pStyle w:val="BodyTextIndent"/>
        <w:spacing w:before="100" w:beforeAutospacing="1" w:after="100" w:afterAutospacing="1" w:line="312" w:lineRule="auto"/>
        <w:ind w:left="0" w:firstLine="720"/>
        <w:jc w:val="both"/>
        <w:rPr>
          <w:lang w:val="es-MX"/>
        </w:rPr>
      </w:pPr>
      <w:r w:rsidRPr="004271F7">
        <w:rPr>
          <w:lang w:val="es-MX"/>
        </w:rPr>
        <w:t xml:space="preserve">Tài sản cố định hữu hình được trình bày theo nguyên giá trừ giá trị hao mòn lũy kế. Nguyên giá tài sản cố định hữu hình bao Nguyên giá tài sản cố định hữu hình do tự làm, tự xây dựng bao gồm chi phí xây dựng, chi phí sản xuất thực tế phát sinh cộng chi phí lắp đặt và chạy thử. </w:t>
      </w:r>
    </w:p>
    <w:p w:rsidR="00622C3B" w:rsidRPr="004271F7" w:rsidRDefault="00622C3B" w:rsidP="004554E5">
      <w:pPr>
        <w:pStyle w:val="BodyTextIndent"/>
        <w:spacing w:before="100" w:beforeAutospacing="1" w:after="100" w:afterAutospacing="1" w:line="312" w:lineRule="auto"/>
        <w:ind w:left="0" w:firstLine="720"/>
        <w:jc w:val="both"/>
        <w:rPr>
          <w:lang w:val="es-MX"/>
        </w:rPr>
      </w:pPr>
      <w:r w:rsidRPr="004271F7">
        <w:rPr>
          <w:lang w:val="es-MX"/>
        </w:rPr>
        <w:t>Tài sản cố định hữu hình được khấu hao theo phương pháp đường thẳng dựa trên thời gian hữu dụng ước tính, cụ thể như sau:</w:t>
      </w:r>
    </w:p>
    <w:p w:rsidR="001F009A" w:rsidRPr="004271F7" w:rsidRDefault="00531281" w:rsidP="004554E5">
      <w:pPr>
        <w:spacing w:before="100" w:beforeAutospacing="1" w:after="100" w:afterAutospacing="1" w:line="312" w:lineRule="auto"/>
        <w:jc w:val="both"/>
        <w:rPr>
          <w:i/>
          <w:lang w:val="es-MX"/>
        </w:rPr>
      </w:pPr>
      <w:r w:rsidRPr="004271F7">
        <w:rPr>
          <w:i/>
          <w:lang w:val="es-MX"/>
        </w:rPr>
        <w:object w:dxaOrig="6165" w:dyaOrig="1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68.25pt" o:ole="">
            <v:imagedata r:id="rId19" o:title=""/>
          </v:shape>
          <o:OLEObject Type="Link" ProgID="Excel.Sheet.8" ShapeID="_x0000_i1025" DrawAspect="Content" r:id="rId20" UpdateMode="Always">
            <o:LinkType>EnhancedMetaFile</o:LinkType>
            <o:LockedField>false</o:LockedField>
            <o:FieldCodes>\* MERGEFORMAT</o:FieldCodes>
          </o:OLEObject>
        </w:object>
      </w:r>
    </w:p>
    <w:p w:rsidR="00622C3B" w:rsidRPr="004271F7" w:rsidRDefault="001F009A" w:rsidP="001F009A">
      <w:pPr>
        <w:pStyle w:val="BodyTextIndent"/>
        <w:tabs>
          <w:tab w:val="left" w:pos="720"/>
        </w:tabs>
        <w:spacing w:before="100" w:beforeAutospacing="1" w:after="100" w:afterAutospacing="1" w:line="312" w:lineRule="auto"/>
        <w:ind w:left="0"/>
        <w:rPr>
          <w:b/>
          <w:lang w:val="es-MX"/>
        </w:rPr>
      </w:pPr>
      <w:r w:rsidRPr="004271F7">
        <w:rPr>
          <w:i/>
          <w:lang w:val="es-MX"/>
        </w:rPr>
        <w:br w:type="page"/>
      </w:r>
      <w:r w:rsidR="0094697F" w:rsidRPr="004271F7">
        <w:rPr>
          <w:b/>
          <w:lang w:val="es-MX"/>
        </w:rPr>
        <w:lastRenderedPageBreak/>
        <w:t xml:space="preserve">3. </w:t>
      </w:r>
      <w:r w:rsidRPr="004271F7">
        <w:rPr>
          <w:b/>
          <w:lang w:val="es-MX"/>
        </w:rPr>
        <w:tab/>
      </w:r>
      <w:r w:rsidR="00622C3B" w:rsidRPr="004271F7">
        <w:rPr>
          <w:b/>
          <w:lang w:val="es-MX"/>
        </w:rPr>
        <w:t>TÓM TẮT CÁC CHÍNH SÁCH KẾ TOÁN CHỦ YẾU (Tiếp theo)</w:t>
      </w:r>
    </w:p>
    <w:p w:rsidR="00622C3B" w:rsidRPr="00D7232A" w:rsidRDefault="00622C3B" w:rsidP="00D7232A">
      <w:pPr>
        <w:spacing w:before="100" w:beforeAutospacing="1" w:after="100" w:afterAutospacing="1" w:line="288" w:lineRule="auto"/>
        <w:ind w:firstLine="720"/>
        <w:rPr>
          <w:b/>
          <w:color w:val="000000"/>
          <w:lang w:val="es-MX"/>
        </w:rPr>
      </w:pPr>
      <w:r w:rsidRPr="00D7232A">
        <w:rPr>
          <w:b/>
          <w:color w:val="000000"/>
          <w:lang w:val="es-MX"/>
        </w:rPr>
        <w:t xml:space="preserve">Ghi nhận doanh thu </w:t>
      </w:r>
    </w:p>
    <w:p w:rsidR="00622C3B" w:rsidRPr="004271F7" w:rsidRDefault="00622C3B" w:rsidP="001F009A">
      <w:pPr>
        <w:pStyle w:val="BlockText"/>
        <w:spacing w:before="100" w:beforeAutospacing="1" w:after="100" w:afterAutospacing="1" w:line="312" w:lineRule="auto"/>
        <w:ind w:left="0" w:right="0" w:firstLine="720"/>
        <w:rPr>
          <w:sz w:val="24"/>
          <w:szCs w:val="24"/>
          <w:lang w:val="es-MX"/>
        </w:rPr>
      </w:pPr>
      <w:r w:rsidRPr="004271F7">
        <w:rPr>
          <w:sz w:val="24"/>
          <w:szCs w:val="24"/>
          <w:lang w:val="es-MX"/>
        </w:rPr>
        <w:t>Doanh thu bán hàng được ghi nhận khi đồng thời thỏa mãn tất cả năm (5) điều kiện sau:</w:t>
      </w:r>
    </w:p>
    <w:p w:rsidR="00622C3B" w:rsidRPr="004271F7" w:rsidRDefault="00622C3B" w:rsidP="00D7232A">
      <w:pPr>
        <w:numPr>
          <w:ilvl w:val="0"/>
          <w:numId w:val="5"/>
        </w:numPr>
        <w:spacing w:before="100" w:beforeAutospacing="1" w:after="100" w:afterAutospacing="1" w:line="312" w:lineRule="auto"/>
        <w:ind w:left="0" w:firstLine="0"/>
        <w:jc w:val="both"/>
        <w:rPr>
          <w:lang w:val="es-MX"/>
        </w:rPr>
      </w:pPr>
      <w:r w:rsidRPr="004271F7">
        <w:rPr>
          <w:lang w:val="es-MX"/>
        </w:rPr>
        <w:t xml:space="preserve">Doanh nghiệp đã chuyển giao phần lớn rủi ro và lợi ích gắn liền với quyền sở hữu sản phẩm hoặc </w:t>
      </w:r>
    </w:p>
    <w:p w:rsidR="00622C3B" w:rsidRPr="004271F7" w:rsidRDefault="00622C3B" w:rsidP="001F009A">
      <w:pPr>
        <w:spacing w:before="100" w:beforeAutospacing="1" w:after="100" w:afterAutospacing="1" w:line="312" w:lineRule="auto"/>
        <w:jc w:val="both"/>
        <w:rPr>
          <w:lang w:val="es-MX"/>
        </w:rPr>
      </w:pPr>
      <w:r w:rsidRPr="004271F7">
        <w:rPr>
          <w:lang w:val="es-MX"/>
        </w:rPr>
        <w:t>hàng hóa cho người mua;</w:t>
      </w:r>
    </w:p>
    <w:p w:rsidR="00622C3B" w:rsidRPr="004271F7" w:rsidRDefault="00622C3B" w:rsidP="001F009A">
      <w:pPr>
        <w:numPr>
          <w:ilvl w:val="0"/>
          <w:numId w:val="5"/>
        </w:numPr>
        <w:spacing w:before="100" w:beforeAutospacing="1" w:after="100" w:afterAutospacing="1" w:line="312" w:lineRule="auto"/>
        <w:ind w:left="0" w:firstLine="0"/>
        <w:jc w:val="both"/>
        <w:rPr>
          <w:lang w:val="es-MX"/>
        </w:rPr>
      </w:pPr>
      <w:r w:rsidRPr="004271F7">
        <w:rPr>
          <w:lang w:val="es-MX"/>
        </w:rPr>
        <w:t>Doanh nghiệp không còn nắm giữ quyền quản lý hàng hóa như người sở hữu hàng hóa hoặc quyền kiểm soát hàng hóa;</w:t>
      </w:r>
    </w:p>
    <w:p w:rsidR="00622C3B" w:rsidRPr="004271F7" w:rsidRDefault="00622C3B" w:rsidP="001F009A">
      <w:pPr>
        <w:numPr>
          <w:ilvl w:val="0"/>
          <w:numId w:val="5"/>
        </w:numPr>
        <w:spacing w:before="100" w:beforeAutospacing="1" w:after="100" w:afterAutospacing="1" w:line="312" w:lineRule="auto"/>
        <w:ind w:left="0" w:firstLine="0"/>
        <w:jc w:val="both"/>
        <w:rPr>
          <w:lang w:val="es-MX"/>
        </w:rPr>
      </w:pPr>
      <w:r w:rsidRPr="004271F7">
        <w:rPr>
          <w:lang w:val="es-MX"/>
        </w:rPr>
        <w:t>Doanh thu được xác định tương đối chắc chắn;</w:t>
      </w:r>
    </w:p>
    <w:p w:rsidR="00622C3B" w:rsidRPr="004271F7" w:rsidRDefault="00622C3B" w:rsidP="001F009A">
      <w:pPr>
        <w:numPr>
          <w:ilvl w:val="0"/>
          <w:numId w:val="5"/>
        </w:numPr>
        <w:spacing w:before="100" w:beforeAutospacing="1" w:after="100" w:afterAutospacing="1" w:line="312" w:lineRule="auto"/>
        <w:ind w:left="0" w:firstLine="0"/>
        <w:jc w:val="both"/>
        <w:rPr>
          <w:lang w:val="es-MX"/>
        </w:rPr>
      </w:pPr>
      <w:r w:rsidRPr="004271F7">
        <w:rPr>
          <w:lang w:val="es-MX"/>
        </w:rPr>
        <w:t>Doanh nghiệp sẽ thu được lợi ích kinh tế từ giao dịch bán hàng; và</w:t>
      </w:r>
    </w:p>
    <w:p w:rsidR="00622C3B" w:rsidRPr="004271F7" w:rsidRDefault="00622C3B" w:rsidP="001F009A">
      <w:pPr>
        <w:numPr>
          <w:ilvl w:val="0"/>
          <w:numId w:val="5"/>
        </w:numPr>
        <w:spacing w:before="100" w:beforeAutospacing="1" w:after="100" w:afterAutospacing="1" w:line="312" w:lineRule="auto"/>
        <w:ind w:left="0" w:firstLine="0"/>
        <w:jc w:val="both"/>
        <w:rPr>
          <w:lang w:val="es-MX"/>
        </w:rPr>
      </w:pPr>
      <w:r w:rsidRPr="004271F7">
        <w:rPr>
          <w:lang w:val="es-MX"/>
        </w:rPr>
        <w:t>Xác định được chi phí liên quan đến giao dịch bán hàng.</w:t>
      </w:r>
    </w:p>
    <w:p w:rsidR="00622C3B" w:rsidRPr="004271F7" w:rsidRDefault="00622C3B" w:rsidP="001F009A">
      <w:pPr>
        <w:pStyle w:val="BlockText"/>
        <w:spacing w:before="100" w:beforeAutospacing="1" w:after="100" w:afterAutospacing="1" w:line="312" w:lineRule="auto"/>
        <w:ind w:left="0" w:right="0" w:firstLine="720"/>
        <w:rPr>
          <w:sz w:val="24"/>
          <w:lang w:val="es-MX"/>
        </w:rPr>
      </w:pPr>
      <w:r w:rsidRPr="004271F7">
        <w:rPr>
          <w:sz w:val="24"/>
          <w:lang w:val="es-MX"/>
        </w:rPr>
        <w:t>Doanh thu của giao dịch về cung cấp dịch vụ được ghi nhận khi kết quả của giao dịch đó được xác định một cách đáng tin cậy. Trường hợp giao dịch về cung cấp dịch vụ liên quan đến nhiều kỳ thì doanh thu được ghi nhận trong kỳ theo kết quả phần công việc đã hoàn thành tại ngày của Bảng cân đối kế toán của kỳ đó. Kết quả của giao dịch cung cấp dịch vụ được xác định khi thỏa mãn tất cả bốn (4) điều kiện sau:</w:t>
      </w:r>
    </w:p>
    <w:p w:rsidR="00622C3B" w:rsidRPr="004271F7" w:rsidRDefault="00622C3B" w:rsidP="001F009A">
      <w:pPr>
        <w:numPr>
          <w:ilvl w:val="0"/>
          <w:numId w:val="6"/>
        </w:numPr>
        <w:spacing w:before="100" w:beforeAutospacing="1" w:after="100" w:afterAutospacing="1" w:line="312" w:lineRule="auto"/>
        <w:ind w:left="0" w:firstLine="0"/>
        <w:jc w:val="both"/>
        <w:rPr>
          <w:lang w:val="es-MX"/>
        </w:rPr>
      </w:pPr>
      <w:r w:rsidRPr="004271F7">
        <w:rPr>
          <w:lang w:val="es-MX"/>
        </w:rPr>
        <w:t>Doanh thu được xác định tương đối chắc chắn;</w:t>
      </w:r>
    </w:p>
    <w:p w:rsidR="00622C3B" w:rsidRPr="004271F7" w:rsidRDefault="00622C3B" w:rsidP="001F009A">
      <w:pPr>
        <w:numPr>
          <w:ilvl w:val="0"/>
          <w:numId w:val="6"/>
        </w:numPr>
        <w:spacing w:before="100" w:beforeAutospacing="1" w:after="100" w:afterAutospacing="1" w:line="312" w:lineRule="auto"/>
        <w:ind w:left="0" w:firstLine="0"/>
        <w:jc w:val="both"/>
        <w:rPr>
          <w:lang w:val="es-MX"/>
        </w:rPr>
      </w:pPr>
      <w:r w:rsidRPr="004271F7">
        <w:rPr>
          <w:lang w:val="es-MX"/>
        </w:rPr>
        <w:t>Có khả năng thu được lợi ích kinh tế từ giao dịch cung cấp dịch vụ đó;</w:t>
      </w:r>
    </w:p>
    <w:p w:rsidR="00622C3B" w:rsidRPr="004271F7" w:rsidRDefault="00622C3B" w:rsidP="001F009A">
      <w:pPr>
        <w:numPr>
          <w:ilvl w:val="0"/>
          <w:numId w:val="6"/>
        </w:numPr>
        <w:spacing w:before="100" w:beforeAutospacing="1" w:after="100" w:afterAutospacing="1" w:line="312" w:lineRule="auto"/>
        <w:ind w:left="0" w:firstLine="0"/>
        <w:jc w:val="both"/>
        <w:rPr>
          <w:lang w:val="es-MX"/>
        </w:rPr>
      </w:pPr>
      <w:r w:rsidRPr="004271F7">
        <w:rPr>
          <w:lang w:val="es-MX"/>
        </w:rPr>
        <w:t>Xác định được phần công việc đã hoàn thành tại ngày của Bảng Cân đối kế toán; và</w:t>
      </w:r>
    </w:p>
    <w:p w:rsidR="00622C3B" w:rsidRPr="004271F7" w:rsidRDefault="00622C3B" w:rsidP="001F009A">
      <w:pPr>
        <w:numPr>
          <w:ilvl w:val="0"/>
          <w:numId w:val="6"/>
        </w:numPr>
        <w:spacing w:before="100" w:beforeAutospacing="1" w:after="100" w:afterAutospacing="1" w:line="312" w:lineRule="auto"/>
        <w:ind w:left="0" w:firstLine="0"/>
        <w:jc w:val="both"/>
        <w:rPr>
          <w:lang w:val="es-MX"/>
        </w:rPr>
      </w:pPr>
      <w:r w:rsidRPr="004271F7">
        <w:rPr>
          <w:lang w:val="es-MX"/>
        </w:rPr>
        <w:t>Xác định được chi phí phát sinh cho giao dịch và chi phí để hoàn thành giao dịch cung cấp dịch vụ đó.</w:t>
      </w:r>
    </w:p>
    <w:p w:rsidR="00622C3B" w:rsidRPr="00D7232A" w:rsidRDefault="00622C3B" w:rsidP="00D7232A">
      <w:pPr>
        <w:spacing w:before="100" w:beforeAutospacing="1" w:after="100" w:afterAutospacing="1" w:line="288" w:lineRule="auto"/>
        <w:ind w:firstLine="720"/>
        <w:rPr>
          <w:b/>
          <w:color w:val="000000"/>
          <w:lang w:val="es-MX"/>
        </w:rPr>
      </w:pPr>
      <w:r w:rsidRPr="00D7232A">
        <w:rPr>
          <w:b/>
          <w:color w:val="000000"/>
          <w:lang w:val="es-MX"/>
        </w:rPr>
        <w:t>Chi phí đi vay</w:t>
      </w:r>
    </w:p>
    <w:p w:rsidR="00622C3B" w:rsidRPr="004271F7" w:rsidRDefault="001F009A" w:rsidP="001F009A">
      <w:pPr>
        <w:tabs>
          <w:tab w:val="left" w:pos="720"/>
        </w:tabs>
        <w:spacing w:before="100" w:beforeAutospacing="1" w:after="100" w:afterAutospacing="1" w:line="312" w:lineRule="auto"/>
        <w:jc w:val="both"/>
        <w:rPr>
          <w:rFonts w:eastAsia="MS Mincho"/>
          <w:lang w:val="es-MX"/>
        </w:rPr>
      </w:pPr>
      <w:r w:rsidRPr="004271F7">
        <w:rPr>
          <w:rFonts w:eastAsia="MS Mincho"/>
          <w:lang w:val="es-MX"/>
        </w:rPr>
        <w:tab/>
      </w:r>
      <w:r w:rsidR="00622C3B" w:rsidRPr="004271F7">
        <w:rPr>
          <w:rFonts w:eastAsia="MS Mincho"/>
          <w:lang w:val="es-MX"/>
        </w:rPr>
        <w:t>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Các khoản thu nhập phát sinh từ việc đầu tư tạm thời các khoản vay được ghi giảm nguyên giá tài sản có liên quan.</w:t>
      </w:r>
    </w:p>
    <w:p w:rsidR="0094697F" w:rsidRPr="004271F7" w:rsidRDefault="00622C3B" w:rsidP="001F009A">
      <w:pPr>
        <w:pStyle w:val="BodyTextIndent"/>
        <w:spacing w:before="100" w:beforeAutospacing="1" w:after="100" w:afterAutospacing="1" w:line="312" w:lineRule="auto"/>
        <w:ind w:left="0" w:firstLine="720"/>
        <w:rPr>
          <w:lang w:val="es-MX"/>
        </w:rPr>
      </w:pPr>
      <w:r w:rsidRPr="004271F7">
        <w:rPr>
          <w:lang w:val="es-MX"/>
        </w:rPr>
        <w:t>Tất cả các chi phí lãi vay khác được ghi nhận vào báo cáo kết quả hoạt động kinh doanh khi phát sinh.</w:t>
      </w:r>
    </w:p>
    <w:p w:rsidR="00622C3B" w:rsidRPr="00D7232A" w:rsidRDefault="00622C3B" w:rsidP="00D7232A">
      <w:pPr>
        <w:spacing w:before="100" w:beforeAutospacing="1" w:after="100" w:afterAutospacing="1" w:line="288" w:lineRule="auto"/>
        <w:ind w:firstLine="720"/>
        <w:rPr>
          <w:b/>
          <w:color w:val="000000"/>
          <w:lang w:val="es-MX"/>
        </w:rPr>
      </w:pPr>
      <w:r w:rsidRPr="00D7232A">
        <w:rPr>
          <w:b/>
          <w:color w:val="000000"/>
          <w:lang w:val="es-MX"/>
        </w:rPr>
        <w:lastRenderedPageBreak/>
        <w:t>Thuế</w:t>
      </w:r>
    </w:p>
    <w:p w:rsidR="00622C3B" w:rsidRPr="004271F7" w:rsidRDefault="00622C3B" w:rsidP="001F009A">
      <w:pPr>
        <w:pStyle w:val="BodyTextIndent"/>
        <w:spacing w:before="100" w:beforeAutospacing="1" w:after="100" w:afterAutospacing="1" w:line="312" w:lineRule="auto"/>
        <w:ind w:left="0" w:firstLine="720"/>
        <w:rPr>
          <w:lang w:val="vi-VN"/>
        </w:rPr>
      </w:pPr>
      <w:r w:rsidRPr="004271F7">
        <w:rPr>
          <w:lang w:val="vi-VN"/>
        </w:rPr>
        <w:t>Thuế thu nhập doanh nghiệp thể hiện tổng giá trị của số thuế phải trả hiện tại và số thuế hoãn lại.</w:t>
      </w:r>
    </w:p>
    <w:p w:rsidR="00622C3B" w:rsidRPr="004271F7" w:rsidRDefault="00622C3B" w:rsidP="001F009A">
      <w:pPr>
        <w:pStyle w:val="BodyTextIndent"/>
        <w:spacing w:before="100" w:beforeAutospacing="1" w:after="100" w:afterAutospacing="1" w:line="312" w:lineRule="auto"/>
        <w:ind w:left="0" w:firstLine="720"/>
        <w:jc w:val="both"/>
        <w:rPr>
          <w:lang w:val="vi-VN"/>
        </w:rPr>
      </w:pPr>
      <w:r w:rsidRPr="004271F7">
        <w:rPr>
          <w:lang w:val="vi-VN"/>
        </w:rPr>
        <w:t>Số thuế hiện tại phải trả được tính dựa trên thu nhập chịu thuế trong kỳ.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622C3B" w:rsidRPr="004271F7" w:rsidRDefault="00622C3B" w:rsidP="001F009A">
      <w:pPr>
        <w:pStyle w:val="BodyTextIndent"/>
        <w:spacing w:before="100" w:beforeAutospacing="1" w:after="100" w:afterAutospacing="1" w:line="312" w:lineRule="auto"/>
        <w:ind w:left="0" w:firstLine="720"/>
        <w:jc w:val="both"/>
        <w:rPr>
          <w:lang w:val="vi-VN"/>
        </w:rPr>
      </w:pPr>
      <w:r w:rsidRPr="004271F7">
        <w:rPr>
          <w:lang w:val="vi-VN"/>
        </w:rPr>
        <w:t>Việc xác định thuế thu nhập của Công ty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w:t>
      </w:r>
    </w:p>
    <w:p w:rsidR="001F009A" w:rsidRPr="004271F7" w:rsidRDefault="00622C3B" w:rsidP="001F009A">
      <w:pPr>
        <w:pStyle w:val="Level0"/>
        <w:tabs>
          <w:tab w:val="clear" w:pos="576"/>
          <w:tab w:val="clear" w:pos="1152"/>
          <w:tab w:val="clear" w:pos="1728"/>
          <w:tab w:val="clear" w:pos="2304"/>
        </w:tabs>
        <w:spacing w:before="100" w:beforeAutospacing="1" w:after="100" w:afterAutospacing="1" w:line="312" w:lineRule="auto"/>
        <w:ind w:left="0" w:firstLine="0"/>
        <w:jc w:val="both"/>
        <w:rPr>
          <w:sz w:val="24"/>
          <w:lang w:val="en-US"/>
        </w:rPr>
      </w:pPr>
      <w:r w:rsidRPr="004271F7">
        <w:rPr>
          <w:sz w:val="24"/>
          <w:lang w:val="vi-VN"/>
        </w:rPr>
        <w:t>Các loại thuế khác được áp dụng theo các luật thuế hiện hành tại Việt Nam.</w:t>
      </w:r>
    </w:p>
    <w:p w:rsidR="00651C7E" w:rsidRPr="004271F7" w:rsidRDefault="00651C7E" w:rsidP="00651C7E">
      <w:pPr>
        <w:numPr>
          <w:ilvl w:val="0"/>
          <w:numId w:val="2"/>
        </w:numPr>
        <w:ind w:right="-1" w:hanging="720"/>
        <w:jc w:val="both"/>
        <w:rPr>
          <w:b/>
        </w:rPr>
      </w:pPr>
      <w:r w:rsidRPr="004271F7">
        <w:rPr>
          <w:b/>
        </w:rPr>
        <w:t>T</w:t>
      </w:r>
      <w:r w:rsidRPr="004271F7">
        <w:rPr>
          <w:b/>
          <w:lang w:val="vi-VN"/>
        </w:rPr>
        <w:t>IỀN</w:t>
      </w:r>
      <w:r w:rsidRPr="004271F7">
        <w:rPr>
          <w:b/>
        </w:rPr>
        <w:t xml:space="preserve"> VÀ CÁC KHOẢN TƯƠNG ĐƯƠNG TIỀN</w:t>
      </w:r>
      <w:r w:rsidRPr="004271F7">
        <w:rPr>
          <w:b/>
          <w:lang w:val="vi-VN"/>
        </w:rPr>
        <w:t xml:space="preserve"> </w:t>
      </w:r>
    </w:p>
    <w:tbl>
      <w:tblPr>
        <w:tblW w:w="10068" w:type="dxa"/>
        <w:tblInd w:w="108" w:type="dxa"/>
        <w:tblLook w:val="01E0"/>
      </w:tblPr>
      <w:tblGrid>
        <w:gridCol w:w="5520"/>
        <w:gridCol w:w="2400"/>
        <w:gridCol w:w="2148"/>
      </w:tblGrid>
      <w:tr w:rsidR="004554E5" w:rsidRPr="004271F7" w:rsidTr="004554E5">
        <w:trPr>
          <w:trHeight w:val="543"/>
        </w:trPr>
        <w:tc>
          <w:tcPr>
            <w:tcW w:w="5520" w:type="dxa"/>
          </w:tcPr>
          <w:p w:rsidR="004554E5" w:rsidRPr="004271F7" w:rsidRDefault="004554E5" w:rsidP="004554E5">
            <w:pPr>
              <w:rPr>
                <w:b/>
              </w:rPr>
            </w:pPr>
          </w:p>
        </w:tc>
        <w:tc>
          <w:tcPr>
            <w:tcW w:w="2400" w:type="dxa"/>
          </w:tcPr>
          <w:p w:rsidR="004554E5" w:rsidRPr="004271F7" w:rsidRDefault="004554E5" w:rsidP="004554E5">
            <w:pPr>
              <w:jc w:val="right"/>
              <w:rPr>
                <w:b/>
              </w:rPr>
            </w:pPr>
            <w:r w:rsidRPr="004271F7">
              <w:rPr>
                <w:b/>
              </w:rPr>
              <w:t>Cuối kỳ</w:t>
            </w:r>
          </w:p>
          <w:p w:rsidR="004554E5" w:rsidRPr="004271F7" w:rsidRDefault="004554E5" w:rsidP="004554E5">
            <w:pPr>
              <w:jc w:val="right"/>
              <w:rPr>
                <w:b/>
                <w:u w:val="single"/>
              </w:rPr>
            </w:pPr>
            <w:r w:rsidRPr="004271F7">
              <w:rPr>
                <w:b/>
                <w:u w:val="single"/>
              </w:rPr>
              <w:t>VNĐ</w:t>
            </w:r>
          </w:p>
        </w:tc>
        <w:tc>
          <w:tcPr>
            <w:tcW w:w="2148" w:type="dxa"/>
          </w:tcPr>
          <w:p w:rsidR="004554E5" w:rsidRPr="004271F7" w:rsidRDefault="004554E5" w:rsidP="004554E5">
            <w:pPr>
              <w:jc w:val="right"/>
              <w:rPr>
                <w:b/>
              </w:rPr>
            </w:pPr>
            <w:r w:rsidRPr="004271F7">
              <w:rPr>
                <w:b/>
              </w:rPr>
              <w:t>Đầu kỳ</w:t>
            </w:r>
          </w:p>
          <w:p w:rsidR="004554E5" w:rsidRPr="004271F7" w:rsidRDefault="004554E5" w:rsidP="004554E5">
            <w:pPr>
              <w:jc w:val="right"/>
              <w:rPr>
                <w:b/>
                <w:u w:val="single"/>
              </w:rPr>
            </w:pPr>
            <w:r w:rsidRPr="004271F7">
              <w:rPr>
                <w:b/>
                <w:u w:val="single"/>
              </w:rPr>
              <w:t>VNĐ</w:t>
            </w:r>
          </w:p>
        </w:tc>
      </w:tr>
      <w:tr w:rsidR="00340DA3" w:rsidRPr="004271F7" w:rsidTr="004554E5">
        <w:trPr>
          <w:trHeight w:val="404"/>
        </w:trPr>
        <w:tc>
          <w:tcPr>
            <w:tcW w:w="5520" w:type="dxa"/>
          </w:tcPr>
          <w:p w:rsidR="00340DA3" w:rsidRPr="004271F7" w:rsidRDefault="00340DA3" w:rsidP="004554E5">
            <w:r w:rsidRPr="004271F7">
              <w:t xml:space="preserve">Tiền mặt </w:t>
            </w:r>
          </w:p>
        </w:tc>
        <w:tc>
          <w:tcPr>
            <w:tcW w:w="2400" w:type="dxa"/>
          </w:tcPr>
          <w:p w:rsidR="00340DA3" w:rsidRPr="004271F7" w:rsidRDefault="009D46B0" w:rsidP="004554E5">
            <w:pPr>
              <w:jc w:val="right"/>
            </w:pPr>
            <w:r w:rsidRPr="004271F7">
              <w:t>2.637.070.411</w:t>
            </w:r>
          </w:p>
        </w:tc>
        <w:tc>
          <w:tcPr>
            <w:tcW w:w="2148" w:type="dxa"/>
          </w:tcPr>
          <w:p w:rsidR="00340DA3" w:rsidRPr="004271F7" w:rsidRDefault="009D46B0" w:rsidP="00B7615C">
            <w:pPr>
              <w:jc w:val="right"/>
            </w:pPr>
            <w:r w:rsidRPr="004271F7">
              <w:t>2.268.670.377</w:t>
            </w:r>
          </w:p>
        </w:tc>
      </w:tr>
      <w:tr w:rsidR="00340DA3" w:rsidRPr="004271F7" w:rsidTr="004554E5">
        <w:trPr>
          <w:trHeight w:val="521"/>
        </w:trPr>
        <w:tc>
          <w:tcPr>
            <w:tcW w:w="5520" w:type="dxa"/>
          </w:tcPr>
          <w:p w:rsidR="00340DA3" w:rsidRPr="004271F7" w:rsidRDefault="00340DA3" w:rsidP="004554E5">
            <w:r w:rsidRPr="004271F7">
              <w:t xml:space="preserve">Tiền gửi ngân hàng </w:t>
            </w:r>
          </w:p>
        </w:tc>
        <w:tc>
          <w:tcPr>
            <w:tcW w:w="2400" w:type="dxa"/>
          </w:tcPr>
          <w:p w:rsidR="00340DA3" w:rsidRPr="004271F7" w:rsidRDefault="00697DBD" w:rsidP="004554E5">
            <w:pPr>
              <w:jc w:val="right"/>
            </w:pPr>
            <w:r w:rsidRPr="004271F7">
              <w:t>7.442.494</w:t>
            </w:r>
          </w:p>
        </w:tc>
        <w:tc>
          <w:tcPr>
            <w:tcW w:w="2148" w:type="dxa"/>
          </w:tcPr>
          <w:p w:rsidR="00340DA3" w:rsidRPr="004271F7" w:rsidRDefault="009D46B0" w:rsidP="00B7615C">
            <w:pPr>
              <w:jc w:val="right"/>
            </w:pPr>
            <w:r w:rsidRPr="004271F7">
              <w:t>7.305.276</w:t>
            </w:r>
          </w:p>
        </w:tc>
      </w:tr>
      <w:tr w:rsidR="00340DA3" w:rsidRPr="004271F7" w:rsidTr="004554E5">
        <w:trPr>
          <w:trHeight w:val="350"/>
        </w:trPr>
        <w:tc>
          <w:tcPr>
            <w:tcW w:w="5520" w:type="dxa"/>
          </w:tcPr>
          <w:p w:rsidR="00340DA3" w:rsidRPr="004271F7" w:rsidRDefault="00340DA3" w:rsidP="004554E5">
            <w:pPr>
              <w:rPr>
                <w:b/>
              </w:rPr>
            </w:pPr>
          </w:p>
        </w:tc>
        <w:tc>
          <w:tcPr>
            <w:tcW w:w="2400" w:type="dxa"/>
          </w:tcPr>
          <w:p w:rsidR="00340DA3" w:rsidRPr="004271F7" w:rsidRDefault="00697DBD" w:rsidP="004554E5">
            <w:pPr>
              <w:jc w:val="right"/>
              <w:rPr>
                <w:b/>
                <w:u w:val="single"/>
              </w:rPr>
            </w:pPr>
            <w:r w:rsidRPr="004271F7">
              <w:rPr>
                <w:b/>
                <w:u w:val="single"/>
              </w:rPr>
              <w:t>2.644.512.905</w:t>
            </w:r>
          </w:p>
        </w:tc>
        <w:tc>
          <w:tcPr>
            <w:tcW w:w="2148" w:type="dxa"/>
          </w:tcPr>
          <w:p w:rsidR="00340DA3" w:rsidRPr="004271F7" w:rsidRDefault="009D46B0" w:rsidP="00B7615C">
            <w:pPr>
              <w:jc w:val="right"/>
              <w:rPr>
                <w:b/>
                <w:u w:val="single"/>
              </w:rPr>
            </w:pPr>
            <w:r w:rsidRPr="004271F7">
              <w:rPr>
                <w:b/>
                <w:u w:val="single"/>
              </w:rPr>
              <w:t>2.275.975.653</w:t>
            </w:r>
          </w:p>
        </w:tc>
      </w:tr>
    </w:tbl>
    <w:p w:rsidR="004554E5" w:rsidRPr="004271F7" w:rsidRDefault="004554E5" w:rsidP="004554E5">
      <w:pPr>
        <w:ind w:left="450" w:right="-1"/>
        <w:jc w:val="both"/>
        <w:rPr>
          <w:b/>
        </w:rPr>
      </w:pPr>
    </w:p>
    <w:p w:rsidR="00651C7E" w:rsidRPr="004271F7" w:rsidRDefault="00651C7E" w:rsidP="00651C7E">
      <w:pPr>
        <w:numPr>
          <w:ilvl w:val="0"/>
          <w:numId w:val="2"/>
        </w:numPr>
        <w:ind w:hanging="720"/>
        <w:jc w:val="both"/>
        <w:rPr>
          <w:b/>
          <w:lang w:val="es-MX"/>
        </w:rPr>
      </w:pPr>
      <w:r w:rsidRPr="004271F7">
        <w:rPr>
          <w:b/>
          <w:lang w:val="es-MX"/>
        </w:rPr>
        <w:t xml:space="preserve">PHẢI THU KHÁCH HÀNG </w:t>
      </w:r>
    </w:p>
    <w:tbl>
      <w:tblPr>
        <w:tblpPr w:leftFromText="180" w:rightFromText="180" w:vertAnchor="text" w:horzAnchor="margin" w:tblpX="150" w:tblpY="358"/>
        <w:tblW w:w="10068" w:type="dxa"/>
        <w:tblLook w:val="04A0"/>
      </w:tblPr>
      <w:tblGrid>
        <w:gridCol w:w="5508"/>
        <w:gridCol w:w="2340"/>
        <w:gridCol w:w="2220"/>
      </w:tblGrid>
      <w:tr w:rsidR="004554E5" w:rsidRPr="004271F7" w:rsidTr="004554E5">
        <w:trPr>
          <w:trHeight w:val="606"/>
        </w:trPr>
        <w:tc>
          <w:tcPr>
            <w:tcW w:w="5508" w:type="dxa"/>
          </w:tcPr>
          <w:p w:rsidR="004554E5" w:rsidRPr="004271F7" w:rsidRDefault="004554E5" w:rsidP="004554E5">
            <w:pPr>
              <w:rPr>
                <w:b/>
              </w:rPr>
            </w:pPr>
          </w:p>
        </w:tc>
        <w:tc>
          <w:tcPr>
            <w:tcW w:w="2340" w:type="dxa"/>
          </w:tcPr>
          <w:p w:rsidR="004554E5" w:rsidRPr="004271F7" w:rsidRDefault="004554E5" w:rsidP="004554E5">
            <w:pPr>
              <w:jc w:val="right"/>
              <w:rPr>
                <w:b/>
              </w:rPr>
            </w:pPr>
            <w:r w:rsidRPr="004271F7">
              <w:rPr>
                <w:b/>
              </w:rPr>
              <w:t>Cuối kỳ</w:t>
            </w:r>
          </w:p>
          <w:p w:rsidR="004554E5" w:rsidRPr="004271F7" w:rsidRDefault="004554E5" w:rsidP="004554E5">
            <w:pPr>
              <w:jc w:val="right"/>
              <w:rPr>
                <w:b/>
                <w:u w:val="single"/>
              </w:rPr>
            </w:pPr>
            <w:r w:rsidRPr="004271F7">
              <w:rPr>
                <w:b/>
                <w:u w:val="single"/>
              </w:rPr>
              <w:t>VNĐ</w:t>
            </w:r>
          </w:p>
        </w:tc>
        <w:tc>
          <w:tcPr>
            <w:tcW w:w="2220" w:type="dxa"/>
          </w:tcPr>
          <w:p w:rsidR="004554E5" w:rsidRPr="004271F7" w:rsidRDefault="004554E5" w:rsidP="004554E5">
            <w:pPr>
              <w:jc w:val="right"/>
              <w:rPr>
                <w:b/>
              </w:rPr>
            </w:pPr>
            <w:r w:rsidRPr="004271F7">
              <w:rPr>
                <w:b/>
              </w:rPr>
              <w:t>Đầu kỳ</w:t>
            </w:r>
          </w:p>
          <w:p w:rsidR="004554E5" w:rsidRPr="004271F7" w:rsidRDefault="004554E5" w:rsidP="004554E5">
            <w:pPr>
              <w:jc w:val="right"/>
              <w:rPr>
                <w:b/>
                <w:u w:val="single"/>
              </w:rPr>
            </w:pPr>
            <w:r w:rsidRPr="004271F7">
              <w:rPr>
                <w:b/>
                <w:u w:val="single"/>
              </w:rPr>
              <w:t>VNĐ</w:t>
            </w:r>
          </w:p>
        </w:tc>
      </w:tr>
      <w:tr w:rsidR="004554E5" w:rsidRPr="004271F7" w:rsidTr="004554E5">
        <w:trPr>
          <w:trHeight w:val="444"/>
        </w:trPr>
        <w:tc>
          <w:tcPr>
            <w:tcW w:w="5508" w:type="dxa"/>
          </w:tcPr>
          <w:p w:rsidR="004554E5" w:rsidRPr="004271F7" w:rsidRDefault="00697DBD" w:rsidP="004554E5">
            <w:r w:rsidRPr="004271F7">
              <w:t>Công ty cổ phần ĐTXD và thiết kế Phú Thăng Long</w:t>
            </w:r>
          </w:p>
        </w:tc>
        <w:tc>
          <w:tcPr>
            <w:tcW w:w="2340" w:type="dxa"/>
          </w:tcPr>
          <w:p w:rsidR="004554E5" w:rsidRPr="004271F7" w:rsidRDefault="00697DBD" w:rsidP="004554E5">
            <w:pPr>
              <w:jc w:val="right"/>
            </w:pPr>
            <w:r w:rsidRPr="004271F7">
              <w:t>1.493.787.500</w:t>
            </w:r>
          </w:p>
        </w:tc>
        <w:tc>
          <w:tcPr>
            <w:tcW w:w="2220" w:type="dxa"/>
          </w:tcPr>
          <w:p w:rsidR="004554E5" w:rsidRPr="004271F7" w:rsidRDefault="00697DBD" w:rsidP="004554E5">
            <w:pPr>
              <w:jc w:val="right"/>
            </w:pPr>
            <w:r w:rsidRPr="004271F7">
              <w:t>1.493.787.500</w:t>
            </w:r>
          </w:p>
        </w:tc>
      </w:tr>
      <w:tr w:rsidR="004554E5" w:rsidRPr="004271F7" w:rsidTr="004554E5">
        <w:trPr>
          <w:trHeight w:val="469"/>
        </w:trPr>
        <w:tc>
          <w:tcPr>
            <w:tcW w:w="5508" w:type="dxa"/>
          </w:tcPr>
          <w:p w:rsidR="004554E5" w:rsidRPr="004271F7" w:rsidRDefault="004554E5" w:rsidP="004554E5">
            <w:r w:rsidRPr="004271F7">
              <w:t xml:space="preserve"> Công ty TNHH Long triều</w:t>
            </w:r>
          </w:p>
        </w:tc>
        <w:tc>
          <w:tcPr>
            <w:tcW w:w="2340" w:type="dxa"/>
          </w:tcPr>
          <w:p w:rsidR="004554E5" w:rsidRPr="004271F7" w:rsidRDefault="004554E5" w:rsidP="004554E5">
            <w:pPr>
              <w:jc w:val="right"/>
            </w:pPr>
            <w:r w:rsidRPr="004271F7">
              <w:t>1.301.100.003</w:t>
            </w:r>
          </w:p>
        </w:tc>
        <w:tc>
          <w:tcPr>
            <w:tcW w:w="2220" w:type="dxa"/>
          </w:tcPr>
          <w:p w:rsidR="004554E5" w:rsidRPr="004271F7" w:rsidRDefault="004554E5" w:rsidP="004554E5">
            <w:pPr>
              <w:jc w:val="right"/>
            </w:pPr>
            <w:r w:rsidRPr="004271F7">
              <w:t>1.301.100.003</w:t>
            </w:r>
          </w:p>
        </w:tc>
      </w:tr>
      <w:tr w:rsidR="004554E5" w:rsidRPr="004271F7" w:rsidTr="004554E5">
        <w:trPr>
          <w:trHeight w:val="469"/>
        </w:trPr>
        <w:tc>
          <w:tcPr>
            <w:tcW w:w="5508" w:type="dxa"/>
          </w:tcPr>
          <w:p w:rsidR="004554E5" w:rsidRPr="004271F7" w:rsidRDefault="004554E5" w:rsidP="004554E5">
            <w:r w:rsidRPr="004271F7">
              <w:t>Công ty cổ phần xây lắp Tây Sơn</w:t>
            </w:r>
          </w:p>
        </w:tc>
        <w:tc>
          <w:tcPr>
            <w:tcW w:w="2340" w:type="dxa"/>
          </w:tcPr>
          <w:p w:rsidR="004554E5" w:rsidRPr="004271F7" w:rsidRDefault="004554E5" w:rsidP="004554E5">
            <w:pPr>
              <w:jc w:val="right"/>
            </w:pPr>
            <w:r w:rsidRPr="004271F7">
              <w:t>232.964.620</w:t>
            </w:r>
          </w:p>
        </w:tc>
        <w:tc>
          <w:tcPr>
            <w:tcW w:w="2220" w:type="dxa"/>
          </w:tcPr>
          <w:p w:rsidR="004554E5" w:rsidRPr="004271F7" w:rsidRDefault="004554E5" w:rsidP="004554E5">
            <w:pPr>
              <w:jc w:val="right"/>
            </w:pPr>
            <w:r w:rsidRPr="004271F7">
              <w:t>232.964.620</w:t>
            </w:r>
          </w:p>
        </w:tc>
      </w:tr>
      <w:tr w:rsidR="004554E5" w:rsidRPr="004271F7" w:rsidTr="004554E5">
        <w:trPr>
          <w:trHeight w:val="469"/>
        </w:trPr>
        <w:tc>
          <w:tcPr>
            <w:tcW w:w="5508" w:type="dxa"/>
          </w:tcPr>
          <w:p w:rsidR="004554E5" w:rsidRPr="004271F7" w:rsidRDefault="004554E5" w:rsidP="004554E5">
            <w:r w:rsidRPr="004271F7">
              <w:t>Công ty TNHH Thiên An Sơn</w:t>
            </w:r>
          </w:p>
        </w:tc>
        <w:tc>
          <w:tcPr>
            <w:tcW w:w="2340" w:type="dxa"/>
          </w:tcPr>
          <w:p w:rsidR="004554E5" w:rsidRPr="004271F7" w:rsidRDefault="00697DBD" w:rsidP="004554E5">
            <w:pPr>
              <w:jc w:val="right"/>
              <w:rPr>
                <w:rStyle w:val="Strong"/>
                <w:b w:val="0"/>
              </w:rPr>
            </w:pPr>
            <w:r w:rsidRPr="004271F7">
              <w:t>7.802.474.717</w:t>
            </w:r>
          </w:p>
        </w:tc>
        <w:tc>
          <w:tcPr>
            <w:tcW w:w="2220" w:type="dxa"/>
          </w:tcPr>
          <w:p w:rsidR="004554E5" w:rsidRPr="004271F7" w:rsidRDefault="00697DBD" w:rsidP="004554E5">
            <w:pPr>
              <w:jc w:val="right"/>
              <w:rPr>
                <w:rStyle w:val="Strong"/>
                <w:b w:val="0"/>
              </w:rPr>
            </w:pPr>
            <w:r w:rsidRPr="004271F7">
              <w:t>460.138.719</w:t>
            </w:r>
          </w:p>
        </w:tc>
      </w:tr>
      <w:tr w:rsidR="004554E5" w:rsidRPr="004271F7" w:rsidTr="004554E5">
        <w:trPr>
          <w:trHeight w:val="469"/>
        </w:trPr>
        <w:tc>
          <w:tcPr>
            <w:tcW w:w="5508" w:type="dxa"/>
          </w:tcPr>
          <w:p w:rsidR="004554E5" w:rsidRPr="004271F7" w:rsidRDefault="004554E5" w:rsidP="00697DBD">
            <w:r w:rsidRPr="004271F7">
              <w:t xml:space="preserve">Công ty </w:t>
            </w:r>
            <w:r w:rsidR="00697DBD" w:rsidRPr="004271F7">
              <w:t>cổ phần  Đầu tư Tân Phú</w:t>
            </w:r>
          </w:p>
        </w:tc>
        <w:tc>
          <w:tcPr>
            <w:tcW w:w="2340" w:type="dxa"/>
          </w:tcPr>
          <w:p w:rsidR="004554E5" w:rsidRPr="004271F7" w:rsidRDefault="0098285B" w:rsidP="004554E5">
            <w:pPr>
              <w:jc w:val="right"/>
            </w:pPr>
            <w:r w:rsidRPr="004271F7">
              <w:t>131.616.903</w:t>
            </w:r>
          </w:p>
        </w:tc>
        <w:tc>
          <w:tcPr>
            <w:tcW w:w="2220" w:type="dxa"/>
          </w:tcPr>
          <w:p w:rsidR="004554E5" w:rsidRPr="004271F7" w:rsidRDefault="00697DBD" w:rsidP="004554E5">
            <w:pPr>
              <w:jc w:val="right"/>
            </w:pPr>
            <w:r w:rsidRPr="004271F7">
              <w:t>201.586.103</w:t>
            </w:r>
          </w:p>
        </w:tc>
      </w:tr>
      <w:tr w:rsidR="004554E5" w:rsidRPr="004271F7" w:rsidTr="004554E5">
        <w:trPr>
          <w:trHeight w:val="469"/>
        </w:trPr>
        <w:tc>
          <w:tcPr>
            <w:tcW w:w="5508" w:type="dxa"/>
          </w:tcPr>
          <w:p w:rsidR="004554E5" w:rsidRPr="004271F7" w:rsidRDefault="004554E5" w:rsidP="004554E5">
            <w:r w:rsidRPr="004271F7">
              <w:t xml:space="preserve"> Các đối tượng khác</w:t>
            </w:r>
          </w:p>
        </w:tc>
        <w:tc>
          <w:tcPr>
            <w:tcW w:w="2340" w:type="dxa"/>
          </w:tcPr>
          <w:p w:rsidR="004554E5" w:rsidRPr="004271F7" w:rsidRDefault="0098285B" w:rsidP="004554E5">
            <w:pPr>
              <w:jc w:val="right"/>
            </w:pPr>
            <w:r w:rsidRPr="004271F7">
              <w:t>1.356.059.578</w:t>
            </w:r>
          </w:p>
        </w:tc>
        <w:tc>
          <w:tcPr>
            <w:tcW w:w="2220" w:type="dxa"/>
          </w:tcPr>
          <w:p w:rsidR="004554E5" w:rsidRPr="004271F7" w:rsidRDefault="00697DBD" w:rsidP="004554E5">
            <w:pPr>
              <w:jc w:val="right"/>
            </w:pPr>
            <w:r w:rsidRPr="004271F7">
              <w:t>836.087.878</w:t>
            </w:r>
          </w:p>
        </w:tc>
      </w:tr>
      <w:tr w:rsidR="004554E5" w:rsidRPr="004271F7" w:rsidTr="004554E5">
        <w:trPr>
          <w:trHeight w:val="469"/>
        </w:trPr>
        <w:tc>
          <w:tcPr>
            <w:tcW w:w="5508" w:type="dxa"/>
          </w:tcPr>
          <w:p w:rsidR="004554E5" w:rsidRPr="004271F7" w:rsidRDefault="004554E5" w:rsidP="004554E5"/>
        </w:tc>
        <w:tc>
          <w:tcPr>
            <w:tcW w:w="2340" w:type="dxa"/>
          </w:tcPr>
          <w:p w:rsidR="004554E5" w:rsidRPr="004271F7" w:rsidRDefault="0098285B" w:rsidP="004554E5">
            <w:pPr>
              <w:jc w:val="right"/>
              <w:rPr>
                <w:b/>
                <w:u w:val="single"/>
              </w:rPr>
            </w:pPr>
            <w:r w:rsidRPr="004271F7">
              <w:rPr>
                <w:b/>
                <w:u w:val="single"/>
              </w:rPr>
              <w:t>12.318.003.321</w:t>
            </w:r>
          </w:p>
        </w:tc>
        <w:tc>
          <w:tcPr>
            <w:tcW w:w="2220" w:type="dxa"/>
          </w:tcPr>
          <w:p w:rsidR="004554E5" w:rsidRPr="004271F7" w:rsidRDefault="00697DBD" w:rsidP="004554E5">
            <w:pPr>
              <w:jc w:val="right"/>
              <w:rPr>
                <w:b/>
                <w:u w:val="single"/>
              </w:rPr>
            </w:pPr>
            <w:r w:rsidRPr="004271F7">
              <w:rPr>
                <w:b/>
                <w:u w:val="single"/>
              </w:rPr>
              <w:t>4.525.664.823</w:t>
            </w:r>
          </w:p>
        </w:tc>
      </w:tr>
    </w:tbl>
    <w:p w:rsidR="00651C7E" w:rsidRPr="004271F7" w:rsidRDefault="00651C7E" w:rsidP="00651C7E">
      <w:pPr>
        <w:ind w:left="720"/>
        <w:jc w:val="both"/>
        <w:rPr>
          <w:b/>
          <w:lang w:val="es-MX"/>
        </w:rPr>
      </w:pPr>
    </w:p>
    <w:p w:rsidR="0098285B" w:rsidRPr="004271F7" w:rsidRDefault="00BD7F53" w:rsidP="00BD7F53">
      <w:pPr>
        <w:rPr>
          <w:b/>
        </w:rPr>
      </w:pPr>
      <w:r w:rsidRPr="004271F7">
        <w:rPr>
          <w:b/>
        </w:rPr>
        <w:t xml:space="preserve">   </w:t>
      </w:r>
    </w:p>
    <w:p w:rsidR="0098285B" w:rsidRPr="004271F7" w:rsidRDefault="0098285B" w:rsidP="00BD7F53">
      <w:pPr>
        <w:rPr>
          <w:b/>
        </w:rPr>
      </w:pPr>
    </w:p>
    <w:p w:rsidR="00BD7F53" w:rsidRPr="004271F7" w:rsidRDefault="00BD7F53" w:rsidP="00BD7F53">
      <w:pPr>
        <w:rPr>
          <w:b/>
        </w:rPr>
      </w:pPr>
      <w:r w:rsidRPr="004271F7">
        <w:rPr>
          <w:b/>
        </w:rPr>
        <w:lastRenderedPageBreak/>
        <w:t>6. HÀNG TỒN KHO</w:t>
      </w:r>
    </w:p>
    <w:tbl>
      <w:tblPr>
        <w:tblpPr w:leftFromText="180" w:rightFromText="180" w:vertAnchor="text" w:horzAnchor="margin" w:tblpX="162" w:tblpY="37"/>
        <w:tblW w:w="10008" w:type="dxa"/>
        <w:tblLook w:val="0000"/>
      </w:tblPr>
      <w:tblGrid>
        <w:gridCol w:w="5495"/>
        <w:gridCol w:w="2413"/>
        <w:gridCol w:w="2100"/>
      </w:tblGrid>
      <w:tr w:rsidR="00340DA3" w:rsidRPr="004271F7" w:rsidTr="0098285B">
        <w:trPr>
          <w:trHeight w:val="329"/>
        </w:trPr>
        <w:tc>
          <w:tcPr>
            <w:tcW w:w="5495" w:type="dxa"/>
            <w:tcBorders>
              <w:top w:val="nil"/>
              <w:left w:val="nil"/>
              <w:bottom w:val="nil"/>
              <w:right w:val="nil"/>
            </w:tcBorders>
            <w:shd w:val="clear" w:color="auto" w:fill="auto"/>
            <w:noWrap/>
            <w:vAlign w:val="bottom"/>
          </w:tcPr>
          <w:p w:rsidR="00340DA3" w:rsidRPr="004271F7" w:rsidRDefault="00340DA3" w:rsidP="00B7615C">
            <w:pPr>
              <w:rPr>
                <w:b/>
                <w:bCs/>
                <w:sz w:val="20"/>
                <w:szCs w:val="20"/>
              </w:rPr>
            </w:pPr>
          </w:p>
        </w:tc>
        <w:tc>
          <w:tcPr>
            <w:tcW w:w="2413" w:type="dxa"/>
            <w:tcBorders>
              <w:top w:val="nil"/>
              <w:left w:val="nil"/>
              <w:bottom w:val="nil"/>
              <w:right w:val="nil"/>
            </w:tcBorders>
            <w:shd w:val="clear" w:color="auto" w:fill="auto"/>
            <w:noWrap/>
          </w:tcPr>
          <w:p w:rsidR="00340DA3" w:rsidRPr="004271F7" w:rsidRDefault="00340DA3" w:rsidP="00B7615C">
            <w:pPr>
              <w:jc w:val="center"/>
              <w:rPr>
                <w:b/>
                <w:u w:val="single"/>
              </w:rPr>
            </w:pPr>
          </w:p>
        </w:tc>
        <w:tc>
          <w:tcPr>
            <w:tcW w:w="2100" w:type="dxa"/>
            <w:tcBorders>
              <w:top w:val="nil"/>
              <w:left w:val="nil"/>
              <w:bottom w:val="nil"/>
              <w:right w:val="nil"/>
            </w:tcBorders>
            <w:shd w:val="clear" w:color="auto" w:fill="auto"/>
            <w:noWrap/>
          </w:tcPr>
          <w:p w:rsidR="00340DA3" w:rsidRPr="004271F7" w:rsidRDefault="00340DA3" w:rsidP="00B7615C">
            <w:pPr>
              <w:jc w:val="right"/>
              <w:rPr>
                <w:b/>
                <w:u w:val="single"/>
              </w:rPr>
            </w:pPr>
          </w:p>
        </w:tc>
      </w:tr>
      <w:tr w:rsidR="00340DA3" w:rsidRPr="004271F7" w:rsidTr="0098285B">
        <w:trPr>
          <w:trHeight w:val="329"/>
        </w:trPr>
        <w:tc>
          <w:tcPr>
            <w:tcW w:w="5495" w:type="dxa"/>
            <w:tcBorders>
              <w:top w:val="nil"/>
              <w:left w:val="nil"/>
              <w:bottom w:val="nil"/>
              <w:right w:val="nil"/>
            </w:tcBorders>
            <w:shd w:val="clear" w:color="auto" w:fill="auto"/>
            <w:noWrap/>
            <w:vAlign w:val="bottom"/>
          </w:tcPr>
          <w:p w:rsidR="00340DA3" w:rsidRPr="004271F7" w:rsidRDefault="00340DA3" w:rsidP="00B7615C">
            <w:pPr>
              <w:ind w:left="-120"/>
              <w:rPr>
                <w:b/>
                <w:bCs/>
                <w:sz w:val="20"/>
                <w:szCs w:val="20"/>
              </w:rPr>
            </w:pPr>
          </w:p>
        </w:tc>
        <w:tc>
          <w:tcPr>
            <w:tcW w:w="2413" w:type="dxa"/>
            <w:tcBorders>
              <w:top w:val="nil"/>
              <w:left w:val="nil"/>
              <w:bottom w:val="nil"/>
              <w:right w:val="nil"/>
            </w:tcBorders>
            <w:shd w:val="clear" w:color="auto" w:fill="auto"/>
            <w:noWrap/>
          </w:tcPr>
          <w:p w:rsidR="00340DA3" w:rsidRPr="004271F7" w:rsidRDefault="00340DA3" w:rsidP="00B7615C">
            <w:pPr>
              <w:jc w:val="right"/>
              <w:rPr>
                <w:b/>
              </w:rPr>
            </w:pPr>
            <w:r w:rsidRPr="004271F7">
              <w:rPr>
                <w:b/>
              </w:rPr>
              <w:t>Cuối kỳ</w:t>
            </w:r>
          </w:p>
          <w:p w:rsidR="00340DA3" w:rsidRPr="004271F7" w:rsidRDefault="00340DA3" w:rsidP="00B7615C">
            <w:pPr>
              <w:jc w:val="right"/>
              <w:rPr>
                <w:b/>
                <w:u w:val="single"/>
              </w:rPr>
            </w:pPr>
            <w:r w:rsidRPr="004271F7">
              <w:rPr>
                <w:b/>
                <w:u w:val="single"/>
              </w:rPr>
              <w:t>VNĐ</w:t>
            </w:r>
          </w:p>
        </w:tc>
        <w:tc>
          <w:tcPr>
            <w:tcW w:w="2100" w:type="dxa"/>
            <w:tcBorders>
              <w:top w:val="nil"/>
              <w:left w:val="nil"/>
              <w:bottom w:val="nil"/>
              <w:right w:val="nil"/>
            </w:tcBorders>
            <w:shd w:val="clear" w:color="auto" w:fill="auto"/>
            <w:noWrap/>
          </w:tcPr>
          <w:p w:rsidR="00340DA3" w:rsidRPr="004271F7" w:rsidRDefault="00340DA3" w:rsidP="00B7615C">
            <w:pPr>
              <w:jc w:val="right"/>
              <w:rPr>
                <w:b/>
              </w:rPr>
            </w:pPr>
            <w:r w:rsidRPr="004271F7">
              <w:rPr>
                <w:b/>
              </w:rPr>
              <w:t>Đầu kỳ</w:t>
            </w:r>
          </w:p>
          <w:p w:rsidR="00340DA3" w:rsidRPr="004271F7" w:rsidRDefault="00340DA3" w:rsidP="00B7615C">
            <w:pPr>
              <w:jc w:val="right"/>
              <w:rPr>
                <w:b/>
                <w:u w:val="single"/>
              </w:rPr>
            </w:pPr>
            <w:r w:rsidRPr="004271F7">
              <w:rPr>
                <w:b/>
                <w:u w:val="single"/>
              </w:rPr>
              <w:t>VNĐ</w:t>
            </w:r>
          </w:p>
        </w:tc>
      </w:tr>
      <w:tr w:rsidR="00340DA3" w:rsidRPr="004271F7" w:rsidTr="0098285B">
        <w:trPr>
          <w:trHeight w:val="266"/>
        </w:trPr>
        <w:tc>
          <w:tcPr>
            <w:tcW w:w="5495" w:type="dxa"/>
            <w:tcBorders>
              <w:top w:val="nil"/>
              <w:left w:val="nil"/>
              <w:bottom w:val="nil"/>
              <w:right w:val="nil"/>
            </w:tcBorders>
            <w:shd w:val="clear" w:color="auto" w:fill="auto"/>
            <w:noWrap/>
            <w:vAlign w:val="bottom"/>
          </w:tcPr>
          <w:p w:rsidR="00340DA3" w:rsidRPr="004271F7" w:rsidRDefault="00340DA3" w:rsidP="00B7615C">
            <w:r w:rsidRPr="004271F7">
              <w:t>Nguyên liệu,vật liệu</w:t>
            </w:r>
          </w:p>
        </w:tc>
        <w:tc>
          <w:tcPr>
            <w:tcW w:w="2413" w:type="dxa"/>
            <w:tcBorders>
              <w:top w:val="nil"/>
              <w:left w:val="nil"/>
              <w:bottom w:val="nil"/>
              <w:right w:val="nil"/>
            </w:tcBorders>
            <w:shd w:val="clear" w:color="auto" w:fill="auto"/>
            <w:noWrap/>
            <w:vAlign w:val="bottom"/>
          </w:tcPr>
          <w:p w:rsidR="00340DA3" w:rsidRPr="004271F7" w:rsidRDefault="00340DA3" w:rsidP="0098285B">
            <w:pPr>
              <w:jc w:val="right"/>
            </w:pPr>
            <w:r w:rsidRPr="004271F7">
              <w:t xml:space="preserve">                      </w:t>
            </w:r>
            <w:r w:rsidR="0098285B" w:rsidRPr="004271F7">
              <w:t>903.246.883</w:t>
            </w:r>
          </w:p>
        </w:tc>
        <w:tc>
          <w:tcPr>
            <w:tcW w:w="2100" w:type="dxa"/>
            <w:tcBorders>
              <w:top w:val="nil"/>
              <w:left w:val="nil"/>
              <w:bottom w:val="nil"/>
              <w:right w:val="nil"/>
            </w:tcBorders>
            <w:shd w:val="clear" w:color="auto" w:fill="auto"/>
            <w:noWrap/>
            <w:vAlign w:val="bottom"/>
          </w:tcPr>
          <w:p w:rsidR="00340DA3" w:rsidRPr="004271F7" w:rsidRDefault="00340DA3" w:rsidP="0098285B">
            <w:pPr>
              <w:jc w:val="right"/>
            </w:pPr>
            <w:r w:rsidRPr="004271F7">
              <w:t xml:space="preserve">                      </w:t>
            </w:r>
            <w:r w:rsidR="0098285B" w:rsidRPr="004271F7">
              <w:t>1.506.424.211</w:t>
            </w:r>
          </w:p>
        </w:tc>
      </w:tr>
      <w:tr w:rsidR="00340DA3" w:rsidRPr="004271F7" w:rsidTr="0098285B">
        <w:trPr>
          <w:trHeight w:val="266"/>
        </w:trPr>
        <w:tc>
          <w:tcPr>
            <w:tcW w:w="5495" w:type="dxa"/>
            <w:tcBorders>
              <w:top w:val="nil"/>
              <w:left w:val="nil"/>
              <w:bottom w:val="nil"/>
              <w:right w:val="nil"/>
            </w:tcBorders>
            <w:shd w:val="clear" w:color="auto" w:fill="auto"/>
            <w:noWrap/>
            <w:vAlign w:val="bottom"/>
          </w:tcPr>
          <w:p w:rsidR="00340DA3" w:rsidRPr="004271F7" w:rsidRDefault="00340DA3" w:rsidP="00B7615C">
            <w:r w:rsidRPr="004271F7">
              <w:t xml:space="preserve">Hàng hóa </w:t>
            </w:r>
          </w:p>
        </w:tc>
        <w:tc>
          <w:tcPr>
            <w:tcW w:w="2413" w:type="dxa"/>
            <w:tcBorders>
              <w:top w:val="nil"/>
              <w:left w:val="nil"/>
              <w:bottom w:val="nil"/>
              <w:right w:val="nil"/>
            </w:tcBorders>
            <w:shd w:val="clear" w:color="auto" w:fill="auto"/>
            <w:noWrap/>
            <w:vAlign w:val="bottom"/>
          </w:tcPr>
          <w:p w:rsidR="00340DA3" w:rsidRPr="004271F7" w:rsidRDefault="00340DA3" w:rsidP="0098285B">
            <w:pPr>
              <w:jc w:val="right"/>
            </w:pPr>
            <w:r w:rsidRPr="004271F7">
              <w:t xml:space="preserve">                      </w:t>
            </w:r>
            <w:r w:rsidR="0098285B" w:rsidRPr="004271F7">
              <w:t>4.454.167.662</w:t>
            </w:r>
          </w:p>
        </w:tc>
        <w:tc>
          <w:tcPr>
            <w:tcW w:w="2100" w:type="dxa"/>
            <w:tcBorders>
              <w:top w:val="nil"/>
              <w:left w:val="nil"/>
              <w:bottom w:val="nil"/>
              <w:right w:val="nil"/>
            </w:tcBorders>
            <w:shd w:val="clear" w:color="auto" w:fill="auto"/>
            <w:noWrap/>
            <w:vAlign w:val="bottom"/>
          </w:tcPr>
          <w:p w:rsidR="00340DA3" w:rsidRPr="004271F7" w:rsidRDefault="00340DA3" w:rsidP="0098285B">
            <w:pPr>
              <w:jc w:val="right"/>
            </w:pPr>
            <w:r w:rsidRPr="004271F7">
              <w:t xml:space="preserve">                      </w:t>
            </w:r>
            <w:r w:rsidR="0098285B" w:rsidRPr="004271F7">
              <w:t>4.429.203.656</w:t>
            </w:r>
          </w:p>
        </w:tc>
      </w:tr>
      <w:tr w:rsidR="00340DA3" w:rsidRPr="004271F7" w:rsidTr="0098285B">
        <w:trPr>
          <w:trHeight w:val="266"/>
        </w:trPr>
        <w:tc>
          <w:tcPr>
            <w:tcW w:w="5495" w:type="dxa"/>
            <w:tcBorders>
              <w:top w:val="nil"/>
              <w:left w:val="nil"/>
              <w:bottom w:val="nil"/>
              <w:right w:val="nil"/>
            </w:tcBorders>
            <w:shd w:val="clear" w:color="auto" w:fill="auto"/>
            <w:noWrap/>
            <w:vAlign w:val="bottom"/>
          </w:tcPr>
          <w:p w:rsidR="00340DA3" w:rsidRPr="004271F7" w:rsidRDefault="00340DA3" w:rsidP="00B7615C">
            <w:r w:rsidRPr="004271F7">
              <w:t>Chi phí sản xuất kinh doanh dở dang</w:t>
            </w:r>
          </w:p>
        </w:tc>
        <w:tc>
          <w:tcPr>
            <w:tcW w:w="2413" w:type="dxa"/>
            <w:tcBorders>
              <w:top w:val="nil"/>
              <w:left w:val="nil"/>
              <w:bottom w:val="nil"/>
              <w:right w:val="nil"/>
            </w:tcBorders>
            <w:shd w:val="clear" w:color="auto" w:fill="auto"/>
            <w:noWrap/>
            <w:vAlign w:val="bottom"/>
          </w:tcPr>
          <w:p w:rsidR="00340DA3" w:rsidRPr="004271F7" w:rsidRDefault="0098285B" w:rsidP="00B7615C">
            <w:pPr>
              <w:jc w:val="right"/>
            </w:pPr>
            <w:r w:rsidRPr="004271F7">
              <w:t>16.535.779.506</w:t>
            </w:r>
          </w:p>
        </w:tc>
        <w:tc>
          <w:tcPr>
            <w:tcW w:w="2100" w:type="dxa"/>
            <w:tcBorders>
              <w:top w:val="nil"/>
              <w:left w:val="nil"/>
              <w:bottom w:val="nil"/>
              <w:right w:val="nil"/>
            </w:tcBorders>
            <w:shd w:val="clear" w:color="auto" w:fill="auto"/>
            <w:noWrap/>
            <w:vAlign w:val="bottom"/>
          </w:tcPr>
          <w:p w:rsidR="00340DA3" w:rsidRPr="004271F7" w:rsidRDefault="0098285B" w:rsidP="00B7615C">
            <w:pPr>
              <w:jc w:val="right"/>
            </w:pPr>
            <w:r w:rsidRPr="004271F7">
              <w:t>15.064.423.215</w:t>
            </w:r>
          </w:p>
        </w:tc>
      </w:tr>
      <w:tr w:rsidR="00340DA3" w:rsidRPr="004271F7" w:rsidTr="0098285B">
        <w:trPr>
          <w:trHeight w:val="266"/>
        </w:trPr>
        <w:tc>
          <w:tcPr>
            <w:tcW w:w="5495" w:type="dxa"/>
            <w:tcBorders>
              <w:top w:val="nil"/>
              <w:left w:val="nil"/>
              <w:bottom w:val="nil"/>
              <w:right w:val="nil"/>
            </w:tcBorders>
            <w:shd w:val="clear" w:color="auto" w:fill="auto"/>
            <w:noWrap/>
            <w:vAlign w:val="bottom"/>
          </w:tcPr>
          <w:p w:rsidR="00340DA3" w:rsidRPr="004271F7" w:rsidRDefault="00340DA3" w:rsidP="00B7615C">
            <w:pPr>
              <w:rPr>
                <w:b/>
                <w:bCs/>
                <w:sz w:val="20"/>
                <w:szCs w:val="20"/>
              </w:rPr>
            </w:pPr>
          </w:p>
        </w:tc>
        <w:tc>
          <w:tcPr>
            <w:tcW w:w="2413" w:type="dxa"/>
            <w:tcBorders>
              <w:top w:val="nil"/>
              <w:left w:val="nil"/>
              <w:bottom w:val="nil"/>
              <w:right w:val="nil"/>
            </w:tcBorders>
            <w:shd w:val="clear" w:color="auto" w:fill="auto"/>
            <w:noWrap/>
            <w:vAlign w:val="bottom"/>
          </w:tcPr>
          <w:p w:rsidR="00340DA3" w:rsidRPr="004271F7" w:rsidRDefault="0098285B" w:rsidP="00B7615C">
            <w:pPr>
              <w:jc w:val="right"/>
              <w:rPr>
                <w:b/>
                <w:u w:val="single"/>
              </w:rPr>
            </w:pPr>
            <w:r w:rsidRPr="004271F7">
              <w:rPr>
                <w:b/>
                <w:u w:val="single"/>
              </w:rPr>
              <w:t>21.893.194.051</w:t>
            </w:r>
          </w:p>
        </w:tc>
        <w:tc>
          <w:tcPr>
            <w:tcW w:w="2100" w:type="dxa"/>
            <w:tcBorders>
              <w:top w:val="nil"/>
              <w:left w:val="nil"/>
              <w:bottom w:val="nil"/>
              <w:right w:val="nil"/>
            </w:tcBorders>
            <w:shd w:val="clear" w:color="auto" w:fill="auto"/>
            <w:noWrap/>
            <w:vAlign w:val="bottom"/>
          </w:tcPr>
          <w:p w:rsidR="00340DA3" w:rsidRPr="004271F7" w:rsidRDefault="00340DA3" w:rsidP="0098285B">
            <w:pPr>
              <w:jc w:val="right"/>
              <w:rPr>
                <w:b/>
                <w:u w:val="single"/>
              </w:rPr>
            </w:pPr>
            <w:r w:rsidRPr="004271F7">
              <w:rPr>
                <w:b/>
                <w:u w:val="single"/>
              </w:rPr>
              <w:t xml:space="preserve">                      </w:t>
            </w:r>
            <w:r w:rsidR="0098285B" w:rsidRPr="004271F7">
              <w:rPr>
                <w:b/>
                <w:u w:val="single"/>
              </w:rPr>
              <w:t>21.000.051.082</w:t>
            </w:r>
          </w:p>
        </w:tc>
      </w:tr>
    </w:tbl>
    <w:p w:rsidR="00C52293" w:rsidRPr="004271F7" w:rsidRDefault="00C52293" w:rsidP="00651C7E"/>
    <w:p w:rsidR="00E51073" w:rsidRPr="004271F7" w:rsidRDefault="003B54E7" w:rsidP="00340DA3">
      <w:pPr>
        <w:numPr>
          <w:ilvl w:val="0"/>
          <w:numId w:val="2"/>
        </w:numPr>
        <w:rPr>
          <w:b/>
        </w:rPr>
      </w:pPr>
      <w:r w:rsidRPr="004271F7">
        <w:rPr>
          <w:b/>
        </w:rPr>
        <w:t xml:space="preserve">TÀI SẢN CỐ ĐỊNH HỮU HÌNH </w:t>
      </w:r>
    </w:p>
    <w:p w:rsidR="00340DA3" w:rsidRPr="004271F7" w:rsidRDefault="00340DA3" w:rsidP="00340DA3">
      <w:pPr>
        <w:ind w:left="450"/>
        <w:rPr>
          <w:b/>
        </w:rPr>
      </w:pPr>
    </w:p>
    <w:p w:rsidR="003B54E7" w:rsidRPr="004271F7" w:rsidRDefault="003B54E7" w:rsidP="00D15AFC"/>
    <w:tbl>
      <w:tblPr>
        <w:tblpPr w:leftFromText="180" w:rightFromText="180" w:vertAnchor="text" w:horzAnchor="margin" w:tblpY="77"/>
        <w:tblW w:w="10188" w:type="dxa"/>
        <w:tblLook w:val="0000"/>
      </w:tblPr>
      <w:tblGrid>
        <w:gridCol w:w="2628"/>
        <w:gridCol w:w="1920"/>
        <w:gridCol w:w="1680"/>
        <w:gridCol w:w="2066"/>
        <w:gridCol w:w="1894"/>
      </w:tblGrid>
      <w:tr w:rsidR="002E601C" w:rsidRPr="004271F7" w:rsidTr="002E601C">
        <w:trPr>
          <w:trHeight w:val="258"/>
        </w:trPr>
        <w:tc>
          <w:tcPr>
            <w:tcW w:w="2628" w:type="dxa"/>
            <w:tcBorders>
              <w:top w:val="nil"/>
              <w:left w:val="nil"/>
              <w:bottom w:val="nil"/>
              <w:right w:val="nil"/>
            </w:tcBorders>
            <w:shd w:val="clear" w:color="auto" w:fill="auto"/>
            <w:noWrap/>
            <w:vAlign w:val="center"/>
          </w:tcPr>
          <w:p w:rsidR="002E601C" w:rsidRPr="004271F7" w:rsidRDefault="002E601C" w:rsidP="002E601C">
            <w:pPr>
              <w:jc w:val="center"/>
              <w:rPr>
                <w:b/>
                <w:bCs/>
              </w:rPr>
            </w:pPr>
          </w:p>
        </w:tc>
        <w:tc>
          <w:tcPr>
            <w:tcW w:w="1920" w:type="dxa"/>
            <w:tcBorders>
              <w:top w:val="nil"/>
              <w:left w:val="nil"/>
              <w:bottom w:val="nil"/>
              <w:right w:val="nil"/>
            </w:tcBorders>
            <w:shd w:val="clear" w:color="auto" w:fill="auto"/>
            <w:noWrap/>
            <w:vAlign w:val="center"/>
          </w:tcPr>
          <w:p w:rsidR="002E601C" w:rsidRPr="004271F7" w:rsidRDefault="002E601C" w:rsidP="002E601C">
            <w:pPr>
              <w:jc w:val="center"/>
              <w:rPr>
                <w:b/>
                <w:bCs/>
              </w:rPr>
            </w:pPr>
            <w:r w:rsidRPr="004271F7">
              <w:rPr>
                <w:b/>
                <w:bCs/>
              </w:rPr>
              <w:t>Nhà cửa,</w:t>
            </w:r>
          </w:p>
          <w:p w:rsidR="002E601C" w:rsidRPr="004271F7" w:rsidRDefault="002E601C" w:rsidP="002E601C">
            <w:pPr>
              <w:jc w:val="center"/>
              <w:rPr>
                <w:b/>
                <w:bCs/>
              </w:rPr>
            </w:pPr>
            <w:r w:rsidRPr="004271F7">
              <w:rPr>
                <w:b/>
                <w:bCs/>
              </w:rPr>
              <w:t>vật kiến trúc</w:t>
            </w:r>
          </w:p>
        </w:tc>
        <w:tc>
          <w:tcPr>
            <w:tcW w:w="1680" w:type="dxa"/>
            <w:tcBorders>
              <w:top w:val="nil"/>
              <w:left w:val="nil"/>
              <w:bottom w:val="nil"/>
              <w:right w:val="nil"/>
            </w:tcBorders>
            <w:shd w:val="clear" w:color="auto" w:fill="auto"/>
            <w:noWrap/>
            <w:vAlign w:val="center"/>
          </w:tcPr>
          <w:p w:rsidR="002E601C" w:rsidRPr="004271F7" w:rsidRDefault="002E601C" w:rsidP="002E601C">
            <w:pPr>
              <w:jc w:val="center"/>
              <w:rPr>
                <w:b/>
                <w:bCs/>
              </w:rPr>
            </w:pPr>
            <w:r w:rsidRPr="004271F7">
              <w:rPr>
                <w:b/>
                <w:bCs/>
              </w:rPr>
              <w:t>Máy móc,</w:t>
            </w:r>
          </w:p>
          <w:p w:rsidR="002E601C" w:rsidRPr="004271F7" w:rsidRDefault="002E601C" w:rsidP="002E601C">
            <w:pPr>
              <w:jc w:val="center"/>
              <w:rPr>
                <w:b/>
                <w:bCs/>
              </w:rPr>
            </w:pPr>
            <w:r w:rsidRPr="004271F7">
              <w:rPr>
                <w:b/>
                <w:bCs/>
              </w:rPr>
              <w:t>thiết bị</w:t>
            </w:r>
          </w:p>
        </w:tc>
        <w:tc>
          <w:tcPr>
            <w:tcW w:w="2066" w:type="dxa"/>
            <w:tcBorders>
              <w:top w:val="nil"/>
              <w:left w:val="nil"/>
              <w:bottom w:val="nil"/>
              <w:right w:val="nil"/>
            </w:tcBorders>
            <w:shd w:val="clear" w:color="auto" w:fill="auto"/>
            <w:noWrap/>
            <w:vAlign w:val="center"/>
          </w:tcPr>
          <w:p w:rsidR="002E601C" w:rsidRPr="004271F7" w:rsidRDefault="002E601C" w:rsidP="002E601C">
            <w:pPr>
              <w:jc w:val="center"/>
              <w:rPr>
                <w:b/>
                <w:bCs/>
              </w:rPr>
            </w:pPr>
            <w:r w:rsidRPr="004271F7">
              <w:rPr>
                <w:b/>
                <w:bCs/>
              </w:rPr>
              <w:t>Phương tiện</w:t>
            </w:r>
          </w:p>
          <w:p w:rsidR="002E601C" w:rsidRPr="004271F7" w:rsidRDefault="002E601C" w:rsidP="002E601C">
            <w:pPr>
              <w:jc w:val="center"/>
              <w:rPr>
                <w:b/>
                <w:bCs/>
              </w:rPr>
            </w:pPr>
            <w:r w:rsidRPr="004271F7">
              <w:rPr>
                <w:b/>
                <w:bCs/>
              </w:rPr>
              <w:t>vân tải</w:t>
            </w:r>
          </w:p>
        </w:tc>
        <w:tc>
          <w:tcPr>
            <w:tcW w:w="1894" w:type="dxa"/>
            <w:tcBorders>
              <w:top w:val="nil"/>
              <w:left w:val="nil"/>
              <w:bottom w:val="nil"/>
              <w:right w:val="nil"/>
            </w:tcBorders>
            <w:shd w:val="clear" w:color="auto" w:fill="auto"/>
            <w:noWrap/>
            <w:vAlign w:val="center"/>
          </w:tcPr>
          <w:p w:rsidR="002E601C" w:rsidRPr="004271F7" w:rsidRDefault="002E601C" w:rsidP="002E601C">
            <w:pPr>
              <w:jc w:val="center"/>
              <w:rPr>
                <w:b/>
                <w:bCs/>
              </w:rPr>
            </w:pPr>
            <w:r w:rsidRPr="004271F7">
              <w:rPr>
                <w:b/>
                <w:bCs/>
              </w:rPr>
              <w:t>Tổng cộng</w:t>
            </w:r>
          </w:p>
        </w:tc>
      </w:tr>
      <w:tr w:rsidR="002E601C" w:rsidRPr="004271F7" w:rsidTr="002E601C">
        <w:trPr>
          <w:trHeight w:val="258"/>
        </w:trPr>
        <w:tc>
          <w:tcPr>
            <w:tcW w:w="2628" w:type="dxa"/>
            <w:tcBorders>
              <w:top w:val="nil"/>
              <w:left w:val="nil"/>
              <w:bottom w:val="nil"/>
              <w:right w:val="nil"/>
            </w:tcBorders>
            <w:shd w:val="clear" w:color="auto" w:fill="auto"/>
            <w:noWrap/>
            <w:vAlign w:val="bottom"/>
          </w:tcPr>
          <w:p w:rsidR="002E601C" w:rsidRPr="004271F7" w:rsidRDefault="002E601C" w:rsidP="002E601C">
            <w:pPr>
              <w:rPr>
                <w:b/>
                <w:bCs/>
              </w:rPr>
            </w:pPr>
          </w:p>
        </w:tc>
        <w:tc>
          <w:tcPr>
            <w:tcW w:w="1920" w:type="dxa"/>
            <w:tcBorders>
              <w:top w:val="nil"/>
              <w:left w:val="nil"/>
              <w:bottom w:val="nil"/>
              <w:right w:val="nil"/>
            </w:tcBorders>
            <w:shd w:val="clear" w:color="auto" w:fill="auto"/>
            <w:noWrap/>
            <w:vAlign w:val="center"/>
          </w:tcPr>
          <w:p w:rsidR="002E601C" w:rsidRPr="004271F7" w:rsidRDefault="002E601C" w:rsidP="002E601C">
            <w:pPr>
              <w:jc w:val="center"/>
              <w:rPr>
                <w:bCs/>
                <w:u w:val="single"/>
              </w:rPr>
            </w:pPr>
            <w:r w:rsidRPr="004271F7">
              <w:rPr>
                <w:bCs/>
                <w:u w:val="single"/>
              </w:rPr>
              <w:t>VNĐ</w:t>
            </w:r>
          </w:p>
        </w:tc>
        <w:tc>
          <w:tcPr>
            <w:tcW w:w="1680" w:type="dxa"/>
            <w:tcBorders>
              <w:top w:val="nil"/>
              <w:left w:val="nil"/>
              <w:bottom w:val="nil"/>
              <w:right w:val="nil"/>
            </w:tcBorders>
            <w:shd w:val="clear" w:color="auto" w:fill="auto"/>
            <w:noWrap/>
            <w:vAlign w:val="center"/>
          </w:tcPr>
          <w:p w:rsidR="002E601C" w:rsidRPr="004271F7" w:rsidRDefault="002E601C" w:rsidP="002E601C">
            <w:pPr>
              <w:jc w:val="center"/>
              <w:rPr>
                <w:bCs/>
                <w:u w:val="single"/>
              </w:rPr>
            </w:pPr>
            <w:r w:rsidRPr="004271F7">
              <w:rPr>
                <w:bCs/>
                <w:u w:val="single"/>
              </w:rPr>
              <w:t>VNĐ</w:t>
            </w:r>
          </w:p>
        </w:tc>
        <w:tc>
          <w:tcPr>
            <w:tcW w:w="2066" w:type="dxa"/>
            <w:tcBorders>
              <w:top w:val="nil"/>
              <w:left w:val="nil"/>
              <w:bottom w:val="nil"/>
              <w:right w:val="nil"/>
            </w:tcBorders>
            <w:shd w:val="clear" w:color="auto" w:fill="auto"/>
            <w:noWrap/>
            <w:vAlign w:val="center"/>
          </w:tcPr>
          <w:p w:rsidR="002E601C" w:rsidRPr="004271F7" w:rsidRDefault="002E601C" w:rsidP="002E601C">
            <w:pPr>
              <w:jc w:val="center"/>
              <w:rPr>
                <w:bCs/>
                <w:u w:val="single"/>
              </w:rPr>
            </w:pPr>
            <w:r w:rsidRPr="004271F7">
              <w:rPr>
                <w:bCs/>
                <w:u w:val="single"/>
              </w:rPr>
              <w:t>VNĐ</w:t>
            </w:r>
          </w:p>
        </w:tc>
        <w:tc>
          <w:tcPr>
            <w:tcW w:w="1894" w:type="dxa"/>
            <w:tcBorders>
              <w:top w:val="nil"/>
              <w:left w:val="nil"/>
              <w:bottom w:val="nil"/>
              <w:right w:val="nil"/>
            </w:tcBorders>
            <w:shd w:val="clear" w:color="auto" w:fill="auto"/>
            <w:noWrap/>
            <w:vAlign w:val="center"/>
          </w:tcPr>
          <w:p w:rsidR="002E601C" w:rsidRPr="004271F7" w:rsidRDefault="002E601C" w:rsidP="002E601C">
            <w:pPr>
              <w:jc w:val="center"/>
              <w:rPr>
                <w:bCs/>
                <w:u w:val="single"/>
              </w:rPr>
            </w:pPr>
            <w:r w:rsidRPr="004271F7">
              <w:rPr>
                <w:bCs/>
                <w:u w:val="single"/>
              </w:rPr>
              <w:t>VNĐ</w:t>
            </w:r>
          </w:p>
        </w:tc>
      </w:tr>
      <w:tr w:rsidR="002E601C" w:rsidRPr="004271F7" w:rsidTr="002E601C">
        <w:trPr>
          <w:trHeight w:val="258"/>
        </w:trPr>
        <w:tc>
          <w:tcPr>
            <w:tcW w:w="2628" w:type="dxa"/>
            <w:tcBorders>
              <w:top w:val="nil"/>
              <w:left w:val="nil"/>
              <w:bottom w:val="nil"/>
              <w:right w:val="nil"/>
            </w:tcBorders>
            <w:shd w:val="clear" w:color="auto" w:fill="auto"/>
            <w:noWrap/>
            <w:vAlign w:val="bottom"/>
          </w:tcPr>
          <w:p w:rsidR="002E601C" w:rsidRPr="004271F7" w:rsidRDefault="002E601C" w:rsidP="002E601C">
            <w:pPr>
              <w:rPr>
                <w:b/>
                <w:bCs/>
              </w:rPr>
            </w:pPr>
            <w:r w:rsidRPr="004271F7">
              <w:rPr>
                <w:b/>
                <w:bCs/>
              </w:rPr>
              <w:t>NGUYÊN GIÁ</w:t>
            </w:r>
          </w:p>
        </w:tc>
        <w:tc>
          <w:tcPr>
            <w:tcW w:w="1920" w:type="dxa"/>
            <w:tcBorders>
              <w:top w:val="nil"/>
              <w:left w:val="nil"/>
              <w:bottom w:val="nil"/>
              <w:right w:val="nil"/>
            </w:tcBorders>
            <w:shd w:val="clear" w:color="auto" w:fill="auto"/>
            <w:noWrap/>
            <w:vAlign w:val="bottom"/>
          </w:tcPr>
          <w:p w:rsidR="002E601C" w:rsidRPr="004271F7" w:rsidRDefault="002E601C" w:rsidP="002E601C">
            <w:pPr>
              <w:rPr>
                <w:b/>
                <w:bCs/>
              </w:rPr>
            </w:pPr>
          </w:p>
        </w:tc>
        <w:tc>
          <w:tcPr>
            <w:tcW w:w="1680" w:type="dxa"/>
            <w:tcBorders>
              <w:top w:val="nil"/>
              <w:left w:val="nil"/>
              <w:bottom w:val="nil"/>
              <w:right w:val="nil"/>
            </w:tcBorders>
            <w:shd w:val="clear" w:color="auto" w:fill="auto"/>
            <w:noWrap/>
            <w:vAlign w:val="bottom"/>
          </w:tcPr>
          <w:p w:rsidR="002E601C" w:rsidRPr="004271F7" w:rsidRDefault="002E601C" w:rsidP="002E601C">
            <w:pPr>
              <w:rPr>
                <w:b/>
                <w:bCs/>
              </w:rPr>
            </w:pPr>
          </w:p>
        </w:tc>
        <w:tc>
          <w:tcPr>
            <w:tcW w:w="2066" w:type="dxa"/>
            <w:tcBorders>
              <w:top w:val="nil"/>
              <w:left w:val="nil"/>
              <w:bottom w:val="nil"/>
              <w:right w:val="nil"/>
            </w:tcBorders>
            <w:shd w:val="clear" w:color="auto" w:fill="auto"/>
            <w:noWrap/>
            <w:vAlign w:val="bottom"/>
          </w:tcPr>
          <w:p w:rsidR="002E601C" w:rsidRPr="004271F7" w:rsidRDefault="002E601C" w:rsidP="002E601C">
            <w:pPr>
              <w:rPr>
                <w:b/>
                <w:bCs/>
              </w:rPr>
            </w:pPr>
          </w:p>
        </w:tc>
        <w:tc>
          <w:tcPr>
            <w:tcW w:w="1894" w:type="dxa"/>
            <w:tcBorders>
              <w:top w:val="nil"/>
              <w:left w:val="nil"/>
              <w:bottom w:val="nil"/>
              <w:right w:val="nil"/>
            </w:tcBorders>
            <w:shd w:val="clear" w:color="auto" w:fill="auto"/>
            <w:noWrap/>
            <w:vAlign w:val="bottom"/>
          </w:tcPr>
          <w:p w:rsidR="002E601C" w:rsidRPr="004271F7" w:rsidRDefault="002E601C" w:rsidP="002E601C">
            <w:pPr>
              <w:rPr>
                <w:b/>
                <w:bCs/>
              </w:rPr>
            </w:pPr>
          </w:p>
        </w:tc>
      </w:tr>
      <w:tr w:rsidR="002E601C" w:rsidRPr="004271F7" w:rsidTr="002E601C">
        <w:trPr>
          <w:trHeight w:val="258"/>
        </w:trPr>
        <w:tc>
          <w:tcPr>
            <w:tcW w:w="2628" w:type="dxa"/>
            <w:tcBorders>
              <w:top w:val="nil"/>
              <w:left w:val="nil"/>
              <w:bottom w:val="nil"/>
              <w:right w:val="nil"/>
            </w:tcBorders>
            <w:shd w:val="clear" w:color="auto" w:fill="auto"/>
            <w:noWrap/>
            <w:vAlign w:val="bottom"/>
          </w:tcPr>
          <w:p w:rsidR="002E601C" w:rsidRPr="004271F7" w:rsidRDefault="002E601C" w:rsidP="002E601C">
            <w:pPr>
              <w:rPr>
                <w:b/>
                <w:bCs/>
              </w:rPr>
            </w:pPr>
            <w:r w:rsidRPr="004271F7">
              <w:rPr>
                <w:b/>
                <w:bCs/>
              </w:rPr>
              <w:t>Tại ngày 01/01/2015</w:t>
            </w:r>
          </w:p>
        </w:tc>
        <w:tc>
          <w:tcPr>
            <w:tcW w:w="1920" w:type="dxa"/>
            <w:tcBorders>
              <w:top w:val="nil"/>
              <w:left w:val="nil"/>
              <w:bottom w:val="nil"/>
              <w:right w:val="nil"/>
            </w:tcBorders>
            <w:shd w:val="clear" w:color="auto" w:fill="auto"/>
            <w:noWrap/>
            <w:vAlign w:val="bottom"/>
          </w:tcPr>
          <w:p w:rsidR="002E601C" w:rsidRPr="004271F7" w:rsidRDefault="002E601C" w:rsidP="00501197">
            <w:pPr>
              <w:jc w:val="right"/>
              <w:rPr>
                <w:b/>
                <w:bCs/>
              </w:rPr>
            </w:pPr>
            <w:r w:rsidRPr="004271F7">
              <w:rPr>
                <w:b/>
                <w:bCs/>
              </w:rPr>
              <w:t xml:space="preserve">         </w:t>
            </w:r>
            <w:r w:rsidR="00501197" w:rsidRPr="004271F7">
              <w:rPr>
                <w:b/>
                <w:bCs/>
              </w:rPr>
              <w:t>11.845.368.754</w:t>
            </w:r>
          </w:p>
        </w:tc>
        <w:tc>
          <w:tcPr>
            <w:tcW w:w="1680" w:type="dxa"/>
            <w:tcBorders>
              <w:top w:val="nil"/>
              <w:left w:val="nil"/>
              <w:bottom w:val="nil"/>
              <w:right w:val="nil"/>
            </w:tcBorders>
            <w:shd w:val="clear" w:color="auto" w:fill="auto"/>
            <w:noWrap/>
            <w:vAlign w:val="bottom"/>
          </w:tcPr>
          <w:p w:rsidR="002E601C" w:rsidRPr="004271F7" w:rsidRDefault="002E601C" w:rsidP="002E601C">
            <w:pPr>
              <w:jc w:val="right"/>
              <w:rPr>
                <w:b/>
                <w:bCs/>
              </w:rPr>
            </w:pPr>
            <w:r w:rsidRPr="004271F7">
              <w:rPr>
                <w:b/>
                <w:bCs/>
              </w:rPr>
              <w:t xml:space="preserve">    2.876.147.186</w:t>
            </w:r>
          </w:p>
        </w:tc>
        <w:tc>
          <w:tcPr>
            <w:tcW w:w="2066" w:type="dxa"/>
            <w:tcBorders>
              <w:top w:val="nil"/>
              <w:left w:val="nil"/>
              <w:bottom w:val="nil"/>
              <w:right w:val="nil"/>
            </w:tcBorders>
            <w:shd w:val="clear" w:color="auto" w:fill="auto"/>
            <w:noWrap/>
            <w:vAlign w:val="bottom"/>
          </w:tcPr>
          <w:p w:rsidR="002E601C" w:rsidRPr="004271F7" w:rsidRDefault="002E601C" w:rsidP="002E601C">
            <w:pPr>
              <w:jc w:val="right"/>
              <w:rPr>
                <w:b/>
                <w:bCs/>
              </w:rPr>
            </w:pPr>
            <w:r w:rsidRPr="004271F7">
              <w:rPr>
                <w:b/>
                <w:bCs/>
              </w:rPr>
              <w:t>5.381.224.988</w:t>
            </w:r>
          </w:p>
        </w:tc>
        <w:tc>
          <w:tcPr>
            <w:tcW w:w="1894" w:type="dxa"/>
            <w:tcBorders>
              <w:top w:val="nil"/>
              <w:left w:val="nil"/>
              <w:bottom w:val="nil"/>
              <w:right w:val="nil"/>
            </w:tcBorders>
            <w:shd w:val="clear" w:color="auto" w:fill="auto"/>
            <w:noWrap/>
            <w:vAlign w:val="bottom"/>
          </w:tcPr>
          <w:p w:rsidR="002E601C" w:rsidRPr="004271F7" w:rsidRDefault="00501197" w:rsidP="002E601C">
            <w:pPr>
              <w:jc w:val="right"/>
              <w:rPr>
                <w:b/>
                <w:bCs/>
              </w:rPr>
            </w:pPr>
            <w:r w:rsidRPr="004271F7">
              <w:rPr>
                <w:b/>
                <w:bCs/>
              </w:rPr>
              <w:t>20.102.740.985</w:t>
            </w:r>
          </w:p>
        </w:tc>
      </w:tr>
      <w:tr w:rsidR="002E601C" w:rsidRPr="004271F7" w:rsidTr="002E601C">
        <w:trPr>
          <w:trHeight w:val="258"/>
        </w:trPr>
        <w:tc>
          <w:tcPr>
            <w:tcW w:w="2628" w:type="dxa"/>
            <w:tcBorders>
              <w:top w:val="nil"/>
              <w:left w:val="nil"/>
              <w:bottom w:val="nil"/>
              <w:right w:val="nil"/>
            </w:tcBorders>
            <w:shd w:val="clear" w:color="auto" w:fill="auto"/>
            <w:noWrap/>
            <w:vAlign w:val="bottom"/>
          </w:tcPr>
          <w:p w:rsidR="002E601C" w:rsidRPr="004271F7" w:rsidRDefault="002E601C" w:rsidP="002E601C">
            <w:r w:rsidRPr="004271F7">
              <w:t>Mua trong năm</w:t>
            </w:r>
          </w:p>
        </w:tc>
        <w:tc>
          <w:tcPr>
            <w:tcW w:w="1920" w:type="dxa"/>
            <w:tcBorders>
              <w:top w:val="nil"/>
              <w:left w:val="nil"/>
              <w:bottom w:val="nil"/>
              <w:right w:val="nil"/>
            </w:tcBorders>
            <w:shd w:val="clear" w:color="auto" w:fill="auto"/>
            <w:noWrap/>
            <w:vAlign w:val="bottom"/>
          </w:tcPr>
          <w:p w:rsidR="002E601C" w:rsidRPr="004271F7" w:rsidRDefault="00860EB4" w:rsidP="002E601C">
            <w:pPr>
              <w:jc w:val="right"/>
            </w:pPr>
            <w:r w:rsidRPr="004271F7">
              <w:t>195.698.015</w:t>
            </w:r>
          </w:p>
        </w:tc>
        <w:tc>
          <w:tcPr>
            <w:tcW w:w="1680" w:type="dxa"/>
            <w:tcBorders>
              <w:top w:val="nil"/>
              <w:left w:val="nil"/>
              <w:bottom w:val="nil"/>
              <w:right w:val="nil"/>
            </w:tcBorders>
            <w:shd w:val="clear" w:color="auto" w:fill="auto"/>
            <w:noWrap/>
            <w:vAlign w:val="bottom"/>
          </w:tcPr>
          <w:p w:rsidR="002E601C" w:rsidRPr="004271F7" w:rsidRDefault="002E601C" w:rsidP="002E601C">
            <w:pPr>
              <w:jc w:val="right"/>
            </w:pPr>
            <w:r w:rsidRPr="004271F7">
              <w:t xml:space="preserve">- </w:t>
            </w:r>
          </w:p>
        </w:tc>
        <w:tc>
          <w:tcPr>
            <w:tcW w:w="2066" w:type="dxa"/>
            <w:tcBorders>
              <w:top w:val="nil"/>
              <w:left w:val="nil"/>
              <w:bottom w:val="nil"/>
              <w:right w:val="nil"/>
            </w:tcBorders>
            <w:shd w:val="clear" w:color="auto" w:fill="auto"/>
            <w:noWrap/>
            <w:vAlign w:val="bottom"/>
          </w:tcPr>
          <w:p w:rsidR="002E601C" w:rsidRPr="004271F7" w:rsidRDefault="002E601C" w:rsidP="002E601C">
            <w:pPr>
              <w:jc w:val="right"/>
            </w:pPr>
            <w:r w:rsidRPr="004271F7">
              <w:t>-</w:t>
            </w:r>
          </w:p>
        </w:tc>
        <w:tc>
          <w:tcPr>
            <w:tcW w:w="1894" w:type="dxa"/>
            <w:tcBorders>
              <w:top w:val="nil"/>
              <w:left w:val="nil"/>
              <w:bottom w:val="nil"/>
              <w:right w:val="nil"/>
            </w:tcBorders>
            <w:shd w:val="clear" w:color="auto" w:fill="auto"/>
            <w:noWrap/>
            <w:vAlign w:val="bottom"/>
          </w:tcPr>
          <w:p w:rsidR="002E601C" w:rsidRPr="004271F7" w:rsidRDefault="002E601C" w:rsidP="002E601C">
            <w:pPr>
              <w:jc w:val="right"/>
            </w:pPr>
            <w:r w:rsidRPr="004271F7">
              <w:t xml:space="preserve">         -</w:t>
            </w:r>
          </w:p>
        </w:tc>
      </w:tr>
      <w:tr w:rsidR="002E601C" w:rsidRPr="004271F7" w:rsidTr="002E601C">
        <w:trPr>
          <w:trHeight w:val="258"/>
        </w:trPr>
        <w:tc>
          <w:tcPr>
            <w:tcW w:w="2628" w:type="dxa"/>
            <w:tcBorders>
              <w:top w:val="nil"/>
              <w:left w:val="nil"/>
              <w:bottom w:val="nil"/>
              <w:right w:val="nil"/>
            </w:tcBorders>
            <w:shd w:val="clear" w:color="auto" w:fill="auto"/>
            <w:noWrap/>
            <w:vAlign w:val="bottom"/>
          </w:tcPr>
          <w:p w:rsidR="002E601C" w:rsidRPr="004271F7" w:rsidRDefault="002E601C" w:rsidP="002E601C">
            <w:r w:rsidRPr="004271F7">
              <w:t>Ghi tăng do XDCB</w:t>
            </w:r>
          </w:p>
        </w:tc>
        <w:tc>
          <w:tcPr>
            <w:tcW w:w="1920" w:type="dxa"/>
            <w:tcBorders>
              <w:top w:val="nil"/>
              <w:left w:val="nil"/>
              <w:bottom w:val="nil"/>
              <w:right w:val="nil"/>
            </w:tcBorders>
            <w:shd w:val="clear" w:color="auto" w:fill="auto"/>
            <w:noWrap/>
            <w:vAlign w:val="bottom"/>
          </w:tcPr>
          <w:p w:rsidR="002E601C" w:rsidRPr="004271F7" w:rsidRDefault="002E601C" w:rsidP="002E601C">
            <w:pPr>
              <w:jc w:val="right"/>
            </w:pPr>
            <w:r w:rsidRPr="004271F7">
              <w:t>-</w:t>
            </w:r>
          </w:p>
        </w:tc>
        <w:tc>
          <w:tcPr>
            <w:tcW w:w="1680" w:type="dxa"/>
            <w:tcBorders>
              <w:top w:val="nil"/>
              <w:left w:val="nil"/>
              <w:bottom w:val="nil"/>
              <w:right w:val="nil"/>
            </w:tcBorders>
            <w:shd w:val="clear" w:color="auto" w:fill="auto"/>
            <w:noWrap/>
            <w:vAlign w:val="bottom"/>
          </w:tcPr>
          <w:p w:rsidR="002E601C" w:rsidRPr="004271F7" w:rsidRDefault="002E601C" w:rsidP="002E601C">
            <w:pPr>
              <w:jc w:val="right"/>
            </w:pPr>
            <w:r w:rsidRPr="004271F7">
              <w:t xml:space="preserve"> - </w:t>
            </w:r>
          </w:p>
        </w:tc>
        <w:tc>
          <w:tcPr>
            <w:tcW w:w="2066" w:type="dxa"/>
            <w:tcBorders>
              <w:top w:val="nil"/>
              <w:left w:val="nil"/>
              <w:bottom w:val="nil"/>
              <w:right w:val="nil"/>
            </w:tcBorders>
            <w:shd w:val="clear" w:color="auto" w:fill="auto"/>
            <w:noWrap/>
            <w:vAlign w:val="bottom"/>
          </w:tcPr>
          <w:p w:rsidR="002E601C" w:rsidRPr="004271F7" w:rsidRDefault="002E601C" w:rsidP="002E601C">
            <w:pPr>
              <w:jc w:val="right"/>
            </w:pPr>
            <w:r w:rsidRPr="004271F7">
              <w:t xml:space="preserve">- </w:t>
            </w:r>
          </w:p>
        </w:tc>
        <w:tc>
          <w:tcPr>
            <w:tcW w:w="1894" w:type="dxa"/>
            <w:tcBorders>
              <w:top w:val="nil"/>
              <w:left w:val="nil"/>
              <w:bottom w:val="nil"/>
              <w:right w:val="nil"/>
            </w:tcBorders>
            <w:shd w:val="clear" w:color="auto" w:fill="auto"/>
            <w:noWrap/>
            <w:vAlign w:val="bottom"/>
          </w:tcPr>
          <w:p w:rsidR="002E601C" w:rsidRPr="004271F7" w:rsidRDefault="002E601C" w:rsidP="002E601C">
            <w:pPr>
              <w:jc w:val="right"/>
            </w:pPr>
            <w:r w:rsidRPr="004271F7">
              <w:t>-</w:t>
            </w:r>
          </w:p>
        </w:tc>
      </w:tr>
      <w:tr w:rsidR="002E601C" w:rsidRPr="004271F7" w:rsidTr="002E601C">
        <w:trPr>
          <w:trHeight w:val="258"/>
        </w:trPr>
        <w:tc>
          <w:tcPr>
            <w:tcW w:w="2628" w:type="dxa"/>
            <w:tcBorders>
              <w:top w:val="nil"/>
              <w:left w:val="nil"/>
              <w:bottom w:val="nil"/>
              <w:right w:val="nil"/>
            </w:tcBorders>
            <w:shd w:val="clear" w:color="auto" w:fill="auto"/>
            <w:noWrap/>
            <w:vAlign w:val="bottom"/>
          </w:tcPr>
          <w:p w:rsidR="002E601C" w:rsidRPr="004271F7" w:rsidRDefault="002E601C" w:rsidP="002E601C">
            <w:r w:rsidRPr="004271F7">
              <w:t>Thanh lý tài sản</w:t>
            </w:r>
          </w:p>
        </w:tc>
        <w:tc>
          <w:tcPr>
            <w:tcW w:w="1920" w:type="dxa"/>
            <w:tcBorders>
              <w:top w:val="nil"/>
              <w:left w:val="nil"/>
              <w:bottom w:val="nil"/>
              <w:right w:val="nil"/>
            </w:tcBorders>
            <w:shd w:val="clear" w:color="auto" w:fill="auto"/>
            <w:noWrap/>
            <w:vAlign w:val="bottom"/>
          </w:tcPr>
          <w:p w:rsidR="002E601C" w:rsidRPr="004271F7" w:rsidRDefault="002E601C" w:rsidP="002E601C">
            <w:pPr>
              <w:jc w:val="right"/>
            </w:pPr>
            <w:r w:rsidRPr="004271F7">
              <w:t>-</w:t>
            </w:r>
          </w:p>
        </w:tc>
        <w:tc>
          <w:tcPr>
            <w:tcW w:w="1680" w:type="dxa"/>
            <w:tcBorders>
              <w:top w:val="nil"/>
              <w:left w:val="nil"/>
              <w:bottom w:val="nil"/>
              <w:right w:val="nil"/>
            </w:tcBorders>
            <w:shd w:val="clear" w:color="auto" w:fill="auto"/>
            <w:noWrap/>
            <w:vAlign w:val="bottom"/>
          </w:tcPr>
          <w:p w:rsidR="002E601C" w:rsidRPr="004271F7" w:rsidRDefault="002E601C" w:rsidP="002E601C">
            <w:pPr>
              <w:jc w:val="right"/>
            </w:pPr>
            <w:r w:rsidRPr="004271F7">
              <w:t>-</w:t>
            </w:r>
          </w:p>
        </w:tc>
        <w:tc>
          <w:tcPr>
            <w:tcW w:w="2066" w:type="dxa"/>
            <w:tcBorders>
              <w:top w:val="nil"/>
              <w:left w:val="nil"/>
              <w:bottom w:val="nil"/>
              <w:right w:val="nil"/>
            </w:tcBorders>
            <w:shd w:val="clear" w:color="auto" w:fill="auto"/>
            <w:noWrap/>
            <w:vAlign w:val="bottom"/>
          </w:tcPr>
          <w:p w:rsidR="002E601C" w:rsidRPr="004271F7" w:rsidRDefault="002E601C" w:rsidP="002E601C">
            <w:pPr>
              <w:jc w:val="right"/>
            </w:pPr>
            <w:r w:rsidRPr="004271F7">
              <w:t>(341.947.500)</w:t>
            </w:r>
          </w:p>
        </w:tc>
        <w:tc>
          <w:tcPr>
            <w:tcW w:w="1894" w:type="dxa"/>
            <w:tcBorders>
              <w:top w:val="nil"/>
              <w:left w:val="nil"/>
              <w:bottom w:val="nil"/>
              <w:right w:val="nil"/>
            </w:tcBorders>
            <w:shd w:val="clear" w:color="auto" w:fill="auto"/>
            <w:noWrap/>
            <w:vAlign w:val="bottom"/>
          </w:tcPr>
          <w:p w:rsidR="002E601C" w:rsidRPr="004271F7" w:rsidRDefault="002E601C" w:rsidP="002E601C">
            <w:pPr>
              <w:jc w:val="right"/>
            </w:pPr>
            <w:r w:rsidRPr="004271F7">
              <w:t>(341.947.500)</w:t>
            </w:r>
          </w:p>
        </w:tc>
      </w:tr>
      <w:tr w:rsidR="00501197" w:rsidRPr="004271F7" w:rsidTr="002E601C">
        <w:trPr>
          <w:trHeight w:val="258"/>
        </w:trPr>
        <w:tc>
          <w:tcPr>
            <w:tcW w:w="2628" w:type="dxa"/>
            <w:tcBorders>
              <w:top w:val="nil"/>
              <w:left w:val="nil"/>
              <w:bottom w:val="nil"/>
              <w:right w:val="nil"/>
            </w:tcBorders>
            <w:shd w:val="clear" w:color="auto" w:fill="auto"/>
            <w:noWrap/>
            <w:vAlign w:val="bottom"/>
          </w:tcPr>
          <w:p w:rsidR="00501197" w:rsidRPr="004271F7" w:rsidRDefault="00501197" w:rsidP="00501197">
            <w:pPr>
              <w:rPr>
                <w:b/>
                <w:bCs/>
              </w:rPr>
            </w:pPr>
            <w:r w:rsidRPr="004271F7">
              <w:rPr>
                <w:b/>
                <w:bCs/>
              </w:rPr>
              <w:t>Tại ngày 31/03/2015</w:t>
            </w:r>
          </w:p>
        </w:tc>
        <w:tc>
          <w:tcPr>
            <w:tcW w:w="1920" w:type="dxa"/>
            <w:tcBorders>
              <w:top w:val="nil"/>
              <w:left w:val="nil"/>
              <w:bottom w:val="nil"/>
              <w:right w:val="nil"/>
            </w:tcBorders>
            <w:shd w:val="clear" w:color="auto" w:fill="auto"/>
            <w:noWrap/>
            <w:vAlign w:val="bottom"/>
          </w:tcPr>
          <w:p w:rsidR="00501197" w:rsidRPr="004271F7" w:rsidRDefault="00501197" w:rsidP="00860EB4">
            <w:pPr>
              <w:jc w:val="right"/>
              <w:rPr>
                <w:b/>
                <w:bCs/>
              </w:rPr>
            </w:pPr>
            <w:r w:rsidRPr="004271F7">
              <w:rPr>
                <w:b/>
                <w:bCs/>
              </w:rPr>
              <w:t xml:space="preserve">         </w:t>
            </w:r>
            <w:r w:rsidR="00860EB4" w:rsidRPr="004271F7">
              <w:rPr>
                <w:b/>
                <w:bCs/>
              </w:rPr>
              <w:t>12.041.066.769</w:t>
            </w:r>
          </w:p>
        </w:tc>
        <w:tc>
          <w:tcPr>
            <w:tcW w:w="1680" w:type="dxa"/>
            <w:tcBorders>
              <w:top w:val="nil"/>
              <w:left w:val="nil"/>
              <w:bottom w:val="nil"/>
              <w:right w:val="nil"/>
            </w:tcBorders>
            <w:shd w:val="clear" w:color="auto" w:fill="auto"/>
            <w:noWrap/>
            <w:vAlign w:val="bottom"/>
          </w:tcPr>
          <w:p w:rsidR="00501197" w:rsidRPr="004271F7" w:rsidRDefault="00501197" w:rsidP="00501197">
            <w:pPr>
              <w:jc w:val="right"/>
              <w:rPr>
                <w:b/>
                <w:bCs/>
              </w:rPr>
            </w:pPr>
            <w:r w:rsidRPr="004271F7">
              <w:rPr>
                <w:b/>
                <w:bCs/>
              </w:rPr>
              <w:t xml:space="preserve">    2.876.147.186</w:t>
            </w:r>
          </w:p>
        </w:tc>
        <w:tc>
          <w:tcPr>
            <w:tcW w:w="2066" w:type="dxa"/>
            <w:tcBorders>
              <w:top w:val="nil"/>
              <w:left w:val="nil"/>
              <w:bottom w:val="nil"/>
              <w:right w:val="nil"/>
            </w:tcBorders>
            <w:shd w:val="clear" w:color="auto" w:fill="auto"/>
            <w:noWrap/>
            <w:vAlign w:val="bottom"/>
          </w:tcPr>
          <w:p w:rsidR="00501197" w:rsidRPr="004271F7" w:rsidRDefault="00501197" w:rsidP="00501197">
            <w:pPr>
              <w:jc w:val="right"/>
              <w:rPr>
                <w:b/>
                <w:bCs/>
              </w:rPr>
            </w:pPr>
            <w:r w:rsidRPr="004271F7">
              <w:rPr>
                <w:b/>
                <w:bCs/>
              </w:rPr>
              <w:t>5.039.277.488</w:t>
            </w:r>
          </w:p>
        </w:tc>
        <w:tc>
          <w:tcPr>
            <w:tcW w:w="1894" w:type="dxa"/>
            <w:tcBorders>
              <w:top w:val="nil"/>
              <w:left w:val="nil"/>
              <w:bottom w:val="nil"/>
              <w:right w:val="nil"/>
            </w:tcBorders>
            <w:shd w:val="clear" w:color="auto" w:fill="auto"/>
            <w:noWrap/>
            <w:vAlign w:val="bottom"/>
          </w:tcPr>
          <w:p w:rsidR="00501197" w:rsidRPr="004271F7" w:rsidRDefault="00860EB4" w:rsidP="00501197">
            <w:pPr>
              <w:jc w:val="right"/>
              <w:rPr>
                <w:b/>
                <w:bCs/>
              </w:rPr>
            </w:pPr>
            <w:r w:rsidRPr="004271F7">
              <w:rPr>
                <w:b/>
                <w:bCs/>
              </w:rPr>
              <w:t>19.956.491.443</w:t>
            </w:r>
          </w:p>
        </w:tc>
      </w:tr>
      <w:tr w:rsidR="002E601C" w:rsidRPr="004271F7" w:rsidTr="002E601C">
        <w:trPr>
          <w:trHeight w:val="258"/>
        </w:trPr>
        <w:tc>
          <w:tcPr>
            <w:tcW w:w="2628" w:type="dxa"/>
            <w:tcBorders>
              <w:top w:val="nil"/>
              <w:left w:val="nil"/>
              <w:bottom w:val="nil"/>
              <w:right w:val="nil"/>
            </w:tcBorders>
            <w:shd w:val="clear" w:color="auto" w:fill="auto"/>
            <w:noWrap/>
            <w:vAlign w:val="bottom"/>
          </w:tcPr>
          <w:p w:rsidR="002E601C" w:rsidRPr="004271F7" w:rsidRDefault="002E601C" w:rsidP="002E601C">
            <w:pPr>
              <w:rPr>
                <w:b/>
                <w:bCs/>
              </w:rPr>
            </w:pPr>
          </w:p>
          <w:p w:rsidR="002E601C" w:rsidRPr="004271F7" w:rsidRDefault="002E601C" w:rsidP="002E601C">
            <w:pPr>
              <w:rPr>
                <w:b/>
                <w:bCs/>
              </w:rPr>
            </w:pPr>
            <w:r w:rsidRPr="004271F7">
              <w:rPr>
                <w:b/>
                <w:bCs/>
              </w:rPr>
              <w:t>GIÁ TRỊ HAO MÒN</w:t>
            </w:r>
          </w:p>
        </w:tc>
        <w:tc>
          <w:tcPr>
            <w:tcW w:w="1920" w:type="dxa"/>
            <w:tcBorders>
              <w:top w:val="nil"/>
              <w:left w:val="nil"/>
              <w:bottom w:val="nil"/>
              <w:right w:val="nil"/>
            </w:tcBorders>
            <w:shd w:val="clear" w:color="auto" w:fill="auto"/>
            <w:noWrap/>
            <w:vAlign w:val="bottom"/>
          </w:tcPr>
          <w:p w:rsidR="002E601C" w:rsidRPr="004271F7" w:rsidRDefault="002E601C" w:rsidP="002E601C">
            <w:pPr>
              <w:jc w:val="right"/>
              <w:rPr>
                <w:b/>
                <w:bCs/>
              </w:rPr>
            </w:pPr>
          </w:p>
        </w:tc>
        <w:tc>
          <w:tcPr>
            <w:tcW w:w="1680" w:type="dxa"/>
            <w:tcBorders>
              <w:top w:val="nil"/>
              <w:left w:val="nil"/>
              <w:bottom w:val="nil"/>
              <w:right w:val="nil"/>
            </w:tcBorders>
            <w:shd w:val="clear" w:color="auto" w:fill="auto"/>
            <w:noWrap/>
            <w:vAlign w:val="bottom"/>
          </w:tcPr>
          <w:p w:rsidR="002E601C" w:rsidRPr="004271F7" w:rsidRDefault="002E601C" w:rsidP="002E601C">
            <w:pPr>
              <w:jc w:val="right"/>
              <w:rPr>
                <w:b/>
                <w:bCs/>
              </w:rPr>
            </w:pPr>
          </w:p>
        </w:tc>
        <w:tc>
          <w:tcPr>
            <w:tcW w:w="2066" w:type="dxa"/>
            <w:tcBorders>
              <w:top w:val="nil"/>
              <w:left w:val="nil"/>
              <w:bottom w:val="nil"/>
              <w:right w:val="nil"/>
            </w:tcBorders>
            <w:shd w:val="clear" w:color="auto" w:fill="auto"/>
            <w:noWrap/>
            <w:vAlign w:val="bottom"/>
          </w:tcPr>
          <w:p w:rsidR="002E601C" w:rsidRPr="004271F7" w:rsidRDefault="002E601C" w:rsidP="002E601C">
            <w:pPr>
              <w:jc w:val="right"/>
              <w:rPr>
                <w:b/>
                <w:bCs/>
              </w:rPr>
            </w:pPr>
          </w:p>
        </w:tc>
        <w:tc>
          <w:tcPr>
            <w:tcW w:w="1894" w:type="dxa"/>
            <w:tcBorders>
              <w:top w:val="nil"/>
              <w:left w:val="nil"/>
              <w:bottom w:val="nil"/>
              <w:right w:val="nil"/>
            </w:tcBorders>
            <w:shd w:val="clear" w:color="auto" w:fill="auto"/>
            <w:noWrap/>
            <w:vAlign w:val="bottom"/>
          </w:tcPr>
          <w:p w:rsidR="002E601C" w:rsidRPr="004271F7" w:rsidRDefault="002E601C" w:rsidP="002E601C">
            <w:pPr>
              <w:jc w:val="right"/>
              <w:rPr>
                <w:b/>
                <w:bCs/>
              </w:rPr>
            </w:pPr>
          </w:p>
        </w:tc>
      </w:tr>
      <w:tr w:rsidR="002E601C" w:rsidRPr="004271F7" w:rsidTr="002E601C">
        <w:trPr>
          <w:trHeight w:val="258"/>
        </w:trPr>
        <w:tc>
          <w:tcPr>
            <w:tcW w:w="2628" w:type="dxa"/>
            <w:tcBorders>
              <w:top w:val="nil"/>
              <w:left w:val="nil"/>
              <w:bottom w:val="nil"/>
              <w:right w:val="nil"/>
            </w:tcBorders>
            <w:shd w:val="clear" w:color="auto" w:fill="auto"/>
            <w:noWrap/>
            <w:vAlign w:val="bottom"/>
          </w:tcPr>
          <w:p w:rsidR="002E601C" w:rsidRPr="004271F7" w:rsidRDefault="002E601C" w:rsidP="002E601C">
            <w:pPr>
              <w:rPr>
                <w:b/>
                <w:bCs/>
              </w:rPr>
            </w:pPr>
            <w:r w:rsidRPr="004271F7">
              <w:rPr>
                <w:b/>
                <w:bCs/>
              </w:rPr>
              <w:t>Tại ngày 01/01/2015</w:t>
            </w:r>
          </w:p>
        </w:tc>
        <w:tc>
          <w:tcPr>
            <w:tcW w:w="1920" w:type="dxa"/>
            <w:tcBorders>
              <w:top w:val="nil"/>
              <w:left w:val="nil"/>
              <w:bottom w:val="nil"/>
              <w:right w:val="nil"/>
            </w:tcBorders>
            <w:shd w:val="clear" w:color="auto" w:fill="auto"/>
            <w:noWrap/>
            <w:vAlign w:val="bottom"/>
          </w:tcPr>
          <w:p w:rsidR="002E601C" w:rsidRPr="004271F7" w:rsidRDefault="002E601C" w:rsidP="00860EB4">
            <w:pPr>
              <w:jc w:val="right"/>
              <w:rPr>
                <w:b/>
                <w:bCs/>
              </w:rPr>
            </w:pPr>
            <w:r w:rsidRPr="004271F7">
              <w:rPr>
                <w:b/>
                <w:bCs/>
              </w:rPr>
              <w:t xml:space="preserve">               </w:t>
            </w:r>
            <w:r w:rsidR="00860EB4" w:rsidRPr="004271F7">
              <w:rPr>
                <w:b/>
                <w:bCs/>
              </w:rPr>
              <w:t>1.488.929.754</w:t>
            </w:r>
          </w:p>
        </w:tc>
        <w:tc>
          <w:tcPr>
            <w:tcW w:w="1680" w:type="dxa"/>
            <w:tcBorders>
              <w:top w:val="nil"/>
              <w:left w:val="nil"/>
              <w:bottom w:val="nil"/>
              <w:right w:val="nil"/>
            </w:tcBorders>
            <w:shd w:val="clear" w:color="auto" w:fill="auto"/>
            <w:noWrap/>
            <w:vAlign w:val="bottom"/>
          </w:tcPr>
          <w:p w:rsidR="002E601C" w:rsidRPr="004271F7" w:rsidRDefault="002E601C" w:rsidP="002E601C">
            <w:pPr>
              <w:jc w:val="right"/>
              <w:rPr>
                <w:b/>
                <w:bCs/>
              </w:rPr>
            </w:pPr>
            <w:r w:rsidRPr="004271F7">
              <w:rPr>
                <w:b/>
                <w:bCs/>
              </w:rPr>
              <w:t>1.284.040.556</w:t>
            </w:r>
          </w:p>
        </w:tc>
        <w:tc>
          <w:tcPr>
            <w:tcW w:w="2066" w:type="dxa"/>
            <w:tcBorders>
              <w:top w:val="nil"/>
              <w:left w:val="nil"/>
              <w:bottom w:val="nil"/>
              <w:right w:val="nil"/>
            </w:tcBorders>
            <w:shd w:val="clear" w:color="auto" w:fill="auto"/>
            <w:noWrap/>
            <w:vAlign w:val="bottom"/>
          </w:tcPr>
          <w:p w:rsidR="002E601C" w:rsidRPr="004271F7" w:rsidRDefault="002E601C" w:rsidP="002E601C">
            <w:pPr>
              <w:jc w:val="right"/>
              <w:rPr>
                <w:b/>
                <w:bCs/>
              </w:rPr>
            </w:pPr>
            <w:r w:rsidRPr="004271F7">
              <w:rPr>
                <w:b/>
                <w:bCs/>
              </w:rPr>
              <w:t>1.966.953.572</w:t>
            </w:r>
          </w:p>
        </w:tc>
        <w:tc>
          <w:tcPr>
            <w:tcW w:w="1894" w:type="dxa"/>
            <w:tcBorders>
              <w:top w:val="nil"/>
              <w:left w:val="nil"/>
              <w:bottom w:val="nil"/>
              <w:right w:val="nil"/>
            </w:tcBorders>
            <w:shd w:val="clear" w:color="auto" w:fill="auto"/>
            <w:noWrap/>
            <w:vAlign w:val="bottom"/>
          </w:tcPr>
          <w:p w:rsidR="002E601C" w:rsidRPr="004271F7" w:rsidRDefault="00860EB4" w:rsidP="002E601C">
            <w:pPr>
              <w:jc w:val="right"/>
              <w:rPr>
                <w:b/>
                <w:bCs/>
              </w:rPr>
            </w:pPr>
            <w:r w:rsidRPr="004271F7">
              <w:rPr>
                <w:b/>
                <w:bCs/>
              </w:rPr>
              <w:t>4.739.923.882</w:t>
            </w:r>
          </w:p>
        </w:tc>
      </w:tr>
      <w:tr w:rsidR="002E601C" w:rsidRPr="004271F7" w:rsidTr="002E601C">
        <w:trPr>
          <w:trHeight w:val="258"/>
        </w:trPr>
        <w:tc>
          <w:tcPr>
            <w:tcW w:w="2628" w:type="dxa"/>
            <w:tcBorders>
              <w:top w:val="nil"/>
              <w:left w:val="nil"/>
              <w:bottom w:val="nil"/>
              <w:right w:val="nil"/>
            </w:tcBorders>
            <w:shd w:val="clear" w:color="auto" w:fill="auto"/>
            <w:noWrap/>
            <w:vAlign w:val="bottom"/>
          </w:tcPr>
          <w:p w:rsidR="002E601C" w:rsidRPr="004271F7" w:rsidRDefault="002E601C" w:rsidP="002E601C">
            <w:r w:rsidRPr="004271F7">
              <w:t>Khấu hao trong kỳ</w:t>
            </w:r>
          </w:p>
        </w:tc>
        <w:tc>
          <w:tcPr>
            <w:tcW w:w="1920" w:type="dxa"/>
            <w:tcBorders>
              <w:top w:val="nil"/>
              <w:left w:val="nil"/>
              <w:bottom w:val="nil"/>
              <w:right w:val="nil"/>
            </w:tcBorders>
            <w:shd w:val="clear" w:color="auto" w:fill="auto"/>
            <w:noWrap/>
            <w:vAlign w:val="bottom"/>
          </w:tcPr>
          <w:p w:rsidR="002E601C" w:rsidRPr="004271F7" w:rsidRDefault="002E601C" w:rsidP="00860EB4">
            <w:pPr>
              <w:jc w:val="right"/>
            </w:pPr>
            <w:r w:rsidRPr="004271F7">
              <w:t xml:space="preserve">                 </w:t>
            </w:r>
            <w:r w:rsidR="00860EB4" w:rsidRPr="004271F7">
              <w:t>98.723.587</w:t>
            </w:r>
            <w:r w:rsidRPr="004271F7">
              <w:t xml:space="preserve"> </w:t>
            </w:r>
          </w:p>
        </w:tc>
        <w:tc>
          <w:tcPr>
            <w:tcW w:w="1680" w:type="dxa"/>
            <w:tcBorders>
              <w:top w:val="nil"/>
              <w:left w:val="nil"/>
              <w:bottom w:val="nil"/>
              <w:right w:val="nil"/>
            </w:tcBorders>
            <w:shd w:val="clear" w:color="auto" w:fill="auto"/>
            <w:noWrap/>
            <w:vAlign w:val="bottom"/>
          </w:tcPr>
          <w:p w:rsidR="002E601C" w:rsidRPr="004271F7" w:rsidRDefault="002E601C" w:rsidP="002E601C">
            <w:pPr>
              <w:jc w:val="right"/>
            </w:pPr>
            <w:r w:rsidRPr="004271F7">
              <w:t>130.639.110</w:t>
            </w:r>
          </w:p>
        </w:tc>
        <w:tc>
          <w:tcPr>
            <w:tcW w:w="2066" w:type="dxa"/>
            <w:tcBorders>
              <w:top w:val="nil"/>
              <w:left w:val="nil"/>
              <w:bottom w:val="nil"/>
              <w:right w:val="nil"/>
            </w:tcBorders>
            <w:shd w:val="clear" w:color="auto" w:fill="auto"/>
            <w:noWrap/>
            <w:vAlign w:val="bottom"/>
          </w:tcPr>
          <w:p w:rsidR="002E601C" w:rsidRPr="004271F7" w:rsidRDefault="002E601C" w:rsidP="002E601C">
            <w:pPr>
              <w:jc w:val="right"/>
            </w:pPr>
            <w:r w:rsidRPr="004271F7">
              <w:t>126.129.842</w:t>
            </w:r>
          </w:p>
        </w:tc>
        <w:tc>
          <w:tcPr>
            <w:tcW w:w="1894" w:type="dxa"/>
            <w:tcBorders>
              <w:top w:val="nil"/>
              <w:left w:val="nil"/>
              <w:bottom w:val="nil"/>
              <w:right w:val="nil"/>
            </w:tcBorders>
            <w:shd w:val="clear" w:color="auto" w:fill="auto"/>
            <w:noWrap/>
            <w:vAlign w:val="bottom"/>
          </w:tcPr>
          <w:p w:rsidR="002E601C" w:rsidRPr="004271F7" w:rsidRDefault="002E601C" w:rsidP="002E601C">
            <w:pPr>
              <w:jc w:val="right"/>
            </w:pPr>
            <w:r w:rsidRPr="004271F7">
              <w:t>317.237.540</w:t>
            </w:r>
          </w:p>
        </w:tc>
      </w:tr>
      <w:tr w:rsidR="002E601C" w:rsidRPr="004271F7" w:rsidTr="002E601C">
        <w:trPr>
          <w:trHeight w:val="258"/>
        </w:trPr>
        <w:tc>
          <w:tcPr>
            <w:tcW w:w="2628" w:type="dxa"/>
            <w:tcBorders>
              <w:top w:val="nil"/>
              <w:left w:val="nil"/>
              <w:bottom w:val="nil"/>
              <w:right w:val="nil"/>
            </w:tcBorders>
            <w:shd w:val="clear" w:color="auto" w:fill="auto"/>
            <w:noWrap/>
            <w:vAlign w:val="bottom"/>
          </w:tcPr>
          <w:p w:rsidR="002E601C" w:rsidRPr="004271F7" w:rsidRDefault="002E601C" w:rsidP="002E601C">
            <w:r w:rsidRPr="004271F7">
              <w:t>Thanh lý, nhượng bán</w:t>
            </w:r>
          </w:p>
        </w:tc>
        <w:tc>
          <w:tcPr>
            <w:tcW w:w="1920" w:type="dxa"/>
            <w:tcBorders>
              <w:top w:val="nil"/>
              <w:left w:val="nil"/>
              <w:bottom w:val="nil"/>
              <w:right w:val="nil"/>
            </w:tcBorders>
            <w:shd w:val="clear" w:color="auto" w:fill="auto"/>
            <w:noWrap/>
            <w:vAlign w:val="bottom"/>
          </w:tcPr>
          <w:p w:rsidR="002E601C" w:rsidRPr="004271F7" w:rsidRDefault="002E601C" w:rsidP="002E601C">
            <w:pPr>
              <w:jc w:val="right"/>
              <w:rPr>
                <w:bCs/>
              </w:rPr>
            </w:pPr>
            <w:r w:rsidRPr="004271F7">
              <w:rPr>
                <w:bCs/>
              </w:rPr>
              <w:t>-</w:t>
            </w:r>
          </w:p>
        </w:tc>
        <w:tc>
          <w:tcPr>
            <w:tcW w:w="1680" w:type="dxa"/>
            <w:tcBorders>
              <w:top w:val="nil"/>
              <w:left w:val="nil"/>
              <w:bottom w:val="nil"/>
              <w:right w:val="nil"/>
            </w:tcBorders>
            <w:shd w:val="clear" w:color="auto" w:fill="auto"/>
            <w:noWrap/>
            <w:vAlign w:val="bottom"/>
          </w:tcPr>
          <w:p w:rsidR="002E601C" w:rsidRPr="004271F7" w:rsidRDefault="002E601C" w:rsidP="002E601C">
            <w:pPr>
              <w:jc w:val="right"/>
              <w:rPr>
                <w:bCs/>
              </w:rPr>
            </w:pPr>
            <w:r w:rsidRPr="004271F7">
              <w:rPr>
                <w:bCs/>
              </w:rPr>
              <w:t>-</w:t>
            </w:r>
          </w:p>
        </w:tc>
        <w:tc>
          <w:tcPr>
            <w:tcW w:w="2066" w:type="dxa"/>
            <w:tcBorders>
              <w:top w:val="nil"/>
              <w:left w:val="nil"/>
              <w:bottom w:val="nil"/>
              <w:right w:val="nil"/>
            </w:tcBorders>
            <w:shd w:val="clear" w:color="auto" w:fill="auto"/>
            <w:noWrap/>
            <w:vAlign w:val="bottom"/>
          </w:tcPr>
          <w:p w:rsidR="002E601C" w:rsidRPr="004271F7" w:rsidRDefault="002E601C" w:rsidP="002E601C">
            <w:pPr>
              <w:jc w:val="right"/>
              <w:rPr>
                <w:bCs/>
              </w:rPr>
            </w:pPr>
            <w:r w:rsidRPr="004271F7">
              <w:rPr>
                <w:bCs/>
              </w:rPr>
              <w:t>(164.467.900)</w:t>
            </w:r>
          </w:p>
        </w:tc>
        <w:tc>
          <w:tcPr>
            <w:tcW w:w="1894" w:type="dxa"/>
            <w:tcBorders>
              <w:top w:val="nil"/>
              <w:left w:val="nil"/>
              <w:bottom w:val="nil"/>
              <w:right w:val="nil"/>
            </w:tcBorders>
            <w:shd w:val="clear" w:color="auto" w:fill="auto"/>
            <w:noWrap/>
            <w:vAlign w:val="bottom"/>
          </w:tcPr>
          <w:p w:rsidR="002E601C" w:rsidRPr="004271F7" w:rsidRDefault="002E601C" w:rsidP="002E601C">
            <w:pPr>
              <w:jc w:val="right"/>
              <w:rPr>
                <w:bCs/>
              </w:rPr>
            </w:pPr>
            <w:r w:rsidRPr="004271F7">
              <w:rPr>
                <w:bCs/>
              </w:rPr>
              <w:t>-</w:t>
            </w:r>
          </w:p>
        </w:tc>
      </w:tr>
      <w:tr w:rsidR="002E601C" w:rsidRPr="004271F7" w:rsidTr="002E601C">
        <w:trPr>
          <w:trHeight w:val="258"/>
        </w:trPr>
        <w:tc>
          <w:tcPr>
            <w:tcW w:w="2628" w:type="dxa"/>
            <w:tcBorders>
              <w:top w:val="nil"/>
              <w:left w:val="nil"/>
              <w:bottom w:val="nil"/>
              <w:right w:val="nil"/>
            </w:tcBorders>
            <w:shd w:val="clear" w:color="auto" w:fill="auto"/>
            <w:noWrap/>
            <w:vAlign w:val="bottom"/>
          </w:tcPr>
          <w:p w:rsidR="002E601C" w:rsidRPr="004271F7" w:rsidRDefault="002E601C" w:rsidP="002E601C">
            <w:pPr>
              <w:rPr>
                <w:b/>
              </w:rPr>
            </w:pPr>
            <w:r w:rsidRPr="004271F7">
              <w:rPr>
                <w:b/>
              </w:rPr>
              <w:t>Tại ngày 31/03/2015</w:t>
            </w:r>
          </w:p>
        </w:tc>
        <w:tc>
          <w:tcPr>
            <w:tcW w:w="1920" w:type="dxa"/>
            <w:tcBorders>
              <w:top w:val="nil"/>
              <w:left w:val="nil"/>
              <w:bottom w:val="nil"/>
              <w:right w:val="nil"/>
            </w:tcBorders>
            <w:shd w:val="clear" w:color="auto" w:fill="auto"/>
            <w:noWrap/>
            <w:vAlign w:val="bottom"/>
          </w:tcPr>
          <w:p w:rsidR="002E601C" w:rsidRPr="004271F7" w:rsidRDefault="002E601C" w:rsidP="00860EB4">
            <w:pPr>
              <w:jc w:val="right"/>
              <w:rPr>
                <w:b/>
                <w:bCs/>
              </w:rPr>
            </w:pPr>
            <w:r w:rsidRPr="004271F7">
              <w:rPr>
                <w:b/>
                <w:bCs/>
              </w:rPr>
              <w:t xml:space="preserve">               </w:t>
            </w:r>
            <w:r w:rsidR="00860EB4" w:rsidRPr="004271F7">
              <w:rPr>
                <w:b/>
                <w:bCs/>
              </w:rPr>
              <w:t>1.587.653.341</w:t>
            </w:r>
          </w:p>
        </w:tc>
        <w:tc>
          <w:tcPr>
            <w:tcW w:w="1680" w:type="dxa"/>
            <w:tcBorders>
              <w:top w:val="nil"/>
              <w:left w:val="nil"/>
              <w:bottom w:val="nil"/>
              <w:right w:val="nil"/>
            </w:tcBorders>
            <w:shd w:val="clear" w:color="auto" w:fill="auto"/>
            <w:noWrap/>
            <w:vAlign w:val="bottom"/>
          </w:tcPr>
          <w:p w:rsidR="002E601C" w:rsidRPr="004271F7" w:rsidRDefault="002E601C" w:rsidP="002E601C">
            <w:pPr>
              <w:jc w:val="right"/>
              <w:rPr>
                <w:b/>
                <w:bCs/>
              </w:rPr>
            </w:pPr>
            <w:r w:rsidRPr="004271F7">
              <w:rPr>
                <w:b/>
                <w:bCs/>
              </w:rPr>
              <w:t>1.414.679.666</w:t>
            </w:r>
          </w:p>
        </w:tc>
        <w:tc>
          <w:tcPr>
            <w:tcW w:w="2066" w:type="dxa"/>
            <w:tcBorders>
              <w:top w:val="nil"/>
              <w:left w:val="nil"/>
              <w:bottom w:val="nil"/>
              <w:right w:val="nil"/>
            </w:tcBorders>
            <w:shd w:val="clear" w:color="auto" w:fill="auto"/>
            <w:noWrap/>
            <w:vAlign w:val="bottom"/>
          </w:tcPr>
          <w:p w:rsidR="002E601C" w:rsidRPr="004271F7" w:rsidRDefault="002E601C" w:rsidP="002E601C">
            <w:pPr>
              <w:jc w:val="right"/>
              <w:rPr>
                <w:b/>
                <w:bCs/>
              </w:rPr>
            </w:pPr>
            <w:r w:rsidRPr="004271F7">
              <w:rPr>
                <w:b/>
                <w:bCs/>
              </w:rPr>
              <w:t>1.928.615.514</w:t>
            </w:r>
          </w:p>
        </w:tc>
        <w:tc>
          <w:tcPr>
            <w:tcW w:w="1894" w:type="dxa"/>
            <w:tcBorders>
              <w:top w:val="nil"/>
              <w:left w:val="nil"/>
              <w:bottom w:val="nil"/>
              <w:right w:val="nil"/>
            </w:tcBorders>
            <w:shd w:val="clear" w:color="auto" w:fill="auto"/>
            <w:noWrap/>
            <w:vAlign w:val="bottom"/>
          </w:tcPr>
          <w:p w:rsidR="002E601C" w:rsidRPr="004271F7" w:rsidRDefault="00860EB4" w:rsidP="002E601C">
            <w:pPr>
              <w:jc w:val="right"/>
              <w:rPr>
                <w:b/>
                <w:bCs/>
              </w:rPr>
            </w:pPr>
            <w:r w:rsidRPr="004271F7">
              <w:rPr>
                <w:b/>
                <w:bCs/>
              </w:rPr>
              <w:t>4.930.948.522</w:t>
            </w:r>
          </w:p>
        </w:tc>
      </w:tr>
      <w:tr w:rsidR="002E601C" w:rsidRPr="004271F7" w:rsidTr="002E601C">
        <w:trPr>
          <w:trHeight w:val="258"/>
        </w:trPr>
        <w:tc>
          <w:tcPr>
            <w:tcW w:w="2628" w:type="dxa"/>
            <w:tcBorders>
              <w:top w:val="nil"/>
              <w:left w:val="nil"/>
              <w:bottom w:val="nil"/>
              <w:right w:val="nil"/>
            </w:tcBorders>
            <w:shd w:val="clear" w:color="auto" w:fill="auto"/>
            <w:noWrap/>
            <w:vAlign w:val="bottom"/>
          </w:tcPr>
          <w:p w:rsidR="002E601C" w:rsidRPr="004271F7" w:rsidRDefault="002E601C" w:rsidP="002E601C">
            <w:pPr>
              <w:spacing w:before="240"/>
              <w:rPr>
                <w:b/>
                <w:bCs/>
              </w:rPr>
            </w:pPr>
            <w:r w:rsidRPr="004271F7">
              <w:rPr>
                <w:b/>
                <w:bCs/>
              </w:rPr>
              <w:t xml:space="preserve">GIÁ TRỊ CÒN LẠI </w:t>
            </w:r>
          </w:p>
        </w:tc>
        <w:tc>
          <w:tcPr>
            <w:tcW w:w="1920" w:type="dxa"/>
            <w:tcBorders>
              <w:top w:val="nil"/>
              <w:left w:val="nil"/>
              <w:bottom w:val="nil"/>
              <w:right w:val="nil"/>
            </w:tcBorders>
            <w:shd w:val="clear" w:color="auto" w:fill="auto"/>
            <w:noWrap/>
            <w:vAlign w:val="bottom"/>
          </w:tcPr>
          <w:p w:rsidR="002E601C" w:rsidRPr="004271F7" w:rsidRDefault="002E601C" w:rsidP="002E601C">
            <w:pPr>
              <w:rPr>
                <w:b/>
                <w:bCs/>
              </w:rPr>
            </w:pPr>
          </w:p>
        </w:tc>
        <w:tc>
          <w:tcPr>
            <w:tcW w:w="1680" w:type="dxa"/>
            <w:tcBorders>
              <w:top w:val="nil"/>
              <w:left w:val="nil"/>
              <w:bottom w:val="nil"/>
              <w:right w:val="nil"/>
            </w:tcBorders>
            <w:shd w:val="clear" w:color="auto" w:fill="auto"/>
            <w:noWrap/>
            <w:vAlign w:val="bottom"/>
          </w:tcPr>
          <w:p w:rsidR="002E601C" w:rsidRPr="004271F7" w:rsidRDefault="002E601C" w:rsidP="002E601C">
            <w:pPr>
              <w:rPr>
                <w:b/>
                <w:bCs/>
              </w:rPr>
            </w:pPr>
          </w:p>
        </w:tc>
        <w:tc>
          <w:tcPr>
            <w:tcW w:w="2066" w:type="dxa"/>
            <w:tcBorders>
              <w:top w:val="nil"/>
              <w:left w:val="nil"/>
              <w:bottom w:val="nil"/>
              <w:right w:val="nil"/>
            </w:tcBorders>
            <w:shd w:val="clear" w:color="auto" w:fill="auto"/>
            <w:noWrap/>
            <w:vAlign w:val="bottom"/>
          </w:tcPr>
          <w:p w:rsidR="002E601C" w:rsidRPr="004271F7" w:rsidRDefault="002E601C" w:rsidP="002E601C">
            <w:pPr>
              <w:rPr>
                <w:b/>
                <w:bCs/>
              </w:rPr>
            </w:pPr>
          </w:p>
        </w:tc>
        <w:tc>
          <w:tcPr>
            <w:tcW w:w="1894" w:type="dxa"/>
            <w:tcBorders>
              <w:top w:val="nil"/>
              <w:left w:val="nil"/>
              <w:bottom w:val="nil"/>
              <w:right w:val="nil"/>
            </w:tcBorders>
            <w:shd w:val="clear" w:color="auto" w:fill="auto"/>
            <w:noWrap/>
            <w:vAlign w:val="bottom"/>
          </w:tcPr>
          <w:p w:rsidR="002E601C" w:rsidRPr="004271F7" w:rsidRDefault="002E601C" w:rsidP="002E601C">
            <w:pPr>
              <w:rPr>
                <w:b/>
                <w:bCs/>
              </w:rPr>
            </w:pPr>
          </w:p>
        </w:tc>
      </w:tr>
      <w:tr w:rsidR="00860EB4" w:rsidRPr="004271F7" w:rsidTr="002E601C">
        <w:trPr>
          <w:trHeight w:val="258"/>
        </w:trPr>
        <w:tc>
          <w:tcPr>
            <w:tcW w:w="2628" w:type="dxa"/>
            <w:tcBorders>
              <w:top w:val="nil"/>
              <w:left w:val="nil"/>
              <w:bottom w:val="nil"/>
              <w:right w:val="nil"/>
            </w:tcBorders>
            <w:shd w:val="clear" w:color="auto" w:fill="auto"/>
            <w:noWrap/>
            <w:vAlign w:val="bottom"/>
          </w:tcPr>
          <w:p w:rsidR="00860EB4" w:rsidRPr="004271F7" w:rsidRDefault="00860EB4" w:rsidP="00860EB4">
            <w:pPr>
              <w:rPr>
                <w:b/>
                <w:bCs/>
                <w:u w:val="single"/>
              </w:rPr>
            </w:pPr>
            <w:r w:rsidRPr="004271F7">
              <w:rPr>
                <w:b/>
                <w:bCs/>
                <w:u w:val="single"/>
              </w:rPr>
              <w:t>Tại ngày 01/01/2015</w:t>
            </w:r>
          </w:p>
        </w:tc>
        <w:tc>
          <w:tcPr>
            <w:tcW w:w="1920" w:type="dxa"/>
            <w:tcBorders>
              <w:top w:val="nil"/>
              <w:left w:val="nil"/>
              <w:bottom w:val="nil"/>
              <w:right w:val="nil"/>
            </w:tcBorders>
            <w:shd w:val="clear" w:color="auto" w:fill="auto"/>
            <w:noWrap/>
            <w:vAlign w:val="bottom"/>
          </w:tcPr>
          <w:p w:rsidR="00860EB4" w:rsidRPr="004271F7" w:rsidRDefault="00860EB4" w:rsidP="00860EB4">
            <w:pPr>
              <w:jc w:val="right"/>
              <w:rPr>
                <w:b/>
                <w:bCs/>
              </w:rPr>
            </w:pPr>
            <w:r w:rsidRPr="004271F7">
              <w:rPr>
                <w:b/>
                <w:bCs/>
              </w:rPr>
              <w:t xml:space="preserve">         11.845.368.754</w:t>
            </w:r>
          </w:p>
        </w:tc>
        <w:tc>
          <w:tcPr>
            <w:tcW w:w="1680" w:type="dxa"/>
            <w:tcBorders>
              <w:top w:val="nil"/>
              <w:left w:val="nil"/>
              <w:bottom w:val="nil"/>
              <w:right w:val="nil"/>
            </w:tcBorders>
            <w:shd w:val="clear" w:color="auto" w:fill="auto"/>
            <w:noWrap/>
            <w:vAlign w:val="bottom"/>
          </w:tcPr>
          <w:p w:rsidR="00860EB4" w:rsidRPr="004271F7" w:rsidRDefault="00860EB4" w:rsidP="00860EB4">
            <w:pPr>
              <w:jc w:val="right"/>
              <w:rPr>
                <w:b/>
                <w:bCs/>
              </w:rPr>
            </w:pPr>
            <w:r w:rsidRPr="004271F7">
              <w:rPr>
                <w:b/>
                <w:bCs/>
              </w:rPr>
              <w:t xml:space="preserve">    2.876.147.186</w:t>
            </w:r>
          </w:p>
        </w:tc>
        <w:tc>
          <w:tcPr>
            <w:tcW w:w="2066" w:type="dxa"/>
            <w:tcBorders>
              <w:top w:val="nil"/>
              <w:left w:val="nil"/>
              <w:bottom w:val="nil"/>
              <w:right w:val="nil"/>
            </w:tcBorders>
            <w:shd w:val="clear" w:color="auto" w:fill="auto"/>
            <w:noWrap/>
            <w:vAlign w:val="bottom"/>
          </w:tcPr>
          <w:p w:rsidR="00860EB4" w:rsidRPr="004271F7" w:rsidRDefault="00860EB4" w:rsidP="00860EB4">
            <w:pPr>
              <w:jc w:val="right"/>
              <w:rPr>
                <w:b/>
                <w:bCs/>
              </w:rPr>
            </w:pPr>
            <w:r w:rsidRPr="004271F7">
              <w:rPr>
                <w:b/>
                <w:bCs/>
              </w:rPr>
              <w:t>5.381.224.988</w:t>
            </w:r>
          </w:p>
        </w:tc>
        <w:tc>
          <w:tcPr>
            <w:tcW w:w="1894" w:type="dxa"/>
            <w:tcBorders>
              <w:top w:val="nil"/>
              <w:left w:val="nil"/>
              <w:bottom w:val="nil"/>
              <w:right w:val="nil"/>
            </w:tcBorders>
            <w:shd w:val="clear" w:color="auto" w:fill="auto"/>
            <w:noWrap/>
            <w:vAlign w:val="bottom"/>
          </w:tcPr>
          <w:p w:rsidR="00860EB4" w:rsidRPr="004271F7" w:rsidRDefault="00860EB4" w:rsidP="00860EB4">
            <w:pPr>
              <w:jc w:val="right"/>
              <w:rPr>
                <w:b/>
                <w:bCs/>
              </w:rPr>
            </w:pPr>
            <w:r w:rsidRPr="004271F7">
              <w:rPr>
                <w:b/>
                <w:bCs/>
              </w:rPr>
              <w:t>20.102.740.985</w:t>
            </w:r>
          </w:p>
        </w:tc>
      </w:tr>
      <w:tr w:rsidR="002E601C" w:rsidRPr="004271F7" w:rsidTr="002E601C">
        <w:trPr>
          <w:trHeight w:val="258"/>
        </w:trPr>
        <w:tc>
          <w:tcPr>
            <w:tcW w:w="2628" w:type="dxa"/>
            <w:tcBorders>
              <w:top w:val="nil"/>
              <w:left w:val="nil"/>
              <w:bottom w:val="nil"/>
              <w:right w:val="nil"/>
            </w:tcBorders>
            <w:shd w:val="clear" w:color="auto" w:fill="auto"/>
            <w:noWrap/>
            <w:vAlign w:val="bottom"/>
          </w:tcPr>
          <w:p w:rsidR="002E601C" w:rsidRPr="004271F7" w:rsidRDefault="002E601C" w:rsidP="002E601C">
            <w:pPr>
              <w:rPr>
                <w:b/>
                <w:bCs/>
                <w:u w:val="single"/>
              </w:rPr>
            </w:pPr>
            <w:r w:rsidRPr="004271F7">
              <w:rPr>
                <w:b/>
                <w:bCs/>
                <w:u w:val="single"/>
              </w:rPr>
              <w:t>Tại ngày 31/03/2015</w:t>
            </w:r>
          </w:p>
        </w:tc>
        <w:tc>
          <w:tcPr>
            <w:tcW w:w="1920" w:type="dxa"/>
            <w:tcBorders>
              <w:top w:val="nil"/>
              <w:left w:val="nil"/>
              <w:bottom w:val="nil"/>
              <w:right w:val="nil"/>
            </w:tcBorders>
            <w:shd w:val="clear" w:color="auto" w:fill="auto"/>
            <w:noWrap/>
            <w:vAlign w:val="bottom"/>
          </w:tcPr>
          <w:p w:rsidR="002E601C" w:rsidRPr="004271F7" w:rsidRDefault="00860EB4" w:rsidP="002E601C">
            <w:pPr>
              <w:jc w:val="right"/>
              <w:rPr>
                <w:b/>
                <w:bCs/>
                <w:u w:val="single"/>
              </w:rPr>
            </w:pPr>
            <w:r w:rsidRPr="004271F7">
              <w:rPr>
                <w:b/>
                <w:bCs/>
                <w:u w:val="single"/>
              </w:rPr>
              <w:t>10.453.413.428</w:t>
            </w:r>
            <w:r w:rsidR="002E601C" w:rsidRPr="004271F7">
              <w:rPr>
                <w:b/>
                <w:bCs/>
                <w:u w:val="single"/>
              </w:rPr>
              <w:t xml:space="preserve">                 </w:t>
            </w:r>
          </w:p>
        </w:tc>
        <w:tc>
          <w:tcPr>
            <w:tcW w:w="1680" w:type="dxa"/>
            <w:tcBorders>
              <w:top w:val="nil"/>
              <w:left w:val="nil"/>
              <w:bottom w:val="nil"/>
              <w:right w:val="nil"/>
            </w:tcBorders>
            <w:shd w:val="clear" w:color="auto" w:fill="auto"/>
            <w:noWrap/>
            <w:vAlign w:val="bottom"/>
          </w:tcPr>
          <w:p w:rsidR="002E601C" w:rsidRPr="004271F7" w:rsidRDefault="002E601C" w:rsidP="002E601C">
            <w:pPr>
              <w:jc w:val="right"/>
              <w:rPr>
                <w:b/>
                <w:bCs/>
                <w:u w:val="single"/>
              </w:rPr>
            </w:pPr>
            <w:r w:rsidRPr="004271F7">
              <w:rPr>
                <w:b/>
                <w:bCs/>
                <w:u w:val="single"/>
              </w:rPr>
              <w:t>1.461.467.520</w:t>
            </w:r>
          </w:p>
        </w:tc>
        <w:tc>
          <w:tcPr>
            <w:tcW w:w="2066" w:type="dxa"/>
            <w:tcBorders>
              <w:top w:val="nil"/>
              <w:left w:val="nil"/>
              <w:bottom w:val="nil"/>
              <w:right w:val="nil"/>
            </w:tcBorders>
            <w:shd w:val="clear" w:color="auto" w:fill="auto"/>
            <w:noWrap/>
            <w:vAlign w:val="bottom"/>
          </w:tcPr>
          <w:p w:rsidR="002E601C" w:rsidRPr="004271F7" w:rsidRDefault="002E601C" w:rsidP="002E601C">
            <w:pPr>
              <w:jc w:val="right"/>
              <w:rPr>
                <w:b/>
                <w:bCs/>
                <w:u w:val="single"/>
              </w:rPr>
            </w:pPr>
            <w:r w:rsidRPr="004271F7">
              <w:rPr>
                <w:b/>
                <w:bCs/>
                <w:u w:val="single"/>
              </w:rPr>
              <w:t>3.110.661.974</w:t>
            </w:r>
          </w:p>
        </w:tc>
        <w:tc>
          <w:tcPr>
            <w:tcW w:w="1894" w:type="dxa"/>
            <w:tcBorders>
              <w:top w:val="nil"/>
              <w:left w:val="nil"/>
              <w:bottom w:val="nil"/>
              <w:right w:val="nil"/>
            </w:tcBorders>
            <w:shd w:val="clear" w:color="auto" w:fill="auto"/>
            <w:noWrap/>
            <w:vAlign w:val="bottom"/>
          </w:tcPr>
          <w:p w:rsidR="002E601C" w:rsidRPr="004271F7" w:rsidRDefault="00860EB4" w:rsidP="002E601C">
            <w:pPr>
              <w:jc w:val="right"/>
              <w:rPr>
                <w:b/>
                <w:bCs/>
                <w:u w:val="single"/>
              </w:rPr>
            </w:pPr>
            <w:r w:rsidRPr="004271F7">
              <w:rPr>
                <w:b/>
                <w:bCs/>
                <w:u w:val="single"/>
              </w:rPr>
              <w:t>15.025.542.922</w:t>
            </w:r>
          </w:p>
        </w:tc>
      </w:tr>
      <w:tr w:rsidR="002E601C" w:rsidRPr="004271F7" w:rsidTr="002E601C">
        <w:trPr>
          <w:trHeight w:val="258"/>
        </w:trPr>
        <w:tc>
          <w:tcPr>
            <w:tcW w:w="2628" w:type="dxa"/>
            <w:tcBorders>
              <w:top w:val="nil"/>
              <w:left w:val="nil"/>
              <w:bottom w:val="nil"/>
              <w:right w:val="nil"/>
            </w:tcBorders>
            <w:shd w:val="clear" w:color="auto" w:fill="auto"/>
            <w:noWrap/>
            <w:vAlign w:val="bottom"/>
          </w:tcPr>
          <w:p w:rsidR="002E601C" w:rsidRPr="004271F7" w:rsidRDefault="002E601C" w:rsidP="002E601C">
            <w:pPr>
              <w:rPr>
                <w:b/>
                <w:bCs/>
                <w:u w:val="single"/>
              </w:rPr>
            </w:pPr>
          </w:p>
        </w:tc>
        <w:tc>
          <w:tcPr>
            <w:tcW w:w="1920" w:type="dxa"/>
            <w:tcBorders>
              <w:top w:val="nil"/>
              <w:left w:val="nil"/>
              <w:bottom w:val="nil"/>
              <w:right w:val="nil"/>
            </w:tcBorders>
            <w:shd w:val="clear" w:color="auto" w:fill="auto"/>
            <w:noWrap/>
            <w:vAlign w:val="bottom"/>
          </w:tcPr>
          <w:p w:rsidR="002E601C" w:rsidRPr="004271F7" w:rsidRDefault="002E601C" w:rsidP="002E601C">
            <w:pPr>
              <w:jc w:val="right"/>
              <w:rPr>
                <w:b/>
                <w:bCs/>
                <w:u w:val="single"/>
              </w:rPr>
            </w:pPr>
          </w:p>
        </w:tc>
        <w:tc>
          <w:tcPr>
            <w:tcW w:w="1680" w:type="dxa"/>
            <w:tcBorders>
              <w:top w:val="nil"/>
              <w:left w:val="nil"/>
              <w:bottom w:val="nil"/>
              <w:right w:val="nil"/>
            </w:tcBorders>
            <w:shd w:val="clear" w:color="auto" w:fill="auto"/>
            <w:noWrap/>
            <w:vAlign w:val="bottom"/>
          </w:tcPr>
          <w:p w:rsidR="002E601C" w:rsidRPr="004271F7" w:rsidRDefault="002E601C" w:rsidP="002E601C">
            <w:pPr>
              <w:jc w:val="right"/>
              <w:rPr>
                <w:b/>
                <w:bCs/>
                <w:u w:val="single"/>
              </w:rPr>
            </w:pPr>
          </w:p>
        </w:tc>
        <w:tc>
          <w:tcPr>
            <w:tcW w:w="2066" w:type="dxa"/>
            <w:tcBorders>
              <w:top w:val="nil"/>
              <w:left w:val="nil"/>
              <w:bottom w:val="nil"/>
              <w:right w:val="nil"/>
            </w:tcBorders>
            <w:shd w:val="clear" w:color="auto" w:fill="auto"/>
            <w:noWrap/>
            <w:vAlign w:val="bottom"/>
          </w:tcPr>
          <w:p w:rsidR="002E601C" w:rsidRPr="004271F7" w:rsidRDefault="002E601C" w:rsidP="002E601C">
            <w:pPr>
              <w:jc w:val="right"/>
              <w:rPr>
                <w:b/>
                <w:bCs/>
                <w:u w:val="single"/>
              </w:rPr>
            </w:pPr>
          </w:p>
        </w:tc>
        <w:tc>
          <w:tcPr>
            <w:tcW w:w="1894" w:type="dxa"/>
            <w:tcBorders>
              <w:top w:val="nil"/>
              <w:left w:val="nil"/>
              <w:bottom w:val="nil"/>
              <w:right w:val="nil"/>
            </w:tcBorders>
            <w:shd w:val="clear" w:color="auto" w:fill="auto"/>
            <w:noWrap/>
            <w:vAlign w:val="bottom"/>
          </w:tcPr>
          <w:p w:rsidR="002E601C" w:rsidRPr="004271F7" w:rsidRDefault="002E601C" w:rsidP="002E601C">
            <w:pPr>
              <w:jc w:val="right"/>
              <w:rPr>
                <w:b/>
                <w:bCs/>
                <w:u w:val="single"/>
              </w:rPr>
            </w:pPr>
          </w:p>
        </w:tc>
      </w:tr>
    </w:tbl>
    <w:p w:rsidR="00651C7E" w:rsidRPr="004271F7" w:rsidRDefault="00651C7E" w:rsidP="00651C7E">
      <w:pPr>
        <w:ind w:left="720"/>
        <w:jc w:val="both"/>
        <w:rPr>
          <w:b/>
          <w:lang w:val="da-DK"/>
        </w:rPr>
      </w:pPr>
    </w:p>
    <w:p w:rsidR="002F700C" w:rsidRPr="004271F7" w:rsidRDefault="002F700C" w:rsidP="00340DA3">
      <w:pPr>
        <w:ind w:left="90"/>
        <w:rPr>
          <w:b/>
        </w:rPr>
      </w:pPr>
    </w:p>
    <w:p w:rsidR="002F700C" w:rsidRPr="004271F7" w:rsidRDefault="002F700C" w:rsidP="00340DA3">
      <w:pPr>
        <w:ind w:left="90"/>
        <w:rPr>
          <w:b/>
        </w:rPr>
      </w:pPr>
    </w:p>
    <w:p w:rsidR="002F700C" w:rsidRPr="004271F7" w:rsidRDefault="002F700C" w:rsidP="00340DA3">
      <w:pPr>
        <w:ind w:left="90"/>
        <w:rPr>
          <w:b/>
        </w:rPr>
      </w:pPr>
    </w:p>
    <w:p w:rsidR="002F700C" w:rsidRPr="004271F7" w:rsidRDefault="002F700C" w:rsidP="00340DA3">
      <w:pPr>
        <w:ind w:left="90"/>
        <w:rPr>
          <w:b/>
        </w:rPr>
      </w:pPr>
    </w:p>
    <w:p w:rsidR="00340DA3" w:rsidRPr="004271F7" w:rsidRDefault="00340DA3" w:rsidP="00340DA3">
      <w:pPr>
        <w:ind w:left="90"/>
        <w:rPr>
          <w:b/>
        </w:rPr>
      </w:pPr>
      <w:r w:rsidRPr="004271F7">
        <w:rPr>
          <w:b/>
        </w:rPr>
        <w:lastRenderedPageBreak/>
        <w:t>7.      PHẢI TRẢ NGƯỜI BÁN</w:t>
      </w:r>
    </w:p>
    <w:p w:rsidR="00340DA3" w:rsidRPr="004271F7" w:rsidRDefault="00340DA3" w:rsidP="00340DA3">
      <w:pPr>
        <w:rPr>
          <w:b/>
        </w:rPr>
      </w:pPr>
    </w:p>
    <w:tbl>
      <w:tblPr>
        <w:tblW w:w="0" w:type="auto"/>
        <w:tblInd w:w="108" w:type="dxa"/>
        <w:tblLook w:val="04A0"/>
      </w:tblPr>
      <w:tblGrid>
        <w:gridCol w:w="5688"/>
        <w:gridCol w:w="2052"/>
        <w:gridCol w:w="2361"/>
      </w:tblGrid>
      <w:tr w:rsidR="00340DA3" w:rsidRPr="004271F7" w:rsidTr="00531281">
        <w:trPr>
          <w:trHeight w:val="486"/>
        </w:trPr>
        <w:tc>
          <w:tcPr>
            <w:tcW w:w="5688" w:type="dxa"/>
          </w:tcPr>
          <w:p w:rsidR="00340DA3" w:rsidRPr="004271F7" w:rsidRDefault="00340DA3" w:rsidP="00B7615C">
            <w:pPr>
              <w:rPr>
                <w:b/>
              </w:rPr>
            </w:pPr>
          </w:p>
        </w:tc>
        <w:tc>
          <w:tcPr>
            <w:tcW w:w="2052" w:type="dxa"/>
          </w:tcPr>
          <w:p w:rsidR="00340DA3" w:rsidRPr="004271F7" w:rsidRDefault="00340DA3" w:rsidP="00B7615C">
            <w:pPr>
              <w:jc w:val="right"/>
              <w:rPr>
                <w:b/>
              </w:rPr>
            </w:pPr>
            <w:r w:rsidRPr="004271F7">
              <w:rPr>
                <w:b/>
              </w:rPr>
              <w:t>Cuối kỳ</w:t>
            </w:r>
          </w:p>
          <w:p w:rsidR="00340DA3" w:rsidRPr="004271F7" w:rsidRDefault="00340DA3" w:rsidP="00B7615C">
            <w:pPr>
              <w:jc w:val="right"/>
              <w:rPr>
                <w:b/>
                <w:u w:val="single"/>
              </w:rPr>
            </w:pPr>
            <w:r w:rsidRPr="004271F7">
              <w:rPr>
                <w:b/>
                <w:u w:val="single"/>
              </w:rPr>
              <w:t>VNĐ</w:t>
            </w:r>
          </w:p>
        </w:tc>
        <w:tc>
          <w:tcPr>
            <w:tcW w:w="2361" w:type="dxa"/>
          </w:tcPr>
          <w:p w:rsidR="00340DA3" w:rsidRPr="004271F7" w:rsidRDefault="00340DA3" w:rsidP="00B7615C">
            <w:pPr>
              <w:jc w:val="right"/>
              <w:rPr>
                <w:b/>
              </w:rPr>
            </w:pPr>
            <w:r w:rsidRPr="004271F7">
              <w:rPr>
                <w:b/>
              </w:rPr>
              <w:t>Đầu kỳ</w:t>
            </w:r>
          </w:p>
          <w:p w:rsidR="00340DA3" w:rsidRPr="004271F7" w:rsidRDefault="00340DA3" w:rsidP="00B7615C">
            <w:pPr>
              <w:jc w:val="right"/>
              <w:rPr>
                <w:b/>
                <w:u w:val="single"/>
              </w:rPr>
            </w:pPr>
            <w:r w:rsidRPr="004271F7">
              <w:rPr>
                <w:b/>
                <w:u w:val="single"/>
              </w:rPr>
              <w:t>VNĐ</w:t>
            </w:r>
          </w:p>
        </w:tc>
      </w:tr>
      <w:tr w:rsidR="00531281" w:rsidRPr="004271F7" w:rsidTr="00531281">
        <w:trPr>
          <w:trHeight w:val="431"/>
        </w:trPr>
        <w:tc>
          <w:tcPr>
            <w:tcW w:w="5688" w:type="dxa"/>
          </w:tcPr>
          <w:p w:rsidR="00531281" w:rsidRPr="004271F7" w:rsidRDefault="00531281" w:rsidP="00D7232A">
            <w:r w:rsidRPr="004271F7">
              <w:t>Công ty TNHH thương mại và vận tải Thái Thiện</w:t>
            </w:r>
          </w:p>
        </w:tc>
        <w:tc>
          <w:tcPr>
            <w:tcW w:w="2052" w:type="dxa"/>
          </w:tcPr>
          <w:p w:rsidR="00531281" w:rsidRPr="004271F7" w:rsidRDefault="00531281" w:rsidP="00D7232A">
            <w:pPr>
              <w:jc w:val="right"/>
            </w:pPr>
            <w:r w:rsidRPr="004271F7">
              <w:t>1.651.660.895</w:t>
            </w:r>
          </w:p>
        </w:tc>
        <w:tc>
          <w:tcPr>
            <w:tcW w:w="2361" w:type="dxa"/>
          </w:tcPr>
          <w:p w:rsidR="00531281" w:rsidRPr="004271F7" w:rsidRDefault="00531281" w:rsidP="00D7232A">
            <w:pPr>
              <w:jc w:val="right"/>
            </w:pPr>
            <w:r w:rsidRPr="004271F7">
              <w:t>1.651.660.895</w:t>
            </w:r>
          </w:p>
        </w:tc>
      </w:tr>
      <w:tr w:rsidR="00531281" w:rsidRPr="004271F7" w:rsidTr="00531281">
        <w:trPr>
          <w:trHeight w:val="539"/>
        </w:trPr>
        <w:tc>
          <w:tcPr>
            <w:tcW w:w="5688" w:type="dxa"/>
          </w:tcPr>
          <w:p w:rsidR="00531281" w:rsidRPr="004271F7" w:rsidRDefault="00531281" w:rsidP="00D7232A">
            <w:r w:rsidRPr="004271F7">
              <w:t>Công ty TNHH Hiền Anh</w:t>
            </w:r>
          </w:p>
        </w:tc>
        <w:tc>
          <w:tcPr>
            <w:tcW w:w="2052" w:type="dxa"/>
          </w:tcPr>
          <w:p w:rsidR="00531281" w:rsidRPr="004271F7" w:rsidRDefault="00402600" w:rsidP="00D7232A">
            <w:pPr>
              <w:jc w:val="right"/>
            </w:pPr>
            <w:r w:rsidRPr="004271F7">
              <w:t>543.219.300</w:t>
            </w:r>
          </w:p>
        </w:tc>
        <w:tc>
          <w:tcPr>
            <w:tcW w:w="2361" w:type="dxa"/>
          </w:tcPr>
          <w:p w:rsidR="00531281" w:rsidRPr="004271F7" w:rsidRDefault="00531281" w:rsidP="00D7232A">
            <w:pPr>
              <w:jc w:val="right"/>
            </w:pPr>
            <w:r w:rsidRPr="004271F7">
              <w:t>1.050.069.300</w:t>
            </w:r>
          </w:p>
        </w:tc>
      </w:tr>
      <w:tr w:rsidR="00531281" w:rsidRPr="004271F7" w:rsidTr="00531281">
        <w:trPr>
          <w:trHeight w:val="285"/>
        </w:trPr>
        <w:tc>
          <w:tcPr>
            <w:tcW w:w="5688" w:type="dxa"/>
          </w:tcPr>
          <w:p w:rsidR="00531281" w:rsidRPr="004271F7" w:rsidRDefault="00531281" w:rsidP="00D7232A">
            <w:r w:rsidRPr="004271F7">
              <w:t>Nguyễn Thị Huế</w:t>
            </w:r>
          </w:p>
          <w:p w:rsidR="00531281" w:rsidRPr="004271F7" w:rsidRDefault="00531281" w:rsidP="00D7232A"/>
        </w:tc>
        <w:tc>
          <w:tcPr>
            <w:tcW w:w="2052" w:type="dxa"/>
          </w:tcPr>
          <w:p w:rsidR="00531281" w:rsidRPr="004271F7" w:rsidRDefault="00531281" w:rsidP="00D7232A">
            <w:pPr>
              <w:jc w:val="right"/>
            </w:pPr>
            <w:r w:rsidRPr="004271F7">
              <w:t>1.189.210.000</w:t>
            </w:r>
          </w:p>
        </w:tc>
        <w:tc>
          <w:tcPr>
            <w:tcW w:w="2361" w:type="dxa"/>
          </w:tcPr>
          <w:p w:rsidR="00531281" w:rsidRPr="004271F7" w:rsidRDefault="00531281" w:rsidP="00D7232A">
            <w:pPr>
              <w:jc w:val="right"/>
            </w:pPr>
            <w:r w:rsidRPr="004271F7">
              <w:t>1.189.210.000</w:t>
            </w:r>
          </w:p>
        </w:tc>
      </w:tr>
      <w:tr w:rsidR="00531281" w:rsidRPr="004271F7" w:rsidTr="00531281">
        <w:trPr>
          <w:trHeight w:val="285"/>
        </w:trPr>
        <w:tc>
          <w:tcPr>
            <w:tcW w:w="5688" w:type="dxa"/>
          </w:tcPr>
          <w:p w:rsidR="00531281" w:rsidRPr="004271F7" w:rsidRDefault="00531281" w:rsidP="00D7232A">
            <w:r w:rsidRPr="004271F7">
              <w:t>Công ty TNHH Thép Hoàng Đạo</w:t>
            </w:r>
          </w:p>
        </w:tc>
        <w:tc>
          <w:tcPr>
            <w:tcW w:w="2052" w:type="dxa"/>
          </w:tcPr>
          <w:p w:rsidR="00531281" w:rsidRPr="004271F7" w:rsidRDefault="00402600" w:rsidP="00D7232A">
            <w:pPr>
              <w:jc w:val="right"/>
            </w:pPr>
            <w:r w:rsidRPr="004271F7">
              <w:t>1.854.682.385</w:t>
            </w:r>
          </w:p>
        </w:tc>
        <w:tc>
          <w:tcPr>
            <w:tcW w:w="2361" w:type="dxa"/>
          </w:tcPr>
          <w:p w:rsidR="00531281" w:rsidRPr="004271F7" w:rsidRDefault="00531281" w:rsidP="00D7232A">
            <w:pPr>
              <w:jc w:val="right"/>
            </w:pPr>
            <w:r w:rsidRPr="004271F7">
              <w:t>1.099.954.878</w:t>
            </w:r>
          </w:p>
        </w:tc>
      </w:tr>
      <w:tr w:rsidR="00531281" w:rsidRPr="004271F7" w:rsidTr="00531281">
        <w:trPr>
          <w:trHeight w:val="285"/>
        </w:trPr>
        <w:tc>
          <w:tcPr>
            <w:tcW w:w="5688" w:type="dxa"/>
          </w:tcPr>
          <w:p w:rsidR="00531281" w:rsidRPr="004271F7" w:rsidRDefault="00531281" w:rsidP="00D7232A"/>
        </w:tc>
        <w:tc>
          <w:tcPr>
            <w:tcW w:w="2052" w:type="dxa"/>
          </w:tcPr>
          <w:p w:rsidR="00531281" w:rsidRPr="004271F7" w:rsidRDefault="00531281" w:rsidP="00D7232A">
            <w:pPr>
              <w:jc w:val="right"/>
            </w:pPr>
          </w:p>
        </w:tc>
        <w:tc>
          <w:tcPr>
            <w:tcW w:w="2361" w:type="dxa"/>
          </w:tcPr>
          <w:p w:rsidR="00531281" w:rsidRPr="004271F7" w:rsidRDefault="00531281" w:rsidP="00D7232A">
            <w:pPr>
              <w:jc w:val="right"/>
            </w:pPr>
          </w:p>
        </w:tc>
      </w:tr>
      <w:tr w:rsidR="00531281" w:rsidRPr="004271F7" w:rsidTr="00531281">
        <w:trPr>
          <w:trHeight w:val="285"/>
        </w:trPr>
        <w:tc>
          <w:tcPr>
            <w:tcW w:w="5688" w:type="dxa"/>
          </w:tcPr>
          <w:p w:rsidR="00531281" w:rsidRPr="004271F7" w:rsidRDefault="00531281" w:rsidP="00D7232A">
            <w:r w:rsidRPr="004271F7">
              <w:t>Khác</w:t>
            </w:r>
          </w:p>
        </w:tc>
        <w:tc>
          <w:tcPr>
            <w:tcW w:w="2052" w:type="dxa"/>
          </w:tcPr>
          <w:p w:rsidR="00531281" w:rsidRPr="004271F7" w:rsidRDefault="00402600" w:rsidP="00D7232A">
            <w:pPr>
              <w:jc w:val="right"/>
            </w:pPr>
            <w:r w:rsidRPr="004271F7">
              <w:t>6.216.522.666</w:t>
            </w:r>
          </w:p>
        </w:tc>
        <w:tc>
          <w:tcPr>
            <w:tcW w:w="2361" w:type="dxa"/>
          </w:tcPr>
          <w:p w:rsidR="00531281" w:rsidRPr="004271F7" w:rsidRDefault="00531281" w:rsidP="00D7232A">
            <w:pPr>
              <w:jc w:val="right"/>
            </w:pPr>
            <w:r w:rsidRPr="004271F7">
              <w:t>1.290.808.880</w:t>
            </w:r>
          </w:p>
        </w:tc>
      </w:tr>
      <w:tr w:rsidR="00531281" w:rsidRPr="004271F7" w:rsidTr="00531281">
        <w:trPr>
          <w:trHeight w:val="300"/>
        </w:trPr>
        <w:tc>
          <w:tcPr>
            <w:tcW w:w="5688" w:type="dxa"/>
          </w:tcPr>
          <w:p w:rsidR="00531281" w:rsidRPr="004271F7" w:rsidRDefault="00531281" w:rsidP="00B7615C">
            <w:pPr>
              <w:rPr>
                <w:b/>
              </w:rPr>
            </w:pPr>
          </w:p>
        </w:tc>
        <w:tc>
          <w:tcPr>
            <w:tcW w:w="2052" w:type="dxa"/>
          </w:tcPr>
          <w:p w:rsidR="00531281" w:rsidRPr="004271F7" w:rsidRDefault="00402600" w:rsidP="00B7615C">
            <w:pPr>
              <w:jc w:val="right"/>
              <w:rPr>
                <w:b/>
                <w:u w:val="single"/>
              </w:rPr>
            </w:pPr>
            <w:r w:rsidRPr="004271F7">
              <w:rPr>
                <w:b/>
                <w:u w:val="single"/>
              </w:rPr>
              <w:t>11.455.295.246</w:t>
            </w:r>
          </w:p>
        </w:tc>
        <w:tc>
          <w:tcPr>
            <w:tcW w:w="2361" w:type="dxa"/>
          </w:tcPr>
          <w:p w:rsidR="00531281" w:rsidRPr="004271F7" w:rsidRDefault="00531281" w:rsidP="00C40E53">
            <w:pPr>
              <w:jc w:val="right"/>
              <w:rPr>
                <w:b/>
                <w:u w:val="single"/>
              </w:rPr>
            </w:pPr>
            <w:r w:rsidRPr="004271F7">
              <w:rPr>
                <w:b/>
                <w:u w:val="single"/>
              </w:rPr>
              <w:t>6.281.703.953</w:t>
            </w:r>
          </w:p>
        </w:tc>
      </w:tr>
    </w:tbl>
    <w:p w:rsidR="00340DA3" w:rsidRPr="004271F7" w:rsidRDefault="00340DA3" w:rsidP="00340DA3">
      <w:pPr>
        <w:ind w:left="720"/>
        <w:jc w:val="both"/>
        <w:rPr>
          <w:b/>
          <w:lang w:val="da-DK"/>
        </w:rPr>
      </w:pPr>
    </w:p>
    <w:p w:rsidR="00651C7E" w:rsidRPr="004271F7" w:rsidRDefault="00651C7E" w:rsidP="00340DA3">
      <w:pPr>
        <w:numPr>
          <w:ilvl w:val="0"/>
          <w:numId w:val="23"/>
        </w:numPr>
        <w:jc w:val="both"/>
        <w:rPr>
          <w:b/>
          <w:lang w:val="da-DK"/>
        </w:rPr>
      </w:pPr>
      <w:r w:rsidRPr="004271F7">
        <w:rPr>
          <w:b/>
          <w:lang w:val="da-DK"/>
        </w:rPr>
        <w:t>THUẾ VÀ CÁC KHOẢN PHẢI NỘP NHÀ NƯỚC</w:t>
      </w:r>
    </w:p>
    <w:tbl>
      <w:tblPr>
        <w:tblW w:w="10149" w:type="dxa"/>
        <w:tblInd w:w="94" w:type="dxa"/>
        <w:tblLook w:val="0000"/>
      </w:tblPr>
      <w:tblGrid>
        <w:gridCol w:w="5684"/>
        <w:gridCol w:w="2130"/>
        <w:gridCol w:w="2335"/>
      </w:tblGrid>
      <w:tr w:rsidR="00340DA3" w:rsidRPr="004271F7" w:rsidTr="00B7615C">
        <w:trPr>
          <w:trHeight w:val="390"/>
        </w:trPr>
        <w:tc>
          <w:tcPr>
            <w:tcW w:w="5684" w:type="dxa"/>
            <w:tcBorders>
              <w:top w:val="nil"/>
              <w:left w:val="nil"/>
              <w:bottom w:val="nil"/>
              <w:right w:val="nil"/>
            </w:tcBorders>
            <w:shd w:val="clear" w:color="auto" w:fill="auto"/>
            <w:noWrap/>
            <w:vAlign w:val="bottom"/>
          </w:tcPr>
          <w:p w:rsidR="00340DA3" w:rsidRPr="004271F7" w:rsidRDefault="00340DA3" w:rsidP="00B7615C">
            <w:pPr>
              <w:rPr>
                <w:b/>
                <w:bCs/>
              </w:rPr>
            </w:pPr>
          </w:p>
        </w:tc>
        <w:tc>
          <w:tcPr>
            <w:tcW w:w="2130" w:type="dxa"/>
            <w:tcBorders>
              <w:top w:val="nil"/>
              <w:left w:val="nil"/>
              <w:bottom w:val="nil"/>
              <w:right w:val="nil"/>
            </w:tcBorders>
            <w:shd w:val="clear" w:color="auto" w:fill="auto"/>
            <w:noWrap/>
          </w:tcPr>
          <w:p w:rsidR="00340DA3" w:rsidRPr="004271F7" w:rsidRDefault="00340DA3" w:rsidP="00B7615C">
            <w:pPr>
              <w:jc w:val="right"/>
              <w:rPr>
                <w:b/>
              </w:rPr>
            </w:pPr>
            <w:r w:rsidRPr="004271F7">
              <w:rPr>
                <w:b/>
              </w:rPr>
              <w:t>Cuối kỳ</w:t>
            </w:r>
          </w:p>
          <w:p w:rsidR="00340DA3" w:rsidRPr="004271F7" w:rsidRDefault="00340DA3" w:rsidP="00B7615C">
            <w:pPr>
              <w:jc w:val="right"/>
              <w:rPr>
                <w:b/>
                <w:u w:val="single"/>
              </w:rPr>
            </w:pPr>
            <w:r w:rsidRPr="004271F7">
              <w:rPr>
                <w:b/>
                <w:u w:val="single"/>
              </w:rPr>
              <w:t>VNĐ</w:t>
            </w:r>
          </w:p>
        </w:tc>
        <w:tc>
          <w:tcPr>
            <w:tcW w:w="2335" w:type="dxa"/>
            <w:tcBorders>
              <w:top w:val="nil"/>
              <w:left w:val="nil"/>
              <w:bottom w:val="nil"/>
              <w:right w:val="nil"/>
            </w:tcBorders>
            <w:shd w:val="clear" w:color="auto" w:fill="auto"/>
            <w:noWrap/>
          </w:tcPr>
          <w:p w:rsidR="00340DA3" w:rsidRPr="004271F7" w:rsidRDefault="00340DA3" w:rsidP="00B7615C">
            <w:pPr>
              <w:jc w:val="right"/>
              <w:rPr>
                <w:b/>
              </w:rPr>
            </w:pPr>
            <w:r w:rsidRPr="004271F7">
              <w:rPr>
                <w:b/>
              </w:rPr>
              <w:t>Đầu kỳ</w:t>
            </w:r>
          </w:p>
          <w:p w:rsidR="00340DA3" w:rsidRPr="004271F7" w:rsidRDefault="00340DA3" w:rsidP="00B7615C">
            <w:pPr>
              <w:jc w:val="right"/>
              <w:rPr>
                <w:b/>
                <w:u w:val="single"/>
              </w:rPr>
            </w:pPr>
            <w:r w:rsidRPr="004271F7">
              <w:rPr>
                <w:b/>
                <w:u w:val="single"/>
              </w:rPr>
              <w:t>VNĐ</w:t>
            </w:r>
          </w:p>
        </w:tc>
      </w:tr>
      <w:tr w:rsidR="00340DA3" w:rsidRPr="004271F7" w:rsidTr="00B7615C">
        <w:trPr>
          <w:trHeight w:val="316"/>
        </w:trPr>
        <w:tc>
          <w:tcPr>
            <w:tcW w:w="5684" w:type="dxa"/>
            <w:tcBorders>
              <w:top w:val="nil"/>
              <w:left w:val="nil"/>
              <w:bottom w:val="nil"/>
              <w:right w:val="nil"/>
            </w:tcBorders>
            <w:shd w:val="clear" w:color="auto" w:fill="auto"/>
            <w:noWrap/>
            <w:vAlign w:val="bottom"/>
          </w:tcPr>
          <w:p w:rsidR="00340DA3" w:rsidRPr="004271F7" w:rsidRDefault="00340DA3" w:rsidP="00B7615C">
            <w:r w:rsidRPr="004271F7">
              <w:t>Thuế giá trị gia tăng</w:t>
            </w:r>
          </w:p>
        </w:tc>
        <w:tc>
          <w:tcPr>
            <w:tcW w:w="2130" w:type="dxa"/>
            <w:tcBorders>
              <w:top w:val="nil"/>
              <w:left w:val="nil"/>
              <w:bottom w:val="nil"/>
              <w:right w:val="nil"/>
            </w:tcBorders>
            <w:shd w:val="clear" w:color="auto" w:fill="auto"/>
            <w:noWrap/>
            <w:vAlign w:val="bottom"/>
          </w:tcPr>
          <w:p w:rsidR="00340DA3" w:rsidRPr="004271F7" w:rsidRDefault="00402600" w:rsidP="00B7615C">
            <w:pPr>
              <w:jc w:val="right"/>
            </w:pPr>
            <w:r w:rsidRPr="004271F7">
              <w:t>299.753.271</w:t>
            </w:r>
            <w:r w:rsidR="00340DA3" w:rsidRPr="004271F7">
              <w:t xml:space="preserve"> </w:t>
            </w:r>
          </w:p>
        </w:tc>
        <w:tc>
          <w:tcPr>
            <w:tcW w:w="2335" w:type="dxa"/>
            <w:tcBorders>
              <w:top w:val="nil"/>
              <w:left w:val="nil"/>
              <w:bottom w:val="nil"/>
              <w:right w:val="nil"/>
            </w:tcBorders>
            <w:shd w:val="clear" w:color="auto" w:fill="auto"/>
            <w:noWrap/>
            <w:vAlign w:val="bottom"/>
          </w:tcPr>
          <w:p w:rsidR="00340DA3" w:rsidRPr="004271F7" w:rsidRDefault="00402600" w:rsidP="00B7615C">
            <w:pPr>
              <w:jc w:val="right"/>
            </w:pPr>
            <w:r w:rsidRPr="004271F7">
              <w:t>182.247.154</w:t>
            </w:r>
            <w:r w:rsidR="00340DA3" w:rsidRPr="004271F7">
              <w:t xml:space="preserve"> </w:t>
            </w:r>
          </w:p>
        </w:tc>
      </w:tr>
      <w:tr w:rsidR="00340DA3" w:rsidRPr="004271F7" w:rsidTr="00B7615C">
        <w:trPr>
          <w:trHeight w:val="316"/>
        </w:trPr>
        <w:tc>
          <w:tcPr>
            <w:tcW w:w="5684" w:type="dxa"/>
            <w:tcBorders>
              <w:top w:val="nil"/>
              <w:left w:val="nil"/>
              <w:bottom w:val="nil"/>
              <w:right w:val="nil"/>
            </w:tcBorders>
            <w:shd w:val="clear" w:color="auto" w:fill="auto"/>
            <w:noWrap/>
            <w:vAlign w:val="bottom"/>
          </w:tcPr>
          <w:p w:rsidR="00340DA3" w:rsidRPr="004271F7" w:rsidRDefault="00340DA3" w:rsidP="00B7615C">
            <w:r w:rsidRPr="004271F7">
              <w:t>Thuế thu nhập doanh nghiệp</w:t>
            </w:r>
          </w:p>
        </w:tc>
        <w:tc>
          <w:tcPr>
            <w:tcW w:w="2130" w:type="dxa"/>
            <w:tcBorders>
              <w:top w:val="nil"/>
              <w:left w:val="nil"/>
              <w:bottom w:val="nil"/>
              <w:right w:val="nil"/>
            </w:tcBorders>
            <w:shd w:val="clear" w:color="auto" w:fill="auto"/>
            <w:noWrap/>
            <w:vAlign w:val="bottom"/>
          </w:tcPr>
          <w:p w:rsidR="00340DA3" w:rsidRPr="004271F7" w:rsidRDefault="00402600" w:rsidP="00B7615C">
            <w:pPr>
              <w:jc w:val="right"/>
            </w:pPr>
            <w:r w:rsidRPr="004271F7">
              <w:t>929.861.991</w:t>
            </w:r>
            <w:r w:rsidR="00340DA3" w:rsidRPr="004271F7">
              <w:t xml:space="preserve"> </w:t>
            </w:r>
          </w:p>
        </w:tc>
        <w:tc>
          <w:tcPr>
            <w:tcW w:w="2335" w:type="dxa"/>
            <w:tcBorders>
              <w:top w:val="nil"/>
              <w:left w:val="nil"/>
              <w:bottom w:val="nil"/>
              <w:right w:val="nil"/>
            </w:tcBorders>
            <w:shd w:val="clear" w:color="auto" w:fill="auto"/>
            <w:noWrap/>
            <w:vAlign w:val="bottom"/>
          </w:tcPr>
          <w:p w:rsidR="00340DA3" w:rsidRPr="004271F7" w:rsidRDefault="00402600" w:rsidP="00B7615C">
            <w:pPr>
              <w:jc w:val="right"/>
            </w:pPr>
            <w:r w:rsidRPr="004271F7">
              <w:t>615.681.191</w:t>
            </w:r>
            <w:r w:rsidR="00340DA3" w:rsidRPr="004271F7">
              <w:t xml:space="preserve"> </w:t>
            </w:r>
          </w:p>
        </w:tc>
      </w:tr>
      <w:tr w:rsidR="00340DA3" w:rsidRPr="004271F7" w:rsidTr="00B7615C">
        <w:trPr>
          <w:trHeight w:val="316"/>
        </w:trPr>
        <w:tc>
          <w:tcPr>
            <w:tcW w:w="5684" w:type="dxa"/>
            <w:tcBorders>
              <w:top w:val="nil"/>
              <w:left w:val="nil"/>
              <w:bottom w:val="nil"/>
              <w:right w:val="nil"/>
            </w:tcBorders>
            <w:shd w:val="clear" w:color="auto" w:fill="auto"/>
            <w:noWrap/>
            <w:vAlign w:val="bottom"/>
          </w:tcPr>
          <w:p w:rsidR="00340DA3" w:rsidRPr="004271F7" w:rsidRDefault="00340DA3" w:rsidP="00B7615C">
            <w:pPr>
              <w:rPr>
                <w:bCs/>
              </w:rPr>
            </w:pPr>
            <w:r w:rsidRPr="004271F7">
              <w:rPr>
                <w:bCs/>
              </w:rPr>
              <w:t>Thuế TNCN</w:t>
            </w:r>
          </w:p>
        </w:tc>
        <w:tc>
          <w:tcPr>
            <w:tcW w:w="2130" w:type="dxa"/>
            <w:tcBorders>
              <w:top w:val="nil"/>
              <w:left w:val="nil"/>
              <w:bottom w:val="nil"/>
              <w:right w:val="nil"/>
            </w:tcBorders>
            <w:shd w:val="clear" w:color="auto" w:fill="auto"/>
            <w:noWrap/>
            <w:vAlign w:val="bottom"/>
          </w:tcPr>
          <w:p w:rsidR="00340DA3" w:rsidRPr="004271F7" w:rsidRDefault="00340DA3" w:rsidP="00B7615C">
            <w:pPr>
              <w:jc w:val="right"/>
              <w:rPr>
                <w:bCs/>
              </w:rPr>
            </w:pPr>
            <w:r w:rsidRPr="004271F7">
              <w:rPr>
                <w:bCs/>
              </w:rPr>
              <w:t>4.576.841</w:t>
            </w:r>
          </w:p>
        </w:tc>
        <w:tc>
          <w:tcPr>
            <w:tcW w:w="2335" w:type="dxa"/>
            <w:tcBorders>
              <w:top w:val="nil"/>
              <w:left w:val="nil"/>
              <w:bottom w:val="nil"/>
              <w:right w:val="nil"/>
            </w:tcBorders>
            <w:shd w:val="clear" w:color="auto" w:fill="auto"/>
            <w:noWrap/>
            <w:vAlign w:val="bottom"/>
          </w:tcPr>
          <w:p w:rsidR="00340DA3" w:rsidRPr="004271F7" w:rsidRDefault="00340DA3" w:rsidP="00B7615C">
            <w:pPr>
              <w:jc w:val="right"/>
              <w:rPr>
                <w:bCs/>
              </w:rPr>
            </w:pPr>
            <w:r w:rsidRPr="004271F7">
              <w:rPr>
                <w:bCs/>
              </w:rPr>
              <w:t>4.576.841</w:t>
            </w:r>
          </w:p>
        </w:tc>
      </w:tr>
      <w:tr w:rsidR="00340DA3" w:rsidRPr="004271F7" w:rsidTr="00B7615C">
        <w:trPr>
          <w:trHeight w:val="316"/>
        </w:trPr>
        <w:tc>
          <w:tcPr>
            <w:tcW w:w="5684" w:type="dxa"/>
            <w:tcBorders>
              <w:top w:val="nil"/>
              <w:left w:val="nil"/>
              <w:bottom w:val="nil"/>
              <w:right w:val="nil"/>
            </w:tcBorders>
            <w:shd w:val="clear" w:color="auto" w:fill="auto"/>
            <w:noWrap/>
            <w:vAlign w:val="bottom"/>
          </w:tcPr>
          <w:p w:rsidR="00340DA3" w:rsidRPr="004271F7" w:rsidRDefault="00340DA3" w:rsidP="00B7615C">
            <w:pPr>
              <w:rPr>
                <w:b/>
                <w:bCs/>
              </w:rPr>
            </w:pPr>
          </w:p>
        </w:tc>
        <w:tc>
          <w:tcPr>
            <w:tcW w:w="2130" w:type="dxa"/>
            <w:tcBorders>
              <w:top w:val="nil"/>
              <w:left w:val="nil"/>
              <w:bottom w:val="nil"/>
              <w:right w:val="nil"/>
            </w:tcBorders>
            <w:shd w:val="clear" w:color="auto" w:fill="auto"/>
            <w:noWrap/>
            <w:vAlign w:val="bottom"/>
          </w:tcPr>
          <w:p w:rsidR="00340DA3" w:rsidRPr="004271F7" w:rsidRDefault="00402600" w:rsidP="00B7615C">
            <w:pPr>
              <w:jc w:val="right"/>
              <w:rPr>
                <w:b/>
                <w:bCs/>
                <w:u w:val="single"/>
              </w:rPr>
            </w:pPr>
            <w:r w:rsidRPr="004271F7">
              <w:rPr>
                <w:b/>
                <w:bCs/>
                <w:u w:val="single"/>
              </w:rPr>
              <w:t>1.234.192.103</w:t>
            </w:r>
            <w:r w:rsidR="00340DA3" w:rsidRPr="004271F7">
              <w:rPr>
                <w:b/>
                <w:bCs/>
                <w:u w:val="single"/>
              </w:rPr>
              <w:t xml:space="preserve"> </w:t>
            </w:r>
          </w:p>
        </w:tc>
        <w:tc>
          <w:tcPr>
            <w:tcW w:w="2335" w:type="dxa"/>
            <w:tcBorders>
              <w:top w:val="nil"/>
              <w:left w:val="nil"/>
              <w:bottom w:val="nil"/>
              <w:right w:val="nil"/>
            </w:tcBorders>
            <w:shd w:val="clear" w:color="auto" w:fill="auto"/>
            <w:noWrap/>
            <w:vAlign w:val="bottom"/>
          </w:tcPr>
          <w:p w:rsidR="00340DA3" w:rsidRPr="004271F7" w:rsidRDefault="00402600" w:rsidP="00B7615C">
            <w:pPr>
              <w:jc w:val="right"/>
              <w:rPr>
                <w:b/>
                <w:bCs/>
                <w:u w:val="single"/>
              </w:rPr>
            </w:pPr>
            <w:r w:rsidRPr="004271F7">
              <w:rPr>
                <w:b/>
                <w:bCs/>
                <w:u w:val="single"/>
              </w:rPr>
              <w:t>802.505.186</w:t>
            </w:r>
            <w:r w:rsidR="00340DA3" w:rsidRPr="004271F7">
              <w:rPr>
                <w:b/>
                <w:bCs/>
                <w:u w:val="single"/>
              </w:rPr>
              <w:t xml:space="preserve"> </w:t>
            </w:r>
          </w:p>
        </w:tc>
      </w:tr>
    </w:tbl>
    <w:p w:rsidR="00651C7E" w:rsidRPr="004271F7" w:rsidRDefault="00651C7E" w:rsidP="00651C7E">
      <w:pPr>
        <w:ind w:left="720"/>
        <w:jc w:val="both"/>
        <w:rPr>
          <w:b/>
          <w:lang w:val="da-DK"/>
        </w:rPr>
      </w:pPr>
    </w:p>
    <w:p w:rsidR="00651C7E" w:rsidRPr="004271F7" w:rsidRDefault="00651C7E" w:rsidP="00E65DF1">
      <w:pPr>
        <w:jc w:val="both"/>
        <w:rPr>
          <w:b/>
          <w:lang w:val="da-DK"/>
        </w:rPr>
      </w:pPr>
    </w:p>
    <w:p w:rsidR="00651C7E" w:rsidRPr="004271F7" w:rsidRDefault="00651C7E" w:rsidP="00E65DF1">
      <w:pPr>
        <w:numPr>
          <w:ilvl w:val="0"/>
          <w:numId w:val="23"/>
        </w:numPr>
        <w:jc w:val="both"/>
        <w:rPr>
          <w:b/>
          <w:lang w:val="es-MX"/>
        </w:rPr>
      </w:pPr>
      <w:r w:rsidRPr="004271F7">
        <w:rPr>
          <w:b/>
          <w:lang w:val="es-MX"/>
        </w:rPr>
        <w:t xml:space="preserve">VỐN CHỦ SỞ HỮU </w:t>
      </w:r>
    </w:p>
    <w:tbl>
      <w:tblPr>
        <w:tblW w:w="10530" w:type="dxa"/>
        <w:tblInd w:w="-162" w:type="dxa"/>
        <w:tblLook w:val="04A0"/>
      </w:tblPr>
      <w:tblGrid>
        <w:gridCol w:w="254"/>
        <w:gridCol w:w="14"/>
        <w:gridCol w:w="2514"/>
        <w:gridCol w:w="14"/>
        <w:gridCol w:w="1815"/>
        <w:gridCol w:w="14"/>
        <w:gridCol w:w="10"/>
        <w:gridCol w:w="1816"/>
        <w:gridCol w:w="10"/>
        <w:gridCol w:w="16"/>
        <w:gridCol w:w="2002"/>
        <w:gridCol w:w="17"/>
        <w:gridCol w:w="9"/>
        <w:gridCol w:w="1800"/>
        <w:gridCol w:w="42"/>
        <w:gridCol w:w="183"/>
      </w:tblGrid>
      <w:tr w:rsidR="00E65DF1" w:rsidRPr="004271F7" w:rsidTr="00501197">
        <w:trPr>
          <w:gridAfter w:val="1"/>
          <w:wAfter w:w="181" w:type="dxa"/>
          <w:trHeight w:val="349"/>
        </w:trPr>
        <w:tc>
          <w:tcPr>
            <w:tcW w:w="4637" w:type="dxa"/>
            <w:gridSpan w:val="7"/>
          </w:tcPr>
          <w:p w:rsidR="00E65DF1" w:rsidRPr="004271F7" w:rsidRDefault="00E65DF1" w:rsidP="00936F88">
            <w:pPr>
              <w:rPr>
                <w:b/>
              </w:rPr>
            </w:pPr>
          </w:p>
        </w:tc>
        <w:tc>
          <w:tcPr>
            <w:tcW w:w="1842" w:type="dxa"/>
            <w:gridSpan w:val="3"/>
          </w:tcPr>
          <w:p w:rsidR="00E65DF1" w:rsidRPr="004271F7" w:rsidRDefault="00E65DF1" w:rsidP="00936F88">
            <w:pPr>
              <w:jc w:val="right"/>
              <w:rPr>
                <w:b/>
              </w:rPr>
            </w:pPr>
            <w:r w:rsidRPr="004271F7">
              <w:rPr>
                <w:b/>
              </w:rPr>
              <w:t>Vốn điều lệ</w:t>
            </w:r>
          </w:p>
          <w:p w:rsidR="00E65DF1" w:rsidRPr="004271F7" w:rsidRDefault="00E65DF1" w:rsidP="00936F88">
            <w:pPr>
              <w:jc w:val="right"/>
              <w:rPr>
                <w:b/>
              </w:rPr>
            </w:pPr>
          </w:p>
          <w:p w:rsidR="00E65DF1" w:rsidRPr="004271F7" w:rsidRDefault="00E65DF1" w:rsidP="00936F88">
            <w:pPr>
              <w:jc w:val="right"/>
              <w:rPr>
                <w:b/>
                <w:u w:val="single"/>
              </w:rPr>
            </w:pPr>
            <w:r w:rsidRPr="004271F7">
              <w:rPr>
                <w:b/>
                <w:u w:val="single"/>
              </w:rPr>
              <w:t>VNĐ</w:t>
            </w:r>
          </w:p>
        </w:tc>
        <w:tc>
          <w:tcPr>
            <w:tcW w:w="2028" w:type="dxa"/>
            <w:gridSpan w:val="3"/>
          </w:tcPr>
          <w:p w:rsidR="00E65DF1" w:rsidRPr="004271F7" w:rsidRDefault="00E65DF1" w:rsidP="00936F88">
            <w:pPr>
              <w:jc w:val="right"/>
              <w:rPr>
                <w:b/>
              </w:rPr>
            </w:pPr>
            <w:r w:rsidRPr="004271F7">
              <w:rPr>
                <w:b/>
              </w:rPr>
              <w:t>Lợi nhuận chưa phân phối</w:t>
            </w:r>
          </w:p>
          <w:p w:rsidR="00E65DF1" w:rsidRPr="004271F7" w:rsidRDefault="00E65DF1" w:rsidP="00936F88">
            <w:pPr>
              <w:jc w:val="right"/>
              <w:rPr>
                <w:b/>
                <w:u w:val="single"/>
              </w:rPr>
            </w:pPr>
            <w:r w:rsidRPr="004271F7">
              <w:rPr>
                <w:b/>
              </w:rPr>
              <w:t xml:space="preserve">                 </w:t>
            </w:r>
            <w:r w:rsidRPr="004271F7">
              <w:rPr>
                <w:b/>
                <w:u w:val="single"/>
              </w:rPr>
              <w:t>VNĐ</w:t>
            </w:r>
          </w:p>
        </w:tc>
        <w:tc>
          <w:tcPr>
            <w:tcW w:w="1842" w:type="dxa"/>
            <w:gridSpan w:val="2"/>
          </w:tcPr>
          <w:p w:rsidR="00E65DF1" w:rsidRPr="004271F7" w:rsidRDefault="00E65DF1" w:rsidP="00936F88">
            <w:pPr>
              <w:jc w:val="right"/>
              <w:rPr>
                <w:b/>
              </w:rPr>
            </w:pPr>
            <w:r w:rsidRPr="004271F7">
              <w:rPr>
                <w:b/>
              </w:rPr>
              <w:t>Cộng</w:t>
            </w:r>
          </w:p>
          <w:p w:rsidR="00E65DF1" w:rsidRPr="004271F7" w:rsidRDefault="00E65DF1" w:rsidP="00936F88">
            <w:pPr>
              <w:jc w:val="right"/>
              <w:rPr>
                <w:b/>
              </w:rPr>
            </w:pPr>
          </w:p>
          <w:p w:rsidR="00E65DF1" w:rsidRPr="004271F7" w:rsidRDefault="00E65DF1" w:rsidP="00936F88">
            <w:pPr>
              <w:jc w:val="right"/>
              <w:rPr>
                <w:b/>
                <w:u w:val="single"/>
              </w:rPr>
            </w:pPr>
            <w:r w:rsidRPr="004271F7">
              <w:rPr>
                <w:b/>
                <w:u w:val="single"/>
              </w:rPr>
              <w:t xml:space="preserve">           VNĐ</w:t>
            </w:r>
          </w:p>
        </w:tc>
      </w:tr>
      <w:tr w:rsidR="00E65DF1" w:rsidRPr="004271F7" w:rsidTr="00501197">
        <w:trPr>
          <w:gridAfter w:val="1"/>
          <w:wAfter w:w="181" w:type="dxa"/>
          <w:trHeight w:val="349"/>
        </w:trPr>
        <w:tc>
          <w:tcPr>
            <w:tcW w:w="4637" w:type="dxa"/>
            <w:gridSpan w:val="7"/>
          </w:tcPr>
          <w:p w:rsidR="00E65DF1" w:rsidRPr="004271F7" w:rsidRDefault="00C468C6" w:rsidP="00936F88">
            <w:pPr>
              <w:rPr>
                <w:b/>
              </w:rPr>
            </w:pPr>
            <w:r w:rsidRPr="004271F7">
              <w:rPr>
                <w:b/>
              </w:rPr>
              <w:t xml:space="preserve">   Số dư ngày 01/01/201</w:t>
            </w:r>
            <w:r w:rsidR="00402600" w:rsidRPr="004271F7">
              <w:rPr>
                <w:b/>
              </w:rPr>
              <w:t>5</w:t>
            </w:r>
          </w:p>
        </w:tc>
        <w:tc>
          <w:tcPr>
            <w:tcW w:w="1842" w:type="dxa"/>
            <w:gridSpan w:val="3"/>
          </w:tcPr>
          <w:p w:rsidR="00E65DF1" w:rsidRPr="004271F7" w:rsidRDefault="00402600" w:rsidP="00936F88">
            <w:pPr>
              <w:jc w:val="right"/>
              <w:rPr>
                <w:b/>
              </w:rPr>
            </w:pPr>
            <w:r w:rsidRPr="004271F7">
              <w:rPr>
                <w:b/>
              </w:rPr>
              <w:t>52.500.000.000</w:t>
            </w:r>
          </w:p>
        </w:tc>
        <w:tc>
          <w:tcPr>
            <w:tcW w:w="2028" w:type="dxa"/>
            <w:gridSpan w:val="3"/>
          </w:tcPr>
          <w:p w:rsidR="00E65DF1" w:rsidRPr="004271F7" w:rsidRDefault="00402600" w:rsidP="00936F88">
            <w:pPr>
              <w:jc w:val="right"/>
              <w:rPr>
                <w:b/>
              </w:rPr>
            </w:pPr>
            <w:r w:rsidRPr="004271F7">
              <w:rPr>
                <w:b/>
              </w:rPr>
              <w:t>3.155.802.041</w:t>
            </w:r>
          </w:p>
        </w:tc>
        <w:tc>
          <w:tcPr>
            <w:tcW w:w="1842" w:type="dxa"/>
            <w:gridSpan w:val="2"/>
          </w:tcPr>
          <w:p w:rsidR="00E65DF1" w:rsidRPr="004271F7" w:rsidRDefault="00402600" w:rsidP="00936F88">
            <w:pPr>
              <w:jc w:val="right"/>
              <w:rPr>
                <w:b/>
              </w:rPr>
            </w:pPr>
            <w:r w:rsidRPr="004271F7">
              <w:rPr>
                <w:b/>
              </w:rPr>
              <w:t>55.655.802.041</w:t>
            </w:r>
          </w:p>
        </w:tc>
      </w:tr>
      <w:tr w:rsidR="00E65DF1" w:rsidRPr="004271F7" w:rsidTr="00501197">
        <w:trPr>
          <w:gridAfter w:val="1"/>
          <w:wAfter w:w="181" w:type="dxa"/>
          <w:trHeight w:val="349"/>
        </w:trPr>
        <w:tc>
          <w:tcPr>
            <w:tcW w:w="4637" w:type="dxa"/>
            <w:gridSpan w:val="7"/>
          </w:tcPr>
          <w:p w:rsidR="00E65DF1" w:rsidRPr="004271F7" w:rsidRDefault="00E65DF1" w:rsidP="00936F88">
            <w:pPr>
              <w:numPr>
                <w:ilvl w:val="0"/>
                <w:numId w:val="10"/>
              </w:numPr>
              <w:ind w:left="0" w:firstLine="0"/>
            </w:pPr>
            <w:r w:rsidRPr="004271F7">
              <w:t>Tăng vốn trong kỳ</w:t>
            </w:r>
          </w:p>
        </w:tc>
        <w:tc>
          <w:tcPr>
            <w:tcW w:w="1842" w:type="dxa"/>
            <w:gridSpan w:val="3"/>
          </w:tcPr>
          <w:p w:rsidR="00E65DF1" w:rsidRPr="004271F7" w:rsidRDefault="00E65DF1" w:rsidP="00936F88">
            <w:pPr>
              <w:jc w:val="right"/>
            </w:pPr>
            <w:r w:rsidRPr="004271F7">
              <w:t>-</w:t>
            </w:r>
          </w:p>
        </w:tc>
        <w:tc>
          <w:tcPr>
            <w:tcW w:w="2028" w:type="dxa"/>
            <w:gridSpan w:val="3"/>
          </w:tcPr>
          <w:p w:rsidR="00E65DF1" w:rsidRPr="004271F7" w:rsidRDefault="00E65DF1" w:rsidP="00936F88">
            <w:pPr>
              <w:jc w:val="right"/>
            </w:pPr>
            <w:r w:rsidRPr="004271F7">
              <w:t>-</w:t>
            </w:r>
          </w:p>
        </w:tc>
        <w:tc>
          <w:tcPr>
            <w:tcW w:w="1842" w:type="dxa"/>
            <w:gridSpan w:val="2"/>
          </w:tcPr>
          <w:p w:rsidR="00E65DF1" w:rsidRPr="004271F7" w:rsidRDefault="00E65DF1" w:rsidP="00936F88">
            <w:pPr>
              <w:jc w:val="right"/>
            </w:pPr>
            <w:r w:rsidRPr="004271F7">
              <w:t>-</w:t>
            </w:r>
          </w:p>
        </w:tc>
      </w:tr>
      <w:tr w:rsidR="00E65DF1" w:rsidRPr="004271F7" w:rsidTr="00501197">
        <w:trPr>
          <w:gridAfter w:val="1"/>
          <w:wAfter w:w="181" w:type="dxa"/>
          <w:trHeight w:val="349"/>
        </w:trPr>
        <w:tc>
          <w:tcPr>
            <w:tcW w:w="4637" w:type="dxa"/>
            <w:gridSpan w:val="7"/>
          </w:tcPr>
          <w:p w:rsidR="00E65DF1" w:rsidRPr="004271F7" w:rsidRDefault="00E65DF1" w:rsidP="00936F88">
            <w:pPr>
              <w:numPr>
                <w:ilvl w:val="0"/>
                <w:numId w:val="10"/>
              </w:numPr>
              <w:ind w:left="0" w:firstLine="0"/>
            </w:pPr>
            <w:r w:rsidRPr="004271F7">
              <w:t>Lãi kinh doanh</w:t>
            </w:r>
          </w:p>
        </w:tc>
        <w:tc>
          <w:tcPr>
            <w:tcW w:w="1842" w:type="dxa"/>
            <w:gridSpan w:val="3"/>
          </w:tcPr>
          <w:p w:rsidR="00E65DF1" w:rsidRPr="004271F7" w:rsidRDefault="00E65DF1" w:rsidP="00936F88">
            <w:pPr>
              <w:jc w:val="right"/>
            </w:pPr>
            <w:r w:rsidRPr="004271F7">
              <w:t>-</w:t>
            </w:r>
          </w:p>
        </w:tc>
        <w:tc>
          <w:tcPr>
            <w:tcW w:w="2028" w:type="dxa"/>
            <w:gridSpan w:val="3"/>
          </w:tcPr>
          <w:p w:rsidR="00E65DF1" w:rsidRPr="004271F7" w:rsidRDefault="00402600" w:rsidP="00936F88">
            <w:pPr>
              <w:jc w:val="right"/>
            </w:pPr>
            <w:r w:rsidRPr="004271F7">
              <w:rPr>
                <w:b/>
              </w:rPr>
              <w:t>1.113.913.746</w:t>
            </w:r>
          </w:p>
        </w:tc>
        <w:tc>
          <w:tcPr>
            <w:tcW w:w="1842" w:type="dxa"/>
            <w:gridSpan w:val="2"/>
          </w:tcPr>
          <w:p w:rsidR="00E65DF1" w:rsidRPr="004271F7" w:rsidRDefault="00402600" w:rsidP="00936F88">
            <w:pPr>
              <w:jc w:val="right"/>
            </w:pPr>
            <w:r w:rsidRPr="004271F7">
              <w:rPr>
                <w:b/>
              </w:rPr>
              <w:t>1.113.913.746</w:t>
            </w:r>
          </w:p>
        </w:tc>
      </w:tr>
      <w:tr w:rsidR="00E65DF1" w:rsidRPr="004271F7" w:rsidTr="00501197">
        <w:trPr>
          <w:gridAfter w:val="1"/>
          <w:wAfter w:w="181" w:type="dxa"/>
          <w:trHeight w:val="349"/>
        </w:trPr>
        <w:tc>
          <w:tcPr>
            <w:tcW w:w="4637" w:type="dxa"/>
            <w:gridSpan w:val="7"/>
          </w:tcPr>
          <w:p w:rsidR="00E65DF1" w:rsidRPr="004271F7" w:rsidRDefault="00E65DF1" w:rsidP="00936F88">
            <w:pPr>
              <w:numPr>
                <w:ilvl w:val="0"/>
                <w:numId w:val="10"/>
              </w:numPr>
              <w:ind w:left="0" w:firstLine="0"/>
            </w:pPr>
            <w:r w:rsidRPr="004271F7">
              <w:t>Tăng khác</w:t>
            </w:r>
          </w:p>
        </w:tc>
        <w:tc>
          <w:tcPr>
            <w:tcW w:w="1842" w:type="dxa"/>
            <w:gridSpan w:val="3"/>
          </w:tcPr>
          <w:p w:rsidR="00E65DF1" w:rsidRPr="004271F7" w:rsidRDefault="00E65DF1" w:rsidP="00936F88">
            <w:pPr>
              <w:jc w:val="right"/>
            </w:pPr>
            <w:r w:rsidRPr="004271F7">
              <w:t>-</w:t>
            </w:r>
          </w:p>
        </w:tc>
        <w:tc>
          <w:tcPr>
            <w:tcW w:w="2028" w:type="dxa"/>
            <w:gridSpan w:val="3"/>
          </w:tcPr>
          <w:p w:rsidR="00E65DF1" w:rsidRPr="004271F7" w:rsidRDefault="00E65DF1" w:rsidP="00936F88">
            <w:pPr>
              <w:jc w:val="right"/>
            </w:pPr>
          </w:p>
        </w:tc>
        <w:tc>
          <w:tcPr>
            <w:tcW w:w="1842" w:type="dxa"/>
            <w:gridSpan w:val="2"/>
          </w:tcPr>
          <w:p w:rsidR="00E65DF1" w:rsidRPr="004271F7" w:rsidRDefault="00E65DF1" w:rsidP="00936F88">
            <w:pPr>
              <w:jc w:val="right"/>
            </w:pPr>
          </w:p>
        </w:tc>
      </w:tr>
      <w:tr w:rsidR="00E65DF1" w:rsidRPr="004271F7" w:rsidTr="00501197">
        <w:trPr>
          <w:gridAfter w:val="1"/>
          <w:wAfter w:w="181" w:type="dxa"/>
          <w:trHeight w:val="349"/>
        </w:trPr>
        <w:tc>
          <w:tcPr>
            <w:tcW w:w="4637" w:type="dxa"/>
            <w:gridSpan w:val="7"/>
          </w:tcPr>
          <w:p w:rsidR="00E65DF1" w:rsidRPr="004271F7" w:rsidRDefault="00E65DF1" w:rsidP="00936F88">
            <w:pPr>
              <w:rPr>
                <w:b/>
              </w:rPr>
            </w:pPr>
            <w:r w:rsidRPr="004271F7">
              <w:rPr>
                <w:b/>
              </w:rPr>
              <w:t xml:space="preserve">   </w:t>
            </w:r>
            <w:r w:rsidR="00C468C6" w:rsidRPr="004271F7">
              <w:rPr>
                <w:b/>
              </w:rPr>
              <w:t>Số dư ngày 31/03/201</w:t>
            </w:r>
            <w:r w:rsidR="00402600" w:rsidRPr="004271F7">
              <w:rPr>
                <w:b/>
              </w:rPr>
              <w:t>5</w:t>
            </w:r>
          </w:p>
        </w:tc>
        <w:tc>
          <w:tcPr>
            <w:tcW w:w="1842" w:type="dxa"/>
            <w:gridSpan w:val="3"/>
          </w:tcPr>
          <w:p w:rsidR="00E65DF1" w:rsidRPr="004271F7" w:rsidRDefault="00402600" w:rsidP="00936F88">
            <w:pPr>
              <w:jc w:val="right"/>
              <w:rPr>
                <w:b/>
                <w:u w:val="single"/>
              </w:rPr>
            </w:pPr>
            <w:r w:rsidRPr="004271F7">
              <w:rPr>
                <w:b/>
                <w:u w:val="single"/>
              </w:rPr>
              <w:t>52.500.000.000</w:t>
            </w:r>
          </w:p>
        </w:tc>
        <w:tc>
          <w:tcPr>
            <w:tcW w:w="2028" w:type="dxa"/>
            <w:gridSpan w:val="3"/>
          </w:tcPr>
          <w:p w:rsidR="00E65DF1" w:rsidRPr="004271F7" w:rsidRDefault="00402600" w:rsidP="00936F88">
            <w:pPr>
              <w:jc w:val="right"/>
              <w:rPr>
                <w:b/>
                <w:u w:val="single"/>
              </w:rPr>
            </w:pPr>
            <w:r w:rsidRPr="004271F7">
              <w:rPr>
                <w:b/>
                <w:u w:val="single"/>
              </w:rPr>
              <w:t>4.465.413.802</w:t>
            </w:r>
          </w:p>
        </w:tc>
        <w:tc>
          <w:tcPr>
            <w:tcW w:w="1842" w:type="dxa"/>
            <w:gridSpan w:val="2"/>
          </w:tcPr>
          <w:p w:rsidR="00E65DF1" w:rsidRPr="004271F7" w:rsidRDefault="00402600" w:rsidP="00C468C6">
            <w:pPr>
              <w:jc w:val="right"/>
              <w:rPr>
                <w:b/>
                <w:u w:val="single"/>
              </w:rPr>
            </w:pPr>
            <w:r w:rsidRPr="004271F7">
              <w:rPr>
                <w:b/>
                <w:u w:val="single"/>
              </w:rPr>
              <w:t>56.965.413.802</w:t>
            </w:r>
          </w:p>
        </w:tc>
      </w:tr>
      <w:tr w:rsidR="001F009A" w:rsidRPr="004271F7" w:rsidTr="00501197">
        <w:tblPrEx>
          <w:tblLook w:val="0000"/>
        </w:tblPrEx>
        <w:trPr>
          <w:gridBefore w:val="1"/>
          <w:gridAfter w:val="2"/>
          <w:wBefore w:w="256" w:type="dxa"/>
          <w:wAfter w:w="223" w:type="dxa"/>
          <w:trHeight w:val="261"/>
        </w:trPr>
        <w:tc>
          <w:tcPr>
            <w:tcW w:w="2528" w:type="dxa"/>
            <w:gridSpan w:val="2"/>
            <w:tcBorders>
              <w:top w:val="nil"/>
              <w:left w:val="nil"/>
              <w:bottom w:val="nil"/>
              <w:right w:val="nil"/>
            </w:tcBorders>
            <w:shd w:val="clear" w:color="auto" w:fill="auto"/>
            <w:noWrap/>
            <w:vAlign w:val="bottom"/>
          </w:tcPr>
          <w:p w:rsidR="001F009A" w:rsidRPr="004271F7" w:rsidRDefault="001F009A" w:rsidP="00936F88">
            <w:pPr>
              <w:rPr>
                <w:b/>
              </w:rPr>
            </w:pPr>
          </w:p>
        </w:tc>
        <w:tc>
          <w:tcPr>
            <w:tcW w:w="1829" w:type="dxa"/>
            <w:gridSpan w:val="2"/>
            <w:tcBorders>
              <w:top w:val="nil"/>
              <w:left w:val="nil"/>
              <w:bottom w:val="nil"/>
              <w:right w:val="nil"/>
            </w:tcBorders>
            <w:shd w:val="clear" w:color="auto" w:fill="auto"/>
            <w:noWrap/>
            <w:vAlign w:val="bottom"/>
          </w:tcPr>
          <w:p w:rsidR="001F009A" w:rsidRPr="004271F7" w:rsidRDefault="001F009A" w:rsidP="00936F88">
            <w:pPr>
              <w:rPr>
                <w:b/>
                <w:bCs/>
              </w:rPr>
            </w:pPr>
          </w:p>
        </w:tc>
        <w:tc>
          <w:tcPr>
            <w:tcW w:w="1850" w:type="dxa"/>
            <w:gridSpan w:val="4"/>
            <w:tcBorders>
              <w:top w:val="nil"/>
              <w:left w:val="nil"/>
              <w:bottom w:val="nil"/>
              <w:right w:val="nil"/>
            </w:tcBorders>
            <w:shd w:val="clear" w:color="auto" w:fill="auto"/>
            <w:noWrap/>
            <w:vAlign w:val="bottom"/>
          </w:tcPr>
          <w:p w:rsidR="001F009A" w:rsidRPr="004271F7" w:rsidRDefault="001F009A" w:rsidP="00936F88">
            <w:pPr>
              <w:rPr>
                <w:b/>
                <w:bCs/>
              </w:rPr>
            </w:pPr>
          </w:p>
        </w:tc>
        <w:tc>
          <w:tcPr>
            <w:tcW w:w="2035" w:type="dxa"/>
            <w:gridSpan w:val="3"/>
            <w:tcBorders>
              <w:top w:val="nil"/>
              <w:left w:val="nil"/>
              <w:bottom w:val="nil"/>
              <w:right w:val="nil"/>
            </w:tcBorders>
            <w:shd w:val="clear" w:color="auto" w:fill="auto"/>
            <w:noWrap/>
            <w:vAlign w:val="bottom"/>
          </w:tcPr>
          <w:p w:rsidR="001F009A" w:rsidRPr="004271F7" w:rsidRDefault="001F009A" w:rsidP="00936F88">
            <w:pPr>
              <w:rPr>
                <w:b/>
                <w:bCs/>
              </w:rPr>
            </w:pPr>
          </w:p>
        </w:tc>
        <w:tc>
          <w:tcPr>
            <w:tcW w:w="1809" w:type="dxa"/>
            <w:gridSpan w:val="2"/>
            <w:tcBorders>
              <w:top w:val="nil"/>
              <w:left w:val="nil"/>
              <w:bottom w:val="nil"/>
              <w:right w:val="nil"/>
            </w:tcBorders>
            <w:shd w:val="clear" w:color="auto" w:fill="auto"/>
            <w:noWrap/>
            <w:vAlign w:val="bottom"/>
          </w:tcPr>
          <w:p w:rsidR="001F009A" w:rsidRPr="004271F7" w:rsidRDefault="001F009A" w:rsidP="00936F88">
            <w:pPr>
              <w:jc w:val="right"/>
              <w:rPr>
                <w:b/>
                <w:bCs/>
              </w:rPr>
            </w:pPr>
          </w:p>
        </w:tc>
      </w:tr>
      <w:tr w:rsidR="00501197" w:rsidRPr="004271F7" w:rsidTr="00501197">
        <w:tblPrEx>
          <w:tblLook w:val="0000"/>
        </w:tblPrEx>
        <w:trPr>
          <w:gridBefore w:val="1"/>
          <w:gridAfter w:val="2"/>
          <w:wBefore w:w="256" w:type="dxa"/>
          <w:wAfter w:w="223" w:type="dxa"/>
          <w:trHeight w:val="261"/>
        </w:trPr>
        <w:tc>
          <w:tcPr>
            <w:tcW w:w="2528" w:type="dxa"/>
            <w:gridSpan w:val="2"/>
            <w:tcBorders>
              <w:top w:val="nil"/>
              <w:left w:val="nil"/>
              <w:bottom w:val="nil"/>
              <w:right w:val="nil"/>
            </w:tcBorders>
            <w:shd w:val="clear" w:color="auto" w:fill="auto"/>
            <w:noWrap/>
            <w:vAlign w:val="bottom"/>
          </w:tcPr>
          <w:p w:rsidR="00501197" w:rsidRPr="004271F7" w:rsidRDefault="00501197" w:rsidP="00501197">
            <w:pPr>
              <w:rPr>
                <w:b/>
              </w:rPr>
            </w:pPr>
          </w:p>
          <w:p w:rsidR="00501197" w:rsidRPr="004271F7" w:rsidRDefault="00501197" w:rsidP="00501197">
            <w:pPr>
              <w:rPr>
                <w:b/>
              </w:rPr>
            </w:pPr>
            <w:r w:rsidRPr="004271F7">
              <w:rPr>
                <w:b/>
              </w:rPr>
              <w:t>Vốn điều lệ</w:t>
            </w:r>
          </w:p>
          <w:p w:rsidR="00501197" w:rsidRPr="004271F7" w:rsidRDefault="00501197" w:rsidP="00501197">
            <w:pPr>
              <w:rPr>
                <w:b/>
              </w:rPr>
            </w:pPr>
          </w:p>
        </w:tc>
        <w:tc>
          <w:tcPr>
            <w:tcW w:w="1829" w:type="dxa"/>
            <w:gridSpan w:val="2"/>
            <w:tcBorders>
              <w:top w:val="nil"/>
              <w:left w:val="nil"/>
              <w:bottom w:val="nil"/>
              <w:right w:val="nil"/>
            </w:tcBorders>
            <w:shd w:val="clear" w:color="auto" w:fill="auto"/>
            <w:noWrap/>
            <w:vAlign w:val="bottom"/>
          </w:tcPr>
          <w:p w:rsidR="00501197" w:rsidRPr="004271F7" w:rsidRDefault="00501197" w:rsidP="00501197">
            <w:pPr>
              <w:rPr>
                <w:b/>
                <w:bCs/>
              </w:rPr>
            </w:pPr>
          </w:p>
        </w:tc>
        <w:tc>
          <w:tcPr>
            <w:tcW w:w="1850" w:type="dxa"/>
            <w:gridSpan w:val="4"/>
            <w:tcBorders>
              <w:top w:val="nil"/>
              <w:left w:val="nil"/>
              <w:bottom w:val="nil"/>
              <w:right w:val="nil"/>
            </w:tcBorders>
            <w:shd w:val="clear" w:color="auto" w:fill="auto"/>
            <w:noWrap/>
            <w:vAlign w:val="bottom"/>
          </w:tcPr>
          <w:p w:rsidR="00501197" w:rsidRPr="004271F7" w:rsidRDefault="00501197" w:rsidP="00501197">
            <w:pPr>
              <w:rPr>
                <w:b/>
                <w:bCs/>
              </w:rPr>
            </w:pPr>
          </w:p>
        </w:tc>
        <w:tc>
          <w:tcPr>
            <w:tcW w:w="2035" w:type="dxa"/>
            <w:gridSpan w:val="3"/>
            <w:tcBorders>
              <w:top w:val="nil"/>
              <w:left w:val="nil"/>
              <w:bottom w:val="nil"/>
              <w:right w:val="nil"/>
            </w:tcBorders>
            <w:shd w:val="clear" w:color="auto" w:fill="auto"/>
            <w:noWrap/>
            <w:vAlign w:val="bottom"/>
          </w:tcPr>
          <w:p w:rsidR="00501197" w:rsidRPr="004271F7" w:rsidRDefault="00501197" w:rsidP="00501197">
            <w:pPr>
              <w:rPr>
                <w:b/>
                <w:bCs/>
              </w:rPr>
            </w:pPr>
            <w:r w:rsidRPr="004271F7">
              <w:rPr>
                <w:b/>
                <w:bCs/>
              </w:rPr>
              <w:t>Vốn đã góp tại</w:t>
            </w:r>
          </w:p>
        </w:tc>
        <w:tc>
          <w:tcPr>
            <w:tcW w:w="1809" w:type="dxa"/>
            <w:gridSpan w:val="2"/>
            <w:tcBorders>
              <w:top w:val="nil"/>
              <w:left w:val="nil"/>
              <w:bottom w:val="nil"/>
              <w:right w:val="nil"/>
            </w:tcBorders>
            <w:shd w:val="clear" w:color="auto" w:fill="auto"/>
            <w:noWrap/>
            <w:vAlign w:val="bottom"/>
          </w:tcPr>
          <w:p w:rsidR="00501197" w:rsidRPr="004271F7" w:rsidRDefault="00501197" w:rsidP="00501197">
            <w:pPr>
              <w:jc w:val="right"/>
              <w:rPr>
                <w:b/>
                <w:bCs/>
              </w:rPr>
            </w:pPr>
            <w:r w:rsidRPr="004271F7">
              <w:rPr>
                <w:b/>
                <w:bCs/>
              </w:rPr>
              <w:t>Vốn đã góp tại</w:t>
            </w:r>
          </w:p>
        </w:tc>
      </w:tr>
      <w:tr w:rsidR="00501197" w:rsidRPr="004271F7" w:rsidTr="00501197">
        <w:tblPrEx>
          <w:tblLook w:val="0000"/>
        </w:tblPrEx>
        <w:trPr>
          <w:gridBefore w:val="2"/>
          <w:wBefore w:w="270" w:type="dxa"/>
          <w:trHeight w:val="322"/>
        </w:trPr>
        <w:tc>
          <w:tcPr>
            <w:tcW w:w="2528" w:type="dxa"/>
            <w:gridSpan w:val="2"/>
            <w:tcBorders>
              <w:top w:val="nil"/>
              <w:left w:val="nil"/>
              <w:bottom w:val="nil"/>
              <w:right w:val="nil"/>
            </w:tcBorders>
            <w:shd w:val="clear" w:color="auto" w:fill="auto"/>
            <w:noWrap/>
            <w:vAlign w:val="bottom"/>
          </w:tcPr>
          <w:p w:rsidR="00501197" w:rsidRPr="004271F7" w:rsidRDefault="00501197" w:rsidP="00EC72A6">
            <w:pPr>
              <w:rPr>
                <w:b/>
                <w:bCs/>
              </w:rPr>
            </w:pPr>
          </w:p>
        </w:tc>
        <w:tc>
          <w:tcPr>
            <w:tcW w:w="3655" w:type="dxa"/>
            <w:gridSpan w:val="4"/>
            <w:tcBorders>
              <w:top w:val="nil"/>
              <w:left w:val="nil"/>
              <w:bottom w:val="nil"/>
              <w:right w:val="nil"/>
            </w:tcBorders>
            <w:shd w:val="clear" w:color="auto" w:fill="auto"/>
            <w:noWrap/>
            <w:vAlign w:val="bottom"/>
          </w:tcPr>
          <w:p w:rsidR="00501197" w:rsidRPr="004271F7" w:rsidRDefault="00501197" w:rsidP="00EC72A6">
            <w:pPr>
              <w:rPr>
                <w:b/>
                <w:bCs/>
              </w:rPr>
            </w:pPr>
          </w:p>
        </w:tc>
        <w:tc>
          <w:tcPr>
            <w:tcW w:w="2028" w:type="dxa"/>
            <w:gridSpan w:val="3"/>
            <w:tcBorders>
              <w:top w:val="nil"/>
              <w:left w:val="nil"/>
              <w:bottom w:val="nil"/>
              <w:right w:val="nil"/>
            </w:tcBorders>
            <w:shd w:val="clear" w:color="auto" w:fill="auto"/>
            <w:noWrap/>
            <w:vAlign w:val="bottom"/>
          </w:tcPr>
          <w:p w:rsidR="00501197" w:rsidRPr="004271F7" w:rsidRDefault="00501197" w:rsidP="00EC72A6">
            <w:pPr>
              <w:jc w:val="right"/>
              <w:rPr>
                <w:b/>
                <w:bCs/>
              </w:rPr>
            </w:pPr>
            <w:r w:rsidRPr="004271F7">
              <w:rPr>
                <w:b/>
                <w:bCs/>
              </w:rPr>
              <w:t xml:space="preserve">Cuối kỳ </w:t>
            </w:r>
          </w:p>
        </w:tc>
        <w:tc>
          <w:tcPr>
            <w:tcW w:w="2049" w:type="dxa"/>
            <w:gridSpan w:val="5"/>
            <w:tcBorders>
              <w:top w:val="nil"/>
              <w:left w:val="nil"/>
              <w:bottom w:val="nil"/>
              <w:right w:val="nil"/>
            </w:tcBorders>
            <w:shd w:val="clear" w:color="auto" w:fill="auto"/>
            <w:noWrap/>
            <w:vAlign w:val="bottom"/>
          </w:tcPr>
          <w:p w:rsidR="00501197" w:rsidRPr="004271F7" w:rsidRDefault="00501197" w:rsidP="00EC72A6">
            <w:pPr>
              <w:jc w:val="right"/>
              <w:rPr>
                <w:b/>
                <w:bCs/>
              </w:rPr>
            </w:pPr>
            <w:r w:rsidRPr="004271F7">
              <w:rPr>
                <w:b/>
                <w:bCs/>
              </w:rPr>
              <w:t>Đầu kỳ</w:t>
            </w:r>
          </w:p>
        </w:tc>
      </w:tr>
      <w:tr w:rsidR="00501197" w:rsidRPr="004271F7" w:rsidTr="00501197">
        <w:tblPrEx>
          <w:tblLook w:val="0000"/>
        </w:tblPrEx>
        <w:trPr>
          <w:gridBefore w:val="2"/>
          <w:wBefore w:w="270" w:type="dxa"/>
          <w:trHeight w:val="322"/>
        </w:trPr>
        <w:tc>
          <w:tcPr>
            <w:tcW w:w="2528" w:type="dxa"/>
            <w:gridSpan w:val="2"/>
            <w:tcBorders>
              <w:top w:val="nil"/>
              <w:left w:val="nil"/>
              <w:bottom w:val="nil"/>
              <w:right w:val="nil"/>
            </w:tcBorders>
            <w:shd w:val="clear" w:color="auto" w:fill="auto"/>
            <w:noWrap/>
            <w:vAlign w:val="bottom"/>
          </w:tcPr>
          <w:p w:rsidR="00501197" w:rsidRPr="004271F7" w:rsidRDefault="00501197" w:rsidP="00EC72A6">
            <w:pPr>
              <w:rPr>
                <w:b/>
                <w:bCs/>
              </w:rPr>
            </w:pPr>
          </w:p>
        </w:tc>
        <w:tc>
          <w:tcPr>
            <w:tcW w:w="1829" w:type="dxa"/>
            <w:gridSpan w:val="2"/>
            <w:tcBorders>
              <w:top w:val="nil"/>
              <w:left w:val="nil"/>
              <w:bottom w:val="nil"/>
              <w:right w:val="nil"/>
            </w:tcBorders>
            <w:shd w:val="clear" w:color="auto" w:fill="auto"/>
            <w:noWrap/>
            <w:vAlign w:val="bottom"/>
          </w:tcPr>
          <w:p w:rsidR="00501197" w:rsidRPr="004271F7" w:rsidRDefault="00501197" w:rsidP="00EC72A6">
            <w:pPr>
              <w:jc w:val="right"/>
              <w:rPr>
                <w:b/>
                <w:bCs/>
              </w:rPr>
            </w:pPr>
          </w:p>
        </w:tc>
        <w:tc>
          <w:tcPr>
            <w:tcW w:w="1850" w:type="dxa"/>
            <w:gridSpan w:val="4"/>
            <w:tcBorders>
              <w:top w:val="nil"/>
              <w:left w:val="nil"/>
              <w:bottom w:val="nil"/>
              <w:right w:val="nil"/>
            </w:tcBorders>
            <w:shd w:val="clear" w:color="auto" w:fill="auto"/>
            <w:noWrap/>
            <w:vAlign w:val="bottom"/>
          </w:tcPr>
          <w:p w:rsidR="00501197" w:rsidRPr="004271F7" w:rsidRDefault="00501197" w:rsidP="00EC72A6">
            <w:pPr>
              <w:jc w:val="right"/>
              <w:rPr>
                <w:b/>
                <w:bCs/>
                <w:u w:val="single"/>
              </w:rPr>
            </w:pPr>
            <w:r w:rsidRPr="004271F7">
              <w:rPr>
                <w:b/>
                <w:bCs/>
                <w:u w:val="single"/>
              </w:rPr>
              <w:t xml:space="preserve"> Tỉ lệ %</w:t>
            </w:r>
          </w:p>
        </w:tc>
        <w:tc>
          <w:tcPr>
            <w:tcW w:w="2028" w:type="dxa"/>
            <w:gridSpan w:val="3"/>
            <w:tcBorders>
              <w:top w:val="nil"/>
              <w:left w:val="nil"/>
              <w:bottom w:val="nil"/>
              <w:right w:val="nil"/>
            </w:tcBorders>
            <w:shd w:val="clear" w:color="auto" w:fill="auto"/>
            <w:noWrap/>
            <w:vAlign w:val="bottom"/>
          </w:tcPr>
          <w:p w:rsidR="00501197" w:rsidRPr="004271F7" w:rsidRDefault="00501197" w:rsidP="00EC72A6">
            <w:pPr>
              <w:jc w:val="right"/>
              <w:rPr>
                <w:b/>
                <w:bCs/>
                <w:u w:val="single"/>
              </w:rPr>
            </w:pPr>
            <w:r w:rsidRPr="004271F7">
              <w:rPr>
                <w:b/>
                <w:bCs/>
                <w:u w:val="single"/>
              </w:rPr>
              <w:t>VNĐ</w:t>
            </w:r>
          </w:p>
        </w:tc>
        <w:tc>
          <w:tcPr>
            <w:tcW w:w="2025" w:type="dxa"/>
            <w:gridSpan w:val="3"/>
            <w:tcBorders>
              <w:top w:val="nil"/>
              <w:left w:val="nil"/>
              <w:bottom w:val="nil"/>
              <w:right w:val="nil"/>
            </w:tcBorders>
            <w:shd w:val="clear" w:color="auto" w:fill="auto"/>
            <w:noWrap/>
            <w:vAlign w:val="bottom"/>
          </w:tcPr>
          <w:p w:rsidR="00501197" w:rsidRPr="004271F7" w:rsidRDefault="00501197" w:rsidP="00EC72A6">
            <w:pPr>
              <w:jc w:val="right"/>
              <w:rPr>
                <w:b/>
                <w:bCs/>
                <w:u w:val="single"/>
              </w:rPr>
            </w:pPr>
            <w:r w:rsidRPr="004271F7">
              <w:rPr>
                <w:b/>
                <w:bCs/>
                <w:u w:val="single"/>
              </w:rPr>
              <w:t>VNĐ</w:t>
            </w:r>
          </w:p>
        </w:tc>
      </w:tr>
      <w:tr w:rsidR="00501197" w:rsidRPr="004271F7" w:rsidTr="00501197">
        <w:tblPrEx>
          <w:tblLook w:val="0000"/>
        </w:tblPrEx>
        <w:trPr>
          <w:gridBefore w:val="2"/>
          <w:wBefore w:w="270" w:type="dxa"/>
          <w:trHeight w:val="261"/>
        </w:trPr>
        <w:tc>
          <w:tcPr>
            <w:tcW w:w="2528" w:type="dxa"/>
            <w:gridSpan w:val="2"/>
            <w:tcBorders>
              <w:top w:val="nil"/>
              <w:left w:val="nil"/>
              <w:bottom w:val="nil"/>
              <w:right w:val="nil"/>
            </w:tcBorders>
            <w:shd w:val="clear" w:color="auto" w:fill="auto"/>
            <w:noWrap/>
            <w:vAlign w:val="center"/>
          </w:tcPr>
          <w:p w:rsidR="00501197" w:rsidRPr="004271F7" w:rsidRDefault="00501197" w:rsidP="00EC72A6">
            <w:r w:rsidRPr="004271F7">
              <w:t>Hoàng Văn Ty</w:t>
            </w:r>
          </w:p>
        </w:tc>
        <w:tc>
          <w:tcPr>
            <w:tcW w:w="1829" w:type="dxa"/>
            <w:gridSpan w:val="2"/>
            <w:tcBorders>
              <w:top w:val="nil"/>
              <w:left w:val="nil"/>
              <w:bottom w:val="nil"/>
              <w:right w:val="nil"/>
            </w:tcBorders>
            <w:shd w:val="clear" w:color="auto" w:fill="auto"/>
            <w:noWrap/>
            <w:vAlign w:val="bottom"/>
          </w:tcPr>
          <w:p w:rsidR="00501197" w:rsidRPr="004271F7" w:rsidRDefault="00501197" w:rsidP="00EC72A6"/>
        </w:tc>
        <w:tc>
          <w:tcPr>
            <w:tcW w:w="1850" w:type="dxa"/>
            <w:gridSpan w:val="4"/>
            <w:tcBorders>
              <w:top w:val="nil"/>
              <w:left w:val="nil"/>
              <w:bottom w:val="nil"/>
              <w:right w:val="nil"/>
            </w:tcBorders>
            <w:shd w:val="clear" w:color="auto" w:fill="auto"/>
            <w:noWrap/>
            <w:vAlign w:val="bottom"/>
          </w:tcPr>
          <w:p w:rsidR="00501197" w:rsidRPr="004271F7" w:rsidRDefault="00501197" w:rsidP="00EC72A6">
            <w:pPr>
              <w:jc w:val="right"/>
            </w:pPr>
            <w:r w:rsidRPr="004271F7">
              <w:t>12,5%</w:t>
            </w:r>
          </w:p>
        </w:tc>
        <w:tc>
          <w:tcPr>
            <w:tcW w:w="2028" w:type="dxa"/>
            <w:gridSpan w:val="3"/>
            <w:tcBorders>
              <w:top w:val="nil"/>
              <w:left w:val="nil"/>
              <w:bottom w:val="nil"/>
              <w:right w:val="nil"/>
            </w:tcBorders>
            <w:shd w:val="clear" w:color="auto" w:fill="auto"/>
            <w:noWrap/>
            <w:vAlign w:val="bottom"/>
          </w:tcPr>
          <w:p w:rsidR="00501197" w:rsidRPr="004271F7" w:rsidRDefault="00501197" w:rsidP="00EC72A6">
            <w:pPr>
              <w:jc w:val="right"/>
            </w:pPr>
            <w:r w:rsidRPr="004271F7">
              <w:t xml:space="preserve">       6.554.000.000</w:t>
            </w:r>
          </w:p>
        </w:tc>
        <w:tc>
          <w:tcPr>
            <w:tcW w:w="2025" w:type="dxa"/>
            <w:gridSpan w:val="3"/>
            <w:tcBorders>
              <w:top w:val="nil"/>
              <w:left w:val="nil"/>
              <w:bottom w:val="nil"/>
              <w:right w:val="nil"/>
            </w:tcBorders>
            <w:shd w:val="clear" w:color="auto" w:fill="auto"/>
            <w:noWrap/>
            <w:vAlign w:val="bottom"/>
          </w:tcPr>
          <w:p w:rsidR="00501197" w:rsidRPr="004271F7" w:rsidRDefault="00501197" w:rsidP="00EC72A6">
            <w:pPr>
              <w:jc w:val="right"/>
            </w:pPr>
            <w:r w:rsidRPr="004271F7">
              <w:t xml:space="preserve">       6.554.000.000</w:t>
            </w:r>
          </w:p>
        </w:tc>
      </w:tr>
      <w:tr w:rsidR="00501197" w:rsidRPr="004271F7" w:rsidTr="00501197">
        <w:tblPrEx>
          <w:tblLook w:val="0000"/>
        </w:tblPrEx>
        <w:trPr>
          <w:gridBefore w:val="2"/>
          <w:wBefore w:w="270" w:type="dxa"/>
          <w:trHeight w:val="261"/>
        </w:trPr>
        <w:tc>
          <w:tcPr>
            <w:tcW w:w="2528" w:type="dxa"/>
            <w:gridSpan w:val="2"/>
            <w:tcBorders>
              <w:top w:val="nil"/>
              <w:left w:val="nil"/>
              <w:bottom w:val="nil"/>
              <w:right w:val="nil"/>
            </w:tcBorders>
            <w:shd w:val="clear" w:color="auto" w:fill="auto"/>
            <w:noWrap/>
            <w:vAlign w:val="center"/>
          </w:tcPr>
          <w:p w:rsidR="00501197" w:rsidRPr="004271F7" w:rsidRDefault="00501197" w:rsidP="00EC72A6">
            <w:r w:rsidRPr="004271F7">
              <w:t>Nguyễn Xuân Khoa</w:t>
            </w:r>
          </w:p>
        </w:tc>
        <w:tc>
          <w:tcPr>
            <w:tcW w:w="1829" w:type="dxa"/>
            <w:gridSpan w:val="2"/>
            <w:tcBorders>
              <w:top w:val="nil"/>
              <w:left w:val="nil"/>
              <w:bottom w:val="nil"/>
              <w:right w:val="nil"/>
            </w:tcBorders>
            <w:shd w:val="clear" w:color="auto" w:fill="auto"/>
            <w:noWrap/>
            <w:vAlign w:val="bottom"/>
          </w:tcPr>
          <w:p w:rsidR="00501197" w:rsidRPr="004271F7" w:rsidRDefault="00501197" w:rsidP="00EC72A6"/>
        </w:tc>
        <w:tc>
          <w:tcPr>
            <w:tcW w:w="1850" w:type="dxa"/>
            <w:gridSpan w:val="4"/>
            <w:tcBorders>
              <w:top w:val="nil"/>
              <w:left w:val="nil"/>
              <w:bottom w:val="nil"/>
              <w:right w:val="nil"/>
            </w:tcBorders>
            <w:shd w:val="clear" w:color="auto" w:fill="auto"/>
            <w:noWrap/>
            <w:vAlign w:val="bottom"/>
          </w:tcPr>
          <w:p w:rsidR="00501197" w:rsidRPr="004271F7" w:rsidRDefault="00501197" w:rsidP="00EC72A6">
            <w:pPr>
              <w:jc w:val="right"/>
            </w:pPr>
            <w:r w:rsidRPr="004271F7">
              <w:t>17.1%</w:t>
            </w:r>
          </w:p>
        </w:tc>
        <w:tc>
          <w:tcPr>
            <w:tcW w:w="2028" w:type="dxa"/>
            <w:gridSpan w:val="3"/>
            <w:tcBorders>
              <w:top w:val="nil"/>
              <w:left w:val="nil"/>
              <w:bottom w:val="nil"/>
              <w:right w:val="nil"/>
            </w:tcBorders>
            <w:shd w:val="clear" w:color="auto" w:fill="auto"/>
            <w:noWrap/>
            <w:vAlign w:val="bottom"/>
          </w:tcPr>
          <w:p w:rsidR="00501197" w:rsidRPr="004271F7" w:rsidRDefault="00501197" w:rsidP="00EC72A6">
            <w:pPr>
              <w:jc w:val="right"/>
            </w:pPr>
            <w:r w:rsidRPr="004271F7">
              <w:t>9.000.000.000</w:t>
            </w:r>
          </w:p>
        </w:tc>
        <w:tc>
          <w:tcPr>
            <w:tcW w:w="2025" w:type="dxa"/>
            <w:gridSpan w:val="3"/>
            <w:tcBorders>
              <w:top w:val="nil"/>
              <w:left w:val="nil"/>
              <w:bottom w:val="nil"/>
              <w:right w:val="nil"/>
            </w:tcBorders>
            <w:shd w:val="clear" w:color="auto" w:fill="auto"/>
            <w:noWrap/>
            <w:vAlign w:val="bottom"/>
          </w:tcPr>
          <w:p w:rsidR="00501197" w:rsidRPr="004271F7" w:rsidRDefault="00501197" w:rsidP="00EC72A6">
            <w:pPr>
              <w:jc w:val="right"/>
            </w:pPr>
            <w:r w:rsidRPr="004271F7">
              <w:t>9.000.000.000</w:t>
            </w:r>
          </w:p>
        </w:tc>
      </w:tr>
      <w:tr w:rsidR="00501197" w:rsidRPr="004271F7" w:rsidTr="00501197">
        <w:tblPrEx>
          <w:tblLook w:val="0000"/>
        </w:tblPrEx>
        <w:trPr>
          <w:gridBefore w:val="2"/>
          <w:wBefore w:w="270" w:type="dxa"/>
          <w:trHeight w:val="261"/>
        </w:trPr>
        <w:tc>
          <w:tcPr>
            <w:tcW w:w="2528" w:type="dxa"/>
            <w:gridSpan w:val="2"/>
            <w:tcBorders>
              <w:top w:val="nil"/>
              <w:left w:val="nil"/>
              <w:bottom w:val="nil"/>
              <w:right w:val="nil"/>
            </w:tcBorders>
            <w:shd w:val="clear" w:color="auto" w:fill="auto"/>
            <w:noWrap/>
            <w:vAlign w:val="center"/>
          </w:tcPr>
          <w:p w:rsidR="00501197" w:rsidRPr="004271F7" w:rsidRDefault="00501197" w:rsidP="00EC72A6">
            <w:r w:rsidRPr="004271F7">
              <w:t>Nguyễn Tuyết Nhung</w:t>
            </w:r>
          </w:p>
        </w:tc>
        <w:tc>
          <w:tcPr>
            <w:tcW w:w="1829" w:type="dxa"/>
            <w:gridSpan w:val="2"/>
            <w:tcBorders>
              <w:top w:val="nil"/>
              <w:left w:val="nil"/>
              <w:bottom w:val="nil"/>
              <w:right w:val="nil"/>
            </w:tcBorders>
            <w:shd w:val="clear" w:color="auto" w:fill="auto"/>
            <w:noWrap/>
            <w:vAlign w:val="bottom"/>
          </w:tcPr>
          <w:p w:rsidR="00501197" w:rsidRPr="004271F7" w:rsidRDefault="00501197" w:rsidP="00EC72A6"/>
        </w:tc>
        <w:tc>
          <w:tcPr>
            <w:tcW w:w="1850" w:type="dxa"/>
            <w:gridSpan w:val="4"/>
            <w:tcBorders>
              <w:top w:val="nil"/>
              <w:left w:val="nil"/>
              <w:bottom w:val="nil"/>
              <w:right w:val="nil"/>
            </w:tcBorders>
            <w:shd w:val="clear" w:color="auto" w:fill="auto"/>
            <w:noWrap/>
            <w:vAlign w:val="bottom"/>
          </w:tcPr>
          <w:p w:rsidR="00501197" w:rsidRPr="004271F7" w:rsidRDefault="00501197" w:rsidP="00EC72A6">
            <w:pPr>
              <w:jc w:val="right"/>
            </w:pPr>
            <w:r w:rsidRPr="004271F7">
              <w:t>9.5%</w:t>
            </w:r>
          </w:p>
        </w:tc>
        <w:tc>
          <w:tcPr>
            <w:tcW w:w="2028" w:type="dxa"/>
            <w:gridSpan w:val="3"/>
            <w:tcBorders>
              <w:top w:val="nil"/>
              <w:left w:val="nil"/>
              <w:bottom w:val="nil"/>
              <w:right w:val="nil"/>
            </w:tcBorders>
            <w:shd w:val="clear" w:color="auto" w:fill="auto"/>
            <w:noWrap/>
            <w:vAlign w:val="bottom"/>
          </w:tcPr>
          <w:p w:rsidR="00501197" w:rsidRPr="004271F7" w:rsidRDefault="00501197" w:rsidP="00EC72A6">
            <w:pPr>
              <w:jc w:val="right"/>
            </w:pPr>
            <w:r w:rsidRPr="004271F7">
              <w:t xml:space="preserve">5.000.000.000        </w:t>
            </w:r>
          </w:p>
        </w:tc>
        <w:tc>
          <w:tcPr>
            <w:tcW w:w="2025" w:type="dxa"/>
            <w:gridSpan w:val="3"/>
            <w:tcBorders>
              <w:top w:val="nil"/>
              <w:left w:val="nil"/>
              <w:bottom w:val="nil"/>
              <w:right w:val="nil"/>
            </w:tcBorders>
            <w:shd w:val="clear" w:color="auto" w:fill="auto"/>
            <w:noWrap/>
            <w:vAlign w:val="bottom"/>
          </w:tcPr>
          <w:p w:rsidR="00501197" w:rsidRPr="004271F7" w:rsidRDefault="00501197" w:rsidP="00EC72A6">
            <w:pPr>
              <w:jc w:val="right"/>
            </w:pPr>
            <w:r w:rsidRPr="004271F7">
              <w:t xml:space="preserve">5.000.000.000        </w:t>
            </w:r>
          </w:p>
        </w:tc>
      </w:tr>
      <w:tr w:rsidR="00501197" w:rsidRPr="004271F7" w:rsidTr="00501197">
        <w:tblPrEx>
          <w:tblLook w:val="0000"/>
        </w:tblPrEx>
        <w:trPr>
          <w:gridBefore w:val="2"/>
          <w:wBefore w:w="270" w:type="dxa"/>
          <w:trHeight w:val="261"/>
        </w:trPr>
        <w:tc>
          <w:tcPr>
            <w:tcW w:w="2528" w:type="dxa"/>
            <w:gridSpan w:val="2"/>
            <w:tcBorders>
              <w:top w:val="nil"/>
              <w:left w:val="nil"/>
              <w:bottom w:val="nil"/>
              <w:right w:val="nil"/>
            </w:tcBorders>
            <w:shd w:val="clear" w:color="auto" w:fill="auto"/>
            <w:noWrap/>
            <w:vAlign w:val="center"/>
          </w:tcPr>
          <w:p w:rsidR="00501197" w:rsidRPr="004271F7" w:rsidRDefault="00501197" w:rsidP="00EC72A6">
            <w:r w:rsidRPr="004271F7">
              <w:t>Nguyễn Thị Mến</w:t>
            </w:r>
          </w:p>
        </w:tc>
        <w:tc>
          <w:tcPr>
            <w:tcW w:w="1829" w:type="dxa"/>
            <w:gridSpan w:val="2"/>
            <w:tcBorders>
              <w:top w:val="nil"/>
              <w:left w:val="nil"/>
              <w:bottom w:val="nil"/>
              <w:right w:val="nil"/>
            </w:tcBorders>
            <w:shd w:val="clear" w:color="auto" w:fill="auto"/>
            <w:noWrap/>
            <w:vAlign w:val="bottom"/>
          </w:tcPr>
          <w:p w:rsidR="00501197" w:rsidRPr="004271F7" w:rsidRDefault="00501197" w:rsidP="00EC72A6"/>
        </w:tc>
        <w:tc>
          <w:tcPr>
            <w:tcW w:w="1850" w:type="dxa"/>
            <w:gridSpan w:val="4"/>
            <w:tcBorders>
              <w:top w:val="nil"/>
              <w:left w:val="nil"/>
              <w:bottom w:val="nil"/>
              <w:right w:val="nil"/>
            </w:tcBorders>
            <w:shd w:val="clear" w:color="auto" w:fill="auto"/>
            <w:noWrap/>
            <w:vAlign w:val="bottom"/>
          </w:tcPr>
          <w:p w:rsidR="00501197" w:rsidRPr="004271F7" w:rsidRDefault="00501197" w:rsidP="00EC72A6">
            <w:pPr>
              <w:jc w:val="right"/>
            </w:pPr>
            <w:r w:rsidRPr="004271F7">
              <w:t>5.2%</w:t>
            </w:r>
          </w:p>
        </w:tc>
        <w:tc>
          <w:tcPr>
            <w:tcW w:w="2028" w:type="dxa"/>
            <w:gridSpan w:val="3"/>
            <w:tcBorders>
              <w:top w:val="nil"/>
              <w:left w:val="nil"/>
              <w:bottom w:val="nil"/>
              <w:right w:val="nil"/>
            </w:tcBorders>
            <w:shd w:val="clear" w:color="auto" w:fill="auto"/>
            <w:noWrap/>
            <w:vAlign w:val="bottom"/>
          </w:tcPr>
          <w:p w:rsidR="00501197" w:rsidRPr="004271F7" w:rsidRDefault="00501197" w:rsidP="00EC72A6">
            <w:pPr>
              <w:jc w:val="right"/>
            </w:pPr>
            <w:r w:rsidRPr="004271F7">
              <w:t xml:space="preserve">       2.750.000.000 </w:t>
            </w:r>
          </w:p>
        </w:tc>
        <w:tc>
          <w:tcPr>
            <w:tcW w:w="2025" w:type="dxa"/>
            <w:gridSpan w:val="3"/>
            <w:tcBorders>
              <w:top w:val="nil"/>
              <w:left w:val="nil"/>
              <w:bottom w:val="nil"/>
              <w:right w:val="nil"/>
            </w:tcBorders>
            <w:shd w:val="clear" w:color="auto" w:fill="auto"/>
            <w:noWrap/>
            <w:vAlign w:val="bottom"/>
          </w:tcPr>
          <w:p w:rsidR="00501197" w:rsidRPr="004271F7" w:rsidRDefault="00501197" w:rsidP="00EC72A6">
            <w:pPr>
              <w:jc w:val="right"/>
            </w:pPr>
            <w:r w:rsidRPr="004271F7">
              <w:t xml:space="preserve">       2.750.000.000 </w:t>
            </w:r>
          </w:p>
        </w:tc>
      </w:tr>
      <w:tr w:rsidR="00501197" w:rsidRPr="004271F7" w:rsidTr="00501197">
        <w:tblPrEx>
          <w:tblLook w:val="0000"/>
        </w:tblPrEx>
        <w:trPr>
          <w:gridBefore w:val="2"/>
          <w:wBefore w:w="270" w:type="dxa"/>
          <w:trHeight w:val="261"/>
        </w:trPr>
        <w:tc>
          <w:tcPr>
            <w:tcW w:w="2528" w:type="dxa"/>
            <w:gridSpan w:val="2"/>
            <w:tcBorders>
              <w:top w:val="nil"/>
              <w:left w:val="nil"/>
              <w:bottom w:val="nil"/>
              <w:right w:val="nil"/>
            </w:tcBorders>
            <w:shd w:val="clear" w:color="auto" w:fill="auto"/>
            <w:noWrap/>
            <w:vAlign w:val="center"/>
          </w:tcPr>
          <w:p w:rsidR="00501197" w:rsidRPr="004271F7" w:rsidRDefault="00501197" w:rsidP="00EC72A6">
            <w:r w:rsidRPr="004271F7">
              <w:t>Nguyễn Thị Kim</w:t>
            </w:r>
          </w:p>
        </w:tc>
        <w:tc>
          <w:tcPr>
            <w:tcW w:w="1829" w:type="dxa"/>
            <w:gridSpan w:val="2"/>
            <w:tcBorders>
              <w:top w:val="nil"/>
              <w:left w:val="nil"/>
              <w:bottom w:val="nil"/>
              <w:right w:val="nil"/>
            </w:tcBorders>
            <w:shd w:val="clear" w:color="auto" w:fill="auto"/>
            <w:noWrap/>
            <w:vAlign w:val="bottom"/>
          </w:tcPr>
          <w:p w:rsidR="00501197" w:rsidRPr="004271F7" w:rsidRDefault="00501197" w:rsidP="00EC72A6"/>
        </w:tc>
        <w:tc>
          <w:tcPr>
            <w:tcW w:w="1850" w:type="dxa"/>
            <w:gridSpan w:val="4"/>
            <w:tcBorders>
              <w:top w:val="nil"/>
              <w:left w:val="nil"/>
              <w:bottom w:val="nil"/>
              <w:right w:val="nil"/>
            </w:tcBorders>
            <w:shd w:val="clear" w:color="auto" w:fill="auto"/>
            <w:noWrap/>
            <w:vAlign w:val="bottom"/>
          </w:tcPr>
          <w:p w:rsidR="00501197" w:rsidRPr="004271F7" w:rsidRDefault="00501197" w:rsidP="00EC72A6">
            <w:pPr>
              <w:jc w:val="right"/>
            </w:pPr>
            <w:r w:rsidRPr="004271F7">
              <w:t>4.8%</w:t>
            </w:r>
          </w:p>
        </w:tc>
        <w:tc>
          <w:tcPr>
            <w:tcW w:w="2028" w:type="dxa"/>
            <w:gridSpan w:val="3"/>
            <w:tcBorders>
              <w:top w:val="nil"/>
              <w:left w:val="nil"/>
              <w:bottom w:val="nil"/>
              <w:right w:val="nil"/>
            </w:tcBorders>
            <w:shd w:val="clear" w:color="auto" w:fill="auto"/>
            <w:noWrap/>
            <w:vAlign w:val="bottom"/>
          </w:tcPr>
          <w:p w:rsidR="00501197" w:rsidRPr="004271F7" w:rsidRDefault="00501197" w:rsidP="00EC72A6">
            <w:pPr>
              <w:jc w:val="right"/>
            </w:pPr>
            <w:r w:rsidRPr="004271F7">
              <w:t>2.500.000.000</w:t>
            </w:r>
          </w:p>
        </w:tc>
        <w:tc>
          <w:tcPr>
            <w:tcW w:w="2025" w:type="dxa"/>
            <w:gridSpan w:val="3"/>
            <w:tcBorders>
              <w:top w:val="nil"/>
              <w:left w:val="nil"/>
              <w:bottom w:val="nil"/>
              <w:right w:val="nil"/>
            </w:tcBorders>
            <w:shd w:val="clear" w:color="auto" w:fill="auto"/>
            <w:noWrap/>
            <w:vAlign w:val="bottom"/>
          </w:tcPr>
          <w:p w:rsidR="00501197" w:rsidRPr="004271F7" w:rsidRDefault="00501197" w:rsidP="00EC72A6">
            <w:pPr>
              <w:jc w:val="right"/>
            </w:pPr>
            <w:r w:rsidRPr="004271F7">
              <w:t>2.500.000.000</w:t>
            </w:r>
          </w:p>
        </w:tc>
      </w:tr>
      <w:tr w:rsidR="00501197" w:rsidRPr="004271F7" w:rsidTr="00501197">
        <w:tblPrEx>
          <w:tblLook w:val="0000"/>
        </w:tblPrEx>
        <w:trPr>
          <w:gridBefore w:val="2"/>
          <w:wBefore w:w="270" w:type="dxa"/>
          <w:trHeight w:val="261"/>
        </w:trPr>
        <w:tc>
          <w:tcPr>
            <w:tcW w:w="2528" w:type="dxa"/>
            <w:gridSpan w:val="2"/>
            <w:tcBorders>
              <w:top w:val="nil"/>
              <w:left w:val="nil"/>
              <w:bottom w:val="nil"/>
              <w:right w:val="nil"/>
            </w:tcBorders>
            <w:shd w:val="clear" w:color="auto" w:fill="auto"/>
            <w:noWrap/>
            <w:vAlign w:val="center"/>
          </w:tcPr>
          <w:p w:rsidR="00501197" w:rsidRPr="004271F7" w:rsidRDefault="00501197" w:rsidP="00EC72A6">
            <w:r w:rsidRPr="004271F7">
              <w:lastRenderedPageBreak/>
              <w:t>Nguyễn Văn Nam</w:t>
            </w:r>
          </w:p>
        </w:tc>
        <w:tc>
          <w:tcPr>
            <w:tcW w:w="1829" w:type="dxa"/>
            <w:gridSpan w:val="2"/>
            <w:tcBorders>
              <w:top w:val="nil"/>
              <w:left w:val="nil"/>
              <w:bottom w:val="nil"/>
              <w:right w:val="nil"/>
            </w:tcBorders>
            <w:shd w:val="clear" w:color="auto" w:fill="auto"/>
            <w:noWrap/>
            <w:vAlign w:val="bottom"/>
          </w:tcPr>
          <w:p w:rsidR="00501197" w:rsidRPr="004271F7" w:rsidRDefault="00501197" w:rsidP="00EC72A6"/>
        </w:tc>
        <w:tc>
          <w:tcPr>
            <w:tcW w:w="1850" w:type="dxa"/>
            <w:gridSpan w:val="4"/>
            <w:tcBorders>
              <w:top w:val="nil"/>
              <w:left w:val="nil"/>
              <w:bottom w:val="nil"/>
              <w:right w:val="nil"/>
            </w:tcBorders>
            <w:shd w:val="clear" w:color="auto" w:fill="auto"/>
            <w:noWrap/>
            <w:vAlign w:val="bottom"/>
          </w:tcPr>
          <w:p w:rsidR="00501197" w:rsidRPr="004271F7" w:rsidRDefault="00501197" w:rsidP="00EC72A6">
            <w:pPr>
              <w:jc w:val="right"/>
            </w:pPr>
            <w:r w:rsidRPr="004271F7">
              <w:t>4.6%</w:t>
            </w:r>
          </w:p>
        </w:tc>
        <w:tc>
          <w:tcPr>
            <w:tcW w:w="2028" w:type="dxa"/>
            <w:gridSpan w:val="3"/>
            <w:tcBorders>
              <w:top w:val="nil"/>
              <w:left w:val="nil"/>
              <w:bottom w:val="nil"/>
              <w:right w:val="nil"/>
            </w:tcBorders>
            <w:shd w:val="clear" w:color="auto" w:fill="auto"/>
            <w:noWrap/>
            <w:vAlign w:val="bottom"/>
          </w:tcPr>
          <w:p w:rsidR="00501197" w:rsidRPr="004271F7" w:rsidRDefault="00501197" w:rsidP="00EC72A6">
            <w:pPr>
              <w:jc w:val="right"/>
            </w:pPr>
            <w:r w:rsidRPr="004271F7">
              <w:t>2.400.000.000</w:t>
            </w:r>
          </w:p>
        </w:tc>
        <w:tc>
          <w:tcPr>
            <w:tcW w:w="2025" w:type="dxa"/>
            <w:gridSpan w:val="3"/>
            <w:tcBorders>
              <w:top w:val="nil"/>
              <w:left w:val="nil"/>
              <w:bottom w:val="nil"/>
              <w:right w:val="nil"/>
            </w:tcBorders>
            <w:shd w:val="clear" w:color="auto" w:fill="auto"/>
            <w:noWrap/>
            <w:vAlign w:val="bottom"/>
          </w:tcPr>
          <w:p w:rsidR="00501197" w:rsidRPr="004271F7" w:rsidRDefault="00501197" w:rsidP="00EC72A6">
            <w:pPr>
              <w:jc w:val="right"/>
            </w:pPr>
            <w:r w:rsidRPr="004271F7">
              <w:t>2.400.000.000</w:t>
            </w:r>
          </w:p>
        </w:tc>
      </w:tr>
      <w:tr w:rsidR="00501197" w:rsidRPr="004271F7" w:rsidTr="00501197">
        <w:tblPrEx>
          <w:tblLook w:val="0000"/>
        </w:tblPrEx>
        <w:trPr>
          <w:gridBefore w:val="2"/>
          <w:wBefore w:w="270" w:type="dxa"/>
          <w:trHeight w:val="261"/>
        </w:trPr>
        <w:tc>
          <w:tcPr>
            <w:tcW w:w="2528" w:type="dxa"/>
            <w:gridSpan w:val="2"/>
            <w:tcBorders>
              <w:top w:val="nil"/>
              <w:left w:val="nil"/>
              <w:bottom w:val="nil"/>
              <w:right w:val="nil"/>
            </w:tcBorders>
            <w:shd w:val="clear" w:color="auto" w:fill="auto"/>
            <w:noWrap/>
            <w:vAlign w:val="center"/>
          </w:tcPr>
          <w:p w:rsidR="00501197" w:rsidRPr="004271F7" w:rsidRDefault="00501197" w:rsidP="00EC72A6">
            <w:r w:rsidRPr="004271F7">
              <w:t>Nguyễn Thị Linh</w:t>
            </w:r>
          </w:p>
        </w:tc>
        <w:tc>
          <w:tcPr>
            <w:tcW w:w="1829" w:type="dxa"/>
            <w:gridSpan w:val="2"/>
            <w:tcBorders>
              <w:top w:val="nil"/>
              <w:left w:val="nil"/>
              <w:bottom w:val="nil"/>
              <w:right w:val="nil"/>
            </w:tcBorders>
            <w:shd w:val="clear" w:color="auto" w:fill="auto"/>
            <w:noWrap/>
            <w:vAlign w:val="bottom"/>
          </w:tcPr>
          <w:p w:rsidR="00501197" w:rsidRPr="004271F7" w:rsidRDefault="00501197" w:rsidP="00EC72A6"/>
        </w:tc>
        <w:tc>
          <w:tcPr>
            <w:tcW w:w="1850" w:type="dxa"/>
            <w:gridSpan w:val="4"/>
            <w:tcBorders>
              <w:top w:val="nil"/>
              <w:left w:val="nil"/>
              <w:bottom w:val="nil"/>
              <w:right w:val="nil"/>
            </w:tcBorders>
            <w:shd w:val="clear" w:color="auto" w:fill="auto"/>
            <w:noWrap/>
            <w:vAlign w:val="bottom"/>
          </w:tcPr>
          <w:p w:rsidR="00501197" w:rsidRPr="004271F7" w:rsidRDefault="00501197" w:rsidP="00EC72A6">
            <w:pPr>
              <w:jc w:val="right"/>
            </w:pPr>
            <w:r w:rsidRPr="004271F7">
              <w:t>3.8%</w:t>
            </w:r>
          </w:p>
        </w:tc>
        <w:tc>
          <w:tcPr>
            <w:tcW w:w="2028" w:type="dxa"/>
            <w:gridSpan w:val="3"/>
            <w:tcBorders>
              <w:top w:val="nil"/>
              <w:left w:val="nil"/>
              <w:bottom w:val="nil"/>
              <w:right w:val="nil"/>
            </w:tcBorders>
            <w:shd w:val="clear" w:color="auto" w:fill="auto"/>
            <w:noWrap/>
            <w:vAlign w:val="bottom"/>
          </w:tcPr>
          <w:p w:rsidR="00501197" w:rsidRPr="004271F7" w:rsidRDefault="00501197" w:rsidP="00EC72A6">
            <w:pPr>
              <w:jc w:val="right"/>
            </w:pPr>
            <w:r w:rsidRPr="004271F7">
              <w:t>2.000.000.000</w:t>
            </w:r>
          </w:p>
        </w:tc>
        <w:tc>
          <w:tcPr>
            <w:tcW w:w="2025" w:type="dxa"/>
            <w:gridSpan w:val="3"/>
            <w:tcBorders>
              <w:top w:val="nil"/>
              <w:left w:val="nil"/>
              <w:bottom w:val="nil"/>
              <w:right w:val="nil"/>
            </w:tcBorders>
            <w:shd w:val="clear" w:color="auto" w:fill="auto"/>
            <w:noWrap/>
            <w:vAlign w:val="bottom"/>
          </w:tcPr>
          <w:p w:rsidR="00501197" w:rsidRPr="004271F7" w:rsidRDefault="00501197" w:rsidP="00EC72A6">
            <w:pPr>
              <w:jc w:val="right"/>
            </w:pPr>
            <w:r w:rsidRPr="004271F7">
              <w:t>2.000.000.000</w:t>
            </w:r>
          </w:p>
        </w:tc>
      </w:tr>
      <w:tr w:rsidR="00501197" w:rsidRPr="004271F7" w:rsidTr="00501197">
        <w:tblPrEx>
          <w:tblLook w:val="0000"/>
        </w:tblPrEx>
        <w:trPr>
          <w:gridBefore w:val="2"/>
          <w:wBefore w:w="270" w:type="dxa"/>
          <w:trHeight w:val="261"/>
        </w:trPr>
        <w:tc>
          <w:tcPr>
            <w:tcW w:w="2528" w:type="dxa"/>
            <w:gridSpan w:val="2"/>
            <w:tcBorders>
              <w:top w:val="nil"/>
              <w:left w:val="nil"/>
              <w:bottom w:val="nil"/>
              <w:right w:val="nil"/>
            </w:tcBorders>
            <w:shd w:val="clear" w:color="auto" w:fill="auto"/>
            <w:noWrap/>
            <w:vAlign w:val="center"/>
          </w:tcPr>
          <w:p w:rsidR="00501197" w:rsidRPr="004271F7" w:rsidRDefault="00501197" w:rsidP="00EC72A6">
            <w:r w:rsidRPr="004271F7">
              <w:t>Vũ Văn Vân</w:t>
            </w:r>
          </w:p>
        </w:tc>
        <w:tc>
          <w:tcPr>
            <w:tcW w:w="1829" w:type="dxa"/>
            <w:gridSpan w:val="2"/>
            <w:tcBorders>
              <w:top w:val="nil"/>
              <w:left w:val="nil"/>
              <w:bottom w:val="nil"/>
              <w:right w:val="nil"/>
            </w:tcBorders>
            <w:shd w:val="clear" w:color="auto" w:fill="auto"/>
            <w:noWrap/>
            <w:vAlign w:val="bottom"/>
          </w:tcPr>
          <w:p w:rsidR="00501197" w:rsidRPr="004271F7" w:rsidRDefault="00501197" w:rsidP="00EC72A6"/>
        </w:tc>
        <w:tc>
          <w:tcPr>
            <w:tcW w:w="1850" w:type="dxa"/>
            <w:gridSpan w:val="4"/>
            <w:tcBorders>
              <w:top w:val="nil"/>
              <w:left w:val="nil"/>
              <w:bottom w:val="nil"/>
              <w:right w:val="nil"/>
            </w:tcBorders>
            <w:shd w:val="clear" w:color="auto" w:fill="auto"/>
            <w:noWrap/>
            <w:vAlign w:val="bottom"/>
          </w:tcPr>
          <w:p w:rsidR="00501197" w:rsidRPr="004271F7" w:rsidRDefault="00501197" w:rsidP="00EC72A6">
            <w:pPr>
              <w:jc w:val="right"/>
            </w:pPr>
            <w:r w:rsidRPr="004271F7">
              <w:t>3.0%</w:t>
            </w:r>
          </w:p>
        </w:tc>
        <w:tc>
          <w:tcPr>
            <w:tcW w:w="2028" w:type="dxa"/>
            <w:gridSpan w:val="3"/>
            <w:tcBorders>
              <w:top w:val="nil"/>
              <w:left w:val="nil"/>
              <w:bottom w:val="nil"/>
              <w:right w:val="nil"/>
            </w:tcBorders>
            <w:shd w:val="clear" w:color="auto" w:fill="auto"/>
            <w:noWrap/>
            <w:vAlign w:val="bottom"/>
          </w:tcPr>
          <w:p w:rsidR="00501197" w:rsidRPr="004271F7" w:rsidRDefault="00501197" w:rsidP="00EC72A6">
            <w:pPr>
              <w:jc w:val="right"/>
            </w:pPr>
            <w:r w:rsidRPr="004271F7">
              <w:t>1.600.000.000</w:t>
            </w:r>
          </w:p>
        </w:tc>
        <w:tc>
          <w:tcPr>
            <w:tcW w:w="2025" w:type="dxa"/>
            <w:gridSpan w:val="3"/>
            <w:tcBorders>
              <w:top w:val="nil"/>
              <w:left w:val="nil"/>
              <w:bottom w:val="nil"/>
              <w:right w:val="nil"/>
            </w:tcBorders>
            <w:shd w:val="clear" w:color="auto" w:fill="auto"/>
            <w:noWrap/>
            <w:vAlign w:val="bottom"/>
          </w:tcPr>
          <w:p w:rsidR="00501197" w:rsidRPr="004271F7" w:rsidRDefault="00501197" w:rsidP="00EC72A6">
            <w:pPr>
              <w:jc w:val="right"/>
            </w:pPr>
            <w:r w:rsidRPr="004271F7">
              <w:t>1.600.000.000</w:t>
            </w:r>
          </w:p>
        </w:tc>
      </w:tr>
      <w:tr w:rsidR="00501197" w:rsidRPr="004271F7" w:rsidTr="00501197">
        <w:tblPrEx>
          <w:tblLook w:val="0000"/>
        </w:tblPrEx>
        <w:trPr>
          <w:gridBefore w:val="2"/>
          <w:wBefore w:w="270" w:type="dxa"/>
          <w:trHeight w:val="261"/>
        </w:trPr>
        <w:tc>
          <w:tcPr>
            <w:tcW w:w="2528" w:type="dxa"/>
            <w:gridSpan w:val="2"/>
            <w:tcBorders>
              <w:top w:val="nil"/>
              <w:left w:val="nil"/>
              <w:bottom w:val="nil"/>
              <w:right w:val="nil"/>
            </w:tcBorders>
            <w:shd w:val="clear" w:color="auto" w:fill="auto"/>
            <w:noWrap/>
            <w:vAlign w:val="center"/>
          </w:tcPr>
          <w:p w:rsidR="00501197" w:rsidRPr="004271F7" w:rsidRDefault="00501197" w:rsidP="00EC72A6">
            <w:r w:rsidRPr="004271F7">
              <w:t>Đặng Ngọc Thông</w:t>
            </w:r>
          </w:p>
        </w:tc>
        <w:tc>
          <w:tcPr>
            <w:tcW w:w="1829" w:type="dxa"/>
            <w:gridSpan w:val="2"/>
            <w:tcBorders>
              <w:top w:val="nil"/>
              <w:left w:val="nil"/>
              <w:bottom w:val="nil"/>
              <w:right w:val="nil"/>
            </w:tcBorders>
            <w:shd w:val="clear" w:color="auto" w:fill="auto"/>
            <w:noWrap/>
            <w:vAlign w:val="bottom"/>
          </w:tcPr>
          <w:p w:rsidR="00501197" w:rsidRPr="004271F7" w:rsidRDefault="00501197" w:rsidP="00EC72A6"/>
        </w:tc>
        <w:tc>
          <w:tcPr>
            <w:tcW w:w="1850" w:type="dxa"/>
            <w:gridSpan w:val="4"/>
            <w:tcBorders>
              <w:top w:val="nil"/>
              <w:left w:val="nil"/>
              <w:bottom w:val="nil"/>
              <w:right w:val="nil"/>
            </w:tcBorders>
            <w:shd w:val="clear" w:color="auto" w:fill="auto"/>
            <w:noWrap/>
            <w:vAlign w:val="bottom"/>
          </w:tcPr>
          <w:p w:rsidR="00501197" w:rsidRPr="004271F7" w:rsidRDefault="00501197" w:rsidP="00EC72A6">
            <w:pPr>
              <w:jc w:val="right"/>
            </w:pPr>
            <w:r w:rsidRPr="004271F7">
              <w:t>4,5%</w:t>
            </w:r>
          </w:p>
        </w:tc>
        <w:tc>
          <w:tcPr>
            <w:tcW w:w="2028" w:type="dxa"/>
            <w:gridSpan w:val="3"/>
            <w:tcBorders>
              <w:top w:val="nil"/>
              <w:left w:val="nil"/>
              <w:bottom w:val="nil"/>
              <w:right w:val="nil"/>
            </w:tcBorders>
            <w:shd w:val="clear" w:color="auto" w:fill="auto"/>
            <w:noWrap/>
            <w:vAlign w:val="bottom"/>
          </w:tcPr>
          <w:p w:rsidR="00501197" w:rsidRPr="004271F7" w:rsidRDefault="00501197" w:rsidP="00EC72A6">
            <w:pPr>
              <w:jc w:val="right"/>
            </w:pPr>
            <w:r w:rsidRPr="004271F7">
              <w:t xml:space="preserve">       1.575.000.000 </w:t>
            </w:r>
          </w:p>
        </w:tc>
        <w:tc>
          <w:tcPr>
            <w:tcW w:w="2025" w:type="dxa"/>
            <w:gridSpan w:val="3"/>
            <w:tcBorders>
              <w:top w:val="nil"/>
              <w:left w:val="nil"/>
              <w:bottom w:val="nil"/>
              <w:right w:val="nil"/>
            </w:tcBorders>
            <w:shd w:val="clear" w:color="auto" w:fill="auto"/>
            <w:noWrap/>
            <w:vAlign w:val="bottom"/>
          </w:tcPr>
          <w:p w:rsidR="00501197" w:rsidRPr="004271F7" w:rsidRDefault="00501197" w:rsidP="00EC72A6">
            <w:pPr>
              <w:jc w:val="right"/>
            </w:pPr>
            <w:r w:rsidRPr="004271F7">
              <w:t xml:space="preserve">       1.575.000.000 </w:t>
            </w:r>
          </w:p>
        </w:tc>
      </w:tr>
      <w:tr w:rsidR="00501197" w:rsidRPr="004271F7" w:rsidTr="00501197">
        <w:tblPrEx>
          <w:tblLook w:val="0000"/>
        </w:tblPrEx>
        <w:trPr>
          <w:gridBefore w:val="2"/>
          <w:wBefore w:w="270" w:type="dxa"/>
          <w:trHeight w:val="261"/>
        </w:trPr>
        <w:tc>
          <w:tcPr>
            <w:tcW w:w="2528" w:type="dxa"/>
            <w:gridSpan w:val="2"/>
            <w:tcBorders>
              <w:top w:val="nil"/>
              <w:left w:val="nil"/>
              <w:bottom w:val="nil"/>
              <w:right w:val="nil"/>
            </w:tcBorders>
            <w:shd w:val="clear" w:color="auto" w:fill="auto"/>
            <w:noWrap/>
            <w:vAlign w:val="center"/>
          </w:tcPr>
          <w:p w:rsidR="00501197" w:rsidRPr="004271F7" w:rsidRDefault="00501197" w:rsidP="00EC72A6">
            <w:r w:rsidRPr="004271F7">
              <w:t>Hoàng Thị Kim</w:t>
            </w:r>
          </w:p>
        </w:tc>
        <w:tc>
          <w:tcPr>
            <w:tcW w:w="1829" w:type="dxa"/>
            <w:gridSpan w:val="2"/>
            <w:tcBorders>
              <w:top w:val="nil"/>
              <w:left w:val="nil"/>
              <w:bottom w:val="nil"/>
              <w:right w:val="nil"/>
            </w:tcBorders>
            <w:shd w:val="clear" w:color="auto" w:fill="auto"/>
            <w:noWrap/>
            <w:vAlign w:val="bottom"/>
          </w:tcPr>
          <w:p w:rsidR="00501197" w:rsidRPr="004271F7" w:rsidRDefault="00501197" w:rsidP="00EC72A6"/>
        </w:tc>
        <w:tc>
          <w:tcPr>
            <w:tcW w:w="1850" w:type="dxa"/>
            <w:gridSpan w:val="4"/>
            <w:tcBorders>
              <w:top w:val="nil"/>
              <w:left w:val="nil"/>
              <w:bottom w:val="nil"/>
              <w:right w:val="nil"/>
            </w:tcBorders>
            <w:shd w:val="clear" w:color="auto" w:fill="auto"/>
            <w:noWrap/>
            <w:vAlign w:val="bottom"/>
          </w:tcPr>
          <w:p w:rsidR="00501197" w:rsidRPr="004271F7" w:rsidRDefault="00501197" w:rsidP="00EC72A6">
            <w:pPr>
              <w:jc w:val="right"/>
            </w:pPr>
            <w:r w:rsidRPr="004271F7">
              <w:t>4,5%</w:t>
            </w:r>
          </w:p>
        </w:tc>
        <w:tc>
          <w:tcPr>
            <w:tcW w:w="2028" w:type="dxa"/>
            <w:gridSpan w:val="3"/>
            <w:tcBorders>
              <w:top w:val="nil"/>
              <w:left w:val="nil"/>
              <w:bottom w:val="nil"/>
              <w:right w:val="nil"/>
            </w:tcBorders>
            <w:shd w:val="clear" w:color="auto" w:fill="auto"/>
            <w:noWrap/>
            <w:vAlign w:val="bottom"/>
          </w:tcPr>
          <w:p w:rsidR="00501197" w:rsidRPr="004271F7" w:rsidRDefault="00501197" w:rsidP="00EC72A6">
            <w:pPr>
              <w:jc w:val="right"/>
            </w:pPr>
            <w:r w:rsidRPr="004271F7">
              <w:t xml:space="preserve">       1.575.000.000 </w:t>
            </w:r>
          </w:p>
        </w:tc>
        <w:tc>
          <w:tcPr>
            <w:tcW w:w="2025" w:type="dxa"/>
            <w:gridSpan w:val="3"/>
            <w:tcBorders>
              <w:top w:val="nil"/>
              <w:left w:val="nil"/>
              <w:bottom w:val="nil"/>
              <w:right w:val="nil"/>
            </w:tcBorders>
            <w:shd w:val="clear" w:color="auto" w:fill="auto"/>
            <w:noWrap/>
            <w:vAlign w:val="bottom"/>
          </w:tcPr>
          <w:p w:rsidR="00501197" w:rsidRPr="004271F7" w:rsidRDefault="00501197" w:rsidP="00EC72A6">
            <w:pPr>
              <w:jc w:val="right"/>
            </w:pPr>
            <w:r w:rsidRPr="004271F7">
              <w:t xml:space="preserve">       1.575.000.000 </w:t>
            </w:r>
          </w:p>
        </w:tc>
      </w:tr>
      <w:tr w:rsidR="00501197" w:rsidRPr="004271F7" w:rsidTr="00501197">
        <w:tblPrEx>
          <w:tblLook w:val="0000"/>
        </w:tblPrEx>
        <w:trPr>
          <w:gridBefore w:val="2"/>
          <w:wBefore w:w="270" w:type="dxa"/>
          <w:trHeight w:val="261"/>
        </w:trPr>
        <w:tc>
          <w:tcPr>
            <w:tcW w:w="2528" w:type="dxa"/>
            <w:gridSpan w:val="2"/>
            <w:tcBorders>
              <w:top w:val="nil"/>
              <w:left w:val="nil"/>
              <w:bottom w:val="nil"/>
              <w:right w:val="nil"/>
            </w:tcBorders>
            <w:shd w:val="clear" w:color="auto" w:fill="auto"/>
            <w:noWrap/>
            <w:vAlign w:val="center"/>
          </w:tcPr>
          <w:p w:rsidR="00501197" w:rsidRPr="004271F7" w:rsidRDefault="00501197" w:rsidP="00EC72A6">
            <w:pPr>
              <w:rPr>
                <w:bCs/>
              </w:rPr>
            </w:pPr>
            <w:r w:rsidRPr="004271F7">
              <w:rPr>
                <w:bCs/>
              </w:rPr>
              <w:t>Các cổ đông khác</w:t>
            </w:r>
          </w:p>
        </w:tc>
        <w:tc>
          <w:tcPr>
            <w:tcW w:w="1829" w:type="dxa"/>
            <w:gridSpan w:val="2"/>
            <w:tcBorders>
              <w:top w:val="nil"/>
              <w:left w:val="nil"/>
              <w:bottom w:val="nil"/>
              <w:right w:val="nil"/>
            </w:tcBorders>
            <w:shd w:val="clear" w:color="auto" w:fill="auto"/>
            <w:noWrap/>
            <w:vAlign w:val="bottom"/>
          </w:tcPr>
          <w:p w:rsidR="00501197" w:rsidRPr="004271F7" w:rsidRDefault="00501197" w:rsidP="00EC72A6">
            <w:pPr>
              <w:rPr>
                <w:b/>
                <w:bCs/>
              </w:rPr>
            </w:pPr>
          </w:p>
        </w:tc>
        <w:tc>
          <w:tcPr>
            <w:tcW w:w="1850" w:type="dxa"/>
            <w:gridSpan w:val="4"/>
            <w:tcBorders>
              <w:top w:val="nil"/>
              <w:left w:val="nil"/>
              <w:bottom w:val="nil"/>
              <w:right w:val="nil"/>
            </w:tcBorders>
            <w:shd w:val="clear" w:color="auto" w:fill="auto"/>
            <w:noWrap/>
            <w:vAlign w:val="bottom"/>
          </w:tcPr>
          <w:p w:rsidR="00501197" w:rsidRPr="004271F7" w:rsidRDefault="00501197" w:rsidP="00EC72A6">
            <w:pPr>
              <w:jc w:val="right"/>
              <w:rPr>
                <w:bCs/>
              </w:rPr>
            </w:pPr>
            <w:r w:rsidRPr="004271F7">
              <w:rPr>
                <w:bCs/>
              </w:rPr>
              <w:t>33.4%</w:t>
            </w:r>
          </w:p>
        </w:tc>
        <w:tc>
          <w:tcPr>
            <w:tcW w:w="2028" w:type="dxa"/>
            <w:gridSpan w:val="3"/>
            <w:tcBorders>
              <w:top w:val="nil"/>
              <w:left w:val="nil"/>
              <w:bottom w:val="nil"/>
              <w:right w:val="nil"/>
            </w:tcBorders>
            <w:shd w:val="clear" w:color="auto" w:fill="auto"/>
            <w:noWrap/>
            <w:vAlign w:val="bottom"/>
          </w:tcPr>
          <w:p w:rsidR="00501197" w:rsidRPr="004271F7" w:rsidRDefault="00501197" w:rsidP="00EC72A6">
            <w:pPr>
              <w:jc w:val="right"/>
              <w:rPr>
                <w:bCs/>
              </w:rPr>
            </w:pPr>
            <w:r w:rsidRPr="004271F7">
              <w:rPr>
                <w:bCs/>
              </w:rPr>
              <w:t xml:space="preserve">    17.456.000.000</w:t>
            </w:r>
          </w:p>
        </w:tc>
        <w:tc>
          <w:tcPr>
            <w:tcW w:w="2025" w:type="dxa"/>
            <w:gridSpan w:val="3"/>
            <w:tcBorders>
              <w:top w:val="nil"/>
              <w:left w:val="nil"/>
              <w:bottom w:val="nil"/>
              <w:right w:val="nil"/>
            </w:tcBorders>
            <w:shd w:val="clear" w:color="auto" w:fill="auto"/>
            <w:noWrap/>
            <w:vAlign w:val="bottom"/>
          </w:tcPr>
          <w:p w:rsidR="00501197" w:rsidRPr="004271F7" w:rsidRDefault="00501197" w:rsidP="00EC72A6">
            <w:pPr>
              <w:jc w:val="right"/>
              <w:rPr>
                <w:bCs/>
              </w:rPr>
            </w:pPr>
            <w:r w:rsidRPr="004271F7">
              <w:rPr>
                <w:bCs/>
              </w:rPr>
              <w:t xml:space="preserve">    17.456.000.000</w:t>
            </w:r>
          </w:p>
        </w:tc>
      </w:tr>
      <w:tr w:rsidR="00501197" w:rsidRPr="004271F7" w:rsidTr="00501197">
        <w:tblPrEx>
          <w:tblLook w:val="0000"/>
        </w:tblPrEx>
        <w:trPr>
          <w:gridBefore w:val="2"/>
          <w:wBefore w:w="270" w:type="dxa"/>
          <w:trHeight w:val="261"/>
        </w:trPr>
        <w:tc>
          <w:tcPr>
            <w:tcW w:w="2528" w:type="dxa"/>
            <w:gridSpan w:val="2"/>
            <w:tcBorders>
              <w:top w:val="nil"/>
              <w:left w:val="nil"/>
              <w:bottom w:val="nil"/>
              <w:right w:val="nil"/>
            </w:tcBorders>
            <w:shd w:val="clear" w:color="auto" w:fill="auto"/>
            <w:noWrap/>
            <w:vAlign w:val="center"/>
          </w:tcPr>
          <w:p w:rsidR="00501197" w:rsidRPr="004271F7" w:rsidRDefault="00501197" w:rsidP="00EC72A6">
            <w:pPr>
              <w:rPr>
                <w:b/>
                <w:bCs/>
              </w:rPr>
            </w:pPr>
          </w:p>
        </w:tc>
        <w:tc>
          <w:tcPr>
            <w:tcW w:w="1829" w:type="dxa"/>
            <w:gridSpan w:val="2"/>
            <w:tcBorders>
              <w:top w:val="nil"/>
              <w:left w:val="nil"/>
              <w:bottom w:val="nil"/>
              <w:right w:val="nil"/>
            </w:tcBorders>
            <w:shd w:val="clear" w:color="auto" w:fill="auto"/>
            <w:noWrap/>
            <w:vAlign w:val="bottom"/>
          </w:tcPr>
          <w:p w:rsidR="00501197" w:rsidRPr="004271F7" w:rsidRDefault="00501197" w:rsidP="00EC72A6">
            <w:pPr>
              <w:rPr>
                <w:b/>
                <w:bCs/>
              </w:rPr>
            </w:pPr>
          </w:p>
        </w:tc>
        <w:tc>
          <w:tcPr>
            <w:tcW w:w="1850" w:type="dxa"/>
            <w:gridSpan w:val="4"/>
            <w:tcBorders>
              <w:top w:val="nil"/>
              <w:left w:val="nil"/>
              <w:bottom w:val="nil"/>
              <w:right w:val="nil"/>
            </w:tcBorders>
            <w:shd w:val="clear" w:color="auto" w:fill="auto"/>
            <w:noWrap/>
            <w:vAlign w:val="bottom"/>
          </w:tcPr>
          <w:p w:rsidR="00501197" w:rsidRPr="004271F7" w:rsidRDefault="00501197" w:rsidP="00EC72A6">
            <w:pPr>
              <w:jc w:val="right"/>
              <w:rPr>
                <w:b/>
                <w:bCs/>
                <w:u w:val="single"/>
              </w:rPr>
            </w:pPr>
            <w:r w:rsidRPr="004271F7">
              <w:rPr>
                <w:b/>
                <w:bCs/>
                <w:u w:val="single"/>
              </w:rPr>
              <w:t>100%</w:t>
            </w:r>
          </w:p>
        </w:tc>
        <w:tc>
          <w:tcPr>
            <w:tcW w:w="2028" w:type="dxa"/>
            <w:gridSpan w:val="3"/>
            <w:tcBorders>
              <w:top w:val="nil"/>
              <w:left w:val="nil"/>
              <w:bottom w:val="nil"/>
              <w:right w:val="nil"/>
            </w:tcBorders>
            <w:shd w:val="clear" w:color="auto" w:fill="auto"/>
            <w:noWrap/>
            <w:vAlign w:val="bottom"/>
          </w:tcPr>
          <w:p w:rsidR="00501197" w:rsidRPr="004271F7" w:rsidRDefault="00501197" w:rsidP="00EC72A6">
            <w:pPr>
              <w:jc w:val="right"/>
              <w:rPr>
                <w:b/>
                <w:bCs/>
                <w:u w:val="single"/>
              </w:rPr>
            </w:pPr>
            <w:r w:rsidRPr="004271F7">
              <w:rPr>
                <w:b/>
                <w:bCs/>
                <w:u w:val="single"/>
              </w:rPr>
              <w:t xml:space="preserve">     52.500.000.000 </w:t>
            </w:r>
          </w:p>
        </w:tc>
        <w:tc>
          <w:tcPr>
            <w:tcW w:w="2025" w:type="dxa"/>
            <w:gridSpan w:val="3"/>
            <w:tcBorders>
              <w:top w:val="nil"/>
              <w:left w:val="nil"/>
              <w:bottom w:val="nil"/>
              <w:right w:val="nil"/>
            </w:tcBorders>
            <w:shd w:val="clear" w:color="auto" w:fill="auto"/>
            <w:noWrap/>
            <w:vAlign w:val="bottom"/>
          </w:tcPr>
          <w:p w:rsidR="00501197" w:rsidRPr="004271F7" w:rsidRDefault="00501197" w:rsidP="00EC72A6">
            <w:pPr>
              <w:jc w:val="right"/>
              <w:rPr>
                <w:b/>
                <w:bCs/>
                <w:u w:val="single"/>
              </w:rPr>
            </w:pPr>
            <w:r w:rsidRPr="004271F7">
              <w:rPr>
                <w:b/>
                <w:bCs/>
                <w:u w:val="single"/>
              </w:rPr>
              <w:t xml:space="preserve">     52.500.000.000 </w:t>
            </w:r>
          </w:p>
        </w:tc>
      </w:tr>
    </w:tbl>
    <w:p w:rsidR="00651C7E" w:rsidRPr="004271F7" w:rsidRDefault="00651C7E" w:rsidP="00651C7E">
      <w:pPr>
        <w:ind w:left="702"/>
        <w:jc w:val="both"/>
        <w:rPr>
          <w:b/>
        </w:rPr>
      </w:pPr>
    </w:p>
    <w:p w:rsidR="0052717A" w:rsidRPr="004271F7" w:rsidRDefault="0052717A" w:rsidP="00651C7E">
      <w:pPr>
        <w:ind w:left="720"/>
        <w:jc w:val="both"/>
      </w:pPr>
    </w:p>
    <w:p w:rsidR="0052717A" w:rsidRPr="004271F7" w:rsidRDefault="00D3119C" w:rsidP="0052717A">
      <w:pPr>
        <w:rPr>
          <w:b/>
        </w:rPr>
      </w:pPr>
      <w:r w:rsidRPr="004271F7">
        <w:rPr>
          <w:b/>
        </w:rPr>
        <w:t xml:space="preserve">       11</w:t>
      </w:r>
      <w:r w:rsidR="0052717A" w:rsidRPr="004271F7">
        <w:rPr>
          <w:b/>
        </w:rPr>
        <w:t>. DOANH THU BÁN HÀNG VÀ CUNG CẤP DỊCH VỤ</w:t>
      </w:r>
    </w:p>
    <w:p w:rsidR="0052717A" w:rsidRPr="004271F7" w:rsidRDefault="0052717A" w:rsidP="0052717A"/>
    <w:tbl>
      <w:tblPr>
        <w:tblW w:w="10108" w:type="dxa"/>
        <w:tblInd w:w="108" w:type="dxa"/>
        <w:tblLook w:val="0000"/>
      </w:tblPr>
      <w:tblGrid>
        <w:gridCol w:w="6088"/>
        <w:gridCol w:w="2012"/>
        <w:gridCol w:w="2008"/>
      </w:tblGrid>
      <w:tr w:rsidR="00C468C6" w:rsidRPr="004271F7" w:rsidTr="00402600">
        <w:trPr>
          <w:trHeight w:val="246"/>
        </w:trPr>
        <w:tc>
          <w:tcPr>
            <w:tcW w:w="6088" w:type="dxa"/>
            <w:tcBorders>
              <w:top w:val="nil"/>
              <w:left w:val="nil"/>
              <w:bottom w:val="nil"/>
              <w:right w:val="nil"/>
            </w:tcBorders>
            <w:shd w:val="clear" w:color="auto" w:fill="auto"/>
            <w:noWrap/>
            <w:vAlign w:val="bottom"/>
          </w:tcPr>
          <w:p w:rsidR="00C468C6" w:rsidRPr="004271F7" w:rsidRDefault="00C468C6" w:rsidP="00B7615C">
            <w:pPr>
              <w:rPr>
                <w:b/>
                <w:bCs/>
              </w:rPr>
            </w:pPr>
          </w:p>
        </w:tc>
        <w:tc>
          <w:tcPr>
            <w:tcW w:w="2012" w:type="dxa"/>
            <w:tcBorders>
              <w:top w:val="nil"/>
              <w:left w:val="nil"/>
              <w:bottom w:val="nil"/>
              <w:right w:val="nil"/>
            </w:tcBorders>
            <w:shd w:val="clear" w:color="auto" w:fill="auto"/>
            <w:noWrap/>
            <w:vAlign w:val="bottom"/>
          </w:tcPr>
          <w:p w:rsidR="00C468C6" w:rsidRPr="004271F7" w:rsidRDefault="00C468C6" w:rsidP="00B7615C">
            <w:pPr>
              <w:jc w:val="right"/>
              <w:rPr>
                <w:b/>
                <w:bCs/>
              </w:rPr>
            </w:pPr>
            <w:r w:rsidRPr="004271F7">
              <w:rPr>
                <w:b/>
                <w:bCs/>
              </w:rPr>
              <w:t>Quý I/201</w:t>
            </w:r>
            <w:r w:rsidR="00402600" w:rsidRPr="004271F7">
              <w:rPr>
                <w:b/>
                <w:bCs/>
              </w:rPr>
              <w:t>5</w:t>
            </w:r>
          </w:p>
        </w:tc>
        <w:tc>
          <w:tcPr>
            <w:tcW w:w="2008" w:type="dxa"/>
            <w:tcBorders>
              <w:top w:val="nil"/>
              <w:left w:val="nil"/>
              <w:bottom w:val="nil"/>
              <w:right w:val="nil"/>
            </w:tcBorders>
            <w:shd w:val="clear" w:color="auto" w:fill="auto"/>
            <w:noWrap/>
            <w:vAlign w:val="bottom"/>
          </w:tcPr>
          <w:p w:rsidR="00C468C6" w:rsidRPr="004271F7" w:rsidRDefault="00C468C6" w:rsidP="00B7615C">
            <w:pPr>
              <w:jc w:val="right"/>
              <w:rPr>
                <w:b/>
                <w:bCs/>
              </w:rPr>
            </w:pPr>
            <w:r w:rsidRPr="004271F7">
              <w:rPr>
                <w:b/>
                <w:bCs/>
              </w:rPr>
              <w:t>Quý I/201</w:t>
            </w:r>
            <w:r w:rsidR="00402600" w:rsidRPr="004271F7">
              <w:rPr>
                <w:b/>
                <w:bCs/>
              </w:rPr>
              <w:t>4</w:t>
            </w:r>
          </w:p>
        </w:tc>
      </w:tr>
      <w:tr w:rsidR="00C468C6" w:rsidRPr="004271F7" w:rsidTr="00402600">
        <w:trPr>
          <w:trHeight w:val="246"/>
        </w:trPr>
        <w:tc>
          <w:tcPr>
            <w:tcW w:w="6088" w:type="dxa"/>
            <w:tcBorders>
              <w:top w:val="nil"/>
              <w:left w:val="nil"/>
              <w:bottom w:val="nil"/>
              <w:right w:val="nil"/>
            </w:tcBorders>
            <w:shd w:val="clear" w:color="auto" w:fill="auto"/>
            <w:noWrap/>
            <w:vAlign w:val="bottom"/>
          </w:tcPr>
          <w:p w:rsidR="00C468C6" w:rsidRPr="004271F7" w:rsidRDefault="00C468C6" w:rsidP="00B7615C">
            <w:pPr>
              <w:rPr>
                <w:b/>
                <w:bCs/>
              </w:rPr>
            </w:pPr>
          </w:p>
        </w:tc>
        <w:tc>
          <w:tcPr>
            <w:tcW w:w="2012" w:type="dxa"/>
            <w:tcBorders>
              <w:top w:val="nil"/>
              <w:left w:val="nil"/>
              <w:bottom w:val="nil"/>
              <w:right w:val="nil"/>
            </w:tcBorders>
            <w:shd w:val="clear" w:color="auto" w:fill="auto"/>
            <w:noWrap/>
            <w:vAlign w:val="bottom"/>
          </w:tcPr>
          <w:p w:rsidR="00C468C6" w:rsidRPr="004271F7" w:rsidRDefault="00C468C6" w:rsidP="00B7615C">
            <w:pPr>
              <w:jc w:val="right"/>
              <w:rPr>
                <w:b/>
                <w:bCs/>
              </w:rPr>
            </w:pPr>
          </w:p>
        </w:tc>
        <w:tc>
          <w:tcPr>
            <w:tcW w:w="2008" w:type="dxa"/>
            <w:tcBorders>
              <w:top w:val="nil"/>
              <w:left w:val="nil"/>
              <w:bottom w:val="nil"/>
              <w:right w:val="nil"/>
            </w:tcBorders>
            <w:shd w:val="clear" w:color="auto" w:fill="auto"/>
            <w:noWrap/>
            <w:vAlign w:val="bottom"/>
          </w:tcPr>
          <w:p w:rsidR="00C468C6" w:rsidRPr="004271F7" w:rsidRDefault="00C468C6" w:rsidP="00B7615C">
            <w:pPr>
              <w:jc w:val="right"/>
              <w:rPr>
                <w:b/>
                <w:bCs/>
              </w:rPr>
            </w:pPr>
          </w:p>
        </w:tc>
      </w:tr>
      <w:tr w:rsidR="00C468C6" w:rsidRPr="004271F7" w:rsidTr="00402600">
        <w:trPr>
          <w:trHeight w:val="199"/>
        </w:trPr>
        <w:tc>
          <w:tcPr>
            <w:tcW w:w="6088" w:type="dxa"/>
            <w:tcBorders>
              <w:top w:val="nil"/>
              <w:left w:val="nil"/>
              <w:bottom w:val="nil"/>
              <w:right w:val="nil"/>
            </w:tcBorders>
            <w:shd w:val="clear" w:color="auto" w:fill="auto"/>
            <w:noWrap/>
            <w:vAlign w:val="bottom"/>
          </w:tcPr>
          <w:p w:rsidR="00C468C6" w:rsidRPr="004271F7" w:rsidRDefault="00C468C6" w:rsidP="00B7615C">
            <w:pPr>
              <w:rPr>
                <w:b/>
                <w:bCs/>
              </w:rPr>
            </w:pPr>
          </w:p>
        </w:tc>
        <w:tc>
          <w:tcPr>
            <w:tcW w:w="2012" w:type="dxa"/>
            <w:tcBorders>
              <w:top w:val="nil"/>
              <w:left w:val="nil"/>
              <w:bottom w:val="nil"/>
              <w:right w:val="nil"/>
            </w:tcBorders>
            <w:shd w:val="clear" w:color="auto" w:fill="auto"/>
            <w:noWrap/>
            <w:vAlign w:val="bottom"/>
          </w:tcPr>
          <w:p w:rsidR="00C468C6" w:rsidRPr="004271F7" w:rsidRDefault="00C468C6" w:rsidP="00B7615C">
            <w:pPr>
              <w:jc w:val="right"/>
              <w:rPr>
                <w:b/>
                <w:bCs/>
                <w:u w:val="single"/>
              </w:rPr>
            </w:pPr>
            <w:r w:rsidRPr="004271F7">
              <w:rPr>
                <w:b/>
                <w:bCs/>
                <w:u w:val="single"/>
              </w:rPr>
              <w:t xml:space="preserve"> VNĐ </w:t>
            </w:r>
          </w:p>
        </w:tc>
        <w:tc>
          <w:tcPr>
            <w:tcW w:w="2008" w:type="dxa"/>
            <w:tcBorders>
              <w:top w:val="nil"/>
              <w:left w:val="nil"/>
              <w:bottom w:val="nil"/>
              <w:right w:val="nil"/>
            </w:tcBorders>
            <w:shd w:val="clear" w:color="auto" w:fill="auto"/>
            <w:noWrap/>
            <w:vAlign w:val="bottom"/>
          </w:tcPr>
          <w:p w:rsidR="00C468C6" w:rsidRPr="004271F7" w:rsidRDefault="00C468C6" w:rsidP="00B7615C">
            <w:pPr>
              <w:jc w:val="right"/>
              <w:rPr>
                <w:b/>
                <w:bCs/>
                <w:u w:val="single"/>
              </w:rPr>
            </w:pPr>
            <w:r w:rsidRPr="004271F7">
              <w:rPr>
                <w:b/>
                <w:bCs/>
                <w:u w:val="single"/>
              </w:rPr>
              <w:t xml:space="preserve"> VNĐ </w:t>
            </w:r>
          </w:p>
        </w:tc>
      </w:tr>
      <w:tr w:rsidR="00402600" w:rsidRPr="004271F7" w:rsidTr="00402600">
        <w:trPr>
          <w:trHeight w:val="199"/>
        </w:trPr>
        <w:tc>
          <w:tcPr>
            <w:tcW w:w="6088" w:type="dxa"/>
            <w:tcBorders>
              <w:top w:val="nil"/>
              <w:left w:val="nil"/>
              <w:bottom w:val="nil"/>
              <w:right w:val="nil"/>
            </w:tcBorders>
            <w:shd w:val="clear" w:color="auto" w:fill="auto"/>
            <w:noWrap/>
            <w:vAlign w:val="bottom"/>
          </w:tcPr>
          <w:p w:rsidR="00402600" w:rsidRPr="004271F7" w:rsidRDefault="00402600" w:rsidP="00B7615C"/>
          <w:p w:rsidR="00402600" w:rsidRPr="004271F7" w:rsidRDefault="00402600" w:rsidP="00B7615C">
            <w:r w:rsidRPr="004271F7">
              <w:t xml:space="preserve">Doanh thu bán hàng </w:t>
            </w:r>
          </w:p>
        </w:tc>
        <w:tc>
          <w:tcPr>
            <w:tcW w:w="2012" w:type="dxa"/>
            <w:tcBorders>
              <w:top w:val="nil"/>
              <w:left w:val="nil"/>
              <w:bottom w:val="nil"/>
              <w:right w:val="nil"/>
            </w:tcBorders>
            <w:shd w:val="clear" w:color="auto" w:fill="auto"/>
            <w:noWrap/>
            <w:vAlign w:val="bottom"/>
          </w:tcPr>
          <w:p w:rsidR="00402600" w:rsidRPr="004271F7" w:rsidRDefault="00402600" w:rsidP="00B7615C">
            <w:pPr>
              <w:jc w:val="right"/>
            </w:pPr>
          </w:p>
          <w:p w:rsidR="00402600" w:rsidRPr="004271F7" w:rsidRDefault="00F858D8" w:rsidP="00B7615C">
            <w:pPr>
              <w:jc w:val="right"/>
            </w:pPr>
            <w:r w:rsidRPr="004271F7">
              <w:t>952.157.028</w:t>
            </w:r>
            <w:r w:rsidR="00402600" w:rsidRPr="004271F7">
              <w:t xml:space="preserve">    </w:t>
            </w:r>
          </w:p>
        </w:tc>
        <w:tc>
          <w:tcPr>
            <w:tcW w:w="2008" w:type="dxa"/>
            <w:tcBorders>
              <w:top w:val="nil"/>
              <w:left w:val="nil"/>
              <w:bottom w:val="nil"/>
              <w:right w:val="nil"/>
            </w:tcBorders>
            <w:shd w:val="clear" w:color="auto" w:fill="auto"/>
            <w:noWrap/>
            <w:vAlign w:val="bottom"/>
          </w:tcPr>
          <w:p w:rsidR="00402600" w:rsidRPr="004271F7" w:rsidRDefault="00402600" w:rsidP="00C40E53">
            <w:pPr>
              <w:jc w:val="right"/>
            </w:pPr>
          </w:p>
          <w:p w:rsidR="00402600" w:rsidRPr="004271F7" w:rsidRDefault="00402600" w:rsidP="00C40E53">
            <w:pPr>
              <w:jc w:val="right"/>
            </w:pPr>
            <w:r w:rsidRPr="004271F7">
              <w:t xml:space="preserve">626.655.577    </w:t>
            </w:r>
          </w:p>
        </w:tc>
      </w:tr>
      <w:tr w:rsidR="00402600" w:rsidRPr="004271F7" w:rsidTr="00402600">
        <w:trPr>
          <w:trHeight w:val="199"/>
        </w:trPr>
        <w:tc>
          <w:tcPr>
            <w:tcW w:w="6088" w:type="dxa"/>
            <w:tcBorders>
              <w:top w:val="nil"/>
              <w:left w:val="nil"/>
              <w:bottom w:val="nil"/>
              <w:right w:val="nil"/>
            </w:tcBorders>
            <w:shd w:val="clear" w:color="auto" w:fill="auto"/>
            <w:noWrap/>
            <w:vAlign w:val="bottom"/>
          </w:tcPr>
          <w:p w:rsidR="00402600" w:rsidRPr="004271F7" w:rsidRDefault="00402600" w:rsidP="00B7615C">
            <w:pPr>
              <w:rPr>
                <w:bCs/>
              </w:rPr>
            </w:pPr>
            <w:r w:rsidRPr="004271F7">
              <w:rPr>
                <w:bCs/>
              </w:rPr>
              <w:t>Doanh thu cung cấp dịch vụ</w:t>
            </w:r>
          </w:p>
        </w:tc>
        <w:tc>
          <w:tcPr>
            <w:tcW w:w="2012" w:type="dxa"/>
            <w:tcBorders>
              <w:top w:val="nil"/>
              <w:left w:val="nil"/>
              <w:bottom w:val="nil"/>
              <w:right w:val="nil"/>
            </w:tcBorders>
            <w:shd w:val="clear" w:color="auto" w:fill="auto"/>
            <w:noWrap/>
            <w:vAlign w:val="bottom"/>
          </w:tcPr>
          <w:p w:rsidR="00402600" w:rsidRPr="004271F7" w:rsidRDefault="00402600" w:rsidP="00B7615C">
            <w:pPr>
              <w:jc w:val="right"/>
            </w:pPr>
            <w:r w:rsidRPr="004271F7">
              <w:t>8.249.754.848</w:t>
            </w:r>
          </w:p>
        </w:tc>
        <w:tc>
          <w:tcPr>
            <w:tcW w:w="2008" w:type="dxa"/>
            <w:tcBorders>
              <w:top w:val="nil"/>
              <w:left w:val="nil"/>
              <w:bottom w:val="nil"/>
              <w:right w:val="nil"/>
            </w:tcBorders>
            <w:shd w:val="clear" w:color="auto" w:fill="auto"/>
            <w:noWrap/>
            <w:vAlign w:val="bottom"/>
          </w:tcPr>
          <w:p w:rsidR="00402600" w:rsidRPr="004271F7" w:rsidRDefault="00402600" w:rsidP="00C40E53">
            <w:pPr>
              <w:jc w:val="right"/>
            </w:pPr>
            <w:r w:rsidRPr="004271F7">
              <w:t>4.086.680.718</w:t>
            </w:r>
          </w:p>
        </w:tc>
      </w:tr>
      <w:tr w:rsidR="00402600" w:rsidRPr="004271F7" w:rsidTr="00402600">
        <w:trPr>
          <w:trHeight w:val="199"/>
        </w:trPr>
        <w:tc>
          <w:tcPr>
            <w:tcW w:w="6088" w:type="dxa"/>
            <w:tcBorders>
              <w:top w:val="nil"/>
              <w:left w:val="nil"/>
              <w:bottom w:val="nil"/>
              <w:right w:val="nil"/>
            </w:tcBorders>
            <w:shd w:val="clear" w:color="auto" w:fill="auto"/>
            <w:noWrap/>
            <w:vAlign w:val="bottom"/>
          </w:tcPr>
          <w:p w:rsidR="00402600" w:rsidRPr="004271F7" w:rsidRDefault="00402600" w:rsidP="00B7615C">
            <w:pPr>
              <w:rPr>
                <w:bCs/>
              </w:rPr>
            </w:pPr>
            <w:r w:rsidRPr="004271F7">
              <w:rPr>
                <w:bCs/>
              </w:rPr>
              <w:t xml:space="preserve">Các khoản giảm trừ doanh thu                                    </w:t>
            </w:r>
          </w:p>
        </w:tc>
        <w:tc>
          <w:tcPr>
            <w:tcW w:w="2012" w:type="dxa"/>
            <w:tcBorders>
              <w:top w:val="nil"/>
              <w:left w:val="nil"/>
              <w:bottom w:val="nil"/>
              <w:right w:val="nil"/>
            </w:tcBorders>
            <w:shd w:val="clear" w:color="auto" w:fill="auto"/>
            <w:noWrap/>
            <w:vAlign w:val="bottom"/>
          </w:tcPr>
          <w:p w:rsidR="00402600" w:rsidRPr="004271F7" w:rsidRDefault="00402600" w:rsidP="00B7615C">
            <w:pPr>
              <w:jc w:val="right"/>
              <w:rPr>
                <w:b/>
                <w:bCs/>
              </w:rPr>
            </w:pPr>
            <w:r w:rsidRPr="004271F7">
              <w:rPr>
                <w:b/>
                <w:bCs/>
              </w:rPr>
              <w:t>-</w:t>
            </w:r>
          </w:p>
        </w:tc>
        <w:tc>
          <w:tcPr>
            <w:tcW w:w="2008" w:type="dxa"/>
            <w:tcBorders>
              <w:top w:val="nil"/>
              <w:left w:val="nil"/>
              <w:bottom w:val="nil"/>
              <w:right w:val="nil"/>
            </w:tcBorders>
            <w:shd w:val="clear" w:color="auto" w:fill="auto"/>
            <w:noWrap/>
            <w:vAlign w:val="bottom"/>
          </w:tcPr>
          <w:p w:rsidR="00402600" w:rsidRPr="004271F7" w:rsidRDefault="00402600" w:rsidP="00C40E53">
            <w:pPr>
              <w:jc w:val="right"/>
              <w:rPr>
                <w:b/>
                <w:bCs/>
              </w:rPr>
            </w:pPr>
            <w:r w:rsidRPr="004271F7">
              <w:rPr>
                <w:b/>
                <w:bCs/>
              </w:rPr>
              <w:t>-</w:t>
            </w:r>
          </w:p>
        </w:tc>
      </w:tr>
      <w:tr w:rsidR="00402600" w:rsidRPr="004271F7" w:rsidTr="00402600">
        <w:trPr>
          <w:trHeight w:val="199"/>
        </w:trPr>
        <w:tc>
          <w:tcPr>
            <w:tcW w:w="6088" w:type="dxa"/>
            <w:tcBorders>
              <w:top w:val="nil"/>
              <w:left w:val="nil"/>
              <w:bottom w:val="nil"/>
              <w:right w:val="nil"/>
            </w:tcBorders>
            <w:shd w:val="clear" w:color="auto" w:fill="auto"/>
            <w:noWrap/>
            <w:vAlign w:val="bottom"/>
          </w:tcPr>
          <w:p w:rsidR="00402600" w:rsidRPr="004271F7" w:rsidRDefault="00402600" w:rsidP="00B7615C">
            <w:pPr>
              <w:rPr>
                <w:b/>
                <w:bCs/>
              </w:rPr>
            </w:pPr>
          </w:p>
        </w:tc>
        <w:tc>
          <w:tcPr>
            <w:tcW w:w="2012" w:type="dxa"/>
            <w:tcBorders>
              <w:top w:val="nil"/>
              <w:left w:val="nil"/>
              <w:bottom w:val="nil"/>
              <w:right w:val="nil"/>
            </w:tcBorders>
            <w:shd w:val="clear" w:color="auto" w:fill="auto"/>
            <w:noWrap/>
            <w:vAlign w:val="bottom"/>
          </w:tcPr>
          <w:p w:rsidR="00402600" w:rsidRPr="004271F7" w:rsidRDefault="00F858D8" w:rsidP="00B7615C">
            <w:pPr>
              <w:jc w:val="right"/>
              <w:rPr>
                <w:b/>
                <w:bCs/>
                <w:u w:val="single"/>
              </w:rPr>
            </w:pPr>
            <w:r w:rsidRPr="004271F7">
              <w:rPr>
                <w:b/>
                <w:bCs/>
                <w:u w:val="single"/>
              </w:rPr>
              <w:t>9.201.911.876</w:t>
            </w:r>
            <w:r w:rsidR="00402600" w:rsidRPr="004271F7">
              <w:rPr>
                <w:b/>
                <w:bCs/>
                <w:u w:val="single"/>
              </w:rPr>
              <w:t xml:space="preserve">    </w:t>
            </w:r>
          </w:p>
        </w:tc>
        <w:tc>
          <w:tcPr>
            <w:tcW w:w="2008" w:type="dxa"/>
            <w:tcBorders>
              <w:top w:val="nil"/>
              <w:left w:val="nil"/>
              <w:bottom w:val="nil"/>
              <w:right w:val="nil"/>
            </w:tcBorders>
            <w:shd w:val="clear" w:color="auto" w:fill="auto"/>
            <w:noWrap/>
            <w:vAlign w:val="bottom"/>
          </w:tcPr>
          <w:p w:rsidR="00402600" w:rsidRPr="004271F7" w:rsidRDefault="00402600" w:rsidP="00C40E53">
            <w:pPr>
              <w:jc w:val="right"/>
              <w:rPr>
                <w:b/>
                <w:bCs/>
                <w:u w:val="single"/>
              </w:rPr>
            </w:pPr>
            <w:r w:rsidRPr="004271F7">
              <w:rPr>
                <w:b/>
                <w:bCs/>
                <w:u w:val="single"/>
              </w:rPr>
              <w:t xml:space="preserve">4.713.336.295    </w:t>
            </w:r>
          </w:p>
        </w:tc>
      </w:tr>
    </w:tbl>
    <w:p w:rsidR="0052717A" w:rsidRPr="004271F7" w:rsidRDefault="0052717A" w:rsidP="0052717A"/>
    <w:p w:rsidR="000854F2" w:rsidRPr="004271F7" w:rsidRDefault="000854F2" w:rsidP="0052717A"/>
    <w:p w:rsidR="0052717A" w:rsidRPr="004271F7" w:rsidRDefault="00D3119C" w:rsidP="0052717A">
      <w:pPr>
        <w:rPr>
          <w:b/>
        </w:rPr>
      </w:pPr>
      <w:r w:rsidRPr="004271F7">
        <w:rPr>
          <w:b/>
        </w:rPr>
        <w:t>12</w:t>
      </w:r>
      <w:r w:rsidR="0052717A" w:rsidRPr="004271F7">
        <w:rPr>
          <w:b/>
        </w:rPr>
        <w:t>. GIÁ VỐN HÀNG BÁN</w:t>
      </w:r>
    </w:p>
    <w:tbl>
      <w:tblPr>
        <w:tblW w:w="10080" w:type="dxa"/>
        <w:tblInd w:w="108" w:type="dxa"/>
        <w:tblLook w:val="0000"/>
      </w:tblPr>
      <w:tblGrid>
        <w:gridCol w:w="5966"/>
        <w:gridCol w:w="2036"/>
        <w:gridCol w:w="2078"/>
      </w:tblGrid>
      <w:tr w:rsidR="00C468C6" w:rsidRPr="004271F7" w:rsidTr="00B7615C">
        <w:trPr>
          <w:trHeight w:val="307"/>
        </w:trPr>
        <w:tc>
          <w:tcPr>
            <w:tcW w:w="5966" w:type="dxa"/>
            <w:tcBorders>
              <w:top w:val="nil"/>
              <w:left w:val="nil"/>
              <w:bottom w:val="nil"/>
              <w:right w:val="nil"/>
            </w:tcBorders>
            <w:shd w:val="clear" w:color="auto" w:fill="auto"/>
            <w:noWrap/>
            <w:vAlign w:val="bottom"/>
          </w:tcPr>
          <w:p w:rsidR="00C468C6" w:rsidRPr="004271F7" w:rsidRDefault="00C468C6" w:rsidP="00B7615C">
            <w:pPr>
              <w:rPr>
                <w:b/>
                <w:bCs/>
              </w:rPr>
            </w:pPr>
          </w:p>
        </w:tc>
        <w:tc>
          <w:tcPr>
            <w:tcW w:w="2036" w:type="dxa"/>
            <w:tcBorders>
              <w:top w:val="nil"/>
              <w:left w:val="nil"/>
              <w:bottom w:val="nil"/>
              <w:right w:val="nil"/>
            </w:tcBorders>
            <w:shd w:val="clear" w:color="auto" w:fill="auto"/>
            <w:noWrap/>
            <w:vAlign w:val="bottom"/>
          </w:tcPr>
          <w:p w:rsidR="00C468C6" w:rsidRPr="004271F7" w:rsidRDefault="00C468C6" w:rsidP="00B7615C">
            <w:pPr>
              <w:jc w:val="right"/>
              <w:rPr>
                <w:b/>
                <w:bCs/>
                <w:u w:val="single"/>
              </w:rPr>
            </w:pPr>
            <w:r w:rsidRPr="004271F7">
              <w:rPr>
                <w:b/>
                <w:bCs/>
                <w:u w:val="single"/>
              </w:rPr>
              <w:t>Quý I/201</w:t>
            </w:r>
            <w:r w:rsidR="00402600" w:rsidRPr="004271F7">
              <w:rPr>
                <w:b/>
                <w:bCs/>
                <w:u w:val="single"/>
              </w:rPr>
              <w:t>5</w:t>
            </w:r>
          </w:p>
        </w:tc>
        <w:tc>
          <w:tcPr>
            <w:tcW w:w="2078" w:type="dxa"/>
            <w:tcBorders>
              <w:top w:val="nil"/>
              <w:left w:val="nil"/>
              <w:bottom w:val="nil"/>
              <w:right w:val="nil"/>
            </w:tcBorders>
            <w:shd w:val="clear" w:color="auto" w:fill="auto"/>
            <w:noWrap/>
            <w:vAlign w:val="bottom"/>
          </w:tcPr>
          <w:p w:rsidR="00C468C6" w:rsidRPr="004271F7" w:rsidRDefault="00C468C6" w:rsidP="00402600">
            <w:pPr>
              <w:jc w:val="right"/>
              <w:rPr>
                <w:b/>
                <w:bCs/>
                <w:u w:val="single"/>
              </w:rPr>
            </w:pPr>
            <w:r w:rsidRPr="004271F7">
              <w:rPr>
                <w:b/>
                <w:bCs/>
                <w:u w:val="single"/>
              </w:rPr>
              <w:t>Quý I/201</w:t>
            </w:r>
            <w:r w:rsidR="00402600" w:rsidRPr="004271F7">
              <w:rPr>
                <w:b/>
                <w:bCs/>
                <w:u w:val="single"/>
              </w:rPr>
              <w:t>4</w:t>
            </w:r>
          </w:p>
        </w:tc>
      </w:tr>
      <w:tr w:rsidR="00C468C6" w:rsidRPr="004271F7" w:rsidTr="00B7615C">
        <w:trPr>
          <w:trHeight w:val="307"/>
        </w:trPr>
        <w:tc>
          <w:tcPr>
            <w:tcW w:w="5966" w:type="dxa"/>
            <w:tcBorders>
              <w:top w:val="nil"/>
              <w:left w:val="nil"/>
              <w:bottom w:val="nil"/>
              <w:right w:val="nil"/>
            </w:tcBorders>
            <w:shd w:val="clear" w:color="auto" w:fill="auto"/>
            <w:noWrap/>
            <w:vAlign w:val="bottom"/>
          </w:tcPr>
          <w:p w:rsidR="00C468C6" w:rsidRPr="004271F7" w:rsidRDefault="00C468C6" w:rsidP="00B7615C">
            <w:pPr>
              <w:rPr>
                <w:b/>
                <w:bCs/>
              </w:rPr>
            </w:pPr>
          </w:p>
        </w:tc>
        <w:tc>
          <w:tcPr>
            <w:tcW w:w="2036" w:type="dxa"/>
            <w:tcBorders>
              <w:top w:val="nil"/>
              <w:left w:val="nil"/>
              <w:bottom w:val="nil"/>
              <w:right w:val="nil"/>
            </w:tcBorders>
            <w:shd w:val="clear" w:color="auto" w:fill="auto"/>
            <w:noWrap/>
            <w:vAlign w:val="bottom"/>
          </w:tcPr>
          <w:p w:rsidR="00C468C6" w:rsidRPr="004271F7" w:rsidRDefault="00C468C6" w:rsidP="00B7615C">
            <w:pPr>
              <w:jc w:val="right"/>
              <w:rPr>
                <w:b/>
                <w:bCs/>
                <w:u w:val="single"/>
              </w:rPr>
            </w:pPr>
          </w:p>
        </w:tc>
        <w:tc>
          <w:tcPr>
            <w:tcW w:w="2078" w:type="dxa"/>
            <w:tcBorders>
              <w:top w:val="nil"/>
              <w:left w:val="nil"/>
              <w:bottom w:val="nil"/>
              <w:right w:val="nil"/>
            </w:tcBorders>
            <w:shd w:val="clear" w:color="auto" w:fill="auto"/>
            <w:noWrap/>
            <w:vAlign w:val="bottom"/>
          </w:tcPr>
          <w:p w:rsidR="00C468C6" w:rsidRPr="004271F7" w:rsidRDefault="00C468C6" w:rsidP="00B7615C">
            <w:pPr>
              <w:jc w:val="right"/>
              <w:rPr>
                <w:b/>
                <w:bCs/>
                <w:u w:val="single"/>
              </w:rPr>
            </w:pPr>
          </w:p>
        </w:tc>
      </w:tr>
      <w:tr w:rsidR="00C468C6" w:rsidRPr="004271F7" w:rsidTr="00B7615C">
        <w:trPr>
          <w:trHeight w:val="249"/>
        </w:trPr>
        <w:tc>
          <w:tcPr>
            <w:tcW w:w="5966" w:type="dxa"/>
            <w:tcBorders>
              <w:top w:val="nil"/>
              <w:left w:val="nil"/>
              <w:bottom w:val="nil"/>
              <w:right w:val="nil"/>
            </w:tcBorders>
            <w:shd w:val="clear" w:color="auto" w:fill="auto"/>
            <w:noWrap/>
            <w:vAlign w:val="bottom"/>
          </w:tcPr>
          <w:p w:rsidR="00C468C6" w:rsidRPr="004271F7" w:rsidRDefault="00C468C6" w:rsidP="00B7615C">
            <w:pPr>
              <w:rPr>
                <w:b/>
                <w:bCs/>
              </w:rPr>
            </w:pPr>
          </w:p>
        </w:tc>
        <w:tc>
          <w:tcPr>
            <w:tcW w:w="2036" w:type="dxa"/>
            <w:tcBorders>
              <w:top w:val="nil"/>
              <w:left w:val="nil"/>
              <w:bottom w:val="nil"/>
              <w:right w:val="nil"/>
            </w:tcBorders>
            <w:shd w:val="clear" w:color="auto" w:fill="auto"/>
            <w:noWrap/>
            <w:vAlign w:val="bottom"/>
          </w:tcPr>
          <w:p w:rsidR="00C468C6" w:rsidRPr="004271F7" w:rsidRDefault="00C468C6" w:rsidP="00B7615C">
            <w:pPr>
              <w:jc w:val="right"/>
              <w:rPr>
                <w:b/>
                <w:bCs/>
                <w:u w:val="single"/>
              </w:rPr>
            </w:pPr>
            <w:r w:rsidRPr="004271F7">
              <w:rPr>
                <w:b/>
                <w:bCs/>
                <w:u w:val="single"/>
              </w:rPr>
              <w:t xml:space="preserve"> VNĐ </w:t>
            </w:r>
          </w:p>
        </w:tc>
        <w:tc>
          <w:tcPr>
            <w:tcW w:w="2078" w:type="dxa"/>
            <w:tcBorders>
              <w:top w:val="nil"/>
              <w:left w:val="nil"/>
              <w:bottom w:val="nil"/>
              <w:right w:val="nil"/>
            </w:tcBorders>
            <w:shd w:val="clear" w:color="auto" w:fill="auto"/>
            <w:noWrap/>
            <w:vAlign w:val="bottom"/>
          </w:tcPr>
          <w:p w:rsidR="00C468C6" w:rsidRPr="004271F7" w:rsidRDefault="00C468C6" w:rsidP="00B7615C">
            <w:pPr>
              <w:jc w:val="right"/>
              <w:rPr>
                <w:b/>
                <w:bCs/>
                <w:u w:val="single"/>
              </w:rPr>
            </w:pPr>
            <w:r w:rsidRPr="004271F7">
              <w:rPr>
                <w:b/>
                <w:bCs/>
                <w:u w:val="single"/>
              </w:rPr>
              <w:t xml:space="preserve"> VNĐ </w:t>
            </w:r>
          </w:p>
        </w:tc>
      </w:tr>
      <w:tr w:rsidR="00402600" w:rsidRPr="004271F7" w:rsidTr="00B7615C">
        <w:trPr>
          <w:trHeight w:val="249"/>
        </w:trPr>
        <w:tc>
          <w:tcPr>
            <w:tcW w:w="5966" w:type="dxa"/>
            <w:tcBorders>
              <w:top w:val="nil"/>
              <w:left w:val="nil"/>
              <w:bottom w:val="nil"/>
              <w:right w:val="nil"/>
            </w:tcBorders>
            <w:shd w:val="clear" w:color="auto" w:fill="auto"/>
            <w:noWrap/>
            <w:vAlign w:val="bottom"/>
          </w:tcPr>
          <w:p w:rsidR="00402600" w:rsidRPr="004271F7" w:rsidRDefault="00402600" w:rsidP="00B7615C"/>
          <w:p w:rsidR="00402600" w:rsidRPr="004271F7" w:rsidRDefault="00402600" w:rsidP="00B7615C">
            <w:r w:rsidRPr="004271F7">
              <w:t>Giá vốn của hàng hóa đã bán</w:t>
            </w:r>
          </w:p>
          <w:p w:rsidR="00402600" w:rsidRPr="004271F7" w:rsidRDefault="00402600" w:rsidP="00B7615C"/>
        </w:tc>
        <w:tc>
          <w:tcPr>
            <w:tcW w:w="2036" w:type="dxa"/>
            <w:tcBorders>
              <w:top w:val="nil"/>
              <w:left w:val="nil"/>
              <w:bottom w:val="nil"/>
              <w:right w:val="nil"/>
            </w:tcBorders>
            <w:shd w:val="clear" w:color="auto" w:fill="auto"/>
            <w:noWrap/>
            <w:vAlign w:val="bottom"/>
          </w:tcPr>
          <w:p w:rsidR="00402600" w:rsidRPr="004271F7" w:rsidRDefault="00F858D8" w:rsidP="00B7615C">
            <w:pPr>
              <w:jc w:val="right"/>
            </w:pPr>
            <w:r w:rsidRPr="004271F7">
              <w:t>631.245.154</w:t>
            </w:r>
          </w:p>
          <w:p w:rsidR="00402600" w:rsidRPr="004271F7" w:rsidRDefault="00402600" w:rsidP="00B7615C">
            <w:pPr>
              <w:jc w:val="right"/>
            </w:pPr>
            <w:r w:rsidRPr="004271F7">
              <w:t xml:space="preserve">    </w:t>
            </w:r>
          </w:p>
        </w:tc>
        <w:tc>
          <w:tcPr>
            <w:tcW w:w="2078" w:type="dxa"/>
            <w:tcBorders>
              <w:top w:val="nil"/>
              <w:left w:val="nil"/>
              <w:bottom w:val="nil"/>
              <w:right w:val="nil"/>
            </w:tcBorders>
            <w:shd w:val="clear" w:color="auto" w:fill="auto"/>
            <w:noWrap/>
            <w:vAlign w:val="bottom"/>
          </w:tcPr>
          <w:p w:rsidR="00402600" w:rsidRPr="004271F7" w:rsidRDefault="00402600" w:rsidP="00C40E53">
            <w:pPr>
              <w:jc w:val="right"/>
            </w:pPr>
            <w:r w:rsidRPr="004271F7">
              <w:t>435.580.881</w:t>
            </w:r>
          </w:p>
          <w:p w:rsidR="00402600" w:rsidRPr="004271F7" w:rsidRDefault="00402600" w:rsidP="00C40E53">
            <w:pPr>
              <w:jc w:val="right"/>
            </w:pPr>
            <w:r w:rsidRPr="004271F7">
              <w:t xml:space="preserve">    </w:t>
            </w:r>
          </w:p>
        </w:tc>
      </w:tr>
      <w:tr w:rsidR="00402600" w:rsidRPr="004271F7" w:rsidTr="00B7615C">
        <w:trPr>
          <w:trHeight w:val="249"/>
        </w:trPr>
        <w:tc>
          <w:tcPr>
            <w:tcW w:w="5966" w:type="dxa"/>
            <w:tcBorders>
              <w:top w:val="nil"/>
              <w:left w:val="nil"/>
              <w:bottom w:val="nil"/>
              <w:right w:val="nil"/>
            </w:tcBorders>
            <w:shd w:val="clear" w:color="auto" w:fill="auto"/>
            <w:noWrap/>
            <w:vAlign w:val="bottom"/>
          </w:tcPr>
          <w:p w:rsidR="00402600" w:rsidRPr="004271F7" w:rsidRDefault="00402600" w:rsidP="00B7615C">
            <w:pPr>
              <w:rPr>
                <w:bCs/>
              </w:rPr>
            </w:pPr>
            <w:r w:rsidRPr="004271F7">
              <w:rPr>
                <w:bCs/>
              </w:rPr>
              <w:t>Giá vốn của dịch vụ đã cung cấp</w:t>
            </w:r>
          </w:p>
        </w:tc>
        <w:tc>
          <w:tcPr>
            <w:tcW w:w="2036" w:type="dxa"/>
            <w:tcBorders>
              <w:top w:val="nil"/>
              <w:left w:val="nil"/>
              <w:bottom w:val="nil"/>
              <w:right w:val="nil"/>
            </w:tcBorders>
            <w:shd w:val="clear" w:color="auto" w:fill="auto"/>
            <w:noWrap/>
            <w:vAlign w:val="bottom"/>
          </w:tcPr>
          <w:p w:rsidR="00402600" w:rsidRPr="004271F7" w:rsidRDefault="00F858D8" w:rsidP="00B7615C">
            <w:pPr>
              <w:jc w:val="right"/>
              <w:rPr>
                <w:bCs/>
              </w:rPr>
            </w:pPr>
            <w:r w:rsidRPr="004271F7">
              <w:rPr>
                <w:bCs/>
              </w:rPr>
              <w:t>6.563.670.571</w:t>
            </w:r>
          </w:p>
        </w:tc>
        <w:tc>
          <w:tcPr>
            <w:tcW w:w="2078" w:type="dxa"/>
            <w:tcBorders>
              <w:top w:val="nil"/>
              <w:left w:val="nil"/>
              <w:bottom w:val="nil"/>
              <w:right w:val="nil"/>
            </w:tcBorders>
            <w:shd w:val="clear" w:color="auto" w:fill="auto"/>
            <w:noWrap/>
            <w:vAlign w:val="bottom"/>
          </w:tcPr>
          <w:p w:rsidR="00402600" w:rsidRPr="004271F7" w:rsidRDefault="00402600" w:rsidP="00C40E53">
            <w:pPr>
              <w:jc w:val="right"/>
              <w:rPr>
                <w:bCs/>
              </w:rPr>
            </w:pPr>
            <w:r w:rsidRPr="004271F7">
              <w:rPr>
                <w:bCs/>
              </w:rPr>
              <w:t>3.483.308.039</w:t>
            </w:r>
          </w:p>
        </w:tc>
      </w:tr>
      <w:tr w:rsidR="00402600" w:rsidRPr="004271F7" w:rsidTr="00B7615C">
        <w:trPr>
          <w:trHeight w:val="249"/>
        </w:trPr>
        <w:tc>
          <w:tcPr>
            <w:tcW w:w="5966" w:type="dxa"/>
            <w:tcBorders>
              <w:top w:val="nil"/>
              <w:left w:val="nil"/>
              <w:bottom w:val="nil"/>
              <w:right w:val="nil"/>
            </w:tcBorders>
            <w:shd w:val="clear" w:color="auto" w:fill="auto"/>
            <w:noWrap/>
            <w:vAlign w:val="bottom"/>
          </w:tcPr>
          <w:p w:rsidR="00402600" w:rsidRPr="004271F7" w:rsidRDefault="00402600" w:rsidP="00B7615C">
            <w:pPr>
              <w:rPr>
                <w:b/>
                <w:bCs/>
              </w:rPr>
            </w:pPr>
          </w:p>
        </w:tc>
        <w:tc>
          <w:tcPr>
            <w:tcW w:w="2036" w:type="dxa"/>
            <w:tcBorders>
              <w:top w:val="nil"/>
              <w:left w:val="nil"/>
              <w:bottom w:val="nil"/>
              <w:right w:val="nil"/>
            </w:tcBorders>
            <w:shd w:val="clear" w:color="auto" w:fill="auto"/>
            <w:noWrap/>
            <w:vAlign w:val="bottom"/>
          </w:tcPr>
          <w:p w:rsidR="00402600" w:rsidRPr="004271F7" w:rsidRDefault="00F858D8" w:rsidP="00B7615C">
            <w:pPr>
              <w:jc w:val="right"/>
              <w:rPr>
                <w:b/>
                <w:bCs/>
              </w:rPr>
            </w:pPr>
            <w:r w:rsidRPr="004271F7">
              <w:rPr>
                <w:b/>
                <w:bCs/>
                <w:u w:val="single"/>
              </w:rPr>
              <w:t>7.194.915.725</w:t>
            </w:r>
          </w:p>
        </w:tc>
        <w:tc>
          <w:tcPr>
            <w:tcW w:w="2078" w:type="dxa"/>
            <w:tcBorders>
              <w:top w:val="nil"/>
              <w:left w:val="nil"/>
              <w:bottom w:val="nil"/>
              <w:right w:val="nil"/>
            </w:tcBorders>
            <w:shd w:val="clear" w:color="auto" w:fill="auto"/>
            <w:noWrap/>
            <w:vAlign w:val="bottom"/>
          </w:tcPr>
          <w:p w:rsidR="00402600" w:rsidRPr="004271F7" w:rsidRDefault="00402600" w:rsidP="00C40E53">
            <w:pPr>
              <w:jc w:val="right"/>
              <w:rPr>
                <w:b/>
                <w:bCs/>
              </w:rPr>
            </w:pPr>
            <w:r w:rsidRPr="004271F7">
              <w:rPr>
                <w:b/>
                <w:bCs/>
                <w:u w:val="single"/>
              </w:rPr>
              <w:t>3.918.888.920</w:t>
            </w:r>
          </w:p>
        </w:tc>
      </w:tr>
    </w:tbl>
    <w:p w:rsidR="0052717A" w:rsidRPr="004271F7" w:rsidRDefault="0052717A" w:rsidP="0052717A">
      <w:pPr>
        <w:rPr>
          <w:b/>
        </w:rPr>
      </w:pPr>
    </w:p>
    <w:p w:rsidR="0052717A" w:rsidRPr="004271F7" w:rsidRDefault="0052717A" w:rsidP="0052717A">
      <w:pPr>
        <w:rPr>
          <w:b/>
        </w:rPr>
      </w:pPr>
    </w:p>
    <w:p w:rsidR="0052717A" w:rsidRPr="004271F7" w:rsidRDefault="00D3119C" w:rsidP="0052717A">
      <w:pPr>
        <w:rPr>
          <w:b/>
        </w:rPr>
      </w:pPr>
      <w:r w:rsidRPr="004271F7">
        <w:rPr>
          <w:b/>
        </w:rPr>
        <w:t>13</w:t>
      </w:r>
      <w:r w:rsidR="0052717A" w:rsidRPr="004271F7">
        <w:rPr>
          <w:b/>
        </w:rPr>
        <w:t>. DOANH THU HOẠT ĐỘNG TÀI CHÍNH</w:t>
      </w:r>
    </w:p>
    <w:p w:rsidR="0052717A" w:rsidRPr="004271F7" w:rsidRDefault="0052717A" w:rsidP="0052717A">
      <w:pPr>
        <w:rPr>
          <w:b/>
        </w:rPr>
      </w:pPr>
    </w:p>
    <w:tbl>
      <w:tblPr>
        <w:tblW w:w="10080" w:type="dxa"/>
        <w:tblInd w:w="108" w:type="dxa"/>
        <w:tblLook w:val="04A0"/>
      </w:tblPr>
      <w:tblGrid>
        <w:gridCol w:w="4072"/>
        <w:gridCol w:w="3836"/>
        <w:gridCol w:w="2172"/>
      </w:tblGrid>
      <w:tr w:rsidR="00C468C6" w:rsidRPr="004271F7" w:rsidTr="00B7615C">
        <w:trPr>
          <w:trHeight w:val="265"/>
        </w:trPr>
        <w:tc>
          <w:tcPr>
            <w:tcW w:w="4072" w:type="dxa"/>
          </w:tcPr>
          <w:p w:rsidR="00C468C6" w:rsidRPr="004271F7" w:rsidRDefault="00C468C6" w:rsidP="00B7615C">
            <w:pPr>
              <w:rPr>
                <w:b/>
              </w:rPr>
            </w:pPr>
          </w:p>
        </w:tc>
        <w:tc>
          <w:tcPr>
            <w:tcW w:w="3836" w:type="dxa"/>
            <w:vAlign w:val="bottom"/>
          </w:tcPr>
          <w:p w:rsidR="00C468C6" w:rsidRPr="004271F7" w:rsidRDefault="00C468C6" w:rsidP="00B7615C">
            <w:pPr>
              <w:jc w:val="right"/>
              <w:rPr>
                <w:b/>
                <w:bCs/>
              </w:rPr>
            </w:pPr>
            <w:r w:rsidRPr="004271F7">
              <w:rPr>
                <w:b/>
                <w:bCs/>
              </w:rPr>
              <w:t>Quý I/201</w:t>
            </w:r>
            <w:r w:rsidR="00402600" w:rsidRPr="004271F7">
              <w:rPr>
                <w:b/>
                <w:bCs/>
              </w:rPr>
              <w:t>5</w:t>
            </w:r>
          </w:p>
        </w:tc>
        <w:tc>
          <w:tcPr>
            <w:tcW w:w="2172" w:type="dxa"/>
            <w:vAlign w:val="bottom"/>
          </w:tcPr>
          <w:p w:rsidR="00C468C6" w:rsidRPr="004271F7" w:rsidRDefault="00C468C6" w:rsidP="00B7615C">
            <w:pPr>
              <w:jc w:val="right"/>
              <w:rPr>
                <w:b/>
                <w:bCs/>
              </w:rPr>
            </w:pPr>
            <w:r w:rsidRPr="004271F7">
              <w:rPr>
                <w:b/>
                <w:bCs/>
              </w:rPr>
              <w:t>Quý I/201</w:t>
            </w:r>
            <w:r w:rsidR="00402600" w:rsidRPr="004271F7">
              <w:rPr>
                <w:b/>
                <w:bCs/>
              </w:rPr>
              <w:t>4</w:t>
            </w:r>
          </w:p>
        </w:tc>
      </w:tr>
      <w:tr w:rsidR="00C468C6" w:rsidRPr="004271F7" w:rsidTr="00B7615C">
        <w:trPr>
          <w:trHeight w:val="277"/>
        </w:trPr>
        <w:tc>
          <w:tcPr>
            <w:tcW w:w="4072" w:type="dxa"/>
          </w:tcPr>
          <w:p w:rsidR="00C468C6" w:rsidRPr="004271F7" w:rsidRDefault="00C468C6" w:rsidP="00B7615C">
            <w:pPr>
              <w:rPr>
                <w:b/>
              </w:rPr>
            </w:pPr>
          </w:p>
        </w:tc>
        <w:tc>
          <w:tcPr>
            <w:tcW w:w="3836" w:type="dxa"/>
            <w:vAlign w:val="bottom"/>
          </w:tcPr>
          <w:p w:rsidR="00C468C6" w:rsidRPr="004271F7" w:rsidRDefault="00C468C6" w:rsidP="00B7615C">
            <w:pPr>
              <w:jc w:val="right"/>
              <w:rPr>
                <w:b/>
                <w:bCs/>
              </w:rPr>
            </w:pPr>
          </w:p>
        </w:tc>
        <w:tc>
          <w:tcPr>
            <w:tcW w:w="2172" w:type="dxa"/>
            <w:vAlign w:val="bottom"/>
          </w:tcPr>
          <w:p w:rsidR="00C468C6" w:rsidRPr="004271F7" w:rsidRDefault="00C468C6" w:rsidP="00B7615C">
            <w:pPr>
              <w:jc w:val="right"/>
              <w:rPr>
                <w:b/>
                <w:bCs/>
              </w:rPr>
            </w:pPr>
          </w:p>
        </w:tc>
      </w:tr>
      <w:tr w:rsidR="00C468C6" w:rsidRPr="004271F7" w:rsidTr="00B7615C">
        <w:trPr>
          <w:trHeight w:val="265"/>
        </w:trPr>
        <w:tc>
          <w:tcPr>
            <w:tcW w:w="4072" w:type="dxa"/>
          </w:tcPr>
          <w:p w:rsidR="00C468C6" w:rsidRPr="004271F7" w:rsidRDefault="00C468C6" w:rsidP="00B7615C">
            <w:pPr>
              <w:rPr>
                <w:b/>
              </w:rPr>
            </w:pPr>
          </w:p>
        </w:tc>
        <w:tc>
          <w:tcPr>
            <w:tcW w:w="3836" w:type="dxa"/>
            <w:vAlign w:val="bottom"/>
          </w:tcPr>
          <w:p w:rsidR="00C468C6" w:rsidRPr="004271F7" w:rsidRDefault="00C468C6" w:rsidP="00B7615C">
            <w:pPr>
              <w:jc w:val="right"/>
              <w:rPr>
                <w:b/>
                <w:bCs/>
                <w:u w:val="single"/>
              </w:rPr>
            </w:pPr>
            <w:r w:rsidRPr="004271F7">
              <w:rPr>
                <w:b/>
                <w:bCs/>
                <w:u w:val="single"/>
              </w:rPr>
              <w:t xml:space="preserve"> VNĐ </w:t>
            </w:r>
          </w:p>
        </w:tc>
        <w:tc>
          <w:tcPr>
            <w:tcW w:w="2172" w:type="dxa"/>
            <w:vAlign w:val="bottom"/>
          </w:tcPr>
          <w:p w:rsidR="00C468C6" w:rsidRPr="004271F7" w:rsidRDefault="00C468C6" w:rsidP="00B7615C">
            <w:pPr>
              <w:jc w:val="right"/>
              <w:rPr>
                <w:b/>
                <w:bCs/>
                <w:u w:val="single"/>
              </w:rPr>
            </w:pPr>
            <w:r w:rsidRPr="004271F7">
              <w:rPr>
                <w:b/>
                <w:bCs/>
                <w:u w:val="single"/>
              </w:rPr>
              <w:t xml:space="preserve"> VNĐ </w:t>
            </w:r>
          </w:p>
        </w:tc>
      </w:tr>
      <w:tr w:rsidR="00402600" w:rsidRPr="004271F7" w:rsidTr="00B7615C">
        <w:trPr>
          <w:trHeight w:val="551"/>
        </w:trPr>
        <w:tc>
          <w:tcPr>
            <w:tcW w:w="4072" w:type="dxa"/>
          </w:tcPr>
          <w:p w:rsidR="00402600" w:rsidRPr="004271F7" w:rsidRDefault="00402600" w:rsidP="00B7615C">
            <w:pPr>
              <w:rPr>
                <w:b/>
              </w:rPr>
            </w:pPr>
            <w:r w:rsidRPr="004271F7">
              <w:rPr>
                <w:b/>
              </w:rPr>
              <w:t>Lãi tiền gửi</w:t>
            </w:r>
          </w:p>
        </w:tc>
        <w:tc>
          <w:tcPr>
            <w:tcW w:w="3836" w:type="dxa"/>
          </w:tcPr>
          <w:p w:rsidR="00402600" w:rsidRPr="004271F7" w:rsidRDefault="00F858D8" w:rsidP="00B7615C">
            <w:pPr>
              <w:jc w:val="right"/>
            </w:pPr>
            <w:r w:rsidRPr="004271F7">
              <w:t>388.084</w:t>
            </w:r>
          </w:p>
        </w:tc>
        <w:tc>
          <w:tcPr>
            <w:tcW w:w="2172" w:type="dxa"/>
          </w:tcPr>
          <w:p w:rsidR="00402600" w:rsidRPr="004271F7" w:rsidRDefault="00402600" w:rsidP="00C40E53">
            <w:pPr>
              <w:jc w:val="right"/>
            </w:pPr>
            <w:r w:rsidRPr="004271F7">
              <w:t>503.555</w:t>
            </w:r>
          </w:p>
        </w:tc>
      </w:tr>
      <w:tr w:rsidR="00402600" w:rsidRPr="004271F7" w:rsidTr="00B7615C">
        <w:trPr>
          <w:trHeight w:val="265"/>
        </w:trPr>
        <w:tc>
          <w:tcPr>
            <w:tcW w:w="4072" w:type="dxa"/>
          </w:tcPr>
          <w:p w:rsidR="00402600" w:rsidRPr="004271F7" w:rsidRDefault="00402600" w:rsidP="00B7615C">
            <w:pPr>
              <w:rPr>
                <w:b/>
              </w:rPr>
            </w:pPr>
          </w:p>
        </w:tc>
        <w:tc>
          <w:tcPr>
            <w:tcW w:w="3836" w:type="dxa"/>
          </w:tcPr>
          <w:p w:rsidR="00402600" w:rsidRPr="004271F7" w:rsidRDefault="00F858D8" w:rsidP="00B7615C">
            <w:pPr>
              <w:jc w:val="right"/>
              <w:rPr>
                <w:b/>
                <w:u w:val="single"/>
              </w:rPr>
            </w:pPr>
            <w:r w:rsidRPr="004271F7">
              <w:rPr>
                <w:b/>
                <w:u w:val="single"/>
              </w:rPr>
              <w:t>388.084</w:t>
            </w:r>
          </w:p>
        </w:tc>
        <w:tc>
          <w:tcPr>
            <w:tcW w:w="2172" w:type="dxa"/>
          </w:tcPr>
          <w:p w:rsidR="00402600" w:rsidRPr="004271F7" w:rsidRDefault="00402600" w:rsidP="00C40E53">
            <w:pPr>
              <w:jc w:val="right"/>
              <w:rPr>
                <w:b/>
                <w:u w:val="single"/>
              </w:rPr>
            </w:pPr>
            <w:r w:rsidRPr="004271F7">
              <w:rPr>
                <w:b/>
                <w:u w:val="single"/>
              </w:rPr>
              <w:t>503.555</w:t>
            </w:r>
          </w:p>
        </w:tc>
      </w:tr>
    </w:tbl>
    <w:p w:rsidR="0052717A" w:rsidRPr="004271F7" w:rsidRDefault="0052717A" w:rsidP="0052717A">
      <w:pPr>
        <w:rPr>
          <w:b/>
        </w:rPr>
      </w:pPr>
    </w:p>
    <w:p w:rsidR="00D7232A" w:rsidRDefault="00D7232A">
      <w:r>
        <w:br w:type="page"/>
      </w:r>
    </w:p>
    <w:tbl>
      <w:tblPr>
        <w:tblW w:w="10075" w:type="dxa"/>
        <w:tblInd w:w="94" w:type="dxa"/>
        <w:tblLook w:val="0000"/>
      </w:tblPr>
      <w:tblGrid>
        <w:gridCol w:w="6074"/>
        <w:gridCol w:w="2073"/>
        <w:gridCol w:w="1928"/>
      </w:tblGrid>
      <w:tr w:rsidR="00C468C6" w:rsidRPr="004271F7" w:rsidTr="00B7615C">
        <w:trPr>
          <w:trHeight w:val="254"/>
        </w:trPr>
        <w:tc>
          <w:tcPr>
            <w:tcW w:w="6074" w:type="dxa"/>
            <w:tcBorders>
              <w:top w:val="nil"/>
              <w:left w:val="nil"/>
              <w:bottom w:val="nil"/>
              <w:right w:val="nil"/>
            </w:tcBorders>
            <w:shd w:val="clear" w:color="auto" w:fill="auto"/>
            <w:noWrap/>
            <w:vAlign w:val="bottom"/>
          </w:tcPr>
          <w:p w:rsidR="00C468C6" w:rsidRPr="004271F7" w:rsidRDefault="00D7232A" w:rsidP="00B7615C">
            <w:pPr>
              <w:rPr>
                <w:b/>
                <w:bCs/>
              </w:rPr>
            </w:pPr>
            <w:r>
              <w:br w:type="page"/>
            </w:r>
            <w:r w:rsidR="00474B21" w:rsidRPr="004271F7">
              <w:rPr>
                <w:b/>
              </w:rPr>
              <w:t>14</w:t>
            </w:r>
            <w:r w:rsidR="0052717A" w:rsidRPr="004271F7">
              <w:rPr>
                <w:b/>
              </w:rPr>
              <w:t xml:space="preserve">. </w:t>
            </w:r>
            <w:r w:rsidR="00474B21" w:rsidRPr="004271F7">
              <w:rPr>
                <w:b/>
              </w:rPr>
              <w:t>CHI PHÍ THUẾ THU NHẬP DOANH NGHIỆP</w:t>
            </w:r>
          </w:p>
        </w:tc>
        <w:tc>
          <w:tcPr>
            <w:tcW w:w="2073" w:type="dxa"/>
            <w:tcBorders>
              <w:top w:val="nil"/>
              <w:left w:val="nil"/>
              <w:bottom w:val="nil"/>
              <w:right w:val="nil"/>
            </w:tcBorders>
            <w:shd w:val="clear" w:color="auto" w:fill="auto"/>
            <w:noWrap/>
            <w:vAlign w:val="bottom"/>
          </w:tcPr>
          <w:p w:rsidR="00C468C6" w:rsidRPr="004271F7" w:rsidRDefault="00C468C6" w:rsidP="00B7615C">
            <w:pPr>
              <w:jc w:val="right"/>
              <w:rPr>
                <w:b/>
                <w:bCs/>
              </w:rPr>
            </w:pPr>
            <w:r w:rsidRPr="004271F7">
              <w:rPr>
                <w:b/>
                <w:bCs/>
              </w:rPr>
              <w:t>Quý I/201</w:t>
            </w:r>
            <w:r w:rsidR="00402600" w:rsidRPr="004271F7">
              <w:rPr>
                <w:b/>
                <w:bCs/>
              </w:rPr>
              <w:t>5</w:t>
            </w:r>
          </w:p>
        </w:tc>
        <w:tc>
          <w:tcPr>
            <w:tcW w:w="1928" w:type="dxa"/>
            <w:tcBorders>
              <w:top w:val="nil"/>
              <w:left w:val="nil"/>
              <w:bottom w:val="nil"/>
              <w:right w:val="nil"/>
            </w:tcBorders>
            <w:shd w:val="clear" w:color="auto" w:fill="auto"/>
            <w:noWrap/>
            <w:vAlign w:val="bottom"/>
          </w:tcPr>
          <w:p w:rsidR="00C468C6" w:rsidRPr="004271F7" w:rsidRDefault="00C468C6" w:rsidP="00B7615C">
            <w:pPr>
              <w:jc w:val="right"/>
              <w:rPr>
                <w:b/>
                <w:bCs/>
              </w:rPr>
            </w:pPr>
            <w:r w:rsidRPr="004271F7">
              <w:rPr>
                <w:b/>
                <w:bCs/>
              </w:rPr>
              <w:t>Quý I/201</w:t>
            </w:r>
            <w:r w:rsidR="00402600" w:rsidRPr="004271F7">
              <w:rPr>
                <w:b/>
                <w:bCs/>
              </w:rPr>
              <w:t>4</w:t>
            </w:r>
          </w:p>
        </w:tc>
      </w:tr>
      <w:tr w:rsidR="00C468C6" w:rsidRPr="004271F7" w:rsidTr="00B7615C">
        <w:trPr>
          <w:trHeight w:val="254"/>
        </w:trPr>
        <w:tc>
          <w:tcPr>
            <w:tcW w:w="6074" w:type="dxa"/>
            <w:tcBorders>
              <w:top w:val="nil"/>
              <w:left w:val="nil"/>
              <w:bottom w:val="nil"/>
              <w:right w:val="nil"/>
            </w:tcBorders>
            <w:shd w:val="clear" w:color="auto" w:fill="auto"/>
            <w:noWrap/>
            <w:vAlign w:val="bottom"/>
          </w:tcPr>
          <w:p w:rsidR="00C468C6" w:rsidRPr="004271F7" w:rsidRDefault="00C468C6" w:rsidP="00B7615C">
            <w:pPr>
              <w:rPr>
                <w:b/>
                <w:bCs/>
              </w:rPr>
            </w:pPr>
          </w:p>
        </w:tc>
        <w:tc>
          <w:tcPr>
            <w:tcW w:w="2073" w:type="dxa"/>
            <w:tcBorders>
              <w:top w:val="nil"/>
              <w:left w:val="nil"/>
              <w:bottom w:val="nil"/>
              <w:right w:val="nil"/>
            </w:tcBorders>
            <w:shd w:val="clear" w:color="auto" w:fill="auto"/>
            <w:noWrap/>
            <w:vAlign w:val="bottom"/>
          </w:tcPr>
          <w:p w:rsidR="00C468C6" w:rsidRPr="004271F7" w:rsidRDefault="00C468C6" w:rsidP="00B7615C">
            <w:pPr>
              <w:jc w:val="right"/>
              <w:rPr>
                <w:b/>
                <w:bCs/>
              </w:rPr>
            </w:pPr>
          </w:p>
        </w:tc>
        <w:tc>
          <w:tcPr>
            <w:tcW w:w="1928" w:type="dxa"/>
            <w:tcBorders>
              <w:top w:val="nil"/>
              <w:left w:val="nil"/>
              <w:bottom w:val="nil"/>
              <w:right w:val="nil"/>
            </w:tcBorders>
            <w:shd w:val="clear" w:color="auto" w:fill="auto"/>
            <w:noWrap/>
            <w:vAlign w:val="bottom"/>
          </w:tcPr>
          <w:p w:rsidR="00C468C6" w:rsidRPr="004271F7" w:rsidRDefault="00C468C6" w:rsidP="00B7615C">
            <w:pPr>
              <w:jc w:val="right"/>
              <w:rPr>
                <w:b/>
                <w:bCs/>
              </w:rPr>
            </w:pPr>
          </w:p>
        </w:tc>
      </w:tr>
      <w:tr w:rsidR="00C468C6" w:rsidRPr="004271F7" w:rsidTr="00B7615C">
        <w:trPr>
          <w:trHeight w:val="206"/>
        </w:trPr>
        <w:tc>
          <w:tcPr>
            <w:tcW w:w="6074" w:type="dxa"/>
            <w:tcBorders>
              <w:top w:val="nil"/>
              <w:left w:val="nil"/>
              <w:bottom w:val="nil"/>
              <w:right w:val="nil"/>
            </w:tcBorders>
            <w:shd w:val="clear" w:color="auto" w:fill="auto"/>
            <w:noWrap/>
            <w:vAlign w:val="bottom"/>
          </w:tcPr>
          <w:p w:rsidR="00C468C6" w:rsidRPr="004271F7" w:rsidRDefault="00C468C6" w:rsidP="00B7615C">
            <w:pPr>
              <w:rPr>
                <w:b/>
                <w:bCs/>
              </w:rPr>
            </w:pPr>
          </w:p>
        </w:tc>
        <w:tc>
          <w:tcPr>
            <w:tcW w:w="2073" w:type="dxa"/>
            <w:tcBorders>
              <w:top w:val="nil"/>
              <w:left w:val="nil"/>
              <w:bottom w:val="nil"/>
              <w:right w:val="nil"/>
            </w:tcBorders>
            <w:shd w:val="clear" w:color="auto" w:fill="auto"/>
            <w:noWrap/>
            <w:vAlign w:val="bottom"/>
          </w:tcPr>
          <w:p w:rsidR="00C468C6" w:rsidRPr="004271F7" w:rsidRDefault="00C468C6" w:rsidP="00B7615C">
            <w:pPr>
              <w:jc w:val="right"/>
              <w:rPr>
                <w:b/>
                <w:bCs/>
                <w:u w:val="single"/>
              </w:rPr>
            </w:pPr>
            <w:r w:rsidRPr="004271F7">
              <w:rPr>
                <w:b/>
                <w:bCs/>
                <w:u w:val="single"/>
              </w:rPr>
              <w:t xml:space="preserve"> VNĐ </w:t>
            </w:r>
          </w:p>
        </w:tc>
        <w:tc>
          <w:tcPr>
            <w:tcW w:w="1928" w:type="dxa"/>
            <w:tcBorders>
              <w:top w:val="nil"/>
              <w:left w:val="nil"/>
              <w:bottom w:val="nil"/>
              <w:right w:val="nil"/>
            </w:tcBorders>
            <w:shd w:val="clear" w:color="auto" w:fill="auto"/>
            <w:noWrap/>
            <w:vAlign w:val="bottom"/>
          </w:tcPr>
          <w:p w:rsidR="00C468C6" w:rsidRPr="004271F7" w:rsidRDefault="00C468C6" w:rsidP="00B7615C">
            <w:pPr>
              <w:jc w:val="right"/>
              <w:rPr>
                <w:b/>
                <w:bCs/>
                <w:u w:val="single"/>
              </w:rPr>
            </w:pPr>
            <w:r w:rsidRPr="004271F7">
              <w:rPr>
                <w:b/>
                <w:bCs/>
                <w:u w:val="single"/>
              </w:rPr>
              <w:t xml:space="preserve"> VNĐ </w:t>
            </w:r>
          </w:p>
        </w:tc>
      </w:tr>
      <w:tr w:rsidR="00402600" w:rsidRPr="004271F7" w:rsidTr="00B7615C">
        <w:trPr>
          <w:trHeight w:val="206"/>
        </w:trPr>
        <w:tc>
          <w:tcPr>
            <w:tcW w:w="6074" w:type="dxa"/>
            <w:tcBorders>
              <w:top w:val="nil"/>
              <w:left w:val="nil"/>
              <w:bottom w:val="nil"/>
              <w:right w:val="nil"/>
            </w:tcBorders>
            <w:shd w:val="clear" w:color="auto" w:fill="auto"/>
            <w:noWrap/>
            <w:vAlign w:val="bottom"/>
          </w:tcPr>
          <w:p w:rsidR="00402600" w:rsidRPr="004271F7" w:rsidRDefault="00402600" w:rsidP="00B7615C">
            <w:pPr>
              <w:rPr>
                <w:b/>
                <w:bCs/>
              </w:rPr>
            </w:pPr>
            <w:r w:rsidRPr="004271F7">
              <w:rPr>
                <w:b/>
                <w:bCs/>
              </w:rPr>
              <w:t xml:space="preserve">Lợi nhuận kế toán trước thuế </w:t>
            </w:r>
          </w:p>
        </w:tc>
        <w:tc>
          <w:tcPr>
            <w:tcW w:w="2073" w:type="dxa"/>
            <w:tcBorders>
              <w:top w:val="nil"/>
              <w:left w:val="nil"/>
              <w:bottom w:val="nil"/>
              <w:right w:val="nil"/>
            </w:tcBorders>
            <w:shd w:val="clear" w:color="auto" w:fill="auto"/>
            <w:noWrap/>
            <w:vAlign w:val="bottom"/>
          </w:tcPr>
          <w:p w:rsidR="00402600" w:rsidRPr="004271F7" w:rsidRDefault="00F858D8" w:rsidP="00B7615C">
            <w:pPr>
              <w:jc w:val="right"/>
              <w:rPr>
                <w:b/>
                <w:bCs/>
              </w:rPr>
            </w:pPr>
            <w:r w:rsidRPr="004271F7">
              <w:rPr>
                <w:b/>
                <w:bCs/>
              </w:rPr>
              <w:t>1.428.094.546</w:t>
            </w:r>
          </w:p>
        </w:tc>
        <w:tc>
          <w:tcPr>
            <w:tcW w:w="1928" w:type="dxa"/>
            <w:tcBorders>
              <w:top w:val="nil"/>
              <w:left w:val="nil"/>
              <w:bottom w:val="nil"/>
              <w:right w:val="nil"/>
            </w:tcBorders>
            <w:shd w:val="clear" w:color="auto" w:fill="auto"/>
            <w:noWrap/>
            <w:vAlign w:val="bottom"/>
          </w:tcPr>
          <w:p w:rsidR="00402600" w:rsidRPr="004271F7" w:rsidRDefault="00402600" w:rsidP="00C40E53">
            <w:pPr>
              <w:jc w:val="right"/>
              <w:rPr>
                <w:b/>
                <w:bCs/>
              </w:rPr>
            </w:pPr>
            <w:r w:rsidRPr="004271F7">
              <w:rPr>
                <w:b/>
                <w:bCs/>
              </w:rPr>
              <w:t>282.855.185</w:t>
            </w:r>
          </w:p>
        </w:tc>
      </w:tr>
      <w:tr w:rsidR="00402600" w:rsidRPr="004271F7" w:rsidTr="00B7615C">
        <w:trPr>
          <w:trHeight w:val="206"/>
        </w:trPr>
        <w:tc>
          <w:tcPr>
            <w:tcW w:w="6074" w:type="dxa"/>
            <w:tcBorders>
              <w:top w:val="nil"/>
              <w:left w:val="nil"/>
              <w:bottom w:val="nil"/>
              <w:right w:val="nil"/>
            </w:tcBorders>
            <w:shd w:val="clear" w:color="auto" w:fill="auto"/>
            <w:noWrap/>
            <w:vAlign w:val="bottom"/>
          </w:tcPr>
          <w:p w:rsidR="00402600" w:rsidRPr="004271F7" w:rsidRDefault="00402600" w:rsidP="00B7615C">
            <w:r w:rsidRPr="004271F7">
              <w:t>Trừ: Thu nhập không chịu thuế</w:t>
            </w:r>
          </w:p>
        </w:tc>
        <w:tc>
          <w:tcPr>
            <w:tcW w:w="2073" w:type="dxa"/>
            <w:tcBorders>
              <w:top w:val="nil"/>
              <w:left w:val="nil"/>
              <w:bottom w:val="nil"/>
              <w:right w:val="nil"/>
            </w:tcBorders>
            <w:shd w:val="clear" w:color="auto" w:fill="auto"/>
            <w:noWrap/>
            <w:vAlign w:val="bottom"/>
          </w:tcPr>
          <w:p w:rsidR="00402600" w:rsidRPr="004271F7" w:rsidRDefault="00402600" w:rsidP="00B7615C">
            <w:pPr>
              <w:jc w:val="right"/>
            </w:pPr>
            <w:r w:rsidRPr="004271F7">
              <w:t xml:space="preserve"> - </w:t>
            </w:r>
          </w:p>
        </w:tc>
        <w:tc>
          <w:tcPr>
            <w:tcW w:w="1928" w:type="dxa"/>
            <w:tcBorders>
              <w:top w:val="nil"/>
              <w:left w:val="nil"/>
              <w:bottom w:val="nil"/>
              <w:right w:val="nil"/>
            </w:tcBorders>
            <w:shd w:val="clear" w:color="auto" w:fill="auto"/>
            <w:noWrap/>
            <w:vAlign w:val="bottom"/>
          </w:tcPr>
          <w:p w:rsidR="00402600" w:rsidRPr="004271F7" w:rsidRDefault="00402600" w:rsidP="00C40E53">
            <w:pPr>
              <w:jc w:val="right"/>
            </w:pPr>
            <w:r w:rsidRPr="004271F7">
              <w:t xml:space="preserve"> - </w:t>
            </w:r>
          </w:p>
        </w:tc>
      </w:tr>
      <w:tr w:rsidR="00402600" w:rsidRPr="004271F7" w:rsidTr="00B7615C">
        <w:trPr>
          <w:trHeight w:val="206"/>
        </w:trPr>
        <w:tc>
          <w:tcPr>
            <w:tcW w:w="6074" w:type="dxa"/>
            <w:tcBorders>
              <w:top w:val="nil"/>
              <w:left w:val="nil"/>
              <w:bottom w:val="nil"/>
              <w:right w:val="nil"/>
            </w:tcBorders>
            <w:shd w:val="clear" w:color="auto" w:fill="auto"/>
            <w:noWrap/>
            <w:vAlign w:val="bottom"/>
          </w:tcPr>
          <w:p w:rsidR="00402600" w:rsidRPr="004271F7" w:rsidRDefault="00402600" w:rsidP="00B7615C">
            <w:r w:rsidRPr="004271F7">
              <w:t xml:space="preserve">Cộng:Các khoản chi phí không được khấu trừ </w:t>
            </w:r>
          </w:p>
        </w:tc>
        <w:tc>
          <w:tcPr>
            <w:tcW w:w="2073" w:type="dxa"/>
            <w:tcBorders>
              <w:top w:val="nil"/>
              <w:left w:val="nil"/>
              <w:bottom w:val="nil"/>
              <w:right w:val="nil"/>
            </w:tcBorders>
            <w:shd w:val="clear" w:color="auto" w:fill="auto"/>
            <w:noWrap/>
            <w:vAlign w:val="bottom"/>
          </w:tcPr>
          <w:p w:rsidR="00402600" w:rsidRPr="004271F7" w:rsidRDefault="00402600" w:rsidP="00B7615C">
            <w:pPr>
              <w:jc w:val="right"/>
            </w:pPr>
            <w:r w:rsidRPr="004271F7">
              <w:t xml:space="preserve"> - </w:t>
            </w:r>
          </w:p>
        </w:tc>
        <w:tc>
          <w:tcPr>
            <w:tcW w:w="1928" w:type="dxa"/>
            <w:tcBorders>
              <w:top w:val="nil"/>
              <w:left w:val="nil"/>
              <w:bottom w:val="nil"/>
              <w:right w:val="nil"/>
            </w:tcBorders>
            <w:shd w:val="clear" w:color="auto" w:fill="auto"/>
            <w:noWrap/>
            <w:vAlign w:val="bottom"/>
          </w:tcPr>
          <w:p w:rsidR="00402600" w:rsidRPr="004271F7" w:rsidRDefault="00402600" w:rsidP="00C40E53">
            <w:pPr>
              <w:jc w:val="right"/>
            </w:pPr>
            <w:r w:rsidRPr="004271F7">
              <w:t xml:space="preserve"> - </w:t>
            </w:r>
          </w:p>
        </w:tc>
      </w:tr>
      <w:tr w:rsidR="00402600" w:rsidRPr="004271F7" w:rsidTr="00B7615C">
        <w:trPr>
          <w:trHeight w:val="206"/>
        </w:trPr>
        <w:tc>
          <w:tcPr>
            <w:tcW w:w="6074" w:type="dxa"/>
            <w:tcBorders>
              <w:top w:val="nil"/>
              <w:left w:val="nil"/>
              <w:bottom w:val="nil"/>
              <w:right w:val="nil"/>
            </w:tcBorders>
            <w:shd w:val="clear" w:color="auto" w:fill="auto"/>
            <w:noWrap/>
            <w:vAlign w:val="bottom"/>
          </w:tcPr>
          <w:p w:rsidR="00402600" w:rsidRPr="004271F7" w:rsidRDefault="00402600" w:rsidP="00B7615C">
            <w:pPr>
              <w:rPr>
                <w:b/>
                <w:bCs/>
              </w:rPr>
            </w:pPr>
            <w:r w:rsidRPr="004271F7">
              <w:rPr>
                <w:b/>
                <w:bCs/>
              </w:rPr>
              <w:t>Thu nhập chiu thuế</w:t>
            </w:r>
          </w:p>
        </w:tc>
        <w:tc>
          <w:tcPr>
            <w:tcW w:w="2073" w:type="dxa"/>
            <w:tcBorders>
              <w:top w:val="nil"/>
              <w:left w:val="nil"/>
              <w:bottom w:val="nil"/>
              <w:right w:val="nil"/>
            </w:tcBorders>
            <w:shd w:val="clear" w:color="auto" w:fill="auto"/>
            <w:noWrap/>
            <w:vAlign w:val="bottom"/>
          </w:tcPr>
          <w:p w:rsidR="00402600" w:rsidRPr="004271F7" w:rsidRDefault="00402600" w:rsidP="00F858D8">
            <w:pPr>
              <w:jc w:val="right"/>
              <w:rPr>
                <w:b/>
                <w:bCs/>
              </w:rPr>
            </w:pPr>
            <w:r w:rsidRPr="004271F7">
              <w:rPr>
                <w:b/>
                <w:bCs/>
              </w:rPr>
              <w:t xml:space="preserve">                </w:t>
            </w:r>
            <w:r w:rsidR="00F858D8" w:rsidRPr="004271F7">
              <w:rPr>
                <w:b/>
                <w:bCs/>
              </w:rPr>
              <w:t>1.428.094.546</w:t>
            </w:r>
          </w:p>
        </w:tc>
        <w:tc>
          <w:tcPr>
            <w:tcW w:w="1928" w:type="dxa"/>
            <w:tcBorders>
              <w:top w:val="nil"/>
              <w:left w:val="nil"/>
              <w:bottom w:val="nil"/>
              <w:right w:val="nil"/>
            </w:tcBorders>
            <w:shd w:val="clear" w:color="auto" w:fill="auto"/>
            <w:noWrap/>
            <w:vAlign w:val="bottom"/>
          </w:tcPr>
          <w:p w:rsidR="00402600" w:rsidRPr="004271F7" w:rsidRDefault="00402600" w:rsidP="00C40E53">
            <w:pPr>
              <w:jc w:val="right"/>
              <w:rPr>
                <w:b/>
                <w:bCs/>
              </w:rPr>
            </w:pPr>
            <w:r w:rsidRPr="004271F7">
              <w:rPr>
                <w:b/>
                <w:bCs/>
              </w:rPr>
              <w:t xml:space="preserve">                282.855.185</w:t>
            </w:r>
          </w:p>
        </w:tc>
      </w:tr>
      <w:tr w:rsidR="00402600" w:rsidRPr="004271F7" w:rsidTr="00B7615C">
        <w:trPr>
          <w:trHeight w:val="206"/>
        </w:trPr>
        <w:tc>
          <w:tcPr>
            <w:tcW w:w="6074" w:type="dxa"/>
            <w:tcBorders>
              <w:top w:val="nil"/>
              <w:left w:val="nil"/>
              <w:bottom w:val="nil"/>
              <w:right w:val="nil"/>
            </w:tcBorders>
            <w:shd w:val="clear" w:color="auto" w:fill="auto"/>
            <w:noWrap/>
            <w:vAlign w:val="bottom"/>
          </w:tcPr>
          <w:p w:rsidR="00402600" w:rsidRPr="004271F7" w:rsidRDefault="00402600" w:rsidP="00B7615C">
            <w:r w:rsidRPr="004271F7">
              <w:t xml:space="preserve">Thuế suất </w:t>
            </w:r>
          </w:p>
        </w:tc>
        <w:tc>
          <w:tcPr>
            <w:tcW w:w="2073" w:type="dxa"/>
            <w:tcBorders>
              <w:top w:val="nil"/>
              <w:left w:val="nil"/>
              <w:bottom w:val="nil"/>
              <w:right w:val="nil"/>
            </w:tcBorders>
            <w:shd w:val="clear" w:color="auto" w:fill="auto"/>
            <w:noWrap/>
            <w:vAlign w:val="bottom"/>
          </w:tcPr>
          <w:p w:rsidR="00402600" w:rsidRPr="004271F7" w:rsidRDefault="00F858D8" w:rsidP="00B7615C">
            <w:pPr>
              <w:jc w:val="right"/>
            </w:pPr>
            <w:r w:rsidRPr="004271F7">
              <w:t>22</w:t>
            </w:r>
            <w:r w:rsidR="00402600" w:rsidRPr="004271F7">
              <w:t>%</w:t>
            </w:r>
          </w:p>
        </w:tc>
        <w:tc>
          <w:tcPr>
            <w:tcW w:w="1928" w:type="dxa"/>
            <w:tcBorders>
              <w:top w:val="nil"/>
              <w:left w:val="nil"/>
              <w:bottom w:val="nil"/>
              <w:right w:val="nil"/>
            </w:tcBorders>
            <w:shd w:val="clear" w:color="auto" w:fill="auto"/>
            <w:noWrap/>
            <w:vAlign w:val="bottom"/>
          </w:tcPr>
          <w:p w:rsidR="00402600" w:rsidRPr="004271F7" w:rsidRDefault="00402600" w:rsidP="00C40E53">
            <w:pPr>
              <w:jc w:val="right"/>
            </w:pPr>
            <w:r w:rsidRPr="004271F7">
              <w:t>25%</w:t>
            </w:r>
          </w:p>
        </w:tc>
      </w:tr>
      <w:tr w:rsidR="00402600" w:rsidRPr="004271F7" w:rsidTr="00B7615C">
        <w:trPr>
          <w:trHeight w:val="206"/>
        </w:trPr>
        <w:tc>
          <w:tcPr>
            <w:tcW w:w="6074" w:type="dxa"/>
            <w:tcBorders>
              <w:top w:val="nil"/>
              <w:left w:val="nil"/>
              <w:bottom w:val="nil"/>
              <w:right w:val="nil"/>
            </w:tcBorders>
            <w:shd w:val="clear" w:color="auto" w:fill="auto"/>
            <w:noWrap/>
            <w:vAlign w:val="bottom"/>
          </w:tcPr>
          <w:p w:rsidR="00402600" w:rsidRPr="004271F7" w:rsidRDefault="00402600" w:rsidP="00B7615C">
            <w:r w:rsidRPr="004271F7">
              <w:t>Thuế thu nhập Doanh nghiệp phải nộp</w:t>
            </w:r>
          </w:p>
        </w:tc>
        <w:tc>
          <w:tcPr>
            <w:tcW w:w="2073" w:type="dxa"/>
            <w:tcBorders>
              <w:top w:val="nil"/>
              <w:left w:val="nil"/>
              <w:bottom w:val="nil"/>
              <w:right w:val="nil"/>
            </w:tcBorders>
            <w:shd w:val="clear" w:color="auto" w:fill="auto"/>
            <w:noWrap/>
            <w:vAlign w:val="bottom"/>
          </w:tcPr>
          <w:p w:rsidR="00402600" w:rsidRPr="004271F7" w:rsidRDefault="00F858D8" w:rsidP="00B7615C">
            <w:pPr>
              <w:jc w:val="right"/>
            </w:pPr>
            <w:r w:rsidRPr="004271F7">
              <w:t>314.180.800</w:t>
            </w:r>
          </w:p>
        </w:tc>
        <w:tc>
          <w:tcPr>
            <w:tcW w:w="1928" w:type="dxa"/>
            <w:tcBorders>
              <w:top w:val="nil"/>
              <w:left w:val="nil"/>
              <w:bottom w:val="nil"/>
              <w:right w:val="nil"/>
            </w:tcBorders>
            <w:shd w:val="clear" w:color="auto" w:fill="auto"/>
            <w:noWrap/>
            <w:vAlign w:val="bottom"/>
          </w:tcPr>
          <w:p w:rsidR="00402600" w:rsidRPr="004271F7" w:rsidRDefault="00402600" w:rsidP="00C40E53">
            <w:pPr>
              <w:jc w:val="right"/>
            </w:pPr>
            <w:r w:rsidRPr="004271F7">
              <w:t>70.713.796</w:t>
            </w:r>
          </w:p>
        </w:tc>
      </w:tr>
      <w:tr w:rsidR="00402600" w:rsidRPr="004271F7" w:rsidTr="00B7615C">
        <w:trPr>
          <w:trHeight w:val="206"/>
        </w:trPr>
        <w:tc>
          <w:tcPr>
            <w:tcW w:w="6074" w:type="dxa"/>
            <w:tcBorders>
              <w:top w:val="nil"/>
              <w:left w:val="nil"/>
              <w:bottom w:val="nil"/>
              <w:right w:val="nil"/>
            </w:tcBorders>
            <w:shd w:val="clear" w:color="auto" w:fill="auto"/>
            <w:noWrap/>
            <w:vAlign w:val="bottom"/>
          </w:tcPr>
          <w:p w:rsidR="00402600" w:rsidRPr="004271F7" w:rsidRDefault="00402600" w:rsidP="00B7615C">
            <w:pPr>
              <w:rPr>
                <w:b/>
                <w:bCs/>
              </w:rPr>
            </w:pPr>
            <w:r w:rsidRPr="004271F7">
              <w:rPr>
                <w:b/>
                <w:bCs/>
              </w:rPr>
              <w:t>Thuế thu nhập Doanh nghiệp được miễn, giảm</w:t>
            </w:r>
          </w:p>
        </w:tc>
        <w:tc>
          <w:tcPr>
            <w:tcW w:w="2073" w:type="dxa"/>
            <w:tcBorders>
              <w:top w:val="nil"/>
              <w:left w:val="nil"/>
              <w:bottom w:val="nil"/>
              <w:right w:val="nil"/>
            </w:tcBorders>
            <w:shd w:val="clear" w:color="auto" w:fill="auto"/>
            <w:noWrap/>
            <w:vAlign w:val="bottom"/>
          </w:tcPr>
          <w:p w:rsidR="00402600" w:rsidRPr="004271F7" w:rsidRDefault="00402600" w:rsidP="00B7615C">
            <w:pPr>
              <w:jc w:val="right"/>
            </w:pPr>
            <w:r w:rsidRPr="004271F7">
              <w:t>-</w:t>
            </w:r>
          </w:p>
        </w:tc>
        <w:tc>
          <w:tcPr>
            <w:tcW w:w="1928" w:type="dxa"/>
            <w:tcBorders>
              <w:top w:val="nil"/>
              <w:left w:val="nil"/>
              <w:bottom w:val="nil"/>
              <w:right w:val="nil"/>
            </w:tcBorders>
            <w:shd w:val="clear" w:color="auto" w:fill="auto"/>
            <w:noWrap/>
            <w:vAlign w:val="bottom"/>
          </w:tcPr>
          <w:p w:rsidR="00402600" w:rsidRPr="004271F7" w:rsidRDefault="00402600" w:rsidP="00C40E53">
            <w:pPr>
              <w:jc w:val="right"/>
            </w:pPr>
            <w:r w:rsidRPr="004271F7">
              <w:t>-</w:t>
            </w:r>
          </w:p>
        </w:tc>
      </w:tr>
      <w:tr w:rsidR="00402600" w:rsidRPr="004271F7" w:rsidTr="00B7615C">
        <w:trPr>
          <w:trHeight w:val="206"/>
        </w:trPr>
        <w:tc>
          <w:tcPr>
            <w:tcW w:w="6074" w:type="dxa"/>
            <w:tcBorders>
              <w:top w:val="nil"/>
              <w:left w:val="nil"/>
              <w:bottom w:val="nil"/>
              <w:right w:val="nil"/>
            </w:tcBorders>
            <w:shd w:val="clear" w:color="auto" w:fill="auto"/>
            <w:noWrap/>
            <w:vAlign w:val="bottom"/>
          </w:tcPr>
          <w:p w:rsidR="00402600" w:rsidRPr="004271F7" w:rsidRDefault="00402600" w:rsidP="00B7615C">
            <w:pPr>
              <w:rPr>
                <w:b/>
                <w:bCs/>
              </w:rPr>
            </w:pPr>
            <w:r w:rsidRPr="004271F7">
              <w:rPr>
                <w:b/>
                <w:bCs/>
              </w:rPr>
              <w:t>Thuế thu nhập Doanh nghiệp hiện hành</w:t>
            </w:r>
          </w:p>
        </w:tc>
        <w:tc>
          <w:tcPr>
            <w:tcW w:w="2073" w:type="dxa"/>
            <w:tcBorders>
              <w:top w:val="nil"/>
              <w:left w:val="nil"/>
              <w:bottom w:val="nil"/>
              <w:right w:val="nil"/>
            </w:tcBorders>
            <w:shd w:val="clear" w:color="auto" w:fill="auto"/>
            <w:noWrap/>
            <w:vAlign w:val="bottom"/>
          </w:tcPr>
          <w:p w:rsidR="00402600" w:rsidRPr="004271F7" w:rsidRDefault="00F858D8" w:rsidP="00B7615C">
            <w:pPr>
              <w:jc w:val="right"/>
              <w:rPr>
                <w:b/>
                <w:bCs/>
              </w:rPr>
            </w:pPr>
            <w:r w:rsidRPr="004271F7">
              <w:rPr>
                <w:b/>
              </w:rPr>
              <w:t>1.113.913.746</w:t>
            </w:r>
          </w:p>
        </w:tc>
        <w:tc>
          <w:tcPr>
            <w:tcW w:w="1928" w:type="dxa"/>
            <w:tcBorders>
              <w:top w:val="nil"/>
              <w:left w:val="nil"/>
              <w:bottom w:val="nil"/>
              <w:right w:val="nil"/>
            </w:tcBorders>
            <w:shd w:val="clear" w:color="auto" w:fill="auto"/>
            <w:noWrap/>
            <w:vAlign w:val="bottom"/>
          </w:tcPr>
          <w:p w:rsidR="00402600" w:rsidRPr="004271F7" w:rsidRDefault="00402600" w:rsidP="00C40E53">
            <w:pPr>
              <w:jc w:val="right"/>
              <w:rPr>
                <w:b/>
                <w:bCs/>
              </w:rPr>
            </w:pPr>
            <w:r w:rsidRPr="004271F7">
              <w:rPr>
                <w:b/>
              </w:rPr>
              <w:t>212.141.389</w:t>
            </w:r>
          </w:p>
        </w:tc>
      </w:tr>
    </w:tbl>
    <w:p w:rsidR="0052717A" w:rsidRPr="004271F7" w:rsidRDefault="0052717A" w:rsidP="0052717A">
      <w:pPr>
        <w:spacing w:before="240"/>
        <w:rPr>
          <w:b/>
        </w:rPr>
      </w:pPr>
    </w:p>
    <w:p w:rsidR="0052717A" w:rsidRPr="004271F7" w:rsidRDefault="0052717A" w:rsidP="007B5AC9">
      <w:pPr>
        <w:ind w:firstLine="720"/>
        <w:jc w:val="both"/>
      </w:pPr>
      <w:r w:rsidRPr="004271F7">
        <w:t>Đến thời điểm phát hành báo cáo này, Công ty không phát sinh sự kiện sau ngày khóa sổ nào có ảnh hưởng trọng yếu đến Báo cáo tài chính Quý I</w:t>
      </w:r>
      <w:r w:rsidR="00F858D8" w:rsidRPr="004271F7">
        <w:t>/2015</w:t>
      </w:r>
      <w:r w:rsidRPr="004271F7">
        <w:t xml:space="preserve"> của Công ty.</w:t>
      </w:r>
    </w:p>
    <w:p w:rsidR="0052717A" w:rsidRPr="004271F7" w:rsidRDefault="0052717A" w:rsidP="0052717A"/>
    <w:p w:rsidR="00D7232A" w:rsidRPr="004271F7" w:rsidRDefault="00D7232A" w:rsidP="00D7232A"/>
    <w:tbl>
      <w:tblPr>
        <w:tblpPr w:leftFromText="180" w:rightFromText="180" w:vertAnchor="text" w:horzAnchor="margin" w:tblpY="-80"/>
        <w:tblW w:w="11543" w:type="dxa"/>
        <w:tblLook w:val="04A0"/>
      </w:tblPr>
      <w:tblGrid>
        <w:gridCol w:w="4963"/>
        <w:gridCol w:w="2075"/>
        <w:gridCol w:w="2235"/>
        <w:gridCol w:w="2270"/>
      </w:tblGrid>
      <w:tr w:rsidR="00D7232A" w:rsidRPr="00A92C1F" w:rsidTr="00344E0F">
        <w:trPr>
          <w:trHeight w:val="172"/>
        </w:trPr>
        <w:tc>
          <w:tcPr>
            <w:tcW w:w="4963" w:type="dxa"/>
            <w:tcBorders>
              <w:top w:val="single" w:sz="4" w:space="0" w:color="auto"/>
              <w:left w:val="nil"/>
              <w:bottom w:val="nil"/>
              <w:right w:val="nil"/>
            </w:tcBorders>
            <w:shd w:val="clear" w:color="auto" w:fill="auto"/>
            <w:noWrap/>
            <w:vAlign w:val="bottom"/>
            <w:hideMark/>
          </w:tcPr>
          <w:p w:rsidR="00D7232A" w:rsidRPr="00A92C1F" w:rsidRDefault="00D7232A" w:rsidP="00344E0F">
            <w:pPr>
              <w:jc w:val="center"/>
              <w:rPr>
                <w:bCs/>
              </w:rPr>
            </w:pPr>
            <w:r w:rsidRPr="00A92C1F">
              <w:rPr>
                <w:bCs/>
              </w:rPr>
              <w:t>Lập, ngày 12 tháng 05 năm 2015</w:t>
            </w:r>
          </w:p>
        </w:tc>
        <w:tc>
          <w:tcPr>
            <w:tcW w:w="2075" w:type="dxa"/>
            <w:tcBorders>
              <w:top w:val="nil"/>
              <w:left w:val="nil"/>
              <w:bottom w:val="nil"/>
              <w:right w:val="nil"/>
            </w:tcBorders>
            <w:shd w:val="clear" w:color="auto" w:fill="auto"/>
            <w:noWrap/>
            <w:vAlign w:val="bottom"/>
            <w:hideMark/>
          </w:tcPr>
          <w:p w:rsidR="00D7232A" w:rsidRPr="00A92C1F" w:rsidRDefault="00D7232A" w:rsidP="00344E0F">
            <w:pPr>
              <w:rPr>
                <w:b/>
                <w:bCs/>
              </w:rPr>
            </w:pPr>
          </w:p>
        </w:tc>
        <w:tc>
          <w:tcPr>
            <w:tcW w:w="2235" w:type="dxa"/>
            <w:tcBorders>
              <w:top w:val="nil"/>
              <w:left w:val="nil"/>
              <w:bottom w:val="nil"/>
              <w:right w:val="nil"/>
            </w:tcBorders>
            <w:shd w:val="clear" w:color="auto" w:fill="auto"/>
            <w:noWrap/>
            <w:vAlign w:val="bottom"/>
            <w:hideMark/>
          </w:tcPr>
          <w:p w:rsidR="00D7232A" w:rsidRPr="00A92C1F" w:rsidRDefault="00D7232A" w:rsidP="00344E0F">
            <w:pPr>
              <w:rPr>
                <w:b/>
                <w:bCs/>
              </w:rPr>
            </w:pPr>
          </w:p>
        </w:tc>
        <w:tc>
          <w:tcPr>
            <w:tcW w:w="2270" w:type="dxa"/>
            <w:tcBorders>
              <w:top w:val="nil"/>
              <w:left w:val="nil"/>
              <w:bottom w:val="nil"/>
              <w:right w:val="nil"/>
            </w:tcBorders>
            <w:shd w:val="clear" w:color="auto" w:fill="auto"/>
            <w:noWrap/>
            <w:vAlign w:val="bottom"/>
            <w:hideMark/>
          </w:tcPr>
          <w:p w:rsidR="00D7232A" w:rsidRPr="00A92C1F" w:rsidRDefault="00D7232A" w:rsidP="00344E0F"/>
        </w:tc>
      </w:tr>
      <w:tr w:rsidR="00D7232A" w:rsidRPr="00A92C1F" w:rsidTr="00344E0F">
        <w:trPr>
          <w:trHeight w:val="172"/>
        </w:trPr>
        <w:tc>
          <w:tcPr>
            <w:tcW w:w="4963" w:type="dxa"/>
            <w:tcBorders>
              <w:top w:val="nil"/>
              <w:left w:val="nil"/>
              <w:bottom w:val="nil"/>
              <w:right w:val="nil"/>
            </w:tcBorders>
            <w:shd w:val="clear" w:color="auto" w:fill="auto"/>
            <w:noWrap/>
            <w:vAlign w:val="bottom"/>
            <w:hideMark/>
          </w:tcPr>
          <w:p w:rsidR="00D7232A" w:rsidRPr="00A92C1F" w:rsidRDefault="00D7232A" w:rsidP="00344E0F">
            <w:pPr>
              <w:jc w:val="center"/>
              <w:rPr>
                <w:b/>
                <w:bCs/>
              </w:rPr>
            </w:pPr>
            <w:r w:rsidRPr="00A92C1F">
              <w:rPr>
                <w:b/>
                <w:bCs/>
              </w:rPr>
              <w:t>GIÁM ĐỐC</w:t>
            </w:r>
          </w:p>
        </w:tc>
        <w:tc>
          <w:tcPr>
            <w:tcW w:w="2075" w:type="dxa"/>
            <w:tcBorders>
              <w:top w:val="nil"/>
              <w:left w:val="nil"/>
              <w:bottom w:val="nil"/>
              <w:right w:val="nil"/>
            </w:tcBorders>
            <w:shd w:val="clear" w:color="auto" w:fill="auto"/>
            <w:noWrap/>
            <w:vAlign w:val="bottom"/>
            <w:hideMark/>
          </w:tcPr>
          <w:p w:rsidR="00D7232A" w:rsidRPr="00A92C1F" w:rsidRDefault="00D7232A" w:rsidP="00344E0F">
            <w:pPr>
              <w:rPr>
                <w:b/>
                <w:bCs/>
              </w:rPr>
            </w:pPr>
          </w:p>
        </w:tc>
        <w:tc>
          <w:tcPr>
            <w:tcW w:w="4505" w:type="dxa"/>
            <w:gridSpan w:val="2"/>
            <w:tcBorders>
              <w:top w:val="nil"/>
              <w:left w:val="nil"/>
              <w:bottom w:val="nil"/>
              <w:right w:val="nil"/>
            </w:tcBorders>
            <w:shd w:val="clear" w:color="auto" w:fill="auto"/>
            <w:noWrap/>
            <w:vAlign w:val="bottom"/>
            <w:hideMark/>
          </w:tcPr>
          <w:p w:rsidR="00D7232A" w:rsidRPr="00A92C1F" w:rsidRDefault="00D7232A" w:rsidP="00344E0F">
            <w:r w:rsidRPr="00A92C1F">
              <w:rPr>
                <w:b/>
                <w:bCs/>
              </w:rPr>
              <w:t>KẾ TOÁN TRƯỞNG</w:t>
            </w:r>
          </w:p>
        </w:tc>
      </w:tr>
      <w:tr w:rsidR="00D7232A" w:rsidRPr="00A92C1F" w:rsidTr="00344E0F">
        <w:trPr>
          <w:trHeight w:val="172"/>
        </w:trPr>
        <w:tc>
          <w:tcPr>
            <w:tcW w:w="4963" w:type="dxa"/>
            <w:tcBorders>
              <w:top w:val="nil"/>
              <w:left w:val="nil"/>
              <w:bottom w:val="nil"/>
              <w:right w:val="nil"/>
            </w:tcBorders>
            <w:shd w:val="clear" w:color="auto" w:fill="auto"/>
            <w:noWrap/>
            <w:vAlign w:val="bottom"/>
            <w:hideMark/>
          </w:tcPr>
          <w:p w:rsidR="00D7232A" w:rsidRPr="00A92C1F" w:rsidRDefault="00D7232A" w:rsidP="00344E0F">
            <w:pPr>
              <w:jc w:val="center"/>
              <w:rPr>
                <w:b/>
                <w:bCs/>
              </w:rPr>
            </w:pPr>
            <w:r w:rsidRPr="00A92C1F">
              <w:rPr>
                <w:bCs/>
              </w:rPr>
              <w:t>(Ký, đóng dấu)</w:t>
            </w:r>
          </w:p>
        </w:tc>
        <w:tc>
          <w:tcPr>
            <w:tcW w:w="2075" w:type="dxa"/>
            <w:tcBorders>
              <w:top w:val="nil"/>
              <w:left w:val="nil"/>
              <w:bottom w:val="nil"/>
              <w:right w:val="nil"/>
            </w:tcBorders>
            <w:shd w:val="clear" w:color="auto" w:fill="auto"/>
            <w:noWrap/>
            <w:vAlign w:val="bottom"/>
            <w:hideMark/>
          </w:tcPr>
          <w:p w:rsidR="00D7232A" w:rsidRPr="00A92C1F" w:rsidRDefault="00D7232A" w:rsidP="00344E0F">
            <w:pPr>
              <w:rPr>
                <w:b/>
                <w:bCs/>
              </w:rPr>
            </w:pPr>
          </w:p>
        </w:tc>
        <w:tc>
          <w:tcPr>
            <w:tcW w:w="2235" w:type="dxa"/>
            <w:tcBorders>
              <w:top w:val="nil"/>
              <w:left w:val="nil"/>
              <w:bottom w:val="nil"/>
              <w:right w:val="nil"/>
            </w:tcBorders>
            <w:shd w:val="clear" w:color="auto" w:fill="auto"/>
            <w:noWrap/>
            <w:vAlign w:val="bottom"/>
            <w:hideMark/>
          </w:tcPr>
          <w:p w:rsidR="00D7232A" w:rsidRPr="00A92C1F" w:rsidRDefault="00D7232A" w:rsidP="00344E0F">
            <w:pPr>
              <w:rPr>
                <w:b/>
                <w:bCs/>
              </w:rPr>
            </w:pPr>
          </w:p>
        </w:tc>
        <w:tc>
          <w:tcPr>
            <w:tcW w:w="2270" w:type="dxa"/>
            <w:tcBorders>
              <w:top w:val="nil"/>
              <w:left w:val="nil"/>
              <w:bottom w:val="nil"/>
              <w:right w:val="nil"/>
            </w:tcBorders>
            <w:shd w:val="clear" w:color="auto" w:fill="auto"/>
            <w:noWrap/>
            <w:vAlign w:val="bottom"/>
            <w:hideMark/>
          </w:tcPr>
          <w:p w:rsidR="00D7232A" w:rsidRPr="00A92C1F" w:rsidRDefault="00D7232A" w:rsidP="00344E0F"/>
        </w:tc>
      </w:tr>
    </w:tbl>
    <w:p w:rsidR="00D7232A" w:rsidRPr="00A92C1F" w:rsidRDefault="00D7232A" w:rsidP="00D7232A"/>
    <w:p w:rsidR="00D7232A" w:rsidRPr="00A92C1F" w:rsidRDefault="00D7232A" w:rsidP="00D7232A"/>
    <w:p w:rsidR="00D7232A" w:rsidRPr="00A92C1F" w:rsidRDefault="00D7232A" w:rsidP="00D7232A"/>
    <w:p w:rsidR="00D7232A" w:rsidRDefault="00D7232A" w:rsidP="00D7232A">
      <w:pPr>
        <w:rPr>
          <w:b/>
        </w:rPr>
      </w:pPr>
      <w:r w:rsidRPr="00A92C1F">
        <w:rPr>
          <w:b/>
        </w:rPr>
        <w:t xml:space="preserve">                           Hoàng Văn Ty                                                                        Vũ Thị H</w:t>
      </w:r>
      <w:r>
        <w:rPr>
          <w:b/>
        </w:rPr>
        <w:t>ằng</w:t>
      </w:r>
    </w:p>
    <w:p w:rsidR="00D7232A" w:rsidRPr="00D7232A" w:rsidRDefault="00D7232A" w:rsidP="00D7232A"/>
    <w:p w:rsidR="00D7232A" w:rsidRPr="00D7232A" w:rsidRDefault="00D7232A" w:rsidP="00D7232A"/>
    <w:p w:rsidR="00D7232A" w:rsidRPr="00D7232A" w:rsidRDefault="00D7232A" w:rsidP="00D7232A"/>
    <w:p w:rsidR="00D7232A" w:rsidRPr="00D7232A" w:rsidRDefault="00D7232A" w:rsidP="00D7232A"/>
    <w:p w:rsidR="00D7232A" w:rsidRDefault="00D7232A" w:rsidP="00D7232A"/>
    <w:p w:rsidR="00D7232A" w:rsidRPr="00D7232A" w:rsidRDefault="00D7232A" w:rsidP="00D7232A"/>
    <w:p w:rsidR="001F009A" w:rsidRPr="004271F7" w:rsidRDefault="001F009A" w:rsidP="00D15AFC">
      <w:pPr>
        <w:jc w:val="both"/>
        <w:rPr>
          <w:b/>
        </w:rPr>
      </w:pPr>
    </w:p>
    <w:p w:rsidR="001F009A" w:rsidRPr="004271F7" w:rsidRDefault="001F009A" w:rsidP="00D15AFC">
      <w:pPr>
        <w:jc w:val="both"/>
      </w:pPr>
    </w:p>
    <w:p w:rsidR="00C52293" w:rsidRPr="004271F7" w:rsidRDefault="00C52293" w:rsidP="00D15AFC"/>
    <w:p w:rsidR="0041783F" w:rsidRPr="004271F7" w:rsidRDefault="0041783F" w:rsidP="00D15AFC"/>
    <w:p w:rsidR="0041783F" w:rsidRPr="004271F7" w:rsidRDefault="0041783F" w:rsidP="00D15AFC"/>
    <w:p w:rsidR="00870A73" w:rsidRPr="004271F7" w:rsidRDefault="00870A73" w:rsidP="00FE7D0C"/>
    <w:sectPr w:rsidR="00870A73" w:rsidRPr="004271F7" w:rsidSect="001F009A">
      <w:headerReference w:type="default" r:id="rId21"/>
      <w:pgSz w:w="12240" w:h="15840"/>
      <w:pgMar w:top="1440" w:right="1080" w:bottom="99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06A" w:rsidRDefault="00A7006A">
      <w:r>
        <w:separator/>
      </w:r>
    </w:p>
  </w:endnote>
  <w:endnote w:type="continuationSeparator" w:id="0">
    <w:p w:rsidR="00A7006A" w:rsidRDefault="00A70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E8" w:rsidRDefault="00EE27E8" w:rsidP="002A1E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E27E8" w:rsidRDefault="00EE27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E8" w:rsidRPr="00D428BD" w:rsidRDefault="00EE27E8" w:rsidP="002A1EFC">
    <w:pPr>
      <w:pStyle w:val="Footer"/>
      <w:framePr w:wrap="around" w:vAnchor="text" w:hAnchor="margin" w:xAlign="center" w:y="1"/>
      <w:rPr>
        <w:rStyle w:val="PageNumber"/>
        <w:sz w:val="20"/>
      </w:rPr>
    </w:pPr>
    <w:r w:rsidRPr="00D428BD">
      <w:rPr>
        <w:rStyle w:val="PageNumber"/>
        <w:sz w:val="20"/>
      </w:rPr>
      <w:fldChar w:fldCharType="begin"/>
    </w:r>
    <w:r w:rsidRPr="00D428BD">
      <w:rPr>
        <w:rStyle w:val="PageNumber"/>
        <w:sz w:val="20"/>
      </w:rPr>
      <w:instrText xml:space="preserve">PAGE  </w:instrText>
    </w:r>
    <w:r w:rsidRPr="00D428BD">
      <w:rPr>
        <w:rStyle w:val="PageNumber"/>
        <w:sz w:val="20"/>
      </w:rPr>
      <w:fldChar w:fldCharType="separate"/>
    </w:r>
    <w:r w:rsidR="00310D4A">
      <w:rPr>
        <w:rStyle w:val="PageNumber"/>
        <w:noProof/>
        <w:sz w:val="20"/>
      </w:rPr>
      <w:t>1</w:t>
    </w:r>
    <w:r w:rsidRPr="00D428BD">
      <w:rPr>
        <w:rStyle w:val="PageNumber"/>
        <w:sz w:val="20"/>
      </w:rPr>
      <w:fldChar w:fldCharType="end"/>
    </w:r>
  </w:p>
  <w:p w:rsidR="00EE27E8" w:rsidRDefault="00EE27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E8" w:rsidRDefault="00EE27E8" w:rsidP="00022715">
    <w:pPr>
      <w:pStyle w:val="Footer"/>
      <w:pBdr>
        <w:top w:val="single" w:sz="4" w:space="1" w:color="D9D9D9"/>
      </w:pBdr>
      <w:rPr>
        <w:sz w:val="20"/>
      </w:rPr>
    </w:pPr>
    <w:r>
      <w:rPr>
        <w:i/>
        <w:noProof/>
      </w:rPr>
      <w:pict>
        <v:line id="_x0000_s2056" style="position:absolute;z-index:251658240" from="-24pt,5.85pt" to="462pt,5.85pt" strokeweight="1pt"/>
      </w:pict>
    </w:r>
  </w:p>
  <w:p w:rsidR="00EE27E8" w:rsidRDefault="00EE27E8" w:rsidP="00022715">
    <w:pPr>
      <w:pStyle w:val="Footer"/>
      <w:pBdr>
        <w:top w:val="single" w:sz="4" w:space="1" w:color="D9D9D9"/>
      </w:pBdr>
      <w:rPr>
        <w:sz w:val="20"/>
      </w:rPr>
    </w:pPr>
    <w:r w:rsidRPr="000854F2">
      <w:rPr>
        <w:sz w:val="20"/>
      </w:rPr>
      <w:t xml:space="preserve">CÔNG TY CP ĐẦU TƯ, XÂY DỰNG VÀ CÔNG NGHỆ TIẾN TRUNG </w:t>
    </w:r>
  </w:p>
  <w:p w:rsidR="00EE27E8" w:rsidRPr="000854F2" w:rsidRDefault="00EE27E8" w:rsidP="00022715">
    <w:pPr>
      <w:pStyle w:val="Footer"/>
      <w:pBdr>
        <w:top w:val="single" w:sz="4" w:space="1" w:color="D9D9D9"/>
      </w:pBdr>
      <w:rPr>
        <w:sz w:val="20"/>
      </w:rPr>
    </w:pPr>
    <w:r>
      <w:t xml:space="preserve">Xã Tây Lương, Huyện Tiền Hải, Tỉnh Thái Bình.                                          </w:t>
    </w:r>
  </w:p>
  <w:p w:rsidR="00EE27E8" w:rsidRDefault="00EE27E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E8" w:rsidRDefault="00EE27E8" w:rsidP="000854F2">
    <w:pPr>
      <w:pStyle w:val="Footer"/>
      <w:pBdr>
        <w:top w:val="single" w:sz="4" w:space="1" w:color="D9D9D9"/>
      </w:pBdr>
      <w:rPr>
        <w:sz w:val="20"/>
      </w:rPr>
    </w:pPr>
    <w:r w:rsidRPr="000854F2">
      <w:rPr>
        <w:sz w:val="20"/>
      </w:rPr>
      <w:t xml:space="preserve">CÔNG TY CP ĐẦU TƯ, XÂY DỰNG VÀ CÔNG NGHỆ TIẾN TRUNG </w:t>
    </w:r>
  </w:p>
  <w:p w:rsidR="00EE27E8" w:rsidRPr="000854F2" w:rsidRDefault="00EE27E8" w:rsidP="000854F2">
    <w:pPr>
      <w:pStyle w:val="Footer"/>
      <w:pBdr>
        <w:top w:val="single" w:sz="4" w:space="1" w:color="D9D9D9"/>
      </w:pBdr>
      <w:rPr>
        <w:sz w:val="20"/>
      </w:rPr>
    </w:pPr>
    <w:r>
      <w:t xml:space="preserve">Xã Tây Lương, Huyện Tiền Hải, Tỉnh Thái Bình.                                           </w:t>
    </w:r>
    <w:fldSimple w:instr=" PAGE   \* MERGEFORMAT ">
      <w:r>
        <w:rPr>
          <w:noProof/>
        </w:rPr>
        <w:t>7</w:t>
      </w:r>
    </w:fldSimple>
    <w:r>
      <w:t xml:space="preserve"> | </w:t>
    </w:r>
    <w:r w:rsidRPr="000854F2">
      <w:rPr>
        <w:color w:val="808080"/>
        <w:spacing w:val="60"/>
      </w:rPr>
      <w:t>Page</w:t>
    </w:r>
  </w:p>
  <w:p w:rsidR="00EE27E8" w:rsidRDefault="00EE27E8" w:rsidP="000854F2">
    <w:pPr>
      <w:pStyle w:val="Footer"/>
      <w:pBdr>
        <w:top w:val="single" w:sz="4" w:space="1" w:color="D9D9D9"/>
      </w:pBdr>
      <w:jc w:val="right"/>
    </w:pPr>
  </w:p>
  <w:p w:rsidR="00EE27E8" w:rsidRDefault="00EE27E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E8" w:rsidRDefault="00EE27E8" w:rsidP="00AC33EB">
    <w:pPr>
      <w:pStyle w:val="Footer"/>
      <w:pBdr>
        <w:top w:val="single" w:sz="4" w:space="1" w:color="D9D9D9"/>
      </w:pBdr>
      <w:jc w:val="right"/>
    </w:pPr>
    <w:fldSimple w:instr=" PAGE   \* MERGEFORMAT ">
      <w:r w:rsidR="00310D4A">
        <w:rPr>
          <w:noProof/>
        </w:rPr>
        <w:t>7</w:t>
      </w:r>
    </w:fldSimple>
    <w:r>
      <w:t xml:space="preserve"> | </w:t>
    </w:r>
    <w:r w:rsidRPr="00AC33EB">
      <w:rPr>
        <w:color w:val="808080"/>
        <w:spacing w:val="60"/>
      </w:rPr>
      <w:t>Page</w:t>
    </w:r>
  </w:p>
  <w:p w:rsidR="00EE27E8" w:rsidRPr="00901709" w:rsidRDefault="00EE27E8" w:rsidP="00743F12">
    <w:pPr>
      <w:pStyle w:val="Footer"/>
      <w:pBdr>
        <w:top w:val="single" w:sz="4" w:space="1" w:color="auto"/>
      </w:pBdr>
      <w:rPr>
        <w:b/>
        <w:sz w:val="20"/>
        <w:szCs w:val="20"/>
      </w:rPr>
    </w:pPr>
    <w:r w:rsidRPr="00901709">
      <w:rPr>
        <w:b/>
        <w:sz w:val="20"/>
        <w:szCs w:val="20"/>
      </w:rPr>
      <w:t>CÔNG TY CP ĐẦU TƯ, XÂY DỰNG VÀ CÔNG NGHỆ TIẾN TRUNG</w:t>
    </w:r>
  </w:p>
  <w:p w:rsidR="00EE27E8" w:rsidRDefault="00901709" w:rsidP="00743F12">
    <w:pPr>
      <w:pStyle w:val="Footer"/>
      <w:pBdr>
        <w:top w:val="single" w:sz="4" w:space="1" w:color="auto"/>
      </w:pBdr>
    </w:pPr>
    <w:r>
      <w:rPr>
        <w:lang w:val="en-US"/>
      </w:rPr>
      <w:t xml:space="preserve">Cụm Công nghiệp Trà Lý – xã </w:t>
    </w:r>
    <w:r>
      <w:t>Tây Lương</w:t>
    </w:r>
    <w:r>
      <w:rPr>
        <w:lang w:val="en-US"/>
      </w:rPr>
      <w:t xml:space="preserve"> – huyện</w:t>
    </w:r>
    <w:r>
      <w:t xml:space="preserve"> Tiền Hải</w:t>
    </w:r>
    <w:r>
      <w:rPr>
        <w:lang w:val="en-US"/>
      </w:rPr>
      <w:t xml:space="preserve"> – tỉnh</w:t>
    </w:r>
    <w:r w:rsidR="00EE27E8">
      <w:t xml:space="preserve"> Thái Bình.</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DD" w:rsidRDefault="007B76DD" w:rsidP="00AC33EB">
    <w:pPr>
      <w:pStyle w:val="Footer"/>
      <w:pBdr>
        <w:top w:val="single" w:sz="4" w:space="1" w:color="D9D9D9"/>
      </w:pBdr>
      <w:jc w:val="right"/>
    </w:pPr>
    <w:fldSimple w:instr=" PAGE   \* MERGEFORMAT ">
      <w:r w:rsidR="00310D4A">
        <w:rPr>
          <w:noProof/>
        </w:rPr>
        <w:t>21</w:t>
      </w:r>
    </w:fldSimple>
    <w:r>
      <w:t xml:space="preserve"> | </w:t>
    </w:r>
    <w:r w:rsidRPr="00AC33EB">
      <w:rPr>
        <w:color w:val="808080"/>
        <w:spacing w:val="60"/>
      </w:rPr>
      <w:t>Page</w:t>
    </w:r>
  </w:p>
  <w:p w:rsidR="007B76DD" w:rsidRPr="00901709" w:rsidRDefault="007B76DD" w:rsidP="00743F12">
    <w:pPr>
      <w:pStyle w:val="Footer"/>
      <w:pBdr>
        <w:top w:val="single" w:sz="4" w:space="1" w:color="auto"/>
      </w:pBdr>
      <w:rPr>
        <w:b/>
        <w:sz w:val="20"/>
        <w:szCs w:val="20"/>
      </w:rPr>
    </w:pPr>
    <w:r w:rsidRPr="00901709">
      <w:rPr>
        <w:b/>
        <w:sz w:val="20"/>
        <w:szCs w:val="20"/>
      </w:rPr>
      <w:t>CÔNG TY CP ĐẦU TƯ, XÂY DỰNG VÀ CÔNG NGHỆ TIẾN TRUNG</w:t>
    </w:r>
  </w:p>
  <w:p w:rsidR="007B76DD" w:rsidRDefault="007B76DD" w:rsidP="00743F12">
    <w:pPr>
      <w:pStyle w:val="Footer"/>
      <w:pBdr>
        <w:top w:val="single" w:sz="4" w:space="1" w:color="auto"/>
      </w:pBdr>
    </w:pPr>
    <w:r>
      <w:rPr>
        <w:lang w:val="en-US"/>
      </w:rPr>
      <w:t xml:space="preserve">Cụm Công nghiệp Trà Lý – xã </w:t>
    </w:r>
    <w:r>
      <w:t>Tây Lương</w:t>
    </w:r>
    <w:r>
      <w:rPr>
        <w:lang w:val="en-US"/>
      </w:rPr>
      <w:t xml:space="preserve"> – huyện</w:t>
    </w:r>
    <w:r>
      <w:t xml:space="preserve"> Tiền Hải</w:t>
    </w:r>
    <w:r>
      <w:rPr>
        <w:lang w:val="en-US"/>
      </w:rPr>
      <w:t xml:space="preserve"> – tỉnh</w:t>
    </w:r>
    <w:r>
      <w:t xml:space="preserve"> Thái Bình.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06A" w:rsidRDefault="00A7006A">
      <w:r>
        <w:separator/>
      </w:r>
    </w:p>
  </w:footnote>
  <w:footnote w:type="continuationSeparator" w:id="0">
    <w:p w:rsidR="00A7006A" w:rsidRDefault="00A70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E8" w:rsidRDefault="00EE27E8" w:rsidP="002A1EFC">
    <w:pPr>
      <w:pStyle w:val="Header"/>
    </w:pPr>
  </w:p>
  <w:p w:rsidR="00EE27E8" w:rsidRPr="005E218F" w:rsidRDefault="00EE27E8" w:rsidP="002A1E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E8" w:rsidRPr="000854F2" w:rsidRDefault="00EE27E8" w:rsidP="000854F2">
    <w:pPr>
      <w:pStyle w:val="Header"/>
      <w:pBdr>
        <w:bottom w:val="thickThinSmallGap" w:sz="24" w:space="1" w:color="622423"/>
      </w:pBdr>
      <w:jc w:val="center"/>
      <w:rPr>
        <w:rFonts w:ascii="Cambria" w:hAnsi="Cambria"/>
        <w:sz w:val="32"/>
        <w:szCs w:val="32"/>
      </w:rPr>
    </w:pPr>
    <w:r>
      <w:rPr>
        <w:rFonts w:ascii="Cambria" w:hAnsi="Cambria"/>
        <w:sz w:val="32"/>
        <w:szCs w:val="32"/>
      </w:rPr>
      <w:t>BẢNG CÂN ĐỐI KẾ TOÁN</w:t>
    </w:r>
  </w:p>
  <w:p w:rsidR="00EE27E8" w:rsidRPr="005E218F" w:rsidRDefault="00EE27E8" w:rsidP="002A1E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E8" w:rsidRDefault="00EE27E8" w:rsidP="00022715">
    <w:pPr>
      <w:pStyle w:val="Header"/>
      <w:jc w:val="right"/>
      <w:rPr>
        <w:i/>
        <w:lang w:val="en-US"/>
      </w:rPr>
    </w:pPr>
    <w:r w:rsidRPr="000854F2">
      <w:rPr>
        <w:i/>
        <w:noProof/>
      </w:rPr>
      <w:pict>
        <v:line id="_x0000_s2054" style="position:absolute;left:0;text-align:left;z-index:251657216" from="-30pt,14.7pt" to="456pt,14.7pt" strokeweight="1pt"/>
      </w:pict>
    </w:r>
    <w:r w:rsidRPr="000854F2">
      <w:rPr>
        <w:i/>
      </w:rPr>
      <w:t xml:space="preserve">Báo cáo tài chính hợp nhất Quý </w:t>
    </w:r>
    <w:r>
      <w:rPr>
        <w:i/>
        <w:lang w:val="en-US"/>
      </w:rPr>
      <w:t>I</w:t>
    </w:r>
    <w:r>
      <w:rPr>
        <w:i/>
      </w:rPr>
      <w:t xml:space="preserve"> năm 201</w:t>
    </w:r>
    <w:r>
      <w:rPr>
        <w:i/>
        <w:lang w:val="en-US"/>
      </w:rPr>
      <w:t>5</w:t>
    </w:r>
  </w:p>
  <w:p w:rsidR="00EE27E8" w:rsidRPr="00EE6FEE" w:rsidRDefault="00EE27E8" w:rsidP="00022715">
    <w:pPr>
      <w:pStyle w:val="Header"/>
      <w:jc w:val="right"/>
      <w:rPr>
        <w:i/>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E8" w:rsidRPr="00EE27E8" w:rsidRDefault="00EE27E8" w:rsidP="000854F2">
    <w:pPr>
      <w:pStyle w:val="Header"/>
      <w:pBdr>
        <w:bottom w:val="single" w:sz="4" w:space="0" w:color="auto"/>
      </w:pBdr>
      <w:jc w:val="right"/>
      <w:rPr>
        <w:i/>
        <w:lang w:val="en-US"/>
      </w:rPr>
    </w:pPr>
    <w:r w:rsidRPr="00AC33EB">
      <w:rPr>
        <w:i/>
      </w:rPr>
      <w:t>B</w:t>
    </w:r>
    <w:r>
      <w:rPr>
        <w:i/>
      </w:rPr>
      <w:t>áo cáo tài chính hợp nhất Quý I năm 201</w:t>
    </w:r>
    <w:r>
      <w:rPr>
        <w:i/>
        <w:lang w:val="en-US"/>
      </w:rPr>
      <w:t>5</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DD" w:rsidRPr="00EE27E8" w:rsidRDefault="007B76DD" w:rsidP="000854F2">
    <w:pPr>
      <w:pStyle w:val="Header"/>
      <w:pBdr>
        <w:bottom w:val="single" w:sz="4" w:space="0" w:color="auto"/>
      </w:pBdr>
      <w:jc w:val="right"/>
      <w:rPr>
        <w:i/>
        <w:lang w:val="en-US"/>
      </w:rPr>
    </w:pPr>
    <w:r w:rsidRPr="00AC33EB">
      <w:rPr>
        <w:i/>
      </w:rPr>
      <w:t>B</w:t>
    </w:r>
    <w:r>
      <w:rPr>
        <w:i/>
      </w:rPr>
      <w:t>áo cáo tài chính hợp nhất Quý I năm 201</w:t>
    </w:r>
    <w:r>
      <w:rPr>
        <w:i/>
        <w:lang w:val="en-US"/>
      </w:rPr>
      <w:t>5</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DD" w:rsidRPr="00EE27E8" w:rsidRDefault="007B76DD" w:rsidP="000854F2">
    <w:pPr>
      <w:pStyle w:val="Header"/>
      <w:pBdr>
        <w:bottom w:val="single" w:sz="4" w:space="0" w:color="auto"/>
      </w:pBdr>
      <w:jc w:val="right"/>
      <w:rPr>
        <w:i/>
        <w:lang w:val="en-US"/>
      </w:rPr>
    </w:pPr>
    <w:r w:rsidRPr="00AC33EB">
      <w:rPr>
        <w:i/>
      </w:rPr>
      <w:t>B</w:t>
    </w:r>
    <w:r>
      <w:rPr>
        <w:i/>
      </w:rPr>
      <w:t>áo cáo tài chính hợp nhất Quý I năm 201</w:t>
    </w:r>
    <w:r>
      <w:rPr>
        <w:i/>
        <w:lang w:val="en-US"/>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4F76"/>
    <w:multiLevelType w:val="hybridMultilevel"/>
    <w:tmpl w:val="BDA2938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50AD6"/>
    <w:multiLevelType w:val="hybridMultilevel"/>
    <w:tmpl w:val="D11A498E"/>
    <w:lvl w:ilvl="0" w:tplc="0878419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51B64"/>
    <w:multiLevelType w:val="hybridMultilevel"/>
    <w:tmpl w:val="71D8F6FC"/>
    <w:lvl w:ilvl="0" w:tplc="E70A2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A2D8F"/>
    <w:multiLevelType w:val="hybridMultilevel"/>
    <w:tmpl w:val="661236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F14E28"/>
    <w:multiLevelType w:val="hybridMultilevel"/>
    <w:tmpl w:val="6980B7A2"/>
    <w:lvl w:ilvl="0" w:tplc="E1FC2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978CA"/>
    <w:multiLevelType w:val="hybridMultilevel"/>
    <w:tmpl w:val="CB7C10E8"/>
    <w:lvl w:ilvl="0" w:tplc="53F667AC">
      <w:start w:val="79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E62BA"/>
    <w:multiLevelType w:val="hybridMultilevel"/>
    <w:tmpl w:val="59F0B33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22B7C14"/>
    <w:multiLevelType w:val="hybridMultilevel"/>
    <w:tmpl w:val="F4C6F084"/>
    <w:lvl w:ilvl="0" w:tplc="303A8126">
      <w:start w:val="112"/>
      <w:numFmt w:val="decimal"/>
      <w:lvlText w:val="%1."/>
      <w:lvlJc w:val="left"/>
      <w:pPr>
        <w:ind w:left="510" w:hanging="4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9460D1B"/>
    <w:multiLevelType w:val="hybridMultilevel"/>
    <w:tmpl w:val="50E2762A"/>
    <w:lvl w:ilvl="0" w:tplc="3032394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833F5E"/>
    <w:multiLevelType w:val="hybridMultilevel"/>
    <w:tmpl w:val="C31466B8"/>
    <w:lvl w:ilvl="0" w:tplc="8F808E24">
      <w:start w:val="1"/>
      <w:numFmt w:val="lowerLetter"/>
      <w:lvlText w:val="(%1)"/>
      <w:lvlJc w:val="left"/>
      <w:pPr>
        <w:ind w:left="1080" w:hanging="360"/>
      </w:pPr>
      <w:rPr>
        <w:rFonts w:hint="default"/>
      </w:rPr>
    </w:lvl>
    <w:lvl w:ilvl="1" w:tplc="4202A872">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FC040A"/>
    <w:multiLevelType w:val="hybridMultilevel"/>
    <w:tmpl w:val="4178E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9F3834"/>
    <w:multiLevelType w:val="hybridMultilevel"/>
    <w:tmpl w:val="29A4E25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72329C"/>
    <w:multiLevelType w:val="hybridMultilevel"/>
    <w:tmpl w:val="64A2EF20"/>
    <w:lvl w:ilvl="0" w:tplc="A3DEE84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54226E7B"/>
    <w:multiLevelType w:val="hybridMultilevel"/>
    <w:tmpl w:val="3224E54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9D1E7D"/>
    <w:multiLevelType w:val="hybridMultilevel"/>
    <w:tmpl w:val="96D267B4"/>
    <w:lvl w:ilvl="0" w:tplc="021E9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46654A"/>
    <w:multiLevelType w:val="hybridMultilevel"/>
    <w:tmpl w:val="4C049E1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D71E99"/>
    <w:multiLevelType w:val="hybridMultilevel"/>
    <w:tmpl w:val="A8507E30"/>
    <w:lvl w:ilvl="0" w:tplc="1C949CB0">
      <w:start w:val="1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5E34292B"/>
    <w:multiLevelType w:val="hybridMultilevel"/>
    <w:tmpl w:val="08AE748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E617616"/>
    <w:multiLevelType w:val="hybridMultilevel"/>
    <w:tmpl w:val="9A843166"/>
    <w:lvl w:ilvl="0" w:tplc="04F8EE90">
      <w:start w:val="27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8D7F65"/>
    <w:multiLevelType w:val="hybridMultilevel"/>
    <w:tmpl w:val="17046410"/>
    <w:lvl w:ilvl="0" w:tplc="0409000F">
      <w:start w:val="2"/>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3F2040"/>
    <w:multiLevelType w:val="hybridMultilevel"/>
    <w:tmpl w:val="0192975A"/>
    <w:lvl w:ilvl="0" w:tplc="A97EE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991543"/>
    <w:multiLevelType w:val="hybridMultilevel"/>
    <w:tmpl w:val="EB803F98"/>
    <w:lvl w:ilvl="0" w:tplc="B720E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6B5392"/>
    <w:multiLevelType w:val="hybridMultilevel"/>
    <w:tmpl w:val="B7105EBE"/>
    <w:lvl w:ilvl="0" w:tplc="0409000F">
      <w:start w:val="1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74D56266"/>
    <w:multiLevelType w:val="hybridMultilevel"/>
    <w:tmpl w:val="B2D66336"/>
    <w:lvl w:ilvl="0" w:tplc="30B28034">
      <w:start w:val="191"/>
      <w:numFmt w:val="bullet"/>
      <w:lvlText w:val="-"/>
      <w:lvlJc w:val="left"/>
      <w:pPr>
        <w:ind w:left="1080" w:hanging="360"/>
      </w:pPr>
      <w:rPr>
        <w:rFonts w:ascii="Times New Roman" w:eastAsia="PMingLiU"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C31125"/>
    <w:multiLevelType w:val="hybridMultilevel"/>
    <w:tmpl w:val="F4F276F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5D12FF"/>
    <w:multiLevelType w:val="multilevel"/>
    <w:tmpl w:val="671409C6"/>
    <w:lvl w:ilvl="0">
      <w:start w:val="821"/>
      <w:numFmt w:val="decimal"/>
      <w:lvlText w:val="%1"/>
      <w:lvlJc w:val="left"/>
      <w:pPr>
        <w:ind w:left="1200" w:hanging="1200"/>
      </w:pPr>
      <w:rPr>
        <w:rFonts w:hint="default"/>
      </w:rPr>
    </w:lvl>
    <w:lvl w:ilvl="1">
      <w:start w:val="754"/>
      <w:numFmt w:val="decimal"/>
      <w:lvlText w:val="%1.%2"/>
      <w:lvlJc w:val="left"/>
      <w:pPr>
        <w:ind w:left="1372" w:hanging="1200"/>
      </w:pPr>
      <w:rPr>
        <w:rFonts w:hint="default"/>
      </w:rPr>
    </w:lvl>
    <w:lvl w:ilvl="2">
      <w:start w:val="610"/>
      <w:numFmt w:val="decimal"/>
      <w:lvlText w:val="%1.%2.%3"/>
      <w:lvlJc w:val="left"/>
      <w:pPr>
        <w:ind w:left="1544" w:hanging="1200"/>
      </w:pPr>
      <w:rPr>
        <w:rFonts w:hint="default"/>
        <w:u w:val="single"/>
      </w:rPr>
    </w:lvl>
    <w:lvl w:ilvl="3">
      <w:start w:val="1"/>
      <w:numFmt w:val="decimal"/>
      <w:lvlText w:val="%1.%2.%3.%4"/>
      <w:lvlJc w:val="left"/>
      <w:pPr>
        <w:ind w:left="1716" w:hanging="1200"/>
      </w:pPr>
      <w:rPr>
        <w:rFonts w:hint="default"/>
      </w:rPr>
    </w:lvl>
    <w:lvl w:ilvl="4">
      <w:start w:val="1"/>
      <w:numFmt w:val="decimal"/>
      <w:lvlText w:val="%1.%2.%3.%4.%5"/>
      <w:lvlJc w:val="left"/>
      <w:pPr>
        <w:ind w:left="1888" w:hanging="1200"/>
      </w:pPr>
      <w:rPr>
        <w:rFonts w:hint="default"/>
      </w:rPr>
    </w:lvl>
    <w:lvl w:ilvl="5">
      <w:start w:val="1"/>
      <w:numFmt w:val="decimal"/>
      <w:lvlText w:val="%1.%2.%3.%4.%5.%6"/>
      <w:lvlJc w:val="left"/>
      <w:pPr>
        <w:ind w:left="2060" w:hanging="120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2644" w:hanging="1440"/>
      </w:pPr>
      <w:rPr>
        <w:rFonts w:hint="default"/>
      </w:rPr>
    </w:lvl>
    <w:lvl w:ilvl="8">
      <w:start w:val="1"/>
      <w:numFmt w:val="decimal"/>
      <w:lvlText w:val="%1.%2.%3.%4.%5.%6.%7.%8.%9"/>
      <w:lvlJc w:val="left"/>
      <w:pPr>
        <w:ind w:left="3176" w:hanging="1800"/>
      </w:pPr>
      <w:rPr>
        <w:rFonts w:hint="default"/>
      </w:rPr>
    </w:lvl>
  </w:abstractNum>
  <w:num w:numId="1">
    <w:abstractNumId w:val="7"/>
  </w:num>
  <w:num w:numId="2">
    <w:abstractNumId w:val="20"/>
  </w:num>
  <w:num w:numId="3">
    <w:abstractNumId w:val="3"/>
  </w:num>
  <w:num w:numId="4">
    <w:abstractNumId w:val="18"/>
  </w:num>
  <w:num w:numId="5">
    <w:abstractNumId w:val="21"/>
  </w:num>
  <w:num w:numId="6">
    <w:abstractNumId w:val="10"/>
  </w:num>
  <w:num w:numId="7">
    <w:abstractNumId w:val="6"/>
  </w:num>
  <w:num w:numId="8">
    <w:abstractNumId w:val="25"/>
  </w:num>
  <w:num w:numId="9">
    <w:abstractNumId w:val="16"/>
  </w:num>
  <w:num w:numId="10">
    <w:abstractNumId w:val="9"/>
  </w:num>
  <w:num w:numId="11">
    <w:abstractNumId w:val="12"/>
  </w:num>
  <w:num w:numId="12">
    <w:abstractNumId w:val="23"/>
  </w:num>
  <w:num w:numId="13">
    <w:abstractNumId w:val="1"/>
  </w:num>
  <w:num w:numId="14">
    <w:abstractNumId w:val="19"/>
  </w:num>
  <w:num w:numId="15">
    <w:abstractNumId w:val="11"/>
  </w:num>
  <w:num w:numId="16">
    <w:abstractNumId w:val="5"/>
  </w:num>
  <w:num w:numId="17">
    <w:abstractNumId w:val="13"/>
  </w:num>
  <w:num w:numId="18">
    <w:abstractNumId w:val="8"/>
  </w:num>
  <w:num w:numId="19">
    <w:abstractNumId w:val="17"/>
  </w:num>
  <w:num w:numId="20">
    <w:abstractNumId w:val="24"/>
  </w:num>
  <w:num w:numId="21">
    <w:abstractNumId w:val="14"/>
  </w:num>
  <w:num w:numId="22">
    <w:abstractNumId w:val="2"/>
  </w:num>
  <w:num w:numId="23">
    <w:abstractNumId w:val="0"/>
  </w:num>
  <w:num w:numId="24">
    <w:abstractNumId w:val="26"/>
  </w:num>
  <w:num w:numId="25">
    <w:abstractNumId w:val="4"/>
  </w:num>
  <w:num w:numId="26">
    <w:abstractNumId w:val="22"/>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85728"/>
    <w:rsid w:val="000126F5"/>
    <w:rsid w:val="00013003"/>
    <w:rsid w:val="0002176A"/>
    <w:rsid w:val="00022376"/>
    <w:rsid w:val="00022715"/>
    <w:rsid w:val="00027A2D"/>
    <w:rsid w:val="000314F0"/>
    <w:rsid w:val="00032031"/>
    <w:rsid w:val="000549A7"/>
    <w:rsid w:val="00055186"/>
    <w:rsid w:val="000610EE"/>
    <w:rsid w:val="000622BE"/>
    <w:rsid w:val="00075499"/>
    <w:rsid w:val="0008265D"/>
    <w:rsid w:val="000854F2"/>
    <w:rsid w:val="000867E1"/>
    <w:rsid w:val="000957DE"/>
    <w:rsid w:val="000A35FE"/>
    <w:rsid w:val="000A3A3E"/>
    <w:rsid w:val="000A3B44"/>
    <w:rsid w:val="000A57B7"/>
    <w:rsid w:val="000B1B80"/>
    <w:rsid w:val="000C16BF"/>
    <w:rsid w:val="000D4C68"/>
    <w:rsid w:val="000D5C71"/>
    <w:rsid w:val="000D668E"/>
    <w:rsid w:val="000D70E6"/>
    <w:rsid w:val="001112DA"/>
    <w:rsid w:val="00123683"/>
    <w:rsid w:val="00123905"/>
    <w:rsid w:val="001444CB"/>
    <w:rsid w:val="00146789"/>
    <w:rsid w:val="00147438"/>
    <w:rsid w:val="0016160F"/>
    <w:rsid w:val="00170DA9"/>
    <w:rsid w:val="0017514B"/>
    <w:rsid w:val="00182F5B"/>
    <w:rsid w:val="00186E7B"/>
    <w:rsid w:val="001932A1"/>
    <w:rsid w:val="00195CCA"/>
    <w:rsid w:val="001A1331"/>
    <w:rsid w:val="001B189B"/>
    <w:rsid w:val="001B6432"/>
    <w:rsid w:val="001C2B3A"/>
    <w:rsid w:val="001D0B0A"/>
    <w:rsid w:val="001D1B17"/>
    <w:rsid w:val="001F009A"/>
    <w:rsid w:val="002078B7"/>
    <w:rsid w:val="0021394D"/>
    <w:rsid w:val="00224D4E"/>
    <w:rsid w:val="00233CFD"/>
    <w:rsid w:val="00236E14"/>
    <w:rsid w:val="00250FF1"/>
    <w:rsid w:val="00255231"/>
    <w:rsid w:val="00256065"/>
    <w:rsid w:val="00262D85"/>
    <w:rsid w:val="00266CDD"/>
    <w:rsid w:val="002738EB"/>
    <w:rsid w:val="00273CFA"/>
    <w:rsid w:val="0028380B"/>
    <w:rsid w:val="00285AF6"/>
    <w:rsid w:val="002865CC"/>
    <w:rsid w:val="00291BED"/>
    <w:rsid w:val="002A1EFC"/>
    <w:rsid w:val="002A203A"/>
    <w:rsid w:val="002A4FA7"/>
    <w:rsid w:val="002A6F77"/>
    <w:rsid w:val="002B20E9"/>
    <w:rsid w:val="002C1587"/>
    <w:rsid w:val="002D22F4"/>
    <w:rsid w:val="002D6943"/>
    <w:rsid w:val="002D6C48"/>
    <w:rsid w:val="002E084D"/>
    <w:rsid w:val="002E0BD7"/>
    <w:rsid w:val="002E601C"/>
    <w:rsid w:val="002E6F40"/>
    <w:rsid w:val="002E7D9F"/>
    <w:rsid w:val="002F700C"/>
    <w:rsid w:val="002F77DC"/>
    <w:rsid w:val="00304C65"/>
    <w:rsid w:val="0030658F"/>
    <w:rsid w:val="003100F5"/>
    <w:rsid w:val="00310D4A"/>
    <w:rsid w:val="00310EFC"/>
    <w:rsid w:val="00313D93"/>
    <w:rsid w:val="0031404B"/>
    <w:rsid w:val="003322A7"/>
    <w:rsid w:val="0033571F"/>
    <w:rsid w:val="003400B1"/>
    <w:rsid w:val="00340DA3"/>
    <w:rsid w:val="00342EBF"/>
    <w:rsid w:val="00344E0F"/>
    <w:rsid w:val="00347B44"/>
    <w:rsid w:val="00354149"/>
    <w:rsid w:val="00354CE0"/>
    <w:rsid w:val="00364B28"/>
    <w:rsid w:val="00371A26"/>
    <w:rsid w:val="0038604A"/>
    <w:rsid w:val="003A0792"/>
    <w:rsid w:val="003A0AAE"/>
    <w:rsid w:val="003A7A71"/>
    <w:rsid w:val="003B26E6"/>
    <w:rsid w:val="003B54E7"/>
    <w:rsid w:val="003D5CC7"/>
    <w:rsid w:val="003D6B81"/>
    <w:rsid w:val="003E3363"/>
    <w:rsid w:val="003E416E"/>
    <w:rsid w:val="003F39CD"/>
    <w:rsid w:val="003F5BEB"/>
    <w:rsid w:val="00400644"/>
    <w:rsid w:val="0040123A"/>
    <w:rsid w:val="00402600"/>
    <w:rsid w:val="004043B3"/>
    <w:rsid w:val="00417671"/>
    <w:rsid w:val="0041783F"/>
    <w:rsid w:val="00420D83"/>
    <w:rsid w:val="004271F7"/>
    <w:rsid w:val="00433093"/>
    <w:rsid w:val="0043746D"/>
    <w:rsid w:val="00443122"/>
    <w:rsid w:val="004554E5"/>
    <w:rsid w:val="0046575A"/>
    <w:rsid w:val="00466294"/>
    <w:rsid w:val="00467321"/>
    <w:rsid w:val="00474534"/>
    <w:rsid w:val="00474B21"/>
    <w:rsid w:val="00475F92"/>
    <w:rsid w:val="00477518"/>
    <w:rsid w:val="004870EF"/>
    <w:rsid w:val="0049252D"/>
    <w:rsid w:val="00497191"/>
    <w:rsid w:val="004A68F0"/>
    <w:rsid w:val="004A7439"/>
    <w:rsid w:val="004A7DDB"/>
    <w:rsid w:val="004B0119"/>
    <w:rsid w:val="004B3B07"/>
    <w:rsid w:val="004C0204"/>
    <w:rsid w:val="004D3743"/>
    <w:rsid w:val="004E3F76"/>
    <w:rsid w:val="00501197"/>
    <w:rsid w:val="00501552"/>
    <w:rsid w:val="00515D7E"/>
    <w:rsid w:val="005223DE"/>
    <w:rsid w:val="005264C0"/>
    <w:rsid w:val="0052717A"/>
    <w:rsid w:val="00527D24"/>
    <w:rsid w:val="00531281"/>
    <w:rsid w:val="00545636"/>
    <w:rsid w:val="00545B9C"/>
    <w:rsid w:val="00556055"/>
    <w:rsid w:val="00557FA5"/>
    <w:rsid w:val="005606C1"/>
    <w:rsid w:val="005608DE"/>
    <w:rsid w:val="005705A9"/>
    <w:rsid w:val="00571856"/>
    <w:rsid w:val="00577E83"/>
    <w:rsid w:val="005946F3"/>
    <w:rsid w:val="005A0599"/>
    <w:rsid w:val="005B124C"/>
    <w:rsid w:val="005B1545"/>
    <w:rsid w:val="005B1812"/>
    <w:rsid w:val="005D38FC"/>
    <w:rsid w:val="005D3B39"/>
    <w:rsid w:val="005D4E82"/>
    <w:rsid w:val="005D523B"/>
    <w:rsid w:val="00614D19"/>
    <w:rsid w:val="006170F8"/>
    <w:rsid w:val="00622C3B"/>
    <w:rsid w:val="006257F1"/>
    <w:rsid w:val="006259DD"/>
    <w:rsid w:val="00625F01"/>
    <w:rsid w:val="00631218"/>
    <w:rsid w:val="00631984"/>
    <w:rsid w:val="0063437C"/>
    <w:rsid w:val="006377FC"/>
    <w:rsid w:val="0064037E"/>
    <w:rsid w:val="0064162A"/>
    <w:rsid w:val="00643D24"/>
    <w:rsid w:val="00647AB3"/>
    <w:rsid w:val="00651C7E"/>
    <w:rsid w:val="00655EC1"/>
    <w:rsid w:val="0066328D"/>
    <w:rsid w:val="00670C00"/>
    <w:rsid w:val="0069082D"/>
    <w:rsid w:val="00691A55"/>
    <w:rsid w:val="00695609"/>
    <w:rsid w:val="0069788F"/>
    <w:rsid w:val="00697DBD"/>
    <w:rsid w:val="006B2A74"/>
    <w:rsid w:val="006C0BA2"/>
    <w:rsid w:val="006C5907"/>
    <w:rsid w:val="006D2949"/>
    <w:rsid w:val="006E6C6B"/>
    <w:rsid w:val="006F4CA7"/>
    <w:rsid w:val="006F5CEF"/>
    <w:rsid w:val="006F5EB7"/>
    <w:rsid w:val="006F674A"/>
    <w:rsid w:val="006F7428"/>
    <w:rsid w:val="00700493"/>
    <w:rsid w:val="007162C6"/>
    <w:rsid w:val="007167B1"/>
    <w:rsid w:val="00724973"/>
    <w:rsid w:val="00740A70"/>
    <w:rsid w:val="00740FE7"/>
    <w:rsid w:val="00742390"/>
    <w:rsid w:val="00743F12"/>
    <w:rsid w:val="007454B1"/>
    <w:rsid w:val="007457EF"/>
    <w:rsid w:val="0075164E"/>
    <w:rsid w:val="0076139D"/>
    <w:rsid w:val="00761D80"/>
    <w:rsid w:val="00764B2A"/>
    <w:rsid w:val="0076516B"/>
    <w:rsid w:val="00776D0D"/>
    <w:rsid w:val="007903EF"/>
    <w:rsid w:val="00790C2B"/>
    <w:rsid w:val="00790CEC"/>
    <w:rsid w:val="007A333D"/>
    <w:rsid w:val="007A77D8"/>
    <w:rsid w:val="007B5AC9"/>
    <w:rsid w:val="007B64D7"/>
    <w:rsid w:val="007B76DD"/>
    <w:rsid w:val="007C5835"/>
    <w:rsid w:val="007D22DB"/>
    <w:rsid w:val="007D5AD4"/>
    <w:rsid w:val="007E4142"/>
    <w:rsid w:val="007F2F68"/>
    <w:rsid w:val="008022EA"/>
    <w:rsid w:val="00804DCC"/>
    <w:rsid w:val="00807712"/>
    <w:rsid w:val="008123D9"/>
    <w:rsid w:val="00821652"/>
    <w:rsid w:val="00825E5A"/>
    <w:rsid w:val="00827AE4"/>
    <w:rsid w:val="008346FE"/>
    <w:rsid w:val="00835B26"/>
    <w:rsid w:val="00837565"/>
    <w:rsid w:val="0084292A"/>
    <w:rsid w:val="00847A30"/>
    <w:rsid w:val="008502A8"/>
    <w:rsid w:val="00853133"/>
    <w:rsid w:val="00853FD6"/>
    <w:rsid w:val="00856163"/>
    <w:rsid w:val="0086020A"/>
    <w:rsid w:val="00860EB4"/>
    <w:rsid w:val="00870A73"/>
    <w:rsid w:val="008735D6"/>
    <w:rsid w:val="00873DEE"/>
    <w:rsid w:val="00882324"/>
    <w:rsid w:val="008849F7"/>
    <w:rsid w:val="008A00B0"/>
    <w:rsid w:val="008A45C5"/>
    <w:rsid w:val="008A7C3B"/>
    <w:rsid w:val="008B405F"/>
    <w:rsid w:val="008B6349"/>
    <w:rsid w:val="008B78C9"/>
    <w:rsid w:val="008C1B76"/>
    <w:rsid w:val="008C541A"/>
    <w:rsid w:val="008D2B20"/>
    <w:rsid w:val="008D4FB5"/>
    <w:rsid w:val="008D54A3"/>
    <w:rsid w:val="008E0A6D"/>
    <w:rsid w:val="008E24AB"/>
    <w:rsid w:val="008F0ACC"/>
    <w:rsid w:val="008F526D"/>
    <w:rsid w:val="00901709"/>
    <w:rsid w:val="00903435"/>
    <w:rsid w:val="00904AEF"/>
    <w:rsid w:val="00905057"/>
    <w:rsid w:val="00905570"/>
    <w:rsid w:val="00912BF8"/>
    <w:rsid w:val="00914589"/>
    <w:rsid w:val="009200CF"/>
    <w:rsid w:val="00920E14"/>
    <w:rsid w:val="00936F88"/>
    <w:rsid w:val="00940A68"/>
    <w:rsid w:val="0094697F"/>
    <w:rsid w:val="00950D07"/>
    <w:rsid w:val="0095693C"/>
    <w:rsid w:val="00973796"/>
    <w:rsid w:val="0098285B"/>
    <w:rsid w:val="009924D0"/>
    <w:rsid w:val="009949A1"/>
    <w:rsid w:val="00995BBA"/>
    <w:rsid w:val="009A394B"/>
    <w:rsid w:val="009B0BED"/>
    <w:rsid w:val="009B45A8"/>
    <w:rsid w:val="009D46B0"/>
    <w:rsid w:val="009D7C19"/>
    <w:rsid w:val="009E44D8"/>
    <w:rsid w:val="009E5C26"/>
    <w:rsid w:val="009E6438"/>
    <w:rsid w:val="009F0F2F"/>
    <w:rsid w:val="009F5D8A"/>
    <w:rsid w:val="00A01D5F"/>
    <w:rsid w:val="00A04E3C"/>
    <w:rsid w:val="00A04EB4"/>
    <w:rsid w:val="00A0519A"/>
    <w:rsid w:val="00A07440"/>
    <w:rsid w:val="00A11DDE"/>
    <w:rsid w:val="00A11EC2"/>
    <w:rsid w:val="00A15B7C"/>
    <w:rsid w:val="00A206AF"/>
    <w:rsid w:val="00A20780"/>
    <w:rsid w:val="00A2120F"/>
    <w:rsid w:val="00A2562E"/>
    <w:rsid w:val="00A34149"/>
    <w:rsid w:val="00A3451C"/>
    <w:rsid w:val="00A40A25"/>
    <w:rsid w:val="00A45D31"/>
    <w:rsid w:val="00A7006A"/>
    <w:rsid w:val="00A706B3"/>
    <w:rsid w:val="00A72259"/>
    <w:rsid w:val="00A733CF"/>
    <w:rsid w:val="00A770D5"/>
    <w:rsid w:val="00A8156D"/>
    <w:rsid w:val="00A92C1F"/>
    <w:rsid w:val="00AA2D86"/>
    <w:rsid w:val="00AA6C0A"/>
    <w:rsid w:val="00AB7ACF"/>
    <w:rsid w:val="00AC33EB"/>
    <w:rsid w:val="00AC3DC6"/>
    <w:rsid w:val="00AD264A"/>
    <w:rsid w:val="00AD4F2E"/>
    <w:rsid w:val="00AD55E8"/>
    <w:rsid w:val="00AE4E4A"/>
    <w:rsid w:val="00AE5A69"/>
    <w:rsid w:val="00AE734B"/>
    <w:rsid w:val="00B0437E"/>
    <w:rsid w:val="00B05DDC"/>
    <w:rsid w:val="00B0759F"/>
    <w:rsid w:val="00B10DE5"/>
    <w:rsid w:val="00B116D6"/>
    <w:rsid w:val="00B11B7E"/>
    <w:rsid w:val="00B13F85"/>
    <w:rsid w:val="00B16EB8"/>
    <w:rsid w:val="00B1741A"/>
    <w:rsid w:val="00B40675"/>
    <w:rsid w:val="00B55885"/>
    <w:rsid w:val="00B7615C"/>
    <w:rsid w:val="00B83E29"/>
    <w:rsid w:val="00B85728"/>
    <w:rsid w:val="00B90546"/>
    <w:rsid w:val="00B9232E"/>
    <w:rsid w:val="00B949F7"/>
    <w:rsid w:val="00BA2D06"/>
    <w:rsid w:val="00BA308C"/>
    <w:rsid w:val="00BC23A6"/>
    <w:rsid w:val="00BC4F79"/>
    <w:rsid w:val="00BD7F53"/>
    <w:rsid w:val="00BE3AD6"/>
    <w:rsid w:val="00BF01D9"/>
    <w:rsid w:val="00BF57DD"/>
    <w:rsid w:val="00C00F22"/>
    <w:rsid w:val="00C240C6"/>
    <w:rsid w:val="00C25EB1"/>
    <w:rsid w:val="00C26AE5"/>
    <w:rsid w:val="00C37A08"/>
    <w:rsid w:val="00C37DFE"/>
    <w:rsid w:val="00C40E53"/>
    <w:rsid w:val="00C42ED7"/>
    <w:rsid w:val="00C468C6"/>
    <w:rsid w:val="00C52293"/>
    <w:rsid w:val="00C67109"/>
    <w:rsid w:val="00C83A05"/>
    <w:rsid w:val="00C856A5"/>
    <w:rsid w:val="00CA3F39"/>
    <w:rsid w:val="00CB761E"/>
    <w:rsid w:val="00CD1AD0"/>
    <w:rsid w:val="00CD74D5"/>
    <w:rsid w:val="00CE24AA"/>
    <w:rsid w:val="00CE28CB"/>
    <w:rsid w:val="00CF170F"/>
    <w:rsid w:val="00CF2538"/>
    <w:rsid w:val="00D1343A"/>
    <w:rsid w:val="00D15AFC"/>
    <w:rsid w:val="00D15CAC"/>
    <w:rsid w:val="00D21E0F"/>
    <w:rsid w:val="00D3115D"/>
    <w:rsid w:val="00D3119C"/>
    <w:rsid w:val="00D325CE"/>
    <w:rsid w:val="00D47CA3"/>
    <w:rsid w:val="00D7232A"/>
    <w:rsid w:val="00D863AC"/>
    <w:rsid w:val="00D90E23"/>
    <w:rsid w:val="00D92F44"/>
    <w:rsid w:val="00D96209"/>
    <w:rsid w:val="00D96F22"/>
    <w:rsid w:val="00DA3D55"/>
    <w:rsid w:val="00DA51D5"/>
    <w:rsid w:val="00DB2E4A"/>
    <w:rsid w:val="00DC054C"/>
    <w:rsid w:val="00DC14F3"/>
    <w:rsid w:val="00DC488B"/>
    <w:rsid w:val="00DC49CC"/>
    <w:rsid w:val="00DD159C"/>
    <w:rsid w:val="00DD51AC"/>
    <w:rsid w:val="00DE0E67"/>
    <w:rsid w:val="00DF3D6B"/>
    <w:rsid w:val="00DF7907"/>
    <w:rsid w:val="00E01CD2"/>
    <w:rsid w:val="00E01D2F"/>
    <w:rsid w:val="00E02F46"/>
    <w:rsid w:val="00E10FF2"/>
    <w:rsid w:val="00E161F8"/>
    <w:rsid w:val="00E30B66"/>
    <w:rsid w:val="00E427A5"/>
    <w:rsid w:val="00E4599E"/>
    <w:rsid w:val="00E51073"/>
    <w:rsid w:val="00E564A8"/>
    <w:rsid w:val="00E61A75"/>
    <w:rsid w:val="00E64CA1"/>
    <w:rsid w:val="00E65BD6"/>
    <w:rsid w:val="00E65DF1"/>
    <w:rsid w:val="00E755F7"/>
    <w:rsid w:val="00E86F2C"/>
    <w:rsid w:val="00E93DE4"/>
    <w:rsid w:val="00EA6AAB"/>
    <w:rsid w:val="00EC72A6"/>
    <w:rsid w:val="00EE27E8"/>
    <w:rsid w:val="00EE35F8"/>
    <w:rsid w:val="00EE6FEE"/>
    <w:rsid w:val="00EF5862"/>
    <w:rsid w:val="00F008F0"/>
    <w:rsid w:val="00F00FFF"/>
    <w:rsid w:val="00F06A02"/>
    <w:rsid w:val="00F13177"/>
    <w:rsid w:val="00F1382C"/>
    <w:rsid w:val="00F25F5E"/>
    <w:rsid w:val="00F30C65"/>
    <w:rsid w:val="00F34289"/>
    <w:rsid w:val="00F42E4F"/>
    <w:rsid w:val="00F44D12"/>
    <w:rsid w:val="00F44F35"/>
    <w:rsid w:val="00F569EE"/>
    <w:rsid w:val="00F63A44"/>
    <w:rsid w:val="00F63A8B"/>
    <w:rsid w:val="00F661C2"/>
    <w:rsid w:val="00F664C8"/>
    <w:rsid w:val="00F837AE"/>
    <w:rsid w:val="00F858D8"/>
    <w:rsid w:val="00F950D6"/>
    <w:rsid w:val="00FA04BA"/>
    <w:rsid w:val="00FA31D0"/>
    <w:rsid w:val="00FA6B8B"/>
    <w:rsid w:val="00FA7268"/>
    <w:rsid w:val="00FB7543"/>
    <w:rsid w:val="00FC7619"/>
    <w:rsid w:val="00FC7F01"/>
    <w:rsid w:val="00FD09D6"/>
    <w:rsid w:val="00FD27A3"/>
    <w:rsid w:val="00FE7106"/>
    <w:rsid w:val="00FE7D0C"/>
    <w:rsid w:val="00FF0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E416E"/>
    <w:pPr>
      <w:keepNext/>
      <w:spacing w:before="240" w:after="60"/>
      <w:outlineLvl w:val="0"/>
    </w:pPr>
    <w:rPr>
      <w:rFonts w:ascii="Cambria" w:hAnsi="Cambria"/>
      <w:b/>
      <w:bCs/>
      <w:kern w:val="32"/>
      <w:sz w:val="32"/>
      <w:szCs w:val="32"/>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3E416E"/>
    <w:rPr>
      <w:rFonts w:ascii="Cambria" w:eastAsia="Times New Roman" w:hAnsi="Cambria" w:cs="Times New Roman"/>
      <w:b/>
      <w:bCs/>
      <w:kern w:val="32"/>
      <w:sz w:val="32"/>
      <w:szCs w:val="32"/>
    </w:rPr>
  </w:style>
  <w:style w:type="table" w:styleId="TableGrid">
    <w:name w:val="Table Grid"/>
    <w:basedOn w:val="TableNormal"/>
    <w:rsid w:val="00B85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903EF"/>
    <w:pPr>
      <w:tabs>
        <w:tab w:val="center" w:pos="4320"/>
        <w:tab w:val="right" w:pos="8640"/>
      </w:tabs>
    </w:pPr>
    <w:rPr>
      <w:lang/>
    </w:rPr>
  </w:style>
  <w:style w:type="character" w:customStyle="1" w:styleId="HeaderChar">
    <w:name w:val="Header Char"/>
    <w:link w:val="Header"/>
    <w:uiPriority w:val="99"/>
    <w:rsid w:val="00347B44"/>
    <w:rPr>
      <w:sz w:val="24"/>
      <w:szCs w:val="24"/>
    </w:rPr>
  </w:style>
  <w:style w:type="paragraph" w:styleId="Footer">
    <w:name w:val="footer"/>
    <w:basedOn w:val="Normal"/>
    <w:link w:val="FooterChar"/>
    <w:uiPriority w:val="99"/>
    <w:rsid w:val="007903EF"/>
    <w:pPr>
      <w:tabs>
        <w:tab w:val="center" w:pos="4320"/>
        <w:tab w:val="right" w:pos="8640"/>
      </w:tabs>
    </w:pPr>
    <w:rPr>
      <w:lang/>
    </w:rPr>
  </w:style>
  <w:style w:type="character" w:customStyle="1" w:styleId="FooterChar">
    <w:name w:val="Footer Char"/>
    <w:link w:val="Footer"/>
    <w:uiPriority w:val="99"/>
    <w:rsid w:val="009D7C19"/>
    <w:rPr>
      <w:sz w:val="24"/>
      <w:szCs w:val="24"/>
    </w:rPr>
  </w:style>
  <w:style w:type="paragraph" w:styleId="BodyText3">
    <w:name w:val="Body Text 3"/>
    <w:basedOn w:val="Normal"/>
    <w:link w:val="BodyText3Char"/>
    <w:rsid w:val="009D7C19"/>
    <w:pPr>
      <w:jc w:val="both"/>
    </w:pPr>
    <w:rPr>
      <w:sz w:val="20"/>
      <w:szCs w:val="20"/>
    </w:rPr>
  </w:style>
  <w:style w:type="character" w:customStyle="1" w:styleId="BodyText3Char">
    <w:name w:val="Body Text 3 Char"/>
    <w:basedOn w:val="DefaultParagraphFont"/>
    <w:link w:val="BodyText3"/>
    <w:rsid w:val="009D7C19"/>
  </w:style>
  <w:style w:type="character" w:styleId="PageNumber">
    <w:name w:val="page number"/>
    <w:basedOn w:val="DefaultParagraphFont"/>
    <w:rsid w:val="009D7C19"/>
  </w:style>
  <w:style w:type="paragraph" w:styleId="BalloonText">
    <w:name w:val="Balloon Text"/>
    <w:basedOn w:val="Normal"/>
    <w:link w:val="BalloonTextChar"/>
    <w:rsid w:val="009D7C19"/>
    <w:rPr>
      <w:rFonts w:ascii="Tahoma" w:hAnsi="Tahoma"/>
      <w:sz w:val="16"/>
      <w:szCs w:val="16"/>
      <w:lang/>
    </w:rPr>
  </w:style>
  <w:style w:type="character" w:customStyle="1" w:styleId="BalloonTextChar">
    <w:name w:val="Balloon Text Char"/>
    <w:link w:val="BalloonText"/>
    <w:rsid w:val="009D7C19"/>
    <w:rPr>
      <w:rFonts w:ascii="Tahoma" w:hAnsi="Tahoma" w:cs="Tahoma"/>
      <w:sz w:val="16"/>
      <w:szCs w:val="16"/>
    </w:rPr>
  </w:style>
  <w:style w:type="paragraph" w:styleId="BodyTextIndent">
    <w:name w:val="Body Text Indent"/>
    <w:basedOn w:val="Normal"/>
    <w:link w:val="BodyTextIndentChar"/>
    <w:rsid w:val="008E24AB"/>
    <w:pPr>
      <w:spacing w:after="120"/>
      <w:ind w:left="360"/>
    </w:pPr>
    <w:rPr>
      <w:lang/>
    </w:rPr>
  </w:style>
  <w:style w:type="character" w:customStyle="1" w:styleId="BodyTextIndentChar">
    <w:name w:val="Body Text Indent Char"/>
    <w:link w:val="BodyTextIndent"/>
    <w:rsid w:val="008E24AB"/>
    <w:rPr>
      <w:sz w:val="24"/>
      <w:szCs w:val="24"/>
    </w:rPr>
  </w:style>
  <w:style w:type="paragraph" w:styleId="BlockText">
    <w:name w:val="Block Text"/>
    <w:basedOn w:val="Normal"/>
    <w:rsid w:val="008E24AB"/>
    <w:pPr>
      <w:ind w:left="360" w:right="-16"/>
      <w:jc w:val="both"/>
    </w:pPr>
    <w:rPr>
      <w:sz w:val="20"/>
      <w:szCs w:val="20"/>
    </w:rPr>
  </w:style>
  <w:style w:type="paragraph" w:customStyle="1" w:styleId="Level0">
    <w:name w:val="Level 0"/>
    <w:basedOn w:val="Normal"/>
    <w:rsid w:val="008E24AB"/>
    <w:pPr>
      <w:tabs>
        <w:tab w:val="left" w:pos="576"/>
        <w:tab w:val="left" w:pos="1152"/>
        <w:tab w:val="left" w:pos="1728"/>
        <w:tab w:val="left" w:pos="2304"/>
      </w:tabs>
      <w:spacing w:before="120" w:line="240" w:lineRule="atLeast"/>
      <w:ind w:left="576" w:hanging="576"/>
    </w:pPr>
    <w:rPr>
      <w:rFonts w:eastAsia="PMingLiU"/>
      <w:sz w:val="18"/>
      <w:szCs w:val="20"/>
      <w:lang w:val="en-GB"/>
    </w:rPr>
  </w:style>
  <w:style w:type="paragraph" w:styleId="BodyText2">
    <w:name w:val="Body Text 2"/>
    <w:basedOn w:val="Normal"/>
    <w:link w:val="BodyText2Char"/>
    <w:rsid w:val="00C00F22"/>
    <w:pPr>
      <w:spacing w:after="120" w:line="480" w:lineRule="auto"/>
    </w:pPr>
    <w:rPr>
      <w:lang/>
    </w:rPr>
  </w:style>
  <w:style w:type="character" w:customStyle="1" w:styleId="BodyText2Char">
    <w:name w:val="Body Text 2 Char"/>
    <w:link w:val="BodyText2"/>
    <w:rsid w:val="00C00F22"/>
    <w:rPr>
      <w:sz w:val="24"/>
      <w:szCs w:val="24"/>
    </w:rPr>
  </w:style>
  <w:style w:type="character" w:styleId="Emphasis">
    <w:name w:val="Emphasis"/>
    <w:qFormat/>
    <w:rsid w:val="003E416E"/>
    <w:rPr>
      <w:i/>
      <w:iCs/>
    </w:rPr>
  </w:style>
  <w:style w:type="character" w:styleId="Strong">
    <w:name w:val="Strong"/>
    <w:qFormat/>
    <w:rsid w:val="00903435"/>
    <w:rPr>
      <w:b/>
      <w:bCs/>
    </w:rPr>
  </w:style>
  <w:style w:type="paragraph" w:customStyle="1" w:styleId="response">
    <w:name w:val="response"/>
    <w:basedOn w:val="Normal"/>
    <w:rsid w:val="00E30B66"/>
    <w:pPr>
      <w:spacing w:before="120" w:after="120"/>
    </w:pPr>
    <w:rPr>
      <w:sz w:val="20"/>
      <w:szCs w:val="20"/>
    </w:rPr>
  </w:style>
  <w:style w:type="paragraph" w:styleId="BodyTextIndent3">
    <w:name w:val="Body Text Indent 3"/>
    <w:basedOn w:val="Normal"/>
    <w:link w:val="BodyTextIndent3Char"/>
    <w:rsid w:val="00622C3B"/>
    <w:pPr>
      <w:spacing w:after="120"/>
      <w:ind w:left="360"/>
    </w:pPr>
    <w:rPr>
      <w:sz w:val="16"/>
      <w:szCs w:val="16"/>
      <w:lang/>
    </w:rPr>
  </w:style>
  <w:style w:type="character" w:customStyle="1" w:styleId="BodyTextIndent3Char">
    <w:name w:val="Body Text Indent 3 Char"/>
    <w:link w:val="BodyTextIndent3"/>
    <w:rsid w:val="00622C3B"/>
    <w:rPr>
      <w:sz w:val="16"/>
      <w:szCs w:val="16"/>
    </w:rPr>
  </w:style>
  <w:style w:type="paragraph" w:styleId="NoSpacing">
    <w:name w:val="No Spacing"/>
    <w:link w:val="NoSpacingChar"/>
    <w:uiPriority w:val="1"/>
    <w:qFormat/>
    <w:rsid w:val="00022715"/>
    <w:rPr>
      <w:rFonts w:ascii="Calibri" w:eastAsia="MS Mincho" w:hAnsi="Calibri"/>
      <w:sz w:val="22"/>
      <w:szCs w:val="22"/>
      <w:lang w:eastAsia="ja-JP"/>
    </w:rPr>
  </w:style>
  <w:style w:type="character" w:customStyle="1" w:styleId="NoSpacingChar">
    <w:name w:val="No Spacing Char"/>
    <w:link w:val="NoSpacing"/>
    <w:uiPriority w:val="1"/>
    <w:rsid w:val="00022715"/>
    <w:rPr>
      <w:rFonts w:ascii="Calibri" w:eastAsia="MS Mincho" w:hAnsi="Calibri"/>
      <w:sz w:val="22"/>
      <w:szCs w:val="22"/>
      <w:lang w:eastAsia="ja-JP" w:bidi="ar-SA"/>
    </w:rPr>
  </w:style>
</w:styles>
</file>

<file path=word/webSettings.xml><?xml version="1.0" encoding="utf-8"?>
<w:webSettings xmlns:r="http://schemas.openxmlformats.org/officeDocument/2006/relationships" xmlns:w="http://schemas.openxmlformats.org/wordprocessingml/2006/main">
  <w:divs>
    <w:div w:id="9067985">
      <w:bodyDiv w:val="1"/>
      <w:marLeft w:val="0"/>
      <w:marRight w:val="0"/>
      <w:marTop w:val="0"/>
      <w:marBottom w:val="0"/>
      <w:divBdr>
        <w:top w:val="none" w:sz="0" w:space="0" w:color="auto"/>
        <w:left w:val="none" w:sz="0" w:space="0" w:color="auto"/>
        <w:bottom w:val="none" w:sz="0" w:space="0" w:color="auto"/>
        <w:right w:val="none" w:sz="0" w:space="0" w:color="auto"/>
      </w:divBdr>
    </w:div>
    <w:div w:id="60373758">
      <w:bodyDiv w:val="1"/>
      <w:marLeft w:val="0"/>
      <w:marRight w:val="0"/>
      <w:marTop w:val="0"/>
      <w:marBottom w:val="0"/>
      <w:divBdr>
        <w:top w:val="none" w:sz="0" w:space="0" w:color="auto"/>
        <w:left w:val="none" w:sz="0" w:space="0" w:color="auto"/>
        <w:bottom w:val="none" w:sz="0" w:space="0" w:color="auto"/>
        <w:right w:val="none" w:sz="0" w:space="0" w:color="auto"/>
      </w:divBdr>
    </w:div>
    <w:div w:id="135950724">
      <w:bodyDiv w:val="1"/>
      <w:marLeft w:val="0"/>
      <w:marRight w:val="0"/>
      <w:marTop w:val="0"/>
      <w:marBottom w:val="0"/>
      <w:divBdr>
        <w:top w:val="none" w:sz="0" w:space="0" w:color="auto"/>
        <w:left w:val="none" w:sz="0" w:space="0" w:color="auto"/>
        <w:bottom w:val="none" w:sz="0" w:space="0" w:color="auto"/>
        <w:right w:val="none" w:sz="0" w:space="0" w:color="auto"/>
      </w:divBdr>
    </w:div>
    <w:div w:id="154302144">
      <w:bodyDiv w:val="1"/>
      <w:marLeft w:val="0"/>
      <w:marRight w:val="0"/>
      <w:marTop w:val="0"/>
      <w:marBottom w:val="0"/>
      <w:divBdr>
        <w:top w:val="none" w:sz="0" w:space="0" w:color="auto"/>
        <w:left w:val="none" w:sz="0" w:space="0" w:color="auto"/>
        <w:bottom w:val="none" w:sz="0" w:space="0" w:color="auto"/>
        <w:right w:val="none" w:sz="0" w:space="0" w:color="auto"/>
      </w:divBdr>
    </w:div>
    <w:div w:id="292368291">
      <w:bodyDiv w:val="1"/>
      <w:marLeft w:val="0"/>
      <w:marRight w:val="0"/>
      <w:marTop w:val="0"/>
      <w:marBottom w:val="0"/>
      <w:divBdr>
        <w:top w:val="none" w:sz="0" w:space="0" w:color="auto"/>
        <w:left w:val="none" w:sz="0" w:space="0" w:color="auto"/>
        <w:bottom w:val="none" w:sz="0" w:space="0" w:color="auto"/>
        <w:right w:val="none" w:sz="0" w:space="0" w:color="auto"/>
      </w:divBdr>
    </w:div>
    <w:div w:id="377508075">
      <w:bodyDiv w:val="1"/>
      <w:marLeft w:val="0"/>
      <w:marRight w:val="0"/>
      <w:marTop w:val="0"/>
      <w:marBottom w:val="0"/>
      <w:divBdr>
        <w:top w:val="none" w:sz="0" w:space="0" w:color="auto"/>
        <w:left w:val="none" w:sz="0" w:space="0" w:color="auto"/>
        <w:bottom w:val="none" w:sz="0" w:space="0" w:color="auto"/>
        <w:right w:val="none" w:sz="0" w:space="0" w:color="auto"/>
      </w:divBdr>
    </w:div>
    <w:div w:id="451478102">
      <w:bodyDiv w:val="1"/>
      <w:marLeft w:val="0"/>
      <w:marRight w:val="0"/>
      <w:marTop w:val="0"/>
      <w:marBottom w:val="0"/>
      <w:divBdr>
        <w:top w:val="none" w:sz="0" w:space="0" w:color="auto"/>
        <w:left w:val="none" w:sz="0" w:space="0" w:color="auto"/>
        <w:bottom w:val="none" w:sz="0" w:space="0" w:color="auto"/>
        <w:right w:val="none" w:sz="0" w:space="0" w:color="auto"/>
      </w:divBdr>
    </w:div>
    <w:div w:id="539248782">
      <w:bodyDiv w:val="1"/>
      <w:marLeft w:val="0"/>
      <w:marRight w:val="0"/>
      <w:marTop w:val="0"/>
      <w:marBottom w:val="0"/>
      <w:divBdr>
        <w:top w:val="none" w:sz="0" w:space="0" w:color="auto"/>
        <w:left w:val="none" w:sz="0" w:space="0" w:color="auto"/>
        <w:bottom w:val="none" w:sz="0" w:space="0" w:color="auto"/>
        <w:right w:val="none" w:sz="0" w:space="0" w:color="auto"/>
      </w:divBdr>
    </w:div>
    <w:div w:id="564994657">
      <w:bodyDiv w:val="1"/>
      <w:marLeft w:val="0"/>
      <w:marRight w:val="0"/>
      <w:marTop w:val="0"/>
      <w:marBottom w:val="0"/>
      <w:divBdr>
        <w:top w:val="none" w:sz="0" w:space="0" w:color="auto"/>
        <w:left w:val="none" w:sz="0" w:space="0" w:color="auto"/>
        <w:bottom w:val="none" w:sz="0" w:space="0" w:color="auto"/>
        <w:right w:val="none" w:sz="0" w:space="0" w:color="auto"/>
      </w:divBdr>
    </w:div>
    <w:div w:id="581571101">
      <w:bodyDiv w:val="1"/>
      <w:marLeft w:val="0"/>
      <w:marRight w:val="0"/>
      <w:marTop w:val="0"/>
      <w:marBottom w:val="0"/>
      <w:divBdr>
        <w:top w:val="none" w:sz="0" w:space="0" w:color="auto"/>
        <w:left w:val="none" w:sz="0" w:space="0" w:color="auto"/>
        <w:bottom w:val="none" w:sz="0" w:space="0" w:color="auto"/>
        <w:right w:val="none" w:sz="0" w:space="0" w:color="auto"/>
      </w:divBdr>
    </w:div>
    <w:div w:id="615909413">
      <w:bodyDiv w:val="1"/>
      <w:marLeft w:val="0"/>
      <w:marRight w:val="0"/>
      <w:marTop w:val="0"/>
      <w:marBottom w:val="0"/>
      <w:divBdr>
        <w:top w:val="none" w:sz="0" w:space="0" w:color="auto"/>
        <w:left w:val="none" w:sz="0" w:space="0" w:color="auto"/>
        <w:bottom w:val="none" w:sz="0" w:space="0" w:color="auto"/>
        <w:right w:val="none" w:sz="0" w:space="0" w:color="auto"/>
      </w:divBdr>
    </w:div>
    <w:div w:id="626200851">
      <w:bodyDiv w:val="1"/>
      <w:marLeft w:val="0"/>
      <w:marRight w:val="0"/>
      <w:marTop w:val="0"/>
      <w:marBottom w:val="0"/>
      <w:divBdr>
        <w:top w:val="none" w:sz="0" w:space="0" w:color="auto"/>
        <w:left w:val="none" w:sz="0" w:space="0" w:color="auto"/>
        <w:bottom w:val="none" w:sz="0" w:space="0" w:color="auto"/>
        <w:right w:val="none" w:sz="0" w:space="0" w:color="auto"/>
      </w:divBdr>
    </w:div>
    <w:div w:id="659385168">
      <w:bodyDiv w:val="1"/>
      <w:marLeft w:val="0"/>
      <w:marRight w:val="0"/>
      <w:marTop w:val="0"/>
      <w:marBottom w:val="0"/>
      <w:divBdr>
        <w:top w:val="none" w:sz="0" w:space="0" w:color="auto"/>
        <w:left w:val="none" w:sz="0" w:space="0" w:color="auto"/>
        <w:bottom w:val="none" w:sz="0" w:space="0" w:color="auto"/>
        <w:right w:val="none" w:sz="0" w:space="0" w:color="auto"/>
      </w:divBdr>
    </w:div>
    <w:div w:id="694115521">
      <w:bodyDiv w:val="1"/>
      <w:marLeft w:val="0"/>
      <w:marRight w:val="0"/>
      <w:marTop w:val="0"/>
      <w:marBottom w:val="0"/>
      <w:divBdr>
        <w:top w:val="none" w:sz="0" w:space="0" w:color="auto"/>
        <w:left w:val="none" w:sz="0" w:space="0" w:color="auto"/>
        <w:bottom w:val="none" w:sz="0" w:space="0" w:color="auto"/>
        <w:right w:val="none" w:sz="0" w:space="0" w:color="auto"/>
      </w:divBdr>
    </w:div>
    <w:div w:id="717709900">
      <w:bodyDiv w:val="1"/>
      <w:marLeft w:val="0"/>
      <w:marRight w:val="0"/>
      <w:marTop w:val="0"/>
      <w:marBottom w:val="0"/>
      <w:divBdr>
        <w:top w:val="none" w:sz="0" w:space="0" w:color="auto"/>
        <w:left w:val="none" w:sz="0" w:space="0" w:color="auto"/>
        <w:bottom w:val="none" w:sz="0" w:space="0" w:color="auto"/>
        <w:right w:val="none" w:sz="0" w:space="0" w:color="auto"/>
      </w:divBdr>
    </w:div>
    <w:div w:id="737441796">
      <w:bodyDiv w:val="1"/>
      <w:marLeft w:val="0"/>
      <w:marRight w:val="0"/>
      <w:marTop w:val="0"/>
      <w:marBottom w:val="0"/>
      <w:divBdr>
        <w:top w:val="none" w:sz="0" w:space="0" w:color="auto"/>
        <w:left w:val="none" w:sz="0" w:space="0" w:color="auto"/>
        <w:bottom w:val="none" w:sz="0" w:space="0" w:color="auto"/>
        <w:right w:val="none" w:sz="0" w:space="0" w:color="auto"/>
      </w:divBdr>
    </w:div>
    <w:div w:id="835460740">
      <w:bodyDiv w:val="1"/>
      <w:marLeft w:val="0"/>
      <w:marRight w:val="0"/>
      <w:marTop w:val="0"/>
      <w:marBottom w:val="0"/>
      <w:divBdr>
        <w:top w:val="none" w:sz="0" w:space="0" w:color="auto"/>
        <w:left w:val="none" w:sz="0" w:space="0" w:color="auto"/>
        <w:bottom w:val="none" w:sz="0" w:space="0" w:color="auto"/>
        <w:right w:val="none" w:sz="0" w:space="0" w:color="auto"/>
      </w:divBdr>
    </w:div>
    <w:div w:id="936980348">
      <w:bodyDiv w:val="1"/>
      <w:marLeft w:val="0"/>
      <w:marRight w:val="0"/>
      <w:marTop w:val="0"/>
      <w:marBottom w:val="0"/>
      <w:divBdr>
        <w:top w:val="none" w:sz="0" w:space="0" w:color="auto"/>
        <w:left w:val="none" w:sz="0" w:space="0" w:color="auto"/>
        <w:bottom w:val="none" w:sz="0" w:space="0" w:color="auto"/>
        <w:right w:val="none" w:sz="0" w:space="0" w:color="auto"/>
      </w:divBdr>
    </w:div>
    <w:div w:id="956789078">
      <w:bodyDiv w:val="1"/>
      <w:marLeft w:val="0"/>
      <w:marRight w:val="0"/>
      <w:marTop w:val="0"/>
      <w:marBottom w:val="0"/>
      <w:divBdr>
        <w:top w:val="none" w:sz="0" w:space="0" w:color="auto"/>
        <w:left w:val="none" w:sz="0" w:space="0" w:color="auto"/>
        <w:bottom w:val="none" w:sz="0" w:space="0" w:color="auto"/>
        <w:right w:val="none" w:sz="0" w:space="0" w:color="auto"/>
      </w:divBdr>
    </w:div>
    <w:div w:id="997345596">
      <w:bodyDiv w:val="1"/>
      <w:marLeft w:val="0"/>
      <w:marRight w:val="0"/>
      <w:marTop w:val="0"/>
      <w:marBottom w:val="0"/>
      <w:divBdr>
        <w:top w:val="none" w:sz="0" w:space="0" w:color="auto"/>
        <w:left w:val="none" w:sz="0" w:space="0" w:color="auto"/>
        <w:bottom w:val="none" w:sz="0" w:space="0" w:color="auto"/>
        <w:right w:val="none" w:sz="0" w:space="0" w:color="auto"/>
      </w:divBdr>
    </w:div>
    <w:div w:id="1023677982">
      <w:bodyDiv w:val="1"/>
      <w:marLeft w:val="0"/>
      <w:marRight w:val="0"/>
      <w:marTop w:val="0"/>
      <w:marBottom w:val="0"/>
      <w:divBdr>
        <w:top w:val="none" w:sz="0" w:space="0" w:color="auto"/>
        <w:left w:val="none" w:sz="0" w:space="0" w:color="auto"/>
        <w:bottom w:val="none" w:sz="0" w:space="0" w:color="auto"/>
        <w:right w:val="none" w:sz="0" w:space="0" w:color="auto"/>
      </w:divBdr>
    </w:div>
    <w:div w:id="1028604746">
      <w:bodyDiv w:val="1"/>
      <w:marLeft w:val="0"/>
      <w:marRight w:val="0"/>
      <w:marTop w:val="0"/>
      <w:marBottom w:val="0"/>
      <w:divBdr>
        <w:top w:val="none" w:sz="0" w:space="0" w:color="auto"/>
        <w:left w:val="none" w:sz="0" w:space="0" w:color="auto"/>
        <w:bottom w:val="none" w:sz="0" w:space="0" w:color="auto"/>
        <w:right w:val="none" w:sz="0" w:space="0" w:color="auto"/>
      </w:divBdr>
    </w:div>
    <w:div w:id="1303383595">
      <w:bodyDiv w:val="1"/>
      <w:marLeft w:val="0"/>
      <w:marRight w:val="0"/>
      <w:marTop w:val="0"/>
      <w:marBottom w:val="0"/>
      <w:divBdr>
        <w:top w:val="none" w:sz="0" w:space="0" w:color="auto"/>
        <w:left w:val="none" w:sz="0" w:space="0" w:color="auto"/>
        <w:bottom w:val="none" w:sz="0" w:space="0" w:color="auto"/>
        <w:right w:val="none" w:sz="0" w:space="0" w:color="auto"/>
      </w:divBdr>
    </w:div>
    <w:div w:id="1422725510">
      <w:bodyDiv w:val="1"/>
      <w:marLeft w:val="0"/>
      <w:marRight w:val="0"/>
      <w:marTop w:val="0"/>
      <w:marBottom w:val="0"/>
      <w:divBdr>
        <w:top w:val="none" w:sz="0" w:space="0" w:color="auto"/>
        <w:left w:val="none" w:sz="0" w:space="0" w:color="auto"/>
        <w:bottom w:val="none" w:sz="0" w:space="0" w:color="auto"/>
        <w:right w:val="none" w:sz="0" w:space="0" w:color="auto"/>
      </w:divBdr>
    </w:div>
    <w:div w:id="1469476419">
      <w:bodyDiv w:val="1"/>
      <w:marLeft w:val="0"/>
      <w:marRight w:val="0"/>
      <w:marTop w:val="0"/>
      <w:marBottom w:val="0"/>
      <w:divBdr>
        <w:top w:val="none" w:sz="0" w:space="0" w:color="auto"/>
        <w:left w:val="none" w:sz="0" w:space="0" w:color="auto"/>
        <w:bottom w:val="none" w:sz="0" w:space="0" w:color="auto"/>
        <w:right w:val="none" w:sz="0" w:space="0" w:color="auto"/>
      </w:divBdr>
    </w:div>
    <w:div w:id="1470905633">
      <w:bodyDiv w:val="1"/>
      <w:marLeft w:val="0"/>
      <w:marRight w:val="0"/>
      <w:marTop w:val="0"/>
      <w:marBottom w:val="0"/>
      <w:divBdr>
        <w:top w:val="none" w:sz="0" w:space="0" w:color="auto"/>
        <w:left w:val="none" w:sz="0" w:space="0" w:color="auto"/>
        <w:bottom w:val="none" w:sz="0" w:space="0" w:color="auto"/>
        <w:right w:val="none" w:sz="0" w:space="0" w:color="auto"/>
      </w:divBdr>
    </w:div>
    <w:div w:id="1549412000">
      <w:bodyDiv w:val="1"/>
      <w:marLeft w:val="0"/>
      <w:marRight w:val="0"/>
      <w:marTop w:val="0"/>
      <w:marBottom w:val="0"/>
      <w:divBdr>
        <w:top w:val="none" w:sz="0" w:space="0" w:color="auto"/>
        <w:left w:val="none" w:sz="0" w:space="0" w:color="auto"/>
        <w:bottom w:val="none" w:sz="0" w:space="0" w:color="auto"/>
        <w:right w:val="none" w:sz="0" w:space="0" w:color="auto"/>
      </w:divBdr>
    </w:div>
    <w:div w:id="1569345713">
      <w:bodyDiv w:val="1"/>
      <w:marLeft w:val="0"/>
      <w:marRight w:val="0"/>
      <w:marTop w:val="0"/>
      <w:marBottom w:val="0"/>
      <w:divBdr>
        <w:top w:val="none" w:sz="0" w:space="0" w:color="auto"/>
        <w:left w:val="none" w:sz="0" w:space="0" w:color="auto"/>
        <w:bottom w:val="none" w:sz="0" w:space="0" w:color="auto"/>
        <w:right w:val="none" w:sz="0" w:space="0" w:color="auto"/>
      </w:divBdr>
    </w:div>
    <w:div w:id="1694574384">
      <w:bodyDiv w:val="1"/>
      <w:marLeft w:val="0"/>
      <w:marRight w:val="0"/>
      <w:marTop w:val="0"/>
      <w:marBottom w:val="0"/>
      <w:divBdr>
        <w:top w:val="none" w:sz="0" w:space="0" w:color="auto"/>
        <w:left w:val="none" w:sz="0" w:space="0" w:color="auto"/>
        <w:bottom w:val="none" w:sz="0" w:space="0" w:color="auto"/>
        <w:right w:val="none" w:sz="0" w:space="0" w:color="auto"/>
      </w:divBdr>
    </w:div>
    <w:div w:id="1737387788">
      <w:bodyDiv w:val="1"/>
      <w:marLeft w:val="0"/>
      <w:marRight w:val="0"/>
      <w:marTop w:val="0"/>
      <w:marBottom w:val="0"/>
      <w:divBdr>
        <w:top w:val="none" w:sz="0" w:space="0" w:color="auto"/>
        <w:left w:val="none" w:sz="0" w:space="0" w:color="auto"/>
        <w:bottom w:val="none" w:sz="0" w:space="0" w:color="auto"/>
        <w:right w:val="none" w:sz="0" w:space="0" w:color="auto"/>
      </w:divBdr>
    </w:div>
    <w:div w:id="1744598394">
      <w:bodyDiv w:val="1"/>
      <w:marLeft w:val="0"/>
      <w:marRight w:val="0"/>
      <w:marTop w:val="0"/>
      <w:marBottom w:val="0"/>
      <w:divBdr>
        <w:top w:val="none" w:sz="0" w:space="0" w:color="auto"/>
        <w:left w:val="none" w:sz="0" w:space="0" w:color="auto"/>
        <w:bottom w:val="none" w:sz="0" w:space="0" w:color="auto"/>
        <w:right w:val="none" w:sz="0" w:space="0" w:color="auto"/>
      </w:divBdr>
    </w:div>
    <w:div w:id="1752197836">
      <w:bodyDiv w:val="1"/>
      <w:marLeft w:val="0"/>
      <w:marRight w:val="0"/>
      <w:marTop w:val="0"/>
      <w:marBottom w:val="0"/>
      <w:divBdr>
        <w:top w:val="none" w:sz="0" w:space="0" w:color="auto"/>
        <w:left w:val="none" w:sz="0" w:space="0" w:color="auto"/>
        <w:bottom w:val="none" w:sz="0" w:space="0" w:color="auto"/>
        <w:right w:val="none" w:sz="0" w:space="0" w:color="auto"/>
      </w:divBdr>
    </w:div>
    <w:div w:id="1819881544">
      <w:bodyDiv w:val="1"/>
      <w:marLeft w:val="0"/>
      <w:marRight w:val="0"/>
      <w:marTop w:val="0"/>
      <w:marBottom w:val="0"/>
      <w:divBdr>
        <w:top w:val="none" w:sz="0" w:space="0" w:color="auto"/>
        <w:left w:val="none" w:sz="0" w:space="0" w:color="auto"/>
        <w:bottom w:val="none" w:sz="0" w:space="0" w:color="auto"/>
        <w:right w:val="none" w:sz="0" w:space="0" w:color="auto"/>
      </w:divBdr>
    </w:div>
    <w:div w:id="1918703630">
      <w:bodyDiv w:val="1"/>
      <w:marLeft w:val="0"/>
      <w:marRight w:val="0"/>
      <w:marTop w:val="0"/>
      <w:marBottom w:val="0"/>
      <w:divBdr>
        <w:top w:val="none" w:sz="0" w:space="0" w:color="auto"/>
        <w:left w:val="none" w:sz="0" w:space="0" w:color="auto"/>
        <w:bottom w:val="none" w:sz="0" w:space="0" w:color="auto"/>
        <w:right w:val="none" w:sz="0" w:space="0" w:color="auto"/>
      </w:divBdr>
    </w:div>
    <w:div w:id="1923177239">
      <w:bodyDiv w:val="1"/>
      <w:marLeft w:val="0"/>
      <w:marRight w:val="0"/>
      <w:marTop w:val="0"/>
      <w:marBottom w:val="0"/>
      <w:divBdr>
        <w:top w:val="none" w:sz="0" w:space="0" w:color="auto"/>
        <w:left w:val="none" w:sz="0" w:space="0" w:color="auto"/>
        <w:bottom w:val="none" w:sz="0" w:space="0" w:color="auto"/>
        <w:right w:val="none" w:sz="0" w:space="0" w:color="auto"/>
      </w:divBdr>
    </w:div>
    <w:div w:id="1966891421">
      <w:bodyDiv w:val="1"/>
      <w:marLeft w:val="0"/>
      <w:marRight w:val="0"/>
      <w:marTop w:val="0"/>
      <w:marBottom w:val="0"/>
      <w:divBdr>
        <w:top w:val="none" w:sz="0" w:space="0" w:color="auto"/>
        <w:left w:val="none" w:sz="0" w:space="0" w:color="auto"/>
        <w:bottom w:val="none" w:sz="0" w:space="0" w:color="auto"/>
        <w:right w:val="none" w:sz="0" w:space="0" w:color="auto"/>
      </w:divBdr>
    </w:div>
    <w:div w:id="1978491755">
      <w:bodyDiv w:val="1"/>
      <w:marLeft w:val="0"/>
      <w:marRight w:val="0"/>
      <w:marTop w:val="0"/>
      <w:marBottom w:val="0"/>
      <w:divBdr>
        <w:top w:val="none" w:sz="0" w:space="0" w:color="auto"/>
        <w:left w:val="none" w:sz="0" w:space="0" w:color="auto"/>
        <w:bottom w:val="none" w:sz="0" w:space="0" w:color="auto"/>
        <w:right w:val="none" w:sz="0" w:space="0" w:color="auto"/>
      </w:divBdr>
    </w:div>
    <w:div w:id="2010055329">
      <w:bodyDiv w:val="1"/>
      <w:marLeft w:val="0"/>
      <w:marRight w:val="0"/>
      <w:marTop w:val="0"/>
      <w:marBottom w:val="0"/>
      <w:divBdr>
        <w:top w:val="none" w:sz="0" w:space="0" w:color="auto"/>
        <w:left w:val="none" w:sz="0" w:space="0" w:color="auto"/>
        <w:bottom w:val="none" w:sz="0" w:space="0" w:color="auto"/>
        <w:right w:val="none" w:sz="0" w:space="0" w:color="auto"/>
      </w:divBdr>
    </w:div>
    <w:div w:id="2086873156">
      <w:bodyDiv w:val="1"/>
      <w:marLeft w:val="0"/>
      <w:marRight w:val="0"/>
      <w:marTop w:val="0"/>
      <w:marBottom w:val="0"/>
      <w:divBdr>
        <w:top w:val="none" w:sz="0" w:space="0" w:color="auto"/>
        <w:left w:val="none" w:sz="0" w:space="0" w:color="auto"/>
        <w:bottom w:val="none" w:sz="0" w:space="0" w:color="auto"/>
        <w:right w:val="none" w:sz="0" w:space="0" w:color="auto"/>
      </w:divBdr>
    </w:div>
    <w:div w:id="211073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oleObject" Target="file:///E:\AS2\CAB\CAB1\5E9BB0ECEB6742DBBB8222EF80A20C58\FB68A6542E45406D906A96A622FE147A.AS2\Embedding%201!TM%20TS!R8C2:R12C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A1B66-1884-4530-B087-FF026B79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4946</Words>
  <Characters>28198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BẢNG CÂN ĐỐI KẾ TOÁN</vt:lpstr>
    </vt:vector>
  </TitlesOfParts>
  <Company>&lt;egyptian hak&gt;</Company>
  <LinksUpToDate>false</LinksUpToDate>
  <CharactersWithSpaces>33078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BẢNG CÂN ĐỐI KẾ TOÁN</dc:title>
  <dc:subject/>
  <dc:creator>Administrator</dc:creator>
  <cp:keywords/>
  <cp:lastModifiedBy>phuongntl</cp:lastModifiedBy>
  <cp:revision>2</cp:revision>
  <cp:lastPrinted>2013-08-07T12:59:00Z</cp:lastPrinted>
  <dcterms:created xsi:type="dcterms:W3CDTF">2015-05-14T06:56:00Z</dcterms:created>
  <dcterms:modified xsi:type="dcterms:W3CDTF">2015-05-14T06:56:00Z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287178cce25e4f158f0f3c5fb7963a5f.psdsxs" Id="R878ca9710846417e" /></Relationships>
</file>