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9" w:rsidRPr="00E0106B" w:rsidRDefault="00E0106B">
      <w:pPr>
        <w:rPr>
          <w:rFonts w:ascii="Arial" w:hAnsi="Arial" w:cs="Arial"/>
        </w:rPr>
      </w:pPr>
      <w:proofErr w:type="spellStart"/>
      <w:proofErr w:type="gramStart"/>
      <w:r>
        <w:t>Ngày</w:t>
      </w:r>
      <w:proofErr w:type="spellEnd"/>
      <w:r>
        <w:t xml:space="preserve"> 18/1/2015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</w:t>
      </w:r>
      <w:proofErr w:type="spellStart"/>
      <w:r>
        <w:t>th</w:t>
      </w:r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Nậm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nhầm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sectPr w:rsidR="003B1FE9" w:rsidRPr="00E0106B" w:rsidSect="003B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06B"/>
    <w:rsid w:val="003B1FE9"/>
    <w:rsid w:val="00E0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NAM MU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TOAN</dc:creator>
  <cp:keywords/>
  <dc:description/>
  <cp:lastModifiedBy>KE TOAN</cp:lastModifiedBy>
  <cp:revision>1</cp:revision>
  <dcterms:created xsi:type="dcterms:W3CDTF">2016-01-20T07:16:00Z</dcterms:created>
  <dcterms:modified xsi:type="dcterms:W3CDTF">2016-01-20T07:17:00Z</dcterms:modified>
</cp:coreProperties>
</file>