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091"/>
      </w:tblGrid>
      <w:tr w:rsidR="00C2044A" w:rsidTr="00C2044A">
        <w:tc>
          <w:tcPr>
            <w:tcW w:w="4395" w:type="dxa"/>
          </w:tcPr>
          <w:p w:rsidR="00C2044A" w:rsidRDefault="00C2044A" w:rsidP="00C2044A">
            <w:pPr>
              <w:pStyle w:val="Bodytext30"/>
              <w:shd w:val="clear" w:color="auto" w:fill="auto"/>
              <w:tabs>
                <w:tab w:val="left" w:pos="720"/>
              </w:tabs>
              <w:spacing w:after="0" w:line="20" w:lineRule="atLeast"/>
              <w:jc w:val="center"/>
              <w:rPr>
                <w:lang w:val="en-US"/>
              </w:rPr>
            </w:pPr>
            <w:r>
              <w:t>CÔNG TY CP ĐẦU TƯ VÀ XÂY</w:t>
            </w:r>
            <w:r>
              <w:rPr>
                <w:lang w:val="en-US"/>
              </w:rPr>
              <w:t xml:space="preserve"> DỰNG</w:t>
            </w:r>
          </w:p>
          <w:p w:rsidR="00C2044A" w:rsidRDefault="00C2044A" w:rsidP="00C2044A">
            <w:pPr>
              <w:pStyle w:val="Bodytext30"/>
              <w:shd w:val="clear" w:color="auto" w:fill="auto"/>
              <w:tabs>
                <w:tab w:val="left" w:pos="720"/>
              </w:tabs>
              <w:spacing w:after="0" w:line="20" w:lineRule="atLeast"/>
              <w:jc w:val="center"/>
            </w:pPr>
            <w:r>
              <w:t>THỦY LỢI LÂM ĐỒNG</w:t>
            </w:r>
          </w:p>
          <w:p w:rsidR="00C2044A" w:rsidRPr="00C2044A" w:rsidRDefault="00C2044A" w:rsidP="00C2044A">
            <w:pPr>
              <w:pStyle w:val="Bodytext30"/>
              <w:shd w:val="clear" w:color="auto" w:fill="auto"/>
              <w:tabs>
                <w:tab w:val="left" w:pos="720"/>
              </w:tabs>
              <w:spacing w:after="0" w:line="20" w:lineRule="atLeast"/>
              <w:jc w:val="center"/>
              <w:rPr>
                <w:lang w:val="en-US"/>
              </w:rPr>
            </w:pPr>
            <w:r>
              <w:t>−−−−−−−−−−−−−−−−−−−</w:t>
            </w:r>
          </w:p>
        </w:tc>
        <w:tc>
          <w:tcPr>
            <w:tcW w:w="5091" w:type="dxa"/>
          </w:tcPr>
          <w:p w:rsidR="00C2044A" w:rsidRDefault="00C2044A" w:rsidP="00C2044A">
            <w:pPr>
              <w:pStyle w:val="Bodytext30"/>
              <w:shd w:val="clear" w:color="auto" w:fill="auto"/>
              <w:tabs>
                <w:tab w:val="left" w:pos="720"/>
              </w:tabs>
              <w:spacing w:after="0" w:line="20" w:lineRule="atLeast"/>
              <w:jc w:val="center"/>
            </w:pPr>
            <w:r>
              <w:t>CỘNG HÒA XÃ HỘI CHỦ NGHĨA VIỆT NAM</w:t>
            </w:r>
          </w:p>
          <w:p w:rsidR="00C2044A" w:rsidRDefault="00C2044A" w:rsidP="00C2044A">
            <w:pPr>
              <w:pStyle w:val="Bodytext30"/>
              <w:shd w:val="clear" w:color="auto" w:fill="auto"/>
              <w:tabs>
                <w:tab w:val="left" w:pos="720"/>
              </w:tabs>
              <w:spacing w:after="0" w:line="20" w:lineRule="atLeast"/>
              <w:jc w:val="center"/>
            </w:pPr>
            <w:r>
              <w:t>Độc lập - Tự do - Hạnh phúc</w:t>
            </w:r>
          </w:p>
          <w:p w:rsidR="00C2044A" w:rsidRDefault="00C2044A" w:rsidP="00C2044A">
            <w:pPr>
              <w:pStyle w:val="Bodytext30"/>
              <w:shd w:val="clear" w:color="auto" w:fill="auto"/>
              <w:tabs>
                <w:tab w:val="left" w:pos="720"/>
              </w:tabs>
              <w:spacing w:after="0" w:line="20" w:lineRule="atLeast"/>
              <w:jc w:val="center"/>
            </w:pPr>
            <w:r>
              <w:t>−−−−−−−−−−−−−−−−−−−</w:t>
            </w:r>
          </w:p>
        </w:tc>
      </w:tr>
      <w:tr w:rsidR="00C2044A" w:rsidTr="00C2044A">
        <w:tc>
          <w:tcPr>
            <w:tcW w:w="4395" w:type="dxa"/>
          </w:tcPr>
          <w:p w:rsidR="00C2044A" w:rsidRPr="00C2044A" w:rsidRDefault="00C2044A" w:rsidP="00E06FD9">
            <w:pPr>
              <w:pStyle w:val="Bodytext30"/>
              <w:shd w:val="clear" w:color="auto" w:fill="auto"/>
              <w:tabs>
                <w:tab w:val="left" w:pos="720"/>
              </w:tabs>
              <w:spacing w:after="0" w:line="20" w:lineRule="atLeast"/>
              <w:jc w:val="center"/>
              <w:rPr>
                <w:b w:val="0"/>
                <w:i/>
              </w:rPr>
            </w:pPr>
            <w:r w:rsidRPr="00C2044A">
              <w:rPr>
                <w:rStyle w:val="Bodytext411pt"/>
                <w:b w:val="0"/>
                <w:i w:val="0"/>
              </w:rPr>
              <w:t xml:space="preserve">Số : </w:t>
            </w:r>
            <w:r w:rsidR="00E06FD9" w:rsidRPr="00E06FD9">
              <w:rPr>
                <w:rStyle w:val="Bodytext411pt"/>
                <w:i w:val="0"/>
                <w:lang w:val="en-US"/>
              </w:rPr>
              <w:t>03</w:t>
            </w:r>
            <w:r w:rsidRPr="00C2044A">
              <w:rPr>
                <w:rStyle w:val="Bodytext411pt"/>
                <w:b w:val="0"/>
                <w:i w:val="0"/>
              </w:rPr>
              <w:t>/BC-HĐQT</w:t>
            </w:r>
          </w:p>
        </w:tc>
        <w:tc>
          <w:tcPr>
            <w:tcW w:w="5091" w:type="dxa"/>
          </w:tcPr>
          <w:p w:rsidR="00C2044A" w:rsidRPr="00AF271A" w:rsidRDefault="00C2044A" w:rsidP="00AF271A">
            <w:pPr>
              <w:pStyle w:val="Bodytext30"/>
              <w:shd w:val="clear" w:color="auto" w:fill="auto"/>
              <w:tabs>
                <w:tab w:val="left" w:pos="720"/>
              </w:tabs>
              <w:spacing w:after="0" w:line="20" w:lineRule="atLeast"/>
              <w:jc w:val="center"/>
              <w:rPr>
                <w:b w:val="0"/>
                <w:i/>
                <w:lang w:val="en-US"/>
              </w:rPr>
            </w:pPr>
            <w:r w:rsidRPr="00C2044A">
              <w:rPr>
                <w:b w:val="0"/>
                <w:i/>
              </w:rPr>
              <w:t>Lâm Đồng, ngày 2</w:t>
            </w:r>
            <w:r w:rsidR="00AF271A">
              <w:rPr>
                <w:b w:val="0"/>
                <w:i/>
                <w:lang w:val="en-US"/>
              </w:rPr>
              <w:t>9</w:t>
            </w:r>
            <w:r w:rsidR="005C13BF">
              <w:rPr>
                <w:b w:val="0"/>
                <w:i/>
                <w:lang w:val="en-US"/>
              </w:rPr>
              <w:t xml:space="preserve"> </w:t>
            </w:r>
            <w:r>
              <w:rPr>
                <w:b w:val="0"/>
                <w:i/>
              </w:rPr>
              <w:t>tháng</w:t>
            </w:r>
            <w:r w:rsidRPr="00C2044A">
              <w:rPr>
                <w:b w:val="0"/>
                <w:i/>
              </w:rPr>
              <w:t xml:space="preserve"> 0</w:t>
            </w:r>
            <w:r w:rsidR="00AF271A">
              <w:rPr>
                <w:b w:val="0"/>
                <w:i/>
                <w:lang w:val="en-US"/>
              </w:rPr>
              <w:t>1</w:t>
            </w:r>
            <w:r w:rsidRPr="00C2044A">
              <w:rPr>
                <w:b w:val="0"/>
                <w:i/>
              </w:rPr>
              <w:t xml:space="preserve"> năm 201</w:t>
            </w:r>
            <w:r w:rsidR="00AF271A">
              <w:rPr>
                <w:b w:val="0"/>
                <w:i/>
                <w:lang w:val="en-US"/>
              </w:rPr>
              <w:t>6</w:t>
            </w:r>
          </w:p>
        </w:tc>
      </w:tr>
    </w:tbl>
    <w:p w:rsidR="006C15D7" w:rsidRDefault="006C15D7" w:rsidP="006D61E9">
      <w:pPr>
        <w:pStyle w:val="Bodytext30"/>
        <w:shd w:val="clear" w:color="auto" w:fill="auto"/>
        <w:tabs>
          <w:tab w:val="left" w:pos="720"/>
        </w:tabs>
        <w:spacing w:before="120" w:after="0" w:line="23" w:lineRule="atLeast"/>
      </w:pPr>
      <w:bookmarkStart w:id="0" w:name="_GoBack"/>
      <w:bookmarkEnd w:id="0"/>
    </w:p>
    <w:p w:rsidR="00913015" w:rsidRDefault="006C15D7" w:rsidP="006C15D7">
      <w:pPr>
        <w:pStyle w:val="Bodytext30"/>
        <w:shd w:val="clear" w:color="auto" w:fill="auto"/>
        <w:tabs>
          <w:tab w:val="left" w:pos="720"/>
        </w:tabs>
        <w:spacing w:before="120" w:after="0" w:line="23" w:lineRule="atLeast"/>
        <w:ind w:right="600"/>
        <w:jc w:val="center"/>
      </w:pPr>
      <w:r>
        <w:t xml:space="preserve">BÁO CÁO TÌNH HÌNH QUẢN TRỊ </w:t>
      </w:r>
      <w:r w:rsidR="004B26BB">
        <w:t>CÔNG TY</w:t>
      </w:r>
      <w:r>
        <w:br/>
        <w:t>(</w:t>
      </w:r>
      <w:r w:rsidR="006D61E9">
        <w:rPr>
          <w:lang w:val="en-US"/>
        </w:rPr>
        <w:t>N</w:t>
      </w:r>
      <w:r>
        <w:t>ăm 2015)</w:t>
      </w:r>
    </w:p>
    <w:p w:rsidR="006C15D7" w:rsidRDefault="00982E36" w:rsidP="006C15D7">
      <w:pPr>
        <w:pStyle w:val="Bodytext30"/>
        <w:shd w:val="clear" w:color="auto" w:fill="auto"/>
        <w:tabs>
          <w:tab w:val="left" w:pos="720"/>
        </w:tabs>
        <w:spacing w:before="120" w:after="0" w:line="23" w:lineRule="atLeast"/>
        <w:rPr>
          <w:rStyle w:val="Bodytext3NotBold"/>
        </w:rPr>
      </w:pPr>
      <w:r>
        <w:rPr>
          <w:rStyle w:val="Bodytext3NotBold"/>
        </w:rPr>
        <w:tab/>
      </w:r>
    </w:p>
    <w:p w:rsidR="00913015" w:rsidRPr="00C2044A" w:rsidRDefault="006C15D7" w:rsidP="00C2044A">
      <w:pPr>
        <w:pStyle w:val="Bodytext30"/>
        <w:shd w:val="clear" w:color="auto" w:fill="auto"/>
        <w:tabs>
          <w:tab w:val="left" w:pos="720"/>
        </w:tabs>
        <w:spacing w:before="120" w:after="0" w:line="23" w:lineRule="atLeast"/>
        <w:rPr>
          <w:sz w:val="26"/>
          <w:szCs w:val="26"/>
        </w:rPr>
      </w:pPr>
      <w:r w:rsidRPr="00C2044A">
        <w:rPr>
          <w:rStyle w:val="Bodytext3NotBold"/>
          <w:sz w:val="26"/>
          <w:szCs w:val="26"/>
        </w:rPr>
        <w:tab/>
      </w:r>
      <w:r w:rsidR="00982E36" w:rsidRPr="00C2044A">
        <w:rPr>
          <w:rStyle w:val="Bodytext3NotBold"/>
          <w:sz w:val="26"/>
          <w:szCs w:val="26"/>
        </w:rPr>
        <w:t>Kính gửi:</w:t>
      </w:r>
      <w:r w:rsidR="00982E36" w:rsidRPr="00C2044A">
        <w:rPr>
          <w:rStyle w:val="Bodytext3NotBold"/>
          <w:sz w:val="26"/>
          <w:szCs w:val="26"/>
        </w:rPr>
        <w:tab/>
      </w:r>
      <w:r w:rsidRPr="00C2044A">
        <w:rPr>
          <w:rStyle w:val="Bodytext3NotBold"/>
          <w:sz w:val="26"/>
          <w:szCs w:val="26"/>
        </w:rPr>
        <w:t>-</w:t>
      </w:r>
      <w:r w:rsidRPr="00C2044A">
        <w:rPr>
          <w:sz w:val="26"/>
          <w:szCs w:val="26"/>
        </w:rPr>
        <w:t xml:space="preserve"> Ủy ban Chứng khoán Nhà nước</w:t>
      </w:r>
    </w:p>
    <w:p w:rsidR="00913015" w:rsidRDefault="00982E36" w:rsidP="00C2044A">
      <w:pPr>
        <w:pStyle w:val="Bodytext30"/>
        <w:shd w:val="clear" w:color="auto" w:fill="auto"/>
        <w:tabs>
          <w:tab w:val="left" w:pos="720"/>
        </w:tabs>
        <w:spacing w:before="120" w:after="0" w:line="23" w:lineRule="atLeast"/>
        <w:rPr>
          <w:sz w:val="26"/>
          <w:szCs w:val="26"/>
        </w:rPr>
      </w:pPr>
      <w:r w:rsidRPr="00C2044A">
        <w:rPr>
          <w:sz w:val="26"/>
          <w:szCs w:val="26"/>
        </w:rPr>
        <w:tab/>
      </w:r>
      <w:r w:rsidRPr="00C2044A">
        <w:rPr>
          <w:sz w:val="26"/>
          <w:szCs w:val="26"/>
        </w:rPr>
        <w:tab/>
      </w:r>
      <w:r w:rsidRPr="00C2044A">
        <w:rPr>
          <w:sz w:val="26"/>
          <w:szCs w:val="26"/>
        </w:rPr>
        <w:tab/>
      </w:r>
      <w:r w:rsidR="006C15D7" w:rsidRPr="00C2044A">
        <w:rPr>
          <w:sz w:val="26"/>
          <w:szCs w:val="26"/>
        </w:rPr>
        <w:t>- Sở Giao dịch Chứng khoán Ha Nội</w:t>
      </w:r>
    </w:p>
    <w:p w:rsidR="006D61E9" w:rsidRPr="00C2044A" w:rsidRDefault="006D61E9" w:rsidP="00C2044A">
      <w:pPr>
        <w:pStyle w:val="Bodytext30"/>
        <w:shd w:val="clear" w:color="auto" w:fill="auto"/>
        <w:tabs>
          <w:tab w:val="left" w:pos="720"/>
        </w:tabs>
        <w:spacing w:before="120" w:after="0" w:line="23" w:lineRule="atLeast"/>
        <w:rPr>
          <w:sz w:val="26"/>
          <w:szCs w:val="26"/>
        </w:rPr>
      </w:pPr>
    </w:p>
    <w:p w:rsidR="00913015" w:rsidRPr="00234A01" w:rsidRDefault="006C15D7" w:rsidP="00C2044A">
      <w:pPr>
        <w:pStyle w:val="Bodytext30"/>
        <w:shd w:val="clear" w:color="auto" w:fill="auto"/>
        <w:tabs>
          <w:tab w:val="left" w:pos="720"/>
        </w:tabs>
        <w:spacing w:before="120" w:after="0" w:line="23" w:lineRule="atLeast"/>
        <w:jc w:val="both"/>
        <w:rPr>
          <w:sz w:val="24"/>
          <w:szCs w:val="24"/>
          <w:lang w:val="en-US"/>
        </w:rPr>
      </w:pPr>
      <w:r w:rsidRPr="00234A01">
        <w:rPr>
          <w:rStyle w:val="Bodytext311pt"/>
          <w:sz w:val="24"/>
          <w:szCs w:val="24"/>
          <w:lang w:val="en-US"/>
        </w:rPr>
        <w:t xml:space="preserve">- </w:t>
      </w:r>
      <w:r w:rsidRPr="00234A01">
        <w:rPr>
          <w:rStyle w:val="Bodytext311pt"/>
          <w:sz w:val="24"/>
          <w:szCs w:val="24"/>
        </w:rPr>
        <w:t>T</w:t>
      </w:r>
      <w:r w:rsidRPr="00234A01">
        <w:rPr>
          <w:rStyle w:val="Bodytext311pt"/>
          <w:sz w:val="24"/>
          <w:szCs w:val="24"/>
          <w:lang w:val="en-US"/>
        </w:rPr>
        <w:t>ê</w:t>
      </w:r>
      <w:r w:rsidRPr="00234A01">
        <w:rPr>
          <w:rStyle w:val="Bodytext311pt"/>
          <w:sz w:val="24"/>
          <w:szCs w:val="24"/>
        </w:rPr>
        <w:t xml:space="preserve">n </w:t>
      </w:r>
      <w:r w:rsidR="004B26BB" w:rsidRPr="00234A01">
        <w:rPr>
          <w:rStyle w:val="Bodytext311pt"/>
          <w:sz w:val="24"/>
          <w:szCs w:val="24"/>
        </w:rPr>
        <w:t>Công ty</w:t>
      </w:r>
      <w:r w:rsidR="008F43DA" w:rsidRPr="00234A01">
        <w:rPr>
          <w:rStyle w:val="Bodytext311pt"/>
          <w:sz w:val="24"/>
          <w:szCs w:val="24"/>
        </w:rPr>
        <w:t>đ</w:t>
      </w:r>
      <w:r w:rsidR="00AF271A">
        <w:rPr>
          <w:rStyle w:val="Bodytext311pt"/>
          <w:sz w:val="24"/>
          <w:szCs w:val="24"/>
          <w:lang w:val="en-US"/>
        </w:rPr>
        <w:t>ại</w:t>
      </w:r>
      <w:r w:rsidRPr="00234A01">
        <w:rPr>
          <w:rStyle w:val="Bodytext311pt"/>
          <w:sz w:val="24"/>
          <w:szCs w:val="24"/>
        </w:rPr>
        <w:t xml:space="preserve"> chúng: </w:t>
      </w:r>
      <w:r w:rsidR="004B26BB" w:rsidRPr="00234A01">
        <w:rPr>
          <w:sz w:val="24"/>
          <w:szCs w:val="24"/>
        </w:rPr>
        <w:t>Công ty</w:t>
      </w:r>
      <w:r w:rsidRPr="00234A01">
        <w:rPr>
          <w:sz w:val="24"/>
          <w:szCs w:val="24"/>
        </w:rPr>
        <w:t xml:space="preserve"> C</w:t>
      </w:r>
      <w:r w:rsidRPr="00234A01">
        <w:rPr>
          <w:sz w:val="24"/>
          <w:szCs w:val="24"/>
          <w:lang w:val="en-US"/>
        </w:rPr>
        <w:t xml:space="preserve">ổphần Đầu tư và Xây dựng thủy lợi </w:t>
      </w:r>
      <w:r w:rsidR="000269A1" w:rsidRPr="00234A01">
        <w:rPr>
          <w:sz w:val="24"/>
          <w:szCs w:val="24"/>
          <w:lang w:val="en-US"/>
        </w:rPr>
        <w:t>Lâm Đồng</w:t>
      </w:r>
    </w:p>
    <w:p w:rsidR="00913015" w:rsidRPr="00234A01" w:rsidRDefault="006C15D7" w:rsidP="00C2044A">
      <w:pPr>
        <w:pStyle w:val="Bodytext20"/>
        <w:shd w:val="clear" w:color="auto" w:fill="auto"/>
        <w:tabs>
          <w:tab w:val="left" w:pos="720"/>
        </w:tabs>
        <w:spacing w:before="120" w:after="0" w:line="23" w:lineRule="atLeast"/>
        <w:rPr>
          <w:sz w:val="24"/>
          <w:szCs w:val="24"/>
        </w:rPr>
      </w:pPr>
      <w:r w:rsidRPr="00234A01">
        <w:rPr>
          <w:sz w:val="24"/>
          <w:szCs w:val="24"/>
          <w:lang w:val="en-US"/>
        </w:rPr>
        <w:t xml:space="preserve">- </w:t>
      </w:r>
      <w:r w:rsidRPr="00234A01">
        <w:rPr>
          <w:sz w:val="24"/>
          <w:szCs w:val="24"/>
        </w:rPr>
        <w:t xml:space="preserve">Địạ chỉ trụ sở chính: </w:t>
      </w:r>
      <w:r w:rsidR="006D61E9">
        <w:rPr>
          <w:sz w:val="24"/>
          <w:szCs w:val="24"/>
          <w:lang w:val="en-US"/>
        </w:rPr>
        <w:t>S</w:t>
      </w:r>
      <w:r w:rsidRPr="00234A01">
        <w:rPr>
          <w:sz w:val="24"/>
          <w:szCs w:val="24"/>
          <w:lang w:val="en-US"/>
        </w:rPr>
        <w:t>ố</w:t>
      </w:r>
      <w:r w:rsidRPr="00234A01">
        <w:rPr>
          <w:sz w:val="24"/>
          <w:szCs w:val="24"/>
        </w:rPr>
        <w:t xml:space="preserve"> 68 H</w:t>
      </w:r>
      <w:r w:rsidRPr="00234A01">
        <w:rPr>
          <w:sz w:val="24"/>
          <w:szCs w:val="24"/>
          <w:lang w:val="en-US"/>
        </w:rPr>
        <w:t>a</w:t>
      </w:r>
      <w:r w:rsidRPr="00234A01">
        <w:rPr>
          <w:sz w:val="24"/>
          <w:szCs w:val="24"/>
        </w:rPr>
        <w:t>i B</w:t>
      </w:r>
      <w:r w:rsidRPr="00234A01">
        <w:rPr>
          <w:sz w:val="24"/>
          <w:szCs w:val="24"/>
          <w:lang w:val="en-US"/>
        </w:rPr>
        <w:t>à</w:t>
      </w:r>
      <w:r w:rsidRPr="00234A01">
        <w:rPr>
          <w:sz w:val="24"/>
          <w:szCs w:val="24"/>
        </w:rPr>
        <w:t xml:space="preserve"> Trưng- TP Đ</w:t>
      </w:r>
      <w:r w:rsidRPr="00234A01">
        <w:rPr>
          <w:sz w:val="24"/>
          <w:szCs w:val="24"/>
          <w:lang w:val="en-US"/>
        </w:rPr>
        <w:t>à</w:t>
      </w:r>
      <w:r w:rsidRPr="00234A01">
        <w:rPr>
          <w:sz w:val="24"/>
          <w:szCs w:val="24"/>
        </w:rPr>
        <w:t xml:space="preserve"> Lạt – </w:t>
      </w:r>
      <w:r w:rsidRPr="00234A01">
        <w:rPr>
          <w:sz w:val="24"/>
          <w:szCs w:val="24"/>
          <w:lang w:val="en-US"/>
        </w:rPr>
        <w:t>Tỉnh</w:t>
      </w:r>
      <w:r w:rsidR="000269A1" w:rsidRPr="00234A01">
        <w:rPr>
          <w:sz w:val="24"/>
          <w:szCs w:val="24"/>
        </w:rPr>
        <w:t>Lâm Đồng</w:t>
      </w:r>
    </w:p>
    <w:p w:rsidR="00913015" w:rsidRPr="00234A01" w:rsidRDefault="006C15D7" w:rsidP="00C2044A">
      <w:pPr>
        <w:pStyle w:val="Bodytext20"/>
        <w:shd w:val="clear" w:color="auto" w:fill="auto"/>
        <w:tabs>
          <w:tab w:val="left" w:pos="720"/>
        </w:tabs>
        <w:spacing w:before="120" w:after="0" w:line="23" w:lineRule="atLeast"/>
        <w:rPr>
          <w:sz w:val="24"/>
          <w:szCs w:val="24"/>
        </w:rPr>
      </w:pPr>
      <w:r w:rsidRPr="00234A01">
        <w:rPr>
          <w:sz w:val="24"/>
          <w:szCs w:val="24"/>
          <w:lang w:val="en-US"/>
        </w:rPr>
        <w:t xml:space="preserve">- </w:t>
      </w:r>
      <w:r w:rsidRPr="00234A01">
        <w:rPr>
          <w:sz w:val="24"/>
          <w:szCs w:val="24"/>
        </w:rPr>
        <w:t xml:space="preserve">Điện thoại: 063 3821854 </w:t>
      </w:r>
      <w:r w:rsidRPr="00234A01">
        <w:rPr>
          <w:sz w:val="24"/>
          <w:szCs w:val="24"/>
        </w:rPr>
        <w:tab/>
        <w:t>F</w:t>
      </w:r>
      <w:r w:rsidRPr="00234A01">
        <w:rPr>
          <w:sz w:val="24"/>
          <w:szCs w:val="24"/>
          <w:lang w:val="en-US"/>
        </w:rPr>
        <w:t>a</w:t>
      </w:r>
      <w:r w:rsidRPr="00234A01">
        <w:rPr>
          <w:sz w:val="24"/>
          <w:szCs w:val="24"/>
        </w:rPr>
        <w:t xml:space="preserve">x: 063 3832542 </w:t>
      </w:r>
      <w:r w:rsidRPr="00234A01">
        <w:rPr>
          <w:sz w:val="24"/>
          <w:szCs w:val="24"/>
        </w:rPr>
        <w:tab/>
        <w:t>Em</w:t>
      </w:r>
      <w:r w:rsidRPr="00234A01">
        <w:rPr>
          <w:sz w:val="24"/>
          <w:szCs w:val="24"/>
          <w:lang w:val="en-US"/>
        </w:rPr>
        <w:t>a</w:t>
      </w:r>
      <w:r w:rsidRPr="00234A01">
        <w:rPr>
          <w:sz w:val="24"/>
          <w:szCs w:val="24"/>
        </w:rPr>
        <w:t>il:</w:t>
      </w:r>
      <w:hyperlink r:id="rId7" w:history="1">
        <w:r w:rsidRPr="00234A01">
          <w:rPr>
            <w:rStyle w:val="Hyperlink"/>
            <w:sz w:val="24"/>
            <w:szCs w:val="24"/>
          </w:rPr>
          <w:t xml:space="preserve"> xd</w:t>
        </w:r>
        <w:r w:rsidR="00234A01">
          <w:rPr>
            <w:rStyle w:val="Hyperlink"/>
            <w:sz w:val="24"/>
            <w:szCs w:val="24"/>
            <w:lang w:val="en-US"/>
          </w:rPr>
          <w:t>thuy</w:t>
        </w:r>
        <w:r w:rsidRPr="00234A01">
          <w:rPr>
            <w:rStyle w:val="Hyperlink"/>
            <w:sz w:val="24"/>
            <w:szCs w:val="24"/>
          </w:rPr>
          <w:t>loild @vnn.vn</w:t>
        </w:r>
      </w:hyperlink>
    </w:p>
    <w:p w:rsidR="00913015" w:rsidRPr="00234A01" w:rsidRDefault="006C15D7" w:rsidP="00C2044A">
      <w:pPr>
        <w:pStyle w:val="Bodytext20"/>
        <w:shd w:val="clear" w:color="auto" w:fill="auto"/>
        <w:tabs>
          <w:tab w:val="left" w:pos="720"/>
        </w:tabs>
        <w:spacing w:before="120" w:after="0" w:line="23" w:lineRule="atLeast"/>
        <w:rPr>
          <w:sz w:val="24"/>
          <w:szCs w:val="24"/>
        </w:rPr>
      </w:pPr>
      <w:r w:rsidRPr="00234A01">
        <w:rPr>
          <w:sz w:val="24"/>
          <w:szCs w:val="24"/>
          <w:lang w:val="en-US"/>
        </w:rPr>
        <w:t xml:space="preserve">- </w:t>
      </w:r>
      <w:r w:rsidRPr="00234A01">
        <w:rPr>
          <w:sz w:val="24"/>
          <w:szCs w:val="24"/>
        </w:rPr>
        <w:t>V</w:t>
      </w:r>
      <w:r w:rsidRPr="00234A01">
        <w:rPr>
          <w:sz w:val="24"/>
          <w:szCs w:val="24"/>
          <w:lang w:val="en-US"/>
        </w:rPr>
        <w:t>ố</w:t>
      </w:r>
      <w:r w:rsidRPr="00234A01">
        <w:rPr>
          <w:sz w:val="24"/>
          <w:szCs w:val="24"/>
        </w:rPr>
        <w:t xml:space="preserve">n </w:t>
      </w:r>
      <w:r w:rsidRPr="00234A01">
        <w:rPr>
          <w:sz w:val="24"/>
          <w:szCs w:val="24"/>
          <w:lang w:val="en-US"/>
        </w:rPr>
        <w:t>điều lệ</w:t>
      </w:r>
      <w:r w:rsidRPr="00234A01">
        <w:rPr>
          <w:sz w:val="24"/>
          <w:szCs w:val="24"/>
        </w:rPr>
        <w:t xml:space="preserve">: </w:t>
      </w:r>
      <w:r w:rsidR="006D61E9">
        <w:rPr>
          <w:sz w:val="24"/>
          <w:szCs w:val="24"/>
          <w:lang w:val="en-US"/>
        </w:rPr>
        <w:t>36</w:t>
      </w:r>
      <w:r w:rsidRPr="00234A01">
        <w:rPr>
          <w:sz w:val="24"/>
          <w:szCs w:val="24"/>
        </w:rPr>
        <w:t xml:space="preserve">.000.000.000, </w:t>
      </w:r>
      <w:r w:rsidR="001E39D9" w:rsidRPr="00234A01">
        <w:rPr>
          <w:sz w:val="24"/>
          <w:szCs w:val="24"/>
        </w:rPr>
        <w:t>đồng</w:t>
      </w:r>
    </w:p>
    <w:p w:rsidR="00913015" w:rsidRPr="00234A01" w:rsidRDefault="006C15D7" w:rsidP="00C2044A">
      <w:pPr>
        <w:pStyle w:val="Bodytext20"/>
        <w:shd w:val="clear" w:color="auto" w:fill="auto"/>
        <w:tabs>
          <w:tab w:val="left" w:pos="720"/>
        </w:tabs>
        <w:spacing w:before="120" w:after="0" w:line="23" w:lineRule="atLeast"/>
        <w:rPr>
          <w:sz w:val="24"/>
          <w:szCs w:val="24"/>
        </w:rPr>
      </w:pPr>
      <w:r w:rsidRPr="00234A01">
        <w:rPr>
          <w:sz w:val="24"/>
          <w:szCs w:val="24"/>
          <w:lang w:val="en-US"/>
        </w:rPr>
        <w:t xml:space="preserve">- </w:t>
      </w:r>
      <w:r w:rsidRPr="00234A01">
        <w:rPr>
          <w:sz w:val="24"/>
          <w:szCs w:val="24"/>
        </w:rPr>
        <w:t>M</w:t>
      </w:r>
      <w:r w:rsidRPr="00234A01">
        <w:rPr>
          <w:sz w:val="24"/>
          <w:szCs w:val="24"/>
          <w:lang w:val="en-US"/>
        </w:rPr>
        <w:t>ã</w:t>
      </w:r>
      <w:r w:rsidRPr="00234A01">
        <w:rPr>
          <w:sz w:val="24"/>
          <w:szCs w:val="24"/>
        </w:rPr>
        <w:t xml:space="preserve"> ch</w:t>
      </w:r>
      <w:r w:rsidRPr="00234A01">
        <w:rPr>
          <w:sz w:val="24"/>
          <w:szCs w:val="24"/>
          <w:lang w:val="en-US"/>
        </w:rPr>
        <w:t>ứng</w:t>
      </w:r>
      <w:r w:rsidRPr="00234A01">
        <w:rPr>
          <w:sz w:val="24"/>
          <w:szCs w:val="24"/>
        </w:rPr>
        <w:t xml:space="preserve"> khoán: </w:t>
      </w:r>
      <w:r w:rsidRPr="00234A01">
        <w:rPr>
          <w:rStyle w:val="Bodytext211"/>
          <w:sz w:val="24"/>
          <w:szCs w:val="24"/>
        </w:rPr>
        <w:t>LHC</w:t>
      </w:r>
    </w:p>
    <w:p w:rsidR="00913015" w:rsidRPr="00234A01" w:rsidRDefault="00683BA5" w:rsidP="00C2044A">
      <w:pPr>
        <w:pStyle w:val="Bodytext30"/>
        <w:shd w:val="clear" w:color="auto" w:fill="auto"/>
        <w:tabs>
          <w:tab w:val="left" w:pos="720"/>
        </w:tabs>
        <w:spacing w:before="120" w:after="0" w:line="23" w:lineRule="atLeast"/>
        <w:jc w:val="both"/>
        <w:rPr>
          <w:sz w:val="24"/>
          <w:szCs w:val="24"/>
        </w:rPr>
      </w:pPr>
      <w:r>
        <w:rPr>
          <w:sz w:val="24"/>
          <w:szCs w:val="24"/>
          <w:lang w:val="en-US"/>
        </w:rPr>
        <w:t>A</w:t>
      </w:r>
      <w:r w:rsidR="006C15D7" w:rsidRPr="00234A01">
        <w:rPr>
          <w:sz w:val="24"/>
          <w:szCs w:val="24"/>
        </w:rPr>
        <w:t>. Hoạt động của Hội đồng quản trị:</w:t>
      </w:r>
    </w:p>
    <w:p w:rsidR="00913015" w:rsidRPr="00234A01" w:rsidRDefault="00683BA5" w:rsidP="00C2044A">
      <w:pPr>
        <w:pStyle w:val="Bodytext30"/>
        <w:shd w:val="clear" w:color="auto" w:fill="auto"/>
        <w:tabs>
          <w:tab w:val="left" w:pos="720"/>
        </w:tabs>
        <w:spacing w:before="120" w:after="0" w:line="23" w:lineRule="atLeast"/>
        <w:jc w:val="both"/>
        <w:rPr>
          <w:sz w:val="24"/>
          <w:szCs w:val="24"/>
        </w:rPr>
      </w:pPr>
      <w:r>
        <w:rPr>
          <w:sz w:val="24"/>
          <w:szCs w:val="24"/>
          <w:lang w:val="en-US"/>
        </w:rPr>
        <w:t>I</w:t>
      </w:r>
      <w:r w:rsidR="006C15D7" w:rsidRPr="00234A01">
        <w:rPr>
          <w:sz w:val="24"/>
          <w:szCs w:val="24"/>
          <w:lang w:val="en-US"/>
        </w:rPr>
        <w:t xml:space="preserve">- </w:t>
      </w:r>
      <w:r w:rsidR="006C15D7" w:rsidRPr="00234A01">
        <w:rPr>
          <w:sz w:val="24"/>
          <w:szCs w:val="24"/>
        </w:rPr>
        <w:t>Các cuộc họp của HĐQT:</w:t>
      </w:r>
    </w:p>
    <w:p w:rsidR="00913015" w:rsidRPr="00234A01" w:rsidRDefault="006C15D7" w:rsidP="00C2044A">
      <w:pPr>
        <w:pStyle w:val="Bodytext20"/>
        <w:shd w:val="clear" w:color="auto" w:fill="auto"/>
        <w:tabs>
          <w:tab w:val="left" w:pos="720"/>
        </w:tabs>
        <w:spacing w:before="120" w:after="0" w:line="23" w:lineRule="atLeast"/>
        <w:rPr>
          <w:sz w:val="24"/>
          <w:szCs w:val="24"/>
        </w:rPr>
      </w:pPr>
      <w:r w:rsidRPr="00234A01">
        <w:rPr>
          <w:sz w:val="24"/>
          <w:szCs w:val="24"/>
        </w:rPr>
        <w:t xml:space="preserve">Trong năm 2015, Hội đồng quản trị </w:t>
      </w:r>
      <w:r w:rsidR="004B26BB" w:rsidRPr="00234A01">
        <w:rPr>
          <w:sz w:val="24"/>
          <w:szCs w:val="24"/>
        </w:rPr>
        <w:t>Công ty</w:t>
      </w:r>
      <w:r w:rsidRPr="00234A01">
        <w:rPr>
          <w:sz w:val="24"/>
          <w:szCs w:val="24"/>
        </w:rPr>
        <w:t xml:space="preserve"> tổ chức </w:t>
      </w:r>
      <w:r w:rsidR="006D61E9">
        <w:rPr>
          <w:sz w:val="24"/>
          <w:szCs w:val="24"/>
          <w:lang w:val="en-US"/>
        </w:rPr>
        <w:t>1</w:t>
      </w:r>
      <w:r w:rsidR="00E90133">
        <w:rPr>
          <w:sz w:val="24"/>
          <w:szCs w:val="24"/>
          <w:lang w:val="en-US"/>
        </w:rPr>
        <w:t>2</w:t>
      </w:r>
      <w:r w:rsidRPr="00234A01">
        <w:rPr>
          <w:sz w:val="24"/>
          <w:szCs w:val="24"/>
        </w:rPr>
        <w:t xml:space="preserve"> cuộc họp:</w:t>
      </w:r>
    </w:p>
    <w:p w:rsidR="00913015" w:rsidRPr="00234A01" w:rsidRDefault="006A65AE" w:rsidP="00C2044A">
      <w:pPr>
        <w:pStyle w:val="Bodytext30"/>
        <w:shd w:val="clear" w:color="auto" w:fill="auto"/>
        <w:tabs>
          <w:tab w:val="left" w:pos="720"/>
        </w:tabs>
        <w:spacing w:before="120" w:after="0" w:line="23" w:lineRule="atLeast"/>
        <w:jc w:val="both"/>
        <w:rPr>
          <w:sz w:val="24"/>
          <w:szCs w:val="24"/>
        </w:rPr>
      </w:pPr>
      <w:r w:rsidRPr="00234A01">
        <w:rPr>
          <w:sz w:val="24"/>
          <w:szCs w:val="24"/>
          <w:lang w:val="en-US"/>
        </w:rPr>
        <w:tab/>
      </w:r>
      <w:r w:rsidR="00683BA5">
        <w:rPr>
          <w:sz w:val="24"/>
          <w:szCs w:val="24"/>
          <w:lang w:val="en-US"/>
        </w:rPr>
        <w:t>1</w:t>
      </w:r>
      <w:r w:rsidR="001E39D9" w:rsidRPr="00234A01">
        <w:rPr>
          <w:sz w:val="24"/>
          <w:szCs w:val="24"/>
          <w:lang w:val="en-US"/>
        </w:rPr>
        <w:t xml:space="preserve">) </w:t>
      </w:r>
      <w:r w:rsidR="006C15D7" w:rsidRPr="00234A01">
        <w:rPr>
          <w:sz w:val="24"/>
          <w:szCs w:val="24"/>
        </w:rPr>
        <w:t xml:space="preserve">Cuộc hộp thứ 1 </w:t>
      </w:r>
      <w:r w:rsidR="001E39D9" w:rsidRPr="00234A01">
        <w:rPr>
          <w:sz w:val="24"/>
          <w:szCs w:val="24"/>
        </w:rPr>
        <w:t>vàongày</w:t>
      </w:r>
      <w:r w:rsidR="006C15D7" w:rsidRPr="00234A01">
        <w:rPr>
          <w:sz w:val="24"/>
          <w:szCs w:val="24"/>
        </w:rPr>
        <w:t xml:space="preserve"> 12/01/2015:</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001E39D9" w:rsidRPr="00234A01">
        <w:rPr>
          <w:sz w:val="24"/>
          <w:szCs w:val="24"/>
          <w:lang w:val="en-US"/>
        </w:rPr>
        <w:t>Thành phần</w:t>
      </w:r>
      <w:r w:rsidR="001E39D9" w:rsidRPr="00234A01">
        <w:rPr>
          <w:sz w:val="24"/>
          <w:szCs w:val="24"/>
        </w:rPr>
        <w:t>tham dựgồmcó</w:t>
      </w:r>
      <w:r w:rsidR="006C15D7" w:rsidRPr="00234A01">
        <w:rPr>
          <w:sz w:val="24"/>
          <w:szCs w:val="24"/>
        </w:rPr>
        <w:t>:</w:t>
      </w:r>
    </w:p>
    <w:tbl>
      <w:tblPr>
        <w:tblStyle w:val="TableGrid"/>
        <w:tblW w:w="0" w:type="auto"/>
        <w:tblLook w:val="04A0"/>
      </w:tblPr>
      <w:tblGrid>
        <w:gridCol w:w="708"/>
        <w:gridCol w:w="3115"/>
        <w:gridCol w:w="1970"/>
        <w:gridCol w:w="1148"/>
        <w:gridCol w:w="851"/>
        <w:gridCol w:w="1263"/>
      </w:tblGrid>
      <w:tr w:rsidR="00846AB4" w:rsidRPr="00234A01" w:rsidTr="00846AB4">
        <w:tc>
          <w:tcPr>
            <w:tcW w:w="708" w:type="dxa"/>
            <w:vAlign w:val="center"/>
          </w:tcPr>
          <w:p w:rsidR="00846AB4" w:rsidRPr="00234A01" w:rsidRDefault="00846AB4" w:rsidP="00846AB4">
            <w:pPr>
              <w:spacing w:before="120" w:line="23" w:lineRule="atLeast"/>
              <w:jc w:val="center"/>
              <w:rPr>
                <w:b/>
                <w:bCs/>
              </w:rPr>
            </w:pPr>
            <w:r w:rsidRPr="00234A01">
              <w:rPr>
                <w:b/>
                <w:bCs/>
              </w:rPr>
              <w:t>STT</w:t>
            </w:r>
          </w:p>
        </w:tc>
        <w:tc>
          <w:tcPr>
            <w:tcW w:w="3115" w:type="dxa"/>
            <w:vAlign w:val="center"/>
          </w:tcPr>
          <w:p w:rsidR="00846AB4" w:rsidRPr="00234A01" w:rsidRDefault="00846AB4" w:rsidP="00846AB4">
            <w:pPr>
              <w:spacing w:before="120" w:line="23" w:lineRule="atLeast"/>
              <w:jc w:val="center"/>
              <w:rPr>
                <w:b/>
                <w:bCs/>
              </w:rPr>
            </w:pPr>
            <w:r w:rsidRPr="00234A01">
              <w:rPr>
                <w:b/>
                <w:bCs/>
              </w:rPr>
              <w:t>Thành viên HĐQT</w:t>
            </w:r>
          </w:p>
        </w:tc>
        <w:tc>
          <w:tcPr>
            <w:tcW w:w="1970" w:type="dxa"/>
            <w:vAlign w:val="center"/>
          </w:tcPr>
          <w:p w:rsidR="00846AB4" w:rsidRPr="00234A01" w:rsidRDefault="00846AB4" w:rsidP="00846AB4">
            <w:pPr>
              <w:spacing w:before="120" w:line="23" w:lineRule="atLeast"/>
              <w:jc w:val="center"/>
              <w:rPr>
                <w:b/>
                <w:bCs/>
              </w:rPr>
            </w:pPr>
            <w:r w:rsidRPr="00234A01">
              <w:rPr>
                <w:b/>
                <w:bCs/>
              </w:rPr>
              <w:t>Chức vụ</w:t>
            </w:r>
          </w:p>
        </w:tc>
        <w:tc>
          <w:tcPr>
            <w:tcW w:w="1148" w:type="dxa"/>
            <w:vAlign w:val="center"/>
          </w:tcPr>
          <w:p w:rsidR="00846AB4" w:rsidRPr="00234A01" w:rsidRDefault="00846AB4" w:rsidP="00846AB4">
            <w:pPr>
              <w:spacing w:before="120" w:line="23" w:lineRule="atLeast"/>
              <w:jc w:val="center"/>
              <w:rPr>
                <w:b/>
                <w:bCs/>
              </w:rPr>
            </w:pPr>
            <w:r w:rsidRPr="00234A01">
              <w:rPr>
                <w:b/>
                <w:bCs/>
              </w:rPr>
              <w:t>Số buổi họp tham dự</w:t>
            </w:r>
          </w:p>
        </w:tc>
        <w:tc>
          <w:tcPr>
            <w:tcW w:w="851" w:type="dxa"/>
            <w:vAlign w:val="center"/>
          </w:tcPr>
          <w:p w:rsidR="00846AB4" w:rsidRPr="00234A01" w:rsidRDefault="00846AB4" w:rsidP="00846AB4">
            <w:pPr>
              <w:spacing w:before="120" w:line="23" w:lineRule="atLeast"/>
              <w:jc w:val="center"/>
              <w:rPr>
                <w:b/>
                <w:bCs/>
              </w:rPr>
            </w:pPr>
            <w:r w:rsidRPr="00234A01">
              <w:rPr>
                <w:b/>
                <w:bCs/>
              </w:rPr>
              <w:t>Tỷ lệ</w:t>
            </w:r>
          </w:p>
        </w:tc>
        <w:tc>
          <w:tcPr>
            <w:tcW w:w="1263" w:type="dxa"/>
            <w:vAlign w:val="center"/>
          </w:tcPr>
          <w:p w:rsidR="00846AB4" w:rsidRPr="00234A01" w:rsidRDefault="00846AB4" w:rsidP="00846AB4">
            <w:pPr>
              <w:spacing w:before="120" w:line="23" w:lineRule="atLeast"/>
              <w:jc w:val="center"/>
              <w:rPr>
                <w:b/>
                <w:bCs/>
              </w:rPr>
            </w:pPr>
            <w:r w:rsidRPr="00234A01">
              <w:rPr>
                <w:b/>
                <w:bCs/>
              </w:rPr>
              <w:t>Lý do không tham dự</w:t>
            </w:r>
          </w:p>
        </w:tc>
      </w:tr>
      <w:tr w:rsidR="00846AB4" w:rsidRPr="00234A01" w:rsidTr="00846AB4">
        <w:tc>
          <w:tcPr>
            <w:tcW w:w="708" w:type="dxa"/>
            <w:vAlign w:val="center"/>
          </w:tcPr>
          <w:p w:rsidR="00846AB4" w:rsidRPr="00234A01" w:rsidRDefault="00846AB4" w:rsidP="00846AB4">
            <w:pPr>
              <w:spacing w:before="120" w:line="23" w:lineRule="atLeast"/>
              <w:jc w:val="center"/>
            </w:pPr>
            <w:r w:rsidRPr="00234A01">
              <w:t>1</w:t>
            </w:r>
          </w:p>
        </w:tc>
        <w:tc>
          <w:tcPr>
            <w:tcW w:w="3115" w:type="dxa"/>
            <w:vAlign w:val="center"/>
          </w:tcPr>
          <w:p w:rsidR="00846AB4" w:rsidRPr="00234A01" w:rsidRDefault="00846AB4" w:rsidP="00846AB4">
            <w:pPr>
              <w:spacing w:before="120" w:line="23" w:lineRule="atLeast"/>
            </w:pPr>
            <w:r w:rsidRPr="00234A01">
              <w:t xml:space="preserve">Ông </w:t>
            </w:r>
            <w:r w:rsidR="007C6C03">
              <w:t>Lê Đình Hiển</w:t>
            </w:r>
          </w:p>
        </w:tc>
        <w:tc>
          <w:tcPr>
            <w:tcW w:w="1970" w:type="dxa"/>
            <w:vAlign w:val="center"/>
          </w:tcPr>
          <w:p w:rsidR="00846AB4" w:rsidRPr="00234A01" w:rsidRDefault="00846AB4" w:rsidP="00846AB4">
            <w:pPr>
              <w:spacing w:before="120" w:line="23" w:lineRule="atLeast"/>
              <w:jc w:val="center"/>
            </w:pPr>
            <w:r w:rsidRPr="00234A01">
              <w:t>Chủ tịch HĐQT</w:t>
            </w:r>
          </w:p>
        </w:tc>
        <w:tc>
          <w:tcPr>
            <w:tcW w:w="1148" w:type="dxa"/>
            <w:vAlign w:val="center"/>
          </w:tcPr>
          <w:p w:rsidR="00846AB4" w:rsidRPr="00234A01" w:rsidRDefault="00846AB4" w:rsidP="00846AB4">
            <w:pPr>
              <w:spacing w:before="120" w:line="23" w:lineRule="atLeast"/>
              <w:jc w:val="center"/>
            </w:pPr>
            <w:r w:rsidRPr="00234A01">
              <w:t>01</w:t>
            </w:r>
          </w:p>
        </w:tc>
        <w:tc>
          <w:tcPr>
            <w:tcW w:w="851" w:type="dxa"/>
            <w:vAlign w:val="center"/>
          </w:tcPr>
          <w:p w:rsidR="00846AB4" w:rsidRPr="00234A01" w:rsidRDefault="00846AB4" w:rsidP="00846AB4">
            <w:pPr>
              <w:spacing w:before="120" w:line="23" w:lineRule="atLeast"/>
              <w:jc w:val="center"/>
            </w:pPr>
            <w:r w:rsidRPr="00234A01">
              <w:t>100%</w:t>
            </w:r>
          </w:p>
        </w:tc>
        <w:tc>
          <w:tcPr>
            <w:tcW w:w="1263" w:type="dxa"/>
            <w:vAlign w:val="center"/>
          </w:tcPr>
          <w:p w:rsidR="00846AB4" w:rsidRPr="00234A01" w:rsidRDefault="00846AB4" w:rsidP="00846AB4">
            <w:pPr>
              <w:spacing w:before="120" w:line="23" w:lineRule="atLeast"/>
            </w:pPr>
            <w:r w:rsidRPr="00234A01">
              <w:t> </w:t>
            </w:r>
          </w:p>
        </w:tc>
      </w:tr>
      <w:tr w:rsidR="00846AB4" w:rsidRPr="00234A01" w:rsidTr="00846AB4">
        <w:tc>
          <w:tcPr>
            <w:tcW w:w="708" w:type="dxa"/>
            <w:vAlign w:val="center"/>
          </w:tcPr>
          <w:p w:rsidR="00846AB4" w:rsidRPr="00234A01" w:rsidRDefault="00846AB4" w:rsidP="00846AB4">
            <w:pPr>
              <w:spacing w:before="120" w:line="23" w:lineRule="atLeast"/>
              <w:jc w:val="center"/>
            </w:pPr>
            <w:r w:rsidRPr="00234A01">
              <w:t>2</w:t>
            </w:r>
          </w:p>
        </w:tc>
        <w:tc>
          <w:tcPr>
            <w:tcW w:w="3115" w:type="dxa"/>
            <w:vAlign w:val="center"/>
          </w:tcPr>
          <w:p w:rsidR="00846AB4" w:rsidRPr="00234A01" w:rsidRDefault="00846AB4" w:rsidP="00846AB4">
            <w:pPr>
              <w:spacing w:before="120" w:line="23" w:lineRule="atLeast"/>
            </w:pPr>
            <w:r w:rsidRPr="00234A01">
              <w:t>Ông Nguyễn Quang Trung</w:t>
            </w:r>
          </w:p>
        </w:tc>
        <w:tc>
          <w:tcPr>
            <w:tcW w:w="1970" w:type="dxa"/>
            <w:vAlign w:val="center"/>
          </w:tcPr>
          <w:p w:rsidR="00846AB4" w:rsidRPr="00234A01" w:rsidRDefault="00846AB4" w:rsidP="00846AB4">
            <w:pPr>
              <w:spacing w:before="120" w:line="23" w:lineRule="atLeast"/>
              <w:jc w:val="center"/>
            </w:pPr>
            <w:r w:rsidRPr="00234A01">
              <w:t>P. Chủ tịch HĐQT</w:t>
            </w:r>
          </w:p>
        </w:tc>
        <w:tc>
          <w:tcPr>
            <w:tcW w:w="1148" w:type="dxa"/>
            <w:vAlign w:val="center"/>
          </w:tcPr>
          <w:p w:rsidR="00846AB4" w:rsidRPr="00234A01" w:rsidRDefault="00846AB4" w:rsidP="00846AB4">
            <w:pPr>
              <w:spacing w:before="120" w:line="23" w:lineRule="atLeast"/>
              <w:jc w:val="center"/>
            </w:pPr>
            <w:r w:rsidRPr="00234A01">
              <w:t>01</w:t>
            </w:r>
          </w:p>
        </w:tc>
        <w:tc>
          <w:tcPr>
            <w:tcW w:w="851" w:type="dxa"/>
            <w:vAlign w:val="center"/>
          </w:tcPr>
          <w:p w:rsidR="00846AB4" w:rsidRPr="00234A01" w:rsidRDefault="00846AB4" w:rsidP="00846AB4">
            <w:pPr>
              <w:spacing w:before="120" w:line="23" w:lineRule="atLeast"/>
              <w:jc w:val="center"/>
            </w:pPr>
            <w:r w:rsidRPr="00234A01">
              <w:t>100%</w:t>
            </w:r>
          </w:p>
        </w:tc>
        <w:tc>
          <w:tcPr>
            <w:tcW w:w="1263" w:type="dxa"/>
            <w:vAlign w:val="center"/>
          </w:tcPr>
          <w:p w:rsidR="00846AB4" w:rsidRPr="00234A01" w:rsidRDefault="00846AB4" w:rsidP="00846AB4">
            <w:pPr>
              <w:spacing w:before="120" w:line="23" w:lineRule="atLeast"/>
            </w:pPr>
            <w:r w:rsidRPr="00234A01">
              <w:t> </w:t>
            </w:r>
          </w:p>
        </w:tc>
      </w:tr>
      <w:tr w:rsidR="00846AB4" w:rsidRPr="00234A01" w:rsidTr="00846AB4">
        <w:tc>
          <w:tcPr>
            <w:tcW w:w="708" w:type="dxa"/>
            <w:vAlign w:val="center"/>
          </w:tcPr>
          <w:p w:rsidR="00846AB4" w:rsidRPr="00234A01" w:rsidRDefault="00846AB4" w:rsidP="00846AB4">
            <w:pPr>
              <w:spacing w:before="120" w:line="23" w:lineRule="atLeast"/>
              <w:jc w:val="center"/>
            </w:pPr>
            <w:r w:rsidRPr="00234A01">
              <w:t>3</w:t>
            </w:r>
          </w:p>
        </w:tc>
        <w:tc>
          <w:tcPr>
            <w:tcW w:w="3115" w:type="dxa"/>
            <w:vAlign w:val="center"/>
          </w:tcPr>
          <w:p w:rsidR="00846AB4" w:rsidRPr="00234A01" w:rsidRDefault="00846AB4" w:rsidP="00846AB4">
            <w:pPr>
              <w:spacing w:before="120" w:line="23" w:lineRule="atLeast"/>
            </w:pPr>
            <w:r w:rsidRPr="00234A01">
              <w:t>Ông Hầu Văn Tuấn</w:t>
            </w:r>
          </w:p>
        </w:tc>
        <w:tc>
          <w:tcPr>
            <w:tcW w:w="1970" w:type="dxa"/>
            <w:vAlign w:val="center"/>
          </w:tcPr>
          <w:p w:rsidR="00846AB4" w:rsidRPr="00234A01" w:rsidRDefault="00846AB4" w:rsidP="00846AB4">
            <w:pPr>
              <w:spacing w:before="120" w:line="23" w:lineRule="atLeast"/>
              <w:jc w:val="center"/>
            </w:pPr>
            <w:r w:rsidRPr="00234A01">
              <w:t>TV.HĐQT</w:t>
            </w:r>
          </w:p>
        </w:tc>
        <w:tc>
          <w:tcPr>
            <w:tcW w:w="1148" w:type="dxa"/>
            <w:vAlign w:val="center"/>
          </w:tcPr>
          <w:p w:rsidR="00846AB4" w:rsidRPr="00234A01" w:rsidRDefault="00846AB4" w:rsidP="00846AB4">
            <w:pPr>
              <w:spacing w:before="120" w:line="23" w:lineRule="atLeast"/>
              <w:jc w:val="center"/>
            </w:pPr>
            <w:r w:rsidRPr="00234A01">
              <w:t>01</w:t>
            </w:r>
          </w:p>
        </w:tc>
        <w:tc>
          <w:tcPr>
            <w:tcW w:w="851" w:type="dxa"/>
            <w:vAlign w:val="center"/>
          </w:tcPr>
          <w:p w:rsidR="00846AB4" w:rsidRPr="00234A01" w:rsidRDefault="00846AB4" w:rsidP="00846AB4">
            <w:pPr>
              <w:spacing w:before="120" w:line="23" w:lineRule="atLeast"/>
              <w:jc w:val="center"/>
            </w:pPr>
            <w:r w:rsidRPr="00234A01">
              <w:t>100%</w:t>
            </w:r>
          </w:p>
        </w:tc>
        <w:tc>
          <w:tcPr>
            <w:tcW w:w="1263" w:type="dxa"/>
            <w:vAlign w:val="center"/>
          </w:tcPr>
          <w:p w:rsidR="00846AB4" w:rsidRPr="00234A01" w:rsidRDefault="00846AB4" w:rsidP="00846AB4">
            <w:pPr>
              <w:spacing w:before="120" w:line="23" w:lineRule="atLeast"/>
            </w:pPr>
            <w:r w:rsidRPr="00234A01">
              <w:t> </w:t>
            </w:r>
          </w:p>
        </w:tc>
      </w:tr>
      <w:tr w:rsidR="00846AB4" w:rsidRPr="00234A01" w:rsidTr="00846AB4">
        <w:tc>
          <w:tcPr>
            <w:tcW w:w="708" w:type="dxa"/>
            <w:vAlign w:val="center"/>
          </w:tcPr>
          <w:p w:rsidR="00846AB4" w:rsidRPr="00234A01" w:rsidRDefault="00846AB4" w:rsidP="00846AB4">
            <w:pPr>
              <w:spacing w:before="120" w:line="23" w:lineRule="atLeast"/>
              <w:jc w:val="center"/>
            </w:pPr>
            <w:r w:rsidRPr="00234A01">
              <w:t>4</w:t>
            </w:r>
          </w:p>
        </w:tc>
        <w:tc>
          <w:tcPr>
            <w:tcW w:w="3115" w:type="dxa"/>
            <w:vAlign w:val="center"/>
          </w:tcPr>
          <w:p w:rsidR="00846AB4" w:rsidRPr="00234A01" w:rsidRDefault="00846AB4" w:rsidP="00846AB4">
            <w:pPr>
              <w:spacing w:before="120" w:line="23" w:lineRule="atLeast"/>
            </w:pPr>
            <w:r w:rsidRPr="00234A01">
              <w:t>Ông Lê Đình Hòa</w:t>
            </w:r>
          </w:p>
        </w:tc>
        <w:tc>
          <w:tcPr>
            <w:tcW w:w="1970" w:type="dxa"/>
            <w:vAlign w:val="center"/>
          </w:tcPr>
          <w:p w:rsidR="00846AB4" w:rsidRPr="00234A01" w:rsidRDefault="00846AB4" w:rsidP="00846AB4">
            <w:pPr>
              <w:spacing w:before="120" w:line="23" w:lineRule="atLeast"/>
              <w:jc w:val="center"/>
            </w:pPr>
            <w:r w:rsidRPr="00234A01">
              <w:t>TV.HĐQT</w:t>
            </w:r>
          </w:p>
        </w:tc>
        <w:tc>
          <w:tcPr>
            <w:tcW w:w="1148" w:type="dxa"/>
            <w:vAlign w:val="center"/>
          </w:tcPr>
          <w:p w:rsidR="00846AB4" w:rsidRPr="00234A01" w:rsidRDefault="00846AB4" w:rsidP="00846AB4">
            <w:pPr>
              <w:spacing w:before="120" w:line="23" w:lineRule="atLeast"/>
              <w:jc w:val="center"/>
            </w:pPr>
            <w:r w:rsidRPr="00234A01">
              <w:t>01</w:t>
            </w:r>
          </w:p>
        </w:tc>
        <w:tc>
          <w:tcPr>
            <w:tcW w:w="851" w:type="dxa"/>
            <w:vAlign w:val="center"/>
          </w:tcPr>
          <w:p w:rsidR="00846AB4" w:rsidRPr="00234A01" w:rsidRDefault="00846AB4" w:rsidP="00846AB4">
            <w:pPr>
              <w:spacing w:before="120" w:line="23" w:lineRule="atLeast"/>
              <w:jc w:val="center"/>
            </w:pPr>
            <w:r w:rsidRPr="00234A01">
              <w:t>100%</w:t>
            </w:r>
          </w:p>
        </w:tc>
        <w:tc>
          <w:tcPr>
            <w:tcW w:w="1263" w:type="dxa"/>
            <w:vAlign w:val="center"/>
          </w:tcPr>
          <w:p w:rsidR="00846AB4" w:rsidRPr="00234A01" w:rsidRDefault="00846AB4" w:rsidP="00846AB4">
            <w:pPr>
              <w:spacing w:before="120" w:line="23" w:lineRule="atLeast"/>
            </w:pPr>
            <w:r w:rsidRPr="00234A01">
              <w:t> </w:t>
            </w:r>
          </w:p>
        </w:tc>
      </w:tr>
      <w:tr w:rsidR="00846AB4" w:rsidRPr="00234A01" w:rsidTr="00846AB4">
        <w:tc>
          <w:tcPr>
            <w:tcW w:w="708" w:type="dxa"/>
            <w:vAlign w:val="center"/>
          </w:tcPr>
          <w:p w:rsidR="00846AB4" w:rsidRPr="00234A01" w:rsidRDefault="00846AB4" w:rsidP="00846AB4">
            <w:pPr>
              <w:spacing w:before="120" w:line="23" w:lineRule="atLeast"/>
              <w:jc w:val="center"/>
            </w:pPr>
            <w:r w:rsidRPr="00234A01">
              <w:t>5</w:t>
            </w:r>
          </w:p>
        </w:tc>
        <w:tc>
          <w:tcPr>
            <w:tcW w:w="3115" w:type="dxa"/>
            <w:vAlign w:val="center"/>
          </w:tcPr>
          <w:p w:rsidR="00846AB4" w:rsidRPr="00234A01" w:rsidRDefault="00846AB4" w:rsidP="00846AB4">
            <w:pPr>
              <w:spacing w:before="120" w:line="23" w:lineRule="atLeast"/>
            </w:pPr>
            <w:r w:rsidRPr="00234A01">
              <w:t>Ông Bùi Trung Trực</w:t>
            </w:r>
          </w:p>
        </w:tc>
        <w:tc>
          <w:tcPr>
            <w:tcW w:w="1970" w:type="dxa"/>
            <w:vAlign w:val="center"/>
          </w:tcPr>
          <w:p w:rsidR="00846AB4" w:rsidRPr="00234A01" w:rsidRDefault="00846AB4" w:rsidP="00846AB4">
            <w:pPr>
              <w:spacing w:before="120" w:line="23" w:lineRule="atLeast"/>
              <w:jc w:val="center"/>
            </w:pPr>
            <w:r w:rsidRPr="00234A01">
              <w:t>TV.HĐQT</w:t>
            </w:r>
          </w:p>
        </w:tc>
        <w:tc>
          <w:tcPr>
            <w:tcW w:w="1148" w:type="dxa"/>
            <w:vAlign w:val="center"/>
          </w:tcPr>
          <w:p w:rsidR="00846AB4" w:rsidRPr="00234A01" w:rsidRDefault="00846AB4" w:rsidP="00846AB4">
            <w:pPr>
              <w:spacing w:before="120" w:line="23" w:lineRule="atLeast"/>
              <w:jc w:val="center"/>
            </w:pPr>
            <w:r w:rsidRPr="00234A01">
              <w:t>01</w:t>
            </w:r>
          </w:p>
        </w:tc>
        <w:tc>
          <w:tcPr>
            <w:tcW w:w="851" w:type="dxa"/>
            <w:vAlign w:val="center"/>
          </w:tcPr>
          <w:p w:rsidR="00846AB4" w:rsidRPr="00234A01" w:rsidRDefault="00846AB4" w:rsidP="00846AB4">
            <w:pPr>
              <w:spacing w:before="120" w:line="23" w:lineRule="atLeast"/>
              <w:jc w:val="center"/>
            </w:pPr>
            <w:r w:rsidRPr="00234A01">
              <w:t>100%</w:t>
            </w:r>
          </w:p>
        </w:tc>
        <w:tc>
          <w:tcPr>
            <w:tcW w:w="1263" w:type="dxa"/>
            <w:vAlign w:val="center"/>
          </w:tcPr>
          <w:p w:rsidR="00846AB4" w:rsidRPr="00234A01" w:rsidRDefault="00846AB4" w:rsidP="00846AB4">
            <w:pPr>
              <w:spacing w:before="120" w:line="23" w:lineRule="atLeast"/>
            </w:pPr>
            <w:r w:rsidRPr="00234A01">
              <w:t> </w:t>
            </w:r>
          </w:p>
        </w:tc>
      </w:tr>
    </w:tbl>
    <w:p w:rsidR="001E39D9" w:rsidRPr="00234A01" w:rsidRDefault="001E39D9" w:rsidP="00C2044A">
      <w:pPr>
        <w:pStyle w:val="Tablecaption0"/>
        <w:shd w:val="clear" w:color="auto" w:fill="auto"/>
        <w:tabs>
          <w:tab w:val="left" w:pos="720"/>
        </w:tabs>
        <w:spacing w:before="120" w:line="23" w:lineRule="atLeast"/>
        <w:ind w:left="720"/>
        <w:rPr>
          <w:sz w:val="24"/>
          <w:szCs w:val="24"/>
        </w:rPr>
      </w:pPr>
      <w:r w:rsidRPr="00234A01">
        <w:rPr>
          <w:sz w:val="24"/>
          <w:szCs w:val="24"/>
        </w:rPr>
        <w:t xml:space="preserve">Tham dự còn có Ông Tô Văn An - Trưởng Ban </w:t>
      </w:r>
      <w:r w:rsidR="008F43DA" w:rsidRPr="00234A01">
        <w:rPr>
          <w:sz w:val="24"/>
          <w:szCs w:val="24"/>
        </w:rPr>
        <w:t>kiếm</w:t>
      </w:r>
      <w:r w:rsidRPr="00234A01">
        <w:rPr>
          <w:sz w:val="24"/>
          <w:szCs w:val="24"/>
        </w:rPr>
        <w:t xml:space="preserve"> soát</w:t>
      </w:r>
    </w:p>
    <w:p w:rsidR="00913015" w:rsidRPr="00234A01" w:rsidRDefault="006C15D7" w:rsidP="00C2044A">
      <w:pPr>
        <w:pStyle w:val="Bodytext20"/>
        <w:shd w:val="clear" w:color="auto" w:fill="auto"/>
        <w:tabs>
          <w:tab w:val="left" w:pos="720"/>
        </w:tabs>
        <w:spacing w:before="120" w:after="0" w:line="23" w:lineRule="atLeast"/>
        <w:ind w:left="720"/>
        <w:rPr>
          <w:sz w:val="24"/>
          <w:szCs w:val="24"/>
        </w:rPr>
      </w:pPr>
      <w:r w:rsidRPr="00234A01">
        <w:rPr>
          <w:sz w:val="24"/>
          <w:szCs w:val="24"/>
        </w:rPr>
        <w:t xml:space="preserve">- </w:t>
      </w:r>
      <w:r w:rsidR="004B26BB" w:rsidRPr="00234A01">
        <w:rPr>
          <w:sz w:val="24"/>
          <w:szCs w:val="24"/>
        </w:rPr>
        <w:t>Nội dung</w:t>
      </w:r>
      <w:r w:rsidRPr="00234A01">
        <w:rPr>
          <w:sz w:val="24"/>
          <w:szCs w:val="24"/>
        </w:rPr>
        <w:t xml:space="preserve"> cuộc họp:</w:t>
      </w:r>
    </w:p>
    <w:p w:rsidR="00913015" w:rsidRPr="00234A01" w:rsidRDefault="006C15D7" w:rsidP="00C2044A">
      <w:pPr>
        <w:pStyle w:val="Bodytext20"/>
        <w:shd w:val="clear" w:color="auto" w:fill="auto"/>
        <w:tabs>
          <w:tab w:val="left" w:pos="720"/>
        </w:tabs>
        <w:spacing w:before="120" w:after="0" w:line="23" w:lineRule="atLeast"/>
        <w:ind w:left="720"/>
        <w:jc w:val="left"/>
        <w:rPr>
          <w:sz w:val="24"/>
          <w:szCs w:val="24"/>
        </w:rPr>
      </w:pPr>
      <w:r w:rsidRPr="00234A01">
        <w:rPr>
          <w:sz w:val="24"/>
          <w:szCs w:val="24"/>
        </w:rPr>
        <w:t xml:space="preserve">+ </w:t>
      </w:r>
      <w:r w:rsidR="001E39D9" w:rsidRPr="00234A01">
        <w:rPr>
          <w:sz w:val="24"/>
          <w:szCs w:val="24"/>
        </w:rPr>
        <w:t>Thốngnhất</w:t>
      </w:r>
      <w:r w:rsidR="001E39D9" w:rsidRPr="00234A01">
        <w:rPr>
          <w:sz w:val="24"/>
          <w:szCs w:val="24"/>
          <w:lang w:val="en-US"/>
        </w:rPr>
        <w:t>bá</w:t>
      </w:r>
      <w:r w:rsidRPr="00234A01">
        <w:rPr>
          <w:sz w:val="24"/>
          <w:szCs w:val="24"/>
        </w:rPr>
        <w:t xml:space="preserve"> 02 </w:t>
      </w:r>
      <w:r w:rsidR="008F43DA" w:rsidRPr="00234A01">
        <w:rPr>
          <w:sz w:val="24"/>
          <w:szCs w:val="24"/>
        </w:rPr>
        <w:t>xe</w:t>
      </w:r>
      <w:r w:rsidR="001E39D9" w:rsidRPr="00234A01">
        <w:rPr>
          <w:sz w:val="24"/>
          <w:szCs w:val="24"/>
        </w:rPr>
        <w:t>Kamazbiểnsố</w:t>
      </w:r>
      <w:r w:rsidRPr="00234A01">
        <w:rPr>
          <w:sz w:val="24"/>
          <w:szCs w:val="24"/>
        </w:rPr>
        <w:t xml:space="preserve"> 49X 6896 </w:t>
      </w:r>
      <w:r w:rsidR="001E39D9" w:rsidRPr="00234A01">
        <w:rPr>
          <w:sz w:val="24"/>
          <w:szCs w:val="24"/>
        </w:rPr>
        <w:t>và</w:t>
      </w:r>
      <w:r w:rsidRPr="00234A01">
        <w:rPr>
          <w:sz w:val="24"/>
          <w:szCs w:val="24"/>
        </w:rPr>
        <w:t xml:space="preserve"> 49X 6804 </w:t>
      </w:r>
      <w:r w:rsidR="001E39D9" w:rsidRPr="00234A01">
        <w:rPr>
          <w:sz w:val="24"/>
          <w:szCs w:val="24"/>
        </w:rPr>
        <w:t>vớigiá</w:t>
      </w:r>
      <w:r w:rsidRPr="00234A01">
        <w:rPr>
          <w:sz w:val="24"/>
          <w:szCs w:val="24"/>
        </w:rPr>
        <w:t xml:space="preserve"> 300.000.000, </w:t>
      </w:r>
      <w:r w:rsidR="001E39D9" w:rsidRPr="00234A01">
        <w:rPr>
          <w:sz w:val="24"/>
          <w:szCs w:val="24"/>
        </w:rPr>
        <w:t>đồng</w:t>
      </w:r>
      <w:r w:rsidRPr="00234A01">
        <w:rPr>
          <w:sz w:val="24"/>
          <w:szCs w:val="24"/>
        </w:rPr>
        <w:t xml:space="preserve"> /01 </w:t>
      </w:r>
      <w:r w:rsidR="001E39D9" w:rsidRPr="00234A01">
        <w:rPr>
          <w:sz w:val="24"/>
          <w:szCs w:val="24"/>
        </w:rPr>
        <w:t>chiếc</w:t>
      </w:r>
      <w:r w:rsidRPr="00234A01">
        <w:rPr>
          <w:sz w:val="24"/>
          <w:szCs w:val="24"/>
        </w:rPr>
        <w:t>.</w:t>
      </w:r>
    </w:p>
    <w:p w:rsidR="00913015" w:rsidRPr="00234A01" w:rsidRDefault="006C15D7" w:rsidP="00C2044A">
      <w:pPr>
        <w:pStyle w:val="Bodytext20"/>
        <w:shd w:val="clear" w:color="auto" w:fill="auto"/>
        <w:tabs>
          <w:tab w:val="left" w:pos="720"/>
        </w:tabs>
        <w:spacing w:before="120" w:after="0" w:line="23" w:lineRule="atLeast"/>
        <w:ind w:left="720"/>
        <w:rPr>
          <w:sz w:val="24"/>
          <w:szCs w:val="24"/>
        </w:rPr>
      </w:pPr>
      <w:r w:rsidRPr="00234A01">
        <w:rPr>
          <w:sz w:val="24"/>
          <w:szCs w:val="24"/>
        </w:rPr>
        <w:t xml:space="preserve">+ </w:t>
      </w:r>
      <w:r w:rsidR="001E39D9" w:rsidRPr="00234A01">
        <w:rPr>
          <w:sz w:val="24"/>
          <w:szCs w:val="24"/>
        </w:rPr>
        <w:t>Thống</w:t>
      </w:r>
      <w:r w:rsidRPr="00234A01">
        <w:rPr>
          <w:sz w:val="24"/>
          <w:szCs w:val="24"/>
        </w:rPr>
        <w:t xml:space="preserve"> nhất </w:t>
      </w:r>
      <w:r w:rsidR="001E39D9" w:rsidRPr="00234A01">
        <w:rPr>
          <w:sz w:val="24"/>
          <w:szCs w:val="24"/>
        </w:rPr>
        <w:t>đầu</w:t>
      </w:r>
      <w:r w:rsidRPr="00234A01">
        <w:rPr>
          <w:sz w:val="24"/>
          <w:szCs w:val="24"/>
        </w:rPr>
        <w:t xml:space="preserve"> tư 01 </w:t>
      </w:r>
      <w:r w:rsidR="001E39D9" w:rsidRPr="00234A01">
        <w:rPr>
          <w:sz w:val="24"/>
          <w:szCs w:val="24"/>
        </w:rPr>
        <w:t>máyđào</w:t>
      </w:r>
      <w:r w:rsidRPr="00234A01">
        <w:rPr>
          <w:sz w:val="24"/>
          <w:szCs w:val="24"/>
        </w:rPr>
        <w:t xml:space="preserve"> K</w:t>
      </w:r>
      <w:r w:rsidR="001E39D9" w:rsidRPr="00234A01">
        <w:rPr>
          <w:sz w:val="24"/>
          <w:szCs w:val="24"/>
          <w:lang w:val="en-US"/>
        </w:rPr>
        <w:t>O</w:t>
      </w:r>
      <w:r w:rsidRPr="00234A01">
        <w:rPr>
          <w:sz w:val="24"/>
          <w:szCs w:val="24"/>
        </w:rPr>
        <w:t>BEL</w:t>
      </w:r>
      <w:r w:rsidR="001E39D9" w:rsidRPr="00234A01">
        <w:rPr>
          <w:sz w:val="24"/>
          <w:szCs w:val="24"/>
        </w:rPr>
        <w:t>C</w:t>
      </w:r>
      <w:r w:rsidR="001E39D9" w:rsidRPr="00234A01">
        <w:rPr>
          <w:sz w:val="24"/>
          <w:szCs w:val="24"/>
          <w:lang w:val="en-US"/>
        </w:rPr>
        <w:t>O</w:t>
      </w:r>
      <w:r w:rsidRPr="00234A01">
        <w:rPr>
          <w:sz w:val="24"/>
          <w:szCs w:val="24"/>
        </w:rPr>
        <w:t xml:space="preserve"> SK200-8, </w:t>
      </w:r>
      <w:r w:rsidR="001E39D9" w:rsidRPr="00234A01">
        <w:rPr>
          <w:sz w:val="24"/>
          <w:szCs w:val="24"/>
        </w:rPr>
        <w:t>giá</w:t>
      </w:r>
      <w:r w:rsidRPr="00234A01">
        <w:rPr>
          <w:sz w:val="24"/>
          <w:szCs w:val="24"/>
        </w:rPr>
        <w:t xml:space="preserve"> 1.550.000.000, </w:t>
      </w:r>
      <w:r w:rsidR="001E39D9" w:rsidRPr="00234A01">
        <w:rPr>
          <w:sz w:val="24"/>
          <w:szCs w:val="24"/>
        </w:rPr>
        <w:t>đồng</w:t>
      </w:r>
      <w:r w:rsidRPr="00234A01">
        <w:rPr>
          <w:sz w:val="24"/>
          <w:szCs w:val="24"/>
        </w:rPr>
        <w:t>.</w:t>
      </w:r>
    </w:p>
    <w:p w:rsidR="00913015" w:rsidRPr="00234A01" w:rsidRDefault="006C15D7" w:rsidP="00C2044A">
      <w:pPr>
        <w:pStyle w:val="Bodytext20"/>
        <w:shd w:val="clear" w:color="auto" w:fill="auto"/>
        <w:tabs>
          <w:tab w:val="left" w:pos="720"/>
        </w:tabs>
        <w:spacing w:before="120" w:after="0" w:line="23" w:lineRule="atLeast"/>
        <w:ind w:left="720"/>
        <w:jc w:val="left"/>
        <w:rPr>
          <w:sz w:val="24"/>
          <w:szCs w:val="24"/>
        </w:rPr>
      </w:pPr>
      <w:r w:rsidRPr="00234A01">
        <w:rPr>
          <w:sz w:val="24"/>
          <w:szCs w:val="24"/>
        </w:rPr>
        <w:t xml:space="preserve">+ </w:t>
      </w:r>
      <w:r w:rsidR="001E39D9" w:rsidRPr="00234A01">
        <w:rPr>
          <w:sz w:val="24"/>
          <w:szCs w:val="24"/>
        </w:rPr>
        <w:t>Thốngnhấtđầu</w:t>
      </w:r>
      <w:r w:rsidRPr="00234A01">
        <w:rPr>
          <w:sz w:val="24"/>
          <w:szCs w:val="24"/>
        </w:rPr>
        <w:t xml:space="preserve"> tư 02 </w:t>
      </w:r>
      <w:r w:rsidR="008F43DA" w:rsidRPr="00234A01">
        <w:rPr>
          <w:sz w:val="24"/>
          <w:szCs w:val="24"/>
          <w:lang w:val="en-US"/>
        </w:rPr>
        <w:t>xe</w:t>
      </w:r>
      <w:r w:rsidRPr="00234A01">
        <w:rPr>
          <w:sz w:val="24"/>
          <w:szCs w:val="24"/>
        </w:rPr>
        <w:t xml:space="preserve"> Ô tô </w:t>
      </w:r>
      <w:r w:rsidR="001E39D9" w:rsidRPr="00234A01">
        <w:rPr>
          <w:sz w:val="24"/>
          <w:szCs w:val="24"/>
          <w:lang w:val="en-US"/>
        </w:rPr>
        <w:t>tải</w:t>
      </w:r>
      <w:r w:rsidRPr="00234A01">
        <w:rPr>
          <w:sz w:val="24"/>
          <w:szCs w:val="24"/>
        </w:rPr>
        <w:t xml:space="preserve"> b</w:t>
      </w:r>
      <w:r w:rsidR="001E39D9" w:rsidRPr="00234A01">
        <w:rPr>
          <w:sz w:val="24"/>
          <w:szCs w:val="24"/>
          <w:lang w:val="en-US"/>
        </w:rPr>
        <w:t>e</w:t>
      </w:r>
      <w:r w:rsidRPr="00234A01">
        <w:rPr>
          <w:sz w:val="24"/>
          <w:szCs w:val="24"/>
        </w:rPr>
        <w:t xml:space="preserve">n </w:t>
      </w:r>
      <w:r w:rsidR="001E39D9" w:rsidRPr="00234A01">
        <w:rPr>
          <w:sz w:val="24"/>
          <w:szCs w:val="24"/>
        </w:rPr>
        <w:t>hiệu</w:t>
      </w:r>
      <w:r w:rsidRPr="00234A01">
        <w:rPr>
          <w:sz w:val="24"/>
          <w:szCs w:val="24"/>
        </w:rPr>
        <w:t xml:space="preserve"> HUYNDAI HD270, </w:t>
      </w:r>
      <w:r w:rsidR="008F43DA" w:rsidRPr="00234A01">
        <w:rPr>
          <w:sz w:val="24"/>
          <w:szCs w:val="24"/>
          <w:lang w:val="en-US"/>
        </w:rPr>
        <w:t>x</w:t>
      </w:r>
      <w:r w:rsidR="008F43DA" w:rsidRPr="00234A01">
        <w:rPr>
          <w:sz w:val="24"/>
          <w:szCs w:val="24"/>
        </w:rPr>
        <w:t>e</w:t>
      </w:r>
      <w:r w:rsidR="007C262F" w:rsidRPr="00234A01">
        <w:rPr>
          <w:sz w:val="24"/>
          <w:szCs w:val="24"/>
        </w:rPr>
        <w:t>mới</w:t>
      </w:r>
      <w:r w:rsidRPr="00234A01">
        <w:rPr>
          <w:sz w:val="24"/>
          <w:szCs w:val="24"/>
        </w:rPr>
        <w:t xml:space="preserve"> 100% nhập </w:t>
      </w:r>
      <w:r w:rsidR="008F43DA" w:rsidRPr="00234A01">
        <w:rPr>
          <w:sz w:val="24"/>
          <w:szCs w:val="24"/>
        </w:rPr>
        <w:t>khẩu</w:t>
      </w:r>
      <w:r w:rsidR="008F43DA" w:rsidRPr="00234A01">
        <w:rPr>
          <w:sz w:val="24"/>
          <w:szCs w:val="24"/>
          <w:lang w:val="en-US"/>
        </w:rPr>
        <w:t>từ</w:t>
      </w:r>
      <w:r w:rsidRPr="00234A01">
        <w:rPr>
          <w:sz w:val="24"/>
          <w:szCs w:val="24"/>
        </w:rPr>
        <w:t xml:space="preserve"> H</w:t>
      </w:r>
      <w:r w:rsidR="008F43DA" w:rsidRPr="00234A01">
        <w:rPr>
          <w:sz w:val="24"/>
          <w:szCs w:val="24"/>
          <w:lang w:val="en-US"/>
        </w:rPr>
        <w:t>à</w:t>
      </w:r>
      <w:r w:rsidRPr="00234A01">
        <w:rPr>
          <w:sz w:val="24"/>
          <w:szCs w:val="24"/>
        </w:rPr>
        <w:t xml:space="preserve">n </w:t>
      </w:r>
      <w:r w:rsidR="008F43DA" w:rsidRPr="00234A01">
        <w:rPr>
          <w:sz w:val="24"/>
          <w:szCs w:val="24"/>
          <w:lang w:val="en-US"/>
        </w:rPr>
        <w:t>Quốc</w:t>
      </w:r>
      <w:r w:rsidRPr="00234A01">
        <w:rPr>
          <w:sz w:val="24"/>
          <w:szCs w:val="24"/>
        </w:rPr>
        <w:t xml:space="preserve">; </w:t>
      </w:r>
      <w:r w:rsidR="001E39D9" w:rsidRPr="00234A01">
        <w:rPr>
          <w:sz w:val="24"/>
          <w:szCs w:val="24"/>
        </w:rPr>
        <w:t>giá</w:t>
      </w:r>
      <w:r w:rsidRPr="00234A01">
        <w:rPr>
          <w:sz w:val="24"/>
          <w:szCs w:val="24"/>
        </w:rPr>
        <w:t xml:space="preserve"> 1.950.000.000, </w:t>
      </w:r>
      <w:r w:rsidR="001E39D9" w:rsidRPr="00234A01">
        <w:rPr>
          <w:sz w:val="24"/>
          <w:szCs w:val="24"/>
        </w:rPr>
        <w:t>đồng</w:t>
      </w:r>
      <w:r w:rsidRPr="00234A01">
        <w:rPr>
          <w:sz w:val="24"/>
          <w:szCs w:val="24"/>
        </w:rPr>
        <w:t xml:space="preserve">/01 </w:t>
      </w:r>
      <w:r w:rsidR="001E39D9" w:rsidRPr="00234A01">
        <w:rPr>
          <w:sz w:val="24"/>
          <w:szCs w:val="24"/>
        </w:rPr>
        <w:t>chiếc</w:t>
      </w:r>
      <w:r w:rsidRPr="00234A01">
        <w:rPr>
          <w:sz w:val="24"/>
          <w:szCs w:val="24"/>
        </w:rPr>
        <w:t>.</w:t>
      </w:r>
    </w:p>
    <w:p w:rsidR="00913015" w:rsidRPr="00234A01" w:rsidRDefault="006C15D7" w:rsidP="00C2044A">
      <w:pPr>
        <w:pStyle w:val="Bodytext20"/>
        <w:shd w:val="clear" w:color="auto" w:fill="auto"/>
        <w:tabs>
          <w:tab w:val="left" w:pos="720"/>
        </w:tabs>
        <w:spacing w:before="120" w:after="0" w:line="23" w:lineRule="atLeast"/>
        <w:ind w:left="720"/>
        <w:rPr>
          <w:sz w:val="24"/>
          <w:szCs w:val="24"/>
        </w:rPr>
      </w:pPr>
      <w:r w:rsidRPr="00234A01">
        <w:rPr>
          <w:sz w:val="24"/>
          <w:szCs w:val="24"/>
        </w:rPr>
        <w:t xml:space="preserve">+ </w:t>
      </w:r>
      <w:r w:rsidR="001E39D9" w:rsidRPr="00234A01">
        <w:rPr>
          <w:sz w:val="24"/>
          <w:szCs w:val="24"/>
        </w:rPr>
        <w:t>Thống</w:t>
      </w:r>
      <w:r w:rsidR="002737EC">
        <w:rPr>
          <w:sz w:val="24"/>
          <w:szCs w:val="24"/>
          <w:lang w:val="en-US"/>
        </w:rPr>
        <w:t xml:space="preserve"> </w:t>
      </w:r>
      <w:r w:rsidR="008F43DA" w:rsidRPr="00234A01">
        <w:rPr>
          <w:sz w:val="24"/>
          <w:szCs w:val="24"/>
        </w:rPr>
        <w:t>nhất</w:t>
      </w:r>
      <w:r w:rsidR="002737EC">
        <w:rPr>
          <w:sz w:val="24"/>
          <w:szCs w:val="24"/>
          <w:lang w:val="en-US"/>
        </w:rPr>
        <w:t xml:space="preserve"> </w:t>
      </w:r>
      <w:r w:rsidR="008F43DA" w:rsidRPr="00234A01">
        <w:rPr>
          <w:sz w:val="24"/>
          <w:szCs w:val="24"/>
          <w:lang w:val="en-US"/>
        </w:rPr>
        <w:t>ủy</w:t>
      </w:r>
      <w:r w:rsidR="001905C5" w:rsidRPr="00234A01">
        <w:rPr>
          <w:sz w:val="24"/>
          <w:szCs w:val="24"/>
          <w:lang w:val="en-US"/>
        </w:rPr>
        <w:t>quyền</w:t>
      </w:r>
      <w:r w:rsidRPr="00234A01">
        <w:rPr>
          <w:sz w:val="24"/>
          <w:szCs w:val="24"/>
        </w:rPr>
        <w:t xml:space="preserve"> cho </w:t>
      </w:r>
      <w:r w:rsidR="008F43DA" w:rsidRPr="00234A01">
        <w:rPr>
          <w:sz w:val="24"/>
          <w:szCs w:val="24"/>
        </w:rPr>
        <w:t>Tổng</w:t>
      </w:r>
      <w:r w:rsidR="001E39D9" w:rsidRPr="00234A01">
        <w:rPr>
          <w:sz w:val="24"/>
          <w:szCs w:val="24"/>
        </w:rPr>
        <w:t>giá</w:t>
      </w:r>
      <w:r w:rsidRPr="00234A01">
        <w:rPr>
          <w:sz w:val="24"/>
          <w:szCs w:val="24"/>
        </w:rPr>
        <w:t xml:space="preserve">m </w:t>
      </w:r>
      <w:r w:rsidR="008F43DA" w:rsidRPr="00234A01">
        <w:rPr>
          <w:sz w:val="24"/>
          <w:szCs w:val="24"/>
        </w:rPr>
        <w:t>đốc</w:t>
      </w:r>
      <w:r w:rsidRPr="00234A01">
        <w:rPr>
          <w:sz w:val="24"/>
          <w:szCs w:val="24"/>
        </w:rPr>
        <w:t xml:space="preserve"> ch</w:t>
      </w:r>
      <w:r w:rsidR="008F43DA" w:rsidRPr="00234A01">
        <w:rPr>
          <w:sz w:val="24"/>
          <w:szCs w:val="24"/>
          <w:lang w:val="en-US"/>
        </w:rPr>
        <w:t>ủđộng</w:t>
      </w:r>
      <w:r w:rsidRPr="00234A01">
        <w:rPr>
          <w:sz w:val="24"/>
          <w:szCs w:val="24"/>
        </w:rPr>
        <w:t xml:space="preserve"> tìm </w:t>
      </w:r>
      <w:r w:rsidR="008F43DA" w:rsidRPr="00234A01">
        <w:rPr>
          <w:sz w:val="24"/>
          <w:szCs w:val="24"/>
        </w:rPr>
        <w:t>kiếmmua</w:t>
      </w:r>
      <w:r w:rsidRPr="00234A01">
        <w:rPr>
          <w:sz w:val="24"/>
          <w:szCs w:val="24"/>
        </w:rPr>
        <w:t xml:space="preserve"> thêm </w:t>
      </w:r>
      <w:r w:rsidR="008F43DA" w:rsidRPr="00234A01">
        <w:rPr>
          <w:sz w:val="24"/>
          <w:szCs w:val="24"/>
          <w:lang w:val="en-US"/>
        </w:rPr>
        <w:t>từ</w:t>
      </w:r>
      <w:r w:rsidRPr="00234A01">
        <w:rPr>
          <w:sz w:val="24"/>
          <w:szCs w:val="24"/>
        </w:rPr>
        <w:t xml:space="preserve"> 02 đến 04</w:t>
      </w:r>
      <w:r w:rsidR="008F43DA" w:rsidRPr="00234A01">
        <w:rPr>
          <w:sz w:val="24"/>
          <w:szCs w:val="24"/>
          <w:lang w:val="en-US"/>
        </w:rPr>
        <w:t xml:space="preserve"> chiếc xe Ô tô tải ben hiệu </w:t>
      </w:r>
      <w:r w:rsidRPr="00234A01">
        <w:rPr>
          <w:sz w:val="24"/>
          <w:szCs w:val="24"/>
        </w:rPr>
        <w:t>HUYNDAI hoặc DAEW</w:t>
      </w:r>
      <w:r w:rsidR="008F43DA" w:rsidRPr="00234A01">
        <w:rPr>
          <w:sz w:val="24"/>
          <w:szCs w:val="24"/>
          <w:lang w:val="en-US"/>
        </w:rPr>
        <w:t>OO</w:t>
      </w:r>
      <w:r w:rsidRPr="00234A01">
        <w:rPr>
          <w:sz w:val="24"/>
          <w:szCs w:val="24"/>
        </w:rPr>
        <w:t xml:space="preserve">, </w:t>
      </w:r>
      <w:r w:rsidR="008F43DA" w:rsidRPr="00234A01">
        <w:rPr>
          <w:sz w:val="24"/>
          <w:szCs w:val="24"/>
          <w:lang w:val="en-US"/>
        </w:rPr>
        <w:t>x</w:t>
      </w:r>
      <w:r w:rsidR="008F43DA" w:rsidRPr="00234A01">
        <w:rPr>
          <w:sz w:val="24"/>
          <w:szCs w:val="24"/>
        </w:rPr>
        <w:t>e</w:t>
      </w:r>
      <w:r w:rsidR="002737EC">
        <w:rPr>
          <w:sz w:val="24"/>
          <w:szCs w:val="24"/>
          <w:lang w:val="en-US"/>
        </w:rPr>
        <w:t xml:space="preserve"> </w:t>
      </w:r>
      <w:r w:rsidR="008F43DA" w:rsidRPr="00234A01">
        <w:rPr>
          <w:sz w:val="24"/>
          <w:szCs w:val="24"/>
        </w:rPr>
        <w:t>đãqua</w:t>
      </w:r>
      <w:r w:rsidR="008F43DA" w:rsidRPr="00234A01">
        <w:rPr>
          <w:sz w:val="24"/>
          <w:szCs w:val="24"/>
          <w:lang w:val="en-US"/>
        </w:rPr>
        <w:t>sử</w:t>
      </w:r>
      <w:r w:rsidR="008F43DA" w:rsidRPr="00234A01">
        <w:rPr>
          <w:sz w:val="24"/>
          <w:szCs w:val="24"/>
        </w:rPr>
        <w:t>dụng</w:t>
      </w:r>
      <w:r w:rsidRPr="00234A01">
        <w:rPr>
          <w:sz w:val="24"/>
          <w:szCs w:val="24"/>
        </w:rPr>
        <w:t xml:space="preserve">, </w:t>
      </w:r>
      <w:r w:rsidR="008F43DA" w:rsidRPr="00234A01">
        <w:rPr>
          <w:sz w:val="24"/>
          <w:szCs w:val="24"/>
          <w:lang w:val="en-US"/>
        </w:rPr>
        <w:t xml:space="preserve">sản xuấtnăm 2010, giá khoảng </w:t>
      </w:r>
      <w:r w:rsidRPr="00234A01">
        <w:rPr>
          <w:sz w:val="24"/>
          <w:szCs w:val="24"/>
        </w:rPr>
        <w:t xml:space="preserve">1.400.000.000, </w:t>
      </w:r>
      <w:r w:rsidR="001E39D9" w:rsidRPr="00234A01">
        <w:rPr>
          <w:sz w:val="24"/>
          <w:szCs w:val="24"/>
        </w:rPr>
        <w:t>đồng</w:t>
      </w:r>
      <w:r w:rsidRPr="00234A01">
        <w:rPr>
          <w:sz w:val="24"/>
          <w:szCs w:val="24"/>
        </w:rPr>
        <w:t xml:space="preserve">/01 </w:t>
      </w:r>
      <w:r w:rsidR="001E39D9" w:rsidRPr="00234A01">
        <w:rPr>
          <w:sz w:val="24"/>
          <w:szCs w:val="24"/>
        </w:rPr>
        <w:t>chiếc</w:t>
      </w:r>
      <w:r w:rsidRPr="00234A01">
        <w:rPr>
          <w:sz w:val="24"/>
          <w:szCs w:val="24"/>
        </w:rPr>
        <w:t>.</w:t>
      </w:r>
    </w:p>
    <w:p w:rsidR="00913015" w:rsidRPr="00234A01" w:rsidRDefault="006A65AE" w:rsidP="00C2044A">
      <w:pPr>
        <w:pStyle w:val="Bodytext30"/>
        <w:shd w:val="clear" w:color="auto" w:fill="auto"/>
        <w:tabs>
          <w:tab w:val="left" w:pos="720"/>
        </w:tabs>
        <w:spacing w:before="120" w:after="0" w:line="23" w:lineRule="atLeast"/>
        <w:jc w:val="both"/>
        <w:rPr>
          <w:sz w:val="24"/>
          <w:szCs w:val="24"/>
        </w:rPr>
      </w:pPr>
      <w:r w:rsidRPr="00234A01">
        <w:rPr>
          <w:sz w:val="24"/>
          <w:szCs w:val="24"/>
          <w:lang w:val="en-US"/>
        </w:rPr>
        <w:lastRenderedPageBreak/>
        <w:tab/>
      </w:r>
      <w:r w:rsidR="00683BA5">
        <w:rPr>
          <w:sz w:val="24"/>
          <w:szCs w:val="24"/>
          <w:lang w:val="en-US"/>
        </w:rPr>
        <w:t>2</w:t>
      </w:r>
      <w:r w:rsidR="008F43DA" w:rsidRPr="00234A01">
        <w:rPr>
          <w:sz w:val="24"/>
          <w:szCs w:val="24"/>
          <w:lang w:val="en-US"/>
        </w:rPr>
        <w:t xml:space="preserve">) </w:t>
      </w:r>
      <w:r w:rsidR="006C15D7" w:rsidRPr="00234A01">
        <w:rPr>
          <w:sz w:val="24"/>
          <w:szCs w:val="24"/>
        </w:rPr>
        <w:t xml:space="preserve">Cuộc họp thứ 2 </w:t>
      </w:r>
      <w:r w:rsidR="001E39D9" w:rsidRPr="00234A01">
        <w:rPr>
          <w:sz w:val="24"/>
          <w:szCs w:val="24"/>
        </w:rPr>
        <w:t>vàongày</w:t>
      </w:r>
      <w:r w:rsidR="006C15D7" w:rsidRPr="00234A01">
        <w:rPr>
          <w:sz w:val="24"/>
          <w:szCs w:val="24"/>
        </w:rPr>
        <w:t xml:space="preserve"> 27/01/2015:</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Thành phần tham dự </w:t>
      </w:r>
      <w:r w:rsidR="008F43DA" w:rsidRPr="00234A01">
        <w:rPr>
          <w:sz w:val="24"/>
          <w:szCs w:val="24"/>
        </w:rPr>
        <w:t>gồm có</w:t>
      </w:r>
      <w:r w:rsidR="006C15D7" w:rsidRPr="00234A01">
        <w:rPr>
          <w:sz w:val="24"/>
          <w:szCs w:val="24"/>
        </w:rPr>
        <w:t>:</w:t>
      </w:r>
    </w:p>
    <w:tbl>
      <w:tblPr>
        <w:tblStyle w:val="TableGrid"/>
        <w:tblW w:w="0" w:type="auto"/>
        <w:tblLook w:val="04A0"/>
      </w:tblPr>
      <w:tblGrid>
        <w:gridCol w:w="708"/>
        <w:gridCol w:w="3115"/>
        <w:gridCol w:w="1970"/>
        <w:gridCol w:w="1148"/>
        <w:gridCol w:w="851"/>
        <w:gridCol w:w="1263"/>
      </w:tblGrid>
      <w:tr w:rsidR="00846AB4" w:rsidRPr="00234A01" w:rsidTr="006D61E9">
        <w:tc>
          <w:tcPr>
            <w:tcW w:w="708" w:type="dxa"/>
            <w:vAlign w:val="center"/>
          </w:tcPr>
          <w:p w:rsidR="00846AB4" w:rsidRPr="00234A01" w:rsidRDefault="00846AB4" w:rsidP="006D61E9">
            <w:pPr>
              <w:spacing w:before="120" w:line="23" w:lineRule="atLeast"/>
              <w:jc w:val="center"/>
              <w:rPr>
                <w:b/>
                <w:bCs/>
              </w:rPr>
            </w:pPr>
            <w:r w:rsidRPr="00234A01">
              <w:rPr>
                <w:b/>
                <w:bCs/>
              </w:rPr>
              <w:t>STT</w:t>
            </w:r>
          </w:p>
        </w:tc>
        <w:tc>
          <w:tcPr>
            <w:tcW w:w="3115" w:type="dxa"/>
            <w:vAlign w:val="center"/>
          </w:tcPr>
          <w:p w:rsidR="00846AB4" w:rsidRPr="00234A01" w:rsidRDefault="00846AB4" w:rsidP="006D61E9">
            <w:pPr>
              <w:spacing w:before="120" w:line="23" w:lineRule="atLeast"/>
              <w:jc w:val="center"/>
              <w:rPr>
                <w:b/>
                <w:bCs/>
              </w:rPr>
            </w:pPr>
            <w:r w:rsidRPr="00234A01">
              <w:rPr>
                <w:b/>
                <w:bCs/>
              </w:rPr>
              <w:t>Thành viên HĐQT</w:t>
            </w:r>
          </w:p>
        </w:tc>
        <w:tc>
          <w:tcPr>
            <w:tcW w:w="1970" w:type="dxa"/>
            <w:vAlign w:val="center"/>
          </w:tcPr>
          <w:p w:rsidR="00846AB4" w:rsidRPr="00234A01" w:rsidRDefault="00846AB4" w:rsidP="006D61E9">
            <w:pPr>
              <w:spacing w:before="120" w:line="23" w:lineRule="atLeast"/>
              <w:jc w:val="center"/>
              <w:rPr>
                <w:b/>
                <w:bCs/>
              </w:rPr>
            </w:pPr>
            <w:r w:rsidRPr="00234A01">
              <w:rPr>
                <w:b/>
                <w:bCs/>
              </w:rPr>
              <w:t>Chức vụ</w:t>
            </w:r>
          </w:p>
        </w:tc>
        <w:tc>
          <w:tcPr>
            <w:tcW w:w="1148" w:type="dxa"/>
            <w:vAlign w:val="center"/>
          </w:tcPr>
          <w:p w:rsidR="00846AB4" w:rsidRPr="00234A01" w:rsidRDefault="00846AB4" w:rsidP="006D61E9">
            <w:pPr>
              <w:spacing w:before="120" w:line="23" w:lineRule="atLeast"/>
              <w:jc w:val="center"/>
              <w:rPr>
                <w:b/>
                <w:bCs/>
              </w:rPr>
            </w:pPr>
            <w:r w:rsidRPr="00234A01">
              <w:rPr>
                <w:b/>
                <w:bCs/>
              </w:rPr>
              <w:t>Số buổi họp tham dự</w:t>
            </w:r>
          </w:p>
        </w:tc>
        <w:tc>
          <w:tcPr>
            <w:tcW w:w="851" w:type="dxa"/>
            <w:vAlign w:val="center"/>
          </w:tcPr>
          <w:p w:rsidR="00846AB4" w:rsidRPr="00234A01" w:rsidRDefault="00846AB4" w:rsidP="006D61E9">
            <w:pPr>
              <w:spacing w:before="120" w:line="23" w:lineRule="atLeast"/>
              <w:jc w:val="center"/>
              <w:rPr>
                <w:b/>
                <w:bCs/>
              </w:rPr>
            </w:pPr>
            <w:r w:rsidRPr="00234A01">
              <w:rPr>
                <w:b/>
                <w:bCs/>
              </w:rPr>
              <w:t>Tỷ lệ</w:t>
            </w:r>
          </w:p>
        </w:tc>
        <w:tc>
          <w:tcPr>
            <w:tcW w:w="1263" w:type="dxa"/>
            <w:vAlign w:val="center"/>
          </w:tcPr>
          <w:p w:rsidR="00846AB4" w:rsidRPr="00234A01" w:rsidRDefault="00846AB4" w:rsidP="006D61E9">
            <w:pPr>
              <w:spacing w:before="120" w:line="23" w:lineRule="atLeast"/>
              <w:jc w:val="center"/>
              <w:rPr>
                <w:b/>
                <w:bCs/>
              </w:rPr>
            </w:pPr>
            <w:r w:rsidRPr="00234A01">
              <w:rPr>
                <w:b/>
                <w:bCs/>
              </w:rPr>
              <w:t>Lý do không tham dự</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1</w:t>
            </w:r>
          </w:p>
        </w:tc>
        <w:tc>
          <w:tcPr>
            <w:tcW w:w="3115" w:type="dxa"/>
            <w:vAlign w:val="center"/>
          </w:tcPr>
          <w:p w:rsidR="00846AB4" w:rsidRPr="00234A01" w:rsidRDefault="00846AB4" w:rsidP="006D61E9">
            <w:pPr>
              <w:spacing w:before="120" w:line="23" w:lineRule="atLeast"/>
            </w:pPr>
            <w:r w:rsidRPr="00234A01">
              <w:t xml:space="preserve">Ông </w:t>
            </w:r>
            <w:r w:rsidR="007C6C03">
              <w:t>Lê Đình Hiển</w:t>
            </w:r>
          </w:p>
        </w:tc>
        <w:tc>
          <w:tcPr>
            <w:tcW w:w="1970" w:type="dxa"/>
            <w:vAlign w:val="center"/>
          </w:tcPr>
          <w:p w:rsidR="00846AB4" w:rsidRPr="00234A01" w:rsidRDefault="00846AB4" w:rsidP="006D61E9">
            <w:pPr>
              <w:spacing w:before="120" w:line="23" w:lineRule="atLeast"/>
              <w:jc w:val="center"/>
            </w:pPr>
            <w:r w:rsidRPr="00234A01">
              <w:t>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2</w:t>
            </w:r>
          </w:p>
        </w:tc>
        <w:tc>
          <w:tcPr>
            <w:tcW w:w="3115" w:type="dxa"/>
            <w:vAlign w:val="center"/>
          </w:tcPr>
          <w:p w:rsidR="00846AB4" w:rsidRPr="00234A01" w:rsidRDefault="00846AB4" w:rsidP="006D61E9">
            <w:pPr>
              <w:spacing w:before="120" w:line="23" w:lineRule="atLeast"/>
            </w:pPr>
            <w:r w:rsidRPr="00234A01">
              <w:t>Ông Nguyễn Quang Trung</w:t>
            </w:r>
          </w:p>
        </w:tc>
        <w:tc>
          <w:tcPr>
            <w:tcW w:w="1970" w:type="dxa"/>
            <w:vAlign w:val="center"/>
          </w:tcPr>
          <w:p w:rsidR="00846AB4" w:rsidRPr="00234A01" w:rsidRDefault="00846AB4" w:rsidP="006D61E9">
            <w:pPr>
              <w:spacing w:before="120" w:line="23" w:lineRule="atLeast"/>
              <w:jc w:val="center"/>
            </w:pPr>
            <w:r w:rsidRPr="00234A01">
              <w:t>P. 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3</w:t>
            </w:r>
          </w:p>
        </w:tc>
        <w:tc>
          <w:tcPr>
            <w:tcW w:w="3115" w:type="dxa"/>
            <w:vAlign w:val="center"/>
          </w:tcPr>
          <w:p w:rsidR="00846AB4" w:rsidRPr="00234A01" w:rsidRDefault="00846AB4" w:rsidP="006D61E9">
            <w:pPr>
              <w:spacing w:before="120" w:line="23" w:lineRule="atLeast"/>
            </w:pPr>
            <w:r w:rsidRPr="00234A01">
              <w:t>Ông Hầu Văn Tuấn</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4</w:t>
            </w:r>
          </w:p>
        </w:tc>
        <w:tc>
          <w:tcPr>
            <w:tcW w:w="3115" w:type="dxa"/>
            <w:vAlign w:val="center"/>
          </w:tcPr>
          <w:p w:rsidR="00846AB4" w:rsidRPr="00234A01" w:rsidRDefault="00846AB4" w:rsidP="006D61E9">
            <w:pPr>
              <w:spacing w:before="120" w:line="23" w:lineRule="atLeast"/>
            </w:pPr>
            <w:r w:rsidRPr="00234A01">
              <w:t>Ông Lê Đình Hòa</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5</w:t>
            </w:r>
          </w:p>
        </w:tc>
        <w:tc>
          <w:tcPr>
            <w:tcW w:w="3115" w:type="dxa"/>
            <w:vAlign w:val="center"/>
          </w:tcPr>
          <w:p w:rsidR="00846AB4" w:rsidRPr="00234A01" w:rsidRDefault="00846AB4" w:rsidP="006D61E9">
            <w:pPr>
              <w:spacing w:before="120" w:line="23" w:lineRule="atLeast"/>
            </w:pPr>
            <w:r w:rsidRPr="00234A01">
              <w:t>Ông Bùi Trung Trực</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bl>
    <w:p w:rsidR="00913015" w:rsidRPr="00234A01" w:rsidRDefault="008F43DA" w:rsidP="00C2044A">
      <w:pPr>
        <w:pStyle w:val="Bodytext20"/>
        <w:shd w:val="clear" w:color="auto" w:fill="auto"/>
        <w:tabs>
          <w:tab w:val="left" w:pos="720"/>
        </w:tabs>
        <w:spacing w:before="120" w:after="0" w:line="23" w:lineRule="atLeast"/>
        <w:ind w:left="720"/>
        <w:rPr>
          <w:sz w:val="24"/>
          <w:szCs w:val="24"/>
        </w:rPr>
      </w:pPr>
      <w:r w:rsidRPr="00234A01">
        <w:rPr>
          <w:sz w:val="24"/>
          <w:szCs w:val="24"/>
          <w:lang w:val="en-US"/>
        </w:rPr>
        <w:t xml:space="preserve">- </w:t>
      </w:r>
      <w:r w:rsidR="006C15D7" w:rsidRPr="00234A01">
        <w:rPr>
          <w:sz w:val="24"/>
          <w:szCs w:val="24"/>
        </w:rPr>
        <w:t>Nội dung cuộc họp:</w:t>
      </w:r>
    </w:p>
    <w:p w:rsidR="00913015" w:rsidRPr="00234A01" w:rsidRDefault="006C15D7" w:rsidP="00C2044A">
      <w:pPr>
        <w:pStyle w:val="Bodytext20"/>
        <w:shd w:val="clear" w:color="auto" w:fill="auto"/>
        <w:tabs>
          <w:tab w:val="left" w:pos="720"/>
        </w:tabs>
        <w:spacing w:before="120" w:after="0" w:line="23" w:lineRule="atLeast"/>
        <w:ind w:left="720"/>
        <w:jc w:val="left"/>
        <w:rPr>
          <w:sz w:val="24"/>
          <w:szCs w:val="24"/>
        </w:rPr>
      </w:pPr>
      <w:r w:rsidRPr="00234A01">
        <w:rPr>
          <w:sz w:val="24"/>
          <w:szCs w:val="24"/>
        </w:rPr>
        <w:t xml:space="preserve">+ </w:t>
      </w:r>
      <w:r w:rsidR="008F43DA" w:rsidRPr="00234A01">
        <w:rPr>
          <w:sz w:val="24"/>
          <w:szCs w:val="24"/>
        </w:rPr>
        <w:t>Thống nhấtđầu tư</w:t>
      </w:r>
      <w:r w:rsidRPr="00234A01">
        <w:rPr>
          <w:sz w:val="24"/>
          <w:szCs w:val="24"/>
        </w:rPr>
        <w:t xml:space="preserve"> mua 01 </w:t>
      </w:r>
      <w:r w:rsidR="006A65AE" w:rsidRPr="00234A01">
        <w:rPr>
          <w:sz w:val="24"/>
          <w:szCs w:val="24"/>
        </w:rPr>
        <w:t>máy</w:t>
      </w:r>
      <w:r w:rsidR="006A65AE" w:rsidRPr="00234A01">
        <w:rPr>
          <w:sz w:val="24"/>
          <w:szCs w:val="24"/>
          <w:lang w:val="en-US"/>
        </w:rPr>
        <w:t>ủi</w:t>
      </w:r>
      <w:r w:rsidRPr="00234A01">
        <w:rPr>
          <w:sz w:val="24"/>
          <w:szCs w:val="24"/>
        </w:rPr>
        <w:t xml:space="preserve"> D65 PX-12, </w:t>
      </w:r>
      <w:r w:rsidR="006A65AE" w:rsidRPr="00234A01">
        <w:rPr>
          <w:sz w:val="24"/>
          <w:szCs w:val="24"/>
        </w:rPr>
        <w:t>nhãn hiệu</w:t>
      </w:r>
      <w:r w:rsidRPr="00234A01">
        <w:rPr>
          <w:sz w:val="24"/>
          <w:szCs w:val="24"/>
        </w:rPr>
        <w:t xml:space="preserve"> KOMATSU, sàn xuất </w:t>
      </w:r>
      <w:r w:rsidR="006A65AE" w:rsidRPr="00234A01">
        <w:rPr>
          <w:sz w:val="24"/>
          <w:szCs w:val="24"/>
        </w:rPr>
        <w:t>năm</w:t>
      </w:r>
      <w:r w:rsidRPr="00234A01">
        <w:rPr>
          <w:sz w:val="24"/>
          <w:szCs w:val="24"/>
        </w:rPr>
        <w:t xml:space="preserve"> 1999 </w:t>
      </w:r>
      <w:r w:rsidR="006A65AE" w:rsidRPr="00234A01">
        <w:rPr>
          <w:sz w:val="24"/>
          <w:szCs w:val="24"/>
        </w:rPr>
        <w:t>tạiNhật Bản</w:t>
      </w:r>
      <w:r w:rsidRPr="00234A01">
        <w:rPr>
          <w:sz w:val="24"/>
          <w:szCs w:val="24"/>
        </w:rPr>
        <w:t xml:space="preserve">, già 1.100.000.000, </w:t>
      </w:r>
      <w:r w:rsidR="00A64570" w:rsidRPr="00234A01">
        <w:rPr>
          <w:sz w:val="24"/>
          <w:szCs w:val="24"/>
        </w:rPr>
        <w:t>đồng</w:t>
      </w:r>
      <w:r w:rsidRPr="00234A01">
        <w:rPr>
          <w:sz w:val="24"/>
          <w:szCs w:val="24"/>
        </w:rPr>
        <w:t>.</w:t>
      </w:r>
    </w:p>
    <w:p w:rsidR="00913015" w:rsidRPr="00234A01" w:rsidRDefault="006A65AE" w:rsidP="00C2044A">
      <w:pPr>
        <w:pStyle w:val="Bodytext30"/>
        <w:shd w:val="clear" w:color="auto" w:fill="auto"/>
        <w:tabs>
          <w:tab w:val="left" w:pos="720"/>
        </w:tabs>
        <w:spacing w:before="120" w:after="0" w:line="23" w:lineRule="atLeast"/>
        <w:jc w:val="both"/>
        <w:rPr>
          <w:sz w:val="24"/>
          <w:szCs w:val="24"/>
        </w:rPr>
      </w:pPr>
      <w:r w:rsidRPr="00234A01">
        <w:rPr>
          <w:sz w:val="24"/>
          <w:szCs w:val="24"/>
          <w:lang w:val="en-US"/>
        </w:rPr>
        <w:tab/>
      </w:r>
      <w:r w:rsidR="00683BA5">
        <w:rPr>
          <w:sz w:val="24"/>
          <w:szCs w:val="24"/>
          <w:lang w:val="en-US"/>
        </w:rPr>
        <w:t>3</w:t>
      </w:r>
      <w:r w:rsidRPr="00234A01">
        <w:rPr>
          <w:sz w:val="24"/>
          <w:szCs w:val="24"/>
          <w:lang w:val="en-US"/>
        </w:rPr>
        <w:t xml:space="preserve">) </w:t>
      </w:r>
      <w:r w:rsidR="006C15D7" w:rsidRPr="00234A01">
        <w:rPr>
          <w:sz w:val="24"/>
          <w:szCs w:val="24"/>
        </w:rPr>
        <w:t xml:space="preserve">Cuộc họp thứ 3 </w:t>
      </w:r>
      <w:r w:rsidR="001E39D9" w:rsidRPr="00234A01">
        <w:rPr>
          <w:sz w:val="24"/>
          <w:szCs w:val="24"/>
        </w:rPr>
        <w:t>vàongày</w:t>
      </w:r>
      <w:r w:rsidR="006C15D7" w:rsidRPr="00234A01">
        <w:rPr>
          <w:sz w:val="24"/>
          <w:szCs w:val="24"/>
        </w:rPr>
        <w:t xml:space="preserve"> 10/02/2015:</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Pr="00234A01">
        <w:rPr>
          <w:sz w:val="24"/>
          <w:szCs w:val="24"/>
          <w:lang w:val="en-US"/>
        </w:rPr>
        <w:t xml:space="preserve">- </w:t>
      </w:r>
      <w:r w:rsidR="005A0329" w:rsidRPr="00234A01">
        <w:rPr>
          <w:sz w:val="24"/>
          <w:szCs w:val="24"/>
        </w:rPr>
        <w:t>Thành phầntham dự</w:t>
      </w:r>
      <w:r w:rsidR="008F43DA" w:rsidRPr="00234A01">
        <w:rPr>
          <w:sz w:val="24"/>
          <w:szCs w:val="24"/>
        </w:rPr>
        <w:t>gồm có</w:t>
      </w:r>
      <w:r w:rsidR="006C15D7" w:rsidRPr="00234A01">
        <w:rPr>
          <w:sz w:val="24"/>
          <w:szCs w:val="24"/>
        </w:rPr>
        <w:t>:</w:t>
      </w:r>
    </w:p>
    <w:tbl>
      <w:tblPr>
        <w:tblStyle w:val="TableGrid"/>
        <w:tblW w:w="0" w:type="auto"/>
        <w:tblLook w:val="04A0"/>
      </w:tblPr>
      <w:tblGrid>
        <w:gridCol w:w="708"/>
        <w:gridCol w:w="3115"/>
        <w:gridCol w:w="1970"/>
        <w:gridCol w:w="1148"/>
        <w:gridCol w:w="851"/>
        <w:gridCol w:w="1263"/>
      </w:tblGrid>
      <w:tr w:rsidR="00846AB4" w:rsidRPr="00234A01" w:rsidTr="006D61E9">
        <w:tc>
          <w:tcPr>
            <w:tcW w:w="708" w:type="dxa"/>
            <w:vAlign w:val="center"/>
          </w:tcPr>
          <w:p w:rsidR="00846AB4" w:rsidRPr="00234A01" w:rsidRDefault="00846AB4" w:rsidP="006D61E9">
            <w:pPr>
              <w:spacing w:before="120" w:line="23" w:lineRule="atLeast"/>
              <w:jc w:val="center"/>
              <w:rPr>
                <w:b/>
                <w:bCs/>
              </w:rPr>
            </w:pPr>
            <w:r w:rsidRPr="00234A01">
              <w:rPr>
                <w:b/>
                <w:bCs/>
              </w:rPr>
              <w:t>STT</w:t>
            </w:r>
          </w:p>
        </w:tc>
        <w:tc>
          <w:tcPr>
            <w:tcW w:w="3115" w:type="dxa"/>
            <w:vAlign w:val="center"/>
          </w:tcPr>
          <w:p w:rsidR="00846AB4" w:rsidRPr="00234A01" w:rsidRDefault="00846AB4" w:rsidP="006D61E9">
            <w:pPr>
              <w:spacing w:before="120" w:line="23" w:lineRule="atLeast"/>
              <w:jc w:val="center"/>
              <w:rPr>
                <w:b/>
                <w:bCs/>
              </w:rPr>
            </w:pPr>
            <w:r w:rsidRPr="00234A01">
              <w:rPr>
                <w:b/>
                <w:bCs/>
              </w:rPr>
              <w:t>Thành viên HĐQT</w:t>
            </w:r>
          </w:p>
        </w:tc>
        <w:tc>
          <w:tcPr>
            <w:tcW w:w="1970" w:type="dxa"/>
            <w:vAlign w:val="center"/>
          </w:tcPr>
          <w:p w:rsidR="00846AB4" w:rsidRPr="00234A01" w:rsidRDefault="00846AB4" w:rsidP="006D61E9">
            <w:pPr>
              <w:spacing w:before="120" w:line="23" w:lineRule="atLeast"/>
              <w:jc w:val="center"/>
              <w:rPr>
                <w:b/>
                <w:bCs/>
              </w:rPr>
            </w:pPr>
            <w:r w:rsidRPr="00234A01">
              <w:rPr>
                <w:b/>
                <w:bCs/>
              </w:rPr>
              <w:t>Chức vụ</w:t>
            </w:r>
          </w:p>
        </w:tc>
        <w:tc>
          <w:tcPr>
            <w:tcW w:w="1148" w:type="dxa"/>
            <w:vAlign w:val="center"/>
          </w:tcPr>
          <w:p w:rsidR="00846AB4" w:rsidRPr="00234A01" w:rsidRDefault="00846AB4" w:rsidP="006D61E9">
            <w:pPr>
              <w:spacing w:before="120" w:line="23" w:lineRule="atLeast"/>
              <w:jc w:val="center"/>
              <w:rPr>
                <w:b/>
                <w:bCs/>
              </w:rPr>
            </w:pPr>
            <w:r w:rsidRPr="00234A01">
              <w:rPr>
                <w:b/>
                <w:bCs/>
              </w:rPr>
              <w:t>Số buổi họp tham dự</w:t>
            </w:r>
          </w:p>
        </w:tc>
        <w:tc>
          <w:tcPr>
            <w:tcW w:w="851" w:type="dxa"/>
            <w:vAlign w:val="center"/>
          </w:tcPr>
          <w:p w:rsidR="00846AB4" w:rsidRPr="00234A01" w:rsidRDefault="00846AB4" w:rsidP="006D61E9">
            <w:pPr>
              <w:spacing w:before="120" w:line="23" w:lineRule="atLeast"/>
              <w:jc w:val="center"/>
              <w:rPr>
                <w:b/>
                <w:bCs/>
              </w:rPr>
            </w:pPr>
            <w:r w:rsidRPr="00234A01">
              <w:rPr>
                <w:b/>
                <w:bCs/>
              </w:rPr>
              <w:t>Tỷ lệ</w:t>
            </w:r>
          </w:p>
        </w:tc>
        <w:tc>
          <w:tcPr>
            <w:tcW w:w="1263" w:type="dxa"/>
            <w:vAlign w:val="center"/>
          </w:tcPr>
          <w:p w:rsidR="00846AB4" w:rsidRPr="00234A01" w:rsidRDefault="00846AB4" w:rsidP="006D61E9">
            <w:pPr>
              <w:spacing w:before="120" w:line="23" w:lineRule="atLeast"/>
              <w:jc w:val="center"/>
              <w:rPr>
                <w:b/>
                <w:bCs/>
              </w:rPr>
            </w:pPr>
            <w:r w:rsidRPr="00234A01">
              <w:rPr>
                <w:b/>
                <w:bCs/>
              </w:rPr>
              <w:t>Lý do không tham dự</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1</w:t>
            </w:r>
          </w:p>
        </w:tc>
        <w:tc>
          <w:tcPr>
            <w:tcW w:w="3115" w:type="dxa"/>
            <w:vAlign w:val="center"/>
          </w:tcPr>
          <w:p w:rsidR="00846AB4" w:rsidRPr="00234A01" w:rsidRDefault="00846AB4" w:rsidP="006D61E9">
            <w:pPr>
              <w:spacing w:before="120" w:line="23" w:lineRule="atLeast"/>
            </w:pPr>
            <w:r w:rsidRPr="00234A01">
              <w:t xml:space="preserve">Ông </w:t>
            </w:r>
            <w:r w:rsidR="007C6C03">
              <w:t>Lê Đình Hiển</w:t>
            </w:r>
          </w:p>
        </w:tc>
        <w:tc>
          <w:tcPr>
            <w:tcW w:w="1970" w:type="dxa"/>
            <w:vAlign w:val="center"/>
          </w:tcPr>
          <w:p w:rsidR="00846AB4" w:rsidRPr="00234A01" w:rsidRDefault="00846AB4" w:rsidP="006D61E9">
            <w:pPr>
              <w:spacing w:before="120" w:line="23" w:lineRule="atLeast"/>
              <w:jc w:val="center"/>
            </w:pPr>
            <w:r w:rsidRPr="00234A01">
              <w:t>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2</w:t>
            </w:r>
          </w:p>
        </w:tc>
        <w:tc>
          <w:tcPr>
            <w:tcW w:w="3115" w:type="dxa"/>
            <w:vAlign w:val="center"/>
          </w:tcPr>
          <w:p w:rsidR="00846AB4" w:rsidRPr="00234A01" w:rsidRDefault="00846AB4" w:rsidP="006D61E9">
            <w:pPr>
              <w:spacing w:before="120" w:line="23" w:lineRule="atLeast"/>
            </w:pPr>
            <w:r w:rsidRPr="00234A01">
              <w:t>Ông Nguyễn Quang Trung</w:t>
            </w:r>
          </w:p>
        </w:tc>
        <w:tc>
          <w:tcPr>
            <w:tcW w:w="1970" w:type="dxa"/>
            <w:vAlign w:val="center"/>
          </w:tcPr>
          <w:p w:rsidR="00846AB4" w:rsidRPr="00234A01" w:rsidRDefault="00846AB4" w:rsidP="006D61E9">
            <w:pPr>
              <w:spacing w:before="120" w:line="23" w:lineRule="atLeast"/>
              <w:jc w:val="center"/>
            </w:pPr>
            <w:r w:rsidRPr="00234A01">
              <w:t>P. 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3</w:t>
            </w:r>
          </w:p>
        </w:tc>
        <w:tc>
          <w:tcPr>
            <w:tcW w:w="3115" w:type="dxa"/>
            <w:vAlign w:val="center"/>
          </w:tcPr>
          <w:p w:rsidR="00846AB4" w:rsidRPr="00234A01" w:rsidRDefault="00846AB4" w:rsidP="006D61E9">
            <w:pPr>
              <w:spacing w:before="120" w:line="23" w:lineRule="atLeast"/>
            </w:pPr>
            <w:r w:rsidRPr="00234A01">
              <w:t>Ông Hầu Văn Tuấn</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4</w:t>
            </w:r>
          </w:p>
        </w:tc>
        <w:tc>
          <w:tcPr>
            <w:tcW w:w="3115" w:type="dxa"/>
            <w:vAlign w:val="center"/>
          </w:tcPr>
          <w:p w:rsidR="00846AB4" w:rsidRPr="00234A01" w:rsidRDefault="00846AB4" w:rsidP="006D61E9">
            <w:pPr>
              <w:spacing w:before="120" w:line="23" w:lineRule="atLeast"/>
            </w:pPr>
            <w:r w:rsidRPr="00234A01">
              <w:t>Ông Lê Đình Hòa</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5</w:t>
            </w:r>
          </w:p>
        </w:tc>
        <w:tc>
          <w:tcPr>
            <w:tcW w:w="3115" w:type="dxa"/>
            <w:vAlign w:val="center"/>
          </w:tcPr>
          <w:p w:rsidR="00846AB4" w:rsidRPr="00234A01" w:rsidRDefault="00846AB4" w:rsidP="006D61E9">
            <w:pPr>
              <w:spacing w:before="120" w:line="23" w:lineRule="atLeast"/>
            </w:pPr>
            <w:r w:rsidRPr="00234A01">
              <w:t>Ông Bùi Trung Trực</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bl>
    <w:p w:rsidR="006A65AE" w:rsidRPr="00234A01" w:rsidRDefault="006A65AE" w:rsidP="00C2044A">
      <w:pPr>
        <w:pStyle w:val="Tablecaption0"/>
        <w:shd w:val="clear" w:color="auto" w:fill="auto"/>
        <w:tabs>
          <w:tab w:val="left" w:pos="720"/>
        </w:tabs>
        <w:spacing w:before="120" w:line="23" w:lineRule="atLeast"/>
        <w:ind w:left="720"/>
        <w:rPr>
          <w:sz w:val="24"/>
          <w:szCs w:val="24"/>
        </w:rPr>
      </w:pPr>
      <w:r w:rsidRPr="00234A01">
        <w:rPr>
          <w:sz w:val="24"/>
          <w:szCs w:val="24"/>
        </w:rPr>
        <w:t>Tham dự còn có Ông Tô Văn An - Trưởng Ban kiếm soát</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004B26BB" w:rsidRPr="00234A01">
        <w:rPr>
          <w:sz w:val="24"/>
          <w:szCs w:val="24"/>
        </w:rPr>
        <w:t>Nội dung</w:t>
      </w:r>
      <w:r w:rsidR="007C6C03">
        <w:rPr>
          <w:sz w:val="24"/>
          <w:szCs w:val="24"/>
        </w:rPr>
        <w:t>cuộc họp</w:t>
      </w:r>
      <w:r w:rsidR="006C15D7" w:rsidRPr="00234A01">
        <w:rPr>
          <w:sz w:val="24"/>
          <w:szCs w:val="24"/>
        </w:rPr>
        <w:t>:</w:t>
      </w:r>
    </w:p>
    <w:p w:rsidR="00913015" w:rsidRPr="00234A01" w:rsidRDefault="006A65AE"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w:t>
      </w:r>
      <w:r w:rsidRPr="00234A01">
        <w:rPr>
          <w:sz w:val="24"/>
          <w:szCs w:val="24"/>
        </w:rPr>
        <w:t>Thống nhấtphê duyệtBáocáo</w:t>
      </w:r>
      <w:r w:rsidR="00E52BE6" w:rsidRPr="00234A01">
        <w:rPr>
          <w:sz w:val="24"/>
          <w:szCs w:val="24"/>
        </w:rPr>
        <w:t>quyết</w:t>
      </w:r>
      <w:r w:rsidRPr="00234A01">
        <w:rPr>
          <w:sz w:val="24"/>
          <w:szCs w:val="24"/>
        </w:rPr>
        <w:t xml:space="preserve"> toántài chínhquý</w:t>
      </w:r>
      <w:r w:rsidR="006C15D7" w:rsidRPr="00234A01">
        <w:rPr>
          <w:sz w:val="24"/>
          <w:szCs w:val="24"/>
        </w:rPr>
        <w:t xml:space="preserve"> 4 và </w:t>
      </w:r>
      <w:r w:rsidRPr="00234A01">
        <w:rPr>
          <w:sz w:val="24"/>
          <w:szCs w:val="24"/>
        </w:rPr>
        <w:t>lũy</w:t>
      </w:r>
      <w:r w:rsidR="006C15D7" w:rsidRPr="00234A01">
        <w:rPr>
          <w:sz w:val="24"/>
          <w:szCs w:val="24"/>
        </w:rPr>
        <w:t xml:space="preserve"> kế </w:t>
      </w:r>
      <w:r w:rsidRPr="00234A01">
        <w:rPr>
          <w:sz w:val="24"/>
          <w:szCs w:val="24"/>
        </w:rPr>
        <w:t>năm</w:t>
      </w:r>
      <w:r w:rsidR="006C15D7" w:rsidRPr="00234A01">
        <w:rPr>
          <w:sz w:val="24"/>
          <w:szCs w:val="24"/>
        </w:rPr>
        <w:t xml:space="preserve"> 2014 </w:t>
      </w:r>
      <w:r w:rsidRPr="00234A01">
        <w:rPr>
          <w:sz w:val="24"/>
          <w:szCs w:val="24"/>
        </w:rPr>
        <w:t>củaCông</w:t>
      </w:r>
      <w:r w:rsidR="006C15D7" w:rsidRPr="00234A01">
        <w:rPr>
          <w:sz w:val="24"/>
          <w:szCs w:val="24"/>
        </w:rPr>
        <w:t xml:space="preserve"> ty </w:t>
      </w:r>
      <w:r w:rsidRPr="00234A01">
        <w:rPr>
          <w:sz w:val="24"/>
          <w:szCs w:val="24"/>
        </w:rPr>
        <w:t>mẹ</w:t>
      </w:r>
      <w:r w:rsidR="006C15D7" w:rsidRPr="00234A01">
        <w:rPr>
          <w:sz w:val="24"/>
          <w:szCs w:val="24"/>
        </w:rPr>
        <w:t>.</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Thống nhất</w:t>
      </w:r>
      <w:r w:rsidR="007D0A0E" w:rsidRPr="00234A01">
        <w:rPr>
          <w:sz w:val="24"/>
          <w:szCs w:val="24"/>
        </w:rPr>
        <w:t>phê duyệt</w:t>
      </w:r>
      <w:r w:rsidRPr="00234A01">
        <w:rPr>
          <w:sz w:val="24"/>
          <w:szCs w:val="24"/>
        </w:rPr>
        <w:t>Báocáo</w:t>
      </w:r>
      <w:r w:rsidR="00E52BE6" w:rsidRPr="00234A01">
        <w:rPr>
          <w:sz w:val="24"/>
          <w:szCs w:val="24"/>
        </w:rPr>
        <w:t>quyết</w:t>
      </w:r>
      <w:r w:rsidRPr="00234A01">
        <w:rPr>
          <w:sz w:val="24"/>
          <w:szCs w:val="24"/>
        </w:rPr>
        <w:t xml:space="preserve"> toántài chínhquý</w:t>
      </w:r>
      <w:r w:rsidR="006C15D7" w:rsidRPr="00234A01">
        <w:rPr>
          <w:sz w:val="24"/>
          <w:szCs w:val="24"/>
        </w:rPr>
        <w:t xml:space="preserve"> 4 và </w:t>
      </w:r>
      <w:r w:rsidRPr="00234A01">
        <w:rPr>
          <w:sz w:val="24"/>
          <w:szCs w:val="24"/>
        </w:rPr>
        <w:t>lũy</w:t>
      </w:r>
      <w:r w:rsidR="006C15D7" w:rsidRPr="00234A01">
        <w:rPr>
          <w:sz w:val="24"/>
          <w:szCs w:val="24"/>
        </w:rPr>
        <w:t xml:space="preserve"> kế </w:t>
      </w:r>
      <w:r w:rsidRPr="00234A01">
        <w:rPr>
          <w:sz w:val="24"/>
          <w:szCs w:val="24"/>
        </w:rPr>
        <w:t>năm</w:t>
      </w:r>
      <w:r w:rsidR="006C15D7" w:rsidRPr="00234A01">
        <w:rPr>
          <w:sz w:val="24"/>
          <w:szCs w:val="24"/>
        </w:rPr>
        <w:t xml:space="preserve"> 2014 </w:t>
      </w:r>
      <w:r w:rsidRPr="00234A01">
        <w:rPr>
          <w:sz w:val="24"/>
          <w:szCs w:val="24"/>
        </w:rPr>
        <w:t>Hợp nhất</w:t>
      </w:r>
      <w:r w:rsidR="006C15D7" w:rsidRPr="00234A01">
        <w:rPr>
          <w:sz w:val="24"/>
          <w:szCs w:val="24"/>
        </w:rPr>
        <w:t>.</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Thống nhấttriệu tập</w:t>
      </w:r>
      <w:r w:rsidR="006C15D7" w:rsidRPr="00234A01">
        <w:rPr>
          <w:sz w:val="24"/>
          <w:szCs w:val="24"/>
        </w:rPr>
        <w:t xml:space="preserve"> ĐHĐCĐ </w:t>
      </w:r>
      <w:r w:rsidRPr="00234A01">
        <w:rPr>
          <w:sz w:val="24"/>
          <w:szCs w:val="24"/>
        </w:rPr>
        <w:t>thườngniênlầnthứ</w:t>
      </w:r>
      <w:r w:rsidR="006C15D7" w:rsidRPr="00234A01">
        <w:rPr>
          <w:sz w:val="24"/>
          <w:szCs w:val="24"/>
        </w:rPr>
        <w:t xml:space="preserve"> 15 </w:t>
      </w:r>
      <w:r w:rsidRPr="00234A01">
        <w:rPr>
          <w:sz w:val="24"/>
          <w:szCs w:val="24"/>
        </w:rPr>
        <w:t>năm</w:t>
      </w:r>
      <w:r w:rsidR="006C15D7" w:rsidRPr="00234A01">
        <w:rPr>
          <w:sz w:val="24"/>
          <w:szCs w:val="24"/>
        </w:rPr>
        <w:t xml:space="preserve"> 2015.</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Thống nhấtthôngquacácnội</w:t>
      </w:r>
      <w:r w:rsidR="006C15D7" w:rsidRPr="00234A01">
        <w:rPr>
          <w:sz w:val="24"/>
          <w:szCs w:val="24"/>
        </w:rPr>
        <w:t xml:space="preserve"> dung trình ĐHĐCĐ </w:t>
      </w:r>
      <w:r w:rsidRPr="00234A01">
        <w:rPr>
          <w:sz w:val="24"/>
          <w:szCs w:val="24"/>
        </w:rPr>
        <w:t>thường</w:t>
      </w:r>
      <w:r w:rsidR="006C15D7" w:rsidRPr="00234A01">
        <w:rPr>
          <w:sz w:val="24"/>
          <w:szCs w:val="24"/>
        </w:rPr>
        <w:t xml:space="preserve"> niện </w:t>
      </w:r>
      <w:r w:rsidRPr="00234A01">
        <w:rPr>
          <w:sz w:val="24"/>
          <w:szCs w:val="24"/>
        </w:rPr>
        <w:t>lầnthứ</w:t>
      </w:r>
      <w:r w:rsidR="006C15D7" w:rsidRPr="00234A01">
        <w:rPr>
          <w:sz w:val="24"/>
          <w:szCs w:val="24"/>
        </w:rPr>
        <w:t xml:space="preserve"> 15 </w:t>
      </w:r>
      <w:r w:rsidRPr="00234A01">
        <w:rPr>
          <w:sz w:val="24"/>
          <w:szCs w:val="24"/>
        </w:rPr>
        <w:t>năm</w:t>
      </w:r>
      <w:r w:rsidR="006C15D7" w:rsidRPr="00234A01">
        <w:rPr>
          <w:sz w:val="24"/>
          <w:szCs w:val="24"/>
        </w:rPr>
        <w:t xml:space="preserve"> 2015:</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Pr="00234A01">
        <w:rPr>
          <w:sz w:val="24"/>
          <w:szCs w:val="24"/>
          <w:lang w:val="en-US"/>
        </w:rPr>
        <w:t xml:space="preserve">+ </w:t>
      </w:r>
      <w:r w:rsidR="008F43DA" w:rsidRPr="00234A01">
        <w:rPr>
          <w:sz w:val="24"/>
          <w:szCs w:val="24"/>
        </w:rPr>
        <w:t>Thống nhất</w:t>
      </w:r>
      <w:r w:rsidR="004B26BB" w:rsidRPr="00234A01">
        <w:rPr>
          <w:sz w:val="24"/>
          <w:szCs w:val="24"/>
        </w:rPr>
        <w:t>Thông qua</w:t>
      </w:r>
      <w:r w:rsidR="006C15D7" w:rsidRPr="00234A01">
        <w:rPr>
          <w:sz w:val="24"/>
          <w:szCs w:val="24"/>
        </w:rPr>
        <w:t xml:space="preserve"> nội dung Báo cáo </w:t>
      </w:r>
      <w:r w:rsidRPr="00234A01">
        <w:rPr>
          <w:sz w:val="24"/>
          <w:szCs w:val="24"/>
        </w:rPr>
        <w:t>của</w:t>
      </w:r>
      <w:r w:rsidR="006C15D7" w:rsidRPr="00234A01">
        <w:rPr>
          <w:sz w:val="24"/>
          <w:szCs w:val="24"/>
        </w:rPr>
        <w:t xml:space="preserve"> HĐQT tại ĐHĐCĐ.</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Đề xuất</w:t>
      </w:r>
      <w:r w:rsidR="006C15D7" w:rsidRPr="00234A01">
        <w:rPr>
          <w:sz w:val="24"/>
          <w:szCs w:val="24"/>
        </w:rPr>
        <w:t xml:space="preserve"> phương án </w:t>
      </w:r>
      <w:r w:rsidRPr="00234A01">
        <w:rPr>
          <w:sz w:val="24"/>
          <w:szCs w:val="24"/>
        </w:rPr>
        <w:t>phânphối</w:t>
      </w:r>
      <w:r w:rsidR="006C15D7" w:rsidRPr="00234A01">
        <w:rPr>
          <w:sz w:val="24"/>
          <w:szCs w:val="24"/>
        </w:rPr>
        <w:t xml:space="preserve"> lợi nhuận </w:t>
      </w:r>
      <w:r w:rsidRPr="00234A01">
        <w:rPr>
          <w:sz w:val="24"/>
          <w:szCs w:val="24"/>
        </w:rPr>
        <w:t>năm</w:t>
      </w:r>
      <w:r w:rsidR="006C15D7" w:rsidRPr="00234A01">
        <w:rPr>
          <w:sz w:val="24"/>
          <w:szCs w:val="24"/>
        </w:rPr>
        <w:t xml:space="preserve"> 2014.</w:t>
      </w:r>
    </w:p>
    <w:p w:rsidR="00913015" w:rsidRPr="00234A01" w:rsidRDefault="006A65AE"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Đề xuất</w:t>
      </w:r>
      <w:r w:rsidR="006C15D7" w:rsidRPr="00234A01">
        <w:rPr>
          <w:sz w:val="24"/>
          <w:szCs w:val="24"/>
        </w:rPr>
        <w:t xml:space="preserve"> kế </w:t>
      </w:r>
      <w:r w:rsidRPr="00234A01">
        <w:rPr>
          <w:sz w:val="24"/>
          <w:szCs w:val="24"/>
        </w:rPr>
        <w:t>hoạch</w:t>
      </w:r>
      <w:r w:rsidR="006D63A8" w:rsidRPr="00234A01">
        <w:rPr>
          <w:sz w:val="24"/>
          <w:szCs w:val="24"/>
        </w:rPr>
        <w:t>sảnxuất</w:t>
      </w:r>
      <w:r w:rsidR="006C15D7" w:rsidRPr="00234A01">
        <w:rPr>
          <w:sz w:val="24"/>
          <w:szCs w:val="24"/>
        </w:rPr>
        <w:t xml:space="preserve"> kinh </w:t>
      </w:r>
      <w:r w:rsidR="006D63A8" w:rsidRPr="00234A01">
        <w:rPr>
          <w:sz w:val="24"/>
          <w:szCs w:val="24"/>
        </w:rPr>
        <w:t>doanh</w:t>
      </w:r>
      <w:r w:rsidR="006C15D7" w:rsidRPr="00234A01">
        <w:rPr>
          <w:sz w:val="24"/>
          <w:szCs w:val="24"/>
        </w:rPr>
        <w:t xml:space="preserve">, </w:t>
      </w:r>
      <w:r w:rsidR="006D63A8" w:rsidRPr="00234A01">
        <w:rPr>
          <w:sz w:val="24"/>
          <w:szCs w:val="24"/>
        </w:rPr>
        <w:t>chia</w:t>
      </w:r>
      <w:r w:rsidR="000C09F2" w:rsidRPr="00234A01">
        <w:rPr>
          <w:sz w:val="24"/>
          <w:szCs w:val="24"/>
        </w:rPr>
        <w:t>cổ tức</w:t>
      </w:r>
      <w:r w:rsidR="006C15D7" w:rsidRPr="00234A01">
        <w:rPr>
          <w:sz w:val="24"/>
          <w:szCs w:val="24"/>
        </w:rPr>
        <w:t xml:space="preserve"> và </w:t>
      </w:r>
      <w:r w:rsidR="008F43DA" w:rsidRPr="00234A01">
        <w:rPr>
          <w:sz w:val="24"/>
          <w:szCs w:val="24"/>
        </w:rPr>
        <w:t>đầu tư</w:t>
      </w:r>
      <w:r w:rsidRPr="00234A01">
        <w:rPr>
          <w:sz w:val="24"/>
          <w:szCs w:val="24"/>
        </w:rPr>
        <w:t>năm</w:t>
      </w:r>
      <w:r w:rsidR="006C15D7" w:rsidRPr="00234A01">
        <w:rPr>
          <w:sz w:val="24"/>
          <w:szCs w:val="24"/>
        </w:rPr>
        <w:t xml:space="preserve"> 2015.</w:t>
      </w:r>
    </w:p>
    <w:p w:rsidR="00913015" w:rsidRPr="00234A01" w:rsidRDefault="006D63A8"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Đề xuất</w:t>
      </w:r>
      <w:r w:rsidR="007D0A0E" w:rsidRPr="00234A01">
        <w:rPr>
          <w:sz w:val="24"/>
          <w:szCs w:val="24"/>
        </w:rPr>
        <w:t>Chủ</w:t>
      </w:r>
      <w:r w:rsidR="006C15D7" w:rsidRPr="00234A01">
        <w:rPr>
          <w:sz w:val="24"/>
          <w:szCs w:val="24"/>
        </w:rPr>
        <w:t xml:space="preserve"> tịch HĐQT tiếp tục </w:t>
      </w:r>
      <w:r w:rsidR="007D0A0E" w:rsidRPr="00234A01">
        <w:rPr>
          <w:sz w:val="24"/>
          <w:szCs w:val="24"/>
        </w:rPr>
        <w:t>kiêm</w:t>
      </w:r>
      <w:r w:rsidR="006C15D7" w:rsidRPr="00234A01">
        <w:rPr>
          <w:sz w:val="24"/>
          <w:szCs w:val="24"/>
        </w:rPr>
        <w:t xml:space="preserve"> nhiệm </w:t>
      </w:r>
      <w:r w:rsidR="007D0A0E" w:rsidRPr="00234A01">
        <w:rPr>
          <w:sz w:val="24"/>
          <w:szCs w:val="24"/>
        </w:rPr>
        <w:t>chức vụ</w:t>
      </w:r>
      <w:r w:rsidR="008F43DA" w:rsidRPr="00234A01">
        <w:rPr>
          <w:sz w:val="24"/>
          <w:szCs w:val="24"/>
        </w:rPr>
        <w:t>Tổng</w:t>
      </w:r>
      <w:r w:rsidR="007D0A0E" w:rsidRPr="00234A01">
        <w:rPr>
          <w:sz w:val="24"/>
          <w:szCs w:val="24"/>
        </w:rPr>
        <w:t>giám đốc</w:t>
      </w:r>
      <w:r w:rsidR="006C15D7" w:rsidRPr="00234A01">
        <w:rPr>
          <w:sz w:val="24"/>
          <w:szCs w:val="24"/>
        </w:rPr>
        <w:t xml:space="preserve"> điều hành.</w:t>
      </w:r>
    </w:p>
    <w:p w:rsidR="00913015" w:rsidRPr="00234A01" w:rsidRDefault="007D0A0E"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Đề </w:t>
      </w:r>
      <w:r w:rsidR="006A65AE" w:rsidRPr="00234A01">
        <w:rPr>
          <w:sz w:val="24"/>
          <w:szCs w:val="24"/>
        </w:rPr>
        <w:t>xuất</w:t>
      </w:r>
      <w:r w:rsidRPr="00234A01">
        <w:rPr>
          <w:sz w:val="24"/>
          <w:szCs w:val="24"/>
        </w:rPr>
        <w:t>phê duyệtdanh</w:t>
      </w:r>
      <w:r w:rsidR="006C15D7" w:rsidRPr="00234A01">
        <w:rPr>
          <w:sz w:val="24"/>
          <w:szCs w:val="24"/>
        </w:rPr>
        <w:t xml:space="preserve"> sách các </w:t>
      </w:r>
      <w:r w:rsidR="006A65AE" w:rsidRPr="00234A01">
        <w:rPr>
          <w:sz w:val="24"/>
          <w:szCs w:val="24"/>
        </w:rPr>
        <w:t>Công</w:t>
      </w:r>
      <w:r w:rsidR="006C15D7" w:rsidRPr="00234A01">
        <w:rPr>
          <w:sz w:val="24"/>
          <w:szCs w:val="24"/>
        </w:rPr>
        <w:t xml:space="preserve"> ty </w:t>
      </w:r>
      <w:r w:rsidRPr="00234A01">
        <w:rPr>
          <w:sz w:val="24"/>
          <w:szCs w:val="24"/>
        </w:rPr>
        <w:t>kiểm toándự kiếnsẽthực hiệnkiểm toán</w:t>
      </w:r>
      <w:r w:rsidR="006C15D7" w:rsidRPr="00234A01">
        <w:rPr>
          <w:sz w:val="24"/>
          <w:szCs w:val="24"/>
        </w:rPr>
        <w:t xml:space="preserve"> BCTC </w:t>
      </w:r>
      <w:r w:rsidR="006A65AE" w:rsidRPr="00234A01">
        <w:rPr>
          <w:sz w:val="24"/>
          <w:szCs w:val="24"/>
        </w:rPr>
        <w:t>năm</w:t>
      </w:r>
      <w:r w:rsidR="006C15D7" w:rsidRPr="00234A01">
        <w:rPr>
          <w:sz w:val="24"/>
          <w:szCs w:val="24"/>
        </w:rPr>
        <w:t xml:space="preserve"> 2015 và uy </w:t>
      </w:r>
      <w:r w:rsidR="006A65AE" w:rsidRPr="00234A01">
        <w:rPr>
          <w:sz w:val="24"/>
          <w:szCs w:val="24"/>
        </w:rPr>
        <w:t>quý</w:t>
      </w:r>
      <w:r w:rsidR="006C15D7" w:rsidRPr="00234A01">
        <w:rPr>
          <w:sz w:val="24"/>
          <w:szCs w:val="24"/>
        </w:rPr>
        <w:t xml:space="preserve">ện cho HĐQT </w:t>
      </w:r>
      <w:r w:rsidR="00D9377C" w:rsidRPr="00234A01">
        <w:rPr>
          <w:sz w:val="24"/>
          <w:szCs w:val="24"/>
        </w:rPr>
        <w:t>lựa</w:t>
      </w:r>
      <w:r w:rsidR="00EE7997" w:rsidRPr="00234A01">
        <w:rPr>
          <w:sz w:val="24"/>
          <w:szCs w:val="24"/>
        </w:rPr>
        <w:t>chọn</w:t>
      </w:r>
      <w:r w:rsidR="006C15D7" w:rsidRPr="00234A01">
        <w:rPr>
          <w:sz w:val="24"/>
          <w:szCs w:val="24"/>
        </w:rPr>
        <w:t>.</w:t>
      </w:r>
    </w:p>
    <w:p w:rsidR="00913015" w:rsidRPr="00234A01" w:rsidRDefault="00A64570"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Đề </w:t>
      </w:r>
      <w:r w:rsidR="006A65AE" w:rsidRPr="00234A01">
        <w:rPr>
          <w:sz w:val="24"/>
          <w:szCs w:val="24"/>
        </w:rPr>
        <w:t>xuất</w:t>
      </w:r>
      <w:r w:rsidRPr="00234A01">
        <w:rPr>
          <w:sz w:val="24"/>
          <w:szCs w:val="24"/>
        </w:rPr>
        <w:t>thông qua</w:t>
      </w:r>
      <w:r w:rsidR="008F43DA" w:rsidRPr="00234A01">
        <w:rPr>
          <w:sz w:val="24"/>
          <w:szCs w:val="24"/>
        </w:rPr>
        <w:t>Tổng</w:t>
      </w:r>
      <w:r w:rsidRPr="00234A01">
        <w:rPr>
          <w:sz w:val="24"/>
          <w:szCs w:val="24"/>
        </w:rPr>
        <w:t>mức</w:t>
      </w:r>
      <w:r w:rsidR="006C15D7" w:rsidRPr="00234A01">
        <w:rPr>
          <w:sz w:val="24"/>
          <w:szCs w:val="24"/>
        </w:rPr>
        <w:t xml:space="preserve"> th</w:t>
      </w:r>
      <w:r w:rsidRPr="00234A01">
        <w:rPr>
          <w:sz w:val="24"/>
          <w:szCs w:val="24"/>
          <w:lang w:val="en-US"/>
        </w:rPr>
        <w:t>ù</w:t>
      </w:r>
      <w:r w:rsidRPr="00234A01">
        <w:rPr>
          <w:sz w:val="24"/>
          <w:szCs w:val="24"/>
        </w:rPr>
        <w:t>lao</w:t>
      </w:r>
      <w:r w:rsidR="006C15D7" w:rsidRPr="00234A01">
        <w:rPr>
          <w:sz w:val="24"/>
          <w:szCs w:val="24"/>
        </w:rPr>
        <w:t xml:space="preserve"> HĐQT </w:t>
      </w:r>
      <w:r w:rsidRPr="00234A01">
        <w:rPr>
          <w:sz w:val="24"/>
          <w:szCs w:val="24"/>
        </w:rPr>
        <w:t>và</w:t>
      </w:r>
      <w:r w:rsidR="006C15D7" w:rsidRPr="00234A01">
        <w:rPr>
          <w:sz w:val="24"/>
          <w:szCs w:val="24"/>
        </w:rPr>
        <w:t xml:space="preserve"> BKS trong </w:t>
      </w:r>
      <w:r w:rsidR="006A65AE" w:rsidRPr="00234A01">
        <w:rPr>
          <w:sz w:val="24"/>
          <w:szCs w:val="24"/>
        </w:rPr>
        <w:t>năm</w:t>
      </w:r>
      <w:r w:rsidR="006C15D7" w:rsidRPr="00234A01">
        <w:rPr>
          <w:sz w:val="24"/>
          <w:szCs w:val="24"/>
        </w:rPr>
        <w:t xml:space="preserve"> 2014 và </w:t>
      </w:r>
      <w:r w:rsidR="00E52BE6" w:rsidRPr="00234A01">
        <w:rPr>
          <w:sz w:val="24"/>
          <w:szCs w:val="24"/>
        </w:rPr>
        <w:t>quyết</w:t>
      </w:r>
      <w:r w:rsidR="006C15D7" w:rsidRPr="00234A01">
        <w:rPr>
          <w:sz w:val="24"/>
          <w:szCs w:val="24"/>
        </w:rPr>
        <w:t xml:space="preserve"> định </w:t>
      </w:r>
      <w:r w:rsidR="008F43DA" w:rsidRPr="00234A01">
        <w:rPr>
          <w:sz w:val="24"/>
          <w:szCs w:val="24"/>
        </w:rPr>
        <w:lastRenderedPageBreak/>
        <w:t>Tổng</w:t>
      </w:r>
      <w:r w:rsidRPr="00234A01">
        <w:rPr>
          <w:sz w:val="24"/>
          <w:szCs w:val="24"/>
        </w:rPr>
        <w:t>mứcthù lao</w:t>
      </w:r>
      <w:r w:rsidR="006C15D7" w:rsidRPr="00234A01">
        <w:rPr>
          <w:sz w:val="24"/>
          <w:szCs w:val="24"/>
        </w:rPr>
        <w:t xml:space="preserve"> HĐQT và BKS trong </w:t>
      </w:r>
      <w:r w:rsidR="006A65AE" w:rsidRPr="00234A01">
        <w:rPr>
          <w:sz w:val="24"/>
          <w:szCs w:val="24"/>
        </w:rPr>
        <w:t>năm</w:t>
      </w:r>
      <w:r w:rsidR="006C15D7" w:rsidRPr="00234A01">
        <w:rPr>
          <w:sz w:val="24"/>
          <w:szCs w:val="24"/>
        </w:rPr>
        <w:t xml:space="preserve"> 2015.</w:t>
      </w:r>
    </w:p>
    <w:p w:rsidR="00913015" w:rsidRPr="00234A01" w:rsidRDefault="00A64570"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Đề </w:t>
      </w:r>
      <w:r w:rsidR="006A65AE" w:rsidRPr="00234A01">
        <w:rPr>
          <w:sz w:val="24"/>
          <w:szCs w:val="24"/>
        </w:rPr>
        <w:t>xuất</w:t>
      </w:r>
      <w:r w:rsidR="006C15D7" w:rsidRPr="00234A01">
        <w:rPr>
          <w:sz w:val="24"/>
          <w:szCs w:val="24"/>
        </w:rPr>
        <w:t xml:space="preserve"> ĐHĐCĐ </w:t>
      </w:r>
      <w:r w:rsidRPr="00234A01">
        <w:rPr>
          <w:sz w:val="24"/>
          <w:szCs w:val="24"/>
        </w:rPr>
        <w:t>thay đổiphương ánsử dụngvốn</w:t>
      </w:r>
      <w:r w:rsidR="006C15D7" w:rsidRPr="00234A01">
        <w:rPr>
          <w:sz w:val="24"/>
          <w:szCs w:val="24"/>
        </w:rPr>
        <w:t xml:space="preserve"> thu </w:t>
      </w:r>
      <w:r w:rsidRPr="00234A01">
        <w:rPr>
          <w:sz w:val="24"/>
          <w:szCs w:val="24"/>
        </w:rPr>
        <w:t>được</w:t>
      </w:r>
      <w:r w:rsidR="006C15D7" w:rsidRPr="00234A01">
        <w:rPr>
          <w:sz w:val="24"/>
          <w:szCs w:val="24"/>
        </w:rPr>
        <w:t xml:space="preserve"> từ </w:t>
      </w:r>
      <w:r w:rsidRPr="00234A01">
        <w:rPr>
          <w:sz w:val="24"/>
          <w:szCs w:val="24"/>
        </w:rPr>
        <w:t>đợtchào bán</w:t>
      </w:r>
      <w:r w:rsidR="000269A1" w:rsidRPr="00234A01">
        <w:rPr>
          <w:sz w:val="24"/>
          <w:szCs w:val="24"/>
        </w:rPr>
        <w:t xml:space="preserve">cổ </w:t>
      </w:r>
      <w:r w:rsidR="001905C5" w:rsidRPr="00234A01">
        <w:rPr>
          <w:sz w:val="24"/>
          <w:szCs w:val="24"/>
        </w:rPr>
        <w:t>phiếu</w:t>
      </w:r>
      <w:r w:rsidRPr="00234A01">
        <w:rPr>
          <w:sz w:val="24"/>
          <w:szCs w:val="24"/>
        </w:rPr>
        <w:t>đểtăngvốnđiều lệ</w:t>
      </w:r>
      <w:r w:rsidR="006C15D7" w:rsidRPr="00234A01">
        <w:rPr>
          <w:sz w:val="24"/>
          <w:szCs w:val="24"/>
        </w:rPr>
        <w:t xml:space="preserve"> t</w:t>
      </w:r>
      <w:r w:rsidRPr="00234A01">
        <w:rPr>
          <w:sz w:val="24"/>
          <w:szCs w:val="24"/>
          <w:lang w:val="en-US"/>
        </w:rPr>
        <w:t>ừ</w:t>
      </w:r>
      <w:r w:rsidR="006C15D7" w:rsidRPr="00234A01">
        <w:rPr>
          <w:sz w:val="24"/>
          <w:szCs w:val="24"/>
        </w:rPr>
        <w:t xml:space="preserve"> 20 t</w:t>
      </w:r>
      <w:r w:rsidRPr="00234A01">
        <w:rPr>
          <w:sz w:val="24"/>
          <w:szCs w:val="24"/>
          <w:lang w:val="en-US"/>
        </w:rPr>
        <w:t>ỷ</w:t>
      </w:r>
      <w:r w:rsidRPr="00234A01">
        <w:rPr>
          <w:sz w:val="24"/>
          <w:szCs w:val="24"/>
        </w:rPr>
        <w:t>đồnglên</w:t>
      </w:r>
      <w:r w:rsidR="006C15D7" w:rsidRPr="00234A01">
        <w:rPr>
          <w:sz w:val="24"/>
          <w:szCs w:val="24"/>
        </w:rPr>
        <w:t xml:space="preserve"> 36 </w:t>
      </w:r>
      <w:r w:rsidRPr="00234A01">
        <w:rPr>
          <w:sz w:val="24"/>
          <w:szCs w:val="24"/>
        </w:rPr>
        <w:t>tỷ đồng</w:t>
      </w:r>
      <w:r w:rsidR="006C15D7" w:rsidRPr="00234A01">
        <w:rPr>
          <w:sz w:val="24"/>
          <w:szCs w:val="24"/>
        </w:rPr>
        <w:t>.</w:t>
      </w:r>
    </w:p>
    <w:p w:rsidR="00913015" w:rsidRPr="00234A01" w:rsidRDefault="00A64570" w:rsidP="00C2044A">
      <w:pPr>
        <w:pStyle w:val="Bodytext20"/>
        <w:shd w:val="clear" w:color="auto" w:fill="auto"/>
        <w:tabs>
          <w:tab w:val="left" w:pos="720"/>
        </w:tabs>
        <w:spacing w:before="120" w:after="0" w:line="23" w:lineRule="atLeast"/>
        <w:ind w:right="400"/>
        <w:rPr>
          <w:sz w:val="24"/>
          <w:szCs w:val="24"/>
        </w:rPr>
      </w:pPr>
      <w:r w:rsidRPr="00234A01">
        <w:rPr>
          <w:sz w:val="24"/>
          <w:szCs w:val="24"/>
        </w:rPr>
        <w:tab/>
      </w:r>
      <w:r w:rsidR="006C15D7" w:rsidRPr="00234A01">
        <w:rPr>
          <w:sz w:val="24"/>
          <w:szCs w:val="24"/>
        </w:rPr>
        <w:t xml:space="preserve">+ </w:t>
      </w:r>
      <w:r w:rsidR="001E39D9" w:rsidRPr="00234A01">
        <w:rPr>
          <w:sz w:val="24"/>
          <w:szCs w:val="24"/>
        </w:rPr>
        <w:t>Thống</w:t>
      </w:r>
      <w:r w:rsidR="006C15D7" w:rsidRPr="00234A01">
        <w:rPr>
          <w:sz w:val="24"/>
          <w:szCs w:val="24"/>
        </w:rPr>
        <w:t xml:space="preserve"> nhất đầu tư 01 </w:t>
      </w:r>
      <w:r w:rsidR="008F43DA" w:rsidRPr="00234A01">
        <w:rPr>
          <w:sz w:val="24"/>
          <w:szCs w:val="24"/>
        </w:rPr>
        <w:t>xe</w:t>
      </w:r>
      <w:r w:rsidR="006C15D7" w:rsidRPr="00234A01">
        <w:rPr>
          <w:sz w:val="24"/>
          <w:szCs w:val="24"/>
        </w:rPr>
        <w:t xml:space="preserve"> đầm rung DYNAPAC CA362BP đã qua sử </w:t>
      </w:r>
      <w:r w:rsidR="008F43DA" w:rsidRPr="00234A01">
        <w:rPr>
          <w:sz w:val="24"/>
          <w:szCs w:val="24"/>
        </w:rPr>
        <w:t>qua</w:t>
      </w:r>
      <w:r w:rsidR="006C15D7" w:rsidRPr="00234A01">
        <w:rPr>
          <w:sz w:val="24"/>
          <w:szCs w:val="24"/>
        </w:rPr>
        <w:t xml:space="preserve">, sản xuất năm 2007, </w:t>
      </w:r>
      <w:r w:rsidRPr="00234A01">
        <w:rPr>
          <w:sz w:val="24"/>
          <w:szCs w:val="24"/>
        </w:rPr>
        <w:t>giá</w:t>
      </w:r>
      <w:r w:rsidR="006C15D7" w:rsidRPr="00234A01">
        <w:rPr>
          <w:sz w:val="24"/>
          <w:szCs w:val="24"/>
        </w:rPr>
        <w:t xml:space="preserve"> 1.550.000.000, </w:t>
      </w:r>
      <w:r w:rsidR="001E39D9" w:rsidRPr="00234A01">
        <w:rPr>
          <w:sz w:val="24"/>
          <w:szCs w:val="24"/>
        </w:rPr>
        <w:t>đồng</w:t>
      </w:r>
      <w:r w:rsidR="006C15D7" w:rsidRPr="00234A01">
        <w:rPr>
          <w:sz w:val="24"/>
          <w:szCs w:val="24"/>
        </w:rPr>
        <w:t xml:space="preserve">. Đầu tư 01 </w:t>
      </w:r>
      <w:r w:rsidR="004D2397" w:rsidRPr="00234A01">
        <w:rPr>
          <w:sz w:val="24"/>
          <w:szCs w:val="24"/>
        </w:rPr>
        <w:t>máy</w:t>
      </w:r>
      <w:r w:rsidR="006C15D7" w:rsidRPr="00234A01">
        <w:rPr>
          <w:sz w:val="24"/>
          <w:szCs w:val="24"/>
        </w:rPr>
        <w:t xml:space="preserve"> ui KOMATSU D31EX-22 </w:t>
      </w:r>
      <w:r w:rsidRPr="00234A01">
        <w:rPr>
          <w:sz w:val="24"/>
          <w:szCs w:val="24"/>
        </w:rPr>
        <w:t>đã quasử dụng</w:t>
      </w:r>
      <w:r w:rsidR="006C15D7" w:rsidRPr="00234A01">
        <w:rPr>
          <w:sz w:val="24"/>
          <w:szCs w:val="24"/>
        </w:rPr>
        <w:t xml:space="preserve">, </w:t>
      </w:r>
      <w:r w:rsidRPr="00234A01">
        <w:rPr>
          <w:sz w:val="24"/>
          <w:szCs w:val="24"/>
        </w:rPr>
        <w:t>giá</w:t>
      </w:r>
      <w:r w:rsidR="006C15D7" w:rsidRPr="00234A01">
        <w:rPr>
          <w:sz w:val="24"/>
          <w:szCs w:val="24"/>
        </w:rPr>
        <w:t xml:space="preserve"> 850.000000, </w:t>
      </w:r>
      <w:r w:rsidR="001E39D9" w:rsidRPr="00234A01">
        <w:rPr>
          <w:sz w:val="24"/>
          <w:szCs w:val="24"/>
        </w:rPr>
        <w:t>đồng</w:t>
      </w:r>
      <w:r w:rsidR="006C15D7" w:rsidRPr="00234A01">
        <w:rPr>
          <w:sz w:val="24"/>
          <w:szCs w:val="24"/>
        </w:rPr>
        <w:t>.</w:t>
      </w:r>
    </w:p>
    <w:p w:rsidR="00913015" w:rsidRPr="00234A01" w:rsidRDefault="00A64570" w:rsidP="00C2044A">
      <w:pPr>
        <w:pStyle w:val="Bodytext30"/>
        <w:shd w:val="clear" w:color="auto" w:fill="auto"/>
        <w:tabs>
          <w:tab w:val="left" w:pos="720"/>
        </w:tabs>
        <w:spacing w:before="120" w:after="0" w:line="23" w:lineRule="atLeast"/>
        <w:jc w:val="both"/>
        <w:rPr>
          <w:sz w:val="24"/>
          <w:szCs w:val="24"/>
        </w:rPr>
      </w:pPr>
      <w:r w:rsidRPr="00234A01">
        <w:rPr>
          <w:sz w:val="24"/>
          <w:szCs w:val="24"/>
        </w:rPr>
        <w:tab/>
      </w:r>
      <w:r w:rsidR="00683BA5">
        <w:rPr>
          <w:sz w:val="24"/>
          <w:szCs w:val="24"/>
          <w:lang w:val="en-US"/>
        </w:rPr>
        <w:t>4</w:t>
      </w:r>
      <w:r w:rsidRPr="00234A01">
        <w:rPr>
          <w:sz w:val="24"/>
          <w:szCs w:val="24"/>
          <w:lang w:val="en-US"/>
        </w:rPr>
        <w:t xml:space="preserve">) </w:t>
      </w:r>
      <w:r w:rsidR="006C15D7" w:rsidRPr="00234A01">
        <w:rPr>
          <w:sz w:val="24"/>
          <w:szCs w:val="24"/>
        </w:rPr>
        <w:t xml:space="preserve">Cuộc họp </w:t>
      </w:r>
      <w:r w:rsidRPr="00234A01">
        <w:rPr>
          <w:sz w:val="24"/>
          <w:szCs w:val="24"/>
        </w:rPr>
        <w:t>thứ</w:t>
      </w:r>
      <w:r w:rsidR="006C15D7" w:rsidRPr="00234A01">
        <w:rPr>
          <w:sz w:val="24"/>
          <w:szCs w:val="24"/>
        </w:rPr>
        <w:t xml:space="preserve"> 4 </w:t>
      </w:r>
      <w:r w:rsidR="001E39D9" w:rsidRPr="00234A01">
        <w:rPr>
          <w:sz w:val="24"/>
          <w:szCs w:val="24"/>
        </w:rPr>
        <w:t>vàongày</w:t>
      </w:r>
      <w:r w:rsidR="006C15D7" w:rsidRPr="00234A01">
        <w:rPr>
          <w:sz w:val="24"/>
          <w:szCs w:val="24"/>
        </w:rPr>
        <w:t xml:space="preserve"> 05/04/2015:</w:t>
      </w:r>
    </w:p>
    <w:p w:rsidR="00913015" w:rsidRPr="00234A01" w:rsidRDefault="00A64570"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Thảnh phần </w:t>
      </w:r>
      <w:r w:rsidR="004B26BB" w:rsidRPr="00234A01">
        <w:rPr>
          <w:sz w:val="24"/>
          <w:szCs w:val="24"/>
        </w:rPr>
        <w:t>tham dự</w:t>
      </w:r>
      <w:r w:rsidR="001E39D9" w:rsidRPr="00234A01">
        <w:rPr>
          <w:sz w:val="24"/>
          <w:szCs w:val="24"/>
        </w:rPr>
        <w:t>gồmcó</w:t>
      </w:r>
      <w:r w:rsidR="006C15D7" w:rsidRPr="00234A01">
        <w:rPr>
          <w:sz w:val="24"/>
          <w:szCs w:val="24"/>
        </w:rPr>
        <w:t>:</w:t>
      </w:r>
    </w:p>
    <w:tbl>
      <w:tblPr>
        <w:tblStyle w:val="TableGrid"/>
        <w:tblW w:w="0" w:type="auto"/>
        <w:tblLook w:val="04A0"/>
      </w:tblPr>
      <w:tblGrid>
        <w:gridCol w:w="708"/>
        <w:gridCol w:w="3115"/>
        <w:gridCol w:w="1970"/>
        <w:gridCol w:w="1148"/>
        <w:gridCol w:w="851"/>
        <w:gridCol w:w="1263"/>
      </w:tblGrid>
      <w:tr w:rsidR="00846AB4" w:rsidRPr="00234A01" w:rsidTr="006D61E9">
        <w:tc>
          <w:tcPr>
            <w:tcW w:w="708" w:type="dxa"/>
            <w:vAlign w:val="center"/>
          </w:tcPr>
          <w:p w:rsidR="00846AB4" w:rsidRPr="00234A01" w:rsidRDefault="00846AB4" w:rsidP="006D61E9">
            <w:pPr>
              <w:spacing w:before="120" w:line="23" w:lineRule="atLeast"/>
              <w:jc w:val="center"/>
              <w:rPr>
                <w:b/>
                <w:bCs/>
              </w:rPr>
            </w:pPr>
            <w:r w:rsidRPr="00234A01">
              <w:rPr>
                <w:b/>
                <w:bCs/>
              </w:rPr>
              <w:t>STT</w:t>
            </w:r>
          </w:p>
        </w:tc>
        <w:tc>
          <w:tcPr>
            <w:tcW w:w="3115" w:type="dxa"/>
            <w:vAlign w:val="center"/>
          </w:tcPr>
          <w:p w:rsidR="00846AB4" w:rsidRPr="00234A01" w:rsidRDefault="00846AB4" w:rsidP="006D61E9">
            <w:pPr>
              <w:spacing w:before="120" w:line="23" w:lineRule="atLeast"/>
              <w:jc w:val="center"/>
              <w:rPr>
                <w:b/>
                <w:bCs/>
              </w:rPr>
            </w:pPr>
            <w:r w:rsidRPr="00234A01">
              <w:rPr>
                <w:b/>
                <w:bCs/>
              </w:rPr>
              <w:t>Thành viên HĐQT</w:t>
            </w:r>
          </w:p>
        </w:tc>
        <w:tc>
          <w:tcPr>
            <w:tcW w:w="1970" w:type="dxa"/>
            <w:vAlign w:val="center"/>
          </w:tcPr>
          <w:p w:rsidR="00846AB4" w:rsidRPr="00234A01" w:rsidRDefault="00846AB4" w:rsidP="006D61E9">
            <w:pPr>
              <w:spacing w:before="120" w:line="23" w:lineRule="atLeast"/>
              <w:jc w:val="center"/>
              <w:rPr>
                <w:b/>
                <w:bCs/>
              </w:rPr>
            </w:pPr>
            <w:r w:rsidRPr="00234A01">
              <w:rPr>
                <w:b/>
                <w:bCs/>
              </w:rPr>
              <w:t>Chức vụ</w:t>
            </w:r>
          </w:p>
        </w:tc>
        <w:tc>
          <w:tcPr>
            <w:tcW w:w="1148" w:type="dxa"/>
            <w:vAlign w:val="center"/>
          </w:tcPr>
          <w:p w:rsidR="00846AB4" w:rsidRPr="00234A01" w:rsidRDefault="00846AB4" w:rsidP="006D61E9">
            <w:pPr>
              <w:spacing w:before="120" w:line="23" w:lineRule="atLeast"/>
              <w:jc w:val="center"/>
              <w:rPr>
                <w:b/>
                <w:bCs/>
              </w:rPr>
            </w:pPr>
            <w:r w:rsidRPr="00234A01">
              <w:rPr>
                <w:b/>
                <w:bCs/>
              </w:rPr>
              <w:t>Số buổi họp tham dự</w:t>
            </w:r>
          </w:p>
        </w:tc>
        <w:tc>
          <w:tcPr>
            <w:tcW w:w="851" w:type="dxa"/>
            <w:vAlign w:val="center"/>
          </w:tcPr>
          <w:p w:rsidR="00846AB4" w:rsidRPr="00234A01" w:rsidRDefault="00846AB4" w:rsidP="006D61E9">
            <w:pPr>
              <w:spacing w:before="120" w:line="23" w:lineRule="atLeast"/>
              <w:jc w:val="center"/>
              <w:rPr>
                <w:b/>
                <w:bCs/>
              </w:rPr>
            </w:pPr>
            <w:r w:rsidRPr="00234A01">
              <w:rPr>
                <w:b/>
                <w:bCs/>
              </w:rPr>
              <w:t>Tỷ lệ</w:t>
            </w:r>
          </w:p>
        </w:tc>
        <w:tc>
          <w:tcPr>
            <w:tcW w:w="1263" w:type="dxa"/>
            <w:vAlign w:val="center"/>
          </w:tcPr>
          <w:p w:rsidR="00846AB4" w:rsidRPr="00234A01" w:rsidRDefault="00846AB4" w:rsidP="006D61E9">
            <w:pPr>
              <w:spacing w:before="120" w:line="23" w:lineRule="atLeast"/>
              <w:jc w:val="center"/>
              <w:rPr>
                <w:b/>
                <w:bCs/>
              </w:rPr>
            </w:pPr>
            <w:r w:rsidRPr="00234A01">
              <w:rPr>
                <w:b/>
                <w:bCs/>
              </w:rPr>
              <w:t>Lý do không tham dự</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1</w:t>
            </w:r>
          </w:p>
        </w:tc>
        <w:tc>
          <w:tcPr>
            <w:tcW w:w="3115" w:type="dxa"/>
            <w:vAlign w:val="center"/>
          </w:tcPr>
          <w:p w:rsidR="00846AB4" w:rsidRPr="00234A01" w:rsidRDefault="00846AB4" w:rsidP="006D61E9">
            <w:pPr>
              <w:spacing w:before="120" w:line="23" w:lineRule="atLeast"/>
            </w:pPr>
            <w:r w:rsidRPr="00234A01">
              <w:t xml:space="preserve">Ông </w:t>
            </w:r>
            <w:r w:rsidR="007C6C03">
              <w:t>Lê Đình Hiển</w:t>
            </w:r>
          </w:p>
        </w:tc>
        <w:tc>
          <w:tcPr>
            <w:tcW w:w="1970" w:type="dxa"/>
            <w:vAlign w:val="center"/>
          </w:tcPr>
          <w:p w:rsidR="00846AB4" w:rsidRPr="00234A01" w:rsidRDefault="00846AB4" w:rsidP="006D61E9">
            <w:pPr>
              <w:spacing w:before="120" w:line="23" w:lineRule="atLeast"/>
              <w:jc w:val="center"/>
            </w:pPr>
            <w:r w:rsidRPr="00234A01">
              <w:t>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2</w:t>
            </w:r>
          </w:p>
        </w:tc>
        <w:tc>
          <w:tcPr>
            <w:tcW w:w="3115" w:type="dxa"/>
            <w:vAlign w:val="center"/>
          </w:tcPr>
          <w:p w:rsidR="00846AB4" w:rsidRPr="00234A01" w:rsidRDefault="00846AB4" w:rsidP="006D61E9">
            <w:pPr>
              <w:spacing w:before="120" w:line="23" w:lineRule="atLeast"/>
            </w:pPr>
            <w:r w:rsidRPr="00234A01">
              <w:t>Ông Nguyễn Quang Trung</w:t>
            </w:r>
          </w:p>
        </w:tc>
        <w:tc>
          <w:tcPr>
            <w:tcW w:w="1970" w:type="dxa"/>
            <w:vAlign w:val="center"/>
          </w:tcPr>
          <w:p w:rsidR="00846AB4" w:rsidRPr="00234A01" w:rsidRDefault="00846AB4" w:rsidP="006D61E9">
            <w:pPr>
              <w:spacing w:before="120" w:line="23" w:lineRule="atLeast"/>
              <w:jc w:val="center"/>
            </w:pPr>
            <w:r w:rsidRPr="00234A01">
              <w:t>P. 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3</w:t>
            </w:r>
          </w:p>
        </w:tc>
        <w:tc>
          <w:tcPr>
            <w:tcW w:w="3115" w:type="dxa"/>
            <w:vAlign w:val="center"/>
          </w:tcPr>
          <w:p w:rsidR="00846AB4" w:rsidRPr="00234A01" w:rsidRDefault="00846AB4" w:rsidP="006D61E9">
            <w:pPr>
              <w:spacing w:before="120" w:line="23" w:lineRule="atLeast"/>
            </w:pPr>
            <w:r w:rsidRPr="00234A01">
              <w:t>Ông Hầu Văn Tuấn</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4</w:t>
            </w:r>
          </w:p>
        </w:tc>
        <w:tc>
          <w:tcPr>
            <w:tcW w:w="3115" w:type="dxa"/>
            <w:vAlign w:val="center"/>
          </w:tcPr>
          <w:p w:rsidR="00846AB4" w:rsidRPr="00234A01" w:rsidRDefault="00846AB4" w:rsidP="006D61E9">
            <w:pPr>
              <w:spacing w:before="120" w:line="23" w:lineRule="atLeast"/>
            </w:pPr>
            <w:r w:rsidRPr="00234A01">
              <w:t>Ông Lê Đình Hòa</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5</w:t>
            </w:r>
          </w:p>
        </w:tc>
        <w:tc>
          <w:tcPr>
            <w:tcW w:w="3115" w:type="dxa"/>
            <w:vAlign w:val="center"/>
          </w:tcPr>
          <w:p w:rsidR="00846AB4" w:rsidRPr="00234A01" w:rsidRDefault="00846AB4" w:rsidP="006D61E9">
            <w:pPr>
              <w:spacing w:before="120" w:line="23" w:lineRule="atLeast"/>
            </w:pPr>
            <w:r w:rsidRPr="00234A01">
              <w:t>Ông Bùi Trung Trực</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bl>
    <w:p w:rsidR="004B26BB" w:rsidRPr="00234A01" w:rsidRDefault="004B26BB" w:rsidP="00C2044A">
      <w:pPr>
        <w:pStyle w:val="Bodytext20"/>
        <w:shd w:val="clear" w:color="auto" w:fill="auto"/>
        <w:tabs>
          <w:tab w:val="left" w:pos="720"/>
        </w:tabs>
        <w:spacing w:before="120" w:after="0" w:line="23" w:lineRule="atLeast"/>
        <w:rPr>
          <w:sz w:val="24"/>
          <w:szCs w:val="24"/>
        </w:rPr>
      </w:pPr>
      <w:r w:rsidRPr="00234A01">
        <w:rPr>
          <w:sz w:val="24"/>
          <w:szCs w:val="24"/>
        </w:rPr>
        <w:tab/>
        <w:t>Tham dự còn có Ông Tô Văn An - Trưởng Ban kiếm soát</w:t>
      </w:r>
    </w:p>
    <w:p w:rsidR="00913015" w:rsidRPr="00234A01" w:rsidRDefault="004B26BB" w:rsidP="00C2044A">
      <w:pPr>
        <w:pStyle w:val="Bodytext20"/>
        <w:shd w:val="clear" w:color="auto" w:fill="auto"/>
        <w:tabs>
          <w:tab w:val="left" w:pos="720"/>
        </w:tabs>
        <w:spacing w:before="120" w:after="0" w:line="23" w:lineRule="atLeast"/>
        <w:rPr>
          <w:sz w:val="24"/>
          <w:szCs w:val="24"/>
        </w:rPr>
      </w:pPr>
      <w:r w:rsidRPr="00234A01">
        <w:rPr>
          <w:sz w:val="24"/>
          <w:szCs w:val="24"/>
        </w:rPr>
        <w:tab/>
      </w:r>
      <w:r w:rsidRPr="00234A01">
        <w:rPr>
          <w:sz w:val="24"/>
          <w:szCs w:val="24"/>
          <w:lang w:val="en-US"/>
        </w:rPr>
        <w:t xml:space="preserve">- </w:t>
      </w:r>
      <w:r w:rsidRPr="00234A01">
        <w:rPr>
          <w:sz w:val="24"/>
          <w:szCs w:val="24"/>
        </w:rPr>
        <w:t>Nội dungcuộc họp</w:t>
      </w:r>
      <w:r w:rsidR="006C15D7" w:rsidRPr="00234A01">
        <w:rPr>
          <w:sz w:val="24"/>
          <w:szCs w:val="24"/>
        </w:rPr>
        <w:t>:</w:t>
      </w:r>
    </w:p>
    <w:p w:rsidR="00913015" w:rsidRPr="00234A01" w:rsidRDefault="004B26BB"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001E39D9" w:rsidRPr="00234A01">
        <w:rPr>
          <w:sz w:val="24"/>
          <w:szCs w:val="24"/>
        </w:rPr>
        <w:t>Thống</w:t>
      </w:r>
      <w:r w:rsidRPr="00234A01">
        <w:rPr>
          <w:sz w:val="24"/>
          <w:szCs w:val="24"/>
        </w:rPr>
        <w:t>nhất</w:t>
      </w:r>
      <w:r w:rsidR="006C15D7" w:rsidRPr="00234A01">
        <w:rPr>
          <w:sz w:val="24"/>
          <w:szCs w:val="24"/>
        </w:rPr>
        <w:t xml:space="preserve"> thanh </w:t>
      </w:r>
      <w:r w:rsidRPr="00234A01">
        <w:rPr>
          <w:sz w:val="24"/>
          <w:szCs w:val="24"/>
        </w:rPr>
        <w:t>toán</w:t>
      </w:r>
      <w:r w:rsidR="000C09F2" w:rsidRPr="00234A01">
        <w:rPr>
          <w:sz w:val="24"/>
          <w:szCs w:val="24"/>
        </w:rPr>
        <w:t>cổ tức</w:t>
      </w:r>
      <w:r w:rsidR="006C15D7" w:rsidRPr="00234A01">
        <w:rPr>
          <w:sz w:val="24"/>
          <w:szCs w:val="24"/>
        </w:rPr>
        <w:t xml:space="preserve"> lần 2 </w:t>
      </w:r>
      <w:r w:rsidRPr="00234A01">
        <w:rPr>
          <w:sz w:val="24"/>
          <w:szCs w:val="24"/>
        </w:rPr>
        <w:t>năm</w:t>
      </w:r>
      <w:r w:rsidR="006C15D7" w:rsidRPr="00234A01">
        <w:rPr>
          <w:sz w:val="24"/>
          <w:szCs w:val="24"/>
        </w:rPr>
        <w:t xml:space="preserve"> 2014 </w:t>
      </w:r>
      <w:r w:rsidRPr="00234A01">
        <w:rPr>
          <w:sz w:val="24"/>
          <w:szCs w:val="24"/>
        </w:rPr>
        <w:t>bằngtiền</w:t>
      </w:r>
      <w:r w:rsidR="006C15D7" w:rsidRPr="00234A01">
        <w:rPr>
          <w:sz w:val="24"/>
          <w:szCs w:val="24"/>
        </w:rPr>
        <w:t>:</w:t>
      </w:r>
    </w:p>
    <w:p w:rsidR="004B26BB" w:rsidRPr="00234A01" w:rsidRDefault="004B26BB"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w:t>
      </w:r>
      <w:r w:rsidRPr="00234A01">
        <w:rPr>
          <w:sz w:val="24"/>
          <w:szCs w:val="24"/>
        </w:rPr>
        <w:t>Tỷ lệthanh toánlần</w:t>
      </w:r>
      <w:r w:rsidR="006C15D7" w:rsidRPr="00234A01">
        <w:rPr>
          <w:sz w:val="24"/>
          <w:szCs w:val="24"/>
        </w:rPr>
        <w:t xml:space="preserve"> 2 </w:t>
      </w:r>
      <w:r w:rsidRPr="00234A01">
        <w:rPr>
          <w:sz w:val="24"/>
          <w:szCs w:val="24"/>
        </w:rPr>
        <w:t>năm</w:t>
      </w:r>
      <w:r w:rsidR="006C15D7" w:rsidRPr="00234A01">
        <w:rPr>
          <w:sz w:val="24"/>
          <w:szCs w:val="24"/>
        </w:rPr>
        <w:t xml:space="preserve"> 2014: 25%/</w:t>
      </w:r>
      <w:r w:rsidR="000269A1" w:rsidRPr="00234A01">
        <w:rPr>
          <w:sz w:val="24"/>
          <w:szCs w:val="24"/>
        </w:rPr>
        <w:t xml:space="preserve">cổ </w:t>
      </w:r>
      <w:r w:rsidR="001905C5" w:rsidRPr="00234A01">
        <w:rPr>
          <w:sz w:val="24"/>
          <w:szCs w:val="24"/>
        </w:rPr>
        <w:t>phiếu</w:t>
      </w:r>
      <w:r w:rsidR="006C15D7" w:rsidRPr="00234A01">
        <w:rPr>
          <w:sz w:val="24"/>
          <w:szCs w:val="24"/>
        </w:rPr>
        <w:t xml:space="preserve"> (01 </w:t>
      </w:r>
      <w:r w:rsidR="000269A1" w:rsidRPr="00234A01">
        <w:rPr>
          <w:sz w:val="24"/>
          <w:szCs w:val="24"/>
        </w:rPr>
        <w:t xml:space="preserve">cổ </w:t>
      </w:r>
      <w:r w:rsidR="001905C5" w:rsidRPr="00234A01">
        <w:rPr>
          <w:sz w:val="24"/>
          <w:szCs w:val="24"/>
        </w:rPr>
        <w:t>phiếu</w:t>
      </w:r>
      <w:r w:rsidR="006C15D7" w:rsidRPr="00234A01">
        <w:rPr>
          <w:sz w:val="24"/>
          <w:szCs w:val="24"/>
        </w:rPr>
        <w:t xml:space="preserve"> được nhận 2.500, đồng). </w:t>
      </w:r>
    </w:p>
    <w:p w:rsidR="004B26BB" w:rsidRPr="00234A01" w:rsidRDefault="004B26BB"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w:t>
      </w:r>
      <w:r w:rsidR="001E39D9" w:rsidRPr="00234A01">
        <w:rPr>
          <w:sz w:val="24"/>
          <w:szCs w:val="24"/>
        </w:rPr>
        <w:t>Ngày</w:t>
      </w:r>
      <w:r w:rsidRPr="00234A01">
        <w:rPr>
          <w:sz w:val="24"/>
          <w:szCs w:val="24"/>
        </w:rPr>
        <w:t>đăng kýcuối cùng</w:t>
      </w:r>
      <w:r w:rsidRPr="00234A01">
        <w:rPr>
          <w:sz w:val="24"/>
          <w:szCs w:val="24"/>
        </w:rPr>
        <w:tab/>
      </w:r>
      <w:r w:rsidR="006C15D7" w:rsidRPr="00234A01">
        <w:rPr>
          <w:sz w:val="24"/>
          <w:szCs w:val="24"/>
        </w:rPr>
        <w:t xml:space="preserve">: 21/04/2015 </w:t>
      </w:r>
    </w:p>
    <w:p w:rsidR="00913015" w:rsidRPr="00234A01" w:rsidRDefault="004B26BB"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w:t>
      </w:r>
      <w:r w:rsidR="001E39D9" w:rsidRPr="00234A01">
        <w:rPr>
          <w:sz w:val="24"/>
          <w:szCs w:val="24"/>
        </w:rPr>
        <w:t>Ngày</w:t>
      </w:r>
      <w:r w:rsidRPr="00234A01">
        <w:rPr>
          <w:sz w:val="24"/>
          <w:szCs w:val="24"/>
        </w:rPr>
        <w:t>thanh toán</w:t>
      </w:r>
      <w:r w:rsidRPr="00234A01">
        <w:rPr>
          <w:sz w:val="24"/>
          <w:szCs w:val="24"/>
        </w:rPr>
        <w:tab/>
      </w:r>
      <w:r w:rsidRPr="00234A01">
        <w:rPr>
          <w:sz w:val="24"/>
          <w:szCs w:val="24"/>
        </w:rPr>
        <w:tab/>
      </w:r>
      <w:r w:rsidR="006C15D7" w:rsidRPr="00234A01">
        <w:rPr>
          <w:sz w:val="24"/>
          <w:szCs w:val="24"/>
        </w:rPr>
        <w:t>:07/05/2015.</w:t>
      </w:r>
    </w:p>
    <w:p w:rsidR="00913015" w:rsidRPr="00234A01" w:rsidRDefault="004B26BB" w:rsidP="00BC2CB9">
      <w:pPr>
        <w:pStyle w:val="Heading20"/>
        <w:keepNext/>
        <w:keepLines/>
        <w:shd w:val="clear" w:color="auto" w:fill="auto"/>
        <w:tabs>
          <w:tab w:val="left" w:pos="720"/>
        </w:tabs>
        <w:spacing w:before="120" w:line="23" w:lineRule="atLeast"/>
        <w:outlineLvl w:val="9"/>
        <w:rPr>
          <w:sz w:val="24"/>
          <w:szCs w:val="24"/>
        </w:rPr>
      </w:pPr>
      <w:bookmarkStart w:id="1" w:name="bookmark2"/>
      <w:r w:rsidRPr="00234A01">
        <w:rPr>
          <w:sz w:val="24"/>
          <w:szCs w:val="24"/>
        </w:rPr>
        <w:tab/>
      </w:r>
      <w:r w:rsidR="00683BA5">
        <w:rPr>
          <w:sz w:val="24"/>
          <w:szCs w:val="24"/>
          <w:lang w:val="en-US"/>
        </w:rPr>
        <w:t>5</w:t>
      </w:r>
      <w:r w:rsidRPr="00234A01">
        <w:rPr>
          <w:sz w:val="24"/>
          <w:szCs w:val="24"/>
          <w:lang w:val="en-US"/>
        </w:rPr>
        <w:t xml:space="preserve">) </w:t>
      </w:r>
      <w:r w:rsidR="006C15D7" w:rsidRPr="00234A01">
        <w:rPr>
          <w:sz w:val="24"/>
          <w:szCs w:val="24"/>
        </w:rPr>
        <w:t xml:space="preserve">Cuộc họp </w:t>
      </w:r>
      <w:r w:rsidR="00A64570" w:rsidRPr="00234A01">
        <w:rPr>
          <w:sz w:val="24"/>
          <w:szCs w:val="24"/>
        </w:rPr>
        <w:t>thứ</w:t>
      </w:r>
      <w:r w:rsidR="006C15D7" w:rsidRPr="00234A01">
        <w:rPr>
          <w:sz w:val="24"/>
          <w:szCs w:val="24"/>
        </w:rPr>
        <w:t xml:space="preserve"> 5 </w:t>
      </w:r>
      <w:r w:rsidR="001E39D9" w:rsidRPr="00234A01">
        <w:rPr>
          <w:sz w:val="24"/>
          <w:szCs w:val="24"/>
        </w:rPr>
        <w:t>vàongày</w:t>
      </w:r>
      <w:r w:rsidR="006C15D7" w:rsidRPr="00234A01">
        <w:rPr>
          <w:sz w:val="24"/>
          <w:szCs w:val="24"/>
        </w:rPr>
        <w:t xml:space="preserve"> 23/04/2015:</w:t>
      </w:r>
      <w:bookmarkEnd w:id="1"/>
    </w:p>
    <w:p w:rsidR="00913015" w:rsidRPr="00234A01" w:rsidRDefault="004B26BB" w:rsidP="00C2044A">
      <w:pPr>
        <w:pStyle w:val="Bodytext20"/>
        <w:shd w:val="clear" w:color="auto" w:fill="auto"/>
        <w:tabs>
          <w:tab w:val="left" w:pos="720"/>
        </w:tabs>
        <w:spacing w:before="120" w:after="0" w:line="23" w:lineRule="atLeast"/>
        <w:rPr>
          <w:sz w:val="24"/>
          <w:szCs w:val="24"/>
        </w:rPr>
      </w:pPr>
      <w:r w:rsidRPr="00234A01">
        <w:rPr>
          <w:sz w:val="24"/>
          <w:szCs w:val="24"/>
        </w:rPr>
        <w:tab/>
      </w:r>
      <w:r w:rsidRPr="00234A01">
        <w:rPr>
          <w:sz w:val="24"/>
          <w:szCs w:val="24"/>
          <w:lang w:val="en-US"/>
        </w:rPr>
        <w:t xml:space="preserve">- </w:t>
      </w:r>
      <w:r w:rsidRPr="00234A01">
        <w:rPr>
          <w:sz w:val="24"/>
          <w:szCs w:val="24"/>
        </w:rPr>
        <w:t>Thành phầntham dự</w:t>
      </w:r>
      <w:r w:rsidR="001E39D9" w:rsidRPr="00234A01">
        <w:rPr>
          <w:sz w:val="24"/>
          <w:szCs w:val="24"/>
        </w:rPr>
        <w:t>gồmcó</w:t>
      </w:r>
      <w:r w:rsidR="006C15D7" w:rsidRPr="00234A01">
        <w:rPr>
          <w:sz w:val="24"/>
          <w:szCs w:val="24"/>
        </w:rPr>
        <w:t>:</w:t>
      </w:r>
    </w:p>
    <w:p w:rsidR="00913015" w:rsidRPr="00234A01" w:rsidRDefault="004B26BB"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Nội dungcuộc họp</w:t>
      </w:r>
      <w:r w:rsidR="006C15D7" w:rsidRPr="00234A01">
        <w:rPr>
          <w:sz w:val="24"/>
          <w:szCs w:val="24"/>
        </w:rPr>
        <w:t>:</w:t>
      </w:r>
    </w:p>
    <w:p w:rsidR="00913015" w:rsidRPr="00234A01" w:rsidRDefault="004B26BB"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w:t>
      </w:r>
      <w:r w:rsidRPr="00234A01">
        <w:rPr>
          <w:sz w:val="24"/>
          <w:szCs w:val="24"/>
        </w:rPr>
        <w:t>Thống nhất</w:t>
      </w:r>
      <w:r w:rsidRPr="00234A01">
        <w:rPr>
          <w:sz w:val="24"/>
          <w:szCs w:val="24"/>
          <w:lang w:val="en-US"/>
        </w:rPr>
        <w:t>t</w:t>
      </w:r>
      <w:r w:rsidRPr="00234A01">
        <w:rPr>
          <w:sz w:val="24"/>
          <w:szCs w:val="24"/>
        </w:rPr>
        <w:t>hông qua</w:t>
      </w:r>
      <w:r w:rsidR="006C15D7" w:rsidRPr="00234A01">
        <w:rPr>
          <w:sz w:val="24"/>
          <w:szCs w:val="24"/>
        </w:rPr>
        <w:t xml:space="preserve"> danh </w:t>
      </w:r>
      <w:r w:rsidRPr="00234A01">
        <w:rPr>
          <w:sz w:val="24"/>
          <w:szCs w:val="24"/>
        </w:rPr>
        <w:t>sách</w:t>
      </w:r>
      <w:r w:rsidR="006C15D7" w:rsidRPr="00234A01">
        <w:rPr>
          <w:sz w:val="24"/>
          <w:szCs w:val="24"/>
        </w:rPr>
        <w:t xml:space="preserve"> ngưởi </w:t>
      </w:r>
      <w:r w:rsidRPr="00234A01">
        <w:rPr>
          <w:sz w:val="24"/>
          <w:szCs w:val="24"/>
        </w:rPr>
        <w:t>lao động</w:t>
      </w:r>
      <w:r w:rsidRPr="00234A01">
        <w:rPr>
          <w:sz w:val="24"/>
          <w:szCs w:val="24"/>
          <w:lang w:val="en-US"/>
        </w:rPr>
        <w:t>và</w:t>
      </w:r>
      <w:r w:rsidRPr="00234A01">
        <w:rPr>
          <w:sz w:val="24"/>
          <w:szCs w:val="24"/>
        </w:rPr>
        <w:t>đối tác</w:t>
      </w:r>
      <w:r w:rsidR="006C15D7" w:rsidRPr="00234A01">
        <w:rPr>
          <w:sz w:val="24"/>
          <w:szCs w:val="24"/>
        </w:rPr>
        <w:t xml:space="preserve"> chiến </w:t>
      </w:r>
      <w:r w:rsidRPr="00234A01">
        <w:rPr>
          <w:sz w:val="24"/>
          <w:szCs w:val="24"/>
        </w:rPr>
        <w:t>lượcđược</w:t>
      </w:r>
      <w:r w:rsidR="006C15D7" w:rsidRPr="00234A01">
        <w:rPr>
          <w:sz w:val="24"/>
          <w:szCs w:val="24"/>
        </w:rPr>
        <w:t xml:space="preserve"> mua </w:t>
      </w:r>
      <w:r w:rsidRPr="00234A01">
        <w:rPr>
          <w:sz w:val="24"/>
          <w:szCs w:val="24"/>
        </w:rPr>
        <w:t>cổ phần</w:t>
      </w:r>
      <w:r w:rsidR="006C15D7" w:rsidRPr="00234A01">
        <w:rPr>
          <w:sz w:val="24"/>
          <w:szCs w:val="24"/>
        </w:rPr>
        <w:t xml:space="preserve"> (</w:t>
      </w:r>
      <w:r w:rsidR="001E39D9" w:rsidRPr="00234A01">
        <w:rPr>
          <w:sz w:val="24"/>
          <w:szCs w:val="24"/>
        </w:rPr>
        <w:t>có</w:t>
      </w:r>
      <w:r w:rsidR="006C15D7" w:rsidRPr="00234A01">
        <w:rPr>
          <w:sz w:val="24"/>
          <w:szCs w:val="24"/>
        </w:rPr>
        <w:t xml:space="preserve"> danh </w:t>
      </w:r>
      <w:r w:rsidRPr="00234A01">
        <w:rPr>
          <w:sz w:val="24"/>
          <w:szCs w:val="24"/>
        </w:rPr>
        <w:t>sáchkèm theo</w:t>
      </w:r>
      <w:r w:rsidR="006C15D7" w:rsidRPr="00234A01">
        <w:rPr>
          <w:sz w:val="24"/>
          <w:szCs w:val="24"/>
        </w:rPr>
        <w:t>).</w:t>
      </w:r>
    </w:p>
    <w:p w:rsidR="00913015" w:rsidRPr="00234A01" w:rsidRDefault="004B26BB" w:rsidP="00C2044A">
      <w:pPr>
        <w:pStyle w:val="Bodytext20"/>
        <w:shd w:val="clear" w:color="auto" w:fill="auto"/>
        <w:tabs>
          <w:tab w:val="left" w:pos="720"/>
        </w:tabs>
        <w:spacing w:before="120" w:after="0" w:line="23" w:lineRule="atLeast"/>
        <w:jc w:val="left"/>
        <w:rPr>
          <w:sz w:val="24"/>
          <w:szCs w:val="24"/>
        </w:rPr>
      </w:pPr>
      <w:r w:rsidRPr="00234A01">
        <w:rPr>
          <w:sz w:val="24"/>
          <w:szCs w:val="24"/>
        </w:rPr>
        <w:tab/>
      </w:r>
      <w:r w:rsidR="006C15D7" w:rsidRPr="00234A01">
        <w:rPr>
          <w:sz w:val="24"/>
          <w:szCs w:val="24"/>
        </w:rPr>
        <w:t xml:space="preserve">+ </w:t>
      </w:r>
      <w:r w:rsidRPr="00234A01">
        <w:rPr>
          <w:sz w:val="24"/>
          <w:szCs w:val="24"/>
        </w:rPr>
        <w:t>Thống nhất</w:t>
      </w:r>
      <w:r w:rsidRPr="00234A01">
        <w:rPr>
          <w:sz w:val="24"/>
          <w:szCs w:val="24"/>
          <w:lang w:val="en-US"/>
        </w:rPr>
        <w:t>t</w:t>
      </w:r>
      <w:r w:rsidRPr="00234A01">
        <w:rPr>
          <w:sz w:val="24"/>
          <w:szCs w:val="24"/>
        </w:rPr>
        <w:t>hông quaHồ sơchào bán</w:t>
      </w:r>
      <w:r w:rsidR="000269A1" w:rsidRPr="00234A01">
        <w:rPr>
          <w:sz w:val="24"/>
          <w:szCs w:val="24"/>
        </w:rPr>
        <w:t xml:space="preserve">cổ </w:t>
      </w:r>
      <w:r w:rsidR="001905C5" w:rsidRPr="00234A01">
        <w:rPr>
          <w:sz w:val="24"/>
          <w:szCs w:val="24"/>
        </w:rPr>
        <w:t>phiếu</w:t>
      </w:r>
      <w:r w:rsidR="006C15D7" w:rsidRPr="00234A01">
        <w:rPr>
          <w:sz w:val="24"/>
          <w:szCs w:val="24"/>
        </w:rPr>
        <w:t xml:space="preserve"> ra </w:t>
      </w:r>
      <w:r w:rsidRPr="00234A01">
        <w:rPr>
          <w:sz w:val="24"/>
          <w:szCs w:val="24"/>
        </w:rPr>
        <w:t>công chúng</w:t>
      </w:r>
      <w:r w:rsidR="006C15D7" w:rsidRPr="00234A01">
        <w:rPr>
          <w:sz w:val="24"/>
          <w:szCs w:val="24"/>
        </w:rPr>
        <w:t xml:space="preserve"> của </w:t>
      </w:r>
      <w:r w:rsidRPr="00234A01">
        <w:rPr>
          <w:sz w:val="24"/>
          <w:szCs w:val="24"/>
        </w:rPr>
        <w:t>Công ty</w:t>
      </w:r>
      <w:r w:rsidR="006C15D7" w:rsidRPr="00234A01">
        <w:rPr>
          <w:sz w:val="24"/>
          <w:szCs w:val="24"/>
        </w:rPr>
        <w:t xml:space="preserve"> (</w:t>
      </w:r>
      <w:r w:rsidR="001E39D9" w:rsidRPr="00234A01">
        <w:rPr>
          <w:sz w:val="24"/>
          <w:szCs w:val="24"/>
        </w:rPr>
        <w:t>có</w:t>
      </w:r>
      <w:r w:rsidR="006C15D7" w:rsidRPr="00234A01">
        <w:rPr>
          <w:sz w:val="24"/>
          <w:szCs w:val="24"/>
        </w:rPr>
        <w:t xml:space="preserve"> danh </w:t>
      </w:r>
      <w:r w:rsidRPr="00234A01">
        <w:rPr>
          <w:sz w:val="24"/>
          <w:szCs w:val="24"/>
        </w:rPr>
        <w:t>sáchkèm theo</w:t>
      </w:r>
      <w:r w:rsidR="006C15D7" w:rsidRPr="00234A01">
        <w:rPr>
          <w:sz w:val="24"/>
          <w:szCs w:val="24"/>
        </w:rPr>
        <w:t>).</w:t>
      </w:r>
    </w:p>
    <w:p w:rsidR="00913015" w:rsidRPr="00234A01" w:rsidRDefault="004B26BB" w:rsidP="00C2044A">
      <w:pPr>
        <w:pStyle w:val="Bodytext20"/>
        <w:shd w:val="clear" w:color="auto" w:fill="auto"/>
        <w:tabs>
          <w:tab w:val="left" w:pos="720"/>
        </w:tabs>
        <w:spacing w:before="120" w:after="0" w:line="23" w:lineRule="atLeast"/>
        <w:ind w:right="400"/>
        <w:rPr>
          <w:sz w:val="24"/>
          <w:szCs w:val="24"/>
        </w:rPr>
      </w:pPr>
      <w:r w:rsidRPr="00234A01">
        <w:rPr>
          <w:sz w:val="24"/>
          <w:szCs w:val="24"/>
        </w:rPr>
        <w:tab/>
      </w:r>
      <w:r w:rsidR="006C15D7" w:rsidRPr="00234A01">
        <w:rPr>
          <w:sz w:val="24"/>
          <w:szCs w:val="24"/>
        </w:rPr>
        <w:t xml:space="preserve">+ HĐQT </w:t>
      </w:r>
      <w:r w:rsidRPr="00234A01">
        <w:rPr>
          <w:sz w:val="24"/>
          <w:szCs w:val="24"/>
        </w:rPr>
        <w:t>đồng ýsử dụngtoàn bộ</w:t>
      </w:r>
      <w:r w:rsidRPr="00234A01">
        <w:rPr>
          <w:sz w:val="24"/>
          <w:szCs w:val="24"/>
          <w:lang w:val="en-US"/>
        </w:rPr>
        <w:t>tài sản</w:t>
      </w:r>
      <w:r w:rsidRPr="00234A01">
        <w:rPr>
          <w:sz w:val="24"/>
          <w:szCs w:val="24"/>
        </w:rPr>
        <w:t>cố</w:t>
      </w:r>
      <w:r w:rsidR="006C15D7" w:rsidRPr="00234A01">
        <w:rPr>
          <w:sz w:val="24"/>
          <w:szCs w:val="24"/>
        </w:rPr>
        <w:t xml:space="preserve"> định </w:t>
      </w:r>
      <w:r w:rsidR="006A65AE" w:rsidRPr="00234A01">
        <w:rPr>
          <w:sz w:val="24"/>
          <w:szCs w:val="24"/>
        </w:rPr>
        <w:t>của</w:t>
      </w:r>
      <w:r w:rsidRPr="00234A01">
        <w:rPr>
          <w:sz w:val="24"/>
          <w:szCs w:val="24"/>
        </w:rPr>
        <w:t>Công tythếchấp</w:t>
      </w:r>
      <w:r w:rsidR="00600771" w:rsidRPr="00234A01">
        <w:rPr>
          <w:sz w:val="24"/>
          <w:szCs w:val="24"/>
          <w:lang w:val="en-US"/>
        </w:rPr>
        <w:t>tại</w:t>
      </w:r>
      <w:r w:rsidR="00600771" w:rsidRPr="00234A01">
        <w:rPr>
          <w:sz w:val="24"/>
          <w:szCs w:val="24"/>
        </w:rPr>
        <w:t>Ngân hàng</w:t>
      </w:r>
      <w:r w:rsidR="006C15D7" w:rsidRPr="00234A01">
        <w:rPr>
          <w:sz w:val="24"/>
          <w:szCs w:val="24"/>
        </w:rPr>
        <w:t xml:space="preserve"> TMCP BIDV </w:t>
      </w:r>
      <w:r w:rsidR="00600771" w:rsidRPr="00234A01">
        <w:rPr>
          <w:sz w:val="24"/>
          <w:szCs w:val="24"/>
        </w:rPr>
        <w:t>Việt Nam</w:t>
      </w:r>
      <w:r w:rsidR="006C15D7" w:rsidRPr="00234A01">
        <w:rPr>
          <w:sz w:val="24"/>
          <w:szCs w:val="24"/>
        </w:rPr>
        <w:t xml:space="preserve"> - CN </w:t>
      </w:r>
      <w:r w:rsidR="000269A1" w:rsidRPr="00234A01">
        <w:rPr>
          <w:sz w:val="24"/>
          <w:szCs w:val="24"/>
        </w:rPr>
        <w:t>Lâm Đồng</w:t>
      </w:r>
      <w:r w:rsidR="006C15D7" w:rsidRPr="00234A01">
        <w:rPr>
          <w:sz w:val="24"/>
          <w:szCs w:val="24"/>
        </w:rPr>
        <w:t xml:space="preserve"> đ</w:t>
      </w:r>
      <w:r w:rsidR="00600771" w:rsidRPr="00234A01">
        <w:rPr>
          <w:sz w:val="24"/>
          <w:szCs w:val="24"/>
          <w:lang w:val="en-US"/>
        </w:rPr>
        <w:t>ể</w:t>
      </w:r>
      <w:r w:rsidR="00600771" w:rsidRPr="00234A01">
        <w:rPr>
          <w:sz w:val="24"/>
          <w:szCs w:val="24"/>
        </w:rPr>
        <w:t>đảm bảo</w:t>
      </w:r>
      <w:r w:rsidR="00600771" w:rsidRPr="00234A01">
        <w:rPr>
          <w:sz w:val="24"/>
          <w:szCs w:val="24"/>
          <w:lang w:val="en-US"/>
        </w:rPr>
        <w:t>cho</w:t>
      </w:r>
      <w:r w:rsidR="00600771" w:rsidRPr="00234A01">
        <w:rPr>
          <w:sz w:val="24"/>
          <w:szCs w:val="24"/>
        </w:rPr>
        <w:t>hạn mức</w:t>
      </w:r>
      <w:r w:rsidR="006C15D7" w:rsidRPr="00234A01">
        <w:rPr>
          <w:sz w:val="24"/>
          <w:szCs w:val="24"/>
        </w:rPr>
        <w:t xml:space="preserve"> vay </w:t>
      </w:r>
      <w:r w:rsidR="00600771" w:rsidRPr="00234A01">
        <w:rPr>
          <w:sz w:val="24"/>
          <w:szCs w:val="24"/>
          <w:lang w:val="en-US"/>
        </w:rPr>
        <w:t>vốn</w:t>
      </w:r>
      <w:r w:rsidR="00600771" w:rsidRPr="00234A01">
        <w:rPr>
          <w:sz w:val="24"/>
          <w:szCs w:val="24"/>
        </w:rPr>
        <w:t>lưu động</w:t>
      </w:r>
      <w:r w:rsidR="006C15D7" w:rsidRPr="00234A01">
        <w:rPr>
          <w:sz w:val="24"/>
          <w:szCs w:val="24"/>
        </w:rPr>
        <w:t xml:space="preserve"> 50 </w:t>
      </w:r>
      <w:r w:rsidR="00A64570" w:rsidRPr="00234A01">
        <w:rPr>
          <w:sz w:val="24"/>
          <w:szCs w:val="24"/>
        </w:rPr>
        <w:t>tỷ đồng</w:t>
      </w:r>
      <w:r w:rsidR="00600771" w:rsidRPr="00234A01">
        <w:rPr>
          <w:sz w:val="24"/>
          <w:szCs w:val="24"/>
          <w:lang w:val="en-US"/>
        </w:rPr>
        <w:t>và</w:t>
      </w:r>
      <w:r w:rsidR="00600771" w:rsidRPr="00234A01">
        <w:rPr>
          <w:sz w:val="24"/>
          <w:szCs w:val="24"/>
        </w:rPr>
        <w:t>hạn mứcbảo lãnh</w:t>
      </w:r>
      <w:r w:rsidR="006C15D7" w:rsidRPr="00234A01">
        <w:rPr>
          <w:sz w:val="24"/>
          <w:szCs w:val="24"/>
        </w:rPr>
        <w:t xml:space="preserve"> 200 </w:t>
      </w:r>
      <w:r w:rsidR="00A64570" w:rsidRPr="00234A01">
        <w:rPr>
          <w:sz w:val="24"/>
          <w:szCs w:val="24"/>
        </w:rPr>
        <w:t>tỷ đồng</w:t>
      </w:r>
      <w:r w:rsidR="006C15D7" w:rsidRPr="00234A01">
        <w:rPr>
          <w:sz w:val="24"/>
          <w:szCs w:val="24"/>
        </w:rPr>
        <w:t xml:space="preserve">. </w:t>
      </w:r>
      <w:r w:rsidRPr="00234A01">
        <w:rPr>
          <w:sz w:val="24"/>
          <w:szCs w:val="24"/>
        </w:rPr>
        <w:t>Thống nhất</w:t>
      </w:r>
      <w:r w:rsidR="004D2397" w:rsidRPr="00234A01">
        <w:rPr>
          <w:sz w:val="24"/>
          <w:szCs w:val="24"/>
        </w:rPr>
        <w:t>giao</w:t>
      </w:r>
      <w:r w:rsidR="004D2397" w:rsidRPr="00234A01">
        <w:rPr>
          <w:sz w:val="24"/>
          <w:szCs w:val="24"/>
          <w:lang w:val="en-US"/>
        </w:rPr>
        <w:t>cho</w:t>
      </w:r>
      <w:r w:rsidR="004D2397" w:rsidRPr="00234A01">
        <w:rPr>
          <w:sz w:val="24"/>
          <w:szCs w:val="24"/>
        </w:rPr>
        <w:t>Ông Lê Đình Hiển</w:t>
      </w:r>
      <w:r w:rsidR="006C15D7" w:rsidRPr="00234A01">
        <w:rPr>
          <w:sz w:val="24"/>
          <w:szCs w:val="24"/>
        </w:rPr>
        <w:t xml:space="preserve"> - </w:t>
      </w:r>
      <w:r w:rsidR="004D2397" w:rsidRPr="00234A01">
        <w:rPr>
          <w:sz w:val="24"/>
          <w:szCs w:val="24"/>
        </w:rPr>
        <w:t>Tổnggiám đốc</w:t>
      </w:r>
      <w:r w:rsidRPr="00234A01">
        <w:rPr>
          <w:sz w:val="24"/>
          <w:szCs w:val="24"/>
        </w:rPr>
        <w:t>Công ty</w:t>
      </w:r>
      <w:r w:rsidR="004D2397" w:rsidRPr="00234A01">
        <w:rPr>
          <w:sz w:val="24"/>
          <w:szCs w:val="24"/>
        </w:rPr>
        <w:t>ký kết</w:t>
      </w:r>
      <w:r w:rsidRPr="00234A01">
        <w:rPr>
          <w:sz w:val="24"/>
          <w:szCs w:val="24"/>
        </w:rPr>
        <w:t>Hồ sơ</w:t>
      </w:r>
      <w:r w:rsidR="004D2397" w:rsidRPr="00234A01">
        <w:rPr>
          <w:sz w:val="24"/>
          <w:szCs w:val="24"/>
        </w:rPr>
        <w:t>liên</w:t>
      </w:r>
      <w:r w:rsidR="006C15D7" w:rsidRPr="00234A01">
        <w:rPr>
          <w:sz w:val="24"/>
          <w:szCs w:val="24"/>
        </w:rPr>
        <w:t xml:space="preserve"> quan </w:t>
      </w:r>
      <w:r w:rsidR="004D2397" w:rsidRPr="00234A01">
        <w:rPr>
          <w:sz w:val="24"/>
          <w:szCs w:val="24"/>
        </w:rPr>
        <w:t>đếnviệcvay vốn</w:t>
      </w:r>
      <w:r w:rsidR="006C15D7" w:rsidRPr="00234A01">
        <w:rPr>
          <w:sz w:val="24"/>
          <w:szCs w:val="24"/>
        </w:rPr>
        <w:t xml:space="preserve">, thế </w:t>
      </w:r>
      <w:r w:rsidRPr="00234A01">
        <w:rPr>
          <w:sz w:val="24"/>
          <w:szCs w:val="24"/>
        </w:rPr>
        <w:t>chấp</w:t>
      </w:r>
      <w:r w:rsidR="004D2397" w:rsidRPr="00234A01">
        <w:rPr>
          <w:sz w:val="24"/>
          <w:szCs w:val="24"/>
        </w:rPr>
        <w:t>tài sản</w:t>
      </w:r>
      <w:r w:rsidR="004D2397" w:rsidRPr="00234A01">
        <w:rPr>
          <w:sz w:val="24"/>
          <w:szCs w:val="24"/>
          <w:lang w:val="en-US"/>
        </w:rPr>
        <w:t>và</w:t>
      </w:r>
      <w:r w:rsidR="004D2397" w:rsidRPr="00234A01">
        <w:rPr>
          <w:sz w:val="24"/>
          <w:szCs w:val="24"/>
        </w:rPr>
        <w:t>rúttài sản</w:t>
      </w:r>
      <w:r w:rsidR="006C15D7" w:rsidRPr="00234A01">
        <w:rPr>
          <w:sz w:val="24"/>
          <w:szCs w:val="24"/>
        </w:rPr>
        <w:t xml:space="preserve"> thế </w:t>
      </w:r>
      <w:r w:rsidRPr="00234A01">
        <w:rPr>
          <w:sz w:val="24"/>
          <w:szCs w:val="24"/>
        </w:rPr>
        <w:t>chấp</w:t>
      </w:r>
      <w:r w:rsidR="001E39D9" w:rsidRPr="00234A01">
        <w:rPr>
          <w:sz w:val="24"/>
          <w:szCs w:val="24"/>
        </w:rPr>
        <w:t>với</w:t>
      </w:r>
      <w:r w:rsidR="00600771" w:rsidRPr="00234A01">
        <w:rPr>
          <w:sz w:val="24"/>
          <w:szCs w:val="24"/>
        </w:rPr>
        <w:t>Ngân hàng</w:t>
      </w:r>
      <w:r w:rsidR="006C15D7" w:rsidRPr="00234A01">
        <w:rPr>
          <w:sz w:val="24"/>
          <w:szCs w:val="24"/>
        </w:rPr>
        <w:t>.</w:t>
      </w:r>
    </w:p>
    <w:p w:rsidR="00913015" w:rsidRPr="00234A01" w:rsidRDefault="00EE7997" w:rsidP="00C2044A">
      <w:pPr>
        <w:pStyle w:val="Bodytext20"/>
        <w:shd w:val="clear" w:color="auto" w:fill="auto"/>
        <w:tabs>
          <w:tab w:val="left" w:pos="720"/>
        </w:tabs>
        <w:spacing w:before="120" w:after="0" w:line="23" w:lineRule="atLeast"/>
        <w:ind w:right="400"/>
        <w:rPr>
          <w:sz w:val="24"/>
          <w:szCs w:val="24"/>
        </w:rPr>
      </w:pPr>
      <w:r w:rsidRPr="00234A01">
        <w:rPr>
          <w:sz w:val="24"/>
          <w:szCs w:val="24"/>
        </w:rPr>
        <w:tab/>
      </w:r>
      <w:r w:rsidR="006C15D7" w:rsidRPr="00234A01">
        <w:rPr>
          <w:sz w:val="24"/>
          <w:szCs w:val="24"/>
        </w:rPr>
        <w:t xml:space="preserve">+ </w:t>
      </w:r>
      <w:r w:rsidR="004D2397" w:rsidRPr="00234A01">
        <w:rPr>
          <w:sz w:val="24"/>
          <w:szCs w:val="24"/>
        </w:rPr>
        <w:t>Thống nhất</w:t>
      </w:r>
      <w:r w:rsidR="006C15D7" w:rsidRPr="00234A01">
        <w:rPr>
          <w:sz w:val="24"/>
          <w:szCs w:val="24"/>
        </w:rPr>
        <w:t xml:space="preserve"> đầu tư lô </w:t>
      </w:r>
      <w:r w:rsidR="004D2397" w:rsidRPr="00234A01">
        <w:rPr>
          <w:sz w:val="24"/>
          <w:szCs w:val="24"/>
        </w:rPr>
        <w:t>thiết</w:t>
      </w:r>
      <w:r w:rsidR="006C15D7" w:rsidRPr="00234A01">
        <w:rPr>
          <w:sz w:val="24"/>
          <w:szCs w:val="24"/>
        </w:rPr>
        <w:t xml:space="preserve"> bị </w:t>
      </w:r>
      <w:r w:rsidR="004D2397" w:rsidRPr="00234A01">
        <w:rPr>
          <w:sz w:val="24"/>
          <w:szCs w:val="24"/>
        </w:rPr>
        <w:t>thi công</w:t>
      </w:r>
      <w:r w:rsidR="006C15D7" w:rsidRPr="00234A01">
        <w:rPr>
          <w:sz w:val="24"/>
          <w:szCs w:val="24"/>
        </w:rPr>
        <w:t xml:space="preserve">, </w:t>
      </w:r>
      <w:r w:rsidR="004D2397" w:rsidRPr="00234A01">
        <w:rPr>
          <w:sz w:val="24"/>
          <w:szCs w:val="24"/>
        </w:rPr>
        <w:t>c</w:t>
      </w:r>
      <w:r w:rsidR="00D9377C" w:rsidRPr="00234A01">
        <w:rPr>
          <w:sz w:val="24"/>
          <w:szCs w:val="24"/>
        </w:rPr>
        <w:t>ụ thể</w:t>
      </w:r>
      <w:r w:rsidR="006C15D7" w:rsidRPr="00234A01">
        <w:rPr>
          <w:sz w:val="24"/>
          <w:szCs w:val="24"/>
        </w:rPr>
        <w:t xml:space="preserve">: 01 </w:t>
      </w:r>
      <w:r w:rsidR="004D2397" w:rsidRPr="00234A01">
        <w:rPr>
          <w:sz w:val="24"/>
          <w:szCs w:val="24"/>
        </w:rPr>
        <w:t>máykhoan</w:t>
      </w:r>
      <w:r w:rsidR="006C15D7" w:rsidRPr="00234A01">
        <w:rPr>
          <w:sz w:val="24"/>
          <w:szCs w:val="24"/>
        </w:rPr>
        <w:t xml:space="preserve"> YBM JET </w:t>
      </w:r>
      <w:r w:rsidR="004D2397" w:rsidRPr="00234A01">
        <w:rPr>
          <w:sz w:val="24"/>
          <w:szCs w:val="24"/>
        </w:rPr>
        <w:t>Model</w:t>
      </w:r>
      <w:r w:rsidR="006C15D7" w:rsidRPr="00234A01">
        <w:rPr>
          <w:sz w:val="24"/>
          <w:szCs w:val="24"/>
        </w:rPr>
        <w:t xml:space="preserve"> IS-30S, </w:t>
      </w:r>
      <w:r w:rsidR="004D2397" w:rsidRPr="00234A01">
        <w:rPr>
          <w:sz w:val="24"/>
          <w:szCs w:val="24"/>
        </w:rPr>
        <w:t>giá</w:t>
      </w:r>
      <w:r w:rsidR="006C15D7" w:rsidRPr="00234A01">
        <w:rPr>
          <w:sz w:val="24"/>
          <w:szCs w:val="24"/>
        </w:rPr>
        <w:t xml:space="preserve"> 4.282.700 JPY; 01 </w:t>
      </w:r>
      <w:r w:rsidR="004D2397" w:rsidRPr="00234A01">
        <w:rPr>
          <w:sz w:val="24"/>
          <w:szCs w:val="24"/>
        </w:rPr>
        <w:t>máykhoan</w:t>
      </w:r>
      <w:r w:rsidR="006C15D7" w:rsidRPr="00234A01">
        <w:rPr>
          <w:sz w:val="24"/>
          <w:szCs w:val="24"/>
        </w:rPr>
        <w:t xml:space="preserve"> YBM JET </w:t>
      </w:r>
      <w:r w:rsidR="004D2397" w:rsidRPr="00234A01">
        <w:rPr>
          <w:sz w:val="24"/>
          <w:szCs w:val="24"/>
        </w:rPr>
        <w:t>Model</w:t>
      </w:r>
      <w:r w:rsidR="006C15D7" w:rsidRPr="00234A01">
        <w:rPr>
          <w:rStyle w:val="Bodytext2SmallCaps0"/>
          <w:sz w:val="24"/>
          <w:szCs w:val="24"/>
        </w:rPr>
        <w:t>iS-</w:t>
      </w:r>
      <w:r w:rsidR="006C15D7" w:rsidRPr="00234A01">
        <w:rPr>
          <w:sz w:val="24"/>
          <w:szCs w:val="24"/>
        </w:rPr>
        <w:t xml:space="preserve">30S-150, </w:t>
      </w:r>
      <w:r w:rsidR="004D2397" w:rsidRPr="00234A01">
        <w:rPr>
          <w:sz w:val="24"/>
          <w:szCs w:val="24"/>
        </w:rPr>
        <w:t>giá</w:t>
      </w:r>
      <w:r w:rsidR="006C15D7" w:rsidRPr="00234A01">
        <w:rPr>
          <w:sz w:val="24"/>
          <w:szCs w:val="24"/>
        </w:rPr>
        <w:t xml:space="preserve"> 4.282.700 JPY; 02 </w:t>
      </w:r>
      <w:r w:rsidR="004D2397" w:rsidRPr="00234A01">
        <w:rPr>
          <w:sz w:val="24"/>
          <w:szCs w:val="24"/>
        </w:rPr>
        <w:t>máybơmphụt vữa</w:t>
      </w:r>
      <w:r w:rsidR="006C15D7" w:rsidRPr="00234A01">
        <w:rPr>
          <w:sz w:val="24"/>
          <w:szCs w:val="24"/>
        </w:rPr>
        <w:t xml:space="preserve">, </w:t>
      </w:r>
      <w:r w:rsidR="004D2397" w:rsidRPr="00234A01">
        <w:rPr>
          <w:sz w:val="24"/>
          <w:szCs w:val="24"/>
        </w:rPr>
        <w:t>bê tông</w:t>
      </w:r>
      <w:r w:rsidR="006C15D7" w:rsidRPr="00234A01">
        <w:rPr>
          <w:sz w:val="24"/>
          <w:szCs w:val="24"/>
        </w:rPr>
        <w:t xml:space="preserve"> 55KW, </w:t>
      </w:r>
      <w:r w:rsidR="004D2397" w:rsidRPr="00234A01">
        <w:rPr>
          <w:sz w:val="24"/>
          <w:szCs w:val="24"/>
        </w:rPr>
        <w:t>Model</w:t>
      </w:r>
      <w:r w:rsidR="006C15D7" w:rsidRPr="00234A01">
        <w:rPr>
          <w:sz w:val="24"/>
          <w:szCs w:val="24"/>
        </w:rPr>
        <w:t xml:space="preserve"> SG75MKII, </w:t>
      </w:r>
      <w:r w:rsidR="004D2397" w:rsidRPr="00234A01">
        <w:rPr>
          <w:sz w:val="24"/>
          <w:szCs w:val="24"/>
        </w:rPr>
        <w:t>giá</w:t>
      </w:r>
      <w:r w:rsidR="006C15D7" w:rsidRPr="00234A01">
        <w:rPr>
          <w:sz w:val="24"/>
          <w:szCs w:val="24"/>
        </w:rPr>
        <w:t xml:space="preserve"> 4.286.700 JPY/01 </w:t>
      </w:r>
      <w:r w:rsidR="004D2397" w:rsidRPr="00234A01">
        <w:rPr>
          <w:sz w:val="24"/>
          <w:szCs w:val="24"/>
        </w:rPr>
        <w:t>chiếc</w:t>
      </w:r>
      <w:r w:rsidR="006C15D7" w:rsidRPr="00234A01">
        <w:rPr>
          <w:sz w:val="24"/>
          <w:szCs w:val="24"/>
        </w:rPr>
        <w:t xml:space="preserve">; 01 </w:t>
      </w:r>
      <w:r w:rsidR="004D2397" w:rsidRPr="00234A01">
        <w:rPr>
          <w:sz w:val="24"/>
          <w:szCs w:val="24"/>
        </w:rPr>
        <w:t>máykhoan</w:t>
      </w:r>
      <w:r w:rsidR="006C15D7" w:rsidRPr="00234A01">
        <w:rPr>
          <w:sz w:val="24"/>
          <w:szCs w:val="24"/>
        </w:rPr>
        <w:t xml:space="preserve"> Mits</w:t>
      </w:r>
      <w:r w:rsidR="006A65AE" w:rsidRPr="00234A01">
        <w:rPr>
          <w:sz w:val="24"/>
          <w:szCs w:val="24"/>
        </w:rPr>
        <w:t>M</w:t>
      </w:r>
      <w:r w:rsidR="004D2397" w:rsidRPr="00234A01">
        <w:rPr>
          <w:sz w:val="24"/>
          <w:szCs w:val="24"/>
          <w:lang w:val="en-US"/>
        </w:rPr>
        <w:t>e</w:t>
      </w:r>
      <w:r w:rsidR="006C15D7" w:rsidRPr="00234A01">
        <w:rPr>
          <w:sz w:val="24"/>
          <w:szCs w:val="24"/>
        </w:rPr>
        <w:t>th</w:t>
      </w:r>
      <w:r w:rsidR="004D2397" w:rsidRPr="00234A01">
        <w:rPr>
          <w:sz w:val="24"/>
          <w:szCs w:val="24"/>
          <w:lang w:val="en-US"/>
        </w:rPr>
        <w:t>o</w:t>
      </w:r>
      <w:r w:rsidR="006C15D7" w:rsidRPr="00234A01">
        <w:rPr>
          <w:sz w:val="24"/>
          <w:szCs w:val="24"/>
        </w:rPr>
        <w:t xml:space="preserve">d, CMS Systerm, </w:t>
      </w:r>
      <w:r w:rsidR="004D2397" w:rsidRPr="00234A01">
        <w:rPr>
          <w:sz w:val="24"/>
          <w:szCs w:val="24"/>
        </w:rPr>
        <w:t>Model</w:t>
      </w:r>
      <w:r w:rsidR="006C15D7" w:rsidRPr="00234A01">
        <w:rPr>
          <w:sz w:val="24"/>
          <w:szCs w:val="24"/>
        </w:rPr>
        <w:t xml:space="preserve"> SF-200LS-H, can 33m, </w:t>
      </w:r>
      <w:r w:rsidR="004D2397" w:rsidRPr="00234A01">
        <w:rPr>
          <w:sz w:val="24"/>
          <w:szCs w:val="24"/>
        </w:rPr>
        <w:t>giá</w:t>
      </w:r>
      <w:r w:rsidR="006C15D7" w:rsidRPr="00234A01">
        <w:rPr>
          <w:sz w:val="24"/>
          <w:szCs w:val="24"/>
        </w:rPr>
        <w:t xml:space="preserve"> 10.710.000JPY. Thanh toán theo tỷ</w:t>
      </w:r>
      <w:r w:rsidR="00BC2CB9">
        <w:rPr>
          <w:sz w:val="24"/>
          <w:szCs w:val="24"/>
        </w:rPr>
        <w:t xml:space="preserve"> giá </w:t>
      </w:r>
      <w:r w:rsidR="006C15D7" w:rsidRPr="00234A01">
        <w:rPr>
          <w:sz w:val="24"/>
          <w:szCs w:val="24"/>
        </w:rPr>
        <w:t xml:space="preserve">bán ra của Ngân hàng TMCP Ngoạt </w:t>
      </w:r>
      <w:r w:rsidR="006A65AE" w:rsidRPr="00234A01">
        <w:rPr>
          <w:sz w:val="24"/>
          <w:szCs w:val="24"/>
        </w:rPr>
        <w:t>thông</w:t>
      </w:r>
      <w:r w:rsidR="00600771" w:rsidRPr="00234A01">
        <w:rPr>
          <w:sz w:val="24"/>
          <w:szCs w:val="24"/>
        </w:rPr>
        <w:t>Việt Nam</w:t>
      </w:r>
      <w:r w:rsidR="006C15D7" w:rsidRPr="00234A01">
        <w:rPr>
          <w:sz w:val="24"/>
          <w:szCs w:val="24"/>
        </w:rPr>
        <w:t xml:space="preserve"> tại thời điểm </w:t>
      </w:r>
      <w:r w:rsidR="004B26BB" w:rsidRPr="00234A01">
        <w:rPr>
          <w:sz w:val="24"/>
          <w:szCs w:val="24"/>
        </w:rPr>
        <w:t>thanh toán</w:t>
      </w:r>
      <w:r w:rsidR="006C15D7" w:rsidRPr="00234A01">
        <w:rPr>
          <w:sz w:val="24"/>
          <w:szCs w:val="24"/>
        </w:rPr>
        <w:t>.</w:t>
      </w:r>
    </w:p>
    <w:p w:rsidR="00913015" w:rsidRPr="00234A01" w:rsidRDefault="00EE7997" w:rsidP="00C2044A">
      <w:pPr>
        <w:pStyle w:val="Heading20"/>
        <w:keepNext/>
        <w:keepLines/>
        <w:shd w:val="clear" w:color="auto" w:fill="auto"/>
        <w:tabs>
          <w:tab w:val="left" w:pos="720"/>
        </w:tabs>
        <w:spacing w:before="120" w:line="23" w:lineRule="atLeast"/>
        <w:outlineLvl w:val="9"/>
        <w:rPr>
          <w:sz w:val="24"/>
          <w:szCs w:val="24"/>
        </w:rPr>
      </w:pPr>
      <w:bookmarkStart w:id="2" w:name="bookmark3"/>
      <w:r w:rsidRPr="00234A01">
        <w:rPr>
          <w:sz w:val="24"/>
          <w:szCs w:val="24"/>
          <w:lang w:val="en-US"/>
        </w:rPr>
        <w:lastRenderedPageBreak/>
        <w:tab/>
      </w:r>
      <w:r w:rsidR="00683BA5">
        <w:rPr>
          <w:sz w:val="24"/>
          <w:szCs w:val="24"/>
          <w:lang w:val="en-US"/>
        </w:rPr>
        <w:t>6</w:t>
      </w:r>
      <w:r w:rsidRPr="00234A01">
        <w:rPr>
          <w:sz w:val="24"/>
          <w:szCs w:val="24"/>
          <w:lang w:val="en-US"/>
        </w:rPr>
        <w:t xml:space="preserve">) </w:t>
      </w:r>
      <w:r w:rsidR="006C15D7" w:rsidRPr="00234A01">
        <w:rPr>
          <w:sz w:val="24"/>
          <w:szCs w:val="24"/>
        </w:rPr>
        <w:t xml:space="preserve">Cuộc họp </w:t>
      </w:r>
      <w:r w:rsidR="00A64570" w:rsidRPr="00234A01">
        <w:rPr>
          <w:sz w:val="24"/>
          <w:szCs w:val="24"/>
        </w:rPr>
        <w:t>thứ</w:t>
      </w:r>
      <w:r w:rsidR="006C15D7" w:rsidRPr="00234A01">
        <w:rPr>
          <w:sz w:val="24"/>
          <w:szCs w:val="24"/>
        </w:rPr>
        <w:t xml:space="preserve"> 6 </w:t>
      </w:r>
      <w:r w:rsidR="001E39D9" w:rsidRPr="00234A01">
        <w:rPr>
          <w:sz w:val="24"/>
          <w:szCs w:val="24"/>
        </w:rPr>
        <w:t>vàongày</w:t>
      </w:r>
      <w:r w:rsidR="006C15D7" w:rsidRPr="00234A01">
        <w:rPr>
          <w:sz w:val="24"/>
          <w:szCs w:val="24"/>
        </w:rPr>
        <w:t xml:space="preserve"> 22/05/2015:</w:t>
      </w:r>
      <w:bookmarkEnd w:id="2"/>
    </w:p>
    <w:p w:rsidR="00EE7997" w:rsidRPr="00234A01" w:rsidRDefault="00EE7997" w:rsidP="00C2044A">
      <w:pPr>
        <w:pStyle w:val="Bodytext20"/>
        <w:shd w:val="clear" w:color="auto" w:fill="auto"/>
        <w:tabs>
          <w:tab w:val="left" w:pos="720"/>
        </w:tabs>
        <w:spacing w:before="120" w:after="0" w:line="23" w:lineRule="atLeast"/>
        <w:rPr>
          <w:sz w:val="24"/>
          <w:szCs w:val="24"/>
        </w:rPr>
      </w:pPr>
      <w:r w:rsidRPr="00234A01">
        <w:rPr>
          <w:sz w:val="24"/>
          <w:szCs w:val="24"/>
        </w:rPr>
        <w:tab/>
      </w:r>
      <w:r w:rsidRPr="00234A01">
        <w:rPr>
          <w:sz w:val="24"/>
          <w:szCs w:val="24"/>
          <w:lang w:val="en-US"/>
        </w:rPr>
        <w:t xml:space="preserve">- </w:t>
      </w:r>
      <w:r w:rsidR="005A0329" w:rsidRPr="00234A01">
        <w:rPr>
          <w:sz w:val="24"/>
          <w:szCs w:val="24"/>
        </w:rPr>
        <w:t>Thành phầntham dự</w:t>
      </w:r>
      <w:r w:rsidRPr="00234A01">
        <w:rPr>
          <w:sz w:val="24"/>
          <w:szCs w:val="24"/>
        </w:rPr>
        <w:t xml:space="preserve"> gồm có:</w:t>
      </w:r>
    </w:p>
    <w:tbl>
      <w:tblPr>
        <w:tblStyle w:val="TableGrid"/>
        <w:tblW w:w="0" w:type="auto"/>
        <w:tblLook w:val="04A0"/>
      </w:tblPr>
      <w:tblGrid>
        <w:gridCol w:w="708"/>
        <w:gridCol w:w="3115"/>
        <w:gridCol w:w="1970"/>
        <w:gridCol w:w="1148"/>
        <w:gridCol w:w="851"/>
        <w:gridCol w:w="1263"/>
      </w:tblGrid>
      <w:tr w:rsidR="00846AB4" w:rsidRPr="00234A01" w:rsidTr="006D61E9">
        <w:tc>
          <w:tcPr>
            <w:tcW w:w="708" w:type="dxa"/>
            <w:vAlign w:val="center"/>
          </w:tcPr>
          <w:p w:rsidR="00846AB4" w:rsidRPr="00234A01" w:rsidRDefault="00846AB4" w:rsidP="006D61E9">
            <w:pPr>
              <w:spacing w:before="120" w:line="23" w:lineRule="atLeast"/>
              <w:jc w:val="center"/>
              <w:rPr>
                <w:b/>
                <w:bCs/>
              </w:rPr>
            </w:pPr>
            <w:r w:rsidRPr="00234A01">
              <w:rPr>
                <w:b/>
                <w:bCs/>
              </w:rPr>
              <w:t>STT</w:t>
            </w:r>
          </w:p>
        </w:tc>
        <w:tc>
          <w:tcPr>
            <w:tcW w:w="3115" w:type="dxa"/>
            <w:vAlign w:val="center"/>
          </w:tcPr>
          <w:p w:rsidR="00846AB4" w:rsidRPr="00234A01" w:rsidRDefault="00846AB4" w:rsidP="006D61E9">
            <w:pPr>
              <w:spacing w:before="120" w:line="23" w:lineRule="atLeast"/>
              <w:jc w:val="center"/>
              <w:rPr>
                <w:b/>
                <w:bCs/>
              </w:rPr>
            </w:pPr>
            <w:r w:rsidRPr="00234A01">
              <w:rPr>
                <w:b/>
                <w:bCs/>
              </w:rPr>
              <w:t>Thành viên HĐQT</w:t>
            </w:r>
          </w:p>
        </w:tc>
        <w:tc>
          <w:tcPr>
            <w:tcW w:w="1970" w:type="dxa"/>
            <w:vAlign w:val="center"/>
          </w:tcPr>
          <w:p w:rsidR="00846AB4" w:rsidRPr="00234A01" w:rsidRDefault="00846AB4" w:rsidP="006D61E9">
            <w:pPr>
              <w:spacing w:before="120" w:line="23" w:lineRule="atLeast"/>
              <w:jc w:val="center"/>
              <w:rPr>
                <w:b/>
                <w:bCs/>
              </w:rPr>
            </w:pPr>
            <w:r w:rsidRPr="00234A01">
              <w:rPr>
                <w:b/>
                <w:bCs/>
              </w:rPr>
              <w:t>Chức vụ</w:t>
            </w:r>
          </w:p>
        </w:tc>
        <w:tc>
          <w:tcPr>
            <w:tcW w:w="1148" w:type="dxa"/>
            <w:vAlign w:val="center"/>
          </w:tcPr>
          <w:p w:rsidR="00846AB4" w:rsidRPr="00234A01" w:rsidRDefault="00846AB4" w:rsidP="006D61E9">
            <w:pPr>
              <w:spacing w:before="120" w:line="23" w:lineRule="atLeast"/>
              <w:jc w:val="center"/>
              <w:rPr>
                <w:b/>
                <w:bCs/>
              </w:rPr>
            </w:pPr>
            <w:r w:rsidRPr="00234A01">
              <w:rPr>
                <w:b/>
                <w:bCs/>
              </w:rPr>
              <w:t>Số buổi họp tham dự</w:t>
            </w:r>
          </w:p>
        </w:tc>
        <w:tc>
          <w:tcPr>
            <w:tcW w:w="851" w:type="dxa"/>
            <w:vAlign w:val="center"/>
          </w:tcPr>
          <w:p w:rsidR="00846AB4" w:rsidRPr="00234A01" w:rsidRDefault="00846AB4" w:rsidP="006D61E9">
            <w:pPr>
              <w:spacing w:before="120" w:line="23" w:lineRule="atLeast"/>
              <w:jc w:val="center"/>
              <w:rPr>
                <w:b/>
                <w:bCs/>
              </w:rPr>
            </w:pPr>
            <w:r w:rsidRPr="00234A01">
              <w:rPr>
                <w:b/>
                <w:bCs/>
              </w:rPr>
              <w:t>Tỷ lệ</w:t>
            </w:r>
          </w:p>
        </w:tc>
        <w:tc>
          <w:tcPr>
            <w:tcW w:w="1263" w:type="dxa"/>
            <w:vAlign w:val="center"/>
          </w:tcPr>
          <w:p w:rsidR="00846AB4" w:rsidRPr="00234A01" w:rsidRDefault="00846AB4" w:rsidP="006D61E9">
            <w:pPr>
              <w:spacing w:before="120" w:line="23" w:lineRule="atLeast"/>
              <w:jc w:val="center"/>
              <w:rPr>
                <w:b/>
                <w:bCs/>
              </w:rPr>
            </w:pPr>
            <w:r w:rsidRPr="00234A01">
              <w:rPr>
                <w:b/>
                <w:bCs/>
              </w:rPr>
              <w:t>Lý do không tham dự</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1</w:t>
            </w:r>
          </w:p>
        </w:tc>
        <w:tc>
          <w:tcPr>
            <w:tcW w:w="3115" w:type="dxa"/>
            <w:vAlign w:val="center"/>
          </w:tcPr>
          <w:p w:rsidR="00846AB4" w:rsidRPr="00234A01" w:rsidRDefault="00846AB4" w:rsidP="006D61E9">
            <w:pPr>
              <w:spacing w:before="120" w:line="23" w:lineRule="atLeast"/>
            </w:pPr>
            <w:r w:rsidRPr="00234A01">
              <w:t xml:space="preserve">Ông </w:t>
            </w:r>
            <w:r w:rsidR="007C6C03">
              <w:t>Lê Đình Hiển</w:t>
            </w:r>
          </w:p>
        </w:tc>
        <w:tc>
          <w:tcPr>
            <w:tcW w:w="1970" w:type="dxa"/>
            <w:vAlign w:val="center"/>
          </w:tcPr>
          <w:p w:rsidR="00846AB4" w:rsidRPr="00234A01" w:rsidRDefault="00846AB4" w:rsidP="006D61E9">
            <w:pPr>
              <w:spacing w:before="120" w:line="23" w:lineRule="atLeast"/>
              <w:jc w:val="center"/>
            </w:pPr>
            <w:r w:rsidRPr="00234A01">
              <w:t>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2</w:t>
            </w:r>
          </w:p>
        </w:tc>
        <w:tc>
          <w:tcPr>
            <w:tcW w:w="3115" w:type="dxa"/>
            <w:vAlign w:val="center"/>
          </w:tcPr>
          <w:p w:rsidR="00846AB4" w:rsidRPr="00234A01" w:rsidRDefault="00846AB4" w:rsidP="006D61E9">
            <w:pPr>
              <w:spacing w:before="120" w:line="23" w:lineRule="atLeast"/>
            </w:pPr>
            <w:r w:rsidRPr="00234A01">
              <w:t>Ông Nguyễn Quang Trung</w:t>
            </w:r>
          </w:p>
        </w:tc>
        <w:tc>
          <w:tcPr>
            <w:tcW w:w="1970" w:type="dxa"/>
            <w:vAlign w:val="center"/>
          </w:tcPr>
          <w:p w:rsidR="00846AB4" w:rsidRPr="00234A01" w:rsidRDefault="00846AB4" w:rsidP="006D61E9">
            <w:pPr>
              <w:spacing w:before="120" w:line="23" w:lineRule="atLeast"/>
              <w:jc w:val="center"/>
            </w:pPr>
            <w:r w:rsidRPr="00234A01">
              <w:t>P. 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3</w:t>
            </w:r>
          </w:p>
        </w:tc>
        <w:tc>
          <w:tcPr>
            <w:tcW w:w="3115" w:type="dxa"/>
            <w:vAlign w:val="center"/>
          </w:tcPr>
          <w:p w:rsidR="00846AB4" w:rsidRPr="00234A01" w:rsidRDefault="00846AB4" w:rsidP="006D61E9">
            <w:pPr>
              <w:spacing w:before="120" w:line="23" w:lineRule="atLeast"/>
            </w:pPr>
            <w:r w:rsidRPr="00234A01">
              <w:t>Ông Hầu Văn Tuấn</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4</w:t>
            </w:r>
          </w:p>
        </w:tc>
        <w:tc>
          <w:tcPr>
            <w:tcW w:w="3115" w:type="dxa"/>
            <w:vAlign w:val="center"/>
          </w:tcPr>
          <w:p w:rsidR="00846AB4" w:rsidRPr="00234A01" w:rsidRDefault="00846AB4" w:rsidP="006D61E9">
            <w:pPr>
              <w:spacing w:before="120" w:line="23" w:lineRule="atLeast"/>
            </w:pPr>
            <w:r w:rsidRPr="00234A01">
              <w:t>Ông Lê Đình Hòa</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5</w:t>
            </w:r>
          </w:p>
        </w:tc>
        <w:tc>
          <w:tcPr>
            <w:tcW w:w="3115" w:type="dxa"/>
            <w:vAlign w:val="center"/>
          </w:tcPr>
          <w:p w:rsidR="00846AB4" w:rsidRPr="00234A01" w:rsidRDefault="00846AB4" w:rsidP="006D61E9">
            <w:pPr>
              <w:spacing w:before="120" w:line="23" w:lineRule="atLeast"/>
            </w:pPr>
            <w:r w:rsidRPr="00234A01">
              <w:t>Ông Bùi Trung Trực</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bl>
    <w:p w:rsidR="00EE7997" w:rsidRPr="00234A01" w:rsidRDefault="00EE7997" w:rsidP="00C2044A">
      <w:pPr>
        <w:pStyle w:val="Tablecaption0"/>
        <w:shd w:val="clear" w:color="auto" w:fill="auto"/>
        <w:tabs>
          <w:tab w:val="left" w:pos="720"/>
        </w:tabs>
        <w:spacing w:before="120" w:line="23" w:lineRule="atLeast"/>
        <w:ind w:left="720"/>
        <w:rPr>
          <w:sz w:val="24"/>
          <w:szCs w:val="24"/>
        </w:rPr>
      </w:pPr>
      <w:r w:rsidRPr="00234A01">
        <w:rPr>
          <w:sz w:val="24"/>
          <w:szCs w:val="24"/>
        </w:rPr>
        <w:t>Tham dự còn có Ông Tô Văn An - Trưởng Ban kiếm soát</w:t>
      </w:r>
    </w:p>
    <w:p w:rsidR="00913015" w:rsidRPr="00234A01" w:rsidRDefault="00EE7997"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Nội dungcuộc họp</w:t>
      </w:r>
      <w:r w:rsidR="006C15D7" w:rsidRPr="00234A01">
        <w:rPr>
          <w:sz w:val="24"/>
          <w:szCs w:val="24"/>
        </w:rPr>
        <w:t>:</w:t>
      </w:r>
    </w:p>
    <w:p w:rsidR="00913015" w:rsidRPr="00234A01" w:rsidRDefault="00EE7997"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008F43DA" w:rsidRPr="00234A01">
        <w:rPr>
          <w:sz w:val="24"/>
          <w:szCs w:val="24"/>
        </w:rPr>
        <w:t>Thống nhất</w:t>
      </w:r>
      <w:r w:rsidRPr="00234A01">
        <w:rPr>
          <w:sz w:val="24"/>
          <w:szCs w:val="24"/>
        </w:rPr>
        <w:t>phê duyệtBáo cáo</w:t>
      </w:r>
      <w:r w:rsidR="00E52BE6" w:rsidRPr="00234A01">
        <w:rPr>
          <w:sz w:val="24"/>
          <w:szCs w:val="24"/>
        </w:rPr>
        <w:t>quyết</w:t>
      </w:r>
      <w:r w:rsidRPr="00234A01">
        <w:rPr>
          <w:sz w:val="24"/>
          <w:szCs w:val="24"/>
        </w:rPr>
        <w:t xml:space="preserve"> toántài chínhquý</w:t>
      </w:r>
      <w:r w:rsidR="006C15D7" w:rsidRPr="00234A01">
        <w:rPr>
          <w:sz w:val="24"/>
          <w:szCs w:val="24"/>
        </w:rPr>
        <w:t xml:space="preserve"> 1 </w:t>
      </w:r>
      <w:r w:rsidR="004B26BB" w:rsidRPr="00234A01">
        <w:rPr>
          <w:sz w:val="24"/>
          <w:szCs w:val="24"/>
        </w:rPr>
        <w:t>năm</w:t>
      </w:r>
      <w:r w:rsidR="006C15D7" w:rsidRPr="00234A01">
        <w:rPr>
          <w:sz w:val="24"/>
          <w:szCs w:val="24"/>
        </w:rPr>
        <w:t xml:space="preserve"> 2015 của </w:t>
      </w:r>
      <w:r w:rsidRPr="00234A01">
        <w:rPr>
          <w:sz w:val="24"/>
          <w:szCs w:val="24"/>
        </w:rPr>
        <w:t>Công ty</w:t>
      </w:r>
      <w:r w:rsidR="006A65AE" w:rsidRPr="00234A01">
        <w:rPr>
          <w:sz w:val="24"/>
          <w:szCs w:val="24"/>
        </w:rPr>
        <w:t>mẹ</w:t>
      </w:r>
      <w:r w:rsidR="006C15D7" w:rsidRPr="00234A01">
        <w:rPr>
          <w:sz w:val="24"/>
          <w:szCs w:val="24"/>
        </w:rPr>
        <w:t>.</w:t>
      </w:r>
    </w:p>
    <w:p w:rsidR="00913015" w:rsidRPr="00234A01" w:rsidRDefault="00EE7997"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006A65AE" w:rsidRPr="00234A01">
        <w:rPr>
          <w:sz w:val="24"/>
          <w:szCs w:val="24"/>
        </w:rPr>
        <w:t>Thống nhất</w:t>
      </w:r>
      <w:r w:rsidRPr="00234A01">
        <w:rPr>
          <w:sz w:val="24"/>
          <w:szCs w:val="24"/>
        </w:rPr>
        <w:t>phê duyệtBáo cáo</w:t>
      </w:r>
      <w:r w:rsidR="00E52BE6" w:rsidRPr="00234A01">
        <w:rPr>
          <w:sz w:val="24"/>
          <w:szCs w:val="24"/>
        </w:rPr>
        <w:t>quyết</w:t>
      </w:r>
      <w:r w:rsidRPr="00234A01">
        <w:rPr>
          <w:sz w:val="24"/>
          <w:szCs w:val="24"/>
        </w:rPr>
        <w:t xml:space="preserve"> toántài chínhquý</w:t>
      </w:r>
      <w:r w:rsidR="006C15D7" w:rsidRPr="00234A01">
        <w:rPr>
          <w:sz w:val="24"/>
          <w:szCs w:val="24"/>
        </w:rPr>
        <w:t xml:space="preserve"> 1 </w:t>
      </w:r>
      <w:r w:rsidR="004B26BB" w:rsidRPr="00234A01">
        <w:rPr>
          <w:sz w:val="24"/>
          <w:szCs w:val="24"/>
        </w:rPr>
        <w:t>năm</w:t>
      </w:r>
      <w:r w:rsidR="006C15D7" w:rsidRPr="00234A01">
        <w:rPr>
          <w:sz w:val="24"/>
          <w:szCs w:val="24"/>
        </w:rPr>
        <w:t xml:space="preserve"> 2015 </w:t>
      </w:r>
      <w:r w:rsidRPr="00234A01">
        <w:rPr>
          <w:sz w:val="24"/>
          <w:szCs w:val="24"/>
        </w:rPr>
        <w:t>Hợpnhất</w:t>
      </w:r>
      <w:r w:rsidR="006C15D7" w:rsidRPr="00234A01">
        <w:rPr>
          <w:sz w:val="24"/>
          <w:szCs w:val="24"/>
        </w:rPr>
        <w:t>.</w:t>
      </w:r>
    </w:p>
    <w:p w:rsidR="00913015" w:rsidRPr="00234A01" w:rsidRDefault="00EE7997" w:rsidP="00C2044A">
      <w:pPr>
        <w:pStyle w:val="Bodytext20"/>
        <w:shd w:val="clear" w:color="auto" w:fill="auto"/>
        <w:tabs>
          <w:tab w:val="left" w:pos="720"/>
        </w:tabs>
        <w:spacing w:before="120" w:after="0" w:line="23" w:lineRule="atLeast"/>
        <w:ind w:right="400"/>
        <w:rPr>
          <w:sz w:val="24"/>
          <w:szCs w:val="24"/>
        </w:rPr>
      </w:pPr>
      <w:r w:rsidRPr="00234A01">
        <w:rPr>
          <w:sz w:val="24"/>
          <w:szCs w:val="24"/>
        </w:rPr>
        <w:tab/>
      </w:r>
      <w:r w:rsidR="006C15D7" w:rsidRPr="00234A01">
        <w:rPr>
          <w:sz w:val="24"/>
          <w:szCs w:val="24"/>
        </w:rPr>
        <w:t xml:space="preserve">+ </w:t>
      </w:r>
      <w:r w:rsidR="006A65AE" w:rsidRPr="00234A01">
        <w:rPr>
          <w:sz w:val="24"/>
          <w:szCs w:val="24"/>
        </w:rPr>
        <w:t>Thống nhất</w:t>
      </w:r>
      <w:r w:rsidRPr="00234A01">
        <w:rPr>
          <w:sz w:val="24"/>
          <w:szCs w:val="24"/>
        </w:rPr>
        <w:t>chọnCông ty</w:t>
      </w:r>
      <w:r w:rsidR="006C15D7" w:rsidRPr="00234A01">
        <w:rPr>
          <w:sz w:val="24"/>
          <w:szCs w:val="24"/>
        </w:rPr>
        <w:t xml:space="preserve"> TNHH </w:t>
      </w:r>
      <w:r w:rsidR="005A0329" w:rsidRPr="00234A01">
        <w:rPr>
          <w:sz w:val="24"/>
          <w:szCs w:val="24"/>
        </w:rPr>
        <w:t>kiểm toán</w:t>
      </w:r>
      <w:r w:rsidR="006C15D7" w:rsidRPr="00234A01">
        <w:rPr>
          <w:sz w:val="24"/>
          <w:szCs w:val="24"/>
        </w:rPr>
        <w:t xml:space="preserve"> DTL </w:t>
      </w:r>
      <w:r w:rsidR="005A0329" w:rsidRPr="00234A01">
        <w:rPr>
          <w:sz w:val="24"/>
          <w:szCs w:val="24"/>
        </w:rPr>
        <w:t>kiểm toán</w:t>
      </w:r>
      <w:r w:rsidRPr="00234A01">
        <w:rPr>
          <w:sz w:val="24"/>
          <w:szCs w:val="24"/>
        </w:rPr>
        <w:t>Báo cáotài chính</w:t>
      </w:r>
      <w:r w:rsidR="004B26BB" w:rsidRPr="00234A01">
        <w:rPr>
          <w:sz w:val="24"/>
          <w:szCs w:val="24"/>
        </w:rPr>
        <w:t>năm</w:t>
      </w:r>
      <w:r w:rsidR="006C15D7" w:rsidRPr="00234A01">
        <w:rPr>
          <w:sz w:val="24"/>
          <w:szCs w:val="24"/>
        </w:rPr>
        <w:t xml:space="preserve"> 2015.</w:t>
      </w:r>
    </w:p>
    <w:p w:rsidR="00913015" w:rsidRPr="00234A01" w:rsidRDefault="006C15D7" w:rsidP="00C2044A">
      <w:pPr>
        <w:pStyle w:val="Bodytext20"/>
        <w:shd w:val="clear" w:color="auto" w:fill="auto"/>
        <w:tabs>
          <w:tab w:val="left" w:pos="720"/>
        </w:tabs>
        <w:spacing w:before="120" w:after="0" w:line="23" w:lineRule="atLeast"/>
        <w:ind w:left="720" w:right="400"/>
        <w:rPr>
          <w:sz w:val="24"/>
          <w:szCs w:val="24"/>
        </w:rPr>
      </w:pPr>
      <w:r w:rsidRPr="00234A01">
        <w:rPr>
          <w:sz w:val="24"/>
          <w:szCs w:val="24"/>
        </w:rPr>
        <w:t xml:space="preserve">+ </w:t>
      </w:r>
      <w:r w:rsidR="006A65AE" w:rsidRPr="00234A01">
        <w:rPr>
          <w:sz w:val="24"/>
          <w:szCs w:val="24"/>
        </w:rPr>
        <w:t>Thống nhất</w:t>
      </w:r>
      <w:r w:rsidR="005A0329" w:rsidRPr="00234A01">
        <w:rPr>
          <w:sz w:val="24"/>
          <w:szCs w:val="24"/>
        </w:rPr>
        <w:t>đầu tư</w:t>
      </w:r>
      <w:r w:rsidRPr="00234A01">
        <w:rPr>
          <w:sz w:val="24"/>
          <w:szCs w:val="24"/>
        </w:rPr>
        <w:t xml:space="preserve"> 01 </w:t>
      </w:r>
      <w:r w:rsidR="005A0329" w:rsidRPr="00234A01">
        <w:rPr>
          <w:sz w:val="24"/>
          <w:szCs w:val="24"/>
        </w:rPr>
        <w:t>máy đàohiệu</w:t>
      </w:r>
      <w:r w:rsidRPr="00234A01">
        <w:rPr>
          <w:sz w:val="24"/>
          <w:szCs w:val="24"/>
        </w:rPr>
        <w:t xml:space="preserve"> HUYNHDAI R</w:t>
      </w:r>
      <w:r w:rsidR="005A0329" w:rsidRPr="00234A01">
        <w:rPr>
          <w:sz w:val="24"/>
          <w:szCs w:val="24"/>
          <w:lang w:val="en-US"/>
        </w:rPr>
        <w:t>O</w:t>
      </w:r>
      <w:r w:rsidRPr="00234A01">
        <w:rPr>
          <w:sz w:val="24"/>
          <w:szCs w:val="24"/>
        </w:rPr>
        <w:t>BEX 320LC-7 đ</w:t>
      </w:r>
      <w:r w:rsidR="005A0329" w:rsidRPr="00234A01">
        <w:rPr>
          <w:sz w:val="24"/>
          <w:szCs w:val="24"/>
          <w:lang w:val="en-US"/>
        </w:rPr>
        <w:t>ã</w:t>
      </w:r>
      <w:r w:rsidR="005A0329" w:rsidRPr="00234A01">
        <w:rPr>
          <w:sz w:val="24"/>
          <w:szCs w:val="24"/>
        </w:rPr>
        <w:t>qua</w:t>
      </w:r>
      <w:r w:rsidR="005A0329" w:rsidRPr="00234A01">
        <w:rPr>
          <w:sz w:val="24"/>
          <w:szCs w:val="24"/>
          <w:lang w:val="en-US"/>
        </w:rPr>
        <w:t>sử dụng</w:t>
      </w:r>
      <w:r w:rsidRPr="00234A01">
        <w:rPr>
          <w:sz w:val="24"/>
          <w:szCs w:val="24"/>
        </w:rPr>
        <w:t xml:space="preserve">, </w:t>
      </w:r>
      <w:r w:rsidR="00A16C18" w:rsidRPr="00234A01">
        <w:rPr>
          <w:sz w:val="24"/>
          <w:szCs w:val="24"/>
        </w:rPr>
        <w:t>sản xuất</w:t>
      </w:r>
      <w:r w:rsidR="004B26BB" w:rsidRPr="00234A01">
        <w:rPr>
          <w:sz w:val="24"/>
          <w:szCs w:val="24"/>
        </w:rPr>
        <w:t>năm</w:t>
      </w:r>
      <w:r w:rsidRPr="00234A01">
        <w:rPr>
          <w:sz w:val="24"/>
          <w:szCs w:val="24"/>
        </w:rPr>
        <w:t xml:space="preserve"> 2010 </w:t>
      </w:r>
      <w:r w:rsidR="005A0329" w:rsidRPr="00234A01">
        <w:rPr>
          <w:sz w:val="24"/>
          <w:szCs w:val="24"/>
          <w:lang w:val="en-US"/>
        </w:rPr>
        <w:t>tại</w:t>
      </w:r>
      <w:r w:rsidRPr="00234A01">
        <w:rPr>
          <w:sz w:val="24"/>
          <w:szCs w:val="24"/>
        </w:rPr>
        <w:t xml:space="preserve"> Han </w:t>
      </w:r>
      <w:r w:rsidR="005A0329" w:rsidRPr="00234A01">
        <w:rPr>
          <w:sz w:val="24"/>
          <w:szCs w:val="24"/>
        </w:rPr>
        <w:t>Quốc</w:t>
      </w:r>
      <w:r w:rsidRPr="00234A01">
        <w:rPr>
          <w:sz w:val="24"/>
          <w:szCs w:val="24"/>
        </w:rPr>
        <w:t>,</w:t>
      </w:r>
      <w:r w:rsidR="00BC2CB9">
        <w:rPr>
          <w:sz w:val="24"/>
          <w:szCs w:val="24"/>
        </w:rPr>
        <w:t xml:space="preserve"> giá </w:t>
      </w:r>
      <w:r w:rsidRPr="00234A01">
        <w:rPr>
          <w:sz w:val="24"/>
          <w:szCs w:val="24"/>
        </w:rPr>
        <w:t xml:space="preserve">1.650.000.000, </w:t>
      </w:r>
      <w:r w:rsidR="00A64570" w:rsidRPr="00234A01">
        <w:rPr>
          <w:sz w:val="24"/>
          <w:szCs w:val="24"/>
        </w:rPr>
        <w:t>đồng</w:t>
      </w:r>
      <w:r w:rsidRPr="00234A01">
        <w:rPr>
          <w:sz w:val="24"/>
          <w:szCs w:val="24"/>
        </w:rPr>
        <w:t xml:space="preserve">; </w:t>
      </w:r>
      <w:r w:rsidR="005A0329" w:rsidRPr="00234A01">
        <w:rPr>
          <w:sz w:val="24"/>
          <w:szCs w:val="24"/>
        </w:rPr>
        <w:t>Đầu tư</w:t>
      </w:r>
      <w:r w:rsidRPr="00234A01">
        <w:rPr>
          <w:sz w:val="24"/>
          <w:szCs w:val="24"/>
        </w:rPr>
        <w:t xml:space="preserve"> 01 </w:t>
      </w:r>
      <w:r w:rsidR="008F43DA" w:rsidRPr="00234A01">
        <w:rPr>
          <w:sz w:val="24"/>
          <w:szCs w:val="24"/>
        </w:rPr>
        <w:t>xe</w:t>
      </w:r>
      <w:r w:rsidR="005A0329" w:rsidRPr="00234A01">
        <w:rPr>
          <w:sz w:val="24"/>
          <w:szCs w:val="24"/>
        </w:rPr>
        <w:t>đầm rung</w:t>
      </w:r>
      <w:r w:rsidRPr="00234A01">
        <w:rPr>
          <w:sz w:val="24"/>
          <w:szCs w:val="24"/>
        </w:rPr>
        <w:t xml:space="preserve"> DYNAPAC CA602PD v</w:t>
      </w:r>
      <w:r w:rsidR="005A0329" w:rsidRPr="00234A01">
        <w:rPr>
          <w:sz w:val="24"/>
          <w:szCs w:val="24"/>
          <w:lang w:val="en-US"/>
        </w:rPr>
        <w:t>à</w:t>
      </w:r>
      <w:r w:rsidR="005A0329" w:rsidRPr="00234A01">
        <w:rPr>
          <w:sz w:val="24"/>
          <w:szCs w:val="24"/>
        </w:rPr>
        <w:t>xe đầm rung</w:t>
      </w:r>
      <w:r w:rsidRPr="00234A01">
        <w:rPr>
          <w:sz w:val="24"/>
          <w:szCs w:val="24"/>
        </w:rPr>
        <w:t xml:space="preserve"> DYNAPAC CA512PD </w:t>
      </w:r>
      <w:r w:rsidR="00BC2CB9">
        <w:rPr>
          <w:sz w:val="24"/>
          <w:szCs w:val="24"/>
        </w:rPr>
        <w:t>đã quasử dụng</w:t>
      </w:r>
      <w:r w:rsidRPr="00234A01">
        <w:rPr>
          <w:sz w:val="24"/>
          <w:szCs w:val="24"/>
        </w:rPr>
        <w:t xml:space="preserve">, </w:t>
      </w:r>
      <w:r w:rsidR="00A16C18" w:rsidRPr="00234A01">
        <w:rPr>
          <w:sz w:val="24"/>
          <w:szCs w:val="24"/>
        </w:rPr>
        <w:t>sản xuất</w:t>
      </w:r>
      <w:r w:rsidR="004B26BB" w:rsidRPr="00234A01">
        <w:rPr>
          <w:sz w:val="24"/>
          <w:szCs w:val="24"/>
        </w:rPr>
        <w:t>năm</w:t>
      </w:r>
      <w:r w:rsidRPr="00234A01">
        <w:rPr>
          <w:sz w:val="24"/>
          <w:szCs w:val="24"/>
        </w:rPr>
        <w:t xml:space="preserve"> 2006</w:t>
      </w:r>
      <w:r w:rsidR="00BC2CB9">
        <w:rPr>
          <w:sz w:val="24"/>
          <w:szCs w:val="24"/>
        </w:rPr>
        <w:t xml:space="preserve"> tại </w:t>
      </w:r>
      <w:r w:rsidR="00BC2CB9">
        <w:rPr>
          <w:sz w:val="24"/>
          <w:szCs w:val="24"/>
          <w:lang w:val="en-US"/>
        </w:rPr>
        <w:t>Thụy Điển</w:t>
      </w:r>
      <w:r w:rsidRPr="00234A01">
        <w:rPr>
          <w:sz w:val="24"/>
          <w:szCs w:val="24"/>
        </w:rPr>
        <w:t>,</w:t>
      </w:r>
      <w:r w:rsidR="00BC2CB9">
        <w:rPr>
          <w:sz w:val="24"/>
          <w:szCs w:val="24"/>
        </w:rPr>
        <w:t xml:space="preserve"> giá </w:t>
      </w:r>
      <w:r w:rsidRPr="00234A01">
        <w:rPr>
          <w:sz w:val="24"/>
          <w:szCs w:val="24"/>
        </w:rPr>
        <w:t xml:space="preserve">1.550.000.000, </w:t>
      </w:r>
      <w:r w:rsidR="00A64570" w:rsidRPr="00234A01">
        <w:rPr>
          <w:sz w:val="24"/>
          <w:szCs w:val="24"/>
        </w:rPr>
        <w:t>đồng</w:t>
      </w:r>
      <w:r w:rsidRPr="00234A01">
        <w:rPr>
          <w:sz w:val="24"/>
          <w:szCs w:val="24"/>
        </w:rPr>
        <w:t>/01 chiếc.</w:t>
      </w:r>
    </w:p>
    <w:p w:rsidR="00913015" w:rsidRPr="00234A01" w:rsidRDefault="006C15D7" w:rsidP="00C2044A">
      <w:pPr>
        <w:pStyle w:val="Bodytext20"/>
        <w:shd w:val="clear" w:color="auto" w:fill="auto"/>
        <w:tabs>
          <w:tab w:val="left" w:pos="720"/>
        </w:tabs>
        <w:spacing w:before="120" w:after="0" w:line="23" w:lineRule="atLeast"/>
        <w:ind w:left="720" w:right="400"/>
        <w:rPr>
          <w:sz w:val="24"/>
          <w:szCs w:val="24"/>
        </w:rPr>
      </w:pPr>
      <w:r w:rsidRPr="00234A01">
        <w:rPr>
          <w:sz w:val="24"/>
          <w:szCs w:val="24"/>
        </w:rPr>
        <w:t xml:space="preserve">+ </w:t>
      </w:r>
      <w:r w:rsidR="006A65AE" w:rsidRPr="00234A01">
        <w:rPr>
          <w:sz w:val="24"/>
          <w:szCs w:val="24"/>
        </w:rPr>
        <w:t>Thống nhất</w:t>
      </w:r>
      <w:r w:rsidR="005A0329" w:rsidRPr="00234A01">
        <w:rPr>
          <w:sz w:val="24"/>
          <w:szCs w:val="24"/>
        </w:rPr>
        <w:t>thanh lý</w:t>
      </w:r>
      <w:r w:rsidRPr="00234A01">
        <w:rPr>
          <w:sz w:val="24"/>
          <w:szCs w:val="24"/>
        </w:rPr>
        <w:t xml:space="preserve"> 03 </w:t>
      </w:r>
      <w:r w:rsidR="005A0329" w:rsidRPr="00234A01">
        <w:rPr>
          <w:sz w:val="24"/>
          <w:szCs w:val="24"/>
        </w:rPr>
        <w:t>máyđầm rung</w:t>
      </w:r>
      <w:r w:rsidR="005A0329" w:rsidRPr="00234A01">
        <w:rPr>
          <w:sz w:val="24"/>
          <w:szCs w:val="24"/>
          <w:lang w:val="en-US"/>
        </w:rPr>
        <w:t>cũ</w:t>
      </w:r>
      <w:r w:rsidRPr="00234A01">
        <w:rPr>
          <w:sz w:val="24"/>
          <w:szCs w:val="24"/>
        </w:rPr>
        <w:t>, đ</w:t>
      </w:r>
      <w:r w:rsidR="00BC2CB9">
        <w:rPr>
          <w:sz w:val="24"/>
          <w:szCs w:val="24"/>
          <w:lang w:val="en-US"/>
        </w:rPr>
        <w:t>ã</w:t>
      </w:r>
      <w:r w:rsidR="005A0329" w:rsidRPr="00234A01">
        <w:rPr>
          <w:sz w:val="24"/>
          <w:szCs w:val="24"/>
        </w:rPr>
        <w:t>hếtkhấu</w:t>
      </w:r>
      <w:r w:rsidRPr="00234A01">
        <w:rPr>
          <w:sz w:val="24"/>
          <w:szCs w:val="24"/>
        </w:rPr>
        <w:t xml:space="preserve"> hao,</w:t>
      </w:r>
      <w:r w:rsidR="00BC2CB9">
        <w:rPr>
          <w:sz w:val="24"/>
          <w:szCs w:val="24"/>
        </w:rPr>
        <w:t xml:space="preserve"> giá </w:t>
      </w:r>
      <w:r w:rsidRPr="00234A01">
        <w:rPr>
          <w:sz w:val="24"/>
          <w:szCs w:val="24"/>
        </w:rPr>
        <w:t xml:space="preserve">200.000.000, </w:t>
      </w:r>
      <w:r w:rsidR="00A64570" w:rsidRPr="00234A01">
        <w:rPr>
          <w:sz w:val="24"/>
          <w:szCs w:val="24"/>
        </w:rPr>
        <w:t>đồng</w:t>
      </w:r>
      <w:r w:rsidRPr="00234A01">
        <w:rPr>
          <w:sz w:val="24"/>
          <w:szCs w:val="24"/>
        </w:rPr>
        <w:t xml:space="preserve">/01 </w:t>
      </w:r>
      <w:r w:rsidR="005A0329" w:rsidRPr="00234A01">
        <w:rPr>
          <w:sz w:val="24"/>
          <w:szCs w:val="24"/>
        </w:rPr>
        <w:t>chiếc</w:t>
      </w:r>
      <w:r w:rsidRPr="00234A01">
        <w:rPr>
          <w:sz w:val="24"/>
          <w:szCs w:val="24"/>
        </w:rPr>
        <w:t>.</w:t>
      </w:r>
    </w:p>
    <w:p w:rsidR="00913015" w:rsidRPr="00234A01" w:rsidRDefault="005A0329" w:rsidP="00C2044A">
      <w:pPr>
        <w:pStyle w:val="Bodytext30"/>
        <w:shd w:val="clear" w:color="auto" w:fill="auto"/>
        <w:tabs>
          <w:tab w:val="left" w:pos="720"/>
        </w:tabs>
        <w:spacing w:before="120" w:after="0" w:line="23" w:lineRule="atLeast"/>
        <w:jc w:val="both"/>
        <w:rPr>
          <w:sz w:val="24"/>
          <w:szCs w:val="24"/>
        </w:rPr>
      </w:pPr>
      <w:r w:rsidRPr="00234A01">
        <w:rPr>
          <w:sz w:val="24"/>
          <w:szCs w:val="24"/>
        </w:rPr>
        <w:tab/>
      </w:r>
      <w:r w:rsidR="00683BA5">
        <w:rPr>
          <w:sz w:val="24"/>
          <w:szCs w:val="24"/>
          <w:lang w:val="en-US"/>
        </w:rPr>
        <w:t>7</w:t>
      </w:r>
      <w:r w:rsidRPr="00234A01">
        <w:rPr>
          <w:sz w:val="24"/>
          <w:szCs w:val="24"/>
          <w:lang w:val="en-US"/>
        </w:rPr>
        <w:t xml:space="preserve">) </w:t>
      </w:r>
      <w:r w:rsidR="006C15D7" w:rsidRPr="00234A01">
        <w:rPr>
          <w:sz w:val="24"/>
          <w:szCs w:val="24"/>
        </w:rPr>
        <w:t xml:space="preserve">Cuộc họp </w:t>
      </w:r>
      <w:r w:rsidR="00A64570" w:rsidRPr="00234A01">
        <w:rPr>
          <w:sz w:val="24"/>
          <w:szCs w:val="24"/>
        </w:rPr>
        <w:t>thứ</w:t>
      </w:r>
      <w:r w:rsidR="006C15D7" w:rsidRPr="00234A01">
        <w:rPr>
          <w:sz w:val="24"/>
          <w:szCs w:val="24"/>
        </w:rPr>
        <w:t xml:space="preserve"> 7 </w:t>
      </w:r>
      <w:r w:rsidR="001E39D9" w:rsidRPr="00234A01">
        <w:rPr>
          <w:sz w:val="24"/>
          <w:szCs w:val="24"/>
        </w:rPr>
        <w:t>vàongày</w:t>
      </w:r>
      <w:r w:rsidR="006C15D7" w:rsidRPr="00234A01">
        <w:rPr>
          <w:sz w:val="24"/>
          <w:szCs w:val="24"/>
        </w:rPr>
        <w:t xml:space="preserve"> 11/06/2015:</w:t>
      </w:r>
    </w:p>
    <w:p w:rsidR="005A0329" w:rsidRPr="00234A01" w:rsidRDefault="005A0329" w:rsidP="00C2044A">
      <w:pPr>
        <w:pStyle w:val="Bodytext20"/>
        <w:shd w:val="clear" w:color="auto" w:fill="auto"/>
        <w:tabs>
          <w:tab w:val="left" w:pos="720"/>
        </w:tabs>
        <w:spacing w:before="120" w:after="0" w:line="23" w:lineRule="atLeast"/>
        <w:rPr>
          <w:sz w:val="24"/>
          <w:szCs w:val="24"/>
        </w:rPr>
      </w:pPr>
      <w:r w:rsidRPr="00234A01">
        <w:rPr>
          <w:sz w:val="24"/>
          <w:szCs w:val="24"/>
        </w:rPr>
        <w:tab/>
      </w:r>
      <w:r w:rsidRPr="00234A01">
        <w:rPr>
          <w:sz w:val="24"/>
          <w:szCs w:val="24"/>
          <w:lang w:val="en-US"/>
        </w:rPr>
        <w:t xml:space="preserve">- </w:t>
      </w:r>
      <w:r w:rsidRPr="00234A01">
        <w:rPr>
          <w:sz w:val="24"/>
          <w:szCs w:val="24"/>
        </w:rPr>
        <w:t>Thành phần tham dự gồm có:</w:t>
      </w:r>
    </w:p>
    <w:tbl>
      <w:tblPr>
        <w:tblStyle w:val="TableGrid"/>
        <w:tblW w:w="0" w:type="auto"/>
        <w:tblLook w:val="04A0"/>
      </w:tblPr>
      <w:tblGrid>
        <w:gridCol w:w="708"/>
        <w:gridCol w:w="3115"/>
        <w:gridCol w:w="1970"/>
        <w:gridCol w:w="1148"/>
        <w:gridCol w:w="851"/>
        <w:gridCol w:w="1263"/>
      </w:tblGrid>
      <w:tr w:rsidR="00846AB4" w:rsidRPr="00234A01" w:rsidTr="00846AB4">
        <w:trPr>
          <w:tblHeader/>
        </w:trPr>
        <w:tc>
          <w:tcPr>
            <w:tcW w:w="708" w:type="dxa"/>
            <w:vAlign w:val="center"/>
          </w:tcPr>
          <w:p w:rsidR="00846AB4" w:rsidRPr="00234A01" w:rsidRDefault="00846AB4" w:rsidP="006D61E9">
            <w:pPr>
              <w:spacing w:before="120" w:line="23" w:lineRule="atLeast"/>
              <w:jc w:val="center"/>
              <w:rPr>
                <w:b/>
                <w:bCs/>
              </w:rPr>
            </w:pPr>
            <w:r w:rsidRPr="00234A01">
              <w:rPr>
                <w:b/>
                <w:bCs/>
              </w:rPr>
              <w:t>STT</w:t>
            </w:r>
          </w:p>
        </w:tc>
        <w:tc>
          <w:tcPr>
            <w:tcW w:w="3115" w:type="dxa"/>
            <w:vAlign w:val="center"/>
          </w:tcPr>
          <w:p w:rsidR="00846AB4" w:rsidRPr="00234A01" w:rsidRDefault="00846AB4" w:rsidP="006D61E9">
            <w:pPr>
              <w:spacing w:before="120" w:line="23" w:lineRule="atLeast"/>
              <w:jc w:val="center"/>
              <w:rPr>
                <w:b/>
                <w:bCs/>
              </w:rPr>
            </w:pPr>
            <w:r w:rsidRPr="00234A01">
              <w:rPr>
                <w:b/>
                <w:bCs/>
              </w:rPr>
              <w:t>Thành viên HĐQT</w:t>
            </w:r>
          </w:p>
        </w:tc>
        <w:tc>
          <w:tcPr>
            <w:tcW w:w="1970" w:type="dxa"/>
            <w:vAlign w:val="center"/>
          </w:tcPr>
          <w:p w:rsidR="00846AB4" w:rsidRPr="00234A01" w:rsidRDefault="00846AB4" w:rsidP="006D61E9">
            <w:pPr>
              <w:spacing w:before="120" w:line="23" w:lineRule="atLeast"/>
              <w:jc w:val="center"/>
              <w:rPr>
                <w:b/>
                <w:bCs/>
              </w:rPr>
            </w:pPr>
            <w:r w:rsidRPr="00234A01">
              <w:rPr>
                <w:b/>
                <w:bCs/>
              </w:rPr>
              <w:t>Chức vụ</w:t>
            </w:r>
          </w:p>
        </w:tc>
        <w:tc>
          <w:tcPr>
            <w:tcW w:w="1148" w:type="dxa"/>
            <w:vAlign w:val="center"/>
          </w:tcPr>
          <w:p w:rsidR="00846AB4" w:rsidRPr="00234A01" w:rsidRDefault="00846AB4" w:rsidP="006D61E9">
            <w:pPr>
              <w:spacing w:before="120" w:line="23" w:lineRule="atLeast"/>
              <w:jc w:val="center"/>
              <w:rPr>
                <w:b/>
                <w:bCs/>
              </w:rPr>
            </w:pPr>
            <w:r w:rsidRPr="00234A01">
              <w:rPr>
                <w:b/>
                <w:bCs/>
              </w:rPr>
              <w:t>Số buổi họp tham dự</w:t>
            </w:r>
          </w:p>
        </w:tc>
        <w:tc>
          <w:tcPr>
            <w:tcW w:w="851" w:type="dxa"/>
            <w:vAlign w:val="center"/>
          </w:tcPr>
          <w:p w:rsidR="00846AB4" w:rsidRPr="00234A01" w:rsidRDefault="00846AB4" w:rsidP="006D61E9">
            <w:pPr>
              <w:spacing w:before="120" w:line="23" w:lineRule="atLeast"/>
              <w:jc w:val="center"/>
              <w:rPr>
                <w:b/>
                <w:bCs/>
              </w:rPr>
            </w:pPr>
            <w:r w:rsidRPr="00234A01">
              <w:rPr>
                <w:b/>
                <w:bCs/>
              </w:rPr>
              <w:t>Tỷ lệ</w:t>
            </w:r>
          </w:p>
        </w:tc>
        <w:tc>
          <w:tcPr>
            <w:tcW w:w="1263" w:type="dxa"/>
            <w:vAlign w:val="center"/>
          </w:tcPr>
          <w:p w:rsidR="00846AB4" w:rsidRPr="00234A01" w:rsidRDefault="00846AB4" w:rsidP="006D61E9">
            <w:pPr>
              <w:spacing w:before="120" w:line="23" w:lineRule="atLeast"/>
              <w:jc w:val="center"/>
              <w:rPr>
                <w:b/>
                <w:bCs/>
              </w:rPr>
            </w:pPr>
            <w:r w:rsidRPr="00234A01">
              <w:rPr>
                <w:b/>
                <w:bCs/>
              </w:rPr>
              <w:t>Lý do không tham dự</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1</w:t>
            </w:r>
          </w:p>
        </w:tc>
        <w:tc>
          <w:tcPr>
            <w:tcW w:w="3115" w:type="dxa"/>
            <w:vAlign w:val="center"/>
          </w:tcPr>
          <w:p w:rsidR="00846AB4" w:rsidRPr="00234A01" w:rsidRDefault="00846AB4" w:rsidP="006D61E9">
            <w:pPr>
              <w:spacing w:before="120" w:line="23" w:lineRule="atLeast"/>
            </w:pPr>
            <w:r w:rsidRPr="00234A01">
              <w:t xml:space="preserve">Ông </w:t>
            </w:r>
            <w:r w:rsidR="007C6C03">
              <w:t>Lê Đình Hiển</w:t>
            </w:r>
          </w:p>
        </w:tc>
        <w:tc>
          <w:tcPr>
            <w:tcW w:w="1970" w:type="dxa"/>
            <w:vAlign w:val="center"/>
          </w:tcPr>
          <w:p w:rsidR="00846AB4" w:rsidRPr="00234A01" w:rsidRDefault="00846AB4" w:rsidP="006D61E9">
            <w:pPr>
              <w:spacing w:before="120" w:line="23" w:lineRule="atLeast"/>
              <w:jc w:val="center"/>
            </w:pPr>
            <w:r w:rsidRPr="00234A01">
              <w:t>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2</w:t>
            </w:r>
          </w:p>
        </w:tc>
        <w:tc>
          <w:tcPr>
            <w:tcW w:w="3115" w:type="dxa"/>
            <w:vAlign w:val="center"/>
          </w:tcPr>
          <w:p w:rsidR="00846AB4" w:rsidRPr="00234A01" w:rsidRDefault="00846AB4" w:rsidP="006D61E9">
            <w:pPr>
              <w:spacing w:before="120" w:line="23" w:lineRule="atLeast"/>
            </w:pPr>
            <w:r w:rsidRPr="00234A01">
              <w:t>Ông Nguyễn Quang Trung</w:t>
            </w:r>
          </w:p>
        </w:tc>
        <w:tc>
          <w:tcPr>
            <w:tcW w:w="1970" w:type="dxa"/>
            <w:vAlign w:val="center"/>
          </w:tcPr>
          <w:p w:rsidR="00846AB4" w:rsidRPr="00234A01" w:rsidRDefault="00846AB4" w:rsidP="006D61E9">
            <w:pPr>
              <w:spacing w:before="120" w:line="23" w:lineRule="atLeast"/>
              <w:jc w:val="center"/>
            </w:pPr>
            <w:r w:rsidRPr="00234A01">
              <w:t>P. 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3</w:t>
            </w:r>
          </w:p>
        </w:tc>
        <w:tc>
          <w:tcPr>
            <w:tcW w:w="3115" w:type="dxa"/>
            <w:vAlign w:val="center"/>
          </w:tcPr>
          <w:p w:rsidR="00846AB4" w:rsidRPr="00234A01" w:rsidRDefault="00846AB4" w:rsidP="006D61E9">
            <w:pPr>
              <w:spacing w:before="120" w:line="23" w:lineRule="atLeast"/>
            </w:pPr>
            <w:r w:rsidRPr="00234A01">
              <w:t>Ông Hầu Văn Tuấn</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4</w:t>
            </w:r>
          </w:p>
        </w:tc>
        <w:tc>
          <w:tcPr>
            <w:tcW w:w="3115" w:type="dxa"/>
            <w:vAlign w:val="center"/>
          </w:tcPr>
          <w:p w:rsidR="00846AB4" w:rsidRPr="00234A01" w:rsidRDefault="00846AB4" w:rsidP="006D61E9">
            <w:pPr>
              <w:spacing w:before="120" w:line="23" w:lineRule="atLeast"/>
            </w:pPr>
            <w:r w:rsidRPr="00234A01">
              <w:t>Ông Lê Đình Hòa</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5</w:t>
            </w:r>
          </w:p>
        </w:tc>
        <w:tc>
          <w:tcPr>
            <w:tcW w:w="3115" w:type="dxa"/>
            <w:vAlign w:val="center"/>
          </w:tcPr>
          <w:p w:rsidR="00846AB4" w:rsidRPr="00234A01" w:rsidRDefault="00846AB4" w:rsidP="006D61E9">
            <w:pPr>
              <w:spacing w:before="120" w:line="23" w:lineRule="atLeast"/>
            </w:pPr>
            <w:r w:rsidRPr="00234A01">
              <w:t>Ông Bùi Trung Trực</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bl>
    <w:p w:rsidR="005A0329" w:rsidRPr="00234A01" w:rsidRDefault="005A0329" w:rsidP="00C2044A">
      <w:pPr>
        <w:pStyle w:val="Bodytext30"/>
        <w:shd w:val="clear" w:color="auto" w:fill="auto"/>
        <w:tabs>
          <w:tab w:val="left" w:pos="720"/>
        </w:tabs>
        <w:spacing w:before="120" w:after="0" w:line="23" w:lineRule="atLeast"/>
        <w:jc w:val="both"/>
        <w:rPr>
          <w:b w:val="0"/>
          <w:sz w:val="24"/>
          <w:szCs w:val="24"/>
        </w:rPr>
      </w:pPr>
      <w:r w:rsidRPr="00234A01">
        <w:rPr>
          <w:b w:val="0"/>
          <w:sz w:val="24"/>
          <w:szCs w:val="24"/>
        </w:rPr>
        <w:tab/>
        <w:t>Tham dự còn có Ông Tô Văn An - Trưởng Ban kiếm soát</w:t>
      </w:r>
    </w:p>
    <w:p w:rsidR="00913015" w:rsidRPr="00234A01" w:rsidRDefault="005A0329" w:rsidP="00C2044A">
      <w:pPr>
        <w:pStyle w:val="Bodytext20"/>
        <w:shd w:val="clear" w:color="auto" w:fill="auto"/>
        <w:tabs>
          <w:tab w:val="left" w:pos="720"/>
        </w:tabs>
        <w:spacing w:before="120" w:after="0" w:line="23" w:lineRule="atLeast"/>
        <w:rPr>
          <w:sz w:val="24"/>
          <w:szCs w:val="24"/>
        </w:rPr>
      </w:pPr>
      <w:r w:rsidRPr="00234A01">
        <w:rPr>
          <w:sz w:val="24"/>
          <w:szCs w:val="24"/>
          <w:lang w:val="en-US"/>
        </w:rPr>
        <w:tab/>
        <w:t xml:space="preserve">- </w:t>
      </w:r>
      <w:r w:rsidRPr="00234A01">
        <w:rPr>
          <w:sz w:val="24"/>
          <w:szCs w:val="24"/>
        </w:rPr>
        <w:t>Nội dung</w:t>
      </w:r>
      <w:r w:rsidR="00EE7997" w:rsidRPr="00234A01">
        <w:rPr>
          <w:sz w:val="24"/>
          <w:szCs w:val="24"/>
        </w:rPr>
        <w:t>cuộc họp</w:t>
      </w:r>
      <w:r w:rsidR="006C15D7" w:rsidRPr="00234A01">
        <w:rPr>
          <w:sz w:val="24"/>
          <w:szCs w:val="24"/>
        </w:rPr>
        <w:t>:</w:t>
      </w:r>
    </w:p>
    <w:p w:rsidR="00913015" w:rsidRPr="00234A01" w:rsidRDefault="006C15D7" w:rsidP="00C2044A">
      <w:pPr>
        <w:pStyle w:val="Bodytext20"/>
        <w:shd w:val="clear" w:color="auto" w:fill="auto"/>
        <w:tabs>
          <w:tab w:val="left" w:pos="720"/>
        </w:tabs>
        <w:spacing w:before="120" w:after="0" w:line="23" w:lineRule="atLeast"/>
        <w:ind w:left="720" w:right="400"/>
        <w:rPr>
          <w:sz w:val="24"/>
          <w:szCs w:val="24"/>
        </w:rPr>
      </w:pPr>
      <w:r w:rsidRPr="00234A01">
        <w:rPr>
          <w:sz w:val="24"/>
          <w:szCs w:val="24"/>
        </w:rPr>
        <w:t xml:space="preserve">+ </w:t>
      </w:r>
      <w:r w:rsidR="006A65AE" w:rsidRPr="00234A01">
        <w:rPr>
          <w:sz w:val="24"/>
          <w:szCs w:val="24"/>
        </w:rPr>
        <w:t>Thống nhất</w:t>
      </w:r>
      <w:r w:rsidR="00BC2CB9">
        <w:rPr>
          <w:sz w:val="24"/>
          <w:szCs w:val="24"/>
        </w:rPr>
        <w:t>chốt danh sách</w:t>
      </w:r>
      <w:r w:rsidR="00810274" w:rsidRPr="00234A01">
        <w:rPr>
          <w:sz w:val="24"/>
          <w:szCs w:val="24"/>
        </w:rPr>
        <w:t>Cổ đông</w:t>
      </w:r>
      <w:r w:rsidRPr="00234A01">
        <w:rPr>
          <w:sz w:val="24"/>
          <w:szCs w:val="24"/>
        </w:rPr>
        <w:t xml:space="preserve"> đ</w:t>
      </w:r>
      <w:r w:rsidR="00810274" w:rsidRPr="00234A01">
        <w:rPr>
          <w:sz w:val="24"/>
          <w:szCs w:val="24"/>
          <w:lang w:val="en-US"/>
        </w:rPr>
        <w:t>ể</w:t>
      </w:r>
      <w:r w:rsidR="00810274" w:rsidRPr="00234A01">
        <w:rPr>
          <w:sz w:val="24"/>
          <w:szCs w:val="24"/>
        </w:rPr>
        <w:t>thực hiện</w:t>
      </w:r>
      <w:r w:rsidR="001905C5" w:rsidRPr="00234A01">
        <w:rPr>
          <w:sz w:val="24"/>
          <w:szCs w:val="24"/>
        </w:rPr>
        <w:t>quyền</w:t>
      </w:r>
      <w:r w:rsidRPr="00234A01">
        <w:rPr>
          <w:sz w:val="24"/>
          <w:szCs w:val="24"/>
        </w:rPr>
        <w:t xml:space="preserve"> nhận </w:t>
      </w:r>
      <w:r w:rsidR="000269A1" w:rsidRPr="00234A01">
        <w:rPr>
          <w:sz w:val="24"/>
          <w:szCs w:val="24"/>
        </w:rPr>
        <w:t xml:space="preserve">cổ </w:t>
      </w:r>
      <w:r w:rsidR="001905C5" w:rsidRPr="00234A01">
        <w:rPr>
          <w:sz w:val="24"/>
          <w:szCs w:val="24"/>
        </w:rPr>
        <w:t>phiếu</w:t>
      </w:r>
      <w:r w:rsidR="004A53F4" w:rsidRPr="00234A01">
        <w:rPr>
          <w:sz w:val="24"/>
          <w:szCs w:val="24"/>
          <w:lang w:val="en-US"/>
        </w:rPr>
        <w:t>thưởng</w:t>
      </w:r>
      <w:r w:rsidRPr="00234A01">
        <w:rPr>
          <w:sz w:val="24"/>
          <w:szCs w:val="24"/>
        </w:rPr>
        <w:t xml:space="preserve"> do </w:t>
      </w:r>
      <w:r w:rsidR="00810274" w:rsidRPr="00234A01">
        <w:rPr>
          <w:sz w:val="24"/>
          <w:szCs w:val="24"/>
        </w:rPr>
        <w:t>thực hiện</w:t>
      </w:r>
      <w:r w:rsidR="004A53F4" w:rsidRPr="00234A01">
        <w:rPr>
          <w:sz w:val="24"/>
          <w:szCs w:val="24"/>
        </w:rPr>
        <w:t>tăng</w:t>
      </w:r>
      <w:r w:rsidR="00A64570" w:rsidRPr="00234A01">
        <w:rPr>
          <w:sz w:val="24"/>
          <w:szCs w:val="24"/>
        </w:rPr>
        <w:t>vốn</w:t>
      </w:r>
      <w:r w:rsidR="004A53F4" w:rsidRPr="00234A01">
        <w:rPr>
          <w:sz w:val="24"/>
          <w:szCs w:val="24"/>
          <w:lang w:val="en-US"/>
        </w:rPr>
        <w:t>từ</w:t>
      </w:r>
      <w:r w:rsidR="004A53F4" w:rsidRPr="00234A01">
        <w:rPr>
          <w:sz w:val="24"/>
          <w:szCs w:val="24"/>
        </w:rPr>
        <w:t>nguồn</w:t>
      </w:r>
      <w:r w:rsidR="00A64570" w:rsidRPr="00234A01">
        <w:rPr>
          <w:sz w:val="24"/>
          <w:szCs w:val="24"/>
        </w:rPr>
        <w:t>vốn</w:t>
      </w:r>
      <w:r w:rsidRPr="00234A01">
        <w:rPr>
          <w:sz w:val="24"/>
          <w:szCs w:val="24"/>
        </w:rPr>
        <w:t xml:space="preserve"> chủ </w:t>
      </w:r>
      <w:r w:rsidR="004A53F4" w:rsidRPr="00234A01">
        <w:rPr>
          <w:sz w:val="24"/>
          <w:szCs w:val="24"/>
        </w:rPr>
        <w:t>sở hữu</w:t>
      </w:r>
      <w:r w:rsidRPr="00234A01">
        <w:rPr>
          <w:sz w:val="24"/>
          <w:szCs w:val="24"/>
        </w:rPr>
        <w:t>:</w:t>
      </w:r>
    </w:p>
    <w:p w:rsidR="00913015" w:rsidRPr="00234A01" w:rsidRDefault="004A53F4"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004B26BB" w:rsidRPr="00234A01">
        <w:rPr>
          <w:sz w:val="24"/>
          <w:szCs w:val="24"/>
        </w:rPr>
        <w:t>Tỷ lệ</w:t>
      </w:r>
      <w:r w:rsidR="007D0A0E" w:rsidRPr="00234A01">
        <w:rPr>
          <w:sz w:val="24"/>
          <w:szCs w:val="24"/>
        </w:rPr>
        <w:t>thực hiện</w:t>
      </w:r>
      <w:r w:rsidR="006C15D7" w:rsidRPr="00234A01">
        <w:rPr>
          <w:sz w:val="24"/>
          <w:szCs w:val="24"/>
        </w:rPr>
        <w:t xml:space="preserve">: 1:0,5 (người sở hữu 01 </w:t>
      </w:r>
      <w:r w:rsidR="000269A1" w:rsidRPr="00234A01">
        <w:rPr>
          <w:sz w:val="24"/>
          <w:szCs w:val="24"/>
        </w:rPr>
        <w:t xml:space="preserve">cổ </w:t>
      </w:r>
      <w:r w:rsidR="001905C5" w:rsidRPr="00234A01">
        <w:rPr>
          <w:sz w:val="24"/>
          <w:szCs w:val="24"/>
        </w:rPr>
        <w:t>phiếu</w:t>
      </w:r>
      <w:r w:rsidR="006C15D7" w:rsidRPr="00234A01">
        <w:rPr>
          <w:sz w:val="24"/>
          <w:szCs w:val="24"/>
        </w:rPr>
        <w:t xml:space="preserve"> được nhận 0,5 </w:t>
      </w:r>
      <w:r w:rsidR="000269A1" w:rsidRPr="00234A01">
        <w:rPr>
          <w:sz w:val="24"/>
          <w:szCs w:val="24"/>
        </w:rPr>
        <w:t xml:space="preserve">cổ </w:t>
      </w:r>
      <w:r w:rsidR="001905C5" w:rsidRPr="00234A01">
        <w:rPr>
          <w:sz w:val="24"/>
          <w:szCs w:val="24"/>
        </w:rPr>
        <w:t>phiếu</w:t>
      </w:r>
      <w:r w:rsidRPr="00234A01">
        <w:rPr>
          <w:sz w:val="24"/>
          <w:szCs w:val="24"/>
        </w:rPr>
        <w:t>mới</w:t>
      </w:r>
      <w:r w:rsidR="006C15D7" w:rsidRPr="00234A01">
        <w:rPr>
          <w:sz w:val="24"/>
          <w:szCs w:val="24"/>
        </w:rPr>
        <w:t>)</w:t>
      </w:r>
    </w:p>
    <w:p w:rsidR="00913015" w:rsidRPr="00234A01" w:rsidRDefault="004A53F4"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Ngày</w:t>
      </w:r>
      <w:r w:rsidR="004B26BB" w:rsidRPr="00234A01">
        <w:rPr>
          <w:sz w:val="24"/>
          <w:szCs w:val="24"/>
        </w:rPr>
        <w:t>đăng kýcuối cùng</w:t>
      </w:r>
      <w:r w:rsidR="006C15D7" w:rsidRPr="00234A01">
        <w:rPr>
          <w:sz w:val="24"/>
          <w:szCs w:val="24"/>
        </w:rPr>
        <w:t>: 26/06/2015.</w:t>
      </w:r>
    </w:p>
    <w:p w:rsidR="00913015" w:rsidRPr="00234A01" w:rsidRDefault="004A53F4" w:rsidP="00C2044A">
      <w:pPr>
        <w:pStyle w:val="Bodytext30"/>
        <w:shd w:val="clear" w:color="auto" w:fill="auto"/>
        <w:tabs>
          <w:tab w:val="left" w:pos="720"/>
        </w:tabs>
        <w:spacing w:before="120" w:after="0" w:line="23" w:lineRule="atLeast"/>
        <w:jc w:val="both"/>
        <w:rPr>
          <w:sz w:val="24"/>
          <w:szCs w:val="24"/>
        </w:rPr>
      </w:pPr>
      <w:r w:rsidRPr="00234A01">
        <w:rPr>
          <w:sz w:val="24"/>
          <w:szCs w:val="24"/>
        </w:rPr>
        <w:lastRenderedPageBreak/>
        <w:tab/>
      </w:r>
      <w:r w:rsidR="00683BA5">
        <w:rPr>
          <w:sz w:val="24"/>
          <w:szCs w:val="24"/>
          <w:lang w:val="en-US"/>
        </w:rPr>
        <w:t>8</w:t>
      </w:r>
      <w:r w:rsidRPr="00234A01">
        <w:rPr>
          <w:sz w:val="24"/>
          <w:szCs w:val="24"/>
          <w:lang w:val="en-US"/>
        </w:rPr>
        <w:t xml:space="preserve">) </w:t>
      </w:r>
      <w:r w:rsidR="006C15D7" w:rsidRPr="00234A01">
        <w:rPr>
          <w:sz w:val="24"/>
          <w:szCs w:val="24"/>
        </w:rPr>
        <w:t xml:space="preserve">Cuộc họp </w:t>
      </w:r>
      <w:r w:rsidR="00A64570" w:rsidRPr="00234A01">
        <w:rPr>
          <w:sz w:val="24"/>
          <w:szCs w:val="24"/>
        </w:rPr>
        <w:t>thứ</w:t>
      </w:r>
      <w:r w:rsidR="006C15D7" w:rsidRPr="00234A01">
        <w:rPr>
          <w:sz w:val="24"/>
          <w:szCs w:val="24"/>
        </w:rPr>
        <w:t xml:space="preserve"> 8 </w:t>
      </w:r>
      <w:r w:rsidR="001E39D9" w:rsidRPr="00234A01">
        <w:rPr>
          <w:sz w:val="24"/>
          <w:szCs w:val="24"/>
        </w:rPr>
        <w:t>vàongày</w:t>
      </w:r>
      <w:r w:rsidR="006C15D7" w:rsidRPr="00234A01">
        <w:rPr>
          <w:sz w:val="24"/>
          <w:szCs w:val="24"/>
        </w:rPr>
        <w:t xml:space="preserve"> 29/06/2015:</w:t>
      </w:r>
    </w:p>
    <w:p w:rsidR="004A53F4" w:rsidRPr="00234A01" w:rsidRDefault="004A53F4" w:rsidP="00C2044A">
      <w:pPr>
        <w:pStyle w:val="Bodytext20"/>
        <w:shd w:val="clear" w:color="auto" w:fill="auto"/>
        <w:tabs>
          <w:tab w:val="left" w:pos="720"/>
        </w:tabs>
        <w:spacing w:before="120" w:after="0" w:line="23" w:lineRule="atLeast"/>
        <w:rPr>
          <w:sz w:val="24"/>
          <w:szCs w:val="24"/>
        </w:rPr>
      </w:pPr>
      <w:r w:rsidRPr="00234A01">
        <w:rPr>
          <w:sz w:val="24"/>
          <w:szCs w:val="24"/>
        </w:rPr>
        <w:tab/>
      </w:r>
      <w:r w:rsidRPr="00234A01">
        <w:rPr>
          <w:sz w:val="24"/>
          <w:szCs w:val="24"/>
          <w:lang w:val="en-US"/>
        </w:rPr>
        <w:t xml:space="preserve">- </w:t>
      </w:r>
      <w:r w:rsidRPr="00234A01">
        <w:rPr>
          <w:sz w:val="24"/>
          <w:szCs w:val="24"/>
        </w:rPr>
        <w:t>Thành phần tham dự gồm có:</w:t>
      </w:r>
    </w:p>
    <w:tbl>
      <w:tblPr>
        <w:tblStyle w:val="TableGrid"/>
        <w:tblW w:w="0" w:type="auto"/>
        <w:tblLook w:val="04A0"/>
      </w:tblPr>
      <w:tblGrid>
        <w:gridCol w:w="708"/>
        <w:gridCol w:w="3115"/>
        <w:gridCol w:w="1970"/>
        <w:gridCol w:w="1148"/>
        <w:gridCol w:w="851"/>
        <w:gridCol w:w="1263"/>
      </w:tblGrid>
      <w:tr w:rsidR="00846AB4" w:rsidRPr="00234A01" w:rsidTr="006D61E9">
        <w:trPr>
          <w:tblHeader/>
        </w:trPr>
        <w:tc>
          <w:tcPr>
            <w:tcW w:w="708" w:type="dxa"/>
            <w:vAlign w:val="center"/>
          </w:tcPr>
          <w:p w:rsidR="00846AB4" w:rsidRPr="00234A01" w:rsidRDefault="00846AB4" w:rsidP="006D61E9">
            <w:pPr>
              <w:spacing w:before="120" w:line="23" w:lineRule="atLeast"/>
              <w:jc w:val="center"/>
              <w:rPr>
                <w:b/>
                <w:bCs/>
              </w:rPr>
            </w:pPr>
            <w:r w:rsidRPr="00234A01">
              <w:rPr>
                <w:b/>
                <w:bCs/>
              </w:rPr>
              <w:t>STT</w:t>
            </w:r>
          </w:p>
        </w:tc>
        <w:tc>
          <w:tcPr>
            <w:tcW w:w="3115" w:type="dxa"/>
            <w:vAlign w:val="center"/>
          </w:tcPr>
          <w:p w:rsidR="00846AB4" w:rsidRPr="00234A01" w:rsidRDefault="00846AB4" w:rsidP="006D61E9">
            <w:pPr>
              <w:spacing w:before="120" w:line="23" w:lineRule="atLeast"/>
              <w:jc w:val="center"/>
              <w:rPr>
                <w:b/>
                <w:bCs/>
              </w:rPr>
            </w:pPr>
            <w:r w:rsidRPr="00234A01">
              <w:rPr>
                <w:b/>
                <w:bCs/>
              </w:rPr>
              <w:t>Thành viên HĐQT</w:t>
            </w:r>
          </w:p>
        </w:tc>
        <w:tc>
          <w:tcPr>
            <w:tcW w:w="1970" w:type="dxa"/>
            <w:vAlign w:val="center"/>
          </w:tcPr>
          <w:p w:rsidR="00846AB4" w:rsidRPr="00234A01" w:rsidRDefault="00846AB4" w:rsidP="006D61E9">
            <w:pPr>
              <w:spacing w:before="120" w:line="23" w:lineRule="atLeast"/>
              <w:jc w:val="center"/>
              <w:rPr>
                <w:b/>
                <w:bCs/>
              </w:rPr>
            </w:pPr>
            <w:r w:rsidRPr="00234A01">
              <w:rPr>
                <w:b/>
                <w:bCs/>
              </w:rPr>
              <w:t>Chức vụ</w:t>
            </w:r>
          </w:p>
        </w:tc>
        <w:tc>
          <w:tcPr>
            <w:tcW w:w="1148" w:type="dxa"/>
            <w:vAlign w:val="center"/>
          </w:tcPr>
          <w:p w:rsidR="00846AB4" w:rsidRPr="00234A01" w:rsidRDefault="00846AB4" w:rsidP="006D61E9">
            <w:pPr>
              <w:spacing w:before="120" w:line="23" w:lineRule="atLeast"/>
              <w:jc w:val="center"/>
              <w:rPr>
                <w:b/>
                <w:bCs/>
              </w:rPr>
            </w:pPr>
            <w:r w:rsidRPr="00234A01">
              <w:rPr>
                <w:b/>
                <w:bCs/>
              </w:rPr>
              <w:t>Số buổi họp tham dự</w:t>
            </w:r>
          </w:p>
        </w:tc>
        <w:tc>
          <w:tcPr>
            <w:tcW w:w="851" w:type="dxa"/>
            <w:vAlign w:val="center"/>
          </w:tcPr>
          <w:p w:rsidR="00846AB4" w:rsidRPr="00234A01" w:rsidRDefault="00846AB4" w:rsidP="006D61E9">
            <w:pPr>
              <w:spacing w:before="120" w:line="23" w:lineRule="atLeast"/>
              <w:jc w:val="center"/>
              <w:rPr>
                <w:b/>
                <w:bCs/>
              </w:rPr>
            </w:pPr>
            <w:r w:rsidRPr="00234A01">
              <w:rPr>
                <w:b/>
                <w:bCs/>
              </w:rPr>
              <w:t>Tỷ lệ</w:t>
            </w:r>
          </w:p>
        </w:tc>
        <w:tc>
          <w:tcPr>
            <w:tcW w:w="1263" w:type="dxa"/>
            <w:vAlign w:val="center"/>
          </w:tcPr>
          <w:p w:rsidR="00846AB4" w:rsidRPr="00234A01" w:rsidRDefault="00846AB4" w:rsidP="006D61E9">
            <w:pPr>
              <w:spacing w:before="120" w:line="23" w:lineRule="atLeast"/>
              <w:jc w:val="center"/>
              <w:rPr>
                <w:b/>
                <w:bCs/>
              </w:rPr>
            </w:pPr>
            <w:r w:rsidRPr="00234A01">
              <w:rPr>
                <w:b/>
                <w:bCs/>
              </w:rPr>
              <w:t>Lý do không tham dự</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1</w:t>
            </w:r>
          </w:p>
        </w:tc>
        <w:tc>
          <w:tcPr>
            <w:tcW w:w="3115" w:type="dxa"/>
            <w:vAlign w:val="center"/>
          </w:tcPr>
          <w:p w:rsidR="00846AB4" w:rsidRPr="00234A01" w:rsidRDefault="00846AB4" w:rsidP="006D61E9">
            <w:pPr>
              <w:spacing w:before="120" w:line="23" w:lineRule="atLeast"/>
            </w:pPr>
            <w:r w:rsidRPr="00234A01">
              <w:t xml:space="preserve">Ông </w:t>
            </w:r>
            <w:r w:rsidR="007C6C03">
              <w:t>Lê Đình Hiển</w:t>
            </w:r>
          </w:p>
        </w:tc>
        <w:tc>
          <w:tcPr>
            <w:tcW w:w="1970" w:type="dxa"/>
            <w:vAlign w:val="center"/>
          </w:tcPr>
          <w:p w:rsidR="00846AB4" w:rsidRPr="00234A01" w:rsidRDefault="00846AB4" w:rsidP="006D61E9">
            <w:pPr>
              <w:spacing w:before="120" w:line="23" w:lineRule="atLeast"/>
              <w:jc w:val="center"/>
            </w:pPr>
            <w:r w:rsidRPr="00234A01">
              <w:t>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2</w:t>
            </w:r>
          </w:p>
        </w:tc>
        <w:tc>
          <w:tcPr>
            <w:tcW w:w="3115" w:type="dxa"/>
            <w:vAlign w:val="center"/>
          </w:tcPr>
          <w:p w:rsidR="00846AB4" w:rsidRPr="00234A01" w:rsidRDefault="00846AB4" w:rsidP="006D61E9">
            <w:pPr>
              <w:spacing w:before="120" w:line="23" w:lineRule="atLeast"/>
            </w:pPr>
            <w:r w:rsidRPr="00234A01">
              <w:t>Ông Nguyễn Quang Trung</w:t>
            </w:r>
          </w:p>
        </w:tc>
        <w:tc>
          <w:tcPr>
            <w:tcW w:w="1970" w:type="dxa"/>
            <w:vAlign w:val="center"/>
          </w:tcPr>
          <w:p w:rsidR="00846AB4" w:rsidRPr="00234A01" w:rsidRDefault="00846AB4" w:rsidP="006D61E9">
            <w:pPr>
              <w:spacing w:before="120" w:line="23" w:lineRule="atLeast"/>
              <w:jc w:val="center"/>
            </w:pPr>
            <w:r w:rsidRPr="00234A01">
              <w:t>P. Chủ tịch 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3</w:t>
            </w:r>
          </w:p>
        </w:tc>
        <w:tc>
          <w:tcPr>
            <w:tcW w:w="3115" w:type="dxa"/>
            <w:vAlign w:val="center"/>
          </w:tcPr>
          <w:p w:rsidR="00846AB4" w:rsidRPr="00234A01" w:rsidRDefault="00846AB4" w:rsidP="006D61E9">
            <w:pPr>
              <w:spacing w:before="120" w:line="23" w:lineRule="atLeast"/>
            </w:pPr>
            <w:r w:rsidRPr="00234A01">
              <w:t>Ông Hầu Văn Tuấn</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4</w:t>
            </w:r>
          </w:p>
        </w:tc>
        <w:tc>
          <w:tcPr>
            <w:tcW w:w="3115" w:type="dxa"/>
            <w:vAlign w:val="center"/>
          </w:tcPr>
          <w:p w:rsidR="00846AB4" w:rsidRPr="00234A01" w:rsidRDefault="00846AB4" w:rsidP="006D61E9">
            <w:pPr>
              <w:spacing w:before="120" w:line="23" w:lineRule="atLeast"/>
            </w:pPr>
            <w:r w:rsidRPr="00234A01">
              <w:t>Ông Lê Đình Hòa</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r w:rsidR="00846AB4" w:rsidRPr="00234A01" w:rsidTr="006D61E9">
        <w:tc>
          <w:tcPr>
            <w:tcW w:w="708" w:type="dxa"/>
            <w:vAlign w:val="center"/>
          </w:tcPr>
          <w:p w:rsidR="00846AB4" w:rsidRPr="00234A01" w:rsidRDefault="00846AB4" w:rsidP="006D61E9">
            <w:pPr>
              <w:spacing w:before="120" w:line="23" w:lineRule="atLeast"/>
              <w:jc w:val="center"/>
            </w:pPr>
            <w:r w:rsidRPr="00234A01">
              <w:t>5</w:t>
            </w:r>
          </w:p>
        </w:tc>
        <w:tc>
          <w:tcPr>
            <w:tcW w:w="3115" w:type="dxa"/>
            <w:vAlign w:val="center"/>
          </w:tcPr>
          <w:p w:rsidR="00846AB4" w:rsidRPr="00234A01" w:rsidRDefault="00846AB4" w:rsidP="006D61E9">
            <w:pPr>
              <w:spacing w:before="120" w:line="23" w:lineRule="atLeast"/>
            </w:pPr>
            <w:r w:rsidRPr="00234A01">
              <w:t>Ông Bùi Trung Trực</w:t>
            </w:r>
          </w:p>
        </w:tc>
        <w:tc>
          <w:tcPr>
            <w:tcW w:w="1970" w:type="dxa"/>
            <w:vAlign w:val="center"/>
          </w:tcPr>
          <w:p w:rsidR="00846AB4" w:rsidRPr="00234A01" w:rsidRDefault="00846AB4" w:rsidP="006D61E9">
            <w:pPr>
              <w:spacing w:before="120" w:line="23" w:lineRule="atLeast"/>
              <w:jc w:val="center"/>
            </w:pPr>
            <w:r w:rsidRPr="00234A01">
              <w:t>TV.HĐQT</w:t>
            </w:r>
          </w:p>
        </w:tc>
        <w:tc>
          <w:tcPr>
            <w:tcW w:w="1148" w:type="dxa"/>
            <w:vAlign w:val="center"/>
          </w:tcPr>
          <w:p w:rsidR="00846AB4" w:rsidRPr="00234A01" w:rsidRDefault="00846AB4" w:rsidP="006D61E9">
            <w:pPr>
              <w:spacing w:before="120" w:line="23" w:lineRule="atLeast"/>
              <w:jc w:val="center"/>
            </w:pPr>
            <w:r w:rsidRPr="00234A01">
              <w:t>01</w:t>
            </w:r>
          </w:p>
        </w:tc>
        <w:tc>
          <w:tcPr>
            <w:tcW w:w="851" w:type="dxa"/>
            <w:vAlign w:val="center"/>
          </w:tcPr>
          <w:p w:rsidR="00846AB4" w:rsidRPr="00234A01" w:rsidRDefault="00846AB4" w:rsidP="006D61E9">
            <w:pPr>
              <w:spacing w:before="120" w:line="23" w:lineRule="atLeast"/>
              <w:jc w:val="center"/>
            </w:pPr>
            <w:r w:rsidRPr="00234A01">
              <w:t>100%</w:t>
            </w:r>
          </w:p>
        </w:tc>
        <w:tc>
          <w:tcPr>
            <w:tcW w:w="1263" w:type="dxa"/>
            <w:vAlign w:val="center"/>
          </w:tcPr>
          <w:p w:rsidR="00846AB4" w:rsidRPr="00234A01" w:rsidRDefault="00846AB4" w:rsidP="006D61E9">
            <w:pPr>
              <w:spacing w:before="120" w:line="23" w:lineRule="atLeast"/>
            </w:pPr>
            <w:r w:rsidRPr="00234A01">
              <w:t> </w:t>
            </w:r>
          </w:p>
        </w:tc>
      </w:tr>
    </w:tbl>
    <w:p w:rsidR="004A53F4" w:rsidRPr="00234A01" w:rsidRDefault="004A53F4" w:rsidP="00C2044A">
      <w:pPr>
        <w:pStyle w:val="Bodytext30"/>
        <w:shd w:val="clear" w:color="auto" w:fill="auto"/>
        <w:tabs>
          <w:tab w:val="left" w:pos="720"/>
        </w:tabs>
        <w:spacing w:before="120" w:after="0" w:line="23" w:lineRule="atLeast"/>
        <w:jc w:val="both"/>
        <w:rPr>
          <w:b w:val="0"/>
          <w:sz w:val="24"/>
          <w:szCs w:val="24"/>
        </w:rPr>
      </w:pPr>
      <w:r w:rsidRPr="00234A01">
        <w:rPr>
          <w:b w:val="0"/>
          <w:sz w:val="24"/>
          <w:szCs w:val="24"/>
        </w:rPr>
        <w:tab/>
        <w:t>Tham dự còn có Ông Tô Văn An - Trưởng Ban kiếm soát</w:t>
      </w:r>
    </w:p>
    <w:p w:rsidR="00913015" w:rsidRPr="00234A01" w:rsidRDefault="004A53F4"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Nội dung cuộc họp:</w:t>
      </w:r>
    </w:p>
    <w:p w:rsidR="00913015" w:rsidRPr="00234A01" w:rsidRDefault="006C15D7" w:rsidP="00C2044A">
      <w:pPr>
        <w:pStyle w:val="Bodytext20"/>
        <w:shd w:val="clear" w:color="auto" w:fill="auto"/>
        <w:tabs>
          <w:tab w:val="left" w:pos="720"/>
        </w:tabs>
        <w:spacing w:before="120" w:after="0" w:line="23" w:lineRule="atLeast"/>
        <w:ind w:left="720" w:right="400"/>
        <w:rPr>
          <w:sz w:val="24"/>
          <w:szCs w:val="24"/>
        </w:rPr>
      </w:pPr>
      <w:r w:rsidRPr="00234A01">
        <w:rPr>
          <w:sz w:val="24"/>
          <w:szCs w:val="24"/>
        </w:rPr>
        <w:t xml:space="preserve">+ </w:t>
      </w:r>
      <w:r w:rsidR="004A53F4" w:rsidRPr="00234A01">
        <w:rPr>
          <w:sz w:val="24"/>
          <w:szCs w:val="24"/>
        </w:rPr>
        <w:t>Thống nhất</w:t>
      </w:r>
      <w:r w:rsidRPr="00234A01">
        <w:rPr>
          <w:sz w:val="24"/>
          <w:szCs w:val="24"/>
        </w:rPr>
        <w:t xml:space="preserve"> giá khởi điểm để phát </w:t>
      </w:r>
      <w:r w:rsidR="00A16C18" w:rsidRPr="00234A01">
        <w:rPr>
          <w:sz w:val="24"/>
          <w:szCs w:val="24"/>
        </w:rPr>
        <w:t>hành</w:t>
      </w:r>
      <w:r w:rsidRPr="00234A01">
        <w:rPr>
          <w:sz w:val="24"/>
          <w:szCs w:val="24"/>
        </w:rPr>
        <w:t xml:space="preserve"> 200.000 </w:t>
      </w:r>
      <w:r w:rsidR="000269A1" w:rsidRPr="00234A01">
        <w:rPr>
          <w:sz w:val="24"/>
          <w:szCs w:val="24"/>
        </w:rPr>
        <w:t xml:space="preserve">cổ </w:t>
      </w:r>
      <w:r w:rsidR="001905C5" w:rsidRPr="00234A01">
        <w:rPr>
          <w:sz w:val="24"/>
          <w:szCs w:val="24"/>
        </w:rPr>
        <w:t>phiếu</w:t>
      </w:r>
      <w:r w:rsidR="004A53F4" w:rsidRPr="00234A01">
        <w:rPr>
          <w:sz w:val="24"/>
          <w:szCs w:val="24"/>
        </w:rPr>
        <w:t>theo</w:t>
      </w:r>
      <w:r w:rsidRPr="00234A01">
        <w:rPr>
          <w:sz w:val="24"/>
          <w:szCs w:val="24"/>
        </w:rPr>
        <w:t xml:space="preserve"> hình </w:t>
      </w:r>
      <w:r w:rsidR="006A65AE" w:rsidRPr="00234A01">
        <w:rPr>
          <w:sz w:val="24"/>
          <w:szCs w:val="24"/>
        </w:rPr>
        <w:t>thứ</w:t>
      </w:r>
      <w:r w:rsidRPr="00234A01">
        <w:rPr>
          <w:sz w:val="24"/>
          <w:szCs w:val="24"/>
        </w:rPr>
        <w:t xml:space="preserve">c bán </w:t>
      </w:r>
      <w:r w:rsidR="004A53F4" w:rsidRPr="00234A01">
        <w:rPr>
          <w:sz w:val="24"/>
          <w:szCs w:val="24"/>
        </w:rPr>
        <w:t>đấu giácông khai</w:t>
      </w:r>
      <w:r w:rsidRPr="00234A01">
        <w:rPr>
          <w:sz w:val="24"/>
          <w:szCs w:val="24"/>
        </w:rPr>
        <w:t xml:space="preserve"> r</w:t>
      </w:r>
      <w:r w:rsidR="004A53F4" w:rsidRPr="00234A01">
        <w:rPr>
          <w:sz w:val="24"/>
          <w:szCs w:val="24"/>
          <w:lang w:val="en-US"/>
        </w:rPr>
        <w:t>a</w:t>
      </w:r>
      <w:r w:rsidR="004B26BB" w:rsidRPr="00234A01">
        <w:rPr>
          <w:sz w:val="24"/>
          <w:szCs w:val="24"/>
        </w:rPr>
        <w:t>công chúng</w:t>
      </w:r>
      <w:r w:rsidRPr="00234A01">
        <w:rPr>
          <w:sz w:val="24"/>
          <w:szCs w:val="24"/>
        </w:rPr>
        <w:t xml:space="preserve"> lá 40.000, </w:t>
      </w:r>
      <w:r w:rsidR="00A64570" w:rsidRPr="00234A01">
        <w:rPr>
          <w:sz w:val="24"/>
          <w:szCs w:val="24"/>
        </w:rPr>
        <w:t>đồng</w:t>
      </w:r>
      <w:r w:rsidRPr="00234A01">
        <w:rPr>
          <w:sz w:val="24"/>
          <w:szCs w:val="24"/>
        </w:rPr>
        <w:t>/</w:t>
      </w:r>
      <w:r w:rsidR="004A53F4" w:rsidRPr="00234A01">
        <w:rPr>
          <w:sz w:val="24"/>
          <w:szCs w:val="24"/>
        </w:rPr>
        <w:t>cổ phần</w:t>
      </w:r>
      <w:r w:rsidRPr="00234A01">
        <w:rPr>
          <w:sz w:val="24"/>
          <w:szCs w:val="24"/>
        </w:rPr>
        <w:t>.</w:t>
      </w:r>
    </w:p>
    <w:p w:rsidR="00913015" w:rsidRPr="00234A01" w:rsidRDefault="006C15D7" w:rsidP="00C2044A">
      <w:pPr>
        <w:pStyle w:val="Bodytext20"/>
        <w:shd w:val="clear" w:color="auto" w:fill="auto"/>
        <w:tabs>
          <w:tab w:val="left" w:pos="720"/>
        </w:tabs>
        <w:spacing w:before="120" w:after="0" w:line="23" w:lineRule="atLeast"/>
        <w:ind w:firstLine="720"/>
        <w:rPr>
          <w:sz w:val="24"/>
          <w:szCs w:val="24"/>
        </w:rPr>
      </w:pPr>
      <w:r w:rsidRPr="00234A01">
        <w:rPr>
          <w:sz w:val="24"/>
          <w:szCs w:val="24"/>
        </w:rPr>
        <w:t xml:space="preserve">+ </w:t>
      </w:r>
      <w:r w:rsidR="001E39D9" w:rsidRPr="00234A01">
        <w:rPr>
          <w:sz w:val="24"/>
          <w:szCs w:val="24"/>
        </w:rPr>
        <w:t>Thống</w:t>
      </w:r>
      <w:r w:rsidRPr="00234A01">
        <w:rPr>
          <w:sz w:val="24"/>
          <w:szCs w:val="24"/>
        </w:rPr>
        <w:t xml:space="preserve"> nhất cự 02 Ông: </w:t>
      </w:r>
      <w:r w:rsidR="004A53F4" w:rsidRPr="00234A01">
        <w:rPr>
          <w:sz w:val="24"/>
          <w:szCs w:val="24"/>
        </w:rPr>
        <w:t>Hầu Văn Tuấn</w:t>
      </w:r>
      <w:r w:rsidR="00A64570" w:rsidRPr="00234A01">
        <w:rPr>
          <w:sz w:val="24"/>
          <w:szCs w:val="24"/>
        </w:rPr>
        <w:t>và</w:t>
      </w:r>
      <w:r w:rsidR="00C2044A" w:rsidRPr="00234A01">
        <w:rPr>
          <w:sz w:val="24"/>
          <w:szCs w:val="24"/>
        </w:rPr>
        <w:t>Tô Văn An</w:t>
      </w:r>
      <w:r w:rsidR="004A53F4" w:rsidRPr="00234A01">
        <w:rPr>
          <w:sz w:val="24"/>
          <w:szCs w:val="24"/>
        </w:rPr>
        <w:t>tham</w:t>
      </w:r>
      <w:r w:rsidR="00BC2CB9">
        <w:rPr>
          <w:sz w:val="24"/>
          <w:szCs w:val="24"/>
        </w:rPr>
        <w:t xml:space="preserve"> giá </w:t>
      </w:r>
      <w:r w:rsidR="004A53F4" w:rsidRPr="00234A01">
        <w:rPr>
          <w:sz w:val="24"/>
          <w:szCs w:val="24"/>
          <w:lang w:val="en-US"/>
        </w:rPr>
        <w:t>Ban</w:t>
      </w:r>
      <w:r w:rsidR="004A53F4" w:rsidRPr="00234A01">
        <w:rPr>
          <w:sz w:val="24"/>
          <w:szCs w:val="24"/>
        </w:rPr>
        <w:t>tổ chức</w:t>
      </w:r>
      <w:r w:rsidRPr="00234A01">
        <w:rPr>
          <w:sz w:val="24"/>
          <w:szCs w:val="24"/>
        </w:rPr>
        <w:t xml:space="preserve"> đấu giá.</w:t>
      </w:r>
    </w:p>
    <w:p w:rsidR="00913015" w:rsidRDefault="006C15D7" w:rsidP="00C2044A">
      <w:pPr>
        <w:pStyle w:val="Bodytext20"/>
        <w:shd w:val="clear" w:color="auto" w:fill="auto"/>
        <w:tabs>
          <w:tab w:val="left" w:pos="720"/>
        </w:tabs>
        <w:spacing w:before="120" w:after="0" w:line="23" w:lineRule="atLeast"/>
        <w:ind w:left="720" w:right="400"/>
        <w:rPr>
          <w:sz w:val="24"/>
          <w:szCs w:val="24"/>
        </w:rPr>
      </w:pPr>
      <w:r w:rsidRPr="00234A01">
        <w:rPr>
          <w:sz w:val="24"/>
          <w:szCs w:val="24"/>
        </w:rPr>
        <w:t xml:space="preserve">+ Hội đồng </w:t>
      </w:r>
      <w:r w:rsidR="004A53F4" w:rsidRPr="00234A01">
        <w:rPr>
          <w:sz w:val="24"/>
          <w:szCs w:val="24"/>
        </w:rPr>
        <w:t>quản trị</w:t>
      </w:r>
      <w:r w:rsidR="00A16C18" w:rsidRPr="00234A01">
        <w:rPr>
          <w:sz w:val="24"/>
          <w:szCs w:val="24"/>
        </w:rPr>
        <w:t>giaoBan tổ chức</w:t>
      </w:r>
      <w:r w:rsidR="004A53F4" w:rsidRPr="00234A01">
        <w:rPr>
          <w:sz w:val="24"/>
          <w:szCs w:val="24"/>
        </w:rPr>
        <w:t>đấu giá</w:t>
      </w:r>
      <w:r w:rsidR="00A16C18" w:rsidRPr="00234A01">
        <w:rPr>
          <w:sz w:val="24"/>
          <w:szCs w:val="24"/>
        </w:rPr>
        <w:t>cổ phần</w:t>
      </w:r>
      <w:r w:rsidR="004A53F4" w:rsidRPr="00234A01">
        <w:rPr>
          <w:sz w:val="24"/>
          <w:szCs w:val="24"/>
        </w:rPr>
        <w:t>tổ chức</w:t>
      </w:r>
      <w:r w:rsidRPr="00234A01">
        <w:rPr>
          <w:sz w:val="24"/>
          <w:szCs w:val="24"/>
        </w:rPr>
        <w:t xml:space="preserve">, </w:t>
      </w:r>
      <w:r w:rsidR="00A16C18" w:rsidRPr="00234A01">
        <w:rPr>
          <w:sz w:val="24"/>
          <w:szCs w:val="24"/>
        </w:rPr>
        <w:t>thực hiện</w:t>
      </w:r>
      <w:r w:rsidRPr="00234A01">
        <w:rPr>
          <w:sz w:val="24"/>
          <w:szCs w:val="24"/>
        </w:rPr>
        <w:t xml:space="preserve"> việc </w:t>
      </w:r>
      <w:r w:rsidR="004A53F4" w:rsidRPr="00234A01">
        <w:rPr>
          <w:sz w:val="24"/>
          <w:szCs w:val="24"/>
        </w:rPr>
        <w:t>đấu giácông khai</w:t>
      </w:r>
      <w:r w:rsidR="004B26BB" w:rsidRPr="00234A01">
        <w:rPr>
          <w:sz w:val="24"/>
          <w:szCs w:val="24"/>
        </w:rPr>
        <w:t>theo</w:t>
      </w:r>
      <w:r w:rsidR="00A16C18" w:rsidRPr="00234A01">
        <w:rPr>
          <w:sz w:val="24"/>
          <w:szCs w:val="24"/>
        </w:rPr>
        <w:t>đúng</w:t>
      </w:r>
      <w:r w:rsidRPr="00234A01">
        <w:rPr>
          <w:sz w:val="24"/>
          <w:szCs w:val="24"/>
        </w:rPr>
        <w:t xml:space="preserve">: </w:t>
      </w:r>
      <w:r w:rsidR="00A16C18" w:rsidRPr="00234A01">
        <w:rPr>
          <w:sz w:val="24"/>
          <w:szCs w:val="24"/>
        </w:rPr>
        <w:t>Phương</w:t>
      </w:r>
      <w:r w:rsidRPr="00234A01">
        <w:rPr>
          <w:sz w:val="24"/>
          <w:szCs w:val="24"/>
        </w:rPr>
        <w:t xml:space="preserve"> án phát </w:t>
      </w:r>
      <w:r w:rsidR="00A16C18" w:rsidRPr="00234A01">
        <w:rPr>
          <w:sz w:val="24"/>
          <w:szCs w:val="24"/>
        </w:rPr>
        <w:t>hành</w:t>
      </w:r>
      <w:r w:rsidR="000269A1" w:rsidRPr="00234A01">
        <w:rPr>
          <w:sz w:val="24"/>
          <w:szCs w:val="24"/>
        </w:rPr>
        <w:t xml:space="preserve">cổ </w:t>
      </w:r>
      <w:r w:rsidR="001905C5" w:rsidRPr="00234A01">
        <w:rPr>
          <w:sz w:val="24"/>
          <w:szCs w:val="24"/>
        </w:rPr>
        <w:t>phiếu</w:t>
      </w:r>
      <w:r w:rsidR="00A16C18" w:rsidRPr="00234A01">
        <w:rPr>
          <w:sz w:val="24"/>
          <w:szCs w:val="24"/>
        </w:rPr>
        <w:t>tăngvốnđiều</w:t>
      </w:r>
      <w:r w:rsidRPr="00234A01">
        <w:rPr>
          <w:sz w:val="24"/>
          <w:szCs w:val="24"/>
        </w:rPr>
        <w:t xml:space="preserve"> lệ </w:t>
      </w:r>
      <w:r w:rsidR="00A16C18" w:rsidRPr="00234A01">
        <w:rPr>
          <w:sz w:val="24"/>
          <w:szCs w:val="24"/>
          <w:lang w:val="en-US"/>
        </w:rPr>
        <w:t>đã</w:t>
      </w:r>
      <w:r w:rsidR="00A16C18" w:rsidRPr="00234A01">
        <w:rPr>
          <w:sz w:val="24"/>
          <w:szCs w:val="24"/>
        </w:rPr>
        <w:t>được</w:t>
      </w:r>
      <w:r w:rsidRPr="00234A01">
        <w:rPr>
          <w:sz w:val="24"/>
          <w:szCs w:val="24"/>
        </w:rPr>
        <w:t xml:space="preserve"> ĐHĐCĐ </w:t>
      </w:r>
      <w:r w:rsidR="00A16C18" w:rsidRPr="00234A01">
        <w:rPr>
          <w:sz w:val="24"/>
          <w:szCs w:val="24"/>
        </w:rPr>
        <w:t>thường niênlần thứ</w:t>
      </w:r>
      <w:r w:rsidRPr="00234A01">
        <w:rPr>
          <w:sz w:val="24"/>
          <w:szCs w:val="24"/>
        </w:rPr>
        <w:t xml:space="preserve"> 15 </w:t>
      </w:r>
      <w:r w:rsidR="006A65AE" w:rsidRPr="00234A01">
        <w:rPr>
          <w:sz w:val="24"/>
          <w:szCs w:val="24"/>
        </w:rPr>
        <w:t>năm</w:t>
      </w:r>
      <w:r w:rsidRPr="00234A01">
        <w:rPr>
          <w:sz w:val="24"/>
          <w:szCs w:val="24"/>
        </w:rPr>
        <w:t xml:space="preserve"> 2015 </w:t>
      </w:r>
      <w:r w:rsidR="00A16C18" w:rsidRPr="00234A01">
        <w:rPr>
          <w:sz w:val="24"/>
          <w:szCs w:val="24"/>
          <w:lang w:val="en-US"/>
        </w:rPr>
        <w:t>thông qua</w:t>
      </w:r>
      <w:r w:rsidRPr="00234A01">
        <w:rPr>
          <w:sz w:val="24"/>
          <w:szCs w:val="24"/>
        </w:rPr>
        <w:t xml:space="preserve">; </w:t>
      </w:r>
      <w:r w:rsidR="007C262F" w:rsidRPr="00234A01">
        <w:rPr>
          <w:sz w:val="24"/>
          <w:szCs w:val="24"/>
        </w:rPr>
        <w:t>Quy chế</w:t>
      </w:r>
      <w:r w:rsidRPr="00234A01">
        <w:rPr>
          <w:sz w:val="24"/>
          <w:szCs w:val="24"/>
        </w:rPr>
        <w:t xml:space="preserve"> bán </w:t>
      </w:r>
      <w:r w:rsidR="00A16C18" w:rsidRPr="00234A01">
        <w:rPr>
          <w:sz w:val="24"/>
          <w:szCs w:val="24"/>
        </w:rPr>
        <w:t>đấu</w:t>
      </w:r>
      <w:r w:rsidRPr="00234A01">
        <w:rPr>
          <w:sz w:val="24"/>
          <w:szCs w:val="24"/>
        </w:rPr>
        <w:t xml:space="preserve"> giá </w:t>
      </w:r>
      <w:r w:rsidR="00A16C18" w:rsidRPr="00234A01">
        <w:rPr>
          <w:sz w:val="24"/>
          <w:szCs w:val="24"/>
        </w:rPr>
        <w:t>cổ phần</w:t>
      </w:r>
      <w:r w:rsidRPr="00234A01">
        <w:rPr>
          <w:sz w:val="24"/>
          <w:szCs w:val="24"/>
        </w:rPr>
        <w:t xml:space="preserve"> r</w:t>
      </w:r>
      <w:r w:rsidR="00A16C18" w:rsidRPr="00234A01">
        <w:rPr>
          <w:sz w:val="24"/>
          <w:szCs w:val="24"/>
          <w:lang w:val="en-US"/>
        </w:rPr>
        <w:t>a</w:t>
      </w:r>
      <w:r w:rsidR="004B26BB" w:rsidRPr="00234A01">
        <w:rPr>
          <w:sz w:val="24"/>
          <w:szCs w:val="24"/>
        </w:rPr>
        <w:t>công chúng</w:t>
      </w:r>
      <w:r w:rsidR="00A16C18" w:rsidRPr="00234A01">
        <w:rPr>
          <w:sz w:val="24"/>
          <w:szCs w:val="24"/>
        </w:rPr>
        <w:t>của</w:t>
      </w:r>
      <w:r w:rsidR="004B26BB" w:rsidRPr="00234A01">
        <w:rPr>
          <w:sz w:val="24"/>
          <w:szCs w:val="24"/>
        </w:rPr>
        <w:t>Công ty</w:t>
      </w:r>
      <w:r w:rsidRPr="00234A01">
        <w:rPr>
          <w:sz w:val="24"/>
          <w:szCs w:val="24"/>
        </w:rPr>
        <w:t xml:space="preserve"> CP </w:t>
      </w:r>
      <w:r w:rsidR="00A16C18" w:rsidRPr="00234A01">
        <w:rPr>
          <w:sz w:val="24"/>
          <w:szCs w:val="24"/>
        </w:rPr>
        <w:t>Đầu tư</w:t>
      </w:r>
      <w:r w:rsidR="00A64570" w:rsidRPr="00234A01">
        <w:rPr>
          <w:sz w:val="24"/>
          <w:szCs w:val="24"/>
        </w:rPr>
        <w:t>và</w:t>
      </w:r>
      <w:r w:rsidR="00A16C18" w:rsidRPr="00234A01">
        <w:rPr>
          <w:sz w:val="24"/>
          <w:szCs w:val="24"/>
        </w:rPr>
        <w:t>Xây dựngThủy lợi</w:t>
      </w:r>
      <w:r w:rsidR="000269A1" w:rsidRPr="00234A01">
        <w:rPr>
          <w:sz w:val="24"/>
          <w:szCs w:val="24"/>
        </w:rPr>
        <w:t>Lâm Đồng</w:t>
      </w:r>
      <w:r w:rsidR="00A64570" w:rsidRPr="00234A01">
        <w:rPr>
          <w:sz w:val="24"/>
          <w:szCs w:val="24"/>
        </w:rPr>
        <w:t>và</w:t>
      </w:r>
      <w:r w:rsidRPr="00234A01">
        <w:rPr>
          <w:sz w:val="24"/>
          <w:szCs w:val="24"/>
        </w:rPr>
        <w:t xml:space="preserve"> Pháp luật </w:t>
      </w:r>
      <w:r w:rsidR="001E39D9" w:rsidRPr="00234A01">
        <w:rPr>
          <w:sz w:val="24"/>
          <w:szCs w:val="24"/>
        </w:rPr>
        <w:t>có</w:t>
      </w:r>
      <w:r w:rsidR="00A16C18" w:rsidRPr="00234A01">
        <w:rPr>
          <w:sz w:val="24"/>
          <w:szCs w:val="24"/>
        </w:rPr>
        <w:t>liên quan</w:t>
      </w:r>
      <w:r w:rsidRPr="00234A01">
        <w:rPr>
          <w:sz w:val="24"/>
          <w:szCs w:val="24"/>
        </w:rPr>
        <w:t>.</w:t>
      </w:r>
    </w:p>
    <w:p w:rsidR="006D61E9" w:rsidRPr="006D61E9" w:rsidRDefault="00683BA5" w:rsidP="006D61E9">
      <w:pPr>
        <w:pStyle w:val="Bodytext20"/>
        <w:tabs>
          <w:tab w:val="left" w:pos="720"/>
        </w:tabs>
        <w:spacing w:before="120" w:line="23" w:lineRule="atLeast"/>
        <w:ind w:left="720" w:right="400"/>
        <w:rPr>
          <w:b/>
          <w:sz w:val="24"/>
          <w:szCs w:val="24"/>
        </w:rPr>
      </w:pPr>
      <w:r>
        <w:rPr>
          <w:b/>
          <w:sz w:val="24"/>
          <w:szCs w:val="24"/>
          <w:lang w:val="en-US"/>
        </w:rPr>
        <w:t>9</w:t>
      </w:r>
      <w:r w:rsidR="006D61E9" w:rsidRPr="006D61E9">
        <w:rPr>
          <w:b/>
          <w:sz w:val="24"/>
          <w:szCs w:val="24"/>
          <w:lang w:val="en-US"/>
        </w:rPr>
        <w:t xml:space="preserve">) </w:t>
      </w:r>
      <w:r w:rsidR="006D61E9" w:rsidRPr="006D61E9">
        <w:rPr>
          <w:b/>
          <w:sz w:val="24"/>
          <w:szCs w:val="24"/>
        </w:rPr>
        <w:t xml:space="preserve">Cuộc họp thứ </w:t>
      </w:r>
      <w:r w:rsidR="00F77ED9">
        <w:rPr>
          <w:b/>
          <w:sz w:val="24"/>
          <w:szCs w:val="24"/>
          <w:lang w:val="en-US"/>
        </w:rPr>
        <w:t>9</w:t>
      </w:r>
      <w:r w:rsidR="006D61E9" w:rsidRPr="006D61E9">
        <w:rPr>
          <w:b/>
          <w:sz w:val="24"/>
          <w:szCs w:val="24"/>
        </w:rPr>
        <w:t xml:space="preserve"> vào ngày </w:t>
      </w:r>
      <w:r w:rsidR="00F77ED9">
        <w:rPr>
          <w:b/>
          <w:sz w:val="24"/>
          <w:szCs w:val="24"/>
          <w:lang w:val="en-US"/>
        </w:rPr>
        <w:t>1</w:t>
      </w:r>
      <w:r w:rsidR="006D61E9" w:rsidRPr="006D61E9">
        <w:rPr>
          <w:b/>
          <w:sz w:val="24"/>
          <w:szCs w:val="24"/>
        </w:rPr>
        <w:t>9/0</w:t>
      </w:r>
      <w:r w:rsidR="00F77ED9">
        <w:rPr>
          <w:b/>
          <w:sz w:val="24"/>
          <w:szCs w:val="24"/>
          <w:lang w:val="en-US"/>
        </w:rPr>
        <w:t>7</w:t>
      </w:r>
      <w:r w:rsidR="006D61E9" w:rsidRPr="006D61E9">
        <w:rPr>
          <w:b/>
          <w:sz w:val="24"/>
          <w:szCs w:val="24"/>
        </w:rPr>
        <w:t>/2015:</w:t>
      </w:r>
    </w:p>
    <w:p w:rsidR="006D61E9" w:rsidRPr="006D61E9" w:rsidRDefault="006D61E9" w:rsidP="006D61E9">
      <w:pPr>
        <w:pStyle w:val="Bodytext20"/>
        <w:tabs>
          <w:tab w:val="left" w:pos="720"/>
        </w:tabs>
        <w:spacing w:before="120" w:line="23" w:lineRule="atLeast"/>
        <w:ind w:right="400"/>
        <w:rPr>
          <w:sz w:val="24"/>
          <w:szCs w:val="24"/>
        </w:rPr>
      </w:pPr>
      <w:r w:rsidRPr="006D61E9">
        <w:rPr>
          <w:sz w:val="24"/>
          <w:szCs w:val="24"/>
        </w:rPr>
        <w:t>- Thành phần tham dự gồm có:</w:t>
      </w:r>
    </w:p>
    <w:tbl>
      <w:tblPr>
        <w:tblStyle w:val="TableGrid"/>
        <w:tblW w:w="0" w:type="auto"/>
        <w:tblLook w:val="04A0"/>
      </w:tblPr>
      <w:tblGrid>
        <w:gridCol w:w="708"/>
        <w:gridCol w:w="3115"/>
        <w:gridCol w:w="1970"/>
        <w:gridCol w:w="1148"/>
        <w:gridCol w:w="851"/>
        <w:gridCol w:w="1263"/>
      </w:tblGrid>
      <w:tr w:rsidR="006D61E9" w:rsidRPr="00234A01" w:rsidTr="006D61E9">
        <w:trPr>
          <w:tblHeader/>
        </w:trPr>
        <w:tc>
          <w:tcPr>
            <w:tcW w:w="708" w:type="dxa"/>
            <w:vAlign w:val="center"/>
          </w:tcPr>
          <w:p w:rsidR="006D61E9" w:rsidRPr="00234A01" w:rsidRDefault="006D61E9" w:rsidP="006D61E9">
            <w:pPr>
              <w:spacing w:before="120" w:line="23" w:lineRule="atLeast"/>
              <w:jc w:val="center"/>
              <w:rPr>
                <w:b/>
                <w:bCs/>
              </w:rPr>
            </w:pPr>
            <w:r w:rsidRPr="00234A01">
              <w:rPr>
                <w:b/>
                <w:bCs/>
              </w:rPr>
              <w:t>STT</w:t>
            </w:r>
          </w:p>
        </w:tc>
        <w:tc>
          <w:tcPr>
            <w:tcW w:w="3115" w:type="dxa"/>
            <w:vAlign w:val="center"/>
          </w:tcPr>
          <w:p w:rsidR="006D61E9" w:rsidRPr="00234A01" w:rsidRDefault="006D61E9" w:rsidP="006D61E9">
            <w:pPr>
              <w:spacing w:before="120" w:line="23" w:lineRule="atLeast"/>
              <w:jc w:val="center"/>
              <w:rPr>
                <w:b/>
                <w:bCs/>
              </w:rPr>
            </w:pPr>
            <w:r w:rsidRPr="00234A01">
              <w:rPr>
                <w:b/>
                <w:bCs/>
              </w:rPr>
              <w:t>Thành viên HĐQT</w:t>
            </w:r>
          </w:p>
        </w:tc>
        <w:tc>
          <w:tcPr>
            <w:tcW w:w="1970" w:type="dxa"/>
            <w:vAlign w:val="center"/>
          </w:tcPr>
          <w:p w:rsidR="006D61E9" w:rsidRPr="00234A01" w:rsidRDefault="006D61E9" w:rsidP="006D61E9">
            <w:pPr>
              <w:spacing w:before="120" w:line="23" w:lineRule="atLeast"/>
              <w:jc w:val="center"/>
              <w:rPr>
                <w:b/>
                <w:bCs/>
              </w:rPr>
            </w:pPr>
            <w:r w:rsidRPr="00234A01">
              <w:rPr>
                <w:b/>
                <w:bCs/>
              </w:rPr>
              <w:t>Chức vụ</w:t>
            </w:r>
          </w:p>
        </w:tc>
        <w:tc>
          <w:tcPr>
            <w:tcW w:w="1148" w:type="dxa"/>
            <w:vAlign w:val="center"/>
          </w:tcPr>
          <w:p w:rsidR="006D61E9" w:rsidRPr="00234A01" w:rsidRDefault="006D61E9" w:rsidP="006D61E9">
            <w:pPr>
              <w:spacing w:before="120" w:line="23" w:lineRule="atLeast"/>
              <w:jc w:val="center"/>
              <w:rPr>
                <w:b/>
                <w:bCs/>
              </w:rPr>
            </w:pPr>
            <w:r w:rsidRPr="00234A01">
              <w:rPr>
                <w:b/>
                <w:bCs/>
              </w:rPr>
              <w:t>Số buổi họp tham dự</w:t>
            </w:r>
          </w:p>
        </w:tc>
        <w:tc>
          <w:tcPr>
            <w:tcW w:w="851" w:type="dxa"/>
            <w:vAlign w:val="center"/>
          </w:tcPr>
          <w:p w:rsidR="006D61E9" w:rsidRPr="00234A01" w:rsidRDefault="006D61E9" w:rsidP="006D61E9">
            <w:pPr>
              <w:spacing w:before="120" w:line="23" w:lineRule="atLeast"/>
              <w:jc w:val="center"/>
              <w:rPr>
                <w:b/>
                <w:bCs/>
              </w:rPr>
            </w:pPr>
            <w:r w:rsidRPr="00234A01">
              <w:rPr>
                <w:b/>
                <w:bCs/>
              </w:rPr>
              <w:t>Tỷ lệ</w:t>
            </w:r>
          </w:p>
        </w:tc>
        <w:tc>
          <w:tcPr>
            <w:tcW w:w="1263" w:type="dxa"/>
            <w:vAlign w:val="center"/>
          </w:tcPr>
          <w:p w:rsidR="006D61E9" w:rsidRPr="00234A01" w:rsidRDefault="006D61E9" w:rsidP="006D61E9">
            <w:pPr>
              <w:spacing w:before="120" w:line="23" w:lineRule="atLeast"/>
              <w:jc w:val="center"/>
              <w:rPr>
                <w:b/>
                <w:bCs/>
              </w:rPr>
            </w:pPr>
            <w:r w:rsidRPr="00234A01">
              <w:rPr>
                <w:b/>
                <w:bCs/>
              </w:rPr>
              <w:t>Lý do không tham dự</w:t>
            </w:r>
          </w:p>
        </w:tc>
      </w:tr>
      <w:tr w:rsidR="006D61E9" w:rsidRPr="00234A01" w:rsidTr="006D61E9">
        <w:tc>
          <w:tcPr>
            <w:tcW w:w="708" w:type="dxa"/>
            <w:vAlign w:val="center"/>
          </w:tcPr>
          <w:p w:rsidR="006D61E9" w:rsidRPr="00234A01" w:rsidRDefault="006D61E9" w:rsidP="006D61E9">
            <w:pPr>
              <w:spacing w:before="120" w:line="23" w:lineRule="atLeast"/>
              <w:jc w:val="center"/>
            </w:pPr>
            <w:r w:rsidRPr="00234A01">
              <w:t>1</w:t>
            </w:r>
          </w:p>
        </w:tc>
        <w:tc>
          <w:tcPr>
            <w:tcW w:w="3115" w:type="dxa"/>
            <w:vAlign w:val="center"/>
          </w:tcPr>
          <w:p w:rsidR="006D61E9" w:rsidRPr="00234A01" w:rsidRDefault="006D61E9" w:rsidP="006D61E9">
            <w:pPr>
              <w:spacing w:before="120" w:line="23" w:lineRule="atLeast"/>
            </w:pPr>
            <w:r w:rsidRPr="00234A01">
              <w:t xml:space="preserve">Ông </w:t>
            </w:r>
            <w:r>
              <w:t>Lê Đình Hiển</w:t>
            </w:r>
          </w:p>
        </w:tc>
        <w:tc>
          <w:tcPr>
            <w:tcW w:w="1970" w:type="dxa"/>
            <w:vAlign w:val="center"/>
          </w:tcPr>
          <w:p w:rsidR="006D61E9" w:rsidRPr="00234A01" w:rsidRDefault="006D61E9" w:rsidP="006D61E9">
            <w:pPr>
              <w:spacing w:before="120" w:line="23" w:lineRule="atLeast"/>
              <w:jc w:val="center"/>
            </w:pPr>
            <w:r w:rsidRPr="00234A01">
              <w:t>Chủ tịch HĐQT</w:t>
            </w:r>
          </w:p>
        </w:tc>
        <w:tc>
          <w:tcPr>
            <w:tcW w:w="1148" w:type="dxa"/>
            <w:vAlign w:val="center"/>
          </w:tcPr>
          <w:p w:rsidR="006D61E9" w:rsidRPr="00234A01" w:rsidRDefault="006D61E9" w:rsidP="006D61E9">
            <w:pPr>
              <w:spacing w:before="120" w:line="23" w:lineRule="atLeast"/>
              <w:jc w:val="center"/>
            </w:pPr>
            <w:r w:rsidRPr="00234A01">
              <w:t>01</w:t>
            </w:r>
          </w:p>
        </w:tc>
        <w:tc>
          <w:tcPr>
            <w:tcW w:w="851" w:type="dxa"/>
            <w:vAlign w:val="center"/>
          </w:tcPr>
          <w:p w:rsidR="006D61E9" w:rsidRPr="00234A01" w:rsidRDefault="006D61E9" w:rsidP="006D61E9">
            <w:pPr>
              <w:spacing w:before="120" w:line="23" w:lineRule="atLeast"/>
              <w:jc w:val="center"/>
            </w:pPr>
            <w:r w:rsidRPr="00234A01">
              <w:t>100%</w:t>
            </w:r>
          </w:p>
        </w:tc>
        <w:tc>
          <w:tcPr>
            <w:tcW w:w="1263" w:type="dxa"/>
            <w:vAlign w:val="center"/>
          </w:tcPr>
          <w:p w:rsidR="006D61E9" w:rsidRPr="00234A01" w:rsidRDefault="006D61E9" w:rsidP="006D61E9">
            <w:pPr>
              <w:spacing w:before="120" w:line="23" w:lineRule="atLeast"/>
            </w:pPr>
            <w:r w:rsidRPr="00234A01">
              <w:t> </w:t>
            </w:r>
          </w:p>
        </w:tc>
      </w:tr>
      <w:tr w:rsidR="006D61E9" w:rsidRPr="00234A01" w:rsidTr="006D61E9">
        <w:tc>
          <w:tcPr>
            <w:tcW w:w="708" w:type="dxa"/>
            <w:vAlign w:val="center"/>
          </w:tcPr>
          <w:p w:rsidR="006D61E9" w:rsidRPr="00234A01" w:rsidRDefault="006D61E9" w:rsidP="006D61E9">
            <w:pPr>
              <w:spacing w:before="120" w:line="23" w:lineRule="atLeast"/>
              <w:jc w:val="center"/>
            </w:pPr>
            <w:r w:rsidRPr="00234A01">
              <w:t>2</w:t>
            </w:r>
          </w:p>
        </w:tc>
        <w:tc>
          <w:tcPr>
            <w:tcW w:w="3115" w:type="dxa"/>
            <w:vAlign w:val="center"/>
          </w:tcPr>
          <w:p w:rsidR="006D61E9" w:rsidRPr="00234A01" w:rsidRDefault="006D61E9" w:rsidP="006D61E9">
            <w:pPr>
              <w:spacing w:before="120" w:line="23" w:lineRule="atLeast"/>
            </w:pPr>
            <w:r w:rsidRPr="00234A01">
              <w:t>Ông Nguyễn Quang Trung</w:t>
            </w:r>
          </w:p>
        </w:tc>
        <w:tc>
          <w:tcPr>
            <w:tcW w:w="1970" w:type="dxa"/>
            <w:vAlign w:val="center"/>
          </w:tcPr>
          <w:p w:rsidR="006D61E9" w:rsidRPr="00234A01" w:rsidRDefault="006D61E9" w:rsidP="006D61E9">
            <w:pPr>
              <w:spacing w:before="120" w:line="23" w:lineRule="atLeast"/>
              <w:jc w:val="center"/>
            </w:pPr>
            <w:r w:rsidRPr="00234A01">
              <w:t>P. Chủ tịch HĐQT</w:t>
            </w:r>
          </w:p>
        </w:tc>
        <w:tc>
          <w:tcPr>
            <w:tcW w:w="1148" w:type="dxa"/>
            <w:vAlign w:val="center"/>
          </w:tcPr>
          <w:p w:rsidR="006D61E9" w:rsidRPr="00234A01" w:rsidRDefault="006D61E9" w:rsidP="006D61E9">
            <w:pPr>
              <w:spacing w:before="120" w:line="23" w:lineRule="atLeast"/>
              <w:jc w:val="center"/>
            </w:pPr>
            <w:r w:rsidRPr="00234A01">
              <w:t>01</w:t>
            </w:r>
          </w:p>
        </w:tc>
        <w:tc>
          <w:tcPr>
            <w:tcW w:w="851" w:type="dxa"/>
            <w:vAlign w:val="center"/>
          </w:tcPr>
          <w:p w:rsidR="006D61E9" w:rsidRPr="00234A01" w:rsidRDefault="006D61E9" w:rsidP="006D61E9">
            <w:pPr>
              <w:spacing w:before="120" w:line="23" w:lineRule="atLeast"/>
              <w:jc w:val="center"/>
            </w:pPr>
            <w:r w:rsidRPr="00234A01">
              <w:t>100%</w:t>
            </w:r>
          </w:p>
        </w:tc>
        <w:tc>
          <w:tcPr>
            <w:tcW w:w="1263" w:type="dxa"/>
            <w:vAlign w:val="center"/>
          </w:tcPr>
          <w:p w:rsidR="006D61E9" w:rsidRPr="00234A01" w:rsidRDefault="006D61E9" w:rsidP="006D61E9">
            <w:pPr>
              <w:spacing w:before="120" w:line="23" w:lineRule="atLeast"/>
            </w:pPr>
            <w:r w:rsidRPr="00234A01">
              <w:t> </w:t>
            </w:r>
          </w:p>
        </w:tc>
      </w:tr>
      <w:tr w:rsidR="006D61E9" w:rsidRPr="00234A01" w:rsidTr="006D61E9">
        <w:tc>
          <w:tcPr>
            <w:tcW w:w="708" w:type="dxa"/>
            <w:vAlign w:val="center"/>
          </w:tcPr>
          <w:p w:rsidR="006D61E9" w:rsidRPr="00234A01" w:rsidRDefault="006D61E9" w:rsidP="006D61E9">
            <w:pPr>
              <w:spacing w:before="120" w:line="23" w:lineRule="atLeast"/>
              <w:jc w:val="center"/>
            </w:pPr>
            <w:r w:rsidRPr="00234A01">
              <w:t>3</w:t>
            </w:r>
          </w:p>
        </w:tc>
        <w:tc>
          <w:tcPr>
            <w:tcW w:w="3115" w:type="dxa"/>
            <w:vAlign w:val="center"/>
          </w:tcPr>
          <w:p w:rsidR="006D61E9" w:rsidRPr="00234A01" w:rsidRDefault="006D61E9" w:rsidP="006D61E9">
            <w:pPr>
              <w:spacing w:before="120" w:line="23" w:lineRule="atLeast"/>
            </w:pPr>
            <w:r w:rsidRPr="00234A01">
              <w:t>Ông Hầu Văn Tuấn</w:t>
            </w:r>
          </w:p>
        </w:tc>
        <w:tc>
          <w:tcPr>
            <w:tcW w:w="1970" w:type="dxa"/>
            <w:vAlign w:val="center"/>
          </w:tcPr>
          <w:p w:rsidR="006D61E9" w:rsidRPr="00234A01" w:rsidRDefault="006D61E9" w:rsidP="006D61E9">
            <w:pPr>
              <w:spacing w:before="120" w:line="23" w:lineRule="atLeast"/>
              <w:jc w:val="center"/>
            </w:pPr>
            <w:r w:rsidRPr="00234A01">
              <w:t>TV.HĐQT</w:t>
            </w:r>
          </w:p>
        </w:tc>
        <w:tc>
          <w:tcPr>
            <w:tcW w:w="1148" w:type="dxa"/>
            <w:vAlign w:val="center"/>
          </w:tcPr>
          <w:p w:rsidR="006D61E9" w:rsidRPr="00234A01" w:rsidRDefault="006D61E9" w:rsidP="006D61E9">
            <w:pPr>
              <w:spacing w:before="120" w:line="23" w:lineRule="atLeast"/>
              <w:jc w:val="center"/>
            </w:pPr>
            <w:r w:rsidRPr="00234A01">
              <w:t>01</w:t>
            </w:r>
          </w:p>
        </w:tc>
        <w:tc>
          <w:tcPr>
            <w:tcW w:w="851" w:type="dxa"/>
            <w:vAlign w:val="center"/>
          </w:tcPr>
          <w:p w:rsidR="006D61E9" w:rsidRPr="00234A01" w:rsidRDefault="006D61E9" w:rsidP="006D61E9">
            <w:pPr>
              <w:spacing w:before="120" w:line="23" w:lineRule="atLeast"/>
              <w:jc w:val="center"/>
            </w:pPr>
            <w:r w:rsidRPr="00234A01">
              <w:t>100%</w:t>
            </w:r>
          </w:p>
        </w:tc>
        <w:tc>
          <w:tcPr>
            <w:tcW w:w="1263" w:type="dxa"/>
            <w:vAlign w:val="center"/>
          </w:tcPr>
          <w:p w:rsidR="006D61E9" w:rsidRPr="00234A01" w:rsidRDefault="006D61E9" w:rsidP="006D61E9">
            <w:pPr>
              <w:spacing w:before="120" w:line="23" w:lineRule="atLeast"/>
            </w:pPr>
            <w:r w:rsidRPr="00234A01">
              <w:t> </w:t>
            </w:r>
          </w:p>
        </w:tc>
      </w:tr>
      <w:tr w:rsidR="006D61E9" w:rsidRPr="00234A01" w:rsidTr="006D61E9">
        <w:tc>
          <w:tcPr>
            <w:tcW w:w="708" w:type="dxa"/>
            <w:vAlign w:val="center"/>
          </w:tcPr>
          <w:p w:rsidR="006D61E9" w:rsidRPr="00234A01" w:rsidRDefault="006D61E9" w:rsidP="006D61E9">
            <w:pPr>
              <w:spacing w:before="120" w:line="23" w:lineRule="atLeast"/>
              <w:jc w:val="center"/>
            </w:pPr>
            <w:r w:rsidRPr="00234A01">
              <w:t>4</w:t>
            </w:r>
          </w:p>
        </w:tc>
        <w:tc>
          <w:tcPr>
            <w:tcW w:w="3115" w:type="dxa"/>
            <w:vAlign w:val="center"/>
          </w:tcPr>
          <w:p w:rsidR="006D61E9" w:rsidRPr="00234A01" w:rsidRDefault="006D61E9" w:rsidP="006D61E9">
            <w:pPr>
              <w:spacing w:before="120" w:line="23" w:lineRule="atLeast"/>
            </w:pPr>
            <w:r w:rsidRPr="00234A01">
              <w:t>Ông Lê Đình Hòa</w:t>
            </w:r>
          </w:p>
        </w:tc>
        <w:tc>
          <w:tcPr>
            <w:tcW w:w="1970" w:type="dxa"/>
            <w:vAlign w:val="center"/>
          </w:tcPr>
          <w:p w:rsidR="006D61E9" w:rsidRPr="00234A01" w:rsidRDefault="006D61E9" w:rsidP="006D61E9">
            <w:pPr>
              <w:spacing w:before="120" w:line="23" w:lineRule="atLeast"/>
              <w:jc w:val="center"/>
            </w:pPr>
            <w:r w:rsidRPr="00234A01">
              <w:t>TV.HĐQT</w:t>
            </w:r>
          </w:p>
        </w:tc>
        <w:tc>
          <w:tcPr>
            <w:tcW w:w="1148" w:type="dxa"/>
            <w:vAlign w:val="center"/>
          </w:tcPr>
          <w:p w:rsidR="006D61E9" w:rsidRPr="00234A01" w:rsidRDefault="006D61E9" w:rsidP="006D61E9">
            <w:pPr>
              <w:spacing w:before="120" w:line="23" w:lineRule="atLeast"/>
              <w:jc w:val="center"/>
            </w:pPr>
            <w:r w:rsidRPr="00234A01">
              <w:t>01</w:t>
            </w:r>
          </w:p>
        </w:tc>
        <w:tc>
          <w:tcPr>
            <w:tcW w:w="851" w:type="dxa"/>
            <w:vAlign w:val="center"/>
          </w:tcPr>
          <w:p w:rsidR="006D61E9" w:rsidRPr="00234A01" w:rsidRDefault="006D61E9" w:rsidP="006D61E9">
            <w:pPr>
              <w:spacing w:before="120" w:line="23" w:lineRule="atLeast"/>
              <w:jc w:val="center"/>
            </w:pPr>
            <w:r w:rsidRPr="00234A01">
              <w:t>100%</w:t>
            </w:r>
          </w:p>
        </w:tc>
        <w:tc>
          <w:tcPr>
            <w:tcW w:w="1263" w:type="dxa"/>
            <w:vAlign w:val="center"/>
          </w:tcPr>
          <w:p w:rsidR="006D61E9" w:rsidRPr="00234A01" w:rsidRDefault="006D61E9" w:rsidP="006D61E9">
            <w:pPr>
              <w:spacing w:before="120" w:line="23" w:lineRule="atLeast"/>
            </w:pPr>
            <w:r w:rsidRPr="00234A01">
              <w:t> </w:t>
            </w:r>
          </w:p>
        </w:tc>
      </w:tr>
      <w:tr w:rsidR="006D61E9" w:rsidRPr="00234A01" w:rsidTr="006D61E9">
        <w:tc>
          <w:tcPr>
            <w:tcW w:w="708" w:type="dxa"/>
            <w:vAlign w:val="center"/>
          </w:tcPr>
          <w:p w:rsidR="006D61E9" w:rsidRPr="00234A01" w:rsidRDefault="006D61E9" w:rsidP="006D61E9">
            <w:pPr>
              <w:spacing w:before="120" w:line="23" w:lineRule="atLeast"/>
              <w:jc w:val="center"/>
            </w:pPr>
            <w:r w:rsidRPr="00234A01">
              <w:t>5</w:t>
            </w:r>
          </w:p>
        </w:tc>
        <w:tc>
          <w:tcPr>
            <w:tcW w:w="3115" w:type="dxa"/>
            <w:vAlign w:val="center"/>
          </w:tcPr>
          <w:p w:rsidR="006D61E9" w:rsidRPr="00234A01" w:rsidRDefault="006D61E9" w:rsidP="006D61E9">
            <w:pPr>
              <w:spacing w:before="120" w:line="23" w:lineRule="atLeast"/>
            </w:pPr>
            <w:r w:rsidRPr="00234A01">
              <w:t>Ông Bùi Trung Trực</w:t>
            </w:r>
          </w:p>
        </w:tc>
        <w:tc>
          <w:tcPr>
            <w:tcW w:w="1970" w:type="dxa"/>
            <w:vAlign w:val="center"/>
          </w:tcPr>
          <w:p w:rsidR="006D61E9" w:rsidRPr="00234A01" w:rsidRDefault="006D61E9" w:rsidP="006D61E9">
            <w:pPr>
              <w:spacing w:before="120" w:line="23" w:lineRule="atLeast"/>
              <w:jc w:val="center"/>
            </w:pPr>
            <w:r w:rsidRPr="00234A01">
              <w:t>TV.HĐQT</w:t>
            </w:r>
          </w:p>
        </w:tc>
        <w:tc>
          <w:tcPr>
            <w:tcW w:w="1148" w:type="dxa"/>
            <w:vAlign w:val="center"/>
          </w:tcPr>
          <w:p w:rsidR="006D61E9" w:rsidRPr="00234A01" w:rsidRDefault="006D61E9" w:rsidP="006D61E9">
            <w:pPr>
              <w:spacing w:before="120" w:line="23" w:lineRule="atLeast"/>
              <w:jc w:val="center"/>
            </w:pPr>
            <w:r w:rsidRPr="00234A01">
              <w:t>01</w:t>
            </w:r>
          </w:p>
        </w:tc>
        <w:tc>
          <w:tcPr>
            <w:tcW w:w="851" w:type="dxa"/>
            <w:vAlign w:val="center"/>
          </w:tcPr>
          <w:p w:rsidR="006D61E9" w:rsidRPr="00234A01" w:rsidRDefault="006D61E9" w:rsidP="006D61E9">
            <w:pPr>
              <w:spacing w:before="120" w:line="23" w:lineRule="atLeast"/>
              <w:jc w:val="center"/>
            </w:pPr>
            <w:r w:rsidRPr="00234A01">
              <w:t>100%</w:t>
            </w:r>
          </w:p>
        </w:tc>
        <w:tc>
          <w:tcPr>
            <w:tcW w:w="1263" w:type="dxa"/>
            <w:vAlign w:val="center"/>
          </w:tcPr>
          <w:p w:rsidR="006D61E9" w:rsidRPr="00234A01" w:rsidRDefault="006D61E9" w:rsidP="006D61E9">
            <w:pPr>
              <w:spacing w:before="120" w:line="23" w:lineRule="atLeast"/>
            </w:pPr>
            <w:r w:rsidRPr="00234A01">
              <w:t> </w:t>
            </w:r>
          </w:p>
        </w:tc>
      </w:tr>
    </w:tbl>
    <w:p w:rsidR="006D61E9" w:rsidRPr="006D61E9" w:rsidRDefault="006D61E9" w:rsidP="006D61E9">
      <w:pPr>
        <w:pStyle w:val="Bodytext20"/>
        <w:tabs>
          <w:tab w:val="left" w:pos="720"/>
        </w:tabs>
        <w:spacing w:before="120" w:line="23" w:lineRule="atLeast"/>
        <w:ind w:left="720" w:right="400"/>
        <w:rPr>
          <w:sz w:val="24"/>
          <w:szCs w:val="24"/>
        </w:rPr>
      </w:pPr>
      <w:r w:rsidRPr="006D61E9">
        <w:rPr>
          <w:sz w:val="24"/>
          <w:szCs w:val="24"/>
        </w:rPr>
        <w:t>Tham dự còn có Ông Tô Văn An - Trưởng Ban kiếm soát</w:t>
      </w:r>
    </w:p>
    <w:p w:rsidR="006D61E9" w:rsidRPr="006D61E9" w:rsidRDefault="006D61E9" w:rsidP="006D61E9">
      <w:pPr>
        <w:pStyle w:val="Bodytext20"/>
        <w:tabs>
          <w:tab w:val="left" w:pos="720"/>
        </w:tabs>
        <w:spacing w:before="120" w:line="23" w:lineRule="atLeast"/>
        <w:ind w:left="720" w:right="400"/>
        <w:rPr>
          <w:sz w:val="24"/>
          <w:szCs w:val="24"/>
        </w:rPr>
      </w:pPr>
      <w:r w:rsidRPr="006D61E9">
        <w:rPr>
          <w:sz w:val="24"/>
          <w:szCs w:val="24"/>
        </w:rPr>
        <w:t>- Nội dung cuộc họp:</w:t>
      </w:r>
    </w:p>
    <w:p w:rsidR="006D61E9" w:rsidRPr="006D61E9" w:rsidRDefault="006D61E9" w:rsidP="006D61E9">
      <w:pPr>
        <w:pStyle w:val="Bodytext20"/>
        <w:tabs>
          <w:tab w:val="left" w:pos="720"/>
        </w:tabs>
        <w:spacing w:before="120" w:line="23" w:lineRule="atLeast"/>
        <w:ind w:left="720" w:right="400"/>
        <w:rPr>
          <w:sz w:val="24"/>
          <w:szCs w:val="24"/>
        </w:rPr>
      </w:pPr>
      <w:r w:rsidRPr="006D61E9">
        <w:rPr>
          <w:sz w:val="24"/>
          <w:szCs w:val="24"/>
        </w:rPr>
        <w:t xml:space="preserve">+ </w:t>
      </w:r>
      <w:r>
        <w:rPr>
          <w:sz w:val="24"/>
          <w:szCs w:val="24"/>
          <w:lang w:val="en-US"/>
        </w:rPr>
        <w:t>Hội đồng quản trị nghe Chủ tịch HĐQT báo cáo sơ bộ tình hình sản xuất</w:t>
      </w:r>
      <w:r w:rsidR="00F77ED9">
        <w:rPr>
          <w:sz w:val="24"/>
          <w:szCs w:val="24"/>
          <w:lang w:val="en-US"/>
        </w:rPr>
        <w:t xml:space="preserve"> của Công ty con (LBM) 6 tháng đầu năm năm 2015</w:t>
      </w:r>
      <w:r w:rsidRPr="006D61E9">
        <w:rPr>
          <w:sz w:val="24"/>
          <w:szCs w:val="24"/>
        </w:rPr>
        <w:t>.</w:t>
      </w:r>
    </w:p>
    <w:p w:rsidR="006D61E9" w:rsidRDefault="006D61E9" w:rsidP="006D61E9">
      <w:pPr>
        <w:pStyle w:val="Bodytext20"/>
        <w:tabs>
          <w:tab w:val="left" w:pos="720"/>
        </w:tabs>
        <w:spacing w:before="120" w:line="23" w:lineRule="atLeast"/>
        <w:ind w:left="720" w:right="400"/>
        <w:rPr>
          <w:sz w:val="24"/>
          <w:szCs w:val="24"/>
          <w:lang w:val="en-US"/>
        </w:rPr>
      </w:pPr>
      <w:r w:rsidRPr="006D61E9">
        <w:rPr>
          <w:sz w:val="24"/>
          <w:szCs w:val="24"/>
        </w:rPr>
        <w:t xml:space="preserve">+ </w:t>
      </w:r>
      <w:r w:rsidR="00F77ED9">
        <w:rPr>
          <w:sz w:val="24"/>
          <w:szCs w:val="24"/>
          <w:lang w:val="en-US"/>
        </w:rPr>
        <w:t>Thống nhất phê duyệt báo cáo quyết toán tài chính quý 2 và lũy kế 6 tháng đầu năm năm 2015 của Công ty mẹ, cụ thể:</w:t>
      </w:r>
    </w:p>
    <w:p w:rsidR="00F77ED9" w:rsidRPr="00F77ED9" w:rsidRDefault="00F77ED9" w:rsidP="00F77ED9">
      <w:pPr>
        <w:pStyle w:val="Bodytext20"/>
        <w:numPr>
          <w:ilvl w:val="0"/>
          <w:numId w:val="17"/>
        </w:numPr>
        <w:tabs>
          <w:tab w:val="left" w:pos="720"/>
        </w:tabs>
        <w:spacing w:before="120" w:line="23" w:lineRule="atLeast"/>
        <w:ind w:right="400"/>
        <w:rPr>
          <w:sz w:val="24"/>
          <w:szCs w:val="24"/>
        </w:rPr>
      </w:pPr>
      <w:r>
        <w:rPr>
          <w:sz w:val="24"/>
          <w:szCs w:val="24"/>
          <w:lang w:val="en-US"/>
        </w:rPr>
        <w:t>Tổng doanh thu thuần quý 2: 27.348.231.660, đ</w:t>
      </w:r>
    </w:p>
    <w:p w:rsidR="00F77ED9" w:rsidRPr="00F77ED9" w:rsidRDefault="00F77ED9" w:rsidP="00F77ED9">
      <w:pPr>
        <w:pStyle w:val="Bodytext20"/>
        <w:numPr>
          <w:ilvl w:val="0"/>
          <w:numId w:val="17"/>
        </w:numPr>
        <w:tabs>
          <w:tab w:val="left" w:pos="720"/>
        </w:tabs>
        <w:spacing w:before="120" w:line="23" w:lineRule="atLeast"/>
        <w:ind w:right="400"/>
        <w:rPr>
          <w:sz w:val="24"/>
          <w:szCs w:val="24"/>
        </w:rPr>
      </w:pPr>
      <w:r>
        <w:rPr>
          <w:sz w:val="24"/>
          <w:szCs w:val="24"/>
          <w:lang w:val="en-US"/>
        </w:rPr>
        <w:lastRenderedPageBreak/>
        <w:t>Tổng doanh thu thuần 6 tháng đầu năm: 58.124.254.091, đ</w:t>
      </w:r>
    </w:p>
    <w:p w:rsidR="00F77ED9" w:rsidRPr="00F77ED9" w:rsidRDefault="00F77ED9" w:rsidP="00F77ED9">
      <w:pPr>
        <w:pStyle w:val="Bodytext20"/>
        <w:numPr>
          <w:ilvl w:val="0"/>
          <w:numId w:val="17"/>
        </w:numPr>
        <w:tabs>
          <w:tab w:val="left" w:pos="720"/>
        </w:tabs>
        <w:spacing w:before="120" w:line="23" w:lineRule="atLeast"/>
        <w:ind w:right="400"/>
        <w:rPr>
          <w:sz w:val="24"/>
          <w:szCs w:val="24"/>
        </w:rPr>
      </w:pPr>
      <w:r>
        <w:rPr>
          <w:sz w:val="24"/>
          <w:szCs w:val="24"/>
          <w:lang w:val="en-US"/>
        </w:rPr>
        <w:t>Tổng lợi nhuận sau thuế quý 2: 3.754.215.766, đ</w:t>
      </w:r>
    </w:p>
    <w:p w:rsidR="00F77ED9" w:rsidRPr="00F77ED9" w:rsidRDefault="00F77ED9" w:rsidP="00F77ED9">
      <w:pPr>
        <w:pStyle w:val="Bodytext20"/>
        <w:numPr>
          <w:ilvl w:val="0"/>
          <w:numId w:val="17"/>
        </w:numPr>
        <w:tabs>
          <w:tab w:val="left" w:pos="720"/>
        </w:tabs>
        <w:spacing w:before="120" w:line="23" w:lineRule="atLeast"/>
        <w:ind w:right="400"/>
        <w:rPr>
          <w:sz w:val="24"/>
          <w:szCs w:val="24"/>
        </w:rPr>
      </w:pPr>
      <w:r>
        <w:rPr>
          <w:sz w:val="24"/>
          <w:szCs w:val="24"/>
          <w:lang w:val="en-US"/>
        </w:rPr>
        <w:t>Tổng lợi nhuận sau thuế 6 tháng đầu năm: 10.629.188.108, đ</w:t>
      </w:r>
    </w:p>
    <w:p w:rsidR="00F77ED9" w:rsidRPr="00F77ED9" w:rsidRDefault="00F77ED9" w:rsidP="00F77ED9">
      <w:pPr>
        <w:pStyle w:val="Bodytext20"/>
        <w:numPr>
          <w:ilvl w:val="0"/>
          <w:numId w:val="17"/>
        </w:numPr>
        <w:tabs>
          <w:tab w:val="left" w:pos="720"/>
        </w:tabs>
        <w:spacing w:before="120" w:line="23" w:lineRule="atLeast"/>
        <w:ind w:right="400"/>
        <w:rPr>
          <w:sz w:val="24"/>
          <w:szCs w:val="24"/>
        </w:rPr>
      </w:pPr>
      <w:r>
        <w:rPr>
          <w:sz w:val="24"/>
          <w:szCs w:val="24"/>
          <w:lang w:val="en-US"/>
        </w:rPr>
        <w:t>Lãi cơ bản trên cổ phiếu quý 2: 1.877, đ</w:t>
      </w:r>
    </w:p>
    <w:p w:rsidR="00F77ED9" w:rsidRPr="00F77ED9" w:rsidRDefault="00F77ED9" w:rsidP="00F77ED9">
      <w:pPr>
        <w:pStyle w:val="Bodytext20"/>
        <w:numPr>
          <w:ilvl w:val="0"/>
          <w:numId w:val="17"/>
        </w:numPr>
        <w:tabs>
          <w:tab w:val="left" w:pos="720"/>
        </w:tabs>
        <w:spacing w:before="120" w:line="23" w:lineRule="atLeast"/>
        <w:ind w:right="400"/>
        <w:rPr>
          <w:sz w:val="24"/>
          <w:szCs w:val="24"/>
        </w:rPr>
      </w:pPr>
      <w:r>
        <w:rPr>
          <w:sz w:val="24"/>
          <w:szCs w:val="24"/>
          <w:lang w:val="en-US"/>
        </w:rPr>
        <w:t>Lãi cơ bản trên cổ phiếu 4 quý gần nhất: 8.780, đ</w:t>
      </w:r>
    </w:p>
    <w:p w:rsidR="00F77ED9" w:rsidRPr="005E6089" w:rsidRDefault="00683BA5" w:rsidP="00F77ED9">
      <w:pPr>
        <w:pStyle w:val="Bodytext20"/>
        <w:tabs>
          <w:tab w:val="left" w:pos="720"/>
        </w:tabs>
        <w:spacing w:before="120" w:line="23" w:lineRule="atLeast"/>
        <w:ind w:left="720" w:right="400"/>
        <w:rPr>
          <w:b/>
          <w:sz w:val="24"/>
          <w:szCs w:val="24"/>
          <w:lang w:val="en-US"/>
        </w:rPr>
      </w:pPr>
      <w:r>
        <w:rPr>
          <w:b/>
          <w:sz w:val="24"/>
          <w:szCs w:val="24"/>
          <w:lang w:val="en-US"/>
        </w:rPr>
        <w:t>10</w:t>
      </w:r>
      <w:r w:rsidR="00F77ED9" w:rsidRPr="005E6089">
        <w:rPr>
          <w:b/>
          <w:sz w:val="24"/>
          <w:szCs w:val="24"/>
          <w:lang w:val="en-US"/>
        </w:rPr>
        <w:t>) Cuộc họp thứ 10 ngày 27/07/2015</w:t>
      </w:r>
      <w:r w:rsidR="005E6089">
        <w:rPr>
          <w:b/>
          <w:sz w:val="24"/>
          <w:szCs w:val="24"/>
          <w:lang w:val="en-US"/>
        </w:rPr>
        <w:t>:</w:t>
      </w:r>
    </w:p>
    <w:p w:rsidR="00F77ED9" w:rsidRPr="006D61E9" w:rsidRDefault="00F77ED9" w:rsidP="00F77ED9">
      <w:pPr>
        <w:pStyle w:val="Bodytext20"/>
        <w:tabs>
          <w:tab w:val="left" w:pos="720"/>
        </w:tabs>
        <w:spacing w:before="120" w:line="23" w:lineRule="atLeast"/>
        <w:ind w:left="720" w:right="400"/>
        <w:rPr>
          <w:sz w:val="24"/>
          <w:szCs w:val="24"/>
        </w:rPr>
      </w:pPr>
      <w:r>
        <w:rPr>
          <w:sz w:val="24"/>
          <w:szCs w:val="24"/>
          <w:lang w:val="en-US"/>
        </w:rPr>
        <w:t>- Thành phần tham dự gồm có:</w:t>
      </w:r>
    </w:p>
    <w:tbl>
      <w:tblPr>
        <w:tblStyle w:val="TableGrid"/>
        <w:tblW w:w="0" w:type="auto"/>
        <w:tblLook w:val="04A0"/>
      </w:tblPr>
      <w:tblGrid>
        <w:gridCol w:w="708"/>
        <w:gridCol w:w="3115"/>
        <w:gridCol w:w="1970"/>
        <w:gridCol w:w="1148"/>
        <w:gridCol w:w="851"/>
        <w:gridCol w:w="1263"/>
      </w:tblGrid>
      <w:tr w:rsidR="00F77ED9" w:rsidRPr="00234A01" w:rsidTr="00201C96">
        <w:trPr>
          <w:tblHeader/>
        </w:trPr>
        <w:tc>
          <w:tcPr>
            <w:tcW w:w="708" w:type="dxa"/>
            <w:vAlign w:val="center"/>
          </w:tcPr>
          <w:p w:rsidR="00F77ED9" w:rsidRPr="00234A01" w:rsidRDefault="00F77ED9" w:rsidP="00201C96">
            <w:pPr>
              <w:spacing w:before="120" w:line="23" w:lineRule="atLeast"/>
              <w:jc w:val="center"/>
              <w:rPr>
                <w:b/>
                <w:bCs/>
              </w:rPr>
            </w:pPr>
            <w:r w:rsidRPr="00234A01">
              <w:rPr>
                <w:b/>
                <w:bCs/>
              </w:rPr>
              <w:t>STT</w:t>
            </w:r>
          </w:p>
        </w:tc>
        <w:tc>
          <w:tcPr>
            <w:tcW w:w="3115" w:type="dxa"/>
            <w:vAlign w:val="center"/>
          </w:tcPr>
          <w:p w:rsidR="00F77ED9" w:rsidRPr="00234A01" w:rsidRDefault="00F77ED9" w:rsidP="00201C96">
            <w:pPr>
              <w:spacing w:before="120" w:line="23" w:lineRule="atLeast"/>
              <w:jc w:val="center"/>
              <w:rPr>
                <w:b/>
                <w:bCs/>
              </w:rPr>
            </w:pPr>
            <w:r w:rsidRPr="00234A01">
              <w:rPr>
                <w:b/>
                <w:bCs/>
              </w:rPr>
              <w:t>Thành viên HĐQT</w:t>
            </w:r>
          </w:p>
        </w:tc>
        <w:tc>
          <w:tcPr>
            <w:tcW w:w="1970" w:type="dxa"/>
            <w:vAlign w:val="center"/>
          </w:tcPr>
          <w:p w:rsidR="00F77ED9" w:rsidRPr="00234A01" w:rsidRDefault="00F77ED9" w:rsidP="00201C96">
            <w:pPr>
              <w:spacing w:before="120" w:line="23" w:lineRule="atLeast"/>
              <w:jc w:val="center"/>
              <w:rPr>
                <w:b/>
                <w:bCs/>
              </w:rPr>
            </w:pPr>
            <w:r w:rsidRPr="00234A01">
              <w:rPr>
                <w:b/>
                <w:bCs/>
              </w:rPr>
              <w:t>Chức vụ</w:t>
            </w:r>
          </w:p>
        </w:tc>
        <w:tc>
          <w:tcPr>
            <w:tcW w:w="1148" w:type="dxa"/>
            <w:vAlign w:val="center"/>
          </w:tcPr>
          <w:p w:rsidR="00F77ED9" w:rsidRPr="00234A01" w:rsidRDefault="00F77ED9" w:rsidP="00201C96">
            <w:pPr>
              <w:spacing w:before="120" w:line="23" w:lineRule="atLeast"/>
              <w:jc w:val="center"/>
              <w:rPr>
                <w:b/>
                <w:bCs/>
              </w:rPr>
            </w:pPr>
            <w:r w:rsidRPr="00234A01">
              <w:rPr>
                <w:b/>
                <w:bCs/>
              </w:rPr>
              <w:t>Số buổi họp tham dự</w:t>
            </w:r>
          </w:p>
        </w:tc>
        <w:tc>
          <w:tcPr>
            <w:tcW w:w="851" w:type="dxa"/>
            <w:vAlign w:val="center"/>
          </w:tcPr>
          <w:p w:rsidR="00F77ED9" w:rsidRPr="00234A01" w:rsidRDefault="00F77ED9" w:rsidP="00201C96">
            <w:pPr>
              <w:spacing w:before="120" w:line="23" w:lineRule="atLeast"/>
              <w:jc w:val="center"/>
              <w:rPr>
                <w:b/>
                <w:bCs/>
              </w:rPr>
            </w:pPr>
            <w:r w:rsidRPr="00234A01">
              <w:rPr>
                <w:b/>
                <w:bCs/>
              </w:rPr>
              <w:t>Tỷ lệ</w:t>
            </w:r>
          </w:p>
        </w:tc>
        <w:tc>
          <w:tcPr>
            <w:tcW w:w="1263" w:type="dxa"/>
            <w:vAlign w:val="center"/>
          </w:tcPr>
          <w:p w:rsidR="00F77ED9" w:rsidRPr="00234A01" w:rsidRDefault="00F77ED9" w:rsidP="00201C96">
            <w:pPr>
              <w:spacing w:before="120" w:line="23" w:lineRule="atLeast"/>
              <w:jc w:val="center"/>
              <w:rPr>
                <w:b/>
                <w:bCs/>
              </w:rPr>
            </w:pPr>
            <w:r w:rsidRPr="00234A01">
              <w:rPr>
                <w:b/>
                <w:bCs/>
              </w:rPr>
              <w:t>Lý do không tham dự</w:t>
            </w:r>
          </w:p>
        </w:tc>
      </w:tr>
      <w:tr w:rsidR="00F77ED9" w:rsidRPr="00234A01" w:rsidTr="00201C96">
        <w:tc>
          <w:tcPr>
            <w:tcW w:w="708" w:type="dxa"/>
            <w:vAlign w:val="center"/>
          </w:tcPr>
          <w:p w:rsidR="00F77ED9" w:rsidRPr="00234A01" w:rsidRDefault="00F77ED9" w:rsidP="00201C96">
            <w:pPr>
              <w:spacing w:before="120" w:line="23" w:lineRule="atLeast"/>
              <w:jc w:val="center"/>
            </w:pPr>
            <w:r w:rsidRPr="00234A01">
              <w:t>1</w:t>
            </w:r>
          </w:p>
        </w:tc>
        <w:tc>
          <w:tcPr>
            <w:tcW w:w="3115" w:type="dxa"/>
            <w:vAlign w:val="center"/>
          </w:tcPr>
          <w:p w:rsidR="00F77ED9" w:rsidRPr="00234A01" w:rsidRDefault="00F77ED9" w:rsidP="00201C96">
            <w:pPr>
              <w:spacing w:before="120" w:line="23" w:lineRule="atLeast"/>
            </w:pPr>
            <w:r w:rsidRPr="00234A01">
              <w:t xml:space="preserve">Ông </w:t>
            </w:r>
            <w:r>
              <w:t>Lê Đình Hiển</w:t>
            </w:r>
          </w:p>
        </w:tc>
        <w:tc>
          <w:tcPr>
            <w:tcW w:w="1970" w:type="dxa"/>
            <w:vAlign w:val="center"/>
          </w:tcPr>
          <w:p w:rsidR="00F77ED9" w:rsidRPr="00234A01" w:rsidRDefault="00F77ED9" w:rsidP="00201C96">
            <w:pPr>
              <w:spacing w:before="120" w:line="23" w:lineRule="atLeast"/>
              <w:jc w:val="center"/>
            </w:pPr>
            <w:r w:rsidRPr="00234A01">
              <w:t>Chủ tịch HĐQT</w:t>
            </w:r>
          </w:p>
        </w:tc>
        <w:tc>
          <w:tcPr>
            <w:tcW w:w="1148" w:type="dxa"/>
            <w:vAlign w:val="center"/>
          </w:tcPr>
          <w:p w:rsidR="00F77ED9" w:rsidRPr="00234A01" w:rsidRDefault="00F77ED9" w:rsidP="00201C96">
            <w:pPr>
              <w:spacing w:before="120" w:line="23" w:lineRule="atLeast"/>
              <w:jc w:val="center"/>
            </w:pPr>
            <w:r w:rsidRPr="00234A01">
              <w:t>01</w:t>
            </w:r>
          </w:p>
        </w:tc>
        <w:tc>
          <w:tcPr>
            <w:tcW w:w="851" w:type="dxa"/>
            <w:vAlign w:val="center"/>
          </w:tcPr>
          <w:p w:rsidR="00F77ED9" w:rsidRPr="00234A01" w:rsidRDefault="00F77ED9" w:rsidP="00201C96">
            <w:pPr>
              <w:spacing w:before="120" w:line="23" w:lineRule="atLeast"/>
              <w:jc w:val="center"/>
            </w:pPr>
            <w:r w:rsidRPr="00234A01">
              <w:t>100%</w:t>
            </w:r>
          </w:p>
        </w:tc>
        <w:tc>
          <w:tcPr>
            <w:tcW w:w="1263" w:type="dxa"/>
            <w:vAlign w:val="center"/>
          </w:tcPr>
          <w:p w:rsidR="00F77ED9" w:rsidRPr="00234A01" w:rsidRDefault="00F77ED9" w:rsidP="00201C96">
            <w:pPr>
              <w:spacing w:before="120" w:line="23" w:lineRule="atLeast"/>
            </w:pPr>
            <w:r w:rsidRPr="00234A01">
              <w:t> </w:t>
            </w:r>
          </w:p>
        </w:tc>
      </w:tr>
      <w:tr w:rsidR="00F77ED9" w:rsidRPr="00234A01" w:rsidTr="00201C96">
        <w:tc>
          <w:tcPr>
            <w:tcW w:w="708" w:type="dxa"/>
            <w:vAlign w:val="center"/>
          </w:tcPr>
          <w:p w:rsidR="00F77ED9" w:rsidRPr="00234A01" w:rsidRDefault="00F77ED9" w:rsidP="00201C96">
            <w:pPr>
              <w:spacing w:before="120" w:line="23" w:lineRule="atLeast"/>
              <w:jc w:val="center"/>
            </w:pPr>
            <w:r w:rsidRPr="00234A01">
              <w:t>2</w:t>
            </w:r>
          </w:p>
        </w:tc>
        <w:tc>
          <w:tcPr>
            <w:tcW w:w="3115" w:type="dxa"/>
            <w:vAlign w:val="center"/>
          </w:tcPr>
          <w:p w:rsidR="00F77ED9" w:rsidRPr="00234A01" w:rsidRDefault="00F77ED9" w:rsidP="00201C96">
            <w:pPr>
              <w:spacing w:before="120" w:line="23" w:lineRule="atLeast"/>
            </w:pPr>
            <w:r w:rsidRPr="00234A01">
              <w:t>Ông Nguyễn Quang Trung</w:t>
            </w:r>
          </w:p>
        </w:tc>
        <w:tc>
          <w:tcPr>
            <w:tcW w:w="1970" w:type="dxa"/>
            <w:vAlign w:val="center"/>
          </w:tcPr>
          <w:p w:rsidR="00F77ED9" w:rsidRPr="00234A01" w:rsidRDefault="00F77ED9" w:rsidP="00201C96">
            <w:pPr>
              <w:spacing w:before="120" w:line="23" w:lineRule="atLeast"/>
              <w:jc w:val="center"/>
            </w:pPr>
            <w:r w:rsidRPr="00234A01">
              <w:t>P. Chủ tịch HĐQT</w:t>
            </w:r>
          </w:p>
        </w:tc>
        <w:tc>
          <w:tcPr>
            <w:tcW w:w="1148" w:type="dxa"/>
            <w:vAlign w:val="center"/>
          </w:tcPr>
          <w:p w:rsidR="00F77ED9" w:rsidRPr="00234A01" w:rsidRDefault="00F77ED9" w:rsidP="00201C96">
            <w:pPr>
              <w:spacing w:before="120" w:line="23" w:lineRule="atLeast"/>
              <w:jc w:val="center"/>
            </w:pPr>
            <w:r w:rsidRPr="00234A01">
              <w:t>01</w:t>
            </w:r>
          </w:p>
        </w:tc>
        <w:tc>
          <w:tcPr>
            <w:tcW w:w="851" w:type="dxa"/>
            <w:vAlign w:val="center"/>
          </w:tcPr>
          <w:p w:rsidR="00F77ED9" w:rsidRPr="00234A01" w:rsidRDefault="00F77ED9" w:rsidP="00201C96">
            <w:pPr>
              <w:spacing w:before="120" w:line="23" w:lineRule="atLeast"/>
              <w:jc w:val="center"/>
            </w:pPr>
            <w:r w:rsidRPr="00234A01">
              <w:t>100%</w:t>
            </w:r>
          </w:p>
        </w:tc>
        <w:tc>
          <w:tcPr>
            <w:tcW w:w="1263" w:type="dxa"/>
            <w:vAlign w:val="center"/>
          </w:tcPr>
          <w:p w:rsidR="00F77ED9" w:rsidRPr="00234A01" w:rsidRDefault="00F77ED9" w:rsidP="00201C96">
            <w:pPr>
              <w:spacing w:before="120" w:line="23" w:lineRule="atLeast"/>
            </w:pPr>
            <w:r w:rsidRPr="00234A01">
              <w:t> </w:t>
            </w:r>
          </w:p>
        </w:tc>
      </w:tr>
      <w:tr w:rsidR="00F77ED9" w:rsidRPr="00234A01" w:rsidTr="00201C96">
        <w:tc>
          <w:tcPr>
            <w:tcW w:w="708" w:type="dxa"/>
            <w:vAlign w:val="center"/>
          </w:tcPr>
          <w:p w:rsidR="00F77ED9" w:rsidRPr="00234A01" w:rsidRDefault="00F77ED9" w:rsidP="00201C96">
            <w:pPr>
              <w:spacing w:before="120" w:line="23" w:lineRule="atLeast"/>
              <w:jc w:val="center"/>
            </w:pPr>
            <w:r w:rsidRPr="00234A01">
              <w:t>3</w:t>
            </w:r>
          </w:p>
        </w:tc>
        <w:tc>
          <w:tcPr>
            <w:tcW w:w="3115" w:type="dxa"/>
            <w:vAlign w:val="center"/>
          </w:tcPr>
          <w:p w:rsidR="00F77ED9" w:rsidRPr="00234A01" w:rsidRDefault="00F77ED9" w:rsidP="00201C96">
            <w:pPr>
              <w:spacing w:before="120" w:line="23" w:lineRule="atLeast"/>
            </w:pPr>
            <w:r w:rsidRPr="00234A01">
              <w:t>Ông Hầu Văn Tuấn</w:t>
            </w:r>
          </w:p>
        </w:tc>
        <w:tc>
          <w:tcPr>
            <w:tcW w:w="1970" w:type="dxa"/>
            <w:vAlign w:val="center"/>
          </w:tcPr>
          <w:p w:rsidR="00F77ED9" w:rsidRPr="00234A01" w:rsidRDefault="00F77ED9" w:rsidP="00201C96">
            <w:pPr>
              <w:spacing w:before="120" w:line="23" w:lineRule="atLeast"/>
              <w:jc w:val="center"/>
            </w:pPr>
            <w:r w:rsidRPr="00234A01">
              <w:t>TV.HĐQT</w:t>
            </w:r>
          </w:p>
        </w:tc>
        <w:tc>
          <w:tcPr>
            <w:tcW w:w="1148" w:type="dxa"/>
            <w:vAlign w:val="center"/>
          </w:tcPr>
          <w:p w:rsidR="00F77ED9" w:rsidRPr="00234A01" w:rsidRDefault="00F77ED9" w:rsidP="00201C96">
            <w:pPr>
              <w:spacing w:before="120" w:line="23" w:lineRule="atLeast"/>
              <w:jc w:val="center"/>
            </w:pPr>
            <w:r w:rsidRPr="00234A01">
              <w:t>01</w:t>
            </w:r>
          </w:p>
        </w:tc>
        <w:tc>
          <w:tcPr>
            <w:tcW w:w="851" w:type="dxa"/>
            <w:vAlign w:val="center"/>
          </w:tcPr>
          <w:p w:rsidR="00F77ED9" w:rsidRPr="00234A01" w:rsidRDefault="00F77ED9" w:rsidP="00201C96">
            <w:pPr>
              <w:spacing w:before="120" w:line="23" w:lineRule="atLeast"/>
              <w:jc w:val="center"/>
            </w:pPr>
            <w:r w:rsidRPr="00234A01">
              <w:t>100%</w:t>
            </w:r>
          </w:p>
        </w:tc>
        <w:tc>
          <w:tcPr>
            <w:tcW w:w="1263" w:type="dxa"/>
            <w:vAlign w:val="center"/>
          </w:tcPr>
          <w:p w:rsidR="00F77ED9" w:rsidRPr="00234A01" w:rsidRDefault="00F77ED9" w:rsidP="00201C96">
            <w:pPr>
              <w:spacing w:before="120" w:line="23" w:lineRule="atLeast"/>
            </w:pPr>
            <w:r w:rsidRPr="00234A01">
              <w:t> </w:t>
            </w:r>
          </w:p>
        </w:tc>
      </w:tr>
      <w:tr w:rsidR="00F77ED9" w:rsidRPr="00234A01" w:rsidTr="00201C96">
        <w:tc>
          <w:tcPr>
            <w:tcW w:w="708" w:type="dxa"/>
            <w:vAlign w:val="center"/>
          </w:tcPr>
          <w:p w:rsidR="00F77ED9" w:rsidRPr="00234A01" w:rsidRDefault="00F77ED9" w:rsidP="00201C96">
            <w:pPr>
              <w:spacing w:before="120" w:line="23" w:lineRule="atLeast"/>
              <w:jc w:val="center"/>
            </w:pPr>
            <w:r w:rsidRPr="00234A01">
              <w:t>4</w:t>
            </w:r>
          </w:p>
        </w:tc>
        <w:tc>
          <w:tcPr>
            <w:tcW w:w="3115" w:type="dxa"/>
            <w:vAlign w:val="center"/>
          </w:tcPr>
          <w:p w:rsidR="00F77ED9" w:rsidRPr="00234A01" w:rsidRDefault="00F77ED9" w:rsidP="00201C96">
            <w:pPr>
              <w:spacing w:before="120" w:line="23" w:lineRule="atLeast"/>
            </w:pPr>
            <w:r w:rsidRPr="00234A01">
              <w:t>Ông Lê Đình Hòa</w:t>
            </w:r>
          </w:p>
        </w:tc>
        <w:tc>
          <w:tcPr>
            <w:tcW w:w="1970" w:type="dxa"/>
            <w:vAlign w:val="center"/>
          </w:tcPr>
          <w:p w:rsidR="00F77ED9" w:rsidRPr="00234A01" w:rsidRDefault="00F77ED9" w:rsidP="00201C96">
            <w:pPr>
              <w:spacing w:before="120" w:line="23" w:lineRule="atLeast"/>
              <w:jc w:val="center"/>
            </w:pPr>
            <w:r w:rsidRPr="00234A01">
              <w:t>TV.HĐQT</w:t>
            </w:r>
          </w:p>
        </w:tc>
        <w:tc>
          <w:tcPr>
            <w:tcW w:w="1148" w:type="dxa"/>
            <w:vAlign w:val="center"/>
          </w:tcPr>
          <w:p w:rsidR="00F77ED9" w:rsidRPr="00234A01" w:rsidRDefault="00F77ED9" w:rsidP="00201C96">
            <w:pPr>
              <w:spacing w:before="120" w:line="23" w:lineRule="atLeast"/>
              <w:jc w:val="center"/>
            </w:pPr>
            <w:r w:rsidRPr="00234A01">
              <w:t>01</w:t>
            </w:r>
          </w:p>
        </w:tc>
        <w:tc>
          <w:tcPr>
            <w:tcW w:w="851" w:type="dxa"/>
            <w:vAlign w:val="center"/>
          </w:tcPr>
          <w:p w:rsidR="00F77ED9" w:rsidRPr="00234A01" w:rsidRDefault="00F77ED9" w:rsidP="00201C96">
            <w:pPr>
              <w:spacing w:before="120" w:line="23" w:lineRule="atLeast"/>
              <w:jc w:val="center"/>
            </w:pPr>
            <w:r w:rsidRPr="00234A01">
              <w:t>100%</w:t>
            </w:r>
          </w:p>
        </w:tc>
        <w:tc>
          <w:tcPr>
            <w:tcW w:w="1263" w:type="dxa"/>
            <w:vAlign w:val="center"/>
          </w:tcPr>
          <w:p w:rsidR="00F77ED9" w:rsidRPr="00234A01" w:rsidRDefault="00F77ED9" w:rsidP="00201C96">
            <w:pPr>
              <w:spacing w:before="120" w:line="23" w:lineRule="atLeast"/>
            </w:pPr>
            <w:r w:rsidRPr="00234A01">
              <w:t> </w:t>
            </w:r>
          </w:p>
        </w:tc>
      </w:tr>
      <w:tr w:rsidR="00F77ED9" w:rsidRPr="00234A01" w:rsidTr="00201C96">
        <w:tc>
          <w:tcPr>
            <w:tcW w:w="708" w:type="dxa"/>
            <w:vAlign w:val="center"/>
          </w:tcPr>
          <w:p w:rsidR="00F77ED9" w:rsidRPr="00234A01" w:rsidRDefault="00F77ED9" w:rsidP="00201C96">
            <w:pPr>
              <w:spacing w:before="120" w:line="23" w:lineRule="atLeast"/>
              <w:jc w:val="center"/>
            </w:pPr>
            <w:r w:rsidRPr="00234A01">
              <w:t>5</w:t>
            </w:r>
          </w:p>
        </w:tc>
        <w:tc>
          <w:tcPr>
            <w:tcW w:w="3115" w:type="dxa"/>
            <w:vAlign w:val="center"/>
          </w:tcPr>
          <w:p w:rsidR="00F77ED9" w:rsidRPr="00234A01" w:rsidRDefault="00F77ED9" w:rsidP="00201C96">
            <w:pPr>
              <w:spacing w:before="120" w:line="23" w:lineRule="atLeast"/>
            </w:pPr>
            <w:r w:rsidRPr="00234A01">
              <w:t>Ông Bùi Trung Trực</w:t>
            </w:r>
          </w:p>
        </w:tc>
        <w:tc>
          <w:tcPr>
            <w:tcW w:w="1970" w:type="dxa"/>
            <w:vAlign w:val="center"/>
          </w:tcPr>
          <w:p w:rsidR="00F77ED9" w:rsidRPr="00234A01" w:rsidRDefault="00F77ED9" w:rsidP="00201C96">
            <w:pPr>
              <w:spacing w:before="120" w:line="23" w:lineRule="atLeast"/>
              <w:jc w:val="center"/>
            </w:pPr>
            <w:r w:rsidRPr="00234A01">
              <w:t>TV.HĐQT</w:t>
            </w:r>
          </w:p>
        </w:tc>
        <w:tc>
          <w:tcPr>
            <w:tcW w:w="1148" w:type="dxa"/>
            <w:vAlign w:val="center"/>
          </w:tcPr>
          <w:p w:rsidR="00F77ED9" w:rsidRPr="00234A01" w:rsidRDefault="00F77ED9" w:rsidP="00201C96">
            <w:pPr>
              <w:spacing w:before="120" w:line="23" w:lineRule="atLeast"/>
              <w:jc w:val="center"/>
            </w:pPr>
            <w:r w:rsidRPr="00234A01">
              <w:t>01</w:t>
            </w:r>
          </w:p>
        </w:tc>
        <w:tc>
          <w:tcPr>
            <w:tcW w:w="851" w:type="dxa"/>
            <w:vAlign w:val="center"/>
          </w:tcPr>
          <w:p w:rsidR="00F77ED9" w:rsidRPr="00234A01" w:rsidRDefault="00F77ED9" w:rsidP="00201C96">
            <w:pPr>
              <w:spacing w:before="120" w:line="23" w:lineRule="atLeast"/>
              <w:jc w:val="center"/>
            </w:pPr>
            <w:r w:rsidRPr="00234A01">
              <w:t>100%</w:t>
            </w:r>
          </w:p>
        </w:tc>
        <w:tc>
          <w:tcPr>
            <w:tcW w:w="1263" w:type="dxa"/>
            <w:vAlign w:val="center"/>
          </w:tcPr>
          <w:p w:rsidR="00F77ED9" w:rsidRPr="00234A01" w:rsidRDefault="00F77ED9" w:rsidP="00201C96">
            <w:pPr>
              <w:spacing w:before="120" w:line="23" w:lineRule="atLeast"/>
            </w:pPr>
            <w:r w:rsidRPr="00234A01">
              <w:t> </w:t>
            </w:r>
          </w:p>
        </w:tc>
      </w:tr>
    </w:tbl>
    <w:p w:rsidR="006D61E9" w:rsidRDefault="00F77ED9" w:rsidP="006D61E9">
      <w:pPr>
        <w:pStyle w:val="Bodytext20"/>
        <w:shd w:val="clear" w:color="auto" w:fill="auto"/>
        <w:tabs>
          <w:tab w:val="left" w:pos="720"/>
        </w:tabs>
        <w:spacing w:before="120" w:after="0" w:line="23" w:lineRule="atLeast"/>
        <w:ind w:left="720" w:right="400"/>
        <w:rPr>
          <w:sz w:val="24"/>
          <w:szCs w:val="24"/>
          <w:lang w:val="en-US"/>
        </w:rPr>
      </w:pPr>
      <w:r>
        <w:rPr>
          <w:sz w:val="24"/>
          <w:szCs w:val="24"/>
          <w:lang w:val="en-US"/>
        </w:rPr>
        <w:t>Tham dự còn có Ông Tô văn An – Trưởng ban kiểm soát</w:t>
      </w:r>
    </w:p>
    <w:p w:rsidR="00F77ED9" w:rsidRDefault="00F77ED9" w:rsidP="00F77ED9">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Nội dung cuộc họp:</w:t>
      </w:r>
    </w:p>
    <w:p w:rsidR="00723A69" w:rsidRDefault="00723A69" w:rsidP="00723A69">
      <w:pPr>
        <w:pStyle w:val="Bodytext20"/>
        <w:shd w:val="clear" w:color="auto" w:fill="auto"/>
        <w:tabs>
          <w:tab w:val="left" w:pos="720"/>
        </w:tabs>
        <w:spacing w:before="120" w:after="0" w:line="23" w:lineRule="atLeast"/>
        <w:ind w:left="720" w:right="400"/>
        <w:rPr>
          <w:sz w:val="24"/>
          <w:szCs w:val="24"/>
          <w:lang w:val="en-US"/>
        </w:rPr>
      </w:pPr>
      <w:r>
        <w:rPr>
          <w:sz w:val="24"/>
          <w:szCs w:val="24"/>
          <w:lang w:val="en-US"/>
        </w:rPr>
        <w:t>+ Hội đồng quản trị quyết định giá bán cổ phần cho đối tác chiến lược và người lao động trong đợt phát hành tăng vốn điều lệ từ 20 tỷ đồng lên 36 tỷ đồng:</w:t>
      </w:r>
    </w:p>
    <w:p w:rsidR="00723A69" w:rsidRDefault="00723A69" w:rsidP="00723A69">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Mệnh giá: 10.000 đồng / cổ phần</w:t>
      </w:r>
    </w:p>
    <w:p w:rsidR="00723A69" w:rsidRDefault="00723A69" w:rsidP="00723A69">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Giá phát hành cho cổ đông chiến lược: 37.800 đồng / cổ phần</w:t>
      </w:r>
    </w:p>
    <w:p w:rsidR="00723A69" w:rsidRDefault="00723A69" w:rsidP="00723A69">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Giá phát hành cho người lao động: 35.800 đồng / cổ phần</w:t>
      </w:r>
    </w:p>
    <w:p w:rsidR="00723A69" w:rsidRDefault="00723A69" w:rsidP="00723A69">
      <w:pPr>
        <w:pStyle w:val="Bodytext20"/>
        <w:shd w:val="clear" w:color="auto" w:fill="auto"/>
        <w:tabs>
          <w:tab w:val="left" w:pos="720"/>
        </w:tabs>
        <w:spacing w:before="120" w:after="0" w:line="23" w:lineRule="atLeast"/>
        <w:ind w:left="720" w:right="400"/>
        <w:rPr>
          <w:sz w:val="24"/>
          <w:szCs w:val="24"/>
          <w:lang w:val="en-US"/>
        </w:rPr>
      </w:pPr>
      <w:r>
        <w:rPr>
          <w:sz w:val="24"/>
          <w:szCs w:val="24"/>
          <w:lang w:val="en-US"/>
        </w:rPr>
        <w:t>+ Thời hạn nộp tiền: Từ 8h ngày 28/7 đến 16h ngày 06/8/2015</w:t>
      </w:r>
    </w:p>
    <w:p w:rsidR="00723A69" w:rsidRDefault="00723A69" w:rsidP="00723A69">
      <w:pPr>
        <w:pStyle w:val="Bodytext20"/>
        <w:shd w:val="clear" w:color="auto" w:fill="auto"/>
        <w:tabs>
          <w:tab w:val="left" w:pos="720"/>
        </w:tabs>
        <w:spacing w:before="120" w:after="0" w:line="23" w:lineRule="atLeast"/>
        <w:ind w:left="720" w:right="400"/>
        <w:rPr>
          <w:sz w:val="24"/>
          <w:szCs w:val="24"/>
          <w:lang w:val="en-US"/>
        </w:rPr>
      </w:pPr>
      <w:r>
        <w:rPr>
          <w:sz w:val="24"/>
          <w:szCs w:val="24"/>
          <w:lang w:val="en-US"/>
        </w:rPr>
        <w:t>+ Hội đồng quản trị giao Ban Tổng giám đốc tổ chức thực hiện triển khai theo đúng: Phương án phát hành cổ phiếu tang vốn điều lệ đã được ĐHĐCĐ thường niên lần thứ 15 năm 2015 thông qua và pháp luật có liên quan.</w:t>
      </w:r>
    </w:p>
    <w:p w:rsidR="005E6089" w:rsidRPr="005E6089" w:rsidRDefault="00683BA5" w:rsidP="005E6089">
      <w:pPr>
        <w:pStyle w:val="Bodytext20"/>
        <w:tabs>
          <w:tab w:val="left" w:pos="720"/>
        </w:tabs>
        <w:spacing w:before="120" w:line="23" w:lineRule="atLeast"/>
        <w:ind w:left="720" w:right="400"/>
        <w:rPr>
          <w:b/>
          <w:sz w:val="24"/>
          <w:szCs w:val="24"/>
          <w:lang w:val="en-US"/>
        </w:rPr>
      </w:pPr>
      <w:r>
        <w:rPr>
          <w:b/>
          <w:sz w:val="24"/>
          <w:szCs w:val="24"/>
          <w:lang w:val="en-US"/>
        </w:rPr>
        <w:t>11</w:t>
      </w:r>
      <w:r w:rsidR="005E6089" w:rsidRPr="005E6089">
        <w:rPr>
          <w:b/>
          <w:sz w:val="24"/>
          <w:szCs w:val="24"/>
          <w:lang w:val="en-US"/>
        </w:rPr>
        <w:t>) Cuộc họp thứ 1</w:t>
      </w:r>
      <w:r w:rsidR="00723A69">
        <w:rPr>
          <w:b/>
          <w:sz w:val="24"/>
          <w:szCs w:val="24"/>
          <w:lang w:val="en-US"/>
        </w:rPr>
        <w:t>1</w:t>
      </w:r>
      <w:r w:rsidR="005E6089" w:rsidRPr="005E6089">
        <w:rPr>
          <w:b/>
          <w:sz w:val="24"/>
          <w:szCs w:val="24"/>
          <w:lang w:val="en-US"/>
        </w:rPr>
        <w:t xml:space="preserve"> ngày </w:t>
      </w:r>
      <w:r w:rsidR="00723A69">
        <w:rPr>
          <w:b/>
          <w:sz w:val="24"/>
          <w:szCs w:val="24"/>
          <w:lang w:val="en-US"/>
        </w:rPr>
        <w:t>19</w:t>
      </w:r>
      <w:r w:rsidR="005E6089" w:rsidRPr="005E6089">
        <w:rPr>
          <w:b/>
          <w:sz w:val="24"/>
          <w:szCs w:val="24"/>
          <w:lang w:val="en-US"/>
        </w:rPr>
        <w:t>/</w:t>
      </w:r>
      <w:r w:rsidR="00723A69">
        <w:rPr>
          <w:b/>
          <w:sz w:val="24"/>
          <w:szCs w:val="24"/>
          <w:lang w:val="en-US"/>
        </w:rPr>
        <w:t>10</w:t>
      </w:r>
      <w:r w:rsidR="005E6089" w:rsidRPr="005E6089">
        <w:rPr>
          <w:b/>
          <w:sz w:val="24"/>
          <w:szCs w:val="24"/>
          <w:lang w:val="en-US"/>
        </w:rPr>
        <w:t>/2015</w:t>
      </w:r>
      <w:r w:rsidR="005E6089">
        <w:rPr>
          <w:b/>
          <w:sz w:val="24"/>
          <w:szCs w:val="24"/>
          <w:lang w:val="en-US"/>
        </w:rPr>
        <w:t>:</w:t>
      </w:r>
    </w:p>
    <w:p w:rsidR="005E6089" w:rsidRPr="006D61E9" w:rsidRDefault="005E6089" w:rsidP="005E6089">
      <w:pPr>
        <w:pStyle w:val="Bodytext20"/>
        <w:tabs>
          <w:tab w:val="left" w:pos="720"/>
        </w:tabs>
        <w:spacing w:before="120" w:line="23" w:lineRule="atLeast"/>
        <w:ind w:left="720" w:right="400"/>
        <w:rPr>
          <w:sz w:val="24"/>
          <w:szCs w:val="24"/>
        </w:rPr>
      </w:pPr>
      <w:r>
        <w:rPr>
          <w:sz w:val="24"/>
          <w:szCs w:val="24"/>
          <w:lang w:val="en-US"/>
        </w:rPr>
        <w:t>- Thành phần tham dự gồm có:</w:t>
      </w:r>
    </w:p>
    <w:tbl>
      <w:tblPr>
        <w:tblStyle w:val="TableGrid"/>
        <w:tblW w:w="0" w:type="auto"/>
        <w:tblLook w:val="04A0"/>
      </w:tblPr>
      <w:tblGrid>
        <w:gridCol w:w="708"/>
        <w:gridCol w:w="3115"/>
        <w:gridCol w:w="1970"/>
        <w:gridCol w:w="1148"/>
        <w:gridCol w:w="851"/>
        <w:gridCol w:w="1263"/>
      </w:tblGrid>
      <w:tr w:rsidR="005E6089" w:rsidRPr="00234A01" w:rsidTr="00201C96">
        <w:trPr>
          <w:tblHeader/>
        </w:trPr>
        <w:tc>
          <w:tcPr>
            <w:tcW w:w="708" w:type="dxa"/>
            <w:vAlign w:val="center"/>
          </w:tcPr>
          <w:p w:rsidR="005E6089" w:rsidRPr="00234A01" w:rsidRDefault="005E6089" w:rsidP="00201C96">
            <w:pPr>
              <w:spacing w:before="120" w:line="23" w:lineRule="atLeast"/>
              <w:jc w:val="center"/>
              <w:rPr>
                <w:b/>
                <w:bCs/>
              </w:rPr>
            </w:pPr>
            <w:r w:rsidRPr="00234A01">
              <w:rPr>
                <w:b/>
                <w:bCs/>
              </w:rPr>
              <w:t>STT</w:t>
            </w:r>
          </w:p>
        </w:tc>
        <w:tc>
          <w:tcPr>
            <w:tcW w:w="3115" w:type="dxa"/>
            <w:vAlign w:val="center"/>
          </w:tcPr>
          <w:p w:rsidR="005E6089" w:rsidRPr="00234A01" w:rsidRDefault="005E6089" w:rsidP="00201C96">
            <w:pPr>
              <w:spacing w:before="120" w:line="23" w:lineRule="atLeast"/>
              <w:jc w:val="center"/>
              <w:rPr>
                <w:b/>
                <w:bCs/>
              </w:rPr>
            </w:pPr>
            <w:r w:rsidRPr="00234A01">
              <w:rPr>
                <w:b/>
                <w:bCs/>
              </w:rPr>
              <w:t>Thành viên HĐQT</w:t>
            </w:r>
          </w:p>
        </w:tc>
        <w:tc>
          <w:tcPr>
            <w:tcW w:w="1970" w:type="dxa"/>
            <w:vAlign w:val="center"/>
          </w:tcPr>
          <w:p w:rsidR="005E6089" w:rsidRPr="00234A01" w:rsidRDefault="005E6089" w:rsidP="00201C96">
            <w:pPr>
              <w:spacing w:before="120" w:line="23" w:lineRule="atLeast"/>
              <w:jc w:val="center"/>
              <w:rPr>
                <w:b/>
                <w:bCs/>
              </w:rPr>
            </w:pPr>
            <w:r w:rsidRPr="00234A01">
              <w:rPr>
                <w:b/>
                <w:bCs/>
              </w:rPr>
              <w:t>Chức vụ</w:t>
            </w:r>
          </w:p>
        </w:tc>
        <w:tc>
          <w:tcPr>
            <w:tcW w:w="1148" w:type="dxa"/>
            <w:vAlign w:val="center"/>
          </w:tcPr>
          <w:p w:rsidR="005E6089" w:rsidRPr="00234A01" w:rsidRDefault="005E6089" w:rsidP="00201C96">
            <w:pPr>
              <w:spacing w:before="120" w:line="23" w:lineRule="atLeast"/>
              <w:jc w:val="center"/>
              <w:rPr>
                <w:b/>
                <w:bCs/>
              </w:rPr>
            </w:pPr>
            <w:r w:rsidRPr="00234A01">
              <w:rPr>
                <w:b/>
                <w:bCs/>
              </w:rPr>
              <w:t>Số buổi họp tham dự</w:t>
            </w:r>
          </w:p>
        </w:tc>
        <w:tc>
          <w:tcPr>
            <w:tcW w:w="851" w:type="dxa"/>
            <w:vAlign w:val="center"/>
          </w:tcPr>
          <w:p w:rsidR="005E6089" w:rsidRPr="00234A01" w:rsidRDefault="005E6089" w:rsidP="00201C96">
            <w:pPr>
              <w:spacing w:before="120" w:line="23" w:lineRule="atLeast"/>
              <w:jc w:val="center"/>
              <w:rPr>
                <w:b/>
                <w:bCs/>
              </w:rPr>
            </w:pPr>
            <w:r w:rsidRPr="00234A01">
              <w:rPr>
                <w:b/>
                <w:bCs/>
              </w:rPr>
              <w:t>Tỷ lệ</w:t>
            </w:r>
          </w:p>
        </w:tc>
        <w:tc>
          <w:tcPr>
            <w:tcW w:w="1263" w:type="dxa"/>
            <w:vAlign w:val="center"/>
          </w:tcPr>
          <w:p w:rsidR="005E6089" w:rsidRPr="00234A01" w:rsidRDefault="005E6089" w:rsidP="00201C96">
            <w:pPr>
              <w:spacing w:before="120" w:line="23" w:lineRule="atLeast"/>
              <w:jc w:val="center"/>
              <w:rPr>
                <w:b/>
                <w:bCs/>
              </w:rPr>
            </w:pPr>
            <w:r w:rsidRPr="00234A01">
              <w:rPr>
                <w:b/>
                <w:bCs/>
              </w:rPr>
              <w:t>Lý do không tham dự</w:t>
            </w:r>
          </w:p>
        </w:tc>
      </w:tr>
      <w:tr w:rsidR="005E6089" w:rsidRPr="00234A01" w:rsidTr="00201C96">
        <w:tc>
          <w:tcPr>
            <w:tcW w:w="708" w:type="dxa"/>
            <w:vAlign w:val="center"/>
          </w:tcPr>
          <w:p w:rsidR="005E6089" w:rsidRPr="00234A01" w:rsidRDefault="005E6089" w:rsidP="00201C96">
            <w:pPr>
              <w:spacing w:before="120" w:line="23" w:lineRule="atLeast"/>
              <w:jc w:val="center"/>
            </w:pPr>
            <w:r w:rsidRPr="00234A01">
              <w:t>1</w:t>
            </w:r>
          </w:p>
        </w:tc>
        <w:tc>
          <w:tcPr>
            <w:tcW w:w="3115" w:type="dxa"/>
            <w:vAlign w:val="center"/>
          </w:tcPr>
          <w:p w:rsidR="005E6089" w:rsidRPr="00234A01" w:rsidRDefault="005E6089" w:rsidP="00201C96">
            <w:pPr>
              <w:spacing w:before="120" w:line="23" w:lineRule="atLeast"/>
            </w:pPr>
            <w:r w:rsidRPr="00234A01">
              <w:t xml:space="preserve">Ông </w:t>
            </w:r>
            <w:r>
              <w:t>Lê Đình Hiển</w:t>
            </w:r>
          </w:p>
        </w:tc>
        <w:tc>
          <w:tcPr>
            <w:tcW w:w="1970" w:type="dxa"/>
            <w:vAlign w:val="center"/>
          </w:tcPr>
          <w:p w:rsidR="005E6089" w:rsidRPr="00234A01" w:rsidRDefault="005E6089" w:rsidP="00201C96">
            <w:pPr>
              <w:spacing w:before="120" w:line="23" w:lineRule="atLeast"/>
              <w:jc w:val="center"/>
            </w:pPr>
            <w:r w:rsidRPr="00234A01">
              <w:t>Chủ tịch HĐQT</w:t>
            </w:r>
          </w:p>
        </w:tc>
        <w:tc>
          <w:tcPr>
            <w:tcW w:w="1148" w:type="dxa"/>
            <w:vAlign w:val="center"/>
          </w:tcPr>
          <w:p w:rsidR="005E6089" w:rsidRPr="00234A01" w:rsidRDefault="005E6089" w:rsidP="00201C96">
            <w:pPr>
              <w:spacing w:before="120" w:line="23" w:lineRule="atLeast"/>
              <w:jc w:val="center"/>
            </w:pPr>
            <w:r w:rsidRPr="00234A01">
              <w:t>01</w:t>
            </w:r>
          </w:p>
        </w:tc>
        <w:tc>
          <w:tcPr>
            <w:tcW w:w="851" w:type="dxa"/>
            <w:vAlign w:val="center"/>
          </w:tcPr>
          <w:p w:rsidR="005E6089" w:rsidRPr="00234A01" w:rsidRDefault="005E6089" w:rsidP="00201C96">
            <w:pPr>
              <w:spacing w:before="120" w:line="23" w:lineRule="atLeast"/>
              <w:jc w:val="center"/>
            </w:pPr>
            <w:r w:rsidRPr="00234A01">
              <w:t>100%</w:t>
            </w:r>
          </w:p>
        </w:tc>
        <w:tc>
          <w:tcPr>
            <w:tcW w:w="1263" w:type="dxa"/>
            <w:vAlign w:val="center"/>
          </w:tcPr>
          <w:p w:rsidR="005E6089" w:rsidRPr="00234A01" w:rsidRDefault="005E6089" w:rsidP="00201C96">
            <w:pPr>
              <w:spacing w:before="120" w:line="23" w:lineRule="atLeast"/>
            </w:pPr>
            <w:r w:rsidRPr="00234A01">
              <w:t> </w:t>
            </w:r>
          </w:p>
        </w:tc>
      </w:tr>
      <w:tr w:rsidR="005E6089" w:rsidRPr="00234A01" w:rsidTr="00201C96">
        <w:tc>
          <w:tcPr>
            <w:tcW w:w="708" w:type="dxa"/>
            <w:vAlign w:val="center"/>
          </w:tcPr>
          <w:p w:rsidR="005E6089" w:rsidRPr="00234A01" w:rsidRDefault="005E6089" w:rsidP="00201C96">
            <w:pPr>
              <w:spacing w:before="120" w:line="23" w:lineRule="atLeast"/>
              <w:jc w:val="center"/>
            </w:pPr>
            <w:r w:rsidRPr="00234A01">
              <w:t>2</w:t>
            </w:r>
          </w:p>
        </w:tc>
        <w:tc>
          <w:tcPr>
            <w:tcW w:w="3115" w:type="dxa"/>
            <w:vAlign w:val="center"/>
          </w:tcPr>
          <w:p w:rsidR="005E6089" w:rsidRPr="00234A01" w:rsidRDefault="005E6089" w:rsidP="00201C96">
            <w:pPr>
              <w:spacing w:before="120" w:line="23" w:lineRule="atLeast"/>
            </w:pPr>
            <w:r w:rsidRPr="00234A01">
              <w:t>Ông Nguyễn Quang Trung</w:t>
            </w:r>
          </w:p>
        </w:tc>
        <w:tc>
          <w:tcPr>
            <w:tcW w:w="1970" w:type="dxa"/>
            <w:vAlign w:val="center"/>
          </w:tcPr>
          <w:p w:rsidR="005E6089" w:rsidRPr="00234A01" w:rsidRDefault="005E6089" w:rsidP="00201C96">
            <w:pPr>
              <w:spacing w:before="120" w:line="23" w:lineRule="atLeast"/>
              <w:jc w:val="center"/>
            </w:pPr>
            <w:r w:rsidRPr="00234A01">
              <w:t>P. Chủ tịch HĐQT</w:t>
            </w:r>
          </w:p>
        </w:tc>
        <w:tc>
          <w:tcPr>
            <w:tcW w:w="1148" w:type="dxa"/>
            <w:vAlign w:val="center"/>
          </w:tcPr>
          <w:p w:rsidR="005E6089" w:rsidRPr="00234A01" w:rsidRDefault="005E6089" w:rsidP="00201C96">
            <w:pPr>
              <w:spacing w:before="120" w:line="23" w:lineRule="atLeast"/>
              <w:jc w:val="center"/>
            </w:pPr>
            <w:r w:rsidRPr="00234A01">
              <w:t>01</w:t>
            </w:r>
          </w:p>
        </w:tc>
        <w:tc>
          <w:tcPr>
            <w:tcW w:w="851" w:type="dxa"/>
            <w:vAlign w:val="center"/>
          </w:tcPr>
          <w:p w:rsidR="005E6089" w:rsidRPr="00234A01" w:rsidRDefault="005E6089" w:rsidP="00201C96">
            <w:pPr>
              <w:spacing w:before="120" w:line="23" w:lineRule="atLeast"/>
              <w:jc w:val="center"/>
            </w:pPr>
            <w:r w:rsidRPr="00234A01">
              <w:t>100%</w:t>
            </w:r>
          </w:p>
        </w:tc>
        <w:tc>
          <w:tcPr>
            <w:tcW w:w="1263" w:type="dxa"/>
            <w:vAlign w:val="center"/>
          </w:tcPr>
          <w:p w:rsidR="005E6089" w:rsidRPr="00234A01" w:rsidRDefault="005E6089" w:rsidP="00201C96">
            <w:pPr>
              <w:spacing w:before="120" w:line="23" w:lineRule="atLeast"/>
            </w:pPr>
            <w:r w:rsidRPr="00234A01">
              <w:t> </w:t>
            </w:r>
          </w:p>
        </w:tc>
      </w:tr>
      <w:tr w:rsidR="005E6089" w:rsidRPr="00234A01" w:rsidTr="00201C96">
        <w:tc>
          <w:tcPr>
            <w:tcW w:w="708" w:type="dxa"/>
            <w:vAlign w:val="center"/>
          </w:tcPr>
          <w:p w:rsidR="005E6089" w:rsidRPr="00234A01" w:rsidRDefault="005E6089" w:rsidP="00201C96">
            <w:pPr>
              <w:spacing w:before="120" w:line="23" w:lineRule="atLeast"/>
              <w:jc w:val="center"/>
            </w:pPr>
            <w:r w:rsidRPr="00234A01">
              <w:t>3</w:t>
            </w:r>
          </w:p>
        </w:tc>
        <w:tc>
          <w:tcPr>
            <w:tcW w:w="3115" w:type="dxa"/>
            <w:vAlign w:val="center"/>
          </w:tcPr>
          <w:p w:rsidR="005E6089" w:rsidRPr="00234A01" w:rsidRDefault="005E6089" w:rsidP="00201C96">
            <w:pPr>
              <w:spacing w:before="120" w:line="23" w:lineRule="atLeast"/>
            </w:pPr>
            <w:r w:rsidRPr="00234A01">
              <w:t>Ông Hầu Văn Tuấn</w:t>
            </w:r>
          </w:p>
        </w:tc>
        <w:tc>
          <w:tcPr>
            <w:tcW w:w="1970" w:type="dxa"/>
            <w:vAlign w:val="center"/>
          </w:tcPr>
          <w:p w:rsidR="005E6089" w:rsidRPr="00234A01" w:rsidRDefault="005E6089" w:rsidP="00201C96">
            <w:pPr>
              <w:spacing w:before="120" w:line="23" w:lineRule="atLeast"/>
              <w:jc w:val="center"/>
            </w:pPr>
            <w:r w:rsidRPr="00234A01">
              <w:t>TV.HĐQT</w:t>
            </w:r>
          </w:p>
        </w:tc>
        <w:tc>
          <w:tcPr>
            <w:tcW w:w="1148" w:type="dxa"/>
            <w:vAlign w:val="center"/>
          </w:tcPr>
          <w:p w:rsidR="005E6089" w:rsidRPr="00234A01" w:rsidRDefault="005E6089" w:rsidP="00201C96">
            <w:pPr>
              <w:spacing w:before="120" w:line="23" w:lineRule="atLeast"/>
              <w:jc w:val="center"/>
            </w:pPr>
            <w:r w:rsidRPr="00234A01">
              <w:t>01</w:t>
            </w:r>
          </w:p>
        </w:tc>
        <w:tc>
          <w:tcPr>
            <w:tcW w:w="851" w:type="dxa"/>
            <w:vAlign w:val="center"/>
          </w:tcPr>
          <w:p w:rsidR="005E6089" w:rsidRPr="00234A01" w:rsidRDefault="005E6089" w:rsidP="00201C96">
            <w:pPr>
              <w:spacing w:before="120" w:line="23" w:lineRule="atLeast"/>
              <w:jc w:val="center"/>
            </w:pPr>
            <w:r w:rsidRPr="00234A01">
              <w:t>100%</w:t>
            </w:r>
          </w:p>
        </w:tc>
        <w:tc>
          <w:tcPr>
            <w:tcW w:w="1263" w:type="dxa"/>
            <w:vAlign w:val="center"/>
          </w:tcPr>
          <w:p w:rsidR="005E6089" w:rsidRPr="00234A01" w:rsidRDefault="005E6089" w:rsidP="00201C96">
            <w:pPr>
              <w:spacing w:before="120" w:line="23" w:lineRule="atLeast"/>
            </w:pPr>
            <w:r w:rsidRPr="00234A01">
              <w:t> </w:t>
            </w:r>
          </w:p>
        </w:tc>
      </w:tr>
      <w:tr w:rsidR="005E6089" w:rsidRPr="00234A01" w:rsidTr="00201C96">
        <w:tc>
          <w:tcPr>
            <w:tcW w:w="708" w:type="dxa"/>
            <w:vAlign w:val="center"/>
          </w:tcPr>
          <w:p w:rsidR="005E6089" w:rsidRPr="00234A01" w:rsidRDefault="005E6089" w:rsidP="00201C96">
            <w:pPr>
              <w:spacing w:before="120" w:line="23" w:lineRule="atLeast"/>
              <w:jc w:val="center"/>
            </w:pPr>
            <w:r w:rsidRPr="00234A01">
              <w:t>4</w:t>
            </w:r>
          </w:p>
        </w:tc>
        <w:tc>
          <w:tcPr>
            <w:tcW w:w="3115" w:type="dxa"/>
            <w:vAlign w:val="center"/>
          </w:tcPr>
          <w:p w:rsidR="005E6089" w:rsidRPr="00234A01" w:rsidRDefault="005E6089" w:rsidP="00201C96">
            <w:pPr>
              <w:spacing w:before="120" w:line="23" w:lineRule="atLeast"/>
            </w:pPr>
            <w:r w:rsidRPr="00234A01">
              <w:t>Ông Lê Đình Hòa</w:t>
            </w:r>
          </w:p>
        </w:tc>
        <w:tc>
          <w:tcPr>
            <w:tcW w:w="1970" w:type="dxa"/>
            <w:vAlign w:val="center"/>
          </w:tcPr>
          <w:p w:rsidR="005E6089" w:rsidRPr="00234A01" w:rsidRDefault="005E6089" w:rsidP="00201C96">
            <w:pPr>
              <w:spacing w:before="120" w:line="23" w:lineRule="atLeast"/>
              <w:jc w:val="center"/>
            </w:pPr>
            <w:r w:rsidRPr="00234A01">
              <w:t>TV.HĐQT</w:t>
            </w:r>
          </w:p>
        </w:tc>
        <w:tc>
          <w:tcPr>
            <w:tcW w:w="1148" w:type="dxa"/>
            <w:vAlign w:val="center"/>
          </w:tcPr>
          <w:p w:rsidR="005E6089" w:rsidRPr="00234A01" w:rsidRDefault="005E6089" w:rsidP="00201C96">
            <w:pPr>
              <w:spacing w:before="120" w:line="23" w:lineRule="atLeast"/>
              <w:jc w:val="center"/>
            </w:pPr>
            <w:r w:rsidRPr="00234A01">
              <w:t>01</w:t>
            </w:r>
          </w:p>
        </w:tc>
        <w:tc>
          <w:tcPr>
            <w:tcW w:w="851" w:type="dxa"/>
            <w:vAlign w:val="center"/>
          </w:tcPr>
          <w:p w:rsidR="005E6089" w:rsidRPr="00234A01" w:rsidRDefault="005E6089" w:rsidP="00201C96">
            <w:pPr>
              <w:spacing w:before="120" w:line="23" w:lineRule="atLeast"/>
              <w:jc w:val="center"/>
            </w:pPr>
            <w:r w:rsidRPr="00234A01">
              <w:t>100%</w:t>
            </w:r>
          </w:p>
        </w:tc>
        <w:tc>
          <w:tcPr>
            <w:tcW w:w="1263" w:type="dxa"/>
            <w:vAlign w:val="center"/>
          </w:tcPr>
          <w:p w:rsidR="005E6089" w:rsidRPr="00234A01" w:rsidRDefault="005E6089" w:rsidP="00201C96">
            <w:pPr>
              <w:spacing w:before="120" w:line="23" w:lineRule="atLeast"/>
            </w:pPr>
            <w:r w:rsidRPr="00234A01">
              <w:t> </w:t>
            </w:r>
          </w:p>
        </w:tc>
      </w:tr>
      <w:tr w:rsidR="005E6089" w:rsidRPr="00234A01" w:rsidTr="00201C96">
        <w:tc>
          <w:tcPr>
            <w:tcW w:w="708" w:type="dxa"/>
            <w:vAlign w:val="center"/>
          </w:tcPr>
          <w:p w:rsidR="005E6089" w:rsidRPr="00234A01" w:rsidRDefault="005E6089" w:rsidP="00201C96">
            <w:pPr>
              <w:spacing w:before="120" w:line="23" w:lineRule="atLeast"/>
              <w:jc w:val="center"/>
            </w:pPr>
            <w:r w:rsidRPr="00234A01">
              <w:lastRenderedPageBreak/>
              <w:t>5</w:t>
            </w:r>
          </w:p>
        </w:tc>
        <w:tc>
          <w:tcPr>
            <w:tcW w:w="3115" w:type="dxa"/>
            <w:vAlign w:val="center"/>
          </w:tcPr>
          <w:p w:rsidR="005E6089" w:rsidRPr="00234A01" w:rsidRDefault="005E6089" w:rsidP="00201C96">
            <w:pPr>
              <w:spacing w:before="120" w:line="23" w:lineRule="atLeast"/>
            </w:pPr>
            <w:r w:rsidRPr="00234A01">
              <w:t>Ông Bùi Trung Trực</w:t>
            </w:r>
          </w:p>
        </w:tc>
        <w:tc>
          <w:tcPr>
            <w:tcW w:w="1970" w:type="dxa"/>
            <w:vAlign w:val="center"/>
          </w:tcPr>
          <w:p w:rsidR="005E6089" w:rsidRPr="00234A01" w:rsidRDefault="005E6089" w:rsidP="00201C96">
            <w:pPr>
              <w:spacing w:before="120" w:line="23" w:lineRule="atLeast"/>
              <w:jc w:val="center"/>
            </w:pPr>
            <w:r w:rsidRPr="00234A01">
              <w:t>TV.HĐQT</w:t>
            </w:r>
          </w:p>
        </w:tc>
        <w:tc>
          <w:tcPr>
            <w:tcW w:w="1148" w:type="dxa"/>
            <w:vAlign w:val="center"/>
          </w:tcPr>
          <w:p w:rsidR="005E6089" w:rsidRPr="00234A01" w:rsidRDefault="005E6089" w:rsidP="00201C96">
            <w:pPr>
              <w:spacing w:before="120" w:line="23" w:lineRule="atLeast"/>
              <w:jc w:val="center"/>
            </w:pPr>
            <w:r w:rsidRPr="00234A01">
              <w:t>01</w:t>
            </w:r>
          </w:p>
        </w:tc>
        <w:tc>
          <w:tcPr>
            <w:tcW w:w="851" w:type="dxa"/>
            <w:vAlign w:val="center"/>
          </w:tcPr>
          <w:p w:rsidR="005E6089" w:rsidRPr="00234A01" w:rsidRDefault="005E6089" w:rsidP="00201C96">
            <w:pPr>
              <w:spacing w:before="120" w:line="23" w:lineRule="atLeast"/>
              <w:jc w:val="center"/>
            </w:pPr>
            <w:r w:rsidRPr="00234A01">
              <w:t>100%</w:t>
            </w:r>
          </w:p>
        </w:tc>
        <w:tc>
          <w:tcPr>
            <w:tcW w:w="1263" w:type="dxa"/>
            <w:vAlign w:val="center"/>
          </w:tcPr>
          <w:p w:rsidR="005E6089" w:rsidRPr="00234A01" w:rsidRDefault="005E6089" w:rsidP="00201C96">
            <w:pPr>
              <w:spacing w:before="120" w:line="23" w:lineRule="atLeast"/>
            </w:pPr>
            <w:r w:rsidRPr="00234A01">
              <w:t> </w:t>
            </w:r>
          </w:p>
        </w:tc>
      </w:tr>
    </w:tbl>
    <w:p w:rsidR="005E6089" w:rsidRDefault="005E6089" w:rsidP="00723A69">
      <w:pPr>
        <w:pStyle w:val="Bodytext20"/>
        <w:shd w:val="clear" w:color="auto" w:fill="auto"/>
        <w:tabs>
          <w:tab w:val="left" w:pos="720"/>
        </w:tabs>
        <w:spacing w:before="120" w:after="0" w:line="23" w:lineRule="atLeast"/>
        <w:ind w:right="400"/>
        <w:rPr>
          <w:sz w:val="24"/>
          <w:szCs w:val="24"/>
          <w:lang w:val="en-US"/>
        </w:rPr>
      </w:pPr>
      <w:r>
        <w:rPr>
          <w:sz w:val="24"/>
          <w:szCs w:val="24"/>
          <w:lang w:val="en-US"/>
        </w:rPr>
        <w:t>Tham dự còn có Ông Tô văn An – Trưởng ban kiểm soát</w:t>
      </w:r>
    </w:p>
    <w:p w:rsidR="00723A69" w:rsidRDefault="00723A69" w:rsidP="00723A69">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Nội dung cuộc họp:</w:t>
      </w:r>
    </w:p>
    <w:p w:rsidR="00723A69" w:rsidRDefault="00723A69" w:rsidP="00723A69">
      <w:pPr>
        <w:pStyle w:val="Bodytext20"/>
        <w:tabs>
          <w:tab w:val="left" w:pos="720"/>
        </w:tabs>
        <w:spacing w:before="120" w:line="23" w:lineRule="atLeast"/>
        <w:ind w:left="720" w:right="400"/>
        <w:rPr>
          <w:sz w:val="24"/>
          <w:szCs w:val="24"/>
          <w:lang w:val="en-US"/>
        </w:rPr>
      </w:pPr>
      <w:r w:rsidRPr="006D61E9">
        <w:rPr>
          <w:sz w:val="24"/>
          <w:szCs w:val="24"/>
        </w:rPr>
        <w:t xml:space="preserve">+ </w:t>
      </w:r>
      <w:r>
        <w:rPr>
          <w:sz w:val="24"/>
          <w:szCs w:val="24"/>
          <w:lang w:val="en-US"/>
        </w:rPr>
        <w:t>Thống nhất phê duyệt báo cáo quyết toán tài chính quý 3 và lũy kế 9 tháng đầu năm năm 2015 của Công ty mẹ, cụ thể:</w:t>
      </w:r>
    </w:p>
    <w:p w:rsidR="00723A69" w:rsidRPr="00F77ED9" w:rsidRDefault="00723A69" w:rsidP="00723A69">
      <w:pPr>
        <w:pStyle w:val="Bodytext20"/>
        <w:numPr>
          <w:ilvl w:val="0"/>
          <w:numId w:val="17"/>
        </w:numPr>
        <w:tabs>
          <w:tab w:val="left" w:pos="720"/>
        </w:tabs>
        <w:spacing w:before="120" w:line="23" w:lineRule="atLeast"/>
        <w:ind w:right="400"/>
        <w:rPr>
          <w:sz w:val="24"/>
          <w:szCs w:val="24"/>
        </w:rPr>
      </w:pPr>
      <w:r>
        <w:rPr>
          <w:sz w:val="24"/>
          <w:szCs w:val="24"/>
          <w:lang w:val="en-US"/>
        </w:rPr>
        <w:t>Tổng doanh thu thuần quý 3: 29.863.969.891, đ</w:t>
      </w:r>
    </w:p>
    <w:p w:rsidR="00723A69" w:rsidRPr="00F77ED9" w:rsidRDefault="00723A69" w:rsidP="00723A69">
      <w:pPr>
        <w:pStyle w:val="Bodytext20"/>
        <w:numPr>
          <w:ilvl w:val="0"/>
          <w:numId w:val="17"/>
        </w:numPr>
        <w:tabs>
          <w:tab w:val="left" w:pos="720"/>
        </w:tabs>
        <w:spacing w:before="120" w:line="23" w:lineRule="atLeast"/>
        <w:ind w:right="400"/>
        <w:rPr>
          <w:sz w:val="24"/>
          <w:szCs w:val="24"/>
        </w:rPr>
      </w:pPr>
      <w:r>
        <w:rPr>
          <w:sz w:val="24"/>
          <w:szCs w:val="24"/>
          <w:lang w:val="en-US"/>
        </w:rPr>
        <w:t>Tổng doanh thu thuần 9 tháng đầu năm: 87.988.223.981, đ</w:t>
      </w:r>
    </w:p>
    <w:p w:rsidR="00723A69" w:rsidRPr="00F77ED9" w:rsidRDefault="00723A69" w:rsidP="00723A69">
      <w:pPr>
        <w:pStyle w:val="Bodytext20"/>
        <w:numPr>
          <w:ilvl w:val="0"/>
          <w:numId w:val="17"/>
        </w:numPr>
        <w:tabs>
          <w:tab w:val="left" w:pos="720"/>
        </w:tabs>
        <w:spacing w:before="120" w:line="23" w:lineRule="atLeast"/>
        <w:ind w:right="400"/>
        <w:rPr>
          <w:sz w:val="24"/>
          <w:szCs w:val="24"/>
        </w:rPr>
      </w:pPr>
      <w:r>
        <w:rPr>
          <w:sz w:val="24"/>
          <w:szCs w:val="24"/>
          <w:lang w:val="en-US"/>
        </w:rPr>
        <w:t xml:space="preserve">Tổng lợi nhuận sau thuế quý 3: </w:t>
      </w:r>
      <w:r w:rsidR="001633E6">
        <w:rPr>
          <w:sz w:val="24"/>
          <w:szCs w:val="24"/>
          <w:lang w:val="en-US"/>
        </w:rPr>
        <w:t>1.980.230.209</w:t>
      </w:r>
      <w:r>
        <w:rPr>
          <w:sz w:val="24"/>
          <w:szCs w:val="24"/>
          <w:lang w:val="en-US"/>
        </w:rPr>
        <w:t>, đ</w:t>
      </w:r>
    </w:p>
    <w:p w:rsidR="00723A69" w:rsidRPr="00F77ED9" w:rsidRDefault="00723A69" w:rsidP="00723A69">
      <w:pPr>
        <w:pStyle w:val="Bodytext20"/>
        <w:numPr>
          <w:ilvl w:val="0"/>
          <w:numId w:val="17"/>
        </w:numPr>
        <w:tabs>
          <w:tab w:val="left" w:pos="720"/>
        </w:tabs>
        <w:spacing w:before="120" w:line="23" w:lineRule="atLeast"/>
        <w:ind w:right="400"/>
        <w:rPr>
          <w:sz w:val="24"/>
          <w:szCs w:val="24"/>
        </w:rPr>
      </w:pPr>
      <w:r>
        <w:rPr>
          <w:sz w:val="24"/>
          <w:szCs w:val="24"/>
          <w:lang w:val="en-US"/>
        </w:rPr>
        <w:t xml:space="preserve">Tổng lợi nhuận sau thuế </w:t>
      </w:r>
      <w:r w:rsidR="001633E6">
        <w:rPr>
          <w:sz w:val="24"/>
          <w:szCs w:val="24"/>
          <w:lang w:val="en-US"/>
        </w:rPr>
        <w:t>9</w:t>
      </w:r>
      <w:r>
        <w:rPr>
          <w:sz w:val="24"/>
          <w:szCs w:val="24"/>
          <w:lang w:val="en-US"/>
        </w:rPr>
        <w:t xml:space="preserve"> tháng đầu năm: </w:t>
      </w:r>
      <w:r w:rsidR="001633E6">
        <w:rPr>
          <w:sz w:val="24"/>
          <w:szCs w:val="24"/>
          <w:lang w:val="en-US"/>
        </w:rPr>
        <w:t>12.609.418.317</w:t>
      </w:r>
      <w:r>
        <w:rPr>
          <w:sz w:val="24"/>
          <w:szCs w:val="24"/>
          <w:lang w:val="en-US"/>
        </w:rPr>
        <w:t>, đ</w:t>
      </w:r>
    </w:p>
    <w:p w:rsidR="00723A69" w:rsidRDefault="001633E6" w:rsidP="005E6089">
      <w:pPr>
        <w:pStyle w:val="Bodytext20"/>
        <w:shd w:val="clear" w:color="auto" w:fill="auto"/>
        <w:tabs>
          <w:tab w:val="left" w:pos="720"/>
        </w:tabs>
        <w:spacing w:before="120" w:after="0" w:line="23" w:lineRule="atLeast"/>
        <w:ind w:left="720" w:right="400"/>
        <w:rPr>
          <w:sz w:val="24"/>
          <w:szCs w:val="24"/>
          <w:lang w:val="en-US"/>
        </w:rPr>
      </w:pPr>
      <w:r>
        <w:rPr>
          <w:sz w:val="24"/>
          <w:szCs w:val="24"/>
          <w:lang w:val="en-US"/>
        </w:rPr>
        <w:t>+ Hội đồng quản trị thống nhất tạm ứng cổ tức đợt 1 năm 2015 với mức 20%/cổ phần (một cổ phần nhận được 2.000 đồng)</w:t>
      </w:r>
    </w:p>
    <w:p w:rsidR="001633E6" w:rsidRDefault="001633E6" w:rsidP="001633E6">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Ngày đăng ký cuối cùng: 05/11/2015</w:t>
      </w:r>
    </w:p>
    <w:p w:rsidR="001633E6" w:rsidRDefault="001633E6" w:rsidP="001633E6">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 xml:space="preserve">Ngày thanh toán:              20/11/2015 </w:t>
      </w:r>
    </w:p>
    <w:p w:rsidR="00201C96" w:rsidRPr="005E6089" w:rsidRDefault="00683BA5" w:rsidP="00201C96">
      <w:pPr>
        <w:pStyle w:val="Bodytext20"/>
        <w:tabs>
          <w:tab w:val="left" w:pos="720"/>
        </w:tabs>
        <w:spacing w:before="120" w:line="23" w:lineRule="atLeast"/>
        <w:ind w:left="720" w:right="400"/>
        <w:rPr>
          <w:b/>
          <w:sz w:val="24"/>
          <w:szCs w:val="24"/>
          <w:lang w:val="en-US"/>
        </w:rPr>
      </w:pPr>
      <w:r>
        <w:rPr>
          <w:b/>
          <w:sz w:val="24"/>
          <w:szCs w:val="24"/>
          <w:lang w:val="en-US"/>
        </w:rPr>
        <w:t>12</w:t>
      </w:r>
      <w:r w:rsidR="00201C96" w:rsidRPr="005E6089">
        <w:rPr>
          <w:b/>
          <w:sz w:val="24"/>
          <w:szCs w:val="24"/>
          <w:lang w:val="en-US"/>
        </w:rPr>
        <w:t>) Cuộc họp thứ 1</w:t>
      </w:r>
      <w:r>
        <w:rPr>
          <w:b/>
          <w:sz w:val="24"/>
          <w:szCs w:val="24"/>
          <w:lang w:val="en-US"/>
        </w:rPr>
        <w:t>2</w:t>
      </w:r>
      <w:r w:rsidR="00201C96" w:rsidRPr="005E6089">
        <w:rPr>
          <w:b/>
          <w:sz w:val="24"/>
          <w:szCs w:val="24"/>
          <w:lang w:val="en-US"/>
        </w:rPr>
        <w:t xml:space="preserve"> ngày </w:t>
      </w:r>
      <w:r w:rsidR="00201C96">
        <w:rPr>
          <w:b/>
          <w:sz w:val="24"/>
          <w:szCs w:val="24"/>
          <w:lang w:val="en-US"/>
        </w:rPr>
        <w:t>1</w:t>
      </w:r>
      <w:r>
        <w:rPr>
          <w:b/>
          <w:sz w:val="24"/>
          <w:szCs w:val="24"/>
          <w:lang w:val="en-US"/>
        </w:rPr>
        <w:t>4</w:t>
      </w:r>
      <w:r w:rsidR="00201C96" w:rsidRPr="005E6089">
        <w:rPr>
          <w:b/>
          <w:sz w:val="24"/>
          <w:szCs w:val="24"/>
          <w:lang w:val="en-US"/>
        </w:rPr>
        <w:t>/</w:t>
      </w:r>
      <w:r w:rsidR="00201C96">
        <w:rPr>
          <w:b/>
          <w:sz w:val="24"/>
          <w:szCs w:val="24"/>
          <w:lang w:val="en-US"/>
        </w:rPr>
        <w:t>1</w:t>
      </w:r>
      <w:r>
        <w:rPr>
          <w:b/>
          <w:sz w:val="24"/>
          <w:szCs w:val="24"/>
          <w:lang w:val="en-US"/>
        </w:rPr>
        <w:t>2</w:t>
      </w:r>
      <w:r w:rsidR="00201C96" w:rsidRPr="005E6089">
        <w:rPr>
          <w:b/>
          <w:sz w:val="24"/>
          <w:szCs w:val="24"/>
          <w:lang w:val="en-US"/>
        </w:rPr>
        <w:t>/2015</w:t>
      </w:r>
      <w:r w:rsidR="00201C96">
        <w:rPr>
          <w:b/>
          <w:sz w:val="24"/>
          <w:szCs w:val="24"/>
          <w:lang w:val="en-US"/>
        </w:rPr>
        <w:t>:</w:t>
      </w:r>
    </w:p>
    <w:p w:rsidR="00201C96" w:rsidRPr="006D61E9" w:rsidRDefault="00201C96" w:rsidP="00201C96">
      <w:pPr>
        <w:pStyle w:val="Bodytext20"/>
        <w:tabs>
          <w:tab w:val="left" w:pos="720"/>
        </w:tabs>
        <w:spacing w:before="120" w:line="23" w:lineRule="atLeast"/>
        <w:ind w:left="720" w:right="400"/>
        <w:rPr>
          <w:sz w:val="24"/>
          <w:szCs w:val="24"/>
        </w:rPr>
      </w:pPr>
      <w:r>
        <w:rPr>
          <w:sz w:val="24"/>
          <w:szCs w:val="24"/>
          <w:lang w:val="en-US"/>
        </w:rPr>
        <w:t>- Thành phần tham dự gồm có:</w:t>
      </w:r>
    </w:p>
    <w:tbl>
      <w:tblPr>
        <w:tblStyle w:val="TableGrid"/>
        <w:tblW w:w="0" w:type="auto"/>
        <w:tblLook w:val="04A0"/>
      </w:tblPr>
      <w:tblGrid>
        <w:gridCol w:w="708"/>
        <w:gridCol w:w="3115"/>
        <w:gridCol w:w="1970"/>
        <w:gridCol w:w="1148"/>
        <w:gridCol w:w="851"/>
        <w:gridCol w:w="1263"/>
      </w:tblGrid>
      <w:tr w:rsidR="00201C96" w:rsidRPr="00234A01" w:rsidTr="00201C96">
        <w:trPr>
          <w:tblHeader/>
        </w:trPr>
        <w:tc>
          <w:tcPr>
            <w:tcW w:w="708" w:type="dxa"/>
            <w:vAlign w:val="center"/>
          </w:tcPr>
          <w:p w:rsidR="00201C96" w:rsidRPr="00234A01" w:rsidRDefault="00201C96" w:rsidP="00201C96">
            <w:pPr>
              <w:spacing w:before="120" w:line="23" w:lineRule="atLeast"/>
              <w:jc w:val="center"/>
              <w:rPr>
                <w:b/>
                <w:bCs/>
              </w:rPr>
            </w:pPr>
            <w:r w:rsidRPr="00234A01">
              <w:rPr>
                <w:b/>
                <w:bCs/>
              </w:rPr>
              <w:t>STT</w:t>
            </w:r>
          </w:p>
        </w:tc>
        <w:tc>
          <w:tcPr>
            <w:tcW w:w="3115" w:type="dxa"/>
            <w:vAlign w:val="center"/>
          </w:tcPr>
          <w:p w:rsidR="00201C96" w:rsidRPr="00234A01" w:rsidRDefault="00201C96" w:rsidP="00201C96">
            <w:pPr>
              <w:spacing w:before="120" w:line="23" w:lineRule="atLeast"/>
              <w:jc w:val="center"/>
              <w:rPr>
                <w:b/>
                <w:bCs/>
              </w:rPr>
            </w:pPr>
            <w:r w:rsidRPr="00234A01">
              <w:rPr>
                <w:b/>
                <w:bCs/>
              </w:rPr>
              <w:t>Thành viên HĐQT</w:t>
            </w:r>
          </w:p>
        </w:tc>
        <w:tc>
          <w:tcPr>
            <w:tcW w:w="1970" w:type="dxa"/>
            <w:vAlign w:val="center"/>
          </w:tcPr>
          <w:p w:rsidR="00201C96" w:rsidRPr="00234A01" w:rsidRDefault="00201C96" w:rsidP="00201C96">
            <w:pPr>
              <w:spacing w:before="120" w:line="23" w:lineRule="atLeast"/>
              <w:jc w:val="center"/>
              <w:rPr>
                <w:b/>
                <w:bCs/>
              </w:rPr>
            </w:pPr>
            <w:r w:rsidRPr="00234A01">
              <w:rPr>
                <w:b/>
                <w:bCs/>
              </w:rPr>
              <w:t>Chức vụ</w:t>
            </w:r>
          </w:p>
        </w:tc>
        <w:tc>
          <w:tcPr>
            <w:tcW w:w="1148" w:type="dxa"/>
            <w:vAlign w:val="center"/>
          </w:tcPr>
          <w:p w:rsidR="00201C96" w:rsidRPr="00234A01" w:rsidRDefault="00201C96" w:rsidP="00201C96">
            <w:pPr>
              <w:spacing w:before="120" w:line="23" w:lineRule="atLeast"/>
              <w:jc w:val="center"/>
              <w:rPr>
                <w:b/>
                <w:bCs/>
              </w:rPr>
            </w:pPr>
            <w:r w:rsidRPr="00234A01">
              <w:rPr>
                <w:b/>
                <w:bCs/>
              </w:rPr>
              <w:t>Số buổi họp tham dự</w:t>
            </w:r>
          </w:p>
        </w:tc>
        <w:tc>
          <w:tcPr>
            <w:tcW w:w="851" w:type="dxa"/>
            <w:vAlign w:val="center"/>
          </w:tcPr>
          <w:p w:rsidR="00201C96" w:rsidRPr="00234A01" w:rsidRDefault="00201C96" w:rsidP="00201C96">
            <w:pPr>
              <w:spacing w:before="120" w:line="23" w:lineRule="atLeast"/>
              <w:jc w:val="center"/>
              <w:rPr>
                <w:b/>
                <w:bCs/>
              </w:rPr>
            </w:pPr>
            <w:r w:rsidRPr="00234A01">
              <w:rPr>
                <w:b/>
                <w:bCs/>
              </w:rPr>
              <w:t>Tỷ lệ</w:t>
            </w:r>
          </w:p>
        </w:tc>
        <w:tc>
          <w:tcPr>
            <w:tcW w:w="1263" w:type="dxa"/>
            <w:vAlign w:val="center"/>
          </w:tcPr>
          <w:p w:rsidR="00201C96" w:rsidRPr="00234A01" w:rsidRDefault="00201C96" w:rsidP="00201C96">
            <w:pPr>
              <w:spacing w:before="120" w:line="23" w:lineRule="atLeast"/>
              <w:jc w:val="center"/>
              <w:rPr>
                <w:b/>
                <w:bCs/>
              </w:rPr>
            </w:pPr>
            <w:r w:rsidRPr="00234A01">
              <w:rPr>
                <w:b/>
                <w:bCs/>
              </w:rPr>
              <w:t>Lý do không tham dự</w:t>
            </w:r>
          </w:p>
        </w:tc>
      </w:tr>
      <w:tr w:rsidR="00201C96" w:rsidRPr="00234A01" w:rsidTr="00201C96">
        <w:tc>
          <w:tcPr>
            <w:tcW w:w="708" w:type="dxa"/>
            <w:vAlign w:val="center"/>
          </w:tcPr>
          <w:p w:rsidR="00201C96" w:rsidRPr="00234A01" w:rsidRDefault="00201C96" w:rsidP="00201C96">
            <w:pPr>
              <w:spacing w:before="120" w:line="23" w:lineRule="atLeast"/>
              <w:jc w:val="center"/>
            </w:pPr>
            <w:r w:rsidRPr="00234A01">
              <w:t>1</w:t>
            </w:r>
          </w:p>
        </w:tc>
        <w:tc>
          <w:tcPr>
            <w:tcW w:w="3115" w:type="dxa"/>
            <w:vAlign w:val="center"/>
          </w:tcPr>
          <w:p w:rsidR="00201C96" w:rsidRPr="00234A01" w:rsidRDefault="00201C96" w:rsidP="00201C96">
            <w:pPr>
              <w:spacing w:before="120" w:line="23" w:lineRule="atLeast"/>
            </w:pPr>
            <w:r w:rsidRPr="00234A01">
              <w:t xml:space="preserve">Ông </w:t>
            </w:r>
            <w:r>
              <w:t>Lê Đình Hiển</w:t>
            </w:r>
          </w:p>
        </w:tc>
        <w:tc>
          <w:tcPr>
            <w:tcW w:w="1970" w:type="dxa"/>
            <w:vAlign w:val="center"/>
          </w:tcPr>
          <w:p w:rsidR="00201C96" w:rsidRPr="00234A01" w:rsidRDefault="00201C96" w:rsidP="00201C96">
            <w:pPr>
              <w:spacing w:before="120" w:line="23" w:lineRule="atLeast"/>
              <w:jc w:val="center"/>
            </w:pPr>
            <w:r w:rsidRPr="00234A01">
              <w:t>Chủ tịch HĐQT</w:t>
            </w:r>
          </w:p>
        </w:tc>
        <w:tc>
          <w:tcPr>
            <w:tcW w:w="1148" w:type="dxa"/>
            <w:vAlign w:val="center"/>
          </w:tcPr>
          <w:p w:rsidR="00201C96" w:rsidRPr="00234A01" w:rsidRDefault="00201C96" w:rsidP="00201C96">
            <w:pPr>
              <w:spacing w:before="120" w:line="23" w:lineRule="atLeast"/>
              <w:jc w:val="center"/>
            </w:pPr>
            <w:r w:rsidRPr="00234A01">
              <w:t>01</w:t>
            </w:r>
          </w:p>
        </w:tc>
        <w:tc>
          <w:tcPr>
            <w:tcW w:w="851" w:type="dxa"/>
            <w:vAlign w:val="center"/>
          </w:tcPr>
          <w:p w:rsidR="00201C96" w:rsidRPr="00234A01" w:rsidRDefault="00201C96" w:rsidP="00201C96">
            <w:pPr>
              <w:spacing w:before="120" w:line="23" w:lineRule="atLeast"/>
              <w:jc w:val="center"/>
            </w:pPr>
            <w:r w:rsidRPr="00234A01">
              <w:t>100%</w:t>
            </w:r>
          </w:p>
        </w:tc>
        <w:tc>
          <w:tcPr>
            <w:tcW w:w="1263" w:type="dxa"/>
            <w:vAlign w:val="center"/>
          </w:tcPr>
          <w:p w:rsidR="00201C96" w:rsidRPr="00234A01" w:rsidRDefault="00201C96" w:rsidP="00201C96">
            <w:pPr>
              <w:spacing w:before="120" w:line="23" w:lineRule="atLeast"/>
            </w:pPr>
            <w:r w:rsidRPr="00234A01">
              <w:t> </w:t>
            </w:r>
          </w:p>
        </w:tc>
      </w:tr>
      <w:tr w:rsidR="00201C96" w:rsidRPr="00234A01" w:rsidTr="00201C96">
        <w:tc>
          <w:tcPr>
            <w:tcW w:w="708" w:type="dxa"/>
            <w:vAlign w:val="center"/>
          </w:tcPr>
          <w:p w:rsidR="00201C96" w:rsidRPr="00234A01" w:rsidRDefault="00201C96" w:rsidP="00201C96">
            <w:pPr>
              <w:spacing w:before="120" w:line="23" w:lineRule="atLeast"/>
              <w:jc w:val="center"/>
            </w:pPr>
            <w:r w:rsidRPr="00234A01">
              <w:t>2</w:t>
            </w:r>
          </w:p>
        </w:tc>
        <w:tc>
          <w:tcPr>
            <w:tcW w:w="3115" w:type="dxa"/>
            <w:vAlign w:val="center"/>
          </w:tcPr>
          <w:p w:rsidR="00201C96" w:rsidRPr="00234A01" w:rsidRDefault="00201C96" w:rsidP="00201C96">
            <w:pPr>
              <w:spacing w:before="120" w:line="23" w:lineRule="atLeast"/>
            </w:pPr>
            <w:r w:rsidRPr="00234A01">
              <w:t>Ông Nguyễn Quang Trung</w:t>
            </w:r>
          </w:p>
        </w:tc>
        <w:tc>
          <w:tcPr>
            <w:tcW w:w="1970" w:type="dxa"/>
            <w:vAlign w:val="center"/>
          </w:tcPr>
          <w:p w:rsidR="00201C96" w:rsidRPr="00234A01" w:rsidRDefault="00201C96" w:rsidP="00201C96">
            <w:pPr>
              <w:spacing w:before="120" w:line="23" w:lineRule="atLeast"/>
              <w:jc w:val="center"/>
            </w:pPr>
            <w:r w:rsidRPr="00234A01">
              <w:t>P. Chủ tịch HĐQT</w:t>
            </w:r>
          </w:p>
        </w:tc>
        <w:tc>
          <w:tcPr>
            <w:tcW w:w="1148" w:type="dxa"/>
            <w:vAlign w:val="center"/>
          </w:tcPr>
          <w:p w:rsidR="00201C96" w:rsidRPr="00234A01" w:rsidRDefault="00201C96" w:rsidP="00201C96">
            <w:pPr>
              <w:spacing w:before="120" w:line="23" w:lineRule="atLeast"/>
              <w:jc w:val="center"/>
            </w:pPr>
            <w:r w:rsidRPr="00234A01">
              <w:t>01</w:t>
            </w:r>
          </w:p>
        </w:tc>
        <w:tc>
          <w:tcPr>
            <w:tcW w:w="851" w:type="dxa"/>
            <w:vAlign w:val="center"/>
          </w:tcPr>
          <w:p w:rsidR="00201C96" w:rsidRPr="00234A01" w:rsidRDefault="00201C96" w:rsidP="00201C96">
            <w:pPr>
              <w:spacing w:before="120" w:line="23" w:lineRule="atLeast"/>
              <w:jc w:val="center"/>
            </w:pPr>
            <w:r w:rsidRPr="00234A01">
              <w:t>100%</w:t>
            </w:r>
          </w:p>
        </w:tc>
        <w:tc>
          <w:tcPr>
            <w:tcW w:w="1263" w:type="dxa"/>
            <w:vAlign w:val="center"/>
          </w:tcPr>
          <w:p w:rsidR="00201C96" w:rsidRPr="00234A01" w:rsidRDefault="00201C96" w:rsidP="00201C96">
            <w:pPr>
              <w:spacing w:before="120" w:line="23" w:lineRule="atLeast"/>
            </w:pPr>
            <w:r w:rsidRPr="00234A01">
              <w:t> </w:t>
            </w:r>
          </w:p>
        </w:tc>
      </w:tr>
      <w:tr w:rsidR="00201C96" w:rsidRPr="00234A01" w:rsidTr="00201C96">
        <w:tc>
          <w:tcPr>
            <w:tcW w:w="708" w:type="dxa"/>
            <w:vAlign w:val="center"/>
          </w:tcPr>
          <w:p w:rsidR="00201C96" w:rsidRPr="00234A01" w:rsidRDefault="00201C96" w:rsidP="00201C96">
            <w:pPr>
              <w:spacing w:before="120" w:line="23" w:lineRule="atLeast"/>
              <w:jc w:val="center"/>
            </w:pPr>
            <w:r w:rsidRPr="00234A01">
              <w:t>3</w:t>
            </w:r>
          </w:p>
        </w:tc>
        <w:tc>
          <w:tcPr>
            <w:tcW w:w="3115" w:type="dxa"/>
            <w:vAlign w:val="center"/>
          </w:tcPr>
          <w:p w:rsidR="00201C96" w:rsidRPr="00234A01" w:rsidRDefault="00201C96" w:rsidP="00201C96">
            <w:pPr>
              <w:spacing w:before="120" w:line="23" w:lineRule="atLeast"/>
            </w:pPr>
            <w:r w:rsidRPr="00234A01">
              <w:t>Ông Hầu Văn Tuấn</w:t>
            </w:r>
          </w:p>
        </w:tc>
        <w:tc>
          <w:tcPr>
            <w:tcW w:w="1970" w:type="dxa"/>
            <w:vAlign w:val="center"/>
          </w:tcPr>
          <w:p w:rsidR="00201C96" w:rsidRPr="00234A01" w:rsidRDefault="00201C96" w:rsidP="00201C96">
            <w:pPr>
              <w:spacing w:before="120" w:line="23" w:lineRule="atLeast"/>
              <w:jc w:val="center"/>
            </w:pPr>
            <w:r w:rsidRPr="00234A01">
              <w:t>TV.HĐQT</w:t>
            </w:r>
          </w:p>
        </w:tc>
        <w:tc>
          <w:tcPr>
            <w:tcW w:w="1148" w:type="dxa"/>
            <w:vAlign w:val="center"/>
          </w:tcPr>
          <w:p w:rsidR="00201C96" w:rsidRPr="00234A01" w:rsidRDefault="00201C96" w:rsidP="00201C96">
            <w:pPr>
              <w:spacing w:before="120" w:line="23" w:lineRule="atLeast"/>
              <w:jc w:val="center"/>
            </w:pPr>
            <w:r w:rsidRPr="00234A01">
              <w:t>01</w:t>
            </w:r>
          </w:p>
        </w:tc>
        <w:tc>
          <w:tcPr>
            <w:tcW w:w="851" w:type="dxa"/>
            <w:vAlign w:val="center"/>
          </w:tcPr>
          <w:p w:rsidR="00201C96" w:rsidRPr="00234A01" w:rsidRDefault="00201C96" w:rsidP="00201C96">
            <w:pPr>
              <w:spacing w:before="120" w:line="23" w:lineRule="atLeast"/>
              <w:jc w:val="center"/>
            </w:pPr>
            <w:r w:rsidRPr="00234A01">
              <w:t>100%</w:t>
            </w:r>
          </w:p>
        </w:tc>
        <w:tc>
          <w:tcPr>
            <w:tcW w:w="1263" w:type="dxa"/>
            <w:vAlign w:val="center"/>
          </w:tcPr>
          <w:p w:rsidR="00201C96" w:rsidRPr="00234A01" w:rsidRDefault="00201C96" w:rsidP="00201C96">
            <w:pPr>
              <w:spacing w:before="120" w:line="23" w:lineRule="atLeast"/>
            </w:pPr>
            <w:r w:rsidRPr="00234A01">
              <w:t> </w:t>
            </w:r>
          </w:p>
        </w:tc>
      </w:tr>
      <w:tr w:rsidR="00201C96" w:rsidRPr="00234A01" w:rsidTr="00201C96">
        <w:tc>
          <w:tcPr>
            <w:tcW w:w="708" w:type="dxa"/>
            <w:vAlign w:val="center"/>
          </w:tcPr>
          <w:p w:rsidR="00201C96" w:rsidRPr="00234A01" w:rsidRDefault="00201C96" w:rsidP="00201C96">
            <w:pPr>
              <w:spacing w:before="120" w:line="23" w:lineRule="atLeast"/>
              <w:jc w:val="center"/>
            </w:pPr>
            <w:r w:rsidRPr="00234A01">
              <w:t>4</w:t>
            </w:r>
          </w:p>
        </w:tc>
        <w:tc>
          <w:tcPr>
            <w:tcW w:w="3115" w:type="dxa"/>
            <w:vAlign w:val="center"/>
          </w:tcPr>
          <w:p w:rsidR="00201C96" w:rsidRPr="00234A01" w:rsidRDefault="00201C96" w:rsidP="00201C96">
            <w:pPr>
              <w:spacing w:before="120" w:line="23" w:lineRule="atLeast"/>
            </w:pPr>
            <w:r w:rsidRPr="00234A01">
              <w:t>Ông Lê Đình Hòa</w:t>
            </w:r>
          </w:p>
        </w:tc>
        <w:tc>
          <w:tcPr>
            <w:tcW w:w="1970" w:type="dxa"/>
            <w:vAlign w:val="center"/>
          </w:tcPr>
          <w:p w:rsidR="00201C96" w:rsidRPr="00234A01" w:rsidRDefault="00201C96" w:rsidP="00201C96">
            <w:pPr>
              <w:spacing w:before="120" w:line="23" w:lineRule="atLeast"/>
              <w:jc w:val="center"/>
            </w:pPr>
            <w:r w:rsidRPr="00234A01">
              <w:t>TV.HĐQT</w:t>
            </w:r>
          </w:p>
        </w:tc>
        <w:tc>
          <w:tcPr>
            <w:tcW w:w="1148" w:type="dxa"/>
            <w:vAlign w:val="center"/>
          </w:tcPr>
          <w:p w:rsidR="00201C96" w:rsidRPr="00234A01" w:rsidRDefault="00201C96" w:rsidP="00201C96">
            <w:pPr>
              <w:spacing w:before="120" w:line="23" w:lineRule="atLeast"/>
              <w:jc w:val="center"/>
            </w:pPr>
            <w:r w:rsidRPr="00234A01">
              <w:t>01</w:t>
            </w:r>
          </w:p>
        </w:tc>
        <w:tc>
          <w:tcPr>
            <w:tcW w:w="851" w:type="dxa"/>
            <w:vAlign w:val="center"/>
          </w:tcPr>
          <w:p w:rsidR="00201C96" w:rsidRPr="00234A01" w:rsidRDefault="00201C96" w:rsidP="00201C96">
            <w:pPr>
              <w:spacing w:before="120" w:line="23" w:lineRule="atLeast"/>
              <w:jc w:val="center"/>
            </w:pPr>
            <w:r w:rsidRPr="00234A01">
              <w:t>100%</w:t>
            </w:r>
          </w:p>
        </w:tc>
        <w:tc>
          <w:tcPr>
            <w:tcW w:w="1263" w:type="dxa"/>
            <w:vAlign w:val="center"/>
          </w:tcPr>
          <w:p w:rsidR="00201C96" w:rsidRPr="00234A01" w:rsidRDefault="00201C96" w:rsidP="00201C96">
            <w:pPr>
              <w:spacing w:before="120" w:line="23" w:lineRule="atLeast"/>
            </w:pPr>
            <w:r w:rsidRPr="00234A01">
              <w:t> </w:t>
            </w:r>
          </w:p>
        </w:tc>
      </w:tr>
      <w:tr w:rsidR="00201C96" w:rsidRPr="00234A01" w:rsidTr="00201C96">
        <w:tc>
          <w:tcPr>
            <w:tcW w:w="708" w:type="dxa"/>
            <w:vAlign w:val="center"/>
          </w:tcPr>
          <w:p w:rsidR="00201C96" w:rsidRPr="00234A01" w:rsidRDefault="00201C96" w:rsidP="00201C96">
            <w:pPr>
              <w:spacing w:before="120" w:line="23" w:lineRule="atLeast"/>
              <w:jc w:val="center"/>
            </w:pPr>
            <w:r w:rsidRPr="00234A01">
              <w:t>5</w:t>
            </w:r>
          </w:p>
        </w:tc>
        <w:tc>
          <w:tcPr>
            <w:tcW w:w="3115" w:type="dxa"/>
            <w:vAlign w:val="center"/>
          </w:tcPr>
          <w:p w:rsidR="00201C96" w:rsidRPr="00234A01" w:rsidRDefault="00201C96" w:rsidP="00201C96">
            <w:pPr>
              <w:spacing w:before="120" w:line="23" w:lineRule="atLeast"/>
            </w:pPr>
            <w:r w:rsidRPr="00234A01">
              <w:t>Ông Bùi Trung Trực</w:t>
            </w:r>
          </w:p>
        </w:tc>
        <w:tc>
          <w:tcPr>
            <w:tcW w:w="1970" w:type="dxa"/>
            <w:vAlign w:val="center"/>
          </w:tcPr>
          <w:p w:rsidR="00201C96" w:rsidRPr="00234A01" w:rsidRDefault="00201C96" w:rsidP="00201C96">
            <w:pPr>
              <w:spacing w:before="120" w:line="23" w:lineRule="atLeast"/>
              <w:jc w:val="center"/>
            </w:pPr>
            <w:r w:rsidRPr="00234A01">
              <w:t>TV.HĐQT</w:t>
            </w:r>
          </w:p>
        </w:tc>
        <w:tc>
          <w:tcPr>
            <w:tcW w:w="1148" w:type="dxa"/>
            <w:vAlign w:val="center"/>
          </w:tcPr>
          <w:p w:rsidR="00201C96" w:rsidRPr="00234A01" w:rsidRDefault="00201C96" w:rsidP="00201C96">
            <w:pPr>
              <w:spacing w:before="120" w:line="23" w:lineRule="atLeast"/>
              <w:jc w:val="center"/>
            </w:pPr>
            <w:r w:rsidRPr="00234A01">
              <w:t>01</w:t>
            </w:r>
          </w:p>
        </w:tc>
        <w:tc>
          <w:tcPr>
            <w:tcW w:w="851" w:type="dxa"/>
            <w:vAlign w:val="center"/>
          </w:tcPr>
          <w:p w:rsidR="00201C96" w:rsidRPr="00234A01" w:rsidRDefault="00201C96" w:rsidP="00201C96">
            <w:pPr>
              <w:spacing w:before="120" w:line="23" w:lineRule="atLeast"/>
              <w:jc w:val="center"/>
            </w:pPr>
            <w:r w:rsidRPr="00234A01">
              <w:t>100%</w:t>
            </w:r>
          </w:p>
        </w:tc>
        <w:tc>
          <w:tcPr>
            <w:tcW w:w="1263" w:type="dxa"/>
            <w:vAlign w:val="center"/>
          </w:tcPr>
          <w:p w:rsidR="00201C96" w:rsidRPr="00234A01" w:rsidRDefault="00201C96" w:rsidP="00201C96">
            <w:pPr>
              <w:spacing w:before="120" w:line="23" w:lineRule="atLeast"/>
            </w:pPr>
            <w:r w:rsidRPr="00234A01">
              <w:t> </w:t>
            </w:r>
          </w:p>
        </w:tc>
      </w:tr>
    </w:tbl>
    <w:p w:rsidR="00201C96" w:rsidRDefault="00201C96" w:rsidP="00683BA5">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Tham dự còn có</w:t>
      </w:r>
      <w:r w:rsidR="00683BA5">
        <w:rPr>
          <w:sz w:val="24"/>
          <w:szCs w:val="24"/>
          <w:lang w:val="en-US"/>
        </w:rPr>
        <w:t>:</w:t>
      </w:r>
      <w:r>
        <w:rPr>
          <w:sz w:val="24"/>
          <w:szCs w:val="24"/>
          <w:lang w:val="en-US"/>
        </w:rPr>
        <w:t xml:space="preserve"> Ông Tô văn An – Trưởng ban kiểm soát</w:t>
      </w:r>
    </w:p>
    <w:p w:rsidR="00683BA5" w:rsidRDefault="00683BA5" w:rsidP="00683BA5">
      <w:pPr>
        <w:pStyle w:val="Bodytext20"/>
        <w:shd w:val="clear" w:color="auto" w:fill="auto"/>
        <w:tabs>
          <w:tab w:val="left" w:pos="720"/>
        </w:tabs>
        <w:spacing w:before="120" w:after="0" w:line="23" w:lineRule="atLeast"/>
        <w:ind w:left="1080" w:right="400"/>
        <w:rPr>
          <w:sz w:val="24"/>
          <w:szCs w:val="24"/>
          <w:lang w:val="en-US"/>
        </w:rPr>
      </w:pPr>
      <w:r>
        <w:rPr>
          <w:sz w:val="24"/>
          <w:szCs w:val="24"/>
          <w:lang w:val="en-US"/>
        </w:rPr>
        <w:t xml:space="preserve">                            Ông Kim Ngọc Đảng – Phó Tổng giám đốc</w:t>
      </w:r>
    </w:p>
    <w:p w:rsidR="00683BA5" w:rsidRDefault="00683BA5" w:rsidP="00683BA5">
      <w:pPr>
        <w:pStyle w:val="Bodytext20"/>
        <w:shd w:val="clear" w:color="auto" w:fill="auto"/>
        <w:tabs>
          <w:tab w:val="left" w:pos="720"/>
        </w:tabs>
        <w:spacing w:before="120" w:after="0" w:line="23" w:lineRule="atLeast"/>
        <w:ind w:left="1080" w:right="400"/>
        <w:rPr>
          <w:sz w:val="24"/>
          <w:szCs w:val="24"/>
          <w:lang w:val="en-US"/>
        </w:rPr>
      </w:pPr>
      <w:r>
        <w:rPr>
          <w:sz w:val="24"/>
          <w:szCs w:val="24"/>
          <w:lang w:val="en-US"/>
        </w:rPr>
        <w:t xml:space="preserve">                            Ông Lê Văn Quý – Phó Tổng giám đốc</w:t>
      </w:r>
    </w:p>
    <w:p w:rsidR="00201C96" w:rsidRDefault="00201C96" w:rsidP="00201C96">
      <w:pPr>
        <w:pStyle w:val="Bodytext20"/>
        <w:numPr>
          <w:ilvl w:val="0"/>
          <w:numId w:val="17"/>
        </w:numPr>
        <w:shd w:val="clear" w:color="auto" w:fill="auto"/>
        <w:tabs>
          <w:tab w:val="left" w:pos="720"/>
        </w:tabs>
        <w:spacing w:before="120" w:after="0" w:line="23" w:lineRule="atLeast"/>
        <w:ind w:right="400"/>
        <w:rPr>
          <w:sz w:val="24"/>
          <w:szCs w:val="24"/>
          <w:lang w:val="en-US"/>
        </w:rPr>
      </w:pPr>
      <w:r>
        <w:rPr>
          <w:sz w:val="24"/>
          <w:szCs w:val="24"/>
          <w:lang w:val="en-US"/>
        </w:rPr>
        <w:t>Nội dung cuộc họp:</w:t>
      </w:r>
    </w:p>
    <w:p w:rsidR="00201C96" w:rsidRDefault="00201C96" w:rsidP="00683BA5">
      <w:pPr>
        <w:pStyle w:val="Bodytext20"/>
        <w:tabs>
          <w:tab w:val="left" w:pos="720"/>
        </w:tabs>
        <w:spacing w:before="120" w:line="23" w:lineRule="atLeast"/>
        <w:ind w:left="720" w:right="400"/>
        <w:rPr>
          <w:sz w:val="24"/>
          <w:szCs w:val="24"/>
          <w:lang w:val="en-US"/>
        </w:rPr>
      </w:pPr>
      <w:r w:rsidRPr="006D61E9">
        <w:rPr>
          <w:sz w:val="24"/>
          <w:szCs w:val="24"/>
        </w:rPr>
        <w:t xml:space="preserve">+ </w:t>
      </w:r>
      <w:r w:rsidR="00683BA5">
        <w:rPr>
          <w:sz w:val="24"/>
          <w:szCs w:val="24"/>
          <w:lang w:val="en-US"/>
        </w:rPr>
        <w:t xml:space="preserve">Hội đồng quản trị thống nhất đầu tư mua </w:t>
      </w:r>
      <w:r w:rsidR="00E90133">
        <w:rPr>
          <w:sz w:val="24"/>
          <w:szCs w:val="24"/>
          <w:lang w:val="en-US"/>
        </w:rPr>
        <w:t xml:space="preserve">883.145 cổ phần </w:t>
      </w:r>
      <w:r w:rsidR="00683BA5">
        <w:rPr>
          <w:sz w:val="24"/>
          <w:szCs w:val="24"/>
          <w:lang w:val="en-US"/>
        </w:rPr>
        <w:t>cũa Công ty cổ phần Đầu tư và Xây dựng 40</w:t>
      </w:r>
      <w:r w:rsidR="00E90133">
        <w:rPr>
          <w:sz w:val="24"/>
          <w:szCs w:val="24"/>
          <w:lang w:val="en-US"/>
        </w:rPr>
        <w:t xml:space="preserve"> (chiếm 54,6% vốn điều lệ) </w:t>
      </w:r>
      <w:r w:rsidR="00683BA5">
        <w:rPr>
          <w:sz w:val="24"/>
          <w:szCs w:val="24"/>
          <w:lang w:val="en-US"/>
        </w:rPr>
        <w:t xml:space="preserve">, giá </w:t>
      </w:r>
      <w:r w:rsidR="00E90133">
        <w:rPr>
          <w:sz w:val="24"/>
          <w:szCs w:val="24"/>
          <w:lang w:val="en-US"/>
        </w:rPr>
        <w:t>mua 22.600 đồng / 01 cổ phần, tổng giá trị đầu tư: 19.959.077.000 đồng</w:t>
      </w:r>
    </w:p>
    <w:p w:rsidR="005E6089" w:rsidRPr="00F77ED9" w:rsidRDefault="005E6089" w:rsidP="005E6089">
      <w:pPr>
        <w:pStyle w:val="Bodytext20"/>
        <w:shd w:val="clear" w:color="auto" w:fill="auto"/>
        <w:tabs>
          <w:tab w:val="left" w:pos="720"/>
        </w:tabs>
        <w:spacing w:before="120" w:after="0" w:line="23" w:lineRule="atLeast"/>
        <w:ind w:left="720" w:right="400"/>
        <w:rPr>
          <w:sz w:val="24"/>
          <w:szCs w:val="24"/>
          <w:lang w:val="en-US"/>
        </w:rPr>
      </w:pPr>
    </w:p>
    <w:p w:rsidR="00913015" w:rsidRPr="00234A01" w:rsidRDefault="00A16C18" w:rsidP="00C2044A">
      <w:pPr>
        <w:pStyle w:val="Heading20"/>
        <w:keepNext/>
        <w:keepLines/>
        <w:shd w:val="clear" w:color="auto" w:fill="auto"/>
        <w:tabs>
          <w:tab w:val="left" w:pos="720"/>
        </w:tabs>
        <w:spacing w:before="120" w:line="23" w:lineRule="atLeast"/>
        <w:rPr>
          <w:sz w:val="24"/>
          <w:szCs w:val="24"/>
        </w:rPr>
      </w:pPr>
      <w:bookmarkStart w:id="3" w:name="bookmark4"/>
      <w:r w:rsidRPr="00234A01">
        <w:rPr>
          <w:sz w:val="24"/>
          <w:szCs w:val="24"/>
        </w:rPr>
        <w:lastRenderedPageBreak/>
        <w:tab/>
      </w:r>
      <w:r w:rsidRPr="00234A01">
        <w:rPr>
          <w:sz w:val="24"/>
          <w:szCs w:val="24"/>
          <w:lang w:val="en-US"/>
        </w:rPr>
        <w:t xml:space="preserve">2- </w:t>
      </w:r>
      <w:r w:rsidR="006C15D7" w:rsidRPr="00234A01">
        <w:rPr>
          <w:sz w:val="24"/>
          <w:szCs w:val="24"/>
        </w:rPr>
        <w:t>Hoạt động giám sát của HĐQT đối với Ban Giám đốc:</w:t>
      </w:r>
      <w:bookmarkEnd w:id="3"/>
    </w:p>
    <w:p w:rsidR="00913015" w:rsidRPr="00234A01" w:rsidRDefault="00A16C18" w:rsidP="00C2044A">
      <w:pPr>
        <w:pStyle w:val="Heading20"/>
        <w:keepNext/>
        <w:keepLines/>
        <w:shd w:val="clear" w:color="auto" w:fill="auto"/>
        <w:tabs>
          <w:tab w:val="left" w:pos="720"/>
        </w:tabs>
        <w:spacing w:before="120" w:line="23" w:lineRule="atLeast"/>
        <w:rPr>
          <w:sz w:val="24"/>
          <w:szCs w:val="24"/>
        </w:rPr>
      </w:pPr>
      <w:bookmarkStart w:id="4" w:name="bookmark5"/>
      <w:r w:rsidRPr="00234A01">
        <w:rPr>
          <w:sz w:val="24"/>
          <w:szCs w:val="24"/>
        </w:rPr>
        <w:tab/>
      </w:r>
      <w:r w:rsidRPr="00234A01">
        <w:rPr>
          <w:sz w:val="24"/>
          <w:szCs w:val="24"/>
          <w:lang w:val="en-US"/>
        </w:rPr>
        <w:t xml:space="preserve">2.1- </w:t>
      </w:r>
      <w:r w:rsidRPr="00234A01">
        <w:rPr>
          <w:sz w:val="24"/>
          <w:szCs w:val="24"/>
        </w:rPr>
        <w:t>Quản lý</w:t>
      </w:r>
      <w:r w:rsidR="006C15D7" w:rsidRPr="00234A01">
        <w:rPr>
          <w:sz w:val="24"/>
          <w:szCs w:val="24"/>
        </w:rPr>
        <w:t xml:space="preserve"> v</w:t>
      </w:r>
      <w:r w:rsidRPr="00234A01">
        <w:rPr>
          <w:sz w:val="24"/>
          <w:szCs w:val="24"/>
          <w:lang w:val="en-US"/>
        </w:rPr>
        <w:t>à</w:t>
      </w:r>
      <w:r w:rsidRPr="00234A01">
        <w:rPr>
          <w:sz w:val="24"/>
          <w:szCs w:val="24"/>
        </w:rPr>
        <w:t>sử</w:t>
      </w:r>
      <w:r w:rsidR="008F43DA" w:rsidRPr="00234A01">
        <w:rPr>
          <w:sz w:val="24"/>
          <w:szCs w:val="24"/>
        </w:rPr>
        <w:t>qua</w:t>
      </w:r>
      <w:r w:rsidR="00EE7997" w:rsidRPr="00234A01">
        <w:rPr>
          <w:sz w:val="24"/>
          <w:szCs w:val="24"/>
        </w:rPr>
        <w:t>tài chính</w:t>
      </w:r>
      <w:r w:rsidR="006C15D7" w:rsidRPr="00234A01">
        <w:rPr>
          <w:sz w:val="24"/>
          <w:szCs w:val="24"/>
        </w:rPr>
        <w:t xml:space="preserve"> trong </w:t>
      </w:r>
      <w:r w:rsidRPr="00234A01">
        <w:rPr>
          <w:sz w:val="24"/>
          <w:szCs w:val="24"/>
        </w:rPr>
        <w:t>sản xuất</w:t>
      </w:r>
      <w:r w:rsidR="006C15D7" w:rsidRPr="00234A01">
        <w:rPr>
          <w:sz w:val="24"/>
          <w:szCs w:val="24"/>
        </w:rPr>
        <w:t xml:space="preserve"> kinh doanh v</w:t>
      </w:r>
      <w:r w:rsidRPr="00234A01">
        <w:rPr>
          <w:sz w:val="24"/>
          <w:szCs w:val="24"/>
          <w:lang w:val="en-US"/>
        </w:rPr>
        <w:t>à</w:t>
      </w:r>
      <w:r w:rsidR="006C15D7" w:rsidRPr="00234A01">
        <w:rPr>
          <w:sz w:val="24"/>
          <w:szCs w:val="24"/>
        </w:rPr>
        <w:t xml:space="preserve"> đầu tư:</w:t>
      </w:r>
      <w:bookmarkEnd w:id="4"/>
    </w:p>
    <w:p w:rsidR="00913015" w:rsidRPr="00234A01" w:rsidRDefault="00A16C18" w:rsidP="00C2044A">
      <w:pPr>
        <w:pStyle w:val="Bodytext20"/>
        <w:shd w:val="clear" w:color="auto" w:fill="auto"/>
        <w:tabs>
          <w:tab w:val="left" w:pos="720"/>
        </w:tabs>
        <w:spacing w:before="120" w:after="0" w:line="23" w:lineRule="atLeast"/>
        <w:ind w:left="720" w:right="400"/>
        <w:rPr>
          <w:sz w:val="24"/>
          <w:szCs w:val="24"/>
        </w:rPr>
      </w:pPr>
      <w:r w:rsidRPr="00234A01">
        <w:rPr>
          <w:sz w:val="24"/>
          <w:szCs w:val="24"/>
        </w:rPr>
        <w:t>Ban Tổnggiám đốc</w:t>
      </w:r>
      <w:r w:rsidR="004B26BB" w:rsidRPr="00234A01">
        <w:rPr>
          <w:sz w:val="24"/>
          <w:szCs w:val="24"/>
        </w:rPr>
        <w:t>Công ty</w:t>
      </w:r>
      <w:r w:rsidR="007D0A0E" w:rsidRPr="00234A01">
        <w:rPr>
          <w:sz w:val="24"/>
          <w:szCs w:val="24"/>
        </w:rPr>
        <w:t>thực hiện</w:t>
      </w:r>
      <w:r w:rsidRPr="00234A01">
        <w:rPr>
          <w:sz w:val="24"/>
          <w:szCs w:val="24"/>
        </w:rPr>
        <w:t>tốt</w:t>
      </w:r>
      <w:r w:rsidR="006C15D7" w:rsidRPr="00234A01">
        <w:rPr>
          <w:sz w:val="24"/>
          <w:szCs w:val="24"/>
        </w:rPr>
        <w:t xml:space="preserve"> các </w:t>
      </w:r>
      <w:r w:rsidRPr="00234A01">
        <w:rPr>
          <w:sz w:val="24"/>
          <w:szCs w:val="24"/>
        </w:rPr>
        <w:t>nguyên tắc</w:t>
      </w:r>
      <w:r w:rsidR="006C15D7" w:rsidRPr="00234A01">
        <w:rPr>
          <w:sz w:val="24"/>
          <w:szCs w:val="24"/>
        </w:rPr>
        <w:t xml:space="preserve">, </w:t>
      </w:r>
      <w:r w:rsidRPr="00234A01">
        <w:rPr>
          <w:sz w:val="24"/>
          <w:szCs w:val="24"/>
        </w:rPr>
        <w:t>chế độ</w:t>
      </w:r>
      <w:r w:rsidR="006C15D7" w:rsidRPr="00234A01">
        <w:rPr>
          <w:sz w:val="24"/>
          <w:szCs w:val="24"/>
        </w:rPr>
        <w:t xml:space="preserve">, </w:t>
      </w:r>
      <w:r w:rsidR="00A64570" w:rsidRPr="00234A01">
        <w:rPr>
          <w:sz w:val="24"/>
          <w:szCs w:val="24"/>
        </w:rPr>
        <w:t>sử dụng</w:t>
      </w:r>
      <w:r w:rsidRPr="00234A01">
        <w:rPr>
          <w:sz w:val="24"/>
          <w:szCs w:val="24"/>
        </w:rPr>
        <w:t>vốnđúngmục</w:t>
      </w:r>
      <w:r w:rsidR="006C15D7" w:rsidRPr="00234A01">
        <w:rPr>
          <w:sz w:val="24"/>
          <w:szCs w:val="24"/>
        </w:rPr>
        <w:t xml:space="preserve"> đích </w:t>
      </w:r>
      <w:r w:rsidR="004B26BB" w:rsidRPr="00234A01">
        <w:rPr>
          <w:sz w:val="24"/>
          <w:szCs w:val="24"/>
        </w:rPr>
        <w:t>theo</w:t>
      </w:r>
      <w:r w:rsidR="006C15D7" w:rsidRPr="00234A01">
        <w:rPr>
          <w:sz w:val="24"/>
          <w:szCs w:val="24"/>
        </w:rPr>
        <w:t xml:space="preserve"> kế </w:t>
      </w:r>
      <w:r w:rsidRPr="00234A01">
        <w:rPr>
          <w:sz w:val="24"/>
          <w:szCs w:val="24"/>
        </w:rPr>
        <w:t>hoạch</w:t>
      </w:r>
      <w:r w:rsidR="006D63A8" w:rsidRPr="00234A01">
        <w:rPr>
          <w:sz w:val="24"/>
          <w:szCs w:val="24"/>
        </w:rPr>
        <w:t>sản</w:t>
      </w:r>
      <w:r w:rsidR="006A65AE" w:rsidRPr="00234A01">
        <w:rPr>
          <w:sz w:val="24"/>
          <w:szCs w:val="24"/>
        </w:rPr>
        <w:t>xuất</w:t>
      </w:r>
      <w:r w:rsidR="006C15D7" w:rsidRPr="00234A01">
        <w:rPr>
          <w:sz w:val="24"/>
          <w:szCs w:val="24"/>
        </w:rPr>
        <w:t xml:space="preserve"> kinh </w:t>
      </w:r>
      <w:r w:rsidRPr="00234A01">
        <w:rPr>
          <w:sz w:val="24"/>
          <w:szCs w:val="24"/>
        </w:rPr>
        <w:t>doanh</w:t>
      </w:r>
      <w:r w:rsidR="00A64570" w:rsidRPr="00234A01">
        <w:rPr>
          <w:sz w:val="24"/>
          <w:szCs w:val="24"/>
        </w:rPr>
        <w:t>và</w:t>
      </w:r>
      <w:r w:rsidRPr="00234A01">
        <w:rPr>
          <w:sz w:val="24"/>
          <w:szCs w:val="24"/>
          <w:lang w:val="en-US"/>
        </w:rPr>
        <w:t>đ</w:t>
      </w:r>
      <w:r w:rsidRPr="00234A01">
        <w:rPr>
          <w:sz w:val="24"/>
          <w:szCs w:val="24"/>
        </w:rPr>
        <w:t>ầu tư</w:t>
      </w:r>
      <w:r w:rsidR="006C15D7" w:rsidRPr="00234A01">
        <w:rPr>
          <w:sz w:val="24"/>
          <w:szCs w:val="24"/>
        </w:rPr>
        <w:t>.</w:t>
      </w:r>
    </w:p>
    <w:p w:rsidR="00913015" w:rsidRPr="00234A01" w:rsidRDefault="00A16C18" w:rsidP="00C2044A">
      <w:pPr>
        <w:pStyle w:val="Heading20"/>
        <w:keepNext/>
        <w:keepLines/>
        <w:shd w:val="clear" w:color="auto" w:fill="auto"/>
        <w:tabs>
          <w:tab w:val="left" w:pos="720"/>
        </w:tabs>
        <w:spacing w:before="120" w:line="23" w:lineRule="atLeast"/>
        <w:rPr>
          <w:sz w:val="24"/>
          <w:szCs w:val="24"/>
        </w:rPr>
      </w:pPr>
      <w:bookmarkStart w:id="5" w:name="bookmark6"/>
      <w:r w:rsidRPr="00234A01">
        <w:rPr>
          <w:sz w:val="24"/>
          <w:szCs w:val="24"/>
        </w:rPr>
        <w:tab/>
      </w:r>
      <w:r w:rsidRPr="00234A01">
        <w:rPr>
          <w:sz w:val="24"/>
          <w:szCs w:val="24"/>
          <w:lang w:val="en-US"/>
        </w:rPr>
        <w:t xml:space="preserve">2.2- </w:t>
      </w:r>
      <w:r w:rsidR="006A65AE" w:rsidRPr="00234A01">
        <w:rPr>
          <w:sz w:val="24"/>
          <w:szCs w:val="24"/>
        </w:rPr>
        <w:t>C</w:t>
      </w:r>
      <w:r w:rsidRPr="00234A01">
        <w:rPr>
          <w:sz w:val="24"/>
          <w:szCs w:val="24"/>
        </w:rPr>
        <w:t>ông tácđiều hành</w:t>
      </w:r>
      <w:r w:rsidRPr="00234A01">
        <w:rPr>
          <w:sz w:val="24"/>
          <w:szCs w:val="24"/>
          <w:lang w:val="en-US"/>
        </w:rPr>
        <w:t>q</w:t>
      </w:r>
      <w:r w:rsidRPr="00234A01">
        <w:rPr>
          <w:sz w:val="24"/>
          <w:szCs w:val="24"/>
        </w:rPr>
        <w:t>uản lýhoạt động</w:t>
      </w:r>
      <w:r w:rsidR="002364EC" w:rsidRPr="00234A01">
        <w:rPr>
          <w:sz w:val="24"/>
          <w:szCs w:val="24"/>
        </w:rPr>
        <w:t>sản xuất</w:t>
      </w:r>
      <w:r w:rsidR="006C15D7" w:rsidRPr="00234A01">
        <w:rPr>
          <w:sz w:val="24"/>
          <w:szCs w:val="24"/>
        </w:rPr>
        <w:t xml:space="preserve"> kinh doanh:</w:t>
      </w:r>
      <w:bookmarkEnd w:id="5"/>
    </w:p>
    <w:p w:rsidR="00913015" w:rsidRPr="00234A01" w:rsidRDefault="00A16C18" w:rsidP="00C2044A">
      <w:pPr>
        <w:pStyle w:val="Bodytext20"/>
        <w:shd w:val="clear" w:color="auto" w:fill="auto"/>
        <w:tabs>
          <w:tab w:val="left" w:pos="720"/>
        </w:tabs>
        <w:spacing w:before="120" w:after="0" w:line="23" w:lineRule="atLeast"/>
        <w:ind w:left="720" w:right="400"/>
        <w:jc w:val="left"/>
        <w:rPr>
          <w:sz w:val="24"/>
          <w:szCs w:val="24"/>
        </w:rPr>
      </w:pPr>
      <w:r w:rsidRPr="00234A01">
        <w:rPr>
          <w:sz w:val="24"/>
          <w:szCs w:val="24"/>
        </w:rPr>
        <w:t>Ban Tổnggiám đốc</w:t>
      </w:r>
      <w:r w:rsidR="004A53F4" w:rsidRPr="00234A01">
        <w:rPr>
          <w:sz w:val="24"/>
          <w:szCs w:val="24"/>
        </w:rPr>
        <w:t>tổ chức</w:t>
      </w:r>
      <w:r w:rsidR="007D0A0E" w:rsidRPr="00234A01">
        <w:rPr>
          <w:sz w:val="24"/>
          <w:szCs w:val="24"/>
        </w:rPr>
        <w:t>thực hiện</w:t>
      </w:r>
      <w:r w:rsidRPr="00234A01">
        <w:rPr>
          <w:sz w:val="24"/>
          <w:szCs w:val="24"/>
        </w:rPr>
        <w:t>hoạt động</w:t>
      </w:r>
      <w:r w:rsidR="006D63A8" w:rsidRPr="00234A01">
        <w:rPr>
          <w:sz w:val="24"/>
          <w:szCs w:val="24"/>
        </w:rPr>
        <w:t>sản</w:t>
      </w:r>
      <w:r w:rsidR="006A65AE" w:rsidRPr="00234A01">
        <w:rPr>
          <w:sz w:val="24"/>
          <w:szCs w:val="24"/>
        </w:rPr>
        <w:t>xuất</w:t>
      </w:r>
      <w:r w:rsidR="006C15D7" w:rsidRPr="00234A01">
        <w:rPr>
          <w:sz w:val="24"/>
          <w:szCs w:val="24"/>
        </w:rPr>
        <w:t xml:space="preserve"> kinh </w:t>
      </w:r>
      <w:r w:rsidRPr="00234A01">
        <w:rPr>
          <w:sz w:val="24"/>
          <w:szCs w:val="24"/>
        </w:rPr>
        <w:t>doanhcủa</w:t>
      </w:r>
      <w:r w:rsidR="004B26BB" w:rsidRPr="00234A01">
        <w:rPr>
          <w:sz w:val="24"/>
          <w:szCs w:val="24"/>
        </w:rPr>
        <w:t>Công ty</w:t>
      </w:r>
      <w:r w:rsidRPr="00234A01">
        <w:rPr>
          <w:sz w:val="24"/>
          <w:szCs w:val="24"/>
        </w:rPr>
        <w:t>đúngđịnh hướng</w:t>
      </w:r>
      <w:r w:rsidR="006C15D7" w:rsidRPr="00234A01">
        <w:rPr>
          <w:sz w:val="24"/>
          <w:szCs w:val="24"/>
        </w:rPr>
        <w:t xml:space="preserve">, </w:t>
      </w:r>
      <w:r w:rsidRPr="00234A01">
        <w:rPr>
          <w:sz w:val="24"/>
          <w:szCs w:val="24"/>
        </w:rPr>
        <w:t>đúng</w:t>
      </w:r>
      <w:r w:rsidR="006C15D7" w:rsidRPr="00234A01">
        <w:rPr>
          <w:sz w:val="24"/>
          <w:szCs w:val="24"/>
        </w:rPr>
        <w:t xml:space="preserve"> kế </w:t>
      </w:r>
      <w:r w:rsidR="006A65AE" w:rsidRPr="00234A01">
        <w:rPr>
          <w:sz w:val="24"/>
          <w:szCs w:val="24"/>
        </w:rPr>
        <w:t>hoạch</w:t>
      </w:r>
      <w:r w:rsidR="006C15D7" w:rsidRPr="00234A01">
        <w:rPr>
          <w:sz w:val="24"/>
          <w:szCs w:val="24"/>
        </w:rPr>
        <w:t xml:space="preserve">, </w:t>
      </w:r>
      <w:r w:rsidRPr="00234A01">
        <w:rPr>
          <w:sz w:val="24"/>
          <w:szCs w:val="24"/>
        </w:rPr>
        <w:t>đẩy mạnh</w:t>
      </w:r>
      <w:r w:rsidR="006D63A8" w:rsidRPr="00234A01">
        <w:rPr>
          <w:sz w:val="24"/>
          <w:szCs w:val="24"/>
        </w:rPr>
        <w:t>sản</w:t>
      </w:r>
      <w:r w:rsidR="006A65AE" w:rsidRPr="00234A01">
        <w:rPr>
          <w:sz w:val="24"/>
          <w:szCs w:val="24"/>
        </w:rPr>
        <w:t>xuất</w:t>
      </w:r>
      <w:r w:rsidR="006C15D7" w:rsidRPr="00234A01">
        <w:rPr>
          <w:sz w:val="24"/>
          <w:szCs w:val="24"/>
        </w:rPr>
        <w:t xml:space="preserve"> kinh </w:t>
      </w:r>
      <w:r w:rsidRPr="00234A01">
        <w:rPr>
          <w:sz w:val="24"/>
          <w:szCs w:val="24"/>
        </w:rPr>
        <w:t>doanh</w:t>
      </w:r>
      <w:r w:rsidR="00A64570" w:rsidRPr="00234A01">
        <w:rPr>
          <w:sz w:val="24"/>
          <w:szCs w:val="24"/>
        </w:rPr>
        <w:t>và</w:t>
      </w:r>
      <w:r w:rsidR="002364EC" w:rsidRPr="00234A01">
        <w:rPr>
          <w:sz w:val="24"/>
          <w:szCs w:val="24"/>
        </w:rPr>
        <w:t>đạt</w:t>
      </w:r>
      <w:r w:rsidRPr="00234A01">
        <w:rPr>
          <w:sz w:val="24"/>
          <w:szCs w:val="24"/>
        </w:rPr>
        <w:t>được</w:t>
      </w:r>
      <w:r w:rsidR="002364EC" w:rsidRPr="00234A01">
        <w:rPr>
          <w:sz w:val="24"/>
          <w:szCs w:val="24"/>
        </w:rPr>
        <w:t>mộtsố</w:t>
      </w:r>
      <w:r w:rsidR="006C15D7" w:rsidRPr="00234A01">
        <w:rPr>
          <w:sz w:val="24"/>
          <w:szCs w:val="24"/>
        </w:rPr>
        <w:t xml:space="preserve"> chỉ tiêu </w:t>
      </w:r>
      <w:r w:rsidR="002364EC" w:rsidRPr="00234A01">
        <w:rPr>
          <w:sz w:val="24"/>
          <w:szCs w:val="24"/>
          <w:lang w:val="en-US"/>
        </w:rPr>
        <w:t>trong</w:t>
      </w:r>
      <w:r w:rsidR="006A65AE" w:rsidRPr="00234A01">
        <w:rPr>
          <w:sz w:val="24"/>
          <w:szCs w:val="24"/>
        </w:rPr>
        <w:t>năm</w:t>
      </w:r>
      <w:r w:rsidR="006C15D7" w:rsidRPr="00234A01">
        <w:rPr>
          <w:sz w:val="24"/>
          <w:szCs w:val="24"/>
        </w:rPr>
        <w:t xml:space="preserve"> 2015 (</w:t>
      </w:r>
      <w:r w:rsidR="002364EC" w:rsidRPr="00234A01">
        <w:rPr>
          <w:sz w:val="24"/>
          <w:szCs w:val="24"/>
        </w:rPr>
        <w:t>chưahợp nhấtCông ty con</w:t>
      </w:r>
      <w:r w:rsidR="006C15D7" w:rsidRPr="00234A01">
        <w:rPr>
          <w:sz w:val="24"/>
          <w:szCs w:val="24"/>
        </w:rPr>
        <w:t xml:space="preserve"> LBM) </w:t>
      </w:r>
      <w:r w:rsidR="002364EC" w:rsidRPr="00234A01">
        <w:rPr>
          <w:sz w:val="24"/>
          <w:szCs w:val="24"/>
        </w:rPr>
        <w:t>như sau</w:t>
      </w:r>
      <w:r w:rsidR="006C15D7" w:rsidRPr="00234A01">
        <w:rPr>
          <w:sz w:val="24"/>
          <w:szCs w:val="24"/>
        </w:rPr>
        <w:t>:</w:t>
      </w:r>
    </w:p>
    <w:p w:rsidR="00913015" w:rsidRPr="00234A01" w:rsidRDefault="006C15D7" w:rsidP="00C2044A">
      <w:pPr>
        <w:pStyle w:val="Bodytext20"/>
        <w:shd w:val="clear" w:color="auto" w:fill="auto"/>
        <w:tabs>
          <w:tab w:val="left" w:pos="720"/>
        </w:tabs>
        <w:spacing w:before="120" w:after="0" w:line="23" w:lineRule="atLeast"/>
        <w:ind w:left="720" w:right="400"/>
        <w:rPr>
          <w:sz w:val="24"/>
          <w:szCs w:val="24"/>
        </w:rPr>
      </w:pPr>
      <w:r w:rsidRPr="00234A01">
        <w:rPr>
          <w:sz w:val="24"/>
          <w:szCs w:val="24"/>
        </w:rPr>
        <w:t xml:space="preserve">+ </w:t>
      </w:r>
      <w:r w:rsidR="00A16C18" w:rsidRPr="00234A01">
        <w:rPr>
          <w:sz w:val="24"/>
          <w:szCs w:val="24"/>
        </w:rPr>
        <w:t>Doanh</w:t>
      </w:r>
      <w:r w:rsidRPr="00234A01">
        <w:rPr>
          <w:sz w:val="24"/>
          <w:szCs w:val="24"/>
        </w:rPr>
        <w:t xml:space="preserve"> thu </w:t>
      </w:r>
      <w:r w:rsidR="006A65AE" w:rsidRPr="00234A01">
        <w:rPr>
          <w:sz w:val="24"/>
          <w:szCs w:val="24"/>
        </w:rPr>
        <w:t>năm</w:t>
      </w:r>
      <w:r w:rsidRPr="00234A01">
        <w:rPr>
          <w:sz w:val="24"/>
          <w:szCs w:val="24"/>
        </w:rPr>
        <w:t xml:space="preserve"> 2015: </w:t>
      </w:r>
      <w:r w:rsidR="00B9272F">
        <w:rPr>
          <w:sz w:val="24"/>
          <w:szCs w:val="24"/>
          <w:lang w:val="en-US"/>
        </w:rPr>
        <w:t>128.159.049.573</w:t>
      </w:r>
      <w:r w:rsidRPr="00234A01">
        <w:rPr>
          <w:sz w:val="24"/>
          <w:szCs w:val="24"/>
        </w:rPr>
        <w:t xml:space="preserve"> đ, </w:t>
      </w:r>
      <w:r w:rsidR="002364EC" w:rsidRPr="00234A01">
        <w:rPr>
          <w:sz w:val="24"/>
          <w:szCs w:val="24"/>
          <w:lang w:val="en-US"/>
        </w:rPr>
        <w:t>giảm</w:t>
      </w:r>
      <w:r w:rsidR="00B9272F">
        <w:rPr>
          <w:sz w:val="24"/>
          <w:szCs w:val="24"/>
          <w:lang w:val="en-US"/>
        </w:rPr>
        <w:t>79,5</w:t>
      </w:r>
      <w:r w:rsidRPr="00234A01">
        <w:rPr>
          <w:sz w:val="24"/>
          <w:szCs w:val="24"/>
        </w:rPr>
        <w:t xml:space="preserve">% </w:t>
      </w:r>
      <w:r w:rsidR="002364EC" w:rsidRPr="00234A01">
        <w:rPr>
          <w:sz w:val="24"/>
          <w:szCs w:val="24"/>
        </w:rPr>
        <w:t>so vớicùng kỳ</w:t>
      </w:r>
      <w:r w:rsidR="00A64570" w:rsidRPr="00234A01">
        <w:rPr>
          <w:sz w:val="24"/>
          <w:szCs w:val="24"/>
        </w:rPr>
        <w:t>và</w:t>
      </w:r>
      <w:r w:rsidR="002364EC" w:rsidRPr="00234A01">
        <w:rPr>
          <w:sz w:val="24"/>
          <w:szCs w:val="24"/>
        </w:rPr>
        <w:t>đạt</w:t>
      </w:r>
      <w:r w:rsidR="00B9272F">
        <w:rPr>
          <w:sz w:val="24"/>
          <w:szCs w:val="24"/>
          <w:lang w:val="en-US"/>
        </w:rPr>
        <w:t>95</w:t>
      </w:r>
      <w:r w:rsidRPr="00234A01">
        <w:rPr>
          <w:sz w:val="24"/>
          <w:szCs w:val="24"/>
        </w:rPr>
        <w:t xml:space="preserve">% kế </w:t>
      </w:r>
      <w:r w:rsidR="006A65AE" w:rsidRPr="00234A01">
        <w:rPr>
          <w:sz w:val="24"/>
          <w:szCs w:val="24"/>
        </w:rPr>
        <w:t>hoạchnăm</w:t>
      </w:r>
      <w:r w:rsidRPr="00234A01">
        <w:rPr>
          <w:sz w:val="24"/>
          <w:szCs w:val="24"/>
        </w:rPr>
        <w:t>.</w:t>
      </w:r>
    </w:p>
    <w:p w:rsidR="00913015" w:rsidRPr="00234A01" w:rsidRDefault="006C15D7" w:rsidP="00C2044A">
      <w:pPr>
        <w:pStyle w:val="Bodytext20"/>
        <w:shd w:val="clear" w:color="auto" w:fill="auto"/>
        <w:tabs>
          <w:tab w:val="left" w:pos="720"/>
        </w:tabs>
        <w:spacing w:before="120" w:after="0" w:line="23" w:lineRule="atLeast"/>
        <w:ind w:left="720" w:right="400"/>
        <w:rPr>
          <w:sz w:val="24"/>
          <w:szCs w:val="24"/>
        </w:rPr>
      </w:pPr>
      <w:r w:rsidRPr="00234A01">
        <w:rPr>
          <w:sz w:val="24"/>
          <w:szCs w:val="24"/>
        </w:rPr>
        <w:t xml:space="preserve">+ </w:t>
      </w:r>
      <w:r w:rsidR="004D2397" w:rsidRPr="00234A01">
        <w:rPr>
          <w:sz w:val="24"/>
          <w:szCs w:val="24"/>
        </w:rPr>
        <w:t>Tổng</w:t>
      </w:r>
      <w:r w:rsidR="002364EC" w:rsidRPr="00234A01">
        <w:rPr>
          <w:sz w:val="24"/>
          <w:szCs w:val="24"/>
        </w:rPr>
        <w:t>lợi nhuậnsau thuế</w:t>
      </w:r>
      <w:r w:rsidRPr="00234A01">
        <w:rPr>
          <w:sz w:val="24"/>
          <w:szCs w:val="24"/>
        </w:rPr>
        <w:t xml:space="preserve"> TNDN </w:t>
      </w:r>
      <w:r w:rsidR="006A65AE" w:rsidRPr="00234A01">
        <w:rPr>
          <w:sz w:val="24"/>
          <w:szCs w:val="24"/>
        </w:rPr>
        <w:t>năm</w:t>
      </w:r>
      <w:r w:rsidRPr="00234A01">
        <w:rPr>
          <w:sz w:val="24"/>
          <w:szCs w:val="24"/>
        </w:rPr>
        <w:t xml:space="preserve"> 2015: </w:t>
      </w:r>
      <w:r w:rsidR="00B9272F">
        <w:rPr>
          <w:sz w:val="24"/>
          <w:szCs w:val="24"/>
          <w:lang w:val="en-US"/>
        </w:rPr>
        <w:t>20.570.696.769</w:t>
      </w:r>
      <w:r w:rsidRPr="00234A01">
        <w:rPr>
          <w:sz w:val="24"/>
          <w:szCs w:val="24"/>
        </w:rPr>
        <w:t xml:space="preserve"> đ, </w:t>
      </w:r>
      <w:r w:rsidR="00B9272F">
        <w:rPr>
          <w:sz w:val="24"/>
          <w:szCs w:val="24"/>
          <w:lang w:val="en-US"/>
        </w:rPr>
        <w:t>tương đương</w:t>
      </w:r>
      <w:r w:rsidR="002364EC" w:rsidRPr="00234A01">
        <w:rPr>
          <w:sz w:val="24"/>
          <w:szCs w:val="24"/>
        </w:rPr>
        <w:t>so vớicùng kỳ</w:t>
      </w:r>
      <w:r w:rsidR="00A64570" w:rsidRPr="00234A01">
        <w:rPr>
          <w:sz w:val="24"/>
          <w:szCs w:val="24"/>
        </w:rPr>
        <w:t>và</w:t>
      </w:r>
      <w:r w:rsidR="002364EC" w:rsidRPr="00234A01">
        <w:rPr>
          <w:sz w:val="24"/>
          <w:szCs w:val="24"/>
        </w:rPr>
        <w:t>đạt</w:t>
      </w:r>
      <w:r w:rsidR="00B9272F">
        <w:rPr>
          <w:sz w:val="24"/>
          <w:szCs w:val="24"/>
          <w:lang w:val="en-US"/>
        </w:rPr>
        <w:t>137</w:t>
      </w:r>
      <w:r w:rsidRPr="00234A01">
        <w:rPr>
          <w:sz w:val="24"/>
          <w:szCs w:val="24"/>
        </w:rPr>
        <w:t xml:space="preserve">% kế </w:t>
      </w:r>
      <w:r w:rsidR="006A65AE" w:rsidRPr="00234A01">
        <w:rPr>
          <w:sz w:val="24"/>
          <w:szCs w:val="24"/>
        </w:rPr>
        <w:t>hoạchnăm</w:t>
      </w:r>
    </w:p>
    <w:p w:rsidR="00913015" w:rsidRPr="00234A01" w:rsidRDefault="002364EC" w:rsidP="00C2044A">
      <w:pPr>
        <w:pStyle w:val="Bodytext20"/>
        <w:shd w:val="clear" w:color="auto" w:fill="auto"/>
        <w:tabs>
          <w:tab w:val="left" w:pos="720"/>
        </w:tabs>
        <w:spacing w:before="120" w:after="0" w:line="23" w:lineRule="atLeast"/>
        <w:rPr>
          <w:sz w:val="24"/>
          <w:szCs w:val="24"/>
        </w:rPr>
      </w:pPr>
      <w:r w:rsidRPr="00234A01">
        <w:rPr>
          <w:sz w:val="24"/>
          <w:szCs w:val="24"/>
        </w:rPr>
        <w:tab/>
      </w:r>
      <w:r w:rsidR="006C15D7" w:rsidRPr="00234A01">
        <w:rPr>
          <w:sz w:val="24"/>
          <w:szCs w:val="24"/>
        </w:rPr>
        <w:t xml:space="preserve">+ </w:t>
      </w:r>
      <w:r w:rsidRPr="00234A01">
        <w:rPr>
          <w:sz w:val="24"/>
          <w:szCs w:val="24"/>
        </w:rPr>
        <w:t>Lãicơ bản</w:t>
      </w:r>
      <w:r w:rsidR="001E7F2C" w:rsidRPr="00234A01">
        <w:rPr>
          <w:sz w:val="24"/>
          <w:szCs w:val="24"/>
        </w:rPr>
        <w:t>trên</w:t>
      </w:r>
      <w:r w:rsidR="000269A1" w:rsidRPr="00234A01">
        <w:rPr>
          <w:sz w:val="24"/>
          <w:szCs w:val="24"/>
        </w:rPr>
        <w:t xml:space="preserve">cổ </w:t>
      </w:r>
      <w:r w:rsidR="001905C5" w:rsidRPr="00234A01">
        <w:rPr>
          <w:sz w:val="24"/>
          <w:szCs w:val="24"/>
        </w:rPr>
        <w:t>phiếu</w:t>
      </w:r>
      <w:r w:rsidR="006C15D7" w:rsidRPr="00234A01">
        <w:rPr>
          <w:sz w:val="24"/>
          <w:szCs w:val="24"/>
        </w:rPr>
        <w:t xml:space="preserve"> (EPS) </w:t>
      </w:r>
      <w:r w:rsidR="006A65AE" w:rsidRPr="00234A01">
        <w:rPr>
          <w:sz w:val="24"/>
          <w:szCs w:val="24"/>
        </w:rPr>
        <w:t>năm</w:t>
      </w:r>
      <w:r w:rsidR="006C15D7" w:rsidRPr="00234A01">
        <w:rPr>
          <w:sz w:val="24"/>
          <w:szCs w:val="24"/>
        </w:rPr>
        <w:t xml:space="preserve"> 2015: </w:t>
      </w:r>
      <w:r w:rsidR="00B9272F">
        <w:rPr>
          <w:sz w:val="24"/>
          <w:szCs w:val="24"/>
          <w:lang w:val="en-US"/>
        </w:rPr>
        <w:t>8.516</w:t>
      </w:r>
      <w:r w:rsidR="001E39D9" w:rsidRPr="00234A01">
        <w:rPr>
          <w:sz w:val="24"/>
          <w:szCs w:val="24"/>
        </w:rPr>
        <w:t>đồng</w:t>
      </w:r>
      <w:r w:rsidR="006C15D7" w:rsidRPr="00234A01">
        <w:rPr>
          <w:sz w:val="24"/>
          <w:szCs w:val="24"/>
        </w:rPr>
        <w:t>.</w:t>
      </w:r>
    </w:p>
    <w:p w:rsidR="00913015" w:rsidRPr="00234A01" w:rsidRDefault="001E7F2C" w:rsidP="00C2044A">
      <w:pPr>
        <w:pStyle w:val="Heading20"/>
        <w:keepNext/>
        <w:keepLines/>
        <w:shd w:val="clear" w:color="auto" w:fill="auto"/>
        <w:tabs>
          <w:tab w:val="left" w:pos="720"/>
        </w:tabs>
        <w:spacing w:before="120" w:line="23" w:lineRule="atLeast"/>
        <w:ind w:left="720" w:right="403"/>
        <w:outlineLvl w:val="9"/>
        <w:rPr>
          <w:sz w:val="24"/>
          <w:szCs w:val="24"/>
        </w:rPr>
      </w:pPr>
      <w:bookmarkStart w:id="6" w:name="bookmark7"/>
      <w:r w:rsidRPr="00234A01">
        <w:rPr>
          <w:sz w:val="24"/>
          <w:szCs w:val="24"/>
          <w:lang w:val="en-US"/>
        </w:rPr>
        <w:t xml:space="preserve">2.3- </w:t>
      </w:r>
      <w:r w:rsidR="001905C5" w:rsidRPr="00234A01">
        <w:rPr>
          <w:sz w:val="24"/>
          <w:szCs w:val="24"/>
          <w:lang w:val="en-US"/>
        </w:rPr>
        <w:t>Việcthực</w:t>
      </w:r>
      <w:r w:rsidR="006C15D7" w:rsidRPr="00234A01">
        <w:rPr>
          <w:sz w:val="24"/>
          <w:szCs w:val="24"/>
        </w:rPr>
        <w:t xml:space="preserve"> thi cac qui định </w:t>
      </w:r>
      <w:r w:rsidR="001905C5" w:rsidRPr="00234A01">
        <w:rPr>
          <w:sz w:val="24"/>
          <w:szCs w:val="24"/>
        </w:rPr>
        <w:t>pháp luật</w:t>
      </w:r>
      <w:r w:rsidR="006C15D7" w:rsidRPr="00234A01">
        <w:rPr>
          <w:sz w:val="24"/>
          <w:szCs w:val="24"/>
        </w:rPr>
        <w:t xml:space="preserve">, </w:t>
      </w:r>
      <w:r w:rsidR="001905C5" w:rsidRPr="00234A01">
        <w:rPr>
          <w:sz w:val="24"/>
          <w:szCs w:val="24"/>
        </w:rPr>
        <w:t xml:space="preserve">điều lệ và </w:t>
      </w:r>
      <w:r w:rsidR="006C15D7" w:rsidRPr="00234A01">
        <w:rPr>
          <w:sz w:val="24"/>
          <w:szCs w:val="24"/>
        </w:rPr>
        <w:t xml:space="preserve">Nghị </w:t>
      </w:r>
      <w:r w:rsidR="00E52BE6" w:rsidRPr="00234A01">
        <w:rPr>
          <w:sz w:val="24"/>
          <w:szCs w:val="24"/>
        </w:rPr>
        <w:t>quyết</w:t>
      </w:r>
      <w:r w:rsidR="006C15D7" w:rsidRPr="00234A01">
        <w:rPr>
          <w:sz w:val="24"/>
          <w:szCs w:val="24"/>
        </w:rPr>
        <w:t xml:space="preserve"> Đ</w:t>
      </w:r>
      <w:r w:rsidR="001905C5" w:rsidRPr="00234A01">
        <w:rPr>
          <w:sz w:val="24"/>
          <w:szCs w:val="24"/>
          <w:lang w:val="en-US"/>
        </w:rPr>
        <w:t>ạ</w:t>
      </w:r>
      <w:r w:rsidR="006C15D7" w:rsidRPr="00234A01">
        <w:rPr>
          <w:sz w:val="24"/>
          <w:szCs w:val="24"/>
        </w:rPr>
        <w:t xml:space="preserve">i </w:t>
      </w:r>
      <w:r w:rsidR="002614F1" w:rsidRPr="00234A01">
        <w:rPr>
          <w:sz w:val="24"/>
          <w:szCs w:val="24"/>
        </w:rPr>
        <w:t>Hội đồng</w:t>
      </w:r>
      <w:r w:rsidR="00810274" w:rsidRPr="00234A01">
        <w:rPr>
          <w:sz w:val="24"/>
          <w:szCs w:val="24"/>
        </w:rPr>
        <w:t>Cổ đông</w:t>
      </w:r>
      <w:r w:rsidR="006C15D7" w:rsidRPr="00234A01">
        <w:rPr>
          <w:sz w:val="24"/>
          <w:szCs w:val="24"/>
        </w:rPr>
        <w:t xml:space="preserve">, Nghị </w:t>
      </w:r>
      <w:r w:rsidR="00E52BE6" w:rsidRPr="00234A01">
        <w:rPr>
          <w:sz w:val="24"/>
          <w:szCs w:val="24"/>
        </w:rPr>
        <w:t>quyết</w:t>
      </w:r>
      <w:r w:rsidR="006C15D7" w:rsidRPr="00234A01">
        <w:rPr>
          <w:sz w:val="24"/>
          <w:szCs w:val="24"/>
        </w:rPr>
        <w:t xml:space="preserve"> HĐQT:</w:t>
      </w:r>
      <w:bookmarkEnd w:id="6"/>
    </w:p>
    <w:p w:rsidR="00913015" w:rsidRPr="00234A01" w:rsidRDefault="001E7F2C" w:rsidP="00C2044A">
      <w:pPr>
        <w:pStyle w:val="Bodytext20"/>
        <w:shd w:val="clear" w:color="auto" w:fill="auto"/>
        <w:tabs>
          <w:tab w:val="left" w:pos="720"/>
        </w:tabs>
        <w:spacing w:before="120" w:after="0" w:line="23" w:lineRule="atLeast"/>
        <w:ind w:right="400"/>
        <w:rPr>
          <w:sz w:val="24"/>
          <w:szCs w:val="24"/>
        </w:rPr>
      </w:pPr>
      <w:r w:rsidRPr="00234A01">
        <w:rPr>
          <w:sz w:val="24"/>
          <w:szCs w:val="24"/>
        </w:rPr>
        <w:tab/>
      </w:r>
      <w:r w:rsidR="00A16C18" w:rsidRPr="00234A01">
        <w:rPr>
          <w:sz w:val="24"/>
          <w:szCs w:val="24"/>
        </w:rPr>
        <w:t>Ban Tổnggiám đốc</w:t>
      </w:r>
      <w:r w:rsidR="004B26BB" w:rsidRPr="00234A01">
        <w:rPr>
          <w:sz w:val="24"/>
          <w:szCs w:val="24"/>
        </w:rPr>
        <w:t>Công ty</w:t>
      </w:r>
      <w:r w:rsidRPr="00234A01">
        <w:rPr>
          <w:sz w:val="24"/>
          <w:szCs w:val="24"/>
        </w:rPr>
        <w:t>chấp hành</w:t>
      </w:r>
      <w:r w:rsidR="00A64570" w:rsidRPr="00234A01">
        <w:rPr>
          <w:sz w:val="24"/>
          <w:szCs w:val="24"/>
        </w:rPr>
        <w:t>và</w:t>
      </w:r>
      <w:r w:rsidR="007D0A0E" w:rsidRPr="00234A01">
        <w:rPr>
          <w:sz w:val="24"/>
          <w:szCs w:val="24"/>
        </w:rPr>
        <w:t>thực hiện</w:t>
      </w:r>
      <w:r w:rsidR="00A16C18" w:rsidRPr="00234A01">
        <w:rPr>
          <w:sz w:val="24"/>
          <w:szCs w:val="24"/>
        </w:rPr>
        <w:t>tốt</w:t>
      </w:r>
      <w:r w:rsidR="006C15D7" w:rsidRPr="00234A01">
        <w:rPr>
          <w:sz w:val="24"/>
          <w:szCs w:val="24"/>
        </w:rPr>
        <w:t xml:space="preserve"> các Nghị </w:t>
      </w:r>
      <w:r w:rsidR="00E52BE6" w:rsidRPr="00234A01">
        <w:rPr>
          <w:sz w:val="24"/>
          <w:szCs w:val="24"/>
        </w:rPr>
        <w:t>quyết</w:t>
      </w:r>
      <w:r w:rsidRPr="00234A01">
        <w:rPr>
          <w:sz w:val="24"/>
          <w:szCs w:val="24"/>
        </w:rPr>
        <w:t>đã đượcban hành</w:t>
      </w:r>
      <w:r w:rsidR="006C15D7" w:rsidRPr="00234A01">
        <w:rPr>
          <w:sz w:val="24"/>
          <w:szCs w:val="24"/>
        </w:rPr>
        <w:t>.</w:t>
      </w:r>
    </w:p>
    <w:p w:rsidR="00913015" w:rsidRPr="00234A01" w:rsidRDefault="001E7F2C" w:rsidP="00C2044A">
      <w:pPr>
        <w:pStyle w:val="Bodytext20"/>
        <w:shd w:val="clear" w:color="auto" w:fill="auto"/>
        <w:tabs>
          <w:tab w:val="left" w:pos="720"/>
        </w:tabs>
        <w:spacing w:before="120" w:after="0" w:line="23" w:lineRule="atLeast"/>
        <w:rPr>
          <w:sz w:val="24"/>
          <w:szCs w:val="24"/>
          <w:lang w:val="en-US"/>
        </w:rPr>
      </w:pPr>
      <w:r w:rsidRPr="00234A01">
        <w:rPr>
          <w:sz w:val="24"/>
          <w:szCs w:val="24"/>
        </w:rPr>
        <w:tab/>
      </w:r>
      <w:r w:rsidRPr="00234A01">
        <w:rPr>
          <w:sz w:val="24"/>
          <w:szCs w:val="24"/>
          <w:lang w:val="en-US"/>
        </w:rPr>
        <w:t xml:space="preserve">- </w:t>
      </w:r>
      <w:r w:rsidR="006C15D7" w:rsidRPr="00234A01">
        <w:rPr>
          <w:sz w:val="24"/>
          <w:szCs w:val="24"/>
        </w:rPr>
        <w:t xml:space="preserve">Hoạt động của các tiểu ban thuộc Hội đồng quản trị: Không </w:t>
      </w:r>
      <w:r w:rsidR="001E39D9" w:rsidRPr="00234A01">
        <w:rPr>
          <w:sz w:val="24"/>
          <w:szCs w:val="24"/>
        </w:rPr>
        <w:t>có</w:t>
      </w:r>
      <w:r w:rsidR="0066014A" w:rsidRPr="00234A01">
        <w:rPr>
          <w:sz w:val="24"/>
          <w:szCs w:val="24"/>
          <w:lang w:val="en-US"/>
        </w:rPr>
        <w:t>.</w:t>
      </w:r>
    </w:p>
    <w:p w:rsidR="001E7F2C" w:rsidRPr="00234A01" w:rsidRDefault="0066014A" w:rsidP="00C2044A">
      <w:pPr>
        <w:pStyle w:val="Bodytext20"/>
        <w:shd w:val="clear" w:color="auto" w:fill="auto"/>
        <w:tabs>
          <w:tab w:val="left" w:pos="720"/>
        </w:tabs>
        <w:spacing w:before="120" w:after="0" w:line="23" w:lineRule="atLeast"/>
        <w:ind w:firstLine="720"/>
        <w:rPr>
          <w:rStyle w:val="Headerorfooter1"/>
          <w:bCs w:val="0"/>
          <w:sz w:val="24"/>
          <w:szCs w:val="24"/>
          <w:lang w:val="en-US"/>
        </w:rPr>
      </w:pPr>
      <w:r w:rsidRPr="00234A01">
        <w:rPr>
          <w:rStyle w:val="Headerorfooter1"/>
          <w:bCs w:val="0"/>
          <w:sz w:val="24"/>
          <w:szCs w:val="24"/>
        </w:rPr>
        <w:t xml:space="preserve">II. Các nghị </w:t>
      </w:r>
      <w:r w:rsidR="00E52BE6" w:rsidRPr="00234A01">
        <w:rPr>
          <w:rStyle w:val="Headerorfooter1"/>
          <w:bCs w:val="0"/>
          <w:sz w:val="24"/>
          <w:szCs w:val="24"/>
        </w:rPr>
        <w:t>quyết</w:t>
      </w:r>
      <w:r w:rsidRPr="00234A01">
        <w:rPr>
          <w:rStyle w:val="Headerorfooter1"/>
          <w:bCs w:val="0"/>
          <w:sz w:val="24"/>
          <w:szCs w:val="24"/>
        </w:rPr>
        <w:t xml:space="preserve"> của Hội đồng quản trị</w:t>
      </w:r>
      <w:r w:rsidRPr="00234A01">
        <w:rPr>
          <w:rStyle w:val="Headerorfooter1"/>
          <w:bCs w:val="0"/>
          <w:sz w:val="24"/>
          <w:szCs w:val="24"/>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1889"/>
        <w:gridCol w:w="1342"/>
        <w:gridCol w:w="2805"/>
        <w:gridCol w:w="145"/>
        <w:gridCol w:w="71"/>
        <w:gridCol w:w="2098"/>
      </w:tblGrid>
      <w:tr w:rsidR="0066014A" w:rsidRPr="00234A01" w:rsidTr="00583BCB">
        <w:trPr>
          <w:trHeight w:val="300"/>
          <w:tblHeader/>
        </w:trPr>
        <w:tc>
          <w:tcPr>
            <w:tcW w:w="502" w:type="pct"/>
            <w:tcBorders>
              <w:bottom w:val="single" w:sz="4" w:space="0" w:color="auto"/>
            </w:tcBorders>
            <w:shd w:val="clear" w:color="000000" w:fill="FFFFFF"/>
            <w:vAlign w:val="center"/>
            <w:hideMark/>
          </w:tcPr>
          <w:p w:rsidR="0066014A" w:rsidRPr="00234A01" w:rsidRDefault="0066014A" w:rsidP="001905C5">
            <w:pPr>
              <w:spacing w:before="120" w:line="23" w:lineRule="atLeast"/>
              <w:ind w:firstLineChars="100" w:firstLine="241"/>
              <w:jc w:val="center"/>
              <w:rPr>
                <w:b/>
                <w:bCs/>
                <w:color w:val="000000"/>
              </w:rPr>
            </w:pPr>
            <w:r w:rsidRPr="00234A01">
              <w:rPr>
                <w:rFonts w:eastAsia="Microsoft Sans Serif"/>
                <w:b/>
                <w:bCs/>
                <w:color w:val="000000"/>
                <w:lang w:val="vi-VN"/>
              </w:rPr>
              <w:t>STT</w:t>
            </w:r>
          </w:p>
        </w:tc>
        <w:tc>
          <w:tcPr>
            <w:tcW w:w="1018" w:type="pct"/>
            <w:tcBorders>
              <w:bottom w:val="single" w:sz="4" w:space="0" w:color="auto"/>
            </w:tcBorders>
            <w:shd w:val="clear" w:color="000000" w:fill="FFFFFF"/>
            <w:vAlign w:val="center"/>
            <w:hideMark/>
          </w:tcPr>
          <w:p w:rsidR="0066014A" w:rsidRPr="00234A01" w:rsidRDefault="0066014A" w:rsidP="001905C5">
            <w:pPr>
              <w:spacing w:before="120" w:line="23" w:lineRule="atLeast"/>
              <w:jc w:val="center"/>
              <w:rPr>
                <w:b/>
                <w:bCs/>
                <w:color w:val="000000"/>
              </w:rPr>
            </w:pPr>
            <w:r w:rsidRPr="00234A01">
              <w:rPr>
                <w:rFonts w:eastAsia="Microsoft Sans Serif"/>
                <w:b/>
                <w:bCs/>
                <w:color w:val="000000"/>
                <w:lang w:val="vi-VN"/>
              </w:rPr>
              <w:t xml:space="preserve">Số nghị </w:t>
            </w:r>
            <w:r w:rsidR="00E52BE6" w:rsidRPr="00234A01">
              <w:rPr>
                <w:rFonts w:eastAsia="Microsoft Sans Serif"/>
                <w:b/>
                <w:bCs/>
                <w:color w:val="000000"/>
                <w:lang w:val="vi-VN"/>
              </w:rPr>
              <w:t>quyết</w:t>
            </w:r>
          </w:p>
        </w:tc>
        <w:tc>
          <w:tcPr>
            <w:tcW w:w="723" w:type="pct"/>
            <w:tcBorders>
              <w:bottom w:val="single" w:sz="4" w:space="0" w:color="auto"/>
            </w:tcBorders>
            <w:shd w:val="clear" w:color="000000" w:fill="FFFFFF"/>
            <w:vAlign w:val="center"/>
            <w:hideMark/>
          </w:tcPr>
          <w:p w:rsidR="0066014A" w:rsidRPr="00234A01" w:rsidRDefault="0066014A" w:rsidP="001905C5">
            <w:pPr>
              <w:spacing w:before="120" w:line="23" w:lineRule="atLeast"/>
              <w:jc w:val="center"/>
              <w:rPr>
                <w:b/>
                <w:bCs/>
                <w:color w:val="000000"/>
              </w:rPr>
            </w:pPr>
            <w:r w:rsidRPr="00234A01">
              <w:rPr>
                <w:rFonts w:eastAsia="Microsoft Sans Serif"/>
                <w:b/>
                <w:bCs/>
                <w:color w:val="000000"/>
                <w:lang w:val="vi-VN"/>
              </w:rPr>
              <w:t>Ngày</w:t>
            </w:r>
          </w:p>
        </w:tc>
        <w:tc>
          <w:tcPr>
            <w:tcW w:w="2756" w:type="pct"/>
            <w:gridSpan w:val="4"/>
            <w:tcBorders>
              <w:bottom w:val="single" w:sz="4" w:space="0" w:color="auto"/>
            </w:tcBorders>
            <w:shd w:val="clear" w:color="000000" w:fill="FFFFFF"/>
            <w:vAlign w:val="center"/>
            <w:hideMark/>
          </w:tcPr>
          <w:p w:rsidR="0066014A" w:rsidRPr="00234A01" w:rsidRDefault="0066014A" w:rsidP="001905C5">
            <w:pPr>
              <w:spacing w:before="120" w:line="23" w:lineRule="atLeast"/>
              <w:jc w:val="center"/>
              <w:rPr>
                <w:rFonts w:eastAsia="Microsoft Sans Serif"/>
                <w:b/>
                <w:bCs/>
                <w:color w:val="000000"/>
                <w:lang w:val="vi-VN"/>
              </w:rPr>
            </w:pPr>
            <w:r w:rsidRPr="00234A01">
              <w:rPr>
                <w:rFonts w:eastAsia="Microsoft Sans Serif"/>
                <w:b/>
                <w:bCs/>
                <w:color w:val="000000"/>
                <w:lang w:val="vi-VN"/>
              </w:rPr>
              <w:t>Nội dung</w:t>
            </w:r>
          </w:p>
        </w:tc>
      </w:tr>
      <w:tr w:rsidR="00234A01" w:rsidRPr="00234A01" w:rsidTr="00583BCB">
        <w:trPr>
          <w:trHeight w:val="300"/>
        </w:trPr>
        <w:tc>
          <w:tcPr>
            <w:tcW w:w="502" w:type="pct"/>
            <w:tcBorders>
              <w:top w:val="single" w:sz="4" w:space="0" w:color="auto"/>
              <w:left w:val="single" w:sz="4" w:space="0" w:color="auto"/>
              <w:bottom w:val="nil"/>
              <w:right w:val="single" w:sz="4" w:space="0" w:color="auto"/>
            </w:tcBorders>
          </w:tcPr>
          <w:p w:rsidR="001905C5" w:rsidRPr="00234A01" w:rsidRDefault="001905C5" w:rsidP="0016169D">
            <w:pPr>
              <w:spacing w:before="120" w:line="23" w:lineRule="atLeast"/>
              <w:ind w:firstLineChars="100" w:firstLine="240"/>
              <w:jc w:val="center"/>
              <w:rPr>
                <w:color w:val="000000"/>
              </w:rPr>
            </w:pPr>
            <w:r w:rsidRPr="00234A01">
              <w:rPr>
                <w:rFonts w:eastAsia="Microsoft Sans Serif"/>
                <w:color w:val="000000"/>
              </w:rPr>
              <w:t>01</w:t>
            </w:r>
          </w:p>
        </w:tc>
        <w:tc>
          <w:tcPr>
            <w:tcW w:w="1018" w:type="pct"/>
            <w:tcBorders>
              <w:top w:val="single" w:sz="4" w:space="0" w:color="auto"/>
              <w:left w:val="single" w:sz="4" w:space="0" w:color="auto"/>
              <w:bottom w:val="nil"/>
              <w:right w:val="single" w:sz="4" w:space="0" w:color="auto"/>
            </w:tcBorders>
          </w:tcPr>
          <w:p w:rsidR="001905C5" w:rsidRPr="00234A01" w:rsidRDefault="001905C5" w:rsidP="0016169D">
            <w:pPr>
              <w:spacing w:before="120" w:line="23" w:lineRule="atLeast"/>
              <w:jc w:val="center"/>
              <w:rPr>
                <w:color w:val="000000"/>
              </w:rPr>
            </w:pPr>
            <w:r w:rsidRPr="00234A01">
              <w:rPr>
                <w:rFonts w:eastAsia="Microsoft Sans Serif"/>
                <w:color w:val="000000"/>
                <w:lang w:val="vi-VN"/>
              </w:rPr>
              <w:t>Số: 01-2015/NQ/ HĐQT</w:t>
            </w:r>
          </w:p>
        </w:tc>
        <w:tc>
          <w:tcPr>
            <w:tcW w:w="723" w:type="pct"/>
            <w:tcBorders>
              <w:top w:val="single" w:sz="4" w:space="0" w:color="auto"/>
              <w:left w:val="single" w:sz="4" w:space="0" w:color="auto"/>
              <w:bottom w:val="nil"/>
              <w:right w:val="single" w:sz="4" w:space="0" w:color="auto"/>
            </w:tcBorders>
          </w:tcPr>
          <w:p w:rsidR="001905C5" w:rsidRPr="00234A01" w:rsidRDefault="001905C5" w:rsidP="0016169D">
            <w:pPr>
              <w:spacing w:before="120" w:line="23" w:lineRule="atLeast"/>
              <w:jc w:val="center"/>
              <w:rPr>
                <w:color w:val="000000"/>
              </w:rPr>
            </w:pPr>
            <w:r w:rsidRPr="00234A01">
              <w:rPr>
                <w:rFonts w:eastAsia="Microsoft Sans Serif"/>
                <w:color w:val="000000"/>
                <w:lang w:val="vi-VN"/>
              </w:rPr>
              <w:t>10/02/2015</w:t>
            </w:r>
          </w:p>
        </w:tc>
        <w:tc>
          <w:tcPr>
            <w:tcW w:w="2756" w:type="pct"/>
            <w:gridSpan w:val="4"/>
            <w:tcBorders>
              <w:top w:val="single" w:sz="4" w:space="0" w:color="auto"/>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rPr>
              <w:t xml:space="preserve">1) </w:t>
            </w:r>
            <w:r w:rsidRPr="00234A01">
              <w:rPr>
                <w:color w:val="000000"/>
                <w:lang w:val="vi-VN"/>
              </w:rPr>
              <w:t>HĐQT Thống nhất phê duyệt Báo cáo quyết toán tài chính Quý 4 và năm 2014 của Công ty mẹ. Cụ thể các chỉ tiêu như sau:</w:t>
            </w:r>
          </w:p>
        </w:tc>
      </w:tr>
      <w:tr w:rsidR="00234A01" w:rsidRPr="00234A01" w:rsidTr="00583BCB">
        <w:trPr>
          <w:trHeight w:val="300"/>
        </w:trPr>
        <w:tc>
          <w:tcPr>
            <w:tcW w:w="502"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627" w:type="pct"/>
            <w:gridSpan w:val="3"/>
            <w:tcBorders>
              <w:top w:val="nil"/>
              <w:left w:val="single" w:sz="4" w:space="0" w:color="auto"/>
              <w:bottom w:val="nil"/>
              <w:right w:val="nil"/>
            </w:tcBorders>
            <w:shd w:val="clear" w:color="000000" w:fill="FFFFFF"/>
          </w:tcPr>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 DT thuần quý 4: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Lũy kế năm 2014: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 LN sau thuế quý 4: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Lũy kế năm 2014: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 EPS quý 4: </w:t>
            </w:r>
          </w:p>
          <w:p w:rsidR="00FF1EE8" w:rsidRPr="00234A01" w:rsidRDefault="00FF1EE8" w:rsidP="001905C5">
            <w:pPr>
              <w:spacing w:before="120" w:line="23" w:lineRule="atLeast"/>
              <w:rPr>
                <w:color w:val="000000"/>
              </w:rPr>
            </w:pPr>
            <w:r w:rsidRPr="00234A01">
              <w:rPr>
                <w:rFonts w:eastAsia="Microsoft Sans Serif"/>
                <w:color w:val="000000"/>
                <w:lang w:val="vi-VN"/>
              </w:rPr>
              <w:t xml:space="preserve">EPS năm 2014: </w:t>
            </w:r>
          </w:p>
        </w:tc>
        <w:tc>
          <w:tcPr>
            <w:tcW w:w="1130" w:type="pct"/>
            <w:tcBorders>
              <w:top w:val="nil"/>
              <w:left w:val="nil"/>
              <w:bottom w:val="nil"/>
              <w:right w:val="single" w:sz="4" w:space="0" w:color="auto"/>
            </w:tcBorders>
            <w:shd w:val="clear" w:color="000000" w:fill="FFFFFF"/>
          </w:tcPr>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49.662.493.657,đ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161.157.439.874,đ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2.462.965.969,đ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20.374.425.793,đ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1</w:t>
            </w:r>
            <w:r w:rsidRPr="00234A01">
              <w:rPr>
                <w:rFonts w:eastAsia="Microsoft Sans Serif"/>
                <w:color w:val="000000"/>
              </w:rPr>
              <w:t>.</w:t>
            </w:r>
            <w:r w:rsidRPr="00234A01">
              <w:rPr>
                <w:rFonts w:eastAsia="Microsoft Sans Serif"/>
                <w:color w:val="000000"/>
                <w:lang w:val="vi-VN"/>
              </w:rPr>
              <w:t>231,đ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10.187,đ</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rPr>
              <w:t xml:space="preserve">2) </w:t>
            </w:r>
            <w:r w:rsidRPr="00234A01">
              <w:rPr>
                <w:color w:val="000000"/>
                <w:lang w:val="vi-VN"/>
              </w:rPr>
              <w:t>HĐQT Thống nhất phê duyệt Báo cáo quyết toán tài chính Quý 4 và năm 2014 Hợp nhất. Cụ thể các chỉ tiêu như sau:</w:t>
            </w:r>
          </w:p>
        </w:tc>
      </w:tr>
      <w:tr w:rsidR="00234A01" w:rsidRPr="00234A01" w:rsidTr="00583BCB">
        <w:trPr>
          <w:trHeight w:val="300"/>
        </w:trPr>
        <w:tc>
          <w:tcPr>
            <w:tcW w:w="502"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627" w:type="pct"/>
            <w:gridSpan w:val="3"/>
            <w:tcBorders>
              <w:top w:val="nil"/>
              <w:left w:val="single" w:sz="4" w:space="0" w:color="auto"/>
              <w:bottom w:val="nil"/>
              <w:right w:val="nil"/>
            </w:tcBorders>
            <w:shd w:val="clear" w:color="000000" w:fill="FFFFFF"/>
          </w:tcPr>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DT thuần quý 4:</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Lũy kế năm 2014: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 LN sau thuế quý 4: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Lũy kế năm 2014: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 EPS quý 4: </w:t>
            </w:r>
          </w:p>
          <w:p w:rsidR="00FF1EE8" w:rsidRPr="00234A01" w:rsidRDefault="00FF1EE8" w:rsidP="001905C5">
            <w:pPr>
              <w:spacing w:before="120" w:line="23" w:lineRule="atLeast"/>
              <w:rPr>
                <w:color w:val="000000"/>
              </w:rPr>
            </w:pPr>
            <w:r w:rsidRPr="00234A01">
              <w:rPr>
                <w:rFonts w:eastAsia="Microsoft Sans Serif"/>
                <w:color w:val="000000"/>
                <w:lang w:val="vi-VN"/>
              </w:rPr>
              <w:t xml:space="preserve">EPS năm 2014: </w:t>
            </w:r>
          </w:p>
        </w:tc>
        <w:tc>
          <w:tcPr>
            <w:tcW w:w="1130" w:type="pct"/>
            <w:tcBorders>
              <w:top w:val="nil"/>
              <w:left w:val="nil"/>
              <w:bottom w:val="nil"/>
              <w:right w:val="single" w:sz="4" w:space="0" w:color="auto"/>
            </w:tcBorders>
            <w:shd w:val="clear" w:color="000000" w:fill="FFFFFF"/>
          </w:tcPr>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111.901.004.081,đ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365.352.060.876,đ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5.486.024.508,đ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21.828.440.960,đ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2.743,đ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10.914,đ</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rPr>
              <w:t xml:space="preserve">3) </w:t>
            </w:r>
            <w:r w:rsidRPr="00234A01">
              <w:rPr>
                <w:color w:val="000000"/>
                <w:lang w:val="vi-VN"/>
              </w:rPr>
              <w:t xml:space="preserve">HĐQT Thống nhất triêu táp Đái hội đồng cổ đông thường niên lần thứ 15 năm 2015 </w:t>
            </w:r>
            <w:r w:rsidRPr="00234A01">
              <w:rPr>
                <w:color w:val="000000"/>
              </w:rPr>
              <w:t>với</w:t>
            </w:r>
            <w:r w:rsidRPr="00234A01">
              <w:rPr>
                <w:color w:val="000000"/>
                <w:lang w:val="vi-VN"/>
              </w:rPr>
              <w:t xml:space="preserve"> Nội </w:t>
            </w:r>
            <w:r w:rsidRPr="00234A01">
              <w:rPr>
                <w:color w:val="000000"/>
                <w:lang w:val="vi-VN"/>
              </w:rPr>
              <w:lastRenderedPageBreak/>
              <w:t>dung cụ thể như sau:</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rFonts w:eastAsia="Microsoft Sans Serif"/>
                <w:color w:val="000000"/>
                <w:lang w:val="vi-VN"/>
              </w:rPr>
            </w:pPr>
            <w:r w:rsidRPr="00234A01">
              <w:rPr>
                <w:rFonts w:eastAsia="Microsoft Sans Serif"/>
                <w:color w:val="000000"/>
                <w:lang w:val="vi-VN"/>
              </w:rPr>
              <w:t xml:space="preserve">+ Tỷ lệ phân bổ quyền: 01 CP : 01 quyền BQ </w:t>
            </w:r>
          </w:p>
          <w:p w:rsidR="001905C5" w:rsidRPr="00234A01" w:rsidRDefault="001905C5" w:rsidP="001905C5">
            <w:pPr>
              <w:spacing w:before="120" w:line="23" w:lineRule="atLeast"/>
              <w:rPr>
                <w:rFonts w:eastAsia="Microsoft Sans Serif"/>
                <w:color w:val="000000"/>
                <w:lang w:val="vi-VN"/>
              </w:rPr>
            </w:pPr>
            <w:r w:rsidRPr="00234A01">
              <w:rPr>
                <w:rFonts w:eastAsia="Microsoft Sans Serif"/>
                <w:color w:val="000000"/>
                <w:lang w:val="vi-VN"/>
              </w:rPr>
              <w:t xml:space="preserve">+ Ngày đăng ký cuối cùng: 05/03/2015 </w:t>
            </w:r>
          </w:p>
          <w:p w:rsidR="001905C5" w:rsidRPr="00234A01" w:rsidRDefault="001905C5" w:rsidP="001905C5">
            <w:pPr>
              <w:spacing w:before="120" w:line="23" w:lineRule="atLeast"/>
              <w:rPr>
                <w:rFonts w:eastAsia="Microsoft Sans Serif"/>
                <w:color w:val="000000"/>
                <w:lang w:val="vi-VN"/>
              </w:rPr>
            </w:pPr>
            <w:r w:rsidRPr="00234A01">
              <w:rPr>
                <w:rFonts w:eastAsia="Microsoft Sans Serif"/>
                <w:color w:val="000000"/>
                <w:lang w:val="vi-VN"/>
              </w:rPr>
              <w:t xml:space="preserve">+ Ngày tổ chức Đại hội: 05/04/2015 </w:t>
            </w:r>
          </w:p>
          <w:p w:rsidR="001905C5" w:rsidRPr="00234A01" w:rsidRDefault="001905C5" w:rsidP="001905C5">
            <w:pPr>
              <w:spacing w:before="120" w:line="23" w:lineRule="atLeast"/>
              <w:rPr>
                <w:color w:val="000000"/>
                <w:lang w:val="vi-VN"/>
              </w:rPr>
            </w:pPr>
            <w:r w:rsidRPr="00234A01">
              <w:rPr>
                <w:rFonts w:eastAsia="Microsoft Sans Serif"/>
                <w:color w:val="000000"/>
                <w:lang w:val="vi-VN"/>
              </w:rPr>
              <w:t xml:space="preserve">+ Địa điểm tổ chức Đại hội: Hội trường RESORT </w:t>
            </w:r>
            <w:r w:rsidRPr="00234A01">
              <w:rPr>
                <w:rFonts w:eastAsia="Microsoft Sans Serif"/>
                <w:color w:val="000000"/>
              </w:rPr>
              <w:t>Hoàng</w:t>
            </w:r>
            <w:r w:rsidRPr="00234A01">
              <w:rPr>
                <w:rFonts w:eastAsia="Microsoft Sans Serif"/>
                <w:color w:val="000000"/>
                <w:lang w:val="vi-VN"/>
              </w:rPr>
              <w:t xml:space="preserve"> Anh </w:t>
            </w:r>
            <w:r w:rsidRPr="00234A01">
              <w:rPr>
                <w:rFonts w:eastAsia="Microsoft Sans Serif"/>
                <w:color w:val="000000"/>
              </w:rPr>
              <w:t>Đất</w:t>
            </w:r>
            <w:r w:rsidRPr="00234A01">
              <w:rPr>
                <w:rFonts w:eastAsia="Microsoft Sans Serif"/>
                <w:color w:val="000000"/>
                <w:lang w:val="vi-VN"/>
              </w:rPr>
              <w:t xml:space="preserve"> X</w:t>
            </w:r>
            <w:r w:rsidRPr="00234A01">
              <w:rPr>
                <w:rFonts w:eastAsia="Microsoft Sans Serif"/>
                <w:color w:val="000000"/>
              </w:rPr>
              <w:t>a</w:t>
            </w:r>
            <w:r w:rsidRPr="00234A01">
              <w:rPr>
                <w:rFonts w:eastAsia="Microsoft Sans Serif"/>
                <w:color w:val="000000"/>
                <w:lang w:val="vi-VN"/>
              </w:rPr>
              <w:t>nh, số 3 Nguyễn Du, TP Đ</w:t>
            </w:r>
            <w:r w:rsidRPr="00234A01">
              <w:rPr>
                <w:rFonts w:eastAsia="Microsoft Sans Serif"/>
                <w:color w:val="000000"/>
              </w:rPr>
              <w:t>à</w:t>
            </w:r>
            <w:r w:rsidRPr="00234A01">
              <w:rPr>
                <w:rFonts w:eastAsia="Microsoft Sans Serif"/>
                <w:color w:val="000000"/>
                <w:lang w:val="vi-VN"/>
              </w:rPr>
              <w:t xml:space="preserve"> L</w:t>
            </w:r>
            <w:r w:rsidRPr="00234A01">
              <w:rPr>
                <w:rFonts w:eastAsia="Microsoft Sans Serif"/>
                <w:color w:val="000000"/>
              </w:rPr>
              <w:t>ạ</w:t>
            </w:r>
            <w:r w:rsidRPr="00234A01">
              <w:rPr>
                <w:rFonts w:eastAsia="Microsoft Sans Serif"/>
                <w:color w:val="000000"/>
                <w:lang w:val="vi-VN"/>
              </w:rPr>
              <w:t>t, tỉnh Lâm Đồng.</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rPr>
              <w:t xml:space="preserve">4) </w:t>
            </w:r>
            <w:r w:rsidRPr="00234A01">
              <w:rPr>
                <w:color w:val="000000"/>
                <w:lang w:val="vi-VN"/>
              </w:rPr>
              <w:t>Hội đồng quản trị thống nhất thông qua các nội dung trình ĐHĐCĐ thường niên lần thứ 15 năm 2015 với các nội dung cụ thể như sau:</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lang w:val="vi-VN"/>
              </w:rPr>
              <w:t xml:space="preserve">4.1)Thống nhất thông qua nội dung Báo cáo của HĐQT </w:t>
            </w:r>
            <w:r w:rsidRPr="00234A01">
              <w:rPr>
                <w:color w:val="000000"/>
              </w:rPr>
              <w:t>tại</w:t>
            </w:r>
            <w:r w:rsidRPr="00234A01">
              <w:rPr>
                <w:color w:val="000000"/>
                <w:lang w:val="vi-VN"/>
              </w:rPr>
              <w:t xml:space="preserve"> Đại hội.</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rPr>
              <w:t xml:space="preserve">4.2) </w:t>
            </w:r>
            <w:r w:rsidRPr="00234A01">
              <w:rPr>
                <w:color w:val="000000"/>
                <w:lang w:val="vi-VN"/>
              </w:rPr>
              <w:t>Thống nhất trình ĐHĐCĐ thông qua các nội dung sau:</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lang w:val="vi-VN"/>
              </w:rPr>
              <w:t>4.2.1)  Thông qua Báo cáo kết quả hoạt động SXKD năm 2014.</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lang w:val="vi-VN"/>
              </w:rPr>
              <w:t>4.2.2) Đế xuất phương án phân phối lợi nhuận năm 2014:</w:t>
            </w:r>
          </w:p>
        </w:tc>
      </w:tr>
      <w:tr w:rsidR="00234A01" w:rsidRPr="00234A01" w:rsidTr="00583BCB">
        <w:trPr>
          <w:trHeight w:val="300"/>
        </w:trPr>
        <w:tc>
          <w:tcPr>
            <w:tcW w:w="502"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627" w:type="pct"/>
            <w:gridSpan w:val="3"/>
            <w:tcBorders>
              <w:top w:val="nil"/>
              <w:left w:val="single" w:sz="4" w:space="0" w:color="auto"/>
              <w:bottom w:val="nil"/>
              <w:right w:val="nil"/>
            </w:tcBorders>
            <w:shd w:val="clear" w:color="000000" w:fill="FFFFFF"/>
          </w:tcPr>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 Lợi nhuận sau thuế: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Chi</w:t>
            </w:r>
            <w:r w:rsidRPr="00234A01">
              <w:rPr>
                <w:rFonts w:eastAsia="Microsoft Sans Serif"/>
                <w:color w:val="000000"/>
              </w:rPr>
              <w:t>a</w:t>
            </w:r>
            <w:r w:rsidRPr="00234A01">
              <w:rPr>
                <w:rFonts w:eastAsia="Microsoft Sans Serif"/>
                <w:color w:val="000000"/>
                <w:lang w:val="vi-VN"/>
              </w:rPr>
              <w:t xml:space="preserve"> cổ tức 50%: </w:t>
            </w:r>
          </w:p>
          <w:p w:rsidR="00FF1EE8" w:rsidRPr="00234A01" w:rsidRDefault="00FF1EE8" w:rsidP="001905C5">
            <w:pPr>
              <w:spacing w:before="120" w:line="23" w:lineRule="atLeast"/>
              <w:rPr>
                <w:rFonts w:eastAsia="Microsoft Sans Serif"/>
                <w:color w:val="000000"/>
                <w:lang w:val="vi-VN"/>
              </w:rPr>
            </w:pPr>
            <w:r w:rsidRPr="00234A01">
              <w:rPr>
                <w:rFonts w:eastAsia="Microsoft Sans Serif"/>
                <w:color w:val="000000"/>
                <w:lang w:val="vi-VN"/>
              </w:rPr>
              <w:t xml:space="preserve">+ Trích quý ĐTPT: </w:t>
            </w:r>
          </w:p>
          <w:p w:rsidR="00FF1EE8" w:rsidRPr="00234A01" w:rsidRDefault="00FF1EE8" w:rsidP="001905C5">
            <w:pPr>
              <w:spacing w:before="120" w:line="23" w:lineRule="atLeast"/>
              <w:rPr>
                <w:color w:val="000000"/>
              </w:rPr>
            </w:pPr>
            <w:r w:rsidRPr="00234A01">
              <w:rPr>
                <w:rFonts w:eastAsia="Microsoft Sans Serif"/>
                <w:color w:val="000000"/>
                <w:lang w:val="vi-VN"/>
              </w:rPr>
              <w:t xml:space="preserve">+ Trích quý KTPL: </w:t>
            </w:r>
          </w:p>
        </w:tc>
        <w:tc>
          <w:tcPr>
            <w:tcW w:w="1130" w:type="pct"/>
            <w:tcBorders>
              <w:top w:val="nil"/>
              <w:left w:val="nil"/>
              <w:bottom w:val="nil"/>
              <w:right w:val="single" w:sz="4" w:space="0" w:color="auto"/>
            </w:tcBorders>
            <w:shd w:val="clear" w:color="000000" w:fill="FFFFFF"/>
          </w:tcPr>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20.374.425.793, 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10.000.000.000, 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10.200.000.000, đ</w:t>
            </w:r>
          </w:p>
          <w:p w:rsidR="00FF1EE8" w:rsidRPr="00234A01" w:rsidRDefault="00FF1EE8" w:rsidP="001905C5">
            <w:pPr>
              <w:spacing w:before="120" w:line="23" w:lineRule="atLeast"/>
              <w:jc w:val="right"/>
              <w:rPr>
                <w:rFonts w:eastAsia="Microsoft Sans Serif"/>
                <w:color w:val="000000"/>
                <w:lang w:val="vi-VN"/>
              </w:rPr>
            </w:pPr>
            <w:r w:rsidRPr="00234A01">
              <w:rPr>
                <w:rFonts w:eastAsia="Microsoft Sans Serif"/>
                <w:color w:val="000000"/>
                <w:lang w:val="vi-VN"/>
              </w:rPr>
              <w:t>174.425.793, đ</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rPr>
                <w:color w:val="000000"/>
                <w:lang w:val="vi-VN"/>
              </w:rPr>
              <w:t>4.2.3) Đế xuất kế hoạch SXKD, chia cổ tức</w:t>
            </w:r>
            <w:r w:rsidRPr="00234A01">
              <w:rPr>
                <w:color w:val="000000"/>
              </w:rPr>
              <w:t xml:space="preserve"> và đầu tư năm 2015:</w:t>
            </w:r>
          </w:p>
        </w:tc>
      </w:tr>
      <w:tr w:rsidR="00234A01" w:rsidRPr="00234A01" w:rsidTr="00583BCB">
        <w:trPr>
          <w:trHeight w:val="300"/>
        </w:trPr>
        <w:tc>
          <w:tcPr>
            <w:tcW w:w="502"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589" w:type="pct"/>
            <w:gridSpan w:val="2"/>
            <w:tcBorders>
              <w:top w:val="nil"/>
              <w:left w:val="single" w:sz="4" w:space="0" w:color="auto"/>
              <w:bottom w:val="nil"/>
              <w:right w:val="nil"/>
            </w:tcBorders>
            <w:shd w:val="clear" w:color="000000" w:fill="FFFFFF"/>
          </w:tcPr>
          <w:p w:rsidR="00FF1EE8" w:rsidRPr="00234A01" w:rsidRDefault="00FF1EE8" w:rsidP="001905C5">
            <w:pPr>
              <w:spacing w:before="120" w:line="23" w:lineRule="atLeast"/>
              <w:rPr>
                <w:color w:val="000000"/>
                <w:lang w:val="vi-VN"/>
              </w:rPr>
            </w:pPr>
            <w:r w:rsidRPr="00234A01">
              <w:rPr>
                <w:color w:val="000000"/>
                <w:lang w:val="vi-VN"/>
              </w:rPr>
              <w:t>+ Doanh thu thuần:</w:t>
            </w:r>
          </w:p>
          <w:p w:rsidR="00FF1EE8" w:rsidRPr="00234A01" w:rsidRDefault="00FF1EE8" w:rsidP="001905C5">
            <w:pPr>
              <w:spacing w:before="120" w:line="23" w:lineRule="atLeast"/>
              <w:rPr>
                <w:color w:val="000000"/>
                <w:lang w:val="vi-VN"/>
              </w:rPr>
            </w:pPr>
            <w:r w:rsidRPr="00234A01">
              <w:rPr>
                <w:color w:val="000000"/>
                <w:lang w:val="vi-VN"/>
              </w:rPr>
              <w:t xml:space="preserve">+ Lợi </w:t>
            </w:r>
            <w:r w:rsidRPr="00234A01">
              <w:rPr>
                <w:color w:val="000000"/>
              </w:rPr>
              <w:t>nhuận</w:t>
            </w:r>
            <w:r w:rsidRPr="00234A01">
              <w:rPr>
                <w:color w:val="000000"/>
                <w:lang w:val="vi-VN"/>
              </w:rPr>
              <w:t xml:space="preserve"> sau thuế:</w:t>
            </w:r>
          </w:p>
          <w:p w:rsidR="00FF1EE8" w:rsidRPr="00234A01" w:rsidRDefault="00FF1EE8" w:rsidP="001905C5">
            <w:pPr>
              <w:spacing w:before="120" w:line="23" w:lineRule="atLeast"/>
              <w:rPr>
                <w:color w:val="000000"/>
                <w:lang w:val="vi-VN"/>
              </w:rPr>
            </w:pPr>
            <w:r w:rsidRPr="00234A01">
              <w:rPr>
                <w:color w:val="000000"/>
                <w:lang w:val="vi-VN"/>
              </w:rPr>
              <w:t>+ Cổ tức chia cho cổ đông:</w:t>
            </w:r>
          </w:p>
          <w:p w:rsidR="00FF1EE8" w:rsidRPr="00234A01" w:rsidRDefault="00FF1EE8" w:rsidP="001905C5">
            <w:pPr>
              <w:spacing w:before="120" w:line="23" w:lineRule="atLeast"/>
              <w:rPr>
                <w:color w:val="000000"/>
                <w:lang w:val="vi-VN"/>
              </w:rPr>
            </w:pPr>
            <w:r w:rsidRPr="00234A01">
              <w:rPr>
                <w:color w:val="000000"/>
                <w:lang w:val="vi-VN"/>
              </w:rPr>
              <w:t>+ Đầu tư mua sắm TSCĐ:</w:t>
            </w:r>
          </w:p>
          <w:p w:rsidR="00FF1EE8" w:rsidRPr="00234A01" w:rsidRDefault="00FF1EE8" w:rsidP="001905C5">
            <w:pPr>
              <w:spacing w:before="120" w:line="23" w:lineRule="atLeast"/>
              <w:rPr>
                <w:color w:val="000000"/>
                <w:lang w:val="vi-VN"/>
              </w:rPr>
            </w:pPr>
            <w:r w:rsidRPr="00234A01">
              <w:rPr>
                <w:color w:val="000000"/>
                <w:lang w:val="vi-VN"/>
              </w:rPr>
              <w:t>+ Khấu hao TSCĐ:</w:t>
            </w:r>
          </w:p>
          <w:p w:rsidR="00FF1EE8" w:rsidRPr="00234A01" w:rsidRDefault="00FF1EE8" w:rsidP="001905C5">
            <w:pPr>
              <w:spacing w:before="120" w:line="23" w:lineRule="atLeast"/>
              <w:rPr>
                <w:color w:val="000000"/>
                <w:lang w:val="vi-VN"/>
              </w:rPr>
            </w:pPr>
            <w:r w:rsidRPr="00234A01">
              <w:rPr>
                <w:color w:val="000000"/>
                <w:lang w:val="vi-VN"/>
              </w:rPr>
              <w:t>+ Đầu tư tài chính, liên kết:</w:t>
            </w:r>
          </w:p>
        </w:tc>
        <w:tc>
          <w:tcPr>
            <w:tcW w:w="1168" w:type="pct"/>
            <w:gridSpan w:val="2"/>
            <w:tcBorders>
              <w:top w:val="nil"/>
              <w:left w:val="nil"/>
              <w:bottom w:val="nil"/>
              <w:right w:val="single" w:sz="4" w:space="0" w:color="auto"/>
            </w:tcBorders>
            <w:shd w:val="clear" w:color="000000" w:fill="FFFFFF"/>
          </w:tcPr>
          <w:p w:rsidR="00FF1EE8" w:rsidRPr="00234A01" w:rsidRDefault="00FF1EE8" w:rsidP="001905C5">
            <w:pPr>
              <w:spacing w:before="120" w:line="23" w:lineRule="atLeast"/>
              <w:jc w:val="right"/>
              <w:rPr>
                <w:color w:val="000000"/>
                <w:lang w:val="vi-VN"/>
              </w:rPr>
            </w:pPr>
            <w:r w:rsidRPr="00234A01">
              <w:rPr>
                <w:color w:val="000000"/>
                <w:lang w:val="vi-VN"/>
              </w:rPr>
              <w:t>135.000.000.000, đ</w:t>
            </w:r>
          </w:p>
          <w:p w:rsidR="00FF1EE8" w:rsidRPr="00234A01" w:rsidRDefault="00FF1EE8" w:rsidP="001905C5">
            <w:pPr>
              <w:spacing w:before="120" w:line="23" w:lineRule="atLeast"/>
              <w:jc w:val="right"/>
              <w:rPr>
                <w:color w:val="000000"/>
                <w:lang w:val="vi-VN"/>
              </w:rPr>
            </w:pPr>
            <w:r w:rsidRPr="00234A01">
              <w:rPr>
                <w:color w:val="000000"/>
                <w:lang w:val="vi-VN"/>
              </w:rPr>
              <w:t>15.000.000.000, đ</w:t>
            </w:r>
          </w:p>
          <w:p w:rsidR="00FF1EE8" w:rsidRPr="00234A01" w:rsidRDefault="00FF1EE8" w:rsidP="001905C5">
            <w:pPr>
              <w:spacing w:before="120" w:line="23" w:lineRule="atLeast"/>
              <w:jc w:val="right"/>
              <w:rPr>
                <w:color w:val="000000"/>
                <w:lang w:val="vi-VN"/>
              </w:rPr>
            </w:pPr>
            <w:r w:rsidRPr="00234A01">
              <w:rPr>
                <w:color w:val="000000"/>
                <w:lang w:val="vi-VN"/>
              </w:rPr>
              <w:t>T</w:t>
            </w:r>
            <w:r w:rsidR="00234A01" w:rsidRPr="00234A01">
              <w:rPr>
                <w:color w:val="000000"/>
              </w:rPr>
              <w:t>ừ</w:t>
            </w:r>
            <w:r w:rsidRPr="00234A01">
              <w:rPr>
                <w:color w:val="000000"/>
                <w:lang w:val="vi-VN"/>
              </w:rPr>
              <w:t xml:space="preserve"> 30</w:t>
            </w:r>
            <w:r w:rsidR="00234A01" w:rsidRPr="00234A01">
              <w:rPr>
                <w:color w:val="000000"/>
                <w:lang w:val="vi-VN"/>
              </w:rPr>
              <w:t xml:space="preserve"> đến </w:t>
            </w:r>
            <w:r w:rsidRPr="00234A01">
              <w:rPr>
                <w:color w:val="000000"/>
                <w:lang w:val="vi-VN"/>
              </w:rPr>
              <w:t>50%</w:t>
            </w:r>
          </w:p>
          <w:p w:rsidR="00FF1EE8" w:rsidRPr="00234A01" w:rsidRDefault="00FF1EE8" w:rsidP="001905C5">
            <w:pPr>
              <w:spacing w:before="120" w:line="23" w:lineRule="atLeast"/>
              <w:jc w:val="right"/>
              <w:rPr>
                <w:color w:val="000000"/>
                <w:lang w:val="vi-VN"/>
              </w:rPr>
            </w:pPr>
            <w:r w:rsidRPr="00234A01">
              <w:rPr>
                <w:color w:val="000000"/>
                <w:lang w:val="vi-VN"/>
              </w:rPr>
              <w:t>T</w:t>
            </w:r>
            <w:r w:rsidR="00234A01" w:rsidRPr="00234A01">
              <w:rPr>
                <w:color w:val="000000"/>
              </w:rPr>
              <w:t>ừ</w:t>
            </w:r>
            <w:r w:rsidRPr="00234A01">
              <w:rPr>
                <w:color w:val="000000"/>
                <w:lang w:val="vi-VN"/>
              </w:rPr>
              <w:t xml:space="preserve"> 15</w:t>
            </w:r>
            <w:r w:rsidR="00234A01" w:rsidRPr="00234A01">
              <w:rPr>
                <w:color w:val="000000"/>
                <w:lang w:val="vi-VN"/>
              </w:rPr>
              <w:t xml:space="preserve"> đến </w:t>
            </w:r>
            <w:r w:rsidRPr="00234A01">
              <w:rPr>
                <w:color w:val="000000"/>
                <w:lang w:val="vi-VN"/>
              </w:rPr>
              <w:t>20 ty</w:t>
            </w:r>
          </w:p>
          <w:p w:rsidR="00FF1EE8" w:rsidRPr="00234A01" w:rsidRDefault="00FF1EE8" w:rsidP="001905C5">
            <w:pPr>
              <w:spacing w:before="120" w:line="23" w:lineRule="atLeast"/>
              <w:jc w:val="right"/>
              <w:rPr>
                <w:color w:val="000000"/>
                <w:lang w:val="vi-VN"/>
              </w:rPr>
            </w:pPr>
            <w:r w:rsidRPr="00234A01">
              <w:rPr>
                <w:color w:val="000000"/>
                <w:lang w:val="vi-VN"/>
              </w:rPr>
              <w:t>T</w:t>
            </w:r>
            <w:r w:rsidR="00234A01" w:rsidRPr="00234A01">
              <w:rPr>
                <w:color w:val="000000"/>
              </w:rPr>
              <w:t>ừ</w:t>
            </w:r>
            <w:r w:rsidRPr="00234A01">
              <w:rPr>
                <w:color w:val="000000"/>
                <w:lang w:val="vi-VN"/>
              </w:rPr>
              <w:t xml:space="preserve"> 8</w:t>
            </w:r>
            <w:r w:rsidR="00234A01" w:rsidRPr="00234A01">
              <w:rPr>
                <w:color w:val="000000"/>
                <w:lang w:val="vi-VN"/>
              </w:rPr>
              <w:t xml:space="preserve"> đến </w:t>
            </w:r>
            <w:r w:rsidRPr="00234A01">
              <w:rPr>
                <w:color w:val="000000"/>
                <w:lang w:val="vi-VN"/>
              </w:rPr>
              <w:t>12 ty</w:t>
            </w:r>
          </w:p>
          <w:p w:rsidR="00FF1EE8" w:rsidRPr="00234A01" w:rsidRDefault="00234A01" w:rsidP="001905C5">
            <w:pPr>
              <w:spacing w:before="120" w:line="23" w:lineRule="atLeast"/>
              <w:jc w:val="right"/>
              <w:rPr>
                <w:color w:val="000000"/>
                <w:lang w:val="vi-VN"/>
              </w:rPr>
            </w:pPr>
            <w:r w:rsidRPr="00234A01">
              <w:rPr>
                <w:color w:val="000000"/>
              </w:rPr>
              <w:t>Từ</w:t>
            </w:r>
            <w:r w:rsidR="00FF1EE8" w:rsidRPr="00234A01">
              <w:rPr>
                <w:color w:val="000000"/>
                <w:lang w:val="vi-VN"/>
              </w:rPr>
              <w:t xml:space="preserve"> 60 đến 100 ty</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6169D">
            <w:pPr>
              <w:spacing w:before="120" w:line="23" w:lineRule="atLeast"/>
              <w:jc w:val="both"/>
              <w:rPr>
                <w:color w:val="000000"/>
                <w:lang w:val="vi-VN"/>
              </w:rPr>
            </w:pPr>
            <w:r w:rsidRPr="00234A01">
              <w:t>4.2.4) Đế xuất Chức danh Chủ tịch HĐQT tiếp tục kiêm nhiệm chức vụ Tổng giám đốc điều hành trong năm tài chính 2015.</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234A01">
            <w:pPr>
              <w:spacing w:before="120" w:line="23" w:lineRule="atLeast"/>
              <w:jc w:val="both"/>
              <w:rPr>
                <w:color w:val="000000"/>
                <w:lang w:val="vi-VN"/>
              </w:rPr>
            </w:pPr>
            <w:r w:rsidRPr="00234A01">
              <w:t>4.2.5)Đề xuất phê duyệt danh sách các Công ty kiểm toán dự kiến sẽ thực hiên kiểm toán báo cáo tài chính năm 2015 và ủy quyền cho HĐQT được lựa chọn Công ty kiểm toán cụ thể như sau:</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6169D">
            <w:pPr>
              <w:spacing w:before="120" w:line="23" w:lineRule="atLeast"/>
              <w:jc w:val="both"/>
            </w:pPr>
            <w:r w:rsidRPr="00234A01">
              <w:t>+ Công ty TNHH Kiểm toán DTL</w:t>
            </w:r>
          </w:p>
          <w:p w:rsidR="001905C5" w:rsidRPr="00234A01" w:rsidRDefault="001905C5" w:rsidP="0016169D">
            <w:pPr>
              <w:spacing w:before="120" w:line="23" w:lineRule="atLeast"/>
              <w:jc w:val="both"/>
            </w:pPr>
            <w:r w:rsidRPr="00234A01">
              <w:t>+ Công ty TNHH Kiểm toán và Tư vấn A&amp;C</w:t>
            </w:r>
          </w:p>
          <w:p w:rsidR="001905C5" w:rsidRPr="00234A01" w:rsidRDefault="001905C5" w:rsidP="0016169D">
            <w:pPr>
              <w:spacing w:before="120" w:line="23" w:lineRule="atLeast"/>
              <w:jc w:val="both"/>
              <w:rPr>
                <w:color w:val="000000"/>
                <w:lang w:val="vi-VN"/>
              </w:rPr>
            </w:pPr>
            <w:r w:rsidRPr="00234A01">
              <w:t xml:space="preserve">+ Công ty TNHH Dịch vu Tư vấn Tài chính Kế </w:t>
            </w:r>
            <w:r w:rsidRPr="00234A01">
              <w:lastRenderedPageBreak/>
              <w:t>toán và Kiểm toán (AASC).</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6169D">
            <w:pPr>
              <w:spacing w:before="120" w:line="23" w:lineRule="atLeast"/>
              <w:jc w:val="both"/>
              <w:rPr>
                <w:color w:val="000000"/>
                <w:lang w:val="vi-VN"/>
              </w:rPr>
            </w:pPr>
            <w:r w:rsidRPr="00234A01">
              <w:t>4.2.6) Đề xuất thông qua tổng mức thù lao HĐQT và BKS trong năm 2014 là: 480.000.000, đ. Trong đó:</w:t>
            </w:r>
          </w:p>
        </w:tc>
      </w:tr>
      <w:tr w:rsidR="00234A01" w:rsidRPr="00234A01" w:rsidTr="00583BCB">
        <w:trPr>
          <w:trHeight w:val="300"/>
        </w:trPr>
        <w:tc>
          <w:tcPr>
            <w:tcW w:w="502"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FF1EE8" w:rsidRPr="00234A01" w:rsidRDefault="00FF1EE8" w:rsidP="001905C5">
            <w:pPr>
              <w:spacing w:before="120" w:line="23" w:lineRule="atLeast"/>
              <w:rPr>
                <w:color w:val="000000"/>
              </w:rPr>
            </w:pPr>
          </w:p>
        </w:tc>
        <w:tc>
          <w:tcPr>
            <w:tcW w:w="1511" w:type="pct"/>
            <w:tcBorders>
              <w:top w:val="nil"/>
              <w:left w:val="single" w:sz="4" w:space="0" w:color="auto"/>
              <w:bottom w:val="nil"/>
              <w:right w:val="nil"/>
            </w:tcBorders>
            <w:shd w:val="clear" w:color="000000" w:fill="FFFFFF"/>
          </w:tcPr>
          <w:p w:rsidR="00FF1EE8" w:rsidRPr="00234A01" w:rsidRDefault="00FF1EE8" w:rsidP="001905C5">
            <w:pPr>
              <w:spacing w:before="120" w:line="23" w:lineRule="atLeast"/>
            </w:pPr>
            <w:r w:rsidRPr="00234A01">
              <w:t>+ Chủ tịch HĐQT:</w:t>
            </w:r>
          </w:p>
          <w:p w:rsidR="00FF1EE8" w:rsidRPr="00234A01" w:rsidRDefault="00FF1EE8" w:rsidP="001905C5">
            <w:pPr>
              <w:spacing w:before="120" w:line="23" w:lineRule="atLeast"/>
            </w:pPr>
            <w:r w:rsidRPr="00234A01">
              <w:t>+ Ph</w:t>
            </w:r>
            <w:r w:rsidR="004D6D44" w:rsidRPr="00234A01">
              <w:t>ó</w:t>
            </w:r>
            <w:r w:rsidRPr="00234A01">
              <w:t xml:space="preserve"> Chủ tịch HĐQT:</w:t>
            </w:r>
          </w:p>
          <w:p w:rsidR="00FF1EE8" w:rsidRPr="00234A01" w:rsidRDefault="00FF1EE8" w:rsidP="001905C5">
            <w:pPr>
              <w:spacing w:before="120" w:line="23" w:lineRule="atLeast"/>
            </w:pPr>
            <w:r w:rsidRPr="00234A01">
              <w:t xml:space="preserve">+ TV HĐQT; </w:t>
            </w:r>
            <w:r w:rsidR="00234A01" w:rsidRPr="00234A01">
              <w:t>Tr.</w:t>
            </w:r>
            <w:r w:rsidRPr="00234A01">
              <w:t xml:space="preserve"> BKS:</w:t>
            </w:r>
          </w:p>
          <w:p w:rsidR="00FF1EE8" w:rsidRPr="00234A01" w:rsidRDefault="00FF1EE8" w:rsidP="001905C5">
            <w:pPr>
              <w:spacing w:before="120" w:line="23" w:lineRule="atLeast"/>
            </w:pPr>
            <w:r w:rsidRPr="00234A01">
              <w:t>+ T</w:t>
            </w:r>
            <w:r w:rsidR="004D6D44" w:rsidRPr="00234A01">
              <w:t>hành viên</w:t>
            </w:r>
            <w:r w:rsidRPr="00234A01">
              <w:t xml:space="preserve"> BKS:</w:t>
            </w:r>
          </w:p>
        </w:tc>
        <w:tc>
          <w:tcPr>
            <w:tcW w:w="1246" w:type="pct"/>
            <w:gridSpan w:val="3"/>
            <w:tcBorders>
              <w:top w:val="nil"/>
              <w:left w:val="nil"/>
              <w:bottom w:val="nil"/>
              <w:right w:val="single" w:sz="4" w:space="0" w:color="auto"/>
            </w:tcBorders>
            <w:shd w:val="clear" w:color="000000" w:fill="FFFFFF"/>
          </w:tcPr>
          <w:p w:rsidR="00FF1EE8" w:rsidRPr="00234A01" w:rsidRDefault="00FF1EE8" w:rsidP="00234A01">
            <w:pPr>
              <w:spacing w:before="120" w:line="23" w:lineRule="atLeast"/>
              <w:jc w:val="right"/>
              <w:rPr>
                <w:color w:val="000000"/>
                <w:lang w:val="vi-VN"/>
              </w:rPr>
            </w:pPr>
            <w:r w:rsidRPr="00234A01">
              <w:rPr>
                <w:color w:val="000000"/>
                <w:lang w:val="vi-VN"/>
              </w:rPr>
              <w:t>10.000.000,</w:t>
            </w:r>
            <w:r w:rsidR="00234A01" w:rsidRPr="00234A01">
              <w:rPr>
                <w:color w:val="000000"/>
                <w:lang w:val="vi-VN"/>
              </w:rPr>
              <w:t>đ/tháng</w:t>
            </w:r>
          </w:p>
          <w:p w:rsidR="00FF1EE8" w:rsidRPr="00234A01" w:rsidRDefault="00FF1EE8" w:rsidP="001905C5">
            <w:pPr>
              <w:spacing w:before="120" w:line="23" w:lineRule="atLeast"/>
              <w:jc w:val="right"/>
              <w:rPr>
                <w:color w:val="000000"/>
                <w:lang w:val="vi-VN"/>
              </w:rPr>
            </w:pPr>
            <w:r w:rsidRPr="00234A01">
              <w:rPr>
                <w:color w:val="000000"/>
                <w:lang w:val="vi-VN"/>
              </w:rPr>
              <w:t xml:space="preserve">6.000.000, </w:t>
            </w:r>
            <w:r w:rsidR="00234A01" w:rsidRPr="00234A01">
              <w:rPr>
                <w:color w:val="000000"/>
                <w:lang w:val="vi-VN"/>
              </w:rPr>
              <w:t>đ/tháng</w:t>
            </w:r>
          </w:p>
          <w:p w:rsidR="00FF1EE8" w:rsidRPr="00234A01" w:rsidRDefault="00FF1EE8" w:rsidP="001905C5">
            <w:pPr>
              <w:spacing w:before="120" w:line="23" w:lineRule="atLeast"/>
              <w:jc w:val="right"/>
              <w:rPr>
                <w:color w:val="000000"/>
                <w:lang w:val="vi-VN"/>
              </w:rPr>
            </w:pPr>
            <w:r w:rsidRPr="00234A01">
              <w:rPr>
                <w:color w:val="000000"/>
                <w:lang w:val="vi-VN"/>
              </w:rPr>
              <w:t xml:space="preserve">5.000.000, </w:t>
            </w:r>
            <w:r w:rsidR="00234A01" w:rsidRPr="00234A01">
              <w:rPr>
                <w:color w:val="000000"/>
                <w:lang w:val="vi-VN"/>
              </w:rPr>
              <w:t>đ/tháng</w:t>
            </w:r>
          </w:p>
          <w:p w:rsidR="00FF1EE8" w:rsidRPr="00234A01" w:rsidRDefault="00FF1EE8" w:rsidP="001905C5">
            <w:pPr>
              <w:spacing w:before="120" w:line="23" w:lineRule="atLeast"/>
              <w:jc w:val="right"/>
              <w:rPr>
                <w:color w:val="000000"/>
                <w:lang w:val="vi-VN"/>
              </w:rPr>
            </w:pPr>
            <w:r w:rsidRPr="00234A01">
              <w:rPr>
                <w:color w:val="000000"/>
                <w:lang w:val="vi-VN"/>
              </w:rPr>
              <w:t xml:space="preserve">2.000.000, </w:t>
            </w:r>
            <w:r w:rsidR="00234A01" w:rsidRPr="00234A01">
              <w:rPr>
                <w:color w:val="000000"/>
                <w:lang w:val="vi-VN"/>
              </w:rPr>
              <w:t>đ/tháng</w:t>
            </w:r>
          </w:p>
        </w:tc>
      </w:tr>
      <w:tr w:rsidR="001905C5"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1905C5">
            <w:pPr>
              <w:spacing w:before="120" w:line="23" w:lineRule="atLeast"/>
              <w:rPr>
                <w:color w:val="000000"/>
                <w:lang w:val="vi-VN"/>
              </w:rPr>
            </w:pPr>
            <w:r w:rsidRPr="00234A01">
              <w:t>ĐHĐCĐ quyết định mức thù lao HĐQT và BKS trong năm 2015 được hưởng như điều 4 Nghị quyết ĐHĐCĐ lần thứ 13 năm 2013.</w:t>
            </w:r>
          </w:p>
        </w:tc>
      </w:tr>
      <w:tr w:rsidR="00234A01" w:rsidRPr="00234A01" w:rsidTr="00583BCB">
        <w:trPr>
          <w:trHeight w:val="300"/>
        </w:trPr>
        <w:tc>
          <w:tcPr>
            <w:tcW w:w="502"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1905C5" w:rsidRPr="00234A01" w:rsidRDefault="001905C5" w:rsidP="001905C5">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F75F23">
            <w:pPr>
              <w:spacing w:before="120" w:line="23" w:lineRule="atLeast"/>
              <w:jc w:val="both"/>
              <w:rPr>
                <w:color w:val="000000"/>
                <w:lang w:val="vi-VN"/>
              </w:rPr>
            </w:pPr>
            <w:r w:rsidRPr="00234A01">
              <w:t>4.2.7) Về Phương án phát hành cổ phiếu để tăng vốn điều lệ. Đề xuất ĐHĐCĐ thay đổi phương án sử dụng vốn thu được từ đợt chào</w:t>
            </w:r>
            <w:r w:rsidR="00F75F23" w:rsidRPr="00234A01">
              <w:t xml:space="preserve"> bán cổ phiếu</w:t>
            </w:r>
            <w:r w:rsidRPr="00234A01">
              <w:t xml:space="preserve"> là đ</w:t>
            </w:r>
            <w:r w:rsidR="00F75F23" w:rsidRPr="00234A01">
              <w:t>ể</w:t>
            </w:r>
            <w:r w:rsidRPr="00234A01">
              <w:t xml:space="preserve"> bo sung von lưu động. Con lại các nội dung khác giữ nguyên như Phương án phát hành cổ phiếu tăng vốn điều lệ tư 20 tỷ đồng lên 36 tỷ đồng như Nghị quyết ĐHĐCĐ lần thứ 14 năm 2014 đã thông qua</w:t>
            </w:r>
          </w:p>
        </w:tc>
      </w:tr>
      <w:tr w:rsidR="00234A01" w:rsidRPr="00234A01" w:rsidTr="00583BCB">
        <w:trPr>
          <w:trHeight w:val="300"/>
        </w:trPr>
        <w:tc>
          <w:tcPr>
            <w:tcW w:w="502" w:type="pct"/>
            <w:tcBorders>
              <w:top w:val="nil"/>
              <w:left w:val="single" w:sz="4" w:space="0" w:color="auto"/>
              <w:bottom w:val="nil"/>
              <w:right w:val="single" w:sz="4" w:space="0" w:color="auto"/>
            </w:tcBorders>
          </w:tcPr>
          <w:p w:rsidR="001905C5" w:rsidRPr="00234A01" w:rsidRDefault="004B05FB" w:rsidP="004B05FB">
            <w:pPr>
              <w:spacing w:before="120" w:line="23" w:lineRule="atLeast"/>
              <w:jc w:val="center"/>
              <w:rPr>
                <w:color w:val="000000"/>
              </w:rPr>
            </w:pPr>
            <w:r w:rsidRPr="00234A01">
              <w:rPr>
                <w:color w:val="000000"/>
              </w:rPr>
              <w:t>02</w:t>
            </w:r>
          </w:p>
        </w:tc>
        <w:tc>
          <w:tcPr>
            <w:tcW w:w="1018" w:type="pct"/>
            <w:tcBorders>
              <w:top w:val="nil"/>
              <w:left w:val="single" w:sz="4" w:space="0" w:color="auto"/>
              <w:bottom w:val="nil"/>
              <w:right w:val="single" w:sz="4" w:space="0" w:color="auto"/>
            </w:tcBorders>
          </w:tcPr>
          <w:p w:rsidR="001905C5" w:rsidRPr="00234A01" w:rsidRDefault="004B05FB" w:rsidP="004B05FB">
            <w:pPr>
              <w:spacing w:before="120" w:line="23" w:lineRule="atLeast"/>
              <w:jc w:val="center"/>
              <w:rPr>
                <w:color w:val="000000"/>
              </w:rPr>
            </w:pPr>
            <w:r w:rsidRPr="00234A01">
              <w:rPr>
                <w:rFonts w:eastAsia="Microsoft Sans Serif"/>
                <w:color w:val="000000"/>
                <w:lang w:val="vi-VN"/>
              </w:rPr>
              <w:t>Số: 0</w:t>
            </w:r>
            <w:r w:rsidRPr="00234A01">
              <w:rPr>
                <w:rFonts w:eastAsia="Microsoft Sans Serif"/>
                <w:color w:val="000000"/>
              </w:rPr>
              <w:t>2</w:t>
            </w:r>
            <w:r w:rsidRPr="00234A01">
              <w:rPr>
                <w:rFonts w:eastAsia="Microsoft Sans Serif"/>
                <w:color w:val="000000"/>
                <w:lang w:val="vi-VN"/>
              </w:rPr>
              <w:t>-2015/NQ/ HĐQT</w:t>
            </w:r>
          </w:p>
        </w:tc>
        <w:tc>
          <w:tcPr>
            <w:tcW w:w="723" w:type="pct"/>
            <w:tcBorders>
              <w:top w:val="nil"/>
              <w:left w:val="single" w:sz="4" w:space="0" w:color="auto"/>
              <w:bottom w:val="nil"/>
              <w:right w:val="single" w:sz="4" w:space="0" w:color="auto"/>
            </w:tcBorders>
          </w:tcPr>
          <w:p w:rsidR="001905C5" w:rsidRPr="00234A01" w:rsidRDefault="004B05FB" w:rsidP="004B05FB">
            <w:pPr>
              <w:spacing w:before="120" w:line="23" w:lineRule="atLeast"/>
              <w:jc w:val="center"/>
              <w:rPr>
                <w:color w:val="000000"/>
              </w:rPr>
            </w:pPr>
            <w:r w:rsidRPr="00234A01">
              <w:rPr>
                <w:color w:val="000000"/>
              </w:rPr>
              <w:t>05/4/2015</w:t>
            </w:r>
          </w:p>
        </w:tc>
        <w:tc>
          <w:tcPr>
            <w:tcW w:w="2756" w:type="pct"/>
            <w:gridSpan w:val="4"/>
            <w:tcBorders>
              <w:top w:val="nil"/>
              <w:left w:val="single" w:sz="4" w:space="0" w:color="auto"/>
              <w:bottom w:val="nil"/>
              <w:right w:val="single" w:sz="4" w:space="0" w:color="auto"/>
            </w:tcBorders>
            <w:shd w:val="clear" w:color="000000" w:fill="FFFFFF"/>
          </w:tcPr>
          <w:p w:rsidR="001905C5" w:rsidRPr="00234A01" w:rsidRDefault="001905C5" w:rsidP="00F75F23">
            <w:pPr>
              <w:pStyle w:val="Bodytext210"/>
              <w:shd w:val="clear" w:color="auto" w:fill="auto"/>
              <w:spacing w:before="120" w:after="0" w:line="23" w:lineRule="atLeast"/>
              <w:rPr>
                <w:sz w:val="24"/>
                <w:szCs w:val="24"/>
              </w:rPr>
            </w:pPr>
            <w:r w:rsidRPr="00234A01">
              <w:rPr>
                <w:rStyle w:val="Bodytext2Exact"/>
                <w:sz w:val="24"/>
                <w:szCs w:val="24"/>
              </w:rPr>
              <w:t xml:space="preserve">1) Thống nhất tạm ứng cỏ tức đợt 2 năm 2014 bằng </w:t>
            </w:r>
            <w:r w:rsidRPr="00234A01">
              <w:rPr>
                <w:rStyle w:val="Bodytext2Exact"/>
                <w:sz w:val="24"/>
                <w:szCs w:val="24"/>
                <w:lang w:val="en-US"/>
              </w:rPr>
              <w:t>tiền</w:t>
            </w:r>
            <w:r w:rsidRPr="00234A01">
              <w:rPr>
                <w:rStyle w:val="Bodytext2Exact"/>
                <w:sz w:val="24"/>
                <w:szCs w:val="24"/>
              </w:rPr>
              <w:t xml:space="preserve"> với nội dung cụ thể như sau:</w:t>
            </w:r>
          </w:p>
          <w:p w:rsidR="001905C5" w:rsidRPr="00234A01" w:rsidRDefault="001905C5" w:rsidP="00F75F23">
            <w:pPr>
              <w:pStyle w:val="Bodytext210"/>
              <w:shd w:val="clear" w:color="auto" w:fill="auto"/>
              <w:spacing w:before="120" w:after="0" w:line="23" w:lineRule="atLeast"/>
              <w:rPr>
                <w:rStyle w:val="Bodytext2Exact"/>
                <w:sz w:val="24"/>
                <w:szCs w:val="24"/>
              </w:rPr>
            </w:pPr>
            <w:r w:rsidRPr="00234A01">
              <w:rPr>
                <w:rStyle w:val="Bodytext2Exact"/>
                <w:sz w:val="24"/>
                <w:szCs w:val="24"/>
              </w:rPr>
              <w:t>+ Tỷ lệ tạm ứng đợt 2 năm 2014: 25%/1 CP(2.500 đ/1 CP)</w:t>
            </w:r>
          </w:p>
          <w:p w:rsidR="001905C5" w:rsidRPr="00234A01" w:rsidRDefault="001905C5" w:rsidP="00F75F23">
            <w:pPr>
              <w:pStyle w:val="Bodytext210"/>
              <w:shd w:val="clear" w:color="auto" w:fill="auto"/>
              <w:spacing w:before="120" w:after="0" w:line="23" w:lineRule="atLeast"/>
              <w:rPr>
                <w:rStyle w:val="Bodytext2Exact"/>
                <w:sz w:val="24"/>
                <w:szCs w:val="24"/>
              </w:rPr>
            </w:pPr>
            <w:r w:rsidRPr="00234A01">
              <w:rPr>
                <w:rStyle w:val="Bodytext2Exact"/>
                <w:sz w:val="24"/>
                <w:szCs w:val="24"/>
              </w:rPr>
              <w:t>+ Ngày đăng ký cuối cùng: 21/4/2015</w:t>
            </w:r>
          </w:p>
          <w:p w:rsidR="001905C5" w:rsidRPr="00234A01" w:rsidRDefault="001905C5" w:rsidP="00F75F23">
            <w:pPr>
              <w:spacing w:before="120" w:line="23" w:lineRule="atLeast"/>
              <w:jc w:val="both"/>
              <w:rPr>
                <w:color w:val="000000"/>
                <w:lang w:val="vi-VN"/>
              </w:rPr>
            </w:pPr>
            <w:r w:rsidRPr="00234A01">
              <w:rPr>
                <w:rStyle w:val="Bodytext2Exact"/>
                <w:sz w:val="24"/>
                <w:szCs w:val="24"/>
              </w:rPr>
              <w:t>+ Ngày thanh toán: 07/5/2015</w:t>
            </w:r>
          </w:p>
        </w:tc>
      </w:tr>
      <w:tr w:rsidR="00234A01" w:rsidRPr="00234A01" w:rsidTr="00583BCB">
        <w:trPr>
          <w:trHeight w:val="300"/>
        </w:trPr>
        <w:tc>
          <w:tcPr>
            <w:tcW w:w="502" w:type="pct"/>
            <w:tcBorders>
              <w:top w:val="nil"/>
              <w:left w:val="single" w:sz="4" w:space="0" w:color="auto"/>
              <w:bottom w:val="nil"/>
              <w:right w:val="single" w:sz="4" w:space="0" w:color="auto"/>
            </w:tcBorders>
          </w:tcPr>
          <w:p w:rsidR="00F75F23" w:rsidRPr="00234A01" w:rsidRDefault="00F75F23" w:rsidP="00F75F23">
            <w:pPr>
              <w:spacing w:before="120" w:line="23" w:lineRule="atLeast"/>
              <w:jc w:val="center"/>
              <w:rPr>
                <w:color w:val="000000"/>
              </w:rPr>
            </w:pPr>
            <w:r w:rsidRPr="00234A01">
              <w:rPr>
                <w:color w:val="000000"/>
              </w:rPr>
              <w:t>03</w:t>
            </w:r>
          </w:p>
        </w:tc>
        <w:tc>
          <w:tcPr>
            <w:tcW w:w="1018" w:type="pct"/>
            <w:tcBorders>
              <w:top w:val="nil"/>
              <w:left w:val="single" w:sz="4" w:space="0" w:color="auto"/>
              <w:bottom w:val="nil"/>
              <w:right w:val="single" w:sz="4" w:space="0" w:color="auto"/>
            </w:tcBorders>
          </w:tcPr>
          <w:p w:rsidR="00F75F23" w:rsidRPr="00234A01" w:rsidRDefault="00F75F23" w:rsidP="00F75F23">
            <w:pPr>
              <w:spacing w:before="120" w:line="23" w:lineRule="atLeast"/>
              <w:jc w:val="center"/>
              <w:rPr>
                <w:color w:val="000000"/>
              </w:rPr>
            </w:pPr>
            <w:r w:rsidRPr="00234A01">
              <w:rPr>
                <w:rFonts w:eastAsia="Microsoft Sans Serif"/>
                <w:color w:val="000000"/>
                <w:lang w:val="vi-VN"/>
              </w:rPr>
              <w:t>Số: 0</w:t>
            </w:r>
            <w:r w:rsidRPr="00234A01">
              <w:rPr>
                <w:rFonts w:eastAsia="Microsoft Sans Serif"/>
                <w:color w:val="000000"/>
              </w:rPr>
              <w:t>3</w:t>
            </w:r>
            <w:r w:rsidRPr="00234A01">
              <w:rPr>
                <w:rFonts w:eastAsia="Microsoft Sans Serif"/>
                <w:color w:val="000000"/>
                <w:lang w:val="vi-VN"/>
              </w:rPr>
              <w:t>-2015/NQ/ HĐQT</w:t>
            </w:r>
          </w:p>
        </w:tc>
        <w:tc>
          <w:tcPr>
            <w:tcW w:w="723" w:type="pct"/>
            <w:tcBorders>
              <w:top w:val="nil"/>
              <w:left w:val="single" w:sz="4" w:space="0" w:color="auto"/>
              <w:bottom w:val="nil"/>
              <w:right w:val="single" w:sz="4" w:space="0" w:color="auto"/>
            </w:tcBorders>
          </w:tcPr>
          <w:p w:rsidR="00F75F23" w:rsidRPr="00234A01" w:rsidRDefault="00F75F23" w:rsidP="00F75F23">
            <w:pPr>
              <w:spacing w:before="120" w:line="23" w:lineRule="atLeast"/>
              <w:jc w:val="center"/>
              <w:rPr>
                <w:color w:val="000000"/>
              </w:rPr>
            </w:pPr>
            <w:r w:rsidRPr="00234A01">
              <w:rPr>
                <w:color w:val="000000"/>
              </w:rPr>
              <w:t>23/4/2015</w:t>
            </w: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color w:val="000000"/>
                <w:lang w:val="vi-VN"/>
              </w:rPr>
            </w:pPr>
            <w:r w:rsidRPr="00234A01">
              <w:rPr>
                <w:rStyle w:val="Bodytext2Exact"/>
                <w:sz w:val="24"/>
                <w:szCs w:val="24"/>
              </w:rPr>
              <w:t>Điều 1: Hội đồng quản trị thống nhất thông qua tiêu chí lựa chọn người lao động và đối tác chiến lược tham</w:t>
            </w:r>
            <w:r w:rsidR="00BC2CB9">
              <w:rPr>
                <w:rStyle w:val="Bodytext2Exact"/>
                <w:sz w:val="24"/>
                <w:szCs w:val="24"/>
              </w:rPr>
              <w:t xml:space="preserve"> giá </w:t>
            </w:r>
            <w:r w:rsidRPr="00234A01">
              <w:rPr>
                <w:rStyle w:val="Bodytext2Exact"/>
                <w:sz w:val="24"/>
                <w:szCs w:val="24"/>
              </w:rPr>
              <w:t>mua cổ phần. Cụ thể như sau:</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color w:val="000000"/>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color w:val="000000"/>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color w:val="000000"/>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pStyle w:val="Bodytext210"/>
              <w:shd w:val="clear" w:color="auto" w:fill="auto"/>
              <w:tabs>
                <w:tab w:val="left" w:pos="250"/>
              </w:tabs>
              <w:spacing w:before="120" w:after="0" w:line="23" w:lineRule="atLeast"/>
              <w:rPr>
                <w:sz w:val="24"/>
                <w:szCs w:val="24"/>
              </w:rPr>
            </w:pPr>
            <w:r w:rsidRPr="00234A01">
              <w:rPr>
                <w:rStyle w:val="Bodytext2Exact"/>
                <w:sz w:val="24"/>
                <w:szCs w:val="24"/>
                <w:lang w:val="en-US"/>
              </w:rPr>
              <w:t xml:space="preserve">1) </w:t>
            </w:r>
            <w:r w:rsidRPr="00234A01">
              <w:rPr>
                <w:rStyle w:val="Bodytext2Exact"/>
                <w:sz w:val="24"/>
                <w:szCs w:val="24"/>
              </w:rPr>
              <w:t>Tiêu chí lựa chọn người lao động:</w:t>
            </w:r>
          </w:p>
          <w:p w:rsidR="00F75F23" w:rsidRPr="00234A01" w:rsidRDefault="00F75F23" w:rsidP="00F75F23">
            <w:pPr>
              <w:pStyle w:val="Bodytext210"/>
              <w:shd w:val="clear" w:color="auto" w:fill="auto"/>
              <w:spacing w:before="120" w:after="0" w:line="23" w:lineRule="atLeast"/>
              <w:rPr>
                <w:sz w:val="24"/>
                <w:szCs w:val="24"/>
              </w:rPr>
            </w:pPr>
            <w:r w:rsidRPr="00234A01">
              <w:rPr>
                <w:rStyle w:val="Bodytext2Exact"/>
                <w:sz w:val="24"/>
                <w:szCs w:val="24"/>
              </w:rPr>
              <w:t>+ Là người lao động đ</w:t>
            </w:r>
            <w:r w:rsidRPr="00234A01">
              <w:rPr>
                <w:rStyle w:val="Bodytext2Exact"/>
                <w:sz w:val="24"/>
                <w:szCs w:val="24"/>
                <w:lang w:val="en-US"/>
              </w:rPr>
              <w:t>ã</w:t>
            </w:r>
            <w:r w:rsidRPr="00234A01">
              <w:rPr>
                <w:rStyle w:val="Bodytext2Exact"/>
                <w:sz w:val="24"/>
                <w:szCs w:val="24"/>
              </w:rPr>
              <w:t xml:space="preserve"> k</w:t>
            </w:r>
            <w:r w:rsidRPr="00234A01">
              <w:rPr>
                <w:rStyle w:val="Bodytext2Exact"/>
                <w:sz w:val="24"/>
                <w:szCs w:val="24"/>
                <w:lang w:val="en-US"/>
              </w:rPr>
              <w:t>ý</w:t>
            </w:r>
            <w:r w:rsidRPr="00234A01">
              <w:rPr>
                <w:rStyle w:val="Bodytext2Exact"/>
                <w:sz w:val="24"/>
                <w:szCs w:val="24"/>
              </w:rPr>
              <w:t xml:space="preserve"> hợp đồng lao động không xác định thời hạn với Công ty.</w:t>
            </w:r>
          </w:p>
          <w:p w:rsidR="00F75F23" w:rsidRPr="00234A01" w:rsidRDefault="00F75F23" w:rsidP="00F75F23">
            <w:pPr>
              <w:pStyle w:val="Bodytext210"/>
              <w:shd w:val="clear" w:color="auto" w:fill="auto"/>
              <w:spacing w:before="120" w:after="0" w:line="23" w:lineRule="atLeast"/>
              <w:rPr>
                <w:sz w:val="24"/>
                <w:szCs w:val="24"/>
              </w:rPr>
            </w:pPr>
            <w:r w:rsidRPr="00234A01">
              <w:rPr>
                <w:rStyle w:val="Bodytext2Exact"/>
                <w:sz w:val="24"/>
                <w:szCs w:val="24"/>
              </w:rPr>
              <w:t>+ Đ</w:t>
            </w:r>
            <w:r w:rsidRPr="00234A01">
              <w:rPr>
                <w:rStyle w:val="Bodytext2Exact"/>
                <w:sz w:val="24"/>
                <w:szCs w:val="24"/>
                <w:lang w:val="en-US"/>
              </w:rPr>
              <w:t>a</w:t>
            </w:r>
            <w:r w:rsidRPr="00234A01">
              <w:rPr>
                <w:rStyle w:val="Bodytext2Exact"/>
                <w:sz w:val="24"/>
                <w:szCs w:val="24"/>
              </w:rPr>
              <w:t>ng làm việc tại Công ty tính đến thời điềm 31/03/2015.</w:t>
            </w:r>
          </w:p>
          <w:p w:rsidR="00F75F23" w:rsidRPr="00234A01" w:rsidRDefault="00F75F23" w:rsidP="00F75F23">
            <w:pPr>
              <w:spacing w:before="120" w:line="23" w:lineRule="atLeast"/>
              <w:jc w:val="both"/>
              <w:rPr>
                <w:color w:val="000000"/>
                <w:lang w:val="vi-VN"/>
              </w:rPr>
            </w:pPr>
            <w:r w:rsidRPr="00234A01">
              <w:rPr>
                <w:rStyle w:val="Bodytext2Exact"/>
                <w:sz w:val="24"/>
                <w:szCs w:val="24"/>
              </w:rPr>
              <w:t>+ Có tâm huyết với Công ty, thuộc diện thu hút để gắn bó lâu dài với Công ty.</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pStyle w:val="Bodytext210"/>
              <w:shd w:val="clear" w:color="auto" w:fill="auto"/>
              <w:tabs>
                <w:tab w:val="left" w:pos="274"/>
              </w:tabs>
              <w:spacing w:before="120" w:after="0" w:line="23" w:lineRule="atLeast"/>
              <w:rPr>
                <w:sz w:val="24"/>
                <w:szCs w:val="24"/>
              </w:rPr>
            </w:pPr>
            <w:r w:rsidRPr="00234A01">
              <w:rPr>
                <w:rStyle w:val="Bodytext2Exact"/>
                <w:sz w:val="24"/>
                <w:szCs w:val="24"/>
                <w:lang w:val="en-US"/>
              </w:rPr>
              <w:t xml:space="preserve">2) </w:t>
            </w:r>
            <w:r w:rsidRPr="00234A01">
              <w:rPr>
                <w:rStyle w:val="Bodytext2Exact"/>
                <w:sz w:val="24"/>
                <w:szCs w:val="24"/>
              </w:rPr>
              <w:t>Tiêu chí lựa chọn đối tác chiền lược:</w:t>
            </w:r>
          </w:p>
          <w:p w:rsidR="00F75F23" w:rsidRPr="00234A01" w:rsidRDefault="00F75F23" w:rsidP="00F75F23">
            <w:pPr>
              <w:pStyle w:val="Bodytext210"/>
              <w:shd w:val="clear" w:color="auto" w:fill="auto"/>
              <w:spacing w:before="120" w:after="0" w:line="23" w:lineRule="atLeast"/>
              <w:rPr>
                <w:sz w:val="24"/>
                <w:szCs w:val="24"/>
              </w:rPr>
            </w:pPr>
            <w:r w:rsidRPr="00234A01">
              <w:rPr>
                <w:rStyle w:val="Bodytext2Exact"/>
                <w:sz w:val="24"/>
                <w:szCs w:val="24"/>
              </w:rPr>
              <w:t>+ Là tổ chức, cá nhân c</w:t>
            </w:r>
            <w:r w:rsidRPr="00234A01">
              <w:rPr>
                <w:rStyle w:val="Bodytext2Exact"/>
                <w:sz w:val="24"/>
                <w:szCs w:val="24"/>
                <w:lang w:val="en-US"/>
              </w:rPr>
              <w:t>ó</w:t>
            </w:r>
            <w:r w:rsidRPr="00234A01">
              <w:rPr>
                <w:rStyle w:val="Bodytext2Exact"/>
                <w:sz w:val="24"/>
                <w:szCs w:val="24"/>
              </w:rPr>
              <w:t xml:space="preserve"> năng lực tài chính, chuyên Đầu tư thi công các công trình xây dựng, </w:t>
            </w:r>
            <w:r w:rsidRPr="00234A01">
              <w:rPr>
                <w:rStyle w:val="Bodytext2Exact"/>
                <w:sz w:val="24"/>
                <w:szCs w:val="24"/>
                <w:lang w:val="en-US"/>
              </w:rPr>
              <w:t>dự án</w:t>
            </w:r>
            <w:r w:rsidRPr="00234A01">
              <w:rPr>
                <w:rStyle w:val="Bodytext2Exact"/>
                <w:sz w:val="24"/>
                <w:szCs w:val="24"/>
              </w:rPr>
              <w:t>.</w:t>
            </w:r>
          </w:p>
          <w:p w:rsidR="00F75F23" w:rsidRPr="00234A01" w:rsidRDefault="00F75F23" w:rsidP="00F75F23">
            <w:pPr>
              <w:spacing w:before="120" w:line="23" w:lineRule="atLeast"/>
              <w:jc w:val="both"/>
              <w:rPr>
                <w:color w:val="000000"/>
                <w:lang w:val="vi-VN"/>
              </w:rPr>
            </w:pPr>
            <w:r w:rsidRPr="00234A01">
              <w:rPr>
                <w:rStyle w:val="Bodytext2Exact"/>
                <w:sz w:val="24"/>
                <w:szCs w:val="24"/>
              </w:rPr>
              <w:t>+ Có ký kết hợp đồng liên danh xây lắp công trình và cung cấp nguyên vật liệu; có quan hệ làm ăn lâu dài với Công ty.</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color w:val="000000"/>
                <w:lang w:val="vi-VN"/>
              </w:rPr>
            </w:pPr>
            <w:r w:rsidRPr="00234A01">
              <w:rPr>
                <w:rStyle w:val="Bodytext2Exact"/>
                <w:sz w:val="24"/>
                <w:szCs w:val="24"/>
              </w:rPr>
              <w:t>Điều 2: Hội đồng quản trị thống nhất thông qua danh sách người lao động và đối tác chiền lược được mua cổ phần. Cụ thể như sau:</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color w:val="000000"/>
                <w:lang w:val="vi-VN"/>
              </w:rPr>
            </w:pPr>
            <w:r w:rsidRPr="00234A01">
              <w:rPr>
                <w:rStyle w:val="Bodytext2Exact"/>
                <w:sz w:val="24"/>
                <w:szCs w:val="24"/>
              </w:rPr>
              <w:t>1) Danh sách người lao động được mua 100.000 cổ phần (gôm 35 người lao động).</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color w:val="000000"/>
                <w:lang w:val="vi-VN"/>
              </w:rPr>
            </w:pPr>
            <w:r w:rsidRPr="00234A01">
              <w:rPr>
                <w:rStyle w:val="Bodytext2Exact"/>
                <w:sz w:val="24"/>
                <w:szCs w:val="24"/>
              </w:rPr>
              <w:t>2) Danh sách đối tác chiền lược được mua 300.000 cổ phần:</w:t>
            </w:r>
          </w:p>
        </w:tc>
      </w:tr>
      <w:tr w:rsidR="00234A01"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1627" w:type="pct"/>
            <w:gridSpan w:val="3"/>
            <w:tcBorders>
              <w:top w:val="nil"/>
              <w:left w:val="single" w:sz="4" w:space="0" w:color="auto"/>
              <w:bottom w:val="nil"/>
              <w:right w:val="nil"/>
            </w:tcBorders>
            <w:shd w:val="clear" w:color="000000" w:fill="FFFFFF"/>
          </w:tcPr>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xml:space="preserve">+ Nông </w:t>
            </w:r>
            <w:r w:rsidRPr="00234A01">
              <w:rPr>
                <w:rStyle w:val="Bodytext2Exact"/>
                <w:sz w:val="24"/>
                <w:szCs w:val="24"/>
                <w:lang w:val="en-US"/>
              </w:rPr>
              <w:t>VươngHùng</w:t>
            </w:r>
            <w:r w:rsidRPr="00234A01">
              <w:rPr>
                <w:rStyle w:val="Bodytext2Exact"/>
                <w:sz w:val="24"/>
                <w:szCs w:val="24"/>
              </w:rPr>
              <w:t>:</w:t>
            </w:r>
          </w:p>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Nguy</w:t>
            </w:r>
            <w:r w:rsidRPr="00234A01">
              <w:rPr>
                <w:rStyle w:val="Bodytext2Exact"/>
                <w:sz w:val="24"/>
                <w:szCs w:val="24"/>
                <w:lang w:val="en-US"/>
              </w:rPr>
              <w:t>ễ</w:t>
            </w:r>
            <w:r w:rsidRPr="00234A01">
              <w:rPr>
                <w:rStyle w:val="Bodytext2Exact"/>
                <w:sz w:val="24"/>
                <w:szCs w:val="24"/>
              </w:rPr>
              <w:t xml:space="preserve">n </w:t>
            </w:r>
            <w:r w:rsidRPr="00234A01">
              <w:rPr>
                <w:rStyle w:val="Bodytext2Exact"/>
                <w:sz w:val="24"/>
                <w:szCs w:val="24"/>
                <w:lang w:val="en-US"/>
              </w:rPr>
              <w:t>Đức</w:t>
            </w:r>
            <w:r w:rsidRPr="00234A01">
              <w:rPr>
                <w:rStyle w:val="Bodytext2Exact"/>
                <w:sz w:val="24"/>
                <w:szCs w:val="24"/>
              </w:rPr>
              <w:t xml:space="preserve"> Trông:</w:t>
            </w:r>
          </w:p>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xml:space="preserve">+ Hoàng Thị </w:t>
            </w:r>
            <w:r w:rsidRPr="00234A01">
              <w:rPr>
                <w:rStyle w:val="Bodytext2Exact"/>
                <w:sz w:val="24"/>
                <w:szCs w:val="24"/>
                <w:lang w:val="en-US"/>
              </w:rPr>
              <w:t>Lụa</w:t>
            </w:r>
            <w:r w:rsidRPr="00234A01">
              <w:rPr>
                <w:rStyle w:val="Bodytext2Exact"/>
                <w:sz w:val="24"/>
                <w:szCs w:val="24"/>
              </w:rPr>
              <w:t>:</w:t>
            </w:r>
          </w:p>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xml:space="preserve">+ Nguyên Thị Thu </w:t>
            </w:r>
            <w:r w:rsidRPr="00234A01">
              <w:rPr>
                <w:rStyle w:val="Bodytext2Exact"/>
                <w:sz w:val="24"/>
                <w:szCs w:val="24"/>
                <w:lang w:val="en-US"/>
              </w:rPr>
              <w:t>Hương</w:t>
            </w:r>
            <w:r w:rsidRPr="00234A01">
              <w:rPr>
                <w:rStyle w:val="Bodytext2Exact"/>
                <w:sz w:val="24"/>
                <w:szCs w:val="24"/>
              </w:rPr>
              <w:t>:</w:t>
            </w:r>
          </w:p>
        </w:tc>
        <w:tc>
          <w:tcPr>
            <w:tcW w:w="1130" w:type="pct"/>
            <w:tcBorders>
              <w:top w:val="nil"/>
              <w:left w:val="nil"/>
              <w:bottom w:val="nil"/>
              <w:right w:val="single" w:sz="4" w:space="0" w:color="auto"/>
            </w:tcBorders>
            <w:shd w:val="clear" w:color="000000" w:fill="FFFFFF"/>
          </w:tcPr>
          <w:p w:rsidR="00F75F23" w:rsidRPr="00234A01" w:rsidRDefault="00F75F23" w:rsidP="00F75F23">
            <w:pPr>
              <w:spacing w:before="120" w:line="23" w:lineRule="atLeast"/>
              <w:jc w:val="right"/>
              <w:rPr>
                <w:color w:val="000000"/>
              </w:rPr>
            </w:pPr>
            <w:r w:rsidRPr="00234A01">
              <w:rPr>
                <w:color w:val="000000"/>
              </w:rPr>
              <w:t>50.000 CP</w:t>
            </w:r>
          </w:p>
          <w:p w:rsidR="00F75F23" w:rsidRPr="00234A01" w:rsidRDefault="00F75F23" w:rsidP="00F75F23">
            <w:pPr>
              <w:spacing w:before="120" w:line="23" w:lineRule="atLeast"/>
              <w:jc w:val="right"/>
              <w:rPr>
                <w:color w:val="000000"/>
              </w:rPr>
            </w:pPr>
            <w:r w:rsidRPr="00234A01">
              <w:rPr>
                <w:color w:val="000000"/>
              </w:rPr>
              <w:t>50.000 CP</w:t>
            </w:r>
          </w:p>
          <w:p w:rsidR="00F75F23" w:rsidRPr="00234A01" w:rsidRDefault="00F75F23" w:rsidP="00F75F23">
            <w:pPr>
              <w:spacing w:before="120" w:line="23" w:lineRule="atLeast"/>
              <w:jc w:val="right"/>
              <w:rPr>
                <w:color w:val="000000"/>
              </w:rPr>
            </w:pPr>
            <w:r w:rsidRPr="00234A01">
              <w:rPr>
                <w:color w:val="000000"/>
              </w:rPr>
              <w:t>100.000 CP</w:t>
            </w:r>
          </w:p>
          <w:p w:rsidR="00F75F23" w:rsidRPr="00234A01" w:rsidRDefault="00F75F23" w:rsidP="00F75F23">
            <w:pPr>
              <w:spacing w:before="120" w:line="23" w:lineRule="atLeast"/>
              <w:jc w:val="right"/>
              <w:rPr>
                <w:color w:val="000000"/>
              </w:rPr>
            </w:pPr>
            <w:r w:rsidRPr="00234A01">
              <w:rPr>
                <w:color w:val="000000"/>
              </w:rPr>
              <w:t>100.000 CP</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jc w:val="center"/>
              <w:rPr>
                <w:rStyle w:val="Bodytext2Exact"/>
                <w:sz w:val="24"/>
                <w:szCs w:val="24"/>
              </w:rPr>
            </w:pPr>
            <w:r w:rsidRPr="00234A01">
              <w:rPr>
                <w:rStyle w:val="Bodytext2Exact"/>
                <w:sz w:val="24"/>
                <w:szCs w:val="24"/>
              </w:rPr>
              <w:t>04</w:t>
            </w: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ind w:left="20"/>
              <w:jc w:val="center"/>
              <w:rPr>
                <w:rStyle w:val="Bodytext2Exact"/>
                <w:sz w:val="24"/>
                <w:szCs w:val="24"/>
              </w:rPr>
            </w:pPr>
            <w:r w:rsidRPr="00234A01">
              <w:rPr>
                <w:rStyle w:val="Bodytext2Spacing-1ptExact"/>
                <w:sz w:val="24"/>
                <w:szCs w:val="24"/>
              </w:rPr>
              <w:t xml:space="preserve">Số: </w:t>
            </w:r>
            <w:r w:rsidRPr="00234A01">
              <w:rPr>
                <w:rStyle w:val="Bodytext2Exact"/>
                <w:sz w:val="24"/>
                <w:szCs w:val="24"/>
              </w:rPr>
              <w:t>04-2015/NQ/</w:t>
            </w:r>
            <w:r w:rsidRPr="00234A01">
              <w:rPr>
                <w:rStyle w:val="Bodytext2Exact"/>
                <w:sz w:val="24"/>
                <w:szCs w:val="24"/>
              </w:rPr>
              <w:br/>
              <w:t>HĐQT</w:t>
            </w: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Exact"/>
                <w:sz w:val="24"/>
                <w:szCs w:val="24"/>
              </w:rPr>
            </w:pPr>
            <w:r w:rsidRPr="00234A01">
              <w:rPr>
                <w:rStyle w:val="Bodytext2Exact"/>
                <w:sz w:val="24"/>
                <w:szCs w:val="24"/>
              </w:rPr>
              <w:t>23/04/2015</w:t>
            </w: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color w:val="000000"/>
              </w:rPr>
            </w:pPr>
            <w:r w:rsidRPr="00234A01">
              <w:rPr>
                <w:rStyle w:val="Bodytext2Exact"/>
                <w:sz w:val="24"/>
                <w:szCs w:val="24"/>
              </w:rPr>
              <w:t>Điều 1: Thông qua Hồ sơ chào bán cổ phiếu ra Công chúng của Công ty do Đơn vị Tư vấn lập, nội dung Hồ sơ bao gồm</w:t>
            </w:r>
            <w:r w:rsidRPr="00234A01">
              <w:rPr>
                <w:rStyle w:val="Bodytext2"/>
                <w:color w:val="000000"/>
                <w:sz w:val="24"/>
                <w:szCs w:val="24"/>
              </w:rPr>
              <w:t>:</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ind w:left="20"/>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Giấy đăng ký chào bán cổ phiếu ra Công chúng</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B</w:t>
            </w:r>
            <w:r w:rsidRPr="00234A01">
              <w:rPr>
                <w:rStyle w:val="Bodytext2"/>
                <w:color w:val="000000"/>
                <w:sz w:val="24"/>
                <w:szCs w:val="24"/>
                <w:lang w:val="en-US"/>
              </w:rPr>
              <w:t>ả</w:t>
            </w:r>
            <w:r w:rsidRPr="00234A01">
              <w:rPr>
                <w:rStyle w:val="Bodytext2"/>
                <w:color w:val="000000"/>
                <w:sz w:val="24"/>
                <w:szCs w:val="24"/>
              </w:rPr>
              <w:t xml:space="preserve">n </w:t>
            </w:r>
            <w:r w:rsidRPr="00234A01">
              <w:rPr>
                <w:rStyle w:val="Bodytext2"/>
                <w:color w:val="000000"/>
                <w:sz w:val="24"/>
                <w:szCs w:val="24"/>
                <w:lang w:val="en-US"/>
              </w:rPr>
              <w:t>cáo</w:t>
            </w:r>
            <w:r w:rsidRPr="00234A01">
              <w:rPr>
                <w:rStyle w:val="Bodytext2"/>
                <w:color w:val="000000"/>
                <w:sz w:val="24"/>
                <w:szCs w:val="24"/>
              </w:rPr>
              <w:t xml:space="preserve"> bạch</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xml:space="preserve">+ Giấy phép thành lập và hoạt động </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Phương án phát hành</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Điều lệ Công ty</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xml:space="preserve">+ Nghị quyết của Đại hội </w:t>
            </w:r>
            <w:r w:rsidRPr="00234A01">
              <w:rPr>
                <w:rStyle w:val="Bodytext2"/>
                <w:color w:val="000000"/>
                <w:sz w:val="24"/>
                <w:szCs w:val="24"/>
                <w:lang w:val="en-US"/>
              </w:rPr>
              <w:t>đồng</w:t>
            </w:r>
            <w:r w:rsidRPr="00234A01">
              <w:rPr>
                <w:rStyle w:val="Bodytext2"/>
                <w:color w:val="000000"/>
                <w:sz w:val="24"/>
                <w:szCs w:val="24"/>
              </w:rPr>
              <w:t xml:space="preserve"> cổ đông thường niên năm 2015 thông qua phương án phát hành tăng vốn</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Nghị quyết HĐQT thông qua hồ sơ chào bán cổ phiếu r</w:t>
            </w:r>
            <w:r w:rsidRPr="00234A01">
              <w:rPr>
                <w:rStyle w:val="Bodytext2"/>
                <w:color w:val="000000"/>
                <w:sz w:val="24"/>
                <w:szCs w:val="24"/>
                <w:lang w:val="en-US"/>
              </w:rPr>
              <w:t>a</w:t>
            </w:r>
            <w:r w:rsidRPr="00234A01">
              <w:rPr>
                <w:rStyle w:val="Bodytext2"/>
                <w:color w:val="000000"/>
                <w:sz w:val="24"/>
                <w:szCs w:val="24"/>
              </w:rPr>
              <w:t xml:space="preserve"> công chúng </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Báo cáo kiểm toán năm 2013, 2014 và Báo cáo tài chính qu</w:t>
            </w:r>
            <w:r w:rsidRPr="00234A01">
              <w:rPr>
                <w:rStyle w:val="Bodytext2"/>
                <w:color w:val="000000"/>
                <w:sz w:val="24"/>
                <w:szCs w:val="24"/>
                <w:lang w:val="en-US"/>
              </w:rPr>
              <w:t>ý</w:t>
            </w:r>
            <w:r w:rsidRPr="00234A01">
              <w:rPr>
                <w:rStyle w:val="Bodytext2"/>
                <w:color w:val="000000"/>
                <w:sz w:val="24"/>
                <w:szCs w:val="24"/>
              </w:rPr>
              <w:t xml:space="preserve"> 1/2015 </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xml:space="preserve">+ Sơ </w:t>
            </w:r>
            <w:r w:rsidRPr="00234A01">
              <w:rPr>
                <w:rStyle w:val="Bodytext2"/>
                <w:color w:val="000000"/>
                <w:sz w:val="24"/>
                <w:szCs w:val="24"/>
                <w:lang w:val="en-US"/>
              </w:rPr>
              <w:t>yếu</w:t>
            </w:r>
            <w:r w:rsidRPr="00234A01">
              <w:rPr>
                <w:rStyle w:val="Bodytext2"/>
                <w:color w:val="000000"/>
                <w:sz w:val="24"/>
                <w:szCs w:val="24"/>
              </w:rPr>
              <w:t xml:space="preserve"> lý lịch HĐQT, BKS, KTT </w:t>
            </w:r>
          </w:p>
          <w:p w:rsidR="00F75F23" w:rsidRPr="00234A01" w:rsidRDefault="00F75F23" w:rsidP="00F75F23">
            <w:pPr>
              <w:pStyle w:val="Bodytext210"/>
              <w:shd w:val="clear" w:color="auto" w:fill="auto"/>
              <w:tabs>
                <w:tab w:val="left" w:pos="317"/>
              </w:tabs>
              <w:spacing w:before="120" w:after="0" w:line="23" w:lineRule="atLeast"/>
              <w:rPr>
                <w:rStyle w:val="Bodytext2"/>
                <w:color w:val="000000"/>
                <w:sz w:val="24"/>
                <w:szCs w:val="24"/>
              </w:rPr>
            </w:pPr>
            <w:r w:rsidRPr="00234A01">
              <w:rPr>
                <w:rStyle w:val="Bodytext2"/>
                <w:color w:val="000000"/>
                <w:sz w:val="24"/>
                <w:szCs w:val="24"/>
              </w:rPr>
              <w:t xml:space="preserve">+ Hợp đồng Tư vấn phát hành cổ phiếu </w:t>
            </w:r>
          </w:p>
          <w:p w:rsidR="00F75F23" w:rsidRPr="00234A01" w:rsidRDefault="00F75F23" w:rsidP="00F75F23">
            <w:pPr>
              <w:spacing w:before="120" w:line="23" w:lineRule="atLeast"/>
              <w:jc w:val="both"/>
              <w:rPr>
                <w:color w:val="000000"/>
              </w:rPr>
            </w:pPr>
            <w:r w:rsidRPr="00234A01">
              <w:rPr>
                <w:rStyle w:val="Bodytext2"/>
                <w:color w:val="000000"/>
                <w:sz w:val="24"/>
                <w:szCs w:val="24"/>
              </w:rPr>
              <w:t xml:space="preserve">+ Các tài liệu khác </w:t>
            </w:r>
            <w:r w:rsidR="0016169D" w:rsidRPr="00234A01">
              <w:rPr>
                <w:rStyle w:val="Bodytext2"/>
                <w:color w:val="000000"/>
                <w:sz w:val="24"/>
                <w:szCs w:val="24"/>
              </w:rPr>
              <w:t>liên quan</w:t>
            </w:r>
            <w:r w:rsidRPr="00234A01">
              <w:rPr>
                <w:rStyle w:val="Bodytext2"/>
                <w:color w:val="000000"/>
                <w:sz w:val="24"/>
                <w:szCs w:val="24"/>
              </w:rPr>
              <w:t>.</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ind w:left="20"/>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color w:val="000000"/>
              </w:rPr>
            </w:pPr>
            <w:r w:rsidRPr="00234A01">
              <w:rPr>
                <w:rStyle w:val="Bodytext2"/>
                <w:color w:val="000000"/>
                <w:sz w:val="24"/>
                <w:szCs w:val="24"/>
              </w:rPr>
              <w:t xml:space="preserve">Điều 2: Hội đồng quản trị giao cho Tổng giám đốc Công ty chỉ đạo thực hiện các công việc </w:t>
            </w:r>
            <w:r w:rsidR="0016169D" w:rsidRPr="00234A01">
              <w:rPr>
                <w:rStyle w:val="Bodytext2"/>
                <w:color w:val="000000"/>
                <w:sz w:val="24"/>
                <w:szCs w:val="24"/>
              </w:rPr>
              <w:t>liên quan</w:t>
            </w:r>
            <w:r w:rsidRPr="00234A01">
              <w:rPr>
                <w:rStyle w:val="Bodytext2"/>
                <w:color w:val="000000"/>
                <w:sz w:val="24"/>
                <w:szCs w:val="24"/>
              </w:rPr>
              <w:t>.</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ind w:left="20"/>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color w:val="000000"/>
              </w:rPr>
            </w:pPr>
            <w:r w:rsidRPr="00234A01">
              <w:rPr>
                <w:rStyle w:val="Bodytext2"/>
                <w:color w:val="000000"/>
                <w:sz w:val="24"/>
                <w:szCs w:val="24"/>
              </w:rPr>
              <w:t>Điều 3: Tổng giám đốc, trưởng các phòng ban chức năng Công ty, cán bộ công nhân viên Công ty CP Đầu tư và Xây dựng Thủy lợi Lâm Đồng và các cá nhân có liên quan căn cứ nghị quyết thực hiện</w:t>
            </w:r>
          </w:p>
        </w:tc>
      </w:tr>
      <w:tr w:rsidR="00F75F23" w:rsidRPr="00234A01" w:rsidTr="00583BCB">
        <w:trPr>
          <w:trHeight w:val="300"/>
        </w:trPr>
        <w:tc>
          <w:tcPr>
            <w:tcW w:w="502" w:type="pct"/>
            <w:tcBorders>
              <w:top w:val="nil"/>
              <w:left w:val="single" w:sz="4" w:space="0" w:color="auto"/>
              <w:bottom w:val="nil"/>
              <w:right w:val="single" w:sz="4" w:space="0" w:color="auto"/>
            </w:tcBorders>
          </w:tcPr>
          <w:p w:rsidR="00F75F23" w:rsidRPr="00234A01" w:rsidRDefault="00F75F23" w:rsidP="00F75F23">
            <w:pPr>
              <w:spacing w:before="120" w:line="23" w:lineRule="atLeast"/>
              <w:jc w:val="center"/>
              <w:rPr>
                <w:rStyle w:val="Bodytext2Exact"/>
                <w:sz w:val="24"/>
                <w:szCs w:val="24"/>
              </w:rPr>
            </w:pPr>
            <w:r w:rsidRPr="00234A01">
              <w:rPr>
                <w:rStyle w:val="Bodytext2Exact"/>
                <w:sz w:val="24"/>
                <w:szCs w:val="24"/>
              </w:rPr>
              <w:t>05</w:t>
            </w:r>
          </w:p>
        </w:tc>
        <w:tc>
          <w:tcPr>
            <w:tcW w:w="1018" w:type="pct"/>
            <w:tcBorders>
              <w:top w:val="nil"/>
              <w:left w:val="single" w:sz="4" w:space="0" w:color="auto"/>
              <w:bottom w:val="nil"/>
              <w:right w:val="single" w:sz="4" w:space="0" w:color="auto"/>
            </w:tcBorders>
          </w:tcPr>
          <w:p w:rsidR="00F75F23" w:rsidRPr="00234A01" w:rsidRDefault="00F75F23" w:rsidP="00F75F23">
            <w:pPr>
              <w:pStyle w:val="Bodytext210"/>
              <w:shd w:val="clear" w:color="auto" w:fill="auto"/>
              <w:spacing w:before="120" w:after="0" w:line="23" w:lineRule="atLeast"/>
              <w:jc w:val="center"/>
              <w:rPr>
                <w:sz w:val="24"/>
                <w:szCs w:val="24"/>
              </w:rPr>
            </w:pPr>
            <w:r w:rsidRPr="00234A01">
              <w:rPr>
                <w:rStyle w:val="Bodytext2Spacing-1ptExact"/>
                <w:sz w:val="24"/>
                <w:szCs w:val="24"/>
              </w:rPr>
              <w:t>Số:</w:t>
            </w:r>
            <w:r w:rsidRPr="00234A01">
              <w:rPr>
                <w:rStyle w:val="Bodytext2Exact"/>
                <w:sz w:val="24"/>
                <w:szCs w:val="24"/>
              </w:rPr>
              <w:t xml:space="preserve"> 05-</w:t>
            </w:r>
          </w:p>
          <w:p w:rsidR="00F75F23" w:rsidRPr="00234A01" w:rsidRDefault="00F75F23" w:rsidP="00F75F23">
            <w:pPr>
              <w:pStyle w:val="Bodytext210"/>
              <w:shd w:val="clear" w:color="auto" w:fill="auto"/>
              <w:spacing w:before="120" w:after="0" w:line="23" w:lineRule="atLeast"/>
              <w:jc w:val="center"/>
              <w:rPr>
                <w:rStyle w:val="Bodytext2Spacing-1ptExact"/>
                <w:color w:val="auto"/>
                <w:spacing w:val="0"/>
                <w:sz w:val="24"/>
                <w:szCs w:val="24"/>
                <w:lang w:bidi="ar-SA"/>
              </w:rPr>
            </w:pPr>
            <w:r w:rsidRPr="00234A01">
              <w:rPr>
                <w:rStyle w:val="Bodytext2Exact"/>
                <w:sz w:val="24"/>
                <w:szCs w:val="24"/>
              </w:rPr>
              <w:t>2015/NQ/HĐQT</w:t>
            </w:r>
          </w:p>
        </w:tc>
        <w:tc>
          <w:tcPr>
            <w:tcW w:w="723" w:type="pct"/>
            <w:tcBorders>
              <w:top w:val="nil"/>
              <w:left w:val="single" w:sz="4" w:space="0" w:color="auto"/>
              <w:bottom w:val="nil"/>
              <w:right w:val="single" w:sz="4" w:space="0" w:color="auto"/>
            </w:tcBorders>
          </w:tcPr>
          <w:p w:rsidR="00F75F23" w:rsidRPr="00234A01" w:rsidRDefault="00F75F23" w:rsidP="00F75F23">
            <w:pPr>
              <w:pStyle w:val="Bodytext210"/>
              <w:shd w:val="clear" w:color="auto" w:fill="auto"/>
              <w:spacing w:before="120" w:after="0" w:line="23" w:lineRule="atLeast"/>
              <w:jc w:val="center"/>
              <w:rPr>
                <w:rStyle w:val="Bodytext2Exact"/>
                <w:sz w:val="24"/>
                <w:szCs w:val="24"/>
              </w:rPr>
            </w:pPr>
            <w:r w:rsidRPr="00234A01">
              <w:rPr>
                <w:rStyle w:val="Bodytext2Exact"/>
                <w:sz w:val="24"/>
                <w:szCs w:val="24"/>
              </w:rPr>
              <w:t>22/05/2015</w:t>
            </w: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color w:val="000000"/>
              </w:rPr>
            </w:pPr>
            <w:r w:rsidRPr="00234A01">
              <w:rPr>
                <w:rStyle w:val="Bodytext2Exact"/>
                <w:sz w:val="24"/>
                <w:szCs w:val="24"/>
              </w:rPr>
              <w:t>1) HĐQT Thống nhất phê duyệt Báo cáo quyết toán tài chính Quý 1 năm 2015 của Công ty mẹ. Cụ thể các chỉ tiêu như sau:</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1627" w:type="pct"/>
            <w:gridSpan w:val="3"/>
            <w:tcBorders>
              <w:top w:val="nil"/>
              <w:left w:val="single" w:sz="4" w:space="0" w:color="auto"/>
              <w:bottom w:val="nil"/>
              <w:right w:val="nil"/>
            </w:tcBorders>
            <w:shd w:val="clear" w:color="000000" w:fill="FFFFFF"/>
          </w:tcPr>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DT thuần quý 1:</w:t>
            </w:r>
          </w:p>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lastRenderedPageBreak/>
              <w:t>+ LN sau thuế quý 1:</w:t>
            </w:r>
          </w:p>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lang w:val="en-US"/>
              </w:rPr>
            </w:pPr>
            <w:r w:rsidRPr="00234A01">
              <w:rPr>
                <w:rStyle w:val="Bodytext2Exact"/>
                <w:sz w:val="24"/>
                <w:szCs w:val="24"/>
              </w:rPr>
              <w:t>+ EPS quý 1:</w:t>
            </w:r>
          </w:p>
        </w:tc>
        <w:tc>
          <w:tcPr>
            <w:tcW w:w="1130" w:type="pct"/>
            <w:tcBorders>
              <w:top w:val="nil"/>
              <w:left w:val="nil"/>
              <w:bottom w:val="nil"/>
              <w:right w:val="single" w:sz="4" w:space="0" w:color="auto"/>
            </w:tcBorders>
            <w:shd w:val="clear" w:color="000000" w:fill="FFFFFF"/>
          </w:tcPr>
          <w:p w:rsidR="00F75F23" w:rsidRPr="00234A01" w:rsidRDefault="00F75F23" w:rsidP="00F75F23">
            <w:pPr>
              <w:spacing w:before="120" w:line="23" w:lineRule="atLeast"/>
              <w:jc w:val="right"/>
              <w:rPr>
                <w:rStyle w:val="Bodytext2Exact"/>
                <w:sz w:val="24"/>
                <w:szCs w:val="24"/>
              </w:rPr>
            </w:pPr>
            <w:r w:rsidRPr="00234A01">
              <w:rPr>
                <w:rStyle w:val="Bodytext2Exact"/>
                <w:sz w:val="24"/>
                <w:szCs w:val="24"/>
              </w:rPr>
              <w:lastRenderedPageBreak/>
              <w:t>30.776.022.431, đ</w:t>
            </w:r>
          </w:p>
          <w:p w:rsidR="00F75F23" w:rsidRPr="00234A01" w:rsidRDefault="00F75F23" w:rsidP="00F75F23">
            <w:pPr>
              <w:spacing w:before="120" w:line="23" w:lineRule="atLeast"/>
              <w:jc w:val="right"/>
              <w:rPr>
                <w:rStyle w:val="Bodytext2Exact"/>
                <w:sz w:val="24"/>
                <w:szCs w:val="24"/>
              </w:rPr>
            </w:pPr>
            <w:r w:rsidRPr="00234A01">
              <w:rPr>
                <w:rStyle w:val="Bodytext2Exact"/>
                <w:sz w:val="24"/>
                <w:szCs w:val="24"/>
              </w:rPr>
              <w:lastRenderedPageBreak/>
              <w:t>6.874.972.342, đ</w:t>
            </w:r>
          </w:p>
          <w:p w:rsidR="00F75F23" w:rsidRPr="00234A01" w:rsidRDefault="00F75F23" w:rsidP="00F75F23">
            <w:pPr>
              <w:spacing w:before="120" w:line="23" w:lineRule="atLeast"/>
              <w:jc w:val="right"/>
              <w:rPr>
                <w:color w:val="000000"/>
              </w:rPr>
            </w:pPr>
            <w:r w:rsidRPr="00234A01">
              <w:rPr>
                <w:rStyle w:val="Bodytext2Exact"/>
                <w:sz w:val="24"/>
                <w:szCs w:val="24"/>
              </w:rPr>
              <w:t>3.437,đ</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7C6C03">
            <w:pPr>
              <w:spacing w:before="120" w:line="23" w:lineRule="atLeast"/>
              <w:jc w:val="both"/>
              <w:rPr>
                <w:rStyle w:val="Bodytext2Exact"/>
                <w:sz w:val="24"/>
                <w:szCs w:val="24"/>
              </w:rPr>
            </w:pPr>
            <w:r w:rsidRPr="00234A01">
              <w:rPr>
                <w:rStyle w:val="Bodytext2Exact"/>
                <w:sz w:val="24"/>
                <w:szCs w:val="24"/>
              </w:rPr>
              <w:t xml:space="preserve">2) HĐQT Thống nhất phê duyệt Báo cáo quyết toán tài chính Quý 1 năm 2015 </w:t>
            </w:r>
            <w:r w:rsidR="007C6C03">
              <w:rPr>
                <w:rStyle w:val="Bodytext2Exact"/>
                <w:sz w:val="24"/>
                <w:szCs w:val="24"/>
              </w:rPr>
              <w:t>Hợp</w:t>
            </w:r>
            <w:r w:rsidRPr="00234A01">
              <w:rPr>
                <w:rStyle w:val="Bodytext2Exact"/>
                <w:sz w:val="24"/>
                <w:szCs w:val="24"/>
              </w:rPr>
              <w:t xml:space="preserve"> nhất. Cụ thể các chỉ tiêu như sau:</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1627" w:type="pct"/>
            <w:gridSpan w:val="3"/>
            <w:tcBorders>
              <w:top w:val="nil"/>
              <w:left w:val="single" w:sz="4" w:space="0" w:color="auto"/>
              <w:bottom w:val="nil"/>
              <w:right w:val="nil"/>
            </w:tcBorders>
            <w:shd w:val="clear" w:color="000000" w:fill="FFFFFF"/>
          </w:tcPr>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DT thuần quý 1:</w:t>
            </w:r>
          </w:p>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LN sau thuế quý 1:</w:t>
            </w:r>
          </w:p>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EPS quý 1:</w:t>
            </w:r>
          </w:p>
          <w:p w:rsidR="00F75F23" w:rsidRPr="00234A01" w:rsidRDefault="00F75F23" w:rsidP="00F75F23">
            <w:pPr>
              <w:pStyle w:val="Bodytext210"/>
              <w:shd w:val="clear" w:color="auto" w:fill="auto"/>
              <w:tabs>
                <w:tab w:val="left" w:pos="317"/>
              </w:tabs>
              <w:spacing w:before="120" w:after="0" w:line="23" w:lineRule="atLeast"/>
              <w:rPr>
                <w:rStyle w:val="Bodytext2Exact"/>
                <w:sz w:val="24"/>
                <w:szCs w:val="24"/>
                <w:lang w:val="en-US"/>
              </w:rPr>
            </w:pPr>
            <w:r w:rsidRPr="00234A01">
              <w:rPr>
                <w:rStyle w:val="Bodytext2Exact"/>
                <w:sz w:val="24"/>
                <w:szCs w:val="24"/>
              </w:rPr>
              <w:t xml:space="preserve">EPS 4 quý </w:t>
            </w:r>
            <w:r w:rsidRPr="00234A01">
              <w:rPr>
                <w:rStyle w:val="Bodytext2Exact"/>
                <w:sz w:val="24"/>
                <w:szCs w:val="24"/>
                <w:lang w:val="en-US"/>
              </w:rPr>
              <w:t>gần</w:t>
            </w:r>
            <w:r w:rsidRPr="00234A01">
              <w:rPr>
                <w:rStyle w:val="Bodytext2Exact"/>
                <w:sz w:val="24"/>
                <w:szCs w:val="24"/>
              </w:rPr>
              <w:t xml:space="preserve"> nhất:</w:t>
            </w:r>
          </w:p>
        </w:tc>
        <w:tc>
          <w:tcPr>
            <w:tcW w:w="1130" w:type="pct"/>
            <w:tcBorders>
              <w:top w:val="nil"/>
              <w:left w:val="nil"/>
              <w:bottom w:val="nil"/>
              <w:right w:val="single" w:sz="4" w:space="0" w:color="auto"/>
            </w:tcBorders>
            <w:shd w:val="clear" w:color="000000" w:fill="FFFFFF"/>
          </w:tcPr>
          <w:p w:rsidR="00F75F23" w:rsidRPr="00234A01" w:rsidRDefault="00F75F23" w:rsidP="00F75F23">
            <w:pPr>
              <w:spacing w:before="120" w:line="23" w:lineRule="atLeast"/>
              <w:jc w:val="right"/>
              <w:rPr>
                <w:rStyle w:val="Bodytext2Exact"/>
                <w:sz w:val="24"/>
                <w:szCs w:val="24"/>
              </w:rPr>
            </w:pPr>
            <w:r w:rsidRPr="00234A01">
              <w:rPr>
                <w:rStyle w:val="Bodytext2Exact"/>
                <w:sz w:val="24"/>
                <w:szCs w:val="24"/>
              </w:rPr>
              <w:t>79.420.110.002, đ</w:t>
            </w:r>
          </w:p>
          <w:p w:rsidR="00F75F23" w:rsidRPr="00234A01" w:rsidRDefault="00F75F23" w:rsidP="00F75F23">
            <w:pPr>
              <w:spacing w:before="120" w:line="23" w:lineRule="atLeast"/>
              <w:jc w:val="right"/>
              <w:rPr>
                <w:rStyle w:val="Bodytext2Exact"/>
                <w:sz w:val="24"/>
                <w:szCs w:val="24"/>
              </w:rPr>
            </w:pPr>
            <w:r w:rsidRPr="00234A01">
              <w:rPr>
                <w:rStyle w:val="Bodytext2Exact"/>
                <w:sz w:val="24"/>
                <w:szCs w:val="24"/>
              </w:rPr>
              <w:t>4.350.459.575, đ</w:t>
            </w:r>
          </w:p>
          <w:p w:rsidR="00F75F23" w:rsidRPr="00234A01" w:rsidRDefault="00F75F23" w:rsidP="00F75F23">
            <w:pPr>
              <w:spacing w:before="120" w:line="23" w:lineRule="atLeast"/>
              <w:jc w:val="right"/>
              <w:rPr>
                <w:rStyle w:val="Bodytext2Exact"/>
                <w:sz w:val="24"/>
                <w:szCs w:val="24"/>
              </w:rPr>
            </w:pPr>
            <w:r w:rsidRPr="00234A01">
              <w:rPr>
                <w:rStyle w:val="Bodytext2Exact"/>
                <w:sz w:val="24"/>
                <w:szCs w:val="24"/>
              </w:rPr>
              <w:t>2.175, đ</w:t>
            </w:r>
          </w:p>
          <w:p w:rsidR="00F75F23" w:rsidRPr="00234A01" w:rsidRDefault="00F75F23" w:rsidP="00F75F23">
            <w:pPr>
              <w:spacing w:before="120" w:line="23" w:lineRule="atLeast"/>
              <w:jc w:val="right"/>
              <w:rPr>
                <w:rStyle w:val="Bodytext2Exact"/>
                <w:sz w:val="24"/>
                <w:szCs w:val="24"/>
              </w:rPr>
            </w:pPr>
            <w:r w:rsidRPr="00234A01">
              <w:rPr>
                <w:rStyle w:val="Bodytext2Exact"/>
                <w:sz w:val="24"/>
                <w:szCs w:val="24"/>
              </w:rPr>
              <w:t>10.8934, đ</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rStyle w:val="Bodytext2Exact"/>
                <w:sz w:val="24"/>
                <w:szCs w:val="24"/>
              </w:rPr>
            </w:pPr>
            <w:r w:rsidRPr="00234A01">
              <w:rPr>
                <w:rStyle w:val="Bodytext2Exact"/>
                <w:sz w:val="24"/>
                <w:szCs w:val="24"/>
              </w:rPr>
              <w:t>3) HĐQT thống nhất chọn Công ty TNHH Kiểm toán DTL kiểm toán Báo cáo tài chính năm 2015.</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rStyle w:val="Bodytext2Exact"/>
                <w:sz w:val="24"/>
                <w:szCs w:val="24"/>
              </w:rPr>
            </w:pPr>
            <w:r w:rsidRPr="00234A01">
              <w:rPr>
                <w:rStyle w:val="Bodytext2Exact"/>
                <w:sz w:val="24"/>
                <w:szCs w:val="24"/>
              </w:rPr>
              <w:t>4) HĐQT thông nhất Đầu tư mua sắm một số máy móc thiết bị phục vụ cho SXKD và bán một số máy móc thiết bị hết khấu hao:</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rStyle w:val="Bodytext2Exact"/>
                <w:sz w:val="24"/>
                <w:szCs w:val="24"/>
              </w:rPr>
            </w:pPr>
            <w:r w:rsidRPr="00234A01">
              <w:rPr>
                <w:rStyle w:val="Bodytext2Exact"/>
                <w:sz w:val="24"/>
                <w:szCs w:val="24"/>
              </w:rPr>
              <w:t>4.1) Đầu tư mua 01 mày đào hiệu HUYNDAI 320LC-7; 01 Xe đầm rung DYNAPAC CA512PD; 01 xe đầm rung DYNAPAC 602PD (thiết bị đã qua sử dụng). Tổng giá trị đầu tư: 4.750.000.000, đồng (giá đã bao gồm thuế GTGT 10%).</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rStyle w:val="Bodytext2Exact"/>
                <w:sz w:val="24"/>
                <w:szCs w:val="24"/>
              </w:rPr>
            </w:pPr>
            <w:r w:rsidRPr="00234A01">
              <w:rPr>
                <w:rStyle w:val="Bodytext2Exact"/>
                <w:sz w:val="24"/>
                <w:szCs w:val="24"/>
              </w:rPr>
              <w:t>4.2) Bán 03 xe đầm rung: 02 xe đầm rung DYNAPAC CA; 01 xe đầm rung AMMANNN (</w:t>
            </w:r>
            <w:r w:rsidR="007C6C03" w:rsidRPr="00234A01">
              <w:rPr>
                <w:rStyle w:val="Bodytext2Exact"/>
                <w:sz w:val="24"/>
                <w:szCs w:val="24"/>
              </w:rPr>
              <w:t>máy</w:t>
            </w:r>
            <w:r w:rsidRPr="00234A01">
              <w:rPr>
                <w:rStyle w:val="Bodytext2Exact"/>
                <w:sz w:val="24"/>
                <w:szCs w:val="24"/>
              </w:rPr>
              <w:t xml:space="preserve"> công suất nhỏ, đã hết khấu hao). Tổng giá trị bần 03 máy là: 600.000.000, đồng (giá đã bao gồm thuế GTGT 10%).</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r w:rsidRPr="00234A01">
              <w:rPr>
                <w:rStyle w:val="Bodytext2Exact"/>
                <w:sz w:val="24"/>
                <w:szCs w:val="24"/>
              </w:rPr>
              <w:t>06</w:t>
            </w:r>
          </w:p>
        </w:tc>
        <w:tc>
          <w:tcPr>
            <w:tcW w:w="1018" w:type="pct"/>
            <w:tcBorders>
              <w:top w:val="nil"/>
              <w:left w:val="single" w:sz="4" w:space="0" w:color="auto"/>
              <w:bottom w:val="nil"/>
              <w:right w:val="single" w:sz="4" w:space="0" w:color="auto"/>
            </w:tcBorders>
            <w:vAlign w:val="center"/>
          </w:tcPr>
          <w:p w:rsidR="00B9272F" w:rsidRDefault="00B9272F" w:rsidP="00F75F23">
            <w:pPr>
              <w:pStyle w:val="Bodytext210"/>
              <w:shd w:val="clear" w:color="auto" w:fill="auto"/>
              <w:spacing w:before="120" w:after="0" w:line="23" w:lineRule="atLeast"/>
              <w:jc w:val="center"/>
              <w:rPr>
                <w:rStyle w:val="Bodytext2Spacing-1ptExact"/>
                <w:sz w:val="24"/>
                <w:szCs w:val="24"/>
              </w:rPr>
            </w:pPr>
          </w:p>
          <w:p w:rsidR="00F75F23" w:rsidRPr="00234A01" w:rsidRDefault="00F75F23" w:rsidP="00F75F23">
            <w:pPr>
              <w:pStyle w:val="Bodytext210"/>
              <w:shd w:val="clear" w:color="auto" w:fill="auto"/>
              <w:spacing w:before="120" w:after="0" w:line="23" w:lineRule="atLeast"/>
              <w:jc w:val="center"/>
              <w:rPr>
                <w:sz w:val="24"/>
                <w:szCs w:val="24"/>
              </w:rPr>
            </w:pPr>
            <w:r w:rsidRPr="00234A01">
              <w:rPr>
                <w:rStyle w:val="Bodytext2Spacing-1ptExact"/>
                <w:sz w:val="24"/>
                <w:szCs w:val="24"/>
              </w:rPr>
              <w:t>Số:</w:t>
            </w:r>
            <w:r w:rsidRPr="00234A01">
              <w:rPr>
                <w:rStyle w:val="Bodytext2Exact"/>
                <w:sz w:val="24"/>
                <w:szCs w:val="24"/>
              </w:rPr>
              <w:t xml:space="preserve"> 0</w:t>
            </w:r>
            <w:r w:rsidR="00B9272F">
              <w:rPr>
                <w:rStyle w:val="Bodytext2Exact"/>
                <w:sz w:val="24"/>
                <w:szCs w:val="24"/>
                <w:lang w:val="en-US"/>
              </w:rPr>
              <w:t>6</w:t>
            </w:r>
            <w:r w:rsidRPr="00234A01">
              <w:rPr>
                <w:rStyle w:val="Bodytext2Exact"/>
                <w:sz w:val="24"/>
                <w:szCs w:val="24"/>
              </w:rPr>
              <w:t>-</w:t>
            </w:r>
          </w:p>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r w:rsidRPr="00234A01">
              <w:rPr>
                <w:rStyle w:val="Bodytext2Exact"/>
                <w:sz w:val="24"/>
                <w:szCs w:val="24"/>
              </w:rPr>
              <w:t>2015/NQ/HĐQT</w:t>
            </w: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lang w:val="en-US"/>
              </w:rPr>
            </w:pPr>
            <w:r w:rsidRPr="00234A01">
              <w:rPr>
                <w:rStyle w:val="Bodytext2Exact"/>
                <w:sz w:val="24"/>
                <w:szCs w:val="24"/>
                <w:lang w:val="en-US"/>
              </w:rPr>
              <w:t>11/06/2015</w:t>
            </w: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rStyle w:val="Bodytext2Exact"/>
                <w:sz w:val="24"/>
                <w:szCs w:val="24"/>
              </w:rPr>
            </w:pPr>
            <w:r w:rsidRPr="00234A01">
              <w:rPr>
                <w:rStyle w:val="Bodytext2Exact"/>
                <w:sz w:val="24"/>
                <w:szCs w:val="24"/>
              </w:rPr>
              <w:t>Hội đồng quản trị thống nhất chốt danh sách cổ đông để thực hiện quyền nhận cổ phiếu thưởng do thực hiện tăng vốn cổ phần từ nguồn vốn chu sở hữu với nội dung cụ thể như sau:</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lang w:val="en-US"/>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jc w:val="both"/>
              <w:rPr>
                <w:rStyle w:val="Bodytext2Exact"/>
                <w:sz w:val="24"/>
                <w:szCs w:val="24"/>
              </w:rPr>
            </w:pPr>
            <w:r w:rsidRPr="00234A01">
              <w:rPr>
                <w:rStyle w:val="Bodytext2Exact"/>
                <w:sz w:val="24"/>
                <w:szCs w:val="24"/>
              </w:rPr>
              <w:t>+ Tỷ lệ thực hiện: 1:0,5 (người sở hữu 01 cổ phiếu được nhận 0,5 cổ phiếu mới)</w:t>
            </w:r>
          </w:p>
        </w:tc>
      </w:tr>
      <w:tr w:rsidR="0016169D" w:rsidRPr="00234A01" w:rsidTr="00583BCB">
        <w:trPr>
          <w:trHeight w:val="300"/>
        </w:trPr>
        <w:tc>
          <w:tcPr>
            <w:tcW w:w="502" w:type="pct"/>
            <w:tcBorders>
              <w:top w:val="nil"/>
              <w:left w:val="single" w:sz="4" w:space="0" w:color="auto"/>
              <w:bottom w:val="nil"/>
              <w:right w:val="single" w:sz="4" w:space="0" w:color="auto"/>
            </w:tcBorders>
            <w:vAlign w:val="center"/>
          </w:tcPr>
          <w:p w:rsidR="0016169D" w:rsidRPr="00234A01" w:rsidRDefault="0016169D"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16169D" w:rsidRPr="00234A01" w:rsidRDefault="0016169D"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16169D" w:rsidRPr="00234A01" w:rsidRDefault="0016169D" w:rsidP="00F75F23">
            <w:pPr>
              <w:pStyle w:val="Bodytext210"/>
              <w:shd w:val="clear" w:color="auto" w:fill="auto"/>
              <w:spacing w:before="120" w:after="0" w:line="23" w:lineRule="atLeast"/>
              <w:jc w:val="left"/>
              <w:rPr>
                <w:rStyle w:val="Bodytext2Exact"/>
                <w:sz w:val="24"/>
                <w:szCs w:val="24"/>
                <w:lang w:val="en-US"/>
              </w:rPr>
            </w:pPr>
          </w:p>
        </w:tc>
        <w:tc>
          <w:tcPr>
            <w:tcW w:w="2756" w:type="pct"/>
            <w:gridSpan w:val="4"/>
            <w:tcBorders>
              <w:top w:val="nil"/>
              <w:left w:val="single" w:sz="4" w:space="0" w:color="auto"/>
              <w:bottom w:val="nil"/>
              <w:right w:val="single" w:sz="4" w:space="0" w:color="auto"/>
            </w:tcBorders>
            <w:shd w:val="clear" w:color="000000" w:fill="FFFFFF"/>
          </w:tcPr>
          <w:p w:rsidR="0016169D" w:rsidRPr="00234A01" w:rsidRDefault="0016169D" w:rsidP="0016169D">
            <w:pPr>
              <w:spacing w:before="120" w:line="23" w:lineRule="atLeast"/>
              <w:jc w:val="both"/>
              <w:rPr>
                <w:rStyle w:val="Bodytext2Exact"/>
                <w:sz w:val="24"/>
                <w:szCs w:val="24"/>
              </w:rPr>
            </w:pPr>
            <w:r w:rsidRPr="00234A01">
              <w:rPr>
                <w:rStyle w:val="Bodytext2Exact"/>
                <w:sz w:val="24"/>
                <w:szCs w:val="24"/>
              </w:rPr>
              <w:t>+ Ngày đăng ký cuối cùng: 26/06/2015.</w:t>
            </w:r>
          </w:p>
        </w:tc>
      </w:tr>
      <w:tr w:rsidR="00F75F23" w:rsidRPr="00234A01" w:rsidTr="00583BCB">
        <w:trPr>
          <w:trHeight w:val="300"/>
        </w:trPr>
        <w:tc>
          <w:tcPr>
            <w:tcW w:w="502" w:type="pct"/>
            <w:tcBorders>
              <w:top w:val="nil"/>
              <w:left w:val="single" w:sz="4" w:space="0" w:color="auto"/>
              <w:bottom w:val="nil"/>
              <w:right w:val="single" w:sz="4" w:space="0" w:color="auto"/>
            </w:tcBorders>
          </w:tcPr>
          <w:p w:rsidR="00F75F23" w:rsidRPr="00234A01" w:rsidRDefault="00F75F23" w:rsidP="00F75F23">
            <w:pPr>
              <w:spacing w:before="120" w:line="23" w:lineRule="atLeast"/>
              <w:jc w:val="center"/>
              <w:rPr>
                <w:rStyle w:val="Bodytext2Exact"/>
                <w:sz w:val="24"/>
                <w:szCs w:val="24"/>
              </w:rPr>
            </w:pPr>
            <w:r w:rsidRPr="00234A01">
              <w:rPr>
                <w:rStyle w:val="Bodytext2Exact"/>
                <w:sz w:val="24"/>
                <w:szCs w:val="24"/>
              </w:rPr>
              <w:t>07</w:t>
            </w:r>
          </w:p>
        </w:tc>
        <w:tc>
          <w:tcPr>
            <w:tcW w:w="1018" w:type="pct"/>
            <w:tcBorders>
              <w:top w:val="nil"/>
              <w:left w:val="single" w:sz="4" w:space="0" w:color="auto"/>
              <w:bottom w:val="nil"/>
              <w:right w:val="single" w:sz="4" w:space="0" w:color="auto"/>
            </w:tcBorders>
          </w:tcPr>
          <w:p w:rsidR="00F75F23" w:rsidRPr="00234A01" w:rsidRDefault="00F75F23" w:rsidP="00F75F23">
            <w:pPr>
              <w:pStyle w:val="Bodytext210"/>
              <w:shd w:val="clear" w:color="auto" w:fill="auto"/>
              <w:spacing w:before="120" w:after="0" w:line="23" w:lineRule="atLeast"/>
              <w:jc w:val="center"/>
              <w:rPr>
                <w:sz w:val="24"/>
                <w:szCs w:val="24"/>
              </w:rPr>
            </w:pPr>
            <w:r w:rsidRPr="00234A01">
              <w:rPr>
                <w:rStyle w:val="Bodytext2Spacing-1ptExact"/>
                <w:sz w:val="24"/>
                <w:szCs w:val="24"/>
              </w:rPr>
              <w:t>Số:</w:t>
            </w:r>
            <w:r w:rsidRPr="00234A01">
              <w:rPr>
                <w:rStyle w:val="Bodytext2Exact"/>
                <w:sz w:val="24"/>
                <w:szCs w:val="24"/>
              </w:rPr>
              <w:t xml:space="preserve"> 07-</w:t>
            </w:r>
          </w:p>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r w:rsidRPr="00234A01">
              <w:rPr>
                <w:rStyle w:val="Bodytext2Exact"/>
                <w:sz w:val="24"/>
                <w:szCs w:val="24"/>
              </w:rPr>
              <w:t>2015/NQ/HĐQT</w:t>
            </w:r>
          </w:p>
        </w:tc>
        <w:tc>
          <w:tcPr>
            <w:tcW w:w="723" w:type="pct"/>
            <w:tcBorders>
              <w:top w:val="nil"/>
              <w:left w:val="single" w:sz="4" w:space="0" w:color="auto"/>
              <w:bottom w:val="nil"/>
              <w:right w:val="single" w:sz="4" w:space="0" w:color="auto"/>
            </w:tcBorders>
          </w:tcPr>
          <w:p w:rsidR="00F75F23" w:rsidRPr="00234A01" w:rsidRDefault="00F75F23" w:rsidP="00F75F23">
            <w:pPr>
              <w:pStyle w:val="Bodytext210"/>
              <w:shd w:val="clear" w:color="auto" w:fill="auto"/>
              <w:spacing w:before="120" w:after="0" w:line="23" w:lineRule="atLeast"/>
              <w:jc w:val="center"/>
              <w:rPr>
                <w:rStyle w:val="Bodytext2Exact"/>
                <w:sz w:val="24"/>
                <w:szCs w:val="24"/>
                <w:lang w:val="en-US"/>
              </w:rPr>
            </w:pPr>
            <w:r w:rsidRPr="00234A01">
              <w:rPr>
                <w:rStyle w:val="Bodytext2Exact"/>
                <w:sz w:val="24"/>
                <w:szCs w:val="24"/>
                <w:lang w:val="en-US"/>
              </w:rPr>
              <w:t>29/6/2015</w:t>
            </w: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spacing w:before="120" w:line="23" w:lineRule="atLeast"/>
              <w:rPr>
                <w:rStyle w:val="Bodytext2Exact"/>
                <w:sz w:val="24"/>
                <w:szCs w:val="24"/>
              </w:rPr>
            </w:pPr>
            <w:r w:rsidRPr="00234A01">
              <w:rPr>
                <w:rStyle w:val="Bodytext2Exact"/>
                <w:sz w:val="24"/>
                <w:szCs w:val="24"/>
              </w:rPr>
              <w:t>1) HĐQT quyết định giá khởi điểm để phát hành 200.000 cổ phiếu theo hình thức bán đấu giá công khai ra công chúng:</w:t>
            </w:r>
          </w:p>
        </w:tc>
      </w:tr>
      <w:tr w:rsidR="00F75F23" w:rsidRPr="00234A01" w:rsidTr="00583BCB">
        <w:trPr>
          <w:trHeight w:val="300"/>
        </w:trPr>
        <w:tc>
          <w:tcPr>
            <w:tcW w:w="502" w:type="pct"/>
            <w:tcBorders>
              <w:top w:val="nil"/>
              <w:left w:val="single" w:sz="4" w:space="0" w:color="auto"/>
              <w:bottom w:val="nil"/>
              <w:right w:val="single" w:sz="4" w:space="0" w:color="auto"/>
            </w:tcBorders>
            <w:vAlign w:val="center"/>
          </w:tcPr>
          <w:p w:rsidR="00F75F23" w:rsidRPr="00234A01" w:rsidRDefault="00F75F23"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F75F23" w:rsidRPr="00234A01" w:rsidRDefault="00F75F23" w:rsidP="00F75F23">
            <w:pPr>
              <w:pStyle w:val="Bodytext210"/>
              <w:shd w:val="clear" w:color="auto" w:fill="auto"/>
              <w:spacing w:before="120" w:after="0" w:line="23" w:lineRule="atLeast"/>
              <w:jc w:val="left"/>
              <w:rPr>
                <w:rStyle w:val="Bodytext2Exact"/>
                <w:sz w:val="24"/>
                <w:szCs w:val="24"/>
                <w:lang w:val="en-US"/>
              </w:rPr>
            </w:pPr>
          </w:p>
        </w:tc>
        <w:tc>
          <w:tcPr>
            <w:tcW w:w="2756" w:type="pct"/>
            <w:gridSpan w:val="4"/>
            <w:tcBorders>
              <w:top w:val="nil"/>
              <w:left w:val="single" w:sz="4" w:space="0" w:color="auto"/>
              <w:bottom w:val="nil"/>
              <w:right w:val="single" w:sz="4" w:space="0" w:color="auto"/>
            </w:tcBorders>
            <w:shd w:val="clear" w:color="000000" w:fill="FFFFFF"/>
          </w:tcPr>
          <w:p w:rsidR="00F75F23" w:rsidRPr="00234A01" w:rsidRDefault="00F75F23" w:rsidP="00F75F23">
            <w:pPr>
              <w:pStyle w:val="Bodytext210"/>
              <w:shd w:val="clear" w:color="auto" w:fill="auto"/>
              <w:tabs>
                <w:tab w:val="left" w:pos="317"/>
              </w:tabs>
              <w:spacing w:before="120" w:after="0" w:line="23" w:lineRule="atLeast"/>
              <w:jc w:val="left"/>
              <w:rPr>
                <w:rStyle w:val="Bodytext2Exact"/>
                <w:sz w:val="24"/>
                <w:szCs w:val="24"/>
              </w:rPr>
            </w:pPr>
            <w:r w:rsidRPr="00234A01">
              <w:rPr>
                <w:rStyle w:val="Bodytext2Exact"/>
                <w:sz w:val="24"/>
                <w:szCs w:val="24"/>
              </w:rPr>
              <w:t>+ M</w:t>
            </w:r>
            <w:r w:rsidRPr="00234A01">
              <w:rPr>
                <w:rStyle w:val="Bodytext2Exact"/>
                <w:sz w:val="24"/>
                <w:szCs w:val="24"/>
                <w:lang w:val="en-US"/>
              </w:rPr>
              <w:t>ệ</w:t>
            </w:r>
            <w:r w:rsidRPr="00234A01">
              <w:rPr>
                <w:rStyle w:val="Bodytext2Exact"/>
                <w:sz w:val="24"/>
                <w:szCs w:val="24"/>
              </w:rPr>
              <w:t xml:space="preserve">nh giá: 10.000, đồng/cổ phần </w:t>
            </w:r>
          </w:p>
          <w:p w:rsidR="00F75F23" w:rsidRPr="00234A01" w:rsidRDefault="00F75F23" w:rsidP="00F75F23">
            <w:pPr>
              <w:spacing w:before="120" w:line="23" w:lineRule="atLeast"/>
              <w:rPr>
                <w:rStyle w:val="Bodytext2Exact"/>
                <w:sz w:val="24"/>
                <w:szCs w:val="24"/>
              </w:rPr>
            </w:pPr>
            <w:r w:rsidRPr="00234A01">
              <w:rPr>
                <w:rStyle w:val="Bodytext2Exact"/>
                <w:sz w:val="24"/>
                <w:szCs w:val="24"/>
              </w:rPr>
              <w:t>+ Mức giá khởi điểm: 40.000, đồng/cổ phần</w:t>
            </w:r>
          </w:p>
        </w:tc>
      </w:tr>
      <w:tr w:rsidR="0016169D" w:rsidRPr="00234A01" w:rsidTr="00583BCB">
        <w:trPr>
          <w:trHeight w:val="300"/>
        </w:trPr>
        <w:tc>
          <w:tcPr>
            <w:tcW w:w="502" w:type="pct"/>
            <w:tcBorders>
              <w:top w:val="nil"/>
              <w:left w:val="single" w:sz="4" w:space="0" w:color="auto"/>
              <w:bottom w:val="nil"/>
              <w:right w:val="single" w:sz="4" w:space="0" w:color="auto"/>
            </w:tcBorders>
            <w:vAlign w:val="center"/>
          </w:tcPr>
          <w:p w:rsidR="0016169D" w:rsidRPr="00234A01" w:rsidRDefault="0016169D"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16169D" w:rsidRPr="00234A01" w:rsidRDefault="0016169D"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A403A9" w:rsidRPr="00234A01" w:rsidRDefault="00A403A9" w:rsidP="00F75F23">
            <w:pPr>
              <w:pStyle w:val="Bodytext210"/>
              <w:shd w:val="clear" w:color="auto" w:fill="auto"/>
              <w:spacing w:before="120" w:after="0" w:line="23" w:lineRule="atLeast"/>
              <w:jc w:val="left"/>
              <w:rPr>
                <w:rStyle w:val="Bodytext2Exact"/>
                <w:sz w:val="24"/>
                <w:szCs w:val="24"/>
                <w:lang w:val="en-US"/>
              </w:rPr>
            </w:pPr>
          </w:p>
        </w:tc>
        <w:tc>
          <w:tcPr>
            <w:tcW w:w="2756" w:type="pct"/>
            <w:gridSpan w:val="4"/>
            <w:tcBorders>
              <w:top w:val="nil"/>
              <w:left w:val="single" w:sz="4" w:space="0" w:color="auto"/>
              <w:bottom w:val="nil"/>
              <w:right w:val="single" w:sz="4" w:space="0" w:color="auto"/>
            </w:tcBorders>
            <w:shd w:val="clear" w:color="000000" w:fill="FFFFFF"/>
          </w:tcPr>
          <w:p w:rsidR="0016169D" w:rsidRPr="00234A01" w:rsidRDefault="0016169D" w:rsidP="0016169D">
            <w:pPr>
              <w:spacing w:before="120" w:line="23" w:lineRule="atLeast"/>
              <w:jc w:val="both"/>
              <w:rPr>
                <w:rStyle w:val="Bodytext2Exact"/>
                <w:sz w:val="24"/>
                <w:szCs w:val="24"/>
              </w:rPr>
            </w:pPr>
            <w:r w:rsidRPr="00234A01">
              <w:rPr>
                <w:rStyle w:val="Bodytext2Exact"/>
                <w:sz w:val="24"/>
                <w:szCs w:val="24"/>
              </w:rPr>
              <w:t>2) HĐQT thống nhất cử các Ông có tên sau tham</w:t>
            </w:r>
            <w:r w:rsidR="00BC2CB9">
              <w:rPr>
                <w:rStyle w:val="Bodytext2Exact"/>
                <w:sz w:val="24"/>
                <w:szCs w:val="24"/>
              </w:rPr>
              <w:t xml:space="preserve"> giá </w:t>
            </w:r>
            <w:r w:rsidRPr="00234A01">
              <w:rPr>
                <w:rStyle w:val="Bodytext2Exact"/>
                <w:sz w:val="24"/>
                <w:szCs w:val="24"/>
              </w:rPr>
              <w:t>Ban tổ chức đấu giá:</w:t>
            </w:r>
          </w:p>
        </w:tc>
      </w:tr>
      <w:tr w:rsidR="0016169D" w:rsidRPr="00234A01" w:rsidTr="00583BCB">
        <w:trPr>
          <w:trHeight w:val="300"/>
        </w:trPr>
        <w:tc>
          <w:tcPr>
            <w:tcW w:w="502" w:type="pct"/>
            <w:tcBorders>
              <w:top w:val="nil"/>
              <w:left w:val="single" w:sz="4" w:space="0" w:color="auto"/>
              <w:bottom w:val="nil"/>
              <w:right w:val="single" w:sz="4" w:space="0" w:color="auto"/>
            </w:tcBorders>
            <w:vAlign w:val="center"/>
          </w:tcPr>
          <w:p w:rsidR="0016169D" w:rsidRPr="00234A01" w:rsidRDefault="0016169D"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16169D" w:rsidRPr="00234A01" w:rsidRDefault="0016169D" w:rsidP="00F75F23">
            <w:pPr>
              <w:pStyle w:val="Bodytext210"/>
              <w:shd w:val="clear" w:color="auto" w:fill="auto"/>
              <w:spacing w:before="120" w:after="0" w:line="23" w:lineRule="atLeast"/>
              <w:jc w:val="center"/>
              <w:rPr>
                <w:rStyle w:val="Bodytext2Spacing-1ptExact"/>
                <w:sz w:val="24"/>
                <w:szCs w:val="24"/>
              </w:rPr>
            </w:pPr>
          </w:p>
        </w:tc>
        <w:tc>
          <w:tcPr>
            <w:tcW w:w="723" w:type="pct"/>
            <w:tcBorders>
              <w:top w:val="nil"/>
              <w:left w:val="single" w:sz="4" w:space="0" w:color="auto"/>
              <w:bottom w:val="nil"/>
              <w:right w:val="single" w:sz="4" w:space="0" w:color="auto"/>
            </w:tcBorders>
            <w:vAlign w:val="center"/>
          </w:tcPr>
          <w:p w:rsidR="0016169D" w:rsidRPr="00234A01" w:rsidRDefault="0016169D" w:rsidP="00F75F23">
            <w:pPr>
              <w:pStyle w:val="Bodytext210"/>
              <w:shd w:val="clear" w:color="auto" w:fill="auto"/>
              <w:spacing w:before="120" w:after="0" w:line="23" w:lineRule="atLeast"/>
              <w:jc w:val="left"/>
              <w:rPr>
                <w:rStyle w:val="Bodytext2Exact"/>
                <w:sz w:val="24"/>
                <w:szCs w:val="24"/>
                <w:lang w:val="en-US"/>
              </w:rPr>
            </w:pPr>
          </w:p>
        </w:tc>
        <w:tc>
          <w:tcPr>
            <w:tcW w:w="2756" w:type="pct"/>
            <w:gridSpan w:val="4"/>
            <w:tcBorders>
              <w:top w:val="nil"/>
              <w:left w:val="single" w:sz="4" w:space="0" w:color="auto"/>
              <w:bottom w:val="nil"/>
              <w:right w:val="single" w:sz="4" w:space="0" w:color="auto"/>
            </w:tcBorders>
            <w:shd w:val="clear" w:color="000000" w:fill="FFFFFF"/>
          </w:tcPr>
          <w:p w:rsidR="0016169D" w:rsidRPr="00234A01" w:rsidRDefault="0016169D" w:rsidP="0016169D">
            <w:pPr>
              <w:pStyle w:val="Bodytext210"/>
              <w:shd w:val="clear" w:color="auto" w:fill="auto"/>
              <w:tabs>
                <w:tab w:val="left" w:pos="317"/>
              </w:tabs>
              <w:spacing w:before="120" w:after="0" w:line="23" w:lineRule="atLeast"/>
              <w:rPr>
                <w:rStyle w:val="Bodytext2Exact"/>
                <w:sz w:val="24"/>
                <w:szCs w:val="24"/>
              </w:rPr>
            </w:pPr>
            <w:r w:rsidRPr="00234A01">
              <w:rPr>
                <w:rStyle w:val="Bodytext2Exact"/>
                <w:sz w:val="24"/>
                <w:szCs w:val="24"/>
              </w:rPr>
              <w:t xml:space="preserve">+ Ông: Hầu Văn Tuấn - TV HĐQT - KTT </w:t>
            </w:r>
          </w:p>
          <w:p w:rsidR="0016169D" w:rsidRPr="00234A01" w:rsidRDefault="0016169D" w:rsidP="0016169D">
            <w:pPr>
              <w:spacing w:before="120" w:line="23" w:lineRule="atLeast"/>
              <w:jc w:val="both"/>
              <w:rPr>
                <w:rStyle w:val="Bodytext2Exact"/>
                <w:sz w:val="24"/>
                <w:szCs w:val="24"/>
              </w:rPr>
            </w:pPr>
            <w:r w:rsidRPr="00234A01">
              <w:rPr>
                <w:rStyle w:val="Bodytext2Exact"/>
                <w:sz w:val="24"/>
                <w:szCs w:val="24"/>
              </w:rPr>
              <w:t>+ Ông: Tô Văn An - Trưởng BKS</w:t>
            </w:r>
          </w:p>
        </w:tc>
      </w:tr>
      <w:tr w:rsidR="0016169D" w:rsidRPr="00234A01" w:rsidTr="00583BCB">
        <w:trPr>
          <w:trHeight w:val="300"/>
        </w:trPr>
        <w:tc>
          <w:tcPr>
            <w:tcW w:w="502" w:type="pct"/>
            <w:tcBorders>
              <w:top w:val="nil"/>
              <w:left w:val="single" w:sz="4" w:space="0" w:color="auto"/>
              <w:bottom w:val="nil"/>
              <w:right w:val="single" w:sz="4" w:space="0" w:color="auto"/>
            </w:tcBorders>
            <w:vAlign w:val="center"/>
          </w:tcPr>
          <w:p w:rsidR="0016169D" w:rsidRPr="00234A01" w:rsidRDefault="0016169D" w:rsidP="00F75F23">
            <w:pPr>
              <w:spacing w:before="120" w:line="23" w:lineRule="atLeast"/>
              <w:rPr>
                <w:rStyle w:val="Bodytext2Exact"/>
                <w:sz w:val="24"/>
                <w:szCs w:val="24"/>
              </w:rPr>
            </w:pPr>
          </w:p>
        </w:tc>
        <w:tc>
          <w:tcPr>
            <w:tcW w:w="1018" w:type="pct"/>
            <w:tcBorders>
              <w:top w:val="nil"/>
              <w:left w:val="single" w:sz="4" w:space="0" w:color="auto"/>
              <w:bottom w:val="nil"/>
              <w:right w:val="single" w:sz="4" w:space="0" w:color="auto"/>
            </w:tcBorders>
            <w:vAlign w:val="center"/>
          </w:tcPr>
          <w:p w:rsidR="0016169D" w:rsidRPr="00C41230" w:rsidRDefault="0016169D" w:rsidP="00F75F23">
            <w:pPr>
              <w:pStyle w:val="Bodytext210"/>
              <w:shd w:val="clear" w:color="auto" w:fill="auto"/>
              <w:spacing w:before="120" w:after="0" w:line="23" w:lineRule="atLeast"/>
              <w:jc w:val="center"/>
              <w:rPr>
                <w:rStyle w:val="Bodytext2Spacing-1ptExact"/>
                <w:sz w:val="24"/>
                <w:szCs w:val="24"/>
                <w:lang w:val="en-US"/>
              </w:rPr>
            </w:pPr>
          </w:p>
        </w:tc>
        <w:tc>
          <w:tcPr>
            <w:tcW w:w="723" w:type="pct"/>
            <w:tcBorders>
              <w:top w:val="nil"/>
              <w:left w:val="single" w:sz="4" w:space="0" w:color="auto"/>
              <w:bottom w:val="nil"/>
              <w:right w:val="single" w:sz="4" w:space="0" w:color="auto"/>
            </w:tcBorders>
            <w:vAlign w:val="center"/>
          </w:tcPr>
          <w:p w:rsidR="00A403A9" w:rsidRPr="00234A01" w:rsidRDefault="00A403A9" w:rsidP="00F75F23">
            <w:pPr>
              <w:pStyle w:val="Bodytext210"/>
              <w:shd w:val="clear" w:color="auto" w:fill="auto"/>
              <w:spacing w:before="120" w:after="0" w:line="23" w:lineRule="atLeast"/>
              <w:jc w:val="left"/>
              <w:rPr>
                <w:rStyle w:val="Bodytext2Exact"/>
                <w:sz w:val="24"/>
                <w:szCs w:val="24"/>
                <w:lang w:val="en-US"/>
              </w:rPr>
            </w:pPr>
          </w:p>
        </w:tc>
        <w:tc>
          <w:tcPr>
            <w:tcW w:w="2756" w:type="pct"/>
            <w:gridSpan w:val="4"/>
            <w:tcBorders>
              <w:top w:val="nil"/>
              <w:left w:val="single" w:sz="4" w:space="0" w:color="auto"/>
              <w:bottom w:val="nil"/>
              <w:right w:val="single" w:sz="4" w:space="0" w:color="auto"/>
            </w:tcBorders>
            <w:shd w:val="clear" w:color="000000" w:fill="FFFFFF"/>
          </w:tcPr>
          <w:p w:rsidR="00D02418" w:rsidRPr="00D02418" w:rsidRDefault="0016169D" w:rsidP="00583BCB">
            <w:pPr>
              <w:spacing w:before="120" w:line="23" w:lineRule="atLeast"/>
              <w:jc w:val="both"/>
              <w:rPr>
                <w:rStyle w:val="Bodytext2Exact"/>
                <w:sz w:val="24"/>
                <w:szCs w:val="24"/>
              </w:rPr>
            </w:pPr>
            <w:r w:rsidRPr="00234A01">
              <w:rPr>
                <w:rStyle w:val="Bodytext2Exact"/>
                <w:sz w:val="24"/>
                <w:szCs w:val="24"/>
              </w:rPr>
              <w:t xml:space="preserve">3) HĐQT giao Ban tổ chức đấu giá cổ phần CTCP Đầu tư và Xây dựng Thủy lợi Lâm Đồng tổ chức, </w:t>
            </w:r>
            <w:r w:rsidRPr="00234A01">
              <w:rPr>
                <w:rStyle w:val="Bodytext2Exact"/>
                <w:sz w:val="24"/>
                <w:szCs w:val="24"/>
              </w:rPr>
              <w:lastRenderedPageBreak/>
              <w:t>thực hiện việc đấu giá công khai theo đúng: Phương án phát hành cổ phiếu tăng vốn điều lệ đã được ĐHĐCĐ thường niên lần thứ 15 năm 2015 thông qua; Quy chế bán đấu giá cổ phần ra công chúng của CTCP Đầu tư và Xây dựng Thủy lợi Lâm Đồng và Pháp luật có liên quan.</w:t>
            </w:r>
          </w:p>
        </w:tc>
      </w:tr>
      <w:tr w:rsidR="00583BCB" w:rsidRPr="00234A01" w:rsidTr="00583BCB">
        <w:trPr>
          <w:trHeight w:val="300"/>
        </w:trPr>
        <w:tc>
          <w:tcPr>
            <w:tcW w:w="502" w:type="pct"/>
            <w:tcBorders>
              <w:top w:val="nil"/>
              <w:left w:val="single" w:sz="4" w:space="0" w:color="auto"/>
              <w:bottom w:val="nil"/>
              <w:right w:val="single" w:sz="4" w:space="0" w:color="auto"/>
            </w:tcBorders>
          </w:tcPr>
          <w:p w:rsidR="00583BCB" w:rsidRDefault="00583BCB" w:rsidP="00583BCB">
            <w:pPr>
              <w:spacing w:before="120" w:line="23" w:lineRule="atLeast"/>
              <w:jc w:val="center"/>
              <w:rPr>
                <w:rStyle w:val="Bodytext2Exact"/>
                <w:sz w:val="24"/>
                <w:szCs w:val="24"/>
              </w:rPr>
            </w:pPr>
            <w:r>
              <w:rPr>
                <w:rStyle w:val="Bodytext2Exact"/>
                <w:sz w:val="24"/>
                <w:szCs w:val="24"/>
              </w:rPr>
              <w:lastRenderedPageBreak/>
              <w:t>08</w:t>
            </w:r>
          </w:p>
        </w:tc>
        <w:tc>
          <w:tcPr>
            <w:tcW w:w="1018" w:type="pct"/>
            <w:tcBorders>
              <w:top w:val="nil"/>
              <w:left w:val="single" w:sz="4" w:space="0" w:color="auto"/>
              <w:bottom w:val="nil"/>
              <w:right w:val="single" w:sz="4" w:space="0" w:color="auto"/>
            </w:tcBorders>
          </w:tcPr>
          <w:p w:rsidR="00583BCB" w:rsidRPr="00234A01" w:rsidRDefault="00583BCB" w:rsidP="00583BCB">
            <w:pPr>
              <w:pStyle w:val="Bodytext210"/>
              <w:shd w:val="clear" w:color="auto" w:fill="auto"/>
              <w:spacing w:before="120" w:after="0" w:line="23" w:lineRule="atLeast"/>
              <w:jc w:val="center"/>
              <w:rPr>
                <w:rStyle w:val="Bodytext2Spacing-1ptExact"/>
                <w:sz w:val="24"/>
                <w:szCs w:val="24"/>
              </w:rPr>
            </w:pPr>
            <w:r>
              <w:rPr>
                <w:rStyle w:val="Bodytext2Spacing-1ptExact"/>
                <w:sz w:val="24"/>
                <w:szCs w:val="24"/>
                <w:lang w:val="en-US"/>
              </w:rPr>
              <w:t>Số: 08-2015/NQ/HĐQT</w:t>
            </w:r>
          </w:p>
        </w:tc>
        <w:tc>
          <w:tcPr>
            <w:tcW w:w="723" w:type="pct"/>
            <w:tcBorders>
              <w:top w:val="nil"/>
              <w:left w:val="single" w:sz="4" w:space="0" w:color="auto"/>
              <w:bottom w:val="nil"/>
              <w:right w:val="single" w:sz="4" w:space="0" w:color="auto"/>
            </w:tcBorders>
          </w:tcPr>
          <w:p w:rsidR="00583BCB" w:rsidRPr="00234A01" w:rsidRDefault="00583BCB" w:rsidP="00583BCB">
            <w:pPr>
              <w:pStyle w:val="Bodytext210"/>
              <w:shd w:val="clear" w:color="auto" w:fill="auto"/>
              <w:spacing w:before="120" w:after="0" w:line="23" w:lineRule="atLeast"/>
              <w:jc w:val="center"/>
              <w:rPr>
                <w:rStyle w:val="Bodytext2Exact"/>
                <w:sz w:val="24"/>
                <w:szCs w:val="24"/>
                <w:lang w:val="en-US"/>
              </w:rPr>
            </w:pPr>
            <w:r>
              <w:rPr>
                <w:rStyle w:val="Bodytext2Exact"/>
                <w:sz w:val="24"/>
                <w:szCs w:val="24"/>
                <w:lang w:val="en-US"/>
              </w:rPr>
              <w:t>20/07/2015</w:t>
            </w:r>
          </w:p>
        </w:tc>
        <w:tc>
          <w:tcPr>
            <w:tcW w:w="2756" w:type="pct"/>
            <w:gridSpan w:val="4"/>
            <w:tcBorders>
              <w:top w:val="nil"/>
              <w:left w:val="single" w:sz="4" w:space="0" w:color="auto"/>
              <w:bottom w:val="nil"/>
              <w:right w:val="single" w:sz="4" w:space="0" w:color="auto"/>
            </w:tcBorders>
            <w:shd w:val="clear" w:color="000000" w:fill="FFFFFF"/>
          </w:tcPr>
          <w:p w:rsidR="00583BCB" w:rsidRDefault="00583BCB" w:rsidP="00583BCB">
            <w:pPr>
              <w:spacing w:before="120" w:line="23" w:lineRule="atLeast"/>
              <w:jc w:val="both"/>
              <w:rPr>
                <w:rStyle w:val="Bodytext2Exact"/>
                <w:sz w:val="24"/>
                <w:szCs w:val="24"/>
              </w:rPr>
            </w:pPr>
            <w:r>
              <w:rPr>
                <w:rStyle w:val="Bodytext2Exact"/>
                <w:sz w:val="24"/>
                <w:szCs w:val="24"/>
              </w:rPr>
              <w:t>Hội đồng quản trị thống nhất phê duyệt Báo cáo quyết toán tài chính quý 2 và lũy kế 6 tháng đầu năm năm 2015 của Công ty mẹ với nội dung cụ thể như sau:</w:t>
            </w:r>
          </w:p>
          <w:p w:rsidR="00583BCB" w:rsidRDefault="00583BCB" w:rsidP="00583BCB">
            <w:pPr>
              <w:spacing w:before="120" w:line="23" w:lineRule="atLeast"/>
              <w:jc w:val="both"/>
              <w:rPr>
                <w:rStyle w:val="Bodytext2Exact"/>
                <w:sz w:val="24"/>
                <w:szCs w:val="24"/>
              </w:rPr>
            </w:pPr>
            <w:r>
              <w:rPr>
                <w:rStyle w:val="Bodytext2Exact"/>
                <w:sz w:val="24"/>
                <w:szCs w:val="24"/>
              </w:rPr>
              <w:t>1.1) Doanh thu thuần quý 2: 27.348.231.660,đ giảm 40% so với cùng kỳ năm 2014</w:t>
            </w:r>
          </w:p>
          <w:p w:rsidR="00583BCB" w:rsidRDefault="00583BCB" w:rsidP="00583BCB">
            <w:pPr>
              <w:spacing w:before="120" w:line="23" w:lineRule="atLeast"/>
              <w:jc w:val="both"/>
              <w:rPr>
                <w:rStyle w:val="Bodytext2Exact"/>
                <w:sz w:val="24"/>
                <w:szCs w:val="24"/>
              </w:rPr>
            </w:pPr>
            <w:r>
              <w:rPr>
                <w:rStyle w:val="Bodytext2Exact"/>
                <w:sz w:val="24"/>
                <w:szCs w:val="24"/>
              </w:rPr>
              <w:t>1.2) Doanh thu thuần 6 tháng: 58.124.254.091, đ, giảm 28,6% so với cùng kỳ và đạt 43% kế hoạch năm</w:t>
            </w:r>
          </w:p>
          <w:p w:rsidR="00583BCB" w:rsidRDefault="00583BCB" w:rsidP="00583BCB">
            <w:pPr>
              <w:spacing w:before="120" w:line="23" w:lineRule="atLeast"/>
              <w:jc w:val="both"/>
              <w:rPr>
                <w:rStyle w:val="Bodytext2Exact"/>
                <w:sz w:val="24"/>
                <w:szCs w:val="24"/>
              </w:rPr>
            </w:pPr>
            <w:r>
              <w:rPr>
                <w:rStyle w:val="Bodytext2Exact"/>
                <w:sz w:val="24"/>
                <w:szCs w:val="24"/>
              </w:rPr>
              <w:t>1.3) Lợi nhuận sau thuế quý 2: 3.754.215.766, đ, giảm 60,4% so với cùng kỳ năm 2014</w:t>
            </w:r>
          </w:p>
          <w:p w:rsidR="00583BCB" w:rsidRDefault="00583BCB" w:rsidP="00583BCB">
            <w:pPr>
              <w:spacing w:before="120" w:line="23" w:lineRule="atLeast"/>
              <w:jc w:val="both"/>
              <w:rPr>
                <w:rStyle w:val="Bodytext2Exact"/>
                <w:sz w:val="24"/>
                <w:szCs w:val="24"/>
              </w:rPr>
            </w:pPr>
            <w:r>
              <w:rPr>
                <w:rStyle w:val="Bodytext2Exact"/>
                <w:sz w:val="24"/>
                <w:szCs w:val="24"/>
              </w:rPr>
              <w:t>1.4) Lợi nhuận sau thuế 6 tháng: 10.629.188.108, đ, giảm 21% so với cùng kỳ năm 2014</w:t>
            </w:r>
          </w:p>
          <w:p w:rsidR="00583BCB" w:rsidRDefault="00583BCB" w:rsidP="00583BCB">
            <w:pPr>
              <w:spacing w:before="120" w:line="23" w:lineRule="atLeast"/>
              <w:jc w:val="both"/>
              <w:rPr>
                <w:rStyle w:val="Bodytext2Exact"/>
                <w:sz w:val="24"/>
                <w:szCs w:val="24"/>
              </w:rPr>
            </w:pPr>
            <w:r>
              <w:rPr>
                <w:rStyle w:val="Bodytext2Exact"/>
                <w:sz w:val="24"/>
                <w:szCs w:val="24"/>
              </w:rPr>
              <w:t>1.5) Lãi cơ bản trên cổ phiếu quý 2: 1.877, đ</w:t>
            </w:r>
          </w:p>
          <w:p w:rsidR="00583BCB" w:rsidRDefault="00583BCB" w:rsidP="00583BCB">
            <w:pPr>
              <w:spacing w:before="120" w:line="23" w:lineRule="atLeast"/>
              <w:jc w:val="both"/>
              <w:rPr>
                <w:rStyle w:val="Bodytext2Exact"/>
                <w:sz w:val="24"/>
                <w:szCs w:val="24"/>
              </w:rPr>
            </w:pPr>
            <w:r>
              <w:rPr>
                <w:rStyle w:val="Bodytext2Exact"/>
                <w:sz w:val="24"/>
                <w:szCs w:val="24"/>
              </w:rPr>
              <w:t>1.6) Lãi cơ bản trên cổ phiếu 4 quý gần nhất: 8.780, đồng</w:t>
            </w:r>
          </w:p>
        </w:tc>
      </w:tr>
      <w:tr w:rsidR="00583BCB" w:rsidRPr="00234A01" w:rsidTr="00583BCB">
        <w:trPr>
          <w:trHeight w:val="300"/>
        </w:trPr>
        <w:tc>
          <w:tcPr>
            <w:tcW w:w="502" w:type="pct"/>
            <w:tcBorders>
              <w:top w:val="nil"/>
              <w:left w:val="single" w:sz="4" w:space="0" w:color="auto"/>
              <w:bottom w:val="nil"/>
              <w:right w:val="single" w:sz="4" w:space="0" w:color="auto"/>
            </w:tcBorders>
          </w:tcPr>
          <w:p w:rsidR="00583BCB" w:rsidRDefault="00583BCB" w:rsidP="00583BCB">
            <w:pPr>
              <w:spacing w:before="120" w:line="23" w:lineRule="atLeast"/>
              <w:jc w:val="center"/>
              <w:rPr>
                <w:rStyle w:val="Bodytext2Exact"/>
                <w:sz w:val="24"/>
                <w:szCs w:val="24"/>
              </w:rPr>
            </w:pPr>
            <w:r>
              <w:rPr>
                <w:rStyle w:val="Bodytext2Exact"/>
                <w:sz w:val="24"/>
                <w:szCs w:val="24"/>
              </w:rPr>
              <w:t>09</w:t>
            </w:r>
          </w:p>
        </w:tc>
        <w:tc>
          <w:tcPr>
            <w:tcW w:w="1018" w:type="pct"/>
            <w:tcBorders>
              <w:top w:val="nil"/>
              <w:left w:val="single" w:sz="4" w:space="0" w:color="auto"/>
              <w:bottom w:val="nil"/>
              <w:right w:val="single" w:sz="4" w:space="0" w:color="auto"/>
            </w:tcBorders>
          </w:tcPr>
          <w:p w:rsidR="00583BCB" w:rsidRPr="00234A01" w:rsidRDefault="00583BCB" w:rsidP="00583BCB">
            <w:pPr>
              <w:pStyle w:val="Bodytext210"/>
              <w:shd w:val="clear" w:color="auto" w:fill="auto"/>
              <w:spacing w:before="120" w:after="0" w:line="23" w:lineRule="atLeast"/>
              <w:jc w:val="center"/>
              <w:rPr>
                <w:sz w:val="24"/>
                <w:szCs w:val="24"/>
              </w:rPr>
            </w:pPr>
            <w:r w:rsidRPr="00234A01">
              <w:rPr>
                <w:rStyle w:val="Bodytext2Spacing-1ptExact"/>
                <w:sz w:val="24"/>
                <w:szCs w:val="24"/>
              </w:rPr>
              <w:t>Số:</w:t>
            </w:r>
            <w:r>
              <w:rPr>
                <w:rStyle w:val="Bodytext2Exact"/>
                <w:sz w:val="24"/>
                <w:szCs w:val="24"/>
                <w:lang w:val="en-US"/>
              </w:rPr>
              <w:t>09</w:t>
            </w:r>
            <w:r w:rsidRPr="00234A01">
              <w:rPr>
                <w:rStyle w:val="Bodytext2Exact"/>
                <w:sz w:val="24"/>
                <w:szCs w:val="24"/>
              </w:rPr>
              <w:t>-</w:t>
            </w:r>
          </w:p>
          <w:p w:rsidR="00583BCB" w:rsidRPr="00234A01" w:rsidRDefault="00583BCB" w:rsidP="00583BCB">
            <w:pPr>
              <w:pStyle w:val="Bodytext210"/>
              <w:shd w:val="clear" w:color="auto" w:fill="auto"/>
              <w:spacing w:before="120" w:after="0" w:line="23" w:lineRule="atLeast"/>
              <w:jc w:val="center"/>
              <w:rPr>
                <w:rStyle w:val="Bodytext2Spacing-1ptExact"/>
                <w:sz w:val="24"/>
                <w:szCs w:val="24"/>
              </w:rPr>
            </w:pPr>
            <w:r w:rsidRPr="00234A01">
              <w:rPr>
                <w:rStyle w:val="Bodytext2Exact"/>
                <w:sz w:val="24"/>
                <w:szCs w:val="24"/>
              </w:rPr>
              <w:t>2015/NQ/HĐQT</w:t>
            </w:r>
          </w:p>
        </w:tc>
        <w:tc>
          <w:tcPr>
            <w:tcW w:w="723" w:type="pct"/>
            <w:tcBorders>
              <w:top w:val="nil"/>
              <w:left w:val="single" w:sz="4" w:space="0" w:color="auto"/>
              <w:bottom w:val="nil"/>
              <w:right w:val="single" w:sz="4" w:space="0" w:color="auto"/>
            </w:tcBorders>
          </w:tcPr>
          <w:p w:rsidR="00583BCB" w:rsidRPr="00234A01" w:rsidRDefault="00583BCB" w:rsidP="00583BCB">
            <w:pPr>
              <w:pStyle w:val="Bodytext210"/>
              <w:shd w:val="clear" w:color="auto" w:fill="auto"/>
              <w:spacing w:before="120" w:after="0" w:line="23" w:lineRule="atLeast"/>
              <w:jc w:val="center"/>
              <w:rPr>
                <w:rStyle w:val="Bodytext2Exact"/>
                <w:sz w:val="24"/>
                <w:szCs w:val="24"/>
                <w:lang w:val="en-US"/>
              </w:rPr>
            </w:pPr>
            <w:r>
              <w:rPr>
                <w:rStyle w:val="Bodytext2Exact"/>
                <w:sz w:val="24"/>
                <w:szCs w:val="24"/>
                <w:lang w:val="en-US"/>
              </w:rPr>
              <w:t>27/07/2015</w:t>
            </w:r>
          </w:p>
        </w:tc>
        <w:tc>
          <w:tcPr>
            <w:tcW w:w="2756" w:type="pct"/>
            <w:gridSpan w:val="4"/>
            <w:tcBorders>
              <w:top w:val="nil"/>
              <w:left w:val="single" w:sz="4" w:space="0" w:color="auto"/>
              <w:bottom w:val="nil"/>
              <w:right w:val="single" w:sz="4" w:space="0" w:color="auto"/>
            </w:tcBorders>
            <w:shd w:val="clear" w:color="000000" w:fill="FFFFFF"/>
          </w:tcPr>
          <w:p w:rsidR="00583BCB" w:rsidRDefault="00583BCB" w:rsidP="00583BCB">
            <w:pPr>
              <w:spacing w:before="120" w:line="23" w:lineRule="atLeast"/>
              <w:jc w:val="both"/>
              <w:rPr>
                <w:rStyle w:val="Bodytext2Exact"/>
                <w:sz w:val="24"/>
                <w:szCs w:val="24"/>
              </w:rPr>
            </w:pPr>
            <w:r>
              <w:rPr>
                <w:rStyle w:val="Bodytext2Exact"/>
                <w:sz w:val="24"/>
                <w:szCs w:val="24"/>
              </w:rPr>
              <w:t>Điều 1: Hội đồng quản trị quyết định giá bán cổ phần cho Đối tác chiến lược trong đợt phát hành tang vốn điều lệ từ 20 tỷ đồng lên 36 tỷ đồng như sau:</w:t>
            </w:r>
          </w:p>
          <w:p w:rsidR="00583BCB" w:rsidRDefault="00583BCB" w:rsidP="00583BCB">
            <w:pPr>
              <w:spacing w:before="120" w:line="23" w:lineRule="atLeast"/>
              <w:jc w:val="both"/>
              <w:rPr>
                <w:rStyle w:val="Bodytext2Exact"/>
                <w:sz w:val="24"/>
                <w:szCs w:val="24"/>
              </w:rPr>
            </w:pPr>
            <w:r>
              <w:rPr>
                <w:rStyle w:val="Bodytext2Exact"/>
                <w:sz w:val="24"/>
                <w:szCs w:val="24"/>
              </w:rPr>
              <w:t>1.1) Mệnh giá: 10.000, đồng/cổ phần</w:t>
            </w:r>
          </w:p>
          <w:p w:rsidR="00583BCB" w:rsidRDefault="00583BCB" w:rsidP="00583BCB">
            <w:pPr>
              <w:spacing w:before="120" w:line="23" w:lineRule="atLeast"/>
              <w:jc w:val="both"/>
              <w:rPr>
                <w:rStyle w:val="Bodytext2Exact"/>
                <w:sz w:val="24"/>
                <w:szCs w:val="24"/>
              </w:rPr>
            </w:pPr>
            <w:r>
              <w:rPr>
                <w:rStyle w:val="Bodytext2Exact"/>
                <w:sz w:val="24"/>
                <w:szCs w:val="24"/>
              </w:rPr>
              <w:t>1.2) Mức giá phát hành: 37.800, đồng/cổ phần</w:t>
            </w:r>
          </w:p>
          <w:p w:rsidR="00583BCB" w:rsidRDefault="00583BCB" w:rsidP="00583BCB">
            <w:pPr>
              <w:spacing w:before="120" w:line="23" w:lineRule="atLeast"/>
              <w:jc w:val="both"/>
              <w:rPr>
                <w:rStyle w:val="Bodytext2Exact"/>
                <w:sz w:val="24"/>
                <w:szCs w:val="24"/>
              </w:rPr>
            </w:pPr>
            <w:r>
              <w:rPr>
                <w:rStyle w:val="Bodytext2Exact"/>
                <w:sz w:val="24"/>
                <w:szCs w:val="24"/>
              </w:rPr>
              <w:t>Điều 2: Hội đồng quản trị quyết định giá bán cổ phần cho người lao động trong đợt phát hành tang vốn điều lệ từ 20 tỷ đồng lên 36 tỷ đồng như sau:</w:t>
            </w:r>
          </w:p>
          <w:p w:rsidR="00583BCB" w:rsidRDefault="00583BCB" w:rsidP="00583BCB">
            <w:pPr>
              <w:spacing w:before="120" w:line="23" w:lineRule="atLeast"/>
              <w:jc w:val="both"/>
              <w:rPr>
                <w:rStyle w:val="Bodytext2Exact"/>
                <w:sz w:val="24"/>
                <w:szCs w:val="24"/>
              </w:rPr>
            </w:pPr>
            <w:r>
              <w:rPr>
                <w:rStyle w:val="Bodytext2Exact"/>
                <w:sz w:val="24"/>
                <w:szCs w:val="24"/>
              </w:rPr>
              <w:t>2.1) Mệnh giá: 10.000, đồng/cổ phần</w:t>
            </w:r>
          </w:p>
          <w:p w:rsidR="00583BCB" w:rsidRDefault="00583BCB" w:rsidP="00583BCB">
            <w:pPr>
              <w:spacing w:before="120" w:line="23" w:lineRule="atLeast"/>
              <w:jc w:val="both"/>
              <w:rPr>
                <w:rStyle w:val="Bodytext2Exact"/>
                <w:sz w:val="24"/>
                <w:szCs w:val="24"/>
              </w:rPr>
            </w:pPr>
            <w:r>
              <w:rPr>
                <w:rStyle w:val="Bodytext2Exact"/>
                <w:sz w:val="24"/>
                <w:szCs w:val="24"/>
              </w:rPr>
              <w:t>2.2) Mức giá phát hành: 35.800, đồng/cổ phần</w:t>
            </w:r>
          </w:p>
          <w:p w:rsidR="00583BCB" w:rsidRDefault="00583BCB" w:rsidP="00583BCB">
            <w:pPr>
              <w:spacing w:before="120" w:line="23" w:lineRule="atLeast"/>
              <w:jc w:val="both"/>
              <w:rPr>
                <w:rStyle w:val="Bodytext2Exact"/>
                <w:sz w:val="24"/>
                <w:szCs w:val="24"/>
              </w:rPr>
            </w:pPr>
            <w:r>
              <w:rPr>
                <w:rStyle w:val="Bodytext2Exact"/>
                <w:sz w:val="24"/>
                <w:szCs w:val="24"/>
              </w:rPr>
              <w:t>Điều 3: Thời hạn nộp tiền: Từ 8h00 ngày 28/7/2015 đến 16h00 ngày 06/08/2015</w:t>
            </w:r>
          </w:p>
          <w:p w:rsidR="00583BCB" w:rsidRDefault="00583BCB" w:rsidP="00583BCB">
            <w:pPr>
              <w:spacing w:before="120" w:line="23" w:lineRule="atLeast"/>
              <w:jc w:val="both"/>
              <w:rPr>
                <w:rStyle w:val="Bodytext2Exact"/>
                <w:sz w:val="24"/>
                <w:szCs w:val="24"/>
              </w:rPr>
            </w:pPr>
            <w:r>
              <w:rPr>
                <w:rStyle w:val="Bodytext2Exact"/>
                <w:sz w:val="24"/>
                <w:szCs w:val="24"/>
              </w:rPr>
              <w:t>Điều 4: HĐQT giao Ban Tổng Giám đốc tổ chức thực hiện triển khai theo đúng: Phương án phát hành cổ phiếu tang vốn điều lệ đã được ĐHĐCĐ thường niên lần thứ 15 năm 2015 thông qua và Pháp luật có liên quan.</w:t>
            </w:r>
          </w:p>
        </w:tc>
      </w:tr>
      <w:tr w:rsidR="00583BCB" w:rsidRPr="00234A01" w:rsidTr="00583BCB">
        <w:trPr>
          <w:trHeight w:val="300"/>
        </w:trPr>
        <w:tc>
          <w:tcPr>
            <w:tcW w:w="502" w:type="pct"/>
            <w:tcBorders>
              <w:top w:val="nil"/>
              <w:left w:val="single" w:sz="4" w:space="0" w:color="auto"/>
              <w:bottom w:val="nil"/>
              <w:right w:val="single" w:sz="4" w:space="0" w:color="auto"/>
            </w:tcBorders>
          </w:tcPr>
          <w:p w:rsidR="00583BCB" w:rsidRDefault="00583BCB" w:rsidP="00583BCB">
            <w:pPr>
              <w:spacing w:before="120" w:line="23" w:lineRule="atLeast"/>
              <w:jc w:val="center"/>
              <w:rPr>
                <w:rStyle w:val="Bodytext2Exact"/>
                <w:sz w:val="24"/>
                <w:szCs w:val="24"/>
              </w:rPr>
            </w:pPr>
            <w:r>
              <w:rPr>
                <w:rStyle w:val="Bodytext2Exact"/>
                <w:sz w:val="24"/>
                <w:szCs w:val="24"/>
              </w:rPr>
              <w:t>10</w:t>
            </w:r>
          </w:p>
        </w:tc>
        <w:tc>
          <w:tcPr>
            <w:tcW w:w="1018" w:type="pct"/>
            <w:tcBorders>
              <w:top w:val="nil"/>
              <w:left w:val="single" w:sz="4" w:space="0" w:color="auto"/>
              <w:bottom w:val="nil"/>
              <w:right w:val="single" w:sz="4" w:space="0" w:color="auto"/>
            </w:tcBorders>
          </w:tcPr>
          <w:p w:rsidR="00583BCB" w:rsidRPr="00234A01" w:rsidRDefault="00583BCB" w:rsidP="00583BCB">
            <w:pPr>
              <w:pStyle w:val="Bodytext210"/>
              <w:shd w:val="clear" w:color="auto" w:fill="auto"/>
              <w:spacing w:before="120" w:after="0" w:line="23" w:lineRule="atLeast"/>
              <w:jc w:val="center"/>
              <w:rPr>
                <w:sz w:val="24"/>
                <w:szCs w:val="24"/>
              </w:rPr>
            </w:pPr>
            <w:r w:rsidRPr="00234A01">
              <w:rPr>
                <w:rStyle w:val="Bodytext2Spacing-1ptExact"/>
                <w:sz w:val="24"/>
                <w:szCs w:val="24"/>
              </w:rPr>
              <w:t>Số:</w:t>
            </w:r>
            <w:r>
              <w:rPr>
                <w:rStyle w:val="Bodytext2Exact"/>
                <w:sz w:val="24"/>
                <w:szCs w:val="24"/>
                <w:lang w:val="en-US"/>
              </w:rPr>
              <w:t>10</w:t>
            </w:r>
            <w:r w:rsidRPr="00234A01">
              <w:rPr>
                <w:rStyle w:val="Bodytext2Exact"/>
                <w:sz w:val="24"/>
                <w:szCs w:val="24"/>
              </w:rPr>
              <w:t>-</w:t>
            </w:r>
          </w:p>
          <w:p w:rsidR="00583BCB" w:rsidRPr="00234A01" w:rsidRDefault="00583BCB" w:rsidP="00583BCB">
            <w:pPr>
              <w:pStyle w:val="Bodytext210"/>
              <w:shd w:val="clear" w:color="auto" w:fill="auto"/>
              <w:spacing w:before="120" w:after="0" w:line="23" w:lineRule="atLeast"/>
              <w:jc w:val="center"/>
              <w:rPr>
                <w:rStyle w:val="Bodytext2Spacing-1ptExact"/>
                <w:sz w:val="24"/>
                <w:szCs w:val="24"/>
              </w:rPr>
            </w:pPr>
            <w:r w:rsidRPr="00234A01">
              <w:rPr>
                <w:rStyle w:val="Bodytext2Exact"/>
                <w:sz w:val="24"/>
                <w:szCs w:val="24"/>
              </w:rPr>
              <w:t>2015/NQ/HĐQT</w:t>
            </w:r>
          </w:p>
        </w:tc>
        <w:tc>
          <w:tcPr>
            <w:tcW w:w="723" w:type="pct"/>
            <w:tcBorders>
              <w:top w:val="nil"/>
              <w:left w:val="single" w:sz="4" w:space="0" w:color="auto"/>
              <w:bottom w:val="nil"/>
              <w:right w:val="single" w:sz="4" w:space="0" w:color="auto"/>
            </w:tcBorders>
          </w:tcPr>
          <w:p w:rsidR="00583BCB" w:rsidRPr="00234A01" w:rsidRDefault="00583BCB" w:rsidP="00583BCB">
            <w:pPr>
              <w:pStyle w:val="Bodytext210"/>
              <w:shd w:val="clear" w:color="auto" w:fill="auto"/>
              <w:spacing w:before="120" w:after="0" w:line="23" w:lineRule="atLeast"/>
              <w:jc w:val="center"/>
              <w:rPr>
                <w:rStyle w:val="Bodytext2Exact"/>
                <w:sz w:val="24"/>
                <w:szCs w:val="24"/>
                <w:lang w:val="en-US"/>
              </w:rPr>
            </w:pPr>
            <w:r>
              <w:rPr>
                <w:rStyle w:val="Bodytext2Exact"/>
                <w:sz w:val="24"/>
                <w:szCs w:val="24"/>
                <w:lang w:val="en-US"/>
              </w:rPr>
              <w:t>06/8/2015</w:t>
            </w:r>
          </w:p>
        </w:tc>
        <w:tc>
          <w:tcPr>
            <w:tcW w:w="2756" w:type="pct"/>
            <w:gridSpan w:val="4"/>
            <w:tcBorders>
              <w:top w:val="nil"/>
              <w:left w:val="single" w:sz="4" w:space="0" w:color="auto"/>
              <w:bottom w:val="nil"/>
              <w:right w:val="single" w:sz="4" w:space="0" w:color="auto"/>
            </w:tcBorders>
            <w:shd w:val="clear" w:color="000000" w:fill="FFFFFF"/>
          </w:tcPr>
          <w:p w:rsidR="00583BCB" w:rsidRDefault="00583BCB" w:rsidP="00583BCB">
            <w:pPr>
              <w:spacing w:before="120" w:line="23" w:lineRule="atLeast"/>
              <w:jc w:val="both"/>
              <w:rPr>
                <w:rStyle w:val="Bodytext2Exact"/>
                <w:sz w:val="24"/>
                <w:szCs w:val="24"/>
              </w:rPr>
            </w:pPr>
            <w:r>
              <w:rPr>
                <w:rStyle w:val="Bodytext2Exact"/>
                <w:sz w:val="24"/>
                <w:szCs w:val="24"/>
              </w:rPr>
              <w:t>Điều 1: Hội đồng quản trị quyết định phân phối số cổ phiếu lẻ, số cổ phần chưa bán hết, cụ thể như sau:</w:t>
            </w:r>
          </w:p>
          <w:p w:rsidR="00583BCB" w:rsidRDefault="00583BCB" w:rsidP="00583BCB">
            <w:pPr>
              <w:spacing w:before="120" w:line="23" w:lineRule="atLeast"/>
              <w:jc w:val="both"/>
              <w:rPr>
                <w:rStyle w:val="Bodytext2Exact"/>
                <w:sz w:val="24"/>
                <w:szCs w:val="24"/>
              </w:rPr>
            </w:pPr>
            <w:r>
              <w:rPr>
                <w:rStyle w:val="Bodytext2Exact"/>
                <w:sz w:val="24"/>
                <w:szCs w:val="24"/>
              </w:rPr>
              <w:lastRenderedPageBreak/>
              <w:t>+ Số lượng cổ phiếu cần phân phối: 9.001 CP</w:t>
            </w:r>
          </w:p>
          <w:p w:rsidR="00583BCB" w:rsidRDefault="00583BCB" w:rsidP="00583BCB">
            <w:pPr>
              <w:spacing w:before="120" w:line="23" w:lineRule="atLeast"/>
              <w:jc w:val="both"/>
              <w:rPr>
                <w:rStyle w:val="Bodytext2Exact"/>
                <w:sz w:val="24"/>
                <w:szCs w:val="24"/>
              </w:rPr>
            </w:pPr>
            <w:r>
              <w:rPr>
                <w:rStyle w:val="Bodytext2Exact"/>
                <w:sz w:val="24"/>
                <w:szCs w:val="24"/>
              </w:rPr>
              <w:t>+ Giá phân phối: 35.800 đồng/CP</w:t>
            </w:r>
          </w:p>
          <w:p w:rsidR="00583BCB" w:rsidRDefault="00583BCB" w:rsidP="00583BCB">
            <w:pPr>
              <w:spacing w:before="120" w:line="23" w:lineRule="atLeast"/>
              <w:jc w:val="both"/>
              <w:rPr>
                <w:rStyle w:val="Bodytext2Exact"/>
                <w:sz w:val="24"/>
                <w:szCs w:val="24"/>
              </w:rPr>
            </w:pPr>
            <w:r>
              <w:rPr>
                <w:rStyle w:val="Bodytext2Exact"/>
                <w:sz w:val="24"/>
                <w:szCs w:val="24"/>
              </w:rPr>
              <w:t>+ Đối tượng phân phối: Danh sách kèm theo</w:t>
            </w:r>
          </w:p>
          <w:p w:rsidR="00583BCB" w:rsidRDefault="00583BCB" w:rsidP="00583BCB">
            <w:pPr>
              <w:spacing w:before="120" w:line="23" w:lineRule="atLeast"/>
              <w:jc w:val="both"/>
              <w:rPr>
                <w:rStyle w:val="Bodytext2Exact"/>
                <w:sz w:val="24"/>
                <w:szCs w:val="24"/>
              </w:rPr>
            </w:pPr>
            <w:r>
              <w:rPr>
                <w:rStyle w:val="Bodytext2Exact"/>
                <w:sz w:val="24"/>
                <w:szCs w:val="24"/>
              </w:rPr>
              <w:t>Điều 2: Thanh toán tiền mua cổ phần</w:t>
            </w:r>
          </w:p>
          <w:p w:rsidR="00583BCB" w:rsidRDefault="00583BCB" w:rsidP="00583BCB">
            <w:pPr>
              <w:spacing w:before="120" w:line="23" w:lineRule="atLeast"/>
              <w:jc w:val="both"/>
              <w:rPr>
                <w:rStyle w:val="Bodytext2Exact"/>
                <w:sz w:val="24"/>
                <w:szCs w:val="24"/>
              </w:rPr>
            </w:pPr>
            <w:r>
              <w:rPr>
                <w:rStyle w:val="Bodytext2Exact"/>
                <w:sz w:val="24"/>
                <w:szCs w:val="24"/>
              </w:rPr>
              <w:t>Điều 3: Điều khoản thi hành.</w:t>
            </w:r>
          </w:p>
        </w:tc>
      </w:tr>
      <w:tr w:rsidR="00583BCB" w:rsidRPr="00234A01" w:rsidTr="00583BCB">
        <w:trPr>
          <w:trHeight w:val="300"/>
        </w:trPr>
        <w:tc>
          <w:tcPr>
            <w:tcW w:w="502" w:type="pct"/>
            <w:tcBorders>
              <w:top w:val="nil"/>
              <w:left w:val="single" w:sz="4" w:space="0" w:color="auto"/>
              <w:bottom w:val="nil"/>
              <w:right w:val="single" w:sz="4" w:space="0" w:color="auto"/>
            </w:tcBorders>
          </w:tcPr>
          <w:p w:rsidR="00583BCB" w:rsidRDefault="00583BCB" w:rsidP="00583BCB">
            <w:pPr>
              <w:spacing w:before="120" w:line="23" w:lineRule="atLeast"/>
              <w:jc w:val="center"/>
              <w:rPr>
                <w:rStyle w:val="Bodytext2Exact"/>
                <w:sz w:val="24"/>
                <w:szCs w:val="24"/>
              </w:rPr>
            </w:pPr>
            <w:r>
              <w:rPr>
                <w:rStyle w:val="Bodytext2Exact"/>
                <w:sz w:val="24"/>
                <w:szCs w:val="24"/>
              </w:rPr>
              <w:lastRenderedPageBreak/>
              <w:t>11</w:t>
            </w:r>
          </w:p>
        </w:tc>
        <w:tc>
          <w:tcPr>
            <w:tcW w:w="1018" w:type="pct"/>
            <w:tcBorders>
              <w:top w:val="nil"/>
              <w:left w:val="single" w:sz="4" w:space="0" w:color="auto"/>
              <w:bottom w:val="nil"/>
              <w:right w:val="single" w:sz="4" w:space="0" w:color="auto"/>
            </w:tcBorders>
          </w:tcPr>
          <w:p w:rsidR="00583BCB" w:rsidRPr="00234A01" w:rsidRDefault="00583BCB" w:rsidP="00583BCB">
            <w:pPr>
              <w:pStyle w:val="Bodytext210"/>
              <w:shd w:val="clear" w:color="auto" w:fill="auto"/>
              <w:spacing w:before="120" w:after="0" w:line="23" w:lineRule="atLeast"/>
              <w:jc w:val="center"/>
              <w:rPr>
                <w:sz w:val="24"/>
                <w:szCs w:val="24"/>
              </w:rPr>
            </w:pPr>
            <w:r w:rsidRPr="00234A01">
              <w:rPr>
                <w:rStyle w:val="Bodytext2Spacing-1ptExact"/>
                <w:sz w:val="24"/>
                <w:szCs w:val="24"/>
              </w:rPr>
              <w:t>Số:</w:t>
            </w:r>
            <w:r>
              <w:rPr>
                <w:rStyle w:val="Bodytext2Exact"/>
                <w:sz w:val="24"/>
                <w:szCs w:val="24"/>
                <w:lang w:val="en-US"/>
              </w:rPr>
              <w:t>11</w:t>
            </w:r>
            <w:r w:rsidRPr="00234A01">
              <w:rPr>
                <w:rStyle w:val="Bodytext2Exact"/>
                <w:sz w:val="24"/>
                <w:szCs w:val="24"/>
              </w:rPr>
              <w:t>-</w:t>
            </w:r>
          </w:p>
          <w:p w:rsidR="00583BCB" w:rsidRPr="00234A01" w:rsidRDefault="00583BCB" w:rsidP="00583BCB">
            <w:pPr>
              <w:pStyle w:val="Bodytext210"/>
              <w:shd w:val="clear" w:color="auto" w:fill="auto"/>
              <w:spacing w:before="120" w:after="0" w:line="23" w:lineRule="atLeast"/>
              <w:jc w:val="center"/>
              <w:rPr>
                <w:rStyle w:val="Bodytext2Spacing-1ptExact"/>
                <w:sz w:val="24"/>
                <w:szCs w:val="24"/>
              </w:rPr>
            </w:pPr>
            <w:r w:rsidRPr="00234A01">
              <w:rPr>
                <w:rStyle w:val="Bodytext2Exact"/>
                <w:sz w:val="24"/>
                <w:szCs w:val="24"/>
              </w:rPr>
              <w:t>2015/NQ/HĐQT</w:t>
            </w:r>
          </w:p>
        </w:tc>
        <w:tc>
          <w:tcPr>
            <w:tcW w:w="723" w:type="pct"/>
            <w:tcBorders>
              <w:top w:val="nil"/>
              <w:left w:val="single" w:sz="4" w:space="0" w:color="auto"/>
              <w:bottom w:val="nil"/>
              <w:right w:val="single" w:sz="4" w:space="0" w:color="auto"/>
            </w:tcBorders>
          </w:tcPr>
          <w:p w:rsidR="00583BCB" w:rsidRPr="00234A01" w:rsidRDefault="00583BCB" w:rsidP="00583BCB">
            <w:pPr>
              <w:pStyle w:val="Bodytext210"/>
              <w:shd w:val="clear" w:color="auto" w:fill="auto"/>
              <w:spacing w:before="120" w:after="0" w:line="23" w:lineRule="atLeast"/>
              <w:jc w:val="center"/>
              <w:rPr>
                <w:rStyle w:val="Bodytext2Exact"/>
                <w:sz w:val="24"/>
                <w:szCs w:val="24"/>
                <w:lang w:val="en-US"/>
              </w:rPr>
            </w:pPr>
            <w:r>
              <w:rPr>
                <w:rStyle w:val="Bodytext2Exact"/>
                <w:sz w:val="24"/>
                <w:szCs w:val="24"/>
                <w:lang w:val="en-US"/>
              </w:rPr>
              <w:t>19/10/2015</w:t>
            </w:r>
          </w:p>
        </w:tc>
        <w:tc>
          <w:tcPr>
            <w:tcW w:w="2756" w:type="pct"/>
            <w:gridSpan w:val="4"/>
            <w:tcBorders>
              <w:top w:val="nil"/>
              <w:left w:val="single" w:sz="4" w:space="0" w:color="auto"/>
              <w:bottom w:val="nil"/>
              <w:right w:val="single" w:sz="4" w:space="0" w:color="auto"/>
            </w:tcBorders>
            <w:shd w:val="clear" w:color="000000" w:fill="FFFFFF"/>
          </w:tcPr>
          <w:p w:rsidR="00583BCB" w:rsidRDefault="00583BCB" w:rsidP="00583BCB">
            <w:pPr>
              <w:spacing w:before="120" w:line="23" w:lineRule="atLeast"/>
              <w:jc w:val="both"/>
              <w:rPr>
                <w:rStyle w:val="Bodytext2Exact"/>
                <w:sz w:val="24"/>
                <w:szCs w:val="24"/>
              </w:rPr>
            </w:pPr>
            <w:r>
              <w:rPr>
                <w:rStyle w:val="Bodytext2Exact"/>
                <w:sz w:val="24"/>
                <w:szCs w:val="24"/>
              </w:rPr>
              <w:t>Điều 1: Hội đồng quản trị thống nhất phê duyệt Báo cáo quyết toán tài chính quý 3 và lũy kế 9 tháng đầu năm năm 2015 của Công ty mẹ với nội dung cụ thể như sau:</w:t>
            </w:r>
          </w:p>
          <w:p w:rsidR="00583BCB" w:rsidRDefault="00583BCB" w:rsidP="00583BCB">
            <w:pPr>
              <w:spacing w:before="120" w:line="23" w:lineRule="atLeast"/>
              <w:jc w:val="both"/>
              <w:rPr>
                <w:rStyle w:val="Bodytext2Exact"/>
                <w:sz w:val="24"/>
                <w:szCs w:val="24"/>
              </w:rPr>
            </w:pPr>
            <w:r>
              <w:rPr>
                <w:rStyle w:val="Bodytext2Exact"/>
                <w:sz w:val="24"/>
                <w:szCs w:val="24"/>
              </w:rPr>
              <w:t>1.1) Doanh thu thuần quý 3: 29.863.969.891,đ giảm 0,7% so với cùng kỳ năm 2014</w:t>
            </w:r>
          </w:p>
          <w:p w:rsidR="00583BCB" w:rsidRDefault="00583BCB" w:rsidP="00583BCB">
            <w:pPr>
              <w:spacing w:before="120" w:line="23" w:lineRule="atLeast"/>
              <w:jc w:val="both"/>
              <w:rPr>
                <w:rStyle w:val="Bodytext2Exact"/>
                <w:sz w:val="24"/>
                <w:szCs w:val="24"/>
              </w:rPr>
            </w:pPr>
            <w:r>
              <w:rPr>
                <w:rStyle w:val="Bodytext2Exact"/>
                <w:sz w:val="24"/>
                <w:szCs w:val="24"/>
              </w:rPr>
              <w:t>1.2) Doanh thu thuần 9 tháng: 87.988.223.982, đ, giảm 21,1% so với cùng kỳ và đạt 65% kế hoạch năm</w:t>
            </w:r>
          </w:p>
          <w:p w:rsidR="00583BCB" w:rsidRDefault="00583BCB" w:rsidP="00583BCB">
            <w:pPr>
              <w:spacing w:before="120" w:line="23" w:lineRule="atLeast"/>
              <w:jc w:val="both"/>
              <w:rPr>
                <w:rStyle w:val="Bodytext2Exact"/>
                <w:sz w:val="24"/>
                <w:szCs w:val="24"/>
              </w:rPr>
            </w:pPr>
            <w:r>
              <w:rPr>
                <w:rStyle w:val="Bodytext2Exact"/>
                <w:sz w:val="24"/>
                <w:szCs w:val="24"/>
              </w:rPr>
              <w:t>1.3) Lợi nhuận sau thuế quý 3: 1.980.761.820, đ, giảm 55,7% so với cùng kỳ năm 2014</w:t>
            </w:r>
          </w:p>
          <w:p w:rsidR="00583BCB" w:rsidRDefault="00583BCB" w:rsidP="00583BCB">
            <w:pPr>
              <w:spacing w:before="120" w:line="23" w:lineRule="atLeast"/>
              <w:jc w:val="both"/>
              <w:rPr>
                <w:rStyle w:val="Bodytext2Exact"/>
                <w:sz w:val="24"/>
                <w:szCs w:val="24"/>
              </w:rPr>
            </w:pPr>
            <w:r>
              <w:rPr>
                <w:rStyle w:val="Bodytext2Exact"/>
                <w:sz w:val="24"/>
                <w:szCs w:val="24"/>
              </w:rPr>
              <w:t>1.4) Lợi nhuận sau thuế 9 tháng: 12.609.949.928, đ, giảm 29,6% so với cùng kỳ năm 2014</w:t>
            </w:r>
          </w:p>
          <w:p w:rsidR="00583BCB" w:rsidRDefault="00583BCB" w:rsidP="00583BCB">
            <w:pPr>
              <w:spacing w:before="120" w:line="23" w:lineRule="atLeast"/>
              <w:jc w:val="both"/>
              <w:rPr>
                <w:rStyle w:val="Bodytext2Exact"/>
                <w:sz w:val="24"/>
                <w:szCs w:val="24"/>
              </w:rPr>
            </w:pPr>
            <w:r>
              <w:rPr>
                <w:rStyle w:val="Bodytext2Exact"/>
                <w:sz w:val="24"/>
                <w:szCs w:val="24"/>
              </w:rPr>
              <w:t>Điều 2: Hội đồng quản trị thống nhất thanh toán cổ tức lần 1 năm 2015 bằng tiền với nội dung cụ thể như sau:</w:t>
            </w:r>
          </w:p>
          <w:p w:rsidR="00583BCB" w:rsidRDefault="00583BCB" w:rsidP="00583BCB">
            <w:pPr>
              <w:spacing w:before="120" w:line="23" w:lineRule="atLeast"/>
              <w:jc w:val="both"/>
              <w:rPr>
                <w:rStyle w:val="Bodytext2Exact"/>
                <w:sz w:val="24"/>
                <w:szCs w:val="24"/>
              </w:rPr>
            </w:pPr>
            <w:r>
              <w:rPr>
                <w:rStyle w:val="Bodytext2Exact"/>
                <w:sz w:val="24"/>
                <w:szCs w:val="24"/>
              </w:rPr>
              <w:t>2.1) Tỷ lệ thanh toán lần 1 năm 2015: 20%/cổ phiếu (01 cổ phiếu được nhận 2.000 đồng)</w:t>
            </w:r>
          </w:p>
          <w:p w:rsidR="00583BCB" w:rsidRDefault="00583BCB" w:rsidP="00583BCB">
            <w:pPr>
              <w:spacing w:before="120" w:line="23" w:lineRule="atLeast"/>
              <w:jc w:val="both"/>
              <w:rPr>
                <w:rStyle w:val="Bodytext2Exact"/>
                <w:sz w:val="24"/>
                <w:szCs w:val="24"/>
              </w:rPr>
            </w:pPr>
            <w:r>
              <w:rPr>
                <w:rStyle w:val="Bodytext2Exact"/>
                <w:sz w:val="24"/>
                <w:szCs w:val="24"/>
              </w:rPr>
              <w:t>2.2) Ngày đăng ký cuối cùng: 05/11/2015</w:t>
            </w:r>
          </w:p>
          <w:p w:rsidR="00583BCB" w:rsidRDefault="00583BCB" w:rsidP="00583BCB">
            <w:pPr>
              <w:spacing w:before="120" w:line="23" w:lineRule="atLeast"/>
              <w:jc w:val="both"/>
              <w:rPr>
                <w:rStyle w:val="Bodytext2Exact"/>
                <w:sz w:val="24"/>
                <w:szCs w:val="24"/>
              </w:rPr>
            </w:pPr>
            <w:r>
              <w:rPr>
                <w:rStyle w:val="Bodytext2Exact"/>
                <w:sz w:val="24"/>
                <w:szCs w:val="24"/>
              </w:rPr>
              <w:t>2.3) Ngày thanh toán: 20/11/2015.</w:t>
            </w:r>
          </w:p>
        </w:tc>
      </w:tr>
      <w:tr w:rsidR="00583BCB" w:rsidRPr="00234A01" w:rsidTr="00583BCB">
        <w:trPr>
          <w:trHeight w:val="300"/>
        </w:trPr>
        <w:tc>
          <w:tcPr>
            <w:tcW w:w="502" w:type="pct"/>
            <w:tcBorders>
              <w:top w:val="nil"/>
              <w:left w:val="single" w:sz="4" w:space="0" w:color="auto"/>
              <w:bottom w:val="single" w:sz="4" w:space="0" w:color="auto"/>
              <w:right w:val="single" w:sz="4" w:space="0" w:color="auto"/>
            </w:tcBorders>
          </w:tcPr>
          <w:p w:rsidR="00583BCB" w:rsidRPr="00234A01" w:rsidRDefault="00583BCB" w:rsidP="00583BCB">
            <w:pPr>
              <w:spacing w:before="120" w:line="23" w:lineRule="atLeast"/>
              <w:jc w:val="center"/>
              <w:rPr>
                <w:rStyle w:val="Bodytext2Exact"/>
                <w:sz w:val="24"/>
                <w:szCs w:val="24"/>
              </w:rPr>
            </w:pPr>
            <w:r>
              <w:rPr>
                <w:rStyle w:val="Bodytext2Exact"/>
                <w:sz w:val="24"/>
                <w:szCs w:val="24"/>
              </w:rPr>
              <w:t>12</w:t>
            </w:r>
          </w:p>
        </w:tc>
        <w:tc>
          <w:tcPr>
            <w:tcW w:w="1018" w:type="pct"/>
            <w:tcBorders>
              <w:top w:val="nil"/>
              <w:left w:val="single" w:sz="4" w:space="0" w:color="auto"/>
              <w:bottom w:val="single" w:sz="4" w:space="0" w:color="auto"/>
              <w:right w:val="single" w:sz="4" w:space="0" w:color="auto"/>
            </w:tcBorders>
          </w:tcPr>
          <w:p w:rsidR="00583BCB" w:rsidRPr="00234A01" w:rsidRDefault="00583BCB" w:rsidP="00583BCB">
            <w:pPr>
              <w:pStyle w:val="Bodytext210"/>
              <w:shd w:val="clear" w:color="auto" w:fill="auto"/>
              <w:spacing w:before="120" w:after="0" w:line="23" w:lineRule="atLeast"/>
              <w:jc w:val="center"/>
              <w:rPr>
                <w:sz w:val="24"/>
                <w:szCs w:val="24"/>
              </w:rPr>
            </w:pPr>
            <w:r w:rsidRPr="00234A01">
              <w:rPr>
                <w:rStyle w:val="Bodytext2Spacing-1ptExact"/>
                <w:sz w:val="24"/>
                <w:szCs w:val="24"/>
              </w:rPr>
              <w:t>Số:</w:t>
            </w:r>
            <w:r>
              <w:rPr>
                <w:rStyle w:val="Bodytext2Exact"/>
                <w:sz w:val="24"/>
                <w:szCs w:val="24"/>
                <w:lang w:val="en-US"/>
              </w:rPr>
              <w:t>12</w:t>
            </w:r>
            <w:r w:rsidRPr="00234A01">
              <w:rPr>
                <w:rStyle w:val="Bodytext2Exact"/>
                <w:sz w:val="24"/>
                <w:szCs w:val="24"/>
              </w:rPr>
              <w:t>-</w:t>
            </w:r>
          </w:p>
          <w:p w:rsidR="00583BCB" w:rsidRPr="00234A01" w:rsidRDefault="00583BCB" w:rsidP="00583BCB">
            <w:pPr>
              <w:pStyle w:val="Bodytext210"/>
              <w:shd w:val="clear" w:color="auto" w:fill="auto"/>
              <w:spacing w:before="120" w:after="0" w:line="23" w:lineRule="atLeast"/>
              <w:jc w:val="center"/>
              <w:rPr>
                <w:rStyle w:val="Bodytext2Spacing-1ptExact"/>
                <w:sz w:val="24"/>
                <w:szCs w:val="24"/>
              </w:rPr>
            </w:pPr>
            <w:r w:rsidRPr="00234A01">
              <w:rPr>
                <w:rStyle w:val="Bodytext2Exact"/>
                <w:sz w:val="24"/>
                <w:szCs w:val="24"/>
              </w:rPr>
              <w:t>2015/NQ/HĐQT</w:t>
            </w:r>
          </w:p>
        </w:tc>
        <w:tc>
          <w:tcPr>
            <w:tcW w:w="723" w:type="pct"/>
            <w:tcBorders>
              <w:top w:val="nil"/>
              <w:left w:val="single" w:sz="4" w:space="0" w:color="auto"/>
              <w:bottom w:val="single" w:sz="4" w:space="0" w:color="auto"/>
              <w:right w:val="single" w:sz="4" w:space="0" w:color="auto"/>
            </w:tcBorders>
          </w:tcPr>
          <w:p w:rsidR="00583BCB" w:rsidRPr="00234A01" w:rsidRDefault="00583BCB" w:rsidP="00583BCB">
            <w:pPr>
              <w:pStyle w:val="Bodytext210"/>
              <w:shd w:val="clear" w:color="auto" w:fill="auto"/>
              <w:spacing w:before="120" w:after="0" w:line="23" w:lineRule="atLeast"/>
              <w:jc w:val="center"/>
              <w:rPr>
                <w:rStyle w:val="Bodytext2Exact"/>
                <w:sz w:val="24"/>
                <w:szCs w:val="24"/>
                <w:lang w:val="en-US"/>
              </w:rPr>
            </w:pPr>
            <w:r>
              <w:rPr>
                <w:rStyle w:val="Bodytext2Exact"/>
                <w:sz w:val="24"/>
                <w:szCs w:val="24"/>
                <w:lang w:val="en-US"/>
              </w:rPr>
              <w:t>14/12/2015</w:t>
            </w:r>
          </w:p>
        </w:tc>
        <w:tc>
          <w:tcPr>
            <w:tcW w:w="2756" w:type="pct"/>
            <w:gridSpan w:val="4"/>
            <w:tcBorders>
              <w:top w:val="nil"/>
              <w:left w:val="single" w:sz="4" w:space="0" w:color="auto"/>
              <w:bottom w:val="single" w:sz="4" w:space="0" w:color="auto"/>
              <w:right w:val="single" w:sz="4" w:space="0" w:color="auto"/>
            </w:tcBorders>
            <w:shd w:val="clear" w:color="000000" w:fill="FFFFFF"/>
          </w:tcPr>
          <w:p w:rsidR="00583BCB" w:rsidRDefault="00583BCB" w:rsidP="00583BCB">
            <w:pPr>
              <w:spacing w:before="120" w:line="23" w:lineRule="atLeast"/>
              <w:jc w:val="both"/>
              <w:rPr>
                <w:rStyle w:val="Bodytext2Exact"/>
                <w:sz w:val="24"/>
                <w:szCs w:val="24"/>
              </w:rPr>
            </w:pPr>
            <w:r>
              <w:rPr>
                <w:rStyle w:val="Bodytext2Exact"/>
                <w:sz w:val="24"/>
                <w:szCs w:val="24"/>
              </w:rPr>
              <w:t>Điều 1: Hội đồng quản trị quyết định mua 54,6% cổ phần Công ty cổ phần Đầu tư và Xây dựng 40 với nội dung cụ thể như sau:</w:t>
            </w:r>
          </w:p>
          <w:p w:rsidR="00583BCB" w:rsidRDefault="00583BCB" w:rsidP="00583BCB">
            <w:pPr>
              <w:spacing w:before="120" w:line="23" w:lineRule="atLeast"/>
              <w:jc w:val="both"/>
              <w:rPr>
                <w:rStyle w:val="Bodytext2Exact"/>
                <w:sz w:val="24"/>
                <w:szCs w:val="24"/>
              </w:rPr>
            </w:pPr>
            <w:r>
              <w:rPr>
                <w:rStyle w:val="Bodytext2Exact"/>
                <w:sz w:val="24"/>
                <w:szCs w:val="24"/>
              </w:rPr>
              <w:t>1.1) Mệnh giá: 10.000 đồng/cổ phần</w:t>
            </w:r>
          </w:p>
          <w:p w:rsidR="00583BCB" w:rsidRDefault="00583BCB" w:rsidP="00583BCB">
            <w:pPr>
              <w:spacing w:before="120" w:line="23" w:lineRule="atLeast"/>
              <w:jc w:val="both"/>
              <w:rPr>
                <w:rStyle w:val="Bodytext2Exact"/>
                <w:sz w:val="24"/>
                <w:szCs w:val="24"/>
              </w:rPr>
            </w:pPr>
            <w:r>
              <w:rPr>
                <w:rStyle w:val="Bodytext2Exact"/>
                <w:sz w:val="24"/>
                <w:szCs w:val="24"/>
              </w:rPr>
              <w:t>1.2) Giá mua: 22.600 đồng/cổ phần</w:t>
            </w:r>
          </w:p>
          <w:p w:rsidR="00583BCB" w:rsidRDefault="00583BCB" w:rsidP="00583BCB">
            <w:pPr>
              <w:spacing w:before="120" w:line="23" w:lineRule="atLeast"/>
              <w:jc w:val="both"/>
              <w:rPr>
                <w:rStyle w:val="Bodytext2Exact"/>
                <w:sz w:val="24"/>
                <w:szCs w:val="24"/>
              </w:rPr>
            </w:pPr>
            <w:r>
              <w:rPr>
                <w:rStyle w:val="Bodytext2Exact"/>
                <w:sz w:val="24"/>
                <w:szCs w:val="24"/>
              </w:rPr>
              <w:t>1.3) Số lượng cổ phần: 883.145 cổ phần</w:t>
            </w:r>
          </w:p>
          <w:p w:rsidR="00583BCB" w:rsidRDefault="00583BCB" w:rsidP="00583BCB">
            <w:pPr>
              <w:spacing w:before="120" w:line="23" w:lineRule="atLeast"/>
              <w:jc w:val="both"/>
              <w:rPr>
                <w:rStyle w:val="Bodytext2Exact"/>
                <w:sz w:val="24"/>
                <w:szCs w:val="24"/>
              </w:rPr>
            </w:pPr>
            <w:r>
              <w:rPr>
                <w:rStyle w:val="Bodytext2Exact"/>
                <w:sz w:val="24"/>
                <w:szCs w:val="24"/>
              </w:rPr>
              <w:t>1.4) Thành tiền: 19.959.077.000 đồng</w:t>
            </w:r>
          </w:p>
          <w:p w:rsidR="00583BCB" w:rsidRDefault="00583BCB" w:rsidP="00583BCB">
            <w:pPr>
              <w:spacing w:before="120" w:line="23" w:lineRule="atLeast"/>
              <w:jc w:val="both"/>
              <w:rPr>
                <w:rStyle w:val="Bodytext2Exact"/>
                <w:sz w:val="24"/>
                <w:szCs w:val="24"/>
              </w:rPr>
            </w:pPr>
            <w:r>
              <w:rPr>
                <w:rStyle w:val="Bodytext2Exact"/>
                <w:sz w:val="24"/>
                <w:szCs w:val="24"/>
              </w:rPr>
              <w:t>Điều 2: Một số thông tin về Công ty cổ phần Đầu tư và Xây dựng 40</w:t>
            </w:r>
          </w:p>
          <w:p w:rsidR="00583BCB" w:rsidRPr="00234A01" w:rsidRDefault="00583BCB" w:rsidP="00583BCB">
            <w:pPr>
              <w:spacing w:before="120" w:line="23" w:lineRule="atLeast"/>
              <w:jc w:val="both"/>
              <w:rPr>
                <w:rStyle w:val="Bodytext2Exact"/>
                <w:sz w:val="24"/>
                <w:szCs w:val="24"/>
              </w:rPr>
            </w:pPr>
            <w:r>
              <w:rPr>
                <w:rStyle w:val="Bodytext2Exact"/>
                <w:sz w:val="24"/>
                <w:szCs w:val="24"/>
              </w:rPr>
              <w:t>Điều 3: Hội đồng quản trị giao Ban tổng giám đốc, các Phòng, Ban trực thuộc CTCP Đầu tư và Xây dựng Thủy lợi Lâm Đồng tổ chức, thực hiện Nghị quyết này.</w:t>
            </w:r>
          </w:p>
        </w:tc>
      </w:tr>
    </w:tbl>
    <w:p w:rsidR="00913015" w:rsidRPr="00234A01" w:rsidRDefault="00CC1F99" w:rsidP="00F613D0">
      <w:pPr>
        <w:pStyle w:val="Bodytext20"/>
        <w:shd w:val="clear" w:color="auto" w:fill="auto"/>
        <w:tabs>
          <w:tab w:val="left" w:pos="720"/>
        </w:tabs>
        <w:spacing w:before="120" w:after="0" w:line="23" w:lineRule="atLeast"/>
        <w:rPr>
          <w:sz w:val="24"/>
          <w:szCs w:val="24"/>
          <w:lang w:val="en-US"/>
        </w:rPr>
      </w:pPr>
      <w:r w:rsidRPr="00234A01">
        <w:rPr>
          <w:b/>
          <w:sz w:val="24"/>
          <w:szCs w:val="24"/>
          <w:lang w:val="en-US"/>
        </w:rPr>
        <w:t xml:space="preserve">III. Thay đổi danh sách về người có liên quan của Công ty theo </w:t>
      </w:r>
      <w:r w:rsidR="00E52BE6" w:rsidRPr="00234A01">
        <w:rPr>
          <w:b/>
          <w:sz w:val="24"/>
          <w:szCs w:val="24"/>
          <w:lang w:val="en-US"/>
        </w:rPr>
        <w:t>quý</w:t>
      </w:r>
      <w:r w:rsidRPr="00234A01">
        <w:rPr>
          <w:b/>
          <w:sz w:val="24"/>
          <w:szCs w:val="24"/>
          <w:lang w:val="en-US"/>
        </w:rPr>
        <w:t xml:space="preserve"> định tại khoản 34 điều 6 Luật Chứng Khoán:</w:t>
      </w:r>
      <w:r w:rsidRPr="00234A01">
        <w:rPr>
          <w:sz w:val="24"/>
          <w:szCs w:val="24"/>
          <w:lang w:val="en-US"/>
        </w:rPr>
        <w:t xml:space="preserve"> Không thay đổi.</w:t>
      </w:r>
    </w:p>
    <w:p w:rsidR="00CC1F99" w:rsidRPr="00D02418" w:rsidRDefault="00CC1F99" w:rsidP="00F613D0">
      <w:pPr>
        <w:pStyle w:val="Bodytext20"/>
        <w:shd w:val="clear" w:color="auto" w:fill="auto"/>
        <w:tabs>
          <w:tab w:val="left" w:pos="720"/>
        </w:tabs>
        <w:spacing w:before="120" w:after="0" w:line="23" w:lineRule="atLeast"/>
        <w:rPr>
          <w:b/>
          <w:sz w:val="24"/>
          <w:szCs w:val="24"/>
          <w:lang w:val="en-US"/>
        </w:rPr>
      </w:pPr>
      <w:r w:rsidRPr="00D02418">
        <w:rPr>
          <w:b/>
          <w:sz w:val="24"/>
          <w:szCs w:val="24"/>
          <w:lang w:val="en-US"/>
        </w:rPr>
        <w:t>IV. Giao dịch của cổ đông nội bộ và người liên quan.</w:t>
      </w:r>
    </w:p>
    <w:p w:rsidR="00CC1F99" w:rsidRPr="00D02418" w:rsidRDefault="00CC1F99" w:rsidP="00F613D0">
      <w:pPr>
        <w:pStyle w:val="Bodytext20"/>
        <w:shd w:val="clear" w:color="auto" w:fill="auto"/>
        <w:tabs>
          <w:tab w:val="left" w:pos="720"/>
        </w:tabs>
        <w:spacing w:before="120" w:after="0" w:line="23" w:lineRule="atLeast"/>
        <w:rPr>
          <w:b/>
          <w:sz w:val="24"/>
          <w:szCs w:val="24"/>
          <w:lang w:val="en-US"/>
        </w:rPr>
      </w:pPr>
      <w:r w:rsidRPr="00D02418">
        <w:rPr>
          <w:b/>
          <w:sz w:val="24"/>
          <w:szCs w:val="24"/>
          <w:lang w:val="en-US"/>
        </w:rPr>
        <w:lastRenderedPageBreak/>
        <w:t>1. Danh sách cổ đông nội bộ và người có liên quan.</w:t>
      </w:r>
    </w:p>
    <w:tbl>
      <w:tblPr>
        <w:tblW w:w="5000" w:type="pct"/>
        <w:tblLook w:val="04A0"/>
      </w:tblPr>
      <w:tblGrid>
        <w:gridCol w:w="504"/>
        <w:gridCol w:w="1481"/>
        <w:gridCol w:w="1078"/>
        <w:gridCol w:w="928"/>
        <w:gridCol w:w="1158"/>
        <w:gridCol w:w="931"/>
        <w:gridCol w:w="928"/>
        <w:gridCol w:w="944"/>
        <w:gridCol w:w="684"/>
        <w:gridCol w:w="645"/>
      </w:tblGrid>
      <w:tr w:rsidR="00CD0B67" w:rsidRPr="00757064" w:rsidTr="00757064">
        <w:trPr>
          <w:trHeight w:val="1320"/>
          <w:tblHead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STT</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center"/>
              <w:rPr>
                <w:b/>
                <w:bCs/>
                <w:w w:val="85"/>
                <w:sz w:val="18"/>
                <w:szCs w:val="18"/>
                <w:lang w:val="vi-VN" w:eastAsia="vi-VN"/>
              </w:rPr>
            </w:pPr>
            <w:r w:rsidRPr="00757064">
              <w:rPr>
                <w:b/>
                <w:bCs/>
                <w:w w:val="85"/>
                <w:sz w:val="18"/>
                <w:szCs w:val="18"/>
                <w:lang w:val="vi-VN" w:eastAsia="vi-VN"/>
              </w:rPr>
              <w:t>Tên tổ chức/ Cá nhân</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Tài khoản giao dịch CK</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Chức vụ tại Công ty</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jc w:val="center"/>
              <w:rPr>
                <w:w w:val="90"/>
                <w:sz w:val="18"/>
                <w:szCs w:val="18"/>
                <w:lang w:val="vi-VN" w:eastAsia="vi-VN"/>
              </w:rPr>
            </w:pPr>
            <w:r w:rsidRPr="0016169D">
              <w:rPr>
                <w:b/>
                <w:bCs/>
                <w:w w:val="90"/>
                <w:sz w:val="18"/>
                <w:szCs w:val="18"/>
                <w:lang w:val="vi-VN" w:eastAsia="vi-VN"/>
              </w:rPr>
              <w:t>SốCMND/ ĐKKD</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Ngày cấp CMND/ ĐKKD</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Nơi cấp CMND/ ĐKKD</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b/>
                <w:bCs/>
                <w:w w:val="80"/>
                <w:sz w:val="18"/>
                <w:szCs w:val="18"/>
                <w:lang w:val="vi-VN" w:eastAsia="vi-VN"/>
              </w:rPr>
              <w:t>Địa chỉ</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 xml:space="preserve">Số </w:t>
            </w:r>
            <w:r w:rsidR="000269A1">
              <w:rPr>
                <w:b/>
                <w:bCs/>
                <w:w w:val="80"/>
                <w:sz w:val="18"/>
                <w:szCs w:val="18"/>
                <w:lang w:val="vi-VN" w:eastAsia="vi-VN"/>
              </w:rPr>
              <w:t xml:space="preserve">cổ </w:t>
            </w:r>
            <w:r w:rsidR="001905C5">
              <w:rPr>
                <w:b/>
                <w:bCs/>
                <w:w w:val="80"/>
                <w:sz w:val="18"/>
                <w:szCs w:val="18"/>
                <w:lang w:val="vi-VN" w:eastAsia="vi-VN"/>
              </w:rPr>
              <w:t>phiếu</w:t>
            </w:r>
            <w:r w:rsidRPr="00757064">
              <w:rPr>
                <w:b/>
                <w:bCs/>
                <w:w w:val="80"/>
                <w:sz w:val="18"/>
                <w:szCs w:val="18"/>
                <w:lang w:val="vi-VN" w:eastAsia="vi-VN"/>
              </w:rPr>
              <w:t xml:space="preserve"> sở hữu cuối kỳ</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 xml:space="preserve">Tỷ lệ sở hữu </w:t>
            </w:r>
            <w:r w:rsidR="000269A1">
              <w:rPr>
                <w:b/>
                <w:bCs/>
                <w:w w:val="80"/>
                <w:sz w:val="18"/>
                <w:szCs w:val="18"/>
                <w:lang w:val="vi-VN" w:eastAsia="vi-VN"/>
              </w:rPr>
              <w:t xml:space="preserve">cổ </w:t>
            </w:r>
            <w:r w:rsidR="001905C5">
              <w:rPr>
                <w:b/>
                <w:bCs/>
                <w:w w:val="80"/>
                <w:sz w:val="18"/>
                <w:szCs w:val="18"/>
                <w:lang w:val="vi-VN" w:eastAsia="vi-VN"/>
              </w:rPr>
              <w:t>phiếu</w:t>
            </w:r>
            <w:r w:rsidRPr="00757064">
              <w:rPr>
                <w:b/>
                <w:bCs/>
                <w:w w:val="80"/>
                <w:sz w:val="18"/>
                <w:szCs w:val="18"/>
                <w:lang w:val="vi-VN" w:eastAsia="vi-VN"/>
              </w:rPr>
              <w:t xml:space="preserve"> cuối kỳ</w:t>
            </w:r>
          </w:p>
        </w:tc>
      </w:tr>
      <w:tr w:rsidR="00CD0B67" w:rsidRPr="00757064" w:rsidTr="00757064">
        <w:trPr>
          <w:trHeight w:val="99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I</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5"/>
                <w:sz w:val="18"/>
                <w:szCs w:val="18"/>
                <w:lang w:val="vi-VN" w:eastAsia="vi-VN"/>
              </w:rPr>
            </w:pPr>
            <w:r w:rsidRPr="00757064">
              <w:rPr>
                <w:b/>
                <w:bCs/>
                <w:w w:val="85"/>
                <w:sz w:val="18"/>
                <w:szCs w:val="18"/>
                <w:lang w:val="vi-VN" w:eastAsia="vi-VN"/>
              </w:rPr>
              <w:t>Lê Đình Hiển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b/>
                <w:bCs/>
                <w:w w:val="80"/>
                <w:sz w:val="18"/>
                <w:szCs w:val="18"/>
                <w:lang w:val="vi-VN" w:eastAsia="vi-VN"/>
              </w:rPr>
            </w:pPr>
            <w:r w:rsidRPr="00757064">
              <w:rPr>
                <w:b/>
                <w:bCs/>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both"/>
              <w:rPr>
                <w:b/>
                <w:bCs/>
                <w:w w:val="80"/>
                <w:sz w:val="18"/>
                <w:szCs w:val="18"/>
                <w:lang w:val="vi-VN" w:eastAsia="vi-VN"/>
              </w:rPr>
            </w:pPr>
            <w:r w:rsidRPr="00757064">
              <w:rPr>
                <w:b/>
                <w:bCs/>
                <w:w w:val="80"/>
                <w:sz w:val="18"/>
                <w:szCs w:val="18"/>
                <w:lang w:val="vi-VN" w:eastAsia="vi-VN"/>
              </w:rPr>
              <w:t>CTHĐQT kiem TGĐ</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b/>
                <w:bCs/>
                <w:w w:val="90"/>
                <w:sz w:val="18"/>
                <w:szCs w:val="18"/>
                <w:lang w:val="vi-VN" w:eastAsia="vi-VN"/>
              </w:rPr>
            </w:pPr>
            <w:r w:rsidRPr="0016169D">
              <w:rPr>
                <w:b/>
                <w:bCs/>
                <w:w w:val="90"/>
                <w:sz w:val="18"/>
                <w:szCs w:val="18"/>
                <w:lang w:val="vi-VN" w:eastAsia="vi-VN"/>
              </w:rPr>
              <w:t>250412901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b/>
                <w:bCs/>
                <w:w w:val="80"/>
                <w:sz w:val="18"/>
                <w:szCs w:val="18"/>
                <w:lang w:val="vi-VN" w:eastAsia="vi-VN"/>
              </w:rPr>
            </w:pPr>
            <w:r w:rsidRPr="00757064">
              <w:rPr>
                <w:b/>
                <w:bCs/>
                <w:w w:val="80"/>
                <w:sz w:val="18"/>
                <w:szCs w:val="18"/>
                <w:lang w:val="vi-VN" w:eastAsia="vi-VN"/>
              </w:rPr>
              <w:t>16/02/2009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b/>
                <w:bCs/>
                <w:w w:val="80"/>
                <w:sz w:val="18"/>
                <w:szCs w:val="18"/>
                <w:lang w:val="vi-VN" w:eastAsia="vi-VN"/>
              </w:rPr>
            </w:pPr>
            <w:r>
              <w:rPr>
                <w:b/>
                <w:bCs/>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b/>
                <w:bCs/>
                <w:w w:val="80"/>
                <w:sz w:val="18"/>
                <w:szCs w:val="18"/>
                <w:lang w:val="vi-VN" w:eastAsia="vi-VN"/>
              </w:rPr>
            </w:pPr>
            <w:r>
              <w:rPr>
                <w:b/>
                <w:bCs/>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D02418" w:rsidP="00857C4B">
            <w:pPr>
              <w:spacing w:before="120" w:line="276" w:lineRule="auto"/>
              <w:jc w:val="right"/>
              <w:rPr>
                <w:b/>
                <w:bCs/>
                <w:w w:val="80"/>
                <w:sz w:val="18"/>
                <w:szCs w:val="18"/>
                <w:lang w:val="vi-VN" w:eastAsia="vi-VN"/>
              </w:rPr>
            </w:pPr>
            <w:r>
              <w:rPr>
                <w:b/>
                <w:bCs/>
                <w:w w:val="80"/>
                <w:sz w:val="18"/>
                <w:szCs w:val="18"/>
                <w:lang w:eastAsia="vi-VN"/>
              </w:rPr>
              <w:t>108</w:t>
            </w:r>
            <w:r w:rsidR="00CD0B67" w:rsidRPr="00757064">
              <w:rPr>
                <w:b/>
                <w:bCs/>
                <w:w w:val="80"/>
                <w:sz w:val="18"/>
                <w:szCs w:val="18"/>
                <w:lang w:val="vi-VN" w:eastAsia="vi-VN"/>
              </w:rPr>
              <w:t>.000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D02418">
            <w:pPr>
              <w:spacing w:before="120" w:line="276" w:lineRule="auto"/>
              <w:jc w:val="both"/>
              <w:rPr>
                <w:b/>
                <w:bCs/>
                <w:w w:val="80"/>
                <w:sz w:val="18"/>
                <w:szCs w:val="18"/>
                <w:lang w:val="vi-VN" w:eastAsia="vi-VN"/>
              </w:rPr>
            </w:pPr>
            <w:r w:rsidRPr="00757064">
              <w:rPr>
                <w:b/>
                <w:bCs/>
                <w:w w:val="80"/>
                <w:sz w:val="18"/>
                <w:szCs w:val="18"/>
                <w:lang w:val="vi-VN" w:eastAsia="vi-VN"/>
              </w:rPr>
              <w:t>3,</w:t>
            </w:r>
            <w:r w:rsidR="00D02418">
              <w:rPr>
                <w:b/>
                <w:bCs/>
                <w:w w:val="80"/>
                <w:sz w:val="18"/>
                <w:szCs w:val="18"/>
                <w:lang w:eastAsia="vi-VN"/>
              </w:rPr>
              <w:t>0</w:t>
            </w:r>
            <w:r w:rsidRPr="00757064">
              <w:rPr>
                <w:b/>
                <w:bCs/>
                <w:w w:val="80"/>
                <w:sz w:val="18"/>
                <w:szCs w:val="18"/>
                <w:lang w:val="vi-VN" w:eastAsia="vi-VN"/>
              </w:rPr>
              <w:t>%</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eastAsia="vi-VN"/>
              </w:rPr>
            </w:pPr>
            <w:r w:rsidRPr="00757064">
              <w:rPr>
                <w:w w:val="85"/>
                <w:sz w:val="18"/>
                <w:szCs w:val="18"/>
                <w:lang w:val="vi-VN" w:eastAsia="vi-VN"/>
              </w:rPr>
              <w:t xml:space="preserve">Lê Đình </w:t>
            </w:r>
            <w:r w:rsidR="001A7112" w:rsidRPr="00757064">
              <w:rPr>
                <w:w w:val="85"/>
                <w:sz w:val="18"/>
                <w:szCs w:val="18"/>
                <w:lang w:eastAsia="vi-VN"/>
              </w:rPr>
              <w:t>Phượng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Bố</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150541009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01/08/1979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Thại Bình</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Thái Bình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Đỗ Thị Goòng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Mẹ</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150541649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01/02/1979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Thại Bình</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Thái Bình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Thị Dung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013140649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21/04/2008</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757064" w:rsidP="00857C4B">
            <w:pPr>
              <w:spacing w:before="120" w:line="276" w:lineRule="auto"/>
              <w:jc w:val="both"/>
              <w:rPr>
                <w:w w:val="80"/>
                <w:sz w:val="18"/>
                <w:szCs w:val="18"/>
                <w:lang w:val="vi-VN" w:eastAsia="vi-VN"/>
              </w:rPr>
            </w:pPr>
            <w:r>
              <w:rPr>
                <w:w w:val="80"/>
                <w:sz w:val="18"/>
                <w:szCs w:val="18"/>
                <w:lang w:val="vi-VN" w:eastAsia="vi-VN"/>
              </w:rPr>
              <w:t>Hà Nội</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Hà Nội</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Thị Hạnh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141322017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28/05/2005</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Hại Dượng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Hải Dương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Đình Tuấn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151095462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02/05/2008</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Thại Bình</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Thái Bình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Thị Nam</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151216443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06/02/1995</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Thại Bình</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Thái Bình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Thị Thùy</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250432439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01/09/2003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8</w:t>
            </w:r>
          </w:p>
        </w:tc>
        <w:tc>
          <w:tcPr>
            <w:tcW w:w="808"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 xml:space="preserve">Phạm Thị </w:t>
            </w:r>
            <w:r w:rsidR="00757064" w:rsidRPr="00757064">
              <w:rPr>
                <w:w w:val="85"/>
                <w:sz w:val="18"/>
                <w:szCs w:val="18"/>
                <w:lang w:val="vi-VN" w:eastAsia="vi-VN"/>
              </w:rPr>
              <w:t>Thành</w:t>
            </w:r>
            <w:r w:rsidRPr="00757064">
              <w:rPr>
                <w:w w:val="85"/>
                <w:sz w:val="18"/>
                <w:szCs w:val="18"/>
                <w:lang w:val="vi-VN" w:eastAsia="vi-VN"/>
              </w:rPr>
              <w:t xml:space="preserve"> Hương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250615171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19/01/2002</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9</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Hương Giang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250813760</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06/06/2007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10</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Anh Dương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251113539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10/04/2014</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Uyên Nhi</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Còn nhỏ</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Uyên Vy</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Còn nhỏ</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990"/>
        </w:trPr>
        <w:tc>
          <w:tcPr>
            <w:tcW w:w="282" w:type="pct"/>
            <w:tcBorders>
              <w:top w:val="nil"/>
              <w:left w:val="single" w:sz="4" w:space="0" w:color="auto"/>
              <w:bottom w:val="single" w:sz="4" w:space="0" w:color="auto"/>
              <w:right w:val="single" w:sz="4" w:space="0" w:color="auto"/>
            </w:tcBorders>
            <w:shd w:val="clear" w:color="auto" w:fill="auto"/>
            <w:noWrap/>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II</w:t>
            </w:r>
          </w:p>
        </w:tc>
        <w:tc>
          <w:tcPr>
            <w:tcW w:w="808" w:type="pct"/>
            <w:tcBorders>
              <w:top w:val="nil"/>
              <w:left w:val="nil"/>
              <w:bottom w:val="single" w:sz="4" w:space="0" w:color="auto"/>
              <w:right w:val="single" w:sz="4" w:space="0" w:color="auto"/>
            </w:tcBorders>
            <w:shd w:val="clear" w:color="auto" w:fill="auto"/>
            <w:hideMark/>
          </w:tcPr>
          <w:p w:rsidR="00CD0B67" w:rsidRPr="00757064" w:rsidRDefault="00CD0B67" w:rsidP="00857C4B">
            <w:pPr>
              <w:spacing w:before="120" w:line="276" w:lineRule="auto"/>
              <w:rPr>
                <w:b/>
                <w:bCs/>
                <w:w w:val="85"/>
                <w:sz w:val="18"/>
                <w:szCs w:val="18"/>
                <w:lang w:val="vi-VN" w:eastAsia="vi-VN"/>
              </w:rPr>
            </w:pPr>
            <w:r w:rsidRPr="00757064">
              <w:rPr>
                <w:b/>
                <w:bCs/>
                <w:w w:val="85"/>
                <w:sz w:val="18"/>
                <w:szCs w:val="18"/>
                <w:lang w:val="vi-VN" w:eastAsia="vi-VN"/>
              </w:rPr>
              <w:t>Nguyễn Quang Trung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058C612001</w:t>
            </w:r>
          </w:p>
        </w:tc>
        <w:tc>
          <w:tcPr>
            <w:tcW w:w="429" w:type="pct"/>
            <w:tcBorders>
              <w:top w:val="nil"/>
              <w:left w:val="nil"/>
              <w:bottom w:val="single" w:sz="4" w:space="0" w:color="auto"/>
              <w:right w:val="single" w:sz="4" w:space="0" w:color="auto"/>
            </w:tcBorders>
            <w:shd w:val="clear" w:color="auto" w:fill="auto"/>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PCTHĐQT kiem P.TGĐ</w:t>
            </w:r>
          </w:p>
        </w:tc>
        <w:tc>
          <w:tcPr>
            <w:tcW w:w="634" w:type="pct"/>
            <w:tcBorders>
              <w:top w:val="nil"/>
              <w:left w:val="nil"/>
              <w:bottom w:val="single" w:sz="4" w:space="0" w:color="auto"/>
              <w:right w:val="single" w:sz="4" w:space="0" w:color="auto"/>
            </w:tcBorders>
            <w:shd w:val="clear" w:color="auto" w:fill="auto"/>
            <w:hideMark/>
          </w:tcPr>
          <w:p w:rsidR="00CD0B67" w:rsidRPr="0016169D" w:rsidRDefault="00CD0B67" w:rsidP="00857C4B">
            <w:pPr>
              <w:spacing w:before="120" w:line="276" w:lineRule="auto"/>
              <w:jc w:val="center"/>
              <w:rPr>
                <w:b/>
                <w:bCs/>
                <w:w w:val="90"/>
                <w:sz w:val="18"/>
                <w:szCs w:val="18"/>
                <w:lang w:val="vi-VN" w:eastAsia="vi-VN"/>
              </w:rPr>
            </w:pPr>
            <w:r w:rsidRPr="0016169D">
              <w:rPr>
                <w:b/>
                <w:bCs/>
                <w:w w:val="90"/>
                <w:sz w:val="18"/>
                <w:szCs w:val="18"/>
                <w:lang w:val="vi-VN" w:eastAsia="vi-VN"/>
              </w:rPr>
              <w:t>250568114</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23/08/2007</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0269A1" w:rsidP="00857C4B">
            <w:pPr>
              <w:spacing w:before="120" w:line="276" w:lineRule="auto"/>
              <w:jc w:val="center"/>
              <w:rPr>
                <w:b/>
                <w:bCs/>
                <w:w w:val="80"/>
                <w:sz w:val="18"/>
                <w:szCs w:val="18"/>
                <w:lang w:val="vi-VN" w:eastAsia="vi-VN"/>
              </w:rPr>
            </w:pPr>
            <w:r>
              <w:rPr>
                <w:b/>
                <w:bCs/>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hideMark/>
          </w:tcPr>
          <w:p w:rsidR="00CD0B67" w:rsidRPr="00757064" w:rsidRDefault="000269A1" w:rsidP="00857C4B">
            <w:pPr>
              <w:spacing w:before="120" w:line="276" w:lineRule="auto"/>
              <w:jc w:val="center"/>
              <w:rPr>
                <w:b/>
                <w:bCs/>
                <w:w w:val="80"/>
                <w:sz w:val="18"/>
                <w:szCs w:val="18"/>
                <w:lang w:val="vi-VN" w:eastAsia="vi-VN"/>
              </w:rPr>
            </w:pPr>
            <w:r>
              <w:rPr>
                <w:b/>
                <w:bCs/>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D02418" w:rsidP="00857C4B">
            <w:pPr>
              <w:spacing w:before="120" w:line="276" w:lineRule="auto"/>
              <w:jc w:val="center"/>
              <w:rPr>
                <w:b/>
                <w:bCs/>
                <w:w w:val="80"/>
                <w:sz w:val="18"/>
                <w:szCs w:val="18"/>
                <w:lang w:val="vi-VN" w:eastAsia="vi-VN"/>
              </w:rPr>
            </w:pPr>
            <w:r>
              <w:rPr>
                <w:b/>
                <w:bCs/>
                <w:w w:val="80"/>
                <w:sz w:val="18"/>
                <w:szCs w:val="18"/>
                <w:lang w:eastAsia="vi-VN"/>
              </w:rPr>
              <w:t>45</w:t>
            </w:r>
            <w:r w:rsidR="00CD0B67" w:rsidRPr="00757064">
              <w:rPr>
                <w:b/>
                <w:bCs/>
                <w:w w:val="80"/>
                <w:sz w:val="18"/>
                <w:szCs w:val="18"/>
                <w:lang w:val="vi-VN" w:eastAsia="vi-VN"/>
              </w:rPr>
              <w:t>.000</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D02418">
            <w:pPr>
              <w:spacing w:before="120" w:line="276" w:lineRule="auto"/>
              <w:jc w:val="center"/>
              <w:rPr>
                <w:b/>
                <w:bCs/>
                <w:w w:val="80"/>
                <w:sz w:val="18"/>
                <w:szCs w:val="18"/>
                <w:lang w:val="vi-VN" w:eastAsia="vi-VN"/>
              </w:rPr>
            </w:pPr>
            <w:r w:rsidRPr="00757064">
              <w:rPr>
                <w:b/>
                <w:bCs/>
                <w:w w:val="80"/>
                <w:sz w:val="18"/>
                <w:szCs w:val="18"/>
                <w:lang w:val="vi-VN" w:eastAsia="vi-VN"/>
              </w:rPr>
              <w:t>1,</w:t>
            </w:r>
            <w:r w:rsidR="00D02418">
              <w:rPr>
                <w:b/>
                <w:bCs/>
                <w:w w:val="80"/>
                <w:sz w:val="18"/>
                <w:szCs w:val="18"/>
                <w:lang w:eastAsia="vi-VN"/>
              </w:rPr>
              <w:t>25</w:t>
            </w:r>
            <w:r w:rsidRPr="00757064">
              <w:rPr>
                <w:b/>
                <w:bCs/>
                <w:w w:val="80"/>
                <w:sz w:val="18"/>
                <w:szCs w:val="18"/>
                <w:lang w:val="vi-VN" w:eastAsia="vi-VN"/>
              </w:rPr>
              <w:t>%</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 xml:space="preserve">Nguyễn Văn </w:t>
            </w:r>
            <w:r w:rsidR="004F2936">
              <w:rPr>
                <w:w w:val="85"/>
                <w:sz w:val="18"/>
                <w:szCs w:val="18"/>
                <w:lang w:val="vi-VN" w:eastAsia="vi-VN"/>
              </w:rPr>
              <w:t>Hiệu</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757064" w:rsidP="00857C4B">
            <w:pPr>
              <w:spacing w:before="120" w:line="276" w:lineRule="auto"/>
              <w:rPr>
                <w:w w:val="90"/>
                <w:sz w:val="18"/>
                <w:szCs w:val="18"/>
                <w:lang w:val="vi-VN" w:eastAsia="vi-VN"/>
              </w:rPr>
            </w:pPr>
            <w:r w:rsidRPr="0016169D">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Hà Tĩnh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Nguyễn Văn Hạnh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050286665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10/09/1987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Sợn Lạ</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757064" w:rsidP="00857C4B">
            <w:pPr>
              <w:spacing w:before="120" w:line="276" w:lineRule="auto"/>
              <w:rPr>
                <w:w w:val="80"/>
                <w:sz w:val="18"/>
                <w:szCs w:val="18"/>
                <w:lang w:val="vi-VN" w:eastAsia="vi-VN"/>
              </w:rPr>
            </w:pPr>
            <w:r>
              <w:rPr>
                <w:w w:val="80"/>
                <w:sz w:val="18"/>
                <w:szCs w:val="18"/>
                <w:lang w:val="vi-VN" w:eastAsia="vi-VN"/>
              </w:rPr>
              <w:t>Sợn La</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Nguyễn Thị Minh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250519967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16/01/1999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Nguyễn Văn Hùng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183754750</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15/10/2007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Hạ Tĩnh</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Hà Tĩnh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Phan Thị Hồng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250644134</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18/12/2007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Nguyễn Hồng Tú</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250832751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10/09/2007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Nguyễn Quang Tú</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250977201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08/02/2014</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III</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5"/>
                <w:sz w:val="18"/>
                <w:szCs w:val="18"/>
                <w:lang w:val="vi-VN" w:eastAsia="vi-VN"/>
              </w:rPr>
            </w:pPr>
            <w:r w:rsidRPr="00757064">
              <w:rPr>
                <w:b/>
                <w:bCs/>
                <w:w w:val="85"/>
                <w:sz w:val="18"/>
                <w:szCs w:val="18"/>
                <w:lang w:val="vi-VN" w:eastAsia="vi-VN"/>
              </w:rPr>
              <w:t>Hầu Văn Túấn</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b/>
                <w:bCs/>
                <w:w w:val="80"/>
                <w:sz w:val="18"/>
                <w:szCs w:val="18"/>
                <w:lang w:val="vi-VN" w:eastAsia="vi-VN"/>
              </w:rPr>
            </w:pPr>
            <w:r w:rsidRPr="00757064">
              <w:rPr>
                <w:b/>
                <w:bCs/>
                <w:w w:val="80"/>
                <w:sz w:val="18"/>
                <w:szCs w:val="18"/>
                <w:lang w:val="vi-VN" w:eastAsia="vi-VN"/>
              </w:rPr>
              <w:t>003C300716</w:t>
            </w:r>
          </w:p>
        </w:tc>
        <w:tc>
          <w:tcPr>
            <w:tcW w:w="429"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both"/>
              <w:rPr>
                <w:b/>
                <w:bCs/>
                <w:w w:val="80"/>
                <w:sz w:val="18"/>
                <w:szCs w:val="18"/>
                <w:lang w:val="vi-VN" w:eastAsia="vi-VN"/>
              </w:rPr>
            </w:pPr>
            <w:r w:rsidRPr="00757064">
              <w:rPr>
                <w:b/>
                <w:bCs/>
                <w:w w:val="80"/>
                <w:sz w:val="18"/>
                <w:szCs w:val="18"/>
                <w:lang w:val="vi-VN" w:eastAsia="vi-VN"/>
              </w:rPr>
              <w:t>TVHĐQT kiem KTT</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b/>
                <w:bCs/>
                <w:w w:val="90"/>
                <w:sz w:val="18"/>
                <w:szCs w:val="18"/>
                <w:lang w:val="vi-VN" w:eastAsia="vi-VN"/>
              </w:rPr>
            </w:pPr>
            <w:r w:rsidRPr="0016169D">
              <w:rPr>
                <w:b/>
                <w:bCs/>
                <w:w w:val="90"/>
                <w:sz w:val="18"/>
                <w:szCs w:val="18"/>
                <w:lang w:val="vi-VN" w:eastAsia="vi-VN"/>
              </w:rPr>
              <w:t>250470269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b/>
                <w:bCs/>
                <w:w w:val="80"/>
                <w:sz w:val="18"/>
                <w:szCs w:val="18"/>
                <w:lang w:val="vi-VN" w:eastAsia="vi-VN"/>
              </w:rPr>
            </w:pPr>
            <w:r w:rsidRPr="00757064">
              <w:rPr>
                <w:b/>
                <w:bCs/>
                <w:w w:val="80"/>
                <w:sz w:val="18"/>
                <w:szCs w:val="18"/>
                <w:lang w:val="vi-VN" w:eastAsia="vi-VN"/>
              </w:rPr>
              <w:t>17/09/2003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b/>
                <w:bCs/>
                <w:w w:val="80"/>
                <w:sz w:val="18"/>
                <w:szCs w:val="18"/>
                <w:lang w:val="vi-VN" w:eastAsia="vi-VN"/>
              </w:rPr>
            </w:pPr>
            <w:r>
              <w:rPr>
                <w:b/>
                <w:bCs/>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b/>
                <w:bCs/>
                <w:w w:val="80"/>
                <w:sz w:val="18"/>
                <w:szCs w:val="18"/>
                <w:lang w:val="vi-VN" w:eastAsia="vi-VN"/>
              </w:rPr>
            </w:pPr>
            <w:r>
              <w:rPr>
                <w:b/>
                <w:bCs/>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D02418" w:rsidP="00D02418">
            <w:pPr>
              <w:spacing w:before="120" w:line="276" w:lineRule="auto"/>
              <w:jc w:val="right"/>
              <w:rPr>
                <w:b/>
                <w:bCs/>
                <w:w w:val="80"/>
                <w:sz w:val="18"/>
                <w:szCs w:val="18"/>
                <w:lang w:val="vi-VN" w:eastAsia="vi-VN"/>
              </w:rPr>
            </w:pPr>
            <w:r>
              <w:rPr>
                <w:b/>
                <w:bCs/>
                <w:w w:val="80"/>
                <w:sz w:val="18"/>
                <w:szCs w:val="18"/>
                <w:lang w:eastAsia="vi-VN"/>
              </w:rPr>
              <w:t>94</w:t>
            </w:r>
            <w:r w:rsidR="00CD0B67" w:rsidRPr="00757064">
              <w:rPr>
                <w:b/>
                <w:bCs/>
                <w:w w:val="80"/>
                <w:sz w:val="18"/>
                <w:szCs w:val="18"/>
                <w:lang w:val="vi-VN" w:eastAsia="vi-VN"/>
              </w:rPr>
              <w:t>.</w:t>
            </w:r>
            <w:r>
              <w:rPr>
                <w:b/>
                <w:bCs/>
                <w:w w:val="80"/>
                <w:sz w:val="18"/>
                <w:szCs w:val="18"/>
                <w:lang w:eastAsia="vi-VN"/>
              </w:rPr>
              <w:t>5</w:t>
            </w:r>
            <w:r w:rsidR="00CD0B67" w:rsidRPr="00757064">
              <w:rPr>
                <w:b/>
                <w:bCs/>
                <w:w w:val="80"/>
                <w:sz w:val="18"/>
                <w:szCs w:val="18"/>
                <w:lang w:val="vi-VN" w:eastAsia="vi-VN"/>
              </w:rPr>
              <w:t>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D02418" w:rsidP="00D02418">
            <w:pPr>
              <w:spacing w:before="120" w:line="276" w:lineRule="auto"/>
              <w:jc w:val="both"/>
              <w:rPr>
                <w:b/>
                <w:bCs/>
                <w:w w:val="80"/>
                <w:sz w:val="18"/>
                <w:szCs w:val="18"/>
                <w:lang w:val="vi-VN" w:eastAsia="vi-VN"/>
              </w:rPr>
            </w:pPr>
            <w:r>
              <w:rPr>
                <w:b/>
                <w:bCs/>
                <w:w w:val="80"/>
                <w:sz w:val="18"/>
                <w:szCs w:val="18"/>
                <w:lang w:eastAsia="vi-VN"/>
              </w:rPr>
              <w:t>2</w:t>
            </w:r>
            <w:r w:rsidR="00CD0B67" w:rsidRPr="00757064">
              <w:rPr>
                <w:b/>
                <w:bCs/>
                <w:w w:val="80"/>
                <w:sz w:val="18"/>
                <w:szCs w:val="18"/>
                <w:lang w:val="vi-VN" w:eastAsia="vi-VN"/>
              </w:rPr>
              <w:t>,</w:t>
            </w:r>
            <w:r>
              <w:rPr>
                <w:b/>
                <w:bCs/>
                <w:w w:val="80"/>
                <w:sz w:val="18"/>
                <w:szCs w:val="18"/>
                <w:lang w:eastAsia="vi-VN"/>
              </w:rPr>
              <w:t>62</w:t>
            </w:r>
            <w:r w:rsidR="00CD0B67" w:rsidRPr="00757064">
              <w:rPr>
                <w:b/>
                <w:bCs/>
                <w:w w:val="80"/>
                <w:sz w:val="18"/>
                <w:szCs w:val="18"/>
                <w:lang w:val="vi-VN" w:eastAsia="vi-VN"/>
              </w:rPr>
              <w:t>%</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eastAsia="vi-VN"/>
              </w:rPr>
            </w:pPr>
            <w:r w:rsidRPr="00757064">
              <w:rPr>
                <w:w w:val="85"/>
                <w:sz w:val="18"/>
                <w:szCs w:val="18"/>
                <w:lang w:val="vi-VN" w:eastAsia="vi-VN"/>
              </w:rPr>
              <w:t xml:space="preserve">Hầu </w:t>
            </w:r>
            <w:r w:rsidR="00757064" w:rsidRPr="00757064">
              <w:rPr>
                <w:w w:val="85"/>
                <w:sz w:val="18"/>
                <w:szCs w:val="18"/>
                <w:lang w:eastAsia="vi-VN"/>
              </w:rPr>
              <w:t>Quánh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Bố</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190183788</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18/08/2009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T.T.Huế</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T.T.Huế</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Hầu Thị Liễu</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190183799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07/08/2006</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T.T.Huế</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T.T.Huế</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Hầu Thị Hoa</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251014621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27/02/2012</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jc w:val="both"/>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Hầu Văn Vỹ</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023142332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15/07/2008</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0"/>
                <w:sz w:val="18"/>
                <w:szCs w:val="18"/>
                <w:lang w:val="vi-VN" w:eastAsia="vi-VN"/>
              </w:rPr>
            </w:pPr>
            <w:r w:rsidRPr="00757064">
              <w:rPr>
                <w:w w:val="80"/>
                <w:sz w:val="18"/>
                <w:szCs w:val="18"/>
                <w:lang w:val="vi-VN" w:eastAsia="vi-VN"/>
              </w:rPr>
              <w:t>TP.HCM</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TP.HCM</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Hầu Văn Vy</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190183759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07/05/2012</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T.T.Huế</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T.T.Huế</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Hầu Thị Thu Thủy</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250946000</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23/02/2012</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Lăm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Hău Văn Ty</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191151960</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20/04/1987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T.T.Huế</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T.T.Huế</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lastRenderedPageBreak/>
              <w:t>8</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Nguyễn Thị Sương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250340665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13/07/2010</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9</w:t>
            </w:r>
          </w:p>
        </w:tc>
        <w:tc>
          <w:tcPr>
            <w:tcW w:w="808"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Hău Nguyễn Nhật Duy</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250983323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15/06/2011</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10</w:t>
            </w:r>
          </w:p>
        </w:tc>
        <w:tc>
          <w:tcPr>
            <w:tcW w:w="808"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Hău Nguyễn Bảo Ngọc</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Còn nhỏ</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b/>
                <w:bCs/>
                <w:w w:val="80"/>
                <w:sz w:val="18"/>
                <w:szCs w:val="18"/>
                <w:lang w:val="vi-VN" w:eastAsia="vi-VN"/>
              </w:rPr>
              <w:t>IV</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b/>
                <w:bCs/>
                <w:w w:val="85"/>
                <w:sz w:val="18"/>
                <w:szCs w:val="18"/>
                <w:lang w:val="vi-VN" w:eastAsia="vi-VN"/>
              </w:rPr>
              <w:t>Bùi Trung Trực</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b/>
                <w:bCs/>
                <w:w w:val="80"/>
                <w:sz w:val="18"/>
                <w:szCs w:val="18"/>
                <w:lang w:val="vi-VN" w:eastAsia="vi-VN"/>
              </w:rPr>
              <w:t>TVHĐQT</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b/>
                <w:bCs/>
                <w:w w:val="90"/>
                <w:sz w:val="18"/>
                <w:szCs w:val="18"/>
                <w:lang w:val="vi-VN" w:eastAsia="vi-VN"/>
              </w:rPr>
              <w:t>250050362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b/>
                <w:bCs/>
                <w:w w:val="80"/>
                <w:sz w:val="18"/>
                <w:szCs w:val="18"/>
                <w:lang w:val="vi-VN" w:eastAsia="vi-VN"/>
              </w:rPr>
              <w:t>10/12/2001</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b/>
                <w:bCs/>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D02418">
            <w:pPr>
              <w:spacing w:before="120" w:line="276" w:lineRule="auto"/>
              <w:jc w:val="right"/>
              <w:rPr>
                <w:w w:val="80"/>
                <w:sz w:val="18"/>
                <w:szCs w:val="18"/>
                <w:lang w:val="vi-VN" w:eastAsia="vi-VN"/>
              </w:rPr>
            </w:pPr>
            <w:r w:rsidRPr="00757064">
              <w:rPr>
                <w:b/>
                <w:bCs/>
                <w:w w:val="80"/>
                <w:sz w:val="18"/>
                <w:szCs w:val="18"/>
                <w:lang w:val="vi-VN" w:eastAsia="vi-VN"/>
              </w:rPr>
              <w:t>1</w:t>
            </w:r>
            <w:r w:rsidR="00D02418">
              <w:rPr>
                <w:b/>
                <w:bCs/>
                <w:w w:val="80"/>
                <w:sz w:val="18"/>
                <w:szCs w:val="18"/>
                <w:lang w:eastAsia="vi-VN"/>
              </w:rPr>
              <w:t>7</w:t>
            </w:r>
            <w:r w:rsidRPr="00757064">
              <w:rPr>
                <w:b/>
                <w:bCs/>
                <w:w w:val="80"/>
                <w:sz w:val="18"/>
                <w:szCs w:val="18"/>
                <w:lang w:val="vi-VN" w:eastAsia="vi-VN"/>
              </w:rPr>
              <w:t>.</w:t>
            </w:r>
            <w:r w:rsidR="00D02418">
              <w:rPr>
                <w:b/>
                <w:bCs/>
                <w:w w:val="80"/>
                <w:sz w:val="18"/>
                <w:szCs w:val="18"/>
                <w:lang w:eastAsia="vi-VN"/>
              </w:rPr>
              <w:t>4</w:t>
            </w:r>
            <w:r w:rsidRPr="00757064">
              <w:rPr>
                <w:b/>
                <w:bCs/>
                <w:w w:val="80"/>
                <w:sz w:val="18"/>
                <w:szCs w:val="18"/>
                <w:lang w:val="vi-VN" w:eastAsia="vi-VN"/>
              </w:rPr>
              <w:t>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D02418">
            <w:pPr>
              <w:spacing w:before="120" w:line="276" w:lineRule="auto"/>
              <w:rPr>
                <w:w w:val="80"/>
                <w:sz w:val="18"/>
                <w:szCs w:val="18"/>
                <w:lang w:val="vi-VN" w:eastAsia="vi-VN"/>
              </w:rPr>
            </w:pPr>
            <w:r w:rsidRPr="00757064">
              <w:rPr>
                <w:b/>
                <w:bCs/>
                <w:w w:val="80"/>
                <w:sz w:val="18"/>
                <w:szCs w:val="18"/>
                <w:lang w:val="vi-VN" w:eastAsia="vi-VN"/>
              </w:rPr>
              <w:t>0,</w:t>
            </w:r>
            <w:r w:rsidR="00D02418">
              <w:rPr>
                <w:b/>
                <w:bCs/>
                <w:w w:val="80"/>
                <w:sz w:val="18"/>
                <w:szCs w:val="18"/>
                <w:lang w:eastAsia="vi-VN"/>
              </w:rPr>
              <w:t>4</w:t>
            </w:r>
            <w:r w:rsidRPr="00757064">
              <w:rPr>
                <w:b/>
                <w:bCs/>
                <w:w w:val="80"/>
                <w:sz w:val="18"/>
                <w:szCs w:val="18"/>
                <w:lang w:val="vi-VN" w:eastAsia="vi-VN"/>
              </w:rPr>
              <w:t>8%</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Trung Hòa</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250019679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02/05/1978</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Thị Hương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250013295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16/02/2007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Trung Lương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250011122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03/10/2005</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Trung Hưng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250052962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05/03/2007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Trung Đường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250018487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09/06/2006</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Thị Xuăn Hương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250199377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01/07/1980</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Phan Thị Anh Tuyết</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250105102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15/01/2007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8</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Thị Anh Sương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250570270</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30/01/2004</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9</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Thị Ngọc Trâm</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250683617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03/09/2004</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10</w:t>
            </w:r>
          </w:p>
        </w:tc>
        <w:tc>
          <w:tcPr>
            <w:tcW w:w="808"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Thị Ngọc Trang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250973400</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08/02/2011</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11</w:t>
            </w:r>
          </w:p>
        </w:tc>
        <w:tc>
          <w:tcPr>
            <w:tcW w:w="808"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Bùi Thị Ngọc Tuyền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251086697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08/07/2013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b/>
                <w:bCs/>
                <w:w w:val="80"/>
                <w:sz w:val="18"/>
                <w:szCs w:val="18"/>
                <w:lang w:val="vi-VN" w:eastAsia="vi-VN"/>
              </w:rPr>
              <w:t>V</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Đình Hoa</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b/>
                <w:bCs/>
                <w:w w:val="80"/>
                <w:sz w:val="18"/>
                <w:szCs w:val="18"/>
                <w:lang w:val="vi-VN" w:eastAsia="vi-VN"/>
              </w:rPr>
              <w:t>028C103375</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b/>
                <w:bCs/>
                <w:w w:val="80"/>
                <w:sz w:val="18"/>
                <w:szCs w:val="18"/>
                <w:lang w:val="vi-VN" w:eastAsia="vi-VN"/>
              </w:rPr>
              <w:t>TVHĐQT</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b/>
                <w:bCs/>
                <w:w w:val="90"/>
                <w:sz w:val="18"/>
                <w:szCs w:val="18"/>
                <w:lang w:val="vi-VN" w:eastAsia="vi-VN"/>
              </w:rPr>
              <w:t>250199674</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b/>
                <w:bCs/>
                <w:w w:val="80"/>
                <w:sz w:val="18"/>
                <w:szCs w:val="18"/>
                <w:lang w:val="vi-VN" w:eastAsia="vi-VN"/>
              </w:rPr>
              <w:t>09/05/2005</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b/>
                <w:bCs/>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D02418" w:rsidP="00857C4B">
            <w:pPr>
              <w:spacing w:before="120" w:line="276" w:lineRule="auto"/>
              <w:jc w:val="right"/>
              <w:rPr>
                <w:w w:val="80"/>
                <w:sz w:val="18"/>
                <w:szCs w:val="18"/>
                <w:lang w:val="vi-VN" w:eastAsia="vi-VN"/>
              </w:rPr>
            </w:pPr>
            <w:r>
              <w:rPr>
                <w:b/>
                <w:bCs/>
                <w:w w:val="80"/>
                <w:sz w:val="18"/>
                <w:szCs w:val="18"/>
                <w:lang w:eastAsia="vi-VN"/>
              </w:rPr>
              <w:t>68.7</w:t>
            </w:r>
            <w:r w:rsidR="00CD0B67" w:rsidRPr="00757064">
              <w:rPr>
                <w:b/>
                <w:bCs/>
                <w:w w:val="80"/>
                <w:sz w:val="18"/>
                <w:szCs w:val="18"/>
                <w:lang w:val="vi-VN" w:eastAsia="vi-VN"/>
              </w:rPr>
              <w:t>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D02418" w:rsidP="00857C4B">
            <w:pPr>
              <w:spacing w:before="120" w:line="276" w:lineRule="auto"/>
              <w:rPr>
                <w:w w:val="80"/>
                <w:sz w:val="18"/>
                <w:szCs w:val="18"/>
                <w:lang w:val="vi-VN" w:eastAsia="vi-VN"/>
              </w:rPr>
            </w:pPr>
            <w:r>
              <w:rPr>
                <w:b/>
                <w:bCs/>
                <w:w w:val="80"/>
                <w:sz w:val="18"/>
                <w:szCs w:val="18"/>
                <w:lang w:eastAsia="vi-VN"/>
              </w:rPr>
              <w:t>1,</w:t>
            </w:r>
            <w:r w:rsidR="00CD0B67" w:rsidRPr="00757064">
              <w:rPr>
                <w:b/>
                <w:bCs/>
                <w:w w:val="80"/>
                <w:sz w:val="18"/>
                <w:szCs w:val="18"/>
                <w:lang w:val="vi-VN" w:eastAsia="vi-VN"/>
              </w:rPr>
              <w:t>9%</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Đình Vễ</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2044A" w:rsidP="00857C4B">
            <w:pPr>
              <w:spacing w:before="120" w:line="276" w:lineRule="auto"/>
              <w:rPr>
                <w:w w:val="90"/>
                <w:sz w:val="18"/>
                <w:szCs w:val="18"/>
                <w:lang w:val="vi-VN" w:eastAsia="vi-VN"/>
              </w:rPr>
            </w:pPr>
            <w:r>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Hải Dương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Đình Chương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2044A" w:rsidP="00857C4B">
            <w:pPr>
              <w:spacing w:before="120" w:line="276" w:lineRule="auto"/>
              <w:rPr>
                <w:w w:val="90"/>
                <w:sz w:val="18"/>
                <w:szCs w:val="18"/>
                <w:lang w:val="vi-VN" w:eastAsia="vi-VN"/>
              </w:rPr>
            </w:pPr>
            <w:r>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Hải Dương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Đình Hoan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2044A" w:rsidP="00857C4B">
            <w:pPr>
              <w:spacing w:before="120" w:line="276" w:lineRule="auto"/>
              <w:rPr>
                <w:w w:val="90"/>
                <w:sz w:val="18"/>
                <w:szCs w:val="18"/>
                <w:lang w:val="vi-VN" w:eastAsia="vi-VN"/>
              </w:rPr>
            </w:pPr>
            <w:r>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Hải Dương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Đình Phan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2044A" w:rsidP="00857C4B">
            <w:pPr>
              <w:spacing w:before="120" w:line="276" w:lineRule="auto"/>
              <w:rPr>
                <w:w w:val="90"/>
                <w:sz w:val="18"/>
                <w:szCs w:val="18"/>
                <w:lang w:val="vi-VN" w:eastAsia="vi-VN"/>
              </w:rPr>
            </w:pPr>
            <w:r>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Hải Dương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Hoan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251067497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12/03/2013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Việc</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2044A" w:rsidP="00857C4B">
            <w:pPr>
              <w:spacing w:before="120" w:line="276" w:lineRule="auto"/>
              <w:rPr>
                <w:w w:val="90"/>
                <w:sz w:val="18"/>
                <w:szCs w:val="18"/>
                <w:lang w:val="vi-VN" w:eastAsia="vi-VN"/>
              </w:rPr>
            </w:pPr>
            <w:r>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Hải Dương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Miễn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2044A" w:rsidP="00857C4B">
            <w:pPr>
              <w:spacing w:before="120" w:line="276" w:lineRule="auto"/>
              <w:rPr>
                <w:w w:val="90"/>
                <w:sz w:val="18"/>
                <w:szCs w:val="18"/>
                <w:lang w:val="vi-VN" w:eastAsia="vi-VN"/>
              </w:rPr>
            </w:pPr>
            <w:r>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Hải Dương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8</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 xml:space="preserve">Lê Thị </w:t>
            </w:r>
            <w:r w:rsidR="00757064" w:rsidRPr="00757064">
              <w:rPr>
                <w:w w:val="85"/>
                <w:sz w:val="18"/>
                <w:szCs w:val="18"/>
                <w:lang w:val="vi-VN" w:eastAsia="vi-VN"/>
              </w:rPr>
              <w:t>Thành</w:t>
            </w:r>
            <w:r w:rsidRPr="00757064">
              <w:rPr>
                <w:w w:val="85"/>
                <w:sz w:val="18"/>
                <w:szCs w:val="18"/>
                <w:lang w:val="vi-VN" w:eastAsia="vi-VN"/>
              </w:rPr>
              <w:t xml:space="preserve"> Trà</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008C630576</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250483395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20/09/1999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425B" w:rsidRDefault="0075425B" w:rsidP="00857C4B">
            <w:pPr>
              <w:spacing w:before="120" w:line="276" w:lineRule="auto"/>
              <w:jc w:val="right"/>
              <w:rPr>
                <w:w w:val="80"/>
                <w:sz w:val="18"/>
                <w:szCs w:val="18"/>
                <w:lang w:eastAsia="vi-VN"/>
              </w:rPr>
            </w:pPr>
            <w:r>
              <w:rPr>
                <w:w w:val="80"/>
                <w:sz w:val="18"/>
                <w:szCs w:val="18"/>
                <w:lang w:eastAsia="vi-VN"/>
              </w:rPr>
              <w:t>17.550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w w:val="80"/>
                <w:sz w:val="18"/>
                <w:szCs w:val="18"/>
                <w:lang w:val="vi-VN" w:eastAsia="vi-VN"/>
              </w:rPr>
            </w:pPr>
            <w:r w:rsidRPr="00757064">
              <w:rPr>
                <w:w w:val="80"/>
                <w:sz w:val="18"/>
                <w:szCs w:val="18"/>
                <w:lang w:val="vi-VN" w:eastAsia="vi-VN"/>
              </w:rPr>
              <w:t>0,</w:t>
            </w:r>
            <w:r w:rsidR="0075425B">
              <w:rPr>
                <w:w w:val="80"/>
                <w:sz w:val="18"/>
                <w:szCs w:val="18"/>
                <w:lang w:eastAsia="vi-VN"/>
              </w:rPr>
              <w:t>4</w:t>
            </w:r>
            <w:r w:rsidRPr="00757064">
              <w:rPr>
                <w:w w:val="80"/>
                <w:sz w:val="18"/>
                <w:szCs w:val="18"/>
                <w:lang w:val="vi-VN" w:eastAsia="vi-VN"/>
              </w:rPr>
              <w:t>8%</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9</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Bích Ngọc</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008C630589</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250536897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09/09/2009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425B" w:rsidRDefault="0075425B" w:rsidP="00857C4B">
            <w:pPr>
              <w:spacing w:before="120" w:line="276" w:lineRule="auto"/>
              <w:jc w:val="right"/>
              <w:rPr>
                <w:w w:val="80"/>
                <w:sz w:val="18"/>
                <w:szCs w:val="18"/>
                <w:lang w:eastAsia="vi-VN"/>
              </w:rPr>
            </w:pPr>
            <w:r>
              <w:rPr>
                <w:w w:val="80"/>
                <w:sz w:val="18"/>
                <w:szCs w:val="18"/>
                <w:lang w:eastAsia="vi-VN"/>
              </w:rPr>
              <w:t>20.850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w w:val="80"/>
                <w:sz w:val="18"/>
                <w:szCs w:val="18"/>
                <w:lang w:val="vi-VN" w:eastAsia="vi-VN"/>
              </w:rPr>
            </w:pPr>
            <w:r w:rsidRPr="00757064">
              <w:rPr>
                <w:w w:val="80"/>
                <w:sz w:val="18"/>
                <w:szCs w:val="18"/>
                <w:lang w:val="vi-VN" w:eastAsia="vi-VN"/>
              </w:rPr>
              <w:t>0,</w:t>
            </w:r>
            <w:r w:rsidR="0075425B">
              <w:rPr>
                <w:w w:val="80"/>
                <w:sz w:val="18"/>
                <w:szCs w:val="18"/>
                <w:lang w:eastAsia="vi-VN"/>
              </w:rPr>
              <w:t>58</w:t>
            </w:r>
            <w:r w:rsidRPr="00757064">
              <w:rPr>
                <w:w w:val="80"/>
                <w:sz w:val="18"/>
                <w:szCs w:val="18"/>
                <w:lang w:val="vi-VN" w:eastAsia="vi-VN"/>
              </w:rPr>
              <w:t>%</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10</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Đình Hăi</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008C630578</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250669611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17/11/2003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75425B" w:rsidP="00857C4B">
            <w:pPr>
              <w:spacing w:before="120" w:line="276" w:lineRule="auto"/>
              <w:jc w:val="right"/>
              <w:rPr>
                <w:w w:val="80"/>
                <w:sz w:val="18"/>
                <w:szCs w:val="18"/>
                <w:lang w:val="vi-VN" w:eastAsia="vi-VN"/>
              </w:rPr>
            </w:pPr>
            <w:r>
              <w:rPr>
                <w:w w:val="80"/>
                <w:sz w:val="18"/>
                <w:szCs w:val="18"/>
                <w:lang w:eastAsia="vi-VN"/>
              </w:rPr>
              <w:t>17.4</w:t>
            </w:r>
            <w:r w:rsidR="00CD0B67" w:rsidRPr="00757064">
              <w:rPr>
                <w:w w:val="80"/>
                <w:sz w:val="18"/>
                <w:szCs w:val="18"/>
                <w:lang w:val="vi-VN" w:eastAsia="vi-VN"/>
              </w:rPr>
              <w:t>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w w:val="80"/>
                <w:sz w:val="18"/>
                <w:szCs w:val="18"/>
                <w:lang w:val="vi-VN" w:eastAsia="vi-VN"/>
              </w:rPr>
            </w:pPr>
            <w:r w:rsidRPr="00757064">
              <w:rPr>
                <w:w w:val="80"/>
                <w:sz w:val="18"/>
                <w:szCs w:val="18"/>
                <w:lang w:val="vi-VN" w:eastAsia="vi-VN"/>
              </w:rPr>
              <w:t>0,</w:t>
            </w:r>
            <w:r w:rsidR="0075425B">
              <w:rPr>
                <w:w w:val="80"/>
                <w:sz w:val="18"/>
                <w:szCs w:val="18"/>
                <w:lang w:eastAsia="vi-VN"/>
              </w:rPr>
              <w:t>4</w:t>
            </w:r>
            <w:r w:rsidRPr="00757064">
              <w:rPr>
                <w:w w:val="80"/>
                <w:sz w:val="18"/>
                <w:szCs w:val="18"/>
                <w:lang w:val="vi-VN" w:eastAsia="vi-VN"/>
              </w:rPr>
              <w:t>8%</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Nguyễn Thị Chung</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017C520006</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250568031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08/10/2009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jc w:val="right"/>
              <w:rPr>
                <w:w w:val="80"/>
                <w:sz w:val="18"/>
                <w:szCs w:val="18"/>
                <w:lang w:val="vi-VN" w:eastAsia="vi-VN"/>
              </w:rPr>
            </w:pPr>
            <w:r w:rsidRPr="00757064">
              <w:rPr>
                <w:w w:val="80"/>
                <w:sz w:val="18"/>
                <w:szCs w:val="18"/>
                <w:lang w:val="vi-VN" w:eastAsia="vi-VN"/>
              </w:rPr>
              <w:t>1</w:t>
            </w:r>
            <w:r w:rsidR="0075425B">
              <w:rPr>
                <w:w w:val="80"/>
                <w:sz w:val="18"/>
                <w:szCs w:val="18"/>
                <w:lang w:eastAsia="vi-VN"/>
              </w:rPr>
              <w:t>5</w:t>
            </w:r>
            <w:r w:rsidRPr="00757064">
              <w:rPr>
                <w:w w:val="80"/>
                <w:sz w:val="18"/>
                <w:szCs w:val="18"/>
                <w:lang w:val="vi-VN" w:eastAsia="vi-VN"/>
              </w:rPr>
              <w:t>.000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w w:val="80"/>
                <w:sz w:val="18"/>
                <w:szCs w:val="18"/>
                <w:lang w:val="vi-VN" w:eastAsia="vi-VN"/>
              </w:rPr>
            </w:pPr>
            <w:r w:rsidRPr="00757064">
              <w:rPr>
                <w:w w:val="80"/>
                <w:sz w:val="18"/>
                <w:szCs w:val="18"/>
                <w:lang w:val="vi-VN" w:eastAsia="vi-VN"/>
              </w:rPr>
              <w:t>0,</w:t>
            </w:r>
            <w:r w:rsidR="0075425B">
              <w:rPr>
                <w:w w:val="80"/>
                <w:sz w:val="18"/>
                <w:szCs w:val="18"/>
                <w:lang w:eastAsia="vi-VN"/>
              </w:rPr>
              <w:t>42</w:t>
            </w:r>
            <w:r w:rsidRPr="00757064">
              <w:rPr>
                <w:w w:val="80"/>
                <w:sz w:val="18"/>
                <w:szCs w:val="18"/>
                <w:lang w:val="vi-VN" w:eastAsia="vi-VN"/>
              </w:rPr>
              <w:t>%</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b/>
                <w:bCs/>
                <w:w w:val="80"/>
                <w:sz w:val="18"/>
                <w:szCs w:val="18"/>
                <w:lang w:val="vi-VN" w:eastAsia="vi-VN"/>
              </w:rPr>
              <w:t>VI</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Tô Văn An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857C4B">
            <w:pPr>
              <w:spacing w:before="120" w:line="276" w:lineRule="auto"/>
              <w:rPr>
                <w:w w:val="80"/>
                <w:sz w:val="18"/>
                <w:szCs w:val="18"/>
                <w:lang w:val="vi-VN" w:eastAsia="vi-VN"/>
              </w:rPr>
            </w:pPr>
            <w:r w:rsidRPr="00757064">
              <w:rPr>
                <w:b/>
                <w:bCs/>
                <w:w w:val="80"/>
                <w:sz w:val="18"/>
                <w:szCs w:val="18"/>
                <w:lang w:val="vi-VN" w:eastAsia="vi-VN"/>
              </w:rPr>
              <w:t>Trưởng BKS</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b/>
                <w:bCs/>
                <w:w w:val="90"/>
                <w:sz w:val="18"/>
                <w:szCs w:val="18"/>
                <w:lang w:val="vi-VN" w:eastAsia="vi-VN"/>
              </w:rPr>
              <w:t>250086934</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b/>
                <w:bCs/>
                <w:w w:val="80"/>
                <w:sz w:val="18"/>
                <w:szCs w:val="18"/>
                <w:lang w:val="vi-VN" w:eastAsia="vi-VN"/>
              </w:rPr>
              <w:t>09/09/1998</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b/>
                <w:bCs/>
                <w:w w:val="80"/>
                <w:sz w:val="18"/>
                <w:szCs w:val="18"/>
                <w:lang w:val="vi-VN" w:eastAsia="vi-VN"/>
              </w:rPr>
              <w:t>Lám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jc w:val="right"/>
              <w:rPr>
                <w:w w:val="80"/>
                <w:sz w:val="18"/>
                <w:szCs w:val="18"/>
                <w:lang w:val="vi-VN" w:eastAsia="vi-VN"/>
              </w:rPr>
            </w:pPr>
            <w:r w:rsidRPr="00757064">
              <w:rPr>
                <w:b/>
                <w:bCs/>
                <w:w w:val="80"/>
                <w:sz w:val="18"/>
                <w:szCs w:val="18"/>
                <w:lang w:val="vi-VN" w:eastAsia="vi-VN"/>
              </w:rPr>
              <w:t>1</w:t>
            </w:r>
            <w:r w:rsidR="0075425B">
              <w:rPr>
                <w:b/>
                <w:bCs/>
                <w:w w:val="80"/>
                <w:sz w:val="18"/>
                <w:szCs w:val="18"/>
                <w:lang w:eastAsia="vi-VN"/>
              </w:rPr>
              <w:t>8</w:t>
            </w:r>
            <w:r w:rsidRPr="00757064">
              <w:rPr>
                <w:b/>
                <w:bCs/>
                <w:w w:val="80"/>
                <w:sz w:val="18"/>
                <w:szCs w:val="18"/>
                <w:lang w:val="vi-VN" w:eastAsia="vi-VN"/>
              </w:rPr>
              <w:t>.</w:t>
            </w:r>
            <w:r w:rsidR="0075425B">
              <w:rPr>
                <w:b/>
                <w:bCs/>
                <w:w w:val="80"/>
                <w:sz w:val="18"/>
                <w:szCs w:val="18"/>
                <w:lang w:eastAsia="vi-VN"/>
              </w:rPr>
              <w:t>75</w:t>
            </w:r>
            <w:r w:rsidRPr="00757064">
              <w:rPr>
                <w:b/>
                <w:bCs/>
                <w:w w:val="80"/>
                <w:sz w:val="18"/>
                <w:szCs w:val="18"/>
                <w:lang w:val="vi-VN" w:eastAsia="vi-VN"/>
              </w:rPr>
              <w:t>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w w:val="80"/>
                <w:sz w:val="18"/>
                <w:szCs w:val="18"/>
                <w:lang w:val="vi-VN" w:eastAsia="vi-VN"/>
              </w:rPr>
            </w:pPr>
            <w:r w:rsidRPr="00757064">
              <w:rPr>
                <w:b/>
                <w:bCs/>
                <w:w w:val="80"/>
                <w:sz w:val="18"/>
                <w:szCs w:val="18"/>
                <w:lang w:val="vi-VN" w:eastAsia="vi-VN"/>
              </w:rPr>
              <w:t>0,</w:t>
            </w:r>
            <w:r w:rsidR="0075425B">
              <w:rPr>
                <w:b/>
                <w:bCs/>
                <w:w w:val="80"/>
                <w:sz w:val="18"/>
                <w:szCs w:val="18"/>
                <w:lang w:eastAsia="vi-VN"/>
              </w:rPr>
              <w:t>5</w:t>
            </w:r>
            <w:r w:rsidRPr="00757064">
              <w:rPr>
                <w:b/>
                <w:bCs/>
                <w:w w:val="80"/>
                <w:sz w:val="18"/>
                <w:szCs w:val="18"/>
                <w:lang w:val="vi-VN" w:eastAsia="vi-VN"/>
              </w:rPr>
              <w:t>2%</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Tô Văn Dương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Hải Phòng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lastRenderedPageBreak/>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Nguyễn Thị Long</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028C103384</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250802224</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26/02/2007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jc w:val="right"/>
              <w:rPr>
                <w:w w:val="80"/>
                <w:sz w:val="18"/>
                <w:szCs w:val="18"/>
                <w:lang w:val="vi-VN" w:eastAsia="vi-VN"/>
              </w:rPr>
            </w:pPr>
            <w:r w:rsidRPr="00757064">
              <w:rPr>
                <w:w w:val="80"/>
                <w:sz w:val="18"/>
                <w:szCs w:val="18"/>
                <w:lang w:val="vi-VN" w:eastAsia="vi-VN"/>
              </w:rPr>
              <w:t>1</w:t>
            </w:r>
            <w:r w:rsidR="0075425B">
              <w:rPr>
                <w:w w:val="80"/>
                <w:sz w:val="18"/>
                <w:szCs w:val="18"/>
                <w:lang w:eastAsia="vi-VN"/>
              </w:rPr>
              <w:t>5</w:t>
            </w:r>
            <w:r w:rsidRPr="00757064">
              <w:rPr>
                <w:w w:val="80"/>
                <w:sz w:val="18"/>
                <w:szCs w:val="18"/>
                <w:lang w:val="vi-VN" w:eastAsia="vi-VN"/>
              </w:rPr>
              <w:t>.</w:t>
            </w:r>
            <w:r w:rsidR="0075425B">
              <w:rPr>
                <w:w w:val="80"/>
                <w:sz w:val="18"/>
                <w:szCs w:val="18"/>
                <w:lang w:eastAsia="vi-VN"/>
              </w:rPr>
              <w:t>75</w:t>
            </w:r>
            <w:r w:rsidRPr="00757064">
              <w:rPr>
                <w:w w:val="80"/>
                <w:sz w:val="18"/>
                <w:szCs w:val="18"/>
                <w:lang w:val="vi-VN" w:eastAsia="vi-VN"/>
              </w:rPr>
              <w:t>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w w:val="80"/>
                <w:sz w:val="18"/>
                <w:szCs w:val="18"/>
                <w:lang w:val="vi-VN" w:eastAsia="vi-VN"/>
              </w:rPr>
            </w:pPr>
            <w:r w:rsidRPr="00757064">
              <w:rPr>
                <w:w w:val="80"/>
                <w:sz w:val="18"/>
                <w:szCs w:val="18"/>
                <w:lang w:val="vi-VN" w:eastAsia="vi-VN"/>
              </w:rPr>
              <w:t>0,</w:t>
            </w:r>
            <w:r w:rsidR="0075425B">
              <w:rPr>
                <w:w w:val="80"/>
                <w:sz w:val="18"/>
                <w:szCs w:val="18"/>
                <w:lang w:eastAsia="vi-VN"/>
              </w:rPr>
              <w:t>44</w:t>
            </w:r>
            <w:r w:rsidRPr="00757064">
              <w:rPr>
                <w:w w:val="80"/>
                <w:sz w:val="18"/>
                <w:szCs w:val="18"/>
                <w:lang w:val="vi-VN" w:eastAsia="vi-VN"/>
              </w:rPr>
              <w:t>%</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Tô Anh Văn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250789586</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30/08/2006</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VII</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b/>
                <w:bCs/>
                <w:w w:val="85"/>
                <w:sz w:val="18"/>
                <w:szCs w:val="18"/>
                <w:lang w:val="vi-VN" w:eastAsia="vi-VN"/>
              </w:rPr>
            </w:pPr>
            <w:r w:rsidRPr="00757064">
              <w:rPr>
                <w:b/>
                <w:bCs/>
                <w:w w:val="85"/>
                <w:sz w:val="18"/>
                <w:szCs w:val="18"/>
                <w:lang w:val="vi-VN" w:eastAsia="vi-VN"/>
              </w:rPr>
              <w:t>Lê Huy sáu</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0"/>
                <w:sz w:val="18"/>
                <w:szCs w:val="18"/>
                <w:lang w:val="vi-VN" w:eastAsia="vi-VN"/>
              </w:rPr>
            </w:pPr>
            <w:r w:rsidRPr="00757064">
              <w:rPr>
                <w:b/>
                <w:bCs/>
                <w:w w:val="80"/>
                <w:sz w:val="18"/>
                <w:szCs w:val="18"/>
                <w:lang w:val="vi-VN" w:eastAsia="vi-VN"/>
              </w:rPr>
              <w:t>008C 630251</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0"/>
                <w:sz w:val="18"/>
                <w:szCs w:val="18"/>
                <w:lang w:val="vi-VN" w:eastAsia="vi-VN"/>
              </w:rPr>
            </w:pPr>
            <w:r w:rsidRPr="00757064">
              <w:rPr>
                <w:b/>
                <w:bCs/>
                <w:w w:val="80"/>
                <w:sz w:val="18"/>
                <w:szCs w:val="18"/>
                <w:lang w:val="vi-VN" w:eastAsia="vi-VN"/>
              </w:rPr>
              <w:t>TV.BKS</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b/>
                <w:bCs/>
                <w:w w:val="90"/>
                <w:sz w:val="18"/>
                <w:szCs w:val="18"/>
                <w:lang w:val="vi-VN" w:eastAsia="vi-VN"/>
              </w:rPr>
            </w:pPr>
            <w:r w:rsidRPr="0016169D">
              <w:rPr>
                <w:b/>
                <w:bCs/>
                <w:w w:val="90"/>
                <w:sz w:val="18"/>
                <w:szCs w:val="18"/>
                <w:lang w:val="vi-VN" w:eastAsia="vi-VN"/>
              </w:rPr>
              <w:t>250825522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0"/>
                <w:sz w:val="18"/>
                <w:szCs w:val="18"/>
                <w:lang w:val="vi-VN" w:eastAsia="vi-VN"/>
              </w:rPr>
            </w:pPr>
            <w:r w:rsidRPr="00757064">
              <w:rPr>
                <w:b/>
                <w:bCs/>
                <w:w w:val="80"/>
                <w:sz w:val="18"/>
                <w:szCs w:val="18"/>
                <w:lang w:val="vi-VN" w:eastAsia="vi-VN"/>
              </w:rPr>
              <w:t>26/07/2007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0"/>
                <w:sz w:val="18"/>
                <w:szCs w:val="18"/>
                <w:lang w:val="vi-VN" w:eastAsia="vi-VN"/>
              </w:rPr>
            </w:pPr>
            <w:r w:rsidRPr="00757064">
              <w:rPr>
                <w:b/>
                <w:bCs/>
                <w:w w:val="80"/>
                <w:sz w:val="18"/>
                <w:szCs w:val="18"/>
                <w:lang w:val="vi-VN" w:eastAsia="vi-VN"/>
              </w:rPr>
              <w:t>Lám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b/>
                <w:bCs/>
                <w:w w:val="80"/>
                <w:sz w:val="18"/>
                <w:szCs w:val="18"/>
                <w:lang w:val="vi-VN" w:eastAsia="vi-VN"/>
              </w:rPr>
            </w:pPr>
            <w:r>
              <w:rPr>
                <w:b/>
                <w:bCs/>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75425B" w:rsidP="00857C4B">
            <w:pPr>
              <w:spacing w:before="120" w:line="276" w:lineRule="auto"/>
              <w:jc w:val="right"/>
              <w:rPr>
                <w:b/>
                <w:bCs/>
                <w:w w:val="80"/>
                <w:sz w:val="18"/>
                <w:szCs w:val="18"/>
                <w:lang w:val="vi-VN" w:eastAsia="vi-VN"/>
              </w:rPr>
            </w:pPr>
            <w:r>
              <w:rPr>
                <w:b/>
                <w:bCs/>
                <w:w w:val="80"/>
                <w:sz w:val="18"/>
                <w:szCs w:val="18"/>
                <w:lang w:eastAsia="vi-VN"/>
              </w:rPr>
              <w:t>57.75</w:t>
            </w:r>
            <w:r w:rsidR="00CD0B67" w:rsidRPr="00757064">
              <w:rPr>
                <w:b/>
                <w:bCs/>
                <w:w w:val="80"/>
                <w:sz w:val="18"/>
                <w:szCs w:val="18"/>
                <w:lang w:val="vi-VN" w:eastAsia="vi-VN"/>
              </w:rPr>
              <w:t>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b/>
                <w:bCs/>
                <w:w w:val="80"/>
                <w:sz w:val="18"/>
                <w:szCs w:val="18"/>
                <w:lang w:val="vi-VN" w:eastAsia="vi-VN"/>
              </w:rPr>
            </w:pPr>
            <w:r w:rsidRPr="00757064">
              <w:rPr>
                <w:b/>
                <w:bCs/>
                <w:w w:val="80"/>
                <w:sz w:val="18"/>
                <w:szCs w:val="18"/>
                <w:lang w:val="vi-VN" w:eastAsia="vi-VN"/>
              </w:rPr>
              <w:t>1,</w:t>
            </w:r>
            <w:r w:rsidR="0075425B">
              <w:rPr>
                <w:b/>
                <w:bCs/>
                <w:w w:val="80"/>
                <w:sz w:val="18"/>
                <w:szCs w:val="18"/>
                <w:lang w:eastAsia="vi-VN"/>
              </w:rPr>
              <w:t>6</w:t>
            </w:r>
            <w:r w:rsidRPr="00757064">
              <w:rPr>
                <w:b/>
                <w:bCs/>
                <w:w w:val="80"/>
                <w:sz w:val="18"/>
                <w:szCs w:val="18"/>
                <w:lang w:val="vi-VN" w:eastAsia="vi-VN"/>
              </w:rPr>
              <w:t>%</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Hai Yên</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008C630851</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250450343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09/03/2011</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w:t>
            </w:r>
            <w:r w:rsidR="00BC2CB9">
              <w:rPr>
                <w:w w:val="85"/>
                <w:sz w:val="18"/>
                <w:szCs w:val="18"/>
                <w:lang w:val="vi-VN" w:eastAsia="vi-VN"/>
              </w:rPr>
              <w:t xml:space="preserve"> giá </w:t>
            </w:r>
            <w:r w:rsidRPr="00757064">
              <w:rPr>
                <w:w w:val="85"/>
                <w:sz w:val="18"/>
                <w:szCs w:val="18"/>
                <w:lang w:val="vi-VN" w:eastAsia="vi-VN"/>
              </w:rPr>
              <w:t>Huy Hoang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Còn nhỏ</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Huy Ngoc Nhi</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Còn nhỏ</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Được</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Mẹ</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170661533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02/06/2009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Thanh Hóa</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Thanh Hóa</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Huy Vinh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174819518</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13/12/2013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Thanh Hóa</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Thanh Hóa</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Quang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170655286</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13/09/2010</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Thanh Hóa</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Thanh Hóa</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 xml:space="preserve">Lê Văn </w:t>
            </w:r>
            <w:r w:rsidR="00757064" w:rsidRPr="00757064">
              <w:rPr>
                <w:w w:val="85"/>
                <w:sz w:val="18"/>
                <w:szCs w:val="18"/>
                <w:lang w:val="vi-VN" w:eastAsia="vi-VN"/>
              </w:rPr>
              <w:t>Thành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171095296</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02/06/2009</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Thanh Hóa</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Thanh Hóa</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8</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Tích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170661435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24/08/2003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Thanh Hóa</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Gia Lai</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90</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But</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231071036</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01/05/2012</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Gia Lai</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Gia Lai</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10</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Thị Bay</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172889131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24/08/2003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Thanh Hóa</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Thanh Hóa</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Lê Huy Long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240826552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21/09/2012</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ĐắkLắk</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ĐakLak</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b/>
                <w:w w:val="80"/>
                <w:sz w:val="18"/>
                <w:szCs w:val="18"/>
                <w:lang w:val="vi-VN" w:eastAsia="vi-VN"/>
              </w:rPr>
            </w:pPr>
            <w:r w:rsidRPr="00757064">
              <w:rPr>
                <w:b/>
                <w:bCs/>
                <w:w w:val="80"/>
                <w:sz w:val="18"/>
                <w:szCs w:val="18"/>
                <w:lang w:val="vi-VN" w:eastAsia="vi-VN"/>
              </w:rPr>
              <w:t>VIII</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b/>
                <w:w w:val="85"/>
                <w:sz w:val="18"/>
                <w:szCs w:val="18"/>
                <w:lang w:val="vi-VN" w:eastAsia="vi-VN"/>
              </w:rPr>
            </w:pPr>
            <w:r w:rsidRPr="00757064">
              <w:rPr>
                <w:b/>
                <w:w w:val="85"/>
                <w:sz w:val="18"/>
                <w:szCs w:val="18"/>
                <w:lang w:val="vi-VN" w:eastAsia="vi-VN"/>
              </w:rPr>
              <w:t>Vũ Hồng Tuấn</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w w:val="80"/>
                <w:sz w:val="18"/>
                <w:szCs w:val="18"/>
                <w:lang w:val="vi-VN" w:eastAsia="vi-VN"/>
              </w:rPr>
            </w:pPr>
            <w:r w:rsidRPr="00757064">
              <w:rPr>
                <w:b/>
                <w:bCs/>
                <w:w w:val="80"/>
                <w:sz w:val="18"/>
                <w:szCs w:val="18"/>
                <w:lang w:val="vi-VN" w:eastAsia="vi-VN"/>
              </w:rPr>
              <w:t>008C630958</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w w:val="80"/>
                <w:sz w:val="18"/>
                <w:szCs w:val="18"/>
                <w:lang w:val="vi-VN" w:eastAsia="vi-VN"/>
              </w:rPr>
            </w:pPr>
            <w:r w:rsidRPr="00757064">
              <w:rPr>
                <w:b/>
                <w:bCs/>
                <w:w w:val="80"/>
                <w:sz w:val="18"/>
                <w:szCs w:val="18"/>
                <w:lang w:val="vi-VN" w:eastAsia="vi-VN"/>
              </w:rPr>
              <w:t>TVBKS</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b/>
                <w:w w:val="90"/>
                <w:sz w:val="18"/>
                <w:szCs w:val="18"/>
                <w:lang w:val="vi-VN" w:eastAsia="vi-VN"/>
              </w:rPr>
            </w:pPr>
            <w:r w:rsidRPr="0016169D">
              <w:rPr>
                <w:b/>
                <w:bCs/>
                <w:w w:val="90"/>
                <w:sz w:val="18"/>
                <w:szCs w:val="18"/>
                <w:lang w:val="vi-VN" w:eastAsia="vi-VN"/>
              </w:rPr>
              <w:t>250249022</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w w:val="80"/>
                <w:sz w:val="18"/>
                <w:szCs w:val="18"/>
                <w:lang w:val="vi-VN" w:eastAsia="vi-VN"/>
              </w:rPr>
            </w:pPr>
            <w:r w:rsidRPr="00757064">
              <w:rPr>
                <w:b/>
                <w:bCs/>
                <w:w w:val="80"/>
                <w:sz w:val="18"/>
                <w:szCs w:val="18"/>
                <w:lang w:val="vi-VN" w:eastAsia="vi-VN"/>
              </w:rPr>
              <w:t>02/02/2004</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w w:val="80"/>
                <w:sz w:val="18"/>
                <w:szCs w:val="18"/>
                <w:lang w:val="vi-VN" w:eastAsia="vi-VN"/>
              </w:rPr>
            </w:pPr>
            <w:r w:rsidRPr="00757064">
              <w:rPr>
                <w:b/>
                <w:bCs/>
                <w:w w:val="80"/>
                <w:sz w:val="18"/>
                <w:szCs w:val="18"/>
                <w:lang w:val="vi-VN" w:eastAsia="vi-VN"/>
              </w:rPr>
              <w:t>Lám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b/>
                <w:w w:val="80"/>
                <w:sz w:val="18"/>
                <w:szCs w:val="18"/>
                <w:lang w:val="vi-VN" w:eastAsia="vi-VN"/>
              </w:rPr>
            </w:pPr>
            <w:r>
              <w:rPr>
                <w:b/>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75425B" w:rsidP="00857C4B">
            <w:pPr>
              <w:spacing w:before="120" w:line="276" w:lineRule="auto"/>
              <w:jc w:val="right"/>
              <w:rPr>
                <w:b/>
                <w:w w:val="80"/>
                <w:sz w:val="18"/>
                <w:szCs w:val="18"/>
                <w:lang w:val="vi-VN" w:eastAsia="vi-VN"/>
              </w:rPr>
            </w:pPr>
            <w:r>
              <w:rPr>
                <w:b/>
                <w:bCs/>
                <w:w w:val="80"/>
                <w:sz w:val="18"/>
                <w:szCs w:val="18"/>
                <w:lang w:eastAsia="vi-VN"/>
              </w:rPr>
              <w:t>4.5</w:t>
            </w:r>
            <w:r w:rsidR="00CD0B67" w:rsidRPr="00757064">
              <w:rPr>
                <w:b/>
                <w:bCs/>
                <w:w w:val="80"/>
                <w:sz w:val="18"/>
                <w:szCs w:val="18"/>
                <w:lang w:val="vi-VN" w:eastAsia="vi-VN"/>
              </w:rPr>
              <w:t>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b/>
                <w:w w:val="80"/>
                <w:sz w:val="18"/>
                <w:szCs w:val="18"/>
                <w:lang w:val="vi-VN" w:eastAsia="vi-VN"/>
              </w:rPr>
            </w:pPr>
            <w:r w:rsidRPr="00757064">
              <w:rPr>
                <w:b/>
                <w:bCs/>
                <w:w w:val="80"/>
                <w:sz w:val="18"/>
                <w:szCs w:val="18"/>
                <w:lang w:val="vi-VN" w:eastAsia="vi-VN"/>
              </w:rPr>
              <w:t>0,1</w:t>
            </w:r>
            <w:r w:rsidR="0075425B">
              <w:rPr>
                <w:b/>
                <w:bCs/>
                <w:w w:val="80"/>
                <w:sz w:val="18"/>
                <w:szCs w:val="18"/>
                <w:lang w:eastAsia="vi-VN"/>
              </w:rPr>
              <w:t>2</w:t>
            </w:r>
            <w:r w:rsidRPr="00757064">
              <w:rPr>
                <w:b/>
                <w:bCs/>
                <w:w w:val="80"/>
                <w:sz w:val="18"/>
                <w:szCs w:val="18"/>
                <w:lang w:val="vi-VN" w:eastAsia="vi-VN"/>
              </w:rPr>
              <w:t>%</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Vũ Đình Thoa</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Bố</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135419163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11/04/2011</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Cao Thị Cao</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Mẹ</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135419163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23/08/2006</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Vũ Thị Minh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135613155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15/04/2010</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Vũ Thị Bình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250173285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15/03/2000</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Vũ Văn Phuc</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135613153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15/04/2010</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Vũ Thị Tan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135613643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26/04/2010</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2044A" w:rsidP="00857C4B">
            <w:pPr>
              <w:spacing w:before="120" w:line="276" w:lineRule="auto"/>
              <w:rPr>
                <w:w w:val="80"/>
                <w:sz w:val="18"/>
                <w:szCs w:val="18"/>
                <w:lang w:val="vi-VN" w:eastAsia="vi-VN"/>
              </w:rPr>
            </w:pPr>
            <w:r>
              <w:rPr>
                <w:w w:val="80"/>
                <w:sz w:val="18"/>
                <w:szCs w:val="18"/>
                <w:lang w:val="vi-VN" w:eastAsia="vi-VN"/>
              </w:rPr>
              <w:t>Vĩnh Phúc</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Vũ Thị Tam</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250937299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24/04/2010</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8</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Nguyễn Thị Lai</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250317129</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21/07/2004</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9</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Vũ Viêt Dung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250690143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21/07/2004</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66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10</w:t>
            </w:r>
          </w:p>
        </w:tc>
        <w:tc>
          <w:tcPr>
            <w:tcW w:w="808" w:type="pct"/>
            <w:tcBorders>
              <w:top w:val="nil"/>
              <w:left w:val="nil"/>
              <w:bottom w:val="single" w:sz="4" w:space="0" w:color="auto"/>
              <w:right w:val="single" w:sz="4" w:space="0" w:color="auto"/>
            </w:tcBorders>
            <w:shd w:val="clear" w:color="auto" w:fill="auto"/>
            <w:vAlign w:val="center"/>
            <w:hideMark/>
          </w:tcPr>
          <w:p w:rsidR="00CD0B67" w:rsidRPr="00757064" w:rsidRDefault="00CD0B67" w:rsidP="00BC2CB9">
            <w:pPr>
              <w:spacing w:before="120" w:line="276" w:lineRule="auto"/>
              <w:jc w:val="both"/>
              <w:rPr>
                <w:w w:val="85"/>
                <w:sz w:val="18"/>
                <w:szCs w:val="18"/>
                <w:lang w:val="vi-VN" w:eastAsia="vi-VN"/>
              </w:rPr>
            </w:pPr>
            <w:r w:rsidRPr="00757064">
              <w:rPr>
                <w:w w:val="85"/>
                <w:sz w:val="18"/>
                <w:szCs w:val="18"/>
                <w:lang w:val="vi-VN" w:eastAsia="vi-VN"/>
              </w:rPr>
              <w:t xml:space="preserve">Vũ Nguyễn </w:t>
            </w:r>
            <w:r w:rsidR="00BC2CB9">
              <w:rPr>
                <w:w w:val="85"/>
                <w:sz w:val="18"/>
                <w:szCs w:val="18"/>
                <w:lang w:eastAsia="vi-VN"/>
              </w:rPr>
              <w:t>Hoàng</w:t>
            </w:r>
            <w:r w:rsidRPr="00757064">
              <w:rPr>
                <w:w w:val="85"/>
                <w:sz w:val="18"/>
                <w:szCs w:val="18"/>
                <w:lang w:val="vi-VN" w:eastAsia="vi-VN"/>
              </w:rPr>
              <w:t xml:space="preserve"> Duy</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250864440</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26/07/2008</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b/>
                <w:w w:val="80"/>
                <w:sz w:val="18"/>
                <w:szCs w:val="18"/>
                <w:lang w:val="vi-VN" w:eastAsia="vi-VN"/>
              </w:rPr>
            </w:pPr>
            <w:r w:rsidRPr="00757064">
              <w:rPr>
                <w:b/>
                <w:bCs/>
                <w:w w:val="80"/>
                <w:sz w:val="18"/>
                <w:szCs w:val="18"/>
                <w:lang w:val="vi-VN" w:eastAsia="vi-VN"/>
              </w:rPr>
              <w:t>IX</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b/>
                <w:bCs/>
                <w:w w:val="85"/>
                <w:sz w:val="18"/>
                <w:szCs w:val="18"/>
                <w:lang w:val="vi-VN" w:eastAsia="vi-VN"/>
              </w:rPr>
            </w:pPr>
            <w:r w:rsidRPr="00757064">
              <w:rPr>
                <w:b/>
                <w:bCs/>
                <w:w w:val="85"/>
                <w:sz w:val="18"/>
                <w:szCs w:val="18"/>
                <w:lang w:val="vi-VN" w:eastAsia="vi-VN"/>
              </w:rPr>
              <w:t>Kim Ngọc Đảng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b/>
                <w:w w:val="80"/>
                <w:sz w:val="18"/>
                <w:szCs w:val="18"/>
                <w:lang w:val="vi-VN" w:eastAsia="vi-VN"/>
              </w:rPr>
            </w:pPr>
            <w:r w:rsidRPr="00757064">
              <w:rPr>
                <w:b/>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w w:val="80"/>
                <w:sz w:val="18"/>
                <w:szCs w:val="18"/>
                <w:lang w:val="vi-VN" w:eastAsia="vi-VN"/>
              </w:rPr>
            </w:pPr>
            <w:r w:rsidRPr="00757064">
              <w:rPr>
                <w:b/>
                <w:bCs/>
                <w:w w:val="80"/>
                <w:sz w:val="18"/>
                <w:szCs w:val="18"/>
                <w:lang w:val="vi-VN" w:eastAsia="vi-VN"/>
              </w:rPr>
              <w:t>P.TGĐ</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b/>
                <w:w w:val="90"/>
                <w:sz w:val="18"/>
                <w:szCs w:val="18"/>
                <w:lang w:val="vi-VN" w:eastAsia="vi-VN"/>
              </w:rPr>
            </w:pPr>
            <w:r w:rsidRPr="0016169D">
              <w:rPr>
                <w:b/>
                <w:bCs/>
                <w:w w:val="90"/>
                <w:sz w:val="18"/>
                <w:szCs w:val="18"/>
                <w:lang w:val="vi-VN" w:eastAsia="vi-VN"/>
              </w:rPr>
              <w:t>250376615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w w:val="80"/>
                <w:sz w:val="18"/>
                <w:szCs w:val="18"/>
                <w:lang w:val="vi-VN" w:eastAsia="vi-VN"/>
              </w:rPr>
            </w:pPr>
            <w:r w:rsidRPr="00757064">
              <w:rPr>
                <w:b/>
                <w:bCs/>
                <w:w w:val="80"/>
                <w:sz w:val="18"/>
                <w:szCs w:val="18"/>
                <w:lang w:val="vi-VN" w:eastAsia="vi-VN"/>
              </w:rPr>
              <w:t>31/08/2005</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w w:val="80"/>
                <w:sz w:val="18"/>
                <w:szCs w:val="18"/>
                <w:lang w:val="vi-VN" w:eastAsia="vi-VN"/>
              </w:rPr>
            </w:pPr>
            <w:r w:rsidRPr="00757064">
              <w:rPr>
                <w:b/>
                <w:bCs/>
                <w:w w:val="80"/>
                <w:sz w:val="18"/>
                <w:szCs w:val="18"/>
                <w:lang w:val="vi-VN" w:eastAsia="vi-VN"/>
              </w:rPr>
              <w:t>Lám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b/>
                <w:w w:val="80"/>
                <w:sz w:val="18"/>
                <w:szCs w:val="18"/>
                <w:lang w:val="vi-VN" w:eastAsia="vi-VN"/>
              </w:rPr>
            </w:pPr>
            <w:r>
              <w:rPr>
                <w:b/>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jc w:val="right"/>
              <w:rPr>
                <w:b/>
                <w:w w:val="80"/>
                <w:sz w:val="18"/>
                <w:szCs w:val="18"/>
                <w:lang w:val="vi-VN" w:eastAsia="vi-VN"/>
              </w:rPr>
            </w:pPr>
            <w:r w:rsidRPr="00757064">
              <w:rPr>
                <w:b/>
                <w:bCs/>
                <w:w w:val="80"/>
                <w:sz w:val="18"/>
                <w:szCs w:val="18"/>
                <w:lang w:val="vi-VN" w:eastAsia="vi-VN"/>
              </w:rPr>
              <w:t>1</w:t>
            </w:r>
            <w:r w:rsidR="0075425B">
              <w:rPr>
                <w:b/>
                <w:bCs/>
                <w:w w:val="80"/>
                <w:sz w:val="18"/>
                <w:szCs w:val="18"/>
                <w:lang w:eastAsia="vi-VN"/>
              </w:rPr>
              <w:t>6</w:t>
            </w:r>
            <w:r w:rsidRPr="00757064">
              <w:rPr>
                <w:b/>
                <w:bCs/>
                <w:w w:val="80"/>
                <w:sz w:val="18"/>
                <w:szCs w:val="18"/>
                <w:lang w:val="vi-VN" w:eastAsia="vi-VN"/>
              </w:rPr>
              <w:t>.</w:t>
            </w:r>
            <w:r w:rsidR="0075425B">
              <w:rPr>
                <w:b/>
                <w:bCs/>
                <w:w w:val="80"/>
                <w:sz w:val="18"/>
                <w:szCs w:val="18"/>
                <w:lang w:eastAsia="vi-VN"/>
              </w:rPr>
              <w:t>5</w:t>
            </w:r>
            <w:r w:rsidRPr="00757064">
              <w:rPr>
                <w:b/>
                <w:bCs/>
                <w:w w:val="80"/>
                <w:sz w:val="18"/>
                <w:szCs w:val="18"/>
                <w:lang w:val="vi-VN" w:eastAsia="vi-VN"/>
              </w:rPr>
              <w:t>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b/>
                <w:w w:val="80"/>
                <w:sz w:val="18"/>
                <w:szCs w:val="18"/>
                <w:lang w:val="vi-VN" w:eastAsia="vi-VN"/>
              </w:rPr>
            </w:pPr>
            <w:r w:rsidRPr="00757064">
              <w:rPr>
                <w:b/>
                <w:bCs/>
                <w:w w:val="80"/>
                <w:sz w:val="18"/>
                <w:szCs w:val="18"/>
                <w:lang w:val="vi-VN" w:eastAsia="vi-VN"/>
              </w:rPr>
              <w:t>0,</w:t>
            </w:r>
            <w:r w:rsidR="0075425B">
              <w:rPr>
                <w:b/>
                <w:bCs/>
                <w:w w:val="80"/>
                <w:sz w:val="18"/>
                <w:szCs w:val="18"/>
                <w:lang w:eastAsia="vi-VN"/>
              </w:rPr>
              <w:t>4</w:t>
            </w:r>
            <w:r w:rsidRPr="00757064">
              <w:rPr>
                <w:b/>
                <w:bCs/>
                <w:w w:val="80"/>
                <w:sz w:val="18"/>
                <w:szCs w:val="18"/>
                <w:lang w:val="vi-VN" w:eastAsia="vi-VN"/>
              </w:rPr>
              <w:t>5%</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Nguyễn Thị Tôt</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Mẹ</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Hà Nội</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both"/>
              <w:rPr>
                <w:w w:val="85"/>
                <w:sz w:val="18"/>
                <w:szCs w:val="18"/>
                <w:lang w:val="vi-VN" w:eastAsia="vi-VN"/>
              </w:rPr>
            </w:pPr>
            <w:r w:rsidRPr="00757064">
              <w:rPr>
                <w:w w:val="85"/>
                <w:sz w:val="18"/>
                <w:szCs w:val="18"/>
                <w:lang w:val="vi-VN" w:eastAsia="vi-VN"/>
              </w:rPr>
              <w:t>Kim Ngoc Đoan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Anh</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Kiên Giang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Kim Ngọc Đại</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Hà Nội</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Kim Ngoc Động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Hà Nội</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C</w:t>
            </w:r>
            <w:r w:rsidR="00757064" w:rsidRPr="00757064">
              <w:rPr>
                <w:w w:val="85"/>
                <w:sz w:val="18"/>
                <w:szCs w:val="18"/>
                <w:lang w:eastAsia="vi-VN"/>
              </w:rPr>
              <w:t>ù</w:t>
            </w:r>
            <w:r w:rsidRPr="00757064">
              <w:rPr>
                <w:w w:val="85"/>
                <w:sz w:val="18"/>
                <w:szCs w:val="18"/>
                <w:lang w:val="vi-VN" w:eastAsia="vi-VN"/>
              </w:rPr>
              <w:t xml:space="preserve"> Thị Lan Phượng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250486375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11/10/2008</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eastAsia="vi-VN"/>
              </w:rPr>
            </w:pPr>
            <w:r w:rsidRPr="00757064">
              <w:rPr>
                <w:w w:val="85"/>
                <w:sz w:val="18"/>
                <w:szCs w:val="18"/>
                <w:lang w:val="vi-VN" w:eastAsia="vi-VN"/>
              </w:rPr>
              <w:t xml:space="preserve">Kim Ngoc </w:t>
            </w:r>
            <w:r w:rsidR="00757064" w:rsidRPr="00757064">
              <w:rPr>
                <w:w w:val="85"/>
                <w:sz w:val="18"/>
                <w:szCs w:val="18"/>
                <w:lang w:eastAsia="vi-VN"/>
              </w:rPr>
              <w:t>Lâm</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250780945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26/06/2006</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Kim Ngoc Quân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250930586</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09/11/2011</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b/>
                <w:bCs/>
                <w:w w:val="80"/>
                <w:sz w:val="18"/>
                <w:szCs w:val="18"/>
                <w:lang w:val="vi-VN" w:eastAsia="vi-VN"/>
              </w:rPr>
            </w:pPr>
            <w:r w:rsidRPr="00757064">
              <w:rPr>
                <w:b/>
                <w:bCs/>
                <w:w w:val="80"/>
                <w:sz w:val="18"/>
                <w:szCs w:val="18"/>
                <w:lang w:val="vi-VN" w:eastAsia="vi-VN"/>
              </w:rPr>
              <w:t>X</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5"/>
                <w:sz w:val="18"/>
                <w:szCs w:val="18"/>
                <w:lang w:val="vi-VN" w:eastAsia="vi-VN"/>
              </w:rPr>
            </w:pPr>
            <w:r w:rsidRPr="00757064">
              <w:rPr>
                <w:b/>
                <w:bCs/>
                <w:w w:val="85"/>
                <w:sz w:val="18"/>
                <w:szCs w:val="18"/>
                <w:lang w:val="vi-VN" w:eastAsia="vi-VN"/>
              </w:rPr>
              <w:t>Lê Văn Quý</w:t>
            </w:r>
          </w:p>
        </w:tc>
        <w:tc>
          <w:tcPr>
            <w:tcW w:w="591"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0"/>
                <w:sz w:val="18"/>
                <w:szCs w:val="18"/>
                <w:lang w:val="vi-VN" w:eastAsia="vi-VN"/>
              </w:rPr>
            </w:pPr>
            <w:r w:rsidRPr="00757064">
              <w:rPr>
                <w:b/>
                <w:bCs/>
                <w:w w:val="80"/>
                <w:sz w:val="18"/>
                <w:szCs w:val="18"/>
                <w:lang w:val="vi-VN" w:eastAsia="vi-VN"/>
              </w:rPr>
              <w:t>073C009406</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0"/>
                <w:sz w:val="18"/>
                <w:szCs w:val="18"/>
                <w:lang w:val="vi-VN" w:eastAsia="vi-VN"/>
              </w:rPr>
            </w:pPr>
            <w:r w:rsidRPr="00757064">
              <w:rPr>
                <w:b/>
                <w:bCs/>
                <w:w w:val="80"/>
                <w:sz w:val="18"/>
                <w:szCs w:val="18"/>
                <w:lang w:val="vi-VN" w:eastAsia="vi-VN"/>
              </w:rPr>
              <w:t>P.TGĐ</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b/>
                <w:bCs/>
                <w:w w:val="90"/>
                <w:sz w:val="18"/>
                <w:szCs w:val="18"/>
                <w:lang w:val="vi-VN" w:eastAsia="vi-VN"/>
              </w:rPr>
            </w:pPr>
            <w:r w:rsidRPr="0016169D">
              <w:rPr>
                <w:b/>
                <w:bCs/>
                <w:w w:val="90"/>
                <w:sz w:val="18"/>
                <w:szCs w:val="18"/>
                <w:lang w:val="vi-VN" w:eastAsia="vi-VN"/>
              </w:rPr>
              <w:t>250783035</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b/>
                <w:bCs/>
                <w:w w:val="80"/>
                <w:sz w:val="18"/>
                <w:szCs w:val="18"/>
                <w:lang w:val="vi-VN" w:eastAsia="vi-VN"/>
              </w:rPr>
            </w:pPr>
            <w:r w:rsidRPr="00757064">
              <w:rPr>
                <w:b/>
                <w:bCs/>
                <w:w w:val="80"/>
                <w:sz w:val="18"/>
                <w:szCs w:val="18"/>
                <w:lang w:val="vi-VN" w:eastAsia="vi-VN"/>
              </w:rPr>
              <w:t>24/07/2006</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b/>
                <w:bCs/>
                <w:w w:val="80"/>
                <w:sz w:val="18"/>
                <w:szCs w:val="18"/>
                <w:lang w:val="vi-VN" w:eastAsia="vi-VN"/>
              </w:rPr>
            </w:pPr>
            <w:r>
              <w:rPr>
                <w:b/>
                <w:bCs/>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b/>
                <w:bCs/>
                <w:w w:val="80"/>
                <w:sz w:val="18"/>
                <w:szCs w:val="18"/>
                <w:lang w:val="vi-VN" w:eastAsia="vi-VN"/>
              </w:rPr>
            </w:pPr>
            <w:r>
              <w:rPr>
                <w:b/>
                <w:bCs/>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75425B" w:rsidP="00857C4B">
            <w:pPr>
              <w:spacing w:before="120" w:line="276" w:lineRule="auto"/>
              <w:jc w:val="right"/>
              <w:rPr>
                <w:b/>
                <w:bCs/>
                <w:w w:val="80"/>
                <w:sz w:val="18"/>
                <w:szCs w:val="18"/>
                <w:lang w:val="vi-VN" w:eastAsia="vi-VN"/>
              </w:rPr>
            </w:pPr>
            <w:r>
              <w:rPr>
                <w:b/>
                <w:bCs/>
                <w:w w:val="80"/>
                <w:sz w:val="18"/>
                <w:szCs w:val="18"/>
                <w:lang w:eastAsia="vi-VN"/>
              </w:rPr>
              <w:t>22.9</w:t>
            </w:r>
            <w:r w:rsidR="00CD0B67" w:rsidRPr="00757064">
              <w:rPr>
                <w:b/>
                <w:bCs/>
                <w:w w:val="80"/>
                <w:sz w:val="18"/>
                <w:szCs w:val="18"/>
                <w:lang w:val="vi-VN" w:eastAsia="vi-VN"/>
              </w:rPr>
              <w:t>00</w:t>
            </w:r>
          </w:p>
        </w:tc>
        <w:tc>
          <w:tcPr>
            <w:tcW w:w="357"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75425B">
            <w:pPr>
              <w:spacing w:before="120" w:line="276" w:lineRule="auto"/>
              <w:rPr>
                <w:b/>
                <w:bCs/>
                <w:w w:val="80"/>
                <w:sz w:val="18"/>
                <w:szCs w:val="18"/>
                <w:lang w:val="vi-VN" w:eastAsia="vi-VN"/>
              </w:rPr>
            </w:pPr>
            <w:r w:rsidRPr="00757064">
              <w:rPr>
                <w:b/>
                <w:bCs/>
                <w:w w:val="80"/>
                <w:sz w:val="18"/>
                <w:szCs w:val="18"/>
                <w:lang w:val="vi-VN" w:eastAsia="vi-VN"/>
              </w:rPr>
              <w:t>0,</w:t>
            </w:r>
            <w:r w:rsidR="0075425B">
              <w:rPr>
                <w:b/>
                <w:bCs/>
                <w:w w:val="80"/>
                <w:sz w:val="18"/>
                <w:szCs w:val="18"/>
                <w:lang w:eastAsia="vi-VN"/>
              </w:rPr>
              <w:t>64</w:t>
            </w:r>
            <w:r w:rsidRPr="00757064">
              <w:rPr>
                <w:b/>
                <w:bCs/>
                <w:w w:val="80"/>
                <w:sz w:val="18"/>
                <w:szCs w:val="18"/>
                <w:lang w:val="vi-VN" w:eastAsia="vi-VN"/>
              </w:rPr>
              <w:t>%</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lastRenderedPageBreak/>
              <w:t>1</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Văn Tim</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Bo</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Mất CMND</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Nam Định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2</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Phan Thị Cam</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Mễ</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160726457</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30/01/2002</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Nam Định</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Nam Định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3</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Thị Liên</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Chị</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162831341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19/05/2004</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Nam Định</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Nam Định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4</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Thị Hạnh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162326123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20/02/1998</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Nam Định</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Nam Định</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5</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Văn Giáp</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Em</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251101781</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21/10/2013</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6</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Nguyễn Thị Hương</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Vợ</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250804723</w:t>
            </w:r>
          </w:p>
        </w:tc>
        <w:tc>
          <w:tcPr>
            <w:tcW w:w="512"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26/03/2007</w:t>
            </w:r>
          </w:p>
        </w:tc>
        <w:tc>
          <w:tcPr>
            <w:tcW w:w="510"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7</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Minh</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Còn nhỏ</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r w:rsidR="00CD0B67" w:rsidRPr="00757064" w:rsidTr="00757064">
        <w:trPr>
          <w:trHeight w:val="33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jc w:val="center"/>
              <w:rPr>
                <w:w w:val="80"/>
                <w:sz w:val="18"/>
                <w:szCs w:val="18"/>
                <w:lang w:val="vi-VN" w:eastAsia="vi-VN"/>
              </w:rPr>
            </w:pPr>
            <w:r w:rsidRPr="00757064">
              <w:rPr>
                <w:w w:val="80"/>
                <w:sz w:val="18"/>
                <w:szCs w:val="18"/>
                <w:lang w:val="vi-VN" w:eastAsia="vi-VN"/>
              </w:rPr>
              <w:t>8</w:t>
            </w:r>
          </w:p>
        </w:tc>
        <w:tc>
          <w:tcPr>
            <w:tcW w:w="808"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5"/>
                <w:sz w:val="18"/>
                <w:szCs w:val="18"/>
                <w:lang w:val="vi-VN" w:eastAsia="vi-VN"/>
              </w:rPr>
            </w:pPr>
            <w:r w:rsidRPr="00757064">
              <w:rPr>
                <w:w w:val="85"/>
                <w:sz w:val="18"/>
                <w:szCs w:val="18"/>
                <w:lang w:val="vi-VN" w:eastAsia="vi-VN"/>
              </w:rPr>
              <w:t>Lê Việt Hà</w:t>
            </w:r>
          </w:p>
        </w:tc>
        <w:tc>
          <w:tcPr>
            <w:tcW w:w="591"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429" w:type="pct"/>
            <w:tcBorders>
              <w:top w:val="nil"/>
              <w:left w:val="nil"/>
              <w:bottom w:val="single" w:sz="4" w:space="0" w:color="auto"/>
              <w:right w:val="single" w:sz="4" w:space="0" w:color="auto"/>
            </w:tcBorders>
            <w:shd w:val="clear" w:color="auto" w:fill="auto"/>
            <w:noWrap/>
            <w:vAlign w:val="center"/>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Con</w:t>
            </w:r>
          </w:p>
        </w:tc>
        <w:tc>
          <w:tcPr>
            <w:tcW w:w="634" w:type="pct"/>
            <w:tcBorders>
              <w:top w:val="nil"/>
              <w:left w:val="nil"/>
              <w:bottom w:val="single" w:sz="4" w:space="0" w:color="auto"/>
              <w:right w:val="single" w:sz="4" w:space="0" w:color="auto"/>
            </w:tcBorders>
            <w:shd w:val="clear" w:color="auto" w:fill="auto"/>
            <w:vAlign w:val="center"/>
            <w:hideMark/>
          </w:tcPr>
          <w:p w:rsidR="00CD0B67" w:rsidRPr="0016169D" w:rsidRDefault="00CD0B67" w:rsidP="00857C4B">
            <w:pPr>
              <w:spacing w:before="120" w:line="276" w:lineRule="auto"/>
              <w:rPr>
                <w:w w:val="90"/>
                <w:sz w:val="18"/>
                <w:szCs w:val="18"/>
                <w:lang w:val="vi-VN" w:eastAsia="vi-VN"/>
              </w:rPr>
            </w:pPr>
            <w:r w:rsidRPr="0016169D">
              <w:rPr>
                <w:w w:val="90"/>
                <w:sz w:val="18"/>
                <w:szCs w:val="18"/>
                <w:lang w:val="vi-VN" w:eastAsia="vi-VN"/>
              </w:rPr>
              <w:t>Còn nhỏ</w:t>
            </w:r>
          </w:p>
        </w:tc>
        <w:tc>
          <w:tcPr>
            <w:tcW w:w="512"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0"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c>
          <w:tcPr>
            <w:tcW w:w="519" w:type="pct"/>
            <w:tcBorders>
              <w:top w:val="nil"/>
              <w:left w:val="nil"/>
              <w:bottom w:val="single" w:sz="4" w:space="0" w:color="auto"/>
              <w:right w:val="single" w:sz="4" w:space="0" w:color="auto"/>
            </w:tcBorders>
            <w:shd w:val="clear" w:color="auto" w:fill="auto"/>
            <w:noWrap/>
            <w:vAlign w:val="center"/>
            <w:hideMark/>
          </w:tcPr>
          <w:p w:rsidR="00CD0B67" w:rsidRPr="00757064" w:rsidRDefault="000269A1" w:rsidP="00857C4B">
            <w:pPr>
              <w:spacing w:before="120" w:line="276" w:lineRule="auto"/>
              <w:rPr>
                <w:w w:val="80"/>
                <w:sz w:val="18"/>
                <w:szCs w:val="18"/>
                <w:lang w:val="vi-VN" w:eastAsia="vi-VN"/>
              </w:rPr>
            </w:pPr>
            <w:r>
              <w:rPr>
                <w:w w:val="80"/>
                <w:sz w:val="18"/>
                <w:szCs w:val="18"/>
                <w:lang w:val="vi-VN" w:eastAsia="vi-VN"/>
              </w:rPr>
              <w:t>Lâm Đồng</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ind w:firstLine="144"/>
              <w:rPr>
                <w:w w:val="80"/>
                <w:sz w:val="18"/>
                <w:szCs w:val="18"/>
                <w:lang w:val="vi-VN" w:eastAsia="vi-VN"/>
              </w:rPr>
            </w:pPr>
            <w:r w:rsidRPr="00757064">
              <w:rPr>
                <w:w w:val="80"/>
                <w:sz w:val="18"/>
                <w:szCs w:val="18"/>
                <w:lang w:val="vi-VN" w:eastAsia="vi-VN"/>
              </w:rPr>
              <w:t> </w:t>
            </w:r>
          </w:p>
        </w:tc>
        <w:tc>
          <w:tcPr>
            <w:tcW w:w="357" w:type="pct"/>
            <w:tcBorders>
              <w:top w:val="nil"/>
              <w:left w:val="nil"/>
              <w:bottom w:val="single" w:sz="4" w:space="0" w:color="auto"/>
              <w:right w:val="single" w:sz="4" w:space="0" w:color="auto"/>
            </w:tcBorders>
            <w:shd w:val="clear" w:color="auto" w:fill="auto"/>
            <w:noWrap/>
            <w:hideMark/>
          </w:tcPr>
          <w:p w:rsidR="00CD0B67" w:rsidRPr="00757064" w:rsidRDefault="00CD0B67" w:rsidP="00857C4B">
            <w:pPr>
              <w:spacing w:before="120" w:line="276" w:lineRule="auto"/>
              <w:rPr>
                <w:w w:val="80"/>
                <w:sz w:val="18"/>
                <w:szCs w:val="18"/>
                <w:lang w:val="vi-VN" w:eastAsia="vi-VN"/>
              </w:rPr>
            </w:pPr>
            <w:r w:rsidRPr="00757064">
              <w:rPr>
                <w:w w:val="80"/>
                <w:sz w:val="18"/>
                <w:szCs w:val="18"/>
                <w:lang w:val="vi-VN" w:eastAsia="vi-VN"/>
              </w:rPr>
              <w:t> </w:t>
            </w:r>
          </w:p>
        </w:tc>
      </w:tr>
    </w:tbl>
    <w:p w:rsidR="00CD0B67" w:rsidRPr="0075425B" w:rsidRDefault="00C4306B" w:rsidP="00857C4B">
      <w:pPr>
        <w:pStyle w:val="Bodytext20"/>
        <w:shd w:val="clear" w:color="auto" w:fill="auto"/>
        <w:tabs>
          <w:tab w:val="left" w:pos="720"/>
        </w:tabs>
        <w:spacing w:before="120" w:after="0" w:line="23" w:lineRule="atLeast"/>
        <w:rPr>
          <w:sz w:val="26"/>
          <w:szCs w:val="26"/>
          <w:lang w:val="en-US"/>
        </w:rPr>
      </w:pPr>
      <w:r w:rsidRPr="00857C4B">
        <w:rPr>
          <w:b/>
          <w:sz w:val="26"/>
          <w:szCs w:val="26"/>
          <w:lang w:val="en-US"/>
        </w:rPr>
        <w:t xml:space="preserve">2- Giao dịch </w:t>
      </w:r>
      <w:r w:rsidR="000269A1">
        <w:rPr>
          <w:b/>
          <w:sz w:val="26"/>
          <w:szCs w:val="26"/>
          <w:lang w:val="en-US"/>
        </w:rPr>
        <w:t xml:space="preserve">cổ </w:t>
      </w:r>
      <w:r w:rsidR="001905C5">
        <w:rPr>
          <w:b/>
          <w:sz w:val="26"/>
          <w:szCs w:val="26"/>
          <w:lang w:val="en-US"/>
        </w:rPr>
        <w:t>phiếu</w:t>
      </w:r>
      <w:r w:rsidRPr="00857C4B">
        <w:rPr>
          <w:b/>
          <w:sz w:val="26"/>
          <w:szCs w:val="26"/>
          <w:lang w:val="en-US"/>
        </w:rPr>
        <w:t>.</w:t>
      </w:r>
      <w:r w:rsidR="0075425B" w:rsidRPr="0075425B">
        <w:rPr>
          <w:sz w:val="26"/>
          <w:szCs w:val="26"/>
          <w:lang w:val="en-US"/>
        </w:rPr>
        <w:t xml:space="preserve">Số </w:t>
      </w:r>
      <w:r w:rsidR="0075425B">
        <w:rPr>
          <w:sz w:val="26"/>
          <w:szCs w:val="26"/>
          <w:lang w:val="en-US"/>
        </w:rPr>
        <w:t>lượng cổ phiếu của cổ đông nội bộ tang do nhận cổ phiếu phát hành từ nguồn vốn chủ sở hữu và m</w:t>
      </w:r>
      <w:r w:rsidR="005612ED">
        <w:rPr>
          <w:sz w:val="26"/>
          <w:szCs w:val="26"/>
          <w:lang w:val="en-US"/>
        </w:rPr>
        <w:t>ua cổ phiếu ESOP.</w:t>
      </w:r>
    </w:p>
    <w:p w:rsidR="00C4306B" w:rsidRPr="00857C4B" w:rsidRDefault="00C4306B" w:rsidP="00857C4B">
      <w:pPr>
        <w:widowControl w:val="0"/>
        <w:tabs>
          <w:tab w:val="left" w:pos="565"/>
        </w:tabs>
        <w:spacing w:before="120" w:line="23" w:lineRule="atLeast"/>
        <w:rPr>
          <w:sz w:val="26"/>
          <w:szCs w:val="26"/>
        </w:rPr>
      </w:pPr>
      <w:r w:rsidRPr="00857C4B">
        <w:rPr>
          <w:b/>
          <w:sz w:val="26"/>
          <w:szCs w:val="26"/>
        </w:rPr>
        <w:t xml:space="preserve">3- Các giao dịch khác: </w:t>
      </w:r>
      <w:r w:rsidRPr="00857C4B">
        <w:rPr>
          <w:rStyle w:val="Bodytext2Bold"/>
          <w:b w:val="0"/>
          <w:i/>
          <w:sz w:val="26"/>
          <w:szCs w:val="26"/>
        </w:rPr>
        <w:t>(các giao dịch của cổ đông nội bộ/ cổ đông lớn và người liên quan với chính Công ty)</w:t>
      </w:r>
      <w:r w:rsidRPr="00857C4B">
        <w:rPr>
          <w:rStyle w:val="Bodytext2Bold"/>
          <w:sz w:val="26"/>
          <w:szCs w:val="26"/>
        </w:rPr>
        <w:t xml:space="preserve">: </w:t>
      </w:r>
      <w:r w:rsidRPr="00857C4B">
        <w:rPr>
          <w:color w:val="000000"/>
          <w:sz w:val="26"/>
          <w:szCs w:val="26"/>
          <w:lang w:val="vi-VN" w:eastAsia="vi-VN" w:bidi="vi-VN"/>
        </w:rPr>
        <w:t>Doanh nghiệp Tư nhân vật việu xây dựng Thanh Trà do Bà Nguyễn Thị Chung v</w:t>
      </w:r>
      <w:r w:rsidRPr="00857C4B">
        <w:rPr>
          <w:color w:val="000000"/>
          <w:sz w:val="26"/>
          <w:szCs w:val="26"/>
          <w:lang w:eastAsia="vi-VN" w:bidi="vi-VN"/>
        </w:rPr>
        <w:t>ợ</w:t>
      </w:r>
      <w:r w:rsidRPr="00857C4B">
        <w:rPr>
          <w:color w:val="000000"/>
          <w:sz w:val="26"/>
          <w:szCs w:val="26"/>
          <w:lang w:val="vi-VN" w:eastAsia="vi-VN" w:bidi="vi-VN"/>
        </w:rPr>
        <w:t xml:space="preserve"> Ông Lê Đình H</w:t>
      </w:r>
      <w:r w:rsidRPr="00857C4B">
        <w:rPr>
          <w:color w:val="000000"/>
          <w:sz w:val="26"/>
          <w:szCs w:val="26"/>
          <w:lang w:eastAsia="vi-VN" w:bidi="vi-VN"/>
        </w:rPr>
        <w:t>òa</w:t>
      </w:r>
      <w:r w:rsidRPr="00857C4B">
        <w:rPr>
          <w:color w:val="000000"/>
          <w:sz w:val="26"/>
          <w:szCs w:val="26"/>
          <w:lang w:val="vi-VN" w:eastAsia="vi-VN" w:bidi="vi-VN"/>
        </w:rPr>
        <w:t xml:space="preserve"> thành viên Hội đồng quản trị làm ch</w:t>
      </w:r>
      <w:r w:rsidRPr="00857C4B">
        <w:rPr>
          <w:color w:val="000000"/>
          <w:sz w:val="26"/>
          <w:szCs w:val="26"/>
          <w:lang w:eastAsia="vi-VN" w:bidi="vi-VN"/>
        </w:rPr>
        <w:t>ủ</w:t>
      </w:r>
      <w:r w:rsidR="005612ED">
        <w:rPr>
          <w:color w:val="000000"/>
          <w:sz w:val="26"/>
          <w:szCs w:val="26"/>
          <w:lang w:eastAsia="vi-VN" w:bidi="vi-VN"/>
        </w:rPr>
        <w:t>D</w:t>
      </w:r>
      <w:r w:rsidRPr="00857C4B">
        <w:rPr>
          <w:color w:val="000000"/>
          <w:sz w:val="26"/>
          <w:szCs w:val="26"/>
          <w:lang w:val="vi-VN" w:eastAsia="vi-VN" w:bidi="vi-VN"/>
        </w:rPr>
        <w:t xml:space="preserve">oanh nghiệp là một trong </w:t>
      </w:r>
      <w:r w:rsidRPr="00857C4B">
        <w:rPr>
          <w:color w:val="000000"/>
          <w:sz w:val="26"/>
          <w:szCs w:val="26"/>
          <w:lang w:eastAsia="vi-VN" w:bidi="vi-VN"/>
        </w:rPr>
        <w:t>những</w:t>
      </w:r>
      <w:r w:rsidRPr="00857C4B">
        <w:rPr>
          <w:color w:val="000000"/>
          <w:sz w:val="26"/>
          <w:szCs w:val="26"/>
          <w:lang w:val="vi-VN" w:eastAsia="vi-VN" w:bidi="vi-VN"/>
        </w:rPr>
        <w:t xml:space="preserve"> Nhà ph</w:t>
      </w:r>
      <w:r w:rsidRPr="00857C4B">
        <w:rPr>
          <w:color w:val="000000"/>
          <w:sz w:val="26"/>
          <w:szCs w:val="26"/>
          <w:lang w:eastAsia="vi-VN" w:bidi="vi-VN"/>
        </w:rPr>
        <w:t>â</w:t>
      </w:r>
      <w:r w:rsidRPr="00857C4B">
        <w:rPr>
          <w:color w:val="000000"/>
          <w:sz w:val="26"/>
          <w:szCs w:val="26"/>
          <w:lang w:val="vi-VN" w:eastAsia="vi-VN" w:bidi="vi-VN"/>
        </w:rPr>
        <w:t>n phối xi măng cung cấp xi măng cho các công trình do Công ty thi công.</w:t>
      </w:r>
    </w:p>
    <w:p w:rsidR="00C4306B" w:rsidRDefault="00C4306B" w:rsidP="00857C4B">
      <w:pPr>
        <w:pStyle w:val="Bodytext20"/>
        <w:shd w:val="clear" w:color="auto" w:fill="auto"/>
        <w:tabs>
          <w:tab w:val="left" w:pos="720"/>
        </w:tabs>
        <w:spacing w:before="120" w:after="0" w:line="23" w:lineRule="atLeast"/>
        <w:rPr>
          <w:sz w:val="26"/>
          <w:szCs w:val="26"/>
        </w:rPr>
      </w:pPr>
      <w:r w:rsidRPr="00857C4B">
        <w:rPr>
          <w:rStyle w:val="Bodytext2Bold"/>
          <w:sz w:val="26"/>
          <w:szCs w:val="26"/>
        </w:rPr>
        <w:t xml:space="preserve">V. Các vấn đề cần lưu ý khác: </w:t>
      </w:r>
      <w:r w:rsidRPr="00857C4B">
        <w:rPr>
          <w:sz w:val="26"/>
          <w:szCs w:val="26"/>
        </w:rPr>
        <w:t>Tính đến 3</w:t>
      </w:r>
      <w:r w:rsidR="005612ED">
        <w:rPr>
          <w:sz w:val="26"/>
          <w:szCs w:val="26"/>
          <w:lang w:val="en-US"/>
        </w:rPr>
        <w:t>1</w:t>
      </w:r>
      <w:r w:rsidRPr="00857C4B">
        <w:rPr>
          <w:sz w:val="26"/>
          <w:szCs w:val="26"/>
        </w:rPr>
        <w:t>/</w:t>
      </w:r>
      <w:r w:rsidR="005612ED">
        <w:rPr>
          <w:sz w:val="26"/>
          <w:szCs w:val="26"/>
          <w:lang w:val="en-US"/>
        </w:rPr>
        <w:t>12</w:t>
      </w:r>
      <w:r w:rsidRPr="00857C4B">
        <w:rPr>
          <w:sz w:val="26"/>
          <w:szCs w:val="26"/>
        </w:rPr>
        <w:t>/201</w:t>
      </w:r>
      <w:r w:rsidR="005612ED">
        <w:rPr>
          <w:sz w:val="26"/>
          <w:szCs w:val="26"/>
          <w:lang w:val="en-US"/>
        </w:rPr>
        <w:t>5</w:t>
      </w:r>
      <w:r w:rsidRPr="00857C4B">
        <w:rPr>
          <w:sz w:val="26"/>
          <w:szCs w:val="26"/>
        </w:rPr>
        <w:t xml:space="preserve"> LHC </w:t>
      </w:r>
      <w:r w:rsidR="005612ED">
        <w:rPr>
          <w:sz w:val="26"/>
          <w:szCs w:val="26"/>
          <w:lang w:val="en-US"/>
        </w:rPr>
        <w:t>đã sở hữu</w:t>
      </w:r>
      <w:r w:rsidRPr="00857C4B">
        <w:rPr>
          <w:sz w:val="26"/>
          <w:szCs w:val="26"/>
        </w:rPr>
        <w:t xml:space="preserve"> 55,16% </w:t>
      </w:r>
      <w:r w:rsidR="000269A1">
        <w:rPr>
          <w:sz w:val="26"/>
          <w:szCs w:val="26"/>
        </w:rPr>
        <w:t xml:space="preserve">cổ </w:t>
      </w:r>
      <w:r w:rsidR="001905C5">
        <w:rPr>
          <w:sz w:val="26"/>
          <w:szCs w:val="26"/>
        </w:rPr>
        <w:t>phiếu</w:t>
      </w:r>
      <w:r w:rsidRPr="00857C4B">
        <w:rPr>
          <w:sz w:val="26"/>
          <w:szCs w:val="26"/>
        </w:rPr>
        <w:t xml:space="preserve"> đang lưu hành </w:t>
      </w:r>
      <w:r w:rsidR="00857C4B" w:rsidRPr="00857C4B">
        <w:rPr>
          <w:sz w:val="26"/>
          <w:szCs w:val="26"/>
        </w:rPr>
        <w:t>của Công ty</w:t>
      </w:r>
      <w:r w:rsidRPr="00857C4B">
        <w:rPr>
          <w:sz w:val="26"/>
          <w:szCs w:val="26"/>
        </w:rPr>
        <w:t xml:space="preserve"> CP </w:t>
      </w:r>
      <w:r w:rsidR="00857C4B" w:rsidRPr="00857C4B">
        <w:rPr>
          <w:sz w:val="26"/>
          <w:szCs w:val="26"/>
          <w:lang w:val="en-US"/>
        </w:rPr>
        <w:t>Khoáng</w:t>
      </w:r>
      <w:r w:rsidRPr="00857C4B">
        <w:rPr>
          <w:sz w:val="26"/>
          <w:szCs w:val="26"/>
        </w:rPr>
        <w:t xml:space="preserve"> s</w:t>
      </w:r>
      <w:r w:rsidR="00857C4B" w:rsidRPr="00857C4B">
        <w:rPr>
          <w:sz w:val="26"/>
          <w:szCs w:val="26"/>
          <w:lang w:val="en-US"/>
        </w:rPr>
        <w:t>ả</w:t>
      </w:r>
      <w:r w:rsidRPr="00857C4B">
        <w:rPr>
          <w:sz w:val="26"/>
          <w:szCs w:val="26"/>
        </w:rPr>
        <w:t xml:space="preserve">n và </w:t>
      </w:r>
      <w:r w:rsidR="00857C4B" w:rsidRPr="00857C4B">
        <w:rPr>
          <w:sz w:val="26"/>
          <w:szCs w:val="26"/>
        </w:rPr>
        <w:t>Vật liệuxây dựng</w:t>
      </w:r>
      <w:r w:rsidR="000269A1">
        <w:rPr>
          <w:sz w:val="26"/>
          <w:szCs w:val="26"/>
        </w:rPr>
        <w:t>Lâm Đồng</w:t>
      </w:r>
      <w:r w:rsidRPr="00857C4B">
        <w:rPr>
          <w:sz w:val="26"/>
          <w:szCs w:val="26"/>
        </w:rPr>
        <w:t xml:space="preserve"> (LBM)</w:t>
      </w:r>
      <w:r w:rsidR="005612ED">
        <w:rPr>
          <w:sz w:val="26"/>
          <w:szCs w:val="26"/>
          <w:lang w:val="en-US"/>
        </w:rPr>
        <w:t xml:space="preserve"> và 51% cổ phiếu đang lưu hành của Công ty cổ phần Đầu tư và Xây dựng 40</w:t>
      </w:r>
      <w:r w:rsidRPr="00857C4B">
        <w:rPr>
          <w:sz w:val="26"/>
          <w:szCs w:val="26"/>
        </w:rPr>
        <w:t xml:space="preserve">. </w:t>
      </w:r>
      <w:r w:rsidR="00857C4B" w:rsidRPr="00857C4B">
        <w:rPr>
          <w:sz w:val="26"/>
          <w:szCs w:val="26"/>
        </w:rPr>
        <w:t>Ủ</w:t>
      </w:r>
      <w:r w:rsidRPr="00857C4B">
        <w:rPr>
          <w:sz w:val="26"/>
          <w:szCs w:val="26"/>
        </w:rPr>
        <w:t xml:space="preserve">y Ban </w:t>
      </w:r>
      <w:r w:rsidR="00857C4B" w:rsidRPr="00857C4B">
        <w:rPr>
          <w:sz w:val="26"/>
          <w:szCs w:val="26"/>
        </w:rPr>
        <w:t>chứng khoán</w:t>
      </w:r>
      <w:r w:rsidRPr="00857C4B">
        <w:rPr>
          <w:sz w:val="26"/>
          <w:szCs w:val="26"/>
        </w:rPr>
        <w:t xml:space="preserve"> Nhà </w:t>
      </w:r>
      <w:r w:rsidR="00857C4B" w:rsidRPr="00857C4B">
        <w:rPr>
          <w:sz w:val="26"/>
          <w:szCs w:val="26"/>
        </w:rPr>
        <w:t>nước</w:t>
      </w:r>
      <w:r w:rsidRPr="00857C4B">
        <w:rPr>
          <w:sz w:val="26"/>
          <w:szCs w:val="26"/>
        </w:rPr>
        <w:t xml:space="preserve"> đ</w:t>
      </w:r>
      <w:r w:rsidR="00857C4B" w:rsidRPr="00857C4B">
        <w:rPr>
          <w:sz w:val="26"/>
          <w:szCs w:val="26"/>
          <w:lang w:val="en-US"/>
        </w:rPr>
        <w:t>ã</w:t>
      </w:r>
      <w:r w:rsidR="00857C4B" w:rsidRPr="00857C4B">
        <w:rPr>
          <w:sz w:val="26"/>
          <w:szCs w:val="26"/>
        </w:rPr>
        <w:t>cấpGiấychứng nhận</w:t>
      </w:r>
      <w:r w:rsidRPr="00857C4B">
        <w:rPr>
          <w:sz w:val="26"/>
          <w:szCs w:val="26"/>
        </w:rPr>
        <w:t xml:space="preserve"> Đ</w:t>
      </w:r>
      <w:r w:rsidR="00857C4B" w:rsidRPr="00857C4B">
        <w:rPr>
          <w:sz w:val="26"/>
          <w:szCs w:val="26"/>
          <w:lang w:val="en-US"/>
        </w:rPr>
        <w:t>ă</w:t>
      </w:r>
      <w:r w:rsidRPr="00857C4B">
        <w:rPr>
          <w:sz w:val="26"/>
          <w:szCs w:val="26"/>
        </w:rPr>
        <w:t>ng k</w:t>
      </w:r>
      <w:r w:rsidR="00857C4B" w:rsidRPr="00857C4B">
        <w:rPr>
          <w:sz w:val="26"/>
          <w:szCs w:val="26"/>
          <w:lang w:val="en-US"/>
        </w:rPr>
        <w:t>ý</w:t>
      </w:r>
      <w:r w:rsidR="00857C4B" w:rsidRPr="00857C4B">
        <w:rPr>
          <w:sz w:val="26"/>
          <w:szCs w:val="26"/>
        </w:rPr>
        <w:t>chào bán</w:t>
      </w:r>
      <w:r w:rsidRPr="00857C4B">
        <w:rPr>
          <w:sz w:val="26"/>
          <w:szCs w:val="26"/>
        </w:rPr>
        <w:t xml:space="preserve"> và </w:t>
      </w:r>
      <w:r w:rsidR="00857C4B" w:rsidRPr="00857C4B">
        <w:rPr>
          <w:sz w:val="26"/>
          <w:szCs w:val="26"/>
          <w:lang w:val="en-US"/>
        </w:rPr>
        <w:t>Phát</w:t>
      </w:r>
      <w:r w:rsidRPr="00857C4B">
        <w:rPr>
          <w:sz w:val="26"/>
          <w:szCs w:val="26"/>
        </w:rPr>
        <w:t xml:space="preserve"> hành </w:t>
      </w:r>
      <w:r w:rsidR="000269A1">
        <w:rPr>
          <w:sz w:val="26"/>
          <w:szCs w:val="26"/>
        </w:rPr>
        <w:t xml:space="preserve">cổ </w:t>
      </w:r>
      <w:r w:rsidR="001905C5">
        <w:rPr>
          <w:sz w:val="26"/>
          <w:szCs w:val="26"/>
        </w:rPr>
        <w:t>phiếu</w:t>
      </w:r>
      <w:r w:rsidRPr="00857C4B">
        <w:rPr>
          <w:sz w:val="26"/>
          <w:szCs w:val="26"/>
        </w:rPr>
        <w:t xml:space="preserve"> ra </w:t>
      </w:r>
      <w:r w:rsidR="00857C4B" w:rsidRPr="00857C4B">
        <w:rPr>
          <w:sz w:val="26"/>
          <w:szCs w:val="26"/>
        </w:rPr>
        <w:t>công chúng</w:t>
      </w:r>
      <w:r w:rsidRPr="00857C4B">
        <w:rPr>
          <w:sz w:val="26"/>
          <w:szCs w:val="26"/>
        </w:rPr>
        <w:t xml:space="preserve"> số: 32</w:t>
      </w:r>
      <w:r w:rsidRPr="00857C4B">
        <w:rPr>
          <w:rStyle w:val="Bodytext2SmallCaps0"/>
          <w:sz w:val="26"/>
          <w:szCs w:val="26"/>
        </w:rPr>
        <w:t>/GCN-</w:t>
      </w:r>
      <w:r w:rsidR="00857C4B" w:rsidRPr="00857C4B">
        <w:rPr>
          <w:rStyle w:val="Bodytext2SmallCaps0"/>
          <w:sz w:val="26"/>
          <w:szCs w:val="26"/>
          <w:lang w:val="en-US"/>
        </w:rPr>
        <w:t>U</w:t>
      </w:r>
      <w:r w:rsidR="00857C4B" w:rsidRPr="00857C4B">
        <w:rPr>
          <w:rStyle w:val="Bodytext2SmallCaps0"/>
          <w:sz w:val="26"/>
          <w:szCs w:val="26"/>
        </w:rPr>
        <w:t>bck</w:t>
      </w:r>
      <w:r w:rsidRPr="00857C4B">
        <w:rPr>
          <w:rStyle w:val="Bodytext2SmallCaps0"/>
          <w:sz w:val="26"/>
          <w:szCs w:val="26"/>
        </w:rPr>
        <w:t>,</w:t>
      </w:r>
      <w:r w:rsidRPr="00857C4B">
        <w:rPr>
          <w:sz w:val="26"/>
          <w:szCs w:val="26"/>
        </w:rPr>
        <w:t xml:space="preserve"> ngày 09/6/2015.</w:t>
      </w:r>
    </w:p>
    <w:p w:rsidR="0076215A" w:rsidRDefault="0076215A" w:rsidP="00857C4B">
      <w:pPr>
        <w:pStyle w:val="Bodytext20"/>
        <w:shd w:val="clear" w:color="auto" w:fill="auto"/>
        <w:tabs>
          <w:tab w:val="left" w:pos="720"/>
        </w:tabs>
        <w:spacing w:before="120" w:after="0" w:line="23" w:lineRule="atLeast"/>
        <w:rPr>
          <w:sz w:val="26"/>
          <w:szCs w:val="26"/>
        </w:rPr>
      </w:pPr>
    </w:p>
    <w:p w:rsidR="0076215A" w:rsidRDefault="0076215A" w:rsidP="00857C4B">
      <w:pPr>
        <w:pStyle w:val="Bodytext20"/>
        <w:shd w:val="clear" w:color="auto" w:fill="auto"/>
        <w:tabs>
          <w:tab w:val="left" w:pos="720"/>
        </w:tabs>
        <w:spacing w:before="120" w:after="0" w:line="23" w:lineRule="atLeast"/>
        <w:rPr>
          <w:b/>
          <w:sz w:val="26"/>
          <w:szCs w:val="26"/>
        </w:rPr>
      </w:pPr>
      <w:r w:rsidRPr="0076215A">
        <w:rPr>
          <w:b/>
          <w:sz w:val="26"/>
          <w:szCs w:val="26"/>
        </w:rPr>
        <w:t>Chủ tịch Hội đồng quản trị</w:t>
      </w:r>
    </w:p>
    <w:p w:rsidR="0076215A" w:rsidRPr="0076215A" w:rsidRDefault="0076215A" w:rsidP="00857C4B">
      <w:pPr>
        <w:pStyle w:val="Bodytext20"/>
        <w:shd w:val="clear" w:color="auto" w:fill="auto"/>
        <w:tabs>
          <w:tab w:val="left" w:pos="720"/>
        </w:tabs>
        <w:spacing w:before="120" w:after="0" w:line="23" w:lineRule="atLeast"/>
        <w:rPr>
          <w:i/>
          <w:sz w:val="26"/>
          <w:szCs w:val="26"/>
          <w:lang w:val="en-US"/>
        </w:rPr>
      </w:pPr>
      <w:r w:rsidRPr="0076215A">
        <w:rPr>
          <w:i/>
          <w:sz w:val="26"/>
          <w:szCs w:val="26"/>
          <w:lang w:val="en-US"/>
        </w:rPr>
        <w:t>(Ký tên và đóng dấu)</w:t>
      </w:r>
    </w:p>
    <w:p w:rsidR="0076215A" w:rsidRDefault="0076215A" w:rsidP="00857C4B">
      <w:pPr>
        <w:pStyle w:val="Bodytext20"/>
        <w:shd w:val="clear" w:color="auto" w:fill="auto"/>
        <w:tabs>
          <w:tab w:val="left" w:pos="720"/>
        </w:tabs>
        <w:spacing w:before="120" w:after="0" w:line="23" w:lineRule="atLeast"/>
        <w:rPr>
          <w:b/>
          <w:sz w:val="26"/>
          <w:szCs w:val="26"/>
          <w:lang w:val="en-US"/>
        </w:rPr>
      </w:pPr>
    </w:p>
    <w:p w:rsidR="0076215A" w:rsidRDefault="0076215A" w:rsidP="00857C4B">
      <w:pPr>
        <w:pStyle w:val="Bodytext20"/>
        <w:shd w:val="clear" w:color="auto" w:fill="auto"/>
        <w:tabs>
          <w:tab w:val="left" w:pos="720"/>
        </w:tabs>
        <w:spacing w:before="120" w:after="0" w:line="23" w:lineRule="atLeast"/>
        <w:rPr>
          <w:b/>
          <w:sz w:val="26"/>
          <w:szCs w:val="26"/>
          <w:lang w:val="en-US"/>
        </w:rPr>
      </w:pPr>
    </w:p>
    <w:p w:rsidR="0076215A" w:rsidRDefault="0076215A" w:rsidP="00857C4B">
      <w:pPr>
        <w:pStyle w:val="Bodytext20"/>
        <w:shd w:val="clear" w:color="auto" w:fill="auto"/>
        <w:tabs>
          <w:tab w:val="left" w:pos="720"/>
        </w:tabs>
        <w:spacing w:before="120" w:after="0" w:line="23" w:lineRule="atLeast"/>
        <w:rPr>
          <w:b/>
          <w:sz w:val="26"/>
          <w:szCs w:val="26"/>
          <w:lang w:val="en-US"/>
        </w:rPr>
      </w:pPr>
    </w:p>
    <w:p w:rsidR="0076215A" w:rsidRDefault="0076215A" w:rsidP="00857C4B">
      <w:pPr>
        <w:pStyle w:val="Bodytext20"/>
        <w:shd w:val="clear" w:color="auto" w:fill="auto"/>
        <w:tabs>
          <w:tab w:val="left" w:pos="720"/>
        </w:tabs>
        <w:spacing w:before="120" w:after="0" w:line="23" w:lineRule="atLeast"/>
        <w:rPr>
          <w:b/>
          <w:sz w:val="26"/>
          <w:szCs w:val="26"/>
          <w:lang w:val="en-US"/>
        </w:rPr>
      </w:pPr>
    </w:p>
    <w:p w:rsidR="0076215A" w:rsidRPr="0076215A" w:rsidRDefault="0076215A" w:rsidP="00857C4B">
      <w:pPr>
        <w:pStyle w:val="Bodytext20"/>
        <w:shd w:val="clear" w:color="auto" w:fill="auto"/>
        <w:tabs>
          <w:tab w:val="left" w:pos="720"/>
        </w:tabs>
        <w:spacing w:before="120" w:after="0" w:line="23" w:lineRule="atLeast"/>
        <w:rPr>
          <w:b/>
          <w:sz w:val="26"/>
          <w:szCs w:val="26"/>
          <w:lang w:val="en-US"/>
        </w:rPr>
      </w:pPr>
      <w:r>
        <w:rPr>
          <w:b/>
          <w:sz w:val="26"/>
          <w:szCs w:val="26"/>
          <w:lang w:val="en-US"/>
        </w:rPr>
        <w:t xml:space="preserve">                                                                                             Lê Đình Hiển</w:t>
      </w:r>
    </w:p>
    <w:sectPr w:rsidR="0076215A" w:rsidRPr="0076215A" w:rsidSect="00F613D0">
      <w:headerReference w:type="default" r:id="rId8"/>
      <w:pgSz w:w="11900" w:h="16840" w:code="9"/>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68C" w:rsidRDefault="0005468C">
      <w:r>
        <w:separator/>
      </w:r>
    </w:p>
  </w:endnote>
  <w:endnote w:type="continuationSeparator" w:id="1">
    <w:p w:rsidR="0005468C" w:rsidRDefault="00054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68C" w:rsidRDefault="0005468C"/>
  </w:footnote>
  <w:footnote w:type="continuationSeparator" w:id="1">
    <w:p w:rsidR="0005468C" w:rsidRDefault="000546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36" w:rsidRDefault="000266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3340DFC"/>
    <w:multiLevelType w:val="multilevel"/>
    <w:tmpl w:val="4A8C6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61EA6"/>
    <w:multiLevelType w:val="multilevel"/>
    <w:tmpl w:val="F66E9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81042"/>
    <w:multiLevelType w:val="multilevel"/>
    <w:tmpl w:val="ABD249B4"/>
    <w:lvl w:ilvl="0">
      <w:numFmt w:val="decimal"/>
      <w:lvlText w:val="3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0D3A"/>
    <w:multiLevelType w:val="hybridMultilevel"/>
    <w:tmpl w:val="488EDA70"/>
    <w:lvl w:ilvl="0" w:tplc="9EC8DD5A">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0F203B"/>
    <w:multiLevelType w:val="multilevel"/>
    <w:tmpl w:val="5B60D7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9E0D3A"/>
    <w:multiLevelType w:val="multilevel"/>
    <w:tmpl w:val="19DEDD0E"/>
    <w:lvl w:ilvl="0">
      <w:numFmt w:val="decimal"/>
      <w:lvlText w:val="1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E4E14"/>
    <w:multiLevelType w:val="multilevel"/>
    <w:tmpl w:val="3CD2B5D4"/>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C3990"/>
    <w:multiLevelType w:val="multilevel"/>
    <w:tmpl w:val="F822D7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E83576"/>
    <w:multiLevelType w:val="multilevel"/>
    <w:tmpl w:val="45180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8F7C95"/>
    <w:multiLevelType w:val="multilevel"/>
    <w:tmpl w:val="7A50EA6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069622D"/>
    <w:multiLevelType w:val="multilevel"/>
    <w:tmpl w:val="3F844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F601A1"/>
    <w:multiLevelType w:val="multilevel"/>
    <w:tmpl w:val="5DBC5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C218F4"/>
    <w:multiLevelType w:val="multilevel"/>
    <w:tmpl w:val="0A687A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597471"/>
    <w:multiLevelType w:val="multilevel"/>
    <w:tmpl w:val="E76A4A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893C5F"/>
    <w:multiLevelType w:val="multilevel"/>
    <w:tmpl w:val="9F62E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11"/>
  </w:num>
  <w:num w:numId="4">
    <w:abstractNumId w:val="15"/>
  </w:num>
  <w:num w:numId="5">
    <w:abstractNumId w:val="10"/>
  </w:num>
  <w:num w:numId="6">
    <w:abstractNumId w:val="4"/>
  </w:num>
  <w:num w:numId="7">
    <w:abstractNumId w:val="14"/>
  </w:num>
  <w:num w:numId="8">
    <w:abstractNumId w:val="9"/>
  </w:num>
  <w:num w:numId="9">
    <w:abstractNumId w:val="6"/>
  </w:num>
  <w:num w:numId="10">
    <w:abstractNumId w:val="18"/>
  </w:num>
  <w:num w:numId="11">
    <w:abstractNumId w:val="12"/>
  </w:num>
  <w:num w:numId="12">
    <w:abstractNumId w:val="0"/>
  </w:num>
  <w:num w:numId="13">
    <w:abstractNumId w:val="1"/>
  </w:num>
  <w:num w:numId="14">
    <w:abstractNumId w:val="2"/>
  </w:num>
  <w:num w:numId="15">
    <w:abstractNumId w:val="3"/>
  </w:num>
  <w:num w:numId="16">
    <w:abstractNumId w:val="16"/>
  </w:num>
  <w:num w:numId="17">
    <w:abstractNumId w:val="7"/>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81"/>
  <w:drawingGridVerticalSpacing w:val="181"/>
  <w:characterSpacingControl w:val="compressPunctuation"/>
  <w:hdrShapeDefaults>
    <o:shapedefaults v:ext="edit" spidmax="21506"/>
  </w:hdrShapeDefaults>
  <w:footnotePr>
    <w:footnote w:id="0"/>
    <w:footnote w:id="1"/>
  </w:footnotePr>
  <w:endnotePr>
    <w:endnote w:id="0"/>
    <w:endnote w:id="1"/>
  </w:endnotePr>
  <w:compat>
    <w:doNotExpandShiftReturn/>
  </w:compat>
  <w:rsids>
    <w:rsidRoot w:val="00913015"/>
    <w:rsid w:val="00026636"/>
    <w:rsid w:val="000269A1"/>
    <w:rsid w:val="0005468C"/>
    <w:rsid w:val="00060D13"/>
    <w:rsid w:val="000C09F2"/>
    <w:rsid w:val="0016169D"/>
    <w:rsid w:val="001633E6"/>
    <w:rsid w:val="001905C5"/>
    <w:rsid w:val="001A7112"/>
    <w:rsid w:val="001E39D9"/>
    <w:rsid w:val="001E7F2C"/>
    <w:rsid w:val="00201C96"/>
    <w:rsid w:val="00234A01"/>
    <w:rsid w:val="002364EC"/>
    <w:rsid w:val="002614F1"/>
    <w:rsid w:val="002737EC"/>
    <w:rsid w:val="00461F4B"/>
    <w:rsid w:val="004A53F4"/>
    <w:rsid w:val="004B05FB"/>
    <w:rsid w:val="004B26BB"/>
    <w:rsid w:val="004D2397"/>
    <w:rsid w:val="004D6D44"/>
    <w:rsid w:val="004F10D3"/>
    <w:rsid w:val="004F2936"/>
    <w:rsid w:val="005612ED"/>
    <w:rsid w:val="00583BCB"/>
    <w:rsid w:val="005A0329"/>
    <w:rsid w:val="005C13BF"/>
    <w:rsid w:val="005E6089"/>
    <w:rsid w:val="00600771"/>
    <w:rsid w:val="00643883"/>
    <w:rsid w:val="0066014A"/>
    <w:rsid w:val="00683BA5"/>
    <w:rsid w:val="006A65AE"/>
    <w:rsid w:val="006B5035"/>
    <w:rsid w:val="006C15D7"/>
    <w:rsid w:val="006D61E9"/>
    <w:rsid w:val="006D63A8"/>
    <w:rsid w:val="00723A69"/>
    <w:rsid w:val="00727FA9"/>
    <w:rsid w:val="0075425B"/>
    <w:rsid w:val="00757064"/>
    <w:rsid w:val="0076215A"/>
    <w:rsid w:val="007C262F"/>
    <w:rsid w:val="007C4B21"/>
    <w:rsid w:val="007C6C03"/>
    <w:rsid w:val="007D0A0E"/>
    <w:rsid w:val="00810274"/>
    <w:rsid w:val="008315C7"/>
    <w:rsid w:val="00846AB4"/>
    <w:rsid w:val="00857C4B"/>
    <w:rsid w:val="008B43FC"/>
    <w:rsid w:val="008E24C6"/>
    <w:rsid w:val="008F43DA"/>
    <w:rsid w:val="00913015"/>
    <w:rsid w:val="00982E36"/>
    <w:rsid w:val="00A01100"/>
    <w:rsid w:val="00A16C18"/>
    <w:rsid w:val="00A403A9"/>
    <w:rsid w:val="00A64570"/>
    <w:rsid w:val="00AF271A"/>
    <w:rsid w:val="00B9272F"/>
    <w:rsid w:val="00BA7295"/>
    <w:rsid w:val="00BC2CB9"/>
    <w:rsid w:val="00C2044A"/>
    <w:rsid w:val="00C41230"/>
    <w:rsid w:val="00C4306B"/>
    <w:rsid w:val="00C63D32"/>
    <w:rsid w:val="00CC1F99"/>
    <w:rsid w:val="00CD0B67"/>
    <w:rsid w:val="00D02418"/>
    <w:rsid w:val="00D04DCE"/>
    <w:rsid w:val="00D116EA"/>
    <w:rsid w:val="00D9377C"/>
    <w:rsid w:val="00DE5609"/>
    <w:rsid w:val="00E06BEC"/>
    <w:rsid w:val="00E06FD9"/>
    <w:rsid w:val="00E52BE6"/>
    <w:rsid w:val="00E90133"/>
    <w:rsid w:val="00E938B7"/>
    <w:rsid w:val="00EE7997"/>
    <w:rsid w:val="00F613D0"/>
    <w:rsid w:val="00F731C6"/>
    <w:rsid w:val="00F75F23"/>
    <w:rsid w:val="00F77ED9"/>
    <w:rsid w:val="00FF1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EC"/>
    <w:pPr>
      <w:widowControl/>
    </w:pPr>
    <w:rPr>
      <w:rFonts w:ascii="Times New Roman" w:eastAsia="Times New Roman" w:hAnsi="Times New Roman" w:cs="Times New Roman"/>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7295"/>
    <w:rPr>
      <w:color w:val="0066CC"/>
      <w:u w:val="single"/>
    </w:rPr>
  </w:style>
  <w:style w:type="character" w:customStyle="1" w:styleId="Bodytext3">
    <w:name w:val="Body text (3)_"/>
    <w:basedOn w:val="DefaultParagraphFont"/>
    <w:link w:val="Bodytext30"/>
    <w:rsid w:val="00BA7295"/>
    <w:rPr>
      <w:rFonts w:ascii="Times New Roman" w:eastAsia="Times New Roman" w:hAnsi="Times New Roman" w:cs="Times New Roman"/>
      <w:b/>
      <w:bCs/>
      <w:i w:val="0"/>
      <w:iCs w:val="0"/>
      <w:smallCaps w:val="0"/>
      <w:strike w:val="0"/>
      <w:sz w:val="23"/>
      <w:szCs w:val="23"/>
      <w:u w:val="none"/>
    </w:rPr>
  </w:style>
  <w:style w:type="paragraph" w:customStyle="1" w:styleId="Bodytext30">
    <w:name w:val="Body text (3)"/>
    <w:basedOn w:val="Normal"/>
    <w:link w:val="Bodytext3"/>
    <w:rsid w:val="00BA7295"/>
    <w:pPr>
      <w:widowControl w:val="0"/>
      <w:shd w:val="clear" w:color="auto" w:fill="FFFFFF"/>
      <w:spacing w:after="300" w:line="274" w:lineRule="exact"/>
    </w:pPr>
    <w:rPr>
      <w:b/>
      <w:bCs/>
      <w:color w:val="000000"/>
      <w:sz w:val="23"/>
      <w:szCs w:val="23"/>
      <w:lang w:val="vi-VN" w:eastAsia="vi-VN" w:bidi="vi-VN"/>
    </w:rPr>
  </w:style>
  <w:style w:type="character" w:customStyle="1" w:styleId="Bodytext4">
    <w:name w:val="Body text (4)_"/>
    <w:basedOn w:val="DefaultParagraphFont"/>
    <w:link w:val="Bodytext40"/>
    <w:rsid w:val="00BA7295"/>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Normal"/>
    <w:link w:val="Bodytext4"/>
    <w:rsid w:val="00BA7295"/>
    <w:pPr>
      <w:widowControl w:val="0"/>
      <w:shd w:val="clear" w:color="auto" w:fill="FFFFFF"/>
      <w:spacing w:before="300" w:after="600" w:line="0" w:lineRule="atLeast"/>
      <w:jc w:val="both"/>
    </w:pPr>
    <w:rPr>
      <w:i/>
      <w:iCs/>
      <w:color w:val="000000"/>
      <w:sz w:val="23"/>
      <w:szCs w:val="23"/>
      <w:lang w:val="vi-VN" w:eastAsia="vi-VN" w:bidi="vi-VN"/>
    </w:rPr>
  </w:style>
  <w:style w:type="character" w:customStyle="1" w:styleId="Bodytext411pt">
    <w:name w:val="Body text (4) + 11 pt"/>
    <w:aliases w:val="Not Italic"/>
    <w:basedOn w:val="Bodytext4"/>
    <w:rsid w:val="00BA729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3NotBold">
    <w:name w:val="Body text (3) + Not Bold"/>
    <w:aliases w:val="Italic"/>
    <w:basedOn w:val="Bodytext3"/>
    <w:rsid w:val="00BA7295"/>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Bodytext311pt">
    <w:name w:val="Body text (3) + 11 pt"/>
    <w:aliases w:val="Not Bold"/>
    <w:basedOn w:val="Bodytext3"/>
    <w:rsid w:val="00BA729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
    <w:name w:val="Body text (2)_"/>
    <w:basedOn w:val="DefaultParagraphFont"/>
    <w:link w:val="Bodytext20"/>
    <w:rsid w:val="00BA7295"/>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sid w:val="00BA7295"/>
    <w:pPr>
      <w:widowControl w:val="0"/>
      <w:shd w:val="clear" w:color="auto" w:fill="FFFFFF"/>
      <w:spacing w:before="180" w:after="180" w:line="0" w:lineRule="atLeast"/>
      <w:jc w:val="both"/>
    </w:pPr>
    <w:rPr>
      <w:color w:val="000000"/>
      <w:sz w:val="22"/>
      <w:szCs w:val="22"/>
      <w:lang w:val="vi-VN" w:eastAsia="vi-VN" w:bidi="vi-VN"/>
    </w:rPr>
  </w:style>
  <w:style w:type="character" w:customStyle="1" w:styleId="Bodytext21">
    <w:name w:val="Body text (2)"/>
    <w:basedOn w:val="Bodytext2"/>
    <w:rsid w:val="00BA729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Bodytext211">
    <w:name w:val="Body text (2) + 11"/>
    <w:aliases w:val="5 pt,Bold"/>
    <w:basedOn w:val="Bodytext2"/>
    <w:rsid w:val="00BA7295"/>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Tablecaption">
    <w:name w:val="Table caption_"/>
    <w:basedOn w:val="DefaultParagraphFont"/>
    <w:link w:val="Tablecaption0"/>
    <w:rsid w:val="00BA7295"/>
    <w:rPr>
      <w:rFonts w:ascii="Times New Roman" w:eastAsia="Times New Roman" w:hAnsi="Times New Roman" w:cs="Times New Roman"/>
      <w:b w:val="0"/>
      <w:bCs w:val="0"/>
      <w:i w:val="0"/>
      <w:iCs w:val="0"/>
      <w:smallCaps w:val="0"/>
      <w:strike w:val="0"/>
      <w:sz w:val="22"/>
      <w:szCs w:val="22"/>
      <w:u w:val="none"/>
    </w:rPr>
  </w:style>
  <w:style w:type="paragraph" w:customStyle="1" w:styleId="Tablecaption0">
    <w:name w:val="Table caption"/>
    <w:basedOn w:val="Normal"/>
    <w:link w:val="Tablecaption"/>
    <w:rsid w:val="00BA7295"/>
    <w:pPr>
      <w:widowControl w:val="0"/>
      <w:shd w:val="clear" w:color="auto" w:fill="FFFFFF"/>
      <w:spacing w:line="0" w:lineRule="atLeast"/>
    </w:pPr>
    <w:rPr>
      <w:color w:val="000000"/>
      <w:sz w:val="22"/>
      <w:szCs w:val="22"/>
      <w:lang w:val="vi-VN" w:eastAsia="vi-VN" w:bidi="vi-VN"/>
    </w:rPr>
  </w:style>
  <w:style w:type="character" w:customStyle="1" w:styleId="Bodytext2110">
    <w:name w:val="Body text (2) + 11"/>
    <w:aliases w:val="5 pt,Bold"/>
    <w:basedOn w:val="Bodytext2"/>
    <w:rsid w:val="00BA7295"/>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Bodytext22">
    <w:name w:val="Body text (2)"/>
    <w:basedOn w:val="Bodytext2"/>
    <w:rsid w:val="00BA72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SmallCaps">
    <w:name w:val="Body text (2) + Small Caps"/>
    <w:basedOn w:val="Bodytext2"/>
    <w:rsid w:val="00BA729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Heading1">
    <w:name w:val="Heading #1_"/>
    <w:basedOn w:val="DefaultParagraphFont"/>
    <w:link w:val="Heading10"/>
    <w:rsid w:val="00BA7295"/>
    <w:rPr>
      <w:rFonts w:ascii="Times New Roman" w:eastAsia="Times New Roman" w:hAnsi="Times New Roman" w:cs="Times New Roman"/>
      <w:b w:val="0"/>
      <w:bCs w:val="0"/>
      <w:i w:val="0"/>
      <w:iCs w:val="0"/>
      <w:smallCaps w:val="0"/>
      <w:strike w:val="0"/>
      <w:spacing w:val="20"/>
      <w:u w:val="none"/>
    </w:rPr>
  </w:style>
  <w:style w:type="paragraph" w:customStyle="1" w:styleId="Heading10">
    <w:name w:val="Heading #1"/>
    <w:basedOn w:val="Normal"/>
    <w:link w:val="Heading1"/>
    <w:rsid w:val="00BA7295"/>
    <w:pPr>
      <w:widowControl w:val="0"/>
      <w:shd w:val="clear" w:color="auto" w:fill="FFFFFF"/>
      <w:spacing w:after="60" w:line="0" w:lineRule="atLeast"/>
      <w:jc w:val="both"/>
      <w:outlineLvl w:val="0"/>
    </w:pPr>
    <w:rPr>
      <w:color w:val="000000"/>
      <w:spacing w:val="20"/>
      <w:lang w:val="vi-VN" w:eastAsia="vi-VN" w:bidi="vi-VN"/>
    </w:rPr>
  </w:style>
  <w:style w:type="character" w:customStyle="1" w:styleId="Heading1Candara">
    <w:name w:val="Heading #1 + Candara"/>
    <w:aliases w:val="Bold,Spacing 0 pt"/>
    <w:basedOn w:val="Heading1"/>
    <w:rsid w:val="00BA7295"/>
    <w:rPr>
      <w:rFonts w:ascii="Candara" w:eastAsia="Candara" w:hAnsi="Candara" w:cs="Candara"/>
      <w:b/>
      <w:bCs/>
      <w:i w:val="0"/>
      <w:iCs w:val="0"/>
      <w:smallCaps w:val="0"/>
      <w:strike w:val="0"/>
      <w:color w:val="000000"/>
      <w:spacing w:val="0"/>
      <w:w w:val="100"/>
      <w:position w:val="0"/>
      <w:sz w:val="24"/>
      <w:szCs w:val="24"/>
      <w:u w:val="none"/>
      <w:lang w:val="vi-VN" w:eastAsia="vi-VN" w:bidi="vi-VN"/>
    </w:rPr>
  </w:style>
  <w:style w:type="character" w:customStyle="1" w:styleId="Heading2">
    <w:name w:val="Heading #2_"/>
    <w:basedOn w:val="DefaultParagraphFont"/>
    <w:link w:val="Heading20"/>
    <w:rsid w:val="00BA7295"/>
    <w:rPr>
      <w:rFonts w:ascii="Times New Roman" w:eastAsia="Times New Roman" w:hAnsi="Times New Roman" w:cs="Times New Roman"/>
      <w:b/>
      <w:bCs/>
      <w:i w:val="0"/>
      <w:iCs w:val="0"/>
      <w:smallCaps w:val="0"/>
      <w:strike w:val="0"/>
      <w:sz w:val="23"/>
      <w:szCs w:val="23"/>
      <w:u w:val="none"/>
    </w:rPr>
  </w:style>
  <w:style w:type="paragraph" w:customStyle="1" w:styleId="Heading20">
    <w:name w:val="Heading #2"/>
    <w:basedOn w:val="Normal"/>
    <w:link w:val="Heading2"/>
    <w:rsid w:val="00BA7295"/>
    <w:pPr>
      <w:widowControl w:val="0"/>
      <w:shd w:val="clear" w:color="auto" w:fill="FFFFFF"/>
      <w:spacing w:line="432" w:lineRule="exact"/>
      <w:jc w:val="both"/>
      <w:outlineLvl w:val="1"/>
    </w:pPr>
    <w:rPr>
      <w:b/>
      <w:bCs/>
      <w:color w:val="000000"/>
      <w:sz w:val="23"/>
      <w:szCs w:val="23"/>
      <w:lang w:val="vi-VN" w:eastAsia="vi-VN" w:bidi="vi-VN"/>
    </w:rPr>
  </w:style>
  <w:style w:type="character" w:customStyle="1" w:styleId="Bodytext2SmallCaps0">
    <w:name w:val="Body text (2) + Small Caps"/>
    <w:basedOn w:val="Bodytext2"/>
    <w:rsid w:val="00BA729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Headerorfooter">
    <w:name w:val="Header or footer_"/>
    <w:basedOn w:val="DefaultParagraphFont"/>
    <w:link w:val="Headerorfooter0"/>
    <w:rsid w:val="00BA7295"/>
    <w:rPr>
      <w:rFonts w:ascii="Times New Roman" w:eastAsia="Times New Roman" w:hAnsi="Times New Roman" w:cs="Times New Roman"/>
      <w:b/>
      <w:bCs/>
      <w:i w:val="0"/>
      <w:iCs w:val="0"/>
      <w:smallCaps w:val="0"/>
      <w:strike w:val="0"/>
      <w:sz w:val="22"/>
      <w:szCs w:val="22"/>
      <w:u w:val="none"/>
    </w:rPr>
  </w:style>
  <w:style w:type="paragraph" w:customStyle="1" w:styleId="Headerorfooter0">
    <w:name w:val="Header or footer"/>
    <w:basedOn w:val="Normal"/>
    <w:link w:val="Headerorfooter"/>
    <w:rsid w:val="00BA7295"/>
    <w:pPr>
      <w:widowControl w:val="0"/>
      <w:shd w:val="clear" w:color="auto" w:fill="FFFFFF"/>
      <w:spacing w:line="0" w:lineRule="atLeast"/>
    </w:pPr>
    <w:rPr>
      <w:b/>
      <w:bCs/>
      <w:color w:val="000000"/>
      <w:sz w:val="22"/>
      <w:szCs w:val="22"/>
      <w:lang w:val="vi-VN" w:eastAsia="vi-VN" w:bidi="vi-VN"/>
    </w:rPr>
  </w:style>
  <w:style w:type="character" w:customStyle="1" w:styleId="Headerorfooter1">
    <w:name w:val="Header or footer"/>
    <w:basedOn w:val="Headerorfooter"/>
    <w:rsid w:val="00BA729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Exact">
    <w:name w:val="Body text (2) Exact"/>
    <w:basedOn w:val="DefaultParagraphFont"/>
    <w:uiPriority w:val="99"/>
    <w:rsid w:val="00BA7295"/>
    <w:rPr>
      <w:rFonts w:ascii="Times New Roman" w:eastAsia="Times New Roman" w:hAnsi="Times New Roman" w:cs="Times New Roman"/>
      <w:b w:val="0"/>
      <w:bCs w:val="0"/>
      <w:i w:val="0"/>
      <w:iCs w:val="0"/>
      <w:smallCaps w:val="0"/>
      <w:strike w:val="0"/>
      <w:sz w:val="22"/>
      <w:szCs w:val="22"/>
      <w:u w:val="none"/>
    </w:rPr>
  </w:style>
  <w:style w:type="character" w:customStyle="1" w:styleId="Bodytext2SmallCapsExact">
    <w:name w:val="Body text (2) + Small Caps Exact"/>
    <w:basedOn w:val="Bodytext2"/>
    <w:uiPriority w:val="99"/>
    <w:rsid w:val="00BA729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2Spacing-1ptExact">
    <w:name w:val="Body text (2) + Spacing -1 pt Exact"/>
    <w:basedOn w:val="Bodytext2"/>
    <w:uiPriority w:val="99"/>
    <w:rsid w:val="00BA7295"/>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Heading2Exact">
    <w:name w:val="Heading #2 Exact"/>
    <w:basedOn w:val="DefaultParagraphFont"/>
    <w:rsid w:val="00BA7295"/>
    <w:rPr>
      <w:rFonts w:ascii="Times New Roman" w:eastAsia="Times New Roman" w:hAnsi="Times New Roman" w:cs="Times New Roman"/>
      <w:b/>
      <w:bCs/>
      <w:i w:val="0"/>
      <w:iCs w:val="0"/>
      <w:smallCaps w:val="0"/>
      <w:strike w:val="0"/>
      <w:sz w:val="23"/>
      <w:szCs w:val="23"/>
      <w:u w:val="none"/>
    </w:rPr>
  </w:style>
  <w:style w:type="character" w:customStyle="1" w:styleId="Heading211pt">
    <w:name w:val="Heading #2 + 11 pt"/>
    <w:aliases w:val="Not Bold Exact"/>
    <w:basedOn w:val="Heading2"/>
    <w:rsid w:val="00BA729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27">
    <w:name w:val="Body text (2) + 7"/>
    <w:aliases w:val="5 pt,Bold"/>
    <w:basedOn w:val="Bodytext2"/>
    <w:rsid w:val="00BA7295"/>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270">
    <w:name w:val="Body text (2) + 7"/>
    <w:aliases w:val="5 pt"/>
    <w:basedOn w:val="Bodytext2"/>
    <w:rsid w:val="00BA729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111">
    <w:name w:val="Body text (2) + 11"/>
    <w:aliases w:val="5 pt,Italic"/>
    <w:basedOn w:val="Bodytext2"/>
    <w:rsid w:val="00BA7295"/>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5">
    <w:name w:val="Body text (5)_"/>
    <w:basedOn w:val="DefaultParagraphFont"/>
    <w:link w:val="Bodytext50"/>
    <w:rsid w:val="00BA7295"/>
    <w:rPr>
      <w:rFonts w:ascii="Times New Roman" w:eastAsia="Times New Roman" w:hAnsi="Times New Roman" w:cs="Times New Roman"/>
      <w:b w:val="0"/>
      <w:bCs w:val="0"/>
      <w:i/>
      <w:iCs/>
      <w:smallCaps w:val="0"/>
      <w:strike w:val="0"/>
      <w:sz w:val="23"/>
      <w:szCs w:val="23"/>
      <w:u w:val="none"/>
    </w:rPr>
  </w:style>
  <w:style w:type="paragraph" w:customStyle="1" w:styleId="Bodytext50">
    <w:name w:val="Body text (5)"/>
    <w:basedOn w:val="Normal"/>
    <w:link w:val="Bodytext5"/>
    <w:rsid w:val="00BA7295"/>
    <w:pPr>
      <w:widowControl w:val="0"/>
      <w:shd w:val="clear" w:color="auto" w:fill="FFFFFF"/>
      <w:spacing w:after="1440" w:line="0" w:lineRule="atLeast"/>
    </w:pPr>
    <w:rPr>
      <w:i/>
      <w:iCs/>
      <w:color w:val="000000"/>
      <w:sz w:val="23"/>
      <w:szCs w:val="23"/>
      <w:lang w:val="vi-VN" w:eastAsia="vi-VN" w:bidi="vi-VN"/>
    </w:rPr>
  </w:style>
  <w:style w:type="paragraph" w:styleId="Header">
    <w:name w:val="header"/>
    <w:basedOn w:val="Normal"/>
    <w:link w:val="HeaderChar"/>
    <w:uiPriority w:val="99"/>
    <w:unhideWhenUsed/>
    <w:rsid w:val="0066014A"/>
    <w:pPr>
      <w:tabs>
        <w:tab w:val="center" w:pos="4680"/>
        <w:tab w:val="right" w:pos="9360"/>
      </w:tabs>
    </w:pPr>
  </w:style>
  <w:style w:type="character" w:customStyle="1" w:styleId="HeaderChar">
    <w:name w:val="Header Char"/>
    <w:basedOn w:val="DefaultParagraphFont"/>
    <w:link w:val="Header"/>
    <w:uiPriority w:val="99"/>
    <w:rsid w:val="0066014A"/>
    <w:rPr>
      <w:rFonts w:ascii="Times New Roman" w:eastAsia="Times New Roman" w:hAnsi="Times New Roman" w:cs="Times New Roman"/>
      <w:lang w:val="en-US" w:eastAsia="en-US" w:bidi="ar-SA"/>
    </w:rPr>
  </w:style>
  <w:style w:type="paragraph" w:styleId="Footer">
    <w:name w:val="footer"/>
    <w:basedOn w:val="Normal"/>
    <w:link w:val="FooterChar"/>
    <w:uiPriority w:val="99"/>
    <w:unhideWhenUsed/>
    <w:rsid w:val="0066014A"/>
    <w:pPr>
      <w:tabs>
        <w:tab w:val="center" w:pos="4680"/>
        <w:tab w:val="right" w:pos="9360"/>
      </w:tabs>
    </w:pPr>
  </w:style>
  <w:style w:type="character" w:customStyle="1" w:styleId="FooterChar">
    <w:name w:val="Footer Char"/>
    <w:basedOn w:val="DefaultParagraphFont"/>
    <w:link w:val="Footer"/>
    <w:uiPriority w:val="99"/>
    <w:rsid w:val="0066014A"/>
    <w:rPr>
      <w:rFonts w:ascii="Times New Roman" w:eastAsia="Times New Roman" w:hAnsi="Times New Roman" w:cs="Times New Roman"/>
      <w:lang w:val="en-US" w:eastAsia="en-US" w:bidi="ar-SA"/>
    </w:rPr>
  </w:style>
  <w:style w:type="paragraph" w:styleId="ListParagraph">
    <w:name w:val="List Paragraph"/>
    <w:basedOn w:val="Normal"/>
    <w:uiPriority w:val="34"/>
    <w:qFormat/>
    <w:rsid w:val="0066014A"/>
    <w:pPr>
      <w:ind w:left="720"/>
      <w:contextualSpacing/>
    </w:pPr>
  </w:style>
  <w:style w:type="paragraph" w:customStyle="1" w:styleId="Bodytext210">
    <w:name w:val="Body text (2)1"/>
    <w:basedOn w:val="Normal"/>
    <w:uiPriority w:val="99"/>
    <w:rsid w:val="00643883"/>
    <w:pPr>
      <w:widowControl w:val="0"/>
      <w:shd w:val="clear" w:color="auto" w:fill="FFFFFF"/>
      <w:spacing w:before="180" w:after="180" w:line="240" w:lineRule="atLeast"/>
      <w:jc w:val="both"/>
    </w:pPr>
    <w:rPr>
      <w:sz w:val="22"/>
      <w:szCs w:val="22"/>
      <w:lang w:val="vi-VN" w:eastAsia="vi-VN"/>
    </w:rPr>
  </w:style>
  <w:style w:type="character" w:customStyle="1" w:styleId="Bodytext2Bold">
    <w:name w:val="Body text (2) + Bold"/>
    <w:basedOn w:val="Bodytext2"/>
    <w:rsid w:val="00C4306B"/>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6">
    <w:name w:val="Body text (6)_"/>
    <w:basedOn w:val="DefaultParagraphFont"/>
    <w:link w:val="Bodytext60"/>
    <w:rsid w:val="00C4306B"/>
    <w:rPr>
      <w:rFonts w:ascii="Times New Roman" w:eastAsia="Times New Roman" w:hAnsi="Times New Roman" w:cs="Times New Roman"/>
      <w:b/>
      <w:bCs/>
      <w:sz w:val="22"/>
      <w:szCs w:val="22"/>
      <w:shd w:val="clear" w:color="auto" w:fill="FFFFFF"/>
    </w:rPr>
  </w:style>
  <w:style w:type="paragraph" w:customStyle="1" w:styleId="Bodytext60">
    <w:name w:val="Body text (6)"/>
    <w:basedOn w:val="Normal"/>
    <w:link w:val="Bodytext6"/>
    <w:rsid w:val="00C4306B"/>
    <w:pPr>
      <w:widowControl w:val="0"/>
      <w:shd w:val="clear" w:color="auto" w:fill="FFFFFF"/>
      <w:spacing w:line="317" w:lineRule="exact"/>
      <w:jc w:val="both"/>
    </w:pPr>
    <w:rPr>
      <w:b/>
      <w:bCs/>
      <w:sz w:val="22"/>
      <w:szCs w:val="22"/>
      <w:lang w:val="vi-VN" w:eastAsia="vi-VN" w:bidi="vi-VN"/>
    </w:rPr>
  </w:style>
  <w:style w:type="table" w:styleId="TableGrid">
    <w:name w:val="Table Grid"/>
    <w:basedOn w:val="TableNormal"/>
    <w:uiPriority w:val="39"/>
    <w:rsid w:val="00C2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FD9"/>
    <w:rPr>
      <w:rFonts w:ascii="Segoe UI" w:eastAsia="Times New Roman" w:hAnsi="Segoe UI" w:cs="Segoe UI"/>
      <w:sz w:val="18"/>
      <w:szCs w:val="18"/>
      <w:lang w:val="en-US" w:eastAsia="en-US" w:bidi="ar-SA"/>
    </w:rPr>
  </w:style>
</w:styles>
</file>

<file path=word/webSettings.xml><?xml version="1.0" encoding="utf-8"?>
<w:webSettings xmlns:r="http://schemas.openxmlformats.org/officeDocument/2006/relationships" xmlns:w="http://schemas.openxmlformats.org/wordprocessingml/2006/main">
  <w:divs>
    <w:div w:id="193663522">
      <w:bodyDiv w:val="1"/>
      <w:marLeft w:val="0"/>
      <w:marRight w:val="0"/>
      <w:marTop w:val="0"/>
      <w:marBottom w:val="0"/>
      <w:divBdr>
        <w:top w:val="none" w:sz="0" w:space="0" w:color="auto"/>
        <w:left w:val="none" w:sz="0" w:space="0" w:color="auto"/>
        <w:bottom w:val="none" w:sz="0" w:space="0" w:color="auto"/>
        <w:right w:val="none" w:sz="0" w:space="0" w:color="auto"/>
      </w:divBdr>
    </w:div>
    <w:div w:id="331959612">
      <w:bodyDiv w:val="1"/>
      <w:marLeft w:val="0"/>
      <w:marRight w:val="0"/>
      <w:marTop w:val="0"/>
      <w:marBottom w:val="0"/>
      <w:divBdr>
        <w:top w:val="none" w:sz="0" w:space="0" w:color="auto"/>
        <w:left w:val="none" w:sz="0" w:space="0" w:color="auto"/>
        <w:bottom w:val="none" w:sz="0" w:space="0" w:color="auto"/>
        <w:right w:val="none" w:sz="0" w:space="0" w:color="auto"/>
      </w:divBdr>
    </w:div>
    <w:div w:id="379473807">
      <w:bodyDiv w:val="1"/>
      <w:marLeft w:val="0"/>
      <w:marRight w:val="0"/>
      <w:marTop w:val="0"/>
      <w:marBottom w:val="0"/>
      <w:divBdr>
        <w:top w:val="none" w:sz="0" w:space="0" w:color="auto"/>
        <w:left w:val="none" w:sz="0" w:space="0" w:color="auto"/>
        <w:bottom w:val="none" w:sz="0" w:space="0" w:color="auto"/>
        <w:right w:val="none" w:sz="0" w:space="0" w:color="auto"/>
      </w:divBdr>
    </w:div>
    <w:div w:id="1574006967">
      <w:bodyDiv w:val="1"/>
      <w:marLeft w:val="0"/>
      <w:marRight w:val="0"/>
      <w:marTop w:val="0"/>
      <w:marBottom w:val="0"/>
      <w:divBdr>
        <w:top w:val="none" w:sz="0" w:space="0" w:color="auto"/>
        <w:left w:val="none" w:sz="0" w:space="0" w:color="auto"/>
        <w:bottom w:val="none" w:sz="0" w:space="0" w:color="auto"/>
        <w:right w:val="none" w:sz="0" w:space="0" w:color="auto"/>
      </w:divBdr>
    </w:div>
    <w:div w:id="159431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dthuyloild@vn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uP2a80fkTIKEM08ouE8CW/ZGKDI=</DigestValue>
    </Reference>
    <Reference URI="#idOfficeObject" Type="http://www.w3.org/2000/09/xmldsig#Object">
      <DigestMethod Algorithm="http://www.w3.org/2000/09/xmldsig#sha1"/>
      <DigestValue>J98+JPGa3W5jrFyzroQ1kzqhQek=</DigestValue>
    </Reference>
  </SignedInfo>
  <SignatureValue>
    wV1vt2kwU2896FtuS8wU/1aNt+t8Xz6QpDn6ICvlCxGlJH++/Aa9BhPlNfvnJcCnTe7V2e7h
    Q3jlhvFc7q9g5Wh1SvyRC7NKewlesFKi7Tk31cS7AVHH1PF6rDzIDupZJirunb9zM6LhPRlv
    XdLVCnbavd10PB5hU1QUPpzYh+M=
  </SignatureValue>
  <KeyInfo>
    <KeyValue>
      <RSAKeyValue>
        <Modulus>
            3TvYhpLiZNznS46prY2XN6A2+HaZnhQ7gCe4kJZ+b9sGGthjaTSNdwXBGBbrx/5UedcB0zBq
            V+TreTLAsu8DuD+GHFv58zRD9uz/iXbum8gXxrl6Jv4kNmrrvLG4Q5arbGhIMKaOgUEQRlcT
            1VnFx7Rvkdm2LPWA7XiuH3nhdW0=
          </Modulus>
        <Exponent>AQAB</Exponent>
      </RSAKeyValue>
    </KeyValue>
    <X509Data>
      <X509Certificate>
          MIIGQDCCBCigAwIBAgIQVAE+Sr8JTtHZPV3u3YSsSzANBgkqhkiG9w0BAQUFADBpMQswCQYD
          VQQGEwJWTjETMBEGA1UEChMKVk5QVCBHcm91cDEeMBwGA1UECxMVVk5QVC1DQSBUcnVzdCBO
          ZXR3b3JrMSUwIwYDVQQDExxWTlBUIENlcnRpZmljYXRpb24gQXV0aG9yaXR5MB4XDTE1MDUy
          OTA4MDYwMFoXDTE5MDUyOTA4MDYwMFowggEEMQswCQYDVQQGEwJWTjEVMBMGA1UECAwMTMOi
          bSDEkOG7k25nMRMwEQYDVQQHDArEkMOgIEzhuqF0MVIwUAYDVQQKDElDw5RORyBUWSBD4buU
          IFBI4bqmTiDEkOG6plUgVMavIFbDgCBYw4JZIEThu7BORyBUSOG7plkgTOG7okkgTMOCTSDE
          kOG7kk5HMRowGAYDVQQLDBFQSMOSTkcgS+G6viBUT8OBTjEdMBsGA1UEDAwUS+G6viBUT8OB
          TiBUUsav4bueTkcxGjAYBgNVBAMMEUjhuqZVIFbEgk4gVFXhuqROMR4wHAYKCZImiZPyLGQB
          AQwOQ01ORDoyNTA0NzAyNjkwgZ8wDQYJKoZIhvcNAQEBBQADgY0AMIGJAoGBAN072IaS4mTc
          50uOqa2NlzegNvh2mZ4UO4AnuJCWfm/bBhrYY2k0jXcFwRgW68f+VHnXAdMwalfk63kywLLv
          A7g/hhxb+fM0Q/bs/4l27pvIF8a5eib+JDZq67yxuEOWq2xoSDCmjoFBEEZXE9VZxce0b5HZ
          tiz1gO14rh954XVtAgMBAAGjggHJMIIBxTBwBggrBgEFBQcBAQRkMGIwMgYIKwYBBQUHMAKG
          Jmh0dHA6Ly9wdWIudm5wdC1jYS52bi9jZXJ0cy92bnB0Y2EuY2VyMCwGCCsGAQUFBzABhiBo
          dHRwOi8vb2NzcC52bnB0LWNhLnZuL3Jlc3BvbmRlcjAdBgNVHQ4EFgQU+w0EhLy5m5PVV0y6
          aU2UbuktGJwwDAYDVR0TAQH/BAIwADAfBgNVHSMEGDAWgBQGacDV1QKKFY1Gfel84mgKVaxq
          rzBoBgNVHSAEYTBfMF0GDisGAQQBge0DAQEDAQMCMEswIgYIKwYBBQUHAgIwFh4UAFMASQBE
          AC0AUABSAC0AMQAuADAwJQYIKwYBBQUHAgEWGWh0dHA6Ly9wdWIudm5wdC1jYS52bi9ycGEw
          MQYDVR0fBCowKDAmoCSgIoYgaHR0cDovL2NybC52bnB0LWNhLnZuL3ZucHRjYS5jcmwwDgYD
          VR0PAQH/BAQDAgTwMDQGA1UdJQQtMCsGCCsGAQUFBwMCBggrBgEFBQcDBAYKKwYBBAGCNwoD
          DAYJKoZIhvcvAQEFMCAGA1UdEQQZMBeBFXR1YW5odjY2QHlhaG9vLmNvbS52bjANBgkqhkiG
          9w0BAQUFAAOCAgEAixsdU3jKEYAmOOzFPdS0EqX55jmKVFS/WdC5wko43t0K5p1e6Jv5cPGI
          bHQs9eX23K5JyzqKpPqi5NvQ/PmSAop7AoFVIerj6YmoxmPIFOfZByDCWzn1EJhJZGrHwEST
          aQLxo4Qfrq3Cycso7Mztqwb5tDn2B9c4YPpxleQ+z60SDCZVrHmi7438GHpv5bgi/6LhcZZp
          B+/ZE7u+Gx7+QAlfGVxVy4AGrmXhFfsKZqjPjR2a+tAb7DqDB/iukBy7LESirAjh/tjR88eK
          jMPqvNlsBtdgE0hKhC1OAMLdZ4mSGU9hxUcVTSOCSdY6NI4HrBUyKjDqTiNECt4BLTXYQZyh
          nCKsVw8XhwHgtNJqYo3MRnzCOEeY7nZSIC4SnnxdYhXENpzfGWWhq3qloYA9GGBXmoLzYKd2
          E3uDCFWVWoTzn/1ifXQts+na233V+Kc0RJDjTMuC6GZXfqLNXy9n7CJEaGDHdEmY/P+/cx8e
          iEn/fPQK+acSe//MSuosxIr9e3shtzNd+tFhEWtQNxLgd0ejEDm+QoDFeTfJrjDqbN3UijD3
          UcWIY5OuCGscvhLjUXr4cT4AVH7pOHfabTvFiwjCtBaSx10dk3aOgtdXC+Yw4eYdbma8JJgO
          GS5r1xBUUEUtEAH3J6+UFwmgSlGhQV+bEbNvdlizTqeQinjDhdo=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7LtK88eOl087egV2CmX0D/PsS2k=</DigestValue>
      </Reference>
      <Reference URI="/word/document.xml?ContentType=application/vnd.openxmlformats-officedocument.wordprocessingml.document.main+xml">
        <DigestMethod Algorithm="http://www.w3.org/2000/09/xmldsig#sha1"/>
        <DigestValue>eygXjImAfpHQz5iURxiprmP/2Jg=</DigestValue>
      </Reference>
      <Reference URI="/word/endnotes.xml?ContentType=application/vnd.openxmlformats-officedocument.wordprocessingml.endnotes+xml">
        <DigestMethod Algorithm="http://www.w3.org/2000/09/xmldsig#sha1"/>
        <DigestValue>D8rt0wfl36jTne+96/Janof9aZs=</DigestValue>
      </Reference>
      <Reference URI="/word/fontTable.xml?ContentType=application/vnd.openxmlformats-officedocument.wordprocessingml.fontTable+xml">
        <DigestMethod Algorithm="http://www.w3.org/2000/09/xmldsig#sha1"/>
        <DigestValue>KZPFp/4RbdlyuryF2oWG3cb0PnQ=</DigestValue>
      </Reference>
      <Reference URI="/word/footnotes.xml?ContentType=application/vnd.openxmlformats-officedocument.wordprocessingml.footnotes+xml">
        <DigestMethod Algorithm="http://www.w3.org/2000/09/xmldsig#sha1"/>
        <DigestValue>dNhHXpW1ylrVP9FGA3mryD1aObE=</DigestValue>
      </Reference>
      <Reference URI="/word/header1.xml?ContentType=application/vnd.openxmlformats-officedocument.wordprocessingml.header+xml">
        <DigestMethod Algorithm="http://www.w3.org/2000/09/xmldsig#sha1"/>
        <DigestValue>1NESyNFaDjrwrPrEygzb7ggJLzU=</DigestValue>
      </Reference>
      <Reference URI="/word/numbering.xml?ContentType=application/vnd.openxmlformats-officedocument.wordprocessingml.numbering+xml">
        <DigestMethod Algorithm="http://www.w3.org/2000/09/xmldsig#sha1"/>
        <DigestValue>190vz/JSF/9Z7U2hfOwt677TOq0=</DigestValue>
      </Reference>
      <Reference URI="/word/settings.xml?ContentType=application/vnd.openxmlformats-officedocument.wordprocessingml.settings+xml">
        <DigestMethod Algorithm="http://www.w3.org/2000/09/xmldsig#sha1"/>
        <DigestValue>bYHWHAPN0rppWJwtZRYvH4aXW6Y=</DigestValue>
      </Reference>
      <Reference URI="/word/styles.xml?ContentType=application/vnd.openxmlformats-officedocument.wordprocessingml.styles+xml">
        <DigestMethod Algorithm="http://www.w3.org/2000/09/xmldsig#sha1"/>
        <DigestValue>/ukRTTi5E/qwZu10H3LyZar8Afw=</DigestValue>
      </Reference>
      <Reference URI="/word/theme/theme1.xml?ContentType=application/vnd.openxmlformats-officedocument.theme+xml">
        <DigestMethod Algorithm="http://www.w3.org/2000/09/xmldsig#sha1"/>
        <DigestValue>K7uYdZPrsgNkPvB+ZRqXHCzNWq8=</DigestValue>
      </Reference>
      <Reference URI="/word/webSettings.xml?ContentType=application/vnd.openxmlformats-officedocument.wordprocessingml.webSettings+xml">
        <DigestMethod Algorithm="http://www.w3.org/2000/09/xmldsig#sha1"/>
        <DigestValue>28pC1qQioyWqcLaQiERYWV2pMns=</DigestValue>
      </Reference>
    </Manifest>
    <SignatureProperties>
      <SignatureProperty Id="idSignatureTime" Target="#idPackageSignature">
        <mdssi:SignatureTime>
          <mdssi:Format>YYYY-MM-DDThh:mm:ssTZD</mdssi:Format>
          <mdssi:Value>2016-01-29T04:12:40Z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32</TotalTime>
  <Pages>1</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LHC</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Hội Phạm Văn</dc:creator>
  <cp:lastModifiedBy>KETOAN</cp:lastModifiedBy>
  <cp:revision>14</cp:revision>
  <cp:lastPrinted>2016-01-29T01:49:00Z</cp:lastPrinted>
  <dcterms:created xsi:type="dcterms:W3CDTF">2016-01-28T08:03:00Z</dcterms:created>
  <dcterms:modified xsi:type="dcterms:W3CDTF">2016-01-29T01:50:00Z</dcterms:modified>
</cp:coreProperties>
</file>