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BF" w:rsidRPr="00D637BF" w:rsidRDefault="00D637BF" w:rsidP="00D637BF">
      <w:pPr>
        <w:pStyle w:val="Heading8"/>
        <w:ind w:left="774" w:hanging="774"/>
        <w:jc w:val="center"/>
        <w:rPr>
          <w:rFonts w:ascii="Arial" w:hAnsi="Arial" w:cs="Arial"/>
          <w:b w:val="0"/>
          <w:sz w:val="20"/>
          <w:szCs w:val="20"/>
        </w:rPr>
      </w:pPr>
      <w:r w:rsidRPr="00D637BF">
        <w:rPr>
          <w:rFonts w:ascii="Arial" w:hAnsi="Arial" w:cs="Arial"/>
          <w:sz w:val="20"/>
          <w:szCs w:val="20"/>
        </w:rPr>
        <w:t>Phụ lục số II</w:t>
      </w:r>
    </w:p>
    <w:p w:rsidR="00D637BF" w:rsidRPr="00D637BF" w:rsidRDefault="00D637BF" w:rsidP="00D637BF">
      <w:pPr>
        <w:pStyle w:val="Heading4"/>
        <w:rPr>
          <w:rFonts w:ascii="Arial" w:hAnsi="Arial" w:cs="Arial"/>
          <w:b/>
          <w:sz w:val="20"/>
        </w:rPr>
      </w:pPr>
      <w:r w:rsidRPr="00D637BF">
        <w:rPr>
          <w:rFonts w:ascii="Arial" w:hAnsi="Arial" w:cs="Arial"/>
          <w:b/>
          <w:sz w:val="20"/>
        </w:rPr>
        <w:t xml:space="preserve">   BÁO CÁO THƯỜNG NIÊN</w:t>
      </w:r>
    </w:p>
    <w:p w:rsidR="00D637BF" w:rsidRPr="00D637BF" w:rsidRDefault="00D637BF" w:rsidP="00D637BF">
      <w:pPr>
        <w:pStyle w:val="Title"/>
        <w:rPr>
          <w:rFonts w:ascii="Arial" w:hAnsi="Arial" w:cs="Arial"/>
          <w:b w:val="0"/>
          <w:sz w:val="20"/>
          <w:lang w:val="nl-NL"/>
        </w:rPr>
      </w:pPr>
      <w:r w:rsidRPr="00D637BF">
        <w:rPr>
          <w:rFonts w:ascii="Arial" w:hAnsi="Arial" w:cs="Arial"/>
          <w:b w:val="0"/>
          <w:sz w:val="20"/>
          <w:lang w:val="nl-NL"/>
        </w:rPr>
        <w:t xml:space="preserve">(Ban hành kèm theo Thông tư số </w:t>
      </w:r>
      <w:r w:rsidR="00BA5672">
        <w:rPr>
          <w:rFonts w:ascii="Arial" w:hAnsi="Arial" w:cs="Arial"/>
          <w:b w:val="0"/>
          <w:sz w:val="20"/>
          <w:lang w:val="nl-NL"/>
        </w:rPr>
        <w:t>52</w:t>
      </w:r>
      <w:r w:rsidRPr="00D637BF">
        <w:rPr>
          <w:rFonts w:ascii="Arial" w:hAnsi="Arial" w:cs="Arial"/>
          <w:b w:val="0"/>
          <w:sz w:val="20"/>
          <w:lang w:val="nl-NL"/>
        </w:rPr>
        <w:t xml:space="preserve">/2012/TT-BTC ngày </w:t>
      </w:r>
      <w:r w:rsidR="00BA5672">
        <w:rPr>
          <w:rFonts w:ascii="Arial" w:hAnsi="Arial" w:cs="Arial"/>
          <w:b w:val="0"/>
          <w:sz w:val="20"/>
          <w:lang w:val="nl-NL"/>
        </w:rPr>
        <w:t>05</w:t>
      </w:r>
      <w:r w:rsidRPr="00D637BF">
        <w:rPr>
          <w:rFonts w:ascii="Arial" w:hAnsi="Arial" w:cs="Arial"/>
          <w:b w:val="0"/>
          <w:sz w:val="20"/>
          <w:lang w:val="nl-NL"/>
        </w:rPr>
        <w:t xml:space="preserve"> tháng </w:t>
      </w:r>
      <w:r w:rsidR="00BA5672">
        <w:rPr>
          <w:rFonts w:ascii="Arial" w:hAnsi="Arial" w:cs="Arial"/>
          <w:b w:val="0"/>
          <w:sz w:val="20"/>
          <w:lang w:val="nl-NL"/>
        </w:rPr>
        <w:t>4</w:t>
      </w:r>
      <w:r w:rsidRPr="00D637BF">
        <w:rPr>
          <w:rFonts w:ascii="Arial" w:hAnsi="Arial" w:cs="Arial"/>
          <w:b w:val="0"/>
          <w:sz w:val="20"/>
          <w:lang w:val="nl-NL"/>
        </w:rPr>
        <w:t xml:space="preserve"> năm 2012 của</w:t>
      </w:r>
    </w:p>
    <w:p w:rsidR="00D637BF" w:rsidRPr="00D637BF" w:rsidRDefault="00D637BF" w:rsidP="00D637BF">
      <w:pPr>
        <w:pStyle w:val="Title"/>
        <w:rPr>
          <w:rFonts w:ascii="Arial" w:hAnsi="Arial" w:cs="Arial"/>
          <w:b w:val="0"/>
          <w:sz w:val="20"/>
          <w:lang w:val="nl-NL"/>
        </w:rPr>
      </w:pPr>
      <w:r w:rsidRPr="00D637BF">
        <w:rPr>
          <w:rFonts w:ascii="Arial" w:hAnsi="Arial" w:cs="Arial"/>
          <w:b w:val="0"/>
          <w:sz w:val="20"/>
          <w:lang w:val="nl-NL"/>
        </w:rPr>
        <w:t>Bộ Tài chính hướng dẫn về việc Công bố thông tin trên thị trường chứng khoán)</w:t>
      </w:r>
    </w:p>
    <w:p w:rsidR="00D637BF" w:rsidRDefault="00D637BF" w:rsidP="00D637BF">
      <w:pPr>
        <w:pStyle w:val="Heading4"/>
        <w:rPr>
          <w:rFonts w:ascii="Arial" w:hAnsi="Arial" w:cs="Arial"/>
          <w:b/>
          <w:sz w:val="20"/>
        </w:rPr>
      </w:pPr>
    </w:p>
    <w:p w:rsidR="00D637BF" w:rsidRDefault="00D637BF" w:rsidP="00D637BF">
      <w:pPr>
        <w:pStyle w:val="Heading4"/>
        <w:rPr>
          <w:rFonts w:ascii="Arial" w:hAnsi="Arial" w:cs="Arial"/>
          <w:b/>
          <w:sz w:val="20"/>
        </w:rPr>
      </w:pPr>
    </w:p>
    <w:p w:rsidR="00D637BF" w:rsidRPr="00D637BF" w:rsidRDefault="00D637BF" w:rsidP="00D637BF">
      <w:pPr>
        <w:pStyle w:val="Heading4"/>
        <w:rPr>
          <w:rFonts w:ascii="Arial" w:hAnsi="Arial" w:cs="Arial"/>
          <w:b/>
          <w:sz w:val="20"/>
        </w:rPr>
      </w:pPr>
      <w:r w:rsidRPr="00D637BF">
        <w:rPr>
          <w:rFonts w:ascii="Arial" w:hAnsi="Arial" w:cs="Arial"/>
          <w:b/>
          <w:sz w:val="20"/>
        </w:rPr>
        <w:t>BÁO CÁO THƯỜNG NIÊN</w:t>
      </w:r>
    </w:p>
    <w:p w:rsidR="00D637BF" w:rsidRPr="00D637BF" w:rsidRDefault="00D637BF" w:rsidP="00D637BF">
      <w:pPr>
        <w:spacing w:line="240" w:lineRule="auto"/>
        <w:rPr>
          <w:rFonts w:ascii="Arial" w:hAnsi="Arial" w:cs="Arial"/>
          <w:b w:val="0"/>
          <w:sz w:val="20"/>
          <w:szCs w:val="20"/>
        </w:rPr>
      </w:pPr>
      <w:r w:rsidRPr="00D637BF">
        <w:rPr>
          <w:rFonts w:ascii="Arial" w:hAnsi="Arial" w:cs="Arial"/>
          <w:b w:val="0"/>
          <w:sz w:val="20"/>
          <w:szCs w:val="20"/>
        </w:rPr>
        <w:t>Tên Công ty đại chúng:</w:t>
      </w:r>
    </w:p>
    <w:p w:rsidR="00D637BF" w:rsidRPr="00D637BF" w:rsidRDefault="00D637BF" w:rsidP="00D637BF">
      <w:pPr>
        <w:spacing w:line="240" w:lineRule="auto"/>
        <w:rPr>
          <w:rFonts w:ascii="Arial" w:hAnsi="Arial" w:cs="Arial"/>
          <w:b w:val="0"/>
          <w:sz w:val="20"/>
          <w:szCs w:val="20"/>
        </w:rPr>
      </w:pPr>
      <w:r w:rsidRPr="00D637BF">
        <w:rPr>
          <w:rFonts w:ascii="Arial" w:hAnsi="Arial" w:cs="Arial"/>
          <w:sz w:val="20"/>
          <w:szCs w:val="20"/>
        </w:rPr>
        <w:t>Năm báo cáo</w:t>
      </w:r>
      <w:r w:rsidR="00BA5672">
        <w:rPr>
          <w:rFonts w:ascii="Arial" w:hAnsi="Arial" w:cs="Arial"/>
          <w:sz w:val="20"/>
          <w:szCs w:val="20"/>
        </w:rPr>
        <w:t xml:space="preserve">: </w:t>
      </w:r>
      <w:r w:rsidR="00ED41B5">
        <w:rPr>
          <w:rFonts w:ascii="Arial" w:hAnsi="Arial" w:cs="Arial"/>
          <w:sz w:val="20"/>
          <w:szCs w:val="20"/>
        </w:rPr>
        <w:t>201</w:t>
      </w:r>
      <w:r w:rsidR="008B6C03">
        <w:rPr>
          <w:rFonts w:ascii="Arial" w:hAnsi="Arial" w:cs="Arial"/>
          <w:sz w:val="20"/>
          <w:szCs w:val="20"/>
        </w:rPr>
        <w:t>5</w:t>
      </w:r>
    </w:p>
    <w:p w:rsidR="00D637BF" w:rsidRPr="00D637BF" w:rsidRDefault="00D637BF" w:rsidP="00D637BF">
      <w:pPr>
        <w:pStyle w:val="Subtitle"/>
        <w:rPr>
          <w:rFonts w:ascii="Arial" w:hAnsi="Arial" w:cs="Arial"/>
          <w:sz w:val="20"/>
          <w:szCs w:val="20"/>
        </w:rPr>
      </w:pP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Thông tin chung</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Thông tin khái quát</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Tên giao dịch: </w:t>
      </w:r>
      <w:r w:rsidR="00414BBB">
        <w:rPr>
          <w:rFonts w:ascii="Arial" w:hAnsi="Arial" w:cs="Arial"/>
          <w:b w:val="0"/>
          <w:sz w:val="20"/>
          <w:szCs w:val="20"/>
        </w:rPr>
        <w:t>CÔNG TY CỔ PHẦN VICEM BAO BÌ HẢI PHÒNG</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Giấy chứng nhận đăng ký doanh nghiệp số: </w:t>
      </w:r>
      <w:r w:rsidR="00414BBB">
        <w:rPr>
          <w:rFonts w:ascii="Arial" w:hAnsi="Arial" w:cs="Arial"/>
          <w:b w:val="0"/>
          <w:sz w:val="20"/>
          <w:szCs w:val="20"/>
        </w:rPr>
        <w:t>0200600741 thay đổi lần thứ 3 do Sở Kế hoạch đầu tư Hải Phòng cấp ngày19/4/2011</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Vốn điều lệ: </w:t>
      </w:r>
      <w:r w:rsidR="00414BBB">
        <w:rPr>
          <w:rFonts w:ascii="Arial" w:hAnsi="Arial" w:cs="Arial"/>
          <w:b w:val="0"/>
          <w:sz w:val="20"/>
          <w:szCs w:val="20"/>
        </w:rPr>
        <w:t>30.12</w:t>
      </w:r>
      <w:r w:rsidR="00AB19E9">
        <w:rPr>
          <w:rFonts w:ascii="Arial" w:hAnsi="Arial" w:cs="Arial"/>
          <w:b w:val="0"/>
          <w:sz w:val="20"/>
          <w:szCs w:val="20"/>
        </w:rPr>
        <w:t>0</w:t>
      </w:r>
      <w:r w:rsidR="00414BBB">
        <w:rPr>
          <w:rFonts w:ascii="Arial" w:hAnsi="Arial" w:cs="Arial"/>
          <w:b w:val="0"/>
          <w:sz w:val="20"/>
          <w:szCs w:val="20"/>
        </w:rPr>
        <w:t>.400.000 vnđ</w:t>
      </w:r>
    </w:p>
    <w:p w:rsidR="00D637BF" w:rsidRPr="00414BBB" w:rsidRDefault="00D637BF" w:rsidP="00414BBB">
      <w:pPr>
        <w:numPr>
          <w:ilvl w:val="0"/>
          <w:numId w:val="21"/>
        </w:numPr>
        <w:spacing w:after="120" w:line="240" w:lineRule="auto"/>
        <w:ind w:left="120" w:firstLine="0"/>
        <w:jc w:val="both"/>
        <w:rPr>
          <w:rFonts w:ascii="Arial" w:hAnsi="Arial" w:cs="Arial"/>
          <w:b w:val="0"/>
          <w:sz w:val="20"/>
          <w:szCs w:val="20"/>
        </w:rPr>
      </w:pPr>
      <w:r w:rsidRPr="00414BBB">
        <w:rPr>
          <w:rFonts w:ascii="Arial" w:hAnsi="Arial" w:cs="Arial"/>
          <w:b w:val="0"/>
          <w:sz w:val="20"/>
          <w:szCs w:val="20"/>
        </w:rPr>
        <w:t>Vốn đầu tư của chủ sở hữu:</w:t>
      </w:r>
      <w:r w:rsidR="00414BBB" w:rsidRPr="00414BBB">
        <w:rPr>
          <w:rFonts w:ascii="Arial" w:hAnsi="Arial" w:cs="Arial"/>
          <w:b w:val="0"/>
          <w:sz w:val="20"/>
          <w:szCs w:val="20"/>
        </w:rPr>
        <w:t xml:space="preserve"> 30.</w:t>
      </w:r>
      <w:r w:rsidR="00AB19E9">
        <w:rPr>
          <w:rFonts w:ascii="Arial" w:hAnsi="Arial" w:cs="Arial"/>
          <w:b w:val="0"/>
          <w:sz w:val="20"/>
          <w:szCs w:val="20"/>
        </w:rPr>
        <w:t>120</w:t>
      </w:r>
      <w:r w:rsidR="00414BBB" w:rsidRPr="00414BBB">
        <w:rPr>
          <w:rFonts w:ascii="Arial" w:hAnsi="Arial" w:cs="Arial"/>
          <w:b w:val="0"/>
          <w:sz w:val="20"/>
          <w:szCs w:val="20"/>
        </w:rPr>
        <w:t>.400.000 vnđ</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Địa chỉ: </w:t>
      </w:r>
      <w:r w:rsidR="00414BBB">
        <w:rPr>
          <w:rFonts w:ascii="Arial" w:hAnsi="Arial" w:cs="Arial"/>
          <w:b w:val="0"/>
          <w:sz w:val="20"/>
          <w:szCs w:val="20"/>
        </w:rPr>
        <w:t>Số 3 đường Hà Nội, phường Sở Dầu, Quận Hồng Bàng, Thành phố Hải Phòng</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Số điện thoại: </w:t>
      </w:r>
      <w:r w:rsidR="00414BBB">
        <w:rPr>
          <w:rFonts w:ascii="Arial" w:hAnsi="Arial" w:cs="Arial"/>
          <w:b w:val="0"/>
          <w:sz w:val="20"/>
          <w:szCs w:val="20"/>
        </w:rPr>
        <w:t>0313821832</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Số fax: </w:t>
      </w:r>
      <w:r w:rsidR="00414BBB">
        <w:rPr>
          <w:rFonts w:ascii="Arial" w:hAnsi="Arial" w:cs="Arial"/>
          <w:b w:val="0"/>
          <w:sz w:val="20"/>
          <w:szCs w:val="20"/>
        </w:rPr>
        <w:t>0313540272</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Website:</w:t>
      </w:r>
      <w:r w:rsidR="00414BBB">
        <w:rPr>
          <w:rFonts w:ascii="Arial" w:hAnsi="Arial" w:cs="Arial"/>
          <w:b w:val="0"/>
          <w:sz w:val="20"/>
          <w:szCs w:val="20"/>
        </w:rPr>
        <w:t xml:space="preserve"> hcpc.vn</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Mã cổ phiếu: </w:t>
      </w:r>
      <w:r w:rsidR="00414BBB">
        <w:rPr>
          <w:rFonts w:ascii="Arial" w:hAnsi="Arial" w:cs="Arial"/>
          <w:b w:val="0"/>
          <w:sz w:val="20"/>
          <w:szCs w:val="20"/>
        </w:rPr>
        <w:t>BXH</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Quá trình hình thành và phát triển</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Quá trình hìnhthành và phát triển: (ngày thành lập, thời điểm niêm yết, thời gian các mốc sự kiện quan trọng kể từ khi thành lập đến nay).</w:t>
      </w:r>
    </w:p>
    <w:p w:rsidR="00414BBB" w:rsidRPr="00414BBB" w:rsidRDefault="00414BBB" w:rsidP="00414BBB">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Pr="00414BBB">
        <w:rPr>
          <w:rFonts w:ascii="Arial" w:hAnsi="Arial" w:cs="Arial"/>
          <w:b w:val="0"/>
          <w:sz w:val="20"/>
          <w:szCs w:val="20"/>
        </w:rPr>
        <w:t>Công ty Cổ phần Vicem Bao bì Hải Phòng tiền thân là Xí nghiệp Bao bì Xi măng Hải Phòng (thuộc Công ty Xi măng Hải Phòng). Công ty là đơn vị đi đầu trong chương trình chuyển đổi sản xuất của Công ty Xi măng Hải Phòng theo chủ trương công nghiệp hoá - hiện đại hoá.</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 xml:space="preserve">Căn cứ Nghị định số 64/2002/NĐCP ngày 19/6/2002 của Chính phủ về việc “chuyển doanh nghiệp Nhà nước thành công ty cổ phần” và các văn bản hướng dẫn thi hành Nghị định 64/2002 của các Bộ, ngành có liên quan; Căn cứ Quyết định số 908/XMVN-HĐQT ngày 10/6/2002 của Hội đồng quản trị Tổng Công ty xi măng Việt Nam. </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 xml:space="preserve">Sau một thời gian khẩn trương tiến hành các thủ tục, Công ty Cổ phần Vicem Bao bì Hải Phòng chính thức đi vào hoạt động từ ngày 01/10/2004 theo Quyết định số 1222/QĐ-BXD của Bộ Xây dựng. </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Ngày 07 tháng 01 năm 2008 Công ty đã được Uỷ ban Chứng khoán nhà nước chấp thuận là công ty đại chúng. Năm 2009 Công ty tiến hành đăng ký niêm yết trên Sở giao dịch chứng khoán Hà Nội và đến ngày 25/11/2009 cổ phiếu của Công ty chính thức giao dịch trên Sở giao dịch chứng khoán Hà Nội.</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sự kiện khác.</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Ngành nghề và địa bàn kinh doanh</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Ngành nghề kinh doanh: (Nêu các ngành nghề kinh doanh hoặc sản phẩm, dịch vụ chính chiếm trên 10% tổng doanh thu trong 02 năm gần nhất).</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xml:space="preserve"> . Sản xuất và kinh doanh vỏ bao bì xi măng và các loại vỏ bao bì khác;</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Sản xuất nguyên vật liệu cho ngành sản xuất bao bì;</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Xuất nhập khẩu và kinh doanh nguyên vật liệu cho ngành sản xuất bao bì;</w:t>
      </w:r>
    </w:p>
    <w:p w:rsid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Cho thuê văn phòng, kho, bến, bãi;</w:t>
      </w:r>
    </w:p>
    <w:p w:rsidR="0041637C" w:rsidRPr="003807A6" w:rsidRDefault="0041637C"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Các ngành nghề khác theo Đăng ký kinh doanh.</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lastRenderedPageBreak/>
        <w:t>Địa bàn kinh doanh: (Nêu các địa bàn hoạt động kinh doanh chính, chiếm trên 10% tổng doanh thu trong 02 năm gần nhất).</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TNHH MTV xi măng vicem Hải Phòng;</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TNHH MTV xi măng vicem Hoàng Thạch</w:t>
      </w:r>
      <w:r w:rsidR="002831C9">
        <w:rPr>
          <w:rFonts w:ascii="Arial" w:hAnsi="Arial" w:cs="Arial"/>
          <w:b w:val="0"/>
          <w:sz w:val="20"/>
          <w:szCs w:val="20"/>
        </w:rPr>
        <w:t>;</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xml:space="preserve">.  Công ty cổ phần xi măng </w:t>
      </w:r>
      <w:r w:rsidR="00AA18B1">
        <w:rPr>
          <w:rFonts w:ascii="Arial" w:hAnsi="Arial" w:cs="Arial"/>
          <w:b w:val="0"/>
          <w:sz w:val="20"/>
          <w:szCs w:val="20"/>
        </w:rPr>
        <w:t>Bút Sơn</w:t>
      </w:r>
      <w:r w:rsidRPr="00EB7D15">
        <w:rPr>
          <w:rFonts w:ascii="Arial" w:hAnsi="Arial" w:cs="Arial"/>
          <w:b w:val="0"/>
          <w:sz w:val="20"/>
          <w:szCs w:val="20"/>
        </w:rPr>
        <w:t>;</w:t>
      </w:r>
    </w:p>
    <w:p w:rsidR="003807A6"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cổ phần xi măng Điên Biện;</w:t>
      </w:r>
    </w:p>
    <w:p w:rsidR="002831C9" w:rsidRDefault="002831C9" w:rsidP="00EB7D15">
      <w:pPr>
        <w:spacing w:after="120" w:line="240" w:lineRule="auto"/>
        <w:ind w:left="120" w:firstLine="600"/>
        <w:jc w:val="both"/>
        <w:rPr>
          <w:rFonts w:ascii="Arial" w:hAnsi="Arial" w:cs="Arial"/>
          <w:b w:val="0"/>
          <w:sz w:val="20"/>
          <w:szCs w:val="20"/>
        </w:rPr>
      </w:pPr>
      <w:r>
        <w:rPr>
          <w:rFonts w:ascii="Arial" w:hAnsi="Arial" w:cs="Arial"/>
          <w:b w:val="0"/>
          <w:sz w:val="20"/>
          <w:szCs w:val="20"/>
        </w:rPr>
        <w:t>. Công ty cổ phần xi măng Hạ</w:t>
      </w:r>
      <w:r w:rsidR="0041637C">
        <w:rPr>
          <w:rFonts w:ascii="Arial" w:hAnsi="Arial" w:cs="Arial"/>
          <w:b w:val="0"/>
          <w:sz w:val="20"/>
          <w:szCs w:val="20"/>
        </w:rPr>
        <w:t xml:space="preserve"> Long;</w:t>
      </w:r>
    </w:p>
    <w:p w:rsidR="0041637C" w:rsidRDefault="0041637C" w:rsidP="0041637C">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xml:space="preserve">.  Công ty </w:t>
      </w:r>
      <w:r>
        <w:rPr>
          <w:rFonts w:ascii="Arial" w:hAnsi="Arial" w:cs="Arial"/>
          <w:b w:val="0"/>
          <w:sz w:val="20"/>
          <w:szCs w:val="20"/>
        </w:rPr>
        <w:t>TNHH Tây Tô.</w:t>
      </w:r>
      <w:r w:rsidRPr="00EB7D15">
        <w:rPr>
          <w:rFonts w:ascii="Arial" w:hAnsi="Arial" w:cs="Arial"/>
          <w:b w:val="0"/>
          <w:sz w:val="20"/>
          <w:szCs w:val="20"/>
        </w:rPr>
        <w:t>;</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 xml:space="preserve">Thông tin về mô hình quản trị, tổ chức kinh doanh và bộ máy quản lý </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Mô hình quản trị.</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Cơ cấu bộ máy quản lý.</w:t>
      </w: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shapetype id="_x0000_t202" coordsize="21600,21600" o:spt="202" path="m,l,21600r21600,l21600,xe">
            <v:stroke joinstyle="miter"/>
            <v:path gradientshapeok="t" o:connecttype="rect"/>
          </v:shapetype>
          <v:shape id="_x0000_s1030" type="#_x0000_t202" style="position:absolute;left:0;text-align:left;margin-left:138pt;margin-top:3.6pt;width:180pt;height:29.1pt;z-index:251664384" o:allowincell="f">
            <v:textbox style="mso-next-textbox:#_x0000_s1030">
              <w:txbxContent>
                <w:p w:rsidR="00C02D93" w:rsidRDefault="00C02D93" w:rsidP="00EB7D15">
                  <w:pPr>
                    <w:rPr>
                      <w:rFonts w:ascii=".VnTimeH" w:hAnsi=".VnTimeH"/>
                      <w:b w:val="0"/>
                    </w:rPr>
                  </w:pPr>
                  <w:r>
                    <w:rPr>
                      <w:rFonts w:ascii="Arial" w:hAnsi="Arial" w:cs="Arial"/>
                      <w:b w:val="0"/>
                      <w:sz w:val="20"/>
                      <w:szCs w:val="20"/>
                    </w:rPr>
                    <w:t>ĐẠI HỘI ĐỒNG CỔ ĐỒNG</w:t>
                  </w:r>
                  <w:r>
                    <w:rPr>
                      <w:rFonts w:ascii=".VnTimeH" w:hAnsi=".VnTimeH"/>
                      <w:b w:val="0"/>
                    </w:rPr>
                    <w:t xml:space="preserve"> </w:t>
                  </w:r>
                </w:p>
              </w:txbxContent>
            </v:textbox>
          </v:shape>
        </w:pict>
      </w: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line id="_x0000_s1043" style="position:absolute;left:0;text-align:left;z-index:251677696" from="225pt,12pt" to="225pt,75pt">
            <v:stroke endarrow="block"/>
          </v:line>
        </w:pict>
      </w: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line id="_x0000_s1046" style="position:absolute;left:0;text-align:left;z-index:251680768" from="225pt,11.35pt" to="225pt,29.35pt"/>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line id="_x0000_s1036" style="position:absolute;left:0;text-align:left;z-index:251670528" from="327pt,12.9pt" to="327pt,30.9pt" o:allowincell="f">
            <v:stroke endarrow="block"/>
          </v:line>
        </w:pict>
      </w:r>
      <w:r>
        <w:rPr>
          <w:noProof/>
        </w:rPr>
        <w:pict>
          <v:line id="_x0000_s1035" style="position:absolute;left:0;text-align:left;z-index:251669504" from="117pt,12.9pt" to="117pt,30.9pt" o:allowincell="f">
            <v:stroke endarrow="block"/>
          </v:line>
        </w:pict>
      </w:r>
      <w:r>
        <w:rPr>
          <w:noProof/>
        </w:rPr>
        <w:pict>
          <v:line id="_x0000_s1037" style="position:absolute;left:0;text-align:left;z-index:251671552" from="117pt,12.9pt" to="327pt,12.9pt" o:allowincell="f"/>
        </w:pict>
      </w: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shape id="_x0000_s1027" type="#_x0000_t202" style="position:absolute;left:0;text-align:left;margin-left:243pt;margin-top:16.35pt;width:180pt;height:38.15pt;z-index:251661312" o:allowincell="f">
            <v:textbox style="mso-next-textbox:#_x0000_s1027">
              <w:txbxContent>
                <w:p w:rsidR="00C02D93" w:rsidRPr="00A25C35" w:rsidRDefault="00C02D93" w:rsidP="00EB7D15">
                  <w:pPr>
                    <w:rPr>
                      <w:rFonts w:ascii="Arial" w:hAnsi="Arial" w:cs="Arial"/>
                      <w:b w:val="0"/>
                      <w:sz w:val="20"/>
                      <w:szCs w:val="20"/>
                    </w:rPr>
                  </w:pPr>
                  <w:r>
                    <w:rPr>
                      <w:rFonts w:ascii="Arial" w:hAnsi="Arial" w:cs="Arial"/>
                      <w:b w:val="0"/>
                      <w:sz w:val="20"/>
                      <w:szCs w:val="20"/>
                    </w:rPr>
                    <w:t>BAN KIỂM SOÁT</w:t>
                  </w:r>
                </w:p>
                <w:p w:rsidR="00C02D93" w:rsidRPr="00EB7D15" w:rsidRDefault="00C02D93" w:rsidP="00A25C3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Trưởng ban + Ủy viên</w:t>
                  </w:r>
                  <w:r w:rsidRPr="00EB7D15">
                    <w:rPr>
                      <w:rFonts w:ascii=".VnTime" w:hAnsi=".VnTime"/>
                      <w:b w:val="0"/>
                      <w:sz w:val="28"/>
                      <w:szCs w:val="28"/>
                    </w:rPr>
                    <w:t>)</w:t>
                  </w:r>
                </w:p>
                <w:p w:rsidR="00C02D93" w:rsidRDefault="00C02D93" w:rsidP="00EB7D15">
                  <w:pPr>
                    <w:rPr>
                      <w:rFonts w:ascii=".VnTime" w:hAnsi=".VnTime"/>
                      <w:sz w:val="32"/>
                      <w:szCs w:val="32"/>
                    </w:rPr>
                  </w:pPr>
                </w:p>
              </w:txbxContent>
            </v:textbox>
          </v:shape>
        </w:pict>
      </w:r>
      <w:r>
        <w:rPr>
          <w:noProof/>
        </w:rPr>
        <w:pict>
          <v:shape id="_x0000_s1026" type="#_x0000_t202" style="position:absolute;left:0;text-align:left;margin-left:41.25pt;margin-top:15.65pt;width:180pt;height:38.85pt;z-index:251660288" o:allowincell="f">
            <v:textbox style="mso-next-textbox:#_x0000_s1026">
              <w:txbxContent>
                <w:p w:rsidR="00C02D93" w:rsidRPr="00A25C35" w:rsidRDefault="00C02D93" w:rsidP="00EB7D15">
                  <w:pPr>
                    <w:rPr>
                      <w:rFonts w:ascii="Arial" w:hAnsi="Arial" w:cs="Arial"/>
                      <w:b w:val="0"/>
                      <w:sz w:val="20"/>
                      <w:szCs w:val="20"/>
                    </w:rPr>
                  </w:pPr>
                  <w:r>
                    <w:rPr>
                      <w:rFonts w:ascii="Arial" w:hAnsi="Arial" w:cs="Arial"/>
                      <w:b w:val="0"/>
                      <w:sz w:val="20"/>
                      <w:szCs w:val="20"/>
                    </w:rPr>
                    <w:t>HỘI ĐỒNG QUẢN TRỊ</w:t>
                  </w:r>
                </w:p>
                <w:p w:rsidR="00C02D93" w:rsidRPr="00EB7D15" w:rsidRDefault="00C02D93" w:rsidP="00EB7D1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Chủ tịch + Ủy viên</w:t>
                  </w:r>
                  <w:r w:rsidRPr="00EB7D15">
                    <w:rPr>
                      <w:rFonts w:ascii=".VnTime" w:hAnsi=".VnTime"/>
                      <w:b w:val="0"/>
                      <w:sz w:val="28"/>
                      <w:szCs w:val="28"/>
                    </w:rPr>
                    <w:t>)</w:t>
                  </w:r>
                </w:p>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line id="_x0000_s1044" style="position:absolute;left:0;text-align:left;z-index:251678720" from="119.7pt,19.25pt" to="119.7pt,82.25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shape id="_x0000_s1028" type="#_x0000_t202" style="position:absolute;left:0;text-align:left;margin-left:37.5pt;margin-top:20.2pt;width:180pt;height:28.3pt;z-index:251662336" o:allowincell="f">
            <v:textbox style="mso-next-textbox:#_x0000_s1028">
              <w:txbxContent>
                <w:p w:rsidR="00C02D93" w:rsidRPr="00A25C35" w:rsidRDefault="00C02D93" w:rsidP="00EB7D15">
                  <w:pPr>
                    <w:rPr>
                      <w:rFonts w:ascii="Arial" w:hAnsi="Arial" w:cs="Arial"/>
                      <w:b w:val="0"/>
                      <w:sz w:val="20"/>
                      <w:szCs w:val="20"/>
                    </w:rPr>
                  </w:pPr>
                  <w:r>
                    <w:rPr>
                      <w:rFonts w:ascii="Arial" w:hAnsi="Arial" w:cs="Arial"/>
                      <w:b w:val="0"/>
                      <w:sz w:val="20"/>
                      <w:szCs w:val="20"/>
                    </w:rPr>
                    <w:t>GIÁM ĐỐC ĐIỀU HÀNH</w:t>
                  </w:r>
                </w:p>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line id="_x0000_s1047" style="position:absolute;left:0;text-align:left;z-index:251681792" from="117pt,7.1pt" to="117pt,142.1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shape id="_x0000_s1029" type="#_x0000_t202" style="position:absolute;left:0;text-align:left;margin-left:247.8pt;margin-top:4.7pt;width:180pt;height:36pt;z-index:251663360" o:allowincell="f">
            <v:textbox style="mso-next-textbox:#_x0000_s1029">
              <w:txbxContent>
                <w:p w:rsidR="00C02D93" w:rsidRPr="00A25C35" w:rsidRDefault="00C02D93" w:rsidP="00A25C35">
                  <w:pPr>
                    <w:rPr>
                      <w:rFonts w:ascii="Arial" w:hAnsi="Arial" w:cs="Arial"/>
                      <w:b w:val="0"/>
                      <w:sz w:val="20"/>
                      <w:szCs w:val="20"/>
                    </w:rPr>
                  </w:pPr>
                  <w:r>
                    <w:rPr>
                      <w:rFonts w:ascii="Arial" w:hAnsi="Arial" w:cs="Arial"/>
                      <w:b w:val="0"/>
                      <w:sz w:val="20"/>
                      <w:szCs w:val="20"/>
                    </w:rPr>
                    <w:t xml:space="preserve">PHÓ GIÁM ĐỐC </w:t>
                  </w:r>
                </w:p>
                <w:p w:rsidR="00C02D93" w:rsidRPr="00A25C35" w:rsidRDefault="00C02D93" w:rsidP="00A25C35">
                  <w:pPr>
                    <w:rPr>
                      <w:rFonts w:ascii=".VnTime" w:hAnsi=".VnTime"/>
                      <w:b w:val="0"/>
                      <w:sz w:val="28"/>
                      <w:szCs w:val="28"/>
                    </w:rPr>
                  </w:pPr>
                  <w:r w:rsidRPr="00EB7D15">
                    <w:rPr>
                      <w:rFonts w:ascii=".VnTime" w:hAnsi=".VnTime"/>
                      <w:b w:val="0"/>
                      <w:sz w:val="28"/>
                      <w:szCs w:val="28"/>
                    </w:rPr>
                    <w:t xml:space="preserve"> (</w:t>
                  </w:r>
                  <w:r w:rsidRPr="00A25C35">
                    <w:rPr>
                      <w:rFonts w:ascii="Arial" w:hAnsi="Arial" w:cs="Arial"/>
                      <w:b w:val="0"/>
                      <w:sz w:val="20"/>
                      <w:szCs w:val="20"/>
                    </w:rPr>
                    <w:t>PGĐ</w:t>
                  </w:r>
                  <w:r>
                    <w:rPr>
                      <w:rFonts w:ascii="Arial" w:hAnsi="Arial" w:cs="Arial"/>
                      <w:b w:val="0"/>
                      <w:sz w:val="20"/>
                      <w:szCs w:val="20"/>
                    </w:rPr>
                    <w:t xml:space="preserve"> SX và PGĐ KD</w:t>
                  </w:r>
                  <w:r w:rsidRPr="00EB7D15">
                    <w:rPr>
                      <w:rFonts w:ascii=".VnTime" w:hAnsi=".VnTime"/>
                      <w:b w:val="0"/>
                      <w:sz w:val="28"/>
                      <w:szCs w:val="28"/>
                    </w:rPr>
                    <w:t>)</w:t>
                  </w:r>
                </w:p>
              </w:txbxContent>
            </v:textbox>
          </v:shape>
        </w:pict>
      </w: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line id="_x0000_s1045" style="position:absolute;left:0;text-align:left;z-index:251679744" from="112.8pt,3.5pt" to="247.8pt,3.5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line id="_x0000_s1039" style="position:absolute;left:0;text-align:left;z-index:251673600" from="123.45pt,17.9pt" to="123.45pt,53.9pt" o:allowincell="f">
            <v:stroke endarrow="block"/>
          </v:line>
        </w:pict>
      </w:r>
      <w:r>
        <w:rPr>
          <w:noProof/>
        </w:rPr>
        <w:pict>
          <v:line id="_x0000_s1040" style="position:absolute;left:0;text-align:left;z-index:251674624" from="217.5pt,17.9pt" to="217.5pt,53.9pt" o:allowincell="f">
            <v:stroke endarrow="block"/>
          </v:line>
        </w:pict>
      </w:r>
      <w:r>
        <w:rPr>
          <w:noProof/>
        </w:rPr>
        <w:pict>
          <v:line id="_x0000_s1041" style="position:absolute;left:0;text-align:left;z-index:251675648" from="299.7pt,17.9pt" to="299.7pt,53.9pt" o:allowincell="f">
            <v:stroke endarrow="block"/>
          </v:line>
        </w:pict>
      </w:r>
      <w:r>
        <w:rPr>
          <w:noProof/>
        </w:rPr>
        <w:pict>
          <v:line id="_x0000_s1042" style="position:absolute;left:0;text-align:left;z-index:251676672" from="409.5pt,17.9pt" to="409.5pt,53.9pt" o:allowincell="f">
            <v:stroke endarrow="block"/>
          </v:line>
        </w:pict>
      </w:r>
      <w:r>
        <w:rPr>
          <w:noProof/>
        </w:rPr>
        <w:pict>
          <v:line id="_x0000_s1052" style="position:absolute;left:0;text-align:left;z-index:251684864" from="104.4pt,17.9pt" to="409.5pt,17.9pt" o:allowincell="f"/>
        </w:pict>
      </w:r>
      <w:r>
        <w:rPr>
          <w:noProof/>
        </w:rPr>
        <w:pict>
          <v:line id="_x0000_s1051" style="position:absolute;left:0;text-align:left;z-index:251683840" from="5.7pt,19.6pt" to="5.7pt,55.6pt" o:allowincell="f">
            <v:stroke endarrow="block"/>
          </v:line>
        </w:pict>
      </w:r>
      <w:r>
        <w:rPr>
          <w:noProof/>
        </w:rPr>
        <w:pict>
          <v:line id="_x0000_s1038" style="position:absolute;left:0;text-align:left;z-index:251672576" from="5.7pt,17.9pt" to="299.7pt,17.9pt" o:allowincell="f"/>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65408D" w:rsidP="00EB7D15">
      <w:pPr>
        <w:pStyle w:val="ListParagraph"/>
        <w:tabs>
          <w:tab w:val="left" w:pos="840"/>
          <w:tab w:val="left" w:pos="2760"/>
          <w:tab w:val="left" w:pos="5040"/>
          <w:tab w:val="left" w:pos="7080"/>
        </w:tabs>
        <w:spacing w:line="360" w:lineRule="auto"/>
        <w:ind w:left="1077" w:firstLine="0"/>
      </w:pPr>
      <w:r>
        <w:rPr>
          <w:noProof/>
        </w:rPr>
        <w:pict>
          <v:shape id="_x0000_s1031" type="#_x0000_t202" style="position:absolute;left:0;text-align:left;margin-left:79.5pt;margin-top:14.2pt;width:84pt;height:48.9pt;z-index:251665408" o:allowincell="f">
            <v:textbox style="mso-next-textbox:#_x0000_s1031">
              <w:txbxContent>
                <w:p w:rsidR="00C02D93" w:rsidRDefault="00C02D93" w:rsidP="00EB7D15">
                  <w:pPr>
                    <w:rPr>
                      <w:rFonts w:ascii="Arial" w:hAnsi="Arial" w:cs="Arial"/>
                      <w:b w:val="0"/>
                      <w:sz w:val="20"/>
                      <w:szCs w:val="20"/>
                    </w:rPr>
                  </w:pPr>
                </w:p>
                <w:p w:rsidR="00C02D93" w:rsidRDefault="00C02D93" w:rsidP="00EB7D15">
                  <w:pPr>
                    <w:rPr>
                      <w:rFonts w:ascii="Arial" w:hAnsi="Arial" w:cs="Arial"/>
                      <w:b w:val="0"/>
                      <w:sz w:val="20"/>
                      <w:szCs w:val="20"/>
                    </w:rPr>
                  </w:pPr>
                  <w:r>
                    <w:rPr>
                      <w:rFonts w:ascii="Arial" w:hAnsi="Arial" w:cs="Arial"/>
                      <w:b w:val="0"/>
                      <w:sz w:val="20"/>
                      <w:szCs w:val="20"/>
                    </w:rPr>
                    <w:t>PHÒNG</w:t>
                  </w:r>
                </w:p>
                <w:p w:rsidR="00C02D93" w:rsidRPr="00A25C35" w:rsidRDefault="00C02D93" w:rsidP="00EB7D15">
                  <w:pPr>
                    <w:rPr>
                      <w:rFonts w:ascii="Arial" w:hAnsi="Arial" w:cs="Arial"/>
                      <w:b w:val="0"/>
                      <w:sz w:val="20"/>
                      <w:szCs w:val="20"/>
                    </w:rPr>
                  </w:pPr>
                  <w:r>
                    <w:rPr>
                      <w:rFonts w:ascii="Arial" w:hAnsi="Arial" w:cs="Arial"/>
                      <w:b w:val="0"/>
                      <w:sz w:val="20"/>
                      <w:szCs w:val="20"/>
                    </w:rPr>
                    <w:t xml:space="preserve"> </w:t>
                  </w:r>
                  <w:r w:rsidRPr="00A25C35">
                    <w:rPr>
                      <w:rFonts w:ascii="Arial" w:hAnsi="Arial" w:cs="Arial"/>
                      <w:b w:val="0"/>
                      <w:sz w:val="20"/>
                      <w:szCs w:val="20"/>
                    </w:rPr>
                    <w:t>KT</w:t>
                  </w:r>
                  <w:r>
                    <w:rPr>
                      <w:rFonts w:ascii="Arial" w:hAnsi="Arial" w:cs="Arial"/>
                      <w:b w:val="0"/>
                      <w:sz w:val="20"/>
                      <w:szCs w:val="20"/>
                    </w:rPr>
                    <w:t>V</w:t>
                  </w:r>
                  <w:r w:rsidRPr="00A25C35">
                    <w:rPr>
                      <w:rFonts w:ascii="Arial" w:hAnsi="Arial" w:cs="Arial"/>
                      <w:b w:val="0"/>
                      <w:sz w:val="20"/>
                      <w:szCs w:val="20"/>
                    </w:rPr>
                    <w:t>T</w:t>
                  </w:r>
                </w:p>
              </w:txbxContent>
            </v:textbox>
          </v:shape>
        </w:pict>
      </w:r>
      <w:r>
        <w:rPr>
          <w:noProof/>
        </w:rPr>
        <w:pict>
          <v:shape id="_x0000_s1049" type="#_x0000_t202" style="position:absolute;left:0;text-align:left;margin-left:-15.3pt;margin-top:12.5pt;width:84pt;height:48.9pt;z-index:251682816" o:allowincell="f">
            <v:textbox style="mso-next-textbox:#_x0000_s1049">
              <w:txbxContent>
                <w:p w:rsidR="00C02D93" w:rsidRDefault="00C02D93" w:rsidP="00EB7D15">
                  <w:pPr>
                    <w:rPr>
                      <w:rFonts w:ascii="Arial" w:hAnsi="Arial" w:cs="Arial"/>
                      <w:b w:val="0"/>
                      <w:sz w:val="20"/>
                      <w:szCs w:val="20"/>
                    </w:rPr>
                  </w:pPr>
                </w:p>
                <w:p w:rsidR="00C02D93" w:rsidRPr="00A25C35" w:rsidRDefault="00C02D93" w:rsidP="00EB7D15">
                  <w:pPr>
                    <w:rPr>
                      <w:rFonts w:ascii="Arial" w:hAnsi="Arial" w:cs="Arial"/>
                      <w:b w:val="0"/>
                      <w:sz w:val="20"/>
                      <w:szCs w:val="20"/>
                    </w:rPr>
                  </w:pPr>
                  <w:r>
                    <w:rPr>
                      <w:rFonts w:ascii="Arial" w:hAnsi="Arial" w:cs="Arial"/>
                      <w:b w:val="0"/>
                      <w:sz w:val="20"/>
                      <w:szCs w:val="20"/>
                    </w:rPr>
                    <w:t xml:space="preserve">PHÒNG </w:t>
                  </w:r>
                  <w:r w:rsidRPr="00A25C35">
                    <w:rPr>
                      <w:rFonts w:ascii="Arial" w:hAnsi="Arial" w:cs="Arial"/>
                      <w:b w:val="0"/>
                      <w:sz w:val="20"/>
                      <w:szCs w:val="20"/>
                    </w:rPr>
                    <w:t>KTTKTC</w:t>
                  </w:r>
                </w:p>
              </w:txbxContent>
            </v:textbox>
          </v:shape>
        </w:pict>
      </w:r>
      <w:r>
        <w:rPr>
          <w:noProof/>
        </w:rPr>
        <w:pict>
          <v:shape id="_x0000_s1032" type="#_x0000_t202" style="position:absolute;left:0;text-align:left;margin-left:173.7pt;margin-top:12.5pt;width:84pt;height:48.9pt;z-index:251666432" o:allowincell="f">
            <v:textbox style="mso-next-textbox:#_x0000_s1032">
              <w:txbxContent>
                <w:p w:rsidR="00C02D93" w:rsidRDefault="00C02D93" w:rsidP="00EB7D15">
                  <w:pPr>
                    <w:rPr>
                      <w:rFonts w:ascii="Arial" w:hAnsi="Arial" w:cs="Arial"/>
                      <w:b w:val="0"/>
                      <w:sz w:val="20"/>
                      <w:szCs w:val="20"/>
                    </w:rPr>
                  </w:pPr>
                </w:p>
                <w:p w:rsidR="00C02D93" w:rsidRPr="00A25C35" w:rsidRDefault="00C02D93" w:rsidP="00EB7D15">
                  <w:pPr>
                    <w:rPr>
                      <w:rFonts w:ascii="Arial" w:hAnsi="Arial" w:cs="Arial"/>
                      <w:b w:val="0"/>
                      <w:sz w:val="20"/>
                      <w:szCs w:val="20"/>
                    </w:rPr>
                  </w:pPr>
                  <w:r>
                    <w:rPr>
                      <w:rFonts w:ascii="Arial" w:hAnsi="Arial" w:cs="Arial"/>
                      <w:b w:val="0"/>
                      <w:sz w:val="20"/>
                      <w:szCs w:val="20"/>
                    </w:rPr>
                    <w:t>PHÒNG</w:t>
                  </w:r>
                </w:p>
                <w:p w:rsidR="00C02D93" w:rsidRPr="00A25C35" w:rsidRDefault="00C02D93" w:rsidP="00EB7D15">
                  <w:pPr>
                    <w:rPr>
                      <w:rFonts w:ascii="Arial" w:hAnsi="Arial" w:cs="Arial"/>
                      <w:b w:val="0"/>
                      <w:sz w:val="20"/>
                      <w:szCs w:val="20"/>
                    </w:rPr>
                  </w:pPr>
                  <w:r w:rsidRPr="00A25C35">
                    <w:rPr>
                      <w:rFonts w:ascii="Arial" w:hAnsi="Arial" w:cs="Arial"/>
                      <w:b w:val="0"/>
                      <w:sz w:val="20"/>
                      <w:szCs w:val="20"/>
                    </w:rPr>
                    <w:t>TCHC</w:t>
                  </w:r>
                </w:p>
              </w:txbxContent>
            </v:textbox>
          </v:shape>
        </w:pict>
      </w:r>
      <w:r>
        <w:rPr>
          <w:noProof/>
        </w:rPr>
        <w:pict>
          <v:shape id="_x0000_s1033" type="#_x0000_t202" style="position:absolute;left:0;text-align:left;margin-left:269.25pt;margin-top:12.5pt;width:84pt;height:48.9pt;z-index:251667456" o:allowincell="f">
            <v:textbox style="mso-next-textbox:#_x0000_s1033">
              <w:txbxContent>
                <w:p w:rsidR="00C02D93" w:rsidRDefault="00C02D93" w:rsidP="00EB7D15">
                  <w:pPr>
                    <w:rPr>
                      <w:rFonts w:ascii="Arial" w:hAnsi="Arial" w:cs="Arial"/>
                      <w:b w:val="0"/>
                      <w:sz w:val="20"/>
                      <w:szCs w:val="20"/>
                    </w:rPr>
                  </w:pPr>
                </w:p>
                <w:p w:rsidR="00C02D93" w:rsidRPr="00A25C35" w:rsidRDefault="00C02D93" w:rsidP="00EB7D15">
                  <w:pPr>
                    <w:rPr>
                      <w:rFonts w:ascii="Arial" w:hAnsi="Arial" w:cs="Arial"/>
                      <w:b w:val="0"/>
                      <w:sz w:val="20"/>
                      <w:szCs w:val="20"/>
                    </w:rPr>
                  </w:pPr>
                  <w:r>
                    <w:rPr>
                      <w:rFonts w:ascii="Arial" w:hAnsi="Arial" w:cs="Arial"/>
                      <w:b w:val="0"/>
                      <w:sz w:val="20"/>
                      <w:szCs w:val="20"/>
                    </w:rPr>
                    <w:t>PHÒNG</w:t>
                  </w:r>
                </w:p>
                <w:p w:rsidR="00C02D93" w:rsidRDefault="00C02D93" w:rsidP="00EB7D15">
                  <w:pPr>
                    <w:rPr>
                      <w:rFonts w:ascii=".VnTime" w:hAnsi=".VnTime"/>
                      <w:sz w:val="32"/>
                    </w:rPr>
                  </w:pPr>
                  <w:r>
                    <w:rPr>
                      <w:rFonts w:ascii="Arial" w:hAnsi="Arial" w:cs="Arial"/>
                      <w:b w:val="0"/>
                      <w:sz w:val="20"/>
                      <w:szCs w:val="20"/>
                    </w:rPr>
                    <w:t>TỔNG HỢP</w:t>
                  </w:r>
                </w:p>
              </w:txbxContent>
            </v:textbox>
          </v:shape>
        </w:pict>
      </w:r>
      <w:r>
        <w:rPr>
          <w:noProof/>
        </w:rPr>
        <w:pict>
          <v:shape id="_x0000_s1034" type="#_x0000_t202" style="position:absolute;left:0;text-align:left;margin-left:363pt;margin-top:12.5pt;width:84pt;height:48.9pt;z-index:251668480" o:allowincell="f">
            <v:textbox style="mso-next-textbox:#_x0000_s1034">
              <w:txbxContent>
                <w:p w:rsidR="00C02D93" w:rsidRDefault="00C02D93" w:rsidP="00EB7D15">
                  <w:pPr>
                    <w:rPr>
                      <w:rFonts w:ascii="Arial" w:hAnsi="Arial" w:cs="Arial"/>
                      <w:b w:val="0"/>
                      <w:sz w:val="20"/>
                      <w:szCs w:val="20"/>
                    </w:rPr>
                  </w:pPr>
                </w:p>
                <w:p w:rsidR="00C02D93" w:rsidRPr="00A25C35" w:rsidRDefault="00C02D93" w:rsidP="00EB7D15">
                  <w:pPr>
                    <w:rPr>
                      <w:rFonts w:ascii="Arial" w:hAnsi="Arial" w:cs="Arial"/>
                      <w:b w:val="0"/>
                      <w:sz w:val="20"/>
                      <w:szCs w:val="20"/>
                    </w:rPr>
                  </w:pPr>
                  <w:r>
                    <w:rPr>
                      <w:rFonts w:ascii="Arial" w:hAnsi="Arial" w:cs="Arial"/>
                      <w:b w:val="0"/>
                      <w:sz w:val="20"/>
                      <w:szCs w:val="20"/>
                    </w:rPr>
                    <w:t xml:space="preserve">XƯỞNG </w:t>
                  </w:r>
                  <w:r w:rsidRPr="00A25C35">
                    <w:rPr>
                      <w:rFonts w:ascii="Arial" w:hAnsi="Arial" w:cs="Arial"/>
                      <w:b w:val="0"/>
                      <w:sz w:val="20"/>
                      <w:szCs w:val="20"/>
                    </w:rPr>
                    <w:t>SX</w:t>
                  </w:r>
                </w:p>
                <w:p w:rsidR="00C02D93" w:rsidRDefault="00C02D93" w:rsidP="00EB7D15"/>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Các công ty con, công ty liên kết: (Nêu danh sách, địa chỉ, lĩnh vực sản xuất kinh doanh chính, vốn điều lệ thực góp, tỷ lệ sở hữu của Công ty tại các công ty con, công ty liên kết). </w:t>
      </w:r>
      <w:r w:rsidR="002831C9">
        <w:rPr>
          <w:rFonts w:ascii="Arial" w:hAnsi="Arial" w:cs="Arial"/>
          <w:b w:val="0"/>
          <w:sz w:val="20"/>
          <w:szCs w:val="20"/>
        </w:rPr>
        <w:t>không có</w:t>
      </w:r>
      <w:r w:rsidR="0041637C">
        <w:rPr>
          <w:rFonts w:ascii="Arial" w:hAnsi="Arial" w:cs="Arial"/>
          <w:b w:val="0"/>
          <w:sz w:val="20"/>
          <w:szCs w:val="20"/>
        </w:rPr>
        <w:t>.</w:t>
      </w:r>
    </w:p>
    <w:p w:rsidR="0041637C" w:rsidRPr="00D637BF" w:rsidRDefault="0041637C" w:rsidP="0041637C">
      <w:pPr>
        <w:spacing w:after="120" w:line="240" w:lineRule="auto"/>
        <w:ind w:left="120"/>
        <w:jc w:val="both"/>
        <w:rPr>
          <w:rFonts w:ascii="Arial" w:hAnsi="Arial" w:cs="Arial"/>
          <w:b w:val="0"/>
          <w:sz w:val="20"/>
          <w:szCs w:val="20"/>
        </w:rPr>
      </w:pP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lastRenderedPageBreak/>
        <w:t>Định hướng phát triển</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mục tiêu chủ yếu của Công ty.</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Chiến lược phát triển trung và dài hạ</w:t>
      </w:r>
      <w:r w:rsidR="00F37BEA">
        <w:rPr>
          <w:rFonts w:ascii="Arial" w:hAnsi="Arial" w:cs="Arial"/>
          <w:b w:val="0"/>
          <w:sz w:val="20"/>
          <w:szCs w:val="20"/>
        </w:rPr>
        <w:t>n: Đầu tư</w:t>
      </w:r>
      <w:r w:rsidR="00446BD2">
        <w:rPr>
          <w:rFonts w:ascii="Arial" w:hAnsi="Arial" w:cs="Arial"/>
          <w:b w:val="0"/>
          <w:sz w:val="20"/>
          <w:szCs w:val="20"/>
        </w:rPr>
        <w:t xml:space="preserve"> dự án</w:t>
      </w:r>
      <w:r w:rsidR="00F37BEA">
        <w:rPr>
          <w:rFonts w:ascii="Arial" w:hAnsi="Arial" w:cs="Arial"/>
          <w:b w:val="0"/>
          <w:sz w:val="20"/>
          <w:szCs w:val="20"/>
        </w:rPr>
        <w:t xml:space="preserve"> hệ thống</w:t>
      </w:r>
      <w:r w:rsidR="00446BD2">
        <w:rPr>
          <w:rFonts w:ascii="Arial" w:hAnsi="Arial" w:cs="Arial"/>
          <w:b w:val="0"/>
          <w:sz w:val="20"/>
          <w:szCs w:val="20"/>
        </w:rPr>
        <w:t xml:space="preserve"> dây chuyền</w:t>
      </w:r>
      <w:r w:rsidR="00F37BEA">
        <w:rPr>
          <w:rFonts w:ascii="Arial" w:hAnsi="Arial" w:cs="Arial"/>
          <w:b w:val="0"/>
          <w:sz w:val="20"/>
          <w:szCs w:val="20"/>
        </w:rPr>
        <w:t xml:space="preserve"> sản xuất bao</w:t>
      </w:r>
      <w:r w:rsidR="00446BD2">
        <w:rPr>
          <w:rFonts w:ascii="Arial" w:hAnsi="Arial" w:cs="Arial"/>
          <w:b w:val="0"/>
          <w:sz w:val="20"/>
          <w:szCs w:val="20"/>
        </w:rPr>
        <w:t xml:space="preserve"> xi măng PP</w:t>
      </w:r>
      <w:r w:rsidR="00F37BEA">
        <w:rPr>
          <w:rFonts w:ascii="Arial" w:hAnsi="Arial" w:cs="Arial"/>
          <w:b w:val="0"/>
          <w:sz w:val="20"/>
          <w:szCs w:val="20"/>
        </w:rPr>
        <w:t xml:space="preserve"> dán đáy.</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mục tiêu đối với môi trường, xã hội và cộng đồng của Công ty.</w:t>
      </w:r>
    </w:p>
    <w:p w:rsidR="00D637BF" w:rsidRPr="00D637BF" w:rsidRDefault="00D637BF" w:rsidP="00DE3B68">
      <w:pPr>
        <w:numPr>
          <w:ilvl w:val="0"/>
          <w:numId w:val="9"/>
        </w:numPr>
        <w:spacing w:after="120" w:line="240" w:lineRule="auto"/>
        <w:ind w:left="120" w:firstLine="0"/>
        <w:jc w:val="both"/>
        <w:rPr>
          <w:rFonts w:ascii="Arial" w:hAnsi="Arial" w:cs="Arial"/>
          <w:b w:val="0"/>
          <w:sz w:val="20"/>
          <w:szCs w:val="20"/>
        </w:rPr>
      </w:pPr>
      <w:r w:rsidRPr="00D637BF">
        <w:rPr>
          <w:rFonts w:ascii="Arial" w:hAnsi="Arial" w:cs="Arial"/>
          <w:b w:val="0"/>
          <w:i/>
          <w:sz w:val="20"/>
          <w:szCs w:val="20"/>
        </w:rPr>
        <w:t>Các rủi ro: (</w:t>
      </w:r>
      <w:r w:rsidRPr="00D637BF">
        <w:rPr>
          <w:rFonts w:ascii="Arial" w:hAnsi="Arial" w:cs="Arial"/>
          <w:b w:val="0"/>
          <w:sz w:val="20"/>
          <w:szCs w:val="20"/>
        </w:rPr>
        <w:t xml:space="preserve">Nêu các rủi ro có thể ảnh hưởng đến hoạt động sản xuất kinh doanh hoặc đối với việc thực hiện các mục tiêu của của Công ty). </w:t>
      </w: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Tình hình hoạt động trong năm</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Tình hình hoạt động sản xuất kinh doanh</w:t>
      </w:r>
    </w:p>
    <w:p w:rsidR="00D637BF" w:rsidRPr="0072767C" w:rsidRDefault="00D637BF" w:rsidP="00DE3B68">
      <w:pPr>
        <w:numPr>
          <w:ilvl w:val="0"/>
          <w:numId w:val="1"/>
        </w:numPr>
        <w:tabs>
          <w:tab w:val="clear" w:pos="1211"/>
          <w:tab w:val="left" w:pos="284"/>
        </w:tabs>
        <w:spacing w:after="120" w:line="240" w:lineRule="auto"/>
        <w:ind w:left="120" w:firstLine="0"/>
        <w:jc w:val="both"/>
        <w:rPr>
          <w:rFonts w:ascii="Arial" w:hAnsi="Arial" w:cs="Arial"/>
          <w:b w:val="0"/>
          <w:i/>
          <w:sz w:val="20"/>
          <w:szCs w:val="20"/>
        </w:rPr>
      </w:pPr>
      <w:r w:rsidRPr="00D637BF">
        <w:rPr>
          <w:rFonts w:ascii="Arial" w:hAnsi="Arial" w:cs="Arial"/>
          <w:b w:val="0"/>
          <w:sz w:val="20"/>
          <w:szCs w:val="20"/>
        </w:rPr>
        <w:t xml:space="preserve">Kết quả hoạt động sản xuất kinh doanh trong năm: Nêu các kết quả đạt được trong năm. Nêu những thay đổi, biến động lớn về chiến lược kinh doanh, doanh thu, lợi nhuận, chi phí, thị trường, sản phẩm, nguồn cung cấp…vvv. </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72767C" w:rsidRPr="00D637BF" w:rsidTr="00FD6880">
        <w:trPr>
          <w:jc w:val="center"/>
        </w:trPr>
        <w:tc>
          <w:tcPr>
            <w:tcW w:w="4252" w:type="dxa"/>
          </w:tcPr>
          <w:p w:rsidR="0072767C" w:rsidRPr="00D637BF" w:rsidRDefault="0072767C"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72767C" w:rsidRPr="00D637BF" w:rsidRDefault="0072767C" w:rsidP="008B6C03">
            <w:pPr>
              <w:spacing w:before="120" w:after="120" w:line="240" w:lineRule="atLeast"/>
              <w:rPr>
                <w:rFonts w:ascii="Arial" w:hAnsi="Arial" w:cs="Arial"/>
                <w:sz w:val="20"/>
                <w:szCs w:val="20"/>
                <w:lang w:val="nl-NL"/>
              </w:rPr>
            </w:pPr>
            <w:r>
              <w:rPr>
                <w:rFonts w:ascii="Arial" w:hAnsi="Arial" w:cs="Arial"/>
                <w:sz w:val="20"/>
                <w:szCs w:val="20"/>
                <w:lang w:val="nl-NL"/>
              </w:rPr>
              <w:t>Năm 201</w:t>
            </w:r>
            <w:r w:rsidR="008B6C03">
              <w:rPr>
                <w:rFonts w:ascii="Arial" w:hAnsi="Arial" w:cs="Arial"/>
                <w:sz w:val="20"/>
                <w:szCs w:val="20"/>
                <w:lang w:val="nl-NL"/>
              </w:rPr>
              <w:t>4</w:t>
            </w:r>
          </w:p>
        </w:tc>
        <w:tc>
          <w:tcPr>
            <w:tcW w:w="1559" w:type="dxa"/>
          </w:tcPr>
          <w:p w:rsidR="0072767C" w:rsidRPr="00D637BF" w:rsidRDefault="0072767C" w:rsidP="008B6C03">
            <w:pPr>
              <w:spacing w:before="120" w:after="120" w:line="240" w:lineRule="atLeast"/>
              <w:rPr>
                <w:rFonts w:ascii="Arial" w:hAnsi="Arial" w:cs="Arial"/>
                <w:sz w:val="20"/>
                <w:szCs w:val="20"/>
                <w:lang w:val="nl-NL"/>
              </w:rPr>
            </w:pPr>
            <w:r>
              <w:rPr>
                <w:rFonts w:ascii="Arial" w:hAnsi="Arial" w:cs="Arial"/>
                <w:sz w:val="20"/>
                <w:szCs w:val="20"/>
                <w:lang w:val="nl-NL"/>
              </w:rPr>
              <w:t>Năm 201</w:t>
            </w:r>
            <w:r w:rsidR="008B6C03">
              <w:rPr>
                <w:rFonts w:ascii="Arial" w:hAnsi="Arial" w:cs="Arial"/>
                <w:sz w:val="20"/>
                <w:szCs w:val="20"/>
                <w:lang w:val="nl-NL"/>
              </w:rPr>
              <w:t>5</w:t>
            </w:r>
          </w:p>
        </w:tc>
        <w:tc>
          <w:tcPr>
            <w:tcW w:w="1558" w:type="dxa"/>
          </w:tcPr>
          <w:p w:rsidR="0072767C" w:rsidRPr="00D637BF" w:rsidRDefault="0072767C"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72767C" w:rsidRPr="00D637BF" w:rsidTr="00FD6880">
        <w:trPr>
          <w:jc w:val="center"/>
        </w:trPr>
        <w:tc>
          <w:tcPr>
            <w:tcW w:w="4252" w:type="dxa"/>
          </w:tcPr>
          <w:p w:rsidR="0072767C"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Sản lượng sản xuất (tr. cái vỏ bao)</w:t>
            </w:r>
          </w:p>
          <w:p w:rsidR="0072767C" w:rsidRPr="00D637BF" w:rsidRDefault="0072767C" w:rsidP="0072767C">
            <w:pPr>
              <w:spacing w:before="120" w:line="240" w:lineRule="atLeast"/>
              <w:jc w:val="both"/>
              <w:rPr>
                <w:rFonts w:ascii="Arial" w:hAnsi="Arial" w:cs="Arial"/>
                <w:b w:val="0"/>
                <w:sz w:val="20"/>
                <w:szCs w:val="20"/>
                <w:lang w:val="nl-NL"/>
              </w:rPr>
            </w:pPr>
            <w:r>
              <w:rPr>
                <w:rFonts w:ascii="Arial" w:hAnsi="Arial" w:cs="Arial"/>
                <w:b w:val="0"/>
                <w:sz w:val="20"/>
                <w:szCs w:val="20"/>
                <w:lang w:val="nl-NL"/>
              </w:rPr>
              <w:t>Sản lượng tiêu thụ (tr. cái vỏ bao)</w:t>
            </w:r>
          </w:p>
        </w:tc>
        <w:tc>
          <w:tcPr>
            <w:tcW w:w="1701" w:type="dxa"/>
          </w:tcPr>
          <w:p w:rsidR="008B6C03" w:rsidRDefault="008B6C03" w:rsidP="008B6C03">
            <w:pPr>
              <w:spacing w:before="120" w:line="240" w:lineRule="atLeast"/>
              <w:jc w:val="right"/>
              <w:rPr>
                <w:rFonts w:ascii="Arial" w:hAnsi="Arial" w:cs="Arial"/>
                <w:b w:val="0"/>
                <w:sz w:val="20"/>
                <w:szCs w:val="20"/>
                <w:lang w:val="nl-NL"/>
              </w:rPr>
            </w:pPr>
            <w:r>
              <w:rPr>
                <w:rFonts w:ascii="Arial" w:hAnsi="Arial" w:cs="Arial"/>
                <w:b w:val="0"/>
                <w:sz w:val="20"/>
                <w:szCs w:val="20"/>
                <w:lang w:val="nl-NL"/>
              </w:rPr>
              <w:t>35.829.950</w:t>
            </w:r>
          </w:p>
          <w:p w:rsidR="00C605CB" w:rsidRPr="00D637BF" w:rsidRDefault="008B6C03" w:rsidP="008B6C03">
            <w:pPr>
              <w:spacing w:before="120" w:line="240" w:lineRule="atLeast"/>
              <w:jc w:val="right"/>
              <w:rPr>
                <w:rFonts w:ascii="Arial" w:hAnsi="Arial" w:cs="Arial"/>
                <w:b w:val="0"/>
                <w:sz w:val="20"/>
                <w:szCs w:val="20"/>
                <w:lang w:val="nl-NL"/>
              </w:rPr>
            </w:pPr>
            <w:r>
              <w:rPr>
                <w:rFonts w:ascii="Arial" w:hAnsi="Arial" w:cs="Arial"/>
                <w:b w:val="0"/>
                <w:sz w:val="20"/>
                <w:szCs w:val="20"/>
                <w:lang w:val="nl-NL"/>
              </w:rPr>
              <w:t>37.292.812</w:t>
            </w:r>
          </w:p>
        </w:tc>
        <w:tc>
          <w:tcPr>
            <w:tcW w:w="1559" w:type="dxa"/>
          </w:tcPr>
          <w:p w:rsidR="00572601" w:rsidRDefault="008B6C03"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32.698.792</w:t>
            </w:r>
          </w:p>
          <w:p w:rsidR="00AD54CE" w:rsidRPr="00D637BF" w:rsidRDefault="008B6C03"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31.980.695</w:t>
            </w:r>
          </w:p>
        </w:tc>
        <w:tc>
          <w:tcPr>
            <w:tcW w:w="1558" w:type="dxa"/>
          </w:tcPr>
          <w:p w:rsidR="00AD54CE" w:rsidRDefault="008B6C03"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91,26</w:t>
            </w:r>
          </w:p>
          <w:p w:rsidR="00572601" w:rsidRPr="00D637BF" w:rsidRDefault="008B6C03"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85,75</w:t>
            </w:r>
          </w:p>
        </w:tc>
      </w:tr>
    </w:tbl>
    <w:p w:rsidR="0072767C" w:rsidRPr="00D637BF" w:rsidRDefault="0072767C" w:rsidP="0072767C">
      <w:pPr>
        <w:tabs>
          <w:tab w:val="left" w:pos="284"/>
        </w:tabs>
        <w:spacing w:after="120" w:line="240" w:lineRule="auto"/>
        <w:ind w:left="120"/>
        <w:jc w:val="both"/>
        <w:rPr>
          <w:rFonts w:ascii="Arial" w:hAnsi="Arial" w:cs="Arial"/>
          <w:b w:val="0"/>
          <w:i/>
          <w:sz w:val="20"/>
          <w:szCs w:val="20"/>
        </w:rPr>
      </w:pPr>
    </w:p>
    <w:p w:rsidR="00D637BF" w:rsidRPr="00D637BF" w:rsidRDefault="00D637BF" w:rsidP="00DE3B68">
      <w:pPr>
        <w:pStyle w:val="Heading1"/>
        <w:numPr>
          <w:ilvl w:val="0"/>
          <w:numId w:val="24"/>
        </w:numPr>
        <w:spacing w:after="120"/>
        <w:ind w:left="120" w:firstLine="0"/>
        <w:jc w:val="both"/>
        <w:rPr>
          <w:rFonts w:ascii="Arial" w:hAnsi="Arial" w:cs="Arial"/>
          <w:b w:val="0"/>
          <w:sz w:val="20"/>
        </w:rPr>
      </w:pPr>
      <w:r w:rsidRPr="00D637BF">
        <w:rPr>
          <w:rFonts w:ascii="Arial" w:hAnsi="Arial" w:cs="Arial"/>
          <w:b w:val="0"/>
          <w:sz w:val="20"/>
        </w:rPr>
        <w:t xml:space="preserve">Tình hình thực hiện so với kế hoạch: So sánh kết quả đạt được trong năm so với các chỉ tiêu kế hoạch và các chỉ tiêu năm liền kề. Phân tích cụ thể nguyên nhân dẫn đến việc không đạt/ đạt/vượt các chỉ tiêu so với kế hoạch và so với năm liền kề.   </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 xml:space="preserve">Tổ chức và nhân sự </w:t>
      </w:r>
    </w:p>
    <w:p w:rsidR="00D637BF" w:rsidRPr="00D637BF" w:rsidRDefault="00D637BF" w:rsidP="00DE3B68">
      <w:pPr>
        <w:numPr>
          <w:ilvl w:val="0"/>
          <w:numId w:val="2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Danh sách Ban điều hành: (Danh sách, tóm tắt lý lịch và tỷ lệ sở hữu cổ phần có quyền biểu quyết và các chứng khoán khác do công ty phát hành của Giám đốc, các </w:t>
      </w:r>
      <w:r w:rsidR="00607F39">
        <w:rPr>
          <w:rFonts w:ascii="Arial" w:hAnsi="Arial" w:cs="Arial"/>
          <w:b w:val="0"/>
          <w:sz w:val="20"/>
          <w:szCs w:val="20"/>
        </w:rPr>
        <w:t xml:space="preserve">phó </w:t>
      </w:r>
      <w:r w:rsidRPr="00D637BF">
        <w:rPr>
          <w:rFonts w:ascii="Arial" w:hAnsi="Arial" w:cs="Arial"/>
          <w:b w:val="0"/>
          <w:sz w:val="20"/>
          <w:szCs w:val="20"/>
        </w:rPr>
        <w:t>giám đốc, Kế toán trưởng và các cán bộ quản lý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7A3D4A" w:rsidRPr="00D637BF" w:rsidTr="007A3D4A">
        <w:trPr>
          <w:jc w:val="center"/>
        </w:trPr>
        <w:tc>
          <w:tcPr>
            <w:tcW w:w="3598"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7A3D4A" w:rsidRPr="00D637BF" w:rsidRDefault="007A3D4A" w:rsidP="007A3D4A">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jc w:val="left"/>
              <w:rPr>
                <w:rFonts w:ascii="Arial" w:hAnsi="Arial" w:cs="Arial"/>
                <w:sz w:val="20"/>
                <w:szCs w:val="20"/>
                <w:lang w:val="nl-NL"/>
              </w:rPr>
            </w:pPr>
            <w:r>
              <w:rPr>
                <w:rFonts w:ascii="Arial" w:hAnsi="Arial" w:cs="Arial"/>
                <w:sz w:val="20"/>
                <w:szCs w:val="20"/>
                <w:lang w:val="nl-NL"/>
              </w:rPr>
              <w:t>Dư Văn Hải</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Giám đốc</w:t>
            </w:r>
          </w:p>
        </w:tc>
        <w:tc>
          <w:tcPr>
            <w:tcW w:w="1559"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2.912</w:t>
            </w:r>
          </w:p>
        </w:tc>
        <w:tc>
          <w:tcPr>
            <w:tcW w:w="1477"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0,0967</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Nguyễn Anh Nghĩa</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Phó giám đốc</w:t>
            </w:r>
          </w:p>
        </w:tc>
        <w:tc>
          <w:tcPr>
            <w:tcW w:w="1559"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1.500</w:t>
            </w:r>
          </w:p>
        </w:tc>
        <w:tc>
          <w:tcPr>
            <w:tcW w:w="1477"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0,0498</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Hồng Anh Việt</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Phó giám đốc</w:t>
            </w:r>
          </w:p>
        </w:tc>
        <w:tc>
          <w:tcPr>
            <w:tcW w:w="1559" w:type="dxa"/>
            <w:vAlign w:val="bottom"/>
          </w:tcPr>
          <w:p w:rsidR="007A3D4A" w:rsidRPr="00866031" w:rsidRDefault="007A3D4A" w:rsidP="00FD6880">
            <w:pPr>
              <w:jc w:val="right"/>
              <w:rPr>
                <w:rFonts w:ascii="Arial" w:hAnsi="Arial" w:cs="Arial"/>
                <w:b w:val="0"/>
                <w:sz w:val="20"/>
                <w:szCs w:val="20"/>
              </w:rPr>
            </w:pPr>
            <w:r w:rsidRPr="00866031">
              <w:rPr>
                <w:rFonts w:ascii="Arial" w:hAnsi="Arial" w:cs="Arial"/>
                <w:b w:val="0"/>
                <w:sz w:val="20"/>
                <w:szCs w:val="20"/>
              </w:rPr>
              <w:t>1.550</w:t>
            </w:r>
          </w:p>
        </w:tc>
        <w:tc>
          <w:tcPr>
            <w:tcW w:w="1477" w:type="dxa"/>
            <w:vAlign w:val="bottom"/>
          </w:tcPr>
          <w:p w:rsidR="007A3D4A" w:rsidRPr="00866031" w:rsidRDefault="007A3D4A" w:rsidP="00FD6880">
            <w:pPr>
              <w:jc w:val="right"/>
              <w:rPr>
                <w:rFonts w:ascii="Arial" w:hAnsi="Arial" w:cs="Arial"/>
                <w:b w:val="0"/>
                <w:sz w:val="20"/>
                <w:szCs w:val="20"/>
              </w:rPr>
            </w:pPr>
            <w:r w:rsidRPr="00866031">
              <w:rPr>
                <w:rFonts w:ascii="Arial" w:hAnsi="Arial" w:cs="Arial"/>
                <w:b w:val="0"/>
                <w:sz w:val="20"/>
                <w:szCs w:val="20"/>
              </w:rPr>
              <w:t>0,0514</w:t>
            </w:r>
          </w:p>
        </w:tc>
      </w:tr>
      <w:tr w:rsidR="00866031" w:rsidRPr="00D637BF" w:rsidTr="00FD6880">
        <w:trPr>
          <w:jc w:val="center"/>
        </w:trPr>
        <w:tc>
          <w:tcPr>
            <w:tcW w:w="3598" w:type="dxa"/>
          </w:tcPr>
          <w:p w:rsidR="00866031" w:rsidRPr="007A3D4A" w:rsidRDefault="00866031"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Hoàng Kim Yến</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Kế toán trưởng</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500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0,0166</w:t>
            </w:r>
          </w:p>
        </w:tc>
      </w:tr>
    </w:tbl>
    <w:p w:rsidR="00D637BF" w:rsidRDefault="00D637BF" w:rsidP="00DE3B68">
      <w:pPr>
        <w:numPr>
          <w:ilvl w:val="0"/>
          <w:numId w:val="2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Những thay đổi trong ban điều hành: (Liệt kê các thay đổi trong Ban điều hành trong năm).</w:t>
      </w:r>
    </w:p>
    <w:p w:rsidR="00866031" w:rsidRPr="00866031" w:rsidRDefault="00D637BF" w:rsidP="00DE3B68">
      <w:pPr>
        <w:numPr>
          <w:ilvl w:val="0"/>
          <w:numId w:val="23"/>
        </w:numPr>
        <w:spacing w:after="120" w:line="240" w:lineRule="auto"/>
        <w:ind w:left="120" w:firstLine="0"/>
        <w:jc w:val="both"/>
        <w:rPr>
          <w:rFonts w:ascii="Arial" w:hAnsi="Arial" w:cs="Arial"/>
          <w:b w:val="0"/>
          <w:i/>
          <w:sz w:val="20"/>
          <w:szCs w:val="20"/>
        </w:rPr>
      </w:pPr>
      <w:r w:rsidRPr="00866031">
        <w:rPr>
          <w:rFonts w:ascii="Arial" w:hAnsi="Arial" w:cs="Arial"/>
          <w:b w:val="0"/>
          <w:sz w:val="20"/>
          <w:szCs w:val="20"/>
        </w:rPr>
        <w:t xml:space="preserve">Số lượng cán bộ, nhân viên. </w:t>
      </w:r>
      <w:r w:rsidR="00866031" w:rsidRPr="00866031">
        <w:rPr>
          <w:rFonts w:ascii="Arial" w:hAnsi="Arial" w:cs="Arial"/>
          <w:b w:val="0"/>
          <w:sz w:val="20"/>
          <w:szCs w:val="20"/>
        </w:rPr>
        <w:t>2</w:t>
      </w:r>
      <w:r w:rsidR="008B6C03">
        <w:rPr>
          <w:rFonts w:ascii="Arial" w:hAnsi="Arial" w:cs="Arial"/>
          <w:b w:val="0"/>
          <w:sz w:val="20"/>
          <w:szCs w:val="20"/>
        </w:rPr>
        <w:t>49</w:t>
      </w:r>
      <w:r w:rsidR="00866031" w:rsidRPr="00866031">
        <w:rPr>
          <w:rFonts w:ascii="Arial" w:hAnsi="Arial" w:cs="Arial"/>
          <w:b w:val="0"/>
          <w:sz w:val="20"/>
          <w:szCs w:val="20"/>
        </w:rPr>
        <w:t xml:space="preserve"> </w:t>
      </w:r>
      <w:r w:rsidRPr="00866031">
        <w:rPr>
          <w:rFonts w:ascii="Arial" w:hAnsi="Arial" w:cs="Arial"/>
          <w:b w:val="0"/>
          <w:sz w:val="20"/>
          <w:szCs w:val="20"/>
        </w:rPr>
        <w:t xml:space="preserve">người </w:t>
      </w:r>
    </w:p>
    <w:p w:rsidR="00D637BF" w:rsidRPr="00866031" w:rsidRDefault="00D637BF" w:rsidP="00DE3B68">
      <w:pPr>
        <w:numPr>
          <w:ilvl w:val="0"/>
          <w:numId w:val="23"/>
        </w:numPr>
        <w:spacing w:after="120" w:line="240" w:lineRule="auto"/>
        <w:ind w:left="120" w:firstLine="0"/>
        <w:jc w:val="both"/>
        <w:rPr>
          <w:rFonts w:ascii="Arial" w:hAnsi="Arial" w:cs="Arial"/>
          <w:b w:val="0"/>
          <w:i/>
          <w:sz w:val="20"/>
          <w:szCs w:val="20"/>
        </w:rPr>
      </w:pPr>
      <w:r w:rsidRPr="00866031">
        <w:rPr>
          <w:rFonts w:ascii="Arial" w:hAnsi="Arial" w:cs="Arial"/>
          <w:b w:val="0"/>
          <w:i/>
          <w:sz w:val="20"/>
          <w:szCs w:val="20"/>
        </w:rPr>
        <w:t>Tình hình đầu tư, tình hình thực hiện các dự án</w:t>
      </w:r>
    </w:p>
    <w:p w:rsidR="00D637BF" w:rsidRPr="00D637BF" w:rsidRDefault="00D637BF" w:rsidP="00DE3B68">
      <w:pPr>
        <w:pStyle w:val="Heading1"/>
        <w:numPr>
          <w:ilvl w:val="0"/>
          <w:numId w:val="36"/>
        </w:numPr>
        <w:spacing w:after="120"/>
        <w:ind w:left="120" w:firstLine="0"/>
        <w:jc w:val="both"/>
        <w:rPr>
          <w:rFonts w:ascii="Arial" w:hAnsi="Arial" w:cs="Arial"/>
          <w:b w:val="0"/>
          <w:sz w:val="20"/>
        </w:rPr>
      </w:pPr>
      <w:r w:rsidRPr="00D637BF">
        <w:rPr>
          <w:rFonts w:ascii="Arial" w:hAnsi="Arial" w:cs="Arial"/>
          <w:b w:val="0"/>
          <w:sz w:val="20"/>
        </w:rPr>
        <w:t xml:space="preserve">Các khoản đầu tư lớn: Nêu các khoản đầu tư lớn được thực hiện trong năm (bao gồm các khoản đầu tư tài chính và các khoản đầu tư dự án), tình hình thực hiện các dự án lớn. Đối với trường hợp công ty đã chào bán chứng khoán để thực hiện các dự án, cần nêu rõ tiến độ thực hiện các dự án này và phân tích nguyên nhân dẫn đến việc đạt/không đạt tiến độ đã công bố và cam kết).  </w:t>
      </w:r>
    </w:p>
    <w:p w:rsidR="00D637BF" w:rsidRPr="00D637BF" w:rsidRDefault="00D637BF" w:rsidP="00DE3B68">
      <w:pPr>
        <w:numPr>
          <w:ilvl w:val="0"/>
          <w:numId w:val="36"/>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Các công ty con, công ty liên kết: (Tóm tắt về hoạt động và tình hình tài chính của các công ty con, công ty liên kết). </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Tình hình tài chính</w:t>
      </w:r>
    </w:p>
    <w:p w:rsidR="00D637BF" w:rsidRPr="00D637BF" w:rsidRDefault="00D637BF" w:rsidP="00DE3B68">
      <w:pPr>
        <w:numPr>
          <w:ilvl w:val="0"/>
          <w:numId w:val="26"/>
        </w:numPr>
        <w:spacing w:after="120" w:line="240" w:lineRule="auto"/>
        <w:ind w:left="120" w:firstLine="0"/>
        <w:jc w:val="both"/>
        <w:rPr>
          <w:rFonts w:ascii="Arial" w:hAnsi="Arial" w:cs="Arial"/>
          <w:sz w:val="20"/>
          <w:szCs w:val="20"/>
        </w:rPr>
      </w:pPr>
      <w:r w:rsidRPr="00D637BF">
        <w:rPr>
          <w:rFonts w:ascii="Arial" w:hAnsi="Arial" w:cs="Arial"/>
          <w:b w:val="0"/>
          <w:sz w:val="20"/>
          <w:szCs w:val="20"/>
        </w:rPr>
        <w:t>Tình hình tài chính</w:t>
      </w:r>
    </w:p>
    <w:p w:rsidR="00D637BF" w:rsidRPr="00D4153E" w:rsidRDefault="00D4153E" w:rsidP="00D4153E">
      <w:pPr>
        <w:spacing w:line="240" w:lineRule="auto"/>
        <w:jc w:val="right"/>
        <w:rPr>
          <w:rFonts w:ascii="Arial" w:hAnsi="Arial" w:cs="Arial"/>
          <w:b w:val="0"/>
          <w:i/>
          <w:sz w:val="20"/>
          <w:szCs w:val="20"/>
        </w:rPr>
      </w:pPr>
      <w:r w:rsidRPr="00D4153E">
        <w:rPr>
          <w:rFonts w:ascii="Arial" w:hAnsi="Arial" w:cs="Arial"/>
          <w:b w:val="0"/>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D637BF" w:rsidRPr="00D637BF">
        <w:trPr>
          <w:jc w:val="center"/>
        </w:trPr>
        <w:tc>
          <w:tcPr>
            <w:tcW w:w="4252" w:type="dxa"/>
          </w:tcPr>
          <w:p w:rsidR="00D637BF" w:rsidRPr="00D637BF" w:rsidRDefault="00D637BF"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D637BF" w:rsidRPr="00D637BF" w:rsidRDefault="00866031" w:rsidP="00D637BF">
            <w:pPr>
              <w:spacing w:before="120" w:after="120" w:line="240" w:lineRule="atLeast"/>
              <w:rPr>
                <w:rFonts w:ascii="Arial" w:hAnsi="Arial" w:cs="Arial"/>
                <w:sz w:val="20"/>
                <w:szCs w:val="20"/>
                <w:lang w:val="nl-NL"/>
              </w:rPr>
            </w:pPr>
            <w:r>
              <w:rPr>
                <w:rFonts w:ascii="Arial" w:hAnsi="Arial" w:cs="Arial"/>
                <w:sz w:val="20"/>
                <w:szCs w:val="20"/>
                <w:lang w:val="nl-NL"/>
              </w:rPr>
              <w:t>Năm 201</w:t>
            </w:r>
            <w:r w:rsidR="008B6C03">
              <w:rPr>
                <w:rFonts w:ascii="Arial" w:hAnsi="Arial" w:cs="Arial"/>
                <w:sz w:val="20"/>
                <w:szCs w:val="20"/>
                <w:lang w:val="nl-NL"/>
              </w:rPr>
              <w:t>4</w:t>
            </w:r>
          </w:p>
        </w:tc>
        <w:tc>
          <w:tcPr>
            <w:tcW w:w="1559" w:type="dxa"/>
          </w:tcPr>
          <w:p w:rsidR="00D637BF" w:rsidRPr="00D637BF" w:rsidRDefault="00866031" w:rsidP="008B6C03">
            <w:pPr>
              <w:spacing w:before="120" w:after="120" w:line="240" w:lineRule="atLeast"/>
              <w:rPr>
                <w:rFonts w:ascii="Arial" w:hAnsi="Arial" w:cs="Arial"/>
                <w:sz w:val="20"/>
                <w:szCs w:val="20"/>
                <w:lang w:val="nl-NL"/>
              </w:rPr>
            </w:pPr>
            <w:r>
              <w:rPr>
                <w:rFonts w:ascii="Arial" w:hAnsi="Arial" w:cs="Arial"/>
                <w:sz w:val="20"/>
                <w:szCs w:val="20"/>
                <w:lang w:val="nl-NL"/>
              </w:rPr>
              <w:t>Năm 201</w:t>
            </w:r>
            <w:r w:rsidR="008B6C03">
              <w:rPr>
                <w:rFonts w:ascii="Arial" w:hAnsi="Arial" w:cs="Arial"/>
                <w:sz w:val="20"/>
                <w:szCs w:val="20"/>
                <w:lang w:val="nl-NL"/>
              </w:rPr>
              <w:t>5</w:t>
            </w:r>
          </w:p>
        </w:tc>
        <w:tc>
          <w:tcPr>
            <w:tcW w:w="1558" w:type="dxa"/>
          </w:tcPr>
          <w:p w:rsidR="00D637BF" w:rsidRPr="00D637BF" w:rsidRDefault="00D637BF"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D637BF" w:rsidRPr="00D637BF">
        <w:trPr>
          <w:jc w:val="center"/>
        </w:trPr>
        <w:tc>
          <w:tcPr>
            <w:tcW w:w="4252" w:type="dxa"/>
          </w:tcPr>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Tổng giá trị tài sản</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Doanh thu thuần</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lastRenderedPageBreak/>
              <w:t>Lợi nhuận từ hoạt động kinh doanh</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 xml:space="preserve">Lợi nhuận khác </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trước thuế</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sau thuế</w:t>
            </w:r>
          </w:p>
          <w:p w:rsidR="00D637BF" w:rsidRPr="00D637BF" w:rsidRDefault="00D637BF" w:rsidP="00AD54CE">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Tỷ lệ lợi nhuận trả cổ tức</w:t>
            </w:r>
          </w:p>
        </w:tc>
        <w:tc>
          <w:tcPr>
            <w:tcW w:w="1701" w:type="dxa"/>
          </w:tcPr>
          <w:p w:rsidR="008B6C03" w:rsidRDefault="008B6C03" w:rsidP="008B6C03">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115.378</w:t>
            </w:r>
          </w:p>
          <w:p w:rsidR="008B6C03" w:rsidRDefault="008B6C03" w:rsidP="008B6C03">
            <w:pPr>
              <w:spacing w:before="120" w:line="240" w:lineRule="atLeast"/>
              <w:jc w:val="right"/>
              <w:rPr>
                <w:rFonts w:ascii="Arial" w:hAnsi="Arial" w:cs="Arial"/>
                <w:b w:val="0"/>
                <w:sz w:val="20"/>
                <w:szCs w:val="20"/>
                <w:lang w:val="nl-NL"/>
              </w:rPr>
            </w:pPr>
            <w:r>
              <w:rPr>
                <w:rFonts w:ascii="Arial" w:hAnsi="Arial" w:cs="Arial"/>
                <w:b w:val="0"/>
                <w:sz w:val="20"/>
                <w:szCs w:val="20"/>
                <w:lang w:val="nl-NL"/>
              </w:rPr>
              <w:t>210.541</w:t>
            </w:r>
          </w:p>
          <w:p w:rsidR="00D4153E" w:rsidRDefault="008B6C03" w:rsidP="008B6C03">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5.65</w:t>
            </w:r>
          </w:p>
          <w:p w:rsidR="00C0249C" w:rsidRDefault="00C0249C" w:rsidP="00C0249C">
            <w:pPr>
              <w:spacing w:before="120" w:line="240" w:lineRule="atLeast"/>
              <w:jc w:val="right"/>
              <w:rPr>
                <w:rFonts w:ascii="Arial" w:hAnsi="Arial" w:cs="Arial"/>
                <w:b w:val="0"/>
                <w:sz w:val="20"/>
                <w:szCs w:val="20"/>
                <w:lang w:val="nl-NL"/>
              </w:rPr>
            </w:pPr>
            <w:r>
              <w:rPr>
                <w:rFonts w:ascii="Arial" w:hAnsi="Arial" w:cs="Arial"/>
                <w:b w:val="0"/>
                <w:sz w:val="20"/>
                <w:szCs w:val="20"/>
                <w:lang w:val="nl-NL"/>
              </w:rPr>
              <w:t>2.254</w:t>
            </w:r>
          </w:p>
          <w:p w:rsidR="00C0249C" w:rsidRDefault="00C0249C" w:rsidP="00C0249C">
            <w:pPr>
              <w:spacing w:before="120" w:line="240" w:lineRule="atLeast"/>
              <w:jc w:val="right"/>
              <w:rPr>
                <w:rFonts w:ascii="Arial" w:hAnsi="Arial" w:cs="Arial"/>
                <w:b w:val="0"/>
                <w:sz w:val="20"/>
                <w:szCs w:val="20"/>
                <w:lang w:val="nl-NL"/>
              </w:rPr>
            </w:pPr>
            <w:r>
              <w:rPr>
                <w:rFonts w:ascii="Arial" w:hAnsi="Arial" w:cs="Arial"/>
                <w:b w:val="0"/>
                <w:sz w:val="20"/>
                <w:szCs w:val="20"/>
                <w:lang w:val="nl-NL"/>
              </w:rPr>
              <w:t>7.908</w:t>
            </w:r>
          </w:p>
          <w:p w:rsidR="00C0249C" w:rsidRDefault="00C0249C" w:rsidP="00C0249C">
            <w:pPr>
              <w:spacing w:before="120" w:line="240" w:lineRule="atLeast"/>
              <w:jc w:val="right"/>
              <w:rPr>
                <w:rFonts w:ascii="Arial" w:hAnsi="Arial" w:cs="Arial"/>
                <w:b w:val="0"/>
                <w:sz w:val="20"/>
                <w:szCs w:val="20"/>
                <w:lang w:val="nl-NL"/>
              </w:rPr>
            </w:pPr>
            <w:r>
              <w:rPr>
                <w:rFonts w:ascii="Arial" w:hAnsi="Arial" w:cs="Arial"/>
                <w:b w:val="0"/>
                <w:sz w:val="20"/>
                <w:szCs w:val="20"/>
                <w:lang w:val="nl-NL"/>
              </w:rPr>
              <w:t>6.089</w:t>
            </w:r>
          </w:p>
          <w:p w:rsidR="00D4153E" w:rsidRPr="00D637BF" w:rsidRDefault="00C0249C" w:rsidP="00C0249C">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tc>
        <w:tc>
          <w:tcPr>
            <w:tcW w:w="1559" w:type="dxa"/>
          </w:tcPr>
          <w:p w:rsidR="00D4153E" w:rsidRDefault="008B6C03"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125.594</w:t>
            </w:r>
          </w:p>
          <w:p w:rsidR="00C94222" w:rsidRDefault="008B6C03"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176.039</w:t>
            </w:r>
          </w:p>
          <w:p w:rsidR="00C94222" w:rsidRDefault="008B6C03"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7,85</w:t>
            </w:r>
          </w:p>
          <w:p w:rsidR="00C94222" w:rsidRDefault="00C0249C"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53</w:t>
            </w:r>
          </w:p>
          <w:p w:rsidR="00C94222" w:rsidRDefault="00C0249C"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7.899</w:t>
            </w:r>
          </w:p>
          <w:p w:rsidR="00D4153E" w:rsidRDefault="00C0249C"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5,365</w:t>
            </w:r>
          </w:p>
          <w:p w:rsidR="00C94222" w:rsidRPr="00D637BF"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tc>
        <w:tc>
          <w:tcPr>
            <w:tcW w:w="1558" w:type="dxa"/>
          </w:tcPr>
          <w:p w:rsidR="00F64A16" w:rsidRDefault="008B6C03"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108,85</w:t>
            </w:r>
          </w:p>
          <w:p w:rsidR="00C94222" w:rsidRDefault="008B6C03"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83,61</w:t>
            </w:r>
          </w:p>
          <w:p w:rsidR="00C94222" w:rsidRDefault="008B6C03"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138,93</w:t>
            </w:r>
          </w:p>
          <w:p w:rsidR="00C0249C" w:rsidRDefault="00C0249C" w:rsidP="00D4153E">
            <w:pPr>
              <w:spacing w:before="120" w:line="240" w:lineRule="atLeast"/>
              <w:jc w:val="right"/>
              <w:rPr>
                <w:rFonts w:ascii="Arial" w:hAnsi="Arial" w:cs="Arial"/>
                <w:b w:val="0"/>
                <w:sz w:val="20"/>
                <w:szCs w:val="20"/>
                <w:lang w:val="nl-NL"/>
              </w:rPr>
            </w:pP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w:t>
            </w:r>
            <w:r w:rsidR="00C0249C">
              <w:rPr>
                <w:rFonts w:ascii="Arial" w:hAnsi="Arial" w:cs="Arial"/>
                <w:b w:val="0"/>
                <w:sz w:val="20"/>
                <w:szCs w:val="20"/>
                <w:lang w:val="nl-NL"/>
              </w:rPr>
              <w:t>99,86</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w:t>
            </w:r>
            <w:r w:rsidR="00C0249C">
              <w:rPr>
                <w:rFonts w:ascii="Arial" w:hAnsi="Arial" w:cs="Arial"/>
                <w:b w:val="0"/>
                <w:sz w:val="20"/>
                <w:szCs w:val="20"/>
                <w:lang w:val="nl-NL"/>
              </w:rPr>
              <w:t>88,11</w:t>
            </w:r>
          </w:p>
          <w:p w:rsidR="00C94222" w:rsidRPr="00D637BF" w:rsidRDefault="00C0249C" w:rsidP="003D159E">
            <w:pPr>
              <w:spacing w:before="120" w:line="240" w:lineRule="atLeast"/>
              <w:jc w:val="right"/>
              <w:rPr>
                <w:rFonts w:ascii="Arial" w:hAnsi="Arial" w:cs="Arial"/>
                <w:b w:val="0"/>
                <w:sz w:val="20"/>
                <w:szCs w:val="20"/>
                <w:lang w:val="nl-NL"/>
              </w:rPr>
            </w:pPr>
            <w:r>
              <w:rPr>
                <w:rFonts w:ascii="Arial" w:hAnsi="Arial" w:cs="Arial"/>
                <w:b w:val="0"/>
                <w:sz w:val="20"/>
                <w:szCs w:val="20"/>
                <w:lang w:val="nl-NL"/>
              </w:rPr>
              <w:t>0</w:t>
            </w:r>
          </w:p>
        </w:tc>
      </w:tr>
    </w:tbl>
    <w:p w:rsidR="00D637BF" w:rsidRPr="00D637BF" w:rsidRDefault="00D637BF" w:rsidP="00DE3B68">
      <w:pPr>
        <w:numPr>
          <w:ilvl w:val="0"/>
          <w:numId w:val="10"/>
        </w:numPr>
        <w:spacing w:before="120" w:after="120" w:line="240" w:lineRule="atLeast"/>
        <w:ind w:left="120"/>
        <w:jc w:val="both"/>
        <w:rPr>
          <w:rFonts w:ascii="Arial" w:hAnsi="Arial" w:cs="Arial"/>
          <w:b w:val="0"/>
          <w:sz w:val="20"/>
          <w:szCs w:val="20"/>
          <w:lang w:val="nl-NL"/>
        </w:rPr>
      </w:pPr>
      <w:r w:rsidRPr="00D637BF">
        <w:rPr>
          <w:rFonts w:ascii="Arial" w:hAnsi="Arial" w:cs="Arial"/>
          <w:b w:val="0"/>
          <w:sz w:val="20"/>
          <w:szCs w:val="20"/>
          <w:lang w:val="nl-NL"/>
        </w:rPr>
        <w:lastRenderedPageBreak/>
        <w:t>Các chỉ tiêu khác: (tùy theo đặc điểm riêng của ngành, của công ty để làm rõ kết quả hoạt động kinh doanh trong hai năm gần nhất).</w:t>
      </w:r>
    </w:p>
    <w:p w:rsidR="00D637BF" w:rsidRDefault="00D637BF" w:rsidP="00DE3B68">
      <w:pPr>
        <w:numPr>
          <w:ilvl w:val="0"/>
          <w:numId w:val="26"/>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 xml:space="preserve">Các chỉ tiêu tài chính chủ yếu </w:t>
      </w:r>
    </w:p>
    <w:p w:rsidR="00D637BF" w:rsidRPr="00D637BF" w:rsidRDefault="00D637BF" w:rsidP="00D637BF">
      <w:pPr>
        <w:spacing w:line="240" w:lineRule="auto"/>
        <w:jc w:val="both"/>
        <w:rPr>
          <w:rFonts w:ascii="Arial" w:hAnsi="Arial" w:cs="Arial"/>
          <w:b w:val="0"/>
          <w:i/>
          <w:sz w:val="20"/>
          <w:szCs w:val="2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866031" w:rsidRPr="00D637BF">
        <w:tc>
          <w:tcPr>
            <w:tcW w:w="4111" w:type="dxa"/>
          </w:tcPr>
          <w:p w:rsidR="00866031" w:rsidRPr="00D637BF" w:rsidRDefault="00866031"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Các chỉ tiêu</w:t>
            </w:r>
          </w:p>
        </w:tc>
        <w:tc>
          <w:tcPr>
            <w:tcW w:w="1701" w:type="dxa"/>
          </w:tcPr>
          <w:p w:rsidR="00866031" w:rsidRPr="00D637BF" w:rsidRDefault="00866031" w:rsidP="00C0249C">
            <w:pPr>
              <w:spacing w:before="120" w:after="120" w:line="240" w:lineRule="atLeast"/>
              <w:rPr>
                <w:rFonts w:ascii="Arial" w:hAnsi="Arial" w:cs="Arial"/>
                <w:sz w:val="20"/>
                <w:szCs w:val="20"/>
                <w:lang w:val="nl-NL"/>
              </w:rPr>
            </w:pPr>
            <w:r>
              <w:rPr>
                <w:rFonts w:ascii="Arial" w:hAnsi="Arial" w:cs="Arial"/>
                <w:sz w:val="20"/>
                <w:szCs w:val="20"/>
                <w:lang w:val="nl-NL"/>
              </w:rPr>
              <w:t>Năm 201</w:t>
            </w:r>
            <w:r w:rsidR="00C0249C">
              <w:rPr>
                <w:rFonts w:ascii="Arial" w:hAnsi="Arial" w:cs="Arial"/>
                <w:sz w:val="20"/>
                <w:szCs w:val="20"/>
                <w:lang w:val="nl-NL"/>
              </w:rPr>
              <w:t>4</w:t>
            </w:r>
          </w:p>
        </w:tc>
        <w:tc>
          <w:tcPr>
            <w:tcW w:w="1559" w:type="dxa"/>
          </w:tcPr>
          <w:p w:rsidR="00866031" w:rsidRPr="00D637BF" w:rsidRDefault="00866031" w:rsidP="00643504">
            <w:pPr>
              <w:spacing w:before="120" w:after="120" w:line="240" w:lineRule="atLeast"/>
              <w:rPr>
                <w:rFonts w:ascii="Arial" w:hAnsi="Arial" w:cs="Arial"/>
                <w:sz w:val="20"/>
                <w:szCs w:val="20"/>
                <w:lang w:val="nl-NL"/>
              </w:rPr>
            </w:pPr>
            <w:r>
              <w:rPr>
                <w:rFonts w:ascii="Arial" w:hAnsi="Arial" w:cs="Arial"/>
                <w:sz w:val="20"/>
                <w:szCs w:val="20"/>
                <w:lang w:val="nl-NL"/>
              </w:rPr>
              <w:t>Năm 201</w:t>
            </w:r>
            <w:r w:rsidR="00C0249C">
              <w:rPr>
                <w:rFonts w:ascii="Arial" w:hAnsi="Arial" w:cs="Arial"/>
                <w:sz w:val="20"/>
                <w:szCs w:val="20"/>
                <w:lang w:val="nl-NL"/>
              </w:rPr>
              <w:t>5</w:t>
            </w:r>
          </w:p>
        </w:tc>
        <w:tc>
          <w:tcPr>
            <w:tcW w:w="1701" w:type="dxa"/>
          </w:tcPr>
          <w:p w:rsidR="00866031" w:rsidRPr="00D637BF" w:rsidRDefault="00866031"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Ghi chú</w:t>
            </w:r>
          </w:p>
        </w:tc>
      </w:tr>
      <w:tr w:rsidR="00C0249C" w:rsidRPr="00D637BF">
        <w:tc>
          <w:tcPr>
            <w:tcW w:w="4111" w:type="dxa"/>
          </w:tcPr>
          <w:p w:rsidR="00C0249C" w:rsidRPr="00D637BF" w:rsidRDefault="00C0249C" w:rsidP="00D637BF">
            <w:pPr>
              <w:numPr>
                <w:ilvl w:val="0"/>
                <w:numId w:val="11"/>
              </w:numPr>
              <w:spacing w:before="120" w:line="240" w:lineRule="atLeast"/>
              <w:jc w:val="left"/>
              <w:rPr>
                <w:rFonts w:ascii="Arial" w:hAnsi="Arial" w:cs="Arial"/>
                <w:b w:val="0"/>
                <w:i/>
                <w:sz w:val="20"/>
                <w:szCs w:val="20"/>
                <w:lang w:val="nl-NL"/>
              </w:rPr>
            </w:pPr>
            <w:r w:rsidRPr="00D637BF">
              <w:rPr>
                <w:rFonts w:ascii="Arial" w:hAnsi="Arial" w:cs="Arial"/>
                <w:b w:val="0"/>
                <w:i/>
                <w:sz w:val="20"/>
                <w:szCs w:val="20"/>
                <w:lang w:val="nl-NL"/>
              </w:rPr>
              <w:t>Chỉ tiêu về khả năng thanh toán</w:t>
            </w:r>
          </w:p>
          <w:p w:rsidR="00C0249C" w:rsidRPr="00D637BF" w:rsidRDefault="00C0249C" w:rsidP="00D637BF">
            <w:pPr>
              <w:numPr>
                <w:ilvl w:val="0"/>
                <w:numId w:val="12"/>
              </w:numPr>
              <w:spacing w:before="120" w:line="240" w:lineRule="atLeast"/>
              <w:jc w:val="left"/>
              <w:rPr>
                <w:rFonts w:ascii="Arial" w:hAnsi="Arial" w:cs="Arial"/>
                <w:b w:val="0"/>
                <w:sz w:val="20"/>
                <w:szCs w:val="20"/>
                <w:lang w:val="nl-NL"/>
              </w:rPr>
            </w:pPr>
            <w:r w:rsidRPr="00D637BF">
              <w:rPr>
                <w:rFonts w:ascii="Arial" w:hAnsi="Arial" w:cs="Arial"/>
                <w:b w:val="0"/>
                <w:sz w:val="20"/>
                <w:szCs w:val="20"/>
                <w:lang w:val="nl-NL"/>
              </w:rPr>
              <w:t>Hệ số thanh toán ngắn hạn:</w:t>
            </w:r>
          </w:p>
          <w:p w:rsidR="00C0249C" w:rsidRPr="00D637BF" w:rsidRDefault="00C0249C" w:rsidP="00D637BF">
            <w:pPr>
              <w:spacing w:before="120" w:line="240" w:lineRule="atLeast"/>
              <w:ind w:left="340"/>
              <w:rPr>
                <w:rFonts w:ascii="Arial" w:hAnsi="Arial" w:cs="Arial"/>
                <w:b w:val="0"/>
                <w:sz w:val="20"/>
                <w:szCs w:val="20"/>
                <w:lang w:val="nl-NL"/>
              </w:rPr>
            </w:pPr>
            <w:r w:rsidRPr="00D637BF">
              <w:rPr>
                <w:rFonts w:ascii="Arial" w:hAnsi="Arial" w:cs="Arial"/>
                <w:b w:val="0"/>
                <w:sz w:val="20"/>
                <w:szCs w:val="20"/>
                <w:lang w:val="nl-NL"/>
              </w:rPr>
              <w:t>TSLĐ/Nợ ngắn hạn</w:t>
            </w:r>
          </w:p>
          <w:p w:rsidR="00C0249C" w:rsidRPr="00D637BF" w:rsidRDefault="00C0249C" w:rsidP="00D637BF">
            <w:pPr>
              <w:numPr>
                <w:ilvl w:val="0"/>
                <w:numId w:val="19"/>
              </w:numPr>
              <w:spacing w:before="120" w:line="240" w:lineRule="atLeast"/>
              <w:jc w:val="left"/>
              <w:rPr>
                <w:rFonts w:ascii="Arial" w:hAnsi="Arial" w:cs="Arial"/>
                <w:b w:val="0"/>
                <w:sz w:val="20"/>
                <w:szCs w:val="20"/>
                <w:lang w:val="nl-NL"/>
              </w:rPr>
            </w:pPr>
            <w:r w:rsidRPr="00D637BF">
              <w:rPr>
                <w:rFonts w:ascii="Arial" w:hAnsi="Arial" w:cs="Arial"/>
                <w:b w:val="0"/>
                <w:sz w:val="20"/>
                <w:szCs w:val="20"/>
                <w:lang w:val="nl-NL"/>
              </w:rPr>
              <w:t>Hệ số thanh toán nhanh:</w:t>
            </w:r>
          </w:p>
          <w:p w:rsidR="00C0249C" w:rsidRPr="00D637BF" w:rsidRDefault="00C0249C" w:rsidP="00D637BF">
            <w:pPr>
              <w:spacing w:before="120" w:line="240" w:lineRule="atLeast"/>
              <w:rPr>
                <w:rFonts w:ascii="Arial" w:hAnsi="Arial" w:cs="Arial"/>
                <w:b w:val="0"/>
                <w:sz w:val="20"/>
                <w:szCs w:val="20"/>
                <w:u w:val="single"/>
                <w:lang w:val="nl-NL"/>
              </w:rPr>
            </w:pPr>
            <w:r w:rsidRPr="00D637BF">
              <w:rPr>
                <w:rFonts w:ascii="Arial" w:hAnsi="Arial" w:cs="Arial"/>
                <w:b w:val="0"/>
                <w:sz w:val="20"/>
                <w:szCs w:val="20"/>
                <w:u w:val="single"/>
                <w:lang w:val="nl-NL"/>
              </w:rPr>
              <w:t>TSLĐ - Hàng tồn kho</w:t>
            </w:r>
          </w:p>
          <w:p w:rsidR="00C0249C" w:rsidRPr="00D637BF" w:rsidRDefault="00C0249C" w:rsidP="00D637BF">
            <w:pPr>
              <w:spacing w:before="120" w:line="240" w:lineRule="atLeast"/>
              <w:rPr>
                <w:rFonts w:ascii="Arial" w:hAnsi="Arial" w:cs="Arial"/>
                <w:b w:val="0"/>
                <w:sz w:val="20"/>
                <w:szCs w:val="20"/>
                <w:lang w:val="nl-NL"/>
              </w:rPr>
            </w:pPr>
            <w:r w:rsidRPr="00D637BF">
              <w:rPr>
                <w:rFonts w:ascii="Arial" w:hAnsi="Arial" w:cs="Arial"/>
                <w:b w:val="0"/>
                <w:sz w:val="20"/>
                <w:szCs w:val="20"/>
                <w:lang w:val="nl-NL"/>
              </w:rPr>
              <w:t>Nợ ngắn hạn</w:t>
            </w:r>
          </w:p>
        </w:tc>
        <w:tc>
          <w:tcPr>
            <w:tcW w:w="1701" w:type="dxa"/>
          </w:tcPr>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1,519</w:t>
            </w:r>
          </w:p>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1,256</w:t>
            </w:r>
          </w:p>
          <w:p w:rsidR="00C0249C" w:rsidRPr="00D637BF" w:rsidRDefault="00C0249C" w:rsidP="00607F39">
            <w:pPr>
              <w:spacing w:before="120" w:line="240" w:lineRule="atLeast"/>
              <w:jc w:val="both"/>
              <w:rPr>
                <w:rFonts w:ascii="Arial" w:hAnsi="Arial" w:cs="Arial"/>
                <w:b w:val="0"/>
                <w:sz w:val="20"/>
                <w:szCs w:val="20"/>
                <w:lang w:val="nl-NL"/>
              </w:rPr>
            </w:pPr>
          </w:p>
        </w:tc>
        <w:tc>
          <w:tcPr>
            <w:tcW w:w="1559" w:type="dxa"/>
          </w:tcPr>
          <w:p w:rsidR="00C0249C" w:rsidRDefault="00C0249C" w:rsidP="00F64A16">
            <w:pPr>
              <w:spacing w:before="120" w:line="240" w:lineRule="atLeast"/>
              <w:jc w:val="right"/>
              <w:rPr>
                <w:rFonts w:ascii="Arial" w:hAnsi="Arial" w:cs="Arial"/>
                <w:b w:val="0"/>
                <w:sz w:val="20"/>
                <w:szCs w:val="20"/>
                <w:lang w:val="nl-NL"/>
              </w:rPr>
            </w:pPr>
          </w:p>
          <w:p w:rsidR="00C0249C" w:rsidRDefault="00C0249C" w:rsidP="00F64A16">
            <w:pPr>
              <w:spacing w:before="120" w:line="240" w:lineRule="atLeast"/>
              <w:jc w:val="right"/>
              <w:rPr>
                <w:rFonts w:ascii="Arial" w:hAnsi="Arial" w:cs="Arial"/>
                <w:b w:val="0"/>
                <w:sz w:val="20"/>
                <w:szCs w:val="20"/>
                <w:lang w:val="nl-NL"/>
              </w:rPr>
            </w:pPr>
          </w:p>
          <w:p w:rsidR="00C0249C" w:rsidRDefault="00C0249C"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1,512</w:t>
            </w:r>
          </w:p>
          <w:p w:rsidR="00C0249C" w:rsidRDefault="00C0249C" w:rsidP="00F64A16">
            <w:pPr>
              <w:spacing w:before="120" w:line="240" w:lineRule="atLeast"/>
              <w:jc w:val="right"/>
              <w:rPr>
                <w:rFonts w:ascii="Arial" w:hAnsi="Arial" w:cs="Arial"/>
                <w:b w:val="0"/>
                <w:sz w:val="20"/>
                <w:szCs w:val="20"/>
                <w:lang w:val="nl-NL"/>
              </w:rPr>
            </w:pPr>
          </w:p>
          <w:p w:rsidR="00C0249C" w:rsidRDefault="00C0249C"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1,305</w:t>
            </w:r>
          </w:p>
          <w:p w:rsidR="00C0249C" w:rsidRPr="00D637BF" w:rsidRDefault="00C0249C" w:rsidP="00C94222">
            <w:pPr>
              <w:spacing w:before="120" w:line="240" w:lineRule="atLeast"/>
              <w:jc w:val="both"/>
              <w:rPr>
                <w:rFonts w:ascii="Arial" w:hAnsi="Arial" w:cs="Arial"/>
                <w:b w:val="0"/>
                <w:sz w:val="20"/>
                <w:szCs w:val="20"/>
                <w:lang w:val="nl-NL"/>
              </w:rPr>
            </w:pPr>
          </w:p>
        </w:tc>
        <w:tc>
          <w:tcPr>
            <w:tcW w:w="1701" w:type="dxa"/>
          </w:tcPr>
          <w:p w:rsidR="00C0249C" w:rsidRPr="00D637BF" w:rsidRDefault="00C0249C" w:rsidP="00D637BF">
            <w:pPr>
              <w:spacing w:before="120" w:line="240" w:lineRule="atLeast"/>
              <w:jc w:val="both"/>
              <w:rPr>
                <w:rFonts w:ascii="Arial" w:hAnsi="Arial" w:cs="Arial"/>
                <w:b w:val="0"/>
                <w:sz w:val="20"/>
                <w:szCs w:val="20"/>
                <w:lang w:val="nl-NL"/>
              </w:rPr>
            </w:pPr>
          </w:p>
        </w:tc>
      </w:tr>
      <w:tr w:rsidR="00C0249C" w:rsidRPr="00D637BF">
        <w:tc>
          <w:tcPr>
            <w:tcW w:w="4111" w:type="dxa"/>
          </w:tcPr>
          <w:p w:rsidR="00C0249C" w:rsidRPr="00D637BF" w:rsidRDefault="00C0249C"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cơ cấu vốn</w:t>
            </w:r>
          </w:p>
          <w:p w:rsidR="00C0249C" w:rsidRPr="00D637BF" w:rsidRDefault="00C0249C" w:rsidP="00D637BF">
            <w:pPr>
              <w:numPr>
                <w:ilvl w:val="0"/>
                <w:numId w:val="13"/>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Pr>
                <w:rFonts w:ascii="Arial" w:hAnsi="Arial" w:cs="Arial"/>
                <w:b w:val="0"/>
                <w:sz w:val="20"/>
                <w:szCs w:val="20"/>
                <w:lang w:val="nl-NL"/>
              </w:rPr>
              <w:t>:</w:t>
            </w:r>
            <w:r w:rsidRPr="00D637BF">
              <w:rPr>
                <w:rFonts w:ascii="Arial" w:hAnsi="Arial" w:cs="Arial"/>
                <w:b w:val="0"/>
                <w:sz w:val="20"/>
                <w:szCs w:val="20"/>
                <w:lang w:val="nl-NL"/>
              </w:rPr>
              <w:t xml:space="preserve"> Nợ</w:t>
            </w:r>
            <w:r>
              <w:rPr>
                <w:rFonts w:ascii="Arial" w:hAnsi="Arial" w:cs="Arial"/>
                <w:b w:val="0"/>
                <w:sz w:val="20"/>
                <w:szCs w:val="20"/>
                <w:lang w:val="nl-NL"/>
              </w:rPr>
              <w:t xml:space="preserve"> phải trả</w:t>
            </w:r>
            <w:r w:rsidRPr="00D637BF">
              <w:rPr>
                <w:rFonts w:ascii="Arial" w:hAnsi="Arial" w:cs="Arial"/>
                <w:b w:val="0"/>
                <w:sz w:val="20"/>
                <w:szCs w:val="20"/>
                <w:lang w:val="nl-NL"/>
              </w:rPr>
              <w:t>/Tổng tài sản</w:t>
            </w:r>
          </w:p>
          <w:p w:rsidR="00C0249C" w:rsidRPr="00D637BF" w:rsidRDefault="00C0249C" w:rsidP="00D637BF">
            <w:pPr>
              <w:numPr>
                <w:ilvl w:val="0"/>
                <w:numId w:val="18"/>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Pr>
                <w:rFonts w:ascii="Arial" w:hAnsi="Arial" w:cs="Arial"/>
                <w:b w:val="0"/>
                <w:sz w:val="20"/>
                <w:szCs w:val="20"/>
                <w:lang w:val="nl-NL"/>
              </w:rPr>
              <w:t>:</w:t>
            </w:r>
            <w:r w:rsidRPr="00D637BF">
              <w:rPr>
                <w:rFonts w:ascii="Arial" w:hAnsi="Arial" w:cs="Arial"/>
                <w:b w:val="0"/>
                <w:sz w:val="20"/>
                <w:szCs w:val="20"/>
                <w:lang w:val="nl-NL"/>
              </w:rPr>
              <w:t xml:space="preserve"> Nợ</w:t>
            </w:r>
            <w:r>
              <w:rPr>
                <w:rFonts w:ascii="Arial" w:hAnsi="Arial" w:cs="Arial"/>
                <w:b w:val="0"/>
                <w:sz w:val="20"/>
                <w:szCs w:val="20"/>
                <w:lang w:val="nl-NL"/>
              </w:rPr>
              <w:t xml:space="preserve"> phải trả</w:t>
            </w:r>
            <w:r w:rsidRPr="00D637BF">
              <w:rPr>
                <w:rFonts w:ascii="Arial" w:hAnsi="Arial" w:cs="Arial"/>
                <w:b w:val="0"/>
                <w:sz w:val="20"/>
                <w:szCs w:val="20"/>
                <w:lang w:val="nl-NL"/>
              </w:rPr>
              <w:t xml:space="preserve"> /Vốn chủ sở hữu</w:t>
            </w:r>
          </w:p>
        </w:tc>
        <w:tc>
          <w:tcPr>
            <w:tcW w:w="1701" w:type="dxa"/>
          </w:tcPr>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0,574</w:t>
            </w:r>
          </w:p>
          <w:p w:rsidR="00C0249C" w:rsidRPr="00D637BF"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1,347</w:t>
            </w:r>
          </w:p>
        </w:tc>
        <w:tc>
          <w:tcPr>
            <w:tcW w:w="1559" w:type="dxa"/>
          </w:tcPr>
          <w:p w:rsidR="00C0249C" w:rsidRDefault="00C0249C" w:rsidP="00574DC3">
            <w:pPr>
              <w:spacing w:before="120" w:line="240" w:lineRule="atLeast"/>
              <w:jc w:val="right"/>
              <w:rPr>
                <w:rFonts w:ascii="Arial" w:hAnsi="Arial" w:cs="Arial"/>
                <w:b w:val="0"/>
                <w:sz w:val="20"/>
                <w:szCs w:val="20"/>
                <w:lang w:val="nl-NL"/>
              </w:rPr>
            </w:pPr>
          </w:p>
          <w:p w:rsidR="00C0249C" w:rsidRDefault="00C0249C" w:rsidP="0036661D">
            <w:pPr>
              <w:spacing w:before="120" w:line="240" w:lineRule="atLeast"/>
              <w:jc w:val="right"/>
              <w:rPr>
                <w:rFonts w:ascii="Arial" w:hAnsi="Arial" w:cs="Arial"/>
                <w:b w:val="0"/>
                <w:sz w:val="20"/>
                <w:szCs w:val="20"/>
                <w:lang w:val="nl-NL"/>
              </w:rPr>
            </w:pPr>
            <w:r>
              <w:rPr>
                <w:rFonts w:ascii="Arial" w:hAnsi="Arial" w:cs="Arial"/>
                <w:b w:val="0"/>
                <w:sz w:val="20"/>
                <w:szCs w:val="20"/>
                <w:lang w:val="nl-NL"/>
              </w:rPr>
              <w:t>0,591</w:t>
            </w:r>
          </w:p>
          <w:p w:rsidR="00C0249C" w:rsidRPr="00D637BF" w:rsidRDefault="00C0249C"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1,445</w:t>
            </w:r>
          </w:p>
        </w:tc>
        <w:tc>
          <w:tcPr>
            <w:tcW w:w="1701" w:type="dxa"/>
          </w:tcPr>
          <w:p w:rsidR="00C0249C" w:rsidRPr="00D637BF" w:rsidRDefault="00C0249C" w:rsidP="00D637BF">
            <w:pPr>
              <w:spacing w:before="120" w:line="240" w:lineRule="atLeast"/>
              <w:jc w:val="both"/>
              <w:rPr>
                <w:rFonts w:ascii="Arial" w:hAnsi="Arial" w:cs="Arial"/>
                <w:b w:val="0"/>
                <w:sz w:val="20"/>
                <w:szCs w:val="20"/>
                <w:lang w:val="nl-NL"/>
              </w:rPr>
            </w:pPr>
          </w:p>
        </w:tc>
      </w:tr>
      <w:tr w:rsidR="00C0249C" w:rsidRPr="00D637BF">
        <w:tc>
          <w:tcPr>
            <w:tcW w:w="4111" w:type="dxa"/>
            <w:tcBorders>
              <w:bottom w:val="nil"/>
            </w:tcBorders>
          </w:tcPr>
          <w:p w:rsidR="00C0249C" w:rsidRPr="00D637BF" w:rsidRDefault="00C0249C"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năng lực hoạt động</w:t>
            </w:r>
          </w:p>
          <w:p w:rsidR="00C0249C" w:rsidRPr="00D637BF" w:rsidRDefault="00C0249C" w:rsidP="00D637BF">
            <w:pPr>
              <w:numPr>
                <w:ilvl w:val="0"/>
                <w:numId w:val="14"/>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Vòng quay hàng tồn kho:</w:t>
            </w:r>
          </w:p>
          <w:p w:rsidR="00C0249C" w:rsidRPr="00D637BF" w:rsidRDefault="00C0249C" w:rsidP="00D637BF">
            <w:pPr>
              <w:spacing w:before="120" w:line="240" w:lineRule="atLeast"/>
              <w:rPr>
                <w:rFonts w:ascii="Arial" w:hAnsi="Arial" w:cs="Arial"/>
                <w:b w:val="0"/>
                <w:sz w:val="20"/>
                <w:szCs w:val="20"/>
                <w:u w:val="single"/>
                <w:lang w:val="nl-NL"/>
              </w:rPr>
            </w:pPr>
            <w:r w:rsidRPr="00D637BF">
              <w:rPr>
                <w:rFonts w:ascii="Arial" w:hAnsi="Arial" w:cs="Arial"/>
                <w:b w:val="0"/>
                <w:sz w:val="20"/>
                <w:szCs w:val="20"/>
                <w:u w:val="single"/>
                <w:lang w:val="nl-NL"/>
              </w:rPr>
              <w:t xml:space="preserve">Giá vốn hàng bán    </w:t>
            </w:r>
          </w:p>
          <w:p w:rsidR="00C0249C" w:rsidRPr="00D637BF" w:rsidRDefault="00C0249C" w:rsidP="00D637BF">
            <w:pPr>
              <w:spacing w:before="120" w:line="240" w:lineRule="atLeast"/>
              <w:rPr>
                <w:rFonts w:ascii="Arial" w:hAnsi="Arial" w:cs="Arial"/>
                <w:b w:val="0"/>
                <w:sz w:val="20"/>
                <w:szCs w:val="20"/>
                <w:lang w:val="nl-NL"/>
              </w:rPr>
            </w:pPr>
            <w:r w:rsidRPr="00D637BF">
              <w:rPr>
                <w:rFonts w:ascii="Arial" w:hAnsi="Arial" w:cs="Arial"/>
                <w:b w:val="0"/>
                <w:sz w:val="20"/>
                <w:szCs w:val="20"/>
                <w:lang w:val="nl-NL"/>
              </w:rPr>
              <w:t>Hàng tồn kho bình quân</w:t>
            </w:r>
          </w:p>
          <w:p w:rsidR="00C0249C" w:rsidRPr="00D637BF" w:rsidRDefault="00C0249C" w:rsidP="00D637BF">
            <w:pPr>
              <w:numPr>
                <w:ilvl w:val="0"/>
                <w:numId w:val="17"/>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 xml:space="preserve">Doanh thu thuần/Tổng tài sản </w:t>
            </w:r>
          </w:p>
        </w:tc>
        <w:tc>
          <w:tcPr>
            <w:tcW w:w="1701" w:type="dxa"/>
            <w:tcBorders>
              <w:bottom w:val="nil"/>
            </w:tcBorders>
          </w:tcPr>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10,184</w:t>
            </w:r>
          </w:p>
          <w:p w:rsidR="00C0249C" w:rsidRDefault="00C0249C" w:rsidP="00607F39">
            <w:pPr>
              <w:spacing w:before="120" w:line="240" w:lineRule="atLeast"/>
              <w:jc w:val="both"/>
              <w:rPr>
                <w:rFonts w:ascii="Arial" w:hAnsi="Arial" w:cs="Arial"/>
                <w:b w:val="0"/>
                <w:sz w:val="20"/>
                <w:szCs w:val="20"/>
                <w:lang w:val="nl-NL"/>
              </w:rPr>
            </w:pPr>
          </w:p>
          <w:p w:rsidR="00C0249C" w:rsidRPr="00D637BF"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1,825</w:t>
            </w:r>
          </w:p>
        </w:tc>
        <w:tc>
          <w:tcPr>
            <w:tcW w:w="1559" w:type="dxa"/>
            <w:tcBorders>
              <w:bottom w:val="nil"/>
            </w:tcBorders>
          </w:tcPr>
          <w:p w:rsidR="00C0249C" w:rsidRDefault="00C0249C" w:rsidP="00574DC3">
            <w:pPr>
              <w:spacing w:before="120" w:line="240" w:lineRule="atLeast"/>
              <w:jc w:val="right"/>
              <w:rPr>
                <w:rFonts w:ascii="Arial" w:hAnsi="Arial" w:cs="Arial"/>
                <w:b w:val="0"/>
                <w:sz w:val="20"/>
                <w:szCs w:val="20"/>
                <w:lang w:val="nl-NL"/>
              </w:rPr>
            </w:pPr>
          </w:p>
          <w:p w:rsidR="00C0249C" w:rsidRDefault="00C0249C" w:rsidP="00574DC3">
            <w:pPr>
              <w:spacing w:before="120" w:line="240" w:lineRule="atLeast"/>
              <w:jc w:val="right"/>
              <w:rPr>
                <w:rFonts w:ascii="Arial" w:hAnsi="Arial" w:cs="Arial"/>
                <w:b w:val="0"/>
                <w:sz w:val="20"/>
                <w:szCs w:val="20"/>
                <w:lang w:val="nl-NL"/>
              </w:rPr>
            </w:pPr>
          </w:p>
          <w:p w:rsidR="00C0249C" w:rsidRDefault="00C0249C"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9,837</w:t>
            </w:r>
          </w:p>
          <w:p w:rsidR="00C0249C" w:rsidRDefault="00C0249C" w:rsidP="0036661D">
            <w:pPr>
              <w:spacing w:before="120" w:line="240" w:lineRule="atLeast"/>
              <w:jc w:val="both"/>
              <w:rPr>
                <w:rFonts w:ascii="Arial" w:hAnsi="Arial" w:cs="Arial"/>
                <w:b w:val="0"/>
                <w:sz w:val="20"/>
                <w:szCs w:val="20"/>
                <w:lang w:val="nl-NL"/>
              </w:rPr>
            </w:pPr>
          </w:p>
          <w:p w:rsidR="00C0249C" w:rsidRPr="00D637BF" w:rsidRDefault="00870895"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1,402</w:t>
            </w:r>
          </w:p>
        </w:tc>
        <w:tc>
          <w:tcPr>
            <w:tcW w:w="1701" w:type="dxa"/>
            <w:tcBorders>
              <w:bottom w:val="nil"/>
            </w:tcBorders>
          </w:tcPr>
          <w:p w:rsidR="00C0249C" w:rsidRPr="00D637BF" w:rsidRDefault="00C0249C" w:rsidP="00D637BF">
            <w:pPr>
              <w:spacing w:before="120" w:line="240" w:lineRule="atLeast"/>
              <w:jc w:val="both"/>
              <w:rPr>
                <w:rFonts w:ascii="Arial" w:hAnsi="Arial" w:cs="Arial"/>
                <w:b w:val="0"/>
                <w:sz w:val="20"/>
                <w:szCs w:val="20"/>
                <w:lang w:val="nl-NL"/>
              </w:rPr>
            </w:pPr>
          </w:p>
        </w:tc>
      </w:tr>
      <w:tr w:rsidR="00C0249C" w:rsidRPr="00D637BF">
        <w:tc>
          <w:tcPr>
            <w:tcW w:w="4111" w:type="dxa"/>
            <w:tcBorders>
              <w:bottom w:val="single" w:sz="4" w:space="0" w:color="auto"/>
            </w:tcBorders>
          </w:tcPr>
          <w:p w:rsidR="00C0249C" w:rsidRPr="00D637BF" w:rsidRDefault="00C0249C"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khả năng sinh lời</w:t>
            </w:r>
          </w:p>
          <w:p w:rsidR="00C0249C" w:rsidRPr="00D637BF" w:rsidRDefault="00C0249C" w:rsidP="00D637BF">
            <w:pPr>
              <w:numPr>
                <w:ilvl w:val="0"/>
                <w:numId w:val="15"/>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Pr>
                <w:rFonts w:ascii="Arial" w:hAnsi="Arial" w:cs="Arial"/>
                <w:b w:val="0"/>
                <w:sz w:val="20"/>
                <w:szCs w:val="20"/>
                <w:lang w:val="nl-NL"/>
              </w:rPr>
              <w:t>:</w:t>
            </w:r>
            <w:r w:rsidRPr="00D637BF">
              <w:rPr>
                <w:rFonts w:ascii="Arial" w:hAnsi="Arial" w:cs="Arial"/>
                <w:b w:val="0"/>
                <w:sz w:val="20"/>
                <w:szCs w:val="20"/>
                <w:lang w:val="nl-NL"/>
              </w:rPr>
              <w:t xml:space="preserve"> Lợi nhuận sau thuế/Doanh thu  thuần</w:t>
            </w:r>
          </w:p>
          <w:p w:rsidR="00C0249C" w:rsidRPr="00D637BF" w:rsidRDefault="00C0249C" w:rsidP="00D637BF">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Pr>
                <w:rFonts w:ascii="Arial" w:hAnsi="Arial" w:cs="Arial"/>
                <w:b w:val="0"/>
                <w:sz w:val="20"/>
                <w:szCs w:val="20"/>
                <w:lang w:val="nl-NL"/>
              </w:rPr>
              <w:t>:</w:t>
            </w:r>
            <w:r w:rsidRPr="00D637BF">
              <w:rPr>
                <w:rFonts w:ascii="Arial" w:hAnsi="Arial" w:cs="Arial"/>
                <w:b w:val="0"/>
                <w:sz w:val="20"/>
                <w:szCs w:val="20"/>
                <w:lang w:val="nl-NL"/>
              </w:rPr>
              <w:t xml:space="preserve"> Lợi nhuận sau thuế/Vốn chủ sở hữu </w:t>
            </w:r>
          </w:p>
          <w:p w:rsidR="00C0249C" w:rsidRPr="00D637BF" w:rsidRDefault="00C0249C" w:rsidP="00D637BF">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Pr>
                <w:rFonts w:ascii="Arial" w:hAnsi="Arial" w:cs="Arial"/>
                <w:b w:val="0"/>
                <w:sz w:val="20"/>
                <w:szCs w:val="20"/>
                <w:lang w:val="nl-NL"/>
              </w:rPr>
              <w:t>:</w:t>
            </w:r>
            <w:r w:rsidRPr="00D637BF">
              <w:rPr>
                <w:rFonts w:ascii="Arial" w:hAnsi="Arial" w:cs="Arial"/>
                <w:b w:val="0"/>
                <w:sz w:val="20"/>
                <w:szCs w:val="20"/>
                <w:lang w:val="nl-NL"/>
              </w:rPr>
              <w:t xml:space="preserve"> Lợi nhuận sau thuế/Tổng tài sản</w:t>
            </w:r>
          </w:p>
          <w:p w:rsidR="00C0249C" w:rsidRPr="00D637BF" w:rsidRDefault="00C0249C" w:rsidP="00AD54CE">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Pr>
                <w:rFonts w:ascii="Arial" w:hAnsi="Arial" w:cs="Arial"/>
                <w:b w:val="0"/>
                <w:sz w:val="20"/>
                <w:szCs w:val="20"/>
                <w:lang w:val="nl-NL"/>
              </w:rPr>
              <w:t>:</w:t>
            </w:r>
            <w:r w:rsidRPr="00D637BF">
              <w:rPr>
                <w:rFonts w:ascii="Arial" w:hAnsi="Arial" w:cs="Arial"/>
                <w:b w:val="0"/>
                <w:sz w:val="20"/>
                <w:szCs w:val="20"/>
                <w:lang w:val="nl-NL"/>
              </w:rPr>
              <w:t xml:space="preserve"> Lợi nhuận từ hoạt động kinh doanh/Doanh thu thuần. . . . . . . . .</w:t>
            </w:r>
          </w:p>
        </w:tc>
        <w:tc>
          <w:tcPr>
            <w:tcW w:w="1701" w:type="dxa"/>
            <w:tcBorders>
              <w:bottom w:val="single" w:sz="4" w:space="0" w:color="auto"/>
            </w:tcBorders>
          </w:tcPr>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0,029</w:t>
            </w:r>
          </w:p>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0,124</w:t>
            </w:r>
          </w:p>
          <w:p w:rsidR="00C0249C" w:rsidRDefault="00C0249C" w:rsidP="00607F39">
            <w:pPr>
              <w:spacing w:before="120" w:line="240" w:lineRule="atLeast"/>
              <w:jc w:val="right"/>
              <w:rPr>
                <w:rFonts w:ascii="Arial" w:hAnsi="Arial" w:cs="Arial"/>
                <w:b w:val="0"/>
                <w:sz w:val="20"/>
                <w:szCs w:val="20"/>
                <w:lang w:val="nl-NL"/>
              </w:rPr>
            </w:pPr>
          </w:p>
          <w:p w:rsidR="00C0249C"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0,053</w:t>
            </w:r>
          </w:p>
          <w:p w:rsidR="00C0249C" w:rsidRPr="00D637BF" w:rsidRDefault="00C0249C" w:rsidP="00607F39">
            <w:pPr>
              <w:spacing w:before="120" w:line="240" w:lineRule="atLeast"/>
              <w:jc w:val="right"/>
              <w:rPr>
                <w:rFonts w:ascii="Arial" w:hAnsi="Arial" w:cs="Arial"/>
                <w:b w:val="0"/>
                <w:sz w:val="20"/>
                <w:szCs w:val="20"/>
                <w:lang w:val="nl-NL"/>
              </w:rPr>
            </w:pPr>
            <w:r>
              <w:rPr>
                <w:rFonts w:ascii="Arial" w:hAnsi="Arial" w:cs="Arial"/>
                <w:b w:val="0"/>
                <w:sz w:val="20"/>
                <w:szCs w:val="20"/>
                <w:lang w:val="nl-NL"/>
              </w:rPr>
              <w:t>0,027</w:t>
            </w:r>
          </w:p>
        </w:tc>
        <w:tc>
          <w:tcPr>
            <w:tcW w:w="1559" w:type="dxa"/>
            <w:tcBorders>
              <w:bottom w:val="single" w:sz="4" w:space="0" w:color="auto"/>
            </w:tcBorders>
          </w:tcPr>
          <w:p w:rsidR="00C0249C" w:rsidRDefault="00C0249C" w:rsidP="00574DC3">
            <w:pPr>
              <w:spacing w:before="120" w:line="240" w:lineRule="atLeast"/>
              <w:jc w:val="right"/>
              <w:rPr>
                <w:rFonts w:ascii="Arial" w:hAnsi="Arial" w:cs="Arial"/>
                <w:b w:val="0"/>
                <w:sz w:val="20"/>
                <w:szCs w:val="20"/>
                <w:lang w:val="nl-NL"/>
              </w:rPr>
            </w:pPr>
          </w:p>
          <w:p w:rsidR="00C0249C" w:rsidRDefault="00C0249C"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w:t>
            </w:r>
            <w:r w:rsidR="00870895">
              <w:rPr>
                <w:rFonts w:ascii="Arial" w:hAnsi="Arial" w:cs="Arial"/>
                <w:b w:val="0"/>
                <w:sz w:val="20"/>
                <w:szCs w:val="20"/>
                <w:lang w:val="nl-NL"/>
              </w:rPr>
              <w:t>30</w:t>
            </w:r>
          </w:p>
          <w:p w:rsidR="00C0249C" w:rsidRDefault="00C0249C" w:rsidP="00574DC3">
            <w:pPr>
              <w:spacing w:before="120" w:line="240" w:lineRule="atLeast"/>
              <w:jc w:val="right"/>
              <w:rPr>
                <w:rFonts w:ascii="Arial" w:hAnsi="Arial" w:cs="Arial"/>
                <w:b w:val="0"/>
                <w:sz w:val="20"/>
                <w:szCs w:val="20"/>
                <w:lang w:val="nl-NL"/>
              </w:rPr>
            </w:pPr>
          </w:p>
          <w:p w:rsidR="00C0249C" w:rsidRDefault="00870895"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0,10</w:t>
            </w:r>
            <w:r w:rsidR="00C0249C">
              <w:rPr>
                <w:rFonts w:ascii="Arial" w:hAnsi="Arial" w:cs="Arial"/>
                <w:b w:val="0"/>
                <w:sz w:val="20"/>
                <w:szCs w:val="20"/>
                <w:lang w:val="nl-NL"/>
              </w:rPr>
              <w:t>4</w:t>
            </w:r>
          </w:p>
          <w:p w:rsidR="00C0249C" w:rsidRDefault="00C0249C" w:rsidP="00574DC3">
            <w:pPr>
              <w:spacing w:before="120" w:line="240" w:lineRule="atLeast"/>
              <w:jc w:val="right"/>
              <w:rPr>
                <w:rFonts w:ascii="Arial" w:hAnsi="Arial" w:cs="Arial"/>
                <w:b w:val="0"/>
                <w:sz w:val="20"/>
                <w:szCs w:val="20"/>
                <w:lang w:val="nl-NL"/>
              </w:rPr>
            </w:pPr>
          </w:p>
          <w:p w:rsidR="00C0249C" w:rsidRDefault="00870895"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0,04</w:t>
            </w:r>
            <w:r w:rsidR="00C0249C">
              <w:rPr>
                <w:rFonts w:ascii="Arial" w:hAnsi="Arial" w:cs="Arial"/>
                <w:b w:val="0"/>
                <w:sz w:val="20"/>
                <w:szCs w:val="20"/>
                <w:lang w:val="nl-NL"/>
              </w:rPr>
              <w:t>3</w:t>
            </w:r>
          </w:p>
          <w:p w:rsidR="00C0249C" w:rsidRPr="00D637BF" w:rsidRDefault="00C0249C" w:rsidP="00870895">
            <w:pPr>
              <w:spacing w:before="120" w:line="240" w:lineRule="atLeast"/>
              <w:jc w:val="right"/>
              <w:rPr>
                <w:rFonts w:ascii="Arial" w:hAnsi="Arial" w:cs="Arial"/>
                <w:b w:val="0"/>
                <w:sz w:val="20"/>
                <w:szCs w:val="20"/>
                <w:lang w:val="nl-NL"/>
              </w:rPr>
            </w:pPr>
            <w:r>
              <w:rPr>
                <w:rFonts w:ascii="Arial" w:hAnsi="Arial" w:cs="Arial"/>
                <w:b w:val="0"/>
                <w:sz w:val="20"/>
                <w:szCs w:val="20"/>
                <w:lang w:val="nl-NL"/>
              </w:rPr>
              <w:t>0,0</w:t>
            </w:r>
            <w:r w:rsidR="00870895">
              <w:rPr>
                <w:rFonts w:ascii="Arial" w:hAnsi="Arial" w:cs="Arial"/>
                <w:b w:val="0"/>
                <w:sz w:val="20"/>
                <w:szCs w:val="20"/>
                <w:lang w:val="nl-NL"/>
              </w:rPr>
              <w:t>44</w:t>
            </w:r>
          </w:p>
        </w:tc>
        <w:tc>
          <w:tcPr>
            <w:tcW w:w="1701" w:type="dxa"/>
            <w:tcBorders>
              <w:bottom w:val="single" w:sz="4" w:space="0" w:color="auto"/>
            </w:tcBorders>
          </w:tcPr>
          <w:p w:rsidR="00C0249C" w:rsidRPr="00D637BF" w:rsidRDefault="00C0249C" w:rsidP="00D637BF">
            <w:pPr>
              <w:spacing w:before="120" w:line="240" w:lineRule="atLeast"/>
              <w:jc w:val="both"/>
              <w:rPr>
                <w:rFonts w:ascii="Arial" w:hAnsi="Arial" w:cs="Arial"/>
                <w:b w:val="0"/>
                <w:sz w:val="20"/>
                <w:szCs w:val="20"/>
                <w:lang w:val="nl-NL"/>
              </w:rPr>
            </w:pPr>
          </w:p>
        </w:tc>
      </w:tr>
    </w:tbl>
    <w:p w:rsidR="00D637BF" w:rsidRDefault="00D637BF" w:rsidP="00D637BF">
      <w:pPr>
        <w:spacing w:line="240" w:lineRule="auto"/>
        <w:jc w:val="both"/>
        <w:rPr>
          <w:rFonts w:ascii="Arial" w:hAnsi="Arial" w:cs="Arial"/>
          <w:b w:val="0"/>
          <w:i/>
          <w:sz w:val="20"/>
          <w:szCs w:val="20"/>
          <w:lang w:val="nl-NL"/>
        </w:rPr>
      </w:pPr>
    </w:p>
    <w:p w:rsidR="00D637BF" w:rsidRPr="00D637BF" w:rsidRDefault="00D637BF" w:rsidP="00DE3B68">
      <w:pPr>
        <w:spacing w:after="120" w:line="240" w:lineRule="auto"/>
        <w:ind w:left="120"/>
        <w:jc w:val="both"/>
        <w:rPr>
          <w:rFonts w:ascii="Arial" w:hAnsi="Arial" w:cs="Arial"/>
          <w:b w:val="0"/>
          <w:i/>
          <w:sz w:val="20"/>
          <w:szCs w:val="20"/>
          <w:lang w:val="nl-NL"/>
        </w:rPr>
      </w:pPr>
      <w:r>
        <w:rPr>
          <w:rFonts w:ascii="Arial" w:hAnsi="Arial" w:cs="Arial"/>
          <w:b w:val="0"/>
          <w:i/>
          <w:sz w:val="20"/>
          <w:szCs w:val="20"/>
          <w:lang w:val="nl-NL"/>
        </w:rPr>
        <w:tab/>
        <w:t xml:space="preserve">5. </w:t>
      </w:r>
      <w:r w:rsidRPr="00D637BF">
        <w:rPr>
          <w:rFonts w:ascii="Arial" w:hAnsi="Arial" w:cs="Arial"/>
          <w:b w:val="0"/>
          <w:i/>
          <w:sz w:val="20"/>
          <w:szCs w:val="20"/>
          <w:lang w:val="nl-NL"/>
        </w:rPr>
        <w:t>Cơ cấu cổ đông, thay đổi vốn đầu tư của chủ sở hữu</w:t>
      </w:r>
    </w:p>
    <w:p w:rsid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Cổ phần: Nêu tổng số cổ phần và loại cổ phần đang lưu hành, số lượng cổ phần chuyển nhượng tự do và số lượng cổ phần bị hạn chế chuyển nhượng theo quy định của pháp luật, Điều lệ công ty hay cam kết của người sở hữu. Trường hợp công ty có chứng khoán giao dịch tại nước ngoài hay bảo trợ việc phát hành và niêm yết chứng khoán tại nước ngoài, cần nêu rõ thị trường giao dịch, số lượng chứng khoán được giao dịch hay được bảo trợ và các thông tin quan trọng liên quan đến quyền, nghĩa vụ của công ty liên quan đến chứng khoán giao dịch hoặc được bảo trợ tại nước ngoài.  </w:t>
      </w:r>
    </w:p>
    <w:p w:rsidR="00A7724E" w:rsidRDefault="00A7724E" w:rsidP="001072B4">
      <w:pPr>
        <w:pStyle w:val="ListParagraph"/>
        <w:spacing w:after="120"/>
        <w:ind w:left="1211" w:firstLine="0"/>
        <w:rPr>
          <w:rFonts w:ascii="Arial" w:hAnsi="Arial" w:cs="Arial"/>
          <w:sz w:val="20"/>
          <w:szCs w:val="20"/>
          <w:lang w:val="nl-NL"/>
        </w:rPr>
      </w:pPr>
      <w:r>
        <w:rPr>
          <w:rFonts w:ascii="Arial" w:hAnsi="Arial" w:cs="Arial"/>
          <w:sz w:val="20"/>
          <w:szCs w:val="20"/>
          <w:lang w:val="nl-NL"/>
        </w:rPr>
        <w:t>Tổng số cổ phần lưu hành trong năm:</w:t>
      </w:r>
      <w:r w:rsidR="00B818B3">
        <w:rPr>
          <w:rFonts w:ascii="Arial" w:hAnsi="Arial" w:cs="Arial"/>
          <w:sz w:val="20"/>
          <w:szCs w:val="20"/>
          <w:lang w:val="nl-NL"/>
        </w:rPr>
        <w:t>3.012.040 cổ phần.</w:t>
      </w:r>
    </w:p>
    <w:p w:rsid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Cơ cấu cổ đông: Nêu cơ cấu cổ đông phân theo các tiêu chí tỷ lệ sở hữu (cổ đông lớn, cổ đông nhỏ); cổ đông tổ chức và cổ đông cá nhân; cổ đông trong nước và cổ đông nước ngoài, cổ đông nhà nước và các cổ đông khác. </w:t>
      </w:r>
    </w:p>
    <w:p w:rsidR="00094D70" w:rsidRPr="00EA0723" w:rsidRDefault="00B818B3"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lastRenderedPageBreak/>
        <w:t xml:space="preserve">Cổ đông nhà nước: </w:t>
      </w:r>
      <w:r w:rsidR="003D159E">
        <w:rPr>
          <w:rFonts w:ascii="Arial" w:hAnsi="Arial" w:cs="Arial"/>
          <w:b w:val="0"/>
          <w:sz w:val="20"/>
          <w:szCs w:val="20"/>
        </w:rPr>
        <w:t xml:space="preserve"> </w:t>
      </w:r>
      <w:r w:rsidR="00094D70" w:rsidRPr="00EA0723">
        <w:rPr>
          <w:rFonts w:ascii="Arial" w:hAnsi="Arial" w:cs="Arial"/>
          <w:b w:val="0"/>
          <w:sz w:val="20"/>
          <w:szCs w:val="20"/>
        </w:rPr>
        <w:t xml:space="preserve"> </w:t>
      </w:r>
      <w:r w:rsidR="00B73685" w:rsidRPr="00B73685">
        <w:rPr>
          <w:rFonts w:ascii="Arial" w:hAnsi="Arial" w:cs="Arial"/>
          <w:b w:val="0"/>
          <w:sz w:val="20"/>
          <w:szCs w:val="20"/>
        </w:rPr>
        <w:t>1.475.450</w:t>
      </w:r>
      <w:r w:rsidR="00B73685">
        <w:rPr>
          <w:rFonts w:ascii="Arial" w:hAnsi="Arial" w:cs="Arial"/>
          <w:color w:val="000000"/>
          <w:sz w:val="20"/>
          <w:lang w:val="nl-NL"/>
        </w:rPr>
        <w:t xml:space="preserve"> </w:t>
      </w:r>
      <w:r w:rsidRPr="00EA0723">
        <w:rPr>
          <w:rFonts w:ascii="Arial" w:hAnsi="Arial" w:cs="Arial"/>
          <w:b w:val="0"/>
          <w:sz w:val="20"/>
          <w:szCs w:val="20"/>
        </w:rPr>
        <w:t>cổ phần</w:t>
      </w:r>
      <w:r w:rsidR="003D159E">
        <w:rPr>
          <w:rFonts w:ascii="Arial" w:hAnsi="Arial" w:cs="Arial"/>
          <w:b w:val="0"/>
          <w:sz w:val="20"/>
          <w:szCs w:val="20"/>
        </w:rPr>
        <w:t xml:space="preserve">  </w:t>
      </w:r>
      <w:r w:rsidRPr="00EA0723">
        <w:rPr>
          <w:rFonts w:ascii="Arial" w:hAnsi="Arial" w:cs="Arial"/>
          <w:b w:val="0"/>
          <w:sz w:val="20"/>
          <w:szCs w:val="20"/>
        </w:rPr>
        <w:t xml:space="preserve"> bằng </w:t>
      </w:r>
      <w:r w:rsidR="00B73685">
        <w:rPr>
          <w:rFonts w:ascii="Arial" w:hAnsi="Arial" w:cs="Arial"/>
          <w:b w:val="0"/>
          <w:sz w:val="20"/>
          <w:szCs w:val="20"/>
        </w:rPr>
        <w:t>48</w:t>
      </w:r>
      <w:r w:rsidRPr="00EA0723">
        <w:rPr>
          <w:rFonts w:ascii="Arial" w:hAnsi="Arial" w:cs="Arial"/>
          <w:b w:val="0"/>
          <w:sz w:val="20"/>
          <w:szCs w:val="20"/>
        </w:rPr>
        <w:t>,</w:t>
      </w:r>
      <w:r w:rsidR="00B73685">
        <w:rPr>
          <w:rFonts w:ascii="Arial" w:hAnsi="Arial" w:cs="Arial"/>
          <w:b w:val="0"/>
          <w:sz w:val="20"/>
          <w:szCs w:val="20"/>
        </w:rPr>
        <w:t>99</w:t>
      </w:r>
      <w:r w:rsidRPr="00EA0723">
        <w:rPr>
          <w:rFonts w:ascii="Arial" w:hAnsi="Arial" w:cs="Arial"/>
          <w:b w:val="0"/>
          <w:sz w:val="20"/>
          <w:szCs w:val="20"/>
        </w:rPr>
        <w:t xml:space="preserve">% </w:t>
      </w:r>
    </w:p>
    <w:p w:rsidR="00B818B3" w:rsidRPr="00EA0723" w:rsidRDefault="00B818B3"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Cổ đông là tổ chức:</w:t>
      </w:r>
      <w:r w:rsidR="003D159E">
        <w:rPr>
          <w:rFonts w:ascii="Arial" w:hAnsi="Arial" w:cs="Arial"/>
          <w:b w:val="0"/>
          <w:sz w:val="20"/>
          <w:szCs w:val="20"/>
        </w:rPr>
        <w:t xml:space="preserve">   </w:t>
      </w:r>
      <w:r w:rsidR="00B73685">
        <w:rPr>
          <w:rFonts w:ascii="Arial" w:hAnsi="Arial" w:cs="Arial"/>
          <w:b w:val="0"/>
          <w:sz w:val="20"/>
          <w:szCs w:val="20"/>
        </w:rPr>
        <w:t xml:space="preserve">  </w:t>
      </w:r>
      <w:r w:rsidR="00B73685" w:rsidRPr="00B73685">
        <w:rPr>
          <w:rFonts w:ascii="Arial" w:hAnsi="Arial" w:cs="Arial"/>
          <w:b w:val="0"/>
          <w:sz w:val="20"/>
          <w:szCs w:val="20"/>
        </w:rPr>
        <w:t>331.000</w:t>
      </w:r>
      <w:r w:rsidR="00B73685">
        <w:rPr>
          <w:rFonts w:ascii="Arial" w:hAnsi="Arial" w:cs="Arial"/>
          <w:color w:val="000000"/>
          <w:sz w:val="20"/>
          <w:lang w:val="nl-NL"/>
        </w:rPr>
        <w:t xml:space="preserve"> </w:t>
      </w:r>
      <w:r w:rsidR="00094D70" w:rsidRPr="00EA0723">
        <w:rPr>
          <w:rFonts w:ascii="Arial" w:hAnsi="Arial" w:cs="Arial"/>
          <w:b w:val="0"/>
          <w:sz w:val="20"/>
          <w:szCs w:val="20"/>
        </w:rPr>
        <w:t>cổ phầ</w:t>
      </w:r>
      <w:r w:rsidR="003D159E">
        <w:rPr>
          <w:rFonts w:ascii="Arial" w:hAnsi="Arial" w:cs="Arial"/>
          <w:b w:val="0"/>
          <w:sz w:val="20"/>
          <w:szCs w:val="20"/>
        </w:rPr>
        <w:t>n    bằ</w:t>
      </w:r>
      <w:r w:rsidR="00094D70" w:rsidRPr="00EA0723">
        <w:rPr>
          <w:rFonts w:ascii="Arial" w:hAnsi="Arial" w:cs="Arial"/>
          <w:b w:val="0"/>
          <w:sz w:val="20"/>
          <w:szCs w:val="20"/>
        </w:rPr>
        <w:t>ng 1</w:t>
      </w:r>
      <w:r w:rsidR="00B73685">
        <w:rPr>
          <w:rFonts w:ascii="Arial" w:hAnsi="Arial" w:cs="Arial"/>
          <w:b w:val="0"/>
          <w:sz w:val="20"/>
          <w:szCs w:val="20"/>
        </w:rPr>
        <w:t>1</w:t>
      </w:r>
      <w:r w:rsidR="00094D70" w:rsidRPr="00EA0723">
        <w:rPr>
          <w:rFonts w:ascii="Arial" w:hAnsi="Arial" w:cs="Arial"/>
          <w:b w:val="0"/>
          <w:sz w:val="20"/>
          <w:szCs w:val="20"/>
        </w:rPr>
        <w:t>,0</w:t>
      </w:r>
      <w:r w:rsidR="00B73685">
        <w:rPr>
          <w:rFonts w:ascii="Arial" w:hAnsi="Arial" w:cs="Arial"/>
          <w:b w:val="0"/>
          <w:sz w:val="20"/>
          <w:szCs w:val="20"/>
        </w:rPr>
        <w:t>0</w:t>
      </w:r>
      <w:r w:rsidR="00094D70" w:rsidRPr="00EA0723">
        <w:rPr>
          <w:rFonts w:ascii="Arial" w:hAnsi="Arial" w:cs="Arial"/>
          <w:b w:val="0"/>
          <w:sz w:val="20"/>
          <w:szCs w:val="20"/>
        </w:rPr>
        <w:t>%</w:t>
      </w:r>
    </w:p>
    <w:p w:rsidR="00094D70" w:rsidRPr="00EA0723" w:rsidRDefault="00094D70"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 xml:space="preserve">Cổ đông là cá nhân:   </w:t>
      </w:r>
      <w:r w:rsidR="00B73685">
        <w:rPr>
          <w:rFonts w:ascii="Arial" w:hAnsi="Arial" w:cs="Arial"/>
          <w:b w:val="0"/>
          <w:sz w:val="20"/>
          <w:szCs w:val="20"/>
        </w:rPr>
        <w:t>1.205.590</w:t>
      </w:r>
      <w:r w:rsidRPr="00EA0723">
        <w:rPr>
          <w:rFonts w:ascii="Arial" w:hAnsi="Arial" w:cs="Arial"/>
          <w:b w:val="0"/>
          <w:sz w:val="20"/>
          <w:szCs w:val="20"/>
        </w:rPr>
        <w:t xml:space="preserve"> cổ phầ</w:t>
      </w:r>
      <w:r w:rsidR="003D159E">
        <w:rPr>
          <w:rFonts w:ascii="Arial" w:hAnsi="Arial" w:cs="Arial"/>
          <w:b w:val="0"/>
          <w:sz w:val="20"/>
          <w:szCs w:val="20"/>
        </w:rPr>
        <w:t>n   bằ</w:t>
      </w:r>
      <w:r w:rsidRPr="00EA0723">
        <w:rPr>
          <w:rFonts w:ascii="Arial" w:hAnsi="Arial" w:cs="Arial"/>
          <w:b w:val="0"/>
          <w:sz w:val="20"/>
          <w:szCs w:val="20"/>
        </w:rPr>
        <w:t xml:space="preserve">ng  </w:t>
      </w:r>
      <w:r w:rsidR="00B73685">
        <w:rPr>
          <w:rFonts w:ascii="Arial" w:hAnsi="Arial" w:cs="Arial"/>
          <w:b w:val="0"/>
          <w:sz w:val="20"/>
          <w:szCs w:val="20"/>
        </w:rPr>
        <w:t>40</w:t>
      </w:r>
      <w:r w:rsidRPr="00EA0723">
        <w:rPr>
          <w:rFonts w:ascii="Arial" w:hAnsi="Arial" w:cs="Arial"/>
          <w:b w:val="0"/>
          <w:sz w:val="20"/>
          <w:szCs w:val="20"/>
        </w:rPr>
        <w:t>,</w:t>
      </w:r>
      <w:r w:rsidR="00B73685">
        <w:rPr>
          <w:rFonts w:ascii="Arial" w:hAnsi="Arial" w:cs="Arial"/>
          <w:b w:val="0"/>
          <w:sz w:val="20"/>
          <w:szCs w:val="20"/>
        </w:rPr>
        <w:t>01</w:t>
      </w:r>
      <w:r w:rsidRPr="00EA0723">
        <w:rPr>
          <w:rFonts w:ascii="Arial" w:hAnsi="Arial" w:cs="Arial"/>
          <w:b w:val="0"/>
          <w:sz w:val="20"/>
          <w:szCs w:val="20"/>
        </w:rPr>
        <w:t>%</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Tình hình thay đổi vốn đầu tư của chủ sở hữu: Nêu các đợt tăng vốn cổ phần trong năm bao gồm các đợt chào bán ra công chúng, chào bán riêng lẻ, chuyển đổi trái phiếu, chuyển đổi chứng quyền, phát hành cổ phiếu thưởng, trả cổ tức bằng cổ phiếu...vvv thành cổ phần.</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Giao dịch cổ phiếu quỹ: Nêu số lượng cổ phiếu quỹ hiện tại, liệt kê các giao dịch cổ phiếu quỹ đã thực hiện trong năm bao gồm thời điểm thực hiện giao dịch, giá giao dịch và đối tượng giao dịch. </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Các chứng khoán khác: nêu các đợt phát hành chứng khoán khác đã thực hiện trong năm. Nêu số lượng, đặc điểm các loại chứng khoán khác hiện đang lưu hành và các cam kết chưa thực hiện của công ty với cá nhân, tổ chức khác (bao gồm cán bộ công nhân viên, người quản lý của công ty) liên quan đến việc phát hành chứng khoán.    </w:t>
      </w:r>
    </w:p>
    <w:p w:rsidR="00D637BF" w:rsidRPr="00D637BF" w:rsidRDefault="00D637BF" w:rsidP="00DE3B68">
      <w:pPr>
        <w:pStyle w:val="Subtitle"/>
        <w:numPr>
          <w:ilvl w:val="0"/>
          <w:numId w:val="22"/>
        </w:numPr>
        <w:spacing w:before="0"/>
        <w:ind w:left="120" w:firstLine="0"/>
        <w:rPr>
          <w:rFonts w:ascii="Arial" w:hAnsi="Arial" w:cs="Arial"/>
          <w:b w:val="0"/>
          <w:sz w:val="20"/>
          <w:szCs w:val="20"/>
          <w:lang w:val="nl-NL"/>
        </w:rPr>
      </w:pPr>
      <w:r w:rsidRPr="00D637BF">
        <w:rPr>
          <w:rFonts w:ascii="Arial" w:hAnsi="Arial" w:cs="Arial"/>
          <w:sz w:val="20"/>
          <w:szCs w:val="20"/>
        </w:rPr>
        <w:t xml:space="preserve">Báo cáo và đánh giá của Ban Giám đốc </w:t>
      </w:r>
      <w:r w:rsidRPr="00D637BF">
        <w:rPr>
          <w:rFonts w:ascii="Arial" w:hAnsi="Arial" w:cs="Arial"/>
          <w:b w:val="0"/>
          <w:sz w:val="20"/>
          <w:szCs w:val="20"/>
          <w:lang w:val="nl-NL"/>
        </w:rPr>
        <w:t>(Ban Giám đốc báo cáo và đánh giá về tình hình mọi mặt của công ty)</w:t>
      </w:r>
    </w:p>
    <w:p w:rsidR="00D637BF" w:rsidRPr="00D637BF" w:rsidRDefault="00D637BF" w:rsidP="00DE3B68">
      <w:pPr>
        <w:pStyle w:val="Subtitle"/>
        <w:spacing w:before="0"/>
        <w:ind w:left="120" w:firstLine="0"/>
        <w:rPr>
          <w:rFonts w:ascii="Arial" w:hAnsi="Arial" w:cs="Arial"/>
          <w:b w:val="0"/>
          <w:sz w:val="20"/>
          <w:szCs w:val="20"/>
          <w:lang w:val="nl-NL"/>
        </w:rPr>
      </w:pPr>
      <w:r w:rsidRPr="00D637BF">
        <w:rPr>
          <w:rFonts w:ascii="Arial" w:hAnsi="Arial" w:cs="Arial"/>
          <w:b w:val="0"/>
          <w:sz w:val="20"/>
          <w:szCs w:val="20"/>
          <w:lang w:val="nl-NL"/>
        </w:rPr>
        <w:t xml:space="preserve"> Báo cáo và đánh giá của Ban Giám đốc tối thiểu phải bao gồm các nội dung sau: </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Đánh giá kết quả hoạt động sản xuất kinh doanh</w:t>
      </w:r>
    </w:p>
    <w:p w:rsidR="00D637BF" w:rsidRDefault="00D637BF" w:rsidP="00DE3B68">
      <w:pPr>
        <w:pStyle w:val="BodyTextIndent"/>
        <w:numPr>
          <w:ilvl w:val="0"/>
          <w:numId w:val="28"/>
        </w:numPr>
        <w:spacing w:after="120"/>
        <w:ind w:left="120" w:firstLine="0"/>
        <w:rPr>
          <w:rFonts w:ascii="Arial" w:hAnsi="Arial" w:cs="Arial"/>
          <w:sz w:val="20"/>
          <w:lang w:val="nl-NL"/>
        </w:rPr>
      </w:pPr>
      <w:r w:rsidRPr="00D637BF">
        <w:rPr>
          <w:rFonts w:ascii="Arial" w:hAnsi="Arial" w:cs="Arial"/>
          <w:sz w:val="20"/>
          <w:lang w:val="nl-NL"/>
        </w:rPr>
        <w:t xml:space="preserve">Phân tích tổng quan về hoạt động của công ty so với kế hoạch/dự tính và các kết quả hoạt động sản xuất kinh doanh trước đây. </w:t>
      </w:r>
    </w:p>
    <w:p w:rsidR="00EA0723" w:rsidRPr="00EA0723" w:rsidRDefault="00EA0723" w:rsidP="00EA0723">
      <w:pPr>
        <w:pStyle w:val="ListParagraph"/>
        <w:ind w:left="6117" w:firstLine="363"/>
        <w:jc w:val="right"/>
        <w:rPr>
          <w:rFonts w:ascii="Arial" w:hAnsi="Arial" w:cs="Arial"/>
          <w:i/>
          <w:sz w:val="20"/>
          <w:szCs w:val="20"/>
        </w:rPr>
      </w:pPr>
      <w:r w:rsidRPr="00EA0723">
        <w:rPr>
          <w:rFonts w:ascii="Arial" w:hAnsi="Arial" w:cs="Arial"/>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1072B4" w:rsidRPr="00D637BF" w:rsidTr="00EA0723">
        <w:trPr>
          <w:jc w:val="center"/>
        </w:trPr>
        <w:tc>
          <w:tcPr>
            <w:tcW w:w="4252" w:type="dxa"/>
          </w:tcPr>
          <w:p w:rsidR="001072B4" w:rsidRPr="00D637BF" w:rsidRDefault="001072B4"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1072B4" w:rsidRPr="00D637BF" w:rsidRDefault="001072B4" w:rsidP="001E4AF2">
            <w:pPr>
              <w:spacing w:before="120" w:after="120" w:line="240" w:lineRule="atLeast"/>
              <w:rPr>
                <w:rFonts w:ascii="Arial" w:hAnsi="Arial" w:cs="Arial"/>
                <w:sz w:val="20"/>
                <w:szCs w:val="20"/>
                <w:lang w:val="nl-NL"/>
              </w:rPr>
            </w:pPr>
            <w:r>
              <w:rPr>
                <w:rFonts w:ascii="Arial" w:hAnsi="Arial" w:cs="Arial"/>
                <w:sz w:val="20"/>
                <w:szCs w:val="20"/>
                <w:lang w:val="nl-NL"/>
              </w:rPr>
              <w:t>Năm 201</w:t>
            </w:r>
            <w:r w:rsidR="001E4AF2">
              <w:rPr>
                <w:rFonts w:ascii="Arial" w:hAnsi="Arial" w:cs="Arial"/>
                <w:sz w:val="20"/>
                <w:szCs w:val="20"/>
                <w:lang w:val="nl-NL"/>
              </w:rPr>
              <w:t>4</w:t>
            </w:r>
          </w:p>
        </w:tc>
        <w:tc>
          <w:tcPr>
            <w:tcW w:w="1559" w:type="dxa"/>
          </w:tcPr>
          <w:p w:rsidR="001072B4" w:rsidRPr="00D637BF" w:rsidRDefault="001072B4" w:rsidP="001E4AF2">
            <w:pPr>
              <w:spacing w:before="120" w:after="120" w:line="240" w:lineRule="atLeast"/>
              <w:rPr>
                <w:rFonts w:ascii="Arial" w:hAnsi="Arial" w:cs="Arial"/>
                <w:sz w:val="20"/>
                <w:szCs w:val="20"/>
                <w:lang w:val="nl-NL"/>
              </w:rPr>
            </w:pPr>
            <w:r>
              <w:rPr>
                <w:rFonts w:ascii="Arial" w:hAnsi="Arial" w:cs="Arial"/>
                <w:sz w:val="20"/>
                <w:szCs w:val="20"/>
                <w:lang w:val="nl-NL"/>
              </w:rPr>
              <w:t>Năm 201</w:t>
            </w:r>
            <w:r w:rsidR="001E4AF2">
              <w:rPr>
                <w:rFonts w:ascii="Arial" w:hAnsi="Arial" w:cs="Arial"/>
                <w:sz w:val="20"/>
                <w:szCs w:val="20"/>
                <w:lang w:val="nl-NL"/>
              </w:rPr>
              <w:t>5</w:t>
            </w:r>
          </w:p>
        </w:tc>
        <w:tc>
          <w:tcPr>
            <w:tcW w:w="1558" w:type="dxa"/>
          </w:tcPr>
          <w:p w:rsidR="001072B4" w:rsidRPr="00D637BF" w:rsidRDefault="001072B4"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1072B4" w:rsidRPr="00D637BF" w:rsidTr="00EA0723">
        <w:trPr>
          <w:jc w:val="center"/>
        </w:trPr>
        <w:tc>
          <w:tcPr>
            <w:tcW w:w="4252" w:type="dxa"/>
          </w:tcPr>
          <w:p w:rsidR="001072B4" w:rsidRPr="00D637BF"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Tổng d</w:t>
            </w:r>
            <w:r w:rsidRPr="00D637BF">
              <w:rPr>
                <w:rFonts w:ascii="Arial" w:hAnsi="Arial" w:cs="Arial"/>
                <w:b w:val="0"/>
                <w:sz w:val="20"/>
                <w:szCs w:val="20"/>
                <w:lang w:val="nl-NL"/>
              </w:rPr>
              <w:t xml:space="preserve">oanh thu </w:t>
            </w:r>
            <w:r>
              <w:rPr>
                <w:rFonts w:ascii="Arial" w:hAnsi="Arial" w:cs="Arial"/>
                <w:b w:val="0"/>
                <w:sz w:val="20"/>
                <w:szCs w:val="20"/>
                <w:lang w:val="nl-NL"/>
              </w:rPr>
              <w:t>( triệu đồng)</w:t>
            </w:r>
          </w:p>
          <w:p w:rsidR="001072B4" w:rsidRPr="00D637BF"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trước thuế</w:t>
            </w:r>
            <w:r>
              <w:rPr>
                <w:rFonts w:ascii="Arial" w:hAnsi="Arial" w:cs="Arial"/>
                <w:b w:val="0"/>
                <w:sz w:val="20"/>
                <w:szCs w:val="20"/>
                <w:lang w:val="nl-NL"/>
              </w:rPr>
              <w:t xml:space="preserve"> ( triệu đồng)</w:t>
            </w:r>
          </w:p>
          <w:p w:rsidR="001072B4" w:rsidRPr="00D637BF"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sau thuế</w:t>
            </w:r>
            <w:r>
              <w:rPr>
                <w:rFonts w:ascii="Arial" w:hAnsi="Arial" w:cs="Arial"/>
                <w:b w:val="0"/>
                <w:sz w:val="20"/>
                <w:szCs w:val="20"/>
                <w:lang w:val="nl-NL"/>
              </w:rPr>
              <w:t xml:space="preserve"> ( triệu đồng)</w:t>
            </w:r>
          </w:p>
          <w:p w:rsidR="001072B4"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Tỷ lệ lợi nhuận trả cổ tức</w:t>
            </w:r>
            <w:r>
              <w:rPr>
                <w:rFonts w:ascii="Arial" w:hAnsi="Arial" w:cs="Arial"/>
                <w:b w:val="0"/>
                <w:sz w:val="20"/>
                <w:szCs w:val="20"/>
                <w:lang w:val="nl-NL"/>
              </w:rPr>
              <w:t xml:space="preserve"> (%)</w:t>
            </w:r>
          </w:p>
          <w:p w:rsidR="001072B4"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Nộp ngân sách ( triệu đồng)</w:t>
            </w:r>
          </w:p>
          <w:p w:rsidR="001072B4"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Lao động bình quân (người)</w:t>
            </w:r>
          </w:p>
          <w:p w:rsidR="001072B4" w:rsidRPr="00D637BF"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Thu nhập bình quân (đ/ng/tháng)</w:t>
            </w:r>
          </w:p>
        </w:tc>
        <w:tc>
          <w:tcPr>
            <w:tcW w:w="1701" w:type="dxa"/>
          </w:tcPr>
          <w:p w:rsidR="001E4AF2" w:rsidRDefault="001E4AF2"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210.541,514</w:t>
            </w:r>
          </w:p>
          <w:p w:rsidR="001E4AF2" w:rsidRDefault="001E4AF2"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7.908,075</w:t>
            </w:r>
          </w:p>
          <w:p w:rsidR="001E4AF2" w:rsidRDefault="001E4AF2"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6.089,284</w:t>
            </w:r>
          </w:p>
          <w:p w:rsidR="001E4AF2" w:rsidRDefault="001E4AF2"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p w:rsidR="001E4AF2" w:rsidRDefault="001E4AF2"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6.479,273</w:t>
            </w:r>
          </w:p>
          <w:p w:rsidR="001E4AF2" w:rsidRDefault="001E4AF2"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260</w:t>
            </w:r>
          </w:p>
          <w:p w:rsidR="001072B4" w:rsidRPr="00D637BF" w:rsidRDefault="001E4AF2"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5.512.000</w:t>
            </w:r>
          </w:p>
        </w:tc>
        <w:tc>
          <w:tcPr>
            <w:tcW w:w="1559" w:type="dxa"/>
          </w:tcPr>
          <w:p w:rsidR="00493507"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176.039.305</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w:t>
            </w:r>
            <w:r w:rsidR="001E4AF2">
              <w:rPr>
                <w:rFonts w:ascii="Arial" w:hAnsi="Arial" w:cs="Arial"/>
                <w:b w:val="0"/>
                <w:sz w:val="20"/>
                <w:szCs w:val="20"/>
                <w:lang w:val="nl-NL"/>
              </w:rPr>
              <w:t>899.440</w:t>
            </w:r>
          </w:p>
          <w:p w:rsidR="00295AE6"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5.365.171</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p w:rsidR="00295AE6"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7.318.167</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w:t>
            </w:r>
            <w:r w:rsidR="001E4AF2">
              <w:rPr>
                <w:rFonts w:ascii="Arial" w:hAnsi="Arial" w:cs="Arial"/>
                <w:b w:val="0"/>
                <w:sz w:val="20"/>
                <w:szCs w:val="20"/>
                <w:lang w:val="nl-NL"/>
              </w:rPr>
              <w:t>49</w:t>
            </w:r>
          </w:p>
          <w:p w:rsidR="00295AE6" w:rsidRPr="00D637BF" w:rsidRDefault="00295AE6" w:rsidP="001E4AF2">
            <w:pPr>
              <w:spacing w:before="120" w:line="240" w:lineRule="atLeast"/>
              <w:jc w:val="right"/>
              <w:rPr>
                <w:rFonts w:ascii="Arial" w:hAnsi="Arial" w:cs="Arial"/>
                <w:b w:val="0"/>
                <w:sz w:val="20"/>
                <w:szCs w:val="20"/>
                <w:lang w:val="nl-NL"/>
              </w:rPr>
            </w:pPr>
            <w:r>
              <w:rPr>
                <w:rFonts w:ascii="Arial" w:hAnsi="Arial" w:cs="Arial"/>
                <w:b w:val="0"/>
                <w:sz w:val="20"/>
                <w:szCs w:val="20"/>
                <w:lang w:val="nl-NL"/>
              </w:rPr>
              <w:t>5.</w:t>
            </w:r>
            <w:r w:rsidR="001E4AF2">
              <w:rPr>
                <w:rFonts w:ascii="Arial" w:hAnsi="Arial" w:cs="Arial"/>
                <w:b w:val="0"/>
                <w:sz w:val="20"/>
                <w:szCs w:val="20"/>
                <w:lang w:val="nl-NL"/>
              </w:rPr>
              <w:t>713</w:t>
            </w:r>
            <w:r>
              <w:rPr>
                <w:rFonts w:ascii="Arial" w:hAnsi="Arial" w:cs="Arial"/>
                <w:b w:val="0"/>
                <w:sz w:val="20"/>
                <w:szCs w:val="20"/>
                <w:lang w:val="nl-NL"/>
              </w:rPr>
              <w:t>.000</w:t>
            </w:r>
          </w:p>
        </w:tc>
        <w:tc>
          <w:tcPr>
            <w:tcW w:w="1558" w:type="dxa"/>
          </w:tcPr>
          <w:p w:rsidR="00CB3184"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83,61</w:t>
            </w:r>
          </w:p>
          <w:p w:rsidR="00454543"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99,89</w:t>
            </w:r>
          </w:p>
          <w:p w:rsidR="00454543"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88,11</w:t>
            </w:r>
          </w:p>
          <w:p w:rsidR="00454543"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0</w:t>
            </w:r>
          </w:p>
          <w:p w:rsidR="00454543"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112,95</w:t>
            </w:r>
          </w:p>
          <w:p w:rsidR="00454543"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95,77</w:t>
            </w:r>
          </w:p>
          <w:p w:rsidR="00454543" w:rsidRPr="00D637BF" w:rsidRDefault="001E4AF2"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103,65</w:t>
            </w:r>
          </w:p>
        </w:tc>
      </w:tr>
    </w:tbl>
    <w:p w:rsidR="001072B4" w:rsidRPr="00D637BF" w:rsidRDefault="001072B4" w:rsidP="001072B4">
      <w:pPr>
        <w:pStyle w:val="BodyTextIndent"/>
        <w:spacing w:after="120"/>
        <w:ind w:left="120"/>
        <w:rPr>
          <w:rFonts w:ascii="Arial" w:hAnsi="Arial" w:cs="Arial"/>
          <w:sz w:val="20"/>
          <w:lang w:val="nl-NL"/>
        </w:rPr>
      </w:pPr>
    </w:p>
    <w:p w:rsidR="00D637BF" w:rsidRPr="00D637BF" w:rsidRDefault="00D637BF" w:rsidP="00DE3B68">
      <w:pPr>
        <w:numPr>
          <w:ilvl w:val="0"/>
          <w:numId w:val="28"/>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Những tiến bộ công ty đã đạt được . </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Tình hình tài chính</w:t>
      </w:r>
    </w:p>
    <w:p w:rsidR="00D637BF" w:rsidRPr="00D637BF" w:rsidRDefault="00D637BF" w:rsidP="00DE3B68">
      <w:pPr>
        <w:numPr>
          <w:ilvl w:val="0"/>
          <w:numId w:val="3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Tình hình tài sản</w:t>
      </w:r>
    </w:p>
    <w:p w:rsidR="00D637BF" w:rsidRPr="00D637BF" w:rsidRDefault="00D637BF" w:rsidP="00DE3B68">
      <w:pPr>
        <w:spacing w:after="120" w:line="240" w:lineRule="auto"/>
        <w:ind w:left="120"/>
        <w:jc w:val="both"/>
        <w:rPr>
          <w:rFonts w:ascii="Arial" w:hAnsi="Arial" w:cs="Arial"/>
          <w:b w:val="0"/>
          <w:sz w:val="20"/>
          <w:szCs w:val="20"/>
        </w:rPr>
      </w:pPr>
      <w:r w:rsidRPr="00D637BF">
        <w:rPr>
          <w:rFonts w:ascii="Arial" w:hAnsi="Arial" w:cs="Arial"/>
          <w:b w:val="0"/>
          <w:sz w:val="20"/>
          <w:szCs w:val="20"/>
        </w:rPr>
        <w:t>Phân tích tình hình tài sản, biến động tình hình tài sản (phân tích, đánh giá hiệu quả sử dụng tài sản, nợ phải thu xấu, tài sản xấu ảnh hưởng đến kết quả hoạt động kinh doanh).</w:t>
      </w:r>
    </w:p>
    <w:p w:rsidR="00D637BF" w:rsidRPr="00D637BF" w:rsidRDefault="00D637BF" w:rsidP="00DE3B68">
      <w:pPr>
        <w:numPr>
          <w:ilvl w:val="0"/>
          <w:numId w:val="3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Tình hình nợ phải trả</w:t>
      </w:r>
    </w:p>
    <w:p w:rsidR="00D637BF" w:rsidRDefault="00D637BF" w:rsidP="00DE3B68">
      <w:pPr>
        <w:numPr>
          <w:ilvl w:val="0"/>
          <w:numId w:val="28"/>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Tình hình nợ hiện tại, biến động lớn về các khoản nợ.</w:t>
      </w:r>
    </w:p>
    <w:p w:rsidR="00EA0723" w:rsidRPr="00EA0723" w:rsidRDefault="00EA0723" w:rsidP="00EA0723">
      <w:pPr>
        <w:pStyle w:val="ListParagraph"/>
        <w:ind w:left="1077" w:firstLine="0"/>
        <w:jc w:val="right"/>
        <w:rPr>
          <w:rFonts w:ascii="Arial" w:hAnsi="Arial" w:cs="Arial"/>
          <w:i/>
          <w:sz w:val="20"/>
          <w:szCs w:val="20"/>
        </w:rPr>
      </w:pPr>
      <w:r w:rsidRPr="00EA0723">
        <w:rPr>
          <w:rFonts w:ascii="Arial" w:hAnsi="Arial" w:cs="Arial"/>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E83808" w:rsidRPr="00D637BF" w:rsidTr="00EA0723">
        <w:trPr>
          <w:jc w:val="center"/>
        </w:trPr>
        <w:tc>
          <w:tcPr>
            <w:tcW w:w="4252" w:type="dxa"/>
          </w:tcPr>
          <w:p w:rsidR="00E83808" w:rsidRPr="00D637BF" w:rsidRDefault="00E83808"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E83808" w:rsidRPr="00D637BF" w:rsidRDefault="00E83808" w:rsidP="00C50AAE">
            <w:pPr>
              <w:spacing w:before="120" w:after="120" w:line="240" w:lineRule="atLeast"/>
              <w:rPr>
                <w:rFonts w:ascii="Arial" w:hAnsi="Arial" w:cs="Arial"/>
                <w:sz w:val="20"/>
                <w:szCs w:val="20"/>
                <w:lang w:val="nl-NL"/>
              </w:rPr>
            </w:pPr>
            <w:r>
              <w:rPr>
                <w:rFonts w:ascii="Arial" w:hAnsi="Arial" w:cs="Arial"/>
                <w:sz w:val="20"/>
                <w:szCs w:val="20"/>
                <w:lang w:val="nl-NL"/>
              </w:rPr>
              <w:t>Năm 201</w:t>
            </w:r>
            <w:r w:rsidR="00C50AAE">
              <w:rPr>
                <w:rFonts w:ascii="Arial" w:hAnsi="Arial" w:cs="Arial"/>
                <w:sz w:val="20"/>
                <w:szCs w:val="20"/>
                <w:lang w:val="nl-NL"/>
              </w:rPr>
              <w:t>4</w:t>
            </w:r>
          </w:p>
        </w:tc>
        <w:tc>
          <w:tcPr>
            <w:tcW w:w="1559" w:type="dxa"/>
          </w:tcPr>
          <w:p w:rsidR="00E83808" w:rsidRPr="00D637BF" w:rsidRDefault="00E83808" w:rsidP="00643504">
            <w:pPr>
              <w:spacing w:before="120" w:after="120" w:line="240" w:lineRule="atLeast"/>
              <w:rPr>
                <w:rFonts w:ascii="Arial" w:hAnsi="Arial" w:cs="Arial"/>
                <w:sz w:val="20"/>
                <w:szCs w:val="20"/>
                <w:lang w:val="nl-NL"/>
              </w:rPr>
            </w:pPr>
            <w:r>
              <w:rPr>
                <w:rFonts w:ascii="Arial" w:hAnsi="Arial" w:cs="Arial"/>
                <w:sz w:val="20"/>
                <w:szCs w:val="20"/>
                <w:lang w:val="nl-NL"/>
              </w:rPr>
              <w:t>Năm 201</w:t>
            </w:r>
            <w:r w:rsidR="00C50AAE">
              <w:rPr>
                <w:rFonts w:ascii="Arial" w:hAnsi="Arial" w:cs="Arial"/>
                <w:sz w:val="20"/>
                <w:szCs w:val="20"/>
                <w:lang w:val="nl-NL"/>
              </w:rPr>
              <w:t>5</w:t>
            </w:r>
          </w:p>
        </w:tc>
        <w:tc>
          <w:tcPr>
            <w:tcW w:w="1558" w:type="dxa"/>
          </w:tcPr>
          <w:p w:rsidR="00E83808" w:rsidRPr="00D637BF" w:rsidRDefault="00E83808"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E83808" w:rsidRPr="00D637BF" w:rsidTr="00EA0723">
        <w:trPr>
          <w:jc w:val="center"/>
        </w:trPr>
        <w:tc>
          <w:tcPr>
            <w:tcW w:w="4252" w:type="dxa"/>
          </w:tcPr>
          <w:p w:rsidR="00E83808" w:rsidRPr="000F3820" w:rsidRDefault="00E83808" w:rsidP="00EA0723">
            <w:pPr>
              <w:spacing w:before="120" w:line="240" w:lineRule="atLeast"/>
              <w:jc w:val="both"/>
              <w:rPr>
                <w:rFonts w:ascii="Arial" w:hAnsi="Arial" w:cs="Arial"/>
                <w:sz w:val="20"/>
                <w:szCs w:val="20"/>
                <w:lang w:val="nl-NL"/>
              </w:rPr>
            </w:pPr>
            <w:r w:rsidRPr="000F3820">
              <w:rPr>
                <w:rFonts w:ascii="Arial" w:hAnsi="Arial" w:cs="Arial"/>
                <w:sz w:val="20"/>
                <w:szCs w:val="20"/>
                <w:lang w:val="nl-NL"/>
              </w:rPr>
              <w:t>Nợ phải thu ( triệu đồng)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thu của khách hàng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thu khác</w:t>
            </w:r>
          </w:p>
          <w:p w:rsidR="000F3820" w:rsidRDefault="000F3820" w:rsidP="00E83808">
            <w:pPr>
              <w:spacing w:line="240" w:lineRule="atLeast"/>
              <w:jc w:val="both"/>
              <w:rPr>
                <w:rFonts w:ascii="Arial" w:hAnsi="Arial" w:cs="Arial"/>
                <w:b w:val="0"/>
                <w:sz w:val="20"/>
                <w:szCs w:val="20"/>
                <w:lang w:val="nl-NL"/>
              </w:rPr>
            </w:pPr>
          </w:p>
          <w:p w:rsidR="00E83808" w:rsidRPr="000F3820" w:rsidRDefault="00E83808" w:rsidP="00E83808">
            <w:pPr>
              <w:spacing w:line="240" w:lineRule="atLeast"/>
              <w:jc w:val="both"/>
              <w:rPr>
                <w:rFonts w:ascii="Arial" w:hAnsi="Arial" w:cs="Arial"/>
                <w:sz w:val="20"/>
                <w:szCs w:val="20"/>
                <w:lang w:val="nl-NL"/>
              </w:rPr>
            </w:pPr>
            <w:r w:rsidRPr="000F3820">
              <w:rPr>
                <w:rFonts w:ascii="Arial" w:hAnsi="Arial" w:cs="Arial"/>
                <w:sz w:val="20"/>
                <w:szCs w:val="20"/>
                <w:lang w:val="nl-NL"/>
              </w:rPr>
              <w:t>Nợ phải trả ( triệu đồng)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Vay ngân hàng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trả khách hàng</w:t>
            </w:r>
          </w:p>
          <w:p w:rsidR="00E83808" w:rsidRPr="00D637BF" w:rsidRDefault="000F3820" w:rsidP="00E83808">
            <w:pPr>
              <w:pStyle w:val="ListParagraph"/>
              <w:numPr>
                <w:ilvl w:val="0"/>
                <w:numId w:val="1"/>
              </w:numPr>
              <w:spacing w:line="240" w:lineRule="atLeast"/>
              <w:rPr>
                <w:rFonts w:ascii="Arial" w:hAnsi="Arial" w:cs="Arial"/>
                <w:b/>
                <w:sz w:val="20"/>
                <w:szCs w:val="20"/>
                <w:lang w:val="nl-NL"/>
              </w:rPr>
            </w:pPr>
            <w:r>
              <w:rPr>
                <w:rFonts w:ascii="Arial" w:hAnsi="Arial" w:cs="Arial"/>
                <w:sz w:val="20"/>
                <w:szCs w:val="20"/>
                <w:lang w:val="nl-NL"/>
              </w:rPr>
              <w:t>Phải</w:t>
            </w:r>
            <w:r w:rsidR="00E83808">
              <w:rPr>
                <w:rFonts w:ascii="Arial" w:hAnsi="Arial" w:cs="Arial"/>
                <w:sz w:val="20"/>
                <w:szCs w:val="20"/>
                <w:lang w:val="nl-NL"/>
              </w:rPr>
              <w:t xml:space="preserve"> trả khác</w:t>
            </w:r>
          </w:p>
        </w:tc>
        <w:tc>
          <w:tcPr>
            <w:tcW w:w="1701" w:type="dxa"/>
          </w:tcPr>
          <w:p w:rsidR="00C50AAE" w:rsidRPr="00C67FB4" w:rsidRDefault="00C50AAE" w:rsidP="00C50AAE">
            <w:pPr>
              <w:spacing w:before="120" w:line="240" w:lineRule="atLeast"/>
              <w:jc w:val="right"/>
              <w:rPr>
                <w:rFonts w:ascii="Arial" w:hAnsi="Arial" w:cs="Arial"/>
                <w:sz w:val="20"/>
                <w:szCs w:val="20"/>
                <w:lang w:val="nl-NL"/>
              </w:rPr>
            </w:pPr>
            <w:r w:rsidRPr="00C67FB4">
              <w:rPr>
                <w:rFonts w:ascii="Arial" w:hAnsi="Arial" w:cs="Arial"/>
                <w:sz w:val="20"/>
                <w:szCs w:val="20"/>
                <w:lang w:val="nl-NL"/>
              </w:rPr>
              <w:t>82.198,387</w:t>
            </w:r>
          </w:p>
          <w:p w:rsidR="00C50AAE" w:rsidRDefault="00C50AAE" w:rsidP="00C50AAE">
            <w:pPr>
              <w:spacing w:before="120" w:line="240" w:lineRule="atLeast"/>
              <w:jc w:val="right"/>
              <w:rPr>
                <w:rFonts w:ascii="Arial" w:hAnsi="Arial" w:cs="Arial"/>
                <w:b w:val="0"/>
                <w:sz w:val="20"/>
                <w:szCs w:val="20"/>
                <w:lang w:val="nl-NL"/>
              </w:rPr>
            </w:pPr>
            <w:r>
              <w:rPr>
                <w:rFonts w:ascii="Arial" w:hAnsi="Arial" w:cs="Arial"/>
                <w:b w:val="0"/>
                <w:sz w:val="20"/>
                <w:szCs w:val="20"/>
                <w:lang w:val="nl-NL"/>
              </w:rPr>
              <w:t>81.442,050</w:t>
            </w:r>
          </w:p>
          <w:p w:rsidR="00C50AAE" w:rsidRDefault="00C50AAE" w:rsidP="00C50AAE">
            <w:pPr>
              <w:spacing w:before="120" w:line="240" w:lineRule="atLeast"/>
              <w:jc w:val="right"/>
              <w:rPr>
                <w:rFonts w:ascii="Arial" w:hAnsi="Arial" w:cs="Arial"/>
                <w:b w:val="0"/>
                <w:sz w:val="20"/>
                <w:szCs w:val="20"/>
                <w:lang w:val="nl-NL"/>
              </w:rPr>
            </w:pPr>
            <w:r>
              <w:rPr>
                <w:rFonts w:ascii="Arial" w:hAnsi="Arial" w:cs="Arial"/>
                <w:b w:val="0"/>
                <w:sz w:val="20"/>
                <w:szCs w:val="20"/>
                <w:lang w:val="nl-NL"/>
              </w:rPr>
              <w:t>756,337</w:t>
            </w:r>
          </w:p>
          <w:p w:rsidR="00C50AAE" w:rsidRPr="00C67FB4" w:rsidRDefault="00C50AAE" w:rsidP="00C50AAE">
            <w:pPr>
              <w:spacing w:before="120" w:line="240" w:lineRule="atLeast"/>
              <w:jc w:val="right"/>
              <w:rPr>
                <w:rFonts w:ascii="Arial" w:hAnsi="Arial" w:cs="Arial"/>
                <w:sz w:val="20"/>
                <w:szCs w:val="20"/>
                <w:lang w:val="nl-NL"/>
              </w:rPr>
            </w:pPr>
            <w:r w:rsidRPr="00C67FB4">
              <w:rPr>
                <w:rFonts w:ascii="Arial" w:hAnsi="Arial" w:cs="Arial"/>
                <w:sz w:val="20"/>
                <w:szCs w:val="20"/>
                <w:lang w:val="nl-NL"/>
              </w:rPr>
              <w:t>66.218,812</w:t>
            </w:r>
          </w:p>
          <w:p w:rsidR="00C50AAE" w:rsidRDefault="00C50AAE" w:rsidP="00C50AAE">
            <w:pPr>
              <w:spacing w:before="120" w:line="240" w:lineRule="atLeast"/>
              <w:jc w:val="right"/>
              <w:rPr>
                <w:rFonts w:ascii="Arial" w:hAnsi="Arial" w:cs="Arial"/>
                <w:b w:val="0"/>
                <w:sz w:val="20"/>
                <w:szCs w:val="20"/>
                <w:lang w:val="nl-NL"/>
              </w:rPr>
            </w:pPr>
            <w:r>
              <w:rPr>
                <w:rFonts w:ascii="Arial" w:hAnsi="Arial" w:cs="Arial"/>
                <w:b w:val="0"/>
                <w:sz w:val="20"/>
                <w:szCs w:val="20"/>
                <w:lang w:val="nl-NL"/>
              </w:rPr>
              <w:t>26.708,912</w:t>
            </w:r>
          </w:p>
          <w:p w:rsidR="00C50AAE" w:rsidRDefault="00C50AAE" w:rsidP="00C50AAE">
            <w:pPr>
              <w:spacing w:before="120" w:line="240" w:lineRule="atLeast"/>
              <w:jc w:val="right"/>
              <w:rPr>
                <w:rFonts w:ascii="Arial" w:hAnsi="Arial" w:cs="Arial"/>
                <w:b w:val="0"/>
                <w:sz w:val="20"/>
                <w:szCs w:val="20"/>
                <w:lang w:val="nl-NL"/>
              </w:rPr>
            </w:pPr>
            <w:r>
              <w:rPr>
                <w:rFonts w:ascii="Arial" w:hAnsi="Arial" w:cs="Arial"/>
                <w:b w:val="0"/>
                <w:sz w:val="20"/>
                <w:szCs w:val="20"/>
                <w:lang w:val="nl-NL"/>
              </w:rPr>
              <w:t>29.105,196</w:t>
            </w:r>
          </w:p>
          <w:p w:rsidR="000F3820" w:rsidRPr="00D637BF" w:rsidRDefault="00C50AAE" w:rsidP="00C50AAE">
            <w:pPr>
              <w:spacing w:before="120" w:line="240" w:lineRule="atLeast"/>
              <w:jc w:val="right"/>
              <w:rPr>
                <w:rFonts w:ascii="Arial" w:hAnsi="Arial" w:cs="Arial"/>
                <w:b w:val="0"/>
                <w:sz w:val="20"/>
                <w:szCs w:val="20"/>
                <w:lang w:val="nl-NL"/>
              </w:rPr>
            </w:pPr>
            <w:r>
              <w:rPr>
                <w:rFonts w:ascii="Arial" w:hAnsi="Arial" w:cs="Arial"/>
                <w:b w:val="0"/>
                <w:sz w:val="20"/>
                <w:szCs w:val="20"/>
                <w:lang w:val="nl-NL"/>
              </w:rPr>
              <w:t>10.404,704</w:t>
            </w:r>
          </w:p>
        </w:tc>
        <w:tc>
          <w:tcPr>
            <w:tcW w:w="1559" w:type="dxa"/>
          </w:tcPr>
          <w:p w:rsidR="000F3820" w:rsidRPr="00C67FB4" w:rsidRDefault="00D70A9A" w:rsidP="00EA0723">
            <w:pPr>
              <w:spacing w:before="120" w:line="240" w:lineRule="atLeast"/>
              <w:jc w:val="right"/>
              <w:rPr>
                <w:rFonts w:ascii="Arial" w:hAnsi="Arial" w:cs="Arial"/>
                <w:sz w:val="20"/>
                <w:szCs w:val="20"/>
                <w:lang w:val="nl-NL"/>
              </w:rPr>
            </w:pPr>
            <w:r>
              <w:rPr>
                <w:rFonts w:ascii="Arial" w:hAnsi="Arial" w:cs="Arial"/>
                <w:sz w:val="20"/>
                <w:szCs w:val="20"/>
                <w:lang w:val="nl-NL"/>
              </w:rPr>
              <w:t>87.377.962</w:t>
            </w:r>
          </w:p>
          <w:p w:rsidR="00C67FB4" w:rsidRDefault="00D70A9A"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87.161.866</w:t>
            </w:r>
          </w:p>
          <w:p w:rsidR="00C67FB4" w:rsidRDefault="00D70A9A"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216.096</w:t>
            </w:r>
          </w:p>
          <w:p w:rsidR="00C67FB4" w:rsidRPr="00C67FB4" w:rsidRDefault="00D70A9A" w:rsidP="00EA0723">
            <w:pPr>
              <w:spacing w:before="120" w:line="240" w:lineRule="atLeast"/>
              <w:jc w:val="right"/>
              <w:rPr>
                <w:rFonts w:ascii="Arial" w:hAnsi="Arial" w:cs="Arial"/>
                <w:sz w:val="20"/>
                <w:szCs w:val="20"/>
                <w:lang w:val="nl-NL"/>
              </w:rPr>
            </w:pPr>
            <w:r>
              <w:rPr>
                <w:rFonts w:ascii="Arial" w:hAnsi="Arial" w:cs="Arial"/>
                <w:sz w:val="20"/>
                <w:szCs w:val="20"/>
                <w:lang w:val="nl-NL"/>
              </w:rPr>
              <w:t>74.236.150</w:t>
            </w:r>
          </w:p>
          <w:p w:rsidR="00C67FB4" w:rsidRDefault="00EF17B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33.955.297</w:t>
            </w:r>
          </w:p>
          <w:p w:rsidR="00430660" w:rsidRDefault="00EF17B3" w:rsidP="00430660">
            <w:pPr>
              <w:spacing w:before="120" w:line="240" w:lineRule="atLeast"/>
              <w:jc w:val="right"/>
              <w:rPr>
                <w:rFonts w:ascii="Arial" w:hAnsi="Arial" w:cs="Arial"/>
                <w:b w:val="0"/>
                <w:sz w:val="20"/>
                <w:szCs w:val="20"/>
                <w:lang w:val="nl-NL"/>
              </w:rPr>
            </w:pPr>
            <w:r>
              <w:rPr>
                <w:rFonts w:ascii="Arial" w:hAnsi="Arial" w:cs="Arial"/>
                <w:b w:val="0"/>
                <w:sz w:val="20"/>
                <w:szCs w:val="20"/>
                <w:lang w:val="nl-NL"/>
              </w:rPr>
              <w:t>28.255.144</w:t>
            </w:r>
          </w:p>
          <w:p w:rsidR="00C67FB4" w:rsidRPr="00D637BF" w:rsidRDefault="00EF17B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12.025.709</w:t>
            </w:r>
          </w:p>
        </w:tc>
        <w:tc>
          <w:tcPr>
            <w:tcW w:w="1558" w:type="dxa"/>
          </w:tcPr>
          <w:p w:rsidR="00CB3184" w:rsidRPr="00430660" w:rsidRDefault="00D016ED" w:rsidP="00EA0723">
            <w:pPr>
              <w:spacing w:before="120" w:line="240" w:lineRule="atLeast"/>
              <w:jc w:val="right"/>
              <w:rPr>
                <w:rFonts w:ascii="Arial" w:hAnsi="Arial" w:cs="Arial"/>
                <w:sz w:val="20"/>
                <w:szCs w:val="20"/>
                <w:lang w:val="nl-NL"/>
              </w:rPr>
            </w:pPr>
            <w:r>
              <w:rPr>
                <w:rFonts w:ascii="Arial" w:hAnsi="Arial" w:cs="Arial"/>
                <w:sz w:val="20"/>
                <w:szCs w:val="20"/>
                <w:lang w:val="nl-NL"/>
              </w:rPr>
              <w:t>100,21</w:t>
            </w:r>
          </w:p>
          <w:p w:rsidR="00C67FB4" w:rsidRDefault="00D016ED"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107,02</w:t>
            </w:r>
          </w:p>
          <w:p w:rsidR="00C67FB4" w:rsidRDefault="00D016ED"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28,57</w:t>
            </w:r>
          </w:p>
          <w:p w:rsidR="00C67FB4" w:rsidRDefault="00D016ED"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112,11</w:t>
            </w:r>
          </w:p>
          <w:p w:rsidR="00430660" w:rsidRDefault="00D016ED"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127,13</w:t>
            </w:r>
          </w:p>
          <w:p w:rsidR="00430660" w:rsidRDefault="00D016ED"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97,08</w:t>
            </w:r>
          </w:p>
          <w:p w:rsidR="00430660" w:rsidRPr="00D637BF" w:rsidRDefault="00D016ED"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115,58</w:t>
            </w:r>
          </w:p>
        </w:tc>
      </w:tr>
    </w:tbl>
    <w:p w:rsidR="00D637BF" w:rsidRPr="00D637BF" w:rsidRDefault="00D637BF" w:rsidP="00DE3B68">
      <w:pPr>
        <w:numPr>
          <w:ilvl w:val="0"/>
          <w:numId w:val="28"/>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lastRenderedPageBreak/>
        <w:t>Phân tích nợ phải trả xấu, ảnh hưởng chênh lệch của tỉ lệ giá hối đoái đến kết quả hoạt động sản xuất kinh doanh của công ty, ảnh hưởng chênh lệch lãi vay.</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lang w:val="nl-NL"/>
        </w:rPr>
        <w:t>Những cải tiến về cơ cấu tổ chức, chính sách, quản lý</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Kế hoạch phát triển trong tương lai</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Giải trình của Ban Giám đốc đối với ý kiến kiểm toán (nếu có)- (Trường hợp ý kiến kiểm toán không phải là ý kiến chấp thuận toàn phần).</w:t>
      </w:r>
    </w:p>
    <w:p w:rsidR="00D637BF" w:rsidRPr="00D637BF" w:rsidRDefault="00D637BF" w:rsidP="00DE3B68">
      <w:pPr>
        <w:pStyle w:val="Subtitle"/>
        <w:numPr>
          <w:ilvl w:val="0"/>
          <w:numId w:val="22"/>
        </w:numPr>
        <w:spacing w:before="0"/>
        <w:ind w:left="120" w:firstLine="0"/>
        <w:rPr>
          <w:rFonts w:ascii="Arial" w:hAnsi="Arial" w:cs="Arial"/>
          <w:sz w:val="20"/>
          <w:szCs w:val="20"/>
          <w:lang w:val="nl-NL"/>
        </w:rPr>
      </w:pPr>
      <w:r w:rsidRPr="00D637BF">
        <w:rPr>
          <w:rFonts w:ascii="Arial" w:hAnsi="Arial" w:cs="Arial"/>
          <w:sz w:val="20"/>
          <w:szCs w:val="20"/>
          <w:lang w:val="nl-NL"/>
        </w:rPr>
        <w:t>Đánh giá của Hội đồng quản trị về hoạt động của Công ty</w:t>
      </w:r>
    </w:p>
    <w:p w:rsidR="00D637BF" w:rsidRPr="00D637BF" w:rsidRDefault="00D637BF" w:rsidP="00DE3B68">
      <w:pPr>
        <w:pStyle w:val="Subtitle"/>
        <w:numPr>
          <w:ilvl w:val="0"/>
          <w:numId w:val="31"/>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Đánh giá của Hội đồng quản trị về các mặt hoạt động của Công ty</w:t>
      </w:r>
    </w:p>
    <w:p w:rsidR="00D637BF" w:rsidRPr="00D637BF" w:rsidRDefault="00D637BF" w:rsidP="00DE3B68">
      <w:pPr>
        <w:pStyle w:val="Subtitle"/>
        <w:numPr>
          <w:ilvl w:val="0"/>
          <w:numId w:val="31"/>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Đánh giá của Hội đồng quản trị về hoạt động của Ban Giám đốc công ty</w:t>
      </w:r>
    </w:p>
    <w:p w:rsidR="00D637BF" w:rsidRPr="00D637BF" w:rsidRDefault="00D637BF" w:rsidP="00DE3B68">
      <w:pPr>
        <w:pStyle w:val="Subtitle"/>
        <w:numPr>
          <w:ilvl w:val="0"/>
          <w:numId w:val="31"/>
        </w:numPr>
        <w:spacing w:before="0"/>
        <w:ind w:left="120" w:firstLine="0"/>
        <w:rPr>
          <w:rFonts w:ascii="Arial" w:hAnsi="Arial" w:cs="Arial"/>
          <w:i/>
          <w:sz w:val="20"/>
          <w:szCs w:val="20"/>
          <w:lang w:val="nl-NL"/>
        </w:rPr>
      </w:pPr>
      <w:r w:rsidRPr="00D637BF">
        <w:rPr>
          <w:rFonts w:ascii="Arial" w:hAnsi="Arial" w:cs="Arial"/>
          <w:b w:val="0"/>
          <w:i/>
          <w:sz w:val="20"/>
          <w:szCs w:val="20"/>
          <w:lang w:val="nl-NL"/>
        </w:rPr>
        <w:t>Các kế hoạch, định hướng của Hội đồng quản trị</w:t>
      </w:r>
    </w:p>
    <w:p w:rsidR="00D637BF" w:rsidRPr="00D637BF" w:rsidRDefault="00D637BF" w:rsidP="00DE3B68">
      <w:pPr>
        <w:pStyle w:val="Subtitle"/>
        <w:numPr>
          <w:ilvl w:val="0"/>
          <w:numId w:val="22"/>
        </w:numPr>
        <w:tabs>
          <w:tab w:val="left" w:pos="0"/>
        </w:tabs>
        <w:spacing w:before="0"/>
        <w:ind w:left="120" w:firstLine="0"/>
        <w:rPr>
          <w:rFonts w:ascii="Arial" w:hAnsi="Arial" w:cs="Arial"/>
          <w:sz w:val="20"/>
          <w:szCs w:val="20"/>
          <w:lang w:val="nl-NL"/>
        </w:rPr>
      </w:pPr>
      <w:r w:rsidRPr="00D637BF">
        <w:rPr>
          <w:rFonts w:ascii="Arial" w:hAnsi="Arial" w:cs="Arial"/>
          <w:sz w:val="20"/>
          <w:szCs w:val="20"/>
          <w:lang w:val="nl-NL"/>
        </w:rPr>
        <w:t xml:space="preserve">Quản trị công ty </w:t>
      </w:r>
      <w:r w:rsidRPr="00D637BF">
        <w:rPr>
          <w:rFonts w:ascii="Arial" w:hAnsi="Arial" w:cs="Arial"/>
          <w:b w:val="0"/>
          <w:sz w:val="20"/>
          <w:szCs w:val="20"/>
          <w:lang w:val="nl-NL"/>
        </w:rPr>
        <w:t>(Tổ chức chào bán trái phiếu ra công chúng hoặc niêm yết trái phiếu không phải là công ty đại chúng không bắt buộc phải công bố các thông tin tại Mục này).</w:t>
      </w:r>
    </w:p>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Hội đồng quản trị</w:t>
      </w:r>
    </w:p>
    <w:p w:rsid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Thành viên và cơ cấu của Hội đồng quản trị: (danh sách thành viên Hội đồng quản trị, tỷ lệ sở hữu cổ phần có quyền biểu quyết và các chứng khoán khác do công ty phát hành, nêu rõ thành viên độc lập, thành viên không điều hành và các thành viên khác; số lượng chức danh thành viên hội đồng quản trị do từng thành viên Hội đồng quản trị của công ty nắm giữ tại các công ty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D637BF" w:rsidTr="00FD6880">
        <w:trPr>
          <w:jc w:val="center"/>
        </w:trPr>
        <w:tc>
          <w:tcPr>
            <w:tcW w:w="3598"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866031" w:rsidRPr="00D637BF" w:rsidRDefault="00866031"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866031" w:rsidRPr="00D637BF" w:rsidTr="00FD6880">
        <w:trPr>
          <w:jc w:val="center"/>
        </w:trPr>
        <w:tc>
          <w:tcPr>
            <w:tcW w:w="3598" w:type="dxa"/>
          </w:tcPr>
          <w:p w:rsidR="00866031" w:rsidRPr="007A3D4A" w:rsidRDefault="00C3786E" w:rsidP="00866031">
            <w:pPr>
              <w:pStyle w:val="ListParagraph"/>
              <w:numPr>
                <w:ilvl w:val="0"/>
                <w:numId w:val="45"/>
              </w:numPr>
              <w:spacing w:line="240" w:lineRule="atLeast"/>
              <w:jc w:val="left"/>
              <w:rPr>
                <w:rFonts w:ascii="Arial" w:hAnsi="Arial" w:cs="Arial"/>
                <w:sz w:val="20"/>
                <w:szCs w:val="20"/>
                <w:lang w:val="nl-NL"/>
              </w:rPr>
            </w:pPr>
            <w:r>
              <w:rPr>
                <w:rFonts w:ascii="Arial" w:hAnsi="Arial" w:cs="Arial"/>
                <w:sz w:val="20"/>
                <w:szCs w:val="20"/>
                <w:lang w:val="nl-NL"/>
              </w:rPr>
              <w:t>Mai Hồng</w:t>
            </w:r>
            <w:r w:rsidR="00866031">
              <w:rPr>
                <w:rFonts w:ascii="Arial" w:hAnsi="Arial" w:cs="Arial"/>
                <w:sz w:val="20"/>
                <w:szCs w:val="20"/>
                <w:lang w:val="nl-NL"/>
              </w:rPr>
              <w:t xml:space="preserve"> Hải</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w:t>
            </w:r>
            <w:r w:rsidR="00C3786E">
              <w:rPr>
                <w:rFonts w:ascii="Arial" w:hAnsi="Arial" w:cs="Arial"/>
                <w:b w:val="0"/>
                <w:sz w:val="20"/>
                <w:szCs w:val="20"/>
                <w:lang w:val="nl-NL"/>
              </w:rPr>
              <w:t xml:space="preserve"> ( bổ nhiệm từ 18/11/2015)</w:t>
            </w:r>
          </w:p>
        </w:tc>
        <w:tc>
          <w:tcPr>
            <w:tcW w:w="1559" w:type="dxa"/>
            <w:vAlign w:val="bottom"/>
          </w:tcPr>
          <w:p w:rsidR="00866031" w:rsidRPr="007A3D4A" w:rsidRDefault="00C3786E" w:rsidP="00FD6880">
            <w:pPr>
              <w:jc w:val="right"/>
              <w:rPr>
                <w:rFonts w:ascii="Arial" w:hAnsi="Arial" w:cs="Arial"/>
                <w:b w:val="0"/>
                <w:sz w:val="20"/>
                <w:szCs w:val="20"/>
              </w:rPr>
            </w:pPr>
            <w:r>
              <w:rPr>
                <w:rFonts w:ascii="Arial" w:hAnsi="Arial" w:cs="Arial"/>
                <w:b w:val="0"/>
                <w:sz w:val="20"/>
                <w:szCs w:val="20"/>
              </w:rPr>
              <w:t>4.001</w:t>
            </w:r>
          </w:p>
        </w:tc>
        <w:tc>
          <w:tcPr>
            <w:tcW w:w="1477" w:type="dxa"/>
            <w:vAlign w:val="bottom"/>
          </w:tcPr>
          <w:p w:rsidR="00866031" w:rsidRPr="007A3D4A" w:rsidRDefault="00866031" w:rsidP="00C3786E">
            <w:pPr>
              <w:jc w:val="right"/>
              <w:rPr>
                <w:rFonts w:ascii="Arial" w:hAnsi="Arial" w:cs="Arial"/>
                <w:b w:val="0"/>
                <w:sz w:val="20"/>
                <w:szCs w:val="20"/>
              </w:rPr>
            </w:pPr>
            <w:r w:rsidRPr="007A3D4A">
              <w:rPr>
                <w:rFonts w:ascii="Arial" w:hAnsi="Arial" w:cs="Arial"/>
                <w:b w:val="0"/>
                <w:sz w:val="20"/>
                <w:szCs w:val="20"/>
              </w:rPr>
              <w:t>0,</w:t>
            </w:r>
            <w:r w:rsidR="00C3786E">
              <w:rPr>
                <w:rFonts w:ascii="Arial" w:hAnsi="Arial" w:cs="Arial"/>
                <w:b w:val="0"/>
                <w:sz w:val="20"/>
                <w:szCs w:val="20"/>
              </w:rPr>
              <w:t>1328</w:t>
            </w:r>
          </w:p>
        </w:tc>
      </w:tr>
      <w:tr w:rsidR="00C3786E" w:rsidRPr="00D637BF" w:rsidTr="00FD6880">
        <w:trPr>
          <w:jc w:val="center"/>
        </w:trPr>
        <w:tc>
          <w:tcPr>
            <w:tcW w:w="3598" w:type="dxa"/>
          </w:tcPr>
          <w:p w:rsidR="00C3786E" w:rsidRPr="007A3D4A" w:rsidRDefault="00C3786E" w:rsidP="00607F39">
            <w:pPr>
              <w:pStyle w:val="ListParagraph"/>
              <w:numPr>
                <w:ilvl w:val="0"/>
                <w:numId w:val="45"/>
              </w:numPr>
              <w:spacing w:line="240" w:lineRule="atLeast"/>
              <w:jc w:val="left"/>
              <w:rPr>
                <w:rFonts w:ascii="Arial" w:hAnsi="Arial" w:cs="Arial"/>
                <w:sz w:val="20"/>
                <w:szCs w:val="20"/>
                <w:lang w:val="nl-NL"/>
              </w:rPr>
            </w:pPr>
            <w:r>
              <w:rPr>
                <w:rFonts w:ascii="Arial" w:hAnsi="Arial" w:cs="Arial"/>
                <w:sz w:val="20"/>
                <w:szCs w:val="20"/>
                <w:lang w:val="nl-NL"/>
              </w:rPr>
              <w:t>Dư Văn Hải</w:t>
            </w:r>
          </w:p>
        </w:tc>
        <w:tc>
          <w:tcPr>
            <w:tcW w:w="2669" w:type="dxa"/>
          </w:tcPr>
          <w:p w:rsidR="00C3786E" w:rsidRPr="00D637BF" w:rsidRDefault="00C3786E" w:rsidP="00C3786E">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 (miễn nhiệm từ 18/11/2015); Ủy viên ( từ ngày 18/11/2015)</w:t>
            </w:r>
          </w:p>
        </w:tc>
        <w:tc>
          <w:tcPr>
            <w:tcW w:w="1559" w:type="dxa"/>
            <w:vAlign w:val="bottom"/>
          </w:tcPr>
          <w:p w:rsidR="00C3786E" w:rsidRPr="007A3D4A" w:rsidRDefault="00C3786E" w:rsidP="00607F39">
            <w:pPr>
              <w:jc w:val="right"/>
              <w:rPr>
                <w:rFonts w:ascii="Arial" w:hAnsi="Arial" w:cs="Arial"/>
                <w:b w:val="0"/>
                <w:sz w:val="20"/>
                <w:szCs w:val="20"/>
              </w:rPr>
            </w:pPr>
            <w:r w:rsidRPr="007A3D4A">
              <w:rPr>
                <w:rFonts w:ascii="Arial" w:hAnsi="Arial" w:cs="Arial"/>
                <w:b w:val="0"/>
                <w:sz w:val="20"/>
                <w:szCs w:val="20"/>
              </w:rPr>
              <w:t>2.912</w:t>
            </w:r>
          </w:p>
        </w:tc>
        <w:tc>
          <w:tcPr>
            <w:tcW w:w="1477" w:type="dxa"/>
            <w:vAlign w:val="bottom"/>
          </w:tcPr>
          <w:p w:rsidR="00C3786E" w:rsidRPr="007A3D4A" w:rsidRDefault="00C3786E" w:rsidP="00607F39">
            <w:pPr>
              <w:jc w:val="right"/>
              <w:rPr>
                <w:rFonts w:ascii="Arial" w:hAnsi="Arial" w:cs="Arial"/>
                <w:b w:val="0"/>
                <w:sz w:val="20"/>
                <w:szCs w:val="20"/>
              </w:rPr>
            </w:pPr>
            <w:r w:rsidRPr="007A3D4A">
              <w:rPr>
                <w:rFonts w:ascii="Arial" w:hAnsi="Arial" w:cs="Arial"/>
                <w:b w:val="0"/>
                <w:sz w:val="20"/>
                <w:szCs w:val="20"/>
              </w:rPr>
              <w:t>0,0967</w:t>
            </w:r>
          </w:p>
        </w:tc>
      </w:tr>
      <w:tr w:rsidR="00C3786E" w:rsidRPr="00D637BF" w:rsidTr="00FD6880">
        <w:trPr>
          <w:jc w:val="center"/>
        </w:trPr>
        <w:tc>
          <w:tcPr>
            <w:tcW w:w="3598" w:type="dxa"/>
          </w:tcPr>
          <w:p w:rsidR="00C3786E" w:rsidRPr="007A3D4A" w:rsidRDefault="00C3786E"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Nguyễn Anh Nghĩa</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C3786E" w:rsidRPr="007A3D4A" w:rsidRDefault="00C3786E" w:rsidP="00FD6880">
            <w:pPr>
              <w:jc w:val="right"/>
              <w:rPr>
                <w:rFonts w:ascii="Arial" w:hAnsi="Arial" w:cs="Arial"/>
                <w:b w:val="0"/>
                <w:sz w:val="20"/>
                <w:szCs w:val="20"/>
              </w:rPr>
            </w:pPr>
            <w:r w:rsidRPr="007A3D4A">
              <w:rPr>
                <w:rFonts w:ascii="Arial" w:hAnsi="Arial" w:cs="Arial"/>
                <w:b w:val="0"/>
                <w:sz w:val="20"/>
                <w:szCs w:val="20"/>
              </w:rPr>
              <w:t>1.500</w:t>
            </w:r>
          </w:p>
        </w:tc>
        <w:tc>
          <w:tcPr>
            <w:tcW w:w="1477" w:type="dxa"/>
            <w:vAlign w:val="bottom"/>
          </w:tcPr>
          <w:p w:rsidR="00C3786E" w:rsidRPr="007A3D4A" w:rsidRDefault="00C3786E" w:rsidP="00FD6880">
            <w:pPr>
              <w:jc w:val="right"/>
              <w:rPr>
                <w:rFonts w:ascii="Arial" w:hAnsi="Arial" w:cs="Arial"/>
                <w:b w:val="0"/>
                <w:sz w:val="20"/>
                <w:szCs w:val="20"/>
              </w:rPr>
            </w:pPr>
            <w:r w:rsidRPr="007A3D4A">
              <w:rPr>
                <w:rFonts w:ascii="Arial" w:hAnsi="Arial" w:cs="Arial"/>
                <w:b w:val="0"/>
                <w:sz w:val="20"/>
                <w:szCs w:val="20"/>
              </w:rPr>
              <w:t>0,0498</w:t>
            </w:r>
          </w:p>
        </w:tc>
      </w:tr>
      <w:tr w:rsidR="00C3786E" w:rsidRPr="00D637BF" w:rsidTr="00FD6880">
        <w:trPr>
          <w:jc w:val="center"/>
        </w:trPr>
        <w:tc>
          <w:tcPr>
            <w:tcW w:w="3598" w:type="dxa"/>
          </w:tcPr>
          <w:p w:rsidR="00C3786E" w:rsidRPr="007A3D4A" w:rsidRDefault="00C3786E"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Hồng Anh Việt</w:t>
            </w:r>
          </w:p>
        </w:tc>
        <w:tc>
          <w:tcPr>
            <w:tcW w:w="2669" w:type="dxa"/>
          </w:tcPr>
          <w:p w:rsidR="00C3786E" w:rsidRPr="00D637BF" w:rsidRDefault="00C3786E" w:rsidP="00C3786E">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(miễn nhiệm từ 18/11/2015)</w:t>
            </w:r>
          </w:p>
        </w:tc>
        <w:tc>
          <w:tcPr>
            <w:tcW w:w="1559" w:type="dxa"/>
            <w:vAlign w:val="bottom"/>
          </w:tcPr>
          <w:p w:rsidR="00C3786E" w:rsidRPr="00866031" w:rsidRDefault="00C3786E" w:rsidP="00FD6880">
            <w:pPr>
              <w:jc w:val="right"/>
              <w:rPr>
                <w:rFonts w:ascii="Arial" w:hAnsi="Arial" w:cs="Arial"/>
                <w:b w:val="0"/>
                <w:sz w:val="20"/>
                <w:szCs w:val="20"/>
              </w:rPr>
            </w:pPr>
            <w:r w:rsidRPr="00866031">
              <w:rPr>
                <w:rFonts w:ascii="Arial" w:hAnsi="Arial" w:cs="Arial"/>
                <w:b w:val="0"/>
                <w:sz w:val="20"/>
                <w:szCs w:val="20"/>
              </w:rPr>
              <w:t>1.550</w:t>
            </w:r>
          </w:p>
        </w:tc>
        <w:tc>
          <w:tcPr>
            <w:tcW w:w="1477" w:type="dxa"/>
            <w:vAlign w:val="bottom"/>
          </w:tcPr>
          <w:p w:rsidR="00C3786E" w:rsidRPr="00866031" w:rsidRDefault="00C3786E" w:rsidP="00FD6880">
            <w:pPr>
              <w:jc w:val="right"/>
              <w:rPr>
                <w:rFonts w:ascii="Arial" w:hAnsi="Arial" w:cs="Arial"/>
                <w:b w:val="0"/>
                <w:sz w:val="20"/>
                <w:szCs w:val="20"/>
              </w:rPr>
            </w:pPr>
            <w:r w:rsidRPr="00866031">
              <w:rPr>
                <w:rFonts w:ascii="Arial" w:hAnsi="Arial" w:cs="Arial"/>
                <w:b w:val="0"/>
                <w:sz w:val="20"/>
                <w:szCs w:val="20"/>
              </w:rPr>
              <w:t>0,0514</w:t>
            </w:r>
          </w:p>
        </w:tc>
      </w:tr>
      <w:tr w:rsidR="00C3786E" w:rsidRPr="00D637BF" w:rsidTr="00FD6880">
        <w:trPr>
          <w:jc w:val="center"/>
        </w:trPr>
        <w:tc>
          <w:tcPr>
            <w:tcW w:w="3598" w:type="dxa"/>
          </w:tcPr>
          <w:p w:rsidR="00C3786E" w:rsidRPr="007A3D4A" w:rsidRDefault="00C3786E"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Phậm Văn Hùng</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C3786E" w:rsidRPr="00866031" w:rsidRDefault="00C3786E" w:rsidP="00FD6880">
            <w:pPr>
              <w:jc w:val="right"/>
              <w:rPr>
                <w:rFonts w:ascii="Arial" w:hAnsi="Arial" w:cs="Arial"/>
                <w:b w:val="0"/>
                <w:sz w:val="20"/>
                <w:szCs w:val="20"/>
              </w:rPr>
            </w:pPr>
            <w:r w:rsidRPr="00866031">
              <w:rPr>
                <w:rFonts w:ascii="Arial" w:hAnsi="Arial" w:cs="Arial"/>
                <w:b w:val="0"/>
                <w:sz w:val="20"/>
                <w:szCs w:val="20"/>
              </w:rPr>
              <w:t>1.200</w:t>
            </w:r>
          </w:p>
        </w:tc>
        <w:tc>
          <w:tcPr>
            <w:tcW w:w="1477" w:type="dxa"/>
            <w:vAlign w:val="bottom"/>
          </w:tcPr>
          <w:p w:rsidR="00C3786E" w:rsidRPr="00866031" w:rsidRDefault="00C3786E" w:rsidP="00FD6880">
            <w:pPr>
              <w:jc w:val="right"/>
              <w:rPr>
                <w:rFonts w:ascii="Arial" w:hAnsi="Arial" w:cs="Arial"/>
                <w:b w:val="0"/>
                <w:sz w:val="20"/>
                <w:szCs w:val="20"/>
              </w:rPr>
            </w:pPr>
            <w:r w:rsidRPr="00866031">
              <w:rPr>
                <w:rFonts w:ascii="Arial" w:hAnsi="Arial" w:cs="Arial"/>
                <w:b w:val="0"/>
                <w:sz w:val="20"/>
                <w:szCs w:val="20"/>
              </w:rPr>
              <w:t>0,0398</w:t>
            </w:r>
          </w:p>
        </w:tc>
      </w:tr>
      <w:tr w:rsidR="00C3786E" w:rsidRPr="00D637BF" w:rsidTr="00FD6880">
        <w:trPr>
          <w:jc w:val="center"/>
        </w:trPr>
        <w:tc>
          <w:tcPr>
            <w:tcW w:w="3598" w:type="dxa"/>
          </w:tcPr>
          <w:p w:rsidR="00C3786E" w:rsidRDefault="00C3786E"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Nguyễn Văn Hạnh</w:t>
            </w:r>
          </w:p>
        </w:tc>
        <w:tc>
          <w:tcPr>
            <w:tcW w:w="2669" w:type="dxa"/>
          </w:tcPr>
          <w:p w:rsidR="00C3786E"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TV độc lập</w:t>
            </w:r>
          </w:p>
        </w:tc>
        <w:tc>
          <w:tcPr>
            <w:tcW w:w="1559" w:type="dxa"/>
            <w:vAlign w:val="bottom"/>
          </w:tcPr>
          <w:p w:rsidR="00C3786E" w:rsidRPr="00866031" w:rsidRDefault="00C3786E" w:rsidP="00FD6880">
            <w:pPr>
              <w:jc w:val="right"/>
              <w:rPr>
                <w:rFonts w:ascii="Arial" w:hAnsi="Arial" w:cs="Arial"/>
                <w:b w:val="0"/>
                <w:sz w:val="20"/>
                <w:szCs w:val="20"/>
              </w:rPr>
            </w:pPr>
            <w:r w:rsidRPr="00866031">
              <w:rPr>
                <w:rFonts w:ascii="Arial" w:hAnsi="Arial" w:cs="Arial"/>
                <w:b w:val="0"/>
                <w:sz w:val="20"/>
                <w:szCs w:val="20"/>
              </w:rPr>
              <w:t>124.400</w:t>
            </w:r>
          </w:p>
        </w:tc>
        <w:tc>
          <w:tcPr>
            <w:tcW w:w="1477" w:type="dxa"/>
            <w:vAlign w:val="bottom"/>
          </w:tcPr>
          <w:p w:rsidR="00C3786E" w:rsidRPr="00866031" w:rsidRDefault="00C3786E" w:rsidP="00FD6880">
            <w:pPr>
              <w:jc w:val="right"/>
              <w:rPr>
                <w:rFonts w:ascii="Arial" w:hAnsi="Arial" w:cs="Arial"/>
                <w:b w:val="0"/>
                <w:sz w:val="20"/>
                <w:szCs w:val="20"/>
              </w:rPr>
            </w:pPr>
            <w:r w:rsidRPr="00866031">
              <w:rPr>
                <w:rFonts w:ascii="Arial" w:hAnsi="Arial" w:cs="Arial"/>
                <w:b w:val="0"/>
                <w:sz w:val="20"/>
                <w:szCs w:val="20"/>
              </w:rPr>
              <w:t>4,130</w:t>
            </w:r>
          </w:p>
        </w:tc>
      </w:tr>
    </w:tbl>
    <w:p w:rsidR="00D637BF" w:rsidRP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Các tiểu ban thuộc Hội đồng quản trị: (Liệt kê các tiểu ban thuộc Hội đồng quản trị và thành viên trong từng tiểu ban). </w:t>
      </w:r>
    </w:p>
    <w:p w:rsid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Hội đồng quản trị: đánh giá hoạt động của Hội đồng quản trị, nêu cụ thể số lượng các cuộc họp Hội đồng quản trị, nội dung và kết quả của các cuộc họp.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632"/>
        <w:gridCol w:w="900"/>
        <w:gridCol w:w="6480"/>
        <w:gridCol w:w="180"/>
      </w:tblGrid>
      <w:tr w:rsidR="002831C9" w:rsidRPr="0038327E" w:rsidTr="00C3786E">
        <w:trPr>
          <w:gridAfter w:val="1"/>
          <w:wAfter w:w="180" w:type="dxa"/>
        </w:trPr>
        <w:tc>
          <w:tcPr>
            <w:tcW w:w="528"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632"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Số Nghị quyết/ Quyết định</w:t>
            </w:r>
          </w:p>
        </w:tc>
        <w:tc>
          <w:tcPr>
            <w:tcW w:w="900"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Ngày</w:t>
            </w:r>
          </w:p>
        </w:tc>
        <w:tc>
          <w:tcPr>
            <w:tcW w:w="6480"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Nội dung</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70</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14/1</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NQ v</w:t>
            </w:r>
            <w:r w:rsidRPr="00482FA9">
              <w:rPr>
                <w:rFonts w:ascii="Arial" w:hAnsi="Arial" w:cs="Arial"/>
                <w:color w:val="000000"/>
                <w:sz w:val="20"/>
                <w:lang w:val="nl-NL"/>
              </w:rPr>
              <w:t>ề</w:t>
            </w:r>
            <w:r>
              <w:rPr>
                <w:rFonts w:ascii="Arial" w:hAnsi="Arial" w:cs="Arial"/>
                <w:color w:val="000000"/>
                <w:sz w:val="20"/>
                <w:lang w:val="nl-NL"/>
              </w:rPr>
              <w:t xml:space="preserve"> vi</w:t>
            </w:r>
            <w:r w:rsidRPr="00482FA9">
              <w:rPr>
                <w:rFonts w:ascii="Arial" w:hAnsi="Arial" w:cs="Arial"/>
                <w:color w:val="000000"/>
                <w:sz w:val="20"/>
                <w:lang w:val="nl-NL"/>
              </w:rPr>
              <w:t>ệc</w:t>
            </w:r>
            <w:r>
              <w:rPr>
                <w:rFonts w:ascii="Arial" w:hAnsi="Arial" w:cs="Arial"/>
                <w:color w:val="000000"/>
                <w:sz w:val="20"/>
                <w:lang w:val="nl-NL"/>
              </w:rPr>
              <w:t xml:space="preserve"> ph</w:t>
            </w:r>
            <w:r w:rsidRPr="00482FA9">
              <w:rPr>
                <w:rFonts w:ascii="Arial" w:hAnsi="Arial" w:cs="Arial"/>
                <w:color w:val="000000"/>
                <w:sz w:val="20"/>
                <w:lang w:val="nl-NL"/>
              </w:rPr>
              <w:t>ê</w:t>
            </w:r>
            <w:r>
              <w:rPr>
                <w:rFonts w:ascii="Arial" w:hAnsi="Arial" w:cs="Arial"/>
                <w:color w:val="000000"/>
                <w:sz w:val="20"/>
                <w:lang w:val="nl-NL"/>
              </w:rPr>
              <w:t xml:space="preserve"> duy</w:t>
            </w:r>
            <w:r w:rsidRPr="00482FA9">
              <w:rPr>
                <w:rFonts w:ascii="Arial" w:hAnsi="Arial" w:cs="Arial"/>
                <w:color w:val="000000"/>
                <w:sz w:val="20"/>
                <w:lang w:val="nl-NL"/>
              </w:rPr>
              <w:t>ệt</w:t>
            </w:r>
            <w:r>
              <w:rPr>
                <w:rFonts w:ascii="Arial" w:hAnsi="Arial" w:cs="Arial"/>
                <w:color w:val="000000"/>
                <w:sz w:val="20"/>
                <w:lang w:val="nl-NL"/>
              </w:rPr>
              <w:t xml:space="preserve"> l</w:t>
            </w:r>
            <w:r w:rsidRPr="00482FA9">
              <w:rPr>
                <w:rFonts w:ascii="Arial" w:hAnsi="Arial" w:cs="Arial"/>
                <w:color w:val="000000"/>
                <w:sz w:val="20"/>
                <w:lang w:val="nl-NL"/>
              </w:rPr>
              <w:t>ợi</w:t>
            </w:r>
            <w:r>
              <w:rPr>
                <w:rFonts w:ascii="Arial" w:hAnsi="Arial" w:cs="Arial"/>
                <w:color w:val="000000"/>
                <w:sz w:val="20"/>
                <w:lang w:val="nl-NL"/>
              </w:rPr>
              <w:t xml:space="preserve"> nhu</w:t>
            </w:r>
            <w:r w:rsidRPr="00482FA9">
              <w:rPr>
                <w:rFonts w:ascii="Arial" w:hAnsi="Arial" w:cs="Arial"/>
                <w:color w:val="000000"/>
                <w:sz w:val="20"/>
                <w:lang w:val="nl-NL"/>
              </w:rPr>
              <w:t>ận</w:t>
            </w:r>
            <w:r>
              <w:rPr>
                <w:rFonts w:ascii="Arial" w:hAnsi="Arial" w:cs="Arial"/>
                <w:color w:val="000000"/>
                <w:sz w:val="20"/>
                <w:lang w:val="nl-NL"/>
              </w:rPr>
              <w:t xml:space="preserve"> n</w:t>
            </w:r>
            <w:r w:rsidRPr="00482FA9">
              <w:rPr>
                <w:rFonts w:ascii="Arial" w:hAnsi="Arial" w:cs="Arial" w:hint="eastAsia"/>
                <w:color w:val="000000"/>
                <w:sz w:val="20"/>
                <w:lang w:val="nl-NL"/>
              </w:rPr>
              <w:t>ă</w:t>
            </w:r>
            <w:r>
              <w:rPr>
                <w:rFonts w:ascii="Arial" w:hAnsi="Arial" w:cs="Arial"/>
                <w:color w:val="000000"/>
                <w:sz w:val="20"/>
                <w:lang w:val="nl-NL"/>
              </w:rPr>
              <w:t>m 2014</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71</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17/1</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NQ phi</w:t>
            </w:r>
            <w:r w:rsidRPr="00482FA9">
              <w:rPr>
                <w:rFonts w:ascii="Arial" w:hAnsi="Arial" w:cs="Arial"/>
                <w:color w:val="000000"/>
                <w:sz w:val="20"/>
                <w:lang w:val="nl-NL"/>
              </w:rPr>
              <w:t>ê</w:t>
            </w:r>
            <w:r>
              <w:rPr>
                <w:rFonts w:ascii="Arial" w:hAnsi="Arial" w:cs="Arial"/>
                <w:color w:val="000000"/>
                <w:sz w:val="20"/>
                <w:lang w:val="nl-NL"/>
              </w:rPr>
              <w:t>n h</w:t>
            </w:r>
            <w:r w:rsidRPr="00482FA9">
              <w:rPr>
                <w:rFonts w:ascii="Arial" w:hAnsi="Arial" w:cs="Arial"/>
                <w:color w:val="000000"/>
                <w:sz w:val="20"/>
                <w:lang w:val="nl-NL"/>
              </w:rPr>
              <w:t>ọp</w:t>
            </w:r>
            <w:r>
              <w:rPr>
                <w:rFonts w:ascii="Arial" w:hAnsi="Arial" w:cs="Arial"/>
                <w:color w:val="000000"/>
                <w:sz w:val="20"/>
                <w:lang w:val="nl-NL"/>
              </w:rPr>
              <w:t xml:space="preserve"> th</w:t>
            </w:r>
            <w:r w:rsidRPr="00482FA9">
              <w:rPr>
                <w:rFonts w:ascii="Arial" w:hAnsi="Arial" w:cs="Arial"/>
                <w:color w:val="000000"/>
                <w:sz w:val="20"/>
                <w:lang w:val="nl-NL"/>
              </w:rPr>
              <w:t>ứ</w:t>
            </w:r>
            <w:r>
              <w:rPr>
                <w:rFonts w:ascii="Arial" w:hAnsi="Arial" w:cs="Arial"/>
                <w:color w:val="000000"/>
                <w:sz w:val="20"/>
                <w:lang w:val="nl-NL"/>
              </w:rPr>
              <w:t xml:space="preserve"> 9 </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3</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72</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26/2</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NQ ph</w:t>
            </w:r>
            <w:r w:rsidRPr="00482FA9">
              <w:rPr>
                <w:rFonts w:ascii="Arial" w:hAnsi="Arial" w:cs="Arial"/>
                <w:color w:val="000000"/>
                <w:sz w:val="20"/>
                <w:lang w:val="nl-NL"/>
              </w:rPr>
              <w:t>ê</w:t>
            </w:r>
            <w:r>
              <w:rPr>
                <w:rFonts w:ascii="Arial" w:hAnsi="Arial" w:cs="Arial"/>
                <w:color w:val="000000"/>
                <w:sz w:val="20"/>
                <w:lang w:val="nl-NL"/>
              </w:rPr>
              <w:t xml:space="preserve"> duy</w:t>
            </w:r>
            <w:r w:rsidRPr="00482FA9">
              <w:rPr>
                <w:rFonts w:ascii="Arial" w:hAnsi="Arial" w:cs="Arial"/>
                <w:color w:val="000000"/>
                <w:sz w:val="20"/>
                <w:lang w:val="nl-NL"/>
              </w:rPr>
              <w:t>ệt</w:t>
            </w:r>
            <w:r>
              <w:rPr>
                <w:rFonts w:ascii="Arial" w:hAnsi="Arial" w:cs="Arial"/>
                <w:color w:val="000000"/>
                <w:sz w:val="20"/>
                <w:lang w:val="nl-NL"/>
              </w:rPr>
              <w:t xml:space="preserve"> qu</w:t>
            </w:r>
            <w:r w:rsidRPr="00482FA9">
              <w:rPr>
                <w:rFonts w:ascii="Arial" w:hAnsi="Arial" w:cs="Arial"/>
                <w:color w:val="000000"/>
                <w:sz w:val="20"/>
                <w:lang w:val="nl-NL"/>
              </w:rPr>
              <w:t>ỹ</w:t>
            </w:r>
            <w:r>
              <w:rPr>
                <w:rFonts w:ascii="Arial" w:hAnsi="Arial" w:cs="Arial"/>
                <w:color w:val="000000"/>
                <w:sz w:val="20"/>
                <w:lang w:val="nl-NL"/>
              </w:rPr>
              <w:t xml:space="preserve"> ti</w:t>
            </w:r>
            <w:r w:rsidRPr="00482FA9">
              <w:rPr>
                <w:rFonts w:ascii="Arial" w:hAnsi="Arial" w:cs="Arial"/>
                <w:color w:val="000000"/>
                <w:sz w:val="20"/>
                <w:lang w:val="nl-NL"/>
              </w:rPr>
              <w:t>ền</w:t>
            </w:r>
            <w:r>
              <w:rPr>
                <w:rFonts w:ascii="Arial" w:hAnsi="Arial" w:cs="Arial"/>
                <w:color w:val="000000"/>
                <w:sz w:val="20"/>
                <w:lang w:val="nl-NL"/>
              </w:rPr>
              <w:t xml:space="preserve"> l</w:t>
            </w:r>
            <w:r w:rsidRPr="00482FA9">
              <w:rPr>
                <w:rFonts w:ascii="Arial" w:hAnsi="Arial" w:cs="Arial" w:hint="eastAsia"/>
                <w:color w:val="000000"/>
                <w:sz w:val="20"/>
                <w:lang w:val="nl-NL"/>
              </w:rPr>
              <w:t>ươ</w:t>
            </w:r>
            <w:r>
              <w:rPr>
                <w:rFonts w:ascii="Arial" w:hAnsi="Arial" w:cs="Arial"/>
                <w:color w:val="000000"/>
                <w:sz w:val="20"/>
                <w:lang w:val="nl-NL"/>
              </w:rPr>
              <w:t>ng 2014</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4</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74</w:t>
            </w:r>
          </w:p>
        </w:tc>
        <w:tc>
          <w:tcPr>
            <w:tcW w:w="900" w:type="dxa"/>
          </w:tcPr>
          <w:p w:rsidR="00C3786E" w:rsidRPr="00482FA9"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18/3</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Q</w:t>
            </w:r>
            <w:r w:rsidRPr="00482FA9">
              <w:rPr>
                <w:rFonts w:ascii="Arial" w:hAnsi="Arial" w:cs="Arial" w:hint="eastAsia"/>
                <w:color w:val="000000"/>
                <w:sz w:val="20"/>
                <w:lang w:val="nl-NL"/>
              </w:rPr>
              <w:t>Đ</w:t>
            </w:r>
            <w:r>
              <w:rPr>
                <w:rFonts w:ascii="Arial" w:hAnsi="Arial" w:cs="Arial"/>
                <w:color w:val="000000"/>
                <w:sz w:val="20"/>
                <w:lang w:val="nl-NL"/>
              </w:rPr>
              <w:t xml:space="preserve"> ph</w:t>
            </w:r>
            <w:r w:rsidRPr="00482FA9">
              <w:rPr>
                <w:rFonts w:ascii="Arial" w:hAnsi="Arial" w:cs="Arial"/>
                <w:color w:val="000000"/>
                <w:sz w:val="20"/>
                <w:lang w:val="nl-NL"/>
              </w:rPr>
              <w:t>ê</w:t>
            </w:r>
            <w:r>
              <w:rPr>
                <w:rFonts w:ascii="Arial" w:hAnsi="Arial" w:cs="Arial"/>
                <w:color w:val="000000"/>
                <w:sz w:val="20"/>
                <w:lang w:val="nl-NL"/>
              </w:rPr>
              <w:t xml:space="preserve"> duy</w:t>
            </w:r>
            <w:r w:rsidRPr="00482FA9">
              <w:rPr>
                <w:rFonts w:ascii="Arial" w:hAnsi="Arial" w:cs="Arial"/>
                <w:color w:val="000000"/>
                <w:sz w:val="20"/>
                <w:lang w:val="nl-NL"/>
              </w:rPr>
              <w:t>ệt</w:t>
            </w:r>
            <w:r>
              <w:rPr>
                <w:rFonts w:ascii="Arial" w:hAnsi="Arial" w:cs="Arial"/>
                <w:color w:val="000000"/>
                <w:sz w:val="20"/>
                <w:lang w:val="nl-NL"/>
              </w:rPr>
              <w:t xml:space="preserve"> ch</w:t>
            </w:r>
            <w:r w:rsidRPr="00482FA9">
              <w:rPr>
                <w:rFonts w:ascii="Arial" w:hAnsi="Arial" w:cs="Arial"/>
                <w:color w:val="000000"/>
                <w:sz w:val="20"/>
                <w:lang w:val="nl-NL"/>
              </w:rPr>
              <w:t>ủ</w:t>
            </w:r>
            <w:r>
              <w:rPr>
                <w:rFonts w:ascii="Arial" w:hAnsi="Arial" w:cs="Arial"/>
                <w:color w:val="000000"/>
                <w:sz w:val="20"/>
                <w:lang w:val="nl-NL"/>
              </w:rPr>
              <w:t xml:space="preserve"> tr</w:t>
            </w:r>
            <w:r w:rsidRPr="00482FA9">
              <w:rPr>
                <w:rFonts w:ascii="Arial" w:hAnsi="Arial" w:cs="Arial" w:hint="eastAsia"/>
                <w:color w:val="000000"/>
                <w:sz w:val="20"/>
                <w:lang w:val="nl-NL"/>
              </w:rPr>
              <w:t>ươ</w:t>
            </w:r>
            <w:r>
              <w:rPr>
                <w:rFonts w:ascii="Arial" w:hAnsi="Arial" w:cs="Arial"/>
                <w:color w:val="000000"/>
                <w:sz w:val="20"/>
                <w:lang w:val="nl-NL"/>
              </w:rPr>
              <w:t>ng l</w:t>
            </w:r>
            <w:r w:rsidRPr="00482FA9">
              <w:rPr>
                <w:rFonts w:ascii="Arial" w:hAnsi="Arial" w:cs="Arial"/>
                <w:color w:val="000000"/>
                <w:sz w:val="20"/>
                <w:lang w:val="nl-NL"/>
              </w:rPr>
              <w:t>ựa</w:t>
            </w:r>
            <w:r>
              <w:rPr>
                <w:rFonts w:ascii="Arial" w:hAnsi="Arial" w:cs="Arial"/>
                <w:color w:val="000000"/>
                <w:sz w:val="20"/>
                <w:lang w:val="nl-NL"/>
              </w:rPr>
              <w:t xml:space="preserve"> ch</w:t>
            </w:r>
            <w:r w:rsidRPr="00482FA9">
              <w:rPr>
                <w:rFonts w:ascii="Arial" w:hAnsi="Arial" w:cs="Arial"/>
                <w:color w:val="000000"/>
                <w:sz w:val="20"/>
                <w:lang w:val="nl-NL"/>
              </w:rPr>
              <w:t>ọn</w:t>
            </w:r>
            <w:r>
              <w:rPr>
                <w:rFonts w:ascii="Arial" w:hAnsi="Arial" w:cs="Arial"/>
                <w:color w:val="000000"/>
                <w:sz w:val="20"/>
                <w:lang w:val="nl-NL"/>
              </w:rPr>
              <w:t xml:space="preserve"> nh</w:t>
            </w:r>
            <w:r w:rsidRPr="00482FA9">
              <w:rPr>
                <w:rFonts w:ascii="Arial" w:hAnsi="Arial" w:cs="Arial"/>
                <w:color w:val="000000"/>
                <w:sz w:val="20"/>
                <w:lang w:val="nl-NL"/>
              </w:rPr>
              <w:t>à</w:t>
            </w:r>
            <w:r>
              <w:rPr>
                <w:rFonts w:ascii="Arial" w:hAnsi="Arial" w:cs="Arial"/>
                <w:color w:val="000000"/>
                <w:sz w:val="20"/>
                <w:lang w:val="nl-NL"/>
              </w:rPr>
              <w:t xml:space="preserve"> th</w:t>
            </w:r>
            <w:r w:rsidRPr="00482FA9">
              <w:rPr>
                <w:rFonts w:ascii="Arial" w:hAnsi="Arial" w:cs="Arial"/>
                <w:color w:val="000000"/>
                <w:sz w:val="20"/>
                <w:lang w:val="nl-NL"/>
              </w:rPr>
              <w:t>ầ</w:t>
            </w:r>
            <w:r>
              <w:rPr>
                <w:rFonts w:ascii="Arial" w:hAnsi="Arial" w:cs="Arial"/>
                <w:color w:val="000000"/>
                <w:sz w:val="20"/>
                <w:lang w:val="nl-NL"/>
              </w:rPr>
              <w:t>u cung c</w:t>
            </w:r>
            <w:r w:rsidRPr="00482FA9">
              <w:rPr>
                <w:rFonts w:ascii="Arial" w:hAnsi="Arial" w:cs="Arial"/>
                <w:color w:val="000000"/>
                <w:sz w:val="20"/>
                <w:lang w:val="nl-NL"/>
              </w:rPr>
              <w:t>ấp</w:t>
            </w:r>
            <w:r>
              <w:rPr>
                <w:rFonts w:ascii="Arial" w:hAnsi="Arial" w:cs="Arial"/>
                <w:color w:val="000000"/>
                <w:sz w:val="20"/>
                <w:lang w:val="nl-NL"/>
              </w:rPr>
              <w:t xml:space="preserve"> h</w:t>
            </w:r>
            <w:r w:rsidRPr="00482FA9">
              <w:rPr>
                <w:rFonts w:ascii="Arial" w:hAnsi="Arial" w:cs="Arial"/>
                <w:color w:val="000000"/>
                <w:sz w:val="20"/>
                <w:lang w:val="nl-NL"/>
              </w:rPr>
              <w:t>ạt</w:t>
            </w:r>
            <w:r>
              <w:rPr>
                <w:rFonts w:ascii="Arial" w:hAnsi="Arial" w:cs="Arial"/>
                <w:color w:val="000000"/>
                <w:sz w:val="20"/>
                <w:lang w:val="nl-NL"/>
              </w:rPr>
              <w:t xml:space="preserve"> nh</w:t>
            </w:r>
            <w:r w:rsidRPr="00482FA9">
              <w:rPr>
                <w:rFonts w:ascii="Arial" w:hAnsi="Arial" w:cs="Arial"/>
                <w:color w:val="000000"/>
                <w:sz w:val="20"/>
                <w:lang w:val="nl-NL"/>
              </w:rPr>
              <w:t>ựa</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5</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75</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1/4</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Q</w:t>
            </w:r>
            <w:r w:rsidRPr="00482FA9">
              <w:rPr>
                <w:rFonts w:ascii="Arial" w:hAnsi="Arial" w:cs="Arial" w:hint="eastAsia"/>
                <w:color w:val="000000"/>
                <w:sz w:val="20"/>
                <w:lang w:val="nl-NL"/>
              </w:rPr>
              <w:t>Đ</w:t>
            </w:r>
            <w:r>
              <w:rPr>
                <w:rFonts w:ascii="Arial" w:hAnsi="Arial" w:cs="Arial"/>
                <w:color w:val="000000"/>
                <w:sz w:val="20"/>
                <w:lang w:val="nl-NL"/>
              </w:rPr>
              <w:t xml:space="preserve"> ph</w:t>
            </w:r>
            <w:r w:rsidRPr="00482FA9">
              <w:rPr>
                <w:rFonts w:ascii="Arial" w:hAnsi="Arial" w:cs="Arial"/>
                <w:color w:val="000000"/>
                <w:sz w:val="20"/>
                <w:lang w:val="nl-NL"/>
              </w:rPr>
              <w:t>ê</w:t>
            </w:r>
            <w:r>
              <w:rPr>
                <w:rFonts w:ascii="Arial" w:hAnsi="Arial" w:cs="Arial"/>
                <w:color w:val="000000"/>
                <w:sz w:val="20"/>
                <w:lang w:val="nl-NL"/>
              </w:rPr>
              <w:t xml:space="preserve"> duy</w:t>
            </w:r>
            <w:r w:rsidRPr="00482FA9">
              <w:rPr>
                <w:rFonts w:ascii="Arial" w:hAnsi="Arial" w:cs="Arial"/>
                <w:color w:val="000000"/>
                <w:sz w:val="20"/>
                <w:lang w:val="nl-NL"/>
              </w:rPr>
              <w:t>ệt</w:t>
            </w:r>
            <w:r>
              <w:rPr>
                <w:rFonts w:ascii="Arial" w:hAnsi="Arial" w:cs="Arial"/>
                <w:color w:val="000000"/>
                <w:sz w:val="20"/>
                <w:lang w:val="nl-NL"/>
              </w:rPr>
              <w:t xml:space="preserve"> ch</w:t>
            </w:r>
            <w:r w:rsidRPr="00482FA9">
              <w:rPr>
                <w:rFonts w:ascii="Arial" w:hAnsi="Arial" w:cs="Arial"/>
                <w:color w:val="000000"/>
                <w:sz w:val="20"/>
                <w:lang w:val="nl-NL"/>
              </w:rPr>
              <w:t>ủ</w:t>
            </w:r>
            <w:r>
              <w:rPr>
                <w:rFonts w:ascii="Arial" w:hAnsi="Arial" w:cs="Arial"/>
                <w:color w:val="000000"/>
                <w:sz w:val="20"/>
                <w:lang w:val="nl-NL"/>
              </w:rPr>
              <w:t xml:space="preserve"> tr</w:t>
            </w:r>
            <w:r w:rsidRPr="00482FA9">
              <w:rPr>
                <w:rFonts w:ascii="Arial" w:hAnsi="Arial" w:cs="Arial" w:hint="eastAsia"/>
                <w:color w:val="000000"/>
                <w:sz w:val="20"/>
                <w:lang w:val="nl-NL"/>
              </w:rPr>
              <w:t>ươ</w:t>
            </w:r>
            <w:r>
              <w:rPr>
                <w:rFonts w:ascii="Arial" w:hAnsi="Arial" w:cs="Arial"/>
                <w:color w:val="000000"/>
                <w:sz w:val="20"/>
                <w:lang w:val="nl-NL"/>
              </w:rPr>
              <w:t>ng l</w:t>
            </w:r>
            <w:r w:rsidRPr="00482FA9">
              <w:rPr>
                <w:rFonts w:ascii="Arial" w:hAnsi="Arial" w:cs="Arial"/>
                <w:color w:val="000000"/>
                <w:sz w:val="20"/>
                <w:lang w:val="nl-NL"/>
              </w:rPr>
              <w:t>ựa</w:t>
            </w:r>
            <w:r>
              <w:rPr>
                <w:rFonts w:ascii="Arial" w:hAnsi="Arial" w:cs="Arial"/>
                <w:color w:val="000000"/>
                <w:sz w:val="20"/>
                <w:lang w:val="nl-NL"/>
              </w:rPr>
              <w:t xml:space="preserve"> ch</w:t>
            </w:r>
            <w:r w:rsidRPr="00482FA9">
              <w:rPr>
                <w:rFonts w:ascii="Arial" w:hAnsi="Arial" w:cs="Arial"/>
                <w:color w:val="000000"/>
                <w:sz w:val="20"/>
                <w:lang w:val="nl-NL"/>
              </w:rPr>
              <w:t>ọn</w:t>
            </w:r>
            <w:r>
              <w:rPr>
                <w:rFonts w:ascii="Arial" w:hAnsi="Arial" w:cs="Arial"/>
                <w:color w:val="000000"/>
                <w:sz w:val="20"/>
                <w:lang w:val="nl-NL"/>
              </w:rPr>
              <w:t xml:space="preserve"> nh</w:t>
            </w:r>
            <w:r w:rsidRPr="00482FA9">
              <w:rPr>
                <w:rFonts w:ascii="Arial" w:hAnsi="Arial" w:cs="Arial"/>
                <w:color w:val="000000"/>
                <w:sz w:val="20"/>
                <w:lang w:val="nl-NL"/>
              </w:rPr>
              <w:t>à</w:t>
            </w:r>
            <w:r>
              <w:rPr>
                <w:rFonts w:ascii="Arial" w:hAnsi="Arial" w:cs="Arial"/>
                <w:color w:val="000000"/>
                <w:sz w:val="20"/>
                <w:lang w:val="nl-NL"/>
              </w:rPr>
              <w:t xml:space="preserve"> th</w:t>
            </w:r>
            <w:r w:rsidRPr="00482FA9">
              <w:rPr>
                <w:rFonts w:ascii="Arial" w:hAnsi="Arial" w:cs="Arial"/>
                <w:color w:val="000000"/>
                <w:sz w:val="20"/>
                <w:lang w:val="nl-NL"/>
              </w:rPr>
              <w:t>ầ</w:t>
            </w:r>
            <w:r>
              <w:rPr>
                <w:rFonts w:ascii="Arial" w:hAnsi="Arial" w:cs="Arial"/>
                <w:color w:val="000000"/>
                <w:sz w:val="20"/>
                <w:lang w:val="nl-NL"/>
              </w:rPr>
              <w:t>u cung c</w:t>
            </w:r>
            <w:r w:rsidRPr="00482FA9">
              <w:rPr>
                <w:rFonts w:ascii="Arial" w:hAnsi="Arial" w:cs="Arial"/>
                <w:color w:val="000000"/>
                <w:sz w:val="20"/>
                <w:lang w:val="nl-NL"/>
              </w:rPr>
              <w:t>ấp</w:t>
            </w:r>
            <w:r>
              <w:rPr>
                <w:rFonts w:ascii="Arial" w:hAnsi="Arial" w:cs="Arial"/>
                <w:color w:val="000000"/>
                <w:sz w:val="20"/>
                <w:lang w:val="nl-NL"/>
              </w:rPr>
              <w:t xml:space="preserve"> m</w:t>
            </w:r>
            <w:r w:rsidRPr="00482FA9">
              <w:rPr>
                <w:rFonts w:ascii="Arial" w:hAnsi="Arial" w:cs="Arial"/>
                <w:color w:val="000000"/>
                <w:sz w:val="20"/>
                <w:lang w:val="nl-NL"/>
              </w:rPr>
              <w:t>ực</w:t>
            </w:r>
            <w:r>
              <w:rPr>
                <w:rFonts w:ascii="Arial" w:hAnsi="Arial" w:cs="Arial"/>
                <w:color w:val="000000"/>
                <w:sz w:val="20"/>
                <w:lang w:val="nl-NL"/>
              </w:rPr>
              <w:t xml:space="preserve"> in</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6</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77</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17/4</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Q</w:t>
            </w:r>
            <w:r w:rsidRPr="00482FA9">
              <w:rPr>
                <w:rFonts w:ascii="Arial" w:hAnsi="Arial" w:cs="Arial" w:hint="eastAsia"/>
                <w:color w:val="000000"/>
                <w:sz w:val="20"/>
                <w:lang w:val="nl-NL"/>
              </w:rPr>
              <w:t>Đ</w:t>
            </w:r>
            <w:r>
              <w:rPr>
                <w:rFonts w:ascii="Arial" w:hAnsi="Arial" w:cs="Arial"/>
                <w:color w:val="000000"/>
                <w:sz w:val="20"/>
                <w:lang w:val="nl-NL"/>
              </w:rPr>
              <w:t xml:space="preserve"> ph</w:t>
            </w:r>
            <w:r w:rsidRPr="00482FA9">
              <w:rPr>
                <w:rFonts w:ascii="Arial" w:hAnsi="Arial" w:cs="Arial"/>
                <w:color w:val="000000"/>
                <w:sz w:val="20"/>
                <w:lang w:val="nl-NL"/>
              </w:rPr>
              <w:t>ê</w:t>
            </w:r>
            <w:r>
              <w:rPr>
                <w:rFonts w:ascii="Arial" w:hAnsi="Arial" w:cs="Arial"/>
                <w:color w:val="000000"/>
                <w:sz w:val="20"/>
                <w:lang w:val="nl-NL"/>
              </w:rPr>
              <w:t xml:space="preserve"> duy</w:t>
            </w:r>
            <w:r w:rsidRPr="00482FA9">
              <w:rPr>
                <w:rFonts w:ascii="Arial" w:hAnsi="Arial" w:cs="Arial"/>
                <w:color w:val="000000"/>
                <w:sz w:val="20"/>
                <w:lang w:val="nl-NL"/>
              </w:rPr>
              <w:t>ệt</w:t>
            </w:r>
            <w:r>
              <w:rPr>
                <w:rFonts w:ascii="Arial" w:hAnsi="Arial" w:cs="Arial"/>
                <w:color w:val="000000"/>
                <w:sz w:val="20"/>
                <w:lang w:val="nl-NL"/>
              </w:rPr>
              <w:t xml:space="preserve"> ch</w:t>
            </w:r>
            <w:r w:rsidRPr="00482FA9">
              <w:rPr>
                <w:rFonts w:ascii="Arial" w:hAnsi="Arial" w:cs="Arial"/>
                <w:color w:val="000000"/>
                <w:sz w:val="20"/>
                <w:lang w:val="nl-NL"/>
              </w:rPr>
              <w:t>ủ</w:t>
            </w:r>
            <w:r>
              <w:rPr>
                <w:rFonts w:ascii="Arial" w:hAnsi="Arial" w:cs="Arial"/>
                <w:color w:val="000000"/>
                <w:sz w:val="20"/>
                <w:lang w:val="nl-NL"/>
              </w:rPr>
              <w:t xml:space="preserve"> tr</w:t>
            </w:r>
            <w:r w:rsidRPr="00482FA9">
              <w:rPr>
                <w:rFonts w:ascii="Arial" w:hAnsi="Arial" w:cs="Arial" w:hint="eastAsia"/>
                <w:color w:val="000000"/>
                <w:sz w:val="20"/>
                <w:lang w:val="nl-NL"/>
              </w:rPr>
              <w:t>ươ</w:t>
            </w:r>
            <w:r>
              <w:rPr>
                <w:rFonts w:ascii="Arial" w:hAnsi="Arial" w:cs="Arial"/>
                <w:color w:val="000000"/>
                <w:sz w:val="20"/>
                <w:lang w:val="nl-NL"/>
              </w:rPr>
              <w:t>ng l</w:t>
            </w:r>
            <w:r w:rsidRPr="00482FA9">
              <w:rPr>
                <w:rFonts w:ascii="Arial" w:hAnsi="Arial" w:cs="Arial"/>
                <w:color w:val="000000"/>
                <w:sz w:val="20"/>
                <w:lang w:val="nl-NL"/>
              </w:rPr>
              <w:t>ựa</w:t>
            </w:r>
            <w:r>
              <w:rPr>
                <w:rFonts w:ascii="Arial" w:hAnsi="Arial" w:cs="Arial"/>
                <w:color w:val="000000"/>
                <w:sz w:val="20"/>
                <w:lang w:val="nl-NL"/>
              </w:rPr>
              <w:t xml:space="preserve"> ch</w:t>
            </w:r>
            <w:r w:rsidRPr="00482FA9">
              <w:rPr>
                <w:rFonts w:ascii="Arial" w:hAnsi="Arial" w:cs="Arial"/>
                <w:color w:val="000000"/>
                <w:sz w:val="20"/>
                <w:lang w:val="nl-NL"/>
              </w:rPr>
              <w:t>ọn</w:t>
            </w:r>
            <w:r>
              <w:rPr>
                <w:rFonts w:ascii="Arial" w:hAnsi="Arial" w:cs="Arial"/>
                <w:color w:val="000000"/>
                <w:sz w:val="20"/>
                <w:lang w:val="nl-NL"/>
              </w:rPr>
              <w:t xml:space="preserve"> nh</w:t>
            </w:r>
            <w:r w:rsidRPr="00482FA9">
              <w:rPr>
                <w:rFonts w:ascii="Arial" w:hAnsi="Arial" w:cs="Arial"/>
                <w:color w:val="000000"/>
                <w:sz w:val="20"/>
                <w:lang w:val="nl-NL"/>
              </w:rPr>
              <w:t>à</w:t>
            </w:r>
            <w:r>
              <w:rPr>
                <w:rFonts w:ascii="Arial" w:hAnsi="Arial" w:cs="Arial"/>
                <w:color w:val="000000"/>
                <w:sz w:val="20"/>
                <w:lang w:val="nl-NL"/>
              </w:rPr>
              <w:t xml:space="preserve"> th</w:t>
            </w:r>
            <w:r w:rsidRPr="00482FA9">
              <w:rPr>
                <w:rFonts w:ascii="Arial" w:hAnsi="Arial" w:cs="Arial"/>
                <w:color w:val="000000"/>
                <w:sz w:val="20"/>
                <w:lang w:val="nl-NL"/>
              </w:rPr>
              <w:t>ầ</w:t>
            </w:r>
            <w:r>
              <w:rPr>
                <w:rFonts w:ascii="Arial" w:hAnsi="Arial" w:cs="Arial"/>
                <w:color w:val="000000"/>
                <w:sz w:val="20"/>
                <w:lang w:val="nl-NL"/>
              </w:rPr>
              <w:t>u cung c</w:t>
            </w:r>
            <w:r w:rsidRPr="00482FA9">
              <w:rPr>
                <w:rFonts w:ascii="Arial" w:hAnsi="Arial" w:cs="Arial"/>
                <w:color w:val="000000"/>
                <w:sz w:val="20"/>
                <w:lang w:val="nl-NL"/>
              </w:rPr>
              <w:t>ấp</w:t>
            </w:r>
            <w:r>
              <w:rPr>
                <w:rFonts w:ascii="Arial" w:hAnsi="Arial" w:cs="Arial"/>
                <w:color w:val="000000"/>
                <w:sz w:val="20"/>
                <w:lang w:val="nl-NL"/>
              </w:rPr>
              <w:t xml:space="preserve"> b</w:t>
            </w:r>
            <w:r w:rsidRPr="00482FA9">
              <w:rPr>
                <w:rFonts w:ascii="Arial" w:hAnsi="Arial" w:cs="Arial" w:hint="eastAsia"/>
                <w:color w:val="000000"/>
                <w:sz w:val="20"/>
                <w:lang w:val="nl-NL"/>
              </w:rPr>
              <w:t>ă</w:t>
            </w:r>
            <w:r>
              <w:rPr>
                <w:rFonts w:ascii="Arial" w:hAnsi="Arial" w:cs="Arial"/>
                <w:color w:val="000000"/>
                <w:sz w:val="20"/>
                <w:lang w:val="nl-NL"/>
              </w:rPr>
              <w:t>ng n</w:t>
            </w:r>
            <w:r w:rsidRPr="00482FA9">
              <w:rPr>
                <w:rFonts w:ascii="Arial" w:hAnsi="Arial" w:cs="Arial"/>
                <w:color w:val="000000"/>
                <w:sz w:val="20"/>
                <w:lang w:val="nl-NL"/>
              </w:rPr>
              <w:t>ẹp</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78</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17/4</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Q</w:t>
            </w:r>
            <w:r w:rsidRPr="00482FA9">
              <w:rPr>
                <w:rFonts w:ascii="Arial" w:hAnsi="Arial" w:cs="Arial" w:hint="eastAsia"/>
                <w:color w:val="000000"/>
                <w:sz w:val="20"/>
                <w:lang w:val="nl-NL"/>
              </w:rPr>
              <w:t>Đ</w:t>
            </w:r>
            <w:r>
              <w:rPr>
                <w:rFonts w:ascii="Arial" w:hAnsi="Arial" w:cs="Arial"/>
                <w:color w:val="000000"/>
                <w:sz w:val="20"/>
                <w:lang w:val="nl-NL"/>
              </w:rPr>
              <w:t xml:space="preserve"> ph</w:t>
            </w:r>
            <w:r w:rsidRPr="00482FA9">
              <w:rPr>
                <w:rFonts w:ascii="Arial" w:hAnsi="Arial" w:cs="Arial"/>
                <w:color w:val="000000"/>
                <w:sz w:val="20"/>
                <w:lang w:val="nl-NL"/>
              </w:rPr>
              <w:t>ê</w:t>
            </w:r>
            <w:r>
              <w:rPr>
                <w:rFonts w:ascii="Arial" w:hAnsi="Arial" w:cs="Arial"/>
                <w:color w:val="000000"/>
                <w:sz w:val="20"/>
                <w:lang w:val="nl-NL"/>
              </w:rPr>
              <w:t xml:space="preserve"> duy</w:t>
            </w:r>
            <w:r w:rsidRPr="00482FA9">
              <w:rPr>
                <w:rFonts w:ascii="Arial" w:hAnsi="Arial" w:cs="Arial"/>
                <w:color w:val="000000"/>
                <w:sz w:val="20"/>
                <w:lang w:val="nl-NL"/>
              </w:rPr>
              <w:t>ệt</w:t>
            </w:r>
            <w:r>
              <w:rPr>
                <w:rFonts w:ascii="Arial" w:hAnsi="Arial" w:cs="Arial"/>
                <w:color w:val="000000"/>
                <w:sz w:val="20"/>
                <w:lang w:val="nl-NL"/>
              </w:rPr>
              <w:t xml:space="preserve"> ch</w:t>
            </w:r>
            <w:r w:rsidRPr="00482FA9">
              <w:rPr>
                <w:rFonts w:ascii="Arial" w:hAnsi="Arial" w:cs="Arial"/>
                <w:color w:val="000000"/>
                <w:sz w:val="20"/>
                <w:lang w:val="nl-NL"/>
              </w:rPr>
              <w:t>ủ</w:t>
            </w:r>
            <w:r>
              <w:rPr>
                <w:rFonts w:ascii="Arial" w:hAnsi="Arial" w:cs="Arial"/>
                <w:color w:val="000000"/>
                <w:sz w:val="20"/>
                <w:lang w:val="nl-NL"/>
              </w:rPr>
              <w:t xml:space="preserve"> tr</w:t>
            </w:r>
            <w:r w:rsidRPr="00482FA9">
              <w:rPr>
                <w:rFonts w:ascii="Arial" w:hAnsi="Arial" w:cs="Arial" w:hint="eastAsia"/>
                <w:color w:val="000000"/>
                <w:sz w:val="20"/>
                <w:lang w:val="nl-NL"/>
              </w:rPr>
              <w:t>ươ</w:t>
            </w:r>
            <w:r>
              <w:rPr>
                <w:rFonts w:ascii="Arial" w:hAnsi="Arial" w:cs="Arial"/>
                <w:color w:val="000000"/>
                <w:sz w:val="20"/>
                <w:lang w:val="nl-NL"/>
              </w:rPr>
              <w:t>ng l</w:t>
            </w:r>
            <w:r w:rsidRPr="00482FA9">
              <w:rPr>
                <w:rFonts w:ascii="Arial" w:hAnsi="Arial" w:cs="Arial"/>
                <w:color w:val="000000"/>
                <w:sz w:val="20"/>
                <w:lang w:val="nl-NL"/>
              </w:rPr>
              <w:t>ựa</w:t>
            </w:r>
            <w:r>
              <w:rPr>
                <w:rFonts w:ascii="Arial" w:hAnsi="Arial" w:cs="Arial"/>
                <w:color w:val="000000"/>
                <w:sz w:val="20"/>
                <w:lang w:val="nl-NL"/>
              </w:rPr>
              <w:t xml:space="preserve"> ch</w:t>
            </w:r>
            <w:r w:rsidRPr="00482FA9">
              <w:rPr>
                <w:rFonts w:ascii="Arial" w:hAnsi="Arial" w:cs="Arial"/>
                <w:color w:val="000000"/>
                <w:sz w:val="20"/>
                <w:lang w:val="nl-NL"/>
              </w:rPr>
              <w:t>ọn</w:t>
            </w:r>
            <w:r>
              <w:rPr>
                <w:rFonts w:ascii="Arial" w:hAnsi="Arial" w:cs="Arial"/>
                <w:color w:val="000000"/>
                <w:sz w:val="20"/>
                <w:lang w:val="nl-NL"/>
              </w:rPr>
              <w:t xml:space="preserve"> nh</w:t>
            </w:r>
            <w:r w:rsidRPr="00482FA9">
              <w:rPr>
                <w:rFonts w:ascii="Arial" w:hAnsi="Arial" w:cs="Arial"/>
                <w:color w:val="000000"/>
                <w:sz w:val="20"/>
                <w:lang w:val="nl-NL"/>
              </w:rPr>
              <w:t>à</w:t>
            </w:r>
            <w:r>
              <w:rPr>
                <w:rFonts w:ascii="Arial" w:hAnsi="Arial" w:cs="Arial"/>
                <w:color w:val="000000"/>
                <w:sz w:val="20"/>
                <w:lang w:val="nl-NL"/>
              </w:rPr>
              <w:t xml:space="preserve"> th</w:t>
            </w:r>
            <w:r w:rsidRPr="00482FA9">
              <w:rPr>
                <w:rFonts w:ascii="Arial" w:hAnsi="Arial" w:cs="Arial"/>
                <w:color w:val="000000"/>
                <w:sz w:val="20"/>
                <w:lang w:val="nl-NL"/>
              </w:rPr>
              <w:t>ầ</w:t>
            </w:r>
            <w:r>
              <w:rPr>
                <w:rFonts w:ascii="Arial" w:hAnsi="Arial" w:cs="Arial"/>
                <w:color w:val="000000"/>
                <w:sz w:val="20"/>
                <w:lang w:val="nl-NL"/>
              </w:rPr>
              <w:t>u cung c</w:t>
            </w:r>
            <w:r w:rsidRPr="00482FA9">
              <w:rPr>
                <w:rFonts w:ascii="Arial" w:hAnsi="Arial" w:cs="Arial"/>
                <w:color w:val="000000"/>
                <w:sz w:val="20"/>
                <w:lang w:val="nl-NL"/>
              </w:rPr>
              <w:t>ấp</w:t>
            </w:r>
            <w:r>
              <w:rPr>
                <w:rFonts w:ascii="Arial" w:hAnsi="Arial" w:cs="Arial"/>
                <w:color w:val="000000"/>
                <w:sz w:val="20"/>
                <w:lang w:val="nl-NL"/>
              </w:rPr>
              <w:t xml:space="preserve"> ph</w:t>
            </w:r>
            <w:r w:rsidRPr="00482FA9">
              <w:rPr>
                <w:rFonts w:ascii="Arial" w:hAnsi="Arial" w:cs="Arial"/>
                <w:color w:val="000000"/>
                <w:sz w:val="20"/>
                <w:lang w:val="nl-NL"/>
              </w:rPr>
              <w:t>ụ</w:t>
            </w:r>
            <w:r>
              <w:rPr>
                <w:rFonts w:ascii="Arial" w:hAnsi="Arial" w:cs="Arial"/>
                <w:color w:val="000000"/>
                <w:sz w:val="20"/>
                <w:lang w:val="nl-NL"/>
              </w:rPr>
              <w:t xml:space="preserve"> gia</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8</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79</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21/4</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NQ phi</w:t>
            </w:r>
            <w:r w:rsidRPr="00482FA9">
              <w:rPr>
                <w:rFonts w:ascii="Arial" w:hAnsi="Arial" w:cs="Arial"/>
                <w:color w:val="000000"/>
                <w:sz w:val="20"/>
                <w:lang w:val="nl-NL"/>
              </w:rPr>
              <w:t>ê</w:t>
            </w:r>
            <w:r>
              <w:rPr>
                <w:rFonts w:ascii="Arial" w:hAnsi="Arial" w:cs="Arial"/>
                <w:color w:val="000000"/>
                <w:sz w:val="20"/>
                <w:lang w:val="nl-NL"/>
              </w:rPr>
              <w:t>n h</w:t>
            </w:r>
            <w:r w:rsidRPr="00482FA9">
              <w:rPr>
                <w:rFonts w:ascii="Arial" w:hAnsi="Arial" w:cs="Arial"/>
                <w:color w:val="000000"/>
                <w:sz w:val="20"/>
                <w:lang w:val="nl-NL"/>
              </w:rPr>
              <w:t>ọp</w:t>
            </w:r>
            <w:r>
              <w:rPr>
                <w:rFonts w:ascii="Arial" w:hAnsi="Arial" w:cs="Arial"/>
                <w:color w:val="000000"/>
                <w:sz w:val="20"/>
                <w:lang w:val="nl-NL"/>
              </w:rPr>
              <w:t xml:space="preserve"> th</w:t>
            </w:r>
            <w:r w:rsidRPr="00482FA9">
              <w:rPr>
                <w:rFonts w:ascii="Arial" w:hAnsi="Arial" w:cs="Arial"/>
                <w:color w:val="000000"/>
                <w:sz w:val="20"/>
                <w:lang w:val="nl-NL"/>
              </w:rPr>
              <w:t>ứ</w:t>
            </w:r>
            <w:r>
              <w:rPr>
                <w:rFonts w:ascii="Arial" w:hAnsi="Arial" w:cs="Arial"/>
                <w:color w:val="000000"/>
                <w:sz w:val="20"/>
                <w:lang w:val="nl-NL"/>
              </w:rPr>
              <w:t xml:space="preserve"> 10 </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9</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80</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9/5</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Q</w:t>
            </w:r>
            <w:r w:rsidRPr="00482FA9">
              <w:rPr>
                <w:rFonts w:ascii="Arial" w:hAnsi="Arial" w:cs="Arial" w:hint="eastAsia"/>
                <w:color w:val="000000"/>
                <w:sz w:val="20"/>
                <w:lang w:val="nl-NL"/>
              </w:rPr>
              <w:t>Đ</w:t>
            </w:r>
            <w:r>
              <w:rPr>
                <w:rFonts w:ascii="Arial" w:hAnsi="Arial" w:cs="Arial"/>
                <w:color w:val="000000"/>
                <w:sz w:val="20"/>
                <w:lang w:val="nl-NL"/>
              </w:rPr>
              <w:t xml:space="preserve"> ph</w:t>
            </w:r>
            <w:r w:rsidRPr="00482FA9">
              <w:rPr>
                <w:rFonts w:ascii="Arial" w:hAnsi="Arial" w:cs="Arial"/>
                <w:color w:val="000000"/>
                <w:sz w:val="20"/>
                <w:lang w:val="nl-NL"/>
              </w:rPr>
              <w:t>ê</w:t>
            </w:r>
            <w:r>
              <w:rPr>
                <w:rFonts w:ascii="Arial" w:hAnsi="Arial" w:cs="Arial"/>
                <w:color w:val="000000"/>
                <w:sz w:val="20"/>
                <w:lang w:val="nl-NL"/>
              </w:rPr>
              <w:t xml:space="preserve"> duy</w:t>
            </w:r>
            <w:r w:rsidRPr="00482FA9">
              <w:rPr>
                <w:rFonts w:ascii="Arial" w:hAnsi="Arial" w:cs="Arial"/>
                <w:color w:val="000000"/>
                <w:sz w:val="20"/>
                <w:lang w:val="nl-NL"/>
              </w:rPr>
              <w:t>ệt</w:t>
            </w:r>
            <w:r>
              <w:rPr>
                <w:rFonts w:ascii="Arial" w:hAnsi="Arial" w:cs="Arial"/>
                <w:color w:val="000000"/>
                <w:sz w:val="20"/>
                <w:lang w:val="nl-NL"/>
              </w:rPr>
              <w:t xml:space="preserve"> ch</w:t>
            </w:r>
            <w:r w:rsidRPr="00482FA9">
              <w:rPr>
                <w:rFonts w:ascii="Arial" w:hAnsi="Arial" w:cs="Arial"/>
                <w:color w:val="000000"/>
                <w:sz w:val="20"/>
                <w:lang w:val="nl-NL"/>
              </w:rPr>
              <w:t>ỉ</w:t>
            </w:r>
            <w:r>
              <w:rPr>
                <w:rFonts w:ascii="Arial" w:hAnsi="Arial" w:cs="Arial"/>
                <w:color w:val="000000"/>
                <w:sz w:val="20"/>
                <w:lang w:val="nl-NL"/>
              </w:rPr>
              <w:t xml:space="preserve"> </w:t>
            </w:r>
            <w:r w:rsidRPr="00482FA9">
              <w:rPr>
                <w:rFonts w:ascii="Arial" w:hAnsi="Arial" w:cs="Arial" w:hint="eastAsia"/>
                <w:color w:val="000000"/>
                <w:sz w:val="20"/>
                <w:lang w:val="nl-NL"/>
              </w:rPr>
              <w:t>đ</w:t>
            </w:r>
            <w:r w:rsidRPr="00482FA9">
              <w:rPr>
                <w:rFonts w:ascii="Arial" w:hAnsi="Arial" w:cs="Arial"/>
                <w:color w:val="000000"/>
                <w:sz w:val="20"/>
                <w:lang w:val="nl-NL"/>
              </w:rPr>
              <w:t>ịnh</w:t>
            </w:r>
            <w:r>
              <w:rPr>
                <w:rFonts w:ascii="Arial" w:hAnsi="Arial" w:cs="Arial"/>
                <w:color w:val="000000"/>
                <w:sz w:val="20"/>
                <w:lang w:val="nl-NL"/>
              </w:rPr>
              <w:t xml:space="preserve"> th</w:t>
            </w:r>
            <w:r w:rsidRPr="00482FA9">
              <w:rPr>
                <w:rFonts w:ascii="Arial" w:hAnsi="Arial" w:cs="Arial"/>
                <w:color w:val="000000"/>
                <w:sz w:val="20"/>
                <w:lang w:val="nl-NL"/>
              </w:rPr>
              <w:t>ầ</w:t>
            </w:r>
            <w:r>
              <w:rPr>
                <w:rFonts w:ascii="Arial" w:hAnsi="Arial" w:cs="Arial"/>
                <w:color w:val="000000"/>
                <w:sz w:val="20"/>
                <w:lang w:val="nl-NL"/>
              </w:rPr>
              <w:t>u mua h</w:t>
            </w:r>
            <w:r w:rsidRPr="00482FA9">
              <w:rPr>
                <w:rFonts w:ascii="Arial" w:hAnsi="Arial" w:cs="Arial"/>
                <w:color w:val="000000"/>
                <w:sz w:val="20"/>
                <w:lang w:val="nl-NL"/>
              </w:rPr>
              <w:t>ạt</w:t>
            </w:r>
            <w:r>
              <w:rPr>
                <w:rFonts w:ascii="Arial" w:hAnsi="Arial" w:cs="Arial"/>
                <w:color w:val="000000"/>
                <w:sz w:val="20"/>
                <w:lang w:val="nl-NL"/>
              </w:rPr>
              <w:t xml:space="preserve"> nh</w:t>
            </w:r>
            <w:r w:rsidRPr="00482FA9">
              <w:rPr>
                <w:rFonts w:ascii="Arial" w:hAnsi="Arial" w:cs="Arial"/>
                <w:color w:val="000000"/>
                <w:sz w:val="20"/>
                <w:lang w:val="nl-NL"/>
              </w:rPr>
              <w:t>ựa</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10</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81</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19/5</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Q</w:t>
            </w:r>
            <w:r w:rsidRPr="00482FA9">
              <w:rPr>
                <w:rFonts w:ascii="Arial" w:hAnsi="Arial" w:cs="Arial" w:hint="eastAsia"/>
                <w:color w:val="000000"/>
                <w:sz w:val="20"/>
                <w:lang w:val="nl-NL"/>
              </w:rPr>
              <w:t>Đ</w:t>
            </w:r>
            <w:r>
              <w:rPr>
                <w:rFonts w:ascii="Arial" w:hAnsi="Arial" w:cs="Arial"/>
                <w:color w:val="000000"/>
                <w:sz w:val="20"/>
                <w:lang w:val="nl-NL"/>
              </w:rPr>
              <w:t xml:space="preserve"> th</w:t>
            </w:r>
            <w:r w:rsidRPr="00482FA9">
              <w:rPr>
                <w:rFonts w:ascii="Arial" w:hAnsi="Arial" w:cs="Arial"/>
                <w:color w:val="000000"/>
                <w:sz w:val="20"/>
                <w:lang w:val="nl-NL"/>
              </w:rPr>
              <w:t>àn</w:t>
            </w:r>
            <w:r>
              <w:rPr>
                <w:rFonts w:ascii="Arial" w:hAnsi="Arial" w:cs="Arial"/>
                <w:color w:val="000000"/>
                <w:sz w:val="20"/>
                <w:lang w:val="nl-NL"/>
              </w:rPr>
              <w:t>h l</w:t>
            </w:r>
            <w:r w:rsidRPr="00482FA9">
              <w:rPr>
                <w:rFonts w:ascii="Arial" w:hAnsi="Arial" w:cs="Arial"/>
                <w:color w:val="000000"/>
                <w:sz w:val="20"/>
                <w:lang w:val="nl-NL"/>
              </w:rPr>
              <w:t>ập</w:t>
            </w:r>
            <w:r>
              <w:rPr>
                <w:rFonts w:ascii="Arial" w:hAnsi="Arial" w:cs="Arial"/>
                <w:color w:val="000000"/>
                <w:sz w:val="20"/>
                <w:lang w:val="nl-NL"/>
              </w:rPr>
              <w:t xml:space="preserve"> BTC </w:t>
            </w:r>
            <w:r w:rsidRPr="00482FA9">
              <w:rPr>
                <w:rFonts w:ascii="Arial" w:hAnsi="Arial" w:cs="Arial" w:hint="eastAsia"/>
                <w:color w:val="000000"/>
                <w:sz w:val="20"/>
                <w:lang w:val="nl-NL"/>
              </w:rPr>
              <w:t>đ</w:t>
            </w:r>
            <w:r w:rsidRPr="00482FA9">
              <w:rPr>
                <w:rFonts w:ascii="Arial" w:hAnsi="Arial" w:cs="Arial"/>
                <w:color w:val="000000"/>
                <w:sz w:val="20"/>
                <w:lang w:val="nl-NL"/>
              </w:rPr>
              <w:t>ại</w:t>
            </w:r>
            <w:r>
              <w:rPr>
                <w:rFonts w:ascii="Arial" w:hAnsi="Arial" w:cs="Arial"/>
                <w:color w:val="000000"/>
                <w:sz w:val="20"/>
                <w:lang w:val="nl-NL"/>
              </w:rPr>
              <w:t xml:space="preserve"> h</w:t>
            </w:r>
            <w:r w:rsidRPr="00482FA9">
              <w:rPr>
                <w:rFonts w:ascii="Arial" w:hAnsi="Arial" w:cs="Arial"/>
                <w:color w:val="000000"/>
                <w:sz w:val="20"/>
                <w:lang w:val="nl-NL"/>
              </w:rPr>
              <w:t>ội</w:t>
            </w:r>
            <w:r>
              <w:rPr>
                <w:rFonts w:ascii="Arial" w:hAnsi="Arial" w:cs="Arial"/>
                <w:color w:val="000000"/>
                <w:sz w:val="20"/>
                <w:lang w:val="nl-NL"/>
              </w:rPr>
              <w:t xml:space="preserve"> c</w:t>
            </w:r>
            <w:r w:rsidRPr="00482FA9">
              <w:rPr>
                <w:rFonts w:ascii="Arial" w:hAnsi="Arial" w:cs="Arial"/>
                <w:color w:val="000000"/>
                <w:sz w:val="20"/>
                <w:lang w:val="nl-NL"/>
              </w:rPr>
              <w:t>ổ</w:t>
            </w:r>
            <w:r>
              <w:rPr>
                <w:rFonts w:ascii="Arial" w:hAnsi="Arial" w:cs="Arial"/>
                <w:color w:val="000000"/>
                <w:sz w:val="20"/>
                <w:lang w:val="nl-NL"/>
              </w:rPr>
              <w:t xml:space="preserve"> </w:t>
            </w:r>
            <w:r w:rsidRPr="00482FA9">
              <w:rPr>
                <w:rFonts w:ascii="Arial" w:hAnsi="Arial" w:cs="Arial" w:hint="eastAsia"/>
                <w:color w:val="000000"/>
                <w:sz w:val="20"/>
                <w:lang w:val="nl-NL"/>
              </w:rPr>
              <w:t>đ</w:t>
            </w:r>
            <w:r w:rsidRPr="00482FA9">
              <w:rPr>
                <w:rFonts w:ascii="Arial" w:hAnsi="Arial" w:cs="Arial"/>
                <w:color w:val="000000"/>
                <w:sz w:val="20"/>
                <w:lang w:val="nl-NL"/>
              </w:rPr>
              <w:t>ô</w:t>
            </w:r>
            <w:r>
              <w:rPr>
                <w:rFonts w:ascii="Arial" w:hAnsi="Arial" w:cs="Arial"/>
                <w:color w:val="000000"/>
                <w:sz w:val="20"/>
                <w:lang w:val="nl-NL"/>
              </w:rPr>
              <w:t>ng 2015</w:t>
            </w:r>
          </w:p>
        </w:tc>
      </w:tr>
      <w:tr w:rsidR="00C3786E" w:rsidRPr="0038327E" w:rsidTr="00C3786E">
        <w:tc>
          <w:tcPr>
            <w:tcW w:w="528"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w:t>
            </w:r>
          </w:p>
        </w:tc>
        <w:tc>
          <w:tcPr>
            <w:tcW w:w="1632"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94</w:t>
            </w:r>
          </w:p>
        </w:tc>
        <w:tc>
          <w:tcPr>
            <w:tcW w:w="90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17/6</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 xml:space="preserve">NQ </w:t>
            </w:r>
            <w:r w:rsidRPr="00482FA9">
              <w:rPr>
                <w:rFonts w:ascii="Arial" w:hAnsi="Arial" w:cs="Arial" w:hint="eastAsia"/>
                <w:color w:val="000000"/>
                <w:sz w:val="20"/>
                <w:lang w:val="nl-NL"/>
              </w:rPr>
              <w:t>Đ</w:t>
            </w:r>
            <w:r w:rsidRPr="00482FA9">
              <w:rPr>
                <w:rFonts w:ascii="Arial" w:hAnsi="Arial" w:cs="Arial"/>
                <w:color w:val="000000"/>
                <w:sz w:val="20"/>
                <w:lang w:val="nl-NL"/>
              </w:rPr>
              <w:t>ại</w:t>
            </w:r>
            <w:r>
              <w:rPr>
                <w:rFonts w:ascii="Arial" w:hAnsi="Arial" w:cs="Arial"/>
                <w:color w:val="000000"/>
                <w:sz w:val="20"/>
                <w:lang w:val="nl-NL"/>
              </w:rPr>
              <w:t xml:space="preserve"> h</w:t>
            </w:r>
            <w:r w:rsidRPr="00482FA9">
              <w:rPr>
                <w:rFonts w:ascii="Arial" w:hAnsi="Arial" w:cs="Arial"/>
                <w:color w:val="000000"/>
                <w:sz w:val="20"/>
                <w:lang w:val="nl-NL"/>
              </w:rPr>
              <w:t>ội</w:t>
            </w:r>
            <w:r>
              <w:rPr>
                <w:rFonts w:ascii="Arial" w:hAnsi="Arial" w:cs="Arial"/>
                <w:color w:val="000000"/>
                <w:sz w:val="20"/>
                <w:lang w:val="nl-NL"/>
              </w:rPr>
              <w:t xml:space="preserve"> c</w:t>
            </w:r>
            <w:r w:rsidRPr="00482FA9">
              <w:rPr>
                <w:rFonts w:ascii="Arial" w:hAnsi="Arial" w:cs="Arial"/>
                <w:color w:val="000000"/>
                <w:sz w:val="20"/>
                <w:lang w:val="nl-NL"/>
              </w:rPr>
              <w:t>ổ</w:t>
            </w:r>
            <w:r>
              <w:rPr>
                <w:rFonts w:ascii="Arial" w:hAnsi="Arial" w:cs="Arial"/>
                <w:color w:val="000000"/>
                <w:sz w:val="20"/>
                <w:lang w:val="nl-NL"/>
              </w:rPr>
              <w:t xml:space="preserve"> </w:t>
            </w:r>
            <w:r w:rsidRPr="00482FA9">
              <w:rPr>
                <w:rFonts w:ascii="Arial" w:hAnsi="Arial" w:cs="Arial" w:hint="eastAsia"/>
                <w:color w:val="000000"/>
                <w:sz w:val="20"/>
                <w:lang w:val="nl-NL"/>
              </w:rPr>
              <w:t>đ</w:t>
            </w:r>
            <w:r w:rsidRPr="00482FA9">
              <w:rPr>
                <w:rFonts w:ascii="Arial" w:hAnsi="Arial" w:cs="Arial"/>
                <w:color w:val="000000"/>
                <w:sz w:val="20"/>
                <w:lang w:val="nl-NL"/>
              </w:rPr>
              <w:t>ô</w:t>
            </w:r>
            <w:r>
              <w:rPr>
                <w:rFonts w:ascii="Arial" w:hAnsi="Arial" w:cs="Arial"/>
                <w:color w:val="000000"/>
                <w:sz w:val="20"/>
                <w:lang w:val="nl-NL"/>
              </w:rPr>
              <w:t>ng 2015</w:t>
            </w:r>
          </w:p>
        </w:tc>
      </w:tr>
      <w:tr w:rsidR="00C3786E" w:rsidRPr="0038327E" w:rsidTr="00C3786E">
        <w:tc>
          <w:tcPr>
            <w:tcW w:w="528"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12</w:t>
            </w:r>
          </w:p>
        </w:tc>
        <w:tc>
          <w:tcPr>
            <w:tcW w:w="1632"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97</w:t>
            </w:r>
          </w:p>
        </w:tc>
        <w:tc>
          <w:tcPr>
            <w:tcW w:w="90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25/6</w:t>
            </w:r>
          </w:p>
        </w:tc>
        <w:tc>
          <w:tcPr>
            <w:tcW w:w="6660" w:type="dxa"/>
            <w:gridSpan w:val="2"/>
          </w:tcPr>
          <w:p w:rsidR="00C3786E" w:rsidRPr="00482FA9" w:rsidRDefault="00C3786E" w:rsidP="00C02D93">
            <w:pPr>
              <w:pStyle w:val="BodyText"/>
              <w:rPr>
                <w:rFonts w:ascii="Arial" w:hAnsi="Arial" w:cs="Arial"/>
                <w:color w:val="000000"/>
                <w:sz w:val="20"/>
                <w:lang w:val="nl-NL"/>
              </w:rPr>
            </w:pPr>
            <w:r>
              <w:rPr>
                <w:rFonts w:ascii="Arial" w:hAnsi="Arial" w:cs="Arial"/>
                <w:color w:val="000000"/>
                <w:sz w:val="20"/>
                <w:lang w:val="nl-NL"/>
              </w:rPr>
              <w:t>Q</w:t>
            </w:r>
            <w:r w:rsidRPr="00482FA9">
              <w:rPr>
                <w:rFonts w:ascii="Arial" w:hAnsi="Arial" w:cs="Arial" w:hint="eastAsia"/>
                <w:color w:val="000000"/>
                <w:sz w:val="20"/>
                <w:lang w:val="nl-NL"/>
              </w:rPr>
              <w:t>Đ</w:t>
            </w:r>
            <w:r>
              <w:rPr>
                <w:rFonts w:ascii="Arial" w:hAnsi="Arial" w:cs="Arial"/>
                <w:color w:val="000000"/>
                <w:sz w:val="20"/>
                <w:lang w:val="nl-NL"/>
              </w:rPr>
              <w:t xml:space="preserve"> v</w:t>
            </w:r>
            <w:r w:rsidRPr="00482FA9">
              <w:rPr>
                <w:rFonts w:ascii="Arial" w:hAnsi="Arial" w:cs="Arial"/>
                <w:color w:val="000000"/>
                <w:sz w:val="20"/>
                <w:lang w:val="nl-NL"/>
              </w:rPr>
              <w:t>ề</w:t>
            </w:r>
            <w:r>
              <w:rPr>
                <w:rFonts w:ascii="Arial" w:hAnsi="Arial" w:cs="Arial"/>
                <w:color w:val="000000"/>
                <w:sz w:val="20"/>
                <w:lang w:val="nl-NL"/>
              </w:rPr>
              <w:t xml:space="preserve"> vi</w:t>
            </w:r>
            <w:r w:rsidRPr="00482FA9">
              <w:rPr>
                <w:rFonts w:ascii="Arial" w:hAnsi="Arial" w:cs="Arial"/>
                <w:color w:val="000000"/>
                <w:sz w:val="20"/>
                <w:lang w:val="nl-NL"/>
              </w:rPr>
              <w:t>ệc</w:t>
            </w:r>
            <w:r>
              <w:rPr>
                <w:rFonts w:ascii="Arial" w:hAnsi="Arial" w:cs="Arial"/>
                <w:color w:val="000000"/>
                <w:sz w:val="20"/>
                <w:lang w:val="nl-NL"/>
              </w:rPr>
              <w:t xml:space="preserve"> ban h</w:t>
            </w:r>
            <w:r w:rsidRPr="00482FA9">
              <w:rPr>
                <w:rFonts w:ascii="Arial" w:hAnsi="Arial" w:cs="Arial"/>
                <w:color w:val="000000"/>
                <w:sz w:val="20"/>
                <w:lang w:val="nl-NL"/>
              </w:rPr>
              <w:t>à</w:t>
            </w:r>
            <w:r>
              <w:rPr>
                <w:rFonts w:ascii="Arial" w:hAnsi="Arial" w:cs="Arial"/>
                <w:color w:val="000000"/>
                <w:sz w:val="20"/>
                <w:lang w:val="nl-NL"/>
              </w:rPr>
              <w:t>nh m</w:t>
            </w:r>
            <w:r w:rsidRPr="00482FA9">
              <w:rPr>
                <w:rFonts w:ascii="Arial" w:hAnsi="Arial" w:cs="Arial"/>
                <w:color w:val="000000"/>
                <w:sz w:val="20"/>
                <w:lang w:val="nl-NL"/>
              </w:rPr>
              <w:t>ột</w:t>
            </w:r>
            <w:r>
              <w:rPr>
                <w:rFonts w:ascii="Arial" w:hAnsi="Arial" w:cs="Arial"/>
                <w:color w:val="000000"/>
                <w:sz w:val="20"/>
                <w:lang w:val="nl-NL"/>
              </w:rPr>
              <w:t xml:space="preserve"> s</w:t>
            </w:r>
            <w:r w:rsidRPr="00482FA9">
              <w:rPr>
                <w:rFonts w:ascii="Arial" w:hAnsi="Arial" w:cs="Arial"/>
                <w:color w:val="000000"/>
                <w:sz w:val="20"/>
                <w:lang w:val="nl-NL"/>
              </w:rPr>
              <w:t>ố</w:t>
            </w:r>
            <w:r>
              <w:rPr>
                <w:rFonts w:ascii="Arial" w:hAnsi="Arial" w:cs="Arial"/>
                <w:color w:val="000000"/>
                <w:sz w:val="20"/>
                <w:lang w:val="nl-NL"/>
              </w:rPr>
              <w:t xml:space="preserve"> </w:t>
            </w:r>
            <w:r w:rsidRPr="00482FA9">
              <w:rPr>
                <w:rFonts w:ascii="Arial" w:hAnsi="Arial" w:cs="Arial" w:hint="eastAsia"/>
                <w:color w:val="000000"/>
                <w:sz w:val="20"/>
                <w:lang w:val="nl-NL"/>
              </w:rPr>
              <w:t>đ</w:t>
            </w:r>
            <w:r>
              <w:rPr>
                <w:rFonts w:ascii="Arial" w:hAnsi="Arial" w:cs="Arial"/>
                <w:color w:val="000000"/>
                <w:sz w:val="20"/>
                <w:lang w:val="nl-NL"/>
              </w:rPr>
              <w:t>i</w:t>
            </w:r>
            <w:r w:rsidRPr="00482FA9">
              <w:rPr>
                <w:rFonts w:ascii="Arial" w:hAnsi="Arial" w:cs="Arial"/>
                <w:color w:val="000000"/>
                <w:sz w:val="20"/>
                <w:lang w:val="nl-NL"/>
              </w:rPr>
              <w:t>ều</w:t>
            </w:r>
            <w:r>
              <w:rPr>
                <w:rFonts w:ascii="Arial" w:hAnsi="Arial" w:cs="Arial"/>
                <w:color w:val="000000"/>
                <w:sz w:val="20"/>
                <w:lang w:val="nl-NL"/>
              </w:rPr>
              <w:t xml:space="preserve"> c</w:t>
            </w:r>
            <w:r w:rsidRPr="00482FA9">
              <w:rPr>
                <w:rFonts w:ascii="Arial" w:hAnsi="Arial" w:cs="Arial"/>
                <w:color w:val="000000"/>
                <w:sz w:val="20"/>
                <w:lang w:val="nl-NL"/>
              </w:rPr>
              <w:t>ủa</w:t>
            </w:r>
            <w:r>
              <w:rPr>
                <w:rFonts w:ascii="Arial" w:hAnsi="Arial" w:cs="Arial"/>
                <w:color w:val="000000"/>
                <w:sz w:val="20"/>
                <w:lang w:val="nl-NL"/>
              </w:rPr>
              <w:t xml:space="preserve"> </w:t>
            </w:r>
            <w:r w:rsidRPr="00482FA9">
              <w:rPr>
                <w:rFonts w:ascii="Arial" w:hAnsi="Arial" w:cs="Arial" w:hint="eastAsia"/>
                <w:color w:val="000000"/>
                <w:sz w:val="20"/>
                <w:lang w:val="nl-NL"/>
              </w:rPr>
              <w:t>Đ</w:t>
            </w:r>
            <w:r>
              <w:rPr>
                <w:rFonts w:ascii="Arial" w:hAnsi="Arial" w:cs="Arial"/>
                <w:color w:val="000000"/>
                <w:sz w:val="20"/>
                <w:lang w:val="nl-NL"/>
              </w:rPr>
              <w:t>i</w:t>
            </w:r>
            <w:r w:rsidRPr="00482FA9">
              <w:rPr>
                <w:rFonts w:ascii="Arial" w:hAnsi="Arial" w:cs="Arial"/>
                <w:color w:val="000000"/>
                <w:sz w:val="20"/>
                <w:lang w:val="nl-NL"/>
              </w:rPr>
              <w:t>ều</w:t>
            </w:r>
            <w:r>
              <w:rPr>
                <w:rFonts w:ascii="Arial" w:hAnsi="Arial" w:cs="Arial"/>
                <w:color w:val="000000"/>
                <w:sz w:val="20"/>
                <w:lang w:val="nl-NL"/>
              </w:rPr>
              <w:t xml:space="preserve"> l</w:t>
            </w:r>
            <w:r w:rsidRPr="00482FA9">
              <w:rPr>
                <w:rFonts w:ascii="Arial" w:hAnsi="Arial" w:cs="Arial"/>
                <w:color w:val="000000"/>
                <w:sz w:val="20"/>
                <w:lang w:val="nl-NL"/>
              </w:rPr>
              <w:t>ệ</w:t>
            </w:r>
            <w:r>
              <w:rPr>
                <w:rFonts w:ascii="Arial" w:hAnsi="Arial" w:cs="Arial"/>
                <w:color w:val="000000"/>
                <w:sz w:val="20"/>
                <w:lang w:val="nl-NL"/>
              </w:rPr>
              <w:t xml:space="preserve"> t</w:t>
            </w:r>
            <w:r w:rsidRPr="00482FA9">
              <w:rPr>
                <w:rFonts w:ascii="Arial" w:hAnsi="Arial" w:cs="Arial"/>
                <w:color w:val="000000"/>
                <w:sz w:val="20"/>
                <w:lang w:val="nl-NL"/>
              </w:rPr>
              <w:t>ổ</w:t>
            </w:r>
            <w:r>
              <w:rPr>
                <w:rFonts w:ascii="Arial" w:hAnsi="Arial" w:cs="Arial"/>
                <w:color w:val="000000"/>
                <w:sz w:val="20"/>
                <w:lang w:val="nl-NL"/>
              </w:rPr>
              <w:t xml:space="preserve"> ch</w:t>
            </w:r>
            <w:r w:rsidRPr="00482FA9">
              <w:rPr>
                <w:rFonts w:ascii="Arial" w:hAnsi="Arial" w:cs="Arial"/>
                <w:color w:val="000000"/>
                <w:sz w:val="20"/>
                <w:lang w:val="nl-NL"/>
              </w:rPr>
              <w:t>ức</w:t>
            </w:r>
            <w:r>
              <w:rPr>
                <w:rFonts w:ascii="Arial" w:hAnsi="Arial" w:cs="Arial"/>
                <w:color w:val="000000"/>
                <w:sz w:val="20"/>
                <w:lang w:val="nl-NL"/>
              </w:rPr>
              <w:t xml:space="preserve"> v</w:t>
            </w:r>
            <w:r w:rsidRPr="00482FA9">
              <w:rPr>
                <w:rFonts w:ascii="Arial" w:hAnsi="Arial" w:cs="Arial"/>
                <w:color w:val="000000"/>
                <w:sz w:val="20"/>
                <w:lang w:val="nl-NL"/>
              </w:rPr>
              <w:t>à</w:t>
            </w:r>
            <w:r>
              <w:rPr>
                <w:rFonts w:ascii="Arial" w:hAnsi="Arial" w:cs="Arial"/>
                <w:color w:val="000000"/>
                <w:sz w:val="20"/>
                <w:lang w:val="nl-NL"/>
              </w:rPr>
              <w:t xml:space="preserve"> ho</w:t>
            </w:r>
            <w:r w:rsidRPr="00482FA9">
              <w:rPr>
                <w:rFonts w:ascii="Arial" w:hAnsi="Arial" w:cs="Arial"/>
                <w:color w:val="000000"/>
                <w:sz w:val="20"/>
                <w:lang w:val="nl-NL"/>
              </w:rPr>
              <w:t>ạt</w:t>
            </w:r>
            <w:r>
              <w:rPr>
                <w:rFonts w:ascii="Arial" w:hAnsi="Arial" w:cs="Arial"/>
                <w:color w:val="000000"/>
                <w:sz w:val="20"/>
                <w:lang w:val="nl-NL"/>
              </w:rPr>
              <w:t xml:space="preserve"> </w:t>
            </w:r>
            <w:r w:rsidRPr="00482FA9">
              <w:rPr>
                <w:rFonts w:ascii="Arial" w:hAnsi="Arial" w:cs="Arial" w:hint="eastAsia"/>
                <w:color w:val="000000"/>
                <w:sz w:val="20"/>
                <w:lang w:val="nl-NL"/>
              </w:rPr>
              <w:t>đ</w:t>
            </w:r>
            <w:r w:rsidRPr="00482FA9">
              <w:rPr>
                <w:rFonts w:ascii="Arial" w:hAnsi="Arial" w:cs="Arial"/>
                <w:color w:val="000000"/>
                <w:sz w:val="20"/>
                <w:lang w:val="nl-NL"/>
              </w:rPr>
              <w:t>ộng</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13</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101</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4/7</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NQ thông qua KH SCKD 2015 và vay vốn Ngân hàng Công thương</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14</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102</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4/7</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 xml:space="preserve">QĐ phê duyệt kết quả CĐT gói thầu gia công cụm lô kéo dãn </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15</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108</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24/8</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NQ phiên họp thứ 12 NK III</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lastRenderedPageBreak/>
              <w:t>16</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109</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5/9</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 xml:space="preserve">QĐ phê duyệt chỉ định thầu nhựa tráng màng </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17</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110</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5/9</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QĐ phê duyệt kêt quả đấu thầu rộng rãi giấy kraft</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18</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111</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8/9</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QĐ phê duyệt đơn vị cung cấp hạt nhựa</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19</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113</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16/10</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QĐ bổ sung, sửa đổi và ban hành Quy chế mua bán vật tư, phụ tùng TB</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20</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114</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27/10</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QĐ bổ nhiệm lại chức danh PGĐ Hồng Anh Việt</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21</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115</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27/10</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QĐ bổ nhiệm lại chức danh PGĐ Nguyễn Anh Nghĩa</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22</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116</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27/10</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QĐ bổ nhiệm lại chức danh Kế toán trưởng Hoàng Kim Yến</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23</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117</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30/10</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QĐ phê duyệt đơn vị cung cấp hạt nhựa tráng màng</w:t>
            </w:r>
          </w:p>
        </w:tc>
      </w:tr>
      <w:tr w:rsidR="00C3786E" w:rsidRPr="0038327E" w:rsidTr="00C3786E">
        <w:tc>
          <w:tcPr>
            <w:tcW w:w="528"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24</w:t>
            </w:r>
          </w:p>
        </w:tc>
        <w:tc>
          <w:tcPr>
            <w:tcW w:w="1632"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121</w:t>
            </w:r>
          </w:p>
        </w:tc>
        <w:tc>
          <w:tcPr>
            <w:tcW w:w="9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18/11</w:t>
            </w:r>
          </w:p>
        </w:tc>
        <w:tc>
          <w:tcPr>
            <w:tcW w:w="6660" w:type="dxa"/>
            <w:gridSpan w:val="2"/>
          </w:tcPr>
          <w:p w:rsidR="00C3786E" w:rsidRDefault="00C3786E" w:rsidP="00C02D93">
            <w:pPr>
              <w:pStyle w:val="BodyText"/>
              <w:rPr>
                <w:rFonts w:ascii="Arial" w:hAnsi="Arial" w:cs="Arial"/>
                <w:color w:val="000000"/>
                <w:sz w:val="20"/>
                <w:lang w:val="nl-NL"/>
              </w:rPr>
            </w:pPr>
            <w:r>
              <w:rPr>
                <w:rFonts w:ascii="Arial" w:hAnsi="Arial" w:cs="Arial"/>
                <w:color w:val="000000"/>
                <w:sz w:val="20"/>
                <w:lang w:val="nl-NL"/>
              </w:rPr>
              <w:t>NQ vv bổ nhiệm và miễn nhiện thành viên HĐQT, Chủ tịch HĐQT</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26</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22/1</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Phê duyệt chỉ định thầu gói thầu cung cấp và lắp đặt hệ thống điều khiển máy tráng xưởng 1</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25/1</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Kết quả chỉ định thầu gói thầu cung cấp và lắp đặt hệ thống điều khiển máy tráng xưởng 1</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32</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Họp nhiệm kỳ 3 phiên 5</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33</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Phân phối lợi nhuận 2013</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34</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Thành lập Ban tổ chức Đại hội cổ đông 2014</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35</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29/3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Phê duyệt đơn giá quỹ tiền lương 2013</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7</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12/4</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Thông qua Kế hoạch SXKD 2014</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8</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40</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22/4</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Họp nhiệm kỳ 3 phiên 6</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9</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44</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25/4</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Nghị quyết Đại hội cổ đông 2014</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10</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15/5</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Phê duyệt phương án chỉ định thầu gói thầu cung cấp máy nén khí YED37A</w:t>
            </w:r>
          </w:p>
        </w:tc>
      </w:tr>
      <w:tr w:rsidR="002831C9" w:rsidRPr="0038327E" w:rsidTr="00C3786E">
        <w:trPr>
          <w:gridAfter w:val="1"/>
          <w:wAfter w:w="180" w:type="dxa"/>
        </w:trPr>
        <w:tc>
          <w:tcPr>
            <w:tcW w:w="528"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11</w:t>
            </w:r>
          </w:p>
        </w:tc>
        <w:tc>
          <w:tcPr>
            <w:tcW w:w="1632"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48</w:t>
            </w:r>
          </w:p>
        </w:tc>
        <w:tc>
          <w:tcPr>
            <w:tcW w:w="900"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16/5</w:t>
            </w:r>
          </w:p>
        </w:tc>
        <w:tc>
          <w:tcPr>
            <w:tcW w:w="6480" w:type="dxa"/>
          </w:tcPr>
          <w:p w:rsidR="002831C9" w:rsidRPr="00DB5344" w:rsidRDefault="002831C9" w:rsidP="005C3F68">
            <w:pPr>
              <w:pStyle w:val="BodyText"/>
              <w:rPr>
                <w:rFonts w:ascii="Arial" w:hAnsi="Arial" w:cs="Arial"/>
                <w:color w:val="000000"/>
                <w:sz w:val="20"/>
                <w:lang w:val="nl-NL"/>
              </w:rPr>
            </w:pPr>
            <w:r>
              <w:rPr>
                <w:rFonts w:ascii="Arial" w:hAnsi="Arial" w:cs="Arial"/>
                <w:color w:val="000000"/>
                <w:sz w:val="20"/>
                <w:lang w:val="nl-NL"/>
              </w:rPr>
              <w:t>Phê duyệt kết quả đấu thầu gói thầu cung cấp máy nén khí YED37A</w:t>
            </w:r>
          </w:p>
        </w:tc>
      </w:tr>
      <w:tr w:rsidR="002831C9" w:rsidRPr="0038327E" w:rsidTr="00C3786E">
        <w:trPr>
          <w:gridAfter w:val="1"/>
          <w:wAfter w:w="180" w:type="dxa"/>
        </w:trPr>
        <w:tc>
          <w:tcPr>
            <w:tcW w:w="528"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12</w:t>
            </w:r>
          </w:p>
        </w:tc>
        <w:tc>
          <w:tcPr>
            <w:tcW w:w="1632"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51</w:t>
            </w:r>
          </w:p>
        </w:tc>
        <w:tc>
          <w:tcPr>
            <w:tcW w:w="900"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7/6</w:t>
            </w:r>
          </w:p>
        </w:tc>
        <w:tc>
          <w:tcPr>
            <w:tcW w:w="6480" w:type="dxa"/>
          </w:tcPr>
          <w:p w:rsidR="002831C9" w:rsidRPr="00DB5344" w:rsidRDefault="002831C9" w:rsidP="005C3F68">
            <w:pPr>
              <w:pStyle w:val="BodyText"/>
              <w:rPr>
                <w:rFonts w:ascii="Arial" w:hAnsi="Arial" w:cs="Arial"/>
                <w:color w:val="000000"/>
                <w:sz w:val="20"/>
                <w:lang w:val="nl-NL"/>
              </w:rPr>
            </w:pPr>
            <w:r>
              <w:rPr>
                <w:rFonts w:ascii="Arial" w:hAnsi="Arial" w:cs="Arial"/>
                <w:color w:val="000000"/>
                <w:sz w:val="20"/>
                <w:lang w:val="nl-NL"/>
              </w:rPr>
              <w:t>Phê duyệt kết quả chỉ định thầu gói thầu mua sắm giấy kraft làm VBXM</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55</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22/7</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NQ HĐQT phiên họp thứ 7 nhiệm kỳ 3</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14</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56</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22/7</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duyệt KQ chỉ định thầu gói thầu mua sắm vải KP</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15</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59</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29/7</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ban hành Quy chế tiền lương</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16</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60</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19/8</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duyệt chỉ định thầu mua trực tiếp nhựa TM</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17</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61</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5/9</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duyệt KQ chỉ định thầu gói thầu mua sắm giấy kraft</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18</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63</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3/10</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NQ của HĐQT phiên họp thứ 8 NK 3</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19</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4/11</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ban hành định mức tiêu hao vật tư cho sx năm 2014</w:t>
            </w:r>
          </w:p>
        </w:tc>
      </w:tr>
      <w:tr w:rsidR="002831C9" w:rsidRPr="0038327E" w:rsidTr="00C3786E">
        <w:trPr>
          <w:gridAfter w:val="1"/>
          <w:wAfter w:w="180" w:type="dxa"/>
        </w:trPr>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20</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69</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24/12</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 xml:space="preserve">QĐ ban hành quy chế quản lý nợ </w:t>
            </w:r>
          </w:p>
        </w:tc>
      </w:tr>
    </w:tbl>
    <w:p w:rsidR="00D637BF" w:rsidRP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thành viên Hội đồng quản trị độc lập không điều hành.</w:t>
      </w:r>
    </w:p>
    <w:p w:rsidR="00D637BF" w:rsidRPr="00D637BF" w:rsidRDefault="00D637BF" w:rsidP="00DE3B68">
      <w:pPr>
        <w:numPr>
          <w:ilvl w:val="0"/>
          <w:numId w:val="34"/>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Hoạt động của các tiểu ban trong Hội đồng quản trị: (đánh giá hoạt động của các tiểu ban thuộc Hội đồng quản trị, nêu cụ thể số lượng các cuộc họp của từng tiểu ban, nội dung và kết quả của các cuộc họp).</w:t>
      </w:r>
    </w:p>
    <w:p w:rsidR="00D637BF" w:rsidRPr="00D637BF" w:rsidRDefault="00D637BF" w:rsidP="00DE3B68">
      <w:pPr>
        <w:numPr>
          <w:ilvl w:val="0"/>
          <w:numId w:val="34"/>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Danh sách các thành viên Hội đồng quản trị có chứng chỉ đào tạo về quản trị công ty. Danh sách các thành viên Hội đồng quản trị tham gia các chương trình về quản trị công ty trong năm.</w:t>
      </w:r>
    </w:p>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Ban Kiểm soát</w:t>
      </w:r>
    </w:p>
    <w:p w:rsidR="00D637BF" w:rsidRDefault="00D637BF" w:rsidP="00DE3B68">
      <w:pPr>
        <w:numPr>
          <w:ilvl w:val="0"/>
          <w:numId w:val="32"/>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Thành viên và cơ cấu của Ban kiểm soát: (danh sách thành viên Ban kiểm soát, tỷ lệ sở hữu cổ phần có quyền biểu quyết và các chứng khoán khác do công ty phát hành).</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D637BF" w:rsidTr="00FD6880">
        <w:trPr>
          <w:jc w:val="center"/>
        </w:trPr>
        <w:tc>
          <w:tcPr>
            <w:tcW w:w="3598"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866031" w:rsidRPr="00D637BF" w:rsidRDefault="00866031"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866031" w:rsidRPr="00D637BF" w:rsidTr="00FD6880">
        <w:trPr>
          <w:jc w:val="center"/>
        </w:trPr>
        <w:tc>
          <w:tcPr>
            <w:tcW w:w="3598" w:type="dxa"/>
          </w:tcPr>
          <w:p w:rsidR="00866031" w:rsidRPr="007A3D4A" w:rsidRDefault="00866031" w:rsidP="00866031">
            <w:pPr>
              <w:pStyle w:val="ListParagraph"/>
              <w:numPr>
                <w:ilvl w:val="0"/>
                <w:numId w:val="46"/>
              </w:numPr>
              <w:spacing w:line="240" w:lineRule="atLeast"/>
              <w:jc w:val="left"/>
              <w:rPr>
                <w:rFonts w:ascii="Arial" w:hAnsi="Arial" w:cs="Arial"/>
                <w:sz w:val="20"/>
                <w:szCs w:val="20"/>
                <w:lang w:val="nl-NL"/>
              </w:rPr>
            </w:pPr>
            <w:r>
              <w:rPr>
                <w:rFonts w:ascii="Arial" w:hAnsi="Arial" w:cs="Arial"/>
                <w:sz w:val="20"/>
                <w:szCs w:val="20"/>
                <w:lang w:val="nl-NL"/>
              </w:rPr>
              <w:t>Nguyễn Thị Kim Chi</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Trưởng ban</w:t>
            </w:r>
          </w:p>
        </w:tc>
        <w:tc>
          <w:tcPr>
            <w:tcW w:w="1559"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c>
          <w:tcPr>
            <w:tcW w:w="1477"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r>
      <w:tr w:rsidR="00866031" w:rsidRPr="00D637BF" w:rsidTr="00FD6880">
        <w:trPr>
          <w:jc w:val="center"/>
        </w:trPr>
        <w:tc>
          <w:tcPr>
            <w:tcW w:w="3598" w:type="dxa"/>
          </w:tcPr>
          <w:p w:rsidR="00866031" w:rsidRPr="007A3D4A" w:rsidRDefault="00866031" w:rsidP="00866031">
            <w:pPr>
              <w:pStyle w:val="ListParagraph"/>
              <w:numPr>
                <w:ilvl w:val="0"/>
                <w:numId w:val="46"/>
              </w:numPr>
              <w:spacing w:line="240" w:lineRule="atLeast"/>
              <w:rPr>
                <w:rFonts w:ascii="Arial" w:hAnsi="Arial" w:cs="Arial"/>
                <w:sz w:val="20"/>
                <w:szCs w:val="20"/>
                <w:lang w:val="nl-NL"/>
              </w:rPr>
            </w:pPr>
            <w:r>
              <w:rPr>
                <w:rFonts w:ascii="Arial" w:hAnsi="Arial" w:cs="Arial"/>
                <w:sz w:val="20"/>
                <w:szCs w:val="20"/>
                <w:lang w:val="nl-NL"/>
              </w:rPr>
              <w:t>Đặng Thị Thanh Hữu</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c>
          <w:tcPr>
            <w:tcW w:w="1477"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r>
      <w:tr w:rsidR="002E1852" w:rsidRPr="00D637BF" w:rsidTr="00FD6880">
        <w:trPr>
          <w:jc w:val="center"/>
        </w:trPr>
        <w:tc>
          <w:tcPr>
            <w:tcW w:w="3598" w:type="dxa"/>
          </w:tcPr>
          <w:p w:rsidR="002E1852" w:rsidRPr="007A3D4A" w:rsidRDefault="002E1852" w:rsidP="00866031">
            <w:pPr>
              <w:pStyle w:val="ListParagraph"/>
              <w:numPr>
                <w:ilvl w:val="0"/>
                <w:numId w:val="46"/>
              </w:numPr>
              <w:spacing w:line="240" w:lineRule="atLeast"/>
              <w:rPr>
                <w:rFonts w:ascii="Arial" w:hAnsi="Arial" w:cs="Arial"/>
                <w:sz w:val="20"/>
                <w:szCs w:val="20"/>
                <w:lang w:val="nl-NL"/>
              </w:rPr>
            </w:pPr>
            <w:r>
              <w:rPr>
                <w:rFonts w:ascii="Arial" w:hAnsi="Arial" w:cs="Arial"/>
                <w:sz w:val="20"/>
                <w:szCs w:val="20"/>
                <w:lang w:val="nl-NL"/>
              </w:rPr>
              <w:t>Phạm Thị Thúy</w:t>
            </w:r>
          </w:p>
        </w:tc>
        <w:tc>
          <w:tcPr>
            <w:tcW w:w="2669" w:type="dxa"/>
          </w:tcPr>
          <w:p w:rsidR="002E1852" w:rsidRPr="00D637BF" w:rsidRDefault="002E1852"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2E1852" w:rsidRPr="002E1852" w:rsidRDefault="002E1852" w:rsidP="00FD6880">
            <w:pPr>
              <w:jc w:val="right"/>
              <w:rPr>
                <w:rFonts w:ascii="Arial" w:hAnsi="Arial" w:cs="Arial"/>
                <w:b w:val="0"/>
                <w:sz w:val="20"/>
                <w:szCs w:val="20"/>
              </w:rPr>
            </w:pPr>
            <w:r w:rsidRPr="002E1852">
              <w:rPr>
                <w:rFonts w:ascii="Arial" w:hAnsi="Arial" w:cs="Arial"/>
                <w:b w:val="0"/>
                <w:sz w:val="20"/>
                <w:szCs w:val="20"/>
              </w:rPr>
              <w:t>100</w:t>
            </w:r>
          </w:p>
        </w:tc>
        <w:tc>
          <w:tcPr>
            <w:tcW w:w="1477" w:type="dxa"/>
            <w:vAlign w:val="bottom"/>
          </w:tcPr>
          <w:p w:rsidR="002E1852" w:rsidRPr="002E1852" w:rsidRDefault="002E1852" w:rsidP="00FD6880">
            <w:pPr>
              <w:jc w:val="right"/>
              <w:rPr>
                <w:rFonts w:ascii="Arial" w:hAnsi="Arial" w:cs="Arial"/>
                <w:b w:val="0"/>
                <w:sz w:val="20"/>
                <w:szCs w:val="20"/>
              </w:rPr>
            </w:pPr>
            <w:r w:rsidRPr="002E1852">
              <w:rPr>
                <w:rFonts w:ascii="Arial" w:hAnsi="Arial" w:cs="Arial"/>
                <w:b w:val="0"/>
                <w:sz w:val="20"/>
                <w:szCs w:val="20"/>
              </w:rPr>
              <w:t>0,0033</w:t>
            </w:r>
          </w:p>
        </w:tc>
      </w:tr>
    </w:tbl>
    <w:p w:rsidR="00866031" w:rsidRPr="00D637BF" w:rsidRDefault="00866031" w:rsidP="00866031">
      <w:pPr>
        <w:spacing w:after="120" w:line="240" w:lineRule="auto"/>
        <w:jc w:val="both"/>
        <w:rPr>
          <w:rFonts w:ascii="Arial" w:hAnsi="Arial" w:cs="Arial"/>
          <w:b w:val="0"/>
          <w:sz w:val="20"/>
          <w:szCs w:val="20"/>
          <w:lang w:val="nl-NL"/>
        </w:rPr>
      </w:pPr>
    </w:p>
    <w:p w:rsidR="00D637BF" w:rsidRDefault="00D637BF" w:rsidP="00DE3B68">
      <w:pPr>
        <w:numPr>
          <w:ilvl w:val="0"/>
          <w:numId w:val="32"/>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Ban kiểm soát: (đánh giá hoạt động của Ban kiểm soát, nêu cụ thể số lượng các cuộc họp của Ban kiểm soát, nội dung và kết quả của các cuộc họp).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632"/>
        <w:gridCol w:w="1260"/>
        <w:gridCol w:w="5940"/>
      </w:tblGrid>
      <w:tr w:rsidR="006639BE" w:rsidRPr="0038327E" w:rsidTr="00EB7D15">
        <w:tc>
          <w:tcPr>
            <w:tcW w:w="528"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632"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Số Nghị quyết/ Quyết định</w:t>
            </w:r>
          </w:p>
        </w:tc>
        <w:tc>
          <w:tcPr>
            <w:tcW w:w="1260"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Ngày</w:t>
            </w:r>
          </w:p>
        </w:tc>
        <w:tc>
          <w:tcPr>
            <w:tcW w:w="5940"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Nội dung</w:t>
            </w:r>
          </w:p>
        </w:tc>
      </w:tr>
      <w:tr w:rsidR="006639BE" w:rsidRPr="0038327E" w:rsidTr="00EB7D15">
        <w:tc>
          <w:tcPr>
            <w:tcW w:w="528"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1</w:t>
            </w:r>
          </w:p>
        </w:tc>
        <w:tc>
          <w:tcPr>
            <w:tcW w:w="1632" w:type="dxa"/>
          </w:tcPr>
          <w:p w:rsidR="006639BE" w:rsidRDefault="002A3635"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15</w:t>
            </w:r>
          </w:p>
        </w:tc>
        <w:tc>
          <w:tcPr>
            <w:tcW w:w="1260" w:type="dxa"/>
          </w:tcPr>
          <w:p w:rsidR="006639BE" w:rsidRDefault="002A3635" w:rsidP="002A3635">
            <w:pPr>
              <w:pStyle w:val="BodyText"/>
              <w:spacing w:line="480" w:lineRule="auto"/>
              <w:jc w:val="center"/>
              <w:rPr>
                <w:rFonts w:ascii="Arial" w:hAnsi="Arial" w:cs="Arial"/>
                <w:color w:val="000000"/>
                <w:sz w:val="20"/>
                <w:lang w:val="nl-NL"/>
              </w:rPr>
            </w:pPr>
            <w:r>
              <w:rPr>
                <w:rFonts w:ascii="Arial" w:hAnsi="Arial" w:cs="Arial"/>
                <w:color w:val="000000"/>
                <w:sz w:val="20"/>
                <w:lang w:val="nl-NL"/>
              </w:rPr>
              <w:t>12</w:t>
            </w:r>
            <w:r w:rsidR="007E3241">
              <w:rPr>
                <w:rFonts w:ascii="Arial" w:hAnsi="Arial" w:cs="Arial"/>
                <w:color w:val="000000"/>
                <w:sz w:val="20"/>
                <w:lang w:val="nl-NL"/>
              </w:rPr>
              <w:t>/</w:t>
            </w:r>
            <w:r>
              <w:rPr>
                <w:rFonts w:ascii="Arial" w:hAnsi="Arial" w:cs="Arial"/>
                <w:color w:val="000000"/>
                <w:sz w:val="20"/>
                <w:lang w:val="nl-NL"/>
              </w:rPr>
              <w:t>2</w:t>
            </w:r>
            <w:r w:rsidR="007E3241">
              <w:rPr>
                <w:rFonts w:ascii="Arial" w:hAnsi="Arial" w:cs="Arial"/>
                <w:color w:val="000000"/>
                <w:sz w:val="20"/>
                <w:lang w:val="nl-NL"/>
              </w:rPr>
              <w:t>/201</w:t>
            </w:r>
            <w:r>
              <w:rPr>
                <w:rFonts w:ascii="Arial" w:hAnsi="Arial" w:cs="Arial"/>
                <w:color w:val="000000"/>
                <w:sz w:val="20"/>
                <w:lang w:val="nl-NL"/>
              </w:rPr>
              <w:t>5</w:t>
            </w:r>
          </w:p>
        </w:tc>
        <w:tc>
          <w:tcPr>
            <w:tcW w:w="5940" w:type="dxa"/>
          </w:tcPr>
          <w:p w:rsidR="006639BE" w:rsidRDefault="002A3635" w:rsidP="002A3635">
            <w:pPr>
              <w:pStyle w:val="BodyText"/>
              <w:spacing w:line="480" w:lineRule="auto"/>
              <w:rPr>
                <w:rFonts w:ascii="Arial" w:hAnsi="Arial" w:cs="Arial"/>
                <w:color w:val="000000"/>
                <w:sz w:val="20"/>
                <w:lang w:val="nl-NL"/>
              </w:rPr>
            </w:pPr>
            <w:r>
              <w:rPr>
                <w:rFonts w:ascii="Arial" w:hAnsi="Arial" w:cs="Arial"/>
                <w:color w:val="000000"/>
                <w:sz w:val="20"/>
                <w:lang w:val="nl-NL"/>
              </w:rPr>
              <w:t>Chương trình</w:t>
            </w:r>
            <w:r w:rsidR="006639BE">
              <w:rPr>
                <w:rFonts w:ascii="Arial" w:hAnsi="Arial" w:cs="Arial"/>
                <w:color w:val="000000"/>
                <w:sz w:val="20"/>
                <w:lang w:val="nl-NL"/>
              </w:rPr>
              <w:t xml:space="preserve"> </w:t>
            </w:r>
            <w:r w:rsidR="007E3241">
              <w:rPr>
                <w:rFonts w:ascii="Arial" w:hAnsi="Arial" w:cs="Arial"/>
                <w:color w:val="000000"/>
                <w:sz w:val="20"/>
                <w:lang w:val="nl-NL"/>
              </w:rPr>
              <w:t>làm việc kiểm soát 12 tháng năm 201</w:t>
            </w:r>
            <w:r w:rsidR="00287C4A">
              <w:rPr>
                <w:rFonts w:ascii="Arial" w:hAnsi="Arial" w:cs="Arial"/>
                <w:color w:val="000000"/>
                <w:sz w:val="20"/>
                <w:lang w:val="nl-NL"/>
              </w:rPr>
              <w:t>4</w:t>
            </w:r>
            <w:r w:rsidR="006639BE">
              <w:rPr>
                <w:rFonts w:ascii="Arial" w:hAnsi="Arial" w:cs="Arial"/>
                <w:color w:val="000000"/>
                <w:sz w:val="20"/>
                <w:lang w:val="nl-NL"/>
              </w:rPr>
              <w:t xml:space="preserve"> </w:t>
            </w:r>
          </w:p>
        </w:tc>
      </w:tr>
      <w:tr w:rsidR="002A3635" w:rsidRPr="0038327E" w:rsidTr="00EB7D15">
        <w:tc>
          <w:tcPr>
            <w:tcW w:w="528" w:type="dxa"/>
          </w:tcPr>
          <w:p w:rsidR="002A3635" w:rsidRDefault="002A3635"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lastRenderedPageBreak/>
              <w:t>2</w:t>
            </w:r>
          </w:p>
        </w:tc>
        <w:tc>
          <w:tcPr>
            <w:tcW w:w="1632" w:type="dxa"/>
          </w:tcPr>
          <w:p w:rsidR="002A3635" w:rsidRDefault="002A3635"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16</w:t>
            </w:r>
          </w:p>
        </w:tc>
        <w:tc>
          <w:tcPr>
            <w:tcW w:w="1260" w:type="dxa"/>
          </w:tcPr>
          <w:p w:rsidR="002A3635" w:rsidRDefault="002A3635" w:rsidP="002A3635">
            <w:pPr>
              <w:pStyle w:val="BodyText"/>
              <w:spacing w:line="480" w:lineRule="auto"/>
              <w:jc w:val="center"/>
              <w:rPr>
                <w:rFonts w:ascii="Arial" w:hAnsi="Arial" w:cs="Arial"/>
                <w:color w:val="000000"/>
                <w:sz w:val="20"/>
                <w:lang w:val="nl-NL"/>
              </w:rPr>
            </w:pPr>
            <w:r>
              <w:rPr>
                <w:rFonts w:ascii="Arial" w:hAnsi="Arial" w:cs="Arial"/>
                <w:color w:val="000000"/>
                <w:sz w:val="20"/>
                <w:lang w:val="nl-NL"/>
              </w:rPr>
              <w:t>28/5/2015</w:t>
            </w:r>
          </w:p>
        </w:tc>
        <w:tc>
          <w:tcPr>
            <w:tcW w:w="5940" w:type="dxa"/>
          </w:tcPr>
          <w:p w:rsidR="002A3635" w:rsidRDefault="002A3635" w:rsidP="002A3635">
            <w:pPr>
              <w:pStyle w:val="BodyText"/>
              <w:spacing w:line="480" w:lineRule="auto"/>
              <w:rPr>
                <w:rFonts w:ascii="Arial" w:hAnsi="Arial" w:cs="Arial"/>
                <w:color w:val="000000"/>
                <w:sz w:val="20"/>
                <w:lang w:val="nl-NL"/>
              </w:rPr>
            </w:pPr>
            <w:r>
              <w:rPr>
                <w:rFonts w:ascii="Arial" w:hAnsi="Arial" w:cs="Arial"/>
                <w:color w:val="000000"/>
                <w:sz w:val="20"/>
                <w:lang w:val="nl-NL"/>
              </w:rPr>
              <w:t>BB làm việc của chương trình kiểm soát 6 tháng đầu năm 2014</w:t>
            </w:r>
          </w:p>
        </w:tc>
      </w:tr>
      <w:tr w:rsidR="006639BE" w:rsidRPr="0038327E" w:rsidTr="00EB7D15">
        <w:tc>
          <w:tcPr>
            <w:tcW w:w="528" w:type="dxa"/>
          </w:tcPr>
          <w:p w:rsidR="006639BE" w:rsidRDefault="002A3635"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3</w:t>
            </w:r>
          </w:p>
        </w:tc>
        <w:tc>
          <w:tcPr>
            <w:tcW w:w="1632" w:type="dxa"/>
          </w:tcPr>
          <w:p w:rsidR="006639BE" w:rsidRDefault="007E3241" w:rsidP="002A3635">
            <w:pPr>
              <w:pStyle w:val="BodyText"/>
              <w:spacing w:line="480" w:lineRule="auto"/>
              <w:jc w:val="center"/>
              <w:rPr>
                <w:rFonts w:ascii="Arial" w:hAnsi="Arial" w:cs="Arial"/>
                <w:color w:val="000000"/>
                <w:sz w:val="20"/>
                <w:lang w:val="nl-NL"/>
              </w:rPr>
            </w:pPr>
            <w:r>
              <w:rPr>
                <w:rFonts w:ascii="Arial" w:hAnsi="Arial" w:cs="Arial"/>
                <w:color w:val="000000"/>
                <w:sz w:val="20"/>
                <w:lang w:val="nl-NL"/>
              </w:rPr>
              <w:t>1</w:t>
            </w:r>
            <w:r w:rsidR="002A3635">
              <w:rPr>
                <w:rFonts w:ascii="Arial" w:hAnsi="Arial" w:cs="Arial"/>
                <w:color w:val="000000"/>
                <w:sz w:val="20"/>
                <w:lang w:val="nl-NL"/>
              </w:rPr>
              <w:t>7</w:t>
            </w:r>
          </w:p>
        </w:tc>
        <w:tc>
          <w:tcPr>
            <w:tcW w:w="1260" w:type="dxa"/>
          </w:tcPr>
          <w:p w:rsidR="006639BE" w:rsidRDefault="002A3635" w:rsidP="002A3635">
            <w:pPr>
              <w:pStyle w:val="BodyText"/>
              <w:spacing w:line="480" w:lineRule="auto"/>
              <w:jc w:val="center"/>
              <w:rPr>
                <w:rFonts w:ascii="Arial" w:hAnsi="Arial" w:cs="Arial"/>
                <w:color w:val="000000"/>
                <w:sz w:val="20"/>
                <w:lang w:val="nl-NL"/>
              </w:rPr>
            </w:pPr>
            <w:r>
              <w:rPr>
                <w:rFonts w:ascii="Arial" w:hAnsi="Arial" w:cs="Arial"/>
                <w:color w:val="000000"/>
                <w:sz w:val="20"/>
                <w:lang w:val="nl-NL"/>
              </w:rPr>
              <w:t>17</w:t>
            </w:r>
            <w:r w:rsidR="007E3241">
              <w:rPr>
                <w:rFonts w:ascii="Arial" w:hAnsi="Arial" w:cs="Arial"/>
                <w:color w:val="000000"/>
                <w:sz w:val="20"/>
                <w:lang w:val="nl-NL"/>
              </w:rPr>
              <w:t>/</w:t>
            </w:r>
            <w:r>
              <w:rPr>
                <w:rFonts w:ascii="Arial" w:hAnsi="Arial" w:cs="Arial"/>
                <w:color w:val="000000"/>
                <w:sz w:val="20"/>
                <w:lang w:val="nl-NL"/>
              </w:rPr>
              <w:t>6</w:t>
            </w:r>
            <w:r w:rsidR="007E3241">
              <w:rPr>
                <w:rFonts w:ascii="Arial" w:hAnsi="Arial" w:cs="Arial"/>
                <w:color w:val="000000"/>
                <w:sz w:val="20"/>
                <w:lang w:val="nl-NL"/>
              </w:rPr>
              <w:t>/201</w:t>
            </w:r>
            <w:r>
              <w:rPr>
                <w:rFonts w:ascii="Arial" w:hAnsi="Arial" w:cs="Arial"/>
                <w:color w:val="000000"/>
                <w:sz w:val="20"/>
                <w:lang w:val="nl-NL"/>
              </w:rPr>
              <w:t>5</w:t>
            </w:r>
          </w:p>
        </w:tc>
        <w:tc>
          <w:tcPr>
            <w:tcW w:w="5940" w:type="dxa"/>
          </w:tcPr>
          <w:p w:rsidR="006639BE" w:rsidRDefault="002A3635" w:rsidP="002A3635">
            <w:pPr>
              <w:pStyle w:val="BodyText"/>
              <w:spacing w:line="480" w:lineRule="auto"/>
              <w:rPr>
                <w:rFonts w:ascii="Arial" w:hAnsi="Arial" w:cs="Arial"/>
                <w:color w:val="000000"/>
                <w:sz w:val="20"/>
                <w:lang w:val="nl-NL"/>
              </w:rPr>
            </w:pPr>
            <w:r>
              <w:rPr>
                <w:rFonts w:ascii="Arial" w:hAnsi="Arial" w:cs="Arial"/>
                <w:color w:val="000000"/>
                <w:sz w:val="20"/>
                <w:lang w:val="nl-NL"/>
              </w:rPr>
              <w:t>Báo cáo kết quả hoạt động của Ban</w:t>
            </w:r>
            <w:r w:rsidR="006639BE">
              <w:rPr>
                <w:rFonts w:ascii="Arial" w:hAnsi="Arial" w:cs="Arial"/>
                <w:color w:val="000000"/>
                <w:sz w:val="20"/>
                <w:lang w:val="nl-NL"/>
              </w:rPr>
              <w:t xml:space="preserve"> kiểm soát năm 201</w:t>
            </w:r>
            <w:r>
              <w:rPr>
                <w:rFonts w:ascii="Arial" w:hAnsi="Arial" w:cs="Arial"/>
                <w:color w:val="000000"/>
                <w:sz w:val="20"/>
                <w:lang w:val="nl-NL"/>
              </w:rPr>
              <w:t>4</w:t>
            </w:r>
          </w:p>
        </w:tc>
      </w:tr>
      <w:tr w:rsidR="002A3635" w:rsidRPr="0038327E" w:rsidTr="00EB7D15">
        <w:tc>
          <w:tcPr>
            <w:tcW w:w="528" w:type="dxa"/>
          </w:tcPr>
          <w:p w:rsidR="002A3635" w:rsidRDefault="002A3635"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4</w:t>
            </w:r>
          </w:p>
        </w:tc>
        <w:tc>
          <w:tcPr>
            <w:tcW w:w="1632" w:type="dxa"/>
          </w:tcPr>
          <w:p w:rsidR="002A3635" w:rsidRDefault="002A3635" w:rsidP="002A3635">
            <w:pPr>
              <w:pStyle w:val="BodyText"/>
              <w:spacing w:line="480" w:lineRule="auto"/>
              <w:jc w:val="center"/>
              <w:rPr>
                <w:rFonts w:ascii="Arial" w:hAnsi="Arial" w:cs="Arial"/>
                <w:color w:val="000000"/>
                <w:sz w:val="20"/>
                <w:lang w:val="nl-NL"/>
              </w:rPr>
            </w:pPr>
            <w:r>
              <w:rPr>
                <w:rFonts w:ascii="Arial" w:hAnsi="Arial" w:cs="Arial"/>
                <w:color w:val="000000"/>
                <w:sz w:val="20"/>
                <w:lang w:val="nl-NL"/>
              </w:rPr>
              <w:t>18</w:t>
            </w:r>
          </w:p>
        </w:tc>
        <w:tc>
          <w:tcPr>
            <w:tcW w:w="1260" w:type="dxa"/>
          </w:tcPr>
          <w:p w:rsidR="002A3635" w:rsidRDefault="002A3635" w:rsidP="002A3635">
            <w:pPr>
              <w:pStyle w:val="BodyText"/>
              <w:spacing w:line="480" w:lineRule="auto"/>
              <w:jc w:val="center"/>
              <w:rPr>
                <w:rFonts w:ascii="Arial" w:hAnsi="Arial" w:cs="Arial"/>
                <w:color w:val="000000"/>
                <w:sz w:val="20"/>
                <w:lang w:val="nl-NL"/>
              </w:rPr>
            </w:pPr>
          </w:p>
        </w:tc>
        <w:tc>
          <w:tcPr>
            <w:tcW w:w="5940" w:type="dxa"/>
          </w:tcPr>
          <w:p w:rsidR="002A3635" w:rsidRDefault="002A3635" w:rsidP="002A3635">
            <w:pPr>
              <w:pStyle w:val="BodyText"/>
              <w:spacing w:line="480" w:lineRule="auto"/>
              <w:rPr>
                <w:rFonts w:ascii="Arial" w:hAnsi="Arial" w:cs="Arial"/>
                <w:color w:val="000000"/>
                <w:sz w:val="20"/>
                <w:lang w:val="nl-NL"/>
              </w:rPr>
            </w:pPr>
            <w:r>
              <w:rPr>
                <w:rFonts w:ascii="Arial" w:hAnsi="Arial" w:cs="Arial"/>
                <w:color w:val="000000"/>
                <w:sz w:val="20"/>
                <w:lang w:val="nl-NL"/>
              </w:rPr>
              <w:t>BB làm việc của chương trình kiểm soát 9 tháng đầu năm 2015</w:t>
            </w:r>
          </w:p>
        </w:tc>
      </w:tr>
    </w:tbl>
    <w:p w:rsidR="00C02D93" w:rsidRDefault="00C02D93" w:rsidP="00C02D93">
      <w:pPr>
        <w:pStyle w:val="Subtitle"/>
        <w:spacing w:before="0"/>
        <w:ind w:hanging="6"/>
        <w:rPr>
          <w:rFonts w:ascii="Arial" w:hAnsi="Arial" w:cs="Arial"/>
          <w:b w:val="0"/>
          <w:i/>
          <w:sz w:val="20"/>
          <w:szCs w:val="20"/>
          <w:lang w:val="nl-NL"/>
        </w:rPr>
      </w:pPr>
    </w:p>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 xml:space="preserve">Các giao dịch, thù lao và các khoản lợi ích của Hội đồng quản trị, Ban giám đốc và Ban </w:t>
      </w:r>
      <w:r w:rsidR="00EA0723">
        <w:rPr>
          <w:rFonts w:ascii="Arial" w:hAnsi="Arial" w:cs="Arial"/>
          <w:b w:val="0"/>
          <w:i/>
          <w:sz w:val="20"/>
          <w:szCs w:val="20"/>
          <w:lang w:val="nl-NL"/>
        </w:rPr>
        <w:t>KS</w:t>
      </w:r>
      <w:r w:rsidRPr="00D637BF">
        <w:rPr>
          <w:rFonts w:ascii="Arial" w:hAnsi="Arial" w:cs="Arial"/>
          <w:b w:val="0"/>
          <w:i/>
          <w:sz w:val="20"/>
          <w:szCs w:val="20"/>
          <w:lang w:val="nl-NL"/>
        </w:rPr>
        <w:t xml:space="preserve"> </w:t>
      </w:r>
    </w:p>
    <w:p w:rsid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lang w:val="nl-NL"/>
        </w:rPr>
        <w:t>Lương, thưởng, thù lao, các khoản lợi ích:</w:t>
      </w:r>
      <w:r w:rsidRPr="00D637BF" w:rsidDel="00784570">
        <w:rPr>
          <w:rFonts w:ascii="Arial" w:hAnsi="Arial" w:cs="Arial"/>
          <w:b w:val="0"/>
          <w:sz w:val="20"/>
          <w:szCs w:val="20"/>
          <w:lang w:val="nl-NL"/>
        </w:rPr>
        <w:t xml:space="preserve"> </w:t>
      </w:r>
      <w:r w:rsidRPr="00D637BF">
        <w:rPr>
          <w:rFonts w:ascii="Arial" w:hAnsi="Arial" w:cs="Arial"/>
          <w:b w:val="0"/>
          <w:sz w:val="20"/>
          <w:szCs w:val="20"/>
          <w:lang w:val="nl-NL"/>
        </w:rPr>
        <w:t xml:space="preserve">(Lương,thưởng, thù lao, các khoản lợi ích khác và chi phí cho từng thành viên Hội đồng quản trị, thành viên Ban kiểm soát, Giám đốc hoặc Tổng Giám đốc và các cán bộ quản lý. </w:t>
      </w:r>
      <w:r w:rsidRPr="00D637BF">
        <w:rPr>
          <w:rFonts w:ascii="Arial" w:hAnsi="Arial" w:cs="Arial"/>
          <w:b w:val="0"/>
          <w:sz w:val="20"/>
          <w:szCs w:val="20"/>
        </w:rPr>
        <w:t xml:space="preserve">Giá trị các khoản thù lao,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 đủ). </w:t>
      </w:r>
    </w:p>
    <w:p w:rsidR="00FD6880" w:rsidRDefault="00FD6880" w:rsidP="00FD6880">
      <w:pPr>
        <w:spacing w:after="120" w:line="240" w:lineRule="auto"/>
        <w:ind w:left="120"/>
        <w:jc w:val="right"/>
        <w:rPr>
          <w:rFonts w:ascii="Arial" w:hAnsi="Arial" w:cs="Arial"/>
          <w:b w:val="0"/>
          <w:sz w:val="20"/>
          <w:szCs w:val="20"/>
        </w:rPr>
      </w:pPr>
      <w:r>
        <w:rPr>
          <w:rFonts w:ascii="Arial" w:hAnsi="Arial" w:cs="Arial"/>
          <w:b w:val="0"/>
          <w:sz w:val="20"/>
          <w:szCs w:val="20"/>
        </w:rPr>
        <w:t>Đơn vị tính: 1</w:t>
      </w:r>
      <w:r w:rsidR="00D4153E">
        <w:rPr>
          <w:rFonts w:ascii="Arial" w:hAnsi="Arial" w:cs="Arial"/>
          <w:b w:val="0"/>
          <w:sz w:val="20"/>
          <w:szCs w:val="20"/>
        </w:rPr>
        <w:t>.</w:t>
      </w:r>
      <w:r>
        <w:rPr>
          <w:rFonts w:ascii="Arial" w:hAnsi="Arial" w:cs="Arial"/>
          <w:b w:val="0"/>
          <w:sz w:val="20"/>
          <w:szCs w:val="20"/>
        </w:rPr>
        <w:t>000</w:t>
      </w:r>
      <w:r w:rsidR="00D4153E">
        <w:rPr>
          <w:rFonts w:ascii="Arial" w:hAnsi="Arial" w:cs="Arial"/>
          <w:b w:val="0"/>
          <w:sz w:val="20"/>
          <w:szCs w:val="20"/>
        </w:rPr>
        <w:t xml:space="preserve"> </w:t>
      </w:r>
      <w:r>
        <w:rPr>
          <w:rFonts w:ascii="Arial" w:hAnsi="Arial" w:cs="Arial"/>
          <w:b w:val="0"/>
          <w:sz w:val="20"/>
          <w:szCs w:val="20"/>
        </w:rPr>
        <w:t>đ</w:t>
      </w:r>
      <w:r w:rsidR="00D4153E">
        <w:rPr>
          <w:rFonts w:ascii="Arial" w:hAnsi="Arial" w:cs="Arial"/>
          <w:b w:val="0"/>
          <w:sz w:val="20"/>
          <w:szCs w:val="20"/>
        </w:rPr>
        <w:t>ồng</w:t>
      </w:r>
    </w:p>
    <w:tbl>
      <w:tblPr>
        <w:tblW w:w="9997"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5"/>
        <w:gridCol w:w="2669"/>
        <w:gridCol w:w="1559"/>
        <w:gridCol w:w="1477"/>
        <w:gridCol w:w="1477"/>
      </w:tblGrid>
      <w:tr w:rsidR="0072767C" w:rsidRPr="00D637BF" w:rsidTr="0072767C">
        <w:trPr>
          <w:jc w:val="center"/>
        </w:trPr>
        <w:tc>
          <w:tcPr>
            <w:tcW w:w="2815"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Lương</w:t>
            </w:r>
          </w:p>
        </w:tc>
        <w:tc>
          <w:tcPr>
            <w:tcW w:w="1477" w:type="dxa"/>
          </w:tcPr>
          <w:p w:rsidR="0072767C"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Thù lao</w:t>
            </w:r>
          </w:p>
        </w:tc>
        <w:tc>
          <w:tcPr>
            <w:tcW w:w="1477"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Tổng thu nhập</w:t>
            </w:r>
          </w:p>
        </w:tc>
      </w:tr>
      <w:tr w:rsidR="0072767C" w:rsidRPr="00D637BF" w:rsidTr="0072767C">
        <w:trPr>
          <w:jc w:val="center"/>
        </w:trPr>
        <w:tc>
          <w:tcPr>
            <w:tcW w:w="2815" w:type="dxa"/>
          </w:tcPr>
          <w:p w:rsidR="0072767C" w:rsidRPr="0072767C" w:rsidRDefault="0072767C" w:rsidP="00AA18B1">
            <w:pPr>
              <w:spacing w:line="240" w:lineRule="atLeast"/>
              <w:jc w:val="left"/>
              <w:rPr>
                <w:rFonts w:ascii="Arial" w:hAnsi="Arial" w:cs="Arial"/>
                <w:b w:val="0"/>
                <w:sz w:val="20"/>
                <w:szCs w:val="20"/>
                <w:lang w:val="nl-NL"/>
              </w:rPr>
            </w:pPr>
            <w:r>
              <w:rPr>
                <w:rFonts w:ascii="Arial" w:hAnsi="Arial" w:cs="Arial"/>
                <w:b w:val="0"/>
                <w:sz w:val="20"/>
                <w:szCs w:val="20"/>
                <w:lang w:val="nl-NL"/>
              </w:rPr>
              <w:t xml:space="preserve">1- </w:t>
            </w:r>
            <w:r w:rsidR="00AA18B1">
              <w:rPr>
                <w:rFonts w:ascii="Arial" w:hAnsi="Arial" w:cs="Arial"/>
                <w:b w:val="0"/>
                <w:sz w:val="20"/>
                <w:szCs w:val="20"/>
                <w:lang w:val="nl-NL"/>
              </w:rPr>
              <w:t>Mai Hồng Hải</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 – Giám đốc</w:t>
            </w:r>
          </w:p>
        </w:tc>
        <w:tc>
          <w:tcPr>
            <w:tcW w:w="1559" w:type="dxa"/>
            <w:vAlign w:val="bottom"/>
          </w:tcPr>
          <w:p w:rsidR="0072767C" w:rsidRPr="007A3D4A" w:rsidRDefault="0072767C" w:rsidP="005C3F68">
            <w:pPr>
              <w:jc w:val="right"/>
              <w:rPr>
                <w:rFonts w:ascii="Arial" w:hAnsi="Arial" w:cs="Arial"/>
                <w:b w:val="0"/>
                <w:sz w:val="20"/>
                <w:szCs w:val="20"/>
              </w:rPr>
            </w:pPr>
          </w:p>
        </w:tc>
        <w:tc>
          <w:tcPr>
            <w:tcW w:w="1477" w:type="dxa"/>
          </w:tcPr>
          <w:p w:rsidR="0072767C" w:rsidRPr="007A3D4A" w:rsidRDefault="00AA18B1" w:rsidP="00D4153E">
            <w:pPr>
              <w:jc w:val="right"/>
              <w:rPr>
                <w:rFonts w:ascii="Arial" w:hAnsi="Arial" w:cs="Arial"/>
                <w:b w:val="0"/>
                <w:sz w:val="20"/>
                <w:szCs w:val="20"/>
              </w:rPr>
            </w:pPr>
            <w:r>
              <w:rPr>
                <w:rFonts w:ascii="Arial" w:hAnsi="Arial" w:cs="Arial"/>
                <w:b w:val="0"/>
                <w:sz w:val="20"/>
                <w:szCs w:val="20"/>
              </w:rPr>
              <w:t>7.000</w:t>
            </w:r>
          </w:p>
        </w:tc>
        <w:tc>
          <w:tcPr>
            <w:tcW w:w="1477" w:type="dxa"/>
            <w:vAlign w:val="bottom"/>
          </w:tcPr>
          <w:p w:rsidR="0072767C" w:rsidRPr="007A3D4A" w:rsidRDefault="00AA18B1" w:rsidP="00FD6880">
            <w:pPr>
              <w:jc w:val="right"/>
              <w:rPr>
                <w:rFonts w:ascii="Arial" w:hAnsi="Arial" w:cs="Arial"/>
                <w:b w:val="0"/>
                <w:sz w:val="20"/>
                <w:szCs w:val="20"/>
              </w:rPr>
            </w:pPr>
            <w:r>
              <w:rPr>
                <w:rFonts w:ascii="Arial" w:hAnsi="Arial" w:cs="Arial"/>
                <w:b w:val="0"/>
                <w:sz w:val="20"/>
                <w:szCs w:val="20"/>
              </w:rPr>
              <w:t>7.000</w:t>
            </w:r>
          </w:p>
        </w:tc>
      </w:tr>
      <w:tr w:rsidR="00C3786E" w:rsidRPr="00D637BF" w:rsidTr="0072767C">
        <w:trPr>
          <w:jc w:val="center"/>
        </w:trPr>
        <w:tc>
          <w:tcPr>
            <w:tcW w:w="2815" w:type="dxa"/>
          </w:tcPr>
          <w:p w:rsidR="00C3786E" w:rsidRPr="0072767C" w:rsidRDefault="00C3786E" w:rsidP="00C02D93">
            <w:pPr>
              <w:spacing w:line="240" w:lineRule="atLeast"/>
              <w:jc w:val="left"/>
              <w:rPr>
                <w:rFonts w:ascii="Arial" w:hAnsi="Arial" w:cs="Arial"/>
                <w:b w:val="0"/>
                <w:sz w:val="20"/>
                <w:szCs w:val="20"/>
                <w:lang w:val="nl-NL"/>
              </w:rPr>
            </w:pPr>
            <w:r>
              <w:rPr>
                <w:rFonts w:ascii="Arial" w:hAnsi="Arial" w:cs="Arial"/>
                <w:b w:val="0"/>
                <w:sz w:val="20"/>
                <w:szCs w:val="20"/>
                <w:lang w:val="nl-NL"/>
              </w:rPr>
              <w:t xml:space="preserve">1- </w:t>
            </w:r>
            <w:r w:rsidRPr="0072767C">
              <w:rPr>
                <w:rFonts w:ascii="Arial" w:hAnsi="Arial" w:cs="Arial"/>
                <w:b w:val="0"/>
                <w:sz w:val="20"/>
                <w:szCs w:val="20"/>
                <w:lang w:val="nl-NL"/>
              </w:rPr>
              <w:t>Dư Văn Hải</w:t>
            </w:r>
          </w:p>
        </w:tc>
        <w:tc>
          <w:tcPr>
            <w:tcW w:w="2669" w:type="dxa"/>
          </w:tcPr>
          <w:p w:rsidR="00C3786E" w:rsidRPr="00D637BF" w:rsidRDefault="00C3786E" w:rsidP="00C02D93">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 – Giám đốc</w:t>
            </w:r>
          </w:p>
        </w:tc>
        <w:tc>
          <w:tcPr>
            <w:tcW w:w="1559" w:type="dxa"/>
            <w:vAlign w:val="bottom"/>
          </w:tcPr>
          <w:p w:rsidR="00C3786E" w:rsidRPr="007A3D4A" w:rsidRDefault="00AA18B1" w:rsidP="00C02D93">
            <w:pPr>
              <w:jc w:val="right"/>
              <w:rPr>
                <w:rFonts w:ascii="Arial" w:hAnsi="Arial" w:cs="Arial"/>
                <w:b w:val="0"/>
                <w:sz w:val="20"/>
                <w:szCs w:val="20"/>
              </w:rPr>
            </w:pPr>
            <w:r>
              <w:rPr>
                <w:rFonts w:ascii="Arial" w:hAnsi="Arial" w:cs="Arial"/>
                <w:b w:val="0"/>
                <w:sz w:val="20"/>
                <w:szCs w:val="20"/>
              </w:rPr>
              <w:t>208.817</w:t>
            </w:r>
          </w:p>
        </w:tc>
        <w:tc>
          <w:tcPr>
            <w:tcW w:w="1477" w:type="dxa"/>
          </w:tcPr>
          <w:p w:rsidR="00C3786E" w:rsidRPr="007A3D4A" w:rsidRDefault="00AA18B1" w:rsidP="00C02D93">
            <w:pPr>
              <w:jc w:val="right"/>
              <w:rPr>
                <w:rFonts w:ascii="Arial" w:hAnsi="Arial" w:cs="Arial"/>
                <w:b w:val="0"/>
                <w:sz w:val="20"/>
                <w:szCs w:val="20"/>
              </w:rPr>
            </w:pPr>
            <w:r>
              <w:rPr>
                <w:rFonts w:ascii="Arial" w:hAnsi="Arial" w:cs="Arial"/>
                <w:b w:val="0"/>
                <w:sz w:val="20"/>
                <w:szCs w:val="20"/>
              </w:rPr>
              <w:t>57.200</w:t>
            </w:r>
          </w:p>
        </w:tc>
        <w:tc>
          <w:tcPr>
            <w:tcW w:w="1477" w:type="dxa"/>
            <w:vAlign w:val="bottom"/>
          </w:tcPr>
          <w:p w:rsidR="00C3786E" w:rsidRPr="007A3D4A" w:rsidRDefault="00AA18B1" w:rsidP="00C02D93">
            <w:pPr>
              <w:jc w:val="right"/>
              <w:rPr>
                <w:rFonts w:ascii="Arial" w:hAnsi="Arial" w:cs="Arial"/>
                <w:b w:val="0"/>
                <w:sz w:val="20"/>
                <w:szCs w:val="20"/>
              </w:rPr>
            </w:pPr>
            <w:r>
              <w:rPr>
                <w:rFonts w:ascii="Arial" w:hAnsi="Arial" w:cs="Arial"/>
                <w:b w:val="0"/>
                <w:sz w:val="20"/>
                <w:szCs w:val="20"/>
              </w:rPr>
              <w:t>266.017</w:t>
            </w:r>
          </w:p>
        </w:tc>
      </w:tr>
      <w:tr w:rsidR="00C3786E" w:rsidRPr="00D637BF" w:rsidTr="0072767C">
        <w:trPr>
          <w:jc w:val="center"/>
        </w:trPr>
        <w:tc>
          <w:tcPr>
            <w:tcW w:w="2815" w:type="dxa"/>
          </w:tcPr>
          <w:p w:rsidR="00C3786E" w:rsidRPr="0072767C" w:rsidRDefault="00C3786E" w:rsidP="0072767C">
            <w:pPr>
              <w:spacing w:line="240" w:lineRule="atLeast"/>
              <w:jc w:val="left"/>
              <w:rPr>
                <w:rFonts w:ascii="Arial" w:hAnsi="Arial" w:cs="Arial"/>
                <w:b w:val="0"/>
                <w:sz w:val="20"/>
                <w:szCs w:val="20"/>
                <w:lang w:val="nl-NL"/>
              </w:rPr>
            </w:pPr>
            <w:r w:rsidRPr="0072767C">
              <w:rPr>
                <w:rFonts w:ascii="Arial" w:hAnsi="Arial" w:cs="Arial"/>
                <w:b w:val="0"/>
                <w:sz w:val="20"/>
                <w:szCs w:val="20"/>
                <w:lang w:val="nl-NL"/>
              </w:rPr>
              <w:t>2- Nguyễn Anh Nghĩa</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Phó giám đốc</w:t>
            </w:r>
          </w:p>
        </w:tc>
        <w:tc>
          <w:tcPr>
            <w:tcW w:w="1559" w:type="dxa"/>
            <w:vAlign w:val="bottom"/>
          </w:tcPr>
          <w:p w:rsidR="00C3786E" w:rsidRPr="007A3D4A" w:rsidRDefault="00AA18B1" w:rsidP="00FD6880">
            <w:pPr>
              <w:jc w:val="right"/>
              <w:rPr>
                <w:rFonts w:ascii="Arial" w:hAnsi="Arial" w:cs="Arial"/>
                <w:b w:val="0"/>
                <w:sz w:val="20"/>
                <w:szCs w:val="20"/>
              </w:rPr>
            </w:pPr>
            <w:r>
              <w:rPr>
                <w:rFonts w:ascii="Arial" w:hAnsi="Arial" w:cs="Arial"/>
                <w:b w:val="0"/>
                <w:sz w:val="20"/>
                <w:szCs w:val="20"/>
              </w:rPr>
              <w:t>136.267</w:t>
            </w:r>
          </w:p>
        </w:tc>
        <w:tc>
          <w:tcPr>
            <w:tcW w:w="1477" w:type="dxa"/>
          </w:tcPr>
          <w:p w:rsidR="00C3786E" w:rsidRPr="007A3D4A" w:rsidRDefault="00AA18B1"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C3786E" w:rsidRPr="007A3D4A" w:rsidRDefault="00AA18B1" w:rsidP="00FD6880">
            <w:pPr>
              <w:jc w:val="right"/>
              <w:rPr>
                <w:rFonts w:ascii="Arial" w:hAnsi="Arial" w:cs="Arial"/>
                <w:b w:val="0"/>
                <w:sz w:val="20"/>
                <w:szCs w:val="20"/>
              </w:rPr>
            </w:pPr>
            <w:r>
              <w:rPr>
                <w:rFonts w:ascii="Arial" w:hAnsi="Arial" w:cs="Arial"/>
                <w:b w:val="0"/>
                <w:sz w:val="20"/>
                <w:szCs w:val="20"/>
              </w:rPr>
              <w:t>172.267</w:t>
            </w:r>
          </w:p>
        </w:tc>
      </w:tr>
      <w:tr w:rsidR="00C3786E" w:rsidRPr="00D637BF" w:rsidTr="0072767C">
        <w:trPr>
          <w:jc w:val="center"/>
        </w:trPr>
        <w:tc>
          <w:tcPr>
            <w:tcW w:w="2815" w:type="dxa"/>
          </w:tcPr>
          <w:p w:rsidR="00C3786E" w:rsidRPr="0072767C" w:rsidRDefault="00C3786E" w:rsidP="0072767C">
            <w:pPr>
              <w:spacing w:line="240" w:lineRule="atLeast"/>
              <w:jc w:val="left"/>
              <w:rPr>
                <w:rFonts w:ascii="Arial" w:hAnsi="Arial" w:cs="Arial"/>
                <w:b w:val="0"/>
                <w:sz w:val="20"/>
                <w:szCs w:val="20"/>
                <w:lang w:val="nl-NL"/>
              </w:rPr>
            </w:pPr>
            <w:r w:rsidRPr="0072767C">
              <w:rPr>
                <w:rFonts w:ascii="Arial" w:hAnsi="Arial" w:cs="Arial"/>
                <w:b w:val="0"/>
                <w:sz w:val="20"/>
                <w:szCs w:val="20"/>
                <w:lang w:val="nl-NL"/>
              </w:rPr>
              <w:t>3-</w:t>
            </w:r>
            <w:r>
              <w:rPr>
                <w:rFonts w:ascii="Arial" w:hAnsi="Arial" w:cs="Arial"/>
                <w:b w:val="0"/>
                <w:sz w:val="20"/>
                <w:szCs w:val="20"/>
                <w:lang w:val="nl-NL"/>
              </w:rPr>
              <w:t xml:space="preserve"> </w:t>
            </w:r>
            <w:r w:rsidRPr="0072767C">
              <w:rPr>
                <w:rFonts w:ascii="Arial" w:hAnsi="Arial" w:cs="Arial"/>
                <w:b w:val="0"/>
                <w:sz w:val="20"/>
                <w:szCs w:val="20"/>
                <w:lang w:val="nl-NL"/>
              </w:rPr>
              <w:t>Hồng Anh Việt</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Phó giám đốc</w:t>
            </w:r>
          </w:p>
        </w:tc>
        <w:tc>
          <w:tcPr>
            <w:tcW w:w="1559" w:type="dxa"/>
            <w:vAlign w:val="bottom"/>
          </w:tcPr>
          <w:p w:rsidR="00C3786E" w:rsidRPr="00866031" w:rsidRDefault="00AA18B1" w:rsidP="00FD6880">
            <w:pPr>
              <w:jc w:val="right"/>
              <w:rPr>
                <w:rFonts w:ascii="Arial" w:hAnsi="Arial" w:cs="Arial"/>
                <w:b w:val="0"/>
                <w:sz w:val="20"/>
                <w:szCs w:val="20"/>
              </w:rPr>
            </w:pPr>
            <w:r>
              <w:rPr>
                <w:rFonts w:ascii="Arial" w:hAnsi="Arial" w:cs="Arial"/>
                <w:b w:val="0"/>
                <w:sz w:val="20"/>
                <w:szCs w:val="20"/>
              </w:rPr>
              <w:t>128.121</w:t>
            </w:r>
          </w:p>
        </w:tc>
        <w:tc>
          <w:tcPr>
            <w:tcW w:w="1477" w:type="dxa"/>
          </w:tcPr>
          <w:p w:rsidR="00C3786E" w:rsidRPr="00866031" w:rsidRDefault="00AA18B1" w:rsidP="00D4153E">
            <w:pPr>
              <w:jc w:val="right"/>
              <w:rPr>
                <w:rFonts w:ascii="Arial" w:hAnsi="Arial" w:cs="Arial"/>
                <w:b w:val="0"/>
                <w:sz w:val="20"/>
                <w:szCs w:val="20"/>
              </w:rPr>
            </w:pPr>
            <w:r>
              <w:rPr>
                <w:rFonts w:ascii="Arial" w:hAnsi="Arial" w:cs="Arial"/>
                <w:b w:val="0"/>
                <w:sz w:val="20"/>
                <w:szCs w:val="20"/>
              </w:rPr>
              <w:t>31.800</w:t>
            </w:r>
          </w:p>
        </w:tc>
        <w:tc>
          <w:tcPr>
            <w:tcW w:w="1477" w:type="dxa"/>
            <w:vAlign w:val="bottom"/>
          </w:tcPr>
          <w:p w:rsidR="00C3786E" w:rsidRPr="00866031" w:rsidRDefault="00AA18B1" w:rsidP="00FD6880">
            <w:pPr>
              <w:jc w:val="right"/>
              <w:rPr>
                <w:rFonts w:ascii="Arial" w:hAnsi="Arial" w:cs="Arial"/>
                <w:b w:val="0"/>
                <w:sz w:val="20"/>
                <w:szCs w:val="20"/>
              </w:rPr>
            </w:pPr>
            <w:r>
              <w:rPr>
                <w:rFonts w:ascii="Arial" w:hAnsi="Arial" w:cs="Arial"/>
                <w:b w:val="0"/>
                <w:sz w:val="20"/>
                <w:szCs w:val="20"/>
              </w:rPr>
              <w:t>164.121</w:t>
            </w:r>
          </w:p>
        </w:tc>
      </w:tr>
      <w:tr w:rsidR="00C3786E" w:rsidRPr="00D637BF" w:rsidTr="0072767C">
        <w:trPr>
          <w:jc w:val="center"/>
        </w:trPr>
        <w:tc>
          <w:tcPr>
            <w:tcW w:w="2815" w:type="dxa"/>
          </w:tcPr>
          <w:p w:rsidR="00C3786E" w:rsidRPr="007A3D4A" w:rsidRDefault="00C3786E"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4- </w:t>
            </w:r>
            <w:r w:rsidRPr="0072767C">
              <w:rPr>
                <w:rFonts w:ascii="Arial" w:hAnsi="Arial" w:cs="Arial"/>
                <w:b w:val="0"/>
                <w:sz w:val="20"/>
                <w:szCs w:val="20"/>
                <w:lang w:val="nl-NL"/>
              </w:rPr>
              <w:t>Phạm Văn Hùng</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TP TCHC</w:t>
            </w:r>
          </w:p>
        </w:tc>
        <w:tc>
          <w:tcPr>
            <w:tcW w:w="1559" w:type="dxa"/>
            <w:vAlign w:val="bottom"/>
          </w:tcPr>
          <w:p w:rsidR="00C3786E" w:rsidRPr="00866031" w:rsidRDefault="0041637C" w:rsidP="00FD6880">
            <w:pPr>
              <w:jc w:val="right"/>
              <w:rPr>
                <w:rFonts w:ascii="Arial" w:hAnsi="Arial" w:cs="Arial"/>
                <w:b w:val="0"/>
                <w:sz w:val="20"/>
                <w:szCs w:val="20"/>
              </w:rPr>
            </w:pPr>
            <w:r>
              <w:rPr>
                <w:rFonts w:ascii="Arial" w:hAnsi="Arial" w:cs="Arial"/>
                <w:b w:val="0"/>
                <w:sz w:val="20"/>
                <w:szCs w:val="20"/>
              </w:rPr>
              <w:t>114.814</w:t>
            </w:r>
          </w:p>
        </w:tc>
        <w:tc>
          <w:tcPr>
            <w:tcW w:w="1477" w:type="dxa"/>
          </w:tcPr>
          <w:p w:rsidR="00C3786E" w:rsidRPr="00866031" w:rsidRDefault="00C3786E"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C3786E" w:rsidRPr="00866031" w:rsidRDefault="0041637C" w:rsidP="00FD6880">
            <w:pPr>
              <w:jc w:val="right"/>
              <w:rPr>
                <w:rFonts w:ascii="Arial" w:hAnsi="Arial" w:cs="Arial"/>
                <w:b w:val="0"/>
                <w:sz w:val="20"/>
                <w:szCs w:val="20"/>
              </w:rPr>
            </w:pPr>
            <w:r>
              <w:rPr>
                <w:rFonts w:ascii="Arial" w:hAnsi="Arial" w:cs="Arial"/>
                <w:b w:val="0"/>
                <w:sz w:val="20"/>
                <w:szCs w:val="20"/>
              </w:rPr>
              <w:t>150.814</w:t>
            </w:r>
          </w:p>
        </w:tc>
      </w:tr>
      <w:tr w:rsidR="00C3786E" w:rsidRPr="00D637BF" w:rsidTr="0072767C">
        <w:trPr>
          <w:jc w:val="center"/>
        </w:trPr>
        <w:tc>
          <w:tcPr>
            <w:tcW w:w="2815" w:type="dxa"/>
          </w:tcPr>
          <w:p w:rsidR="00C3786E" w:rsidRPr="0072767C" w:rsidRDefault="00C3786E"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5- </w:t>
            </w:r>
            <w:r w:rsidRPr="0072767C">
              <w:rPr>
                <w:rFonts w:ascii="Arial" w:hAnsi="Arial" w:cs="Arial"/>
                <w:b w:val="0"/>
                <w:sz w:val="20"/>
                <w:szCs w:val="20"/>
                <w:lang w:val="nl-NL"/>
              </w:rPr>
              <w:t>Nguyễn Văn Hạnh</w:t>
            </w:r>
          </w:p>
        </w:tc>
        <w:tc>
          <w:tcPr>
            <w:tcW w:w="2669" w:type="dxa"/>
          </w:tcPr>
          <w:p w:rsidR="00C3786E"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TV độc lập</w:t>
            </w:r>
          </w:p>
        </w:tc>
        <w:tc>
          <w:tcPr>
            <w:tcW w:w="1559" w:type="dxa"/>
            <w:vAlign w:val="bottom"/>
          </w:tcPr>
          <w:p w:rsidR="00C3786E" w:rsidRPr="00866031" w:rsidRDefault="00C3786E" w:rsidP="00FD6880">
            <w:pPr>
              <w:jc w:val="right"/>
              <w:rPr>
                <w:rFonts w:ascii="Arial" w:hAnsi="Arial" w:cs="Arial"/>
                <w:b w:val="0"/>
                <w:sz w:val="20"/>
                <w:szCs w:val="20"/>
              </w:rPr>
            </w:pPr>
          </w:p>
        </w:tc>
        <w:tc>
          <w:tcPr>
            <w:tcW w:w="1477" w:type="dxa"/>
          </w:tcPr>
          <w:p w:rsidR="00C3786E" w:rsidRPr="00866031" w:rsidRDefault="00C3786E"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C3786E" w:rsidRPr="00866031" w:rsidRDefault="00C3786E" w:rsidP="00FD6880">
            <w:pPr>
              <w:jc w:val="right"/>
              <w:rPr>
                <w:rFonts w:ascii="Arial" w:hAnsi="Arial" w:cs="Arial"/>
                <w:b w:val="0"/>
                <w:sz w:val="20"/>
                <w:szCs w:val="20"/>
              </w:rPr>
            </w:pPr>
            <w:r>
              <w:rPr>
                <w:rFonts w:ascii="Arial" w:hAnsi="Arial" w:cs="Arial"/>
                <w:b w:val="0"/>
                <w:sz w:val="20"/>
                <w:szCs w:val="20"/>
              </w:rPr>
              <w:t>36.000</w:t>
            </w:r>
          </w:p>
        </w:tc>
      </w:tr>
      <w:tr w:rsidR="00C3786E" w:rsidRPr="00D637BF" w:rsidTr="0072767C">
        <w:trPr>
          <w:jc w:val="center"/>
        </w:trPr>
        <w:tc>
          <w:tcPr>
            <w:tcW w:w="2815" w:type="dxa"/>
          </w:tcPr>
          <w:p w:rsidR="00C3786E" w:rsidRPr="0072767C" w:rsidRDefault="00C3786E"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6- </w:t>
            </w:r>
            <w:r w:rsidRPr="0072767C">
              <w:rPr>
                <w:rFonts w:ascii="Arial" w:hAnsi="Arial" w:cs="Arial"/>
                <w:b w:val="0"/>
                <w:sz w:val="20"/>
                <w:szCs w:val="20"/>
                <w:lang w:val="nl-NL"/>
              </w:rPr>
              <w:t>Nguyễn Thị Kim Chi</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Trưởng ban kiểm soát</w:t>
            </w:r>
          </w:p>
        </w:tc>
        <w:tc>
          <w:tcPr>
            <w:tcW w:w="1559" w:type="dxa"/>
            <w:vAlign w:val="bottom"/>
          </w:tcPr>
          <w:p w:rsidR="00C3786E" w:rsidRPr="00866031" w:rsidRDefault="00C3786E" w:rsidP="00FD6880">
            <w:pPr>
              <w:jc w:val="right"/>
              <w:rPr>
                <w:rFonts w:ascii="Arial" w:hAnsi="Arial" w:cs="Arial"/>
                <w:b w:val="0"/>
                <w:sz w:val="20"/>
                <w:szCs w:val="20"/>
              </w:rPr>
            </w:pPr>
          </w:p>
        </w:tc>
        <w:tc>
          <w:tcPr>
            <w:tcW w:w="1477" w:type="dxa"/>
          </w:tcPr>
          <w:p w:rsidR="00C3786E" w:rsidRPr="00866031" w:rsidRDefault="00C3786E"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C3786E" w:rsidRPr="00866031" w:rsidRDefault="00C3786E" w:rsidP="00FD6880">
            <w:pPr>
              <w:jc w:val="right"/>
              <w:rPr>
                <w:rFonts w:ascii="Arial" w:hAnsi="Arial" w:cs="Arial"/>
                <w:b w:val="0"/>
                <w:sz w:val="20"/>
                <w:szCs w:val="20"/>
              </w:rPr>
            </w:pPr>
            <w:r>
              <w:rPr>
                <w:rFonts w:ascii="Arial" w:hAnsi="Arial" w:cs="Arial"/>
                <w:b w:val="0"/>
                <w:sz w:val="20"/>
                <w:szCs w:val="20"/>
              </w:rPr>
              <w:t>36.000</w:t>
            </w:r>
          </w:p>
        </w:tc>
      </w:tr>
      <w:tr w:rsidR="00C3786E" w:rsidRPr="00D637BF" w:rsidTr="0072767C">
        <w:trPr>
          <w:jc w:val="center"/>
        </w:trPr>
        <w:tc>
          <w:tcPr>
            <w:tcW w:w="2815" w:type="dxa"/>
          </w:tcPr>
          <w:p w:rsidR="00C3786E" w:rsidRPr="007A3D4A" w:rsidRDefault="00C3786E"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7- </w:t>
            </w:r>
            <w:r w:rsidRPr="0072767C">
              <w:rPr>
                <w:rFonts w:ascii="Arial" w:hAnsi="Arial" w:cs="Arial"/>
                <w:b w:val="0"/>
                <w:sz w:val="20"/>
                <w:szCs w:val="20"/>
                <w:lang w:val="nl-NL"/>
              </w:rPr>
              <w:t>Đặng Thị Thanh Hữu</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BKS</w:t>
            </w:r>
          </w:p>
        </w:tc>
        <w:tc>
          <w:tcPr>
            <w:tcW w:w="1559" w:type="dxa"/>
            <w:vAlign w:val="bottom"/>
          </w:tcPr>
          <w:p w:rsidR="00C3786E" w:rsidRPr="00866031" w:rsidRDefault="00AA18B1" w:rsidP="00FD6880">
            <w:pPr>
              <w:jc w:val="right"/>
              <w:rPr>
                <w:rFonts w:ascii="Arial" w:hAnsi="Arial" w:cs="Arial"/>
                <w:b w:val="0"/>
                <w:sz w:val="20"/>
                <w:szCs w:val="20"/>
              </w:rPr>
            </w:pPr>
            <w:r>
              <w:rPr>
                <w:rFonts w:ascii="Arial" w:hAnsi="Arial" w:cs="Arial"/>
                <w:b w:val="0"/>
                <w:sz w:val="20"/>
                <w:szCs w:val="20"/>
              </w:rPr>
              <w:t>44.732</w:t>
            </w:r>
          </w:p>
        </w:tc>
        <w:tc>
          <w:tcPr>
            <w:tcW w:w="1477" w:type="dxa"/>
          </w:tcPr>
          <w:p w:rsidR="00C3786E" w:rsidRPr="00866031" w:rsidRDefault="00C3786E" w:rsidP="002831C9">
            <w:pPr>
              <w:jc w:val="right"/>
              <w:rPr>
                <w:rFonts w:ascii="Arial" w:hAnsi="Arial" w:cs="Arial"/>
                <w:b w:val="0"/>
                <w:sz w:val="20"/>
                <w:szCs w:val="20"/>
              </w:rPr>
            </w:pPr>
            <w:r>
              <w:rPr>
                <w:rFonts w:ascii="Arial" w:hAnsi="Arial" w:cs="Arial"/>
                <w:b w:val="0"/>
                <w:sz w:val="20"/>
                <w:szCs w:val="20"/>
              </w:rPr>
              <w:t>18.000</w:t>
            </w:r>
          </w:p>
        </w:tc>
        <w:tc>
          <w:tcPr>
            <w:tcW w:w="1477" w:type="dxa"/>
            <w:vAlign w:val="bottom"/>
          </w:tcPr>
          <w:p w:rsidR="00C3786E" w:rsidRPr="00866031" w:rsidRDefault="00AA18B1" w:rsidP="00FD6880">
            <w:pPr>
              <w:jc w:val="right"/>
              <w:rPr>
                <w:rFonts w:ascii="Arial" w:hAnsi="Arial" w:cs="Arial"/>
                <w:b w:val="0"/>
                <w:sz w:val="20"/>
                <w:szCs w:val="20"/>
              </w:rPr>
            </w:pPr>
            <w:r>
              <w:rPr>
                <w:rFonts w:ascii="Arial" w:hAnsi="Arial" w:cs="Arial"/>
                <w:b w:val="0"/>
                <w:sz w:val="20"/>
                <w:szCs w:val="20"/>
              </w:rPr>
              <w:t>62.732</w:t>
            </w:r>
          </w:p>
        </w:tc>
      </w:tr>
      <w:tr w:rsidR="00C3786E" w:rsidRPr="00D637BF" w:rsidTr="0072767C">
        <w:trPr>
          <w:jc w:val="center"/>
        </w:trPr>
        <w:tc>
          <w:tcPr>
            <w:tcW w:w="2815" w:type="dxa"/>
          </w:tcPr>
          <w:p w:rsidR="00C3786E" w:rsidRPr="007A3D4A" w:rsidRDefault="00C3786E"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8- </w:t>
            </w:r>
            <w:r w:rsidRPr="0072767C">
              <w:rPr>
                <w:rFonts w:ascii="Arial" w:hAnsi="Arial" w:cs="Arial"/>
                <w:b w:val="0"/>
                <w:sz w:val="20"/>
                <w:szCs w:val="20"/>
                <w:lang w:val="nl-NL"/>
              </w:rPr>
              <w:t>Phạm Thị Thúy</w:t>
            </w:r>
          </w:p>
        </w:tc>
        <w:tc>
          <w:tcPr>
            <w:tcW w:w="2669" w:type="dxa"/>
          </w:tcPr>
          <w:p w:rsidR="00C3786E" w:rsidRPr="00D637BF" w:rsidRDefault="00C3786E"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BKS</w:t>
            </w:r>
          </w:p>
        </w:tc>
        <w:tc>
          <w:tcPr>
            <w:tcW w:w="1559" w:type="dxa"/>
            <w:vAlign w:val="bottom"/>
          </w:tcPr>
          <w:p w:rsidR="00C3786E" w:rsidRPr="00866031" w:rsidRDefault="00AA18B1" w:rsidP="00FD6880">
            <w:pPr>
              <w:jc w:val="right"/>
              <w:rPr>
                <w:rFonts w:ascii="Arial" w:hAnsi="Arial" w:cs="Arial"/>
                <w:b w:val="0"/>
                <w:sz w:val="20"/>
                <w:szCs w:val="20"/>
              </w:rPr>
            </w:pPr>
            <w:r>
              <w:rPr>
                <w:rFonts w:ascii="Arial" w:hAnsi="Arial" w:cs="Arial"/>
                <w:b w:val="0"/>
                <w:sz w:val="20"/>
                <w:szCs w:val="20"/>
              </w:rPr>
              <w:t>53.143</w:t>
            </w:r>
          </w:p>
        </w:tc>
        <w:tc>
          <w:tcPr>
            <w:tcW w:w="1477" w:type="dxa"/>
          </w:tcPr>
          <w:p w:rsidR="00C3786E" w:rsidRPr="00866031" w:rsidRDefault="00C3786E" w:rsidP="00D4153E">
            <w:pPr>
              <w:jc w:val="right"/>
              <w:rPr>
                <w:rFonts w:ascii="Arial" w:hAnsi="Arial" w:cs="Arial"/>
                <w:b w:val="0"/>
                <w:sz w:val="20"/>
                <w:szCs w:val="20"/>
              </w:rPr>
            </w:pPr>
            <w:r>
              <w:rPr>
                <w:rFonts w:ascii="Arial" w:hAnsi="Arial" w:cs="Arial"/>
                <w:b w:val="0"/>
                <w:sz w:val="20"/>
                <w:szCs w:val="20"/>
              </w:rPr>
              <w:t>18.000</w:t>
            </w:r>
          </w:p>
        </w:tc>
        <w:tc>
          <w:tcPr>
            <w:tcW w:w="1477" w:type="dxa"/>
            <w:vAlign w:val="bottom"/>
          </w:tcPr>
          <w:p w:rsidR="00C3786E" w:rsidRPr="00866031" w:rsidRDefault="00AA18B1" w:rsidP="00FD6880">
            <w:pPr>
              <w:jc w:val="right"/>
              <w:rPr>
                <w:rFonts w:ascii="Arial" w:hAnsi="Arial" w:cs="Arial"/>
                <w:b w:val="0"/>
                <w:sz w:val="20"/>
                <w:szCs w:val="20"/>
              </w:rPr>
            </w:pPr>
            <w:r>
              <w:rPr>
                <w:rFonts w:ascii="Arial" w:hAnsi="Arial" w:cs="Arial"/>
                <w:b w:val="0"/>
                <w:sz w:val="20"/>
                <w:szCs w:val="20"/>
              </w:rPr>
              <w:t>71.143</w:t>
            </w:r>
          </w:p>
        </w:tc>
      </w:tr>
    </w:tbl>
    <w:p w:rsidR="00B376B3" w:rsidRPr="00D637BF" w:rsidRDefault="00B376B3" w:rsidP="00B376B3">
      <w:pPr>
        <w:spacing w:after="120" w:line="240" w:lineRule="auto"/>
        <w:jc w:val="both"/>
        <w:rPr>
          <w:rFonts w:ascii="Arial" w:hAnsi="Arial" w:cs="Arial"/>
          <w:b w:val="0"/>
          <w:sz w:val="20"/>
          <w:szCs w:val="20"/>
        </w:rPr>
      </w:pPr>
    </w:p>
    <w:p w:rsid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p>
    <w:tbl>
      <w:tblPr>
        <w:tblW w:w="108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800"/>
        <w:gridCol w:w="1620"/>
        <w:gridCol w:w="1170"/>
        <w:gridCol w:w="720"/>
        <w:gridCol w:w="1080"/>
        <w:gridCol w:w="720"/>
        <w:gridCol w:w="3240"/>
      </w:tblGrid>
      <w:tr w:rsidR="00C3786E" w:rsidRPr="0038327E" w:rsidTr="001A153F">
        <w:tc>
          <w:tcPr>
            <w:tcW w:w="450" w:type="dxa"/>
            <w:vMerge w:val="restart"/>
          </w:tcPr>
          <w:p w:rsidR="00C3786E" w:rsidRPr="0038327E" w:rsidRDefault="00C3786E" w:rsidP="00C02D93">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800" w:type="dxa"/>
            <w:vMerge w:val="restart"/>
          </w:tcPr>
          <w:p w:rsidR="00C3786E" w:rsidRPr="0038327E" w:rsidRDefault="00C3786E" w:rsidP="00C02D93">
            <w:pPr>
              <w:pStyle w:val="BodyText"/>
              <w:jc w:val="center"/>
              <w:rPr>
                <w:rFonts w:ascii="Arial" w:hAnsi="Arial" w:cs="Arial"/>
                <w:b/>
                <w:color w:val="000000"/>
                <w:sz w:val="20"/>
                <w:lang w:val="nl-NL"/>
              </w:rPr>
            </w:pPr>
            <w:r w:rsidRPr="0038327E">
              <w:rPr>
                <w:rFonts w:ascii="Arial" w:hAnsi="Arial" w:cs="Arial"/>
                <w:b/>
                <w:color w:val="000000"/>
                <w:sz w:val="20"/>
                <w:lang w:val="nl-NL"/>
              </w:rPr>
              <w:t>Người thực hiện giao dịch</w:t>
            </w:r>
          </w:p>
        </w:tc>
        <w:tc>
          <w:tcPr>
            <w:tcW w:w="1620" w:type="dxa"/>
            <w:vMerge w:val="restart"/>
          </w:tcPr>
          <w:p w:rsidR="00C3786E" w:rsidRPr="0038327E" w:rsidRDefault="00C3786E" w:rsidP="00C02D93">
            <w:pPr>
              <w:pStyle w:val="BodyText"/>
              <w:jc w:val="center"/>
              <w:rPr>
                <w:rFonts w:ascii="Arial" w:hAnsi="Arial" w:cs="Arial"/>
                <w:b/>
                <w:color w:val="000000"/>
                <w:sz w:val="20"/>
                <w:lang w:val="nl-NL"/>
              </w:rPr>
            </w:pPr>
            <w:r w:rsidRPr="0038327E">
              <w:rPr>
                <w:rFonts w:ascii="Arial" w:hAnsi="Arial" w:cs="Arial"/>
                <w:b/>
                <w:color w:val="000000"/>
                <w:sz w:val="20"/>
                <w:lang w:val="nl-NL"/>
              </w:rPr>
              <w:t>Quan hệ với cổ đông nội bộ</w:t>
            </w:r>
          </w:p>
        </w:tc>
        <w:tc>
          <w:tcPr>
            <w:tcW w:w="1890" w:type="dxa"/>
            <w:gridSpan w:val="2"/>
          </w:tcPr>
          <w:p w:rsidR="00C3786E" w:rsidRPr="0038327E" w:rsidRDefault="00C3786E" w:rsidP="00C02D93">
            <w:pPr>
              <w:pStyle w:val="BodyText"/>
              <w:jc w:val="center"/>
              <w:rPr>
                <w:rFonts w:ascii="Arial" w:hAnsi="Arial" w:cs="Arial"/>
                <w:b/>
                <w:color w:val="000000"/>
                <w:sz w:val="20"/>
                <w:lang w:val="nl-NL"/>
              </w:rPr>
            </w:pPr>
            <w:r w:rsidRPr="0038327E">
              <w:rPr>
                <w:rFonts w:ascii="Arial" w:hAnsi="Arial" w:cs="Arial"/>
                <w:b/>
                <w:color w:val="000000"/>
                <w:sz w:val="20"/>
                <w:lang w:val="nl-NL"/>
              </w:rPr>
              <w:t>Số cổ phiếu sở hữu đầu kỳ</w:t>
            </w:r>
          </w:p>
        </w:tc>
        <w:tc>
          <w:tcPr>
            <w:tcW w:w="1800" w:type="dxa"/>
            <w:gridSpan w:val="2"/>
          </w:tcPr>
          <w:p w:rsidR="00C3786E" w:rsidRPr="0038327E" w:rsidRDefault="00C3786E" w:rsidP="00C02D93">
            <w:pPr>
              <w:pStyle w:val="BodyText"/>
              <w:jc w:val="center"/>
              <w:rPr>
                <w:rFonts w:ascii="Arial" w:hAnsi="Arial" w:cs="Arial"/>
                <w:b/>
                <w:color w:val="000000"/>
                <w:sz w:val="20"/>
                <w:lang w:val="nl-NL"/>
              </w:rPr>
            </w:pPr>
            <w:r w:rsidRPr="0038327E">
              <w:rPr>
                <w:rFonts w:ascii="Arial" w:hAnsi="Arial" w:cs="Arial"/>
                <w:b/>
                <w:color w:val="000000"/>
                <w:sz w:val="20"/>
                <w:lang w:val="nl-NL"/>
              </w:rPr>
              <w:t>Số cổ phiếu sở hữu cuối kỳ</w:t>
            </w:r>
          </w:p>
        </w:tc>
        <w:tc>
          <w:tcPr>
            <w:tcW w:w="3240" w:type="dxa"/>
            <w:vMerge w:val="restart"/>
          </w:tcPr>
          <w:p w:rsidR="00C3786E" w:rsidRPr="0038327E" w:rsidRDefault="00C3786E" w:rsidP="00C02D93">
            <w:pPr>
              <w:pStyle w:val="BodyText"/>
              <w:jc w:val="center"/>
              <w:rPr>
                <w:rFonts w:ascii="Arial" w:hAnsi="Arial" w:cs="Arial"/>
                <w:b/>
                <w:color w:val="000000"/>
                <w:sz w:val="20"/>
                <w:lang w:val="nl-NL"/>
              </w:rPr>
            </w:pPr>
            <w:r w:rsidRPr="0038327E">
              <w:rPr>
                <w:rFonts w:ascii="Arial" w:hAnsi="Arial" w:cs="Arial"/>
                <w:b/>
                <w:color w:val="000000"/>
                <w:sz w:val="20"/>
                <w:lang w:val="nl-NL"/>
              </w:rPr>
              <w:t>Lý do tăng, giảm (mua, bán, chuyển đổi, thưởng...)</w:t>
            </w:r>
          </w:p>
        </w:tc>
      </w:tr>
      <w:tr w:rsidR="00C3786E" w:rsidRPr="0038327E" w:rsidTr="001A153F">
        <w:tc>
          <w:tcPr>
            <w:tcW w:w="450" w:type="dxa"/>
            <w:vMerge/>
          </w:tcPr>
          <w:p w:rsidR="00C3786E" w:rsidRPr="0038327E" w:rsidRDefault="00C3786E" w:rsidP="00C02D93">
            <w:pPr>
              <w:pStyle w:val="BodyText"/>
              <w:jc w:val="center"/>
              <w:rPr>
                <w:rFonts w:ascii="Arial" w:hAnsi="Arial" w:cs="Arial"/>
                <w:color w:val="000000"/>
                <w:sz w:val="20"/>
                <w:lang w:val="nl-NL"/>
              </w:rPr>
            </w:pPr>
          </w:p>
        </w:tc>
        <w:tc>
          <w:tcPr>
            <w:tcW w:w="1800" w:type="dxa"/>
            <w:vMerge/>
          </w:tcPr>
          <w:p w:rsidR="00C3786E" w:rsidRPr="0038327E" w:rsidRDefault="00C3786E" w:rsidP="00C02D93">
            <w:pPr>
              <w:pStyle w:val="BodyText"/>
              <w:jc w:val="center"/>
              <w:rPr>
                <w:rFonts w:ascii="Arial" w:hAnsi="Arial" w:cs="Arial"/>
                <w:color w:val="000000"/>
                <w:sz w:val="20"/>
                <w:lang w:val="nl-NL"/>
              </w:rPr>
            </w:pPr>
          </w:p>
        </w:tc>
        <w:tc>
          <w:tcPr>
            <w:tcW w:w="1620" w:type="dxa"/>
            <w:vMerge/>
          </w:tcPr>
          <w:p w:rsidR="00C3786E" w:rsidRPr="0038327E" w:rsidRDefault="00C3786E" w:rsidP="00C02D93">
            <w:pPr>
              <w:pStyle w:val="BodyText"/>
              <w:jc w:val="center"/>
              <w:rPr>
                <w:rFonts w:ascii="Arial" w:hAnsi="Arial" w:cs="Arial"/>
                <w:color w:val="000000"/>
                <w:sz w:val="20"/>
                <w:lang w:val="nl-NL"/>
              </w:rPr>
            </w:pPr>
          </w:p>
        </w:tc>
        <w:tc>
          <w:tcPr>
            <w:tcW w:w="1170" w:type="dxa"/>
          </w:tcPr>
          <w:p w:rsidR="00C3786E" w:rsidRPr="0038327E" w:rsidRDefault="00C3786E" w:rsidP="00C02D93">
            <w:pPr>
              <w:pStyle w:val="BodyText"/>
              <w:jc w:val="center"/>
              <w:rPr>
                <w:rFonts w:ascii="Arial" w:hAnsi="Arial" w:cs="Arial"/>
                <w:color w:val="000000"/>
                <w:sz w:val="20"/>
                <w:lang w:val="nl-NL"/>
              </w:rPr>
            </w:pPr>
            <w:r w:rsidRPr="0038327E">
              <w:rPr>
                <w:rFonts w:ascii="Arial" w:hAnsi="Arial" w:cs="Arial"/>
                <w:color w:val="000000"/>
                <w:sz w:val="20"/>
                <w:lang w:val="nl-NL"/>
              </w:rPr>
              <w:t>Số cổ phiếu</w:t>
            </w:r>
          </w:p>
        </w:tc>
        <w:tc>
          <w:tcPr>
            <w:tcW w:w="720" w:type="dxa"/>
          </w:tcPr>
          <w:p w:rsidR="00C3786E" w:rsidRPr="0038327E" w:rsidRDefault="00C3786E" w:rsidP="00C02D93">
            <w:pPr>
              <w:pStyle w:val="BodyText"/>
              <w:jc w:val="center"/>
              <w:rPr>
                <w:rFonts w:ascii="Arial" w:hAnsi="Arial" w:cs="Arial"/>
                <w:color w:val="000000"/>
                <w:sz w:val="20"/>
                <w:lang w:val="nl-NL"/>
              </w:rPr>
            </w:pPr>
            <w:r w:rsidRPr="0038327E">
              <w:rPr>
                <w:rFonts w:ascii="Arial" w:hAnsi="Arial" w:cs="Arial"/>
                <w:color w:val="000000"/>
                <w:sz w:val="20"/>
                <w:lang w:val="nl-NL"/>
              </w:rPr>
              <w:t>Tỷ lệ</w:t>
            </w:r>
          </w:p>
        </w:tc>
        <w:tc>
          <w:tcPr>
            <w:tcW w:w="1080" w:type="dxa"/>
          </w:tcPr>
          <w:p w:rsidR="00C3786E" w:rsidRPr="0038327E" w:rsidRDefault="00C3786E" w:rsidP="00C02D93">
            <w:pPr>
              <w:pStyle w:val="BodyText"/>
              <w:jc w:val="center"/>
              <w:rPr>
                <w:rFonts w:ascii="Arial" w:hAnsi="Arial" w:cs="Arial"/>
                <w:color w:val="000000"/>
                <w:sz w:val="20"/>
                <w:lang w:val="nl-NL"/>
              </w:rPr>
            </w:pPr>
            <w:r w:rsidRPr="0038327E">
              <w:rPr>
                <w:rFonts w:ascii="Arial" w:hAnsi="Arial" w:cs="Arial"/>
                <w:color w:val="000000"/>
                <w:sz w:val="20"/>
                <w:lang w:val="nl-NL"/>
              </w:rPr>
              <w:t>Số cổ phiếu</w:t>
            </w:r>
          </w:p>
        </w:tc>
        <w:tc>
          <w:tcPr>
            <w:tcW w:w="720" w:type="dxa"/>
          </w:tcPr>
          <w:p w:rsidR="00C3786E" w:rsidRPr="0038327E" w:rsidRDefault="00C3786E" w:rsidP="00C02D93">
            <w:pPr>
              <w:pStyle w:val="BodyText"/>
              <w:jc w:val="center"/>
              <w:rPr>
                <w:rFonts w:ascii="Arial" w:hAnsi="Arial" w:cs="Arial"/>
                <w:color w:val="000000"/>
                <w:sz w:val="20"/>
                <w:lang w:val="nl-NL"/>
              </w:rPr>
            </w:pPr>
            <w:r w:rsidRPr="0038327E">
              <w:rPr>
                <w:rFonts w:ascii="Arial" w:hAnsi="Arial" w:cs="Arial"/>
                <w:color w:val="000000"/>
                <w:sz w:val="20"/>
                <w:lang w:val="nl-NL"/>
              </w:rPr>
              <w:t>Tỷ lệ</w:t>
            </w:r>
          </w:p>
        </w:tc>
        <w:tc>
          <w:tcPr>
            <w:tcW w:w="3240" w:type="dxa"/>
            <w:vMerge/>
          </w:tcPr>
          <w:p w:rsidR="00C3786E" w:rsidRPr="0038327E" w:rsidRDefault="00C3786E" w:rsidP="00C02D93">
            <w:pPr>
              <w:pStyle w:val="BodyText"/>
              <w:jc w:val="center"/>
              <w:rPr>
                <w:rFonts w:ascii="Arial" w:hAnsi="Arial" w:cs="Arial"/>
                <w:color w:val="000000"/>
                <w:sz w:val="20"/>
                <w:lang w:val="nl-NL"/>
              </w:rPr>
            </w:pPr>
          </w:p>
        </w:tc>
      </w:tr>
      <w:tr w:rsidR="00C3786E" w:rsidRPr="0038327E" w:rsidTr="001A153F">
        <w:tc>
          <w:tcPr>
            <w:tcW w:w="45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w:t>
            </w:r>
          </w:p>
        </w:tc>
        <w:tc>
          <w:tcPr>
            <w:tcW w:w="180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Tổng công ty công nghiệp XMVN</w:t>
            </w:r>
          </w:p>
        </w:tc>
        <w:tc>
          <w:tcPr>
            <w:tcW w:w="162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CĐ NN</w:t>
            </w:r>
          </w:p>
        </w:tc>
        <w:tc>
          <w:tcPr>
            <w:tcW w:w="117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1.841.450</w:t>
            </w:r>
          </w:p>
        </w:tc>
        <w:tc>
          <w:tcPr>
            <w:tcW w:w="72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61.14</w:t>
            </w:r>
          </w:p>
        </w:tc>
        <w:tc>
          <w:tcPr>
            <w:tcW w:w="1080" w:type="dxa"/>
          </w:tcPr>
          <w:p w:rsidR="00C3786E" w:rsidRPr="0038327E" w:rsidRDefault="00C3786E" w:rsidP="00C02D93">
            <w:pPr>
              <w:pStyle w:val="BodyText"/>
              <w:rPr>
                <w:rFonts w:ascii="Arial" w:hAnsi="Arial" w:cs="Arial"/>
                <w:color w:val="000000"/>
                <w:sz w:val="20"/>
                <w:lang w:val="nl-NL"/>
              </w:rPr>
            </w:pPr>
            <w:r>
              <w:rPr>
                <w:rFonts w:ascii="Arial" w:hAnsi="Arial" w:cs="Arial"/>
                <w:color w:val="000000"/>
                <w:sz w:val="20"/>
                <w:lang w:val="nl-NL"/>
              </w:rPr>
              <w:t>1.475.450</w:t>
            </w:r>
          </w:p>
        </w:tc>
        <w:tc>
          <w:tcPr>
            <w:tcW w:w="72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48.99%</w:t>
            </w:r>
          </w:p>
        </w:tc>
        <w:tc>
          <w:tcPr>
            <w:tcW w:w="324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Giảm do thoái vốn nhà nước</w:t>
            </w:r>
          </w:p>
        </w:tc>
      </w:tr>
      <w:tr w:rsidR="00C3786E" w:rsidRPr="0038327E" w:rsidTr="001A153F">
        <w:tc>
          <w:tcPr>
            <w:tcW w:w="45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w:t>
            </w:r>
          </w:p>
        </w:tc>
        <w:tc>
          <w:tcPr>
            <w:tcW w:w="180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BCH Công Đoàn Công ty CP VICEM Bao bì Hải Phòng</w:t>
            </w:r>
          </w:p>
        </w:tc>
        <w:tc>
          <w:tcPr>
            <w:tcW w:w="1620" w:type="dxa"/>
          </w:tcPr>
          <w:p w:rsidR="00C3786E" w:rsidRPr="00292E73" w:rsidRDefault="00C3786E" w:rsidP="00C02D93">
            <w:pPr>
              <w:pStyle w:val="BodyText"/>
              <w:jc w:val="center"/>
              <w:rPr>
                <w:rFonts w:ascii="Arial" w:hAnsi="Arial" w:cs="Arial"/>
                <w:color w:val="000000"/>
                <w:sz w:val="20"/>
                <w:lang w:val="nl-NL"/>
              </w:rPr>
            </w:pPr>
            <w:r>
              <w:rPr>
                <w:rFonts w:ascii="Arial" w:hAnsi="Arial" w:cs="Arial"/>
                <w:color w:val="000000"/>
                <w:sz w:val="20"/>
                <w:lang w:val="nl-NL"/>
              </w:rPr>
              <w:t>C</w:t>
            </w:r>
            <w:r w:rsidRPr="00292E73">
              <w:rPr>
                <w:rFonts w:ascii="Arial" w:hAnsi="Arial" w:cs="Arial" w:hint="eastAsia"/>
                <w:color w:val="000000"/>
                <w:sz w:val="20"/>
                <w:lang w:val="nl-NL"/>
              </w:rPr>
              <w:t>Đ</w:t>
            </w:r>
            <w:r>
              <w:rPr>
                <w:rFonts w:ascii="Arial" w:hAnsi="Arial" w:cs="Arial"/>
                <w:color w:val="000000"/>
                <w:sz w:val="20"/>
                <w:lang w:val="nl-NL"/>
              </w:rPr>
              <w:t xml:space="preserve"> l</w:t>
            </w:r>
            <w:r w:rsidRPr="00292E73">
              <w:rPr>
                <w:rFonts w:ascii="Arial" w:hAnsi="Arial" w:cs="Arial"/>
                <w:color w:val="000000"/>
                <w:sz w:val="20"/>
                <w:lang w:val="nl-NL"/>
              </w:rPr>
              <w:t>ớn</w:t>
            </w:r>
          </w:p>
        </w:tc>
        <w:tc>
          <w:tcPr>
            <w:tcW w:w="117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0</w:t>
            </w:r>
          </w:p>
        </w:tc>
        <w:tc>
          <w:tcPr>
            <w:tcW w:w="72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0</w:t>
            </w:r>
          </w:p>
        </w:tc>
        <w:tc>
          <w:tcPr>
            <w:tcW w:w="108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331.000</w:t>
            </w:r>
          </w:p>
        </w:tc>
        <w:tc>
          <w:tcPr>
            <w:tcW w:w="72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11%</w:t>
            </w:r>
          </w:p>
        </w:tc>
        <w:tc>
          <w:tcPr>
            <w:tcW w:w="3240" w:type="dxa"/>
          </w:tcPr>
          <w:p w:rsidR="00C3786E" w:rsidRPr="0038327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Tăng do Tổng Công ty XMVN thoái vốn</w:t>
            </w:r>
          </w:p>
        </w:tc>
      </w:tr>
      <w:tr w:rsidR="00C3786E" w:rsidRPr="0038327E" w:rsidTr="001A153F">
        <w:tc>
          <w:tcPr>
            <w:tcW w:w="45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w:t>
            </w:r>
          </w:p>
        </w:tc>
        <w:tc>
          <w:tcPr>
            <w:tcW w:w="1800" w:type="dxa"/>
          </w:tcPr>
          <w:p w:rsidR="00C3786E" w:rsidRPr="00812F7C" w:rsidRDefault="00C3786E" w:rsidP="00C02D93">
            <w:pPr>
              <w:pStyle w:val="BodyText"/>
              <w:jc w:val="center"/>
              <w:rPr>
                <w:rFonts w:ascii="Arial" w:hAnsi="Arial" w:cs="Arial"/>
                <w:color w:val="000000"/>
                <w:sz w:val="20"/>
                <w:lang w:val="nl-NL"/>
              </w:rPr>
            </w:pPr>
            <w:r>
              <w:rPr>
                <w:rFonts w:ascii="Arial" w:hAnsi="Arial" w:cs="Arial"/>
                <w:color w:val="000000"/>
                <w:sz w:val="20"/>
                <w:lang w:val="nl-NL"/>
              </w:rPr>
              <w:t>Th</w:t>
            </w:r>
            <w:r w:rsidRPr="00812F7C">
              <w:rPr>
                <w:rFonts w:ascii="Arial" w:hAnsi="Arial" w:cs="Arial"/>
                <w:color w:val="000000"/>
                <w:sz w:val="20"/>
                <w:lang w:val="nl-NL"/>
              </w:rPr>
              <w:t>ái</w:t>
            </w:r>
            <w:r>
              <w:rPr>
                <w:rFonts w:ascii="Arial" w:hAnsi="Arial" w:cs="Arial"/>
                <w:color w:val="000000"/>
                <w:sz w:val="20"/>
                <w:lang w:val="nl-NL"/>
              </w:rPr>
              <w:t xml:space="preserve"> Th</w:t>
            </w:r>
            <w:r w:rsidRPr="00812F7C">
              <w:rPr>
                <w:rFonts w:ascii="Arial" w:hAnsi="Arial" w:cs="Arial"/>
                <w:color w:val="000000"/>
                <w:sz w:val="20"/>
                <w:lang w:val="nl-NL"/>
              </w:rPr>
              <w:t>ị</w:t>
            </w:r>
            <w:r>
              <w:rPr>
                <w:rFonts w:ascii="Arial" w:hAnsi="Arial" w:cs="Arial"/>
                <w:color w:val="000000"/>
                <w:sz w:val="20"/>
                <w:lang w:val="nl-NL"/>
              </w:rPr>
              <w:t xml:space="preserve"> B</w:t>
            </w:r>
            <w:r w:rsidRPr="00812F7C">
              <w:rPr>
                <w:rFonts w:ascii="Arial" w:hAnsi="Arial" w:cs="Arial"/>
                <w:color w:val="000000"/>
                <w:sz w:val="20"/>
                <w:lang w:val="nl-NL"/>
              </w:rPr>
              <w:t>ích</w:t>
            </w:r>
            <w:r>
              <w:rPr>
                <w:rFonts w:ascii="Arial" w:hAnsi="Arial" w:cs="Arial"/>
                <w:color w:val="000000"/>
                <w:sz w:val="20"/>
                <w:lang w:val="nl-NL"/>
              </w:rPr>
              <w:t xml:space="preserve"> V</w:t>
            </w:r>
            <w:r w:rsidRPr="00812F7C">
              <w:rPr>
                <w:rFonts w:ascii="Arial" w:hAnsi="Arial" w:cs="Arial"/>
                <w:color w:val="000000"/>
                <w:sz w:val="20"/>
                <w:lang w:val="nl-NL"/>
              </w:rPr>
              <w:t>â</w:t>
            </w:r>
            <w:r>
              <w:rPr>
                <w:rFonts w:ascii="Arial" w:hAnsi="Arial" w:cs="Arial"/>
                <w:color w:val="000000"/>
                <w:sz w:val="20"/>
                <w:lang w:val="nl-NL"/>
              </w:rPr>
              <w:t>n</w:t>
            </w:r>
          </w:p>
        </w:tc>
        <w:tc>
          <w:tcPr>
            <w:tcW w:w="1620" w:type="dxa"/>
          </w:tcPr>
          <w:p w:rsidR="00C3786E" w:rsidRPr="00812F7C" w:rsidRDefault="00C3786E" w:rsidP="00C02D93">
            <w:pPr>
              <w:pStyle w:val="BodyText"/>
              <w:jc w:val="center"/>
              <w:rPr>
                <w:rFonts w:ascii="Arial" w:hAnsi="Arial" w:cs="Arial"/>
                <w:color w:val="000000"/>
                <w:sz w:val="20"/>
                <w:lang w:val="nl-NL"/>
              </w:rPr>
            </w:pPr>
            <w:r>
              <w:rPr>
                <w:rFonts w:ascii="Arial" w:hAnsi="Arial" w:cs="Arial"/>
                <w:color w:val="000000"/>
                <w:sz w:val="20"/>
                <w:lang w:val="nl-NL"/>
              </w:rPr>
              <w:t>V</w:t>
            </w:r>
            <w:r w:rsidRPr="00812F7C">
              <w:rPr>
                <w:rFonts w:ascii="Arial" w:hAnsi="Arial" w:cs="Arial"/>
                <w:color w:val="000000"/>
                <w:sz w:val="20"/>
                <w:lang w:val="nl-NL"/>
              </w:rPr>
              <w:t>ợ</w:t>
            </w:r>
            <w:r>
              <w:rPr>
                <w:rFonts w:ascii="Arial" w:hAnsi="Arial" w:cs="Arial"/>
                <w:color w:val="000000"/>
                <w:sz w:val="20"/>
                <w:lang w:val="nl-NL"/>
              </w:rPr>
              <w:t xml:space="preserve"> UV H</w:t>
            </w:r>
            <w:r w:rsidRPr="00812F7C">
              <w:rPr>
                <w:rFonts w:ascii="Arial" w:hAnsi="Arial" w:cs="Arial" w:hint="eastAsia"/>
                <w:color w:val="000000"/>
                <w:sz w:val="20"/>
                <w:lang w:val="nl-NL"/>
              </w:rPr>
              <w:t>Đ</w:t>
            </w:r>
            <w:r>
              <w:rPr>
                <w:rFonts w:ascii="Arial" w:hAnsi="Arial" w:cs="Arial"/>
                <w:color w:val="000000"/>
                <w:sz w:val="20"/>
                <w:lang w:val="nl-NL"/>
              </w:rPr>
              <w:t>QT</w:t>
            </w:r>
          </w:p>
        </w:tc>
        <w:tc>
          <w:tcPr>
            <w:tcW w:w="117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63.800</w:t>
            </w:r>
          </w:p>
        </w:tc>
        <w:tc>
          <w:tcPr>
            <w:tcW w:w="72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21,2%</w:t>
            </w:r>
          </w:p>
        </w:tc>
        <w:tc>
          <w:tcPr>
            <w:tcW w:w="108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0</w:t>
            </w:r>
          </w:p>
        </w:tc>
        <w:tc>
          <w:tcPr>
            <w:tcW w:w="72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0</w:t>
            </w:r>
          </w:p>
        </w:tc>
        <w:tc>
          <w:tcPr>
            <w:tcW w:w="3240" w:type="dxa"/>
          </w:tcPr>
          <w:p w:rsidR="00C3786E" w:rsidRPr="00812F7C" w:rsidRDefault="00C3786E" w:rsidP="00C02D93">
            <w:pPr>
              <w:pStyle w:val="BodyText"/>
              <w:jc w:val="center"/>
              <w:rPr>
                <w:rFonts w:ascii="Arial" w:hAnsi="Arial" w:cs="Arial"/>
                <w:color w:val="000000"/>
                <w:sz w:val="20"/>
                <w:lang w:val="nl-NL"/>
              </w:rPr>
            </w:pPr>
            <w:r>
              <w:rPr>
                <w:rFonts w:ascii="Arial" w:hAnsi="Arial" w:cs="Arial"/>
                <w:color w:val="000000"/>
                <w:sz w:val="20"/>
                <w:lang w:val="nl-NL"/>
              </w:rPr>
              <w:t>Gi</w:t>
            </w:r>
            <w:r w:rsidRPr="00812F7C">
              <w:rPr>
                <w:rFonts w:ascii="Arial" w:hAnsi="Arial" w:cs="Arial"/>
                <w:color w:val="000000"/>
                <w:sz w:val="20"/>
                <w:lang w:val="nl-NL"/>
              </w:rPr>
              <w:t>ảm</w:t>
            </w:r>
            <w:r>
              <w:rPr>
                <w:rFonts w:ascii="Arial" w:hAnsi="Arial" w:cs="Arial"/>
                <w:color w:val="000000"/>
                <w:sz w:val="20"/>
                <w:lang w:val="nl-NL"/>
              </w:rPr>
              <w:t xml:space="preserve"> do b</w:t>
            </w:r>
            <w:r w:rsidRPr="00812F7C">
              <w:rPr>
                <w:rFonts w:ascii="Arial" w:hAnsi="Arial" w:cs="Arial"/>
                <w:color w:val="000000"/>
                <w:sz w:val="20"/>
                <w:lang w:val="nl-NL"/>
              </w:rPr>
              <w:t>án</w:t>
            </w:r>
            <w:r>
              <w:rPr>
                <w:rFonts w:ascii="Arial" w:hAnsi="Arial" w:cs="Arial"/>
                <w:color w:val="000000"/>
                <w:sz w:val="20"/>
                <w:lang w:val="nl-NL"/>
              </w:rPr>
              <w:t xml:space="preserve"> theo nhu c</w:t>
            </w:r>
            <w:r w:rsidRPr="00812F7C">
              <w:rPr>
                <w:rFonts w:ascii="Arial" w:hAnsi="Arial" w:cs="Arial"/>
                <w:color w:val="000000"/>
                <w:sz w:val="20"/>
                <w:lang w:val="nl-NL"/>
              </w:rPr>
              <w:t>ầ</w:t>
            </w:r>
            <w:r>
              <w:rPr>
                <w:rFonts w:ascii="Arial" w:hAnsi="Arial" w:cs="Arial"/>
                <w:color w:val="000000"/>
                <w:sz w:val="20"/>
                <w:lang w:val="nl-NL"/>
              </w:rPr>
              <w:t>u c</w:t>
            </w:r>
            <w:r w:rsidRPr="00812F7C">
              <w:rPr>
                <w:rFonts w:ascii="Arial" w:hAnsi="Arial" w:cs="Arial"/>
                <w:color w:val="000000"/>
                <w:sz w:val="20"/>
                <w:lang w:val="nl-NL"/>
              </w:rPr>
              <w:t>ủa</w:t>
            </w:r>
            <w:r>
              <w:rPr>
                <w:rFonts w:ascii="Arial" w:hAnsi="Arial" w:cs="Arial"/>
                <w:color w:val="000000"/>
                <w:sz w:val="20"/>
                <w:lang w:val="nl-NL"/>
              </w:rPr>
              <w:t xml:space="preserve"> c</w:t>
            </w:r>
            <w:r w:rsidRPr="00812F7C">
              <w:rPr>
                <w:rFonts w:ascii="Arial" w:hAnsi="Arial" w:cs="Arial"/>
                <w:color w:val="000000"/>
                <w:sz w:val="20"/>
                <w:lang w:val="nl-NL"/>
              </w:rPr>
              <w:t>á</w:t>
            </w:r>
            <w:r>
              <w:rPr>
                <w:rFonts w:ascii="Arial" w:hAnsi="Arial" w:cs="Arial"/>
                <w:color w:val="000000"/>
                <w:sz w:val="20"/>
                <w:lang w:val="nl-NL"/>
              </w:rPr>
              <w:t xml:space="preserve"> nh</w:t>
            </w:r>
            <w:r w:rsidRPr="00812F7C">
              <w:rPr>
                <w:rFonts w:ascii="Arial" w:hAnsi="Arial" w:cs="Arial"/>
                <w:color w:val="000000"/>
                <w:sz w:val="20"/>
                <w:lang w:val="nl-NL"/>
              </w:rPr>
              <w:t>â</w:t>
            </w:r>
            <w:r>
              <w:rPr>
                <w:rFonts w:ascii="Arial" w:hAnsi="Arial" w:cs="Arial"/>
                <w:color w:val="000000"/>
                <w:sz w:val="20"/>
                <w:lang w:val="nl-NL"/>
              </w:rPr>
              <w:t>n</w:t>
            </w:r>
          </w:p>
        </w:tc>
      </w:tr>
      <w:tr w:rsidR="00C3786E" w:rsidRPr="0038327E" w:rsidTr="001A153F">
        <w:tc>
          <w:tcPr>
            <w:tcW w:w="45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3</w:t>
            </w:r>
          </w:p>
        </w:tc>
        <w:tc>
          <w:tcPr>
            <w:tcW w:w="180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CTCP IDC</w:t>
            </w:r>
          </w:p>
        </w:tc>
        <w:tc>
          <w:tcPr>
            <w:tcW w:w="1620" w:type="dxa"/>
          </w:tcPr>
          <w:p w:rsidR="00C3786E" w:rsidRPr="00812F7C" w:rsidRDefault="00C3786E" w:rsidP="00C02D93">
            <w:pPr>
              <w:pStyle w:val="BodyText"/>
              <w:jc w:val="center"/>
              <w:rPr>
                <w:rFonts w:ascii="Arial" w:hAnsi="Arial" w:cs="Arial"/>
                <w:color w:val="000000"/>
                <w:sz w:val="20"/>
                <w:lang w:val="nl-NL"/>
              </w:rPr>
            </w:pPr>
            <w:r>
              <w:rPr>
                <w:rFonts w:ascii="Arial" w:hAnsi="Arial" w:cs="Arial"/>
                <w:color w:val="000000"/>
                <w:sz w:val="20"/>
                <w:lang w:val="nl-NL"/>
              </w:rPr>
              <w:t>T</w:t>
            </w:r>
            <w:r w:rsidRPr="00812F7C">
              <w:rPr>
                <w:rFonts w:ascii="Arial" w:hAnsi="Arial" w:cs="Arial"/>
                <w:color w:val="000000"/>
                <w:sz w:val="20"/>
                <w:lang w:val="nl-NL"/>
              </w:rPr>
              <w:t>ổ</w:t>
            </w:r>
            <w:r>
              <w:rPr>
                <w:rFonts w:ascii="Arial" w:hAnsi="Arial" w:cs="Arial"/>
                <w:color w:val="000000"/>
                <w:sz w:val="20"/>
                <w:lang w:val="nl-NL"/>
              </w:rPr>
              <w:t xml:space="preserve"> ch</w:t>
            </w:r>
            <w:r w:rsidRPr="00812F7C">
              <w:rPr>
                <w:rFonts w:ascii="Arial" w:hAnsi="Arial" w:cs="Arial"/>
                <w:color w:val="000000"/>
                <w:sz w:val="20"/>
                <w:lang w:val="nl-NL"/>
              </w:rPr>
              <w:t>ức</w:t>
            </w:r>
            <w:r>
              <w:rPr>
                <w:rFonts w:ascii="Arial" w:hAnsi="Arial" w:cs="Arial"/>
                <w:color w:val="000000"/>
                <w:sz w:val="20"/>
                <w:lang w:val="nl-NL"/>
              </w:rPr>
              <w:t xml:space="preserve"> li</w:t>
            </w:r>
            <w:r w:rsidRPr="00812F7C">
              <w:rPr>
                <w:rFonts w:ascii="Arial" w:hAnsi="Arial" w:cs="Arial"/>
                <w:color w:val="000000"/>
                <w:sz w:val="20"/>
                <w:lang w:val="nl-NL"/>
              </w:rPr>
              <w:t>ê</w:t>
            </w:r>
            <w:r>
              <w:rPr>
                <w:rFonts w:ascii="Arial" w:hAnsi="Arial" w:cs="Arial"/>
                <w:color w:val="000000"/>
                <w:sz w:val="20"/>
                <w:lang w:val="nl-NL"/>
              </w:rPr>
              <w:t>n quan UVH</w:t>
            </w:r>
            <w:r w:rsidRPr="00812F7C">
              <w:rPr>
                <w:rFonts w:ascii="Arial" w:hAnsi="Arial" w:cs="Arial" w:hint="eastAsia"/>
                <w:color w:val="000000"/>
                <w:sz w:val="20"/>
                <w:lang w:val="nl-NL"/>
              </w:rPr>
              <w:t>Đ</w:t>
            </w:r>
            <w:r>
              <w:rPr>
                <w:rFonts w:ascii="Arial" w:hAnsi="Arial" w:cs="Arial"/>
                <w:color w:val="000000"/>
                <w:sz w:val="20"/>
                <w:lang w:val="nl-NL"/>
              </w:rPr>
              <w:t>QT</w:t>
            </w:r>
          </w:p>
        </w:tc>
        <w:tc>
          <w:tcPr>
            <w:tcW w:w="117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302.100</w:t>
            </w:r>
          </w:p>
        </w:tc>
        <w:tc>
          <w:tcPr>
            <w:tcW w:w="72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10%</w:t>
            </w:r>
          </w:p>
        </w:tc>
        <w:tc>
          <w:tcPr>
            <w:tcW w:w="108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0</w:t>
            </w:r>
          </w:p>
        </w:tc>
        <w:tc>
          <w:tcPr>
            <w:tcW w:w="720" w:type="dxa"/>
          </w:tcPr>
          <w:p w:rsidR="00C3786E" w:rsidRDefault="00C3786E" w:rsidP="00C02D93">
            <w:pPr>
              <w:pStyle w:val="BodyText"/>
              <w:jc w:val="center"/>
              <w:rPr>
                <w:rFonts w:ascii="Arial" w:hAnsi="Arial" w:cs="Arial"/>
                <w:color w:val="000000"/>
                <w:sz w:val="20"/>
                <w:lang w:val="nl-NL"/>
              </w:rPr>
            </w:pPr>
            <w:r>
              <w:rPr>
                <w:rFonts w:ascii="Arial" w:hAnsi="Arial" w:cs="Arial"/>
                <w:color w:val="000000"/>
                <w:sz w:val="20"/>
                <w:lang w:val="nl-NL"/>
              </w:rPr>
              <w:t>0</w:t>
            </w:r>
          </w:p>
        </w:tc>
        <w:tc>
          <w:tcPr>
            <w:tcW w:w="3240" w:type="dxa"/>
          </w:tcPr>
          <w:p w:rsidR="00C3786E" w:rsidRPr="00812F7C" w:rsidRDefault="00C3786E" w:rsidP="00C02D93">
            <w:pPr>
              <w:pStyle w:val="BodyText"/>
              <w:jc w:val="center"/>
              <w:rPr>
                <w:rFonts w:ascii="Arial" w:hAnsi="Arial" w:cs="Arial"/>
                <w:color w:val="000000"/>
                <w:sz w:val="20"/>
                <w:lang w:val="nl-NL"/>
              </w:rPr>
            </w:pPr>
            <w:r>
              <w:rPr>
                <w:rFonts w:ascii="Arial" w:hAnsi="Arial" w:cs="Arial"/>
                <w:color w:val="000000"/>
                <w:sz w:val="20"/>
                <w:lang w:val="nl-NL"/>
              </w:rPr>
              <w:t>Gi</w:t>
            </w:r>
            <w:r w:rsidRPr="00812F7C">
              <w:rPr>
                <w:rFonts w:ascii="Arial" w:hAnsi="Arial" w:cs="Arial"/>
                <w:color w:val="000000"/>
                <w:sz w:val="20"/>
                <w:lang w:val="nl-NL"/>
              </w:rPr>
              <w:t>ảm</w:t>
            </w:r>
            <w:r>
              <w:rPr>
                <w:rFonts w:ascii="Arial" w:hAnsi="Arial" w:cs="Arial"/>
                <w:color w:val="000000"/>
                <w:sz w:val="20"/>
                <w:lang w:val="nl-NL"/>
              </w:rPr>
              <w:t xml:space="preserve"> do b</w:t>
            </w:r>
            <w:r w:rsidRPr="00812F7C">
              <w:rPr>
                <w:rFonts w:ascii="Arial" w:hAnsi="Arial" w:cs="Arial"/>
                <w:color w:val="000000"/>
                <w:sz w:val="20"/>
                <w:lang w:val="nl-NL"/>
              </w:rPr>
              <w:t>án</w:t>
            </w:r>
            <w:r>
              <w:rPr>
                <w:rFonts w:ascii="Arial" w:hAnsi="Arial" w:cs="Arial"/>
                <w:color w:val="000000"/>
                <w:sz w:val="20"/>
                <w:lang w:val="nl-NL"/>
              </w:rPr>
              <w:t xml:space="preserve"> theo nhu c</w:t>
            </w:r>
            <w:r w:rsidRPr="00812F7C">
              <w:rPr>
                <w:rFonts w:ascii="Arial" w:hAnsi="Arial" w:cs="Arial"/>
                <w:color w:val="000000"/>
                <w:sz w:val="20"/>
                <w:lang w:val="nl-NL"/>
              </w:rPr>
              <w:t>ầ</w:t>
            </w:r>
            <w:r>
              <w:rPr>
                <w:rFonts w:ascii="Arial" w:hAnsi="Arial" w:cs="Arial"/>
                <w:color w:val="000000"/>
                <w:sz w:val="20"/>
                <w:lang w:val="nl-NL"/>
              </w:rPr>
              <w:t>u c</w:t>
            </w:r>
            <w:r w:rsidRPr="00812F7C">
              <w:rPr>
                <w:rFonts w:ascii="Arial" w:hAnsi="Arial" w:cs="Arial"/>
                <w:color w:val="000000"/>
                <w:sz w:val="20"/>
                <w:lang w:val="nl-NL"/>
              </w:rPr>
              <w:t>ủa</w:t>
            </w:r>
            <w:r>
              <w:rPr>
                <w:rFonts w:ascii="Arial" w:hAnsi="Arial" w:cs="Arial"/>
                <w:color w:val="000000"/>
                <w:sz w:val="20"/>
                <w:lang w:val="nl-NL"/>
              </w:rPr>
              <w:t xml:space="preserve"> t</w:t>
            </w:r>
            <w:r w:rsidRPr="00812F7C">
              <w:rPr>
                <w:rFonts w:ascii="Arial" w:hAnsi="Arial" w:cs="Arial"/>
                <w:color w:val="000000"/>
                <w:sz w:val="20"/>
                <w:lang w:val="nl-NL"/>
              </w:rPr>
              <w:t>ổ</w:t>
            </w:r>
            <w:r>
              <w:rPr>
                <w:rFonts w:ascii="Arial" w:hAnsi="Arial" w:cs="Arial"/>
                <w:color w:val="000000"/>
                <w:sz w:val="20"/>
                <w:lang w:val="nl-NL"/>
              </w:rPr>
              <w:t xml:space="preserve"> ch</w:t>
            </w:r>
            <w:r w:rsidRPr="00812F7C">
              <w:rPr>
                <w:rFonts w:ascii="Arial" w:hAnsi="Arial" w:cs="Arial"/>
                <w:color w:val="000000"/>
                <w:sz w:val="20"/>
                <w:lang w:val="nl-NL"/>
              </w:rPr>
              <w:t>ức</w:t>
            </w:r>
          </w:p>
        </w:tc>
      </w:tr>
    </w:tbl>
    <w:p w:rsidR="005C3F68" w:rsidRPr="00D637BF" w:rsidRDefault="005C3F68" w:rsidP="005C3F68">
      <w:pPr>
        <w:spacing w:after="120" w:line="240" w:lineRule="auto"/>
        <w:ind w:left="120"/>
        <w:jc w:val="both"/>
        <w:rPr>
          <w:rFonts w:ascii="Arial" w:hAnsi="Arial" w:cs="Arial"/>
          <w:b w:val="0"/>
          <w:sz w:val="20"/>
          <w:szCs w:val="20"/>
        </w:rPr>
      </w:pPr>
    </w:p>
    <w:p w:rsid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Hợp đồng hoặc giao dịch với cổ đông nội bộ:</w:t>
      </w:r>
      <w:r w:rsidRPr="00D637BF" w:rsidDel="003E3FC9">
        <w:rPr>
          <w:rFonts w:ascii="Arial" w:hAnsi="Arial" w:cs="Arial"/>
          <w:b w:val="0"/>
          <w:sz w:val="20"/>
          <w:szCs w:val="20"/>
        </w:rPr>
        <w:t xml:space="preserve"> </w:t>
      </w:r>
      <w:r w:rsidRPr="00D637BF">
        <w:rPr>
          <w:rFonts w:ascii="Arial" w:hAnsi="Arial" w:cs="Arial"/>
          <w:b w:val="0"/>
          <w:sz w:val="20"/>
          <w:szCs w:val="20"/>
        </w:rPr>
        <w:t>(Thông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p>
    <w:p w:rsidR="00D637BF" w:rsidRP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Việc thực hiện các quy định về quản trị công ty: (Nêu rõ những nội dung chưa thực hiện được theo quy định của pháp luật về quản trị công ty. Nguyên nhân, giải pháp và kế hoạch khắc phục/kế hoạch tăng cường hiệu quả trong hoạt động quản trị công ty).</w:t>
      </w:r>
    </w:p>
    <w:p w:rsidR="00C02D93" w:rsidRDefault="00C02D93" w:rsidP="00C02D93">
      <w:pPr>
        <w:pStyle w:val="Subtitle"/>
        <w:spacing w:before="0"/>
        <w:ind w:left="120" w:firstLine="0"/>
        <w:rPr>
          <w:rFonts w:ascii="Arial" w:hAnsi="Arial" w:cs="Arial"/>
          <w:sz w:val="20"/>
          <w:szCs w:val="20"/>
        </w:rPr>
      </w:pP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Báo cáo tài chính</w:t>
      </w:r>
    </w:p>
    <w:p w:rsidR="00D637BF" w:rsidRPr="00D637BF" w:rsidRDefault="00D637BF" w:rsidP="00DE3B68">
      <w:pPr>
        <w:numPr>
          <w:ilvl w:val="0"/>
          <w:numId w:val="30"/>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Ý kiến kiểm toán</w:t>
      </w:r>
      <w:r w:rsidR="00237956">
        <w:rPr>
          <w:rFonts w:ascii="Arial" w:hAnsi="Arial" w:cs="Arial"/>
          <w:b w:val="0"/>
          <w:i/>
          <w:sz w:val="20"/>
          <w:szCs w:val="20"/>
        </w:rPr>
        <w:t>: Chấp nhận toàn phần</w:t>
      </w:r>
    </w:p>
    <w:p w:rsidR="00D637BF" w:rsidRPr="00D637BF" w:rsidRDefault="00D637BF" w:rsidP="00DE3B68">
      <w:pPr>
        <w:numPr>
          <w:ilvl w:val="0"/>
          <w:numId w:val="30"/>
        </w:numPr>
        <w:spacing w:after="120" w:line="240" w:lineRule="auto"/>
        <w:ind w:left="120" w:firstLine="0"/>
        <w:jc w:val="both"/>
        <w:rPr>
          <w:rFonts w:ascii="Arial" w:hAnsi="Arial" w:cs="Arial"/>
          <w:b w:val="0"/>
          <w:sz w:val="20"/>
          <w:szCs w:val="20"/>
        </w:rPr>
      </w:pPr>
      <w:r w:rsidRPr="00D637BF">
        <w:rPr>
          <w:rFonts w:ascii="Arial" w:hAnsi="Arial" w:cs="Arial"/>
          <w:b w:val="0"/>
          <w:i/>
          <w:sz w:val="20"/>
          <w:szCs w:val="20"/>
        </w:rPr>
        <w:t>Báo cáo tài chính được kiểm toán</w:t>
      </w:r>
      <w:r w:rsidR="00FE3EEB">
        <w:rPr>
          <w:rFonts w:ascii="Arial" w:hAnsi="Arial" w:cs="Arial"/>
          <w:b w:val="0"/>
          <w:sz w:val="20"/>
          <w:szCs w:val="20"/>
        </w:rPr>
        <w:t xml:space="preserve"> </w:t>
      </w:r>
      <w:r w:rsidRPr="00D637BF">
        <w:rPr>
          <w:rFonts w:ascii="Arial" w:hAnsi="Arial" w:cs="Arial"/>
          <w:b w:val="0"/>
          <w:sz w:val="20"/>
          <w:szCs w:val="20"/>
        </w:rPr>
        <w:t>Báo cáo tài chính năm đã được kiểm toán bao gồm: Bảng cân đối kế toán; Báo cáo kết quả hoạt động kinh doanh; Báo cáo lưu chuyển tiền tệ; Bản thuyết minh Báo cáo tài chính theo quy định của pháp luật về kế toán và kiểm toán. Trường hợp theo quy định của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w:t>
      </w:r>
      <w:r w:rsidR="00FE3EEB">
        <w:rPr>
          <w:rFonts w:ascii="Arial" w:hAnsi="Arial" w:cs="Arial"/>
          <w:b w:val="0"/>
          <w:sz w:val="20"/>
          <w:szCs w:val="20"/>
        </w:rPr>
        <w:t>p</w:t>
      </w:r>
      <w:r w:rsidRPr="00D637BF">
        <w:rPr>
          <w:rFonts w:ascii="Arial" w:hAnsi="Arial" w:cs="Arial"/>
          <w:b w:val="0"/>
          <w:sz w:val="20"/>
          <w:szCs w:val="20"/>
        </w:rPr>
        <w:t xml:space="preserve">. </w:t>
      </w:r>
    </w:p>
    <w:tbl>
      <w:tblPr>
        <w:tblW w:w="9000" w:type="dxa"/>
        <w:tblInd w:w="108" w:type="dxa"/>
        <w:tblBorders>
          <w:insideH w:val="single" w:sz="4" w:space="0" w:color="000000"/>
        </w:tblBorders>
        <w:tblLook w:val="04A0"/>
      </w:tblPr>
      <w:tblGrid>
        <w:gridCol w:w="4637"/>
        <w:gridCol w:w="4363"/>
      </w:tblGrid>
      <w:tr w:rsidR="00D637BF" w:rsidRPr="00D637BF">
        <w:tc>
          <w:tcPr>
            <w:tcW w:w="4637" w:type="dxa"/>
          </w:tcPr>
          <w:p w:rsidR="00D637BF" w:rsidRPr="00D637BF" w:rsidRDefault="00D637BF" w:rsidP="00D637BF">
            <w:pPr>
              <w:rPr>
                <w:rFonts w:ascii="Arial" w:hAnsi="Arial" w:cs="Arial"/>
                <w:sz w:val="20"/>
                <w:szCs w:val="20"/>
              </w:rPr>
            </w:pPr>
          </w:p>
        </w:tc>
        <w:tc>
          <w:tcPr>
            <w:tcW w:w="4363" w:type="dxa"/>
          </w:tcPr>
          <w:p w:rsidR="00D637BF" w:rsidRPr="00D637BF" w:rsidRDefault="00D637BF" w:rsidP="00D637BF">
            <w:pPr>
              <w:rPr>
                <w:rFonts w:ascii="Arial" w:hAnsi="Arial" w:cs="Arial"/>
                <w:sz w:val="20"/>
                <w:szCs w:val="20"/>
              </w:rPr>
            </w:pPr>
          </w:p>
          <w:p w:rsidR="00CB3184" w:rsidRDefault="00CB3184" w:rsidP="00D637BF">
            <w:pPr>
              <w:rPr>
                <w:rFonts w:ascii="Arial" w:hAnsi="Arial" w:cs="Arial"/>
                <w:sz w:val="20"/>
                <w:szCs w:val="20"/>
              </w:rPr>
            </w:pPr>
          </w:p>
          <w:p w:rsidR="00D637BF" w:rsidRPr="00D637BF" w:rsidRDefault="00CB3184" w:rsidP="00D637BF">
            <w:pPr>
              <w:rPr>
                <w:rFonts w:ascii="Arial" w:hAnsi="Arial" w:cs="Arial"/>
                <w:sz w:val="20"/>
                <w:szCs w:val="20"/>
              </w:rPr>
            </w:pPr>
            <w:r>
              <w:rPr>
                <w:rFonts w:ascii="Arial" w:hAnsi="Arial" w:cs="Arial"/>
                <w:sz w:val="20"/>
                <w:szCs w:val="20"/>
              </w:rPr>
              <w:t xml:space="preserve">     </w:t>
            </w:r>
            <w:r w:rsidR="00D637BF" w:rsidRPr="00D637BF">
              <w:rPr>
                <w:rFonts w:ascii="Arial" w:hAnsi="Arial" w:cs="Arial"/>
                <w:sz w:val="20"/>
                <w:szCs w:val="20"/>
              </w:rPr>
              <w:t>Xác nhận của đại diện theo pháp luật của Công ty</w:t>
            </w:r>
          </w:p>
        </w:tc>
      </w:tr>
    </w:tbl>
    <w:p w:rsidR="00D637BF" w:rsidRPr="00D637BF" w:rsidRDefault="00D637BF" w:rsidP="00D637BF">
      <w:pPr>
        <w:jc w:val="both"/>
        <w:rPr>
          <w:rFonts w:ascii="Arial" w:hAnsi="Arial" w:cs="Arial"/>
          <w:sz w:val="20"/>
          <w:szCs w:val="20"/>
        </w:rPr>
      </w:pPr>
    </w:p>
    <w:p w:rsidR="00D637BF" w:rsidRPr="00D637BF" w:rsidRDefault="00D637BF" w:rsidP="00D637BF">
      <w:pPr>
        <w:jc w:val="both"/>
        <w:rPr>
          <w:rFonts w:ascii="Arial" w:hAnsi="Arial" w:cs="Arial"/>
          <w:sz w:val="20"/>
          <w:szCs w:val="20"/>
        </w:rPr>
      </w:pPr>
    </w:p>
    <w:p w:rsidR="00D637BF" w:rsidRPr="00D637BF" w:rsidRDefault="00D637BF" w:rsidP="00572601">
      <w:pPr>
        <w:jc w:val="both"/>
        <w:rPr>
          <w:rFonts w:ascii="Arial" w:hAnsi="Arial" w:cs="Arial"/>
          <w:sz w:val="20"/>
          <w:szCs w:val="20"/>
        </w:rPr>
      </w:pPr>
    </w:p>
    <w:sectPr w:rsidR="00D637BF" w:rsidRPr="00D637BF" w:rsidSect="00D637BF">
      <w:footerReference w:type="even" r:id="rId8"/>
      <w:footerReference w:type="default" r:id="rId9"/>
      <w:type w:val="continuous"/>
      <w:pgSz w:w="11909" w:h="16834" w:code="9"/>
      <w:pgMar w:top="964" w:right="1134" w:bottom="1247" w:left="1701" w:header="561" w:footer="56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2C" w:rsidRDefault="00AA112C">
      <w:r>
        <w:separator/>
      </w:r>
    </w:p>
  </w:endnote>
  <w:endnote w:type="continuationSeparator" w:id="1">
    <w:p w:rsidR="00AA112C" w:rsidRDefault="00AA1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93" w:rsidRDefault="00C02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2D93" w:rsidRDefault="00C02D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93" w:rsidRPr="003B52A3" w:rsidRDefault="00C02D93">
    <w:pPr>
      <w:pStyle w:val="Footer"/>
      <w:jc w:val="right"/>
      <w:rPr>
        <w:sz w:val="27"/>
        <w:szCs w:val="27"/>
      </w:rPr>
    </w:pPr>
    <w:r w:rsidRPr="003B52A3">
      <w:rPr>
        <w:sz w:val="27"/>
        <w:szCs w:val="27"/>
      </w:rPr>
      <w:fldChar w:fldCharType="begin"/>
    </w:r>
    <w:r w:rsidRPr="003B52A3">
      <w:rPr>
        <w:sz w:val="27"/>
        <w:szCs w:val="27"/>
      </w:rPr>
      <w:instrText xml:space="preserve"> PAGE   \* MERGEFORMAT </w:instrText>
    </w:r>
    <w:r w:rsidRPr="003B52A3">
      <w:rPr>
        <w:sz w:val="27"/>
        <w:szCs w:val="27"/>
      </w:rPr>
      <w:fldChar w:fldCharType="separate"/>
    </w:r>
    <w:r w:rsidR="0041637C">
      <w:rPr>
        <w:noProof/>
        <w:sz w:val="27"/>
        <w:szCs w:val="27"/>
      </w:rPr>
      <w:t>8</w:t>
    </w:r>
    <w:r w:rsidRPr="003B52A3">
      <w:rPr>
        <w:sz w:val="27"/>
        <w:szCs w:val="27"/>
      </w:rPr>
      <w:fldChar w:fldCharType="end"/>
    </w:r>
  </w:p>
  <w:p w:rsidR="00C02D93" w:rsidRDefault="00C02D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2C" w:rsidRDefault="00AA112C">
      <w:r>
        <w:separator/>
      </w:r>
    </w:p>
  </w:footnote>
  <w:footnote w:type="continuationSeparator" w:id="1">
    <w:p w:rsidR="00AA112C" w:rsidRDefault="00AA1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F7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D6D21"/>
    <w:multiLevelType w:val="hybridMultilevel"/>
    <w:tmpl w:val="CA7A3A04"/>
    <w:lvl w:ilvl="0" w:tplc="CFAEB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437A56"/>
    <w:multiLevelType w:val="multilevel"/>
    <w:tmpl w:val="A5A2BE44"/>
    <w:lvl w:ilvl="0">
      <w:start w:val="1"/>
      <w:numFmt w:val="decimal"/>
      <w:lvlText w:val="%1."/>
      <w:lvlJc w:val="left"/>
      <w:pPr>
        <w:tabs>
          <w:tab w:val="num" w:pos="360"/>
        </w:tabs>
        <w:ind w:left="360" w:hanging="360"/>
      </w:pPr>
      <w:rPr>
        <w:b w:val="0"/>
      </w:rPr>
    </w:lvl>
    <w:lvl w:ilvl="1" w:tentative="1">
      <w:start w:val="1"/>
      <w:numFmt w:val="lowerLetter"/>
      <w:lvlText w:val="%2."/>
      <w:lvlJc w:val="left"/>
      <w:pPr>
        <w:ind w:left="1658" w:hanging="360"/>
      </w:p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5">
    <w:nsid w:val="1133037A"/>
    <w:multiLevelType w:val="multilevel"/>
    <w:tmpl w:val="EF320940"/>
    <w:lvl w:ilvl="0">
      <w:start w:val="1"/>
      <w:numFmt w:val="decimal"/>
      <w:lvlText w:val="%1."/>
      <w:lvlJc w:val="left"/>
      <w:pPr>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AD047F"/>
    <w:multiLevelType w:val="hybridMultilevel"/>
    <w:tmpl w:val="B31E0562"/>
    <w:lvl w:ilvl="0" w:tplc="F786817A">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9">
    <w:nsid w:val="18553550"/>
    <w:multiLevelType w:val="hybridMultilevel"/>
    <w:tmpl w:val="01E4D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20924ADB"/>
    <w:multiLevelType w:val="hybridMultilevel"/>
    <w:tmpl w:val="B6102DFE"/>
    <w:lvl w:ilvl="0" w:tplc="112C1D6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2">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3">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6">
    <w:nsid w:val="286032F2"/>
    <w:multiLevelType w:val="hybridMultilevel"/>
    <w:tmpl w:val="5480276E"/>
    <w:lvl w:ilvl="0" w:tplc="BE520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4">
    <w:nsid w:val="4ACE7F10"/>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16D2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56280B09"/>
    <w:multiLevelType w:val="multilevel"/>
    <w:tmpl w:val="76CCCD48"/>
    <w:lvl w:ilvl="0">
      <w:start w:val="1"/>
      <w:numFmt w:val="decimal"/>
      <w:lvlText w:val="%1."/>
      <w:lvlJc w:val="left"/>
      <w:pPr>
        <w:ind w:left="1685" w:hanging="975"/>
      </w:pPr>
      <w:rPr>
        <w:rFonts w:hint="default"/>
        <w:strike w:val="0"/>
      </w:rPr>
    </w:lvl>
    <w:lvl w:ilvl="1">
      <w:start w:val="1"/>
      <w:numFmt w:val="decimal"/>
      <w:isLgl/>
      <w:lvlText w:val="%1.%2."/>
      <w:lvlJc w:val="left"/>
      <w:pPr>
        <w:ind w:left="1880"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1880" w:hanging="1170"/>
      </w:pPr>
      <w:rPr>
        <w:rFonts w:hint="default"/>
      </w:rPr>
    </w:lvl>
    <w:lvl w:ilvl="4">
      <w:start w:val="1"/>
      <w:numFmt w:val="decimal"/>
      <w:isLgl/>
      <w:lvlText w:val="%1.%2.%3.%4.%5."/>
      <w:lvlJc w:val="left"/>
      <w:pPr>
        <w:ind w:left="1880" w:hanging="117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9">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1">
    <w:nsid w:val="5D1C4E55"/>
    <w:multiLevelType w:val="hybridMultilevel"/>
    <w:tmpl w:val="0A46A28A"/>
    <w:lvl w:ilvl="0" w:tplc="A5FC20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3">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6">
    <w:nsid w:val="61AA7F0F"/>
    <w:multiLevelType w:val="hybridMultilevel"/>
    <w:tmpl w:val="3E26CAD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A7E64"/>
    <w:multiLevelType w:val="hybridMultilevel"/>
    <w:tmpl w:val="DB1A3170"/>
    <w:lvl w:ilvl="0" w:tplc="04B6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7DD17D97"/>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7"/>
  </w:num>
  <w:num w:numId="3">
    <w:abstractNumId w:val="31"/>
  </w:num>
  <w:num w:numId="4">
    <w:abstractNumId w:val="13"/>
  </w:num>
  <w:num w:numId="5">
    <w:abstractNumId w:val="14"/>
  </w:num>
  <w:num w:numId="6">
    <w:abstractNumId w:val="28"/>
  </w:num>
  <w:num w:numId="7">
    <w:abstractNumId w:val="42"/>
  </w:num>
  <w:num w:numId="8">
    <w:abstractNumId w:val="5"/>
  </w:num>
  <w:num w:numId="9">
    <w:abstractNumId w:val="17"/>
  </w:num>
  <w:num w:numId="10">
    <w:abstractNumId w:val="23"/>
  </w:num>
  <w:num w:numId="11">
    <w:abstractNumId w:val="4"/>
  </w:num>
  <w:num w:numId="12">
    <w:abstractNumId w:val="47"/>
  </w:num>
  <w:num w:numId="13">
    <w:abstractNumId w:val="6"/>
  </w:num>
  <w:num w:numId="14">
    <w:abstractNumId w:val="15"/>
  </w:num>
  <w:num w:numId="15">
    <w:abstractNumId w:val="26"/>
  </w:num>
  <w:num w:numId="16">
    <w:abstractNumId w:val="22"/>
  </w:num>
  <w:num w:numId="17">
    <w:abstractNumId w:val="32"/>
  </w:num>
  <w:num w:numId="18">
    <w:abstractNumId w:val="46"/>
  </w:num>
  <w:num w:numId="19">
    <w:abstractNumId w:val="35"/>
  </w:num>
  <w:num w:numId="20">
    <w:abstractNumId w:val="12"/>
  </w:num>
  <w:num w:numId="21">
    <w:abstractNumId w:val="27"/>
  </w:num>
  <w:num w:numId="22">
    <w:abstractNumId w:val="18"/>
  </w:num>
  <w:num w:numId="23">
    <w:abstractNumId w:val="30"/>
  </w:num>
  <w:num w:numId="24">
    <w:abstractNumId w:val="21"/>
  </w:num>
  <w:num w:numId="25">
    <w:abstractNumId w:val="40"/>
  </w:num>
  <w:num w:numId="26">
    <w:abstractNumId w:val="29"/>
  </w:num>
  <w:num w:numId="27">
    <w:abstractNumId w:val="10"/>
  </w:num>
  <w:num w:numId="28">
    <w:abstractNumId w:val="3"/>
  </w:num>
  <w:num w:numId="29">
    <w:abstractNumId w:val="37"/>
  </w:num>
  <w:num w:numId="30">
    <w:abstractNumId w:val="19"/>
  </w:num>
  <w:num w:numId="31">
    <w:abstractNumId w:val="33"/>
  </w:num>
  <w:num w:numId="32">
    <w:abstractNumId w:val="45"/>
  </w:num>
  <w:num w:numId="33">
    <w:abstractNumId w:val="39"/>
  </w:num>
  <w:num w:numId="34">
    <w:abstractNumId w:val="34"/>
  </w:num>
  <w:num w:numId="35">
    <w:abstractNumId w:val="20"/>
  </w:num>
  <w:num w:numId="36">
    <w:abstractNumId w:val="43"/>
  </w:num>
  <w:num w:numId="37">
    <w:abstractNumId w:val="41"/>
  </w:num>
  <w:num w:numId="38">
    <w:abstractNumId w:val="8"/>
  </w:num>
  <w:num w:numId="39">
    <w:abstractNumId w:val="36"/>
  </w:num>
  <w:num w:numId="40">
    <w:abstractNumId w:val="11"/>
  </w:num>
  <w:num w:numId="41">
    <w:abstractNumId w:val="9"/>
  </w:num>
  <w:num w:numId="42">
    <w:abstractNumId w:val="16"/>
  </w:num>
  <w:num w:numId="43">
    <w:abstractNumId w:val="1"/>
  </w:num>
  <w:num w:numId="44">
    <w:abstractNumId w:val="24"/>
  </w:num>
  <w:num w:numId="45">
    <w:abstractNumId w:val="0"/>
  </w:num>
  <w:num w:numId="46">
    <w:abstractNumId w:val="25"/>
  </w:num>
  <w:num w:numId="47">
    <w:abstractNumId w:val="4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D637BF"/>
    <w:rsid w:val="000031A1"/>
    <w:rsid w:val="00044CE5"/>
    <w:rsid w:val="00052617"/>
    <w:rsid w:val="000831F7"/>
    <w:rsid w:val="0008422D"/>
    <w:rsid w:val="00094D70"/>
    <w:rsid w:val="000F3820"/>
    <w:rsid w:val="000F66E3"/>
    <w:rsid w:val="00101983"/>
    <w:rsid w:val="001072B4"/>
    <w:rsid w:val="00143061"/>
    <w:rsid w:val="001541B0"/>
    <w:rsid w:val="00167A85"/>
    <w:rsid w:val="001817A6"/>
    <w:rsid w:val="00182630"/>
    <w:rsid w:val="00187910"/>
    <w:rsid w:val="00190F44"/>
    <w:rsid w:val="00193E66"/>
    <w:rsid w:val="001A153F"/>
    <w:rsid w:val="001B70D9"/>
    <w:rsid w:val="001C721B"/>
    <w:rsid w:val="001E4AF2"/>
    <w:rsid w:val="001F71CB"/>
    <w:rsid w:val="002005C7"/>
    <w:rsid w:val="00237956"/>
    <w:rsid w:val="002461D3"/>
    <w:rsid w:val="0025464A"/>
    <w:rsid w:val="00277018"/>
    <w:rsid w:val="002831C9"/>
    <w:rsid w:val="00287C4A"/>
    <w:rsid w:val="00295AE6"/>
    <w:rsid w:val="002A3635"/>
    <w:rsid w:val="002B2D32"/>
    <w:rsid w:val="002B3023"/>
    <w:rsid w:val="002E1852"/>
    <w:rsid w:val="002E2882"/>
    <w:rsid w:val="002E52A9"/>
    <w:rsid w:val="002F16BF"/>
    <w:rsid w:val="002F7CA4"/>
    <w:rsid w:val="0036661D"/>
    <w:rsid w:val="00373CAC"/>
    <w:rsid w:val="003807A6"/>
    <w:rsid w:val="003A136C"/>
    <w:rsid w:val="003D159E"/>
    <w:rsid w:val="003E15A7"/>
    <w:rsid w:val="003F1BD6"/>
    <w:rsid w:val="003F2D8B"/>
    <w:rsid w:val="00414BBB"/>
    <w:rsid w:val="0041637C"/>
    <w:rsid w:val="00430660"/>
    <w:rsid w:val="00446BD2"/>
    <w:rsid w:val="00454543"/>
    <w:rsid w:val="0047255D"/>
    <w:rsid w:val="00493507"/>
    <w:rsid w:val="004962C1"/>
    <w:rsid w:val="004A0C9D"/>
    <w:rsid w:val="004A5DDD"/>
    <w:rsid w:val="004B5473"/>
    <w:rsid w:val="004C2950"/>
    <w:rsid w:val="004D29FC"/>
    <w:rsid w:val="004E5FD6"/>
    <w:rsid w:val="004F3757"/>
    <w:rsid w:val="00501DAB"/>
    <w:rsid w:val="00514068"/>
    <w:rsid w:val="005306E8"/>
    <w:rsid w:val="00531F53"/>
    <w:rsid w:val="005403AF"/>
    <w:rsid w:val="00545969"/>
    <w:rsid w:val="0056022A"/>
    <w:rsid w:val="00572601"/>
    <w:rsid w:val="00574DC3"/>
    <w:rsid w:val="00596FA3"/>
    <w:rsid w:val="005C3F68"/>
    <w:rsid w:val="005D2859"/>
    <w:rsid w:val="005E314E"/>
    <w:rsid w:val="00607F39"/>
    <w:rsid w:val="00636040"/>
    <w:rsid w:val="00643504"/>
    <w:rsid w:val="0065408D"/>
    <w:rsid w:val="00655DD0"/>
    <w:rsid w:val="006639BE"/>
    <w:rsid w:val="00680B90"/>
    <w:rsid w:val="00701F02"/>
    <w:rsid w:val="0072767C"/>
    <w:rsid w:val="00731D05"/>
    <w:rsid w:val="0075463D"/>
    <w:rsid w:val="00757C97"/>
    <w:rsid w:val="007929C1"/>
    <w:rsid w:val="00795806"/>
    <w:rsid w:val="007A3D4A"/>
    <w:rsid w:val="007C180A"/>
    <w:rsid w:val="007D5520"/>
    <w:rsid w:val="007E117D"/>
    <w:rsid w:val="007E3241"/>
    <w:rsid w:val="007E7F2F"/>
    <w:rsid w:val="008072E0"/>
    <w:rsid w:val="00861271"/>
    <w:rsid w:val="00861649"/>
    <w:rsid w:val="00866031"/>
    <w:rsid w:val="00870895"/>
    <w:rsid w:val="008A3571"/>
    <w:rsid w:val="008B6592"/>
    <w:rsid w:val="008B6C03"/>
    <w:rsid w:val="008E11CF"/>
    <w:rsid w:val="00916A95"/>
    <w:rsid w:val="00940FE1"/>
    <w:rsid w:val="0095795E"/>
    <w:rsid w:val="00976210"/>
    <w:rsid w:val="009817F9"/>
    <w:rsid w:val="009A7470"/>
    <w:rsid w:val="009C11EE"/>
    <w:rsid w:val="009C76D4"/>
    <w:rsid w:val="009D29AB"/>
    <w:rsid w:val="009E7BB0"/>
    <w:rsid w:val="00A01A25"/>
    <w:rsid w:val="00A25C35"/>
    <w:rsid w:val="00A3453C"/>
    <w:rsid w:val="00A43E3F"/>
    <w:rsid w:val="00A4454D"/>
    <w:rsid w:val="00A50B98"/>
    <w:rsid w:val="00A72A8C"/>
    <w:rsid w:val="00A73D7B"/>
    <w:rsid w:val="00A7724E"/>
    <w:rsid w:val="00AA112C"/>
    <w:rsid w:val="00AA1756"/>
    <w:rsid w:val="00AA18B1"/>
    <w:rsid w:val="00AA5707"/>
    <w:rsid w:val="00AB19E9"/>
    <w:rsid w:val="00AD54CE"/>
    <w:rsid w:val="00AD732D"/>
    <w:rsid w:val="00AD7CED"/>
    <w:rsid w:val="00AE32B2"/>
    <w:rsid w:val="00AE5233"/>
    <w:rsid w:val="00AF19FE"/>
    <w:rsid w:val="00B2535C"/>
    <w:rsid w:val="00B376B3"/>
    <w:rsid w:val="00B44C7E"/>
    <w:rsid w:val="00B61F69"/>
    <w:rsid w:val="00B73685"/>
    <w:rsid w:val="00B818B3"/>
    <w:rsid w:val="00B81C3F"/>
    <w:rsid w:val="00B90187"/>
    <w:rsid w:val="00B94708"/>
    <w:rsid w:val="00B96302"/>
    <w:rsid w:val="00BA5672"/>
    <w:rsid w:val="00BE039A"/>
    <w:rsid w:val="00BF17A0"/>
    <w:rsid w:val="00BF42F8"/>
    <w:rsid w:val="00C0249C"/>
    <w:rsid w:val="00C02D93"/>
    <w:rsid w:val="00C133F8"/>
    <w:rsid w:val="00C14FD6"/>
    <w:rsid w:val="00C3786E"/>
    <w:rsid w:val="00C42A38"/>
    <w:rsid w:val="00C50AAE"/>
    <w:rsid w:val="00C605CB"/>
    <w:rsid w:val="00C67FB4"/>
    <w:rsid w:val="00C87863"/>
    <w:rsid w:val="00C94222"/>
    <w:rsid w:val="00C950FD"/>
    <w:rsid w:val="00CB3184"/>
    <w:rsid w:val="00CD2485"/>
    <w:rsid w:val="00CE1AB0"/>
    <w:rsid w:val="00D00420"/>
    <w:rsid w:val="00D016ED"/>
    <w:rsid w:val="00D13923"/>
    <w:rsid w:val="00D33FA5"/>
    <w:rsid w:val="00D4153E"/>
    <w:rsid w:val="00D42918"/>
    <w:rsid w:val="00D523E1"/>
    <w:rsid w:val="00D61977"/>
    <w:rsid w:val="00D637BF"/>
    <w:rsid w:val="00D70A9A"/>
    <w:rsid w:val="00D738DE"/>
    <w:rsid w:val="00DC6BA3"/>
    <w:rsid w:val="00DC7386"/>
    <w:rsid w:val="00DE3B68"/>
    <w:rsid w:val="00DF2AC6"/>
    <w:rsid w:val="00E03940"/>
    <w:rsid w:val="00E353F1"/>
    <w:rsid w:val="00E83808"/>
    <w:rsid w:val="00E93D24"/>
    <w:rsid w:val="00EA0723"/>
    <w:rsid w:val="00EA5D72"/>
    <w:rsid w:val="00EB2777"/>
    <w:rsid w:val="00EB7D15"/>
    <w:rsid w:val="00ED41B5"/>
    <w:rsid w:val="00EF0737"/>
    <w:rsid w:val="00EF17B3"/>
    <w:rsid w:val="00F12413"/>
    <w:rsid w:val="00F219FB"/>
    <w:rsid w:val="00F302B5"/>
    <w:rsid w:val="00F32ECE"/>
    <w:rsid w:val="00F37BEA"/>
    <w:rsid w:val="00F571F4"/>
    <w:rsid w:val="00F62C14"/>
    <w:rsid w:val="00F64A16"/>
    <w:rsid w:val="00F66560"/>
    <w:rsid w:val="00F90D63"/>
    <w:rsid w:val="00FC6D50"/>
    <w:rsid w:val="00FD1763"/>
    <w:rsid w:val="00FD6880"/>
    <w:rsid w:val="00FE3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BF"/>
    <w:pPr>
      <w:spacing w:line="276" w:lineRule="auto"/>
      <w:jc w:val="center"/>
    </w:pPr>
    <w:rPr>
      <w:rFonts w:eastAsia="Calibri"/>
      <w:b/>
      <w:sz w:val="26"/>
      <w:szCs w:val="26"/>
    </w:rPr>
  </w:style>
  <w:style w:type="paragraph" w:styleId="Heading1">
    <w:name w:val="heading 1"/>
    <w:basedOn w:val="Normal"/>
    <w:next w:val="Normal"/>
    <w:link w:val="Heading1Char"/>
    <w:qFormat/>
    <w:rsid w:val="00D637B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D637BF"/>
    <w:pPr>
      <w:keepNext/>
      <w:spacing w:before="120" w:after="120" w:line="312" w:lineRule="auto"/>
      <w:outlineLvl w:val="1"/>
    </w:pPr>
    <w:rPr>
      <w:rFonts w:ascii=".VnTimeH" w:eastAsia="Times New Roman" w:hAnsi=".VnTimeH"/>
      <w:sz w:val="28"/>
      <w:szCs w:val="24"/>
    </w:rPr>
  </w:style>
  <w:style w:type="paragraph" w:styleId="Heading3">
    <w:name w:val="heading 3"/>
    <w:basedOn w:val="Normal"/>
    <w:next w:val="Normal"/>
    <w:link w:val="Heading3Char"/>
    <w:qFormat/>
    <w:rsid w:val="00D637BF"/>
    <w:pPr>
      <w:keepNext/>
      <w:spacing w:line="312" w:lineRule="auto"/>
      <w:outlineLvl w:val="2"/>
    </w:pPr>
    <w:rPr>
      <w:rFonts w:ascii=".VnTime" w:eastAsia="Times New Roman" w:hAnsi=".VnTime"/>
      <w:b w:val="0"/>
      <w:i/>
      <w:iCs/>
      <w:sz w:val="28"/>
      <w:szCs w:val="24"/>
    </w:rPr>
  </w:style>
  <w:style w:type="paragraph" w:styleId="Heading4">
    <w:name w:val="heading 4"/>
    <w:basedOn w:val="Normal"/>
    <w:next w:val="Normal"/>
    <w:link w:val="Heading4Char"/>
    <w:qFormat/>
    <w:rsid w:val="00D637BF"/>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D637BF"/>
    <w:pPr>
      <w:spacing w:before="240" w:after="60" w:line="240" w:lineRule="auto"/>
      <w:ind w:firstLine="720"/>
      <w:jc w:val="both"/>
      <w:outlineLvl w:val="4"/>
    </w:pPr>
    <w:rPr>
      <w:rFonts w:ascii="Calibri" w:eastAsia="Times New Roman" w:hAnsi="Calibri"/>
      <w:bCs/>
      <w:i/>
      <w:iCs/>
    </w:rPr>
  </w:style>
  <w:style w:type="paragraph" w:styleId="Heading6">
    <w:name w:val="heading 6"/>
    <w:basedOn w:val="Normal"/>
    <w:next w:val="Normal"/>
    <w:link w:val="Heading6Char"/>
    <w:qFormat/>
    <w:rsid w:val="00D637BF"/>
    <w:pPr>
      <w:keepNext/>
      <w:spacing w:line="240" w:lineRule="auto"/>
      <w:outlineLvl w:val="5"/>
    </w:pPr>
    <w:rPr>
      <w:rFonts w:ascii=".VnTime" w:eastAsia="Times New Roman" w:hAnsi=".VnTime"/>
      <w:snapToGrid w:val="0"/>
      <w:szCs w:val="20"/>
    </w:rPr>
  </w:style>
  <w:style w:type="paragraph" w:styleId="Heading7">
    <w:name w:val="heading 7"/>
    <w:basedOn w:val="Normal"/>
    <w:next w:val="Normal"/>
    <w:link w:val="Heading7Char"/>
    <w:qFormat/>
    <w:rsid w:val="00D637BF"/>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D637BF"/>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D637BF"/>
    <w:pPr>
      <w:keepNext/>
      <w:spacing w:before="60" w:after="60" w:line="312" w:lineRule="auto"/>
      <w:ind w:firstLine="720"/>
      <w:jc w:val="both"/>
      <w:outlineLvl w:val="8"/>
    </w:pPr>
    <w:rPr>
      <w:rFonts w:ascii=".VnTime" w:eastAsia="Times New Roman" w:hAnsi=".VnTime"/>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7BF"/>
    <w:rPr>
      <w:rFonts w:ascii=".VnTimeH" w:hAnsi=".VnTimeH"/>
      <w:b/>
      <w:snapToGrid w:val="0"/>
      <w:sz w:val="24"/>
      <w:lang w:val="en-US" w:eastAsia="en-US" w:bidi="ar-SA"/>
    </w:rPr>
  </w:style>
  <w:style w:type="character" w:customStyle="1" w:styleId="Heading2Char">
    <w:name w:val="Heading 2 Char"/>
    <w:basedOn w:val="DefaultParagraphFont"/>
    <w:link w:val="Heading2"/>
    <w:rsid w:val="00D637BF"/>
    <w:rPr>
      <w:rFonts w:ascii=".VnTimeH" w:hAnsi=".VnTimeH"/>
      <w:b/>
      <w:sz w:val="28"/>
      <w:szCs w:val="24"/>
      <w:lang w:val="en-US" w:eastAsia="en-US" w:bidi="ar-SA"/>
    </w:rPr>
  </w:style>
  <w:style w:type="character" w:customStyle="1" w:styleId="Heading3Char">
    <w:name w:val="Heading 3 Char"/>
    <w:basedOn w:val="DefaultParagraphFont"/>
    <w:link w:val="Heading3"/>
    <w:rsid w:val="00D637BF"/>
    <w:rPr>
      <w:rFonts w:ascii=".VnTime" w:hAnsi=".VnTime"/>
      <w:i/>
      <w:iCs/>
      <w:sz w:val="28"/>
      <w:szCs w:val="24"/>
      <w:lang w:val="en-US" w:eastAsia="en-US" w:bidi="ar-SA"/>
    </w:rPr>
  </w:style>
  <w:style w:type="character" w:customStyle="1" w:styleId="Heading4Char">
    <w:name w:val="Heading 4 Char"/>
    <w:basedOn w:val="DefaultParagraphFont"/>
    <w:link w:val="Heading4"/>
    <w:rsid w:val="00D637BF"/>
    <w:rPr>
      <w:rFonts w:ascii=".VnTimeH" w:hAnsi=".VnTimeH"/>
      <w:snapToGrid w:val="0"/>
      <w:sz w:val="28"/>
      <w:lang w:val="en-US" w:eastAsia="en-US" w:bidi="ar-SA"/>
    </w:rPr>
  </w:style>
  <w:style w:type="character" w:customStyle="1" w:styleId="Heading5Char">
    <w:name w:val="Heading 5 Char"/>
    <w:basedOn w:val="DefaultParagraphFont"/>
    <w:link w:val="Heading5"/>
    <w:rsid w:val="00D637BF"/>
    <w:rPr>
      <w:rFonts w:ascii="Calibri" w:hAnsi="Calibri"/>
      <w:b/>
      <w:bCs/>
      <w:i/>
      <w:iCs/>
      <w:sz w:val="26"/>
      <w:szCs w:val="26"/>
      <w:lang w:val="en-US" w:eastAsia="en-US" w:bidi="ar-SA"/>
    </w:rPr>
  </w:style>
  <w:style w:type="character" w:customStyle="1" w:styleId="Heading6Char">
    <w:name w:val="Heading 6 Char"/>
    <w:basedOn w:val="DefaultParagraphFont"/>
    <w:link w:val="Heading6"/>
    <w:rsid w:val="00D637BF"/>
    <w:rPr>
      <w:rFonts w:ascii=".VnTime" w:hAnsi=".VnTime"/>
      <w:b/>
      <w:snapToGrid w:val="0"/>
      <w:sz w:val="26"/>
      <w:lang w:val="en-US" w:eastAsia="en-US" w:bidi="ar-SA"/>
    </w:rPr>
  </w:style>
  <w:style w:type="character" w:customStyle="1" w:styleId="Heading7Char">
    <w:name w:val="Heading 7 Char"/>
    <w:basedOn w:val="DefaultParagraphFont"/>
    <w:link w:val="Heading7"/>
    <w:rsid w:val="00D637BF"/>
    <w:rPr>
      <w:rFonts w:ascii=".VnTime" w:hAnsi=".VnTime"/>
      <w:i/>
      <w:snapToGrid w:val="0"/>
      <w:sz w:val="26"/>
      <w:lang w:val="en-US" w:eastAsia="en-US" w:bidi="ar-SA"/>
    </w:rPr>
  </w:style>
  <w:style w:type="character" w:customStyle="1" w:styleId="Heading8Char">
    <w:name w:val="Heading 8 Char"/>
    <w:basedOn w:val="DefaultParagraphFont"/>
    <w:link w:val="Heading8"/>
    <w:rsid w:val="00D637BF"/>
    <w:rPr>
      <w:rFonts w:ascii=".VnTime" w:hAnsi=".VnTime"/>
      <w:b/>
      <w:bCs/>
      <w:sz w:val="28"/>
      <w:szCs w:val="24"/>
      <w:lang w:val="en-US" w:eastAsia="en-US" w:bidi="ar-SA"/>
    </w:rPr>
  </w:style>
  <w:style w:type="character" w:customStyle="1" w:styleId="Heading9Char">
    <w:name w:val="Heading 9 Char"/>
    <w:basedOn w:val="DefaultParagraphFont"/>
    <w:link w:val="Heading9"/>
    <w:rsid w:val="00D637BF"/>
    <w:rPr>
      <w:rFonts w:ascii=".VnTime" w:hAnsi=".VnTime"/>
      <w:b/>
      <w:bCs/>
      <w:sz w:val="26"/>
      <w:szCs w:val="24"/>
      <w:lang w:val="en-US" w:eastAsia="en-US" w:bidi="ar-SA"/>
    </w:rPr>
  </w:style>
  <w:style w:type="paragraph" w:styleId="BodyTextIndent">
    <w:name w:val="Body Text Indent"/>
    <w:basedOn w:val="Normal"/>
    <w:link w:val="BodyTextIndentChar"/>
    <w:rsid w:val="00D637B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D637BF"/>
    <w:rPr>
      <w:rFonts w:ascii=".VnTime" w:hAnsi=".VnTime"/>
      <w:snapToGrid w:val="0"/>
      <w:sz w:val="26"/>
      <w:lang w:val="en-US" w:eastAsia="en-US" w:bidi="ar-SA"/>
    </w:rPr>
  </w:style>
  <w:style w:type="paragraph" w:styleId="BodyText">
    <w:name w:val="Body Text"/>
    <w:basedOn w:val="Normal"/>
    <w:link w:val="BodyTextChar"/>
    <w:rsid w:val="00D637BF"/>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D637BF"/>
    <w:rPr>
      <w:rFonts w:ascii=".VnTimeH" w:hAnsi=".VnTimeH"/>
      <w:snapToGrid w:val="0"/>
      <w:sz w:val="28"/>
      <w:lang w:val="en-US" w:eastAsia="en-US" w:bidi="ar-SA"/>
    </w:rPr>
  </w:style>
  <w:style w:type="paragraph" w:styleId="BodyTextIndent2">
    <w:name w:val="Body Text Indent 2"/>
    <w:basedOn w:val="Normal"/>
    <w:link w:val="BodyTextIndent2Char"/>
    <w:rsid w:val="00D637BF"/>
    <w:pPr>
      <w:spacing w:line="360" w:lineRule="auto"/>
      <w:ind w:left="360"/>
      <w:jc w:val="left"/>
    </w:pPr>
    <w:rPr>
      <w:rFonts w:ascii=".VnTime" w:eastAsia="Times New Roman" w:hAnsi=".VnTime"/>
      <w:b w:val="0"/>
      <w:snapToGrid w:val="0"/>
      <w:color w:val="000000"/>
      <w:sz w:val="28"/>
      <w:szCs w:val="20"/>
    </w:rPr>
  </w:style>
  <w:style w:type="character" w:customStyle="1" w:styleId="BodyTextIndent2Char">
    <w:name w:val="Body Text Indent 2 Char"/>
    <w:basedOn w:val="DefaultParagraphFont"/>
    <w:link w:val="BodyTextIndent2"/>
    <w:rsid w:val="00D637BF"/>
    <w:rPr>
      <w:rFonts w:ascii=".VnTime" w:hAnsi=".VnTime"/>
      <w:snapToGrid w:val="0"/>
      <w:color w:val="000000"/>
      <w:sz w:val="28"/>
      <w:lang w:val="en-US" w:eastAsia="en-US" w:bidi="ar-SA"/>
    </w:rPr>
  </w:style>
  <w:style w:type="paragraph" w:styleId="BodyTextIndent3">
    <w:name w:val="Body Text Indent 3"/>
    <w:basedOn w:val="Normal"/>
    <w:link w:val="BodyTextIndent3Char"/>
    <w:rsid w:val="00D637BF"/>
    <w:pPr>
      <w:spacing w:line="240" w:lineRule="auto"/>
      <w:ind w:left="2160" w:hanging="720"/>
      <w:jc w:val="both"/>
    </w:pPr>
    <w:rPr>
      <w:rFonts w:ascii=".VnTime" w:eastAsia="Times New Roman" w:hAnsi=".VnTime"/>
      <w:b w:val="0"/>
      <w:snapToGrid w:val="0"/>
      <w:sz w:val="28"/>
      <w:szCs w:val="20"/>
    </w:rPr>
  </w:style>
  <w:style w:type="character" w:customStyle="1" w:styleId="BodyTextIndent3Char">
    <w:name w:val="Body Text Indent 3 Char"/>
    <w:basedOn w:val="DefaultParagraphFont"/>
    <w:link w:val="BodyTextIndent3"/>
    <w:rsid w:val="00D637BF"/>
    <w:rPr>
      <w:rFonts w:ascii=".VnTime" w:hAnsi=".VnTime"/>
      <w:snapToGrid w:val="0"/>
      <w:sz w:val="28"/>
      <w:lang w:val="en-US" w:eastAsia="en-US" w:bidi="ar-SA"/>
    </w:rPr>
  </w:style>
  <w:style w:type="paragraph" w:styleId="Footer">
    <w:name w:val="footer"/>
    <w:basedOn w:val="Normal"/>
    <w:link w:val="FooterChar"/>
    <w:rsid w:val="00D637BF"/>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basedOn w:val="DefaultParagraphFont"/>
    <w:link w:val="Footer"/>
    <w:rsid w:val="00D637BF"/>
    <w:rPr>
      <w:snapToGrid w:val="0"/>
      <w:lang w:val="en-US" w:eastAsia="en-US" w:bidi="ar-SA"/>
    </w:rPr>
  </w:style>
  <w:style w:type="paragraph" w:styleId="Title">
    <w:name w:val="Title"/>
    <w:basedOn w:val="Normal"/>
    <w:link w:val="TitleChar"/>
    <w:qFormat/>
    <w:rsid w:val="00D637B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D637BF"/>
    <w:rPr>
      <w:rFonts w:ascii=".VnTimeH" w:hAnsi=".VnTimeH"/>
      <w:b/>
      <w:snapToGrid w:val="0"/>
      <w:sz w:val="24"/>
      <w:lang w:val="en-US" w:eastAsia="en-US" w:bidi="ar-SA"/>
    </w:rPr>
  </w:style>
  <w:style w:type="paragraph" w:styleId="Header">
    <w:name w:val="header"/>
    <w:basedOn w:val="Normal"/>
    <w:link w:val="HeaderChar"/>
    <w:rsid w:val="00D637BF"/>
    <w:pPr>
      <w:tabs>
        <w:tab w:val="center" w:pos="4320"/>
        <w:tab w:val="right" w:pos="8640"/>
      </w:tabs>
      <w:spacing w:line="240" w:lineRule="auto"/>
      <w:jc w:val="left"/>
    </w:pPr>
    <w:rPr>
      <w:rFonts w:eastAsia="Times New Roman"/>
      <w:b w:val="0"/>
      <w:sz w:val="24"/>
      <w:szCs w:val="24"/>
    </w:rPr>
  </w:style>
  <w:style w:type="character" w:customStyle="1" w:styleId="HeaderChar">
    <w:name w:val="Header Char"/>
    <w:basedOn w:val="DefaultParagraphFont"/>
    <w:link w:val="Header"/>
    <w:rsid w:val="00D637BF"/>
    <w:rPr>
      <w:sz w:val="24"/>
      <w:szCs w:val="24"/>
      <w:lang w:val="en-US" w:eastAsia="en-US" w:bidi="ar-SA"/>
    </w:rPr>
  </w:style>
  <w:style w:type="character" w:styleId="PageNumber">
    <w:name w:val="page number"/>
    <w:basedOn w:val="DefaultParagraphFont"/>
    <w:rsid w:val="00D637BF"/>
  </w:style>
  <w:style w:type="paragraph" w:styleId="BodyText2">
    <w:name w:val="Body Text 2"/>
    <w:basedOn w:val="Normal"/>
    <w:link w:val="BodyText2Char"/>
    <w:rsid w:val="00D637B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D637BF"/>
    <w:rPr>
      <w:rFonts w:ascii=".VnTime" w:hAnsi=".VnTime"/>
      <w:i/>
      <w:sz w:val="26"/>
      <w:szCs w:val="24"/>
      <w:lang w:val="en-US" w:eastAsia="en-US" w:bidi="ar-SA"/>
    </w:rPr>
  </w:style>
  <w:style w:type="paragraph" w:styleId="BodyText3">
    <w:name w:val="Body Text 3"/>
    <w:basedOn w:val="Normal"/>
    <w:link w:val="BodyText3Char"/>
    <w:rsid w:val="00D637BF"/>
    <w:pPr>
      <w:spacing w:line="240" w:lineRule="auto"/>
    </w:pPr>
    <w:rPr>
      <w:rFonts w:ascii=".VnTimeH" w:eastAsia="Times New Roman" w:hAnsi=".VnTimeH"/>
      <w:sz w:val="28"/>
      <w:szCs w:val="24"/>
    </w:rPr>
  </w:style>
  <w:style w:type="character" w:customStyle="1" w:styleId="BodyText3Char">
    <w:name w:val="Body Text 3 Char"/>
    <w:basedOn w:val="DefaultParagraphFont"/>
    <w:link w:val="BodyText3"/>
    <w:rsid w:val="00D637BF"/>
    <w:rPr>
      <w:rFonts w:ascii=".VnTimeH" w:hAnsi=".VnTimeH"/>
      <w:b/>
      <w:sz w:val="28"/>
      <w:szCs w:val="24"/>
      <w:lang w:val="en-US" w:eastAsia="en-US" w:bidi="ar-SA"/>
    </w:rPr>
  </w:style>
  <w:style w:type="paragraph" w:styleId="Subtitle">
    <w:name w:val="Subtitle"/>
    <w:basedOn w:val="Normal"/>
    <w:link w:val="SubtitleChar"/>
    <w:qFormat/>
    <w:rsid w:val="00D637B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D637BF"/>
    <w:rPr>
      <w:rFonts w:ascii=".VnTime" w:hAnsi=".VnTime"/>
      <w:b/>
      <w:sz w:val="28"/>
      <w:szCs w:val="24"/>
      <w:lang w:val="en-US" w:eastAsia="en-US" w:bidi="ar-SA"/>
    </w:rPr>
  </w:style>
  <w:style w:type="paragraph" w:styleId="ListParagraph">
    <w:name w:val="List Paragraph"/>
    <w:basedOn w:val="Normal"/>
    <w:qFormat/>
    <w:rsid w:val="00D637BF"/>
    <w:pPr>
      <w:spacing w:before="120" w:line="240" w:lineRule="auto"/>
      <w:ind w:left="720" w:firstLine="720"/>
      <w:contextualSpacing/>
      <w:jc w:val="both"/>
    </w:pPr>
    <w:rPr>
      <w:rFonts w:eastAsia="Times New Roman"/>
      <w:b w:val="0"/>
      <w:sz w:val="24"/>
      <w:szCs w:val="24"/>
    </w:rPr>
  </w:style>
  <w:style w:type="character" w:customStyle="1" w:styleId="BalloonTextChar">
    <w:name w:val="Balloon Text Char"/>
    <w:basedOn w:val="DefaultParagraphFont"/>
    <w:link w:val="BalloonText"/>
    <w:semiHidden/>
    <w:rsid w:val="00D637BF"/>
    <w:rPr>
      <w:rFonts w:ascii="Tahoma" w:hAnsi="Tahoma"/>
      <w:sz w:val="16"/>
      <w:szCs w:val="16"/>
      <w:lang w:bidi="ar-SA"/>
    </w:rPr>
  </w:style>
  <w:style w:type="paragraph" w:styleId="BalloonText">
    <w:name w:val="Balloon Text"/>
    <w:basedOn w:val="Normal"/>
    <w:link w:val="BalloonTextChar"/>
    <w:semiHidden/>
    <w:rsid w:val="00D637BF"/>
    <w:pPr>
      <w:spacing w:before="120" w:line="240" w:lineRule="auto"/>
      <w:ind w:firstLine="720"/>
      <w:jc w:val="both"/>
    </w:pPr>
    <w:rPr>
      <w:rFonts w:ascii="Tahoma" w:eastAsia="Times New Roman" w:hAnsi="Tahoma"/>
      <w:b w:val="0"/>
      <w:sz w:val="16"/>
      <w:szCs w:val="16"/>
    </w:rPr>
  </w:style>
  <w:style w:type="character" w:customStyle="1" w:styleId="CommentTextChar">
    <w:name w:val="Comment Text Char"/>
    <w:basedOn w:val="DefaultParagraphFont"/>
    <w:link w:val="CommentText"/>
    <w:semiHidden/>
    <w:rsid w:val="00D637BF"/>
    <w:rPr>
      <w:rFonts w:eastAsia="Calibri"/>
      <w:lang w:bidi="ar-SA"/>
    </w:rPr>
  </w:style>
  <w:style w:type="paragraph" w:styleId="CommentText">
    <w:name w:val="annotation text"/>
    <w:basedOn w:val="Normal"/>
    <w:link w:val="CommentTextChar"/>
    <w:semiHidden/>
    <w:rsid w:val="00D637BF"/>
    <w:pPr>
      <w:spacing w:before="120" w:line="240" w:lineRule="auto"/>
      <w:ind w:firstLine="720"/>
      <w:jc w:val="both"/>
    </w:pPr>
    <w:rPr>
      <w:b w:val="0"/>
      <w:sz w:val="20"/>
      <w:szCs w:val="20"/>
    </w:rPr>
  </w:style>
  <w:style w:type="character" w:customStyle="1" w:styleId="CommentSubjectChar">
    <w:name w:val="Comment Subject Char"/>
    <w:basedOn w:val="CommentTextChar"/>
    <w:link w:val="CommentSubject"/>
    <w:semiHidden/>
    <w:rsid w:val="00D637BF"/>
    <w:rPr>
      <w:bCs/>
    </w:rPr>
  </w:style>
  <w:style w:type="paragraph" w:styleId="CommentSubject">
    <w:name w:val="annotation subject"/>
    <w:basedOn w:val="CommentText"/>
    <w:next w:val="CommentText"/>
    <w:link w:val="CommentSubjectChar"/>
    <w:semiHidden/>
    <w:rsid w:val="00D637BF"/>
    <w:rPr>
      <w:bCs/>
    </w:rPr>
  </w:style>
  <w:style w:type="character" w:styleId="CommentReference">
    <w:name w:val="annotation reference"/>
    <w:basedOn w:val="DefaultParagraphFont"/>
    <w:semiHidden/>
    <w:rsid w:val="00D637B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P2bWYZ9ucYJSIswDXSA3car2O1U=</DigestValue>
    </Reference>
    <Reference URI="#idOfficeObject" Type="http://www.w3.org/2000/09/xmldsig#Object">
      <DigestMethod Algorithm="http://www.w3.org/2000/09/xmldsig#sha1"/>
      <DigestValue>XycThqBMNf9Rr7m3DXrHmekj9Mg=</DigestValue>
    </Reference>
  </SignedInfo>
  <SignatureValue>
    uYcHvNWMrYcXrlkWnH2Vv9VSrD33CYP2lB+52evG4nJSOBcS0HYJYY7YtTOGnzpmlUmBAnE7
    9OEyGd2aXQES1sZ3jt4sYvIxW1PSxgAoZfD26+M+xAAnsnBPqcl5vgWKHJLX0Rq3SQfzCSZN
    EvIf2i6y96g1Rk/u6moUplglDNQ=
  </SignatureValue>
  <KeyInfo>
    <KeyValue>
      <RSAKeyValue>
        <Modulus>
            1b+l6tseeBbLNP9KnqprM+XENjPhGPazD01kCA4PIZd5X3qhjfCnPkdYL3R7m5CYhv3AVom6
            uiD3TNsYWMoka7hjtjhfJsU6HBmIS+1UA97n9RZ8KiPtaFuhFxr2bz+DykQc9j4wH9xSdtPl
            a6nvpqdGEpredZP0DXy58Fdnpcc=
          </Modulus>
        <Exponent>AQAB</Exponent>
      </RSAKeyValue>
    </KeyValue>
    <X509Data>
      <X509Certificate>
          MIIGdDCCBFygAwIBAgIQVAEIcEWLXE7tahPEVXzgUTANBgkqhkiG9w0BAQUFADBpMQswCQYD
          VQQGEwJWTjETMBEGA1UEChMKVk5QVCBHcm91cDEeMBwGA1UECxMVVk5QVC1DQSBUcnVzdCBO
          ZXR3b3JrMSUwIwYDVQQDExxWTlBUIENlcnRpZmljYXRpb24gQXV0aG9yaXR5MB4XDTE0MDQy
          OTAyMTQwMFoXDTE2MDQyNTA5MjMwMFowggE4MQswCQYDVQQGEwJWTjEVMBMGA1UECAwMSOG6
          okkgUEjDkk5HMRUwEwYDVQQHDAxI4buSTkcgQsOATkcxODA2BgNVBAoML0PDlE5HIFRZIEPh
          u5QgUEjhuqZOIFZJQ0VNIEJBTyBCw4wgSOG6okkgUEjDkk5HMSEwHwYDVQQLDBhUw4BJIENI
          w41OSCAtIEvhur4gVE/DgU4xITAfBgNVBAsMGFTDgEkgQ0jDjU5IIC0gS+G6viBUT8OBTjEh
          MB8GA1UECwwYVMOASSBDSMONTkggLSBL4bq+IFRPw4FOMR0wGwYDVQQMDBRL4bq+IFRPw4FO
          IFRSxq/hu55ORzEZMBcGA1UEAwwQSE/DgE5HIEtJTSBZ4bq+TjEeMBwGCgmSJomT8ixkAQEM
          DkNNTkQ6MDMwNjUwMTg0MIGfMA0GCSqGSIb3DQEBAQUAA4GNADCBiQKBgQDVv6Xq2x54Fss0
          /0qeqmsz5cQ2M+EY9rMPTWQIDg8hl3lfeqGN8Kc+R1gvdHubkJiG/cBWibq6IPdM2xhYyiRr
          uGO2OF8mxTocGYhL7VQD3uf1FnwqI+1oW6EXGvZvP4PKRBz2PjAf3FJ20+Vrqe+mp0YSmt51
          k/QNfLnwV2elxwIDAQABo4IByTCCAcUwcAYIKwYBBQUHAQEEZDBiMDIGCCsGAQUFBzAChiZo
          dHRwOi8vcHViLnZucHQtY2Eudm4vY2VydHMvdm5wdGNhLmNlcjAsBggrBgEFBQcwAYYgaHR0
          cDovL29jc3Audm5wdC1jYS52bi9yZXNwb25kZXIwHQYDVR0OBBYEFDQ2be8h8txvMLn1iQvE
          3Eldz80DMAwGA1UdEwEB/wQCMAAwHwYDVR0jBBgwFoAUBmnA1dUCihWNRn3pfOJoClWsaq8w
          bAYDVR0gBGUwYzBhBg4rBgEEAYHtAwEBAwEDAjBPMCYGCCsGAQUFBwICMBoeGABTAEkARAAt
          AFAAMQAuADAALQA1ADEAbTAlBggrBgEFBQcCARYZaHR0cDovL3B1Yi52bnB0LWNhLnZuL3Jw
          YTAxBgNVHR8EKjAoMCagJKAihiBodHRwOi8vY3JsLnZucHQtY2Eudm4vdm5wdGNhLmNybDAO
          BgNVHQ8BAf8EBAMCBPAwNAYDVR0lBC0wKwYIKwYBBQUHAwIGCCsGAQUFBwMEBgorBgEEAYI3
          CgMMBgkqhkiG9y8BAQUwHAYDVR0RBBUwE4EReWVuaGNwY0BnbWFpbC5jb20wDQYJKoZIhvcN
          AQEFBQADggIBAHVZ2R6ulia6+B4tev3cNmSu+9pSup2eqWyLdQd0ARnpHHvaiuJ/fQ0zeh85
          eYWMS3q/TOQ3JhHe06dYFTcevTGhEZ4c591psH+ulFt18FrkSA2mmuCvz/RrvORaiMbuJhnd
          fzy5F/+wU0I8bV/fZRsCcHqoYeLbJ3iAyk5jMqtk9F+oHduvdo4rDA2YNU2C/NvdHj6zYrXH
          3UyfYUW+cX0CPJ5NdglbIx9rY+Zkv+UJYn1743sIyA6/1GM9h4Ms+1j+dQqLOczAqhIxGSB5
          dpuFwzi5F1pS/AiFortjEZzqmvZmeet7ECtVsTIMC/OyaR/KiNIwouUIvGEt8foxmn9xQDp8
          ENmt21vECjJqp1xF5bcrLrzLUAApIz5qa0kYxIDE5+jf1RcJZ15oMYehB54wkgVF3R0XvssC
          2w+AiUzfh0yUj1HTIa/NJDdp6QuPjYrVMKjfSDoA3f0yf2sSe8sOenw5w9CujYif342AEm6+
          Ul9ZP2UxmsAo06KZ+KP4GQUoXaamPU5/ZLj9PjZ8BVl/nYQjnoqQDGGPEZakERGxMSOK2Dmu
          g6nxPO82xJbbF7hCZmMDRTAFx0g2OEJDeuTPES3PNLf3uqJ6liM9blk9p/xnPCOelhCndc4X
          uTG8lR5s6KM7GEo1WhOTSYAXiV63oJ7rPH6OaFumabPOeUQd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vPdQLLtLK4sb4XansPxl4CIi710=</DigestValue>
      </Reference>
      <Reference URI="/word/endnotes.xml?ContentType=application/vnd.openxmlformats-officedocument.wordprocessingml.endnotes+xml">
        <DigestMethod Algorithm="http://www.w3.org/2000/09/xmldsig#sha1"/>
        <DigestValue>puRQAZBx0DVmbyqPvnUfuMQJYRE=</DigestValue>
      </Reference>
      <Reference URI="/word/fontTable.xml?ContentType=application/vnd.openxmlformats-officedocument.wordprocessingml.fontTable+xml">
        <DigestMethod Algorithm="http://www.w3.org/2000/09/xmldsig#sha1"/>
        <DigestValue>fneUMGdcA6lgUhq6dZeTdsyumFg=</DigestValue>
      </Reference>
      <Reference URI="/word/footer1.xml?ContentType=application/vnd.openxmlformats-officedocument.wordprocessingml.footer+xml">
        <DigestMethod Algorithm="http://www.w3.org/2000/09/xmldsig#sha1"/>
        <DigestValue>d2840NPQk4MpIsuHxFquq6kOAvY=</DigestValue>
      </Reference>
      <Reference URI="/word/footer2.xml?ContentType=application/vnd.openxmlformats-officedocument.wordprocessingml.footer+xml">
        <DigestMethod Algorithm="http://www.w3.org/2000/09/xmldsig#sha1"/>
        <DigestValue>9iR6MvR36+QuPrW2GFYP+zHcphA=</DigestValue>
      </Reference>
      <Reference URI="/word/footnotes.xml?ContentType=application/vnd.openxmlformats-officedocument.wordprocessingml.footnotes+xml">
        <DigestMethod Algorithm="http://www.w3.org/2000/09/xmldsig#sha1"/>
        <DigestValue>eqPhQwhpCRcbEQRSOHjSzIALI1U=</DigestValue>
      </Reference>
      <Reference URI="/word/numbering.xml?ContentType=application/vnd.openxmlformats-officedocument.wordprocessingml.numbering+xml">
        <DigestMethod Algorithm="http://www.w3.org/2000/09/xmldsig#sha1"/>
        <DigestValue>nJ0xgMArJH5dUKUJx98HWrSccdw=</DigestValue>
      </Reference>
      <Reference URI="/word/settings.xml?ContentType=application/vnd.openxmlformats-officedocument.wordprocessingml.settings+xml">
        <DigestMethod Algorithm="http://www.w3.org/2000/09/xmldsig#sha1"/>
        <DigestValue>VEk/hAd7Tff0w7SAKkk7LdHoADQ=</DigestValue>
      </Reference>
      <Reference URI="/word/styles.xml?ContentType=application/vnd.openxmlformats-officedocument.wordprocessingml.styles+xml">
        <DigestMethod Algorithm="http://www.w3.org/2000/09/xmldsig#sha1"/>
        <DigestValue>8CLrUdCTsnbcToPG2ZzZqBM67Ls=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2016-03-15T05:34:54Z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91E69F-AB14-4498-94A5-007A787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BỘ TÀI CHÍNH</vt:lpstr>
    </vt:vector>
  </TitlesOfParts>
  <Company>INCOM</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VIETLAW</dc:creator>
  <cp:keywords/>
  <dc:description/>
  <cp:lastModifiedBy>vLuan24</cp:lastModifiedBy>
  <cp:revision>31</cp:revision>
  <cp:lastPrinted>2016-03-14T02:06:00Z</cp:lastPrinted>
  <dcterms:created xsi:type="dcterms:W3CDTF">2015-01-29T02:30:00Z</dcterms:created>
  <dcterms:modified xsi:type="dcterms:W3CDTF">2016-03-14T06:29:00Z</dcterms:modified>
</cp:coreProperties>
</file>