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1f6a58a52364c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A8" w:rsidRDefault="00B310A8" w:rsidP="00FE588D"/>
    <w:tbl>
      <w:tblPr>
        <w:tblW w:w="0" w:type="auto"/>
        <w:tblLook w:val="01E0"/>
      </w:tblPr>
      <w:tblGrid>
        <w:gridCol w:w="4148"/>
        <w:gridCol w:w="5189"/>
      </w:tblGrid>
      <w:tr w:rsidR="00E10D2F" w:rsidRPr="00713825" w:rsidTr="00045E66">
        <w:trPr>
          <w:trHeight w:val="808"/>
        </w:trPr>
        <w:tc>
          <w:tcPr>
            <w:tcW w:w="4148" w:type="dxa"/>
          </w:tcPr>
          <w:p w:rsidR="00E10D2F" w:rsidRPr="00713825" w:rsidRDefault="00FE588D" w:rsidP="00FE588D">
            <w:pPr>
              <w:rPr>
                <w:sz w:val="22"/>
                <w:szCs w:val="22"/>
              </w:rPr>
            </w:pPr>
            <w:r>
              <w:rPr>
                <w:sz w:val="22"/>
                <w:szCs w:val="22"/>
              </w:rPr>
              <w:t xml:space="preserve">    </w:t>
            </w:r>
            <w:r w:rsidR="00E10D2F" w:rsidRPr="00713825">
              <w:rPr>
                <w:sz w:val="22"/>
                <w:szCs w:val="22"/>
              </w:rPr>
              <w:t>TỔNG C. TY CPXD ĐIỆN VIỆT NAM</w:t>
            </w:r>
          </w:p>
          <w:p w:rsidR="00E10D2F" w:rsidRDefault="00E10D2F" w:rsidP="00F929EE">
            <w:pPr>
              <w:jc w:val="center"/>
            </w:pPr>
            <w:r w:rsidRPr="00713825">
              <w:rPr>
                <w:sz w:val="22"/>
                <w:szCs w:val="22"/>
              </w:rPr>
              <w:t>CÔNG TY CPXD ĐIỆN VNECO3</w:t>
            </w:r>
          </w:p>
          <w:p w:rsidR="00E10D2F" w:rsidRPr="00713825" w:rsidRDefault="00E10D2F" w:rsidP="00F929EE">
            <w:pPr>
              <w:jc w:val="center"/>
              <w:rPr>
                <w:sz w:val="22"/>
                <w:szCs w:val="22"/>
              </w:rPr>
            </w:pPr>
            <w:r>
              <w:t>******</w:t>
            </w:r>
          </w:p>
        </w:tc>
        <w:tc>
          <w:tcPr>
            <w:tcW w:w="5189" w:type="dxa"/>
          </w:tcPr>
          <w:p w:rsidR="00E10D2F" w:rsidRPr="00713825" w:rsidRDefault="00E10D2F" w:rsidP="00F929EE">
            <w:pPr>
              <w:jc w:val="center"/>
              <w:rPr>
                <w:sz w:val="22"/>
                <w:szCs w:val="22"/>
              </w:rPr>
            </w:pPr>
            <w:r w:rsidRPr="00713825">
              <w:rPr>
                <w:sz w:val="22"/>
                <w:szCs w:val="22"/>
              </w:rPr>
              <w:t xml:space="preserve">CỘNG HÒA XÃ HỘI CHỦ NGHĨA VIỆT </w:t>
            </w:r>
            <w:smartTag w:uri="urn:schemas-microsoft-com:office:smarttags" w:element="country-region">
              <w:smartTag w:uri="urn:schemas-microsoft-com:office:smarttags" w:element="place">
                <w:r w:rsidRPr="00713825">
                  <w:rPr>
                    <w:sz w:val="22"/>
                    <w:szCs w:val="22"/>
                  </w:rPr>
                  <w:t>NAM</w:t>
                </w:r>
              </w:smartTag>
            </w:smartTag>
          </w:p>
          <w:p w:rsidR="00E10D2F" w:rsidRPr="00CC7400" w:rsidRDefault="00E10D2F" w:rsidP="00F929EE">
            <w:pPr>
              <w:jc w:val="center"/>
            </w:pPr>
            <w:r w:rsidRPr="00CC7400">
              <w:t>Độc lập - Tự do - Hạnh Phúc</w:t>
            </w:r>
          </w:p>
          <w:p w:rsidR="00E10D2F" w:rsidRDefault="00E10D2F" w:rsidP="00F929EE">
            <w:pPr>
              <w:jc w:val="center"/>
            </w:pPr>
            <w:r>
              <w:t>******</w:t>
            </w:r>
          </w:p>
          <w:p w:rsidR="00E10D2F" w:rsidRPr="00713825" w:rsidRDefault="00E10D2F" w:rsidP="00F510F2">
            <w:pPr>
              <w:jc w:val="center"/>
              <w:rPr>
                <w:sz w:val="22"/>
                <w:szCs w:val="22"/>
              </w:rPr>
            </w:pPr>
            <w:r w:rsidRPr="00713825">
              <w:rPr>
                <w:i/>
                <w:iCs/>
              </w:rPr>
              <w:t xml:space="preserve">Vinh, ngày  </w:t>
            </w:r>
            <w:r w:rsidR="00C06404">
              <w:rPr>
                <w:i/>
                <w:iCs/>
              </w:rPr>
              <w:t>2</w:t>
            </w:r>
            <w:r w:rsidR="00F510F2">
              <w:rPr>
                <w:i/>
                <w:iCs/>
              </w:rPr>
              <w:t>4</w:t>
            </w:r>
            <w:r w:rsidRPr="00713825">
              <w:rPr>
                <w:i/>
                <w:iCs/>
              </w:rPr>
              <w:t xml:space="preserve">  </w:t>
            </w:r>
            <w:r w:rsidR="005366E3" w:rsidRPr="00713825">
              <w:rPr>
                <w:i/>
                <w:iCs/>
              </w:rPr>
              <w:t>t</w:t>
            </w:r>
            <w:r w:rsidRPr="00713825">
              <w:rPr>
                <w:i/>
                <w:iCs/>
              </w:rPr>
              <w:t>háng</w:t>
            </w:r>
            <w:r w:rsidR="00C06404">
              <w:rPr>
                <w:i/>
                <w:iCs/>
              </w:rPr>
              <w:t xml:space="preserve"> 03</w:t>
            </w:r>
            <w:r w:rsidRPr="00713825">
              <w:rPr>
                <w:i/>
                <w:iCs/>
              </w:rPr>
              <w:t xml:space="preserve">  năm  201</w:t>
            </w:r>
            <w:r w:rsidR="001507C0">
              <w:rPr>
                <w:i/>
                <w:iCs/>
              </w:rPr>
              <w:t>6</w:t>
            </w:r>
          </w:p>
        </w:tc>
      </w:tr>
    </w:tbl>
    <w:p w:rsidR="00E10D2F" w:rsidRDefault="00E10D2F" w:rsidP="00F929EE">
      <w:pPr>
        <w:rPr>
          <w:sz w:val="22"/>
          <w:szCs w:val="22"/>
        </w:rPr>
      </w:pPr>
    </w:p>
    <w:p w:rsidR="00CD5FA2" w:rsidRPr="00CC7400" w:rsidRDefault="005A0A34" w:rsidP="00F929EE">
      <w:pPr>
        <w:jc w:val="center"/>
        <w:rPr>
          <w:b/>
          <w:sz w:val="28"/>
          <w:szCs w:val="28"/>
        </w:rPr>
      </w:pPr>
      <w:r w:rsidRPr="00CC7400">
        <w:rPr>
          <w:b/>
          <w:sz w:val="28"/>
          <w:szCs w:val="28"/>
        </w:rPr>
        <w:t xml:space="preserve">BÁO CÁO THƯỜNG NIÊN </w:t>
      </w:r>
    </w:p>
    <w:p w:rsidR="00CD5FA2" w:rsidRPr="00CC7400" w:rsidRDefault="005A0A34" w:rsidP="00F929EE">
      <w:pPr>
        <w:jc w:val="center"/>
        <w:rPr>
          <w:b/>
        </w:rPr>
      </w:pPr>
      <w:r w:rsidRPr="00CC7400">
        <w:rPr>
          <w:b/>
        </w:rPr>
        <w:t>NĂM 201</w:t>
      </w:r>
      <w:r w:rsidR="001507C0" w:rsidRPr="00CC7400">
        <w:rPr>
          <w:b/>
        </w:rPr>
        <w:t>5</w:t>
      </w:r>
    </w:p>
    <w:p w:rsidR="002A3841" w:rsidRDefault="002A3841" w:rsidP="00F929EE">
      <w:pPr>
        <w:rPr>
          <w:sz w:val="32"/>
          <w:szCs w:val="32"/>
        </w:rPr>
      </w:pPr>
    </w:p>
    <w:p w:rsidR="002A3841" w:rsidRPr="002A3841" w:rsidRDefault="002A3841" w:rsidP="00F929EE">
      <w:pPr>
        <w:spacing w:line="380" w:lineRule="exact"/>
        <w:jc w:val="both"/>
        <w:rPr>
          <w:b/>
          <w:sz w:val="26"/>
          <w:szCs w:val="26"/>
        </w:rPr>
      </w:pPr>
      <w:r w:rsidRPr="002A3841">
        <w:rPr>
          <w:b/>
          <w:sz w:val="26"/>
          <w:szCs w:val="26"/>
        </w:rPr>
        <w:t xml:space="preserve">I. Thông tin chung </w:t>
      </w:r>
    </w:p>
    <w:p w:rsidR="002A3841" w:rsidRPr="002A3841" w:rsidRDefault="002A3841" w:rsidP="00F929EE">
      <w:pPr>
        <w:spacing w:line="380" w:lineRule="exact"/>
        <w:jc w:val="both"/>
        <w:rPr>
          <w:b/>
          <w:sz w:val="26"/>
          <w:szCs w:val="26"/>
        </w:rPr>
      </w:pPr>
      <w:r w:rsidRPr="002A3841">
        <w:rPr>
          <w:b/>
          <w:sz w:val="26"/>
          <w:szCs w:val="26"/>
        </w:rPr>
        <w:t xml:space="preserve">1. Thông tin khái quát </w:t>
      </w:r>
    </w:p>
    <w:p w:rsidR="00CD5FA2" w:rsidRPr="004D3E21" w:rsidRDefault="00802564" w:rsidP="00F929EE">
      <w:pPr>
        <w:spacing w:line="380" w:lineRule="exact"/>
        <w:jc w:val="both"/>
        <w:rPr>
          <w:sz w:val="26"/>
          <w:szCs w:val="26"/>
        </w:rPr>
      </w:pPr>
      <w:r>
        <w:rPr>
          <w:sz w:val="26"/>
          <w:szCs w:val="26"/>
        </w:rPr>
        <w:t xml:space="preserve">- </w:t>
      </w:r>
      <w:r w:rsidR="00CD5FA2" w:rsidRPr="004D3E21">
        <w:rPr>
          <w:sz w:val="26"/>
          <w:szCs w:val="26"/>
        </w:rPr>
        <w:t xml:space="preserve">Tên </w:t>
      </w:r>
      <w:r>
        <w:rPr>
          <w:sz w:val="26"/>
          <w:szCs w:val="26"/>
        </w:rPr>
        <w:t xml:space="preserve">giao dịch </w:t>
      </w:r>
      <w:r w:rsidR="00CD5FA2" w:rsidRPr="004D3E21">
        <w:rPr>
          <w:sz w:val="26"/>
          <w:szCs w:val="26"/>
        </w:rPr>
        <w:t xml:space="preserve">: </w:t>
      </w:r>
      <w:r w:rsidR="00CD5FA2" w:rsidRPr="00B3229E">
        <w:rPr>
          <w:b/>
          <w:bCs/>
          <w:sz w:val="28"/>
          <w:szCs w:val="28"/>
        </w:rPr>
        <w:t>Công ty cổ phần Xây dựng Điện VNECO3</w:t>
      </w:r>
    </w:p>
    <w:p w:rsidR="00802564" w:rsidRPr="004D3E21" w:rsidRDefault="00802564" w:rsidP="00F929EE">
      <w:pPr>
        <w:spacing w:line="380" w:lineRule="exact"/>
        <w:jc w:val="both"/>
        <w:rPr>
          <w:sz w:val="26"/>
          <w:szCs w:val="26"/>
        </w:rPr>
      </w:pPr>
      <w:r>
        <w:rPr>
          <w:sz w:val="26"/>
          <w:szCs w:val="26"/>
        </w:rPr>
        <w:t xml:space="preserve">- </w:t>
      </w:r>
      <w:r w:rsidRPr="004D3E21">
        <w:rPr>
          <w:sz w:val="26"/>
          <w:szCs w:val="26"/>
        </w:rPr>
        <w:t xml:space="preserve">Giấy </w:t>
      </w:r>
      <w:r>
        <w:rPr>
          <w:sz w:val="26"/>
          <w:szCs w:val="26"/>
        </w:rPr>
        <w:t xml:space="preserve">chứng nhận đăng ký doanh nghiệp số </w:t>
      </w:r>
      <w:r w:rsidRPr="004D3E21">
        <w:rPr>
          <w:sz w:val="26"/>
          <w:szCs w:val="26"/>
        </w:rPr>
        <w:t xml:space="preserve"> : 2703000200 cấp ngày 20 tháng 11 năm 2003 do</w:t>
      </w:r>
      <w:r w:rsidR="001F6B90">
        <w:rPr>
          <w:sz w:val="26"/>
          <w:szCs w:val="26"/>
        </w:rPr>
        <w:t xml:space="preserve"> sở Kế hoạch đầu tư Nghệ An cấp </w:t>
      </w:r>
      <w:r w:rsidRPr="004D3E21">
        <w:rPr>
          <w:sz w:val="26"/>
          <w:szCs w:val="26"/>
        </w:rPr>
        <w:t xml:space="preserve"> </w:t>
      </w:r>
    </w:p>
    <w:p w:rsidR="00802564" w:rsidRDefault="00802564" w:rsidP="00F929EE">
      <w:pPr>
        <w:spacing w:line="380" w:lineRule="exact"/>
        <w:jc w:val="both"/>
        <w:rPr>
          <w:sz w:val="26"/>
          <w:szCs w:val="26"/>
        </w:rPr>
      </w:pPr>
      <w:r w:rsidRPr="004D3E21">
        <w:rPr>
          <w:sz w:val="26"/>
          <w:szCs w:val="26"/>
        </w:rPr>
        <w:t>Đăng ký thay đổi lần 2 : Ngày 23 tháng 5 năm 2007</w:t>
      </w:r>
    </w:p>
    <w:p w:rsidR="00802564" w:rsidRDefault="00802564" w:rsidP="00F929EE">
      <w:pPr>
        <w:spacing w:line="380" w:lineRule="exact"/>
        <w:jc w:val="both"/>
        <w:rPr>
          <w:sz w:val="26"/>
          <w:szCs w:val="26"/>
        </w:rPr>
      </w:pPr>
      <w:r>
        <w:rPr>
          <w:sz w:val="26"/>
          <w:szCs w:val="26"/>
        </w:rPr>
        <w:t>Đăng ký thay đổi lần 3 : Ngày 01 tháng 4 năm 2008</w:t>
      </w:r>
      <w:r w:rsidRPr="004D3E21">
        <w:rPr>
          <w:sz w:val="26"/>
          <w:szCs w:val="26"/>
        </w:rPr>
        <w:t xml:space="preserve"> </w:t>
      </w:r>
    </w:p>
    <w:p w:rsidR="00802564" w:rsidRDefault="00802564" w:rsidP="00F929EE">
      <w:pPr>
        <w:spacing w:line="380" w:lineRule="exact"/>
        <w:jc w:val="both"/>
        <w:rPr>
          <w:b/>
          <w:sz w:val="26"/>
          <w:szCs w:val="26"/>
        </w:rPr>
      </w:pPr>
      <w:r>
        <w:rPr>
          <w:sz w:val="26"/>
          <w:szCs w:val="26"/>
        </w:rPr>
        <w:t xml:space="preserve">Đăng ký thay đổi lần 4 :  Ngày 11 tháng 7 năm 2009 </w:t>
      </w:r>
      <w:r w:rsidRPr="00802564">
        <w:rPr>
          <w:b/>
          <w:sz w:val="26"/>
          <w:szCs w:val="26"/>
        </w:rPr>
        <w:t>số 2900576216</w:t>
      </w:r>
    </w:p>
    <w:p w:rsidR="001F6B90" w:rsidRPr="001F6B90" w:rsidRDefault="001F6B90" w:rsidP="00F929EE">
      <w:pPr>
        <w:spacing w:line="380" w:lineRule="exact"/>
        <w:jc w:val="both"/>
        <w:rPr>
          <w:sz w:val="26"/>
          <w:szCs w:val="26"/>
        </w:rPr>
      </w:pPr>
      <w:r w:rsidRPr="001F6B90">
        <w:rPr>
          <w:sz w:val="26"/>
          <w:szCs w:val="26"/>
        </w:rPr>
        <w:t>Đăng ký thay đổi lần 5 : Ngày 08/01/2015 Với mã số doanh nghiệp 2900576216</w:t>
      </w:r>
    </w:p>
    <w:p w:rsidR="00802564" w:rsidRPr="00802564" w:rsidRDefault="00802564" w:rsidP="00F929EE">
      <w:pPr>
        <w:spacing w:line="380" w:lineRule="exact"/>
        <w:jc w:val="both"/>
        <w:rPr>
          <w:sz w:val="26"/>
          <w:szCs w:val="26"/>
        </w:rPr>
      </w:pPr>
      <w:r>
        <w:rPr>
          <w:sz w:val="26"/>
          <w:szCs w:val="26"/>
        </w:rPr>
        <w:t>- V</w:t>
      </w:r>
      <w:r w:rsidRPr="001C4019">
        <w:rPr>
          <w:color w:val="000000"/>
          <w:sz w:val="26"/>
          <w:szCs w:val="26"/>
        </w:rPr>
        <w:t>ốn điều lệ :  13.197.100.000 đồng</w:t>
      </w:r>
    </w:p>
    <w:p w:rsidR="00ED77E8" w:rsidRPr="00802564" w:rsidRDefault="00802564" w:rsidP="00F929EE">
      <w:pPr>
        <w:spacing w:line="380" w:lineRule="exact"/>
        <w:jc w:val="both"/>
        <w:rPr>
          <w:sz w:val="26"/>
          <w:szCs w:val="26"/>
        </w:rPr>
      </w:pPr>
      <w:r>
        <w:rPr>
          <w:sz w:val="26"/>
          <w:szCs w:val="26"/>
        </w:rPr>
        <w:t xml:space="preserve">- Vốn đầu tư của chủ sở hữu: </w:t>
      </w:r>
      <w:r w:rsidR="00ED77E8" w:rsidRPr="001C4019">
        <w:rPr>
          <w:color w:val="000000"/>
          <w:sz w:val="26"/>
          <w:szCs w:val="26"/>
        </w:rPr>
        <w:t>13.197.100.000 đồng</w:t>
      </w:r>
    </w:p>
    <w:p w:rsidR="00F24C01" w:rsidRPr="004D3E21" w:rsidRDefault="00802564" w:rsidP="00F929EE">
      <w:pPr>
        <w:spacing w:line="380" w:lineRule="exact"/>
        <w:jc w:val="both"/>
        <w:rPr>
          <w:sz w:val="26"/>
          <w:szCs w:val="26"/>
        </w:rPr>
      </w:pPr>
      <w:r>
        <w:rPr>
          <w:sz w:val="26"/>
          <w:szCs w:val="26"/>
        </w:rPr>
        <w:t xml:space="preserve">- Địa chỉ : </w:t>
      </w:r>
      <w:r w:rsidR="00F24C01" w:rsidRPr="004D3E21">
        <w:rPr>
          <w:sz w:val="26"/>
          <w:szCs w:val="26"/>
        </w:rPr>
        <w:t>Khối 3 – Phường Trung Đô - Thành Phố Vinh –  Nghệ An</w:t>
      </w:r>
    </w:p>
    <w:p w:rsidR="00802564" w:rsidRDefault="00802564" w:rsidP="00F929EE">
      <w:pPr>
        <w:spacing w:line="380" w:lineRule="exact"/>
        <w:jc w:val="both"/>
        <w:rPr>
          <w:sz w:val="26"/>
          <w:szCs w:val="26"/>
        </w:rPr>
      </w:pPr>
      <w:r>
        <w:rPr>
          <w:sz w:val="26"/>
          <w:szCs w:val="26"/>
        </w:rPr>
        <w:t>- Số điện thoại :</w:t>
      </w:r>
      <w:r w:rsidR="00F24C01">
        <w:rPr>
          <w:sz w:val="26"/>
          <w:szCs w:val="26"/>
        </w:rPr>
        <w:t>038.3855006 – 038.3855619</w:t>
      </w:r>
    </w:p>
    <w:p w:rsidR="00802564" w:rsidRDefault="00802564" w:rsidP="00F929EE">
      <w:pPr>
        <w:spacing w:line="380" w:lineRule="exact"/>
        <w:jc w:val="both"/>
        <w:rPr>
          <w:sz w:val="26"/>
          <w:szCs w:val="26"/>
        </w:rPr>
      </w:pPr>
      <w:r>
        <w:rPr>
          <w:sz w:val="26"/>
          <w:szCs w:val="26"/>
        </w:rPr>
        <w:t>- Số Fax: 038.3855263</w:t>
      </w:r>
    </w:p>
    <w:p w:rsidR="00F24C01" w:rsidRPr="00A7686C" w:rsidRDefault="00F24C01" w:rsidP="00F929EE">
      <w:pPr>
        <w:spacing w:line="380" w:lineRule="exact"/>
        <w:jc w:val="both"/>
        <w:rPr>
          <w:sz w:val="26"/>
          <w:szCs w:val="26"/>
        </w:rPr>
      </w:pPr>
      <w:r>
        <w:rPr>
          <w:sz w:val="26"/>
          <w:szCs w:val="26"/>
        </w:rPr>
        <w:t xml:space="preserve">- </w:t>
      </w:r>
      <w:r w:rsidRPr="00A7686C">
        <w:rPr>
          <w:sz w:val="26"/>
          <w:szCs w:val="26"/>
        </w:rPr>
        <w:t>W</w:t>
      </w:r>
      <w:r w:rsidR="008C5554">
        <w:rPr>
          <w:sz w:val="26"/>
          <w:szCs w:val="26"/>
        </w:rPr>
        <w:t>e</w:t>
      </w:r>
      <w:r w:rsidRPr="00A7686C">
        <w:rPr>
          <w:sz w:val="26"/>
          <w:szCs w:val="26"/>
        </w:rPr>
        <w:t>bsite: www.vneco3.com.vn</w:t>
      </w:r>
    </w:p>
    <w:p w:rsidR="00BE7511" w:rsidRPr="00BE7511" w:rsidRDefault="00F24C01" w:rsidP="00F929EE">
      <w:pPr>
        <w:spacing w:line="380" w:lineRule="exact"/>
        <w:jc w:val="both"/>
        <w:rPr>
          <w:b/>
          <w:bCs/>
          <w:sz w:val="28"/>
          <w:szCs w:val="28"/>
        </w:rPr>
      </w:pPr>
      <w:r>
        <w:rPr>
          <w:sz w:val="26"/>
          <w:szCs w:val="28"/>
        </w:rPr>
        <w:t xml:space="preserve">- </w:t>
      </w:r>
      <w:r w:rsidR="00BE7511" w:rsidRPr="00BE7511">
        <w:rPr>
          <w:sz w:val="26"/>
          <w:szCs w:val="28"/>
        </w:rPr>
        <w:t xml:space="preserve">Mã </w:t>
      </w:r>
      <w:r>
        <w:rPr>
          <w:sz w:val="26"/>
          <w:szCs w:val="28"/>
        </w:rPr>
        <w:t>cổ phiếu :</w:t>
      </w:r>
      <w:r w:rsidR="00BE7511">
        <w:rPr>
          <w:b/>
          <w:bCs/>
          <w:sz w:val="28"/>
          <w:szCs w:val="28"/>
        </w:rPr>
        <w:t xml:space="preserve">  VE3</w:t>
      </w:r>
    </w:p>
    <w:p w:rsidR="00CD5FA2" w:rsidRPr="002A3841" w:rsidRDefault="002A3841" w:rsidP="00F929EE">
      <w:pPr>
        <w:spacing w:line="380" w:lineRule="exact"/>
        <w:jc w:val="both"/>
        <w:rPr>
          <w:b/>
          <w:sz w:val="26"/>
          <w:szCs w:val="26"/>
        </w:rPr>
      </w:pPr>
      <w:r w:rsidRPr="002A3841">
        <w:rPr>
          <w:b/>
          <w:sz w:val="26"/>
          <w:szCs w:val="26"/>
        </w:rPr>
        <w:t xml:space="preserve">2. Quá trình hình thành và phát triển </w:t>
      </w:r>
    </w:p>
    <w:p w:rsidR="00CD5FA2" w:rsidRPr="004D3E21" w:rsidRDefault="00CD5FA2" w:rsidP="008C5554">
      <w:pPr>
        <w:spacing w:line="380" w:lineRule="exact"/>
        <w:ind w:firstLine="720"/>
        <w:jc w:val="both"/>
        <w:rPr>
          <w:sz w:val="26"/>
          <w:szCs w:val="26"/>
        </w:rPr>
      </w:pPr>
      <w:r w:rsidRPr="004D3E21">
        <w:rPr>
          <w:sz w:val="26"/>
          <w:szCs w:val="26"/>
        </w:rPr>
        <w:t>Công ty Cổ phần Xây dựng điện VNEC</w:t>
      </w:r>
      <w:r>
        <w:rPr>
          <w:sz w:val="26"/>
          <w:szCs w:val="26"/>
        </w:rPr>
        <w:t>O3</w:t>
      </w:r>
      <w:r w:rsidRPr="004D3E21">
        <w:rPr>
          <w:sz w:val="26"/>
          <w:szCs w:val="26"/>
        </w:rPr>
        <w:t xml:space="preserve"> được thành lập năm 1988, khi mới thành lập được mang tên là: Xí nghiệp Bê tông tông ly tâm và Xây dựng điện Vinh thuộc Công ty Xây lắp điện 3</w:t>
      </w:r>
      <w:r w:rsidR="00BE7511">
        <w:rPr>
          <w:sz w:val="26"/>
          <w:szCs w:val="26"/>
        </w:rPr>
        <w:t>- T</w:t>
      </w:r>
      <w:r w:rsidR="00BE7511" w:rsidRPr="00BE7511">
        <w:rPr>
          <w:sz w:val="26"/>
          <w:szCs w:val="26"/>
        </w:rPr>
        <w:t>ổng</w:t>
      </w:r>
      <w:r w:rsidR="00BE7511">
        <w:rPr>
          <w:sz w:val="26"/>
          <w:szCs w:val="26"/>
        </w:rPr>
        <w:t xml:space="preserve"> c</w:t>
      </w:r>
      <w:r w:rsidR="00BE7511" w:rsidRPr="00BE7511">
        <w:rPr>
          <w:sz w:val="26"/>
          <w:szCs w:val="26"/>
        </w:rPr>
        <w:t>ô</w:t>
      </w:r>
      <w:r w:rsidR="00BE7511">
        <w:rPr>
          <w:sz w:val="26"/>
          <w:szCs w:val="26"/>
        </w:rPr>
        <w:t xml:space="preserve">ng ty </w:t>
      </w:r>
      <w:r w:rsidR="00BE7511" w:rsidRPr="00BE7511">
        <w:rPr>
          <w:sz w:val="26"/>
          <w:szCs w:val="26"/>
        </w:rPr>
        <w:t>Đ</w:t>
      </w:r>
      <w:r w:rsidR="00BE7511">
        <w:rPr>
          <w:sz w:val="26"/>
          <w:szCs w:val="26"/>
        </w:rPr>
        <w:t>i</w:t>
      </w:r>
      <w:r w:rsidR="00BE7511" w:rsidRPr="00BE7511">
        <w:rPr>
          <w:sz w:val="26"/>
          <w:szCs w:val="26"/>
        </w:rPr>
        <w:t>ện</w:t>
      </w:r>
      <w:r w:rsidR="00BE7511">
        <w:rPr>
          <w:sz w:val="26"/>
          <w:szCs w:val="26"/>
        </w:rPr>
        <w:t xml:space="preserve"> L</w:t>
      </w:r>
      <w:r w:rsidR="00BE7511" w:rsidRPr="00BE7511">
        <w:rPr>
          <w:sz w:val="26"/>
          <w:szCs w:val="26"/>
        </w:rPr>
        <w:t>ực</w:t>
      </w:r>
      <w:r w:rsidR="00BE7511">
        <w:rPr>
          <w:sz w:val="26"/>
          <w:szCs w:val="26"/>
        </w:rPr>
        <w:t xml:space="preserve"> Vi</w:t>
      </w:r>
      <w:r w:rsidR="00BE7511" w:rsidRPr="00BE7511">
        <w:rPr>
          <w:sz w:val="26"/>
          <w:szCs w:val="26"/>
        </w:rPr>
        <w:t>ệt</w:t>
      </w:r>
      <w:r w:rsidR="00BE7511">
        <w:rPr>
          <w:sz w:val="26"/>
          <w:szCs w:val="26"/>
        </w:rPr>
        <w:t xml:space="preserve"> nam</w:t>
      </w:r>
      <w:r w:rsidRPr="004D3E21">
        <w:rPr>
          <w:sz w:val="26"/>
          <w:szCs w:val="26"/>
        </w:rPr>
        <w:t xml:space="preserve">. Thực hiện lộ trình cổ phần hoá doanh nghiệp của nhà nước, ngày 11 tháng 7 năm 2003 Xí nghiệp Bê tông ly tâm và Xây dựng điện Vinh được chuyển </w:t>
      </w:r>
      <w:r>
        <w:rPr>
          <w:sz w:val="26"/>
          <w:szCs w:val="26"/>
        </w:rPr>
        <w:t>đ</w:t>
      </w:r>
      <w:r w:rsidRPr="004D3E21">
        <w:rPr>
          <w:sz w:val="26"/>
          <w:szCs w:val="26"/>
        </w:rPr>
        <w:t>ổi thành Công ty cổ phần xây lắp điện 3.3 theo quyết định số: 122/2003/QĐ-BCN của Bộ Công Nghiệp. Công ty là một đơn vị hạch toán độc lập do Công ty Xây lắp điện 3 giữ cổ phần chi phối</w:t>
      </w:r>
      <w:r w:rsidR="00FD7657">
        <w:rPr>
          <w:sz w:val="26"/>
          <w:szCs w:val="26"/>
        </w:rPr>
        <w:t>, l</w:t>
      </w:r>
      <w:r w:rsidRPr="004D3E21">
        <w:rPr>
          <w:sz w:val="26"/>
          <w:szCs w:val="26"/>
        </w:rPr>
        <w:t>à thành viên của Công ty Xây lắp điện 3 trong mô hình Công ty mẹ- Công ty con.</w:t>
      </w:r>
    </w:p>
    <w:p w:rsidR="00CD5FA2" w:rsidRPr="004D3E21" w:rsidRDefault="00CD5FA2" w:rsidP="00F929EE">
      <w:pPr>
        <w:spacing w:line="380" w:lineRule="exact"/>
        <w:jc w:val="both"/>
        <w:rPr>
          <w:sz w:val="26"/>
          <w:szCs w:val="26"/>
        </w:rPr>
      </w:pPr>
      <w:r>
        <w:rPr>
          <w:sz w:val="26"/>
          <w:szCs w:val="26"/>
        </w:rPr>
        <w:tab/>
      </w:r>
      <w:r w:rsidRPr="004D3E21">
        <w:rPr>
          <w:sz w:val="26"/>
          <w:szCs w:val="26"/>
        </w:rPr>
        <w:t>Tháng 12 năm 2005 Công ty Xây lắp điện 3 cổ phần hoá và đổi tên thành Tổng Công ty cổ phần Xây dựng điện Việt nam (VNECO), để phù hợp với tên gọi của Công t</w:t>
      </w:r>
      <w:r>
        <w:rPr>
          <w:sz w:val="26"/>
          <w:szCs w:val="26"/>
        </w:rPr>
        <w:t>y mẹ trong tổ hợp Công ty mẹ – C</w:t>
      </w:r>
      <w:r w:rsidRPr="004D3E21">
        <w:rPr>
          <w:sz w:val="26"/>
          <w:szCs w:val="26"/>
        </w:rPr>
        <w:t>ông ty con, Công ty cổ phần Xây lắp điện 3.3 được đổi tên thành Công ty cổ phần Xây dựng điện VNECO3.</w:t>
      </w:r>
    </w:p>
    <w:p w:rsidR="00CD5FA2" w:rsidRDefault="00CD5FA2" w:rsidP="008C5554">
      <w:pPr>
        <w:spacing w:line="380" w:lineRule="exact"/>
        <w:ind w:firstLine="720"/>
        <w:jc w:val="both"/>
        <w:rPr>
          <w:sz w:val="26"/>
          <w:szCs w:val="26"/>
        </w:rPr>
      </w:pPr>
      <w:r w:rsidRPr="004D3E21">
        <w:rPr>
          <w:sz w:val="26"/>
          <w:szCs w:val="26"/>
        </w:rPr>
        <w:t xml:space="preserve">Công </w:t>
      </w:r>
      <w:r w:rsidRPr="00E04CF8">
        <w:rPr>
          <w:sz w:val="26"/>
          <w:szCs w:val="26"/>
        </w:rPr>
        <w:t>ty</w:t>
      </w:r>
      <w:r>
        <w:rPr>
          <w:sz w:val="26"/>
          <w:szCs w:val="26"/>
        </w:rPr>
        <w:t xml:space="preserve"> </w:t>
      </w:r>
      <w:r w:rsidR="00E5664D">
        <w:rPr>
          <w:sz w:val="26"/>
          <w:szCs w:val="26"/>
        </w:rPr>
        <w:t>đã</w:t>
      </w:r>
      <w:r>
        <w:rPr>
          <w:sz w:val="26"/>
          <w:szCs w:val="26"/>
        </w:rPr>
        <w:t xml:space="preserve"> niêm yết</w:t>
      </w:r>
      <w:r w:rsidRPr="004D3E21">
        <w:rPr>
          <w:sz w:val="26"/>
          <w:szCs w:val="26"/>
        </w:rPr>
        <w:t xml:space="preserve"> </w:t>
      </w:r>
      <w:r w:rsidR="00E5664D">
        <w:rPr>
          <w:sz w:val="26"/>
          <w:szCs w:val="26"/>
        </w:rPr>
        <w:t>tại</w:t>
      </w:r>
      <w:r>
        <w:rPr>
          <w:sz w:val="26"/>
          <w:szCs w:val="26"/>
        </w:rPr>
        <w:t xml:space="preserve"> Sở giao dịch chứng khoán Hà Nội (HNX) </w:t>
      </w:r>
      <w:r w:rsidR="008C5554">
        <w:rPr>
          <w:sz w:val="26"/>
          <w:szCs w:val="26"/>
        </w:rPr>
        <w:t xml:space="preserve">: </w:t>
      </w:r>
      <w:r w:rsidR="00FD7657">
        <w:rPr>
          <w:sz w:val="26"/>
          <w:szCs w:val="26"/>
        </w:rPr>
        <w:t>N</w:t>
      </w:r>
      <w:r w:rsidR="00E5664D">
        <w:rPr>
          <w:sz w:val="26"/>
          <w:szCs w:val="26"/>
        </w:rPr>
        <w:t>gày giao dịch đầu tiên 30/6/2010</w:t>
      </w:r>
    </w:p>
    <w:p w:rsidR="000A2C7B" w:rsidRPr="008C5554" w:rsidRDefault="000A2C7B" w:rsidP="008C5554">
      <w:pPr>
        <w:spacing w:line="380" w:lineRule="exact"/>
        <w:ind w:firstLine="720"/>
        <w:jc w:val="both"/>
        <w:rPr>
          <w:sz w:val="26"/>
          <w:szCs w:val="26"/>
        </w:rPr>
      </w:pPr>
    </w:p>
    <w:p w:rsidR="00CD5FA2" w:rsidRPr="00F24C01" w:rsidRDefault="00B2179A" w:rsidP="00F929EE">
      <w:pPr>
        <w:spacing w:line="380" w:lineRule="exact"/>
        <w:jc w:val="both"/>
        <w:rPr>
          <w:bCs/>
          <w:i/>
          <w:sz w:val="26"/>
          <w:szCs w:val="26"/>
          <w:lang w:val="fr-FR"/>
        </w:rPr>
      </w:pPr>
      <w:r>
        <w:rPr>
          <w:b/>
          <w:bCs/>
          <w:sz w:val="26"/>
          <w:szCs w:val="26"/>
          <w:lang w:val="fr-FR"/>
        </w:rPr>
        <w:lastRenderedPageBreak/>
        <w:t>3.Ng</w:t>
      </w:r>
      <w:r w:rsidR="00F24C01" w:rsidRPr="002A3841">
        <w:rPr>
          <w:b/>
          <w:bCs/>
          <w:sz w:val="26"/>
          <w:szCs w:val="26"/>
          <w:lang w:val="fr-FR"/>
        </w:rPr>
        <w:t>ành nghề và địa bàn kinh doanh</w:t>
      </w:r>
      <w:r w:rsidR="00F24C01" w:rsidRPr="00F24C01">
        <w:rPr>
          <w:bCs/>
          <w:i/>
          <w:sz w:val="26"/>
          <w:szCs w:val="26"/>
          <w:lang w:val="fr-FR"/>
        </w:rPr>
        <w:t> :</w:t>
      </w:r>
    </w:p>
    <w:p w:rsidR="00CD5FA2" w:rsidRPr="004D3E21" w:rsidRDefault="002A3841" w:rsidP="00F929EE">
      <w:pPr>
        <w:spacing w:line="380" w:lineRule="exact"/>
        <w:jc w:val="both"/>
        <w:rPr>
          <w:sz w:val="26"/>
          <w:szCs w:val="26"/>
        </w:rPr>
      </w:pPr>
      <w:r>
        <w:rPr>
          <w:sz w:val="26"/>
          <w:szCs w:val="26"/>
        </w:rPr>
        <w:t>3.1</w:t>
      </w:r>
      <w:r w:rsidR="00CD5FA2" w:rsidRPr="004D3E21">
        <w:rPr>
          <w:sz w:val="26"/>
          <w:szCs w:val="26"/>
        </w:rPr>
        <w:t xml:space="preserve"> Ngành nghề kinh doanh:</w:t>
      </w:r>
    </w:p>
    <w:p w:rsidR="00945AB0" w:rsidRPr="005830EE" w:rsidRDefault="002455FE" w:rsidP="00F929EE">
      <w:pPr>
        <w:pStyle w:val="ListParagraph"/>
        <w:numPr>
          <w:ilvl w:val="0"/>
          <w:numId w:val="17"/>
        </w:numPr>
        <w:spacing w:line="380" w:lineRule="exact"/>
        <w:ind w:left="0" w:firstLine="0"/>
        <w:jc w:val="both"/>
        <w:rPr>
          <w:sz w:val="26"/>
          <w:szCs w:val="26"/>
        </w:rPr>
      </w:pPr>
      <w:r w:rsidRPr="005830EE">
        <w:rPr>
          <w:sz w:val="26"/>
          <w:szCs w:val="26"/>
        </w:rPr>
        <w:t>Xây dựng công trình kỹ thuật dân dụng khác: Xây dựng công trình công nghiệp, thủy lợi; Xây dựng các nhà máy điện, đường dây và trạm biến áp đến 500KV</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Xây dựng nhà các loại: Các công trình dân dụng</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Xây dựng công trình đường sắt và đường bộ</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Hoạt động xây dựng chuyên dụng khác: Xử lý nền móng công trình</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Bán buôn vật liệu, thiết bị lắp đặt khác trong xây dựng: Mua bán xi măng, gạch xây, ngói, đá, cát, sỏi, vật liệu và thiết bị lắp đặt khác trong xây dựng</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Lắp đặt hệ thống điện: Lắp đặt hệ thống điện ở tất cả các công trình nhà ở và dân dụng</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Lắp đặt hệ thống xây dựng khác: Lắp đặt cấu kiện bê tông đúc sẵn</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Bán buôn máy móc, thiết bị và phụ tùng máy khác: máy phát điện, động cơ điện, dây điện và thiết bị khác dùng trong mạch điện</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Gia công cơ khí: Xử lý và tráng phủ kim loại</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Vận tải hang hóa bằng đường bộ</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Bán buôn kim loại và quặng kim loại: Mua bán sắt, thép, cấu kiện kim loại</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Khai thác đá, cát, sỏi, đất sét</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Sản xuất khác chưa được phân vào đâu: Sản xuất vật liệu xây dựng</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Điều hành tua du lịch</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Dịch vụ hỗ trợ lien quan đến quảng bá và tổ chức tua du lịch</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Dịch vụ lưu trú ngắn ngày: Kinh doanh khách sạn, nhà nghỉ</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 xml:space="preserve">Nhà </w:t>
      </w:r>
      <w:r w:rsidR="00945AB0" w:rsidRPr="00945AB0">
        <w:rPr>
          <w:sz w:val="26"/>
          <w:szCs w:val="26"/>
        </w:rPr>
        <w:t>hàng</w:t>
      </w:r>
      <w:r w:rsidRPr="00945AB0">
        <w:rPr>
          <w:sz w:val="26"/>
          <w:szCs w:val="26"/>
        </w:rPr>
        <w:t xml:space="preserve"> và các dịch vụ ăn uống phục vụ lưu động</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Cung cấp dịch vụ ăn uống theo hợp đồng không thường xuyên với khách hang (phục vụ tiệc, hội họp, đám cưới,…)</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Sản xuất bê tông và các sản phẩm từ xi măng và thạch cao: Sản xuất cột điện bê tông, cống bê tong ly tâm, cống rung lắc và các sản phẩm từ bê tong</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Sản xuất các cấu kiện kim loại</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Sản xuất thiết bị điện khác</w:t>
      </w:r>
    </w:p>
    <w:p w:rsidR="002455FE" w:rsidRP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Họat động kiến trúc và tư vấn kỹ thuật có liên quan: Tư vấn giám sát xây dựng và hoàn thiện công trình đường dây và trạm biến áp</w:t>
      </w:r>
    </w:p>
    <w:p w:rsidR="00FE4FDC" w:rsidRDefault="002A3841" w:rsidP="00F929EE">
      <w:pPr>
        <w:spacing w:line="400" w:lineRule="exact"/>
        <w:jc w:val="both"/>
        <w:rPr>
          <w:sz w:val="26"/>
          <w:szCs w:val="26"/>
        </w:rPr>
      </w:pPr>
      <w:r>
        <w:rPr>
          <w:sz w:val="26"/>
          <w:szCs w:val="26"/>
        </w:rPr>
        <w:t>3.2.</w:t>
      </w:r>
      <w:r w:rsidR="00B2179A">
        <w:rPr>
          <w:sz w:val="26"/>
          <w:szCs w:val="26"/>
        </w:rPr>
        <w:t xml:space="preserve"> Địa bàn kinh doanh :  Nghệ An</w:t>
      </w:r>
      <w:r w:rsidR="00FE4FDC">
        <w:rPr>
          <w:sz w:val="26"/>
          <w:szCs w:val="26"/>
        </w:rPr>
        <w:t xml:space="preserve">, </w:t>
      </w:r>
      <w:r w:rsidR="00B2179A">
        <w:rPr>
          <w:sz w:val="26"/>
          <w:szCs w:val="26"/>
        </w:rPr>
        <w:t>Hà Tĩnh, Thanh Hóa, Hòa Bình , Phú T</w:t>
      </w:r>
      <w:r w:rsidR="00FE4FDC">
        <w:rPr>
          <w:sz w:val="26"/>
          <w:szCs w:val="26"/>
        </w:rPr>
        <w:t>họ , Quảng Ninh</w:t>
      </w:r>
      <w:r w:rsidR="00B2179A">
        <w:rPr>
          <w:sz w:val="26"/>
          <w:szCs w:val="26"/>
        </w:rPr>
        <w:t xml:space="preserve">, Ninh Thuận </w:t>
      </w:r>
      <w:r w:rsidR="00FE4FDC">
        <w:rPr>
          <w:sz w:val="26"/>
          <w:szCs w:val="26"/>
        </w:rPr>
        <w:t xml:space="preserve"> </w:t>
      </w:r>
      <w:r w:rsidR="00B2179A">
        <w:rPr>
          <w:sz w:val="26"/>
          <w:szCs w:val="26"/>
        </w:rPr>
        <w:t>…</w:t>
      </w:r>
    </w:p>
    <w:p w:rsidR="00FE4FDC" w:rsidRPr="002A3841" w:rsidRDefault="002A3841" w:rsidP="00F929EE">
      <w:pPr>
        <w:spacing w:line="400" w:lineRule="exact"/>
        <w:jc w:val="both"/>
        <w:rPr>
          <w:b/>
          <w:sz w:val="26"/>
          <w:szCs w:val="26"/>
        </w:rPr>
      </w:pPr>
      <w:r w:rsidRPr="002A3841">
        <w:rPr>
          <w:b/>
          <w:sz w:val="26"/>
          <w:szCs w:val="26"/>
        </w:rPr>
        <w:t>4. M</w:t>
      </w:r>
      <w:r w:rsidR="00FE4FDC" w:rsidRPr="002A3841">
        <w:rPr>
          <w:b/>
          <w:sz w:val="26"/>
          <w:szCs w:val="26"/>
        </w:rPr>
        <w:t>ô hình quản trị , tổ chức kinh doanh và bộ máy quản lý :</w:t>
      </w:r>
    </w:p>
    <w:p w:rsidR="00FE4FDC" w:rsidRPr="00345D71" w:rsidRDefault="00FE4FDC" w:rsidP="00F929EE">
      <w:pPr>
        <w:spacing w:line="400" w:lineRule="exact"/>
        <w:jc w:val="both"/>
        <w:rPr>
          <w:sz w:val="26"/>
          <w:szCs w:val="26"/>
          <w:lang w:val="fr-FR"/>
        </w:rPr>
      </w:pPr>
      <w:r w:rsidRPr="00B654D1">
        <w:rPr>
          <w:color w:val="FF0000"/>
          <w:sz w:val="26"/>
          <w:szCs w:val="26"/>
          <w:lang w:val="fr-FR"/>
        </w:rPr>
        <w:t xml:space="preserve"> </w:t>
      </w:r>
      <w:r w:rsidR="002A3841" w:rsidRPr="00345D71">
        <w:rPr>
          <w:sz w:val="26"/>
          <w:szCs w:val="26"/>
          <w:lang w:val="fr-FR"/>
        </w:rPr>
        <w:t>4.1.</w:t>
      </w:r>
      <w:r w:rsidRPr="00345D71">
        <w:rPr>
          <w:sz w:val="26"/>
          <w:szCs w:val="26"/>
          <w:lang w:val="fr-FR"/>
        </w:rPr>
        <w:t xml:space="preserve"> Mô hình quản trị</w:t>
      </w:r>
      <w:r w:rsidR="002A3841" w:rsidRPr="00345D71">
        <w:rPr>
          <w:sz w:val="26"/>
          <w:szCs w:val="26"/>
          <w:lang w:val="fr-FR"/>
        </w:rPr>
        <w:t> :</w:t>
      </w:r>
    </w:p>
    <w:p w:rsidR="002A3841" w:rsidRPr="00345D71" w:rsidRDefault="002A3841" w:rsidP="00F929EE">
      <w:pPr>
        <w:spacing w:line="400" w:lineRule="exact"/>
        <w:jc w:val="both"/>
        <w:rPr>
          <w:sz w:val="26"/>
          <w:szCs w:val="26"/>
          <w:lang w:val="fr-FR"/>
        </w:rPr>
      </w:pPr>
      <w:r w:rsidRPr="00345D71">
        <w:rPr>
          <w:sz w:val="26"/>
          <w:szCs w:val="26"/>
          <w:lang w:val="fr-FR"/>
        </w:rPr>
        <w:t>*</w:t>
      </w:r>
      <w:r w:rsidR="008C5554">
        <w:rPr>
          <w:sz w:val="26"/>
          <w:szCs w:val="26"/>
          <w:lang w:val="fr-FR"/>
        </w:rPr>
        <w:t xml:space="preserve"> </w:t>
      </w:r>
      <w:r w:rsidRPr="00345D71">
        <w:rPr>
          <w:sz w:val="26"/>
          <w:szCs w:val="26"/>
          <w:lang w:val="fr-FR"/>
        </w:rPr>
        <w:t>Hội đồng quản t</w:t>
      </w:r>
      <w:r w:rsidR="00181FA7" w:rsidRPr="00345D71">
        <w:rPr>
          <w:sz w:val="26"/>
          <w:szCs w:val="26"/>
          <w:lang w:val="fr-FR"/>
        </w:rPr>
        <w:t>rị : Là cơ quan quản lý Công ty</w:t>
      </w:r>
      <w:r>
        <w:rPr>
          <w:color w:val="FF0000"/>
          <w:sz w:val="26"/>
          <w:szCs w:val="26"/>
          <w:lang w:val="fr-FR"/>
        </w:rPr>
        <w:t xml:space="preserve">, </w:t>
      </w:r>
      <w:r w:rsidR="00181FA7" w:rsidRPr="008D0D30">
        <w:rPr>
          <w:sz w:val="26"/>
          <w:szCs w:val="26"/>
          <w:lang w:val="fr-FR"/>
        </w:rPr>
        <w:t xml:space="preserve">có đầy đủ quyền hạn  để thực hiện tất cả các quyền </w:t>
      </w:r>
      <w:r w:rsidRPr="008D0D30">
        <w:rPr>
          <w:sz w:val="26"/>
          <w:szCs w:val="26"/>
          <w:lang w:val="fr-FR"/>
        </w:rPr>
        <w:t xml:space="preserve"> nhân danh Công ty để quyết định mọi vấn đề liên quan đến mục đích</w:t>
      </w:r>
      <w:r w:rsidRPr="00345D71">
        <w:rPr>
          <w:sz w:val="26"/>
          <w:szCs w:val="26"/>
          <w:lang w:val="fr-FR"/>
        </w:rPr>
        <w:t xml:space="preserve"> , quyền lợi </w:t>
      </w:r>
      <w:r w:rsidRPr="00345D71">
        <w:rPr>
          <w:sz w:val="26"/>
          <w:szCs w:val="26"/>
          <w:lang w:val="fr-FR"/>
        </w:rPr>
        <w:lastRenderedPageBreak/>
        <w:t xml:space="preserve">của Công ty , trừ những vấn đề thuộc thẩm quyền của Đại hội đồng cổ đông . Hội đồng quản trị có trách nhiệm giám sát </w:t>
      </w:r>
      <w:r w:rsidR="005E7528" w:rsidRPr="00345D71">
        <w:rPr>
          <w:sz w:val="26"/>
          <w:szCs w:val="26"/>
          <w:lang w:val="fr-FR"/>
        </w:rPr>
        <w:t xml:space="preserve"> Giám đốc và những người quản lý khác . Quyền và nghĩa vụ của HĐQT do luật pháp và điều lệ Công ty , các quy chế nội bộ của Công ty và Nghị quyết ĐHĐCĐ quy định </w:t>
      </w:r>
    </w:p>
    <w:p w:rsidR="005E7528" w:rsidRPr="00345D71" w:rsidRDefault="005E7528" w:rsidP="00F929EE">
      <w:pPr>
        <w:spacing w:line="400" w:lineRule="exact"/>
        <w:jc w:val="both"/>
        <w:rPr>
          <w:sz w:val="26"/>
          <w:szCs w:val="26"/>
          <w:lang w:val="fr-FR"/>
        </w:rPr>
      </w:pPr>
      <w:r w:rsidRPr="00345D71">
        <w:rPr>
          <w:sz w:val="26"/>
          <w:szCs w:val="26"/>
          <w:lang w:val="fr-FR"/>
        </w:rPr>
        <w:t xml:space="preserve">* Ban kiểm soát : Là cơ quan trực thuộc ĐHĐCĐ, do ĐHĐCĐ bầu ra </w:t>
      </w:r>
      <w:r w:rsidR="00ED77E8" w:rsidRPr="00345D71">
        <w:rPr>
          <w:sz w:val="26"/>
          <w:szCs w:val="26"/>
          <w:lang w:val="fr-FR"/>
        </w:rPr>
        <w:t>,</w:t>
      </w:r>
      <w:r w:rsidRPr="00345D71">
        <w:rPr>
          <w:sz w:val="26"/>
          <w:szCs w:val="26"/>
          <w:lang w:val="fr-FR"/>
        </w:rPr>
        <w:t xml:space="preserve"> Ban kiểm</w:t>
      </w:r>
      <w:r>
        <w:rPr>
          <w:color w:val="FF0000"/>
          <w:sz w:val="26"/>
          <w:szCs w:val="26"/>
          <w:lang w:val="fr-FR"/>
        </w:rPr>
        <w:t xml:space="preserve"> </w:t>
      </w:r>
      <w:r w:rsidRPr="008D0D30">
        <w:rPr>
          <w:sz w:val="26"/>
          <w:szCs w:val="26"/>
          <w:lang w:val="fr-FR"/>
        </w:rPr>
        <w:t xml:space="preserve">soát có </w:t>
      </w:r>
      <w:r w:rsidR="00181FA7" w:rsidRPr="008D0D30">
        <w:rPr>
          <w:sz w:val="26"/>
          <w:szCs w:val="26"/>
          <w:lang w:val="fr-FR"/>
        </w:rPr>
        <w:t xml:space="preserve">trách nhiệm giám sát tình hình tài chính công ty, tính hợp pháp trong các </w:t>
      </w:r>
      <w:r w:rsidR="002A6820" w:rsidRPr="008D0D30">
        <w:rPr>
          <w:sz w:val="26"/>
          <w:szCs w:val="26"/>
          <w:lang w:val="fr-FR"/>
        </w:rPr>
        <w:t>hoạt</w:t>
      </w:r>
      <w:r w:rsidR="00D65A8A" w:rsidRPr="008D0D30">
        <w:rPr>
          <w:sz w:val="26"/>
          <w:szCs w:val="26"/>
          <w:lang w:val="fr-FR"/>
        </w:rPr>
        <w:t xml:space="preserve"> động của thành viên hội đồng quản trị,</w:t>
      </w:r>
      <w:r w:rsidR="00242BB7">
        <w:rPr>
          <w:sz w:val="26"/>
          <w:szCs w:val="26"/>
          <w:lang w:val="fr-FR"/>
        </w:rPr>
        <w:t xml:space="preserve"> </w:t>
      </w:r>
      <w:r w:rsidR="00D65A8A" w:rsidRPr="008D0D30">
        <w:rPr>
          <w:sz w:val="26"/>
          <w:szCs w:val="26"/>
          <w:lang w:val="fr-FR"/>
        </w:rPr>
        <w:t>hoạt động của thành viên b</w:t>
      </w:r>
      <w:r w:rsidR="002A6820" w:rsidRPr="008D0D30">
        <w:rPr>
          <w:sz w:val="26"/>
          <w:szCs w:val="26"/>
          <w:lang w:val="fr-FR"/>
        </w:rPr>
        <w:t>an giám đốc, cán bộ quản lý khác,sự phối hợp hành động giữa</w:t>
      </w:r>
      <w:r w:rsidR="002A6820" w:rsidRPr="00345D71">
        <w:rPr>
          <w:sz w:val="26"/>
          <w:szCs w:val="26"/>
          <w:lang w:val="fr-FR"/>
        </w:rPr>
        <w:t xml:space="preserve"> ban kiểm soát</w:t>
      </w:r>
      <w:r w:rsidR="00345D71">
        <w:rPr>
          <w:sz w:val="26"/>
          <w:szCs w:val="26"/>
          <w:lang w:val="fr-FR"/>
        </w:rPr>
        <w:t xml:space="preserve"> </w:t>
      </w:r>
      <w:r w:rsidR="002A6820" w:rsidRPr="00345D71">
        <w:rPr>
          <w:sz w:val="26"/>
          <w:szCs w:val="26"/>
          <w:lang w:val="fr-FR"/>
        </w:rPr>
        <w:t>với hội đồng quản trị , giám đốc điều hành và cổ đông và các nhiệm vụ khác theo quy định của pháp luật và điều lệ công ty nhằm bảo vệ quyền lợi hợp pháp của công ty và cổ đông</w:t>
      </w:r>
      <w:r w:rsidRPr="00345D71">
        <w:rPr>
          <w:sz w:val="26"/>
          <w:szCs w:val="26"/>
          <w:lang w:val="fr-FR"/>
        </w:rPr>
        <w:t xml:space="preserve"> . Ban kiểm soát hoạt động độc lập với Hội đồng quản trị và Ban Giám đốc </w:t>
      </w:r>
    </w:p>
    <w:p w:rsidR="005E7528" w:rsidRPr="00345D71" w:rsidRDefault="005E7528" w:rsidP="00F929EE">
      <w:pPr>
        <w:spacing w:line="400" w:lineRule="exact"/>
        <w:jc w:val="both"/>
        <w:rPr>
          <w:sz w:val="26"/>
          <w:szCs w:val="26"/>
          <w:lang w:val="fr-FR"/>
        </w:rPr>
      </w:pPr>
      <w:r w:rsidRPr="00345D71">
        <w:rPr>
          <w:sz w:val="26"/>
          <w:szCs w:val="26"/>
          <w:lang w:val="fr-FR"/>
        </w:rPr>
        <w:t>* Giám đốc : Giám đốc điều hành Công ty là người đại diện của công ty trong việc</w:t>
      </w:r>
      <w:r>
        <w:rPr>
          <w:color w:val="FF0000"/>
          <w:sz w:val="26"/>
          <w:szCs w:val="26"/>
          <w:lang w:val="fr-FR"/>
        </w:rPr>
        <w:t xml:space="preserve"> </w:t>
      </w:r>
      <w:r w:rsidR="002F3C88" w:rsidRPr="008D0D30">
        <w:rPr>
          <w:sz w:val="26"/>
          <w:szCs w:val="26"/>
          <w:lang w:val="fr-FR"/>
        </w:rPr>
        <w:t xml:space="preserve">quản lý, </w:t>
      </w:r>
      <w:r w:rsidRPr="008D0D30">
        <w:rPr>
          <w:sz w:val="26"/>
          <w:szCs w:val="26"/>
          <w:lang w:val="fr-FR"/>
        </w:rPr>
        <w:t>điều hành</w:t>
      </w:r>
      <w:r w:rsidR="002F3C88" w:rsidRPr="008D0D30">
        <w:rPr>
          <w:sz w:val="26"/>
          <w:szCs w:val="26"/>
          <w:lang w:val="fr-FR"/>
        </w:rPr>
        <w:t xml:space="preserve"> hàng ngày</w:t>
      </w:r>
      <w:r w:rsidRPr="008D0D30">
        <w:rPr>
          <w:sz w:val="26"/>
          <w:szCs w:val="26"/>
          <w:lang w:val="fr-FR"/>
        </w:rPr>
        <w:t xml:space="preserve"> mọi hoạt động SXKD</w:t>
      </w:r>
      <w:r w:rsidR="00D65A8A" w:rsidRPr="008D0D30">
        <w:rPr>
          <w:sz w:val="26"/>
          <w:szCs w:val="26"/>
          <w:lang w:val="fr-FR"/>
        </w:rPr>
        <w:t xml:space="preserve"> theo các nghị quyết của HĐQT và đại h</w:t>
      </w:r>
      <w:r w:rsidR="002F3C88" w:rsidRPr="008D0D30">
        <w:rPr>
          <w:sz w:val="26"/>
          <w:szCs w:val="26"/>
          <w:lang w:val="fr-FR"/>
        </w:rPr>
        <w:t>ội đồng cổ đông và quyết định tấ</w:t>
      </w:r>
      <w:r w:rsidR="00D65A8A" w:rsidRPr="008D0D30">
        <w:rPr>
          <w:sz w:val="26"/>
          <w:szCs w:val="26"/>
          <w:lang w:val="fr-FR"/>
        </w:rPr>
        <w:t xml:space="preserve">t cả các vấn đề </w:t>
      </w:r>
      <w:r w:rsidR="007B37BE" w:rsidRPr="008D0D30">
        <w:rPr>
          <w:sz w:val="26"/>
          <w:szCs w:val="26"/>
          <w:lang w:val="fr-FR"/>
        </w:rPr>
        <w:t xml:space="preserve">thuộc thẩm quyền của Giám đốc </w:t>
      </w:r>
      <w:r w:rsidR="00D65A8A" w:rsidRPr="008D0D30">
        <w:rPr>
          <w:sz w:val="26"/>
          <w:szCs w:val="26"/>
          <w:lang w:val="fr-FR"/>
        </w:rPr>
        <w:t>mà không cần phải có nghị quyết của HĐQT</w:t>
      </w:r>
      <w:r w:rsidRPr="008D0D30">
        <w:rPr>
          <w:sz w:val="26"/>
          <w:szCs w:val="26"/>
          <w:lang w:val="fr-FR"/>
        </w:rPr>
        <w:t xml:space="preserve"> . Giám đốc do Hội đồng quản trị bổ nhiệm và miễn nhiệm . Giám đốc điều hành</w:t>
      </w:r>
      <w:r w:rsidRPr="00345D71">
        <w:rPr>
          <w:sz w:val="26"/>
          <w:szCs w:val="26"/>
          <w:lang w:val="fr-FR"/>
        </w:rPr>
        <w:t xml:space="preserve"> Công ty chịu trách nhiệm trước HĐQT và pháp luật về kết quả hoạt động SXKD của Công ty </w:t>
      </w:r>
    </w:p>
    <w:p w:rsidR="005E7528" w:rsidRPr="00345D71" w:rsidRDefault="005E7528" w:rsidP="00F929EE">
      <w:pPr>
        <w:spacing w:line="400" w:lineRule="exact"/>
        <w:jc w:val="both"/>
        <w:rPr>
          <w:sz w:val="26"/>
          <w:szCs w:val="26"/>
          <w:lang w:val="fr-FR"/>
        </w:rPr>
      </w:pPr>
      <w:r w:rsidRPr="00345D71">
        <w:rPr>
          <w:sz w:val="26"/>
          <w:szCs w:val="26"/>
          <w:lang w:val="fr-FR"/>
        </w:rPr>
        <w:t>*</w:t>
      </w:r>
      <w:r w:rsidR="00242BB7" w:rsidRPr="001507C0">
        <w:rPr>
          <w:sz w:val="26"/>
          <w:szCs w:val="26"/>
          <w:lang w:val="fr-FR"/>
        </w:rPr>
        <w:t xml:space="preserve">Phó </w:t>
      </w:r>
      <w:r w:rsidRPr="001507C0">
        <w:rPr>
          <w:sz w:val="26"/>
          <w:szCs w:val="26"/>
          <w:lang w:val="fr-FR"/>
        </w:rPr>
        <w:t>Giám đốc</w:t>
      </w:r>
      <w:r w:rsidRPr="00345D71">
        <w:rPr>
          <w:sz w:val="26"/>
          <w:szCs w:val="26"/>
          <w:lang w:val="fr-FR"/>
        </w:rPr>
        <w:t> : Phó Giám đốc điều hành Công ty giúp việc cho Giám đốc công ty điều hành mọi hoạt động của công ty trong các lĩnh vực theo sự phân công và ủy quyền</w:t>
      </w:r>
      <w:r>
        <w:rPr>
          <w:color w:val="FF0000"/>
          <w:sz w:val="26"/>
          <w:szCs w:val="26"/>
          <w:lang w:val="fr-FR"/>
        </w:rPr>
        <w:t xml:space="preserve"> </w:t>
      </w:r>
      <w:r w:rsidRPr="00345D71">
        <w:rPr>
          <w:sz w:val="26"/>
          <w:szCs w:val="26"/>
          <w:lang w:val="fr-FR"/>
        </w:rPr>
        <w:t xml:space="preserve">của Giám đốc công ty </w:t>
      </w:r>
      <w:r w:rsidR="00DD71CF" w:rsidRPr="00345D71">
        <w:rPr>
          <w:sz w:val="26"/>
          <w:szCs w:val="26"/>
          <w:lang w:val="fr-FR"/>
        </w:rPr>
        <w:t xml:space="preserve">, chịu trách nhiệm trước Giám đốc công ty và pháp luật về nhiệm vụ được phân công và ủy quyền </w:t>
      </w:r>
    </w:p>
    <w:p w:rsidR="00DD71CF" w:rsidRPr="00345D71" w:rsidRDefault="00DD71CF" w:rsidP="00F929EE">
      <w:pPr>
        <w:spacing w:line="400" w:lineRule="exact"/>
        <w:jc w:val="both"/>
        <w:rPr>
          <w:sz w:val="26"/>
          <w:szCs w:val="26"/>
          <w:lang w:val="fr-FR"/>
        </w:rPr>
      </w:pPr>
      <w:r w:rsidRPr="00345D71">
        <w:rPr>
          <w:sz w:val="26"/>
          <w:szCs w:val="26"/>
          <w:lang w:val="fr-FR"/>
        </w:rPr>
        <w:t>* Các phòng chức năng : Do HĐQT thành lập trên cơ sở đề nghị của Giám đốc công ty . Các phòng chức năng có nhiệm vụ thực hiện và tham mưu cho Giám đốc Công ty các công việc thuộc phạm vi chức năng của phòng đồng t</w:t>
      </w:r>
      <w:r w:rsidR="002F3C88" w:rsidRPr="00345D71">
        <w:rPr>
          <w:sz w:val="26"/>
          <w:szCs w:val="26"/>
          <w:lang w:val="fr-FR"/>
        </w:rPr>
        <w:t xml:space="preserve">hời phối hợp với các bộ phận </w:t>
      </w:r>
      <w:r w:rsidRPr="00345D71">
        <w:rPr>
          <w:sz w:val="26"/>
          <w:szCs w:val="26"/>
          <w:lang w:val="fr-FR"/>
        </w:rPr>
        <w:t xml:space="preserve">khác trong việc thực hiện mục tiêu chung của công ty </w:t>
      </w:r>
    </w:p>
    <w:p w:rsidR="00FE4FDC" w:rsidRPr="00345D71" w:rsidRDefault="00FE4FDC" w:rsidP="00F929EE">
      <w:pPr>
        <w:spacing w:line="400" w:lineRule="exact"/>
        <w:jc w:val="both"/>
        <w:rPr>
          <w:sz w:val="26"/>
          <w:szCs w:val="26"/>
          <w:lang w:val="fr-FR"/>
        </w:rPr>
      </w:pPr>
      <w:r w:rsidRPr="00345D71">
        <w:rPr>
          <w:sz w:val="26"/>
          <w:szCs w:val="26"/>
          <w:lang w:val="fr-FR"/>
        </w:rPr>
        <w:t>- Cơ cấu bộ máy quản lý</w:t>
      </w:r>
      <w:r w:rsidR="00E25411" w:rsidRPr="00345D71">
        <w:rPr>
          <w:sz w:val="26"/>
          <w:szCs w:val="26"/>
          <w:lang w:val="fr-FR"/>
        </w:rPr>
        <w:t> :</w:t>
      </w:r>
    </w:p>
    <w:p w:rsidR="00E25411" w:rsidRDefault="00E25411" w:rsidP="00F929EE">
      <w:pPr>
        <w:spacing w:line="400" w:lineRule="exact"/>
        <w:rPr>
          <w:sz w:val="26"/>
          <w:szCs w:val="26"/>
        </w:rPr>
      </w:pPr>
      <w:r>
        <w:rPr>
          <w:sz w:val="26"/>
          <w:szCs w:val="26"/>
        </w:rPr>
        <w:t xml:space="preserve">  + Ban Giám đốc</w:t>
      </w:r>
    </w:p>
    <w:p w:rsidR="00E25411" w:rsidRDefault="00E25411" w:rsidP="00F929EE">
      <w:pPr>
        <w:spacing w:line="400" w:lineRule="exact"/>
        <w:rPr>
          <w:sz w:val="26"/>
          <w:szCs w:val="26"/>
        </w:rPr>
      </w:pPr>
      <w:r>
        <w:rPr>
          <w:sz w:val="26"/>
          <w:szCs w:val="26"/>
        </w:rPr>
        <w:t xml:space="preserve">  + Các phòng chuyên môn</w:t>
      </w:r>
    </w:p>
    <w:p w:rsidR="00E25411" w:rsidRDefault="00E25411" w:rsidP="00F929EE">
      <w:pPr>
        <w:spacing w:line="400" w:lineRule="exact"/>
        <w:rPr>
          <w:sz w:val="26"/>
          <w:szCs w:val="26"/>
        </w:rPr>
      </w:pPr>
      <w:r>
        <w:rPr>
          <w:sz w:val="26"/>
          <w:szCs w:val="26"/>
        </w:rPr>
        <w:t xml:space="preserve">1. Phòng kinh tế </w:t>
      </w:r>
      <w:r w:rsidR="001F6B90">
        <w:rPr>
          <w:sz w:val="26"/>
          <w:szCs w:val="26"/>
        </w:rPr>
        <w:t>tổng hợp</w:t>
      </w:r>
      <w:r>
        <w:rPr>
          <w:sz w:val="26"/>
          <w:szCs w:val="26"/>
        </w:rPr>
        <w:t xml:space="preserve"> </w:t>
      </w:r>
    </w:p>
    <w:p w:rsidR="00E25411" w:rsidRDefault="00E25411" w:rsidP="00F929EE">
      <w:pPr>
        <w:spacing w:line="400" w:lineRule="exact"/>
        <w:rPr>
          <w:sz w:val="26"/>
          <w:szCs w:val="26"/>
        </w:rPr>
      </w:pPr>
      <w:r>
        <w:rPr>
          <w:sz w:val="26"/>
          <w:szCs w:val="26"/>
        </w:rPr>
        <w:t>2 .Phòng tài chính kế toán</w:t>
      </w:r>
    </w:p>
    <w:p w:rsidR="00E25411" w:rsidRDefault="00E25411" w:rsidP="00F929EE">
      <w:pPr>
        <w:spacing w:line="400" w:lineRule="exact"/>
        <w:rPr>
          <w:sz w:val="26"/>
          <w:szCs w:val="26"/>
        </w:rPr>
      </w:pPr>
      <w:r>
        <w:rPr>
          <w:sz w:val="26"/>
          <w:szCs w:val="26"/>
        </w:rPr>
        <w:t>3 .Phòng kỹ thuật</w:t>
      </w:r>
    </w:p>
    <w:p w:rsidR="00E25411" w:rsidRDefault="00E25411" w:rsidP="00F929EE">
      <w:pPr>
        <w:spacing w:line="400" w:lineRule="exact"/>
        <w:rPr>
          <w:sz w:val="26"/>
          <w:szCs w:val="26"/>
        </w:rPr>
      </w:pPr>
      <w:r>
        <w:rPr>
          <w:sz w:val="26"/>
          <w:szCs w:val="26"/>
        </w:rPr>
        <w:t>+ Các đội xây lắp,  xưởng</w:t>
      </w:r>
      <w:r w:rsidR="00DD71CF">
        <w:rPr>
          <w:sz w:val="26"/>
          <w:szCs w:val="26"/>
        </w:rPr>
        <w:t xml:space="preserve"> </w:t>
      </w:r>
    </w:p>
    <w:p w:rsidR="00E25411" w:rsidRPr="00CD5FA2" w:rsidRDefault="00E25411" w:rsidP="00F929EE">
      <w:pPr>
        <w:spacing w:line="400" w:lineRule="exact"/>
        <w:rPr>
          <w:sz w:val="26"/>
          <w:szCs w:val="26"/>
          <w:lang w:val="fr-FR"/>
        </w:rPr>
      </w:pPr>
      <w:r w:rsidRPr="00CD5FA2">
        <w:rPr>
          <w:sz w:val="26"/>
          <w:szCs w:val="26"/>
          <w:lang w:val="fr-FR"/>
        </w:rPr>
        <w:t>1.Đội xây lắp điện 1</w:t>
      </w:r>
    </w:p>
    <w:p w:rsidR="00E25411" w:rsidRPr="00CD5FA2" w:rsidRDefault="00E25411" w:rsidP="00F929EE">
      <w:pPr>
        <w:spacing w:line="400" w:lineRule="exact"/>
        <w:rPr>
          <w:sz w:val="26"/>
          <w:szCs w:val="26"/>
          <w:lang w:val="fr-FR"/>
        </w:rPr>
      </w:pPr>
      <w:r w:rsidRPr="00CD5FA2">
        <w:rPr>
          <w:sz w:val="26"/>
          <w:szCs w:val="26"/>
          <w:lang w:val="fr-FR"/>
        </w:rPr>
        <w:t>2.Đội xây lắp điện 2</w:t>
      </w:r>
    </w:p>
    <w:p w:rsidR="00E25411" w:rsidRDefault="00E25411" w:rsidP="00F929EE">
      <w:pPr>
        <w:spacing w:line="400" w:lineRule="exact"/>
        <w:rPr>
          <w:sz w:val="26"/>
          <w:szCs w:val="26"/>
        </w:rPr>
      </w:pPr>
      <w:r>
        <w:rPr>
          <w:sz w:val="26"/>
          <w:szCs w:val="26"/>
        </w:rPr>
        <w:t>3.Đội xây lắp điện 3</w:t>
      </w:r>
    </w:p>
    <w:p w:rsidR="00E25411" w:rsidRDefault="00E25411" w:rsidP="00F929EE">
      <w:pPr>
        <w:spacing w:line="400" w:lineRule="exact"/>
        <w:rPr>
          <w:sz w:val="26"/>
          <w:szCs w:val="26"/>
        </w:rPr>
      </w:pPr>
      <w:r>
        <w:rPr>
          <w:sz w:val="26"/>
          <w:szCs w:val="26"/>
        </w:rPr>
        <w:t>4.Đội xây lắp điện 4</w:t>
      </w:r>
    </w:p>
    <w:p w:rsidR="00E25411" w:rsidRPr="00E25411" w:rsidRDefault="00242BB7" w:rsidP="00F929EE">
      <w:pPr>
        <w:spacing w:line="400" w:lineRule="exact"/>
        <w:rPr>
          <w:sz w:val="26"/>
          <w:szCs w:val="26"/>
        </w:rPr>
      </w:pPr>
      <w:r>
        <w:rPr>
          <w:sz w:val="26"/>
          <w:szCs w:val="26"/>
        </w:rPr>
        <w:t>5</w:t>
      </w:r>
      <w:r w:rsidR="00E25411" w:rsidRPr="00E25411">
        <w:rPr>
          <w:sz w:val="26"/>
          <w:szCs w:val="26"/>
        </w:rPr>
        <w:t>. Xưởng SX công nghiệp</w:t>
      </w:r>
    </w:p>
    <w:p w:rsidR="00CD5FA2" w:rsidRPr="00AD0FD9" w:rsidRDefault="00242BB7" w:rsidP="00F929EE">
      <w:pPr>
        <w:spacing w:line="400" w:lineRule="exact"/>
        <w:jc w:val="both"/>
        <w:rPr>
          <w:b/>
          <w:bCs/>
          <w:sz w:val="26"/>
          <w:szCs w:val="26"/>
        </w:rPr>
      </w:pPr>
      <w:r>
        <w:rPr>
          <w:b/>
          <w:bCs/>
          <w:sz w:val="26"/>
          <w:szCs w:val="26"/>
        </w:rPr>
        <w:lastRenderedPageBreak/>
        <w:t>5</w:t>
      </w:r>
      <w:r w:rsidR="00CD5FA2" w:rsidRPr="00DD71CF">
        <w:rPr>
          <w:b/>
          <w:bCs/>
          <w:sz w:val="26"/>
          <w:szCs w:val="26"/>
        </w:rPr>
        <w:t xml:space="preserve">. </w:t>
      </w:r>
      <w:r w:rsidR="00CD5FA2" w:rsidRPr="00AD0FD9">
        <w:rPr>
          <w:b/>
          <w:bCs/>
          <w:sz w:val="26"/>
          <w:szCs w:val="26"/>
        </w:rPr>
        <w:t xml:space="preserve">Định hướng phát triển: </w:t>
      </w:r>
    </w:p>
    <w:p w:rsidR="00CD5FA2" w:rsidRPr="00345D71" w:rsidRDefault="00CF76F5" w:rsidP="00F929EE">
      <w:pPr>
        <w:spacing w:line="400" w:lineRule="exact"/>
        <w:jc w:val="both"/>
        <w:rPr>
          <w:sz w:val="26"/>
          <w:szCs w:val="26"/>
        </w:rPr>
      </w:pPr>
      <w:r w:rsidRPr="00AD0FD9">
        <w:rPr>
          <w:sz w:val="26"/>
          <w:szCs w:val="26"/>
        </w:rPr>
        <w:t>+</w:t>
      </w:r>
      <w:r w:rsidR="00CD5FA2" w:rsidRPr="00AD0FD9">
        <w:rPr>
          <w:sz w:val="26"/>
          <w:szCs w:val="26"/>
        </w:rPr>
        <w:t xml:space="preserve"> </w:t>
      </w:r>
      <w:r w:rsidR="00622E0A" w:rsidRPr="00AD0FD9">
        <w:rPr>
          <w:sz w:val="26"/>
          <w:szCs w:val="26"/>
        </w:rPr>
        <w:t>Các mục</w:t>
      </w:r>
      <w:r w:rsidR="00CD5FA2" w:rsidRPr="00AD0FD9">
        <w:rPr>
          <w:sz w:val="26"/>
          <w:szCs w:val="26"/>
        </w:rPr>
        <w:t xml:space="preserve"> tiêu chủ yếu</w:t>
      </w:r>
      <w:r w:rsidR="00622E0A" w:rsidRPr="00345D71">
        <w:rPr>
          <w:sz w:val="26"/>
          <w:szCs w:val="26"/>
        </w:rPr>
        <w:t xml:space="preserve"> của Công ty </w:t>
      </w:r>
      <w:r w:rsidR="00CD5FA2" w:rsidRPr="00345D71">
        <w:rPr>
          <w:sz w:val="26"/>
          <w:szCs w:val="26"/>
        </w:rPr>
        <w:t xml:space="preserve"> </w:t>
      </w:r>
      <w:r w:rsidR="00FE4FDC" w:rsidRPr="00345D71">
        <w:rPr>
          <w:sz w:val="26"/>
          <w:szCs w:val="26"/>
        </w:rPr>
        <w:t>:</w:t>
      </w:r>
    </w:p>
    <w:p w:rsidR="002517AD" w:rsidRDefault="00FE4FDC" w:rsidP="00F929EE">
      <w:pPr>
        <w:spacing w:line="400" w:lineRule="exact"/>
        <w:jc w:val="both"/>
        <w:rPr>
          <w:sz w:val="26"/>
          <w:szCs w:val="26"/>
        </w:rPr>
      </w:pPr>
      <w:r>
        <w:rPr>
          <w:sz w:val="26"/>
          <w:szCs w:val="26"/>
        </w:rPr>
        <w:t>-</w:t>
      </w:r>
      <w:r w:rsidR="00CD5FA2">
        <w:rPr>
          <w:sz w:val="26"/>
          <w:szCs w:val="26"/>
        </w:rPr>
        <w:t xml:space="preserve"> Chiến lược phát triển trung và dài hạn</w:t>
      </w:r>
    </w:p>
    <w:p w:rsidR="00FE4FDC" w:rsidRPr="002517AD" w:rsidRDefault="00CF76F5" w:rsidP="00F929EE">
      <w:pPr>
        <w:spacing w:line="400" w:lineRule="exact"/>
        <w:jc w:val="both"/>
        <w:rPr>
          <w:sz w:val="26"/>
          <w:szCs w:val="26"/>
        </w:rPr>
      </w:pPr>
      <w:r>
        <w:rPr>
          <w:sz w:val="26"/>
          <w:szCs w:val="26"/>
        </w:rPr>
        <w:t>Tập trung ng</w:t>
      </w:r>
      <w:r w:rsidR="002517AD">
        <w:rPr>
          <w:sz w:val="26"/>
          <w:szCs w:val="26"/>
        </w:rPr>
        <w:t>ành nghề truyền thống ,l</w:t>
      </w:r>
      <w:r w:rsidR="00644DB4" w:rsidRPr="00644DB4">
        <w:t xml:space="preserve">ấy </w:t>
      </w:r>
      <w:r w:rsidR="00644DB4">
        <w:t>x</w:t>
      </w:r>
      <w:r w:rsidR="00CD5FA2">
        <w:rPr>
          <w:sz w:val="26"/>
          <w:szCs w:val="26"/>
        </w:rPr>
        <w:t xml:space="preserve">ây lắp đường dây và trạm biến áp làm ngành nghề </w:t>
      </w:r>
      <w:r w:rsidR="00CD5FA2" w:rsidRPr="00867852">
        <w:rPr>
          <w:sz w:val="26"/>
          <w:szCs w:val="26"/>
        </w:rPr>
        <w:t>chính, có</w:t>
      </w:r>
      <w:r w:rsidR="00CD5FA2" w:rsidRPr="009B5B5D">
        <w:rPr>
          <w:sz w:val="26"/>
          <w:szCs w:val="26"/>
        </w:rPr>
        <w:t xml:space="preserve"> tính chất </w:t>
      </w:r>
      <w:r w:rsidR="00867852" w:rsidRPr="009B5B5D">
        <w:rPr>
          <w:sz w:val="26"/>
        </w:rPr>
        <w:t>c</w:t>
      </w:r>
      <w:r w:rsidR="00867852" w:rsidRPr="009B5B5D">
        <w:rPr>
          <w:sz w:val="26"/>
          <w:szCs w:val="26"/>
        </w:rPr>
        <w:t>ốt lõi</w:t>
      </w:r>
      <w:r w:rsidR="009B5B5D">
        <w:rPr>
          <w:sz w:val="26"/>
          <w:szCs w:val="26"/>
        </w:rPr>
        <w:t>,</w:t>
      </w:r>
      <w:r w:rsidR="00867852" w:rsidRPr="009B5B5D">
        <w:rPr>
          <w:sz w:val="26"/>
          <w:szCs w:val="26"/>
        </w:rPr>
        <w:t xml:space="preserve"> xuyên suốt v</w:t>
      </w:r>
      <w:r w:rsidR="00867852" w:rsidRPr="009B5B5D">
        <w:rPr>
          <w:sz w:val="26"/>
        </w:rPr>
        <w:t>ới</w:t>
      </w:r>
      <w:r w:rsidR="00CD5FA2" w:rsidRPr="009B5B5D">
        <w:rPr>
          <w:sz w:val="26"/>
          <w:szCs w:val="26"/>
        </w:rPr>
        <w:t xml:space="preserve"> tỷ trọng chiếm </w:t>
      </w:r>
      <w:r w:rsidR="00A577C9">
        <w:rPr>
          <w:sz w:val="26"/>
          <w:szCs w:val="26"/>
        </w:rPr>
        <w:t>7</w:t>
      </w:r>
      <w:r>
        <w:rPr>
          <w:sz w:val="26"/>
          <w:szCs w:val="26"/>
        </w:rPr>
        <w:t>0</w:t>
      </w:r>
      <w:r w:rsidR="00CD5FA2" w:rsidRPr="009B5B5D">
        <w:rPr>
          <w:sz w:val="26"/>
          <w:szCs w:val="26"/>
        </w:rPr>
        <w:t xml:space="preserve">% ; sản xuất công nghiệp </w:t>
      </w:r>
      <w:r w:rsidR="00CD5FA2" w:rsidRPr="00644DB4">
        <w:rPr>
          <w:sz w:val="26"/>
          <w:szCs w:val="26"/>
        </w:rPr>
        <w:t>là qua</w:t>
      </w:r>
      <w:r w:rsidR="00CD5FA2">
        <w:rPr>
          <w:sz w:val="26"/>
          <w:szCs w:val="26"/>
        </w:rPr>
        <w:t xml:space="preserve">n trọng, ổn định, tỷ trọng chiếm </w:t>
      </w:r>
      <w:r w:rsidR="00A577C9">
        <w:rPr>
          <w:sz w:val="26"/>
          <w:szCs w:val="26"/>
        </w:rPr>
        <w:t>2</w:t>
      </w:r>
      <w:r>
        <w:rPr>
          <w:sz w:val="26"/>
          <w:szCs w:val="26"/>
        </w:rPr>
        <w:t>5</w:t>
      </w:r>
      <w:r w:rsidR="00CD5FA2">
        <w:rPr>
          <w:sz w:val="26"/>
          <w:szCs w:val="26"/>
        </w:rPr>
        <w:t xml:space="preserve">%; bên cạnh phát triển dịch vụ và kinh doanh </w:t>
      </w:r>
      <w:r w:rsidR="00CD5FA2" w:rsidRPr="009B5B5D">
        <w:rPr>
          <w:sz w:val="26"/>
          <w:szCs w:val="26"/>
        </w:rPr>
        <w:t xml:space="preserve">các ngành nghề khác, tỷ trọng chiếm  </w:t>
      </w:r>
      <w:r w:rsidR="001A652D">
        <w:rPr>
          <w:sz w:val="26"/>
          <w:szCs w:val="26"/>
        </w:rPr>
        <w:t>5</w:t>
      </w:r>
      <w:r w:rsidR="00CD5FA2" w:rsidRPr="009B5B5D">
        <w:rPr>
          <w:sz w:val="26"/>
          <w:szCs w:val="26"/>
        </w:rPr>
        <w:t xml:space="preserve">%, </w:t>
      </w:r>
      <w:r w:rsidR="009B5B5D" w:rsidRPr="009B5B5D">
        <w:rPr>
          <w:sz w:val="26"/>
          <w:szCs w:val="26"/>
        </w:rPr>
        <w:t>mặt khác tích c</w:t>
      </w:r>
      <w:r w:rsidR="009B5B5D" w:rsidRPr="009B5B5D">
        <w:rPr>
          <w:sz w:val="26"/>
        </w:rPr>
        <w:t xml:space="preserve">ực nắm bắt thị trường để </w:t>
      </w:r>
      <w:r w:rsidR="00CD5FA2" w:rsidRPr="009B5B5D">
        <w:rPr>
          <w:sz w:val="26"/>
          <w:szCs w:val="26"/>
        </w:rPr>
        <w:t xml:space="preserve"> </w:t>
      </w:r>
      <w:r w:rsidR="009B5B5D" w:rsidRPr="009B5B5D">
        <w:rPr>
          <w:sz w:val="26"/>
          <w:szCs w:val="26"/>
        </w:rPr>
        <w:t>mở rộng SXKD và thay đ</w:t>
      </w:r>
      <w:r w:rsidR="009B5B5D" w:rsidRPr="009B5B5D">
        <w:rPr>
          <w:sz w:val="26"/>
        </w:rPr>
        <w:t xml:space="preserve">ổi tỷ trọng ngành nghề một cách </w:t>
      </w:r>
      <w:r>
        <w:rPr>
          <w:sz w:val="26"/>
        </w:rPr>
        <w:t xml:space="preserve">linh hoạt, </w:t>
      </w:r>
      <w:r w:rsidR="009B5B5D" w:rsidRPr="009B5B5D">
        <w:rPr>
          <w:sz w:val="26"/>
        </w:rPr>
        <w:t>hợp lý</w:t>
      </w:r>
      <w:r w:rsidR="009B5B5D">
        <w:rPr>
          <w:sz w:val="26"/>
        </w:rPr>
        <w:t>,</w:t>
      </w:r>
      <w:r w:rsidR="009B5B5D" w:rsidRPr="009B5B5D">
        <w:rPr>
          <w:sz w:val="26"/>
        </w:rPr>
        <w:t xml:space="preserve"> có hiệu quả</w:t>
      </w:r>
      <w:r w:rsidR="00420D41">
        <w:rPr>
          <w:sz w:val="26"/>
        </w:rPr>
        <w:t>.</w:t>
      </w:r>
    </w:p>
    <w:p w:rsidR="00FE4FDC" w:rsidRPr="00345D71" w:rsidRDefault="00FE4FDC" w:rsidP="00F929EE">
      <w:pPr>
        <w:spacing w:line="400" w:lineRule="exact"/>
        <w:jc w:val="both"/>
        <w:rPr>
          <w:sz w:val="26"/>
        </w:rPr>
      </w:pPr>
      <w:r w:rsidRPr="00345D71">
        <w:rPr>
          <w:sz w:val="26"/>
        </w:rPr>
        <w:t>- Các mục tiêu đối với môi trường , xã hội và cộng đồng của công ty :</w:t>
      </w:r>
    </w:p>
    <w:p w:rsidR="00622E0A" w:rsidRDefault="00622E0A" w:rsidP="00F929EE">
      <w:pPr>
        <w:spacing w:line="400" w:lineRule="exact"/>
        <w:jc w:val="both"/>
        <w:rPr>
          <w:sz w:val="26"/>
        </w:rPr>
      </w:pPr>
      <w:r w:rsidRPr="00345D71">
        <w:rPr>
          <w:sz w:val="26"/>
        </w:rPr>
        <w:t>Đối với môi trường : Đầu tư  hệ thống xả thải đúng quy định đảm bảo vệ sinh  mô</w:t>
      </w:r>
      <w:r w:rsidR="00CF76F5" w:rsidRPr="00345D71">
        <w:rPr>
          <w:sz w:val="26"/>
        </w:rPr>
        <w:t>i trường</w:t>
      </w:r>
      <w:r w:rsidR="00CF0D17" w:rsidRPr="00345D71">
        <w:rPr>
          <w:sz w:val="26"/>
        </w:rPr>
        <w:t>. Trồng nhiều cây</w:t>
      </w:r>
      <w:r w:rsidR="00CF0D17">
        <w:rPr>
          <w:sz w:val="26"/>
        </w:rPr>
        <w:t xml:space="preserve"> xanh trong khu vực cơ quan và xưởng sản xuất công nghiệp </w:t>
      </w:r>
    </w:p>
    <w:p w:rsidR="005C7646" w:rsidRPr="008D0D30" w:rsidRDefault="00CF0D17" w:rsidP="00F929EE">
      <w:pPr>
        <w:spacing w:line="400" w:lineRule="exact"/>
        <w:jc w:val="both"/>
        <w:rPr>
          <w:sz w:val="26"/>
        </w:rPr>
      </w:pPr>
      <w:r w:rsidRPr="008D0D30">
        <w:rPr>
          <w:sz w:val="26"/>
        </w:rPr>
        <w:t>Đối với cộng đồng :</w:t>
      </w:r>
      <w:r w:rsidR="005C7646" w:rsidRPr="008D0D30">
        <w:rPr>
          <w:sz w:val="26"/>
        </w:rPr>
        <w:tab/>
        <w:t>Tuyển dụng thêm người lao động  để  đáp ứng mục tiêu phát triển của công ty</w:t>
      </w:r>
    </w:p>
    <w:p w:rsidR="005C7646" w:rsidRPr="008D0D30" w:rsidRDefault="005C7646" w:rsidP="00F929EE">
      <w:pPr>
        <w:spacing w:line="400" w:lineRule="exact"/>
        <w:jc w:val="both"/>
        <w:rPr>
          <w:sz w:val="26"/>
        </w:rPr>
      </w:pPr>
      <w:r w:rsidRPr="008D0D30">
        <w:rPr>
          <w:sz w:val="26"/>
        </w:rPr>
        <w:t>- Đối với công ty : Bố trí lại lực lượng lao động để phù hợp với trình độ chuyên môn nghiệp vụ, tay nghề, sức khỏe  và hoàn cảnh của người lao động</w:t>
      </w:r>
    </w:p>
    <w:p w:rsidR="00431A8A" w:rsidRPr="008D0D30" w:rsidRDefault="00431A8A" w:rsidP="00F929EE">
      <w:pPr>
        <w:spacing w:line="400" w:lineRule="exact"/>
        <w:jc w:val="both"/>
        <w:rPr>
          <w:sz w:val="26"/>
        </w:rPr>
      </w:pPr>
      <w:r w:rsidRPr="008D0D30">
        <w:rPr>
          <w:b/>
          <w:sz w:val="26"/>
        </w:rPr>
        <w:t>6. Các rủi ro</w:t>
      </w:r>
      <w:r w:rsidRPr="008D0D30">
        <w:rPr>
          <w:sz w:val="26"/>
        </w:rPr>
        <w:t xml:space="preserve"> : </w:t>
      </w:r>
      <w:r w:rsidR="001507C0">
        <w:rPr>
          <w:sz w:val="26"/>
        </w:rPr>
        <w:t>Do c</w:t>
      </w:r>
      <w:r w:rsidR="005C7646" w:rsidRPr="008D0D30">
        <w:rPr>
          <w:sz w:val="26"/>
        </w:rPr>
        <w:t>ắt giảm các công trình điện từ  đường dây 500 kv trở xuống</w:t>
      </w:r>
      <w:r w:rsidR="006E3865" w:rsidRPr="008D0D30">
        <w:rPr>
          <w:sz w:val="26"/>
        </w:rPr>
        <w:t xml:space="preserve">  và giảm đầu tư các hệ thống cấp thoát nước của các chủ đầu tư</w:t>
      </w:r>
      <w:r w:rsidR="00143E50">
        <w:rPr>
          <w:sz w:val="26"/>
        </w:rPr>
        <w:t>, m</w:t>
      </w:r>
      <w:r w:rsidR="00143E50" w:rsidRPr="00143E50">
        <w:rPr>
          <w:sz w:val="26"/>
        </w:rPr>
        <w:t>ặt</w:t>
      </w:r>
      <w:r w:rsidR="00143E50">
        <w:rPr>
          <w:sz w:val="26"/>
        </w:rPr>
        <w:t xml:space="preserve"> kh</w:t>
      </w:r>
      <w:r w:rsidR="00143E50" w:rsidRPr="00143E50">
        <w:rPr>
          <w:sz w:val="26"/>
        </w:rPr>
        <w:t>ác</w:t>
      </w:r>
      <w:r w:rsidR="00143E50">
        <w:rPr>
          <w:sz w:val="26"/>
        </w:rPr>
        <w:t xml:space="preserve"> l</w:t>
      </w:r>
      <w:r w:rsidR="00143E50" w:rsidRPr="00143E50">
        <w:rPr>
          <w:sz w:val="26"/>
        </w:rPr>
        <w:t>à</w:t>
      </w:r>
      <w:r w:rsidR="00143E50">
        <w:rPr>
          <w:sz w:val="26"/>
        </w:rPr>
        <w:t xml:space="preserve"> c</w:t>
      </w:r>
      <w:r w:rsidR="00143E50" w:rsidRPr="00143E50">
        <w:rPr>
          <w:sz w:val="26"/>
        </w:rPr>
        <w:t>ó</w:t>
      </w:r>
      <w:r w:rsidR="00143E50">
        <w:rPr>
          <w:sz w:val="26"/>
        </w:rPr>
        <w:t xml:space="preserve"> nhi</w:t>
      </w:r>
      <w:r w:rsidR="00143E50" w:rsidRPr="00143E50">
        <w:rPr>
          <w:sz w:val="26"/>
        </w:rPr>
        <w:t>ều</w:t>
      </w:r>
      <w:r w:rsidR="00143E50">
        <w:rPr>
          <w:sz w:val="26"/>
        </w:rPr>
        <w:t xml:space="preserve"> </w:t>
      </w:r>
      <w:r w:rsidR="00143E50" w:rsidRPr="00143E50">
        <w:rPr>
          <w:sz w:val="26"/>
        </w:rPr>
        <w:t>đơ</w:t>
      </w:r>
      <w:r w:rsidR="00143E50">
        <w:rPr>
          <w:sz w:val="26"/>
        </w:rPr>
        <w:t>n v</w:t>
      </w:r>
      <w:r w:rsidR="00143E50" w:rsidRPr="00143E50">
        <w:rPr>
          <w:sz w:val="26"/>
        </w:rPr>
        <w:t>ị</w:t>
      </w:r>
      <w:r w:rsidR="00143E50">
        <w:rPr>
          <w:sz w:val="26"/>
        </w:rPr>
        <w:t xml:space="preserve"> m</w:t>
      </w:r>
      <w:r w:rsidR="00143E50" w:rsidRPr="00143E50">
        <w:rPr>
          <w:sz w:val="26"/>
        </w:rPr>
        <w:t>ới</w:t>
      </w:r>
      <w:r w:rsidR="00143E50">
        <w:rPr>
          <w:sz w:val="26"/>
        </w:rPr>
        <w:t xml:space="preserve"> th</w:t>
      </w:r>
      <w:r w:rsidR="00143E50" w:rsidRPr="00143E50">
        <w:rPr>
          <w:sz w:val="26"/>
        </w:rPr>
        <w:t>ành</w:t>
      </w:r>
      <w:r w:rsidR="00143E50">
        <w:rPr>
          <w:sz w:val="26"/>
        </w:rPr>
        <w:t xml:space="preserve"> th</w:t>
      </w:r>
      <w:r w:rsidR="00143E50" w:rsidRPr="00143E50">
        <w:rPr>
          <w:sz w:val="26"/>
        </w:rPr>
        <w:t>ành</w:t>
      </w:r>
      <w:r w:rsidR="00143E50">
        <w:rPr>
          <w:sz w:val="26"/>
        </w:rPr>
        <w:t xml:space="preserve"> l</w:t>
      </w:r>
      <w:r w:rsidR="00143E50" w:rsidRPr="00143E50">
        <w:rPr>
          <w:sz w:val="26"/>
        </w:rPr>
        <w:t>ập</w:t>
      </w:r>
      <w:r w:rsidR="00143E50">
        <w:rPr>
          <w:sz w:val="26"/>
        </w:rPr>
        <w:t xml:space="preserve"> c</w:t>
      </w:r>
      <w:r w:rsidR="00143E50" w:rsidRPr="00143E50">
        <w:rPr>
          <w:sz w:val="26"/>
        </w:rPr>
        <w:t>ó</w:t>
      </w:r>
      <w:r w:rsidR="00143E50">
        <w:rPr>
          <w:sz w:val="26"/>
        </w:rPr>
        <w:t xml:space="preserve"> c</w:t>
      </w:r>
      <w:r w:rsidR="00143E50" w:rsidRPr="00143E50">
        <w:rPr>
          <w:sz w:val="26"/>
        </w:rPr>
        <w:t>ùng</w:t>
      </w:r>
      <w:r w:rsidR="00143E50">
        <w:rPr>
          <w:sz w:val="26"/>
        </w:rPr>
        <w:t xml:space="preserve"> t</w:t>
      </w:r>
      <w:r w:rsidR="00143E50" w:rsidRPr="00143E50">
        <w:rPr>
          <w:sz w:val="26"/>
        </w:rPr>
        <w:t>ính</w:t>
      </w:r>
      <w:r w:rsidR="00143E50">
        <w:rPr>
          <w:sz w:val="26"/>
        </w:rPr>
        <w:t xml:space="preserve"> ch</w:t>
      </w:r>
      <w:r w:rsidR="00143E50" w:rsidRPr="00143E50">
        <w:rPr>
          <w:sz w:val="26"/>
        </w:rPr>
        <w:t>ất</w:t>
      </w:r>
      <w:r w:rsidR="00143E50">
        <w:rPr>
          <w:sz w:val="26"/>
        </w:rPr>
        <w:t xml:space="preserve"> ng</w:t>
      </w:r>
      <w:r w:rsidR="00143E50" w:rsidRPr="00143E50">
        <w:rPr>
          <w:sz w:val="26"/>
        </w:rPr>
        <w:t>ành</w:t>
      </w:r>
      <w:r w:rsidR="00143E50">
        <w:rPr>
          <w:sz w:val="26"/>
        </w:rPr>
        <w:t xml:space="preserve"> ngh</w:t>
      </w:r>
      <w:r w:rsidR="00143E50" w:rsidRPr="00143E50">
        <w:rPr>
          <w:sz w:val="26"/>
        </w:rPr>
        <w:t>ề</w:t>
      </w:r>
      <w:r w:rsidR="00143E50">
        <w:rPr>
          <w:sz w:val="26"/>
        </w:rPr>
        <w:t xml:space="preserve"> </w:t>
      </w:r>
      <w:r w:rsidR="006E3865" w:rsidRPr="008D0D30">
        <w:rPr>
          <w:sz w:val="26"/>
        </w:rPr>
        <w:t xml:space="preserve"> </w:t>
      </w:r>
      <w:r w:rsidR="00487739">
        <w:rPr>
          <w:sz w:val="26"/>
        </w:rPr>
        <w:t>s</w:t>
      </w:r>
      <w:r w:rsidR="00487739" w:rsidRPr="00487739">
        <w:rPr>
          <w:sz w:val="26"/>
        </w:rPr>
        <w:t>ẽ</w:t>
      </w:r>
      <w:r w:rsidR="008C5554">
        <w:rPr>
          <w:sz w:val="26"/>
        </w:rPr>
        <w:t xml:space="preserve"> gây khó khăn cho việc</w:t>
      </w:r>
      <w:r w:rsidR="006E3865" w:rsidRPr="008D0D30">
        <w:rPr>
          <w:sz w:val="26"/>
        </w:rPr>
        <w:t xml:space="preserve"> tìm kiếm việc làm, làm ảnh hưởng đến  một số chỉ tiêu đề ra</w:t>
      </w:r>
      <w:r w:rsidR="00487739">
        <w:rPr>
          <w:sz w:val="26"/>
        </w:rPr>
        <w:t>.</w:t>
      </w:r>
    </w:p>
    <w:p w:rsidR="00431A8A" w:rsidRPr="00345D71" w:rsidRDefault="00431A8A" w:rsidP="00F929EE">
      <w:pPr>
        <w:spacing w:line="400" w:lineRule="exact"/>
        <w:jc w:val="both"/>
        <w:rPr>
          <w:b/>
          <w:sz w:val="26"/>
        </w:rPr>
      </w:pPr>
      <w:r w:rsidRPr="008D0D30">
        <w:rPr>
          <w:b/>
          <w:sz w:val="26"/>
        </w:rPr>
        <w:t>II Tình hình hoạt động trong năm :</w:t>
      </w:r>
    </w:p>
    <w:p w:rsidR="00431A8A" w:rsidRPr="00345D71" w:rsidRDefault="00A01150" w:rsidP="00F929EE">
      <w:pPr>
        <w:numPr>
          <w:ilvl w:val="0"/>
          <w:numId w:val="7"/>
        </w:numPr>
        <w:spacing w:line="400" w:lineRule="exact"/>
        <w:ind w:left="0" w:firstLine="0"/>
        <w:jc w:val="both"/>
        <w:rPr>
          <w:b/>
          <w:sz w:val="26"/>
        </w:rPr>
      </w:pPr>
      <w:r w:rsidRPr="00345D71">
        <w:rPr>
          <w:b/>
          <w:sz w:val="26"/>
        </w:rPr>
        <w:t>T</w:t>
      </w:r>
      <w:r w:rsidR="00242BB7">
        <w:rPr>
          <w:b/>
          <w:sz w:val="26"/>
        </w:rPr>
        <w:t>ìn</w:t>
      </w:r>
      <w:r w:rsidRPr="00345D71">
        <w:rPr>
          <w:b/>
          <w:sz w:val="26"/>
        </w:rPr>
        <w:t xml:space="preserve">h hình hoạt động </w:t>
      </w:r>
      <w:r w:rsidR="00CF0D17" w:rsidRPr="00345D71">
        <w:rPr>
          <w:b/>
          <w:sz w:val="26"/>
        </w:rPr>
        <w:t xml:space="preserve">sản xuất </w:t>
      </w:r>
      <w:r w:rsidRPr="00345D71">
        <w:rPr>
          <w:b/>
          <w:sz w:val="26"/>
        </w:rPr>
        <w:t xml:space="preserve">kinh doanh </w:t>
      </w:r>
    </w:p>
    <w:p w:rsidR="00431A8A" w:rsidRPr="00345D71" w:rsidRDefault="00A01150" w:rsidP="00F929EE">
      <w:pPr>
        <w:spacing w:line="400" w:lineRule="exact"/>
        <w:jc w:val="both"/>
        <w:rPr>
          <w:sz w:val="26"/>
        </w:rPr>
      </w:pPr>
      <w:r w:rsidRPr="00345D71">
        <w:rPr>
          <w:b/>
          <w:sz w:val="26"/>
        </w:rPr>
        <w:t xml:space="preserve">- </w:t>
      </w:r>
      <w:r w:rsidRPr="00345D71">
        <w:rPr>
          <w:sz w:val="26"/>
        </w:rPr>
        <w:t>Kết quả hoạt động sản xuất kinh doanh trong năm:</w:t>
      </w:r>
    </w:p>
    <w:p w:rsidR="00F929EE" w:rsidRDefault="00A01150" w:rsidP="00F929EE">
      <w:pPr>
        <w:spacing w:line="400" w:lineRule="exact"/>
        <w:jc w:val="both"/>
        <w:rPr>
          <w:color w:val="000000"/>
          <w:sz w:val="26"/>
        </w:rPr>
      </w:pPr>
      <w:r>
        <w:rPr>
          <w:b/>
          <w:color w:val="000000"/>
          <w:sz w:val="26"/>
        </w:rPr>
        <w:t>-</w:t>
      </w:r>
      <w:r>
        <w:rPr>
          <w:color w:val="000000"/>
          <w:sz w:val="26"/>
        </w:rPr>
        <w:t xml:space="preserve"> Tình hình thực hiện so với kế hoạch:</w:t>
      </w:r>
    </w:p>
    <w:p w:rsidR="00242BB7" w:rsidRPr="00A01150" w:rsidRDefault="00242BB7" w:rsidP="00242BB7">
      <w:pPr>
        <w:spacing w:line="400" w:lineRule="exact"/>
        <w:jc w:val="right"/>
        <w:rPr>
          <w:color w:val="000000"/>
          <w:sz w:val="26"/>
        </w:rPr>
      </w:pPr>
      <w:r w:rsidRPr="00A01150">
        <w:rPr>
          <w:i/>
          <w:sz w:val="26"/>
          <w:szCs w:val="26"/>
        </w:rPr>
        <w:t>Đơn vị tính : Triệu đồng</w:t>
      </w:r>
    </w:p>
    <w:tbl>
      <w:tblPr>
        <w:tblpPr w:leftFromText="180" w:rightFromText="180" w:vertAnchor="text" w:horzAnchor="margin" w:tblpY="321"/>
        <w:tblW w:w="10005" w:type="dxa"/>
        <w:tblLayout w:type="fixed"/>
        <w:tblLook w:val="0000"/>
      </w:tblPr>
      <w:tblGrid>
        <w:gridCol w:w="680"/>
        <w:gridCol w:w="2305"/>
        <w:gridCol w:w="1530"/>
        <w:gridCol w:w="1440"/>
        <w:gridCol w:w="1440"/>
        <w:gridCol w:w="1170"/>
        <w:gridCol w:w="270"/>
        <w:gridCol w:w="1170"/>
      </w:tblGrid>
      <w:tr w:rsidR="00F929EE" w:rsidTr="00242BB7">
        <w:trPr>
          <w:trHeight w:val="300"/>
        </w:trPr>
        <w:tc>
          <w:tcPr>
            <w:tcW w:w="680" w:type="dxa"/>
            <w:tcBorders>
              <w:top w:val="single" w:sz="4" w:space="0" w:color="auto"/>
              <w:left w:val="single" w:sz="4" w:space="0" w:color="auto"/>
              <w:bottom w:val="nil"/>
              <w:right w:val="single" w:sz="4" w:space="0" w:color="auto"/>
            </w:tcBorders>
            <w:noWrap/>
            <w:vAlign w:val="bottom"/>
          </w:tcPr>
          <w:p w:rsidR="00F929EE" w:rsidRPr="00046D5F" w:rsidRDefault="00F929EE" w:rsidP="00242BB7">
            <w:pPr>
              <w:jc w:val="center"/>
              <w:rPr>
                <w:b/>
                <w:color w:val="000000"/>
              </w:rPr>
            </w:pPr>
            <w:r w:rsidRPr="00046D5F">
              <w:rPr>
                <w:b/>
                <w:color w:val="000000"/>
              </w:rPr>
              <w:t>TT</w:t>
            </w:r>
          </w:p>
        </w:tc>
        <w:tc>
          <w:tcPr>
            <w:tcW w:w="2305" w:type="dxa"/>
            <w:tcBorders>
              <w:top w:val="single" w:sz="4" w:space="0" w:color="auto"/>
              <w:left w:val="nil"/>
              <w:bottom w:val="nil"/>
              <w:right w:val="single" w:sz="4" w:space="0" w:color="auto"/>
            </w:tcBorders>
            <w:noWrap/>
            <w:vAlign w:val="bottom"/>
          </w:tcPr>
          <w:p w:rsidR="00F929EE" w:rsidRPr="00046D5F" w:rsidRDefault="00F929EE" w:rsidP="00242BB7">
            <w:pPr>
              <w:jc w:val="center"/>
              <w:rPr>
                <w:b/>
                <w:color w:val="000000"/>
              </w:rPr>
            </w:pPr>
            <w:r w:rsidRPr="00046D5F">
              <w:rPr>
                <w:b/>
                <w:color w:val="000000"/>
              </w:rPr>
              <w:t xml:space="preserve">Chỉ tiêu </w:t>
            </w:r>
          </w:p>
        </w:tc>
        <w:tc>
          <w:tcPr>
            <w:tcW w:w="1530" w:type="dxa"/>
            <w:tcBorders>
              <w:top w:val="single" w:sz="4" w:space="0" w:color="auto"/>
              <w:left w:val="nil"/>
              <w:bottom w:val="nil"/>
              <w:right w:val="single" w:sz="4" w:space="0" w:color="auto"/>
            </w:tcBorders>
            <w:noWrap/>
            <w:vAlign w:val="bottom"/>
          </w:tcPr>
          <w:p w:rsidR="00F929EE" w:rsidRPr="00046D5F" w:rsidRDefault="00F929EE" w:rsidP="001507C0">
            <w:pPr>
              <w:jc w:val="center"/>
              <w:rPr>
                <w:b/>
                <w:color w:val="000000"/>
              </w:rPr>
            </w:pPr>
            <w:r w:rsidRPr="00046D5F">
              <w:rPr>
                <w:b/>
                <w:color w:val="000000"/>
              </w:rPr>
              <w:t>Năm 201</w:t>
            </w:r>
            <w:r w:rsidR="001507C0">
              <w:rPr>
                <w:b/>
                <w:color w:val="000000"/>
              </w:rPr>
              <w:t>4</w:t>
            </w:r>
          </w:p>
        </w:tc>
        <w:tc>
          <w:tcPr>
            <w:tcW w:w="1440" w:type="dxa"/>
            <w:tcBorders>
              <w:top w:val="single" w:sz="4" w:space="0" w:color="auto"/>
              <w:left w:val="nil"/>
              <w:bottom w:val="nil"/>
              <w:right w:val="single" w:sz="4" w:space="0" w:color="auto"/>
            </w:tcBorders>
          </w:tcPr>
          <w:p w:rsidR="00F929EE" w:rsidRPr="00046D5F" w:rsidRDefault="00F929EE" w:rsidP="00242BB7">
            <w:pPr>
              <w:jc w:val="center"/>
              <w:rPr>
                <w:b/>
              </w:rPr>
            </w:pPr>
          </w:p>
          <w:p w:rsidR="00F929EE" w:rsidRPr="00046D5F" w:rsidRDefault="00F929EE" w:rsidP="00242BB7">
            <w:pPr>
              <w:jc w:val="center"/>
              <w:rPr>
                <w:b/>
              </w:rPr>
            </w:pPr>
          </w:p>
          <w:p w:rsidR="00F929EE" w:rsidRPr="00046D5F" w:rsidRDefault="00F929EE" w:rsidP="001507C0">
            <w:pPr>
              <w:jc w:val="center"/>
              <w:rPr>
                <w:b/>
              </w:rPr>
            </w:pPr>
            <w:r w:rsidRPr="00046D5F">
              <w:rPr>
                <w:b/>
              </w:rPr>
              <w:t>KH năm 201</w:t>
            </w:r>
            <w:r w:rsidR="001507C0">
              <w:rPr>
                <w:b/>
              </w:rPr>
              <w:t>5</w:t>
            </w:r>
          </w:p>
        </w:tc>
        <w:tc>
          <w:tcPr>
            <w:tcW w:w="1440" w:type="dxa"/>
            <w:tcBorders>
              <w:top w:val="single" w:sz="4" w:space="0" w:color="auto"/>
              <w:left w:val="single" w:sz="4" w:space="0" w:color="auto"/>
              <w:bottom w:val="nil"/>
              <w:right w:val="single" w:sz="4" w:space="0" w:color="auto"/>
            </w:tcBorders>
            <w:noWrap/>
            <w:vAlign w:val="bottom"/>
          </w:tcPr>
          <w:p w:rsidR="00F929EE" w:rsidRPr="00046D5F" w:rsidRDefault="00F929EE" w:rsidP="001507C0">
            <w:pPr>
              <w:jc w:val="center"/>
              <w:rPr>
                <w:b/>
              </w:rPr>
            </w:pPr>
            <w:r w:rsidRPr="00046D5F">
              <w:rPr>
                <w:b/>
              </w:rPr>
              <w:t>Thực hiện  năm 201</w:t>
            </w:r>
            <w:r w:rsidR="001507C0">
              <w:rPr>
                <w:b/>
              </w:rPr>
              <w:t>5</w:t>
            </w:r>
          </w:p>
        </w:tc>
        <w:tc>
          <w:tcPr>
            <w:tcW w:w="1170" w:type="dxa"/>
            <w:tcBorders>
              <w:top w:val="single" w:sz="4" w:space="0" w:color="auto"/>
              <w:left w:val="nil"/>
              <w:bottom w:val="nil"/>
              <w:right w:val="nil"/>
            </w:tcBorders>
          </w:tcPr>
          <w:p w:rsidR="00F929EE" w:rsidRPr="00046D5F" w:rsidRDefault="00F929EE" w:rsidP="00242BB7">
            <w:pPr>
              <w:jc w:val="center"/>
              <w:rPr>
                <w:b/>
              </w:rPr>
            </w:pPr>
          </w:p>
          <w:p w:rsidR="00F929EE" w:rsidRPr="00046D5F" w:rsidRDefault="00F929EE" w:rsidP="00242BB7">
            <w:pPr>
              <w:jc w:val="center"/>
              <w:rPr>
                <w:b/>
              </w:rPr>
            </w:pPr>
          </w:p>
          <w:p w:rsidR="00F929EE" w:rsidRPr="00046D5F" w:rsidRDefault="00F929EE" w:rsidP="001507C0">
            <w:pPr>
              <w:jc w:val="center"/>
              <w:rPr>
                <w:b/>
              </w:rPr>
            </w:pPr>
            <w:r w:rsidRPr="00046D5F">
              <w:rPr>
                <w:b/>
              </w:rPr>
              <w:t>TH</w:t>
            </w:r>
            <w:r w:rsidR="001507C0">
              <w:rPr>
                <w:b/>
              </w:rPr>
              <w:t>.</w:t>
            </w:r>
            <w:r w:rsidRPr="00046D5F">
              <w:rPr>
                <w:b/>
              </w:rPr>
              <w:t>201</w:t>
            </w:r>
            <w:r w:rsidR="001507C0">
              <w:rPr>
                <w:b/>
              </w:rPr>
              <w:t>5</w:t>
            </w:r>
            <w:r w:rsidRPr="00046D5F">
              <w:rPr>
                <w:b/>
              </w:rPr>
              <w:t>/KH</w:t>
            </w:r>
            <w:r w:rsidR="001507C0">
              <w:rPr>
                <w:b/>
              </w:rPr>
              <w:t>.</w:t>
            </w:r>
            <w:r w:rsidRPr="00046D5F">
              <w:rPr>
                <w:b/>
              </w:rPr>
              <w:t>201</w:t>
            </w:r>
            <w:r w:rsidR="001507C0">
              <w:rPr>
                <w:b/>
              </w:rPr>
              <w:t>5</w:t>
            </w:r>
          </w:p>
        </w:tc>
        <w:tc>
          <w:tcPr>
            <w:tcW w:w="270" w:type="dxa"/>
            <w:tcBorders>
              <w:top w:val="single" w:sz="4" w:space="0" w:color="auto"/>
              <w:left w:val="nil"/>
              <w:bottom w:val="nil"/>
              <w:right w:val="single" w:sz="4" w:space="0" w:color="auto"/>
            </w:tcBorders>
          </w:tcPr>
          <w:p w:rsidR="00F929EE" w:rsidRPr="00046D5F" w:rsidRDefault="00F929EE" w:rsidP="00242BB7">
            <w:pPr>
              <w:jc w:val="center"/>
              <w:rPr>
                <w:b/>
              </w:rPr>
            </w:pPr>
          </w:p>
        </w:tc>
        <w:tc>
          <w:tcPr>
            <w:tcW w:w="1170" w:type="dxa"/>
            <w:tcBorders>
              <w:top w:val="single" w:sz="4" w:space="0" w:color="auto"/>
              <w:left w:val="single" w:sz="4" w:space="0" w:color="auto"/>
              <w:bottom w:val="nil"/>
              <w:right w:val="single" w:sz="4" w:space="0" w:color="auto"/>
            </w:tcBorders>
            <w:noWrap/>
            <w:vAlign w:val="bottom"/>
          </w:tcPr>
          <w:p w:rsidR="00F929EE" w:rsidRPr="00046D5F" w:rsidRDefault="00F929EE" w:rsidP="001507C0">
            <w:pPr>
              <w:jc w:val="center"/>
              <w:rPr>
                <w:b/>
              </w:rPr>
            </w:pPr>
            <w:r w:rsidRPr="00046D5F">
              <w:rPr>
                <w:b/>
              </w:rPr>
              <w:t>TH</w:t>
            </w:r>
            <w:r w:rsidR="001507C0">
              <w:rPr>
                <w:b/>
              </w:rPr>
              <w:t>.</w:t>
            </w:r>
            <w:r w:rsidRPr="00046D5F">
              <w:rPr>
                <w:b/>
              </w:rPr>
              <w:t>201</w:t>
            </w:r>
            <w:r w:rsidR="001507C0">
              <w:rPr>
                <w:b/>
              </w:rPr>
              <w:t>5</w:t>
            </w:r>
            <w:r w:rsidRPr="00046D5F">
              <w:rPr>
                <w:b/>
              </w:rPr>
              <w:t>/TH</w:t>
            </w:r>
            <w:r w:rsidR="001507C0">
              <w:rPr>
                <w:b/>
              </w:rPr>
              <w:t>.</w:t>
            </w:r>
            <w:r w:rsidRPr="00046D5F">
              <w:rPr>
                <w:b/>
              </w:rPr>
              <w:t>201</w:t>
            </w:r>
            <w:r w:rsidR="001507C0">
              <w:rPr>
                <w:b/>
              </w:rPr>
              <w:t>4</w:t>
            </w:r>
          </w:p>
        </w:tc>
      </w:tr>
      <w:tr w:rsidR="00F929EE" w:rsidTr="00242BB7">
        <w:trPr>
          <w:trHeight w:val="300"/>
        </w:trPr>
        <w:tc>
          <w:tcPr>
            <w:tcW w:w="680" w:type="dxa"/>
            <w:tcBorders>
              <w:top w:val="nil"/>
              <w:left w:val="single" w:sz="4" w:space="0" w:color="auto"/>
              <w:bottom w:val="single" w:sz="4" w:space="0" w:color="auto"/>
              <w:right w:val="single" w:sz="4" w:space="0" w:color="auto"/>
            </w:tcBorders>
            <w:noWrap/>
            <w:vAlign w:val="bottom"/>
          </w:tcPr>
          <w:p w:rsidR="00F929EE" w:rsidRPr="00A01150" w:rsidRDefault="00F929EE" w:rsidP="00242BB7">
            <w:pPr>
              <w:jc w:val="center"/>
              <w:rPr>
                <w:color w:val="000000"/>
              </w:rPr>
            </w:pPr>
            <w:r w:rsidRPr="00A01150">
              <w:rPr>
                <w:rFonts w:ascii="Arial" w:hAnsi="Arial" w:cs="Arial"/>
                <w:color w:val="000000"/>
              </w:rPr>
              <w:t> </w:t>
            </w:r>
          </w:p>
        </w:tc>
        <w:tc>
          <w:tcPr>
            <w:tcW w:w="2305" w:type="dxa"/>
            <w:tcBorders>
              <w:top w:val="nil"/>
              <w:left w:val="nil"/>
              <w:bottom w:val="single" w:sz="4" w:space="0" w:color="auto"/>
              <w:right w:val="single" w:sz="4" w:space="0" w:color="auto"/>
            </w:tcBorders>
            <w:noWrap/>
            <w:vAlign w:val="bottom"/>
          </w:tcPr>
          <w:p w:rsidR="00F929EE" w:rsidRPr="00A01150" w:rsidRDefault="00F929EE" w:rsidP="00242BB7">
            <w:pPr>
              <w:jc w:val="center"/>
              <w:rPr>
                <w:color w:val="000000"/>
              </w:rPr>
            </w:pPr>
            <w:r w:rsidRPr="00A01150">
              <w:rPr>
                <w:rFonts w:ascii="Arial" w:hAnsi="Arial" w:cs="Arial"/>
                <w:color w:val="000000"/>
              </w:rPr>
              <w:t> </w:t>
            </w:r>
          </w:p>
        </w:tc>
        <w:tc>
          <w:tcPr>
            <w:tcW w:w="1530" w:type="dxa"/>
            <w:tcBorders>
              <w:top w:val="nil"/>
              <w:left w:val="nil"/>
              <w:bottom w:val="single" w:sz="4" w:space="0" w:color="auto"/>
              <w:right w:val="single" w:sz="4" w:space="0" w:color="auto"/>
            </w:tcBorders>
            <w:noWrap/>
            <w:vAlign w:val="bottom"/>
          </w:tcPr>
          <w:p w:rsidR="00F929EE" w:rsidRPr="00A01150" w:rsidRDefault="00F929EE" w:rsidP="00242BB7">
            <w:pPr>
              <w:jc w:val="center"/>
              <w:rPr>
                <w:color w:val="000000"/>
              </w:rPr>
            </w:pPr>
            <w:r w:rsidRPr="00A01150">
              <w:rPr>
                <w:rFonts w:ascii="Arial" w:hAnsi="Arial" w:cs="Arial"/>
                <w:color w:val="000000"/>
              </w:rPr>
              <w:t> </w:t>
            </w:r>
          </w:p>
        </w:tc>
        <w:tc>
          <w:tcPr>
            <w:tcW w:w="1440" w:type="dxa"/>
            <w:tcBorders>
              <w:top w:val="nil"/>
              <w:left w:val="nil"/>
              <w:bottom w:val="single" w:sz="4" w:space="0" w:color="auto"/>
              <w:right w:val="single" w:sz="4" w:space="0" w:color="auto"/>
            </w:tcBorders>
          </w:tcPr>
          <w:p w:rsidR="00F929EE" w:rsidRDefault="00F929EE" w:rsidP="00242BB7">
            <w:pPr>
              <w:jc w:val="center"/>
            </w:pPr>
          </w:p>
        </w:tc>
        <w:tc>
          <w:tcPr>
            <w:tcW w:w="1440" w:type="dxa"/>
            <w:tcBorders>
              <w:top w:val="nil"/>
              <w:left w:val="single" w:sz="4" w:space="0" w:color="auto"/>
              <w:bottom w:val="single" w:sz="4" w:space="0" w:color="auto"/>
              <w:right w:val="single" w:sz="4" w:space="0" w:color="auto"/>
            </w:tcBorders>
            <w:noWrap/>
            <w:vAlign w:val="bottom"/>
          </w:tcPr>
          <w:p w:rsidR="00F929EE" w:rsidRDefault="00F929EE" w:rsidP="00242BB7">
            <w:pPr>
              <w:jc w:val="center"/>
            </w:pPr>
          </w:p>
        </w:tc>
        <w:tc>
          <w:tcPr>
            <w:tcW w:w="1170" w:type="dxa"/>
            <w:tcBorders>
              <w:top w:val="nil"/>
              <w:left w:val="nil"/>
              <w:bottom w:val="single" w:sz="4" w:space="0" w:color="auto"/>
              <w:right w:val="nil"/>
            </w:tcBorders>
          </w:tcPr>
          <w:p w:rsidR="00F929EE" w:rsidRDefault="00F929EE" w:rsidP="00242BB7">
            <w:pPr>
              <w:jc w:val="center"/>
              <w:rPr>
                <w:rFonts w:ascii="Arial" w:hAnsi="Arial" w:cs="Arial"/>
              </w:rPr>
            </w:pPr>
            <w:r>
              <w:rPr>
                <w:rFonts w:ascii="Arial" w:hAnsi="Arial" w:cs="Arial"/>
              </w:rPr>
              <w:t>(%)</w:t>
            </w:r>
          </w:p>
        </w:tc>
        <w:tc>
          <w:tcPr>
            <w:tcW w:w="270" w:type="dxa"/>
            <w:tcBorders>
              <w:top w:val="nil"/>
              <w:left w:val="nil"/>
              <w:bottom w:val="single" w:sz="4" w:space="0" w:color="auto"/>
              <w:right w:val="single" w:sz="4" w:space="0" w:color="auto"/>
            </w:tcBorders>
          </w:tcPr>
          <w:p w:rsidR="00F929EE" w:rsidRDefault="00F929EE" w:rsidP="00242BB7">
            <w:pPr>
              <w:jc w:val="center"/>
              <w:rPr>
                <w:rFonts w:ascii="Arial" w:hAnsi="Arial" w:cs="Arial"/>
              </w:rPr>
            </w:pPr>
          </w:p>
        </w:tc>
        <w:tc>
          <w:tcPr>
            <w:tcW w:w="1170" w:type="dxa"/>
            <w:tcBorders>
              <w:top w:val="nil"/>
              <w:left w:val="single" w:sz="4" w:space="0" w:color="auto"/>
              <w:bottom w:val="single" w:sz="4" w:space="0" w:color="auto"/>
              <w:right w:val="single" w:sz="4" w:space="0" w:color="auto"/>
            </w:tcBorders>
            <w:noWrap/>
            <w:vAlign w:val="bottom"/>
          </w:tcPr>
          <w:p w:rsidR="00F929EE" w:rsidRDefault="00F929EE" w:rsidP="00242BB7">
            <w:pPr>
              <w:jc w:val="center"/>
            </w:pPr>
            <w:r>
              <w:rPr>
                <w:rFonts w:ascii="Arial" w:hAnsi="Arial" w:cs="Arial"/>
              </w:rPr>
              <w:t>( %)</w:t>
            </w:r>
          </w:p>
        </w:tc>
      </w:tr>
      <w:tr w:rsidR="00F929EE" w:rsidTr="00242BB7">
        <w:trPr>
          <w:trHeight w:val="300"/>
        </w:trPr>
        <w:tc>
          <w:tcPr>
            <w:tcW w:w="680" w:type="dxa"/>
            <w:tcBorders>
              <w:top w:val="nil"/>
              <w:left w:val="single" w:sz="4" w:space="0" w:color="auto"/>
              <w:bottom w:val="single" w:sz="4" w:space="0" w:color="auto"/>
              <w:right w:val="single" w:sz="4" w:space="0" w:color="auto"/>
            </w:tcBorders>
            <w:noWrap/>
            <w:vAlign w:val="center"/>
          </w:tcPr>
          <w:p w:rsidR="00F929EE" w:rsidRPr="00A01150" w:rsidRDefault="00F929EE" w:rsidP="00242BB7">
            <w:pPr>
              <w:jc w:val="center"/>
              <w:rPr>
                <w:color w:val="000000"/>
              </w:rPr>
            </w:pPr>
            <w:r>
              <w:rPr>
                <w:color w:val="000000"/>
              </w:rPr>
              <w:t>1</w:t>
            </w:r>
          </w:p>
        </w:tc>
        <w:tc>
          <w:tcPr>
            <w:tcW w:w="2305" w:type="dxa"/>
            <w:tcBorders>
              <w:top w:val="nil"/>
              <w:left w:val="nil"/>
              <w:bottom w:val="single" w:sz="4" w:space="0" w:color="auto"/>
              <w:right w:val="single" w:sz="4" w:space="0" w:color="auto"/>
            </w:tcBorders>
            <w:noWrap/>
            <w:vAlign w:val="center"/>
          </w:tcPr>
          <w:p w:rsidR="00F929EE" w:rsidRPr="00A01150" w:rsidRDefault="00F929EE" w:rsidP="00242BB7">
            <w:pPr>
              <w:rPr>
                <w:color w:val="000000"/>
              </w:rPr>
            </w:pPr>
            <w:r w:rsidRPr="00A01150">
              <w:rPr>
                <w:color w:val="000000"/>
              </w:rPr>
              <w:t>Doanh thu</w:t>
            </w:r>
          </w:p>
        </w:tc>
        <w:tc>
          <w:tcPr>
            <w:tcW w:w="1530" w:type="dxa"/>
            <w:tcBorders>
              <w:top w:val="nil"/>
              <w:left w:val="nil"/>
              <w:bottom w:val="single" w:sz="4" w:space="0" w:color="auto"/>
              <w:right w:val="single" w:sz="4" w:space="0" w:color="auto"/>
            </w:tcBorders>
            <w:noWrap/>
            <w:vAlign w:val="center"/>
          </w:tcPr>
          <w:p w:rsidR="00F929EE" w:rsidRDefault="001507C0" w:rsidP="00242BB7">
            <w:pPr>
              <w:jc w:val="center"/>
            </w:pPr>
            <w:r>
              <w:t>31.806</w:t>
            </w:r>
          </w:p>
        </w:tc>
        <w:tc>
          <w:tcPr>
            <w:tcW w:w="1440" w:type="dxa"/>
            <w:tcBorders>
              <w:top w:val="nil"/>
              <w:left w:val="nil"/>
              <w:bottom w:val="single" w:sz="4" w:space="0" w:color="auto"/>
              <w:right w:val="single" w:sz="4" w:space="0" w:color="auto"/>
            </w:tcBorders>
            <w:vAlign w:val="center"/>
          </w:tcPr>
          <w:p w:rsidR="00F929EE" w:rsidRDefault="001507C0" w:rsidP="00242BB7">
            <w:pPr>
              <w:jc w:val="center"/>
            </w:pPr>
            <w:r>
              <w:t>35.000</w:t>
            </w:r>
          </w:p>
        </w:tc>
        <w:tc>
          <w:tcPr>
            <w:tcW w:w="1440" w:type="dxa"/>
            <w:tcBorders>
              <w:top w:val="nil"/>
              <w:left w:val="single" w:sz="4" w:space="0" w:color="auto"/>
              <w:bottom w:val="single" w:sz="4" w:space="0" w:color="auto"/>
              <w:right w:val="single" w:sz="4" w:space="0" w:color="auto"/>
            </w:tcBorders>
            <w:noWrap/>
            <w:vAlign w:val="center"/>
          </w:tcPr>
          <w:p w:rsidR="00F929EE" w:rsidRDefault="001507C0" w:rsidP="00242BB7">
            <w:pPr>
              <w:jc w:val="center"/>
            </w:pPr>
            <w:r>
              <w:t>38.844</w:t>
            </w:r>
          </w:p>
        </w:tc>
        <w:tc>
          <w:tcPr>
            <w:tcW w:w="1170" w:type="dxa"/>
            <w:tcBorders>
              <w:top w:val="nil"/>
              <w:left w:val="nil"/>
              <w:bottom w:val="single" w:sz="4" w:space="0" w:color="auto"/>
              <w:right w:val="nil"/>
            </w:tcBorders>
            <w:vAlign w:val="center"/>
          </w:tcPr>
          <w:p w:rsidR="00F929EE" w:rsidRPr="00046D5F" w:rsidRDefault="001507C0" w:rsidP="00242BB7">
            <w:pPr>
              <w:jc w:val="center"/>
            </w:pPr>
            <w:r>
              <w:t>111</w:t>
            </w:r>
          </w:p>
        </w:tc>
        <w:tc>
          <w:tcPr>
            <w:tcW w:w="270" w:type="dxa"/>
            <w:tcBorders>
              <w:top w:val="nil"/>
              <w:left w:val="nil"/>
              <w:bottom w:val="single" w:sz="4" w:space="0" w:color="auto"/>
              <w:right w:val="single" w:sz="4" w:space="0" w:color="auto"/>
            </w:tcBorders>
            <w:vAlign w:val="center"/>
          </w:tcPr>
          <w:p w:rsidR="00F929EE" w:rsidRPr="00046D5F" w:rsidRDefault="00F929EE" w:rsidP="00242BB7">
            <w:pPr>
              <w:jc w:val="center"/>
              <w:rPr>
                <w:rFonts w:ascii="Arial" w:hAnsi="Arial" w:cs="Arial"/>
              </w:rPr>
            </w:pPr>
          </w:p>
        </w:tc>
        <w:tc>
          <w:tcPr>
            <w:tcW w:w="1170" w:type="dxa"/>
            <w:tcBorders>
              <w:top w:val="nil"/>
              <w:left w:val="single" w:sz="4" w:space="0" w:color="auto"/>
              <w:bottom w:val="single" w:sz="4" w:space="0" w:color="auto"/>
              <w:right w:val="single" w:sz="4" w:space="0" w:color="auto"/>
            </w:tcBorders>
            <w:noWrap/>
            <w:vAlign w:val="center"/>
          </w:tcPr>
          <w:p w:rsidR="00F929EE" w:rsidRPr="00046D5F" w:rsidRDefault="00D515EC" w:rsidP="00242BB7">
            <w:pPr>
              <w:jc w:val="center"/>
            </w:pPr>
            <w:r>
              <w:t>122</w:t>
            </w:r>
          </w:p>
        </w:tc>
      </w:tr>
      <w:tr w:rsidR="00F929EE" w:rsidTr="00242BB7">
        <w:trPr>
          <w:trHeight w:val="300"/>
        </w:trPr>
        <w:tc>
          <w:tcPr>
            <w:tcW w:w="680" w:type="dxa"/>
            <w:tcBorders>
              <w:top w:val="nil"/>
              <w:left w:val="single" w:sz="4" w:space="0" w:color="auto"/>
              <w:bottom w:val="single" w:sz="4" w:space="0" w:color="auto"/>
              <w:right w:val="single" w:sz="4" w:space="0" w:color="auto"/>
            </w:tcBorders>
            <w:noWrap/>
            <w:vAlign w:val="center"/>
          </w:tcPr>
          <w:p w:rsidR="00F929EE" w:rsidRPr="00A01150" w:rsidRDefault="00F929EE" w:rsidP="00242BB7">
            <w:pPr>
              <w:jc w:val="center"/>
              <w:rPr>
                <w:color w:val="000000"/>
              </w:rPr>
            </w:pPr>
            <w:r>
              <w:rPr>
                <w:color w:val="000000"/>
              </w:rPr>
              <w:t>2</w:t>
            </w:r>
          </w:p>
        </w:tc>
        <w:tc>
          <w:tcPr>
            <w:tcW w:w="2305" w:type="dxa"/>
            <w:tcBorders>
              <w:top w:val="nil"/>
              <w:left w:val="nil"/>
              <w:bottom w:val="single" w:sz="4" w:space="0" w:color="auto"/>
              <w:right w:val="single" w:sz="4" w:space="0" w:color="auto"/>
            </w:tcBorders>
            <w:noWrap/>
            <w:vAlign w:val="center"/>
          </w:tcPr>
          <w:p w:rsidR="00F929EE" w:rsidRPr="00A01150" w:rsidRDefault="00F929EE" w:rsidP="00242BB7">
            <w:pPr>
              <w:rPr>
                <w:color w:val="000000"/>
              </w:rPr>
            </w:pPr>
            <w:r w:rsidRPr="00A01150">
              <w:rPr>
                <w:color w:val="000000"/>
              </w:rPr>
              <w:t>Lợi nhuận trước thuế</w:t>
            </w:r>
          </w:p>
        </w:tc>
        <w:tc>
          <w:tcPr>
            <w:tcW w:w="1530" w:type="dxa"/>
            <w:tcBorders>
              <w:top w:val="nil"/>
              <w:left w:val="nil"/>
              <w:bottom w:val="single" w:sz="4" w:space="0" w:color="auto"/>
              <w:right w:val="single" w:sz="4" w:space="0" w:color="auto"/>
            </w:tcBorders>
            <w:noWrap/>
            <w:vAlign w:val="center"/>
          </w:tcPr>
          <w:p w:rsidR="00F929EE" w:rsidRDefault="001507C0" w:rsidP="00242BB7">
            <w:pPr>
              <w:jc w:val="center"/>
            </w:pPr>
            <w:r>
              <w:t>4.184</w:t>
            </w:r>
          </w:p>
        </w:tc>
        <w:tc>
          <w:tcPr>
            <w:tcW w:w="1440" w:type="dxa"/>
            <w:tcBorders>
              <w:top w:val="nil"/>
              <w:left w:val="nil"/>
              <w:bottom w:val="single" w:sz="4" w:space="0" w:color="auto"/>
              <w:right w:val="single" w:sz="4" w:space="0" w:color="auto"/>
            </w:tcBorders>
            <w:vAlign w:val="center"/>
          </w:tcPr>
          <w:p w:rsidR="00F929EE" w:rsidRDefault="001507C0" w:rsidP="00242BB7">
            <w:pPr>
              <w:jc w:val="center"/>
            </w:pPr>
            <w:r>
              <w:t>4.295</w:t>
            </w:r>
          </w:p>
        </w:tc>
        <w:tc>
          <w:tcPr>
            <w:tcW w:w="1440" w:type="dxa"/>
            <w:tcBorders>
              <w:top w:val="nil"/>
              <w:left w:val="single" w:sz="4" w:space="0" w:color="auto"/>
              <w:bottom w:val="single" w:sz="4" w:space="0" w:color="auto"/>
              <w:right w:val="single" w:sz="4" w:space="0" w:color="auto"/>
            </w:tcBorders>
            <w:noWrap/>
            <w:vAlign w:val="center"/>
          </w:tcPr>
          <w:p w:rsidR="00F929EE" w:rsidRDefault="001507C0" w:rsidP="00242BB7">
            <w:pPr>
              <w:jc w:val="center"/>
            </w:pPr>
            <w:r>
              <w:t>4.437</w:t>
            </w:r>
          </w:p>
        </w:tc>
        <w:tc>
          <w:tcPr>
            <w:tcW w:w="1170" w:type="dxa"/>
            <w:tcBorders>
              <w:top w:val="nil"/>
              <w:left w:val="nil"/>
              <w:bottom w:val="single" w:sz="4" w:space="0" w:color="auto"/>
              <w:right w:val="nil"/>
            </w:tcBorders>
            <w:vAlign w:val="center"/>
          </w:tcPr>
          <w:p w:rsidR="00F929EE" w:rsidRPr="00046D5F" w:rsidRDefault="00D515EC" w:rsidP="00242BB7">
            <w:pPr>
              <w:jc w:val="center"/>
            </w:pPr>
            <w:r>
              <w:t>103</w:t>
            </w:r>
          </w:p>
        </w:tc>
        <w:tc>
          <w:tcPr>
            <w:tcW w:w="270" w:type="dxa"/>
            <w:tcBorders>
              <w:top w:val="nil"/>
              <w:left w:val="nil"/>
              <w:bottom w:val="single" w:sz="4" w:space="0" w:color="auto"/>
              <w:right w:val="single" w:sz="4" w:space="0" w:color="auto"/>
            </w:tcBorders>
            <w:vAlign w:val="center"/>
          </w:tcPr>
          <w:p w:rsidR="00F929EE" w:rsidRPr="00046D5F" w:rsidRDefault="00F929EE" w:rsidP="00242BB7">
            <w:pPr>
              <w:jc w:val="center"/>
            </w:pPr>
          </w:p>
        </w:tc>
        <w:tc>
          <w:tcPr>
            <w:tcW w:w="1170" w:type="dxa"/>
            <w:tcBorders>
              <w:top w:val="nil"/>
              <w:left w:val="single" w:sz="4" w:space="0" w:color="auto"/>
              <w:bottom w:val="single" w:sz="4" w:space="0" w:color="auto"/>
              <w:right w:val="single" w:sz="4" w:space="0" w:color="auto"/>
            </w:tcBorders>
            <w:noWrap/>
            <w:vAlign w:val="center"/>
          </w:tcPr>
          <w:p w:rsidR="00F929EE" w:rsidRPr="00046D5F" w:rsidRDefault="00D515EC" w:rsidP="00242BB7">
            <w:pPr>
              <w:jc w:val="center"/>
            </w:pPr>
            <w:r>
              <w:t>106</w:t>
            </w:r>
          </w:p>
        </w:tc>
      </w:tr>
      <w:tr w:rsidR="00F929EE" w:rsidTr="00242BB7">
        <w:trPr>
          <w:trHeight w:val="300"/>
        </w:trPr>
        <w:tc>
          <w:tcPr>
            <w:tcW w:w="680" w:type="dxa"/>
            <w:tcBorders>
              <w:top w:val="nil"/>
              <w:left w:val="single" w:sz="4" w:space="0" w:color="auto"/>
              <w:bottom w:val="single" w:sz="4" w:space="0" w:color="auto"/>
              <w:right w:val="single" w:sz="4" w:space="0" w:color="auto"/>
            </w:tcBorders>
            <w:noWrap/>
            <w:vAlign w:val="center"/>
          </w:tcPr>
          <w:p w:rsidR="00F929EE" w:rsidRPr="00A01150" w:rsidRDefault="00F929EE" w:rsidP="00242BB7">
            <w:pPr>
              <w:jc w:val="center"/>
              <w:rPr>
                <w:color w:val="000000"/>
              </w:rPr>
            </w:pPr>
            <w:r>
              <w:rPr>
                <w:color w:val="000000"/>
              </w:rPr>
              <w:t>3</w:t>
            </w:r>
          </w:p>
        </w:tc>
        <w:tc>
          <w:tcPr>
            <w:tcW w:w="2305" w:type="dxa"/>
            <w:tcBorders>
              <w:top w:val="nil"/>
              <w:left w:val="nil"/>
              <w:bottom w:val="single" w:sz="4" w:space="0" w:color="auto"/>
              <w:right w:val="single" w:sz="4" w:space="0" w:color="auto"/>
            </w:tcBorders>
            <w:noWrap/>
            <w:vAlign w:val="center"/>
          </w:tcPr>
          <w:p w:rsidR="00F929EE" w:rsidRPr="00A01150" w:rsidRDefault="00F929EE" w:rsidP="00242BB7">
            <w:pPr>
              <w:rPr>
                <w:color w:val="000000"/>
              </w:rPr>
            </w:pPr>
            <w:r w:rsidRPr="00A01150">
              <w:rPr>
                <w:color w:val="000000"/>
              </w:rPr>
              <w:t>Lợi nhuận sau thuế</w:t>
            </w:r>
          </w:p>
        </w:tc>
        <w:tc>
          <w:tcPr>
            <w:tcW w:w="1530" w:type="dxa"/>
            <w:tcBorders>
              <w:top w:val="nil"/>
              <w:left w:val="nil"/>
              <w:bottom w:val="single" w:sz="4" w:space="0" w:color="auto"/>
              <w:right w:val="single" w:sz="4" w:space="0" w:color="auto"/>
            </w:tcBorders>
            <w:noWrap/>
            <w:vAlign w:val="center"/>
          </w:tcPr>
          <w:p w:rsidR="00F929EE" w:rsidRDefault="001507C0" w:rsidP="00242BB7">
            <w:pPr>
              <w:jc w:val="center"/>
            </w:pPr>
            <w:r>
              <w:t>3.286</w:t>
            </w:r>
          </w:p>
        </w:tc>
        <w:tc>
          <w:tcPr>
            <w:tcW w:w="1440" w:type="dxa"/>
            <w:tcBorders>
              <w:top w:val="nil"/>
              <w:left w:val="nil"/>
              <w:bottom w:val="single" w:sz="4" w:space="0" w:color="auto"/>
              <w:right w:val="single" w:sz="4" w:space="0" w:color="auto"/>
            </w:tcBorders>
            <w:vAlign w:val="center"/>
          </w:tcPr>
          <w:p w:rsidR="00F929EE" w:rsidRDefault="001507C0" w:rsidP="00242BB7">
            <w:pPr>
              <w:jc w:val="center"/>
            </w:pPr>
            <w:r>
              <w:t>3.350</w:t>
            </w:r>
          </w:p>
        </w:tc>
        <w:tc>
          <w:tcPr>
            <w:tcW w:w="1440" w:type="dxa"/>
            <w:tcBorders>
              <w:top w:val="nil"/>
              <w:left w:val="single" w:sz="4" w:space="0" w:color="auto"/>
              <w:bottom w:val="single" w:sz="4" w:space="0" w:color="auto"/>
              <w:right w:val="single" w:sz="4" w:space="0" w:color="auto"/>
            </w:tcBorders>
            <w:noWrap/>
            <w:vAlign w:val="center"/>
          </w:tcPr>
          <w:p w:rsidR="00F929EE" w:rsidRDefault="001507C0" w:rsidP="00242BB7">
            <w:pPr>
              <w:jc w:val="center"/>
            </w:pPr>
            <w:r>
              <w:t>3.453</w:t>
            </w:r>
          </w:p>
        </w:tc>
        <w:tc>
          <w:tcPr>
            <w:tcW w:w="1170" w:type="dxa"/>
            <w:tcBorders>
              <w:top w:val="nil"/>
              <w:left w:val="nil"/>
              <w:bottom w:val="single" w:sz="4" w:space="0" w:color="auto"/>
              <w:right w:val="nil"/>
            </w:tcBorders>
            <w:vAlign w:val="center"/>
          </w:tcPr>
          <w:p w:rsidR="00F929EE" w:rsidRPr="00046D5F" w:rsidRDefault="00D515EC" w:rsidP="00242BB7">
            <w:pPr>
              <w:jc w:val="center"/>
            </w:pPr>
            <w:r>
              <w:t>103</w:t>
            </w:r>
          </w:p>
        </w:tc>
        <w:tc>
          <w:tcPr>
            <w:tcW w:w="270" w:type="dxa"/>
            <w:tcBorders>
              <w:top w:val="nil"/>
              <w:left w:val="nil"/>
              <w:bottom w:val="single" w:sz="4" w:space="0" w:color="auto"/>
              <w:right w:val="single" w:sz="4" w:space="0" w:color="auto"/>
            </w:tcBorders>
            <w:vAlign w:val="center"/>
          </w:tcPr>
          <w:p w:rsidR="00F929EE" w:rsidRPr="00046D5F" w:rsidRDefault="00F929EE" w:rsidP="00242BB7">
            <w:pPr>
              <w:jc w:val="center"/>
            </w:pPr>
          </w:p>
        </w:tc>
        <w:tc>
          <w:tcPr>
            <w:tcW w:w="1170" w:type="dxa"/>
            <w:tcBorders>
              <w:top w:val="nil"/>
              <w:left w:val="single" w:sz="4" w:space="0" w:color="auto"/>
              <w:bottom w:val="single" w:sz="4" w:space="0" w:color="auto"/>
              <w:right w:val="single" w:sz="4" w:space="0" w:color="auto"/>
            </w:tcBorders>
            <w:noWrap/>
            <w:vAlign w:val="center"/>
          </w:tcPr>
          <w:p w:rsidR="00F929EE" w:rsidRPr="00046D5F" w:rsidRDefault="00D515EC" w:rsidP="00242BB7">
            <w:pPr>
              <w:jc w:val="center"/>
            </w:pPr>
            <w:r>
              <w:t>105</w:t>
            </w:r>
          </w:p>
        </w:tc>
      </w:tr>
      <w:tr w:rsidR="00F929EE" w:rsidTr="00242BB7">
        <w:trPr>
          <w:trHeight w:val="300"/>
        </w:trPr>
        <w:tc>
          <w:tcPr>
            <w:tcW w:w="680" w:type="dxa"/>
            <w:tcBorders>
              <w:top w:val="nil"/>
              <w:left w:val="single" w:sz="4" w:space="0" w:color="auto"/>
              <w:bottom w:val="single" w:sz="4" w:space="0" w:color="auto"/>
              <w:right w:val="single" w:sz="4" w:space="0" w:color="auto"/>
            </w:tcBorders>
            <w:noWrap/>
            <w:vAlign w:val="center"/>
          </w:tcPr>
          <w:p w:rsidR="00F929EE" w:rsidRPr="00A01150" w:rsidRDefault="00F929EE" w:rsidP="00242BB7">
            <w:pPr>
              <w:jc w:val="center"/>
              <w:rPr>
                <w:color w:val="000000"/>
              </w:rPr>
            </w:pPr>
            <w:r>
              <w:rPr>
                <w:color w:val="000000"/>
              </w:rPr>
              <w:t>4</w:t>
            </w:r>
          </w:p>
        </w:tc>
        <w:tc>
          <w:tcPr>
            <w:tcW w:w="2305" w:type="dxa"/>
            <w:tcBorders>
              <w:top w:val="nil"/>
              <w:left w:val="nil"/>
              <w:bottom w:val="single" w:sz="4" w:space="0" w:color="auto"/>
              <w:right w:val="single" w:sz="4" w:space="0" w:color="auto"/>
            </w:tcBorders>
            <w:noWrap/>
            <w:vAlign w:val="center"/>
          </w:tcPr>
          <w:p w:rsidR="00F929EE" w:rsidRPr="00A01150" w:rsidRDefault="00F929EE" w:rsidP="00242BB7">
            <w:pPr>
              <w:rPr>
                <w:color w:val="000000"/>
              </w:rPr>
            </w:pPr>
            <w:r w:rsidRPr="00A01150">
              <w:rPr>
                <w:color w:val="000000"/>
              </w:rPr>
              <w:t>Bình quân thu nhập ng</w:t>
            </w:r>
            <w:r w:rsidRPr="00A01150">
              <w:rPr>
                <w:color w:val="000000"/>
              </w:rPr>
              <w:softHyphen/>
              <w:t>ười lao động</w:t>
            </w:r>
          </w:p>
        </w:tc>
        <w:tc>
          <w:tcPr>
            <w:tcW w:w="1530" w:type="dxa"/>
            <w:tcBorders>
              <w:top w:val="nil"/>
              <w:left w:val="nil"/>
              <w:bottom w:val="single" w:sz="4" w:space="0" w:color="auto"/>
              <w:right w:val="single" w:sz="4" w:space="0" w:color="auto"/>
            </w:tcBorders>
            <w:noWrap/>
            <w:vAlign w:val="center"/>
          </w:tcPr>
          <w:p w:rsidR="00F929EE" w:rsidRDefault="001507C0" w:rsidP="00242BB7">
            <w:pPr>
              <w:jc w:val="center"/>
            </w:pPr>
            <w:r>
              <w:t>7,3</w:t>
            </w:r>
          </w:p>
        </w:tc>
        <w:tc>
          <w:tcPr>
            <w:tcW w:w="1440" w:type="dxa"/>
            <w:tcBorders>
              <w:top w:val="nil"/>
              <w:left w:val="nil"/>
              <w:bottom w:val="single" w:sz="4" w:space="0" w:color="auto"/>
              <w:right w:val="single" w:sz="4" w:space="0" w:color="auto"/>
            </w:tcBorders>
            <w:vAlign w:val="center"/>
          </w:tcPr>
          <w:p w:rsidR="00F929EE" w:rsidRDefault="001507C0" w:rsidP="00242BB7">
            <w:pPr>
              <w:jc w:val="center"/>
            </w:pPr>
            <w:r>
              <w:t>6,8</w:t>
            </w:r>
          </w:p>
        </w:tc>
        <w:tc>
          <w:tcPr>
            <w:tcW w:w="1440" w:type="dxa"/>
            <w:tcBorders>
              <w:top w:val="nil"/>
              <w:left w:val="single" w:sz="4" w:space="0" w:color="auto"/>
              <w:bottom w:val="single" w:sz="4" w:space="0" w:color="auto"/>
              <w:right w:val="single" w:sz="4" w:space="0" w:color="auto"/>
            </w:tcBorders>
            <w:noWrap/>
            <w:vAlign w:val="center"/>
          </w:tcPr>
          <w:p w:rsidR="00F929EE" w:rsidRDefault="001507C0" w:rsidP="00242BB7">
            <w:pPr>
              <w:jc w:val="center"/>
            </w:pPr>
            <w:r>
              <w:t>7,086</w:t>
            </w:r>
          </w:p>
        </w:tc>
        <w:tc>
          <w:tcPr>
            <w:tcW w:w="1170" w:type="dxa"/>
            <w:tcBorders>
              <w:top w:val="nil"/>
              <w:left w:val="nil"/>
              <w:bottom w:val="single" w:sz="4" w:space="0" w:color="auto"/>
              <w:right w:val="nil"/>
            </w:tcBorders>
            <w:vAlign w:val="center"/>
          </w:tcPr>
          <w:p w:rsidR="00F929EE" w:rsidRPr="00041BC2" w:rsidRDefault="00D515EC" w:rsidP="00242BB7">
            <w:pPr>
              <w:jc w:val="center"/>
            </w:pPr>
            <w:r>
              <w:t>104</w:t>
            </w:r>
          </w:p>
        </w:tc>
        <w:tc>
          <w:tcPr>
            <w:tcW w:w="270" w:type="dxa"/>
            <w:tcBorders>
              <w:top w:val="nil"/>
              <w:left w:val="nil"/>
              <w:bottom w:val="single" w:sz="4" w:space="0" w:color="auto"/>
              <w:right w:val="single" w:sz="4" w:space="0" w:color="auto"/>
            </w:tcBorders>
            <w:vAlign w:val="center"/>
          </w:tcPr>
          <w:p w:rsidR="00F929EE" w:rsidRPr="00041BC2" w:rsidRDefault="00F929EE" w:rsidP="00242BB7">
            <w:pPr>
              <w:jc w:val="center"/>
            </w:pPr>
          </w:p>
        </w:tc>
        <w:tc>
          <w:tcPr>
            <w:tcW w:w="1170" w:type="dxa"/>
            <w:tcBorders>
              <w:top w:val="nil"/>
              <w:left w:val="single" w:sz="4" w:space="0" w:color="auto"/>
              <w:bottom w:val="single" w:sz="4" w:space="0" w:color="auto"/>
              <w:right w:val="single" w:sz="4" w:space="0" w:color="auto"/>
            </w:tcBorders>
            <w:noWrap/>
            <w:vAlign w:val="center"/>
          </w:tcPr>
          <w:p w:rsidR="00F929EE" w:rsidRDefault="00D515EC" w:rsidP="00242BB7">
            <w:pPr>
              <w:jc w:val="center"/>
            </w:pPr>
            <w:r>
              <w:t>97</w:t>
            </w:r>
          </w:p>
          <w:p w:rsidR="00D515EC" w:rsidRPr="00041BC2" w:rsidRDefault="00D515EC" w:rsidP="00242BB7">
            <w:pPr>
              <w:jc w:val="center"/>
            </w:pPr>
          </w:p>
        </w:tc>
      </w:tr>
      <w:tr w:rsidR="00F929EE" w:rsidTr="00242BB7">
        <w:trPr>
          <w:trHeight w:val="300"/>
        </w:trPr>
        <w:tc>
          <w:tcPr>
            <w:tcW w:w="680" w:type="dxa"/>
            <w:tcBorders>
              <w:top w:val="nil"/>
              <w:left w:val="single" w:sz="4" w:space="0" w:color="auto"/>
              <w:bottom w:val="single" w:sz="4" w:space="0" w:color="auto"/>
              <w:right w:val="single" w:sz="4" w:space="0" w:color="auto"/>
            </w:tcBorders>
            <w:noWrap/>
            <w:vAlign w:val="center"/>
          </w:tcPr>
          <w:p w:rsidR="00F929EE" w:rsidRPr="00A01150" w:rsidRDefault="00F929EE" w:rsidP="00242BB7">
            <w:pPr>
              <w:jc w:val="center"/>
              <w:rPr>
                <w:color w:val="000000"/>
              </w:rPr>
            </w:pPr>
            <w:r>
              <w:rPr>
                <w:color w:val="000000"/>
              </w:rPr>
              <w:t>5</w:t>
            </w:r>
          </w:p>
        </w:tc>
        <w:tc>
          <w:tcPr>
            <w:tcW w:w="2305" w:type="dxa"/>
            <w:tcBorders>
              <w:top w:val="nil"/>
              <w:left w:val="nil"/>
              <w:bottom w:val="single" w:sz="4" w:space="0" w:color="auto"/>
              <w:right w:val="single" w:sz="4" w:space="0" w:color="auto"/>
            </w:tcBorders>
            <w:noWrap/>
            <w:vAlign w:val="center"/>
          </w:tcPr>
          <w:p w:rsidR="00F929EE" w:rsidRPr="00A01150" w:rsidRDefault="00F929EE" w:rsidP="00242BB7">
            <w:pPr>
              <w:rPr>
                <w:color w:val="000000"/>
              </w:rPr>
            </w:pPr>
            <w:r w:rsidRPr="00A01150">
              <w:rPr>
                <w:color w:val="000000"/>
              </w:rPr>
              <w:t>Cổ tức</w:t>
            </w:r>
            <w:r>
              <w:rPr>
                <w:color w:val="000000"/>
              </w:rPr>
              <w:t xml:space="preserve"> %</w:t>
            </w:r>
          </w:p>
        </w:tc>
        <w:tc>
          <w:tcPr>
            <w:tcW w:w="1530" w:type="dxa"/>
            <w:tcBorders>
              <w:top w:val="nil"/>
              <w:left w:val="nil"/>
              <w:bottom w:val="single" w:sz="4" w:space="0" w:color="auto"/>
              <w:right w:val="single" w:sz="4" w:space="0" w:color="auto"/>
            </w:tcBorders>
            <w:noWrap/>
            <w:vAlign w:val="center"/>
          </w:tcPr>
          <w:p w:rsidR="00F929EE" w:rsidRDefault="001507C0" w:rsidP="00242BB7">
            <w:pPr>
              <w:jc w:val="center"/>
            </w:pPr>
            <w:r>
              <w:t>18</w:t>
            </w:r>
          </w:p>
        </w:tc>
        <w:tc>
          <w:tcPr>
            <w:tcW w:w="1440" w:type="dxa"/>
            <w:tcBorders>
              <w:top w:val="nil"/>
              <w:left w:val="nil"/>
              <w:bottom w:val="single" w:sz="4" w:space="0" w:color="auto"/>
              <w:right w:val="single" w:sz="4" w:space="0" w:color="auto"/>
            </w:tcBorders>
            <w:vAlign w:val="center"/>
          </w:tcPr>
          <w:p w:rsidR="00F929EE" w:rsidRDefault="001507C0" w:rsidP="00242BB7">
            <w:pPr>
              <w:jc w:val="center"/>
            </w:pPr>
            <w:r>
              <w:t>15</w:t>
            </w:r>
          </w:p>
        </w:tc>
        <w:tc>
          <w:tcPr>
            <w:tcW w:w="1440" w:type="dxa"/>
            <w:tcBorders>
              <w:top w:val="nil"/>
              <w:left w:val="single" w:sz="4" w:space="0" w:color="auto"/>
              <w:bottom w:val="single" w:sz="4" w:space="0" w:color="auto"/>
              <w:right w:val="single" w:sz="4" w:space="0" w:color="auto"/>
            </w:tcBorders>
            <w:noWrap/>
            <w:vAlign w:val="center"/>
          </w:tcPr>
          <w:p w:rsidR="00F929EE" w:rsidRDefault="00F929EE" w:rsidP="00242BB7">
            <w:pPr>
              <w:jc w:val="center"/>
            </w:pPr>
            <w:r>
              <w:t>Chưa chia</w:t>
            </w:r>
          </w:p>
        </w:tc>
        <w:tc>
          <w:tcPr>
            <w:tcW w:w="1170" w:type="dxa"/>
            <w:tcBorders>
              <w:top w:val="nil"/>
              <w:left w:val="nil"/>
              <w:bottom w:val="single" w:sz="4" w:space="0" w:color="auto"/>
              <w:right w:val="nil"/>
            </w:tcBorders>
            <w:vAlign w:val="center"/>
          </w:tcPr>
          <w:p w:rsidR="00F929EE" w:rsidRPr="001464DE" w:rsidRDefault="00F929EE" w:rsidP="00242BB7">
            <w:pPr>
              <w:jc w:val="center"/>
              <w:rPr>
                <w:rFonts w:ascii="Arial" w:hAnsi="Arial" w:cs="Arial"/>
                <w:highlight w:val="yellow"/>
              </w:rPr>
            </w:pPr>
          </w:p>
        </w:tc>
        <w:tc>
          <w:tcPr>
            <w:tcW w:w="270" w:type="dxa"/>
            <w:tcBorders>
              <w:top w:val="nil"/>
              <w:left w:val="nil"/>
              <w:bottom w:val="single" w:sz="4" w:space="0" w:color="auto"/>
              <w:right w:val="single" w:sz="4" w:space="0" w:color="auto"/>
            </w:tcBorders>
            <w:vAlign w:val="center"/>
          </w:tcPr>
          <w:p w:rsidR="00F929EE" w:rsidRPr="001464DE" w:rsidRDefault="00F929EE" w:rsidP="00242BB7">
            <w:pPr>
              <w:jc w:val="center"/>
              <w:rPr>
                <w:rFonts w:ascii="Arial" w:hAnsi="Arial" w:cs="Arial"/>
                <w:highlight w:val="yellow"/>
              </w:rPr>
            </w:pPr>
          </w:p>
        </w:tc>
        <w:tc>
          <w:tcPr>
            <w:tcW w:w="1170" w:type="dxa"/>
            <w:tcBorders>
              <w:top w:val="nil"/>
              <w:left w:val="single" w:sz="4" w:space="0" w:color="auto"/>
              <w:bottom w:val="single" w:sz="4" w:space="0" w:color="auto"/>
              <w:right w:val="single" w:sz="4" w:space="0" w:color="auto"/>
            </w:tcBorders>
            <w:noWrap/>
            <w:vAlign w:val="center"/>
          </w:tcPr>
          <w:p w:rsidR="00F929EE" w:rsidRPr="001464DE" w:rsidRDefault="00F929EE" w:rsidP="00242BB7">
            <w:pPr>
              <w:jc w:val="center"/>
              <w:rPr>
                <w:highlight w:val="yellow"/>
              </w:rPr>
            </w:pPr>
          </w:p>
        </w:tc>
      </w:tr>
    </w:tbl>
    <w:p w:rsidR="00CC7400" w:rsidRDefault="00242BB7" w:rsidP="00CC7400">
      <w:pPr>
        <w:spacing w:line="400" w:lineRule="exact"/>
        <w:jc w:val="both"/>
        <w:rPr>
          <w:sz w:val="26"/>
          <w:szCs w:val="26"/>
        </w:rPr>
      </w:pPr>
      <w:r>
        <w:rPr>
          <w:sz w:val="26"/>
          <w:szCs w:val="26"/>
        </w:rPr>
        <w:t xml:space="preserve">         </w:t>
      </w:r>
    </w:p>
    <w:p w:rsidR="00DD7B18" w:rsidRPr="00242BB7" w:rsidRDefault="00DD7B18" w:rsidP="00CC7400">
      <w:pPr>
        <w:spacing w:line="400" w:lineRule="exact"/>
        <w:ind w:firstLine="720"/>
        <w:jc w:val="both"/>
        <w:rPr>
          <w:i/>
          <w:iCs/>
        </w:rPr>
      </w:pPr>
      <w:r w:rsidRPr="001A652D">
        <w:rPr>
          <w:color w:val="000000"/>
          <w:sz w:val="26"/>
          <w:szCs w:val="26"/>
        </w:rPr>
        <w:t xml:space="preserve">Trong năm qua  chỉ tiêu doanh thu, lợi nhuận  </w:t>
      </w:r>
      <w:r>
        <w:rPr>
          <w:color w:val="000000"/>
          <w:sz w:val="26"/>
          <w:szCs w:val="26"/>
        </w:rPr>
        <w:t xml:space="preserve">, thu nhập vượt so với </w:t>
      </w:r>
      <w:r w:rsidRPr="001A652D">
        <w:rPr>
          <w:color w:val="000000"/>
          <w:sz w:val="26"/>
          <w:szCs w:val="26"/>
        </w:rPr>
        <w:t xml:space="preserve"> nghị quyết đại hội đồng cổ đông thường niên  năm 201</w:t>
      </w:r>
      <w:r w:rsidR="00D515EC">
        <w:rPr>
          <w:color w:val="000000"/>
          <w:sz w:val="26"/>
          <w:szCs w:val="26"/>
        </w:rPr>
        <w:t>5</w:t>
      </w:r>
      <w:r w:rsidRPr="001A652D">
        <w:rPr>
          <w:color w:val="000000"/>
          <w:sz w:val="26"/>
          <w:szCs w:val="26"/>
        </w:rPr>
        <w:t xml:space="preserve"> đề ra </w:t>
      </w:r>
      <w:r>
        <w:rPr>
          <w:color w:val="000000"/>
          <w:sz w:val="26"/>
          <w:szCs w:val="26"/>
        </w:rPr>
        <w:t>.</w:t>
      </w:r>
    </w:p>
    <w:p w:rsidR="00DD7B18" w:rsidRPr="00345D71" w:rsidRDefault="00DD7B18" w:rsidP="00F929EE">
      <w:pPr>
        <w:spacing w:line="400" w:lineRule="exact"/>
        <w:jc w:val="both"/>
        <w:rPr>
          <w:sz w:val="26"/>
          <w:szCs w:val="26"/>
        </w:rPr>
      </w:pPr>
      <w:r w:rsidRPr="00345D71">
        <w:rPr>
          <w:sz w:val="26"/>
          <w:szCs w:val="26"/>
        </w:rPr>
        <w:t xml:space="preserve">Nguyên nhân vượt chỉ tiêu so với kế hoạch và so với năm liền kề  </w:t>
      </w:r>
    </w:p>
    <w:p w:rsidR="006715E7" w:rsidRPr="00345D71" w:rsidRDefault="006715E7" w:rsidP="00F929EE">
      <w:pPr>
        <w:spacing w:line="400" w:lineRule="exact"/>
        <w:jc w:val="both"/>
        <w:rPr>
          <w:sz w:val="26"/>
          <w:szCs w:val="26"/>
        </w:rPr>
      </w:pPr>
      <w:r w:rsidRPr="00345D71">
        <w:rPr>
          <w:sz w:val="26"/>
          <w:szCs w:val="26"/>
        </w:rPr>
        <w:lastRenderedPageBreak/>
        <w:t>- Do trong năm công ty đã có nhiều cố gắng trong tìm kiếm việc làm, đã ký được nhiều hợp đồng về xây lắp và sản xuất công nghiệp bảo đảm có nhiều việc làm cho người lao động của công ty và lao động địa phương</w:t>
      </w:r>
      <w:r w:rsidRPr="00345D71">
        <w:rPr>
          <w:color w:val="FF0000"/>
          <w:sz w:val="26"/>
          <w:szCs w:val="26"/>
        </w:rPr>
        <w:t xml:space="preserve">. </w:t>
      </w:r>
      <w:r w:rsidRPr="00345D71">
        <w:rPr>
          <w:sz w:val="26"/>
          <w:szCs w:val="26"/>
        </w:rPr>
        <w:t>Năng suất lao động tăng . Công tác quả</w:t>
      </w:r>
      <w:r w:rsidR="008C5554">
        <w:rPr>
          <w:sz w:val="26"/>
          <w:szCs w:val="26"/>
        </w:rPr>
        <w:t>n lý hoạt động SXKD có hiệu quả.</w:t>
      </w:r>
    </w:p>
    <w:p w:rsidR="00DD7B18" w:rsidRPr="00065391" w:rsidRDefault="00DD7B18" w:rsidP="00F929EE">
      <w:pPr>
        <w:spacing w:line="400" w:lineRule="exact"/>
        <w:jc w:val="both"/>
        <w:rPr>
          <w:b/>
          <w:color w:val="000000"/>
          <w:sz w:val="26"/>
          <w:szCs w:val="26"/>
        </w:rPr>
      </w:pPr>
      <w:r w:rsidRPr="00065391">
        <w:rPr>
          <w:b/>
          <w:color w:val="000000"/>
          <w:sz w:val="26"/>
          <w:szCs w:val="26"/>
        </w:rPr>
        <w:t>2.Tổ chức và nhân sự :</w:t>
      </w:r>
    </w:p>
    <w:p w:rsidR="00E25411" w:rsidRDefault="00CF0D17" w:rsidP="00F929EE">
      <w:pPr>
        <w:spacing w:line="400" w:lineRule="exact"/>
        <w:jc w:val="both"/>
        <w:rPr>
          <w:sz w:val="26"/>
          <w:szCs w:val="26"/>
        </w:rPr>
      </w:pPr>
      <w:r>
        <w:rPr>
          <w:sz w:val="26"/>
          <w:szCs w:val="26"/>
        </w:rPr>
        <w:t>*</w:t>
      </w:r>
      <w:r w:rsidR="00E25411">
        <w:rPr>
          <w:sz w:val="26"/>
          <w:szCs w:val="26"/>
        </w:rPr>
        <w:t>Tóm tắt lý lịch của cá nhân trong ban điều hành tại thời điểm 31 tháng 12 năm 201</w:t>
      </w:r>
      <w:r w:rsidR="00D515EC">
        <w:rPr>
          <w:sz w:val="26"/>
          <w:szCs w:val="26"/>
        </w:rPr>
        <w:t>5</w:t>
      </w:r>
    </w:p>
    <w:p w:rsidR="00E25411" w:rsidRDefault="00E25411" w:rsidP="00F929EE">
      <w:pPr>
        <w:spacing w:line="400" w:lineRule="exact"/>
        <w:jc w:val="both"/>
        <w:rPr>
          <w:sz w:val="26"/>
          <w:szCs w:val="26"/>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2098"/>
        <w:gridCol w:w="720"/>
        <w:gridCol w:w="1440"/>
        <w:gridCol w:w="1225"/>
        <w:gridCol w:w="1830"/>
        <w:gridCol w:w="1175"/>
        <w:gridCol w:w="1085"/>
      </w:tblGrid>
      <w:tr w:rsidR="00E25411" w:rsidRPr="00975235" w:rsidTr="00242BB7">
        <w:trPr>
          <w:trHeight w:val="1134"/>
        </w:trPr>
        <w:tc>
          <w:tcPr>
            <w:tcW w:w="62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TT</w:t>
            </w:r>
          </w:p>
        </w:tc>
        <w:tc>
          <w:tcPr>
            <w:tcW w:w="2098"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center"/>
            </w:pPr>
            <w:r w:rsidRPr="00975235">
              <w:t>Họ tên</w:t>
            </w:r>
          </w:p>
        </w:tc>
        <w:tc>
          <w:tcPr>
            <w:tcW w:w="72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Năm sinh</w:t>
            </w:r>
          </w:p>
        </w:tc>
        <w:tc>
          <w:tcPr>
            <w:tcW w:w="144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Quê quán</w:t>
            </w:r>
          </w:p>
        </w:tc>
        <w:tc>
          <w:tcPr>
            <w:tcW w:w="1225"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Chức vụ</w:t>
            </w:r>
          </w:p>
        </w:tc>
        <w:tc>
          <w:tcPr>
            <w:tcW w:w="183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pPr>
            <w:r>
              <w:t xml:space="preserve">Nơi đăng </w:t>
            </w:r>
            <w:r w:rsidRPr="00975235">
              <w:t>ký Thường</w:t>
            </w:r>
            <w:r>
              <w:t xml:space="preserve"> </w:t>
            </w:r>
            <w:r w:rsidRPr="00975235">
              <w:t>trú</w:t>
            </w:r>
          </w:p>
        </w:tc>
        <w:tc>
          <w:tcPr>
            <w:tcW w:w="1175"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pPr>
            <w:r w:rsidRPr="00975235">
              <w:t>Trình độ chuyên môn</w:t>
            </w:r>
          </w:p>
        </w:tc>
        <w:tc>
          <w:tcPr>
            <w:tcW w:w="1085"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pPr>
            <w:r>
              <w:t xml:space="preserve">Số </w:t>
            </w:r>
            <w:r w:rsidRPr="00975235">
              <w:t>cổ phần nắm giữ</w:t>
            </w:r>
          </w:p>
        </w:tc>
      </w:tr>
      <w:tr w:rsidR="001464DE" w:rsidRPr="00975235" w:rsidTr="00242BB7">
        <w:tc>
          <w:tcPr>
            <w:tcW w:w="620" w:type="dxa"/>
            <w:tcBorders>
              <w:top w:val="single" w:sz="4" w:space="0" w:color="auto"/>
              <w:left w:val="single" w:sz="4" w:space="0" w:color="auto"/>
              <w:bottom w:val="single" w:sz="4" w:space="0" w:color="auto"/>
              <w:right w:val="single" w:sz="4" w:space="0" w:color="auto"/>
            </w:tcBorders>
            <w:vAlign w:val="center"/>
          </w:tcPr>
          <w:p w:rsidR="001464DE" w:rsidRPr="00975235" w:rsidRDefault="0029336F" w:rsidP="00F929EE">
            <w:pPr>
              <w:spacing w:line="400" w:lineRule="exact"/>
              <w:jc w:val="both"/>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1464DE" w:rsidRPr="008C629E" w:rsidRDefault="001464DE" w:rsidP="00F929EE">
            <w:pPr>
              <w:spacing w:line="400" w:lineRule="exact"/>
            </w:pPr>
            <w:r w:rsidRPr="008C629E">
              <w:t>Trần đức Thanh</w:t>
            </w:r>
          </w:p>
        </w:tc>
        <w:tc>
          <w:tcPr>
            <w:tcW w:w="720" w:type="dxa"/>
            <w:tcBorders>
              <w:top w:val="single" w:sz="4" w:space="0" w:color="auto"/>
              <w:left w:val="single" w:sz="4" w:space="0" w:color="auto"/>
              <w:bottom w:val="single" w:sz="4" w:space="0" w:color="auto"/>
              <w:right w:val="single" w:sz="4" w:space="0" w:color="auto"/>
            </w:tcBorders>
            <w:vAlign w:val="center"/>
          </w:tcPr>
          <w:p w:rsidR="001464DE" w:rsidRPr="008C629E" w:rsidRDefault="001464DE" w:rsidP="00F929EE">
            <w:pPr>
              <w:spacing w:line="400" w:lineRule="exact"/>
              <w:jc w:val="both"/>
            </w:pPr>
            <w:r w:rsidRPr="008C629E">
              <w:t>1967</w:t>
            </w:r>
          </w:p>
        </w:tc>
        <w:tc>
          <w:tcPr>
            <w:tcW w:w="1440" w:type="dxa"/>
            <w:tcBorders>
              <w:top w:val="single" w:sz="4" w:space="0" w:color="auto"/>
              <w:left w:val="single" w:sz="4" w:space="0" w:color="auto"/>
              <w:bottom w:val="single" w:sz="4" w:space="0" w:color="auto"/>
              <w:right w:val="single" w:sz="4" w:space="0" w:color="auto"/>
            </w:tcBorders>
            <w:vAlign w:val="center"/>
          </w:tcPr>
          <w:p w:rsidR="001464DE" w:rsidRPr="008C629E" w:rsidRDefault="008C629E" w:rsidP="00F929EE">
            <w:pPr>
              <w:spacing w:line="400" w:lineRule="exact"/>
              <w:jc w:val="both"/>
            </w:pPr>
            <w:r w:rsidRPr="008C629E">
              <w:t>Thanh luân Thanh Chương Nghệ An</w:t>
            </w:r>
          </w:p>
        </w:tc>
        <w:tc>
          <w:tcPr>
            <w:tcW w:w="1225" w:type="dxa"/>
            <w:tcBorders>
              <w:top w:val="single" w:sz="4" w:space="0" w:color="auto"/>
              <w:left w:val="single" w:sz="4" w:space="0" w:color="auto"/>
              <w:bottom w:val="single" w:sz="4" w:space="0" w:color="auto"/>
              <w:right w:val="single" w:sz="4" w:space="0" w:color="auto"/>
            </w:tcBorders>
            <w:vAlign w:val="center"/>
          </w:tcPr>
          <w:p w:rsidR="001464DE" w:rsidRPr="008C629E" w:rsidRDefault="001464DE" w:rsidP="00F929EE">
            <w:pPr>
              <w:spacing w:line="400" w:lineRule="exact"/>
              <w:jc w:val="both"/>
            </w:pPr>
            <w:r w:rsidRPr="008C629E">
              <w:t xml:space="preserve"> Giám đốc</w:t>
            </w:r>
          </w:p>
        </w:tc>
        <w:tc>
          <w:tcPr>
            <w:tcW w:w="1830" w:type="dxa"/>
            <w:tcBorders>
              <w:top w:val="single" w:sz="4" w:space="0" w:color="auto"/>
              <w:left w:val="single" w:sz="4" w:space="0" w:color="auto"/>
              <w:bottom w:val="single" w:sz="4" w:space="0" w:color="auto"/>
              <w:right w:val="single" w:sz="4" w:space="0" w:color="auto"/>
            </w:tcBorders>
            <w:vAlign w:val="center"/>
          </w:tcPr>
          <w:p w:rsidR="001464DE" w:rsidRPr="008C629E" w:rsidRDefault="008C629E" w:rsidP="00F929EE">
            <w:pPr>
              <w:spacing w:line="400" w:lineRule="exact"/>
            </w:pPr>
            <w:r w:rsidRPr="008C629E">
              <w:t>Khối Yên Phúc A Phường Hưng Bình – TP Vinh – Nghệ An</w:t>
            </w:r>
          </w:p>
        </w:tc>
        <w:tc>
          <w:tcPr>
            <w:tcW w:w="1175" w:type="dxa"/>
            <w:tcBorders>
              <w:top w:val="single" w:sz="4" w:space="0" w:color="auto"/>
              <w:left w:val="single" w:sz="4" w:space="0" w:color="auto"/>
              <w:bottom w:val="single" w:sz="4" w:space="0" w:color="auto"/>
              <w:right w:val="single" w:sz="4" w:space="0" w:color="auto"/>
            </w:tcBorders>
            <w:vAlign w:val="center"/>
          </w:tcPr>
          <w:p w:rsidR="001464DE" w:rsidRPr="008C629E" w:rsidRDefault="001464DE" w:rsidP="00F929EE">
            <w:pPr>
              <w:spacing w:line="400" w:lineRule="exact"/>
              <w:jc w:val="both"/>
            </w:pPr>
            <w:r w:rsidRPr="008C629E">
              <w:t>Đại học</w:t>
            </w:r>
          </w:p>
        </w:tc>
        <w:tc>
          <w:tcPr>
            <w:tcW w:w="1085" w:type="dxa"/>
            <w:tcBorders>
              <w:top w:val="single" w:sz="4" w:space="0" w:color="auto"/>
              <w:left w:val="single" w:sz="4" w:space="0" w:color="auto"/>
              <w:bottom w:val="single" w:sz="4" w:space="0" w:color="auto"/>
              <w:right w:val="single" w:sz="4" w:space="0" w:color="auto"/>
            </w:tcBorders>
            <w:vAlign w:val="center"/>
          </w:tcPr>
          <w:p w:rsidR="001464DE" w:rsidRPr="008C629E" w:rsidRDefault="001464DE" w:rsidP="00F929EE">
            <w:pPr>
              <w:spacing w:line="400" w:lineRule="exact"/>
              <w:jc w:val="right"/>
            </w:pPr>
            <w:r w:rsidRPr="008C629E">
              <w:t>1000</w:t>
            </w:r>
          </w:p>
        </w:tc>
      </w:tr>
      <w:tr w:rsidR="00E25411" w:rsidRPr="00975235" w:rsidTr="00242BB7">
        <w:tc>
          <w:tcPr>
            <w:tcW w:w="620" w:type="dxa"/>
            <w:tcBorders>
              <w:top w:val="single" w:sz="4" w:space="0" w:color="auto"/>
              <w:left w:val="single" w:sz="4" w:space="0" w:color="auto"/>
              <w:bottom w:val="single" w:sz="4" w:space="0" w:color="auto"/>
              <w:right w:val="single" w:sz="4" w:space="0" w:color="auto"/>
            </w:tcBorders>
            <w:vAlign w:val="center"/>
          </w:tcPr>
          <w:p w:rsidR="00E25411" w:rsidRPr="00975235" w:rsidRDefault="0029336F" w:rsidP="00F929EE">
            <w:pPr>
              <w:spacing w:line="400" w:lineRule="exact"/>
              <w:jc w:val="both"/>
            </w:pPr>
            <w:r>
              <w:t>2</w:t>
            </w:r>
          </w:p>
        </w:tc>
        <w:tc>
          <w:tcPr>
            <w:tcW w:w="2098"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t>Trần Thị Lương</w:t>
            </w:r>
          </w:p>
        </w:tc>
        <w:tc>
          <w:tcPr>
            <w:tcW w:w="72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196</w:t>
            </w:r>
            <w:r>
              <w:t>5</w:t>
            </w:r>
          </w:p>
        </w:tc>
        <w:tc>
          <w:tcPr>
            <w:tcW w:w="144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Nghệ an</w:t>
            </w:r>
          </w:p>
        </w:tc>
        <w:tc>
          <w:tcPr>
            <w:tcW w:w="1225"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Kế toán trưởng</w:t>
            </w:r>
          </w:p>
        </w:tc>
        <w:tc>
          <w:tcPr>
            <w:tcW w:w="1830" w:type="dxa"/>
            <w:tcBorders>
              <w:top w:val="single" w:sz="4" w:space="0" w:color="auto"/>
              <w:left w:val="single" w:sz="4" w:space="0" w:color="auto"/>
              <w:bottom w:val="single" w:sz="4" w:space="0" w:color="auto"/>
              <w:right w:val="single" w:sz="4" w:space="0" w:color="auto"/>
            </w:tcBorders>
            <w:vAlign w:val="center"/>
          </w:tcPr>
          <w:p w:rsidR="00E25411" w:rsidRDefault="00E25411" w:rsidP="00F929EE">
            <w:pPr>
              <w:spacing w:line="400" w:lineRule="exact"/>
              <w:jc w:val="center"/>
            </w:pPr>
            <w:r>
              <w:t>Phường Trung đô , TP Vinh ,</w:t>
            </w:r>
          </w:p>
          <w:p w:rsidR="00E25411" w:rsidRDefault="00E25411" w:rsidP="00F929EE">
            <w:pPr>
              <w:spacing w:line="400" w:lineRule="exact"/>
              <w:jc w:val="center"/>
            </w:pPr>
            <w:r w:rsidRPr="00975235">
              <w:t>Nghệ An</w:t>
            </w:r>
          </w:p>
          <w:p w:rsidR="00F929EE" w:rsidRPr="00975235" w:rsidRDefault="00F929EE" w:rsidP="00F929EE">
            <w:pPr>
              <w:spacing w:line="400" w:lineRule="exact"/>
              <w:jc w:val="center"/>
            </w:pPr>
          </w:p>
        </w:tc>
        <w:tc>
          <w:tcPr>
            <w:tcW w:w="1175" w:type="dxa"/>
            <w:tcBorders>
              <w:top w:val="single" w:sz="4" w:space="0" w:color="auto"/>
              <w:left w:val="single" w:sz="4" w:space="0" w:color="auto"/>
              <w:bottom w:val="single" w:sz="4" w:space="0" w:color="auto"/>
              <w:right w:val="single" w:sz="4" w:space="0" w:color="auto"/>
            </w:tcBorders>
          </w:tcPr>
          <w:p w:rsidR="00E25411" w:rsidRPr="00975235" w:rsidRDefault="00E25411" w:rsidP="00F929EE">
            <w:pPr>
              <w:spacing w:line="400" w:lineRule="exact"/>
              <w:jc w:val="both"/>
            </w:pPr>
            <w:r>
              <w:t xml:space="preserve">Trung cấp </w:t>
            </w:r>
          </w:p>
        </w:tc>
        <w:tc>
          <w:tcPr>
            <w:tcW w:w="1085" w:type="dxa"/>
            <w:tcBorders>
              <w:top w:val="single" w:sz="4" w:space="0" w:color="auto"/>
              <w:left w:val="single" w:sz="4" w:space="0" w:color="auto"/>
              <w:bottom w:val="single" w:sz="4" w:space="0" w:color="auto"/>
              <w:right w:val="single" w:sz="4" w:space="0" w:color="auto"/>
            </w:tcBorders>
          </w:tcPr>
          <w:p w:rsidR="00E25411" w:rsidRPr="00975235" w:rsidRDefault="00E25411" w:rsidP="00F929EE">
            <w:pPr>
              <w:spacing w:line="400" w:lineRule="exact"/>
              <w:jc w:val="right"/>
            </w:pPr>
            <w:r>
              <w:t>2.557</w:t>
            </w:r>
          </w:p>
        </w:tc>
      </w:tr>
      <w:tr w:rsidR="00E25411" w:rsidRPr="00975235" w:rsidTr="00242BB7">
        <w:tc>
          <w:tcPr>
            <w:tcW w:w="620" w:type="dxa"/>
            <w:tcBorders>
              <w:top w:val="single" w:sz="4" w:space="0" w:color="auto"/>
              <w:left w:val="single" w:sz="4" w:space="0" w:color="auto"/>
              <w:bottom w:val="single" w:sz="4" w:space="0" w:color="auto"/>
              <w:right w:val="single" w:sz="4" w:space="0" w:color="auto"/>
            </w:tcBorders>
            <w:vAlign w:val="center"/>
          </w:tcPr>
          <w:p w:rsidR="00E25411" w:rsidRPr="00975235" w:rsidRDefault="0029336F" w:rsidP="00F929EE">
            <w:pPr>
              <w:spacing w:line="400" w:lineRule="exact"/>
              <w:jc w:val="both"/>
            </w:pPr>
            <w:r>
              <w:t>3</w:t>
            </w:r>
          </w:p>
        </w:tc>
        <w:tc>
          <w:tcPr>
            <w:tcW w:w="2098"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t>Hồ Hữu Phước</w:t>
            </w:r>
          </w:p>
        </w:tc>
        <w:tc>
          <w:tcPr>
            <w:tcW w:w="72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t>1976</w:t>
            </w:r>
          </w:p>
        </w:tc>
        <w:tc>
          <w:tcPr>
            <w:tcW w:w="144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t>Quỳnh Lưu Nghệ  An</w:t>
            </w:r>
          </w:p>
        </w:tc>
        <w:tc>
          <w:tcPr>
            <w:tcW w:w="1225"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t>Trưởng phòng kỷ thuật</w:t>
            </w:r>
          </w:p>
        </w:tc>
        <w:tc>
          <w:tcPr>
            <w:tcW w:w="183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center"/>
            </w:pPr>
            <w:r>
              <w:t>Khối 3. Phường Trung Đô ,TP Vinh ,Nghệ An</w:t>
            </w:r>
          </w:p>
        </w:tc>
        <w:tc>
          <w:tcPr>
            <w:tcW w:w="1175" w:type="dxa"/>
            <w:tcBorders>
              <w:top w:val="single" w:sz="4" w:space="0" w:color="auto"/>
              <w:left w:val="single" w:sz="4" w:space="0" w:color="auto"/>
              <w:bottom w:val="single" w:sz="4" w:space="0" w:color="auto"/>
              <w:right w:val="single" w:sz="4" w:space="0" w:color="auto"/>
            </w:tcBorders>
          </w:tcPr>
          <w:p w:rsidR="00E25411" w:rsidRPr="00975235" w:rsidRDefault="00E25411" w:rsidP="00F929EE">
            <w:pPr>
              <w:spacing w:line="400" w:lineRule="exact"/>
              <w:jc w:val="both"/>
            </w:pPr>
            <w:r w:rsidRPr="00975235">
              <w:t>Đại học</w:t>
            </w:r>
          </w:p>
        </w:tc>
        <w:tc>
          <w:tcPr>
            <w:tcW w:w="1085" w:type="dxa"/>
            <w:tcBorders>
              <w:top w:val="single" w:sz="4" w:space="0" w:color="auto"/>
              <w:left w:val="single" w:sz="4" w:space="0" w:color="auto"/>
              <w:bottom w:val="single" w:sz="4" w:space="0" w:color="auto"/>
              <w:right w:val="single" w:sz="4" w:space="0" w:color="auto"/>
            </w:tcBorders>
          </w:tcPr>
          <w:p w:rsidR="00E25411" w:rsidRPr="00975235" w:rsidRDefault="00E25411" w:rsidP="00F929EE">
            <w:pPr>
              <w:spacing w:line="400" w:lineRule="exact"/>
              <w:jc w:val="right"/>
            </w:pPr>
            <w:r>
              <w:t>900</w:t>
            </w:r>
          </w:p>
        </w:tc>
      </w:tr>
      <w:tr w:rsidR="00487739" w:rsidRPr="00975235" w:rsidTr="00242BB7">
        <w:tc>
          <w:tcPr>
            <w:tcW w:w="620" w:type="dxa"/>
            <w:tcBorders>
              <w:top w:val="single" w:sz="4" w:space="0" w:color="auto"/>
              <w:left w:val="single" w:sz="4" w:space="0" w:color="auto"/>
              <w:bottom w:val="single" w:sz="4" w:space="0" w:color="auto"/>
              <w:right w:val="single" w:sz="4" w:space="0" w:color="auto"/>
            </w:tcBorders>
            <w:vAlign w:val="center"/>
          </w:tcPr>
          <w:p w:rsidR="00487739" w:rsidRDefault="0029336F" w:rsidP="00F929EE">
            <w:pPr>
              <w:spacing w:line="400" w:lineRule="exact"/>
              <w:jc w:val="both"/>
            </w:pPr>
            <w:r>
              <w:t>4</w:t>
            </w:r>
          </w:p>
        </w:tc>
        <w:tc>
          <w:tcPr>
            <w:tcW w:w="2098" w:type="dxa"/>
            <w:tcBorders>
              <w:top w:val="single" w:sz="4" w:space="0" w:color="auto"/>
              <w:left w:val="single" w:sz="4" w:space="0" w:color="auto"/>
              <w:bottom w:val="single" w:sz="4" w:space="0" w:color="auto"/>
              <w:right w:val="single" w:sz="4" w:space="0" w:color="auto"/>
            </w:tcBorders>
            <w:vAlign w:val="center"/>
          </w:tcPr>
          <w:p w:rsidR="00487739" w:rsidRPr="00487739" w:rsidRDefault="00D515EC" w:rsidP="00F929EE">
            <w:pPr>
              <w:spacing w:line="400" w:lineRule="exact"/>
              <w:jc w:val="both"/>
              <w:rPr>
                <w:highlight w:val="yellow"/>
              </w:rPr>
            </w:pPr>
            <w:r>
              <w:t>Văn Anh Hùng</w:t>
            </w:r>
          </w:p>
        </w:tc>
        <w:tc>
          <w:tcPr>
            <w:tcW w:w="720" w:type="dxa"/>
            <w:tcBorders>
              <w:top w:val="single" w:sz="4" w:space="0" w:color="auto"/>
              <w:left w:val="single" w:sz="4" w:space="0" w:color="auto"/>
              <w:bottom w:val="single" w:sz="4" w:space="0" w:color="auto"/>
              <w:right w:val="single" w:sz="4" w:space="0" w:color="auto"/>
            </w:tcBorders>
            <w:vAlign w:val="center"/>
          </w:tcPr>
          <w:p w:rsidR="00487739" w:rsidRDefault="00D515EC" w:rsidP="00F929EE">
            <w:pPr>
              <w:spacing w:line="400" w:lineRule="exact"/>
              <w:jc w:val="both"/>
            </w:pPr>
            <w:r>
              <w:t>1968</w:t>
            </w:r>
          </w:p>
        </w:tc>
        <w:tc>
          <w:tcPr>
            <w:tcW w:w="1440" w:type="dxa"/>
            <w:tcBorders>
              <w:top w:val="single" w:sz="4" w:space="0" w:color="auto"/>
              <w:left w:val="single" w:sz="4" w:space="0" w:color="auto"/>
              <w:bottom w:val="single" w:sz="4" w:space="0" w:color="auto"/>
              <w:right w:val="single" w:sz="4" w:space="0" w:color="auto"/>
            </w:tcBorders>
            <w:vAlign w:val="center"/>
          </w:tcPr>
          <w:p w:rsidR="00487739" w:rsidRDefault="00D515EC" w:rsidP="00F929EE">
            <w:pPr>
              <w:spacing w:line="400" w:lineRule="exact"/>
              <w:jc w:val="both"/>
            </w:pPr>
            <w:r>
              <w:t>Thanh Chương</w:t>
            </w:r>
            <w:r w:rsidR="001C2FCB">
              <w:t xml:space="preserve"> </w:t>
            </w:r>
            <w:r w:rsidR="00F929EE">
              <w:t>Nghệ</w:t>
            </w:r>
            <w:r w:rsidR="001C2FCB">
              <w:t xml:space="preserve"> an</w:t>
            </w:r>
          </w:p>
        </w:tc>
        <w:tc>
          <w:tcPr>
            <w:tcW w:w="1225" w:type="dxa"/>
            <w:tcBorders>
              <w:top w:val="single" w:sz="4" w:space="0" w:color="auto"/>
              <w:left w:val="single" w:sz="4" w:space="0" w:color="auto"/>
              <w:bottom w:val="single" w:sz="4" w:space="0" w:color="auto"/>
              <w:right w:val="single" w:sz="4" w:space="0" w:color="auto"/>
            </w:tcBorders>
            <w:vAlign w:val="center"/>
          </w:tcPr>
          <w:p w:rsidR="00487739" w:rsidRDefault="00D515EC" w:rsidP="00F929EE">
            <w:pPr>
              <w:spacing w:line="400" w:lineRule="exact"/>
              <w:jc w:val="both"/>
            </w:pPr>
            <w:r>
              <w:t>Trưởng</w:t>
            </w:r>
            <w:r w:rsidR="00A24D45">
              <w:t>ph</w:t>
            </w:r>
            <w:r w:rsidR="00A24D45" w:rsidRPr="00A24D45">
              <w:t>òng</w:t>
            </w:r>
            <w:r w:rsidR="00A24D45">
              <w:t xml:space="preserve"> kinh t</w:t>
            </w:r>
            <w:r w:rsidR="00A24D45" w:rsidRPr="00A24D45">
              <w:t>ế</w:t>
            </w:r>
            <w:r w:rsidR="00A24D45">
              <w:t xml:space="preserve"> - </w:t>
            </w:r>
            <w:r w:rsidR="00311048">
              <w:t>tổng hợp</w:t>
            </w:r>
          </w:p>
        </w:tc>
        <w:tc>
          <w:tcPr>
            <w:tcW w:w="1830" w:type="dxa"/>
            <w:tcBorders>
              <w:top w:val="single" w:sz="4" w:space="0" w:color="auto"/>
              <w:left w:val="single" w:sz="4" w:space="0" w:color="auto"/>
              <w:bottom w:val="single" w:sz="4" w:space="0" w:color="auto"/>
              <w:right w:val="single" w:sz="4" w:space="0" w:color="auto"/>
            </w:tcBorders>
            <w:vAlign w:val="center"/>
          </w:tcPr>
          <w:p w:rsidR="00487739" w:rsidRDefault="00D515EC" w:rsidP="00242BB7">
            <w:pPr>
              <w:spacing w:line="400" w:lineRule="exact"/>
              <w:jc w:val="center"/>
            </w:pPr>
            <w:r>
              <w:t>Khổi Yên Vinh - Phường Hưng Phúc - Thành Phố Vinh</w:t>
            </w:r>
          </w:p>
        </w:tc>
        <w:tc>
          <w:tcPr>
            <w:tcW w:w="1175" w:type="dxa"/>
            <w:tcBorders>
              <w:top w:val="single" w:sz="4" w:space="0" w:color="auto"/>
              <w:left w:val="single" w:sz="4" w:space="0" w:color="auto"/>
              <w:bottom w:val="single" w:sz="4" w:space="0" w:color="auto"/>
              <w:right w:val="single" w:sz="4" w:space="0" w:color="auto"/>
            </w:tcBorders>
          </w:tcPr>
          <w:p w:rsidR="00487739" w:rsidRPr="00975235" w:rsidRDefault="004C4899" w:rsidP="00F929EE">
            <w:pPr>
              <w:spacing w:line="400" w:lineRule="exact"/>
              <w:jc w:val="both"/>
            </w:pPr>
            <w:r>
              <w:t>Đại học</w:t>
            </w:r>
          </w:p>
        </w:tc>
        <w:tc>
          <w:tcPr>
            <w:tcW w:w="1085" w:type="dxa"/>
            <w:tcBorders>
              <w:top w:val="single" w:sz="4" w:space="0" w:color="auto"/>
              <w:left w:val="single" w:sz="4" w:space="0" w:color="auto"/>
              <w:bottom w:val="single" w:sz="4" w:space="0" w:color="auto"/>
              <w:right w:val="single" w:sz="4" w:space="0" w:color="auto"/>
            </w:tcBorders>
          </w:tcPr>
          <w:p w:rsidR="00487739" w:rsidRDefault="00487739" w:rsidP="00F929EE">
            <w:pPr>
              <w:spacing w:line="400" w:lineRule="exact"/>
              <w:jc w:val="right"/>
            </w:pPr>
          </w:p>
        </w:tc>
      </w:tr>
    </w:tbl>
    <w:p w:rsidR="00CC7400" w:rsidRPr="00CC7400" w:rsidRDefault="00CC7400" w:rsidP="00CC7400">
      <w:pPr>
        <w:spacing w:line="360" w:lineRule="auto"/>
        <w:jc w:val="both"/>
        <w:rPr>
          <w:sz w:val="18"/>
          <w:szCs w:val="26"/>
        </w:rPr>
      </w:pPr>
    </w:p>
    <w:p w:rsidR="00CF0D17" w:rsidRDefault="00CF0D17" w:rsidP="00CC7400">
      <w:pPr>
        <w:spacing w:line="360" w:lineRule="auto"/>
        <w:jc w:val="both"/>
        <w:rPr>
          <w:sz w:val="26"/>
          <w:szCs w:val="26"/>
        </w:rPr>
      </w:pPr>
      <w:r w:rsidRPr="002912B0">
        <w:rPr>
          <w:sz w:val="26"/>
          <w:szCs w:val="26"/>
        </w:rPr>
        <w:t xml:space="preserve">*Những thay đổi trong ban quản lý điều hành Công ty </w:t>
      </w:r>
      <w:r w:rsidR="00C26EF3">
        <w:rPr>
          <w:sz w:val="26"/>
          <w:szCs w:val="26"/>
        </w:rPr>
        <w:t>:</w:t>
      </w:r>
    </w:p>
    <w:p w:rsidR="00C26EF3" w:rsidRPr="00892661" w:rsidRDefault="00C26EF3" w:rsidP="00CC7400">
      <w:pPr>
        <w:spacing w:line="360" w:lineRule="auto"/>
        <w:jc w:val="both"/>
        <w:rPr>
          <w:sz w:val="26"/>
          <w:szCs w:val="26"/>
        </w:rPr>
      </w:pPr>
      <w:r w:rsidRPr="00892661">
        <w:rPr>
          <w:sz w:val="26"/>
          <w:szCs w:val="26"/>
        </w:rPr>
        <w:t xml:space="preserve">Bổ nhiệm Ông </w:t>
      </w:r>
      <w:r w:rsidR="0029336F">
        <w:rPr>
          <w:sz w:val="26"/>
          <w:szCs w:val="26"/>
        </w:rPr>
        <w:t>Văn anh Hùng</w:t>
      </w:r>
      <w:r w:rsidR="00311048" w:rsidRPr="00892661">
        <w:rPr>
          <w:sz w:val="26"/>
          <w:szCs w:val="26"/>
        </w:rPr>
        <w:t xml:space="preserve"> Giữ chức vụ </w:t>
      </w:r>
      <w:r w:rsidR="0029336F">
        <w:rPr>
          <w:sz w:val="26"/>
          <w:szCs w:val="26"/>
        </w:rPr>
        <w:t>trưởng</w:t>
      </w:r>
      <w:r w:rsidR="00311048" w:rsidRPr="00892661">
        <w:rPr>
          <w:sz w:val="26"/>
          <w:szCs w:val="26"/>
        </w:rPr>
        <w:t xml:space="preserve"> phòng kinh tế tổng hợp </w:t>
      </w:r>
    </w:p>
    <w:p w:rsidR="00CF0D17" w:rsidRPr="004F5D1E" w:rsidRDefault="00CF0D17" w:rsidP="00CC7400">
      <w:pPr>
        <w:spacing w:line="360" w:lineRule="auto"/>
        <w:jc w:val="both"/>
        <w:rPr>
          <w:sz w:val="26"/>
          <w:szCs w:val="26"/>
        </w:rPr>
      </w:pPr>
      <w:r w:rsidRPr="004F5D1E">
        <w:rPr>
          <w:sz w:val="26"/>
          <w:szCs w:val="26"/>
        </w:rPr>
        <w:t>*</w:t>
      </w:r>
      <w:r w:rsidR="00892661">
        <w:rPr>
          <w:sz w:val="26"/>
          <w:szCs w:val="26"/>
        </w:rPr>
        <w:t xml:space="preserve">Số lượng </w:t>
      </w:r>
      <w:r w:rsidR="00E25411" w:rsidRPr="004F5D1E">
        <w:rPr>
          <w:sz w:val="26"/>
          <w:szCs w:val="26"/>
        </w:rPr>
        <w:t>CB</w:t>
      </w:r>
      <w:r w:rsidR="00113FD4" w:rsidRPr="004F5D1E">
        <w:rPr>
          <w:sz w:val="26"/>
          <w:szCs w:val="26"/>
        </w:rPr>
        <w:t>C</w:t>
      </w:r>
      <w:r w:rsidR="00E25411" w:rsidRPr="004F5D1E">
        <w:rPr>
          <w:sz w:val="26"/>
          <w:szCs w:val="26"/>
        </w:rPr>
        <w:t>NV</w:t>
      </w:r>
      <w:r w:rsidR="00113FD4" w:rsidRPr="004F5D1E">
        <w:rPr>
          <w:sz w:val="26"/>
          <w:szCs w:val="26"/>
        </w:rPr>
        <w:t>LĐ</w:t>
      </w:r>
      <w:r w:rsidR="00E25411" w:rsidRPr="004F5D1E">
        <w:rPr>
          <w:sz w:val="26"/>
          <w:szCs w:val="26"/>
        </w:rPr>
        <w:t xml:space="preserve"> </w:t>
      </w:r>
      <w:r w:rsidR="00F9074B" w:rsidRPr="004F5D1E">
        <w:rPr>
          <w:sz w:val="26"/>
          <w:szCs w:val="26"/>
        </w:rPr>
        <w:t>ký</w:t>
      </w:r>
      <w:r w:rsidR="00E25411" w:rsidRPr="004F5D1E">
        <w:rPr>
          <w:sz w:val="26"/>
        </w:rPr>
        <w:t xml:space="preserve"> hợp đồng </w:t>
      </w:r>
      <w:r w:rsidR="00F9074B" w:rsidRPr="004F5D1E">
        <w:rPr>
          <w:sz w:val="26"/>
        </w:rPr>
        <w:t xml:space="preserve">trực tiếp </w:t>
      </w:r>
      <w:r w:rsidR="00113FD4" w:rsidRPr="004F5D1E">
        <w:rPr>
          <w:sz w:val="26"/>
        </w:rPr>
        <w:t xml:space="preserve">không thời hạn </w:t>
      </w:r>
      <w:r w:rsidR="00F9074B" w:rsidRPr="004F5D1E">
        <w:rPr>
          <w:sz w:val="26"/>
        </w:rPr>
        <w:t xml:space="preserve">với công ty </w:t>
      </w:r>
      <w:r w:rsidR="00E25411" w:rsidRPr="004F5D1E">
        <w:rPr>
          <w:sz w:val="26"/>
          <w:szCs w:val="26"/>
        </w:rPr>
        <w:t xml:space="preserve">: </w:t>
      </w:r>
      <w:r w:rsidR="00536BF7">
        <w:rPr>
          <w:sz w:val="26"/>
          <w:szCs w:val="26"/>
        </w:rPr>
        <w:t>85</w:t>
      </w:r>
      <w:r w:rsidR="00E25411" w:rsidRPr="004F5D1E">
        <w:rPr>
          <w:sz w:val="26"/>
          <w:szCs w:val="26"/>
        </w:rPr>
        <w:t xml:space="preserve"> người</w:t>
      </w:r>
    </w:p>
    <w:p w:rsidR="00D12776" w:rsidRPr="00065391" w:rsidRDefault="00D12776" w:rsidP="00CC7400">
      <w:pPr>
        <w:spacing w:line="360" w:lineRule="auto"/>
        <w:jc w:val="both"/>
        <w:rPr>
          <w:b/>
          <w:sz w:val="26"/>
          <w:szCs w:val="26"/>
        </w:rPr>
      </w:pPr>
      <w:r w:rsidRPr="004F5D1E">
        <w:rPr>
          <w:b/>
          <w:sz w:val="26"/>
          <w:szCs w:val="26"/>
        </w:rPr>
        <w:t>3.Tình hình đầu tư , tình hình thực hiện các dự án :</w:t>
      </w:r>
    </w:p>
    <w:p w:rsidR="00D12776" w:rsidRDefault="00D12776" w:rsidP="00CC7400">
      <w:pPr>
        <w:spacing w:line="360" w:lineRule="auto"/>
        <w:jc w:val="both"/>
        <w:rPr>
          <w:sz w:val="26"/>
          <w:szCs w:val="26"/>
        </w:rPr>
      </w:pPr>
      <w:r w:rsidRPr="00065391">
        <w:rPr>
          <w:i/>
          <w:sz w:val="26"/>
          <w:szCs w:val="26"/>
        </w:rPr>
        <w:t xml:space="preserve">a. </w:t>
      </w:r>
      <w:r w:rsidRPr="00065391">
        <w:rPr>
          <w:i/>
          <w:color w:val="000000"/>
          <w:sz w:val="26"/>
          <w:szCs w:val="26"/>
        </w:rPr>
        <w:t>Các khoản đầu tư lớn</w:t>
      </w:r>
      <w:r>
        <w:rPr>
          <w:sz w:val="26"/>
          <w:szCs w:val="26"/>
        </w:rPr>
        <w:t xml:space="preserve"> : Trong năm không có dự án và không đầu tư lớn </w:t>
      </w:r>
    </w:p>
    <w:p w:rsidR="00D12776" w:rsidRDefault="00D12776" w:rsidP="00CC7400">
      <w:pPr>
        <w:spacing w:line="360" w:lineRule="auto"/>
        <w:jc w:val="both"/>
        <w:rPr>
          <w:sz w:val="26"/>
          <w:szCs w:val="26"/>
        </w:rPr>
      </w:pPr>
      <w:r w:rsidRPr="00065391">
        <w:rPr>
          <w:i/>
          <w:sz w:val="26"/>
          <w:szCs w:val="26"/>
        </w:rPr>
        <w:t>b. Các công ty con , công ty liên kết</w:t>
      </w:r>
      <w:r>
        <w:rPr>
          <w:sz w:val="26"/>
          <w:szCs w:val="26"/>
        </w:rPr>
        <w:t xml:space="preserve"> : Không </w:t>
      </w:r>
    </w:p>
    <w:p w:rsidR="00D12776" w:rsidRPr="00065391" w:rsidRDefault="00D12776" w:rsidP="00F929EE">
      <w:pPr>
        <w:spacing w:line="400" w:lineRule="exact"/>
        <w:jc w:val="both"/>
        <w:rPr>
          <w:b/>
          <w:sz w:val="26"/>
          <w:szCs w:val="26"/>
        </w:rPr>
      </w:pPr>
      <w:r w:rsidRPr="00065391">
        <w:rPr>
          <w:b/>
          <w:sz w:val="26"/>
          <w:szCs w:val="26"/>
        </w:rPr>
        <w:t xml:space="preserve">4. Tình hình tài chính : </w:t>
      </w:r>
    </w:p>
    <w:p w:rsidR="00CC7400" w:rsidRPr="00065391" w:rsidRDefault="00AF4CDA" w:rsidP="00F929EE">
      <w:pPr>
        <w:spacing w:line="400" w:lineRule="exact"/>
        <w:jc w:val="both"/>
        <w:rPr>
          <w:i/>
          <w:sz w:val="26"/>
          <w:szCs w:val="26"/>
        </w:rPr>
      </w:pPr>
      <w:r w:rsidRPr="00065391">
        <w:rPr>
          <w:i/>
          <w:sz w:val="26"/>
          <w:szCs w:val="26"/>
        </w:rPr>
        <w:t xml:space="preserve">a. Tình hình tài chính </w:t>
      </w:r>
    </w:p>
    <w:p w:rsidR="000A0D52" w:rsidRDefault="000A0D52" w:rsidP="00F929EE">
      <w:pPr>
        <w:spacing w:line="400" w:lineRule="exact"/>
        <w:jc w:val="both"/>
        <w:rPr>
          <w:sz w:val="26"/>
          <w:szCs w:val="26"/>
        </w:rPr>
      </w:pPr>
      <w:r>
        <w:rPr>
          <w:sz w:val="26"/>
          <w:szCs w:val="26"/>
        </w:rPr>
        <w:t xml:space="preserve">Tình hình tài chính của Công ty phản ánh trung thực,  hợp lý và lành mạnh,  </w:t>
      </w:r>
    </w:p>
    <w:p w:rsidR="00CC7400" w:rsidRDefault="00CC7400" w:rsidP="00F929EE">
      <w:pPr>
        <w:spacing w:line="400" w:lineRule="exact"/>
        <w:jc w:val="both"/>
        <w:rPr>
          <w:sz w:val="26"/>
          <w:szCs w:val="26"/>
        </w:rPr>
      </w:pPr>
    </w:p>
    <w:p w:rsidR="00CC7400" w:rsidRDefault="00CC7400" w:rsidP="00F929EE">
      <w:pPr>
        <w:spacing w:line="400" w:lineRule="exact"/>
        <w:jc w:val="both"/>
        <w:rPr>
          <w:sz w:val="26"/>
          <w:szCs w:val="26"/>
        </w:rPr>
      </w:pPr>
    </w:p>
    <w:p w:rsidR="00AF4CDA" w:rsidRPr="00D12776" w:rsidRDefault="008C5554" w:rsidP="008C5554">
      <w:pPr>
        <w:spacing w:line="400" w:lineRule="exact"/>
        <w:rPr>
          <w:i/>
          <w:sz w:val="26"/>
          <w:szCs w:val="26"/>
        </w:rPr>
      </w:pPr>
      <w:r>
        <w:rPr>
          <w:i/>
          <w:sz w:val="26"/>
          <w:szCs w:val="26"/>
        </w:rPr>
        <w:lastRenderedPageBreak/>
        <w:tab/>
      </w:r>
      <w:r>
        <w:rPr>
          <w:i/>
          <w:sz w:val="26"/>
          <w:szCs w:val="26"/>
        </w:rPr>
        <w:tab/>
      </w:r>
      <w:r>
        <w:rPr>
          <w:i/>
          <w:sz w:val="26"/>
          <w:szCs w:val="26"/>
        </w:rPr>
        <w:tab/>
      </w:r>
      <w:r>
        <w:rPr>
          <w:i/>
          <w:sz w:val="26"/>
          <w:szCs w:val="26"/>
        </w:rPr>
        <w:tab/>
      </w:r>
      <w:r>
        <w:rPr>
          <w:i/>
          <w:sz w:val="26"/>
          <w:szCs w:val="26"/>
        </w:rPr>
        <w:tab/>
        <w:t xml:space="preserve">   </w:t>
      </w:r>
      <w:r w:rsidR="00AF4CDA">
        <w:rPr>
          <w:i/>
          <w:sz w:val="26"/>
          <w:szCs w:val="26"/>
        </w:rPr>
        <w:tab/>
      </w:r>
      <w:r>
        <w:rPr>
          <w:i/>
          <w:sz w:val="26"/>
          <w:szCs w:val="26"/>
        </w:rPr>
        <w:t xml:space="preserve">                                                ĐVT: </w:t>
      </w:r>
      <w:r w:rsidR="00AF4CDA">
        <w:rPr>
          <w:i/>
          <w:sz w:val="26"/>
          <w:szCs w:val="26"/>
        </w:rPr>
        <w:t xml:space="preserve">Đồng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1"/>
        <w:gridCol w:w="2106"/>
        <w:gridCol w:w="2264"/>
        <w:gridCol w:w="2116"/>
      </w:tblGrid>
      <w:tr w:rsidR="00A70E7F" w:rsidRPr="0007353F" w:rsidTr="004F5D1E">
        <w:tc>
          <w:tcPr>
            <w:tcW w:w="2131" w:type="dxa"/>
          </w:tcPr>
          <w:p w:rsidR="00D12776" w:rsidRPr="00CD306B" w:rsidRDefault="00D12776" w:rsidP="00F929EE">
            <w:pPr>
              <w:spacing w:line="400" w:lineRule="exact"/>
              <w:jc w:val="center"/>
              <w:rPr>
                <w:sz w:val="26"/>
                <w:szCs w:val="26"/>
              </w:rPr>
            </w:pPr>
            <w:r w:rsidRPr="00CD306B">
              <w:rPr>
                <w:sz w:val="26"/>
                <w:szCs w:val="26"/>
              </w:rPr>
              <w:t>Chỉ tiêu</w:t>
            </w:r>
          </w:p>
        </w:tc>
        <w:tc>
          <w:tcPr>
            <w:tcW w:w="2106" w:type="dxa"/>
          </w:tcPr>
          <w:p w:rsidR="00D12776" w:rsidRPr="0007353F" w:rsidRDefault="00D12776" w:rsidP="0029336F">
            <w:pPr>
              <w:spacing w:line="400" w:lineRule="exact"/>
              <w:jc w:val="center"/>
              <w:rPr>
                <w:sz w:val="26"/>
                <w:szCs w:val="26"/>
              </w:rPr>
            </w:pPr>
            <w:r w:rsidRPr="0007353F">
              <w:rPr>
                <w:sz w:val="26"/>
                <w:szCs w:val="26"/>
              </w:rPr>
              <w:t>Năm 201</w:t>
            </w:r>
            <w:r w:rsidR="0029336F">
              <w:rPr>
                <w:sz w:val="26"/>
                <w:szCs w:val="26"/>
              </w:rPr>
              <w:t>4</w:t>
            </w:r>
          </w:p>
        </w:tc>
        <w:tc>
          <w:tcPr>
            <w:tcW w:w="2264" w:type="dxa"/>
          </w:tcPr>
          <w:p w:rsidR="00D12776" w:rsidRPr="0007353F" w:rsidRDefault="00D12776" w:rsidP="0029336F">
            <w:pPr>
              <w:spacing w:line="400" w:lineRule="exact"/>
              <w:jc w:val="center"/>
              <w:rPr>
                <w:sz w:val="26"/>
                <w:szCs w:val="26"/>
              </w:rPr>
            </w:pPr>
            <w:r w:rsidRPr="0007353F">
              <w:rPr>
                <w:sz w:val="26"/>
                <w:szCs w:val="26"/>
              </w:rPr>
              <w:t>Năm 201</w:t>
            </w:r>
            <w:r w:rsidR="0029336F">
              <w:rPr>
                <w:sz w:val="26"/>
                <w:szCs w:val="26"/>
              </w:rPr>
              <w:t>5</w:t>
            </w:r>
          </w:p>
        </w:tc>
        <w:tc>
          <w:tcPr>
            <w:tcW w:w="2116" w:type="dxa"/>
          </w:tcPr>
          <w:p w:rsidR="00D12776" w:rsidRPr="0007353F" w:rsidRDefault="00D12776" w:rsidP="00F929EE">
            <w:pPr>
              <w:spacing w:line="400" w:lineRule="exact"/>
              <w:jc w:val="center"/>
              <w:rPr>
                <w:sz w:val="26"/>
                <w:szCs w:val="26"/>
              </w:rPr>
            </w:pPr>
            <w:r w:rsidRPr="0007353F">
              <w:rPr>
                <w:sz w:val="26"/>
                <w:szCs w:val="26"/>
              </w:rPr>
              <w:t>% Tăng giảm</w:t>
            </w:r>
          </w:p>
        </w:tc>
      </w:tr>
      <w:tr w:rsidR="004C4899" w:rsidRPr="0007353F" w:rsidTr="004F5D1E">
        <w:tc>
          <w:tcPr>
            <w:tcW w:w="2131" w:type="dxa"/>
          </w:tcPr>
          <w:p w:rsidR="004C4899" w:rsidRPr="0007353F" w:rsidRDefault="004C4899" w:rsidP="00F929EE">
            <w:pPr>
              <w:spacing w:line="400" w:lineRule="exact"/>
              <w:jc w:val="center"/>
              <w:rPr>
                <w:sz w:val="26"/>
                <w:szCs w:val="26"/>
              </w:rPr>
            </w:pPr>
            <w:r w:rsidRPr="0007353F">
              <w:rPr>
                <w:sz w:val="26"/>
                <w:szCs w:val="26"/>
              </w:rPr>
              <w:t>Tổng giá trị tài sản</w:t>
            </w:r>
          </w:p>
        </w:tc>
        <w:tc>
          <w:tcPr>
            <w:tcW w:w="2106" w:type="dxa"/>
          </w:tcPr>
          <w:p w:rsidR="004C4899" w:rsidRPr="0007353F" w:rsidRDefault="0029336F" w:rsidP="00F929EE">
            <w:pPr>
              <w:spacing w:line="400" w:lineRule="exact"/>
              <w:jc w:val="center"/>
              <w:rPr>
                <w:sz w:val="26"/>
                <w:szCs w:val="26"/>
              </w:rPr>
            </w:pPr>
            <w:r>
              <w:rPr>
                <w:sz w:val="26"/>
                <w:szCs w:val="26"/>
              </w:rPr>
              <w:t>30.649.320.906</w:t>
            </w:r>
          </w:p>
        </w:tc>
        <w:tc>
          <w:tcPr>
            <w:tcW w:w="2264" w:type="dxa"/>
          </w:tcPr>
          <w:p w:rsidR="004C4899" w:rsidRPr="0007353F" w:rsidRDefault="0029336F" w:rsidP="00F929EE">
            <w:pPr>
              <w:spacing w:line="400" w:lineRule="exact"/>
              <w:jc w:val="center"/>
              <w:rPr>
                <w:sz w:val="26"/>
                <w:szCs w:val="26"/>
              </w:rPr>
            </w:pPr>
            <w:r>
              <w:rPr>
                <w:sz w:val="26"/>
                <w:szCs w:val="26"/>
              </w:rPr>
              <w:t>37.798.822.006</w:t>
            </w:r>
          </w:p>
        </w:tc>
        <w:tc>
          <w:tcPr>
            <w:tcW w:w="2116" w:type="dxa"/>
          </w:tcPr>
          <w:p w:rsidR="004C4899" w:rsidRPr="0007353F" w:rsidRDefault="00442EB8" w:rsidP="00F929EE">
            <w:pPr>
              <w:spacing w:line="400" w:lineRule="exact"/>
              <w:jc w:val="center"/>
              <w:rPr>
                <w:sz w:val="26"/>
                <w:szCs w:val="26"/>
              </w:rPr>
            </w:pPr>
            <w:r>
              <w:rPr>
                <w:sz w:val="26"/>
                <w:szCs w:val="26"/>
              </w:rPr>
              <w:t>23,3</w:t>
            </w:r>
          </w:p>
        </w:tc>
      </w:tr>
      <w:tr w:rsidR="004C4899" w:rsidRPr="0007353F" w:rsidTr="004F5D1E">
        <w:tc>
          <w:tcPr>
            <w:tcW w:w="2131" w:type="dxa"/>
          </w:tcPr>
          <w:p w:rsidR="004C4899" w:rsidRPr="0007353F" w:rsidRDefault="004C4899" w:rsidP="00F929EE">
            <w:pPr>
              <w:spacing w:line="400" w:lineRule="exact"/>
              <w:jc w:val="center"/>
              <w:rPr>
                <w:sz w:val="26"/>
                <w:szCs w:val="26"/>
              </w:rPr>
            </w:pPr>
            <w:r w:rsidRPr="0007353F">
              <w:rPr>
                <w:sz w:val="26"/>
                <w:szCs w:val="26"/>
              </w:rPr>
              <w:t>Doanh thu thuần</w:t>
            </w:r>
          </w:p>
        </w:tc>
        <w:tc>
          <w:tcPr>
            <w:tcW w:w="2106" w:type="dxa"/>
          </w:tcPr>
          <w:p w:rsidR="004C4899" w:rsidRPr="0007353F" w:rsidRDefault="00442EB8" w:rsidP="00F929EE">
            <w:pPr>
              <w:spacing w:line="400" w:lineRule="exact"/>
              <w:jc w:val="center"/>
              <w:rPr>
                <w:sz w:val="26"/>
                <w:szCs w:val="26"/>
              </w:rPr>
            </w:pPr>
            <w:r>
              <w:rPr>
                <w:sz w:val="26"/>
                <w:szCs w:val="26"/>
              </w:rPr>
              <w:t>31.696.028.023</w:t>
            </w:r>
          </w:p>
        </w:tc>
        <w:tc>
          <w:tcPr>
            <w:tcW w:w="2264" w:type="dxa"/>
          </w:tcPr>
          <w:p w:rsidR="004C4899" w:rsidRPr="0007353F" w:rsidRDefault="00442EB8" w:rsidP="00F929EE">
            <w:pPr>
              <w:spacing w:line="400" w:lineRule="exact"/>
              <w:jc w:val="center"/>
              <w:rPr>
                <w:sz w:val="26"/>
                <w:szCs w:val="26"/>
              </w:rPr>
            </w:pPr>
            <w:r>
              <w:rPr>
                <w:sz w:val="26"/>
                <w:szCs w:val="26"/>
              </w:rPr>
              <w:t>38.836.327.281</w:t>
            </w:r>
          </w:p>
        </w:tc>
        <w:tc>
          <w:tcPr>
            <w:tcW w:w="2116" w:type="dxa"/>
          </w:tcPr>
          <w:p w:rsidR="004C4899" w:rsidRPr="0007353F" w:rsidRDefault="00442EB8" w:rsidP="00F929EE">
            <w:pPr>
              <w:spacing w:line="400" w:lineRule="exact"/>
              <w:jc w:val="center"/>
              <w:rPr>
                <w:sz w:val="26"/>
                <w:szCs w:val="26"/>
              </w:rPr>
            </w:pPr>
            <w:r>
              <w:rPr>
                <w:sz w:val="26"/>
                <w:szCs w:val="26"/>
              </w:rPr>
              <w:t>22,5</w:t>
            </w:r>
          </w:p>
        </w:tc>
      </w:tr>
      <w:tr w:rsidR="004C4899" w:rsidRPr="0007353F" w:rsidTr="004F5D1E">
        <w:tc>
          <w:tcPr>
            <w:tcW w:w="2131" w:type="dxa"/>
          </w:tcPr>
          <w:p w:rsidR="004C4899" w:rsidRPr="0007353F" w:rsidRDefault="004C4899" w:rsidP="00F929EE">
            <w:pPr>
              <w:spacing w:line="400" w:lineRule="exact"/>
              <w:jc w:val="center"/>
              <w:rPr>
                <w:sz w:val="26"/>
                <w:szCs w:val="26"/>
              </w:rPr>
            </w:pPr>
            <w:r w:rsidRPr="0007353F">
              <w:rPr>
                <w:sz w:val="26"/>
                <w:szCs w:val="26"/>
              </w:rPr>
              <w:t>Lợi nhuận từ hoạt động kinh doanh</w:t>
            </w:r>
          </w:p>
        </w:tc>
        <w:tc>
          <w:tcPr>
            <w:tcW w:w="2106" w:type="dxa"/>
          </w:tcPr>
          <w:p w:rsidR="004C4899" w:rsidRPr="0007353F" w:rsidRDefault="00442EB8" w:rsidP="00F929EE">
            <w:pPr>
              <w:spacing w:line="400" w:lineRule="exact"/>
              <w:jc w:val="center"/>
              <w:rPr>
                <w:sz w:val="26"/>
                <w:szCs w:val="26"/>
              </w:rPr>
            </w:pPr>
            <w:r>
              <w:rPr>
                <w:sz w:val="26"/>
                <w:szCs w:val="26"/>
              </w:rPr>
              <w:t>3.394.726.866</w:t>
            </w:r>
          </w:p>
        </w:tc>
        <w:tc>
          <w:tcPr>
            <w:tcW w:w="2264" w:type="dxa"/>
          </w:tcPr>
          <w:p w:rsidR="004C4899" w:rsidRDefault="00442EB8" w:rsidP="00F929EE">
            <w:pPr>
              <w:spacing w:line="400" w:lineRule="exact"/>
              <w:jc w:val="center"/>
              <w:rPr>
                <w:sz w:val="26"/>
                <w:szCs w:val="26"/>
              </w:rPr>
            </w:pPr>
            <w:r>
              <w:rPr>
                <w:sz w:val="26"/>
                <w:szCs w:val="26"/>
              </w:rPr>
              <w:t>3.696.738.406</w:t>
            </w:r>
          </w:p>
          <w:p w:rsidR="00442EB8" w:rsidRPr="0007353F" w:rsidRDefault="00442EB8" w:rsidP="00F929EE">
            <w:pPr>
              <w:spacing w:line="400" w:lineRule="exact"/>
              <w:jc w:val="center"/>
              <w:rPr>
                <w:sz w:val="26"/>
                <w:szCs w:val="26"/>
              </w:rPr>
            </w:pPr>
          </w:p>
        </w:tc>
        <w:tc>
          <w:tcPr>
            <w:tcW w:w="2116" w:type="dxa"/>
          </w:tcPr>
          <w:p w:rsidR="004C4899" w:rsidRPr="0007353F" w:rsidRDefault="00442EB8" w:rsidP="00F929EE">
            <w:pPr>
              <w:spacing w:line="400" w:lineRule="exact"/>
              <w:jc w:val="center"/>
              <w:rPr>
                <w:sz w:val="26"/>
                <w:szCs w:val="26"/>
              </w:rPr>
            </w:pPr>
            <w:r>
              <w:rPr>
                <w:sz w:val="26"/>
                <w:szCs w:val="26"/>
              </w:rPr>
              <w:t>8,8</w:t>
            </w:r>
          </w:p>
        </w:tc>
      </w:tr>
      <w:tr w:rsidR="004C4899" w:rsidRPr="0007353F" w:rsidTr="004F5D1E">
        <w:tc>
          <w:tcPr>
            <w:tcW w:w="2131" w:type="dxa"/>
          </w:tcPr>
          <w:p w:rsidR="004C4899" w:rsidRPr="0007353F" w:rsidRDefault="004C4899" w:rsidP="00F929EE">
            <w:pPr>
              <w:spacing w:line="400" w:lineRule="exact"/>
              <w:jc w:val="center"/>
              <w:rPr>
                <w:sz w:val="26"/>
                <w:szCs w:val="26"/>
              </w:rPr>
            </w:pPr>
            <w:r w:rsidRPr="0007353F">
              <w:rPr>
                <w:sz w:val="26"/>
                <w:szCs w:val="26"/>
              </w:rPr>
              <w:t>Lợi nhuận khác</w:t>
            </w:r>
          </w:p>
        </w:tc>
        <w:tc>
          <w:tcPr>
            <w:tcW w:w="2106" w:type="dxa"/>
          </w:tcPr>
          <w:p w:rsidR="004C4899" w:rsidRPr="0007353F" w:rsidRDefault="00442EB8" w:rsidP="00442EB8">
            <w:pPr>
              <w:spacing w:line="400" w:lineRule="exact"/>
              <w:jc w:val="center"/>
              <w:rPr>
                <w:sz w:val="26"/>
                <w:szCs w:val="26"/>
              </w:rPr>
            </w:pPr>
            <w:r>
              <w:rPr>
                <w:sz w:val="26"/>
                <w:szCs w:val="26"/>
              </w:rPr>
              <w:t>789.964.215</w:t>
            </w:r>
          </w:p>
        </w:tc>
        <w:tc>
          <w:tcPr>
            <w:tcW w:w="2264" w:type="dxa"/>
          </w:tcPr>
          <w:p w:rsidR="004C4899" w:rsidRPr="0007353F" w:rsidRDefault="00442EB8" w:rsidP="00F929EE">
            <w:pPr>
              <w:spacing w:line="400" w:lineRule="exact"/>
              <w:jc w:val="center"/>
              <w:rPr>
                <w:sz w:val="26"/>
                <w:szCs w:val="26"/>
              </w:rPr>
            </w:pPr>
            <w:r>
              <w:rPr>
                <w:sz w:val="26"/>
                <w:szCs w:val="26"/>
              </w:rPr>
              <w:t>740.688.839</w:t>
            </w:r>
          </w:p>
        </w:tc>
        <w:tc>
          <w:tcPr>
            <w:tcW w:w="2116" w:type="dxa"/>
          </w:tcPr>
          <w:p w:rsidR="004C4899" w:rsidRPr="0007353F" w:rsidRDefault="004C4899" w:rsidP="00F929EE">
            <w:pPr>
              <w:spacing w:line="400" w:lineRule="exact"/>
              <w:jc w:val="center"/>
              <w:rPr>
                <w:sz w:val="26"/>
                <w:szCs w:val="26"/>
              </w:rPr>
            </w:pPr>
          </w:p>
        </w:tc>
      </w:tr>
      <w:tr w:rsidR="004C4899" w:rsidRPr="0007353F" w:rsidTr="004F5D1E">
        <w:tc>
          <w:tcPr>
            <w:tcW w:w="2131" w:type="dxa"/>
          </w:tcPr>
          <w:p w:rsidR="004C4899" w:rsidRPr="0007353F" w:rsidRDefault="004C4899" w:rsidP="00F929EE">
            <w:pPr>
              <w:spacing w:line="400" w:lineRule="exact"/>
              <w:jc w:val="center"/>
              <w:rPr>
                <w:sz w:val="26"/>
                <w:szCs w:val="26"/>
              </w:rPr>
            </w:pPr>
            <w:r w:rsidRPr="0007353F">
              <w:rPr>
                <w:sz w:val="26"/>
                <w:szCs w:val="26"/>
              </w:rPr>
              <w:t>Lợi nhuận trước thuế</w:t>
            </w:r>
          </w:p>
        </w:tc>
        <w:tc>
          <w:tcPr>
            <w:tcW w:w="2106" w:type="dxa"/>
          </w:tcPr>
          <w:p w:rsidR="004C4899" w:rsidRPr="0007353F" w:rsidRDefault="00442EB8" w:rsidP="00F929EE">
            <w:pPr>
              <w:spacing w:line="400" w:lineRule="exact"/>
              <w:jc w:val="center"/>
              <w:rPr>
                <w:sz w:val="26"/>
                <w:szCs w:val="26"/>
              </w:rPr>
            </w:pPr>
            <w:r>
              <w:rPr>
                <w:sz w:val="26"/>
                <w:szCs w:val="26"/>
              </w:rPr>
              <w:t>4.184.691.081</w:t>
            </w:r>
          </w:p>
        </w:tc>
        <w:tc>
          <w:tcPr>
            <w:tcW w:w="2264" w:type="dxa"/>
          </w:tcPr>
          <w:p w:rsidR="004C4899" w:rsidRPr="0007353F" w:rsidRDefault="00442EB8" w:rsidP="00F929EE">
            <w:pPr>
              <w:spacing w:line="400" w:lineRule="exact"/>
              <w:jc w:val="center"/>
              <w:rPr>
                <w:sz w:val="26"/>
                <w:szCs w:val="26"/>
              </w:rPr>
            </w:pPr>
            <w:r>
              <w:rPr>
                <w:sz w:val="26"/>
                <w:szCs w:val="26"/>
              </w:rPr>
              <w:t>4.437.427.245</w:t>
            </w:r>
          </w:p>
        </w:tc>
        <w:tc>
          <w:tcPr>
            <w:tcW w:w="2116" w:type="dxa"/>
          </w:tcPr>
          <w:p w:rsidR="004C4899" w:rsidRPr="0007353F" w:rsidRDefault="00442EB8" w:rsidP="00F929EE">
            <w:pPr>
              <w:spacing w:line="400" w:lineRule="exact"/>
              <w:jc w:val="center"/>
              <w:rPr>
                <w:sz w:val="26"/>
                <w:szCs w:val="26"/>
              </w:rPr>
            </w:pPr>
            <w:r>
              <w:rPr>
                <w:sz w:val="26"/>
                <w:szCs w:val="26"/>
              </w:rPr>
              <w:t>6</w:t>
            </w:r>
          </w:p>
        </w:tc>
      </w:tr>
      <w:tr w:rsidR="004C4899" w:rsidRPr="0007353F" w:rsidTr="004F5D1E">
        <w:tc>
          <w:tcPr>
            <w:tcW w:w="2131" w:type="dxa"/>
          </w:tcPr>
          <w:p w:rsidR="004C4899" w:rsidRPr="0007353F" w:rsidRDefault="004C4899" w:rsidP="00F929EE">
            <w:pPr>
              <w:spacing w:line="400" w:lineRule="exact"/>
              <w:jc w:val="center"/>
              <w:rPr>
                <w:sz w:val="26"/>
                <w:szCs w:val="26"/>
              </w:rPr>
            </w:pPr>
            <w:r w:rsidRPr="0007353F">
              <w:rPr>
                <w:sz w:val="26"/>
                <w:szCs w:val="26"/>
              </w:rPr>
              <w:t>Lợi nhuận sau thuế</w:t>
            </w:r>
          </w:p>
        </w:tc>
        <w:tc>
          <w:tcPr>
            <w:tcW w:w="2106" w:type="dxa"/>
          </w:tcPr>
          <w:p w:rsidR="004C4899" w:rsidRPr="0007353F" w:rsidRDefault="00442EB8" w:rsidP="00F929EE">
            <w:pPr>
              <w:spacing w:line="400" w:lineRule="exact"/>
              <w:jc w:val="center"/>
              <w:rPr>
                <w:sz w:val="26"/>
                <w:szCs w:val="26"/>
              </w:rPr>
            </w:pPr>
            <w:r>
              <w:rPr>
                <w:sz w:val="26"/>
                <w:szCs w:val="26"/>
              </w:rPr>
              <w:t>3.286.836.669</w:t>
            </w:r>
          </w:p>
        </w:tc>
        <w:tc>
          <w:tcPr>
            <w:tcW w:w="2264" w:type="dxa"/>
          </w:tcPr>
          <w:p w:rsidR="004C4899" w:rsidRPr="0007353F" w:rsidRDefault="00442EB8" w:rsidP="00F929EE">
            <w:pPr>
              <w:spacing w:line="400" w:lineRule="exact"/>
              <w:jc w:val="center"/>
              <w:rPr>
                <w:sz w:val="26"/>
                <w:szCs w:val="26"/>
              </w:rPr>
            </w:pPr>
            <w:r>
              <w:rPr>
                <w:sz w:val="26"/>
                <w:szCs w:val="26"/>
              </w:rPr>
              <w:t>3.453.576.106</w:t>
            </w:r>
          </w:p>
        </w:tc>
        <w:tc>
          <w:tcPr>
            <w:tcW w:w="2116" w:type="dxa"/>
          </w:tcPr>
          <w:p w:rsidR="004C4899" w:rsidRPr="0007353F" w:rsidRDefault="00442EB8" w:rsidP="00F929EE">
            <w:pPr>
              <w:spacing w:line="400" w:lineRule="exact"/>
              <w:jc w:val="center"/>
              <w:rPr>
                <w:sz w:val="26"/>
                <w:szCs w:val="26"/>
              </w:rPr>
            </w:pPr>
            <w:r>
              <w:rPr>
                <w:sz w:val="26"/>
                <w:szCs w:val="26"/>
              </w:rPr>
              <w:t>5</w:t>
            </w:r>
          </w:p>
        </w:tc>
      </w:tr>
    </w:tbl>
    <w:p w:rsidR="00D12776" w:rsidRPr="00065391" w:rsidRDefault="00AF4CDA" w:rsidP="00F929EE">
      <w:pPr>
        <w:spacing w:line="400" w:lineRule="exact"/>
        <w:jc w:val="both"/>
        <w:rPr>
          <w:i/>
          <w:sz w:val="26"/>
          <w:szCs w:val="26"/>
        </w:rPr>
      </w:pPr>
      <w:r w:rsidRPr="00065391">
        <w:rPr>
          <w:i/>
          <w:sz w:val="26"/>
          <w:szCs w:val="26"/>
        </w:rPr>
        <w:t xml:space="preserve">b. Các chỉ tiêu tài chính chủ yếu : </w:t>
      </w:r>
    </w:p>
    <w:p w:rsidR="00314D8D" w:rsidRPr="00242BB7" w:rsidRDefault="00314D8D" w:rsidP="00242BB7">
      <w:pPr>
        <w:spacing w:line="400" w:lineRule="exact"/>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tbl>
      <w:tblPr>
        <w:tblW w:w="94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1710"/>
        <w:gridCol w:w="1980"/>
        <w:gridCol w:w="1728"/>
      </w:tblGrid>
      <w:tr w:rsidR="00314D8D" w:rsidRPr="0007353F" w:rsidTr="00CC7400">
        <w:tc>
          <w:tcPr>
            <w:tcW w:w="4050" w:type="dxa"/>
          </w:tcPr>
          <w:p w:rsidR="00314D8D" w:rsidRPr="000A2C7B" w:rsidRDefault="00314D8D" w:rsidP="00F929EE">
            <w:pPr>
              <w:spacing w:line="400" w:lineRule="exact"/>
              <w:jc w:val="center"/>
              <w:rPr>
                <w:sz w:val="26"/>
                <w:szCs w:val="26"/>
              </w:rPr>
            </w:pPr>
            <w:r w:rsidRPr="000A2C7B">
              <w:rPr>
                <w:sz w:val="26"/>
                <w:szCs w:val="26"/>
              </w:rPr>
              <w:t>Chỉ tiêu</w:t>
            </w:r>
          </w:p>
        </w:tc>
        <w:tc>
          <w:tcPr>
            <w:tcW w:w="1710" w:type="dxa"/>
          </w:tcPr>
          <w:p w:rsidR="00314D8D" w:rsidRPr="0007353F" w:rsidRDefault="00314D8D" w:rsidP="00442EB8">
            <w:pPr>
              <w:spacing w:line="400" w:lineRule="exact"/>
              <w:jc w:val="center"/>
              <w:rPr>
                <w:sz w:val="26"/>
                <w:szCs w:val="26"/>
              </w:rPr>
            </w:pPr>
            <w:r w:rsidRPr="0007353F">
              <w:rPr>
                <w:sz w:val="26"/>
                <w:szCs w:val="26"/>
              </w:rPr>
              <w:t>Năm 201</w:t>
            </w:r>
            <w:r w:rsidR="00442EB8">
              <w:rPr>
                <w:sz w:val="26"/>
                <w:szCs w:val="26"/>
              </w:rPr>
              <w:t>4</w:t>
            </w:r>
          </w:p>
        </w:tc>
        <w:tc>
          <w:tcPr>
            <w:tcW w:w="1980" w:type="dxa"/>
          </w:tcPr>
          <w:p w:rsidR="00314D8D" w:rsidRPr="0007353F" w:rsidRDefault="00314D8D" w:rsidP="00442EB8">
            <w:pPr>
              <w:spacing w:line="400" w:lineRule="exact"/>
              <w:jc w:val="center"/>
              <w:rPr>
                <w:sz w:val="26"/>
                <w:szCs w:val="26"/>
              </w:rPr>
            </w:pPr>
            <w:r w:rsidRPr="0007353F">
              <w:rPr>
                <w:sz w:val="26"/>
                <w:szCs w:val="26"/>
              </w:rPr>
              <w:t>Năm 201</w:t>
            </w:r>
            <w:r w:rsidR="00442EB8">
              <w:rPr>
                <w:sz w:val="26"/>
                <w:szCs w:val="26"/>
              </w:rPr>
              <w:t>5</w:t>
            </w:r>
          </w:p>
        </w:tc>
        <w:tc>
          <w:tcPr>
            <w:tcW w:w="1728" w:type="dxa"/>
          </w:tcPr>
          <w:p w:rsidR="00314D8D" w:rsidRPr="0007353F" w:rsidRDefault="00314D8D" w:rsidP="00F929EE">
            <w:pPr>
              <w:spacing w:line="400" w:lineRule="exact"/>
              <w:jc w:val="center"/>
              <w:rPr>
                <w:sz w:val="26"/>
                <w:szCs w:val="26"/>
              </w:rPr>
            </w:pPr>
            <w:r w:rsidRPr="0007353F">
              <w:rPr>
                <w:sz w:val="26"/>
                <w:szCs w:val="26"/>
              </w:rPr>
              <w:t>% Tăng giảm</w:t>
            </w:r>
          </w:p>
        </w:tc>
      </w:tr>
      <w:tr w:rsidR="00314D8D" w:rsidRPr="0007353F" w:rsidTr="00CC7400">
        <w:tc>
          <w:tcPr>
            <w:tcW w:w="4050" w:type="dxa"/>
          </w:tcPr>
          <w:p w:rsidR="00314D8D" w:rsidRPr="0007353F" w:rsidRDefault="00314D8D" w:rsidP="00F929EE">
            <w:pPr>
              <w:spacing w:line="400" w:lineRule="exact"/>
              <w:jc w:val="center"/>
              <w:rPr>
                <w:sz w:val="26"/>
                <w:szCs w:val="26"/>
              </w:rPr>
            </w:pPr>
            <w:r w:rsidRPr="0007353F">
              <w:rPr>
                <w:sz w:val="26"/>
                <w:szCs w:val="26"/>
              </w:rPr>
              <w:t xml:space="preserve">1.Chỉ tiêu về khả </w:t>
            </w:r>
            <w:r w:rsidR="00D870B2" w:rsidRPr="0007353F">
              <w:rPr>
                <w:sz w:val="26"/>
                <w:szCs w:val="26"/>
              </w:rPr>
              <w:t>năng thanh toán :</w:t>
            </w:r>
          </w:p>
          <w:p w:rsidR="00D870B2" w:rsidRPr="0007353F" w:rsidRDefault="00D870B2" w:rsidP="00F929EE">
            <w:pPr>
              <w:spacing w:line="400" w:lineRule="exact"/>
              <w:jc w:val="center"/>
              <w:rPr>
                <w:sz w:val="26"/>
                <w:szCs w:val="26"/>
              </w:rPr>
            </w:pPr>
            <w:r w:rsidRPr="0007353F">
              <w:rPr>
                <w:sz w:val="26"/>
                <w:szCs w:val="26"/>
              </w:rPr>
              <w:t>+Hệ số thanh toán ngắn hạn :</w:t>
            </w:r>
          </w:p>
          <w:p w:rsidR="00D870B2" w:rsidRPr="0007353F" w:rsidRDefault="00D870B2" w:rsidP="00F929EE">
            <w:pPr>
              <w:spacing w:line="400" w:lineRule="exact"/>
              <w:jc w:val="center"/>
              <w:rPr>
                <w:sz w:val="26"/>
                <w:szCs w:val="26"/>
              </w:rPr>
            </w:pPr>
            <w:r w:rsidRPr="0007353F">
              <w:rPr>
                <w:sz w:val="26"/>
                <w:szCs w:val="26"/>
              </w:rPr>
              <w:t>TSLĐ/Nợ ngắn hạn</w:t>
            </w:r>
          </w:p>
          <w:p w:rsidR="00D870B2" w:rsidRPr="0007353F" w:rsidRDefault="00D870B2" w:rsidP="00F929EE">
            <w:pPr>
              <w:spacing w:line="400" w:lineRule="exact"/>
              <w:jc w:val="center"/>
              <w:rPr>
                <w:sz w:val="26"/>
                <w:szCs w:val="26"/>
              </w:rPr>
            </w:pPr>
            <w:r w:rsidRPr="0007353F">
              <w:rPr>
                <w:sz w:val="26"/>
                <w:szCs w:val="26"/>
              </w:rPr>
              <w:t>+ Hệ số thanh toán nhanh :</w:t>
            </w:r>
          </w:p>
          <w:p w:rsidR="00D870B2" w:rsidRPr="0007353F" w:rsidRDefault="000825F6" w:rsidP="000A2C7B">
            <w:pPr>
              <w:spacing w:line="400" w:lineRule="exact"/>
              <w:jc w:val="center"/>
              <w:rPr>
                <w:sz w:val="26"/>
                <w:szCs w:val="26"/>
              </w:rPr>
            </w:pPr>
            <w:r w:rsidRPr="0007353F">
              <w:rPr>
                <w:sz w:val="26"/>
                <w:szCs w:val="26"/>
              </w:rPr>
              <w:t>(</w:t>
            </w:r>
            <w:r w:rsidR="00D870B2" w:rsidRPr="0007353F">
              <w:rPr>
                <w:sz w:val="26"/>
                <w:szCs w:val="26"/>
              </w:rPr>
              <w:t xml:space="preserve">TSLĐ- hàng tồn kho </w:t>
            </w:r>
            <w:r w:rsidRPr="0007353F">
              <w:rPr>
                <w:sz w:val="26"/>
                <w:szCs w:val="26"/>
              </w:rPr>
              <w:t>)/</w:t>
            </w:r>
            <w:r w:rsidR="005B3DB2" w:rsidRPr="0007353F">
              <w:rPr>
                <w:sz w:val="26"/>
                <w:szCs w:val="26"/>
              </w:rPr>
              <w:t>Nợ n</w:t>
            </w:r>
            <w:r w:rsidR="00113FD4">
              <w:rPr>
                <w:sz w:val="26"/>
                <w:szCs w:val="26"/>
              </w:rPr>
              <w:t>g</w:t>
            </w:r>
            <w:r w:rsidR="005B3DB2" w:rsidRPr="0007353F">
              <w:rPr>
                <w:sz w:val="26"/>
                <w:szCs w:val="26"/>
              </w:rPr>
              <w:t>ắn hạn</w:t>
            </w:r>
          </w:p>
        </w:tc>
        <w:tc>
          <w:tcPr>
            <w:tcW w:w="1710" w:type="dxa"/>
          </w:tcPr>
          <w:p w:rsidR="00314D8D" w:rsidRPr="0007353F" w:rsidRDefault="00314D8D" w:rsidP="00242BB7">
            <w:pPr>
              <w:spacing w:line="400" w:lineRule="exact"/>
              <w:jc w:val="center"/>
              <w:rPr>
                <w:sz w:val="26"/>
                <w:szCs w:val="26"/>
              </w:rPr>
            </w:pPr>
          </w:p>
          <w:p w:rsidR="005B3DB2" w:rsidRPr="0007353F" w:rsidRDefault="005B3DB2" w:rsidP="00242BB7">
            <w:pPr>
              <w:spacing w:line="400" w:lineRule="exact"/>
              <w:jc w:val="center"/>
              <w:rPr>
                <w:sz w:val="26"/>
                <w:szCs w:val="26"/>
              </w:rPr>
            </w:pPr>
          </w:p>
          <w:p w:rsidR="004A7D84" w:rsidRDefault="00442EB8" w:rsidP="00242BB7">
            <w:pPr>
              <w:spacing w:line="400" w:lineRule="exact"/>
              <w:jc w:val="center"/>
              <w:rPr>
                <w:sz w:val="26"/>
                <w:szCs w:val="26"/>
              </w:rPr>
            </w:pPr>
            <w:r>
              <w:rPr>
                <w:sz w:val="26"/>
                <w:szCs w:val="26"/>
              </w:rPr>
              <w:t>2,3</w:t>
            </w:r>
          </w:p>
          <w:p w:rsidR="004A7D84" w:rsidRDefault="004A7D84" w:rsidP="00242BB7">
            <w:pPr>
              <w:spacing w:line="400" w:lineRule="exact"/>
              <w:jc w:val="center"/>
              <w:rPr>
                <w:sz w:val="26"/>
                <w:szCs w:val="26"/>
              </w:rPr>
            </w:pPr>
          </w:p>
          <w:p w:rsidR="007F2F32" w:rsidRPr="0007353F" w:rsidRDefault="00442EB8" w:rsidP="00242BB7">
            <w:pPr>
              <w:spacing w:line="400" w:lineRule="exact"/>
              <w:jc w:val="center"/>
              <w:rPr>
                <w:sz w:val="26"/>
                <w:szCs w:val="26"/>
              </w:rPr>
            </w:pPr>
            <w:r>
              <w:rPr>
                <w:sz w:val="26"/>
                <w:szCs w:val="26"/>
              </w:rPr>
              <w:t>1,92</w:t>
            </w:r>
          </w:p>
        </w:tc>
        <w:tc>
          <w:tcPr>
            <w:tcW w:w="1980" w:type="dxa"/>
          </w:tcPr>
          <w:p w:rsidR="00314D8D" w:rsidRPr="0007353F" w:rsidRDefault="00314D8D" w:rsidP="008C5554">
            <w:pPr>
              <w:spacing w:line="360" w:lineRule="auto"/>
              <w:jc w:val="center"/>
              <w:rPr>
                <w:sz w:val="26"/>
                <w:szCs w:val="26"/>
              </w:rPr>
            </w:pPr>
          </w:p>
          <w:p w:rsidR="008C5554" w:rsidRDefault="008C5554" w:rsidP="008C5554">
            <w:pPr>
              <w:spacing w:line="360" w:lineRule="auto"/>
              <w:rPr>
                <w:sz w:val="26"/>
                <w:szCs w:val="26"/>
              </w:rPr>
            </w:pPr>
          </w:p>
          <w:p w:rsidR="004F5D1E" w:rsidRDefault="00442EB8" w:rsidP="00892661">
            <w:pPr>
              <w:spacing w:line="360" w:lineRule="auto"/>
              <w:jc w:val="center"/>
              <w:rPr>
                <w:sz w:val="26"/>
                <w:szCs w:val="26"/>
              </w:rPr>
            </w:pPr>
            <w:r>
              <w:rPr>
                <w:sz w:val="26"/>
                <w:szCs w:val="26"/>
              </w:rPr>
              <w:t>1,8</w:t>
            </w:r>
          </w:p>
          <w:p w:rsidR="008C5554" w:rsidRDefault="008C5554" w:rsidP="00892661">
            <w:pPr>
              <w:spacing w:line="276" w:lineRule="auto"/>
              <w:jc w:val="center"/>
              <w:rPr>
                <w:sz w:val="26"/>
                <w:szCs w:val="26"/>
              </w:rPr>
            </w:pPr>
          </w:p>
          <w:p w:rsidR="00987EC0" w:rsidRPr="00D13F17" w:rsidRDefault="00442EB8" w:rsidP="00892661">
            <w:pPr>
              <w:spacing w:line="276" w:lineRule="auto"/>
              <w:jc w:val="center"/>
              <w:rPr>
                <w:sz w:val="26"/>
                <w:szCs w:val="26"/>
              </w:rPr>
            </w:pPr>
            <w:r>
              <w:rPr>
                <w:sz w:val="26"/>
                <w:szCs w:val="26"/>
              </w:rPr>
              <w:t>1,48</w:t>
            </w:r>
          </w:p>
        </w:tc>
        <w:tc>
          <w:tcPr>
            <w:tcW w:w="1728" w:type="dxa"/>
          </w:tcPr>
          <w:p w:rsidR="00314D8D" w:rsidRPr="0007353F" w:rsidRDefault="00314D8D" w:rsidP="00242BB7">
            <w:pPr>
              <w:spacing w:line="400" w:lineRule="exact"/>
              <w:jc w:val="center"/>
              <w:rPr>
                <w:sz w:val="26"/>
                <w:szCs w:val="26"/>
              </w:rPr>
            </w:pPr>
          </w:p>
          <w:p w:rsidR="00242BB7" w:rsidRDefault="00242BB7" w:rsidP="00242BB7">
            <w:pPr>
              <w:spacing w:line="400" w:lineRule="exact"/>
              <w:jc w:val="center"/>
              <w:rPr>
                <w:sz w:val="26"/>
                <w:szCs w:val="26"/>
              </w:rPr>
            </w:pPr>
          </w:p>
          <w:p w:rsidR="00CB11FD" w:rsidRPr="0007353F" w:rsidRDefault="00442EB8" w:rsidP="00242BB7">
            <w:pPr>
              <w:spacing w:line="400" w:lineRule="exact"/>
              <w:jc w:val="center"/>
              <w:rPr>
                <w:sz w:val="26"/>
                <w:szCs w:val="26"/>
              </w:rPr>
            </w:pPr>
            <w:r>
              <w:rPr>
                <w:sz w:val="26"/>
                <w:szCs w:val="26"/>
              </w:rPr>
              <w:t>-22</w:t>
            </w:r>
          </w:p>
          <w:p w:rsidR="00CB11FD" w:rsidRPr="0007353F" w:rsidRDefault="00CB11FD" w:rsidP="00242BB7">
            <w:pPr>
              <w:spacing w:line="400" w:lineRule="exact"/>
              <w:jc w:val="center"/>
              <w:rPr>
                <w:sz w:val="26"/>
                <w:szCs w:val="26"/>
              </w:rPr>
            </w:pPr>
          </w:p>
          <w:p w:rsidR="00CB11FD" w:rsidRPr="0007353F" w:rsidRDefault="00442EB8" w:rsidP="00242BB7">
            <w:pPr>
              <w:spacing w:line="400" w:lineRule="exact"/>
              <w:jc w:val="center"/>
              <w:rPr>
                <w:sz w:val="26"/>
                <w:szCs w:val="26"/>
              </w:rPr>
            </w:pPr>
            <w:r>
              <w:rPr>
                <w:sz w:val="26"/>
                <w:szCs w:val="26"/>
              </w:rPr>
              <w:t>-22</w:t>
            </w:r>
          </w:p>
        </w:tc>
      </w:tr>
      <w:tr w:rsidR="003A5B0B" w:rsidRPr="0007353F" w:rsidTr="00CC7400">
        <w:tc>
          <w:tcPr>
            <w:tcW w:w="4050" w:type="dxa"/>
          </w:tcPr>
          <w:p w:rsidR="003A5B0B" w:rsidRPr="0007353F" w:rsidRDefault="003A5B0B" w:rsidP="00F929EE">
            <w:pPr>
              <w:spacing w:line="400" w:lineRule="exact"/>
              <w:jc w:val="both"/>
              <w:rPr>
                <w:sz w:val="26"/>
                <w:szCs w:val="26"/>
              </w:rPr>
            </w:pPr>
            <w:r w:rsidRPr="0007353F">
              <w:rPr>
                <w:sz w:val="26"/>
                <w:szCs w:val="26"/>
              </w:rPr>
              <w:t xml:space="preserve">2.Chỉ tiêu về cơ cấu vốn </w:t>
            </w:r>
          </w:p>
          <w:p w:rsidR="003A5B0B" w:rsidRPr="0007353F" w:rsidRDefault="003A5B0B" w:rsidP="00F929EE">
            <w:pPr>
              <w:spacing w:line="400" w:lineRule="exact"/>
              <w:jc w:val="both"/>
              <w:rPr>
                <w:sz w:val="26"/>
                <w:szCs w:val="26"/>
              </w:rPr>
            </w:pPr>
            <w:r w:rsidRPr="0007353F">
              <w:rPr>
                <w:sz w:val="26"/>
                <w:szCs w:val="26"/>
              </w:rPr>
              <w:t xml:space="preserve">+ </w:t>
            </w:r>
            <w:r w:rsidR="002517AD">
              <w:rPr>
                <w:sz w:val="26"/>
                <w:szCs w:val="26"/>
              </w:rPr>
              <w:t>Hệ số nợ/</w:t>
            </w:r>
            <w:r w:rsidRPr="0007353F">
              <w:rPr>
                <w:sz w:val="26"/>
                <w:szCs w:val="26"/>
              </w:rPr>
              <w:t xml:space="preserve">Tổng tài sản </w:t>
            </w:r>
          </w:p>
          <w:p w:rsidR="003A5B0B" w:rsidRPr="0007353F" w:rsidRDefault="003A5B0B" w:rsidP="00F929EE">
            <w:pPr>
              <w:spacing w:line="400" w:lineRule="exact"/>
              <w:jc w:val="both"/>
              <w:rPr>
                <w:sz w:val="26"/>
                <w:szCs w:val="26"/>
              </w:rPr>
            </w:pPr>
            <w:r w:rsidRPr="0007353F">
              <w:rPr>
                <w:sz w:val="26"/>
                <w:szCs w:val="26"/>
              </w:rPr>
              <w:t xml:space="preserve">+ </w:t>
            </w:r>
            <w:r w:rsidR="002517AD">
              <w:rPr>
                <w:sz w:val="26"/>
                <w:szCs w:val="26"/>
              </w:rPr>
              <w:t>Hệ số nợ/</w:t>
            </w:r>
            <w:r w:rsidRPr="0007353F">
              <w:rPr>
                <w:sz w:val="26"/>
                <w:szCs w:val="26"/>
              </w:rPr>
              <w:t xml:space="preserve">Vốn chủ sở hữu </w:t>
            </w:r>
          </w:p>
        </w:tc>
        <w:tc>
          <w:tcPr>
            <w:tcW w:w="1710" w:type="dxa"/>
          </w:tcPr>
          <w:p w:rsidR="00242BB7" w:rsidRDefault="00242BB7" w:rsidP="00242BB7">
            <w:pPr>
              <w:spacing w:line="400" w:lineRule="exact"/>
              <w:jc w:val="center"/>
              <w:rPr>
                <w:sz w:val="26"/>
                <w:szCs w:val="26"/>
              </w:rPr>
            </w:pPr>
          </w:p>
          <w:p w:rsidR="00987EC0" w:rsidRPr="00E230A5" w:rsidRDefault="00055D61" w:rsidP="00242BB7">
            <w:pPr>
              <w:spacing w:line="400" w:lineRule="exact"/>
              <w:jc w:val="center"/>
              <w:rPr>
                <w:sz w:val="26"/>
                <w:szCs w:val="26"/>
              </w:rPr>
            </w:pPr>
            <w:r>
              <w:rPr>
                <w:sz w:val="26"/>
                <w:szCs w:val="26"/>
              </w:rPr>
              <w:t>0,4</w:t>
            </w:r>
          </w:p>
          <w:p w:rsidR="00242BB7" w:rsidRPr="00E230A5" w:rsidRDefault="00055D61" w:rsidP="00FE588D">
            <w:pPr>
              <w:spacing w:line="400" w:lineRule="exact"/>
              <w:jc w:val="center"/>
              <w:rPr>
                <w:sz w:val="26"/>
                <w:szCs w:val="26"/>
              </w:rPr>
            </w:pPr>
            <w:r>
              <w:rPr>
                <w:sz w:val="26"/>
                <w:szCs w:val="26"/>
              </w:rPr>
              <w:t>0,932</w:t>
            </w:r>
          </w:p>
        </w:tc>
        <w:tc>
          <w:tcPr>
            <w:tcW w:w="1980" w:type="dxa"/>
          </w:tcPr>
          <w:p w:rsidR="003A5B0B" w:rsidRPr="00E230A5" w:rsidRDefault="003A5B0B" w:rsidP="00242BB7">
            <w:pPr>
              <w:spacing w:line="400" w:lineRule="exact"/>
              <w:jc w:val="center"/>
              <w:rPr>
                <w:sz w:val="26"/>
                <w:szCs w:val="26"/>
              </w:rPr>
            </w:pPr>
          </w:p>
          <w:p w:rsidR="008C5554" w:rsidRDefault="00055D61" w:rsidP="008C5554">
            <w:pPr>
              <w:spacing w:line="400" w:lineRule="exact"/>
              <w:jc w:val="center"/>
              <w:rPr>
                <w:sz w:val="26"/>
                <w:szCs w:val="26"/>
              </w:rPr>
            </w:pPr>
            <w:r>
              <w:rPr>
                <w:sz w:val="26"/>
                <w:szCs w:val="26"/>
              </w:rPr>
              <w:t>0,5</w:t>
            </w:r>
          </w:p>
          <w:p w:rsidR="00987EC0" w:rsidRPr="00E230A5" w:rsidRDefault="00055D61" w:rsidP="00FE588D">
            <w:pPr>
              <w:spacing w:line="400" w:lineRule="exact"/>
              <w:jc w:val="center"/>
              <w:rPr>
                <w:sz w:val="26"/>
                <w:szCs w:val="26"/>
              </w:rPr>
            </w:pPr>
            <w:r>
              <w:rPr>
                <w:sz w:val="26"/>
                <w:szCs w:val="26"/>
              </w:rPr>
              <w:t>1,04</w:t>
            </w:r>
          </w:p>
        </w:tc>
        <w:tc>
          <w:tcPr>
            <w:tcW w:w="1728" w:type="dxa"/>
          </w:tcPr>
          <w:p w:rsidR="003A5B0B" w:rsidRPr="00E230A5" w:rsidRDefault="003A5B0B" w:rsidP="00242BB7">
            <w:pPr>
              <w:spacing w:line="400" w:lineRule="exact"/>
              <w:jc w:val="center"/>
              <w:rPr>
                <w:sz w:val="26"/>
                <w:szCs w:val="26"/>
              </w:rPr>
            </w:pPr>
          </w:p>
          <w:p w:rsidR="008C5554" w:rsidRPr="00E230A5" w:rsidRDefault="00055D61" w:rsidP="008C5554">
            <w:pPr>
              <w:spacing w:line="400" w:lineRule="exact"/>
              <w:jc w:val="center"/>
              <w:rPr>
                <w:sz w:val="26"/>
                <w:szCs w:val="26"/>
              </w:rPr>
            </w:pPr>
            <w:r>
              <w:rPr>
                <w:sz w:val="26"/>
                <w:szCs w:val="26"/>
              </w:rPr>
              <w:t>25</w:t>
            </w:r>
          </w:p>
          <w:p w:rsidR="00CB11FD" w:rsidRPr="00E230A5" w:rsidRDefault="00055D61" w:rsidP="00FE588D">
            <w:pPr>
              <w:spacing w:line="400" w:lineRule="exact"/>
              <w:jc w:val="center"/>
              <w:rPr>
                <w:sz w:val="26"/>
                <w:szCs w:val="26"/>
              </w:rPr>
            </w:pPr>
            <w:r>
              <w:rPr>
                <w:sz w:val="26"/>
                <w:szCs w:val="26"/>
              </w:rPr>
              <w:t>11,5</w:t>
            </w:r>
          </w:p>
        </w:tc>
      </w:tr>
      <w:tr w:rsidR="00314D8D" w:rsidRPr="0007353F" w:rsidTr="00CC7400">
        <w:trPr>
          <w:trHeight w:val="2263"/>
        </w:trPr>
        <w:tc>
          <w:tcPr>
            <w:tcW w:w="4050" w:type="dxa"/>
          </w:tcPr>
          <w:p w:rsidR="00314D8D" w:rsidRPr="00CC7400" w:rsidRDefault="00CA53DF" w:rsidP="00F929EE">
            <w:pPr>
              <w:spacing w:line="400" w:lineRule="exact"/>
              <w:jc w:val="both"/>
              <w:rPr>
                <w:sz w:val="26"/>
                <w:szCs w:val="26"/>
              </w:rPr>
            </w:pPr>
            <w:r w:rsidRPr="00CC7400">
              <w:rPr>
                <w:sz w:val="26"/>
                <w:szCs w:val="26"/>
              </w:rPr>
              <w:t>3.Chỉ tiêu về năng lực hoạt động :</w:t>
            </w:r>
          </w:p>
          <w:p w:rsidR="00CA53DF" w:rsidRPr="00CC7400" w:rsidRDefault="00CA53DF" w:rsidP="00F929EE">
            <w:pPr>
              <w:spacing w:line="400" w:lineRule="exact"/>
              <w:jc w:val="both"/>
              <w:rPr>
                <w:sz w:val="26"/>
                <w:szCs w:val="26"/>
              </w:rPr>
            </w:pPr>
            <w:r w:rsidRPr="00CC7400">
              <w:rPr>
                <w:sz w:val="26"/>
                <w:szCs w:val="26"/>
              </w:rPr>
              <w:t xml:space="preserve">+ Vòng quay hàng tồn kho </w:t>
            </w:r>
          </w:p>
          <w:p w:rsidR="00CA53DF" w:rsidRPr="00CC7400" w:rsidRDefault="00CA53DF" w:rsidP="00F929EE">
            <w:pPr>
              <w:spacing w:line="400" w:lineRule="exact"/>
              <w:rPr>
                <w:sz w:val="26"/>
                <w:szCs w:val="26"/>
              </w:rPr>
            </w:pPr>
            <w:r w:rsidRPr="00CC7400">
              <w:rPr>
                <w:sz w:val="26"/>
                <w:szCs w:val="26"/>
              </w:rPr>
              <w:t>Giá vốn hàng bán</w:t>
            </w:r>
            <w:r w:rsidR="00C751E9" w:rsidRPr="00CC7400">
              <w:rPr>
                <w:sz w:val="26"/>
                <w:szCs w:val="26"/>
              </w:rPr>
              <w:t>/</w:t>
            </w:r>
            <w:r w:rsidRPr="00CC7400">
              <w:rPr>
                <w:sz w:val="26"/>
                <w:szCs w:val="26"/>
              </w:rPr>
              <w:t xml:space="preserve"> </w:t>
            </w:r>
          </w:p>
          <w:p w:rsidR="00CA53DF" w:rsidRPr="00CC7400" w:rsidRDefault="00CA53DF" w:rsidP="00F929EE">
            <w:pPr>
              <w:spacing w:line="400" w:lineRule="exact"/>
              <w:rPr>
                <w:sz w:val="26"/>
                <w:szCs w:val="26"/>
              </w:rPr>
            </w:pPr>
            <w:r w:rsidRPr="00CC7400">
              <w:rPr>
                <w:sz w:val="26"/>
                <w:szCs w:val="26"/>
              </w:rPr>
              <w:t xml:space="preserve">Hàng tồn kho bình quân </w:t>
            </w:r>
          </w:p>
          <w:p w:rsidR="00CA53DF" w:rsidRPr="00CC7400" w:rsidRDefault="00CA53DF" w:rsidP="00CC7400">
            <w:pPr>
              <w:spacing w:line="400" w:lineRule="exact"/>
              <w:rPr>
                <w:sz w:val="26"/>
                <w:szCs w:val="26"/>
              </w:rPr>
            </w:pPr>
            <w:r w:rsidRPr="00CC7400">
              <w:rPr>
                <w:sz w:val="26"/>
                <w:szCs w:val="26"/>
              </w:rPr>
              <w:t>+ Doanh thu thuần / Tổng tài sản</w:t>
            </w:r>
          </w:p>
        </w:tc>
        <w:tc>
          <w:tcPr>
            <w:tcW w:w="1710" w:type="dxa"/>
          </w:tcPr>
          <w:p w:rsidR="00314D8D" w:rsidRPr="00CC7400" w:rsidRDefault="00314D8D" w:rsidP="000A2C7B">
            <w:pPr>
              <w:spacing w:line="400" w:lineRule="exact"/>
              <w:jc w:val="center"/>
              <w:rPr>
                <w:sz w:val="26"/>
                <w:szCs w:val="26"/>
              </w:rPr>
            </w:pPr>
          </w:p>
          <w:p w:rsidR="00987EC0" w:rsidRPr="00CC7400" w:rsidRDefault="00055D61" w:rsidP="000A2C7B">
            <w:pPr>
              <w:spacing w:line="400" w:lineRule="exact"/>
              <w:jc w:val="center"/>
              <w:rPr>
                <w:sz w:val="26"/>
                <w:szCs w:val="26"/>
              </w:rPr>
            </w:pPr>
            <w:r w:rsidRPr="00CC7400">
              <w:rPr>
                <w:sz w:val="26"/>
                <w:szCs w:val="26"/>
              </w:rPr>
              <w:t>5,52</w:t>
            </w:r>
          </w:p>
          <w:p w:rsidR="00987EC0" w:rsidRPr="00CC7400" w:rsidRDefault="00987EC0" w:rsidP="000A2C7B">
            <w:pPr>
              <w:spacing w:line="400" w:lineRule="exact"/>
              <w:jc w:val="center"/>
              <w:rPr>
                <w:sz w:val="26"/>
                <w:szCs w:val="26"/>
              </w:rPr>
            </w:pPr>
          </w:p>
          <w:p w:rsidR="00987EC0" w:rsidRPr="00CC7400" w:rsidRDefault="00987EC0" w:rsidP="000A2C7B">
            <w:pPr>
              <w:spacing w:line="400" w:lineRule="exact"/>
              <w:jc w:val="center"/>
              <w:rPr>
                <w:sz w:val="26"/>
                <w:szCs w:val="26"/>
              </w:rPr>
            </w:pPr>
          </w:p>
          <w:p w:rsidR="007F2F32" w:rsidRPr="00CC7400" w:rsidRDefault="00182A84" w:rsidP="00CC7400">
            <w:pPr>
              <w:spacing w:line="400" w:lineRule="exact"/>
              <w:jc w:val="center"/>
              <w:rPr>
                <w:sz w:val="26"/>
                <w:szCs w:val="26"/>
              </w:rPr>
            </w:pPr>
            <w:r w:rsidRPr="00CC7400">
              <w:rPr>
                <w:sz w:val="26"/>
                <w:szCs w:val="26"/>
              </w:rPr>
              <w:t>1,034</w:t>
            </w:r>
          </w:p>
        </w:tc>
        <w:tc>
          <w:tcPr>
            <w:tcW w:w="1980" w:type="dxa"/>
          </w:tcPr>
          <w:p w:rsidR="00314D8D" w:rsidRPr="0007353F" w:rsidRDefault="00314D8D" w:rsidP="000A2C7B">
            <w:pPr>
              <w:spacing w:line="400" w:lineRule="exact"/>
              <w:jc w:val="center"/>
              <w:rPr>
                <w:sz w:val="26"/>
                <w:szCs w:val="26"/>
              </w:rPr>
            </w:pPr>
          </w:p>
          <w:p w:rsidR="004809E5" w:rsidRDefault="00055D61" w:rsidP="000A2C7B">
            <w:pPr>
              <w:spacing w:line="400" w:lineRule="exact"/>
              <w:jc w:val="center"/>
              <w:rPr>
                <w:sz w:val="26"/>
                <w:szCs w:val="26"/>
              </w:rPr>
            </w:pPr>
            <w:r>
              <w:rPr>
                <w:sz w:val="26"/>
                <w:szCs w:val="26"/>
              </w:rPr>
              <w:t>6,35</w:t>
            </w:r>
          </w:p>
          <w:p w:rsidR="00055D61" w:rsidRDefault="00055D61" w:rsidP="000A2C7B">
            <w:pPr>
              <w:spacing w:line="400" w:lineRule="exact"/>
              <w:jc w:val="center"/>
              <w:rPr>
                <w:sz w:val="26"/>
                <w:szCs w:val="26"/>
              </w:rPr>
            </w:pPr>
          </w:p>
          <w:p w:rsidR="004809E5" w:rsidRDefault="004809E5" w:rsidP="000A2C7B">
            <w:pPr>
              <w:spacing w:line="400" w:lineRule="exact"/>
              <w:jc w:val="center"/>
              <w:rPr>
                <w:sz w:val="26"/>
                <w:szCs w:val="26"/>
              </w:rPr>
            </w:pPr>
          </w:p>
          <w:p w:rsidR="004809E5" w:rsidRPr="00CC7400" w:rsidRDefault="00182A84" w:rsidP="00CC7400">
            <w:pPr>
              <w:spacing w:line="400" w:lineRule="exact"/>
              <w:jc w:val="center"/>
              <w:rPr>
                <w:sz w:val="26"/>
                <w:szCs w:val="26"/>
              </w:rPr>
            </w:pPr>
            <w:r>
              <w:rPr>
                <w:sz w:val="26"/>
                <w:szCs w:val="26"/>
              </w:rPr>
              <w:t>1,027</w:t>
            </w:r>
          </w:p>
        </w:tc>
        <w:tc>
          <w:tcPr>
            <w:tcW w:w="1728" w:type="dxa"/>
          </w:tcPr>
          <w:p w:rsidR="00055D61" w:rsidRDefault="00055D61" w:rsidP="000A2C7B">
            <w:pPr>
              <w:spacing w:line="400" w:lineRule="exact"/>
              <w:jc w:val="center"/>
              <w:rPr>
                <w:sz w:val="26"/>
                <w:szCs w:val="26"/>
              </w:rPr>
            </w:pPr>
          </w:p>
          <w:p w:rsidR="00CB11FD" w:rsidRPr="0007353F" w:rsidRDefault="00055D61" w:rsidP="000A2C7B">
            <w:pPr>
              <w:spacing w:line="400" w:lineRule="exact"/>
              <w:jc w:val="center"/>
              <w:rPr>
                <w:sz w:val="26"/>
                <w:szCs w:val="26"/>
              </w:rPr>
            </w:pPr>
            <w:r>
              <w:rPr>
                <w:sz w:val="26"/>
                <w:szCs w:val="26"/>
              </w:rPr>
              <w:t>15</w:t>
            </w:r>
          </w:p>
          <w:p w:rsidR="00CB11FD" w:rsidRDefault="00CB11FD" w:rsidP="000A2C7B">
            <w:pPr>
              <w:spacing w:line="400" w:lineRule="exact"/>
              <w:jc w:val="center"/>
              <w:rPr>
                <w:sz w:val="26"/>
                <w:szCs w:val="26"/>
              </w:rPr>
            </w:pPr>
          </w:p>
          <w:p w:rsidR="00182A84" w:rsidRDefault="00182A84" w:rsidP="000A2C7B">
            <w:pPr>
              <w:spacing w:line="400" w:lineRule="exact"/>
              <w:jc w:val="center"/>
              <w:rPr>
                <w:sz w:val="26"/>
                <w:szCs w:val="26"/>
              </w:rPr>
            </w:pPr>
          </w:p>
          <w:p w:rsidR="00182A84" w:rsidRPr="00CC7400" w:rsidRDefault="00182A84" w:rsidP="00CC7400">
            <w:pPr>
              <w:spacing w:line="400" w:lineRule="exact"/>
              <w:jc w:val="center"/>
              <w:rPr>
                <w:sz w:val="26"/>
                <w:szCs w:val="26"/>
              </w:rPr>
            </w:pPr>
            <w:r>
              <w:rPr>
                <w:sz w:val="26"/>
                <w:szCs w:val="26"/>
              </w:rPr>
              <w:t>-0,6</w:t>
            </w:r>
          </w:p>
        </w:tc>
      </w:tr>
      <w:tr w:rsidR="00CA53DF" w:rsidRPr="0007353F" w:rsidTr="00CC7400">
        <w:tc>
          <w:tcPr>
            <w:tcW w:w="4050" w:type="dxa"/>
          </w:tcPr>
          <w:p w:rsidR="00CA53DF" w:rsidRPr="0007353F" w:rsidRDefault="00CA53DF" w:rsidP="00F929EE">
            <w:pPr>
              <w:spacing w:line="400" w:lineRule="exact"/>
              <w:jc w:val="both"/>
              <w:rPr>
                <w:sz w:val="26"/>
                <w:szCs w:val="26"/>
              </w:rPr>
            </w:pPr>
            <w:r w:rsidRPr="0007353F">
              <w:rPr>
                <w:sz w:val="26"/>
                <w:szCs w:val="26"/>
              </w:rPr>
              <w:t>4. Chỉ tiêu về khả năng sinh lời :</w:t>
            </w:r>
          </w:p>
          <w:p w:rsidR="00CA53DF" w:rsidRPr="0007353F" w:rsidRDefault="00CA53DF" w:rsidP="00F929EE">
            <w:pPr>
              <w:spacing w:line="400" w:lineRule="exact"/>
              <w:jc w:val="both"/>
              <w:rPr>
                <w:sz w:val="26"/>
                <w:szCs w:val="26"/>
              </w:rPr>
            </w:pPr>
            <w:r w:rsidRPr="0007353F">
              <w:rPr>
                <w:sz w:val="26"/>
                <w:szCs w:val="26"/>
              </w:rPr>
              <w:t>+ Hệ số lợi nhuận sau thuế/DT thuần</w:t>
            </w:r>
          </w:p>
          <w:p w:rsidR="00CA53DF" w:rsidRPr="0007353F" w:rsidRDefault="00CA53DF" w:rsidP="00F929EE">
            <w:pPr>
              <w:spacing w:line="400" w:lineRule="exact"/>
              <w:jc w:val="both"/>
              <w:rPr>
                <w:sz w:val="26"/>
                <w:szCs w:val="26"/>
              </w:rPr>
            </w:pPr>
            <w:r w:rsidRPr="0007353F">
              <w:rPr>
                <w:sz w:val="26"/>
                <w:szCs w:val="26"/>
              </w:rPr>
              <w:t>+ Hệ số lợi nhuận sau thuế/Vốn chủ SH</w:t>
            </w:r>
          </w:p>
          <w:p w:rsidR="00CA53DF" w:rsidRPr="0007353F" w:rsidRDefault="00CA53DF" w:rsidP="00F929EE">
            <w:pPr>
              <w:spacing w:line="400" w:lineRule="exact"/>
              <w:jc w:val="both"/>
              <w:rPr>
                <w:sz w:val="26"/>
                <w:szCs w:val="26"/>
              </w:rPr>
            </w:pPr>
            <w:r w:rsidRPr="0007353F">
              <w:rPr>
                <w:sz w:val="26"/>
                <w:szCs w:val="26"/>
              </w:rPr>
              <w:t>+ Hệ số lợi nhuận sau thuế/Tổng TS</w:t>
            </w:r>
          </w:p>
          <w:p w:rsidR="00CA53DF" w:rsidRPr="0007353F" w:rsidRDefault="00CA53DF" w:rsidP="00242BB7">
            <w:pPr>
              <w:spacing w:line="400" w:lineRule="exact"/>
              <w:rPr>
                <w:sz w:val="26"/>
                <w:szCs w:val="26"/>
              </w:rPr>
            </w:pPr>
            <w:r w:rsidRPr="0007353F">
              <w:rPr>
                <w:sz w:val="26"/>
                <w:szCs w:val="26"/>
              </w:rPr>
              <w:t xml:space="preserve">+Hệ số lợi nhuận từ hoạt đông </w:t>
            </w:r>
            <w:r w:rsidR="00C751E9" w:rsidRPr="0007353F">
              <w:rPr>
                <w:sz w:val="26"/>
                <w:szCs w:val="26"/>
              </w:rPr>
              <w:t xml:space="preserve">KD/DT thuần </w:t>
            </w:r>
          </w:p>
        </w:tc>
        <w:tc>
          <w:tcPr>
            <w:tcW w:w="1710" w:type="dxa"/>
          </w:tcPr>
          <w:p w:rsidR="00CA53DF" w:rsidRPr="0007353F" w:rsidRDefault="00CA53DF" w:rsidP="000A2C7B">
            <w:pPr>
              <w:spacing w:line="400" w:lineRule="exact"/>
              <w:jc w:val="center"/>
              <w:rPr>
                <w:sz w:val="26"/>
                <w:szCs w:val="26"/>
              </w:rPr>
            </w:pPr>
          </w:p>
          <w:p w:rsidR="004809E5" w:rsidRPr="0007353F" w:rsidRDefault="00182A84" w:rsidP="000A2C7B">
            <w:pPr>
              <w:spacing w:line="400" w:lineRule="exact"/>
              <w:jc w:val="center"/>
              <w:rPr>
                <w:sz w:val="26"/>
                <w:szCs w:val="26"/>
              </w:rPr>
            </w:pPr>
            <w:r>
              <w:rPr>
                <w:sz w:val="26"/>
                <w:szCs w:val="26"/>
              </w:rPr>
              <w:t>0,103</w:t>
            </w:r>
          </w:p>
          <w:p w:rsidR="004809E5" w:rsidRPr="0007353F" w:rsidRDefault="004809E5" w:rsidP="000A2C7B">
            <w:pPr>
              <w:spacing w:line="400" w:lineRule="exact"/>
              <w:jc w:val="center"/>
              <w:rPr>
                <w:sz w:val="26"/>
                <w:szCs w:val="26"/>
              </w:rPr>
            </w:pPr>
          </w:p>
          <w:p w:rsidR="004809E5" w:rsidRPr="0007353F" w:rsidRDefault="00182A84" w:rsidP="000A2C7B">
            <w:pPr>
              <w:spacing w:line="400" w:lineRule="exact"/>
              <w:jc w:val="center"/>
              <w:rPr>
                <w:sz w:val="26"/>
                <w:szCs w:val="26"/>
              </w:rPr>
            </w:pPr>
            <w:r>
              <w:rPr>
                <w:sz w:val="26"/>
                <w:szCs w:val="26"/>
              </w:rPr>
              <w:t>0,249</w:t>
            </w:r>
          </w:p>
          <w:p w:rsidR="004809E5" w:rsidRPr="0007353F" w:rsidRDefault="004809E5" w:rsidP="000A2C7B">
            <w:pPr>
              <w:spacing w:line="400" w:lineRule="exact"/>
              <w:jc w:val="center"/>
              <w:rPr>
                <w:sz w:val="26"/>
                <w:szCs w:val="26"/>
              </w:rPr>
            </w:pPr>
          </w:p>
          <w:p w:rsidR="004809E5" w:rsidRPr="0007353F" w:rsidRDefault="00182A84" w:rsidP="000A2C7B">
            <w:pPr>
              <w:spacing w:line="400" w:lineRule="exact"/>
              <w:jc w:val="center"/>
              <w:rPr>
                <w:sz w:val="26"/>
                <w:szCs w:val="26"/>
              </w:rPr>
            </w:pPr>
            <w:r>
              <w:rPr>
                <w:sz w:val="26"/>
                <w:szCs w:val="26"/>
              </w:rPr>
              <w:t>0,107</w:t>
            </w:r>
          </w:p>
          <w:p w:rsidR="004809E5" w:rsidRPr="0007353F" w:rsidRDefault="004809E5" w:rsidP="000A2C7B">
            <w:pPr>
              <w:spacing w:line="400" w:lineRule="exact"/>
              <w:jc w:val="center"/>
              <w:rPr>
                <w:sz w:val="26"/>
                <w:szCs w:val="26"/>
              </w:rPr>
            </w:pPr>
          </w:p>
          <w:p w:rsidR="00B1433A" w:rsidRPr="0007353F" w:rsidRDefault="00182A84" w:rsidP="000A2C7B">
            <w:pPr>
              <w:spacing w:line="400" w:lineRule="exact"/>
              <w:jc w:val="center"/>
              <w:rPr>
                <w:sz w:val="26"/>
                <w:szCs w:val="26"/>
              </w:rPr>
            </w:pPr>
            <w:r>
              <w:rPr>
                <w:sz w:val="26"/>
                <w:szCs w:val="26"/>
              </w:rPr>
              <w:t>0,107</w:t>
            </w:r>
          </w:p>
        </w:tc>
        <w:tc>
          <w:tcPr>
            <w:tcW w:w="1980" w:type="dxa"/>
          </w:tcPr>
          <w:p w:rsidR="00CA53DF" w:rsidRPr="0007353F" w:rsidRDefault="00CA53DF" w:rsidP="000A2C7B">
            <w:pPr>
              <w:spacing w:line="400" w:lineRule="exact"/>
              <w:jc w:val="center"/>
              <w:rPr>
                <w:sz w:val="26"/>
                <w:szCs w:val="26"/>
              </w:rPr>
            </w:pPr>
          </w:p>
          <w:p w:rsidR="00C751E9" w:rsidRDefault="00182A84" w:rsidP="000A2C7B">
            <w:pPr>
              <w:spacing w:line="400" w:lineRule="exact"/>
              <w:jc w:val="center"/>
              <w:rPr>
                <w:sz w:val="26"/>
                <w:szCs w:val="26"/>
              </w:rPr>
            </w:pPr>
            <w:r>
              <w:rPr>
                <w:sz w:val="26"/>
                <w:szCs w:val="26"/>
              </w:rPr>
              <w:t>0,089</w:t>
            </w:r>
          </w:p>
          <w:p w:rsidR="004809E5" w:rsidRDefault="004809E5" w:rsidP="000A2C7B">
            <w:pPr>
              <w:spacing w:line="400" w:lineRule="exact"/>
              <w:jc w:val="center"/>
              <w:rPr>
                <w:sz w:val="26"/>
                <w:szCs w:val="26"/>
              </w:rPr>
            </w:pPr>
          </w:p>
          <w:p w:rsidR="004809E5" w:rsidRDefault="00182A84" w:rsidP="000A2C7B">
            <w:pPr>
              <w:spacing w:line="400" w:lineRule="exact"/>
              <w:jc w:val="center"/>
              <w:rPr>
                <w:sz w:val="26"/>
                <w:szCs w:val="26"/>
              </w:rPr>
            </w:pPr>
            <w:r>
              <w:rPr>
                <w:sz w:val="26"/>
                <w:szCs w:val="26"/>
              </w:rPr>
              <w:t>0,26</w:t>
            </w:r>
          </w:p>
          <w:p w:rsidR="004809E5" w:rsidRDefault="004809E5" w:rsidP="000A2C7B">
            <w:pPr>
              <w:spacing w:line="400" w:lineRule="exact"/>
              <w:jc w:val="center"/>
              <w:rPr>
                <w:sz w:val="26"/>
                <w:szCs w:val="26"/>
              </w:rPr>
            </w:pPr>
          </w:p>
          <w:p w:rsidR="004809E5" w:rsidRDefault="00182A84" w:rsidP="000A2C7B">
            <w:pPr>
              <w:spacing w:line="400" w:lineRule="exact"/>
              <w:jc w:val="center"/>
              <w:rPr>
                <w:sz w:val="26"/>
                <w:szCs w:val="26"/>
              </w:rPr>
            </w:pPr>
            <w:r>
              <w:rPr>
                <w:sz w:val="26"/>
                <w:szCs w:val="26"/>
              </w:rPr>
              <w:t>0,091</w:t>
            </w:r>
          </w:p>
          <w:p w:rsidR="004809E5" w:rsidRDefault="004809E5" w:rsidP="000A2C7B">
            <w:pPr>
              <w:spacing w:line="400" w:lineRule="exact"/>
              <w:jc w:val="center"/>
              <w:rPr>
                <w:sz w:val="26"/>
                <w:szCs w:val="26"/>
              </w:rPr>
            </w:pPr>
          </w:p>
          <w:p w:rsidR="004809E5" w:rsidRPr="0007353F" w:rsidRDefault="00182A84" w:rsidP="000A2C7B">
            <w:pPr>
              <w:spacing w:line="400" w:lineRule="exact"/>
              <w:jc w:val="center"/>
              <w:rPr>
                <w:sz w:val="26"/>
                <w:szCs w:val="26"/>
              </w:rPr>
            </w:pPr>
            <w:r>
              <w:rPr>
                <w:sz w:val="26"/>
                <w:szCs w:val="26"/>
              </w:rPr>
              <w:t>0,095</w:t>
            </w:r>
          </w:p>
        </w:tc>
        <w:tc>
          <w:tcPr>
            <w:tcW w:w="1728" w:type="dxa"/>
          </w:tcPr>
          <w:p w:rsidR="00CA53DF" w:rsidRPr="0007353F" w:rsidRDefault="00CA53DF" w:rsidP="000A2C7B">
            <w:pPr>
              <w:spacing w:line="400" w:lineRule="exact"/>
              <w:jc w:val="center"/>
              <w:rPr>
                <w:sz w:val="26"/>
                <w:szCs w:val="26"/>
              </w:rPr>
            </w:pPr>
          </w:p>
          <w:p w:rsidR="00CB11FD" w:rsidRPr="0007353F" w:rsidRDefault="00182A84" w:rsidP="000A2C7B">
            <w:pPr>
              <w:spacing w:line="400" w:lineRule="exact"/>
              <w:jc w:val="center"/>
              <w:rPr>
                <w:sz w:val="26"/>
                <w:szCs w:val="26"/>
              </w:rPr>
            </w:pPr>
            <w:r>
              <w:rPr>
                <w:sz w:val="26"/>
                <w:szCs w:val="26"/>
              </w:rPr>
              <w:t>-9,91</w:t>
            </w:r>
          </w:p>
          <w:p w:rsidR="00CB11FD" w:rsidRPr="0007353F" w:rsidRDefault="00CB11FD" w:rsidP="000A2C7B">
            <w:pPr>
              <w:spacing w:line="400" w:lineRule="exact"/>
              <w:jc w:val="center"/>
              <w:rPr>
                <w:sz w:val="26"/>
                <w:szCs w:val="26"/>
              </w:rPr>
            </w:pPr>
          </w:p>
          <w:p w:rsidR="00CB11FD" w:rsidRPr="0007353F" w:rsidRDefault="00182A84" w:rsidP="000A2C7B">
            <w:pPr>
              <w:spacing w:line="400" w:lineRule="exact"/>
              <w:jc w:val="center"/>
              <w:rPr>
                <w:sz w:val="26"/>
                <w:szCs w:val="26"/>
              </w:rPr>
            </w:pPr>
            <w:r>
              <w:rPr>
                <w:sz w:val="26"/>
                <w:szCs w:val="26"/>
              </w:rPr>
              <w:t>5</w:t>
            </w:r>
          </w:p>
          <w:p w:rsidR="00CB11FD" w:rsidRDefault="00CB11FD" w:rsidP="000A2C7B">
            <w:pPr>
              <w:spacing w:line="400" w:lineRule="exact"/>
              <w:jc w:val="center"/>
              <w:rPr>
                <w:sz w:val="26"/>
                <w:szCs w:val="26"/>
              </w:rPr>
            </w:pPr>
          </w:p>
          <w:p w:rsidR="004809E5" w:rsidRDefault="00182A84" w:rsidP="000A2C7B">
            <w:pPr>
              <w:spacing w:line="400" w:lineRule="exact"/>
              <w:jc w:val="center"/>
              <w:rPr>
                <w:sz w:val="26"/>
                <w:szCs w:val="26"/>
              </w:rPr>
            </w:pPr>
            <w:r>
              <w:rPr>
                <w:sz w:val="26"/>
                <w:szCs w:val="26"/>
              </w:rPr>
              <w:t>-14,6</w:t>
            </w:r>
          </w:p>
          <w:p w:rsidR="004809E5" w:rsidRPr="0007353F" w:rsidRDefault="004809E5" w:rsidP="000A2C7B">
            <w:pPr>
              <w:spacing w:line="400" w:lineRule="exact"/>
              <w:jc w:val="center"/>
              <w:rPr>
                <w:sz w:val="26"/>
                <w:szCs w:val="26"/>
              </w:rPr>
            </w:pPr>
          </w:p>
          <w:p w:rsidR="00CB11FD" w:rsidRPr="0007353F" w:rsidRDefault="00182A84" w:rsidP="000A2C7B">
            <w:pPr>
              <w:spacing w:line="400" w:lineRule="exact"/>
              <w:jc w:val="center"/>
              <w:rPr>
                <w:sz w:val="26"/>
                <w:szCs w:val="26"/>
              </w:rPr>
            </w:pPr>
            <w:r>
              <w:rPr>
                <w:sz w:val="26"/>
                <w:szCs w:val="26"/>
              </w:rPr>
              <w:t>-11</w:t>
            </w:r>
          </w:p>
        </w:tc>
      </w:tr>
    </w:tbl>
    <w:p w:rsidR="00AF4CDA" w:rsidRPr="002679E1" w:rsidRDefault="002679E1" w:rsidP="00F929EE">
      <w:pPr>
        <w:spacing w:line="400" w:lineRule="exact"/>
        <w:jc w:val="both"/>
        <w:rPr>
          <w:i/>
          <w:sz w:val="26"/>
          <w:szCs w:val="26"/>
        </w:rPr>
      </w:pPr>
      <w:r w:rsidRPr="00A70E7F">
        <w:rPr>
          <w:b/>
          <w:sz w:val="26"/>
          <w:szCs w:val="26"/>
        </w:rPr>
        <w:lastRenderedPageBreak/>
        <w:t>5.</w:t>
      </w:r>
      <w:r w:rsidRPr="002679E1">
        <w:rPr>
          <w:i/>
          <w:sz w:val="26"/>
          <w:szCs w:val="26"/>
        </w:rPr>
        <w:t xml:space="preserve"> </w:t>
      </w:r>
      <w:r w:rsidRPr="00A70E7F">
        <w:rPr>
          <w:b/>
          <w:sz w:val="26"/>
          <w:szCs w:val="26"/>
        </w:rPr>
        <w:t>Cơ cấu cổ đông , thay đổi vốn đầu tư của chủ sở hữu</w:t>
      </w:r>
      <w:r w:rsidRPr="002679E1">
        <w:rPr>
          <w:i/>
          <w:sz w:val="26"/>
          <w:szCs w:val="26"/>
        </w:rPr>
        <w:t xml:space="preserve"> </w:t>
      </w:r>
    </w:p>
    <w:p w:rsidR="00DB1CA3" w:rsidRPr="001C4019" w:rsidRDefault="002679E1" w:rsidP="00F929EE">
      <w:pPr>
        <w:spacing w:line="400" w:lineRule="exact"/>
        <w:jc w:val="both"/>
        <w:rPr>
          <w:color w:val="000000"/>
          <w:sz w:val="26"/>
          <w:szCs w:val="26"/>
        </w:rPr>
      </w:pPr>
      <w:r w:rsidRPr="00065391">
        <w:rPr>
          <w:i/>
          <w:sz w:val="26"/>
          <w:szCs w:val="26"/>
        </w:rPr>
        <w:t>a. Cổ phần</w:t>
      </w:r>
      <w:r>
        <w:rPr>
          <w:sz w:val="26"/>
          <w:szCs w:val="26"/>
        </w:rPr>
        <w:t xml:space="preserve"> : Tổng số cổ phần </w:t>
      </w:r>
      <w:r w:rsidR="00DB1CA3" w:rsidRPr="001C4019">
        <w:rPr>
          <w:color w:val="000000"/>
          <w:sz w:val="26"/>
          <w:szCs w:val="26"/>
        </w:rPr>
        <w:t xml:space="preserve">đang lưu hành : 1 319 710 </w:t>
      </w:r>
      <w:r w:rsidR="00DB1CA3">
        <w:rPr>
          <w:color w:val="000000"/>
          <w:sz w:val="26"/>
          <w:szCs w:val="26"/>
        </w:rPr>
        <w:t xml:space="preserve">Cổ phần </w:t>
      </w:r>
    </w:p>
    <w:p w:rsidR="00DB1CA3" w:rsidRDefault="00DB1CA3" w:rsidP="00F929EE">
      <w:pPr>
        <w:spacing w:line="400" w:lineRule="exact"/>
        <w:jc w:val="both"/>
        <w:rPr>
          <w:color w:val="000000"/>
          <w:sz w:val="26"/>
          <w:szCs w:val="26"/>
        </w:rPr>
      </w:pPr>
      <w:r>
        <w:rPr>
          <w:sz w:val="26"/>
          <w:szCs w:val="26"/>
        </w:rPr>
        <w:t xml:space="preserve">Trong đó : Số lượng cổ phần chuyển nhượng tự do : </w:t>
      </w:r>
      <w:r w:rsidRPr="001C4019">
        <w:rPr>
          <w:color w:val="000000"/>
          <w:sz w:val="26"/>
          <w:szCs w:val="26"/>
        </w:rPr>
        <w:t>1 319 710 C</w:t>
      </w:r>
      <w:r>
        <w:rPr>
          <w:color w:val="000000"/>
          <w:sz w:val="26"/>
          <w:szCs w:val="26"/>
        </w:rPr>
        <w:t xml:space="preserve">ổ phần </w:t>
      </w:r>
    </w:p>
    <w:p w:rsidR="00DB1CA3" w:rsidRDefault="00DB1CA3" w:rsidP="00F929EE">
      <w:pPr>
        <w:spacing w:line="400" w:lineRule="exact"/>
        <w:jc w:val="both"/>
        <w:rPr>
          <w:color w:val="000000"/>
          <w:sz w:val="26"/>
          <w:szCs w:val="26"/>
        </w:rPr>
      </w:pPr>
      <w:r>
        <w:rPr>
          <w:sz w:val="26"/>
          <w:szCs w:val="26"/>
        </w:rPr>
        <w:tab/>
      </w:r>
      <w:r>
        <w:rPr>
          <w:sz w:val="26"/>
          <w:szCs w:val="26"/>
        </w:rPr>
        <w:tab/>
        <w:t>Số lượng cổ phần bị hạn chế chuyển nhượng :</w:t>
      </w:r>
      <w:r>
        <w:rPr>
          <w:color w:val="000000"/>
          <w:sz w:val="26"/>
          <w:szCs w:val="26"/>
        </w:rPr>
        <w:t xml:space="preserve"> Không </w:t>
      </w:r>
    </w:p>
    <w:p w:rsidR="002679E1" w:rsidRPr="00345D71" w:rsidRDefault="00DB1CA3" w:rsidP="00F929EE">
      <w:pPr>
        <w:spacing w:line="400" w:lineRule="exact"/>
        <w:jc w:val="both"/>
        <w:rPr>
          <w:b/>
          <w:sz w:val="26"/>
          <w:szCs w:val="26"/>
        </w:rPr>
      </w:pPr>
      <w:r w:rsidRPr="00065391">
        <w:rPr>
          <w:i/>
          <w:sz w:val="26"/>
          <w:szCs w:val="26"/>
        </w:rPr>
        <w:t>b. Cơ cấu cổ đông</w:t>
      </w:r>
      <w:r w:rsidRPr="00345D71">
        <w:rPr>
          <w:b/>
          <w:sz w:val="26"/>
          <w:szCs w:val="26"/>
        </w:rPr>
        <w:t xml:space="preserve"> : </w:t>
      </w:r>
    </w:p>
    <w:p w:rsidR="00A70E7F" w:rsidRPr="00345D71" w:rsidRDefault="00A70E7F" w:rsidP="00F929EE">
      <w:pPr>
        <w:spacing w:line="400" w:lineRule="exact"/>
        <w:jc w:val="both"/>
        <w:rPr>
          <w:sz w:val="26"/>
          <w:szCs w:val="26"/>
        </w:rPr>
      </w:pPr>
      <w:r w:rsidRPr="00345D71">
        <w:rPr>
          <w:sz w:val="26"/>
          <w:szCs w:val="26"/>
        </w:rPr>
        <w:t xml:space="preserve">Tổng số cổ phần : 1 319 710 Cổ phần </w:t>
      </w:r>
    </w:p>
    <w:p w:rsidR="00CE3F97" w:rsidRPr="00345D71" w:rsidRDefault="00CE3F97" w:rsidP="00F929EE">
      <w:pPr>
        <w:spacing w:line="400" w:lineRule="exact"/>
        <w:jc w:val="both"/>
        <w:rPr>
          <w:sz w:val="26"/>
          <w:szCs w:val="26"/>
        </w:rPr>
      </w:pPr>
      <w:r w:rsidRPr="00345D71">
        <w:rPr>
          <w:sz w:val="26"/>
          <w:szCs w:val="26"/>
        </w:rPr>
        <w:t>Cổ đông lớn chiếm 52,94 % vốn điều lệ là :</w:t>
      </w:r>
    </w:p>
    <w:p w:rsidR="00CE3F97" w:rsidRPr="00345D71" w:rsidRDefault="00CE3F97" w:rsidP="00F929EE">
      <w:pPr>
        <w:spacing w:line="400" w:lineRule="exact"/>
        <w:jc w:val="both"/>
        <w:rPr>
          <w:sz w:val="26"/>
          <w:szCs w:val="26"/>
        </w:rPr>
      </w:pPr>
      <w:r w:rsidRPr="00345D71">
        <w:rPr>
          <w:sz w:val="26"/>
          <w:szCs w:val="26"/>
        </w:rPr>
        <w:t xml:space="preserve">Tổng công ty Cổ phần Xây dựng điện Việt nam  : 698.572 cổ phần </w:t>
      </w:r>
    </w:p>
    <w:p w:rsidR="00CE3F97" w:rsidRPr="00345D71" w:rsidRDefault="00CE3F97" w:rsidP="00F929EE">
      <w:pPr>
        <w:spacing w:line="400" w:lineRule="exact"/>
        <w:jc w:val="both"/>
        <w:rPr>
          <w:sz w:val="26"/>
          <w:szCs w:val="26"/>
        </w:rPr>
      </w:pPr>
      <w:r w:rsidRPr="00345D71">
        <w:rPr>
          <w:sz w:val="26"/>
          <w:szCs w:val="26"/>
        </w:rPr>
        <w:t xml:space="preserve">Địa chỉ: </w:t>
      </w:r>
      <w:r w:rsidR="001D1056">
        <w:rPr>
          <w:sz w:val="26"/>
          <w:szCs w:val="26"/>
        </w:rPr>
        <w:t>344 Phan Châu Trinh - Quận Hải Châu</w:t>
      </w:r>
      <w:r w:rsidRPr="00345D71">
        <w:rPr>
          <w:sz w:val="26"/>
          <w:szCs w:val="26"/>
        </w:rPr>
        <w:t xml:space="preserve"> , Thành phố Đà nẵng </w:t>
      </w:r>
      <w:r w:rsidR="000A1B83" w:rsidRPr="00345D71">
        <w:rPr>
          <w:sz w:val="26"/>
          <w:szCs w:val="26"/>
        </w:rPr>
        <w:t>.</w:t>
      </w:r>
    </w:p>
    <w:p w:rsidR="000A1B83" w:rsidRPr="00345D71" w:rsidRDefault="000A1B83" w:rsidP="00F929EE">
      <w:pPr>
        <w:spacing w:line="400" w:lineRule="exact"/>
        <w:jc w:val="both"/>
        <w:rPr>
          <w:sz w:val="26"/>
          <w:szCs w:val="26"/>
        </w:rPr>
      </w:pPr>
      <w:r w:rsidRPr="00345D71">
        <w:rPr>
          <w:sz w:val="26"/>
          <w:szCs w:val="26"/>
        </w:rPr>
        <w:t xml:space="preserve">Các cổ đông khác : 621.138 cổ phần  , </w:t>
      </w:r>
    </w:p>
    <w:p w:rsidR="005F4EDD" w:rsidRPr="00345D71" w:rsidRDefault="005F4EDD" w:rsidP="00F929EE">
      <w:pPr>
        <w:spacing w:line="400" w:lineRule="exact"/>
        <w:jc w:val="both"/>
        <w:rPr>
          <w:sz w:val="26"/>
          <w:szCs w:val="26"/>
        </w:rPr>
      </w:pPr>
      <w:r w:rsidRPr="00065391">
        <w:rPr>
          <w:i/>
          <w:sz w:val="26"/>
          <w:szCs w:val="26"/>
        </w:rPr>
        <w:t>c. Tình hình thay đổi vốn đầu tư của chủ sở hữu</w:t>
      </w:r>
      <w:r w:rsidRPr="00345D71">
        <w:rPr>
          <w:sz w:val="26"/>
          <w:szCs w:val="26"/>
        </w:rPr>
        <w:t xml:space="preserve"> : Không </w:t>
      </w:r>
    </w:p>
    <w:p w:rsidR="005F4EDD" w:rsidRPr="00345D71" w:rsidRDefault="005F4EDD" w:rsidP="00F929EE">
      <w:pPr>
        <w:spacing w:line="400" w:lineRule="exact"/>
        <w:jc w:val="both"/>
        <w:rPr>
          <w:sz w:val="26"/>
          <w:szCs w:val="26"/>
        </w:rPr>
      </w:pPr>
      <w:r w:rsidRPr="00065391">
        <w:rPr>
          <w:i/>
          <w:sz w:val="26"/>
          <w:szCs w:val="26"/>
        </w:rPr>
        <w:t>d. Giao dịch cổ phiếu quỹ</w:t>
      </w:r>
      <w:r w:rsidRPr="00345D71">
        <w:rPr>
          <w:sz w:val="26"/>
          <w:szCs w:val="26"/>
        </w:rPr>
        <w:t xml:space="preserve"> : Không </w:t>
      </w:r>
    </w:p>
    <w:p w:rsidR="005F4EDD" w:rsidRPr="00345D71" w:rsidRDefault="005F4EDD" w:rsidP="00F929EE">
      <w:pPr>
        <w:spacing w:line="400" w:lineRule="exact"/>
        <w:jc w:val="both"/>
        <w:rPr>
          <w:sz w:val="26"/>
          <w:szCs w:val="26"/>
        </w:rPr>
      </w:pPr>
      <w:r w:rsidRPr="00065391">
        <w:rPr>
          <w:i/>
          <w:sz w:val="26"/>
          <w:szCs w:val="26"/>
        </w:rPr>
        <w:t>e. Các chứng khoán khác</w:t>
      </w:r>
      <w:r w:rsidRPr="00345D71">
        <w:rPr>
          <w:sz w:val="26"/>
          <w:szCs w:val="26"/>
        </w:rPr>
        <w:t xml:space="preserve"> : Không </w:t>
      </w:r>
    </w:p>
    <w:p w:rsidR="005F4EDD" w:rsidRPr="00345D71" w:rsidRDefault="005F4EDD" w:rsidP="00F929EE">
      <w:pPr>
        <w:spacing w:line="400" w:lineRule="exact"/>
        <w:jc w:val="both"/>
        <w:rPr>
          <w:b/>
          <w:bCs/>
          <w:sz w:val="26"/>
          <w:szCs w:val="26"/>
        </w:rPr>
      </w:pPr>
      <w:r w:rsidRPr="00345D71">
        <w:rPr>
          <w:b/>
          <w:sz w:val="26"/>
          <w:szCs w:val="26"/>
        </w:rPr>
        <w:t>III.</w:t>
      </w:r>
      <w:r w:rsidRPr="00345D71">
        <w:rPr>
          <w:sz w:val="26"/>
          <w:szCs w:val="26"/>
        </w:rPr>
        <w:t xml:space="preserve"> </w:t>
      </w:r>
      <w:r w:rsidRPr="00345D71">
        <w:rPr>
          <w:b/>
          <w:bCs/>
          <w:sz w:val="26"/>
          <w:szCs w:val="26"/>
        </w:rPr>
        <w:t>Báo cáo của Ban Giám đốc</w:t>
      </w:r>
    </w:p>
    <w:p w:rsidR="005F4EDD" w:rsidRPr="00065391" w:rsidRDefault="005F4EDD" w:rsidP="00F929EE">
      <w:pPr>
        <w:numPr>
          <w:ilvl w:val="0"/>
          <w:numId w:val="10"/>
        </w:numPr>
        <w:spacing w:line="400" w:lineRule="exact"/>
        <w:ind w:left="0" w:firstLine="0"/>
        <w:jc w:val="both"/>
        <w:rPr>
          <w:b/>
          <w:bCs/>
          <w:sz w:val="26"/>
          <w:szCs w:val="26"/>
        </w:rPr>
      </w:pPr>
      <w:r w:rsidRPr="00065391">
        <w:rPr>
          <w:b/>
          <w:bCs/>
          <w:sz w:val="26"/>
          <w:szCs w:val="26"/>
        </w:rPr>
        <w:t xml:space="preserve">Đánh giá kết quả họat động sản xuất kinh doanh </w:t>
      </w:r>
    </w:p>
    <w:p w:rsidR="00B4187D" w:rsidRPr="00345D71" w:rsidRDefault="00F72425" w:rsidP="008C5554">
      <w:pPr>
        <w:spacing w:line="400" w:lineRule="exact"/>
        <w:ind w:firstLine="720"/>
        <w:jc w:val="both"/>
        <w:rPr>
          <w:bCs/>
          <w:sz w:val="26"/>
          <w:szCs w:val="26"/>
        </w:rPr>
      </w:pPr>
      <w:r w:rsidRPr="00345D71">
        <w:rPr>
          <w:bCs/>
          <w:sz w:val="26"/>
          <w:szCs w:val="26"/>
        </w:rPr>
        <w:t>Năm 201</w:t>
      </w:r>
      <w:r w:rsidR="001D1056">
        <w:rPr>
          <w:bCs/>
          <w:sz w:val="26"/>
          <w:szCs w:val="26"/>
        </w:rPr>
        <w:t>5</w:t>
      </w:r>
      <w:r w:rsidRPr="00345D71">
        <w:rPr>
          <w:bCs/>
          <w:sz w:val="26"/>
          <w:szCs w:val="26"/>
        </w:rPr>
        <w:t xml:space="preserve"> </w:t>
      </w:r>
      <w:r w:rsidR="001D1056">
        <w:rPr>
          <w:bCs/>
          <w:sz w:val="26"/>
          <w:szCs w:val="26"/>
        </w:rPr>
        <w:t>vẫn là một năm</w:t>
      </w:r>
      <w:r w:rsidRPr="00345D71">
        <w:rPr>
          <w:bCs/>
          <w:sz w:val="26"/>
          <w:szCs w:val="26"/>
        </w:rPr>
        <w:t xml:space="preserve"> khó khăn của nền kinh tế Việt Nam, công việc khan hiếm do cắt giảm đầu tư công việc giải ngân các công trình XDCB gặp nhiều khó khăn . </w:t>
      </w:r>
      <w:r w:rsidR="004930DF" w:rsidRPr="00345D71">
        <w:rPr>
          <w:bCs/>
          <w:sz w:val="26"/>
          <w:szCs w:val="26"/>
        </w:rPr>
        <w:t xml:space="preserve">Để đạt được  mục tiêu  kế hoạch mà ĐHĐCĐ đã thông qua Ban Giám đốc đã có nhiều nỗ lực trong việc tìm kiếm việc làm đã có </w:t>
      </w:r>
      <w:r w:rsidR="007D07DB" w:rsidRPr="00345D71">
        <w:rPr>
          <w:bCs/>
          <w:sz w:val="26"/>
          <w:szCs w:val="26"/>
        </w:rPr>
        <w:t>những biện pháp</w:t>
      </w:r>
      <w:r w:rsidR="004930DF" w:rsidRPr="00345D71">
        <w:rPr>
          <w:bCs/>
          <w:sz w:val="26"/>
          <w:szCs w:val="26"/>
        </w:rPr>
        <w:t xml:space="preserve"> thích hợp</w:t>
      </w:r>
      <w:r w:rsidR="00B4187D" w:rsidRPr="00345D71">
        <w:rPr>
          <w:bCs/>
          <w:sz w:val="26"/>
          <w:szCs w:val="26"/>
        </w:rPr>
        <w:t>,</w:t>
      </w:r>
      <w:r w:rsidR="004930DF" w:rsidRPr="00345D71">
        <w:rPr>
          <w:bCs/>
          <w:sz w:val="26"/>
          <w:szCs w:val="26"/>
        </w:rPr>
        <w:t xml:space="preserve"> năng động</w:t>
      </w:r>
      <w:r w:rsidR="00B4187D" w:rsidRPr="00345D71">
        <w:rPr>
          <w:bCs/>
          <w:sz w:val="26"/>
          <w:szCs w:val="26"/>
        </w:rPr>
        <w:t xml:space="preserve"> tăng tính cạnh tranh nên năm qua công ty đã ký kết được nhiều hợp đồng trong lĩnh vực xây lắp điện và sản xuất công nghiệp.Việc điều hành sản xuấ</w:t>
      </w:r>
      <w:r w:rsidR="007D07DB" w:rsidRPr="00345D71">
        <w:rPr>
          <w:bCs/>
          <w:sz w:val="26"/>
          <w:szCs w:val="26"/>
        </w:rPr>
        <w:t>t kinh doanh có nhiều hiệu quả, doanh thu, n</w:t>
      </w:r>
      <w:r w:rsidR="00B4187D" w:rsidRPr="00345D71">
        <w:rPr>
          <w:bCs/>
          <w:sz w:val="26"/>
          <w:szCs w:val="26"/>
        </w:rPr>
        <w:t>ăng suất lao động tăng , chi phí giảm</w:t>
      </w:r>
      <w:r w:rsidR="007D07DB" w:rsidRPr="00345D71">
        <w:rPr>
          <w:bCs/>
          <w:sz w:val="26"/>
          <w:szCs w:val="26"/>
        </w:rPr>
        <w:t>,</w:t>
      </w:r>
      <w:r w:rsidR="00B4187D" w:rsidRPr="00345D71">
        <w:rPr>
          <w:bCs/>
          <w:sz w:val="26"/>
          <w:szCs w:val="26"/>
        </w:rPr>
        <w:t xml:space="preserve">  thu hồi vốn nhanh, vì vậy kết quả sản xuất kinh doanh năm qua vượt tất cả các chỉ tiêu mà  nghị quyết ĐHĐCĐ đã thông qua</w:t>
      </w:r>
      <w:r w:rsidR="00701794">
        <w:rPr>
          <w:bCs/>
          <w:sz w:val="26"/>
          <w:szCs w:val="26"/>
        </w:rPr>
        <w:t>.</w:t>
      </w:r>
    </w:p>
    <w:p w:rsidR="0084197C" w:rsidRPr="008C5554" w:rsidRDefault="005F4EDD" w:rsidP="008C5554">
      <w:pPr>
        <w:pStyle w:val="ListParagraph"/>
        <w:numPr>
          <w:ilvl w:val="0"/>
          <w:numId w:val="18"/>
        </w:numPr>
        <w:spacing w:line="400" w:lineRule="exact"/>
        <w:rPr>
          <w:bCs/>
          <w:sz w:val="26"/>
          <w:szCs w:val="26"/>
        </w:rPr>
      </w:pPr>
      <w:r w:rsidRPr="008C5554">
        <w:rPr>
          <w:bCs/>
          <w:sz w:val="26"/>
          <w:szCs w:val="26"/>
        </w:rPr>
        <w:t xml:space="preserve">Những tiến bộ công ty đã đạt được </w:t>
      </w:r>
    </w:p>
    <w:p w:rsidR="0084197C" w:rsidRPr="00345D71" w:rsidRDefault="0084197C" w:rsidP="008C5554">
      <w:pPr>
        <w:spacing w:line="400" w:lineRule="exact"/>
        <w:ind w:firstLine="360"/>
        <w:rPr>
          <w:sz w:val="26"/>
          <w:szCs w:val="26"/>
        </w:rPr>
      </w:pPr>
      <w:r w:rsidRPr="00345D71">
        <w:rPr>
          <w:sz w:val="26"/>
          <w:szCs w:val="26"/>
        </w:rPr>
        <w:t>Công ty đã quản lý theo đúng qui chế và điều lệ đã ban hành, hàng năm có bổ sung sửa đổi để hoàn thiện ngày càng tốt hơn.</w:t>
      </w:r>
    </w:p>
    <w:p w:rsidR="002C6920" w:rsidRPr="00345D71" w:rsidRDefault="0084197C" w:rsidP="008C5554">
      <w:pPr>
        <w:spacing w:line="400" w:lineRule="exact"/>
        <w:ind w:firstLine="360"/>
        <w:rPr>
          <w:sz w:val="26"/>
          <w:szCs w:val="26"/>
        </w:rPr>
      </w:pPr>
      <w:r w:rsidRPr="00345D71">
        <w:rPr>
          <w:sz w:val="26"/>
          <w:szCs w:val="26"/>
        </w:rPr>
        <w:t xml:space="preserve">Ban kiểm soát đã có những tiến bộ trong việc  giám sát các mặt hoạt động của Công ty </w:t>
      </w:r>
    </w:p>
    <w:p w:rsidR="002C6920" w:rsidRPr="00717072" w:rsidRDefault="002C6920" w:rsidP="00F929EE">
      <w:pPr>
        <w:spacing w:line="400" w:lineRule="exact"/>
        <w:rPr>
          <w:b/>
          <w:sz w:val="26"/>
          <w:szCs w:val="26"/>
        </w:rPr>
      </w:pPr>
      <w:r w:rsidRPr="00717072">
        <w:rPr>
          <w:b/>
          <w:sz w:val="26"/>
          <w:szCs w:val="26"/>
        </w:rPr>
        <w:t>2.</w:t>
      </w:r>
      <w:r w:rsidRPr="00717072">
        <w:rPr>
          <w:b/>
          <w:bCs/>
          <w:sz w:val="26"/>
          <w:szCs w:val="26"/>
        </w:rPr>
        <w:t>Tình hình tài chính</w:t>
      </w:r>
    </w:p>
    <w:p w:rsidR="002C6920" w:rsidRPr="00345D71" w:rsidRDefault="002C6920" w:rsidP="00F929EE">
      <w:pPr>
        <w:spacing w:line="400" w:lineRule="exact"/>
        <w:rPr>
          <w:sz w:val="26"/>
          <w:szCs w:val="26"/>
        </w:rPr>
      </w:pPr>
      <w:r w:rsidRPr="00657CAF">
        <w:rPr>
          <w:i/>
          <w:sz w:val="26"/>
          <w:szCs w:val="26"/>
        </w:rPr>
        <w:t>a.</w:t>
      </w:r>
      <w:r w:rsidR="0084197C" w:rsidRPr="00657CAF">
        <w:rPr>
          <w:bCs/>
          <w:i/>
          <w:sz w:val="26"/>
          <w:szCs w:val="26"/>
        </w:rPr>
        <w:t>Tình hình tài sản</w:t>
      </w:r>
      <w:r w:rsidR="0084197C" w:rsidRPr="00345D71">
        <w:rPr>
          <w:bCs/>
          <w:sz w:val="26"/>
          <w:szCs w:val="26"/>
        </w:rPr>
        <w:t xml:space="preserve"> </w:t>
      </w:r>
      <w:r w:rsidR="000A1B83" w:rsidRPr="00345D71">
        <w:rPr>
          <w:bCs/>
          <w:sz w:val="26"/>
          <w:szCs w:val="26"/>
        </w:rPr>
        <w:t>:  Hiệu quả sử dụng tài sản tốt</w:t>
      </w:r>
      <w:r w:rsidR="00F26905" w:rsidRPr="00345D71">
        <w:rPr>
          <w:bCs/>
          <w:sz w:val="26"/>
          <w:szCs w:val="26"/>
        </w:rPr>
        <w:t xml:space="preserve">. </w:t>
      </w:r>
      <w:r w:rsidR="000A1B83" w:rsidRPr="00345D71">
        <w:rPr>
          <w:bCs/>
          <w:sz w:val="26"/>
          <w:szCs w:val="26"/>
        </w:rPr>
        <w:t xml:space="preserve"> </w:t>
      </w:r>
      <w:r w:rsidR="00F26905" w:rsidRPr="00345D71">
        <w:rPr>
          <w:bCs/>
          <w:sz w:val="26"/>
          <w:szCs w:val="26"/>
        </w:rPr>
        <w:t>Tất cả TSCĐ đều đưa vào sử dụng, có hiệu quả,  phù hợp với tính chất , quy mô công việc , công trình , sản phẩm giá trị thực tế cao hơn giá trị còn lại theo sổ kế toán</w:t>
      </w:r>
      <w:r w:rsidR="000A1B83" w:rsidRPr="00345D71">
        <w:rPr>
          <w:bCs/>
          <w:sz w:val="26"/>
          <w:szCs w:val="26"/>
        </w:rPr>
        <w:t xml:space="preserve">. </w:t>
      </w:r>
      <w:r w:rsidR="00F26905" w:rsidRPr="00345D71">
        <w:rPr>
          <w:bCs/>
          <w:sz w:val="26"/>
          <w:szCs w:val="26"/>
        </w:rPr>
        <w:t xml:space="preserve">TSLĐ được sử dụng hợp lý có hiệu quả </w:t>
      </w:r>
      <w:r w:rsidR="003622C0">
        <w:rPr>
          <w:bCs/>
          <w:sz w:val="26"/>
          <w:szCs w:val="26"/>
        </w:rPr>
        <w:t>.</w:t>
      </w:r>
      <w:r w:rsidR="000A1B83" w:rsidRPr="00345D71">
        <w:rPr>
          <w:bCs/>
          <w:sz w:val="26"/>
          <w:szCs w:val="26"/>
        </w:rPr>
        <w:t>Không có nợ phải thu  xấu , tài sản xấu ảnh hưởng đến kết quả hoạt động sản xuất kinh doanh của công ty .</w:t>
      </w:r>
      <w:r w:rsidR="00F26905" w:rsidRPr="00345D71">
        <w:rPr>
          <w:bCs/>
          <w:sz w:val="26"/>
          <w:szCs w:val="26"/>
        </w:rPr>
        <w:t xml:space="preserve"> Công ty đã bảo toàn và phát triển được đồng vốn</w:t>
      </w:r>
    </w:p>
    <w:p w:rsidR="00CC7400" w:rsidRPr="00CC7400" w:rsidRDefault="002C6920" w:rsidP="00F929EE">
      <w:pPr>
        <w:spacing w:line="400" w:lineRule="exact"/>
        <w:rPr>
          <w:bCs/>
          <w:sz w:val="26"/>
          <w:szCs w:val="26"/>
        </w:rPr>
      </w:pPr>
      <w:r w:rsidRPr="00566ECD">
        <w:rPr>
          <w:i/>
          <w:sz w:val="26"/>
          <w:szCs w:val="26"/>
        </w:rPr>
        <w:t>b.</w:t>
      </w:r>
      <w:r w:rsidR="0084197C" w:rsidRPr="00566ECD">
        <w:rPr>
          <w:bCs/>
          <w:i/>
          <w:sz w:val="26"/>
          <w:szCs w:val="26"/>
        </w:rPr>
        <w:t>Tình hình nợ phải trả</w:t>
      </w:r>
      <w:r w:rsidR="000A1B83" w:rsidRPr="00345D71">
        <w:rPr>
          <w:bCs/>
          <w:sz w:val="26"/>
          <w:szCs w:val="26"/>
        </w:rPr>
        <w:t xml:space="preserve">: </w:t>
      </w:r>
      <w:r w:rsidR="00701794">
        <w:rPr>
          <w:bCs/>
          <w:sz w:val="26"/>
          <w:szCs w:val="26"/>
        </w:rPr>
        <w:t>Hi</w:t>
      </w:r>
      <w:r w:rsidR="00701794" w:rsidRPr="00701794">
        <w:rPr>
          <w:bCs/>
          <w:sz w:val="26"/>
          <w:szCs w:val="26"/>
        </w:rPr>
        <w:t>ện</w:t>
      </w:r>
      <w:r w:rsidR="00701794">
        <w:rPr>
          <w:bCs/>
          <w:sz w:val="26"/>
          <w:szCs w:val="26"/>
        </w:rPr>
        <w:t xml:space="preserve"> t</w:t>
      </w:r>
      <w:r w:rsidR="00701794" w:rsidRPr="00701794">
        <w:rPr>
          <w:bCs/>
          <w:sz w:val="26"/>
          <w:szCs w:val="26"/>
        </w:rPr>
        <w:t>ại</w:t>
      </w:r>
      <w:r w:rsidR="00701794">
        <w:rPr>
          <w:bCs/>
          <w:sz w:val="26"/>
          <w:szCs w:val="26"/>
        </w:rPr>
        <w:t xml:space="preserve"> doanh nghi</w:t>
      </w:r>
      <w:r w:rsidR="00701794" w:rsidRPr="00701794">
        <w:rPr>
          <w:bCs/>
          <w:sz w:val="26"/>
          <w:szCs w:val="26"/>
        </w:rPr>
        <w:t>ệp</w:t>
      </w:r>
      <w:r w:rsidR="00701794">
        <w:rPr>
          <w:bCs/>
          <w:sz w:val="26"/>
          <w:szCs w:val="26"/>
        </w:rPr>
        <w:t xml:space="preserve"> k</w:t>
      </w:r>
      <w:r w:rsidR="000A1B83" w:rsidRPr="00345D71">
        <w:rPr>
          <w:bCs/>
          <w:sz w:val="26"/>
          <w:szCs w:val="26"/>
        </w:rPr>
        <w:t xml:space="preserve">hông vay ngân hàng nên không ảnh hưởng đến kết quả hoạt động </w:t>
      </w:r>
      <w:r w:rsidR="00566ECD">
        <w:rPr>
          <w:bCs/>
          <w:sz w:val="26"/>
          <w:szCs w:val="26"/>
        </w:rPr>
        <w:t>sản xuất kinh doanh của công ty, các khoản nợ phải trả đang nằm trong khả năng thanh toán của Doanh nghiệp.</w:t>
      </w:r>
    </w:p>
    <w:p w:rsidR="0084197C" w:rsidRPr="00345D71" w:rsidRDefault="008C5554" w:rsidP="00F929EE">
      <w:pPr>
        <w:spacing w:line="400" w:lineRule="exact"/>
        <w:rPr>
          <w:sz w:val="26"/>
          <w:szCs w:val="26"/>
        </w:rPr>
      </w:pPr>
      <w:r>
        <w:rPr>
          <w:b/>
          <w:sz w:val="26"/>
          <w:szCs w:val="26"/>
        </w:rPr>
        <w:t>3</w:t>
      </w:r>
      <w:r w:rsidR="002C6920" w:rsidRPr="00657CAF">
        <w:rPr>
          <w:b/>
          <w:bCs/>
          <w:sz w:val="26"/>
          <w:szCs w:val="26"/>
        </w:rPr>
        <w:t>.</w:t>
      </w:r>
      <w:r w:rsidR="0084197C" w:rsidRPr="00657CAF">
        <w:rPr>
          <w:b/>
          <w:bCs/>
          <w:sz w:val="26"/>
          <w:szCs w:val="26"/>
        </w:rPr>
        <w:t>Những cải tiến về cơ cấu tổ chức , chính sách quản lý</w:t>
      </w:r>
      <w:r w:rsidR="0084197C" w:rsidRPr="00345D71">
        <w:rPr>
          <w:bCs/>
          <w:sz w:val="26"/>
          <w:szCs w:val="26"/>
        </w:rPr>
        <w:t xml:space="preserve"> </w:t>
      </w:r>
      <w:r w:rsidR="002C6920" w:rsidRPr="00345D71">
        <w:rPr>
          <w:bCs/>
          <w:sz w:val="26"/>
          <w:szCs w:val="26"/>
        </w:rPr>
        <w:t xml:space="preserve">: Không </w:t>
      </w:r>
    </w:p>
    <w:p w:rsidR="004B7F38" w:rsidRPr="00657CAF" w:rsidRDefault="002C6920" w:rsidP="00F929EE">
      <w:pPr>
        <w:spacing w:line="400" w:lineRule="exact"/>
        <w:rPr>
          <w:b/>
          <w:bCs/>
          <w:sz w:val="26"/>
          <w:szCs w:val="26"/>
        </w:rPr>
      </w:pPr>
      <w:r w:rsidRPr="00657CAF">
        <w:rPr>
          <w:b/>
          <w:bCs/>
          <w:sz w:val="26"/>
          <w:szCs w:val="26"/>
        </w:rPr>
        <w:lastRenderedPageBreak/>
        <w:t>4.</w:t>
      </w:r>
      <w:r w:rsidR="0084197C" w:rsidRPr="00657CAF">
        <w:rPr>
          <w:b/>
          <w:bCs/>
          <w:sz w:val="26"/>
          <w:szCs w:val="26"/>
        </w:rPr>
        <w:t xml:space="preserve"> Kế hoạch phát triển tương lai </w:t>
      </w:r>
      <w:r w:rsidR="004B7F38" w:rsidRPr="00657CAF">
        <w:rPr>
          <w:b/>
          <w:bCs/>
          <w:sz w:val="26"/>
          <w:szCs w:val="26"/>
        </w:rPr>
        <w:t>:</w:t>
      </w:r>
    </w:p>
    <w:p w:rsidR="004B7F38" w:rsidRPr="00345D71" w:rsidRDefault="004B7F38" w:rsidP="00F929EE">
      <w:pPr>
        <w:spacing w:line="400" w:lineRule="exact"/>
        <w:rPr>
          <w:sz w:val="26"/>
          <w:szCs w:val="26"/>
        </w:rPr>
      </w:pPr>
      <w:r w:rsidRPr="00345D71">
        <w:rPr>
          <w:sz w:val="26"/>
          <w:szCs w:val="26"/>
        </w:rPr>
        <w:t xml:space="preserve">Tiếp tục xây dựng VNECO3 phát triển trở thành một doanh nghiệp SXKD với 3 lĩnh vực chủ yếu: Xây dựng điện, </w:t>
      </w:r>
      <w:r w:rsidR="00487739">
        <w:rPr>
          <w:sz w:val="26"/>
          <w:szCs w:val="26"/>
        </w:rPr>
        <w:t>s</w:t>
      </w:r>
      <w:r w:rsidR="00487739" w:rsidRPr="00487739">
        <w:rPr>
          <w:sz w:val="26"/>
          <w:szCs w:val="26"/>
        </w:rPr>
        <w:t>ản</w:t>
      </w:r>
      <w:r w:rsidR="00487739">
        <w:rPr>
          <w:sz w:val="26"/>
          <w:szCs w:val="26"/>
        </w:rPr>
        <w:t xml:space="preserve"> xu</w:t>
      </w:r>
      <w:r w:rsidR="00487739" w:rsidRPr="00487739">
        <w:rPr>
          <w:sz w:val="26"/>
          <w:szCs w:val="26"/>
        </w:rPr>
        <w:t>ất</w:t>
      </w:r>
      <w:r w:rsidR="00487739">
        <w:rPr>
          <w:sz w:val="26"/>
          <w:szCs w:val="26"/>
        </w:rPr>
        <w:t xml:space="preserve"> c</w:t>
      </w:r>
      <w:r w:rsidR="00487739" w:rsidRPr="00487739">
        <w:rPr>
          <w:sz w:val="26"/>
          <w:szCs w:val="26"/>
        </w:rPr>
        <w:t>ô</w:t>
      </w:r>
      <w:r w:rsidR="00487739">
        <w:rPr>
          <w:sz w:val="26"/>
          <w:szCs w:val="26"/>
        </w:rPr>
        <w:t>ng nghi</w:t>
      </w:r>
      <w:r w:rsidR="00487739" w:rsidRPr="00487739">
        <w:rPr>
          <w:sz w:val="26"/>
          <w:szCs w:val="26"/>
        </w:rPr>
        <w:t>ệp</w:t>
      </w:r>
      <w:r w:rsidRPr="00345D71">
        <w:rPr>
          <w:sz w:val="26"/>
          <w:szCs w:val="26"/>
        </w:rPr>
        <w:t>, và dịch vụ trong đó xây dựng điện là trọng yếu</w:t>
      </w:r>
    </w:p>
    <w:p w:rsidR="004B7F38" w:rsidRPr="00345D71" w:rsidRDefault="004B7F38" w:rsidP="00F929EE">
      <w:pPr>
        <w:spacing w:line="400" w:lineRule="exact"/>
        <w:rPr>
          <w:sz w:val="26"/>
          <w:szCs w:val="26"/>
        </w:rPr>
      </w:pPr>
      <w:r w:rsidRPr="00345D71">
        <w:rPr>
          <w:sz w:val="26"/>
          <w:szCs w:val="26"/>
        </w:rPr>
        <w:t>-Tăng qui mô sản  xuất lớn hơn về cả 3 lĩnh vực để tăng doanh thu và các khoản thu nhập khác như  lợi nhuận, tiền lương, cổ tức</w:t>
      </w:r>
    </w:p>
    <w:p w:rsidR="004B7F38" w:rsidRPr="00345D71" w:rsidRDefault="004B7F38" w:rsidP="00F929EE">
      <w:pPr>
        <w:spacing w:line="400" w:lineRule="exact"/>
        <w:rPr>
          <w:sz w:val="26"/>
          <w:szCs w:val="26"/>
        </w:rPr>
      </w:pPr>
      <w:r w:rsidRPr="00345D71">
        <w:rPr>
          <w:sz w:val="26"/>
          <w:szCs w:val="26"/>
        </w:rPr>
        <w:t>- Bổ sung thêm nguồn lao động trẻ , có tay nghề vững vàng,</w:t>
      </w:r>
    </w:p>
    <w:p w:rsidR="004B7F38" w:rsidRPr="008C5554" w:rsidRDefault="004B7F38" w:rsidP="008C5554">
      <w:pPr>
        <w:spacing w:line="400" w:lineRule="exact"/>
        <w:rPr>
          <w:sz w:val="26"/>
          <w:szCs w:val="26"/>
        </w:rPr>
      </w:pPr>
      <w:r w:rsidRPr="00345D71">
        <w:rPr>
          <w:sz w:val="26"/>
          <w:szCs w:val="26"/>
        </w:rPr>
        <w:t>- Tích cực tìm kiếm, tham gia đấu thầu và thắng thầu để có việc làm nhiều hơn, ổn định hơn   - M</w:t>
      </w:r>
      <w:r w:rsidRPr="00345D71">
        <w:rPr>
          <w:sz w:val="26"/>
        </w:rPr>
        <w:t>ở rộng thị trường về 2 mặt sản phẩm, ngành ngh</w:t>
      </w:r>
      <w:r w:rsidRPr="00345D71">
        <w:t>ề</w:t>
      </w:r>
      <w:r w:rsidRPr="00345D71">
        <w:rPr>
          <w:sz w:val="26"/>
        </w:rPr>
        <w:t xml:space="preserve"> và không gian</w:t>
      </w:r>
    </w:p>
    <w:p w:rsidR="0084197C" w:rsidRPr="00345D71" w:rsidRDefault="0084197C" w:rsidP="00F929EE">
      <w:pPr>
        <w:spacing w:line="400" w:lineRule="exact"/>
        <w:jc w:val="both"/>
        <w:rPr>
          <w:b/>
          <w:sz w:val="26"/>
          <w:szCs w:val="26"/>
        </w:rPr>
      </w:pPr>
      <w:r w:rsidRPr="00345D71">
        <w:rPr>
          <w:b/>
          <w:bCs/>
          <w:sz w:val="26"/>
          <w:szCs w:val="26"/>
        </w:rPr>
        <w:t xml:space="preserve">5. </w:t>
      </w:r>
      <w:r w:rsidR="003B104B" w:rsidRPr="00345D71">
        <w:rPr>
          <w:b/>
          <w:bCs/>
          <w:sz w:val="26"/>
          <w:szCs w:val="26"/>
        </w:rPr>
        <w:t xml:space="preserve">Giải trình </w:t>
      </w:r>
      <w:r w:rsidRPr="00345D71">
        <w:rPr>
          <w:b/>
          <w:bCs/>
          <w:sz w:val="26"/>
          <w:szCs w:val="26"/>
        </w:rPr>
        <w:t xml:space="preserve"> của Ban Giám đốc đối với ý kiến kiểm toán : Không </w:t>
      </w:r>
    </w:p>
    <w:p w:rsidR="00CD5FA2" w:rsidRPr="00345D71" w:rsidRDefault="0084197C" w:rsidP="00F929EE">
      <w:pPr>
        <w:spacing w:line="400" w:lineRule="exact"/>
        <w:jc w:val="both"/>
        <w:rPr>
          <w:b/>
          <w:sz w:val="26"/>
          <w:szCs w:val="26"/>
        </w:rPr>
      </w:pPr>
      <w:r w:rsidRPr="00345D71">
        <w:rPr>
          <w:b/>
          <w:sz w:val="26"/>
          <w:szCs w:val="26"/>
        </w:rPr>
        <w:t>IV</w:t>
      </w:r>
      <w:r w:rsidR="00CD5FA2" w:rsidRPr="00345D71">
        <w:rPr>
          <w:b/>
          <w:sz w:val="26"/>
          <w:szCs w:val="26"/>
        </w:rPr>
        <w:t xml:space="preserve">. </w:t>
      </w:r>
      <w:r w:rsidRPr="00345D71">
        <w:rPr>
          <w:b/>
          <w:sz w:val="26"/>
          <w:szCs w:val="26"/>
        </w:rPr>
        <w:t>Đánh giá</w:t>
      </w:r>
      <w:r w:rsidR="00CD5FA2" w:rsidRPr="00345D71">
        <w:rPr>
          <w:b/>
          <w:sz w:val="26"/>
          <w:szCs w:val="26"/>
        </w:rPr>
        <w:t xml:space="preserve"> của Hội đồng quản trị </w:t>
      </w:r>
      <w:r w:rsidRPr="00345D71">
        <w:rPr>
          <w:b/>
          <w:sz w:val="26"/>
          <w:szCs w:val="26"/>
        </w:rPr>
        <w:t xml:space="preserve">về hoạt động của Công ty </w:t>
      </w:r>
    </w:p>
    <w:p w:rsidR="004B7F38" w:rsidRPr="003622C0" w:rsidRDefault="004B7F38" w:rsidP="00F929EE">
      <w:pPr>
        <w:spacing w:line="400" w:lineRule="exact"/>
        <w:jc w:val="both"/>
        <w:rPr>
          <w:b/>
          <w:sz w:val="26"/>
          <w:szCs w:val="26"/>
        </w:rPr>
      </w:pPr>
      <w:r w:rsidRPr="003622C0">
        <w:rPr>
          <w:b/>
          <w:sz w:val="26"/>
          <w:szCs w:val="26"/>
        </w:rPr>
        <w:t>1.Đánh giá của Hội đồng quản trị về các mặt hoạt động của công ty :</w:t>
      </w:r>
    </w:p>
    <w:p w:rsidR="0028748B" w:rsidRPr="00345D71" w:rsidRDefault="0028748B" w:rsidP="008C5554">
      <w:pPr>
        <w:spacing w:line="400" w:lineRule="exact"/>
        <w:ind w:firstLine="720"/>
        <w:jc w:val="both"/>
        <w:rPr>
          <w:sz w:val="26"/>
          <w:szCs w:val="26"/>
        </w:rPr>
      </w:pPr>
      <w:r w:rsidRPr="00345D71">
        <w:rPr>
          <w:sz w:val="26"/>
          <w:szCs w:val="26"/>
        </w:rPr>
        <w:t>Theo đánh giá của HĐQT năm 201</w:t>
      </w:r>
      <w:r w:rsidR="001D1056">
        <w:rPr>
          <w:sz w:val="26"/>
          <w:szCs w:val="26"/>
        </w:rPr>
        <w:t>5</w:t>
      </w:r>
      <w:r w:rsidR="00F26905" w:rsidRPr="00345D71">
        <w:rPr>
          <w:sz w:val="26"/>
          <w:szCs w:val="26"/>
        </w:rPr>
        <w:t xml:space="preserve"> là một năm đầy khó khăn của nền</w:t>
      </w:r>
      <w:r w:rsidRPr="00345D71">
        <w:rPr>
          <w:sz w:val="26"/>
          <w:szCs w:val="26"/>
        </w:rPr>
        <w:t xml:space="preserve"> kinh tế Việt nam , với tốc độ tăng trưởng chậm , lạm phát được kiềm chế nhưng sản xuất bị đình t</w:t>
      </w:r>
      <w:r w:rsidR="00F26905" w:rsidRPr="00345D71">
        <w:rPr>
          <w:sz w:val="26"/>
          <w:szCs w:val="26"/>
        </w:rPr>
        <w:t xml:space="preserve">rệ vì thiếu vốn </w:t>
      </w:r>
      <w:r w:rsidRPr="00345D71">
        <w:rPr>
          <w:sz w:val="26"/>
          <w:szCs w:val="26"/>
        </w:rPr>
        <w:t>, hàng tồn kho tăng cao . Cũng như những doanh nghiệp khác Công ty Cổ phần xây dựng điện VNECO3 phải đối mặt với nhiều khó khăn  . Nhưng với sự nỗ lực phấn đấu của tập thể lãnh đạo , CBCNV</w:t>
      </w:r>
      <w:r w:rsidR="00F26905" w:rsidRPr="00345D71">
        <w:rPr>
          <w:sz w:val="26"/>
          <w:szCs w:val="26"/>
        </w:rPr>
        <w:t>LĐ</w:t>
      </w:r>
      <w:r w:rsidRPr="00345D71">
        <w:rPr>
          <w:sz w:val="26"/>
          <w:szCs w:val="26"/>
        </w:rPr>
        <w:t xml:space="preserve">  trong công ty năm 201</w:t>
      </w:r>
      <w:r w:rsidR="001D1056">
        <w:rPr>
          <w:sz w:val="26"/>
          <w:szCs w:val="26"/>
        </w:rPr>
        <w:t>5</w:t>
      </w:r>
      <w:r w:rsidRPr="00345D71">
        <w:rPr>
          <w:sz w:val="26"/>
          <w:szCs w:val="26"/>
        </w:rPr>
        <w:t xml:space="preserve"> đã hoàn thành vượt mức các chỉ tiêu mà Nghị </w:t>
      </w:r>
      <w:r w:rsidR="007D07DB" w:rsidRPr="00345D71">
        <w:rPr>
          <w:sz w:val="26"/>
          <w:szCs w:val="26"/>
        </w:rPr>
        <w:t>quyết Đại hội đồng cổ đông đề ra</w:t>
      </w:r>
      <w:r w:rsidRPr="00345D71">
        <w:rPr>
          <w:sz w:val="26"/>
          <w:szCs w:val="26"/>
        </w:rPr>
        <w:t xml:space="preserve"> .</w:t>
      </w:r>
    </w:p>
    <w:p w:rsidR="004B7F38" w:rsidRPr="003622C0" w:rsidRDefault="004B7F38" w:rsidP="00F929EE">
      <w:pPr>
        <w:spacing w:line="400" w:lineRule="exact"/>
        <w:jc w:val="both"/>
        <w:rPr>
          <w:b/>
          <w:sz w:val="26"/>
          <w:szCs w:val="26"/>
        </w:rPr>
      </w:pPr>
      <w:r w:rsidRPr="003622C0">
        <w:rPr>
          <w:b/>
          <w:sz w:val="26"/>
          <w:szCs w:val="26"/>
        </w:rPr>
        <w:t xml:space="preserve">2.Đánh giá của Hội đồng quản trị về hoạt động của Ban Giám đốc công ty </w:t>
      </w:r>
    </w:p>
    <w:p w:rsidR="0028748B" w:rsidRPr="00345D71" w:rsidRDefault="0028748B" w:rsidP="008C5554">
      <w:pPr>
        <w:spacing w:line="400" w:lineRule="exact"/>
        <w:ind w:firstLine="720"/>
        <w:jc w:val="both"/>
        <w:rPr>
          <w:sz w:val="26"/>
          <w:szCs w:val="26"/>
        </w:rPr>
      </w:pPr>
      <w:r w:rsidRPr="00345D71">
        <w:rPr>
          <w:sz w:val="26"/>
          <w:szCs w:val="26"/>
        </w:rPr>
        <w:t xml:space="preserve">HĐQT Công ty đã </w:t>
      </w:r>
      <w:r w:rsidR="002C5936" w:rsidRPr="00345D71">
        <w:rPr>
          <w:sz w:val="26"/>
          <w:szCs w:val="26"/>
        </w:rPr>
        <w:t>giao quyền cho Ban Giám đốc quyết định mọ</w:t>
      </w:r>
      <w:r w:rsidR="00F26905" w:rsidRPr="00345D71">
        <w:rPr>
          <w:sz w:val="26"/>
          <w:szCs w:val="26"/>
        </w:rPr>
        <w:t>i vấn đề liên quan đến hoạt động</w:t>
      </w:r>
      <w:r w:rsidR="002C5936" w:rsidRPr="00345D71">
        <w:rPr>
          <w:sz w:val="26"/>
          <w:szCs w:val="26"/>
        </w:rPr>
        <w:t xml:space="preserve"> SXKD . Giao chỉ tiêu SXKD theo nghị quyết của ĐHĐCĐ đồng thời giám sát Ban giám đốc thông qua việc báo cáo  và các kỳ họp HĐQT .</w:t>
      </w:r>
    </w:p>
    <w:p w:rsidR="002C5936" w:rsidRPr="00345D71" w:rsidRDefault="002C5936" w:rsidP="00F929EE">
      <w:pPr>
        <w:spacing w:line="400" w:lineRule="exact"/>
        <w:jc w:val="both"/>
        <w:rPr>
          <w:sz w:val="26"/>
          <w:szCs w:val="26"/>
        </w:rPr>
      </w:pPr>
      <w:r w:rsidRPr="00345D71">
        <w:rPr>
          <w:sz w:val="26"/>
          <w:szCs w:val="26"/>
        </w:rPr>
        <w:t>Kết thúc năm tài chính 201</w:t>
      </w:r>
      <w:r w:rsidR="001D1056">
        <w:rPr>
          <w:sz w:val="26"/>
          <w:szCs w:val="26"/>
        </w:rPr>
        <w:t>5</w:t>
      </w:r>
      <w:r w:rsidRPr="00345D71">
        <w:rPr>
          <w:sz w:val="26"/>
          <w:szCs w:val="26"/>
        </w:rPr>
        <w:t xml:space="preserve"> , Hội đồng quản trị đánh giá Ban Giám đốc đã thực hiện đầy đủ và đúng theo chỉ đạo của Hội đồng quản trị đề ra . Ban giám đốc đã điều hành tốt góp phần thực hiện hoàn thành </w:t>
      </w:r>
      <w:r w:rsidR="00566ECD">
        <w:rPr>
          <w:sz w:val="26"/>
          <w:szCs w:val="26"/>
        </w:rPr>
        <w:t>vượt mọi chỉ tiêu của ĐHĐCĐ năm 201</w:t>
      </w:r>
      <w:r w:rsidR="001D1056">
        <w:rPr>
          <w:sz w:val="26"/>
          <w:szCs w:val="26"/>
        </w:rPr>
        <w:t>5</w:t>
      </w:r>
      <w:r w:rsidR="00566ECD">
        <w:rPr>
          <w:sz w:val="26"/>
          <w:szCs w:val="26"/>
        </w:rPr>
        <w:t xml:space="preserve"> đề ra.</w:t>
      </w:r>
    </w:p>
    <w:p w:rsidR="002C5936" w:rsidRPr="003622C0" w:rsidRDefault="002C5936" w:rsidP="00F929EE">
      <w:pPr>
        <w:spacing w:line="400" w:lineRule="exact"/>
        <w:jc w:val="both"/>
        <w:rPr>
          <w:b/>
          <w:sz w:val="26"/>
          <w:szCs w:val="26"/>
        </w:rPr>
      </w:pPr>
      <w:r w:rsidRPr="003622C0">
        <w:rPr>
          <w:b/>
          <w:sz w:val="26"/>
          <w:szCs w:val="26"/>
        </w:rPr>
        <w:t>3.</w:t>
      </w:r>
      <w:r w:rsidR="004B7F38" w:rsidRPr="003622C0">
        <w:rPr>
          <w:b/>
          <w:sz w:val="26"/>
          <w:szCs w:val="26"/>
        </w:rPr>
        <w:t xml:space="preserve">Các kế hoạch , định hướng của Hội đồng quản trị </w:t>
      </w:r>
      <w:r w:rsidRPr="003622C0">
        <w:rPr>
          <w:b/>
          <w:sz w:val="26"/>
          <w:szCs w:val="26"/>
        </w:rPr>
        <w:t>:</w:t>
      </w:r>
    </w:p>
    <w:p w:rsidR="00625485" w:rsidRPr="00345D71" w:rsidRDefault="00625485" w:rsidP="00F929EE">
      <w:pPr>
        <w:spacing w:line="400" w:lineRule="exact"/>
        <w:jc w:val="both"/>
        <w:rPr>
          <w:i/>
          <w:sz w:val="26"/>
          <w:szCs w:val="26"/>
        </w:rPr>
      </w:pPr>
      <w:r w:rsidRPr="00486465">
        <w:rPr>
          <w:i/>
          <w:sz w:val="26"/>
          <w:szCs w:val="26"/>
        </w:rPr>
        <w:t>Các mục tiêu chủ yếu của HĐQT trong năm 201</w:t>
      </w:r>
      <w:r w:rsidR="001D1056">
        <w:rPr>
          <w:i/>
          <w:sz w:val="26"/>
          <w:szCs w:val="26"/>
        </w:rPr>
        <w:t>6</w:t>
      </w:r>
    </w:p>
    <w:p w:rsidR="00625485" w:rsidRPr="00345D71" w:rsidRDefault="00625485" w:rsidP="00F929EE">
      <w:pPr>
        <w:spacing w:line="400" w:lineRule="exact"/>
        <w:jc w:val="both"/>
        <w:rPr>
          <w:sz w:val="26"/>
          <w:szCs w:val="26"/>
        </w:rPr>
      </w:pPr>
      <w:r w:rsidRPr="00345D71">
        <w:rPr>
          <w:sz w:val="26"/>
          <w:szCs w:val="26"/>
        </w:rPr>
        <w:t>+Kế hoạch sản xuất kinh doanh năm 201</w:t>
      </w:r>
      <w:r w:rsidR="001D1056">
        <w:rPr>
          <w:sz w:val="26"/>
          <w:szCs w:val="26"/>
        </w:rPr>
        <w:t>6</w:t>
      </w:r>
      <w:r w:rsidRPr="00345D71">
        <w:rPr>
          <w:sz w:val="26"/>
          <w:szCs w:val="26"/>
        </w:rPr>
        <w:t xml:space="preserve"> :Doanh thu : </w:t>
      </w:r>
      <w:r w:rsidR="001D1056">
        <w:rPr>
          <w:sz w:val="26"/>
          <w:szCs w:val="26"/>
        </w:rPr>
        <w:t>42</w:t>
      </w:r>
      <w:r w:rsidRPr="00345D71">
        <w:rPr>
          <w:sz w:val="26"/>
          <w:szCs w:val="26"/>
        </w:rPr>
        <w:t xml:space="preserve"> tỷ đồng  ,Lợi nhuận </w:t>
      </w:r>
      <w:r w:rsidR="00486465">
        <w:rPr>
          <w:sz w:val="26"/>
          <w:szCs w:val="26"/>
        </w:rPr>
        <w:t>sau</w:t>
      </w:r>
      <w:r w:rsidRPr="00345D71">
        <w:rPr>
          <w:sz w:val="26"/>
          <w:szCs w:val="26"/>
        </w:rPr>
        <w:t xml:space="preserve"> thuế : </w:t>
      </w:r>
      <w:r w:rsidR="00AC302E">
        <w:rPr>
          <w:sz w:val="26"/>
          <w:szCs w:val="26"/>
        </w:rPr>
        <w:t>3,</w:t>
      </w:r>
      <w:r w:rsidR="001D1056">
        <w:rPr>
          <w:sz w:val="26"/>
          <w:szCs w:val="26"/>
        </w:rPr>
        <w:t>6</w:t>
      </w:r>
      <w:r w:rsidR="00486465">
        <w:rPr>
          <w:sz w:val="26"/>
          <w:szCs w:val="26"/>
        </w:rPr>
        <w:t xml:space="preserve"> tỷ đồng ,Cổ tức 1</w:t>
      </w:r>
      <w:r w:rsidR="001D1056">
        <w:rPr>
          <w:sz w:val="26"/>
          <w:szCs w:val="26"/>
        </w:rPr>
        <w:t>7</w:t>
      </w:r>
      <w:r w:rsidRPr="00345D71">
        <w:rPr>
          <w:sz w:val="26"/>
          <w:szCs w:val="26"/>
        </w:rPr>
        <w:t>%</w:t>
      </w:r>
    </w:p>
    <w:p w:rsidR="00625485" w:rsidRPr="00345D71" w:rsidRDefault="00625485" w:rsidP="00F929EE">
      <w:pPr>
        <w:spacing w:line="400" w:lineRule="exact"/>
        <w:jc w:val="both"/>
        <w:rPr>
          <w:sz w:val="26"/>
          <w:szCs w:val="26"/>
        </w:rPr>
      </w:pPr>
      <w:r w:rsidRPr="00345D71">
        <w:rPr>
          <w:sz w:val="26"/>
          <w:szCs w:val="26"/>
        </w:rPr>
        <w:t>+Phấn đấu năm 201</w:t>
      </w:r>
      <w:r w:rsidR="001D1056">
        <w:rPr>
          <w:sz w:val="26"/>
          <w:szCs w:val="26"/>
        </w:rPr>
        <w:t>6</w:t>
      </w:r>
      <w:r w:rsidRPr="00345D71">
        <w:rPr>
          <w:sz w:val="26"/>
          <w:szCs w:val="26"/>
        </w:rPr>
        <w:t xml:space="preserve"> và những năm tiếp theo </w:t>
      </w:r>
      <w:r w:rsidR="00892661">
        <w:rPr>
          <w:sz w:val="26"/>
          <w:szCs w:val="26"/>
        </w:rPr>
        <w:t>vẫn giữ vữ</w:t>
      </w:r>
      <w:r w:rsidR="00AC302E">
        <w:rPr>
          <w:sz w:val="26"/>
          <w:szCs w:val="26"/>
        </w:rPr>
        <w:t xml:space="preserve">ng danh hiệu </w:t>
      </w:r>
      <w:r w:rsidRPr="00345D71">
        <w:rPr>
          <w:sz w:val="26"/>
          <w:szCs w:val="26"/>
        </w:rPr>
        <w:t xml:space="preserve"> một đơn vị mạnh trong Tổng công ty Cổ phần Xây dựng điện Việt nam </w:t>
      </w:r>
    </w:p>
    <w:p w:rsidR="00625485" w:rsidRPr="00625485" w:rsidRDefault="00625485" w:rsidP="00F929EE">
      <w:pPr>
        <w:spacing w:line="400" w:lineRule="exact"/>
        <w:jc w:val="both"/>
        <w:rPr>
          <w:i/>
          <w:color w:val="FF0000"/>
          <w:sz w:val="26"/>
          <w:szCs w:val="26"/>
        </w:rPr>
      </w:pPr>
      <w:r w:rsidRPr="00625485">
        <w:rPr>
          <w:i/>
          <w:color w:val="000000"/>
          <w:sz w:val="26"/>
          <w:szCs w:val="26"/>
        </w:rPr>
        <w:t>Chiến lược phát triển trung và dài hạn :</w:t>
      </w:r>
    </w:p>
    <w:p w:rsidR="002C5936" w:rsidRPr="002C5936" w:rsidRDefault="00625485" w:rsidP="00F929EE">
      <w:pPr>
        <w:spacing w:line="400" w:lineRule="exact"/>
        <w:jc w:val="both"/>
        <w:rPr>
          <w:color w:val="FF0000"/>
          <w:sz w:val="26"/>
          <w:szCs w:val="26"/>
        </w:rPr>
      </w:pPr>
      <w:r>
        <w:t xml:space="preserve">+ </w:t>
      </w:r>
      <w:r w:rsidR="002C5936">
        <w:t>L</w:t>
      </w:r>
      <w:r w:rsidR="002C5936" w:rsidRPr="00644DB4">
        <w:t xml:space="preserve">ấy </w:t>
      </w:r>
      <w:r w:rsidR="002C5936">
        <w:t>x</w:t>
      </w:r>
      <w:r w:rsidR="002C5936">
        <w:rPr>
          <w:sz w:val="26"/>
          <w:szCs w:val="26"/>
        </w:rPr>
        <w:t xml:space="preserve">ây lắp đường dây và trạm biến áp làm ngành nghề </w:t>
      </w:r>
      <w:r w:rsidR="002C5936" w:rsidRPr="00867852">
        <w:rPr>
          <w:sz w:val="26"/>
          <w:szCs w:val="26"/>
        </w:rPr>
        <w:t>chính, có</w:t>
      </w:r>
      <w:r w:rsidR="002C5936" w:rsidRPr="009B5B5D">
        <w:rPr>
          <w:sz w:val="26"/>
          <w:szCs w:val="26"/>
        </w:rPr>
        <w:t xml:space="preserve"> tính chất </w:t>
      </w:r>
      <w:r w:rsidR="002C5936" w:rsidRPr="009B5B5D">
        <w:rPr>
          <w:sz w:val="26"/>
        </w:rPr>
        <w:t>c</w:t>
      </w:r>
      <w:r w:rsidR="002C5936" w:rsidRPr="009B5B5D">
        <w:rPr>
          <w:sz w:val="26"/>
          <w:szCs w:val="26"/>
        </w:rPr>
        <w:t>ốt lõi</w:t>
      </w:r>
      <w:r w:rsidR="002C5936">
        <w:rPr>
          <w:sz w:val="26"/>
          <w:szCs w:val="26"/>
        </w:rPr>
        <w:t>,</w:t>
      </w:r>
      <w:r w:rsidR="002C5936" w:rsidRPr="009B5B5D">
        <w:rPr>
          <w:sz w:val="26"/>
          <w:szCs w:val="26"/>
        </w:rPr>
        <w:t xml:space="preserve"> xuyên suốt v</w:t>
      </w:r>
      <w:r w:rsidR="002C5936" w:rsidRPr="009B5B5D">
        <w:rPr>
          <w:sz w:val="26"/>
        </w:rPr>
        <w:t>ới</w:t>
      </w:r>
      <w:r w:rsidR="00F26905">
        <w:rPr>
          <w:sz w:val="26"/>
          <w:szCs w:val="26"/>
        </w:rPr>
        <w:t xml:space="preserve"> tỷ trọng chiếm </w:t>
      </w:r>
      <w:r w:rsidR="00486465">
        <w:rPr>
          <w:sz w:val="26"/>
          <w:szCs w:val="26"/>
        </w:rPr>
        <w:t>7</w:t>
      </w:r>
      <w:r w:rsidR="00F26905" w:rsidRPr="00345D71">
        <w:rPr>
          <w:sz w:val="26"/>
          <w:szCs w:val="26"/>
        </w:rPr>
        <w:t>0</w:t>
      </w:r>
      <w:r w:rsidR="002C5936" w:rsidRPr="00345D71">
        <w:rPr>
          <w:sz w:val="26"/>
          <w:szCs w:val="26"/>
        </w:rPr>
        <w:t>% ;</w:t>
      </w:r>
      <w:r w:rsidR="002C5936" w:rsidRPr="009B5B5D">
        <w:rPr>
          <w:sz w:val="26"/>
          <w:szCs w:val="26"/>
        </w:rPr>
        <w:t xml:space="preserve"> sản xuất công nghiệp </w:t>
      </w:r>
      <w:r w:rsidR="002C5936" w:rsidRPr="00644DB4">
        <w:rPr>
          <w:sz w:val="26"/>
          <w:szCs w:val="26"/>
        </w:rPr>
        <w:t>là qua</w:t>
      </w:r>
      <w:r w:rsidR="002C5936">
        <w:rPr>
          <w:sz w:val="26"/>
          <w:szCs w:val="26"/>
        </w:rPr>
        <w:t>n t</w:t>
      </w:r>
      <w:r w:rsidR="00F26905">
        <w:rPr>
          <w:sz w:val="26"/>
          <w:szCs w:val="26"/>
        </w:rPr>
        <w:t xml:space="preserve">rọng, ổn định, tỷ trọng chiếm </w:t>
      </w:r>
      <w:r w:rsidR="00486465">
        <w:rPr>
          <w:sz w:val="26"/>
          <w:szCs w:val="26"/>
        </w:rPr>
        <w:t>2</w:t>
      </w:r>
      <w:r w:rsidR="00F26905" w:rsidRPr="00345D71">
        <w:rPr>
          <w:sz w:val="26"/>
          <w:szCs w:val="26"/>
        </w:rPr>
        <w:t>5</w:t>
      </w:r>
      <w:r w:rsidR="002C5936" w:rsidRPr="00345D71">
        <w:rPr>
          <w:sz w:val="26"/>
          <w:szCs w:val="26"/>
        </w:rPr>
        <w:t>%;</w:t>
      </w:r>
      <w:r w:rsidR="002C5936">
        <w:rPr>
          <w:sz w:val="26"/>
          <w:szCs w:val="26"/>
        </w:rPr>
        <w:t xml:space="preserve"> bên cạnh phát triển dịch vụ và kinh doanh </w:t>
      </w:r>
      <w:r w:rsidR="002C5936" w:rsidRPr="009B5B5D">
        <w:rPr>
          <w:sz w:val="26"/>
          <w:szCs w:val="26"/>
        </w:rPr>
        <w:t xml:space="preserve">các ngành nghề khác, tỷ trọng chiếm  </w:t>
      </w:r>
      <w:r w:rsidR="002C5936">
        <w:rPr>
          <w:sz w:val="26"/>
          <w:szCs w:val="26"/>
        </w:rPr>
        <w:t>5</w:t>
      </w:r>
      <w:r w:rsidR="002C5936" w:rsidRPr="009B5B5D">
        <w:rPr>
          <w:sz w:val="26"/>
          <w:szCs w:val="26"/>
        </w:rPr>
        <w:t>%, mặt khác tích c</w:t>
      </w:r>
      <w:r w:rsidR="002C5936" w:rsidRPr="009B5B5D">
        <w:rPr>
          <w:sz w:val="26"/>
        </w:rPr>
        <w:t xml:space="preserve">ực nắm bắt thị trường để </w:t>
      </w:r>
      <w:r w:rsidR="002C5936" w:rsidRPr="009B5B5D">
        <w:rPr>
          <w:sz w:val="26"/>
          <w:szCs w:val="26"/>
        </w:rPr>
        <w:t xml:space="preserve"> mở rộng SXKD và thay đ</w:t>
      </w:r>
      <w:r w:rsidR="002C5936" w:rsidRPr="009B5B5D">
        <w:rPr>
          <w:sz w:val="26"/>
        </w:rPr>
        <w:t>ổi tỷ trọng ngành nghề một cách hợp lý</w:t>
      </w:r>
      <w:r w:rsidR="002C5936">
        <w:rPr>
          <w:sz w:val="26"/>
        </w:rPr>
        <w:t>,</w:t>
      </w:r>
      <w:r w:rsidR="002C5936" w:rsidRPr="009B5B5D">
        <w:rPr>
          <w:sz w:val="26"/>
        </w:rPr>
        <w:t xml:space="preserve"> có hiệu quả</w:t>
      </w:r>
      <w:r w:rsidR="002C5936">
        <w:rPr>
          <w:sz w:val="26"/>
        </w:rPr>
        <w:t>.</w:t>
      </w:r>
    </w:p>
    <w:p w:rsidR="004B7F38" w:rsidRPr="00345D71" w:rsidRDefault="00625485" w:rsidP="00F929EE">
      <w:pPr>
        <w:spacing w:line="400" w:lineRule="exact"/>
        <w:jc w:val="both"/>
        <w:rPr>
          <w:sz w:val="26"/>
          <w:szCs w:val="26"/>
        </w:rPr>
      </w:pPr>
      <w:r w:rsidRPr="00345D71">
        <w:rPr>
          <w:sz w:val="26"/>
          <w:szCs w:val="26"/>
        </w:rPr>
        <w:lastRenderedPageBreak/>
        <w:t xml:space="preserve">+Chủ động mọi nguồn lực để đảm bảo đủ việc làm và không ngừng nâng cao đời sống của người lao động </w:t>
      </w:r>
    </w:p>
    <w:p w:rsidR="00625485" w:rsidRPr="00345D71" w:rsidRDefault="00625485" w:rsidP="00F929EE">
      <w:pPr>
        <w:spacing w:line="400" w:lineRule="exact"/>
        <w:jc w:val="both"/>
        <w:rPr>
          <w:sz w:val="26"/>
          <w:szCs w:val="26"/>
        </w:rPr>
      </w:pPr>
      <w:r w:rsidRPr="00345D71">
        <w:rPr>
          <w:sz w:val="26"/>
          <w:szCs w:val="26"/>
        </w:rPr>
        <w:t>Tiếp tục cũng cố kiện toàn đội ngũ cá</w:t>
      </w:r>
      <w:r w:rsidR="00EC6CBD" w:rsidRPr="00345D71">
        <w:rPr>
          <w:sz w:val="26"/>
          <w:szCs w:val="26"/>
        </w:rPr>
        <w:t>n bộ , nâng cao năng lực hoạt động sản xuất kinh doanh</w:t>
      </w:r>
      <w:r w:rsidRPr="00345D71">
        <w:rPr>
          <w:sz w:val="26"/>
          <w:szCs w:val="26"/>
        </w:rPr>
        <w:t xml:space="preserve"> của Công ty </w:t>
      </w:r>
    </w:p>
    <w:p w:rsidR="004B7F38" w:rsidRPr="00345D71" w:rsidRDefault="004B7F38" w:rsidP="00F929EE">
      <w:pPr>
        <w:spacing w:line="400" w:lineRule="exact"/>
        <w:jc w:val="both"/>
        <w:rPr>
          <w:b/>
          <w:sz w:val="26"/>
          <w:szCs w:val="26"/>
        </w:rPr>
      </w:pPr>
      <w:r w:rsidRPr="00345D71">
        <w:rPr>
          <w:b/>
          <w:sz w:val="26"/>
          <w:szCs w:val="26"/>
        </w:rPr>
        <w:t xml:space="preserve">V. Quản trị công ty </w:t>
      </w:r>
    </w:p>
    <w:p w:rsidR="004B7F38" w:rsidRPr="003622C0" w:rsidRDefault="004B7F38" w:rsidP="00F929EE">
      <w:pPr>
        <w:spacing w:line="400" w:lineRule="exact"/>
        <w:jc w:val="both"/>
        <w:rPr>
          <w:b/>
          <w:sz w:val="26"/>
          <w:szCs w:val="26"/>
        </w:rPr>
      </w:pPr>
      <w:r w:rsidRPr="003622C0">
        <w:rPr>
          <w:b/>
          <w:sz w:val="26"/>
          <w:szCs w:val="26"/>
        </w:rPr>
        <w:t>1. Hội đồng quản trị :</w:t>
      </w:r>
    </w:p>
    <w:p w:rsidR="003D0A75" w:rsidRPr="003622C0" w:rsidRDefault="000A0D52" w:rsidP="00F929EE">
      <w:pPr>
        <w:spacing w:line="400" w:lineRule="exact"/>
        <w:jc w:val="both"/>
        <w:rPr>
          <w:i/>
          <w:sz w:val="26"/>
          <w:szCs w:val="26"/>
        </w:rPr>
      </w:pPr>
      <w:r w:rsidRPr="003622C0">
        <w:rPr>
          <w:i/>
          <w:sz w:val="26"/>
          <w:szCs w:val="26"/>
        </w:rPr>
        <w:t>a.  Thành viên và cơ cấu của Hội đồng quản trị</w:t>
      </w:r>
      <w:r w:rsidR="00486465">
        <w:rPr>
          <w:i/>
          <w:sz w:val="26"/>
          <w:szCs w:val="26"/>
        </w:rPr>
        <w:t xml:space="preserve"> tại ngày 31 tháng 12 năm 201</w:t>
      </w:r>
      <w:r w:rsidR="00AC302E">
        <w:rPr>
          <w:i/>
          <w:sz w:val="26"/>
          <w:szCs w:val="26"/>
        </w:rPr>
        <w:t>4</w:t>
      </w:r>
      <w:r w:rsidRPr="003622C0">
        <w:rPr>
          <w:i/>
          <w:sz w:val="26"/>
          <w:szCs w:val="26"/>
        </w:rPr>
        <w:t xml:space="preserve"> :</w:t>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597"/>
        <w:gridCol w:w="1273"/>
        <w:gridCol w:w="1556"/>
        <w:gridCol w:w="1556"/>
        <w:gridCol w:w="2622"/>
      </w:tblGrid>
      <w:tr w:rsidR="007076B6" w:rsidRPr="0007353F" w:rsidTr="003D0A75">
        <w:tc>
          <w:tcPr>
            <w:tcW w:w="558" w:type="dxa"/>
          </w:tcPr>
          <w:p w:rsidR="003D0A75" w:rsidRDefault="003D0A75" w:rsidP="00F929EE">
            <w:pPr>
              <w:spacing w:line="400" w:lineRule="exact"/>
              <w:jc w:val="center"/>
              <w:rPr>
                <w:sz w:val="26"/>
                <w:szCs w:val="26"/>
              </w:rPr>
            </w:pPr>
          </w:p>
          <w:p w:rsidR="007076B6" w:rsidRPr="0007353F" w:rsidRDefault="007076B6" w:rsidP="00F929EE">
            <w:pPr>
              <w:spacing w:line="400" w:lineRule="exact"/>
              <w:jc w:val="center"/>
              <w:rPr>
                <w:sz w:val="26"/>
                <w:szCs w:val="26"/>
              </w:rPr>
            </w:pPr>
            <w:r w:rsidRPr="0007353F">
              <w:rPr>
                <w:sz w:val="26"/>
                <w:szCs w:val="26"/>
              </w:rPr>
              <w:t>TT</w:t>
            </w:r>
          </w:p>
        </w:tc>
        <w:tc>
          <w:tcPr>
            <w:tcW w:w="2597" w:type="dxa"/>
          </w:tcPr>
          <w:p w:rsidR="003D0A75" w:rsidRDefault="003D0A75" w:rsidP="00F929EE">
            <w:pPr>
              <w:spacing w:line="400" w:lineRule="exact"/>
              <w:jc w:val="center"/>
              <w:rPr>
                <w:sz w:val="26"/>
                <w:szCs w:val="26"/>
              </w:rPr>
            </w:pPr>
          </w:p>
          <w:p w:rsidR="007076B6" w:rsidRPr="0007353F" w:rsidRDefault="007076B6" w:rsidP="00F929EE">
            <w:pPr>
              <w:spacing w:line="400" w:lineRule="exact"/>
              <w:jc w:val="center"/>
              <w:rPr>
                <w:sz w:val="26"/>
                <w:szCs w:val="26"/>
              </w:rPr>
            </w:pPr>
            <w:r w:rsidRPr="0007353F">
              <w:rPr>
                <w:sz w:val="26"/>
                <w:szCs w:val="26"/>
              </w:rPr>
              <w:t>Họ và tên</w:t>
            </w:r>
          </w:p>
        </w:tc>
        <w:tc>
          <w:tcPr>
            <w:tcW w:w="1273" w:type="dxa"/>
          </w:tcPr>
          <w:p w:rsidR="003D0A75" w:rsidRDefault="003D0A75" w:rsidP="00F929EE">
            <w:pPr>
              <w:spacing w:line="400" w:lineRule="exact"/>
              <w:jc w:val="center"/>
              <w:rPr>
                <w:sz w:val="26"/>
                <w:szCs w:val="26"/>
              </w:rPr>
            </w:pPr>
          </w:p>
          <w:p w:rsidR="007076B6" w:rsidRPr="0007353F" w:rsidRDefault="007076B6" w:rsidP="00F929EE">
            <w:pPr>
              <w:spacing w:line="400" w:lineRule="exact"/>
              <w:jc w:val="center"/>
              <w:rPr>
                <w:sz w:val="26"/>
                <w:szCs w:val="26"/>
              </w:rPr>
            </w:pPr>
            <w:r w:rsidRPr="0007353F">
              <w:rPr>
                <w:sz w:val="26"/>
                <w:szCs w:val="26"/>
              </w:rPr>
              <w:t>Chức vụ</w:t>
            </w:r>
          </w:p>
        </w:tc>
        <w:tc>
          <w:tcPr>
            <w:tcW w:w="1556" w:type="dxa"/>
          </w:tcPr>
          <w:p w:rsidR="007076B6" w:rsidRPr="0007353F" w:rsidRDefault="007076B6" w:rsidP="00F929EE">
            <w:pPr>
              <w:spacing w:line="400" w:lineRule="exact"/>
              <w:jc w:val="center"/>
              <w:rPr>
                <w:sz w:val="26"/>
                <w:szCs w:val="26"/>
              </w:rPr>
            </w:pPr>
            <w:r w:rsidRPr="0007353F">
              <w:rPr>
                <w:sz w:val="26"/>
                <w:szCs w:val="26"/>
              </w:rPr>
              <w:t>Tỷ lệ CP năm giữ</w:t>
            </w:r>
          </w:p>
        </w:tc>
        <w:tc>
          <w:tcPr>
            <w:tcW w:w="1556" w:type="dxa"/>
          </w:tcPr>
          <w:p w:rsidR="007076B6" w:rsidRPr="0007353F" w:rsidRDefault="007076B6" w:rsidP="00F929EE">
            <w:pPr>
              <w:spacing w:line="400" w:lineRule="exact"/>
              <w:jc w:val="center"/>
              <w:rPr>
                <w:sz w:val="26"/>
                <w:szCs w:val="26"/>
              </w:rPr>
            </w:pPr>
            <w:r w:rsidRPr="0007353F">
              <w:rPr>
                <w:sz w:val="26"/>
                <w:szCs w:val="26"/>
              </w:rPr>
              <w:t>Tỷ lệ CP Tổng công ty ủy quyền</w:t>
            </w:r>
          </w:p>
        </w:tc>
        <w:tc>
          <w:tcPr>
            <w:tcW w:w="2622" w:type="dxa"/>
          </w:tcPr>
          <w:p w:rsidR="007076B6" w:rsidRPr="0007353F" w:rsidRDefault="007076B6" w:rsidP="00F929EE">
            <w:pPr>
              <w:spacing w:line="400" w:lineRule="exact"/>
              <w:jc w:val="center"/>
              <w:rPr>
                <w:sz w:val="26"/>
                <w:szCs w:val="26"/>
              </w:rPr>
            </w:pPr>
            <w:r w:rsidRPr="0007353F">
              <w:rPr>
                <w:sz w:val="26"/>
                <w:szCs w:val="26"/>
              </w:rPr>
              <w:t xml:space="preserve">Đại diện vốn của Tổng công ty </w:t>
            </w:r>
            <w:r w:rsidR="006E5B3D">
              <w:rPr>
                <w:sz w:val="26"/>
                <w:szCs w:val="26"/>
              </w:rPr>
              <w:t>VNECO</w:t>
            </w:r>
          </w:p>
        </w:tc>
      </w:tr>
      <w:tr w:rsidR="007076B6" w:rsidRPr="0007353F" w:rsidTr="003D0A75">
        <w:tc>
          <w:tcPr>
            <w:tcW w:w="558" w:type="dxa"/>
          </w:tcPr>
          <w:p w:rsidR="003D0A75" w:rsidRDefault="003D0A75" w:rsidP="00F929EE">
            <w:pPr>
              <w:spacing w:line="400" w:lineRule="exact"/>
              <w:jc w:val="center"/>
              <w:rPr>
                <w:sz w:val="26"/>
                <w:szCs w:val="26"/>
              </w:rPr>
            </w:pPr>
          </w:p>
          <w:p w:rsidR="007076B6" w:rsidRPr="0007353F" w:rsidRDefault="007076B6" w:rsidP="00F929EE">
            <w:pPr>
              <w:spacing w:line="400" w:lineRule="exact"/>
              <w:jc w:val="center"/>
              <w:rPr>
                <w:sz w:val="26"/>
                <w:szCs w:val="26"/>
              </w:rPr>
            </w:pPr>
            <w:r w:rsidRPr="0007353F">
              <w:rPr>
                <w:sz w:val="26"/>
                <w:szCs w:val="26"/>
              </w:rPr>
              <w:t>1</w:t>
            </w:r>
          </w:p>
        </w:tc>
        <w:tc>
          <w:tcPr>
            <w:tcW w:w="2597" w:type="dxa"/>
          </w:tcPr>
          <w:p w:rsidR="003D0A75" w:rsidRDefault="003D0A75" w:rsidP="00F929EE">
            <w:pPr>
              <w:spacing w:line="400" w:lineRule="exact"/>
              <w:jc w:val="center"/>
              <w:rPr>
                <w:color w:val="000000"/>
                <w:sz w:val="26"/>
                <w:szCs w:val="26"/>
              </w:rPr>
            </w:pPr>
          </w:p>
          <w:p w:rsidR="007076B6" w:rsidRPr="0007353F" w:rsidRDefault="007076B6" w:rsidP="00F929EE">
            <w:pPr>
              <w:spacing w:line="400" w:lineRule="exact"/>
              <w:jc w:val="center"/>
              <w:rPr>
                <w:sz w:val="26"/>
                <w:szCs w:val="26"/>
              </w:rPr>
            </w:pPr>
            <w:r w:rsidRPr="0007353F">
              <w:rPr>
                <w:color w:val="000000"/>
                <w:sz w:val="26"/>
                <w:szCs w:val="26"/>
              </w:rPr>
              <w:t>Trần Văn Huy</w:t>
            </w:r>
          </w:p>
        </w:tc>
        <w:tc>
          <w:tcPr>
            <w:tcW w:w="1273" w:type="dxa"/>
          </w:tcPr>
          <w:p w:rsidR="007076B6" w:rsidRPr="0007353F" w:rsidRDefault="007076B6" w:rsidP="00F929EE">
            <w:pPr>
              <w:spacing w:line="400" w:lineRule="exact"/>
              <w:jc w:val="center"/>
              <w:rPr>
                <w:sz w:val="26"/>
                <w:szCs w:val="26"/>
              </w:rPr>
            </w:pPr>
            <w:r w:rsidRPr="0007353F">
              <w:rPr>
                <w:color w:val="000000"/>
                <w:sz w:val="26"/>
                <w:szCs w:val="26"/>
              </w:rPr>
              <w:t>Chủ tịch HĐQT</w:t>
            </w:r>
          </w:p>
        </w:tc>
        <w:tc>
          <w:tcPr>
            <w:tcW w:w="1556" w:type="dxa"/>
          </w:tcPr>
          <w:p w:rsidR="007076B6" w:rsidRPr="0007353F" w:rsidRDefault="007076B6" w:rsidP="00F929EE">
            <w:pPr>
              <w:spacing w:line="400" w:lineRule="exact"/>
              <w:jc w:val="center"/>
              <w:rPr>
                <w:sz w:val="26"/>
                <w:szCs w:val="26"/>
              </w:rPr>
            </w:pPr>
          </w:p>
        </w:tc>
        <w:tc>
          <w:tcPr>
            <w:tcW w:w="1556" w:type="dxa"/>
          </w:tcPr>
          <w:p w:rsidR="003D0A75" w:rsidRDefault="003D0A75" w:rsidP="00F929EE">
            <w:pPr>
              <w:spacing w:line="400" w:lineRule="exact"/>
              <w:jc w:val="center"/>
              <w:rPr>
                <w:sz w:val="26"/>
                <w:szCs w:val="26"/>
              </w:rPr>
            </w:pPr>
          </w:p>
          <w:p w:rsidR="007076B6" w:rsidRPr="0007353F" w:rsidRDefault="006E5B3D" w:rsidP="00F929EE">
            <w:pPr>
              <w:spacing w:line="400" w:lineRule="exact"/>
              <w:jc w:val="center"/>
              <w:rPr>
                <w:sz w:val="26"/>
                <w:szCs w:val="26"/>
              </w:rPr>
            </w:pPr>
            <w:r>
              <w:rPr>
                <w:sz w:val="26"/>
                <w:szCs w:val="26"/>
              </w:rPr>
              <w:t>30%</w:t>
            </w:r>
          </w:p>
        </w:tc>
        <w:tc>
          <w:tcPr>
            <w:tcW w:w="2622" w:type="dxa"/>
          </w:tcPr>
          <w:p w:rsidR="007076B6" w:rsidRPr="002E77BB" w:rsidRDefault="001D1056" w:rsidP="001D1056">
            <w:pPr>
              <w:spacing w:line="400" w:lineRule="exact"/>
              <w:rPr>
                <w:sz w:val="22"/>
                <w:szCs w:val="22"/>
              </w:rPr>
            </w:pPr>
            <w:r>
              <w:rPr>
                <w:sz w:val="22"/>
                <w:szCs w:val="22"/>
              </w:rPr>
              <w:t>Quyết định số 03</w:t>
            </w:r>
            <w:r w:rsidR="00240CE3" w:rsidRPr="002E77BB">
              <w:rPr>
                <w:sz w:val="22"/>
                <w:szCs w:val="22"/>
              </w:rPr>
              <w:t xml:space="preserve">QĐ/VNECO-HĐQT ngày </w:t>
            </w:r>
            <w:r>
              <w:rPr>
                <w:sz w:val="22"/>
                <w:szCs w:val="22"/>
              </w:rPr>
              <w:t>10</w:t>
            </w:r>
            <w:r w:rsidR="00240CE3" w:rsidRPr="002E77BB">
              <w:rPr>
                <w:sz w:val="22"/>
                <w:szCs w:val="22"/>
              </w:rPr>
              <w:t>/0</w:t>
            </w:r>
            <w:r>
              <w:rPr>
                <w:sz w:val="22"/>
                <w:szCs w:val="22"/>
              </w:rPr>
              <w:t>4</w:t>
            </w:r>
            <w:r w:rsidR="00240CE3" w:rsidRPr="002E77BB">
              <w:rPr>
                <w:sz w:val="22"/>
                <w:szCs w:val="22"/>
              </w:rPr>
              <w:t>/201</w:t>
            </w:r>
            <w:r>
              <w:rPr>
                <w:sz w:val="22"/>
                <w:szCs w:val="22"/>
              </w:rPr>
              <w:t>5</w:t>
            </w:r>
            <w:r w:rsidR="00240CE3" w:rsidRPr="002E77BB">
              <w:rPr>
                <w:sz w:val="22"/>
                <w:szCs w:val="22"/>
              </w:rPr>
              <w:t xml:space="preserve"> </w:t>
            </w:r>
          </w:p>
        </w:tc>
      </w:tr>
      <w:tr w:rsidR="007076B6" w:rsidRPr="0007353F" w:rsidTr="003D0A75">
        <w:tc>
          <w:tcPr>
            <w:tcW w:w="558" w:type="dxa"/>
          </w:tcPr>
          <w:p w:rsidR="007076B6" w:rsidRDefault="007076B6" w:rsidP="00F929EE">
            <w:pPr>
              <w:spacing w:line="400" w:lineRule="exact"/>
              <w:jc w:val="center"/>
              <w:rPr>
                <w:sz w:val="26"/>
                <w:szCs w:val="26"/>
              </w:rPr>
            </w:pPr>
          </w:p>
          <w:p w:rsidR="006E5B3D" w:rsidRPr="0007353F" w:rsidRDefault="006E5B3D" w:rsidP="00F929EE">
            <w:pPr>
              <w:spacing w:line="400" w:lineRule="exact"/>
              <w:jc w:val="center"/>
              <w:rPr>
                <w:sz w:val="26"/>
                <w:szCs w:val="26"/>
              </w:rPr>
            </w:pPr>
            <w:r>
              <w:rPr>
                <w:sz w:val="26"/>
                <w:szCs w:val="26"/>
              </w:rPr>
              <w:t>2</w:t>
            </w:r>
          </w:p>
        </w:tc>
        <w:tc>
          <w:tcPr>
            <w:tcW w:w="2597" w:type="dxa"/>
          </w:tcPr>
          <w:p w:rsidR="006E5B3D" w:rsidRDefault="006E5B3D" w:rsidP="00F929EE">
            <w:pPr>
              <w:spacing w:line="400" w:lineRule="exact"/>
              <w:jc w:val="center"/>
              <w:rPr>
                <w:color w:val="000000"/>
                <w:sz w:val="26"/>
                <w:szCs w:val="26"/>
              </w:rPr>
            </w:pPr>
          </w:p>
          <w:p w:rsidR="007076B6" w:rsidRPr="0007353F" w:rsidRDefault="007076B6" w:rsidP="00F929EE">
            <w:pPr>
              <w:spacing w:line="400" w:lineRule="exact"/>
              <w:jc w:val="center"/>
              <w:rPr>
                <w:sz w:val="26"/>
                <w:szCs w:val="26"/>
              </w:rPr>
            </w:pPr>
            <w:r w:rsidRPr="0007353F">
              <w:rPr>
                <w:color w:val="000000"/>
                <w:sz w:val="26"/>
                <w:szCs w:val="26"/>
              </w:rPr>
              <w:t xml:space="preserve">Đậu Ngọc </w:t>
            </w:r>
            <w:r w:rsidR="006E5B3D" w:rsidRPr="0007353F">
              <w:rPr>
                <w:color w:val="000000"/>
                <w:sz w:val="26"/>
                <w:szCs w:val="26"/>
              </w:rPr>
              <w:t>Thanh</w:t>
            </w:r>
          </w:p>
        </w:tc>
        <w:tc>
          <w:tcPr>
            <w:tcW w:w="1273" w:type="dxa"/>
          </w:tcPr>
          <w:p w:rsidR="007076B6" w:rsidRPr="0007353F" w:rsidRDefault="007076B6" w:rsidP="00F929EE">
            <w:pPr>
              <w:spacing w:line="400" w:lineRule="exact"/>
              <w:jc w:val="center"/>
              <w:rPr>
                <w:sz w:val="26"/>
                <w:szCs w:val="26"/>
              </w:rPr>
            </w:pPr>
            <w:r w:rsidRPr="0007353F">
              <w:rPr>
                <w:color w:val="000000"/>
                <w:sz w:val="26"/>
                <w:szCs w:val="26"/>
              </w:rPr>
              <w:t>Thành Viên HĐQT</w:t>
            </w:r>
          </w:p>
        </w:tc>
        <w:tc>
          <w:tcPr>
            <w:tcW w:w="1556" w:type="dxa"/>
          </w:tcPr>
          <w:p w:rsidR="006E5B3D" w:rsidRDefault="006E5B3D" w:rsidP="00F929EE">
            <w:pPr>
              <w:spacing w:line="400" w:lineRule="exact"/>
              <w:jc w:val="center"/>
              <w:rPr>
                <w:color w:val="000000"/>
                <w:sz w:val="26"/>
                <w:szCs w:val="26"/>
              </w:rPr>
            </w:pPr>
          </w:p>
          <w:p w:rsidR="007076B6" w:rsidRPr="0007353F" w:rsidRDefault="007076B6" w:rsidP="00F929EE">
            <w:pPr>
              <w:spacing w:line="400" w:lineRule="exact"/>
              <w:jc w:val="center"/>
              <w:rPr>
                <w:color w:val="000000"/>
                <w:sz w:val="26"/>
                <w:szCs w:val="26"/>
              </w:rPr>
            </w:pPr>
            <w:r w:rsidRPr="0007353F">
              <w:rPr>
                <w:color w:val="000000"/>
                <w:sz w:val="26"/>
                <w:szCs w:val="26"/>
              </w:rPr>
              <w:t>1,55 %</w:t>
            </w:r>
          </w:p>
          <w:p w:rsidR="007076B6" w:rsidRPr="0007353F" w:rsidRDefault="007076B6" w:rsidP="00F929EE">
            <w:pPr>
              <w:spacing w:line="400" w:lineRule="exact"/>
              <w:jc w:val="center"/>
              <w:rPr>
                <w:sz w:val="26"/>
                <w:szCs w:val="26"/>
              </w:rPr>
            </w:pPr>
          </w:p>
        </w:tc>
        <w:tc>
          <w:tcPr>
            <w:tcW w:w="1556" w:type="dxa"/>
          </w:tcPr>
          <w:p w:rsidR="007076B6" w:rsidRDefault="007076B6" w:rsidP="00F929EE">
            <w:pPr>
              <w:spacing w:line="400" w:lineRule="exact"/>
              <w:jc w:val="center"/>
              <w:rPr>
                <w:sz w:val="26"/>
                <w:szCs w:val="26"/>
              </w:rPr>
            </w:pPr>
          </w:p>
          <w:p w:rsidR="006E5B3D" w:rsidRPr="0007353F" w:rsidRDefault="006E5B3D" w:rsidP="00F929EE">
            <w:pPr>
              <w:spacing w:line="400" w:lineRule="exact"/>
              <w:jc w:val="center"/>
              <w:rPr>
                <w:sz w:val="26"/>
                <w:szCs w:val="26"/>
              </w:rPr>
            </w:pPr>
          </w:p>
        </w:tc>
        <w:tc>
          <w:tcPr>
            <w:tcW w:w="2622" w:type="dxa"/>
          </w:tcPr>
          <w:p w:rsidR="007076B6" w:rsidRPr="002E77BB" w:rsidRDefault="00240CE3" w:rsidP="001D1056">
            <w:pPr>
              <w:spacing w:line="400" w:lineRule="exact"/>
              <w:rPr>
                <w:sz w:val="22"/>
                <w:szCs w:val="22"/>
              </w:rPr>
            </w:pPr>
            <w:r w:rsidRPr="002E77BB">
              <w:rPr>
                <w:sz w:val="22"/>
                <w:szCs w:val="22"/>
              </w:rPr>
              <w:t>Quyết định số 0</w:t>
            </w:r>
            <w:r w:rsidR="001D1056">
              <w:rPr>
                <w:sz w:val="22"/>
                <w:szCs w:val="22"/>
              </w:rPr>
              <w:t>3</w:t>
            </w:r>
            <w:r w:rsidRPr="002E77BB">
              <w:rPr>
                <w:sz w:val="22"/>
                <w:szCs w:val="22"/>
              </w:rPr>
              <w:t xml:space="preserve">QĐ/VNECO-HĐQT ngày </w:t>
            </w:r>
            <w:r w:rsidR="001D1056">
              <w:rPr>
                <w:sz w:val="22"/>
                <w:szCs w:val="22"/>
              </w:rPr>
              <w:t>10</w:t>
            </w:r>
            <w:r w:rsidRPr="002E77BB">
              <w:rPr>
                <w:sz w:val="22"/>
                <w:szCs w:val="22"/>
              </w:rPr>
              <w:t>/0</w:t>
            </w:r>
            <w:r w:rsidR="001D1056">
              <w:rPr>
                <w:sz w:val="22"/>
                <w:szCs w:val="22"/>
              </w:rPr>
              <w:t>4</w:t>
            </w:r>
            <w:r w:rsidRPr="002E77BB">
              <w:rPr>
                <w:sz w:val="22"/>
                <w:szCs w:val="22"/>
              </w:rPr>
              <w:t>/201</w:t>
            </w:r>
            <w:r w:rsidR="001D1056">
              <w:rPr>
                <w:sz w:val="22"/>
                <w:szCs w:val="22"/>
              </w:rPr>
              <w:t>5</w:t>
            </w:r>
            <w:r w:rsidRPr="002E77BB">
              <w:rPr>
                <w:sz w:val="22"/>
                <w:szCs w:val="22"/>
              </w:rPr>
              <w:t xml:space="preserve"> </w:t>
            </w:r>
          </w:p>
        </w:tc>
      </w:tr>
      <w:tr w:rsidR="007076B6" w:rsidRPr="0007353F" w:rsidTr="003D0A75">
        <w:tc>
          <w:tcPr>
            <w:tcW w:w="558" w:type="dxa"/>
          </w:tcPr>
          <w:p w:rsidR="003D0A75" w:rsidRDefault="003D0A75" w:rsidP="00F929EE">
            <w:pPr>
              <w:spacing w:line="400" w:lineRule="exact"/>
              <w:jc w:val="center"/>
              <w:rPr>
                <w:sz w:val="26"/>
                <w:szCs w:val="26"/>
              </w:rPr>
            </w:pPr>
          </w:p>
          <w:p w:rsidR="007076B6" w:rsidRPr="0007353F" w:rsidRDefault="003D0A75" w:rsidP="00F929EE">
            <w:pPr>
              <w:spacing w:line="400" w:lineRule="exact"/>
              <w:jc w:val="center"/>
              <w:rPr>
                <w:sz w:val="26"/>
                <w:szCs w:val="26"/>
              </w:rPr>
            </w:pPr>
            <w:r>
              <w:rPr>
                <w:sz w:val="26"/>
                <w:szCs w:val="26"/>
              </w:rPr>
              <w:t>3</w:t>
            </w:r>
          </w:p>
        </w:tc>
        <w:tc>
          <w:tcPr>
            <w:tcW w:w="2597" w:type="dxa"/>
          </w:tcPr>
          <w:p w:rsidR="003D0A75" w:rsidRDefault="003D0A75" w:rsidP="00F929EE">
            <w:pPr>
              <w:spacing w:line="400" w:lineRule="exact"/>
              <w:jc w:val="center"/>
              <w:rPr>
                <w:color w:val="000000"/>
                <w:sz w:val="26"/>
                <w:szCs w:val="26"/>
              </w:rPr>
            </w:pPr>
          </w:p>
          <w:p w:rsidR="007076B6" w:rsidRPr="0007353F" w:rsidRDefault="00486465" w:rsidP="00F929EE">
            <w:pPr>
              <w:spacing w:line="400" w:lineRule="exact"/>
              <w:jc w:val="center"/>
              <w:rPr>
                <w:sz w:val="26"/>
                <w:szCs w:val="26"/>
              </w:rPr>
            </w:pPr>
            <w:r>
              <w:rPr>
                <w:color w:val="000000"/>
                <w:sz w:val="26"/>
                <w:szCs w:val="26"/>
              </w:rPr>
              <w:t>Trần Đức Thanh</w:t>
            </w:r>
          </w:p>
        </w:tc>
        <w:tc>
          <w:tcPr>
            <w:tcW w:w="1273" w:type="dxa"/>
          </w:tcPr>
          <w:p w:rsidR="007076B6" w:rsidRPr="0007353F" w:rsidRDefault="003D0A75" w:rsidP="00F929EE">
            <w:pPr>
              <w:spacing w:line="400" w:lineRule="exact"/>
              <w:jc w:val="center"/>
              <w:rPr>
                <w:sz w:val="26"/>
                <w:szCs w:val="26"/>
              </w:rPr>
            </w:pPr>
            <w:r w:rsidRPr="0007353F">
              <w:rPr>
                <w:color w:val="000000"/>
                <w:sz w:val="26"/>
                <w:szCs w:val="26"/>
              </w:rPr>
              <w:t>Thành Viên HĐQT</w:t>
            </w:r>
          </w:p>
        </w:tc>
        <w:tc>
          <w:tcPr>
            <w:tcW w:w="1556" w:type="dxa"/>
          </w:tcPr>
          <w:p w:rsidR="003D0A75" w:rsidRPr="005D0DC2" w:rsidRDefault="003D0A75" w:rsidP="00F929EE">
            <w:pPr>
              <w:spacing w:line="400" w:lineRule="exact"/>
              <w:jc w:val="center"/>
              <w:rPr>
                <w:color w:val="000000"/>
                <w:sz w:val="26"/>
                <w:szCs w:val="26"/>
              </w:rPr>
            </w:pPr>
            <w:r w:rsidRPr="005D0DC2">
              <w:rPr>
                <w:color w:val="000000"/>
                <w:sz w:val="26"/>
                <w:szCs w:val="26"/>
              </w:rPr>
              <w:t>0,</w:t>
            </w:r>
            <w:r w:rsidR="00486465">
              <w:rPr>
                <w:color w:val="000000"/>
                <w:sz w:val="26"/>
                <w:szCs w:val="26"/>
              </w:rPr>
              <w:t>1</w:t>
            </w:r>
            <w:r w:rsidRPr="005D0DC2">
              <w:rPr>
                <w:color w:val="000000"/>
                <w:sz w:val="26"/>
                <w:szCs w:val="26"/>
              </w:rPr>
              <w:t>%</w:t>
            </w:r>
          </w:p>
          <w:p w:rsidR="007076B6" w:rsidRPr="0007353F" w:rsidRDefault="007076B6" w:rsidP="00F929EE">
            <w:pPr>
              <w:spacing w:line="400" w:lineRule="exact"/>
              <w:jc w:val="center"/>
              <w:rPr>
                <w:sz w:val="26"/>
                <w:szCs w:val="26"/>
              </w:rPr>
            </w:pPr>
          </w:p>
        </w:tc>
        <w:tc>
          <w:tcPr>
            <w:tcW w:w="1556" w:type="dxa"/>
          </w:tcPr>
          <w:p w:rsidR="007076B6" w:rsidRPr="0007353F" w:rsidRDefault="001D1056" w:rsidP="001D1056">
            <w:pPr>
              <w:spacing w:line="400" w:lineRule="exact"/>
              <w:jc w:val="center"/>
              <w:rPr>
                <w:sz w:val="26"/>
                <w:szCs w:val="26"/>
              </w:rPr>
            </w:pPr>
            <w:r>
              <w:rPr>
                <w:sz w:val="26"/>
                <w:szCs w:val="26"/>
              </w:rPr>
              <w:t>22,93%</w:t>
            </w:r>
          </w:p>
        </w:tc>
        <w:tc>
          <w:tcPr>
            <w:tcW w:w="2622" w:type="dxa"/>
          </w:tcPr>
          <w:p w:rsidR="007076B6" w:rsidRPr="0007353F" w:rsidRDefault="007076B6" w:rsidP="00F929EE">
            <w:pPr>
              <w:spacing w:line="400" w:lineRule="exact"/>
              <w:jc w:val="both"/>
              <w:rPr>
                <w:sz w:val="26"/>
                <w:szCs w:val="26"/>
              </w:rPr>
            </w:pPr>
          </w:p>
        </w:tc>
      </w:tr>
      <w:tr w:rsidR="007076B6" w:rsidRPr="0007353F" w:rsidTr="003D0A75">
        <w:tc>
          <w:tcPr>
            <w:tcW w:w="558" w:type="dxa"/>
          </w:tcPr>
          <w:p w:rsidR="007076B6" w:rsidRDefault="007076B6" w:rsidP="00F929EE">
            <w:pPr>
              <w:spacing w:line="400" w:lineRule="exact"/>
              <w:jc w:val="center"/>
              <w:rPr>
                <w:sz w:val="26"/>
                <w:szCs w:val="26"/>
              </w:rPr>
            </w:pPr>
          </w:p>
          <w:p w:rsidR="003D0A75" w:rsidRPr="0007353F" w:rsidRDefault="003D0A75" w:rsidP="00F929EE">
            <w:pPr>
              <w:spacing w:line="400" w:lineRule="exact"/>
              <w:jc w:val="center"/>
              <w:rPr>
                <w:sz w:val="26"/>
                <w:szCs w:val="26"/>
              </w:rPr>
            </w:pPr>
            <w:r>
              <w:rPr>
                <w:sz w:val="26"/>
                <w:szCs w:val="26"/>
              </w:rPr>
              <w:t>4</w:t>
            </w:r>
          </w:p>
        </w:tc>
        <w:tc>
          <w:tcPr>
            <w:tcW w:w="2597" w:type="dxa"/>
          </w:tcPr>
          <w:p w:rsidR="003D0A75" w:rsidRDefault="003D0A75" w:rsidP="00F929EE">
            <w:pPr>
              <w:spacing w:line="400" w:lineRule="exact"/>
              <w:jc w:val="center"/>
              <w:rPr>
                <w:color w:val="000000"/>
                <w:sz w:val="26"/>
                <w:szCs w:val="26"/>
              </w:rPr>
            </w:pPr>
          </w:p>
          <w:p w:rsidR="007076B6" w:rsidRPr="0007353F" w:rsidRDefault="003D0A75" w:rsidP="00F929EE">
            <w:pPr>
              <w:spacing w:line="400" w:lineRule="exact"/>
              <w:jc w:val="center"/>
              <w:rPr>
                <w:sz w:val="26"/>
                <w:szCs w:val="26"/>
              </w:rPr>
            </w:pPr>
            <w:r w:rsidRPr="005D0DC2">
              <w:rPr>
                <w:color w:val="000000"/>
                <w:sz w:val="26"/>
                <w:szCs w:val="26"/>
              </w:rPr>
              <w:t>Trần Thị Lương</w:t>
            </w:r>
          </w:p>
        </w:tc>
        <w:tc>
          <w:tcPr>
            <w:tcW w:w="1273" w:type="dxa"/>
          </w:tcPr>
          <w:p w:rsidR="007076B6" w:rsidRPr="0007353F" w:rsidRDefault="003D0A75" w:rsidP="00F929EE">
            <w:pPr>
              <w:spacing w:line="400" w:lineRule="exact"/>
              <w:jc w:val="center"/>
              <w:rPr>
                <w:sz w:val="26"/>
                <w:szCs w:val="26"/>
              </w:rPr>
            </w:pPr>
            <w:r w:rsidRPr="0007353F">
              <w:rPr>
                <w:color w:val="000000"/>
                <w:sz w:val="26"/>
                <w:szCs w:val="26"/>
              </w:rPr>
              <w:t>Thành Viên HĐQT</w:t>
            </w:r>
          </w:p>
        </w:tc>
        <w:tc>
          <w:tcPr>
            <w:tcW w:w="1556" w:type="dxa"/>
          </w:tcPr>
          <w:p w:rsidR="007076B6" w:rsidRPr="0007353F" w:rsidRDefault="003D0A75" w:rsidP="00F929EE">
            <w:pPr>
              <w:spacing w:line="400" w:lineRule="exact"/>
              <w:jc w:val="center"/>
              <w:rPr>
                <w:sz w:val="26"/>
                <w:szCs w:val="26"/>
              </w:rPr>
            </w:pPr>
            <w:r>
              <w:rPr>
                <w:color w:val="000000"/>
                <w:sz w:val="26"/>
                <w:szCs w:val="26"/>
              </w:rPr>
              <w:t xml:space="preserve">0,19 </w:t>
            </w:r>
            <w:r w:rsidRPr="005D0DC2">
              <w:rPr>
                <w:color w:val="000000"/>
                <w:sz w:val="26"/>
                <w:szCs w:val="26"/>
              </w:rPr>
              <w:t>%</w:t>
            </w:r>
          </w:p>
        </w:tc>
        <w:tc>
          <w:tcPr>
            <w:tcW w:w="1556" w:type="dxa"/>
          </w:tcPr>
          <w:p w:rsidR="007076B6" w:rsidRPr="0007353F" w:rsidRDefault="007076B6" w:rsidP="00F929EE">
            <w:pPr>
              <w:spacing w:line="400" w:lineRule="exact"/>
              <w:jc w:val="both"/>
              <w:rPr>
                <w:sz w:val="26"/>
                <w:szCs w:val="26"/>
              </w:rPr>
            </w:pPr>
          </w:p>
        </w:tc>
        <w:tc>
          <w:tcPr>
            <w:tcW w:w="2622" w:type="dxa"/>
          </w:tcPr>
          <w:p w:rsidR="007076B6" w:rsidRPr="0007353F" w:rsidRDefault="007076B6" w:rsidP="00F929EE">
            <w:pPr>
              <w:spacing w:line="400" w:lineRule="exact"/>
              <w:jc w:val="both"/>
              <w:rPr>
                <w:sz w:val="26"/>
                <w:szCs w:val="26"/>
              </w:rPr>
            </w:pPr>
          </w:p>
        </w:tc>
      </w:tr>
      <w:tr w:rsidR="007076B6" w:rsidRPr="0007353F" w:rsidTr="003D0A75">
        <w:tc>
          <w:tcPr>
            <w:tcW w:w="558" w:type="dxa"/>
          </w:tcPr>
          <w:p w:rsidR="007076B6" w:rsidRDefault="007076B6" w:rsidP="00F929EE">
            <w:pPr>
              <w:spacing w:line="400" w:lineRule="exact"/>
              <w:jc w:val="center"/>
              <w:rPr>
                <w:sz w:val="26"/>
                <w:szCs w:val="26"/>
              </w:rPr>
            </w:pPr>
          </w:p>
          <w:p w:rsidR="003D0A75" w:rsidRPr="0007353F" w:rsidRDefault="003D0A75" w:rsidP="00F929EE">
            <w:pPr>
              <w:spacing w:line="400" w:lineRule="exact"/>
              <w:jc w:val="center"/>
              <w:rPr>
                <w:sz w:val="26"/>
                <w:szCs w:val="26"/>
              </w:rPr>
            </w:pPr>
            <w:r>
              <w:rPr>
                <w:sz w:val="26"/>
                <w:szCs w:val="26"/>
              </w:rPr>
              <w:t>5</w:t>
            </w:r>
          </w:p>
        </w:tc>
        <w:tc>
          <w:tcPr>
            <w:tcW w:w="2597" w:type="dxa"/>
          </w:tcPr>
          <w:p w:rsidR="003D0A75" w:rsidRDefault="003D0A75" w:rsidP="00F929EE">
            <w:pPr>
              <w:spacing w:line="400" w:lineRule="exact"/>
              <w:jc w:val="center"/>
              <w:rPr>
                <w:color w:val="000000"/>
                <w:sz w:val="26"/>
                <w:szCs w:val="26"/>
              </w:rPr>
            </w:pPr>
          </w:p>
          <w:p w:rsidR="007076B6" w:rsidRPr="0007353F" w:rsidRDefault="003D0A75" w:rsidP="00F929EE">
            <w:pPr>
              <w:spacing w:line="400" w:lineRule="exact"/>
              <w:jc w:val="center"/>
              <w:rPr>
                <w:sz w:val="26"/>
                <w:szCs w:val="26"/>
              </w:rPr>
            </w:pPr>
            <w:r w:rsidRPr="005D0DC2">
              <w:rPr>
                <w:color w:val="000000"/>
                <w:sz w:val="26"/>
                <w:szCs w:val="26"/>
              </w:rPr>
              <w:t>Trần Thị Phương Mai</w:t>
            </w:r>
          </w:p>
        </w:tc>
        <w:tc>
          <w:tcPr>
            <w:tcW w:w="1273" w:type="dxa"/>
          </w:tcPr>
          <w:p w:rsidR="007076B6" w:rsidRPr="0007353F" w:rsidRDefault="003D0A75" w:rsidP="00F929EE">
            <w:pPr>
              <w:spacing w:line="400" w:lineRule="exact"/>
              <w:jc w:val="center"/>
              <w:rPr>
                <w:sz w:val="26"/>
                <w:szCs w:val="26"/>
              </w:rPr>
            </w:pPr>
            <w:r w:rsidRPr="0007353F">
              <w:rPr>
                <w:color w:val="000000"/>
                <w:sz w:val="26"/>
                <w:szCs w:val="26"/>
              </w:rPr>
              <w:t>Thành Viên HĐQT</w:t>
            </w:r>
          </w:p>
        </w:tc>
        <w:tc>
          <w:tcPr>
            <w:tcW w:w="1556" w:type="dxa"/>
          </w:tcPr>
          <w:p w:rsidR="003D0A75" w:rsidRDefault="003D0A75" w:rsidP="00F929EE">
            <w:pPr>
              <w:spacing w:line="400" w:lineRule="exact"/>
              <w:jc w:val="center"/>
              <w:rPr>
                <w:color w:val="000000"/>
                <w:sz w:val="26"/>
                <w:szCs w:val="26"/>
              </w:rPr>
            </w:pPr>
          </w:p>
          <w:p w:rsidR="003D0A75" w:rsidRPr="005D0DC2" w:rsidRDefault="003D0A75" w:rsidP="00F929EE">
            <w:pPr>
              <w:spacing w:line="400" w:lineRule="exact"/>
              <w:jc w:val="center"/>
              <w:rPr>
                <w:color w:val="000000"/>
                <w:sz w:val="26"/>
                <w:szCs w:val="26"/>
              </w:rPr>
            </w:pPr>
            <w:r>
              <w:rPr>
                <w:color w:val="000000"/>
                <w:sz w:val="26"/>
                <w:szCs w:val="26"/>
              </w:rPr>
              <w:t>0</w:t>
            </w:r>
            <w:r w:rsidRPr="005D0DC2">
              <w:rPr>
                <w:color w:val="000000"/>
                <w:sz w:val="26"/>
                <w:szCs w:val="26"/>
              </w:rPr>
              <w:t>,87%</w:t>
            </w:r>
          </w:p>
          <w:p w:rsidR="007076B6" w:rsidRPr="0007353F" w:rsidRDefault="007076B6" w:rsidP="00F929EE">
            <w:pPr>
              <w:spacing w:line="400" w:lineRule="exact"/>
              <w:jc w:val="center"/>
              <w:rPr>
                <w:sz w:val="26"/>
                <w:szCs w:val="26"/>
              </w:rPr>
            </w:pPr>
          </w:p>
        </w:tc>
        <w:tc>
          <w:tcPr>
            <w:tcW w:w="1556" w:type="dxa"/>
          </w:tcPr>
          <w:p w:rsidR="007076B6" w:rsidRPr="0007353F" w:rsidRDefault="007076B6" w:rsidP="00F929EE">
            <w:pPr>
              <w:spacing w:line="400" w:lineRule="exact"/>
              <w:jc w:val="both"/>
              <w:rPr>
                <w:sz w:val="26"/>
                <w:szCs w:val="26"/>
              </w:rPr>
            </w:pPr>
          </w:p>
        </w:tc>
        <w:tc>
          <w:tcPr>
            <w:tcW w:w="2622" w:type="dxa"/>
          </w:tcPr>
          <w:p w:rsidR="007076B6" w:rsidRPr="0007353F" w:rsidRDefault="007076B6" w:rsidP="00F929EE">
            <w:pPr>
              <w:spacing w:line="400" w:lineRule="exact"/>
              <w:jc w:val="both"/>
              <w:rPr>
                <w:sz w:val="26"/>
                <w:szCs w:val="26"/>
              </w:rPr>
            </w:pPr>
          </w:p>
        </w:tc>
      </w:tr>
    </w:tbl>
    <w:p w:rsidR="007076B6" w:rsidRDefault="007076B6" w:rsidP="00F929EE">
      <w:pPr>
        <w:spacing w:line="400" w:lineRule="exact"/>
        <w:jc w:val="both"/>
        <w:rPr>
          <w:sz w:val="26"/>
          <w:szCs w:val="26"/>
        </w:rPr>
      </w:pPr>
    </w:p>
    <w:p w:rsidR="009D52A8" w:rsidRDefault="000A0D52" w:rsidP="008C5554">
      <w:pPr>
        <w:spacing w:line="400" w:lineRule="exact"/>
        <w:ind w:firstLine="720"/>
        <w:jc w:val="both"/>
        <w:rPr>
          <w:sz w:val="26"/>
          <w:szCs w:val="26"/>
        </w:rPr>
      </w:pPr>
      <w:r w:rsidRPr="002B26EC">
        <w:rPr>
          <w:color w:val="000000"/>
          <w:sz w:val="26"/>
          <w:szCs w:val="26"/>
        </w:rPr>
        <w:t xml:space="preserve">Trong số thành viên HĐQT có </w:t>
      </w:r>
      <w:r w:rsidR="00AC302E">
        <w:rPr>
          <w:color w:val="000000"/>
          <w:sz w:val="26"/>
          <w:szCs w:val="26"/>
        </w:rPr>
        <w:t>Bà Trần Thị Phương Mai</w:t>
      </w:r>
      <w:r w:rsidR="005D40F9">
        <w:rPr>
          <w:color w:val="000000"/>
          <w:sz w:val="26"/>
          <w:szCs w:val="26"/>
        </w:rPr>
        <w:t xml:space="preserve"> và Ông Đậu Ngọc Thanh</w:t>
      </w:r>
      <w:r w:rsidR="00AC302E">
        <w:rPr>
          <w:color w:val="000000"/>
          <w:sz w:val="26"/>
          <w:szCs w:val="26"/>
        </w:rPr>
        <w:t xml:space="preserve"> là thành viên độc lập không trực tiếp tham gia điều hành. </w:t>
      </w:r>
      <w:r w:rsidR="00522F68">
        <w:rPr>
          <w:color w:val="000000"/>
          <w:sz w:val="26"/>
          <w:szCs w:val="26"/>
        </w:rPr>
        <w:t xml:space="preserve"> </w:t>
      </w:r>
      <w:r w:rsidRPr="002B26EC">
        <w:rPr>
          <w:color w:val="000000"/>
          <w:sz w:val="26"/>
          <w:szCs w:val="26"/>
        </w:rPr>
        <w:t>Ông Trần Văn Huy  là thành viên độc lập đại diện phần vốn của Tổng Công ty VNECO không trực tiếp tham gia điều hành</w:t>
      </w:r>
    </w:p>
    <w:p w:rsidR="009D52A8" w:rsidRPr="003622C0" w:rsidRDefault="009D52A8" w:rsidP="00F929EE">
      <w:pPr>
        <w:spacing w:line="400" w:lineRule="exact"/>
        <w:jc w:val="both"/>
        <w:rPr>
          <w:i/>
          <w:sz w:val="26"/>
          <w:szCs w:val="26"/>
        </w:rPr>
      </w:pPr>
      <w:r w:rsidRPr="003622C0">
        <w:rPr>
          <w:i/>
          <w:sz w:val="26"/>
          <w:szCs w:val="26"/>
        </w:rPr>
        <w:t xml:space="preserve">b.Tiểu ban thuộc Hội đồng quản trị </w:t>
      </w:r>
    </w:p>
    <w:p w:rsidR="009D52A8" w:rsidRDefault="009D52A8" w:rsidP="00F929EE">
      <w:pPr>
        <w:spacing w:line="400" w:lineRule="exact"/>
        <w:jc w:val="both"/>
        <w:rPr>
          <w:sz w:val="26"/>
          <w:szCs w:val="26"/>
        </w:rPr>
      </w:pPr>
      <w:r>
        <w:rPr>
          <w:sz w:val="26"/>
          <w:szCs w:val="26"/>
        </w:rPr>
        <w:t xml:space="preserve">Ban thư ký : Bà </w:t>
      </w:r>
      <w:r w:rsidR="00AC302E">
        <w:rPr>
          <w:sz w:val="26"/>
          <w:szCs w:val="26"/>
        </w:rPr>
        <w:t>Trần Thị Lương</w:t>
      </w:r>
    </w:p>
    <w:p w:rsidR="006659D9" w:rsidRPr="003622C0" w:rsidRDefault="00C63EE6" w:rsidP="00F929EE">
      <w:pPr>
        <w:spacing w:line="400" w:lineRule="exact"/>
        <w:jc w:val="both"/>
        <w:rPr>
          <w:i/>
          <w:sz w:val="26"/>
          <w:szCs w:val="26"/>
        </w:rPr>
      </w:pPr>
      <w:r w:rsidRPr="003622C0">
        <w:rPr>
          <w:i/>
          <w:sz w:val="26"/>
          <w:szCs w:val="26"/>
        </w:rPr>
        <w:t>c</w:t>
      </w:r>
      <w:r w:rsidR="009D52A8" w:rsidRPr="003622C0">
        <w:rPr>
          <w:i/>
          <w:sz w:val="26"/>
          <w:szCs w:val="26"/>
        </w:rPr>
        <w:t xml:space="preserve">. Hoạt động của Hội đồng quản trị : </w:t>
      </w:r>
    </w:p>
    <w:p w:rsidR="006659D9" w:rsidRPr="00345D71" w:rsidRDefault="006659D9" w:rsidP="00F929EE">
      <w:pPr>
        <w:spacing w:line="400" w:lineRule="exact"/>
        <w:jc w:val="both"/>
        <w:rPr>
          <w:sz w:val="26"/>
          <w:szCs w:val="26"/>
        </w:rPr>
      </w:pPr>
      <w:r>
        <w:rPr>
          <w:sz w:val="26"/>
          <w:szCs w:val="26"/>
        </w:rPr>
        <w:tab/>
      </w:r>
      <w:r w:rsidRPr="00345D71">
        <w:rPr>
          <w:sz w:val="26"/>
          <w:szCs w:val="26"/>
        </w:rPr>
        <w:t>Hội đồng quản trị  đã quản lý công ty theo đúng quy chế hoạt động của Hội đồng quản trị . Giám sát ban quản lý điều hành theo đúng luật doanh nghiệp , điều lệ và các quy chế quy định của Công ty . Trên cơ sở nghị quyết của Đại hội đồng cổ đông thường niên năm 201</w:t>
      </w:r>
      <w:r w:rsidR="005D40F9">
        <w:rPr>
          <w:sz w:val="26"/>
          <w:szCs w:val="26"/>
        </w:rPr>
        <w:t>5</w:t>
      </w:r>
      <w:r w:rsidRPr="00345D71">
        <w:rPr>
          <w:sz w:val="26"/>
          <w:szCs w:val="26"/>
        </w:rPr>
        <w:t xml:space="preserve"> , Hội đồng quản trị đã giao chỉ tiêu kế hoạch cho Giám đốc Công ty  và phân công các </w:t>
      </w:r>
      <w:r w:rsidRPr="00345D71">
        <w:rPr>
          <w:sz w:val="26"/>
          <w:szCs w:val="26"/>
        </w:rPr>
        <w:lastRenderedPageBreak/>
        <w:t>thành viên giám sát các hoạt động điều hành của bộ máy quản lý công ty . Sau mỗi quý HĐQT công ty họp để xem xét kết quả SXKD quý trước và triển khai kế hoạch của quý sau</w:t>
      </w:r>
      <w:r w:rsidR="00143E50">
        <w:rPr>
          <w:sz w:val="26"/>
          <w:szCs w:val="26"/>
        </w:rPr>
        <w:t>.</w:t>
      </w:r>
    </w:p>
    <w:p w:rsidR="006659D9" w:rsidRPr="00345D71" w:rsidRDefault="006659D9" w:rsidP="00F929EE">
      <w:pPr>
        <w:spacing w:line="400" w:lineRule="exact"/>
        <w:jc w:val="both"/>
        <w:rPr>
          <w:sz w:val="26"/>
          <w:szCs w:val="26"/>
        </w:rPr>
      </w:pPr>
      <w:r w:rsidRPr="000B2854">
        <w:rPr>
          <w:sz w:val="26"/>
          <w:szCs w:val="26"/>
        </w:rPr>
        <w:t>Các cuộc họp Hội đồng quản trị</w:t>
      </w:r>
      <w:r w:rsidRPr="00345D71">
        <w:rPr>
          <w:sz w:val="26"/>
          <w:szCs w:val="26"/>
        </w:rPr>
        <w:t xml:space="preserve"> </w:t>
      </w:r>
    </w:p>
    <w:p w:rsidR="008C5554" w:rsidRPr="006659D9" w:rsidRDefault="008C5554" w:rsidP="00F929EE">
      <w:pPr>
        <w:spacing w:line="400" w:lineRule="exact"/>
        <w:jc w:val="both"/>
        <w:rPr>
          <w:sz w:val="26"/>
          <w:szCs w:val="26"/>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5630"/>
        <w:gridCol w:w="1440"/>
        <w:gridCol w:w="1440"/>
      </w:tblGrid>
      <w:tr w:rsidR="006659D9" w:rsidRPr="00730A83" w:rsidTr="00892661">
        <w:tc>
          <w:tcPr>
            <w:tcW w:w="528" w:type="dxa"/>
          </w:tcPr>
          <w:p w:rsidR="00603E26" w:rsidRDefault="00603E26" w:rsidP="00F929EE">
            <w:pPr>
              <w:pStyle w:val="BodyText"/>
              <w:jc w:val="center"/>
              <w:rPr>
                <w:rFonts w:ascii="Times New Roman" w:hAnsi="Times New Roman"/>
                <w:b/>
                <w:color w:val="000000"/>
                <w:sz w:val="24"/>
                <w:szCs w:val="24"/>
              </w:rPr>
            </w:pPr>
          </w:p>
          <w:p w:rsidR="006659D9" w:rsidRDefault="006659D9" w:rsidP="00F929E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p w:rsidR="00603E26" w:rsidRPr="00730A83" w:rsidRDefault="00603E26" w:rsidP="00F929EE">
            <w:pPr>
              <w:pStyle w:val="BodyText"/>
              <w:jc w:val="center"/>
              <w:rPr>
                <w:rFonts w:ascii="Times New Roman" w:hAnsi="Times New Roman"/>
                <w:b/>
                <w:color w:val="000000"/>
                <w:sz w:val="24"/>
                <w:szCs w:val="24"/>
              </w:rPr>
            </w:pPr>
          </w:p>
        </w:tc>
        <w:tc>
          <w:tcPr>
            <w:tcW w:w="5630" w:type="dxa"/>
          </w:tcPr>
          <w:p w:rsidR="00603E26" w:rsidRDefault="00603E26" w:rsidP="00F929EE">
            <w:pPr>
              <w:pStyle w:val="BodyText"/>
              <w:jc w:val="center"/>
              <w:rPr>
                <w:rFonts w:ascii="Times New Roman" w:hAnsi="Times New Roman"/>
                <w:b/>
                <w:color w:val="000000"/>
                <w:sz w:val="24"/>
                <w:szCs w:val="24"/>
              </w:rPr>
            </w:pPr>
          </w:p>
          <w:p w:rsidR="006659D9" w:rsidRPr="00730A83" w:rsidRDefault="003D0A75" w:rsidP="00F929EE">
            <w:pPr>
              <w:pStyle w:val="BodyText"/>
              <w:jc w:val="center"/>
              <w:rPr>
                <w:rFonts w:ascii="Times New Roman" w:hAnsi="Times New Roman"/>
                <w:b/>
                <w:color w:val="000000"/>
                <w:sz w:val="24"/>
                <w:szCs w:val="24"/>
              </w:rPr>
            </w:pPr>
            <w:r w:rsidRPr="00892661">
              <w:rPr>
                <w:rFonts w:ascii="Times New Roman" w:hAnsi="Times New Roman"/>
                <w:b/>
                <w:color w:val="000000"/>
                <w:sz w:val="24"/>
                <w:szCs w:val="24"/>
              </w:rPr>
              <w:t>Nội dung cuộc họp</w:t>
            </w:r>
            <w:r>
              <w:rPr>
                <w:rFonts w:ascii="Times New Roman" w:hAnsi="Times New Roman"/>
                <w:b/>
                <w:color w:val="000000"/>
                <w:sz w:val="24"/>
                <w:szCs w:val="24"/>
              </w:rPr>
              <w:t xml:space="preserve"> </w:t>
            </w:r>
          </w:p>
        </w:tc>
        <w:tc>
          <w:tcPr>
            <w:tcW w:w="1440" w:type="dxa"/>
          </w:tcPr>
          <w:p w:rsidR="00603E26" w:rsidRDefault="00603E26" w:rsidP="00F929EE">
            <w:pPr>
              <w:pStyle w:val="BodyText"/>
              <w:jc w:val="center"/>
              <w:rPr>
                <w:rFonts w:ascii="Times New Roman" w:hAnsi="Times New Roman"/>
                <w:b/>
                <w:color w:val="000000"/>
                <w:sz w:val="24"/>
                <w:szCs w:val="24"/>
              </w:rPr>
            </w:pPr>
          </w:p>
          <w:p w:rsidR="006659D9" w:rsidRPr="00730A83" w:rsidRDefault="006659D9" w:rsidP="00F929E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r w:rsidR="00603E26">
              <w:rPr>
                <w:rFonts w:ascii="Times New Roman" w:hAnsi="Times New Roman"/>
                <w:b/>
                <w:color w:val="000000"/>
                <w:sz w:val="24"/>
                <w:szCs w:val="24"/>
              </w:rPr>
              <w:t xml:space="preserve"> họp </w:t>
            </w:r>
          </w:p>
        </w:tc>
        <w:tc>
          <w:tcPr>
            <w:tcW w:w="1440" w:type="dxa"/>
          </w:tcPr>
          <w:p w:rsidR="00603E26" w:rsidRDefault="00603E26" w:rsidP="00F929EE">
            <w:pPr>
              <w:pStyle w:val="BodyText"/>
              <w:jc w:val="center"/>
              <w:rPr>
                <w:rFonts w:ascii="Times New Roman" w:hAnsi="Times New Roman"/>
                <w:b/>
                <w:color w:val="000000"/>
                <w:sz w:val="24"/>
                <w:szCs w:val="24"/>
              </w:rPr>
            </w:pPr>
          </w:p>
          <w:p w:rsidR="006659D9" w:rsidRPr="00730A83" w:rsidRDefault="00603E26" w:rsidP="00F929EE">
            <w:pPr>
              <w:pStyle w:val="BodyText"/>
              <w:jc w:val="center"/>
              <w:rPr>
                <w:rFonts w:ascii="Times New Roman" w:hAnsi="Times New Roman"/>
                <w:b/>
                <w:color w:val="000000"/>
                <w:sz w:val="24"/>
                <w:szCs w:val="24"/>
              </w:rPr>
            </w:pPr>
            <w:r>
              <w:rPr>
                <w:rFonts w:ascii="Times New Roman" w:hAnsi="Times New Roman"/>
                <w:b/>
                <w:color w:val="000000"/>
                <w:sz w:val="24"/>
                <w:szCs w:val="24"/>
              </w:rPr>
              <w:t xml:space="preserve">Số thành viên thông qua </w:t>
            </w:r>
          </w:p>
        </w:tc>
      </w:tr>
      <w:tr w:rsidR="006659D9" w:rsidRPr="00730A83" w:rsidTr="00C02EA1">
        <w:tc>
          <w:tcPr>
            <w:tcW w:w="528" w:type="dxa"/>
            <w:vAlign w:val="center"/>
          </w:tcPr>
          <w:p w:rsidR="006659D9" w:rsidRDefault="006659D9" w:rsidP="00C02EA1">
            <w:pPr>
              <w:pStyle w:val="BodyText"/>
              <w:jc w:val="left"/>
              <w:rPr>
                <w:rFonts w:ascii="Times New Roman" w:hAnsi="Times New Roman"/>
                <w:color w:val="000000"/>
                <w:sz w:val="26"/>
                <w:szCs w:val="26"/>
              </w:rPr>
            </w:pPr>
          </w:p>
          <w:p w:rsidR="006659D9" w:rsidRDefault="006659D9" w:rsidP="00C02EA1">
            <w:pPr>
              <w:pStyle w:val="BodyText"/>
              <w:jc w:val="left"/>
              <w:rPr>
                <w:rFonts w:ascii="Times New Roman" w:hAnsi="Times New Roman"/>
                <w:color w:val="000000"/>
                <w:sz w:val="26"/>
                <w:szCs w:val="26"/>
              </w:rPr>
            </w:pPr>
          </w:p>
          <w:p w:rsidR="006659D9" w:rsidRPr="00730A83" w:rsidRDefault="006659D9" w:rsidP="00C02EA1">
            <w:pPr>
              <w:pStyle w:val="BodyText"/>
              <w:jc w:val="left"/>
              <w:rPr>
                <w:rFonts w:ascii="Times New Roman" w:hAnsi="Times New Roman"/>
                <w:color w:val="000000"/>
                <w:sz w:val="26"/>
                <w:szCs w:val="26"/>
              </w:rPr>
            </w:pPr>
            <w:r>
              <w:rPr>
                <w:rFonts w:ascii="Times New Roman" w:hAnsi="Times New Roman"/>
                <w:color w:val="000000"/>
                <w:sz w:val="26"/>
                <w:szCs w:val="26"/>
              </w:rPr>
              <w:t>1</w:t>
            </w:r>
          </w:p>
        </w:tc>
        <w:tc>
          <w:tcPr>
            <w:tcW w:w="5630" w:type="dxa"/>
            <w:vAlign w:val="center"/>
          </w:tcPr>
          <w:p w:rsidR="005F1C84" w:rsidRDefault="00FF0DDC"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 xml:space="preserve"> </w:t>
            </w:r>
            <w:r w:rsidR="005F1C84">
              <w:rPr>
                <w:rFonts w:ascii="Times New Roman" w:hAnsi="Times New Roman"/>
                <w:color w:val="000000"/>
                <w:sz w:val="26"/>
                <w:szCs w:val="26"/>
              </w:rPr>
              <w:t>1. Xem xét kết quả SXKD  năm 2014</w:t>
            </w:r>
          </w:p>
          <w:p w:rsidR="005F1C84" w:rsidRDefault="005F1C84"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Thống nhất một số chỉ tiêu Kế hoạch năm 2015 để trình ĐHĐCĐ thường niên năm 2015</w:t>
            </w:r>
          </w:p>
          <w:p w:rsidR="005F1C84" w:rsidRDefault="005F1C84"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 Thống nhất thời gian đại hội đồng cổ đông thường niên năm 2015.</w:t>
            </w:r>
          </w:p>
          <w:p w:rsidR="005F1C84" w:rsidRDefault="005F1C84"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4. Thống nhất thanh lý một số Tài sản không cần dùng</w:t>
            </w:r>
          </w:p>
          <w:p w:rsidR="006659D9" w:rsidRPr="00730A83" w:rsidRDefault="006659D9" w:rsidP="00C02EA1">
            <w:pPr>
              <w:pStyle w:val="BodyText"/>
              <w:jc w:val="left"/>
              <w:rPr>
                <w:rFonts w:ascii="Times New Roman" w:hAnsi="Times New Roman"/>
                <w:color w:val="000000"/>
                <w:sz w:val="26"/>
                <w:szCs w:val="26"/>
              </w:rPr>
            </w:pPr>
          </w:p>
        </w:tc>
        <w:tc>
          <w:tcPr>
            <w:tcW w:w="1440" w:type="dxa"/>
            <w:vAlign w:val="center"/>
          </w:tcPr>
          <w:p w:rsidR="006659D9" w:rsidRDefault="006659D9" w:rsidP="00C02EA1">
            <w:pPr>
              <w:pStyle w:val="BodyText"/>
              <w:jc w:val="left"/>
              <w:rPr>
                <w:rFonts w:ascii="Times New Roman" w:hAnsi="Times New Roman"/>
                <w:color w:val="000000"/>
                <w:sz w:val="26"/>
                <w:szCs w:val="26"/>
              </w:rPr>
            </w:pPr>
          </w:p>
          <w:p w:rsidR="006659D9" w:rsidRDefault="006659D9" w:rsidP="00C02EA1">
            <w:pPr>
              <w:pStyle w:val="BodyText"/>
              <w:jc w:val="left"/>
              <w:rPr>
                <w:rFonts w:ascii="Times New Roman" w:hAnsi="Times New Roman"/>
                <w:color w:val="000000"/>
                <w:sz w:val="26"/>
                <w:szCs w:val="26"/>
              </w:rPr>
            </w:pPr>
          </w:p>
          <w:p w:rsidR="00603E26" w:rsidRDefault="005F1C84" w:rsidP="00C02EA1">
            <w:pPr>
              <w:pStyle w:val="BodyText"/>
              <w:jc w:val="left"/>
              <w:rPr>
                <w:rFonts w:ascii="Times New Roman" w:hAnsi="Times New Roman"/>
                <w:color w:val="000000"/>
                <w:sz w:val="26"/>
                <w:szCs w:val="26"/>
              </w:rPr>
            </w:pPr>
            <w:r>
              <w:rPr>
                <w:rFonts w:ascii="Times New Roman" w:hAnsi="Times New Roman"/>
                <w:color w:val="000000"/>
                <w:sz w:val="26"/>
                <w:szCs w:val="26"/>
              </w:rPr>
              <w:t>28/03/2015</w:t>
            </w:r>
          </w:p>
          <w:p w:rsidR="00603E26" w:rsidRDefault="00603E26" w:rsidP="00C02EA1">
            <w:pPr>
              <w:pStyle w:val="BodyText"/>
              <w:jc w:val="left"/>
              <w:rPr>
                <w:rFonts w:ascii="Times New Roman" w:hAnsi="Times New Roman"/>
                <w:color w:val="000000"/>
                <w:sz w:val="26"/>
                <w:szCs w:val="26"/>
              </w:rPr>
            </w:pPr>
          </w:p>
          <w:p w:rsidR="006659D9" w:rsidRPr="00730A83" w:rsidRDefault="006659D9" w:rsidP="00C02EA1">
            <w:pPr>
              <w:pStyle w:val="BodyText"/>
              <w:jc w:val="left"/>
              <w:rPr>
                <w:rFonts w:ascii="Times New Roman" w:hAnsi="Times New Roman"/>
                <w:color w:val="000000"/>
                <w:sz w:val="26"/>
                <w:szCs w:val="26"/>
              </w:rPr>
            </w:pPr>
          </w:p>
        </w:tc>
        <w:tc>
          <w:tcPr>
            <w:tcW w:w="1440" w:type="dxa"/>
            <w:vAlign w:val="center"/>
          </w:tcPr>
          <w:p w:rsidR="00603E26" w:rsidRPr="00730A83" w:rsidRDefault="00603E26" w:rsidP="00C02EA1">
            <w:pPr>
              <w:pStyle w:val="BodyText"/>
              <w:jc w:val="left"/>
              <w:rPr>
                <w:rFonts w:ascii="Times New Roman" w:hAnsi="Times New Roman"/>
                <w:color w:val="000000"/>
                <w:sz w:val="26"/>
                <w:szCs w:val="26"/>
              </w:rPr>
            </w:pPr>
            <w:r>
              <w:rPr>
                <w:rFonts w:ascii="Times New Roman" w:hAnsi="Times New Roman"/>
                <w:color w:val="000000"/>
                <w:sz w:val="26"/>
                <w:szCs w:val="26"/>
              </w:rPr>
              <w:t>100%</w:t>
            </w:r>
          </w:p>
        </w:tc>
      </w:tr>
      <w:tr w:rsidR="00603E26" w:rsidRPr="00730A83" w:rsidTr="00C02EA1">
        <w:tc>
          <w:tcPr>
            <w:tcW w:w="528" w:type="dxa"/>
            <w:vAlign w:val="center"/>
          </w:tcPr>
          <w:p w:rsidR="00603E26" w:rsidRDefault="00603E26" w:rsidP="00C02EA1">
            <w:pPr>
              <w:pStyle w:val="BodyText"/>
              <w:jc w:val="left"/>
              <w:rPr>
                <w:rFonts w:ascii="Times New Roman" w:hAnsi="Times New Roman"/>
                <w:color w:val="000000"/>
                <w:sz w:val="26"/>
                <w:szCs w:val="26"/>
              </w:rPr>
            </w:pPr>
          </w:p>
          <w:p w:rsidR="00603E26" w:rsidRDefault="00603E26" w:rsidP="00C02EA1">
            <w:pPr>
              <w:pStyle w:val="BodyText"/>
              <w:jc w:val="left"/>
              <w:rPr>
                <w:rFonts w:ascii="Times New Roman" w:hAnsi="Times New Roman"/>
                <w:color w:val="000000"/>
                <w:sz w:val="26"/>
                <w:szCs w:val="26"/>
              </w:rPr>
            </w:pPr>
          </w:p>
          <w:p w:rsidR="00603E26" w:rsidRDefault="00603E26" w:rsidP="00C02EA1">
            <w:pPr>
              <w:pStyle w:val="BodyText"/>
              <w:jc w:val="left"/>
              <w:rPr>
                <w:rFonts w:ascii="Times New Roman" w:hAnsi="Times New Roman"/>
                <w:color w:val="000000"/>
                <w:sz w:val="26"/>
                <w:szCs w:val="26"/>
              </w:rPr>
            </w:pPr>
          </w:p>
          <w:p w:rsidR="00603E26" w:rsidRDefault="00603E26" w:rsidP="00C02EA1">
            <w:pPr>
              <w:pStyle w:val="BodyText"/>
              <w:jc w:val="left"/>
              <w:rPr>
                <w:rFonts w:ascii="Times New Roman" w:hAnsi="Times New Roman"/>
                <w:color w:val="000000"/>
                <w:sz w:val="26"/>
                <w:szCs w:val="26"/>
              </w:rPr>
            </w:pPr>
          </w:p>
          <w:p w:rsidR="00603E26" w:rsidRPr="00730A83" w:rsidRDefault="00603E26" w:rsidP="00C02EA1">
            <w:pPr>
              <w:pStyle w:val="BodyText"/>
              <w:jc w:val="left"/>
              <w:rPr>
                <w:rFonts w:ascii="Times New Roman" w:hAnsi="Times New Roman"/>
                <w:color w:val="000000"/>
                <w:sz w:val="26"/>
                <w:szCs w:val="26"/>
              </w:rPr>
            </w:pPr>
            <w:r>
              <w:rPr>
                <w:rFonts w:ascii="Times New Roman" w:hAnsi="Times New Roman"/>
                <w:color w:val="000000"/>
                <w:sz w:val="26"/>
                <w:szCs w:val="26"/>
              </w:rPr>
              <w:t>2</w:t>
            </w:r>
          </w:p>
        </w:tc>
        <w:tc>
          <w:tcPr>
            <w:tcW w:w="5630" w:type="dxa"/>
            <w:vAlign w:val="center"/>
          </w:tcPr>
          <w:p w:rsidR="005F1C84" w:rsidRDefault="005F1C84"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1.Dự kiến phân phối lợi nhuận năm 2014 trình ĐHĐCĐ quyết định</w:t>
            </w:r>
          </w:p>
          <w:p w:rsidR="005F1C84" w:rsidRDefault="005F1C84"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2.Thống nhất các đơn vị kiểm toán  đề nghị ĐHĐCĐ ủy quyền cho HĐQT lựa chọn để kiểm toán báo cáo tài chính công ty năm 2015.</w:t>
            </w:r>
          </w:p>
          <w:p w:rsidR="005F1C84" w:rsidRDefault="005F1C84"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4.Thống nhất đề nghị ĐHĐCĐ phê duyệt tổng mức thù lao của HĐQT,BKS năm 2015</w:t>
            </w:r>
          </w:p>
          <w:p w:rsidR="00603E26" w:rsidRPr="00730A83" w:rsidRDefault="00603E26" w:rsidP="00C02EA1">
            <w:pPr>
              <w:pStyle w:val="BodyText"/>
              <w:spacing w:line="288" w:lineRule="auto"/>
              <w:jc w:val="left"/>
              <w:rPr>
                <w:rFonts w:ascii="Times New Roman" w:hAnsi="Times New Roman"/>
                <w:color w:val="000000"/>
                <w:sz w:val="26"/>
                <w:szCs w:val="26"/>
              </w:rPr>
            </w:pPr>
          </w:p>
        </w:tc>
        <w:tc>
          <w:tcPr>
            <w:tcW w:w="1440" w:type="dxa"/>
            <w:vAlign w:val="center"/>
          </w:tcPr>
          <w:p w:rsidR="00603E26" w:rsidRDefault="00603E26" w:rsidP="00C02EA1">
            <w:pPr>
              <w:pStyle w:val="BodyText"/>
              <w:jc w:val="left"/>
              <w:rPr>
                <w:rFonts w:ascii="Times New Roman" w:hAnsi="Times New Roman"/>
                <w:color w:val="000000"/>
                <w:sz w:val="26"/>
                <w:szCs w:val="26"/>
              </w:rPr>
            </w:pPr>
          </w:p>
          <w:p w:rsidR="00603E26" w:rsidRDefault="00603E26" w:rsidP="00C02EA1">
            <w:pPr>
              <w:pStyle w:val="BodyText"/>
              <w:jc w:val="left"/>
              <w:rPr>
                <w:rFonts w:ascii="Times New Roman" w:hAnsi="Times New Roman"/>
                <w:color w:val="000000"/>
                <w:sz w:val="26"/>
                <w:szCs w:val="26"/>
              </w:rPr>
            </w:pPr>
          </w:p>
          <w:p w:rsidR="00603E26" w:rsidRDefault="00603E26" w:rsidP="00C02EA1">
            <w:pPr>
              <w:pStyle w:val="BodyText"/>
              <w:jc w:val="left"/>
              <w:rPr>
                <w:rFonts w:ascii="Times New Roman" w:hAnsi="Times New Roman"/>
                <w:color w:val="000000"/>
                <w:sz w:val="26"/>
                <w:szCs w:val="26"/>
              </w:rPr>
            </w:pPr>
          </w:p>
          <w:p w:rsidR="00603E26" w:rsidRDefault="00603E26" w:rsidP="00C02EA1">
            <w:pPr>
              <w:pStyle w:val="BodyText"/>
              <w:jc w:val="left"/>
              <w:rPr>
                <w:rFonts w:ascii="Times New Roman" w:hAnsi="Times New Roman"/>
                <w:color w:val="000000"/>
                <w:sz w:val="26"/>
                <w:szCs w:val="26"/>
              </w:rPr>
            </w:pPr>
          </w:p>
          <w:p w:rsidR="00603E26" w:rsidRPr="00730A83" w:rsidRDefault="005F1C84" w:rsidP="00C02EA1">
            <w:pPr>
              <w:pStyle w:val="BodyText"/>
              <w:jc w:val="left"/>
              <w:rPr>
                <w:rFonts w:ascii="Times New Roman" w:hAnsi="Times New Roman"/>
                <w:color w:val="000000"/>
                <w:sz w:val="26"/>
                <w:szCs w:val="26"/>
              </w:rPr>
            </w:pPr>
            <w:r>
              <w:rPr>
                <w:rFonts w:ascii="Times New Roman" w:hAnsi="Times New Roman"/>
                <w:color w:val="000000"/>
                <w:sz w:val="26"/>
                <w:szCs w:val="26"/>
              </w:rPr>
              <w:t>12/04/2015</w:t>
            </w:r>
          </w:p>
        </w:tc>
        <w:tc>
          <w:tcPr>
            <w:tcW w:w="1440" w:type="dxa"/>
            <w:vAlign w:val="center"/>
          </w:tcPr>
          <w:p w:rsidR="00603E26" w:rsidRDefault="00603E26" w:rsidP="00C02EA1">
            <w:pPr>
              <w:pStyle w:val="BodyText"/>
              <w:spacing w:line="288" w:lineRule="auto"/>
              <w:jc w:val="left"/>
              <w:rPr>
                <w:rFonts w:ascii="Times New Roman" w:hAnsi="Times New Roman"/>
                <w:color w:val="000000"/>
                <w:sz w:val="26"/>
                <w:szCs w:val="26"/>
              </w:rPr>
            </w:pPr>
          </w:p>
          <w:p w:rsidR="00603E26" w:rsidRDefault="00603E26" w:rsidP="00C02EA1">
            <w:pPr>
              <w:pStyle w:val="BodyText"/>
              <w:spacing w:line="288" w:lineRule="auto"/>
              <w:jc w:val="left"/>
              <w:rPr>
                <w:rFonts w:ascii="Times New Roman" w:hAnsi="Times New Roman"/>
                <w:color w:val="000000"/>
                <w:sz w:val="26"/>
                <w:szCs w:val="26"/>
              </w:rPr>
            </w:pPr>
          </w:p>
          <w:p w:rsidR="00603E26" w:rsidRDefault="00603E26" w:rsidP="00C02EA1">
            <w:pPr>
              <w:pStyle w:val="BodyText"/>
              <w:spacing w:line="288" w:lineRule="auto"/>
              <w:jc w:val="left"/>
              <w:rPr>
                <w:rFonts w:ascii="Times New Roman" w:hAnsi="Times New Roman"/>
                <w:color w:val="000000"/>
                <w:sz w:val="26"/>
                <w:szCs w:val="26"/>
              </w:rPr>
            </w:pPr>
          </w:p>
          <w:p w:rsidR="00603E26" w:rsidRPr="00730A83" w:rsidRDefault="00603E26"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100%</w:t>
            </w:r>
          </w:p>
        </w:tc>
      </w:tr>
      <w:tr w:rsidR="00AE26A0" w:rsidRPr="00730A83" w:rsidTr="00C02EA1">
        <w:tc>
          <w:tcPr>
            <w:tcW w:w="528" w:type="dxa"/>
            <w:vAlign w:val="center"/>
          </w:tcPr>
          <w:p w:rsidR="00AE26A0" w:rsidRDefault="00AE26A0" w:rsidP="00C02EA1">
            <w:pPr>
              <w:pStyle w:val="BodyText"/>
              <w:jc w:val="left"/>
              <w:rPr>
                <w:rFonts w:ascii="Times New Roman" w:hAnsi="Times New Roman"/>
                <w:color w:val="000000"/>
                <w:sz w:val="26"/>
                <w:szCs w:val="26"/>
              </w:rPr>
            </w:pPr>
          </w:p>
          <w:p w:rsidR="00AE26A0" w:rsidRDefault="00AE26A0" w:rsidP="00C02EA1">
            <w:pPr>
              <w:pStyle w:val="BodyText"/>
              <w:jc w:val="left"/>
              <w:rPr>
                <w:rFonts w:ascii="Times New Roman" w:hAnsi="Times New Roman"/>
                <w:color w:val="000000"/>
                <w:sz w:val="26"/>
                <w:szCs w:val="26"/>
              </w:rPr>
            </w:pPr>
          </w:p>
          <w:p w:rsidR="00AE26A0" w:rsidRPr="00730A83" w:rsidRDefault="00AE26A0" w:rsidP="00C02EA1">
            <w:pPr>
              <w:pStyle w:val="BodyText"/>
              <w:jc w:val="left"/>
              <w:rPr>
                <w:rFonts w:ascii="Times New Roman" w:hAnsi="Times New Roman"/>
                <w:color w:val="000000"/>
                <w:sz w:val="26"/>
                <w:szCs w:val="26"/>
              </w:rPr>
            </w:pPr>
            <w:r>
              <w:rPr>
                <w:rFonts w:ascii="Times New Roman" w:hAnsi="Times New Roman"/>
                <w:color w:val="000000"/>
                <w:sz w:val="26"/>
                <w:szCs w:val="26"/>
              </w:rPr>
              <w:t>3</w:t>
            </w:r>
          </w:p>
        </w:tc>
        <w:tc>
          <w:tcPr>
            <w:tcW w:w="5630" w:type="dxa"/>
            <w:vAlign w:val="center"/>
          </w:tcPr>
          <w:p w:rsidR="005F1C84" w:rsidRDefault="005F1C84"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1.Triển khai Thực hiện nghị quyết ĐHĐCĐ năm 2015</w:t>
            </w:r>
          </w:p>
          <w:p w:rsidR="005F1C84" w:rsidRDefault="005F1C84"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nhiệm vụ quý 2 năm2015</w:t>
            </w:r>
          </w:p>
          <w:p w:rsidR="00AE26A0" w:rsidRPr="00730A83" w:rsidRDefault="005F1C84"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 Quyết định thưởng HĐQT,BKS,Ban quản lý điều hành công ty theo nghị quyết ĐHĐCĐ thường niên năm 2015</w:t>
            </w:r>
          </w:p>
        </w:tc>
        <w:tc>
          <w:tcPr>
            <w:tcW w:w="1440" w:type="dxa"/>
            <w:vAlign w:val="center"/>
          </w:tcPr>
          <w:p w:rsidR="00AE26A0" w:rsidRDefault="00AE26A0" w:rsidP="00C02EA1">
            <w:pPr>
              <w:pStyle w:val="BodyText"/>
              <w:jc w:val="left"/>
              <w:rPr>
                <w:rFonts w:ascii="Times New Roman" w:hAnsi="Times New Roman"/>
                <w:color w:val="000000"/>
                <w:sz w:val="26"/>
                <w:szCs w:val="26"/>
              </w:rPr>
            </w:pPr>
          </w:p>
          <w:p w:rsidR="00AE26A0" w:rsidRDefault="00AE26A0" w:rsidP="00C02EA1">
            <w:pPr>
              <w:pStyle w:val="BodyText"/>
              <w:jc w:val="left"/>
              <w:rPr>
                <w:rFonts w:ascii="Times New Roman" w:hAnsi="Times New Roman"/>
                <w:color w:val="000000"/>
                <w:sz w:val="26"/>
                <w:szCs w:val="26"/>
              </w:rPr>
            </w:pPr>
          </w:p>
          <w:p w:rsidR="00AE26A0" w:rsidRPr="00730A83" w:rsidRDefault="005F1C84" w:rsidP="00C02EA1">
            <w:pPr>
              <w:pStyle w:val="BodyText"/>
              <w:jc w:val="left"/>
              <w:rPr>
                <w:rFonts w:ascii="Times New Roman" w:hAnsi="Times New Roman"/>
                <w:color w:val="000000"/>
                <w:sz w:val="26"/>
                <w:szCs w:val="26"/>
              </w:rPr>
            </w:pPr>
            <w:r>
              <w:rPr>
                <w:rFonts w:ascii="Times New Roman" w:hAnsi="Times New Roman"/>
                <w:color w:val="000000"/>
                <w:sz w:val="26"/>
                <w:szCs w:val="26"/>
              </w:rPr>
              <w:t>21/04/2015</w:t>
            </w:r>
          </w:p>
        </w:tc>
        <w:tc>
          <w:tcPr>
            <w:tcW w:w="1440" w:type="dxa"/>
            <w:vAlign w:val="center"/>
          </w:tcPr>
          <w:p w:rsidR="00AE26A0" w:rsidRDefault="00AE26A0" w:rsidP="00C02EA1">
            <w:pPr>
              <w:pStyle w:val="BodyText"/>
              <w:spacing w:line="288" w:lineRule="auto"/>
              <w:jc w:val="left"/>
              <w:rPr>
                <w:rFonts w:ascii="Times New Roman" w:hAnsi="Times New Roman"/>
                <w:color w:val="000000"/>
                <w:sz w:val="26"/>
                <w:szCs w:val="26"/>
              </w:rPr>
            </w:pPr>
          </w:p>
          <w:p w:rsidR="008C5554" w:rsidRDefault="008C5554" w:rsidP="00C02EA1">
            <w:pPr>
              <w:pStyle w:val="BodyText"/>
              <w:spacing w:line="288" w:lineRule="auto"/>
              <w:jc w:val="left"/>
              <w:rPr>
                <w:rFonts w:ascii="Times New Roman" w:hAnsi="Times New Roman"/>
                <w:color w:val="000000"/>
                <w:sz w:val="26"/>
                <w:szCs w:val="26"/>
              </w:rPr>
            </w:pPr>
          </w:p>
          <w:p w:rsidR="00AE26A0" w:rsidRPr="00730A83" w:rsidRDefault="00AE26A0"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100%</w:t>
            </w:r>
          </w:p>
        </w:tc>
      </w:tr>
      <w:tr w:rsidR="00AE26A0" w:rsidRPr="00730A83" w:rsidTr="00C02EA1">
        <w:tc>
          <w:tcPr>
            <w:tcW w:w="528" w:type="dxa"/>
            <w:vAlign w:val="center"/>
          </w:tcPr>
          <w:p w:rsidR="00AE26A0" w:rsidRDefault="00AE26A0" w:rsidP="00C02EA1">
            <w:pPr>
              <w:pStyle w:val="BodyText"/>
              <w:jc w:val="left"/>
              <w:rPr>
                <w:rFonts w:ascii="Times New Roman" w:hAnsi="Times New Roman"/>
                <w:color w:val="000000"/>
                <w:sz w:val="26"/>
                <w:szCs w:val="26"/>
              </w:rPr>
            </w:pPr>
          </w:p>
          <w:p w:rsidR="00AE26A0" w:rsidRPr="00730A83" w:rsidRDefault="00AE26A0" w:rsidP="00C02EA1">
            <w:pPr>
              <w:pStyle w:val="BodyText"/>
              <w:jc w:val="left"/>
              <w:rPr>
                <w:rFonts w:ascii="Times New Roman" w:hAnsi="Times New Roman"/>
                <w:color w:val="000000"/>
                <w:sz w:val="26"/>
                <w:szCs w:val="26"/>
              </w:rPr>
            </w:pPr>
            <w:r>
              <w:rPr>
                <w:rFonts w:ascii="Times New Roman" w:hAnsi="Times New Roman"/>
                <w:color w:val="000000"/>
                <w:sz w:val="26"/>
                <w:szCs w:val="26"/>
              </w:rPr>
              <w:t>4</w:t>
            </w:r>
          </w:p>
        </w:tc>
        <w:tc>
          <w:tcPr>
            <w:tcW w:w="5630" w:type="dxa"/>
            <w:vAlign w:val="center"/>
          </w:tcPr>
          <w:p w:rsidR="00C02EA1" w:rsidRDefault="00C02EA1" w:rsidP="00C02EA1">
            <w:pPr>
              <w:pStyle w:val="BodyText"/>
              <w:spacing w:line="288" w:lineRule="auto"/>
              <w:jc w:val="left"/>
              <w:rPr>
                <w:rFonts w:ascii="Times New Roman" w:hAnsi="Times New Roman"/>
                <w:color w:val="000000"/>
                <w:sz w:val="26"/>
                <w:szCs w:val="26"/>
              </w:rPr>
            </w:pPr>
          </w:p>
          <w:p w:rsidR="005F1C84" w:rsidRDefault="005F1C84"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HĐQT thống nhất ủy quyền cho Ông TRần Đức Thanh Giám đốc Công ty đại diện Công ty ký các hợp đồng vay vốn tại ngân hàng TMCP công thương Việt Nam - chi nhánh Thành phố Vinh</w:t>
            </w:r>
          </w:p>
          <w:p w:rsidR="00AE26A0" w:rsidRPr="00730A83" w:rsidRDefault="00AE26A0" w:rsidP="00C02EA1">
            <w:pPr>
              <w:pStyle w:val="BodyText"/>
              <w:spacing w:line="288" w:lineRule="auto"/>
              <w:jc w:val="left"/>
              <w:rPr>
                <w:rFonts w:ascii="Times New Roman" w:hAnsi="Times New Roman"/>
                <w:color w:val="000000"/>
                <w:sz w:val="26"/>
                <w:szCs w:val="26"/>
              </w:rPr>
            </w:pPr>
          </w:p>
        </w:tc>
        <w:tc>
          <w:tcPr>
            <w:tcW w:w="1440" w:type="dxa"/>
            <w:vAlign w:val="center"/>
          </w:tcPr>
          <w:p w:rsidR="00AE26A0" w:rsidRDefault="00AE26A0" w:rsidP="00C02EA1">
            <w:pPr>
              <w:pStyle w:val="BodyText"/>
              <w:jc w:val="left"/>
              <w:rPr>
                <w:rFonts w:ascii="Times New Roman" w:hAnsi="Times New Roman"/>
                <w:color w:val="000000"/>
                <w:sz w:val="26"/>
                <w:szCs w:val="26"/>
              </w:rPr>
            </w:pPr>
          </w:p>
          <w:p w:rsidR="00AE26A0" w:rsidRPr="00730A83" w:rsidRDefault="005F1C84" w:rsidP="00C02EA1">
            <w:pPr>
              <w:pStyle w:val="BodyText"/>
              <w:jc w:val="left"/>
              <w:rPr>
                <w:rFonts w:ascii="Times New Roman" w:hAnsi="Times New Roman"/>
                <w:color w:val="000000"/>
                <w:sz w:val="26"/>
                <w:szCs w:val="26"/>
              </w:rPr>
            </w:pPr>
            <w:r>
              <w:rPr>
                <w:rFonts w:ascii="Times New Roman" w:hAnsi="Times New Roman"/>
                <w:color w:val="000000"/>
                <w:sz w:val="26"/>
                <w:szCs w:val="26"/>
              </w:rPr>
              <w:t>10/05/2015</w:t>
            </w:r>
          </w:p>
        </w:tc>
        <w:tc>
          <w:tcPr>
            <w:tcW w:w="1440" w:type="dxa"/>
            <w:vAlign w:val="center"/>
          </w:tcPr>
          <w:p w:rsidR="00AE26A0" w:rsidRDefault="00AE26A0" w:rsidP="00C02EA1">
            <w:pPr>
              <w:pStyle w:val="BodyText"/>
              <w:spacing w:line="288" w:lineRule="auto"/>
              <w:jc w:val="left"/>
              <w:rPr>
                <w:rFonts w:ascii="Times New Roman" w:hAnsi="Times New Roman"/>
                <w:color w:val="000000"/>
                <w:sz w:val="26"/>
                <w:szCs w:val="26"/>
              </w:rPr>
            </w:pPr>
          </w:p>
          <w:p w:rsidR="00AE26A0" w:rsidRPr="00730A83" w:rsidRDefault="00AE26A0"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100%</w:t>
            </w:r>
          </w:p>
        </w:tc>
      </w:tr>
      <w:tr w:rsidR="00AE26A0" w:rsidTr="00C02EA1">
        <w:tc>
          <w:tcPr>
            <w:tcW w:w="528" w:type="dxa"/>
            <w:vAlign w:val="center"/>
          </w:tcPr>
          <w:p w:rsidR="00AE26A0" w:rsidRDefault="00AE26A0" w:rsidP="00C02EA1">
            <w:pPr>
              <w:pStyle w:val="BodyText"/>
              <w:jc w:val="left"/>
              <w:rPr>
                <w:rFonts w:ascii="Times New Roman" w:hAnsi="Times New Roman"/>
                <w:color w:val="000000"/>
                <w:sz w:val="26"/>
                <w:szCs w:val="26"/>
              </w:rPr>
            </w:pPr>
            <w:r>
              <w:rPr>
                <w:rFonts w:ascii="Times New Roman" w:hAnsi="Times New Roman"/>
                <w:color w:val="000000"/>
                <w:sz w:val="26"/>
                <w:szCs w:val="26"/>
              </w:rPr>
              <w:t xml:space="preserve"> </w:t>
            </w:r>
          </w:p>
          <w:p w:rsidR="00AE26A0" w:rsidRDefault="00AE26A0" w:rsidP="00C02EA1">
            <w:pPr>
              <w:pStyle w:val="BodyText"/>
              <w:jc w:val="left"/>
              <w:rPr>
                <w:rFonts w:ascii="Times New Roman" w:hAnsi="Times New Roman"/>
                <w:color w:val="000000"/>
                <w:sz w:val="26"/>
                <w:szCs w:val="26"/>
              </w:rPr>
            </w:pPr>
            <w:r>
              <w:rPr>
                <w:rFonts w:ascii="Times New Roman" w:hAnsi="Times New Roman"/>
                <w:color w:val="000000"/>
                <w:sz w:val="26"/>
                <w:szCs w:val="26"/>
              </w:rPr>
              <w:t>5</w:t>
            </w:r>
          </w:p>
        </w:tc>
        <w:tc>
          <w:tcPr>
            <w:tcW w:w="5630" w:type="dxa"/>
            <w:vAlign w:val="center"/>
          </w:tcPr>
          <w:p w:rsidR="005F1C84" w:rsidRDefault="005F1C84"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1.Xem xét kết quả SXKD quý 1 năm 2015</w:t>
            </w:r>
          </w:p>
          <w:p w:rsidR="005F1C84" w:rsidRDefault="005F1C84"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kế hoạch quý 3/2015</w:t>
            </w:r>
          </w:p>
          <w:p w:rsidR="005F1C84" w:rsidRDefault="005F1C84"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3.Quyết định chọn đơn vị kiểm toán BCTC công ty năm 2015</w:t>
            </w:r>
          </w:p>
          <w:p w:rsidR="00AE26A0" w:rsidRPr="00730A83" w:rsidRDefault="00AE26A0" w:rsidP="00C02EA1">
            <w:pPr>
              <w:pStyle w:val="BodyText"/>
              <w:jc w:val="left"/>
              <w:rPr>
                <w:rFonts w:ascii="Times New Roman" w:hAnsi="Times New Roman"/>
                <w:color w:val="000000"/>
                <w:sz w:val="26"/>
                <w:szCs w:val="26"/>
              </w:rPr>
            </w:pPr>
          </w:p>
        </w:tc>
        <w:tc>
          <w:tcPr>
            <w:tcW w:w="1440" w:type="dxa"/>
            <w:vAlign w:val="center"/>
          </w:tcPr>
          <w:p w:rsidR="00AE26A0" w:rsidRDefault="00AE26A0" w:rsidP="00C02EA1">
            <w:pPr>
              <w:pStyle w:val="BodyText"/>
              <w:jc w:val="left"/>
              <w:rPr>
                <w:rFonts w:ascii="Times New Roman" w:hAnsi="Times New Roman"/>
                <w:color w:val="000000"/>
                <w:sz w:val="26"/>
                <w:szCs w:val="26"/>
              </w:rPr>
            </w:pPr>
          </w:p>
          <w:p w:rsidR="00AE26A0" w:rsidRPr="00730A83" w:rsidRDefault="005F1C84" w:rsidP="00C02EA1">
            <w:pPr>
              <w:pStyle w:val="BodyText"/>
              <w:jc w:val="left"/>
              <w:rPr>
                <w:rFonts w:ascii="Times New Roman" w:hAnsi="Times New Roman"/>
                <w:color w:val="000000"/>
                <w:sz w:val="26"/>
                <w:szCs w:val="26"/>
              </w:rPr>
            </w:pPr>
            <w:r>
              <w:rPr>
                <w:rFonts w:ascii="Times New Roman" w:hAnsi="Times New Roman"/>
                <w:color w:val="000000"/>
                <w:sz w:val="26"/>
                <w:szCs w:val="26"/>
              </w:rPr>
              <w:t>15/06/2015</w:t>
            </w:r>
          </w:p>
        </w:tc>
        <w:tc>
          <w:tcPr>
            <w:tcW w:w="1440" w:type="dxa"/>
            <w:vAlign w:val="center"/>
          </w:tcPr>
          <w:p w:rsidR="00AE26A0" w:rsidRDefault="00AE26A0" w:rsidP="00C02EA1">
            <w:pPr>
              <w:pStyle w:val="BodyText"/>
              <w:spacing w:line="288" w:lineRule="auto"/>
              <w:jc w:val="left"/>
              <w:rPr>
                <w:rFonts w:ascii="Times New Roman" w:hAnsi="Times New Roman"/>
                <w:color w:val="000000"/>
                <w:sz w:val="26"/>
                <w:szCs w:val="26"/>
              </w:rPr>
            </w:pPr>
          </w:p>
          <w:p w:rsidR="00CC7400" w:rsidRDefault="00CC7400" w:rsidP="00C02EA1">
            <w:pPr>
              <w:pStyle w:val="BodyText"/>
              <w:spacing w:line="288" w:lineRule="auto"/>
              <w:jc w:val="left"/>
              <w:rPr>
                <w:rFonts w:ascii="Times New Roman" w:hAnsi="Times New Roman"/>
                <w:color w:val="000000"/>
                <w:sz w:val="26"/>
                <w:szCs w:val="26"/>
              </w:rPr>
            </w:pPr>
          </w:p>
          <w:p w:rsidR="00CC7400" w:rsidRDefault="00CC7400" w:rsidP="00C02EA1">
            <w:pPr>
              <w:pStyle w:val="BodyText"/>
              <w:spacing w:line="288" w:lineRule="auto"/>
              <w:jc w:val="left"/>
              <w:rPr>
                <w:rFonts w:ascii="Times New Roman" w:hAnsi="Times New Roman"/>
                <w:color w:val="000000"/>
                <w:sz w:val="26"/>
                <w:szCs w:val="26"/>
              </w:rPr>
            </w:pPr>
          </w:p>
          <w:p w:rsidR="00AE26A0" w:rsidRDefault="00AE26A0"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100%</w:t>
            </w:r>
          </w:p>
          <w:p w:rsidR="00CC7400" w:rsidRDefault="00CC7400" w:rsidP="00C02EA1">
            <w:pPr>
              <w:pStyle w:val="BodyText"/>
              <w:spacing w:line="288" w:lineRule="auto"/>
              <w:jc w:val="left"/>
              <w:rPr>
                <w:rFonts w:ascii="Times New Roman" w:hAnsi="Times New Roman"/>
                <w:color w:val="000000"/>
                <w:sz w:val="26"/>
                <w:szCs w:val="26"/>
              </w:rPr>
            </w:pPr>
          </w:p>
          <w:p w:rsidR="00CC7400" w:rsidRDefault="00CC7400" w:rsidP="00C02EA1">
            <w:pPr>
              <w:pStyle w:val="BodyText"/>
              <w:spacing w:line="288" w:lineRule="auto"/>
              <w:jc w:val="left"/>
              <w:rPr>
                <w:rFonts w:ascii="Times New Roman" w:hAnsi="Times New Roman"/>
                <w:color w:val="000000"/>
                <w:sz w:val="26"/>
                <w:szCs w:val="26"/>
              </w:rPr>
            </w:pPr>
          </w:p>
        </w:tc>
      </w:tr>
      <w:tr w:rsidR="00AE26A0" w:rsidTr="00C02EA1">
        <w:tc>
          <w:tcPr>
            <w:tcW w:w="528" w:type="dxa"/>
            <w:vAlign w:val="center"/>
          </w:tcPr>
          <w:p w:rsidR="00AE26A0" w:rsidRDefault="00AE26A0" w:rsidP="00C02EA1">
            <w:pPr>
              <w:pStyle w:val="BodyText"/>
              <w:jc w:val="left"/>
              <w:rPr>
                <w:rFonts w:ascii="Times New Roman" w:hAnsi="Times New Roman"/>
                <w:color w:val="000000"/>
                <w:sz w:val="26"/>
                <w:szCs w:val="26"/>
              </w:rPr>
            </w:pPr>
          </w:p>
          <w:p w:rsidR="00AE26A0" w:rsidRDefault="00AE26A0" w:rsidP="00C02EA1">
            <w:pPr>
              <w:pStyle w:val="BodyText"/>
              <w:jc w:val="left"/>
              <w:rPr>
                <w:rFonts w:ascii="Times New Roman" w:hAnsi="Times New Roman"/>
                <w:color w:val="000000"/>
                <w:sz w:val="26"/>
                <w:szCs w:val="26"/>
              </w:rPr>
            </w:pPr>
            <w:r>
              <w:rPr>
                <w:rFonts w:ascii="Times New Roman" w:hAnsi="Times New Roman"/>
                <w:color w:val="000000"/>
                <w:sz w:val="26"/>
                <w:szCs w:val="26"/>
              </w:rPr>
              <w:t>6</w:t>
            </w:r>
          </w:p>
        </w:tc>
        <w:tc>
          <w:tcPr>
            <w:tcW w:w="5630" w:type="dxa"/>
            <w:vAlign w:val="center"/>
          </w:tcPr>
          <w:p w:rsidR="00536BF7" w:rsidRDefault="00AE26A0"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 xml:space="preserve"> </w:t>
            </w:r>
            <w:r w:rsidR="00536BF7">
              <w:rPr>
                <w:rFonts w:ascii="Times New Roman" w:hAnsi="Times New Roman"/>
                <w:color w:val="000000"/>
                <w:sz w:val="26"/>
                <w:szCs w:val="26"/>
              </w:rPr>
              <w:t>1.Xem xét kết quả SXKD quý 2 năm 2015</w:t>
            </w:r>
          </w:p>
          <w:p w:rsidR="00536BF7" w:rsidRDefault="00536BF7"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kế hoạch tháng 9/2015</w:t>
            </w:r>
          </w:p>
          <w:p w:rsidR="00536BF7" w:rsidRDefault="00536BF7"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 xml:space="preserve">3.Quyết định cho Ban QLĐH bán một số TSCĐ không cần dùng. </w:t>
            </w:r>
          </w:p>
          <w:p w:rsidR="00AE26A0" w:rsidRPr="00730A83" w:rsidRDefault="00AE26A0" w:rsidP="00C02EA1">
            <w:pPr>
              <w:pStyle w:val="BodyText"/>
              <w:spacing w:line="288" w:lineRule="auto"/>
              <w:jc w:val="left"/>
              <w:rPr>
                <w:rFonts w:ascii="Times New Roman" w:hAnsi="Times New Roman"/>
                <w:color w:val="000000"/>
                <w:sz w:val="26"/>
                <w:szCs w:val="26"/>
              </w:rPr>
            </w:pPr>
          </w:p>
        </w:tc>
        <w:tc>
          <w:tcPr>
            <w:tcW w:w="1440" w:type="dxa"/>
            <w:vAlign w:val="center"/>
          </w:tcPr>
          <w:p w:rsidR="00AE26A0" w:rsidRDefault="00536BF7" w:rsidP="00C02EA1">
            <w:pPr>
              <w:pStyle w:val="BodyText"/>
              <w:jc w:val="left"/>
              <w:rPr>
                <w:rFonts w:ascii="Times New Roman" w:hAnsi="Times New Roman"/>
                <w:color w:val="000000"/>
                <w:sz w:val="26"/>
                <w:szCs w:val="26"/>
              </w:rPr>
            </w:pPr>
            <w:r>
              <w:rPr>
                <w:rFonts w:ascii="Times New Roman" w:hAnsi="Times New Roman"/>
                <w:color w:val="000000"/>
                <w:sz w:val="26"/>
                <w:szCs w:val="26"/>
              </w:rPr>
              <w:t>15/08/2015</w:t>
            </w:r>
          </w:p>
        </w:tc>
        <w:tc>
          <w:tcPr>
            <w:tcW w:w="1440" w:type="dxa"/>
            <w:vAlign w:val="center"/>
          </w:tcPr>
          <w:p w:rsidR="00AE26A0" w:rsidRDefault="00AE26A0"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100%</w:t>
            </w:r>
          </w:p>
        </w:tc>
      </w:tr>
      <w:tr w:rsidR="00536BF7" w:rsidTr="00C02EA1">
        <w:tc>
          <w:tcPr>
            <w:tcW w:w="528" w:type="dxa"/>
            <w:vAlign w:val="center"/>
          </w:tcPr>
          <w:p w:rsidR="00536BF7" w:rsidRDefault="00536BF7" w:rsidP="00C02EA1">
            <w:pPr>
              <w:pStyle w:val="BodyText"/>
              <w:jc w:val="left"/>
              <w:rPr>
                <w:rFonts w:ascii="Times New Roman" w:hAnsi="Times New Roman"/>
                <w:color w:val="000000"/>
                <w:sz w:val="26"/>
                <w:szCs w:val="26"/>
              </w:rPr>
            </w:pPr>
            <w:r>
              <w:rPr>
                <w:rFonts w:ascii="Times New Roman" w:hAnsi="Times New Roman"/>
                <w:color w:val="000000"/>
                <w:sz w:val="26"/>
                <w:szCs w:val="26"/>
              </w:rPr>
              <w:t>7</w:t>
            </w:r>
          </w:p>
        </w:tc>
        <w:tc>
          <w:tcPr>
            <w:tcW w:w="5630" w:type="dxa"/>
            <w:vAlign w:val="center"/>
          </w:tcPr>
          <w:p w:rsidR="00536BF7" w:rsidRDefault="00536BF7"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1.Xem xét kết quả SXKD quý 3năm 2015</w:t>
            </w:r>
          </w:p>
          <w:p w:rsidR="00536BF7" w:rsidRDefault="00536BF7"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kế hoạch quý 4/2015, đẩy nhanh tiến độ để hoàn thanh các chỉ tiêu kế hoạch đề ra của nghị quyết HĐQT năm 2015</w:t>
            </w:r>
          </w:p>
          <w:p w:rsidR="00536BF7" w:rsidRDefault="00536BF7"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 xml:space="preserve">3.Quyết định đầu tư TSCĐ cụ thể là mua thêm một ô tô tải. </w:t>
            </w:r>
          </w:p>
          <w:p w:rsidR="00536BF7" w:rsidRDefault="00536BF7" w:rsidP="00C02EA1">
            <w:pPr>
              <w:pStyle w:val="BodyText"/>
              <w:spacing w:line="288" w:lineRule="auto"/>
              <w:jc w:val="left"/>
              <w:rPr>
                <w:rFonts w:ascii="Times New Roman" w:hAnsi="Times New Roman"/>
                <w:color w:val="000000"/>
                <w:sz w:val="26"/>
                <w:szCs w:val="26"/>
              </w:rPr>
            </w:pPr>
          </w:p>
        </w:tc>
        <w:tc>
          <w:tcPr>
            <w:tcW w:w="1440" w:type="dxa"/>
            <w:vAlign w:val="center"/>
          </w:tcPr>
          <w:p w:rsidR="00536BF7" w:rsidRDefault="00536BF7" w:rsidP="00C02EA1">
            <w:pPr>
              <w:pStyle w:val="BodyText"/>
              <w:jc w:val="left"/>
              <w:rPr>
                <w:rFonts w:ascii="Times New Roman" w:hAnsi="Times New Roman"/>
                <w:color w:val="000000"/>
                <w:sz w:val="26"/>
                <w:szCs w:val="26"/>
              </w:rPr>
            </w:pPr>
            <w:r>
              <w:rPr>
                <w:rFonts w:ascii="Times New Roman" w:hAnsi="Times New Roman"/>
                <w:color w:val="000000"/>
                <w:sz w:val="26"/>
                <w:szCs w:val="26"/>
              </w:rPr>
              <w:t>10/10/2015</w:t>
            </w:r>
          </w:p>
        </w:tc>
        <w:tc>
          <w:tcPr>
            <w:tcW w:w="1440" w:type="dxa"/>
            <w:vAlign w:val="center"/>
          </w:tcPr>
          <w:p w:rsidR="00536BF7" w:rsidRDefault="00536BF7"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100%</w:t>
            </w:r>
          </w:p>
        </w:tc>
      </w:tr>
      <w:tr w:rsidR="00536BF7" w:rsidTr="00C02EA1">
        <w:tc>
          <w:tcPr>
            <w:tcW w:w="528" w:type="dxa"/>
            <w:vAlign w:val="center"/>
          </w:tcPr>
          <w:p w:rsidR="00536BF7" w:rsidRDefault="00536BF7" w:rsidP="00C02EA1">
            <w:pPr>
              <w:pStyle w:val="BodyText"/>
              <w:jc w:val="left"/>
              <w:rPr>
                <w:rFonts w:ascii="Times New Roman" w:hAnsi="Times New Roman"/>
                <w:color w:val="000000"/>
                <w:sz w:val="26"/>
                <w:szCs w:val="26"/>
              </w:rPr>
            </w:pPr>
          </w:p>
          <w:p w:rsidR="00536BF7" w:rsidRDefault="00536BF7" w:rsidP="00C02EA1">
            <w:pPr>
              <w:pStyle w:val="BodyText"/>
              <w:jc w:val="left"/>
              <w:rPr>
                <w:rFonts w:ascii="Times New Roman" w:hAnsi="Times New Roman"/>
                <w:color w:val="000000"/>
                <w:sz w:val="26"/>
                <w:szCs w:val="26"/>
              </w:rPr>
            </w:pPr>
            <w:r>
              <w:rPr>
                <w:rFonts w:ascii="Times New Roman" w:hAnsi="Times New Roman"/>
                <w:color w:val="000000"/>
                <w:sz w:val="26"/>
                <w:szCs w:val="26"/>
              </w:rPr>
              <w:t>8</w:t>
            </w:r>
          </w:p>
        </w:tc>
        <w:tc>
          <w:tcPr>
            <w:tcW w:w="5630" w:type="dxa"/>
            <w:vAlign w:val="center"/>
          </w:tcPr>
          <w:p w:rsidR="00536BF7" w:rsidRDefault="00536BF7"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1.Xem xét kết quả SXKD  năm 2015</w:t>
            </w:r>
          </w:p>
          <w:p w:rsidR="00536BF7" w:rsidRDefault="00536BF7"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Thông qua một số chỉ tiêu kế hoạch năm 2016</w:t>
            </w:r>
          </w:p>
          <w:p w:rsidR="00536BF7" w:rsidRDefault="00536BF7"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3.Triển khai một số vấn đề trong việc thanh quyết toán kịp thời để hoàn thành kế hoạch năm 2015</w:t>
            </w:r>
          </w:p>
          <w:p w:rsidR="00536BF7" w:rsidRDefault="00536BF7" w:rsidP="00C02EA1">
            <w:pPr>
              <w:pStyle w:val="BodyText"/>
              <w:spacing w:line="288" w:lineRule="auto"/>
              <w:jc w:val="left"/>
              <w:rPr>
                <w:rFonts w:ascii="Times New Roman" w:hAnsi="Times New Roman"/>
                <w:color w:val="000000"/>
                <w:sz w:val="26"/>
                <w:szCs w:val="26"/>
              </w:rPr>
            </w:pPr>
          </w:p>
        </w:tc>
        <w:tc>
          <w:tcPr>
            <w:tcW w:w="1440" w:type="dxa"/>
            <w:vAlign w:val="center"/>
          </w:tcPr>
          <w:p w:rsidR="00536BF7" w:rsidRDefault="00536BF7" w:rsidP="00C02EA1">
            <w:pPr>
              <w:pStyle w:val="BodyText"/>
              <w:jc w:val="left"/>
              <w:rPr>
                <w:rFonts w:ascii="Times New Roman" w:hAnsi="Times New Roman"/>
                <w:color w:val="000000"/>
                <w:sz w:val="26"/>
                <w:szCs w:val="26"/>
              </w:rPr>
            </w:pPr>
            <w:r>
              <w:rPr>
                <w:rFonts w:ascii="Times New Roman" w:hAnsi="Times New Roman"/>
                <w:color w:val="000000"/>
                <w:sz w:val="26"/>
                <w:szCs w:val="26"/>
              </w:rPr>
              <w:t>25/12/2015</w:t>
            </w:r>
          </w:p>
        </w:tc>
        <w:tc>
          <w:tcPr>
            <w:tcW w:w="1440" w:type="dxa"/>
            <w:vAlign w:val="center"/>
          </w:tcPr>
          <w:p w:rsidR="00536BF7" w:rsidRDefault="00536BF7" w:rsidP="00C02EA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100%</w:t>
            </w:r>
          </w:p>
        </w:tc>
      </w:tr>
    </w:tbl>
    <w:p w:rsidR="008C5554" w:rsidRDefault="008C5554" w:rsidP="00F929EE">
      <w:pPr>
        <w:spacing w:line="400" w:lineRule="exact"/>
        <w:rPr>
          <w:i/>
          <w:sz w:val="26"/>
          <w:szCs w:val="26"/>
        </w:rPr>
      </w:pPr>
    </w:p>
    <w:p w:rsidR="00AD1CB5" w:rsidRPr="00AE692D" w:rsidRDefault="00AD1CB5" w:rsidP="00F929EE">
      <w:pPr>
        <w:spacing w:line="400" w:lineRule="exact"/>
        <w:rPr>
          <w:i/>
          <w:color w:val="FF0000"/>
          <w:sz w:val="26"/>
          <w:szCs w:val="26"/>
        </w:rPr>
      </w:pPr>
      <w:r w:rsidRPr="00AE692D">
        <w:rPr>
          <w:i/>
          <w:sz w:val="26"/>
          <w:szCs w:val="26"/>
        </w:rPr>
        <w:t>d</w:t>
      </w:r>
      <w:r w:rsidR="003D0A75" w:rsidRPr="00AE692D">
        <w:rPr>
          <w:i/>
          <w:sz w:val="26"/>
          <w:szCs w:val="26"/>
        </w:rPr>
        <w:t>, Hoạt động của thành viên Hội đồng quản trị độc lập không điều hành</w:t>
      </w:r>
      <w:r w:rsidR="003D0A75" w:rsidRPr="00AE692D">
        <w:rPr>
          <w:i/>
          <w:color w:val="FF0000"/>
          <w:sz w:val="26"/>
          <w:szCs w:val="26"/>
        </w:rPr>
        <w:t xml:space="preserve"> </w:t>
      </w:r>
      <w:r w:rsidR="00AA2F3F" w:rsidRPr="00AE692D">
        <w:rPr>
          <w:i/>
          <w:color w:val="FF0000"/>
          <w:sz w:val="26"/>
          <w:szCs w:val="26"/>
        </w:rPr>
        <w:t>:</w:t>
      </w:r>
    </w:p>
    <w:p w:rsidR="00C63EE6" w:rsidRDefault="00A77F77" w:rsidP="00F929EE">
      <w:pPr>
        <w:spacing w:line="400" w:lineRule="exact"/>
        <w:rPr>
          <w:sz w:val="26"/>
          <w:szCs w:val="26"/>
        </w:rPr>
      </w:pPr>
      <w:r>
        <w:rPr>
          <w:sz w:val="26"/>
          <w:szCs w:val="26"/>
        </w:rPr>
        <w:t>Chủ tịch</w:t>
      </w:r>
      <w:r w:rsidR="00AD1CB5">
        <w:rPr>
          <w:sz w:val="26"/>
          <w:szCs w:val="26"/>
        </w:rPr>
        <w:t xml:space="preserve"> HĐQT </w:t>
      </w:r>
      <w:r>
        <w:rPr>
          <w:sz w:val="26"/>
          <w:szCs w:val="26"/>
        </w:rPr>
        <w:t>là</w:t>
      </w:r>
      <w:r w:rsidR="00AD1CB5">
        <w:rPr>
          <w:sz w:val="26"/>
          <w:szCs w:val="26"/>
        </w:rPr>
        <w:t xml:space="preserve"> thành viên không tham gia điều hành, được Tổng công ty cổ phần Xây dựng điện Việt Nam  uỷ quyền</w:t>
      </w:r>
      <w:r w:rsidR="00AD1CB5" w:rsidRPr="00C46604">
        <w:rPr>
          <w:sz w:val="26"/>
          <w:szCs w:val="26"/>
        </w:rPr>
        <w:t xml:space="preserve"> </w:t>
      </w:r>
      <w:r w:rsidR="00AD1CB5">
        <w:rPr>
          <w:sz w:val="26"/>
          <w:szCs w:val="26"/>
        </w:rPr>
        <w:t>phần l</w:t>
      </w:r>
      <w:r w:rsidR="00AD1CB5" w:rsidRPr="00C46604">
        <w:rPr>
          <w:sz w:val="26"/>
          <w:szCs w:val="26"/>
        </w:rPr>
        <w:t xml:space="preserve">ớn </w:t>
      </w:r>
      <w:r w:rsidR="00AD1CB5">
        <w:rPr>
          <w:sz w:val="26"/>
          <w:szCs w:val="26"/>
        </w:rPr>
        <w:t xml:space="preserve">vốn nắm giữ tại Công ty CP Xây dựng điện VNECO3, hiện nay là Phó Tổng Giám đốc của Tổng Công ty Cổ phần Xây dựng điện Việt nam. Mọi cuộc họp của HĐQT đều </w:t>
      </w:r>
      <w:r>
        <w:rPr>
          <w:sz w:val="26"/>
          <w:szCs w:val="26"/>
        </w:rPr>
        <w:t xml:space="preserve">do chủ tịch </w:t>
      </w:r>
      <w:r w:rsidR="00AD1CB5">
        <w:rPr>
          <w:sz w:val="26"/>
          <w:szCs w:val="26"/>
        </w:rPr>
        <w:t xml:space="preserve"> </w:t>
      </w:r>
      <w:r w:rsidR="00C63EE6">
        <w:rPr>
          <w:sz w:val="26"/>
          <w:szCs w:val="26"/>
        </w:rPr>
        <w:t>chủ trì</w:t>
      </w:r>
      <w:r w:rsidR="00AD1CB5">
        <w:rPr>
          <w:sz w:val="26"/>
          <w:szCs w:val="26"/>
        </w:rPr>
        <w:t xml:space="preserve"> hoặc lấy ý kiến về một vấn đề cụ thể nào đó bằng văn bản hoặc qua điện thoại.</w:t>
      </w:r>
    </w:p>
    <w:p w:rsidR="00AD1CB5" w:rsidRPr="00345D71" w:rsidRDefault="00AD1CB5" w:rsidP="00F929EE">
      <w:pPr>
        <w:spacing w:line="400" w:lineRule="exact"/>
        <w:rPr>
          <w:sz w:val="26"/>
          <w:szCs w:val="26"/>
        </w:rPr>
      </w:pPr>
      <w:r w:rsidRPr="00AE692D">
        <w:rPr>
          <w:i/>
          <w:sz w:val="26"/>
          <w:szCs w:val="26"/>
        </w:rPr>
        <w:t>e, Hoạt động của tiểu ban trong Hội đồng quản trị</w:t>
      </w:r>
      <w:r w:rsidRPr="00345D71">
        <w:rPr>
          <w:sz w:val="26"/>
          <w:szCs w:val="26"/>
        </w:rPr>
        <w:t xml:space="preserve"> :</w:t>
      </w:r>
      <w:r w:rsidR="00146662" w:rsidRPr="00345D71">
        <w:rPr>
          <w:sz w:val="26"/>
          <w:szCs w:val="26"/>
        </w:rPr>
        <w:t xml:space="preserve"> Ban thư ký đã thực hiện  đúng nhiệm vụ mà hội đồng quản trị giao </w:t>
      </w:r>
    </w:p>
    <w:p w:rsidR="00C63EE6" w:rsidRDefault="00AE692D" w:rsidP="00F929EE">
      <w:pPr>
        <w:spacing w:line="400" w:lineRule="exact"/>
        <w:jc w:val="both"/>
        <w:rPr>
          <w:color w:val="000000"/>
          <w:sz w:val="26"/>
          <w:szCs w:val="26"/>
        </w:rPr>
      </w:pPr>
      <w:r w:rsidRPr="00AE692D">
        <w:rPr>
          <w:i/>
          <w:sz w:val="26"/>
          <w:szCs w:val="26"/>
        </w:rPr>
        <w:t>f, Thà</w:t>
      </w:r>
      <w:r w:rsidR="00AD1CB5" w:rsidRPr="00AE692D">
        <w:rPr>
          <w:i/>
          <w:sz w:val="26"/>
          <w:szCs w:val="26"/>
        </w:rPr>
        <w:t>nh viên HĐQT có chứng chỉ đào tạo quản trị công ty</w:t>
      </w:r>
      <w:r w:rsidR="00AD1CB5" w:rsidRPr="00345D71">
        <w:rPr>
          <w:sz w:val="26"/>
          <w:szCs w:val="26"/>
        </w:rPr>
        <w:t xml:space="preserve"> : </w:t>
      </w:r>
      <w:r w:rsidR="00C63EE6" w:rsidRPr="00345D71">
        <w:rPr>
          <w:sz w:val="26"/>
          <w:szCs w:val="26"/>
        </w:rPr>
        <w:t>Ông</w:t>
      </w:r>
      <w:r w:rsidR="00C63EE6" w:rsidRPr="00A7686C">
        <w:rPr>
          <w:color w:val="000000"/>
          <w:sz w:val="26"/>
          <w:szCs w:val="26"/>
        </w:rPr>
        <w:t xml:space="preserve"> Trần Văn Huy</w:t>
      </w:r>
      <w:r w:rsidR="00C63EE6">
        <w:rPr>
          <w:color w:val="000000"/>
          <w:sz w:val="26"/>
          <w:szCs w:val="26"/>
        </w:rPr>
        <w:t xml:space="preserve"> - </w:t>
      </w:r>
      <w:r w:rsidR="00C63EE6" w:rsidRPr="00A7686C">
        <w:rPr>
          <w:color w:val="000000"/>
          <w:sz w:val="26"/>
          <w:szCs w:val="26"/>
        </w:rPr>
        <w:t>Thạc sỹ Kinh tế</w:t>
      </w:r>
    </w:p>
    <w:p w:rsidR="00C63EE6" w:rsidRPr="00AE692D" w:rsidRDefault="00C63EE6" w:rsidP="00F929EE">
      <w:pPr>
        <w:numPr>
          <w:ilvl w:val="0"/>
          <w:numId w:val="10"/>
        </w:numPr>
        <w:spacing w:line="400" w:lineRule="exact"/>
        <w:ind w:left="0" w:firstLine="0"/>
        <w:jc w:val="both"/>
        <w:rPr>
          <w:b/>
          <w:color w:val="000000"/>
          <w:sz w:val="26"/>
          <w:szCs w:val="26"/>
        </w:rPr>
      </w:pPr>
      <w:r w:rsidRPr="00AE692D">
        <w:rPr>
          <w:b/>
          <w:color w:val="000000"/>
          <w:sz w:val="26"/>
          <w:szCs w:val="26"/>
        </w:rPr>
        <w:t>Ban kiểm soát :</w:t>
      </w:r>
    </w:p>
    <w:p w:rsidR="00C63EE6" w:rsidRPr="00CC7400" w:rsidRDefault="00C63EE6" w:rsidP="00F929EE">
      <w:pPr>
        <w:spacing w:line="400" w:lineRule="exact"/>
        <w:jc w:val="both"/>
        <w:rPr>
          <w:i/>
          <w:sz w:val="26"/>
          <w:szCs w:val="26"/>
        </w:rPr>
      </w:pPr>
      <w:r w:rsidRPr="00CC7400">
        <w:rPr>
          <w:sz w:val="26"/>
          <w:szCs w:val="26"/>
        </w:rPr>
        <w:t>a</w:t>
      </w:r>
      <w:r w:rsidRPr="00CC7400">
        <w:rPr>
          <w:i/>
          <w:sz w:val="26"/>
          <w:szCs w:val="26"/>
        </w:rPr>
        <w:t>.  Thành viên và cơ cấu của Ban kiểm soát  :</w:t>
      </w:r>
    </w:p>
    <w:tbl>
      <w:tblPr>
        <w:tblW w:w="92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788"/>
        <w:gridCol w:w="2139"/>
        <w:gridCol w:w="2250"/>
        <w:gridCol w:w="1529"/>
      </w:tblGrid>
      <w:tr w:rsidR="00C63EE6" w:rsidRPr="0007353F" w:rsidTr="00CC7400">
        <w:tc>
          <w:tcPr>
            <w:tcW w:w="563" w:type="dxa"/>
          </w:tcPr>
          <w:p w:rsidR="00C63EE6" w:rsidRPr="00CC7400" w:rsidRDefault="00C63EE6" w:rsidP="00F929EE">
            <w:pPr>
              <w:spacing w:line="400" w:lineRule="exact"/>
              <w:jc w:val="center"/>
              <w:rPr>
                <w:b/>
                <w:sz w:val="26"/>
                <w:szCs w:val="26"/>
              </w:rPr>
            </w:pPr>
          </w:p>
          <w:p w:rsidR="00C63EE6" w:rsidRPr="00CC7400" w:rsidRDefault="00C63EE6" w:rsidP="00F929EE">
            <w:pPr>
              <w:spacing w:line="400" w:lineRule="exact"/>
              <w:jc w:val="center"/>
              <w:rPr>
                <w:b/>
                <w:sz w:val="26"/>
                <w:szCs w:val="26"/>
              </w:rPr>
            </w:pPr>
            <w:r w:rsidRPr="00CC7400">
              <w:rPr>
                <w:b/>
                <w:sz w:val="26"/>
                <w:szCs w:val="26"/>
              </w:rPr>
              <w:t>TT</w:t>
            </w:r>
          </w:p>
        </w:tc>
        <w:tc>
          <w:tcPr>
            <w:tcW w:w="2788" w:type="dxa"/>
          </w:tcPr>
          <w:p w:rsidR="00C63EE6" w:rsidRPr="00CC7400" w:rsidRDefault="00C63EE6" w:rsidP="00F929EE">
            <w:pPr>
              <w:spacing w:line="400" w:lineRule="exact"/>
              <w:jc w:val="center"/>
              <w:rPr>
                <w:b/>
                <w:sz w:val="26"/>
                <w:szCs w:val="26"/>
              </w:rPr>
            </w:pPr>
          </w:p>
          <w:p w:rsidR="00C63EE6" w:rsidRPr="00CC7400" w:rsidRDefault="00C63EE6" w:rsidP="00F929EE">
            <w:pPr>
              <w:spacing w:line="400" w:lineRule="exact"/>
              <w:jc w:val="center"/>
              <w:rPr>
                <w:b/>
                <w:sz w:val="26"/>
                <w:szCs w:val="26"/>
              </w:rPr>
            </w:pPr>
            <w:r w:rsidRPr="00CC7400">
              <w:rPr>
                <w:b/>
                <w:sz w:val="26"/>
                <w:szCs w:val="26"/>
              </w:rPr>
              <w:t>Họ và tên</w:t>
            </w:r>
          </w:p>
        </w:tc>
        <w:tc>
          <w:tcPr>
            <w:tcW w:w="2139" w:type="dxa"/>
          </w:tcPr>
          <w:p w:rsidR="00C63EE6" w:rsidRPr="00CC7400" w:rsidRDefault="00C63EE6" w:rsidP="00F929EE">
            <w:pPr>
              <w:spacing w:line="400" w:lineRule="exact"/>
              <w:jc w:val="center"/>
              <w:rPr>
                <w:b/>
                <w:sz w:val="26"/>
                <w:szCs w:val="26"/>
              </w:rPr>
            </w:pPr>
          </w:p>
          <w:p w:rsidR="00C63EE6" w:rsidRPr="00CC7400" w:rsidRDefault="00C63EE6" w:rsidP="00F929EE">
            <w:pPr>
              <w:spacing w:line="400" w:lineRule="exact"/>
              <w:jc w:val="center"/>
              <w:rPr>
                <w:b/>
                <w:sz w:val="26"/>
                <w:szCs w:val="26"/>
              </w:rPr>
            </w:pPr>
            <w:r w:rsidRPr="00CC7400">
              <w:rPr>
                <w:b/>
                <w:sz w:val="26"/>
                <w:szCs w:val="26"/>
              </w:rPr>
              <w:t>Chức vụ</w:t>
            </w:r>
          </w:p>
        </w:tc>
        <w:tc>
          <w:tcPr>
            <w:tcW w:w="2250" w:type="dxa"/>
          </w:tcPr>
          <w:p w:rsidR="00C63EE6" w:rsidRPr="00CC7400" w:rsidRDefault="00C63EE6" w:rsidP="00F929EE">
            <w:pPr>
              <w:spacing w:line="400" w:lineRule="exact"/>
              <w:jc w:val="center"/>
              <w:rPr>
                <w:b/>
                <w:sz w:val="26"/>
                <w:szCs w:val="26"/>
              </w:rPr>
            </w:pPr>
          </w:p>
          <w:p w:rsidR="00C63EE6" w:rsidRPr="00CC7400" w:rsidRDefault="00C63EE6" w:rsidP="00F929EE">
            <w:pPr>
              <w:spacing w:line="400" w:lineRule="exact"/>
              <w:jc w:val="center"/>
              <w:rPr>
                <w:b/>
                <w:sz w:val="26"/>
                <w:szCs w:val="26"/>
              </w:rPr>
            </w:pPr>
            <w:r w:rsidRPr="00CC7400">
              <w:rPr>
                <w:b/>
                <w:sz w:val="26"/>
                <w:szCs w:val="26"/>
              </w:rPr>
              <w:t>Tỷ lệ CP năm giữ</w:t>
            </w:r>
          </w:p>
        </w:tc>
        <w:tc>
          <w:tcPr>
            <w:tcW w:w="1529" w:type="dxa"/>
          </w:tcPr>
          <w:p w:rsidR="00C63EE6" w:rsidRPr="00CC7400" w:rsidRDefault="00C63EE6" w:rsidP="00F929EE">
            <w:pPr>
              <w:spacing w:line="400" w:lineRule="exact"/>
              <w:jc w:val="center"/>
              <w:rPr>
                <w:b/>
                <w:sz w:val="26"/>
                <w:szCs w:val="26"/>
              </w:rPr>
            </w:pPr>
          </w:p>
          <w:p w:rsidR="00C63EE6" w:rsidRPr="00CC7400" w:rsidRDefault="00C63EE6" w:rsidP="00F929EE">
            <w:pPr>
              <w:spacing w:line="400" w:lineRule="exact"/>
              <w:jc w:val="center"/>
              <w:rPr>
                <w:b/>
                <w:sz w:val="26"/>
                <w:szCs w:val="26"/>
              </w:rPr>
            </w:pPr>
            <w:r w:rsidRPr="00CC7400">
              <w:rPr>
                <w:b/>
                <w:sz w:val="26"/>
                <w:szCs w:val="26"/>
              </w:rPr>
              <w:t>Ghi chú</w:t>
            </w:r>
          </w:p>
        </w:tc>
      </w:tr>
      <w:tr w:rsidR="00C63EE6" w:rsidRPr="0007353F" w:rsidTr="00CC7400">
        <w:tc>
          <w:tcPr>
            <w:tcW w:w="563" w:type="dxa"/>
            <w:vAlign w:val="center"/>
          </w:tcPr>
          <w:p w:rsidR="00C63EE6" w:rsidRDefault="00C63EE6" w:rsidP="00CC7400">
            <w:pPr>
              <w:spacing w:line="400" w:lineRule="exact"/>
              <w:jc w:val="center"/>
              <w:rPr>
                <w:sz w:val="26"/>
                <w:szCs w:val="26"/>
              </w:rPr>
            </w:pPr>
          </w:p>
          <w:p w:rsidR="00C63EE6" w:rsidRPr="0007353F" w:rsidRDefault="00C63EE6" w:rsidP="00CC7400">
            <w:pPr>
              <w:spacing w:line="400" w:lineRule="exact"/>
              <w:jc w:val="center"/>
              <w:rPr>
                <w:sz w:val="26"/>
                <w:szCs w:val="26"/>
              </w:rPr>
            </w:pPr>
            <w:r w:rsidRPr="0007353F">
              <w:rPr>
                <w:sz w:val="26"/>
                <w:szCs w:val="26"/>
              </w:rPr>
              <w:t>1</w:t>
            </w:r>
          </w:p>
        </w:tc>
        <w:tc>
          <w:tcPr>
            <w:tcW w:w="2788" w:type="dxa"/>
            <w:vAlign w:val="center"/>
          </w:tcPr>
          <w:p w:rsidR="00C63EE6" w:rsidRDefault="00C63EE6" w:rsidP="00CC7400">
            <w:pPr>
              <w:spacing w:line="400" w:lineRule="exact"/>
              <w:rPr>
                <w:color w:val="000000"/>
                <w:sz w:val="26"/>
                <w:szCs w:val="26"/>
              </w:rPr>
            </w:pPr>
          </w:p>
          <w:p w:rsidR="00C63EE6" w:rsidRPr="00CC7400" w:rsidRDefault="00C63EE6" w:rsidP="00CC7400">
            <w:pPr>
              <w:spacing w:line="400" w:lineRule="exact"/>
              <w:rPr>
                <w:color w:val="000000"/>
                <w:sz w:val="26"/>
                <w:szCs w:val="26"/>
              </w:rPr>
            </w:pPr>
            <w:r>
              <w:rPr>
                <w:color w:val="000000"/>
                <w:sz w:val="26"/>
                <w:szCs w:val="26"/>
              </w:rPr>
              <w:t>Nguyễn Thị Hồng Vinh</w:t>
            </w:r>
          </w:p>
        </w:tc>
        <w:tc>
          <w:tcPr>
            <w:tcW w:w="2139" w:type="dxa"/>
            <w:vAlign w:val="center"/>
          </w:tcPr>
          <w:p w:rsidR="00C63EE6" w:rsidRDefault="00C63EE6" w:rsidP="00CC7400">
            <w:pPr>
              <w:spacing w:line="400" w:lineRule="exact"/>
              <w:jc w:val="center"/>
              <w:rPr>
                <w:color w:val="000000"/>
                <w:sz w:val="26"/>
                <w:szCs w:val="26"/>
              </w:rPr>
            </w:pPr>
            <w:r>
              <w:rPr>
                <w:color w:val="000000"/>
                <w:sz w:val="26"/>
                <w:szCs w:val="26"/>
              </w:rPr>
              <w:t>Trưởng</w:t>
            </w:r>
          </w:p>
          <w:p w:rsidR="00C63EE6" w:rsidRPr="0007353F" w:rsidRDefault="00C63EE6" w:rsidP="00CC7400">
            <w:pPr>
              <w:spacing w:line="400" w:lineRule="exact"/>
              <w:jc w:val="center"/>
              <w:rPr>
                <w:sz w:val="26"/>
                <w:szCs w:val="26"/>
              </w:rPr>
            </w:pPr>
            <w:r>
              <w:rPr>
                <w:color w:val="000000"/>
                <w:sz w:val="26"/>
                <w:szCs w:val="26"/>
              </w:rPr>
              <w:t>Ban Kiểm soát</w:t>
            </w:r>
          </w:p>
        </w:tc>
        <w:tc>
          <w:tcPr>
            <w:tcW w:w="2250" w:type="dxa"/>
            <w:vAlign w:val="center"/>
          </w:tcPr>
          <w:p w:rsidR="00C63EE6" w:rsidRDefault="00C63EE6" w:rsidP="00CC7400">
            <w:pPr>
              <w:spacing w:line="400" w:lineRule="exact"/>
              <w:jc w:val="center"/>
              <w:rPr>
                <w:sz w:val="26"/>
                <w:szCs w:val="26"/>
              </w:rPr>
            </w:pPr>
          </w:p>
          <w:p w:rsidR="002E77BB" w:rsidRPr="0007353F" w:rsidRDefault="002E77BB" w:rsidP="00CC7400">
            <w:pPr>
              <w:spacing w:line="400" w:lineRule="exact"/>
              <w:jc w:val="center"/>
              <w:rPr>
                <w:sz w:val="26"/>
                <w:szCs w:val="26"/>
              </w:rPr>
            </w:pPr>
            <w:r>
              <w:rPr>
                <w:sz w:val="26"/>
                <w:szCs w:val="26"/>
              </w:rPr>
              <w:t>0,15%</w:t>
            </w:r>
          </w:p>
        </w:tc>
        <w:tc>
          <w:tcPr>
            <w:tcW w:w="1529" w:type="dxa"/>
            <w:vAlign w:val="center"/>
          </w:tcPr>
          <w:p w:rsidR="00C63EE6" w:rsidRPr="00240CE3" w:rsidRDefault="00C63EE6" w:rsidP="00CC7400">
            <w:pPr>
              <w:spacing w:line="400" w:lineRule="exact"/>
              <w:jc w:val="center"/>
            </w:pPr>
          </w:p>
        </w:tc>
      </w:tr>
      <w:tr w:rsidR="00C63EE6" w:rsidRPr="0007353F" w:rsidTr="00CC7400">
        <w:tc>
          <w:tcPr>
            <w:tcW w:w="563" w:type="dxa"/>
            <w:vAlign w:val="center"/>
          </w:tcPr>
          <w:p w:rsidR="00C63EE6" w:rsidRDefault="00C63EE6" w:rsidP="00CC7400">
            <w:pPr>
              <w:spacing w:line="400" w:lineRule="exact"/>
              <w:jc w:val="center"/>
              <w:rPr>
                <w:sz w:val="26"/>
                <w:szCs w:val="26"/>
              </w:rPr>
            </w:pPr>
          </w:p>
          <w:p w:rsidR="00C63EE6" w:rsidRPr="0007353F" w:rsidRDefault="00C63EE6" w:rsidP="00CC7400">
            <w:pPr>
              <w:spacing w:line="400" w:lineRule="exact"/>
              <w:jc w:val="center"/>
              <w:rPr>
                <w:sz w:val="26"/>
                <w:szCs w:val="26"/>
              </w:rPr>
            </w:pPr>
            <w:r>
              <w:rPr>
                <w:sz w:val="26"/>
                <w:szCs w:val="26"/>
              </w:rPr>
              <w:t>2</w:t>
            </w:r>
          </w:p>
        </w:tc>
        <w:tc>
          <w:tcPr>
            <w:tcW w:w="2788" w:type="dxa"/>
            <w:vAlign w:val="center"/>
          </w:tcPr>
          <w:p w:rsidR="00C63EE6" w:rsidRPr="00CC7400" w:rsidRDefault="00C63EE6" w:rsidP="00CC7400">
            <w:pPr>
              <w:spacing w:line="400" w:lineRule="exact"/>
              <w:rPr>
                <w:sz w:val="26"/>
                <w:szCs w:val="26"/>
              </w:rPr>
            </w:pPr>
            <w:r>
              <w:rPr>
                <w:color w:val="000000"/>
                <w:sz w:val="26"/>
                <w:szCs w:val="26"/>
              </w:rPr>
              <w:t>Nguyễn Thế Dũn</w:t>
            </w:r>
            <w:r w:rsidR="00CC7400">
              <w:rPr>
                <w:color w:val="000000"/>
                <w:sz w:val="26"/>
                <w:szCs w:val="26"/>
              </w:rPr>
              <w:t>g</w:t>
            </w:r>
          </w:p>
        </w:tc>
        <w:tc>
          <w:tcPr>
            <w:tcW w:w="2139" w:type="dxa"/>
            <w:vAlign w:val="center"/>
          </w:tcPr>
          <w:p w:rsidR="00C63EE6" w:rsidRPr="0007353F" w:rsidRDefault="00C63EE6" w:rsidP="00CC7400">
            <w:pPr>
              <w:spacing w:line="400" w:lineRule="exact"/>
              <w:jc w:val="center"/>
              <w:rPr>
                <w:sz w:val="26"/>
                <w:szCs w:val="26"/>
              </w:rPr>
            </w:pPr>
            <w:r w:rsidRPr="0007353F">
              <w:rPr>
                <w:color w:val="000000"/>
                <w:sz w:val="26"/>
                <w:szCs w:val="26"/>
              </w:rPr>
              <w:t xml:space="preserve">Thành Viên </w:t>
            </w:r>
            <w:r>
              <w:rPr>
                <w:color w:val="000000"/>
                <w:sz w:val="26"/>
                <w:szCs w:val="26"/>
              </w:rPr>
              <w:t>BKS</w:t>
            </w:r>
          </w:p>
        </w:tc>
        <w:tc>
          <w:tcPr>
            <w:tcW w:w="2250" w:type="dxa"/>
            <w:vAlign w:val="center"/>
          </w:tcPr>
          <w:p w:rsidR="00C63EE6" w:rsidRPr="0007353F" w:rsidRDefault="002E77BB" w:rsidP="00CC7400">
            <w:pPr>
              <w:spacing w:line="400" w:lineRule="exact"/>
              <w:jc w:val="center"/>
              <w:rPr>
                <w:sz w:val="26"/>
                <w:szCs w:val="26"/>
              </w:rPr>
            </w:pPr>
            <w:r>
              <w:rPr>
                <w:sz w:val="26"/>
                <w:szCs w:val="26"/>
              </w:rPr>
              <w:t>0,2%</w:t>
            </w:r>
          </w:p>
        </w:tc>
        <w:tc>
          <w:tcPr>
            <w:tcW w:w="1529" w:type="dxa"/>
            <w:vAlign w:val="center"/>
          </w:tcPr>
          <w:p w:rsidR="00C63EE6" w:rsidRPr="0007353F" w:rsidRDefault="00C63EE6" w:rsidP="00CC7400">
            <w:pPr>
              <w:spacing w:line="400" w:lineRule="exact"/>
              <w:jc w:val="center"/>
              <w:rPr>
                <w:sz w:val="26"/>
                <w:szCs w:val="26"/>
              </w:rPr>
            </w:pPr>
          </w:p>
        </w:tc>
      </w:tr>
      <w:tr w:rsidR="00C63EE6" w:rsidRPr="0007353F" w:rsidTr="00CC7400">
        <w:tc>
          <w:tcPr>
            <w:tcW w:w="563" w:type="dxa"/>
            <w:vAlign w:val="center"/>
          </w:tcPr>
          <w:p w:rsidR="00C63EE6" w:rsidRPr="0007353F" w:rsidRDefault="00C63EE6" w:rsidP="00CC7400">
            <w:pPr>
              <w:spacing w:line="400" w:lineRule="exact"/>
              <w:jc w:val="center"/>
              <w:rPr>
                <w:sz w:val="26"/>
                <w:szCs w:val="26"/>
              </w:rPr>
            </w:pPr>
            <w:r>
              <w:rPr>
                <w:sz w:val="26"/>
                <w:szCs w:val="26"/>
              </w:rPr>
              <w:t>3</w:t>
            </w:r>
          </w:p>
        </w:tc>
        <w:tc>
          <w:tcPr>
            <w:tcW w:w="2788" w:type="dxa"/>
            <w:vAlign w:val="center"/>
          </w:tcPr>
          <w:p w:rsidR="00C63EE6" w:rsidRDefault="00C63EE6" w:rsidP="00CC7400">
            <w:pPr>
              <w:spacing w:line="400" w:lineRule="exact"/>
              <w:rPr>
                <w:color w:val="000000"/>
                <w:sz w:val="26"/>
                <w:szCs w:val="26"/>
              </w:rPr>
            </w:pPr>
            <w:r>
              <w:rPr>
                <w:color w:val="000000"/>
                <w:sz w:val="26"/>
                <w:szCs w:val="26"/>
              </w:rPr>
              <w:t>Phạm Thị Tuyết</w:t>
            </w:r>
          </w:p>
          <w:p w:rsidR="002E77BB" w:rsidRPr="0007353F" w:rsidRDefault="002E77BB" w:rsidP="00CC7400">
            <w:pPr>
              <w:spacing w:line="400" w:lineRule="exact"/>
              <w:rPr>
                <w:sz w:val="26"/>
                <w:szCs w:val="26"/>
              </w:rPr>
            </w:pPr>
          </w:p>
        </w:tc>
        <w:tc>
          <w:tcPr>
            <w:tcW w:w="2139" w:type="dxa"/>
            <w:vAlign w:val="center"/>
          </w:tcPr>
          <w:p w:rsidR="00C63EE6" w:rsidRPr="0007353F" w:rsidRDefault="00C63EE6" w:rsidP="00CC7400">
            <w:pPr>
              <w:spacing w:line="400" w:lineRule="exact"/>
              <w:jc w:val="center"/>
              <w:rPr>
                <w:sz w:val="26"/>
                <w:szCs w:val="26"/>
              </w:rPr>
            </w:pPr>
            <w:r w:rsidRPr="0007353F">
              <w:rPr>
                <w:color w:val="000000"/>
                <w:sz w:val="26"/>
                <w:szCs w:val="26"/>
              </w:rPr>
              <w:t xml:space="preserve">Thành Viên </w:t>
            </w:r>
            <w:r>
              <w:rPr>
                <w:color w:val="000000"/>
                <w:sz w:val="26"/>
                <w:szCs w:val="26"/>
              </w:rPr>
              <w:t>BKS</w:t>
            </w:r>
          </w:p>
        </w:tc>
        <w:tc>
          <w:tcPr>
            <w:tcW w:w="2250" w:type="dxa"/>
            <w:vAlign w:val="center"/>
          </w:tcPr>
          <w:p w:rsidR="002E77BB" w:rsidRPr="0007353F" w:rsidRDefault="002E77BB" w:rsidP="00CC7400">
            <w:pPr>
              <w:spacing w:line="400" w:lineRule="exact"/>
              <w:jc w:val="center"/>
              <w:rPr>
                <w:sz w:val="26"/>
                <w:szCs w:val="26"/>
              </w:rPr>
            </w:pPr>
            <w:r>
              <w:rPr>
                <w:sz w:val="26"/>
                <w:szCs w:val="26"/>
              </w:rPr>
              <w:t>0,27%</w:t>
            </w:r>
          </w:p>
        </w:tc>
        <w:tc>
          <w:tcPr>
            <w:tcW w:w="1529" w:type="dxa"/>
            <w:vAlign w:val="center"/>
          </w:tcPr>
          <w:p w:rsidR="00C63EE6" w:rsidRPr="0007353F" w:rsidRDefault="00C63EE6" w:rsidP="00CC7400">
            <w:pPr>
              <w:spacing w:line="400" w:lineRule="exact"/>
              <w:jc w:val="center"/>
              <w:rPr>
                <w:sz w:val="26"/>
                <w:szCs w:val="26"/>
              </w:rPr>
            </w:pPr>
          </w:p>
        </w:tc>
      </w:tr>
    </w:tbl>
    <w:p w:rsidR="00C02EA1" w:rsidRDefault="00C02EA1" w:rsidP="00F929EE">
      <w:pPr>
        <w:spacing w:line="400" w:lineRule="exact"/>
        <w:rPr>
          <w:i/>
          <w:sz w:val="26"/>
          <w:szCs w:val="26"/>
        </w:rPr>
      </w:pPr>
    </w:p>
    <w:p w:rsidR="002E77BB" w:rsidRPr="00CC7400" w:rsidRDefault="002E77BB" w:rsidP="00F929EE">
      <w:pPr>
        <w:spacing w:line="400" w:lineRule="exact"/>
        <w:rPr>
          <w:i/>
          <w:sz w:val="26"/>
          <w:szCs w:val="26"/>
        </w:rPr>
      </w:pPr>
      <w:r w:rsidRPr="00CC7400">
        <w:rPr>
          <w:i/>
          <w:sz w:val="26"/>
          <w:szCs w:val="26"/>
        </w:rPr>
        <w:lastRenderedPageBreak/>
        <w:t>b.</w:t>
      </w:r>
      <w:r w:rsidR="00345D71" w:rsidRPr="00CC7400">
        <w:rPr>
          <w:i/>
          <w:sz w:val="26"/>
          <w:szCs w:val="26"/>
        </w:rPr>
        <w:t xml:space="preserve">Hoạt </w:t>
      </w:r>
      <w:r w:rsidRPr="00CC7400">
        <w:rPr>
          <w:i/>
          <w:sz w:val="26"/>
          <w:szCs w:val="26"/>
        </w:rPr>
        <w:t xml:space="preserve">động của Ban kiểm soát : </w:t>
      </w:r>
    </w:p>
    <w:p w:rsidR="00B6340C" w:rsidRPr="00345D71" w:rsidRDefault="002E77BB" w:rsidP="00F929EE">
      <w:pPr>
        <w:spacing w:line="400" w:lineRule="exact"/>
        <w:jc w:val="both"/>
        <w:rPr>
          <w:sz w:val="26"/>
          <w:szCs w:val="26"/>
        </w:rPr>
      </w:pPr>
      <w:r w:rsidRPr="00345D71">
        <w:rPr>
          <w:sz w:val="26"/>
          <w:szCs w:val="26"/>
        </w:rPr>
        <w:t>Ban kiểm soát đã thực hiện đúng  chức năng nhiệm vụ</w:t>
      </w:r>
      <w:r w:rsidR="00EC6CBD" w:rsidRPr="00345D71">
        <w:rPr>
          <w:sz w:val="26"/>
          <w:szCs w:val="26"/>
        </w:rPr>
        <w:t xml:space="preserve"> theo quy định của pháp luật điều lệ của công ty và</w:t>
      </w:r>
      <w:r w:rsidR="00B6340C">
        <w:rPr>
          <w:sz w:val="26"/>
          <w:szCs w:val="26"/>
        </w:rPr>
        <w:t xml:space="preserve"> </w:t>
      </w:r>
      <w:r w:rsidR="00B6340C" w:rsidRPr="00345D71">
        <w:rPr>
          <w:sz w:val="26"/>
          <w:szCs w:val="26"/>
        </w:rPr>
        <w:t>theo quy chế hoạt động đã được Đại hội đồng cổ đông thông qua .</w:t>
      </w:r>
    </w:p>
    <w:p w:rsidR="00B17D1B" w:rsidRPr="00345D71" w:rsidRDefault="002E77BB" w:rsidP="00F929EE">
      <w:pPr>
        <w:spacing w:line="400" w:lineRule="exact"/>
        <w:jc w:val="both"/>
        <w:rPr>
          <w:sz w:val="26"/>
          <w:szCs w:val="26"/>
        </w:rPr>
      </w:pPr>
      <w:r w:rsidRPr="00345D71">
        <w:rPr>
          <w:sz w:val="26"/>
          <w:szCs w:val="26"/>
        </w:rPr>
        <w:t xml:space="preserve"> </w:t>
      </w:r>
      <w:r w:rsidR="00B17D1B" w:rsidRPr="00345D71">
        <w:rPr>
          <w:sz w:val="26"/>
          <w:szCs w:val="26"/>
        </w:rPr>
        <w:t>Ban kiểm</w:t>
      </w:r>
      <w:r w:rsidR="00366F26">
        <w:rPr>
          <w:sz w:val="26"/>
          <w:szCs w:val="26"/>
        </w:rPr>
        <w:t xml:space="preserve"> soát đã tham dự các cuộc họp định</w:t>
      </w:r>
      <w:r w:rsidR="00B17D1B" w:rsidRPr="00345D71">
        <w:rPr>
          <w:sz w:val="26"/>
          <w:szCs w:val="26"/>
        </w:rPr>
        <w:t xml:space="preserve"> kỳ </w:t>
      </w:r>
      <w:r w:rsidR="00366F26">
        <w:rPr>
          <w:sz w:val="26"/>
          <w:szCs w:val="26"/>
        </w:rPr>
        <w:t xml:space="preserve">của </w:t>
      </w:r>
      <w:r w:rsidR="00B17D1B" w:rsidRPr="00345D71">
        <w:rPr>
          <w:sz w:val="26"/>
          <w:szCs w:val="26"/>
        </w:rPr>
        <w:t>Hội đồng quản trị . Giám sát và kiểm tra kết quả hoat động của HĐQT , điều hành của Ban giám đốc  trên cơ sở tuân thủ các quy định của pháp luật , điều lệ của công ty .</w:t>
      </w:r>
    </w:p>
    <w:p w:rsidR="002E77BB" w:rsidRPr="00345D71" w:rsidRDefault="00B17D1B" w:rsidP="00F929EE">
      <w:pPr>
        <w:spacing w:line="400" w:lineRule="exact"/>
        <w:jc w:val="both"/>
        <w:rPr>
          <w:sz w:val="26"/>
          <w:szCs w:val="26"/>
        </w:rPr>
      </w:pPr>
      <w:r w:rsidRPr="00345D71">
        <w:rPr>
          <w:sz w:val="26"/>
          <w:szCs w:val="26"/>
        </w:rPr>
        <w:t>Đ</w:t>
      </w:r>
      <w:r w:rsidR="002E77BB" w:rsidRPr="00345D71">
        <w:rPr>
          <w:sz w:val="26"/>
          <w:szCs w:val="26"/>
        </w:rPr>
        <w:t xml:space="preserve">ịnh kỳ </w:t>
      </w:r>
      <w:r w:rsidRPr="00345D71">
        <w:rPr>
          <w:sz w:val="26"/>
          <w:szCs w:val="26"/>
        </w:rPr>
        <w:t>hàng</w:t>
      </w:r>
      <w:r w:rsidR="002E77BB" w:rsidRPr="00345D71">
        <w:rPr>
          <w:sz w:val="26"/>
          <w:szCs w:val="26"/>
        </w:rPr>
        <w:t xml:space="preserve"> quý Ban kiểm soát </w:t>
      </w:r>
      <w:r w:rsidRPr="00345D71">
        <w:rPr>
          <w:sz w:val="26"/>
          <w:szCs w:val="26"/>
        </w:rPr>
        <w:t xml:space="preserve">tiến hành họp để kiểm điểm </w:t>
      </w:r>
      <w:r w:rsidR="00D503A9" w:rsidRPr="00345D71">
        <w:rPr>
          <w:sz w:val="26"/>
          <w:szCs w:val="26"/>
        </w:rPr>
        <w:t xml:space="preserve">, đánh giá công việc thực hiện , phối hợp với HĐQT, Ban điều hành trong việc triển khai thực hiện các nghị quyết ĐHCĐ, Nghị quyết HĐQT  để hoàn thành nhiệm vụ </w:t>
      </w:r>
      <w:r w:rsidR="002E77BB" w:rsidRPr="00345D71">
        <w:rPr>
          <w:sz w:val="26"/>
          <w:szCs w:val="26"/>
        </w:rPr>
        <w:t>.</w:t>
      </w:r>
    </w:p>
    <w:p w:rsidR="00FC3C12" w:rsidRDefault="002E77BB" w:rsidP="00F929EE">
      <w:pPr>
        <w:spacing w:line="400" w:lineRule="exact"/>
        <w:jc w:val="both"/>
        <w:rPr>
          <w:sz w:val="26"/>
          <w:szCs w:val="26"/>
        </w:rPr>
      </w:pPr>
      <w:r w:rsidRPr="00345D71">
        <w:rPr>
          <w:sz w:val="26"/>
          <w:szCs w:val="26"/>
        </w:rPr>
        <w:t xml:space="preserve">Các </w:t>
      </w:r>
      <w:r w:rsidR="00D503A9" w:rsidRPr="00345D71">
        <w:rPr>
          <w:sz w:val="26"/>
          <w:szCs w:val="26"/>
        </w:rPr>
        <w:t xml:space="preserve">thành viên Ban </w:t>
      </w:r>
      <w:r w:rsidRPr="00345D71">
        <w:rPr>
          <w:sz w:val="26"/>
          <w:szCs w:val="26"/>
        </w:rPr>
        <w:t xml:space="preserve">kiểm soát  được phân công nhiệm vụ theo dõi từng lĩnh vực hoạt động của Công ty. </w:t>
      </w:r>
    </w:p>
    <w:p w:rsidR="00FE588D" w:rsidRDefault="00FC3C12" w:rsidP="00F929EE">
      <w:pPr>
        <w:spacing w:line="400" w:lineRule="exact"/>
        <w:rPr>
          <w:sz w:val="26"/>
          <w:szCs w:val="26"/>
        </w:rPr>
      </w:pPr>
      <w:r w:rsidRPr="00B6340C">
        <w:rPr>
          <w:b/>
          <w:sz w:val="26"/>
          <w:szCs w:val="26"/>
        </w:rPr>
        <w:t>3.</w:t>
      </w:r>
      <w:r w:rsidR="00D503A9" w:rsidRPr="00B6340C">
        <w:rPr>
          <w:b/>
          <w:sz w:val="26"/>
          <w:szCs w:val="26"/>
        </w:rPr>
        <w:t xml:space="preserve">Các giao dịch , thù lao , các khoản lợi </w:t>
      </w:r>
      <w:r w:rsidRPr="00B6340C">
        <w:rPr>
          <w:b/>
          <w:sz w:val="26"/>
          <w:szCs w:val="26"/>
        </w:rPr>
        <w:t>ích  của HĐQT , Ban giám đốc ,</w:t>
      </w:r>
      <w:r w:rsidR="00D503A9" w:rsidRPr="00B6340C">
        <w:rPr>
          <w:b/>
          <w:sz w:val="26"/>
          <w:szCs w:val="26"/>
        </w:rPr>
        <w:t xml:space="preserve"> Ban kiểm soát</w:t>
      </w:r>
      <w:r w:rsidR="00D503A9" w:rsidRPr="00345D71">
        <w:rPr>
          <w:sz w:val="26"/>
          <w:szCs w:val="26"/>
        </w:rPr>
        <w:t xml:space="preserve"> </w:t>
      </w:r>
    </w:p>
    <w:p w:rsidR="00FE588D" w:rsidRDefault="00FC3C12" w:rsidP="008C5554">
      <w:pPr>
        <w:spacing w:line="400" w:lineRule="exact"/>
        <w:rPr>
          <w:i/>
          <w:sz w:val="26"/>
          <w:szCs w:val="26"/>
        </w:rPr>
      </w:pPr>
      <w:r w:rsidRPr="00B6340C">
        <w:rPr>
          <w:i/>
          <w:sz w:val="26"/>
          <w:szCs w:val="26"/>
        </w:rPr>
        <w:t>a, Lương ,thưởng, thù lao các khoản lợi ích trong năm 201</w:t>
      </w:r>
      <w:r w:rsidR="00536BF7">
        <w:rPr>
          <w:i/>
          <w:sz w:val="26"/>
          <w:szCs w:val="26"/>
        </w:rPr>
        <w:t>5</w:t>
      </w:r>
      <w:r w:rsidR="006B79D5">
        <w:rPr>
          <w:i/>
          <w:sz w:val="26"/>
          <w:szCs w:val="26"/>
        </w:rPr>
        <w:t>(Tính cho 1 tháng)</w:t>
      </w:r>
    </w:p>
    <w:p w:rsidR="00FE588D" w:rsidRPr="008C5554" w:rsidRDefault="00FE588D" w:rsidP="008C5554">
      <w:pPr>
        <w:spacing w:line="400" w:lineRule="exact"/>
        <w:rPr>
          <w:i/>
          <w:sz w:val="26"/>
          <w:szCs w:val="26"/>
        </w:rPr>
      </w:pPr>
    </w:p>
    <w:tbl>
      <w:tblPr>
        <w:tblW w:w="666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00"/>
        <w:gridCol w:w="1530"/>
        <w:gridCol w:w="1782"/>
      </w:tblGrid>
      <w:tr w:rsidR="00892661" w:rsidRPr="00345D71" w:rsidTr="00536BF7">
        <w:tc>
          <w:tcPr>
            <w:tcW w:w="648" w:type="dxa"/>
          </w:tcPr>
          <w:p w:rsidR="00892661" w:rsidRPr="00345D71" w:rsidRDefault="00892661" w:rsidP="00F929EE">
            <w:pPr>
              <w:spacing w:line="400" w:lineRule="exact"/>
              <w:jc w:val="both"/>
              <w:rPr>
                <w:sz w:val="26"/>
                <w:szCs w:val="26"/>
              </w:rPr>
            </w:pPr>
            <w:r w:rsidRPr="00345D71">
              <w:rPr>
                <w:sz w:val="26"/>
                <w:szCs w:val="26"/>
              </w:rPr>
              <w:t>I</w:t>
            </w:r>
          </w:p>
        </w:tc>
        <w:tc>
          <w:tcPr>
            <w:tcW w:w="2700" w:type="dxa"/>
          </w:tcPr>
          <w:p w:rsidR="00892661" w:rsidRPr="00345D71" w:rsidRDefault="00892661" w:rsidP="00F929EE">
            <w:pPr>
              <w:spacing w:line="400" w:lineRule="exact"/>
              <w:rPr>
                <w:sz w:val="22"/>
                <w:szCs w:val="22"/>
              </w:rPr>
            </w:pPr>
            <w:r w:rsidRPr="00345D71">
              <w:rPr>
                <w:sz w:val="22"/>
                <w:szCs w:val="22"/>
              </w:rPr>
              <w:t xml:space="preserve">HỘI ĐÔNG QUẢN TRỊ </w:t>
            </w:r>
          </w:p>
        </w:tc>
        <w:tc>
          <w:tcPr>
            <w:tcW w:w="1530" w:type="dxa"/>
          </w:tcPr>
          <w:p w:rsidR="00892661" w:rsidRPr="00345D71" w:rsidRDefault="00536BF7" w:rsidP="00F929EE">
            <w:pPr>
              <w:spacing w:line="400" w:lineRule="exact"/>
              <w:jc w:val="both"/>
              <w:rPr>
                <w:sz w:val="26"/>
                <w:szCs w:val="26"/>
              </w:rPr>
            </w:pPr>
            <w:r>
              <w:rPr>
                <w:sz w:val="26"/>
                <w:szCs w:val="26"/>
              </w:rPr>
              <w:t>Tiền lương</w:t>
            </w:r>
          </w:p>
        </w:tc>
        <w:tc>
          <w:tcPr>
            <w:tcW w:w="1782" w:type="dxa"/>
          </w:tcPr>
          <w:p w:rsidR="00892661" w:rsidRPr="00345D71" w:rsidRDefault="00536BF7" w:rsidP="00536BF7">
            <w:pPr>
              <w:spacing w:line="400" w:lineRule="exact"/>
              <w:jc w:val="both"/>
              <w:rPr>
                <w:sz w:val="26"/>
                <w:szCs w:val="26"/>
              </w:rPr>
            </w:pPr>
            <w:r>
              <w:rPr>
                <w:sz w:val="26"/>
                <w:szCs w:val="26"/>
              </w:rPr>
              <w:t>TiềnThù Lao</w:t>
            </w:r>
          </w:p>
        </w:tc>
      </w:tr>
      <w:tr w:rsidR="00892661" w:rsidRPr="00345D71" w:rsidTr="00536BF7">
        <w:tc>
          <w:tcPr>
            <w:tcW w:w="648" w:type="dxa"/>
          </w:tcPr>
          <w:p w:rsidR="00892661" w:rsidRPr="00345D71" w:rsidRDefault="00892661" w:rsidP="00F929EE">
            <w:pPr>
              <w:spacing w:line="400" w:lineRule="exact"/>
              <w:jc w:val="both"/>
              <w:rPr>
                <w:sz w:val="26"/>
                <w:szCs w:val="26"/>
              </w:rPr>
            </w:pPr>
            <w:r w:rsidRPr="00345D71">
              <w:rPr>
                <w:sz w:val="26"/>
                <w:szCs w:val="26"/>
              </w:rPr>
              <w:t>1</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Trần Văn Huy  </w:t>
            </w:r>
          </w:p>
        </w:tc>
        <w:tc>
          <w:tcPr>
            <w:tcW w:w="1530" w:type="dxa"/>
          </w:tcPr>
          <w:p w:rsidR="00892661" w:rsidRPr="00345D71" w:rsidRDefault="00892661" w:rsidP="00F929EE">
            <w:pPr>
              <w:spacing w:line="400" w:lineRule="exact"/>
              <w:jc w:val="both"/>
              <w:rPr>
                <w:sz w:val="26"/>
                <w:szCs w:val="26"/>
              </w:rPr>
            </w:pPr>
          </w:p>
        </w:tc>
        <w:tc>
          <w:tcPr>
            <w:tcW w:w="1782" w:type="dxa"/>
          </w:tcPr>
          <w:p w:rsidR="00892661" w:rsidRPr="00345D71" w:rsidRDefault="00892661" w:rsidP="00F929EE">
            <w:pPr>
              <w:spacing w:line="400" w:lineRule="exact"/>
              <w:jc w:val="both"/>
              <w:rPr>
                <w:sz w:val="26"/>
                <w:szCs w:val="26"/>
              </w:rPr>
            </w:pPr>
            <w:r>
              <w:rPr>
                <w:sz w:val="26"/>
                <w:szCs w:val="26"/>
              </w:rPr>
              <w:t>2</w:t>
            </w:r>
            <w:r w:rsidRPr="00345D71">
              <w:rPr>
                <w:sz w:val="26"/>
                <w:szCs w:val="26"/>
              </w:rPr>
              <w:t>.500.000</w:t>
            </w:r>
          </w:p>
        </w:tc>
      </w:tr>
      <w:tr w:rsidR="00892661" w:rsidRPr="00345D71" w:rsidTr="00536BF7">
        <w:tc>
          <w:tcPr>
            <w:tcW w:w="648" w:type="dxa"/>
          </w:tcPr>
          <w:p w:rsidR="00892661" w:rsidRPr="00345D71" w:rsidRDefault="00892661" w:rsidP="00F929EE">
            <w:pPr>
              <w:spacing w:line="400" w:lineRule="exact"/>
              <w:jc w:val="both"/>
              <w:rPr>
                <w:sz w:val="26"/>
                <w:szCs w:val="26"/>
              </w:rPr>
            </w:pPr>
            <w:r w:rsidRPr="00345D71">
              <w:rPr>
                <w:sz w:val="26"/>
                <w:szCs w:val="26"/>
              </w:rPr>
              <w:t>2</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Đậu Ngọc Thanh </w:t>
            </w:r>
          </w:p>
        </w:tc>
        <w:tc>
          <w:tcPr>
            <w:tcW w:w="1530" w:type="dxa"/>
          </w:tcPr>
          <w:p w:rsidR="00892661" w:rsidRPr="00345D71" w:rsidRDefault="00892661" w:rsidP="00F929EE">
            <w:pPr>
              <w:spacing w:line="400" w:lineRule="exact"/>
              <w:jc w:val="both"/>
              <w:rPr>
                <w:sz w:val="26"/>
                <w:szCs w:val="26"/>
              </w:rPr>
            </w:pPr>
          </w:p>
        </w:tc>
        <w:tc>
          <w:tcPr>
            <w:tcW w:w="1782" w:type="dxa"/>
          </w:tcPr>
          <w:p w:rsidR="00892661" w:rsidRPr="00345D71" w:rsidRDefault="00892661" w:rsidP="00F929EE">
            <w:pPr>
              <w:spacing w:line="400" w:lineRule="exact"/>
              <w:jc w:val="both"/>
              <w:rPr>
                <w:sz w:val="26"/>
                <w:szCs w:val="26"/>
              </w:rPr>
            </w:pPr>
            <w:r>
              <w:rPr>
                <w:sz w:val="26"/>
                <w:szCs w:val="26"/>
              </w:rPr>
              <w:t>2</w:t>
            </w:r>
            <w:r w:rsidRPr="00345D71">
              <w:rPr>
                <w:sz w:val="26"/>
                <w:szCs w:val="26"/>
              </w:rPr>
              <w:t>.000.000</w:t>
            </w:r>
          </w:p>
        </w:tc>
      </w:tr>
      <w:tr w:rsidR="00892661" w:rsidRPr="00345D71" w:rsidTr="00536BF7">
        <w:tc>
          <w:tcPr>
            <w:tcW w:w="648" w:type="dxa"/>
          </w:tcPr>
          <w:p w:rsidR="00892661" w:rsidRPr="00345D71" w:rsidRDefault="00892661" w:rsidP="00F929EE">
            <w:pPr>
              <w:spacing w:line="400" w:lineRule="exact"/>
              <w:jc w:val="both"/>
              <w:rPr>
                <w:sz w:val="26"/>
                <w:szCs w:val="26"/>
              </w:rPr>
            </w:pPr>
            <w:r>
              <w:rPr>
                <w:sz w:val="26"/>
                <w:szCs w:val="26"/>
              </w:rPr>
              <w:t>3</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Trần Thị Phương Mai </w:t>
            </w:r>
          </w:p>
        </w:tc>
        <w:tc>
          <w:tcPr>
            <w:tcW w:w="1530" w:type="dxa"/>
          </w:tcPr>
          <w:p w:rsidR="00892661" w:rsidRPr="00345D71" w:rsidRDefault="00892661" w:rsidP="00F929EE">
            <w:pPr>
              <w:spacing w:line="400" w:lineRule="exact"/>
              <w:jc w:val="both"/>
              <w:rPr>
                <w:sz w:val="26"/>
                <w:szCs w:val="26"/>
              </w:rPr>
            </w:pPr>
          </w:p>
        </w:tc>
        <w:tc>
          <w:tcPr>
            <w:tcW w:w="1782" w:type="dxa"/>
          </w:tcPr>
          <w:p w:rsidR="00892661" w:rsidRPr="00345D71" w:rsidRDefault="00892661" w:rsidP="00F929EE">
            <w:pPr>
              <w:spacing w:line="400" w:lineRule="exact"/>
              <w:jc w:val="both"/>
              <w:rPr>
                <w:sz w:val="26"/>
                <w:szCs w:val="26"/>
              </w:rPr>
            </w:pPr>
            <w:r>
              <w:rPr>
                <w:sz w:val="26"/>
                <w:szCs w:val="26"/>
              </w:rPr>
              <w:t>2</w:t>
            </w:r>
            <w:r w:rsidRPr="00345D71">
              <w:rPr>
                <w:sz w:val="26"/>
                <w:szCs w:val="26"/>
              </w:rPr>
              <w:t>.000.000</w:t>
            </w:r>
          </w:p>
        </w:tc>
      </w:tr>
      <w:tr w:rsidR="00892661" w:rsidRPr="00345D71" w:rsidTr="00536BF7">
        <w:tc>
          <w:tcPr>
            <w:tcW w:w="648" w:type="dxa"/>
          </w:tcPr>
          <w:p w:rsidR="00892661" w:rsidRPr="00345D71" w:rsidRDefault="00892661" w:rsidP="00F929EE">
            <w:pPr>
              <w:spacing w:line="400" w:lineRule="exact"/>
              <w:jc w:val="both"/>
              <w:rPr>
                <w:sz w:val="26"/>
                <w:szCs w:val="26"/>
              </w:rPr>
            </w:pPr>
            <w:r>
              <w:rPr>
                <w:sz w:val="26"/>
                <w:szCs w:val="26"/>
              </w:rPr>
              <w:t>4</w:t>
            </w:r>
          </w:p>
        </w:tc>
        <w:tc>
          <w:tcPr>
            <w:tcW w:w="2700" w:type="dxa"/>
          </w:tcPr>
          <w:p w:rsidR="00892661" w:rsidRPr="00345D71" w:rsidRDefault="00892661" w:rsidP="00F929EE">
            <w:pPr>
              <w:spacing w:line="400" w:lineRule="exact"/>
              <w:jc w:val="both"/>
              <w:rPr>
                <w:sz w:val="26"/>
                <w:szCs w:val="26"/>
              </w:rPr>
            </w:pPr>
            <w:r>
              <w:rPr>
                <w:sz w:val="26"/>
                <w:szCs w:val="26"/>
              </w:rPr>
              <w:t>Trần Đức Thanh</w:t>
            </w:r>
          </w:p>
        </w:tc>
        <w:tc>
          <w:tcPr>
            <w:tcW w:w="1530" w:type="dxa"/>
          </w:tcPr>
          <w:p w:rsidR="00892661" w:rsidRPr="00345D71" w:rsidRDefault="00892661" w:rsidP="00F929EE">
            <w:pPr>
              <w:spacing w:line="400" w:lineRule="exact"/>
              <w:jc w:val="both"/>
              <w:rPr>
                <w:sz w:val="26"/>
                <w:szCs w:val="26"/>
              </w:rPr>
            </w:pPr>
          </w:p>
        </w:tc>
        <w:tc>
          <w:tcPr>
            <w:tcW w:w="1782" w:type="dxa"/>
          </w:tcPr>
          <w:p w:rsidR="00892661" w:rsidRPr="00345D71" w:rsidRDefault="00892661" w:rsidP="00F929EE">
            <w:pPr>
              <w:spacing w:line="400" w:lineRule="exact"/>
              <w:jc w:val="both"/>
              <w:rPr>
                <w:sz w:val="26"/>
                <w:szCs w:val="26"/>
              </w:rPr>
            </w:pPr>
            <w:r>
              <w:rPr>
                <w:sz w:val="26"/>
                <w:szCs w:val="26"/>
              </w:rPr>
              <w:t>2.000.000</w:t>
            </w:r>
          </w:p>
        </w:tc>
      </w:tr>
      <w:tr w:rsidR="00892661" w:rsidRPr="00345D71" w:rsidTr="00536BF7">
        <w:tc>
          <w:tcPr>
            <w:tcW w:w="648" w:type="dxa"/>
          </w:tcPr>
          <w:p w:rsidR="00892661" w:rsidRPr="00345D71" w:rsidRDefault="00892661" w:rsidP="00F929EE">
            <w:pPr>
              <w:spacing w:line="400" w:lineRule="exact"/>
              <w:jc w:val="both"/>
              <w:rPr>
                <w:sz w:val="26"/>
                <w:szCs w:val="26"/>
              </w:rPr>
            </w:pPr>
            <w:r w:rsidRPr="00345D71">
              <w:rPr>
                <w:sz w:val="26"/>
                <w:szCs w:val="26"/>
              </w:rPr>
              <w:t>5</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Trần Thị Lương </w:t>
            </w:r>
          </w:p>
        </w:tc>
        <w:tc>
          <w:tcPr>
            <w:tcW w:w="1530" w:type="dxa"/>
          </w:tcPr>
          <w:p w:rsidR="00892661" w:rsidRPr="00345D71" w:rsidRDefault="00536BF7" w:rsidP="00F929EE">
            <w:pPr>
              <w:spacing w:line="400" w:lineRule="exact"/>
              <w:jc w:val="both"/>
              <w:rPr>
                <w:sz w:val="26"/>
                <w:szCs w:val="26"/>
              </w:rPr>
            </w:pPr>
            <w:r>
              <w:rPr>
                <w:sz w:val="26"/>
                <w:szCs w:val="26"/>
              </w:rPr>
              <w:t xml:space="preserve">  8.000.000</w:t>
            </w:r>
          </w:p>
        </w:tc>
        <w:tc>
          <w:tcPr>
            <w:tcW w:w="1782" w:type="dxa"/>
          </w:tcPr>
          <w:p w:rsidR="00892661" w:rsidRPr="00345D71" w:rsidRDefault="00892661" w:rsidP="00F929EE">
            <w:pPr>
              <w:spacing w:line="400" w:lineRule="exact"/>
              <w:jc w:val="both"/>
              <w:rPr>
                <w:sz w:val="26"/>
                <w:szCs w:val="26"/>
              </w:rPr>
            </w:pPr>
            <w:r>
              <w:rPr>
                <w:sz w:val="26"/>
                <w:szCs w:val="26"/>
              </w:rPr>
              <w:t>2</w:t>
            </w:r>
            <w:r w:rsidRPr="00345D71">
              <w:rPr>
                <w:sz w:val="26"/>
                <w:szCs w:val="26"/>
              </w:rPr>
              <w:t>.000.000</w:t>
            </w:r>
          </w:p>
        </w:tc>
      </w:tr>
      <w:tr w:rsidR="00892661" w:rsidRPr="00345D71" w:rsidTr="00536BF7">
        <w:tc>
          <w:tcPr>
            <w:tcW w:w="648" w:type="dxa"/>
          </w:tcPr>
          <w:p w:rsidR="00892661" w:rsidRPr="00345D71" w:rsidRDefault="00892661" w:rsidP="00F929EE">
            <w:pPr>
              <w:spacing w:line="400" w:lineRule="exact"/>
              <w:jc w:val="both"/>
              <w:rPr>
                <w:sz w:val="26"/>
                <w:szCs w:val="26"/>
              </w:rPr>
            </w:pPr>
            <w:r w:rsidRPr="00345D71">
              <w:rPr>
                <w:sz w:val="26"/>
                <w:szCs w:val="26"/>
              </w:rPr>
              <w:t>II</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BAN GIÁM ĐỐC </w:t>
            </w:r>
          </w:p>
        </w:tc>
        <w:tc>
          <w:tcPr>
            <w:tcW w:w="1530" w:type="dxa"/>
          </w:tcPr>
          <w:p w:rsidR="00892661" w:rsidRPr="00345D71" w:rsidRDefault="00892661" w:rsidP="00F929EE">
            <w:pPr>
              <w:spacing w:line="400" w:lineRule="exact"/>
              <w:jc w:val="both"/>
              <w:rPr>
                <w:sz w:val="26"/>
                <w:szCs w:val="26"/>
              </w:rPr>
            </w:pPr>
          </w:p>
        </w:tc>
        <w:tc>
          <w:tcPr>
            <w:tcW w:w="1782" w:type="dxa"/>
          </w:tcPr>
          <w:p w:rsidR="00892661" w:rsidRPr="00345D71" w:rsidRDefault="00892661" w:rsidP="00F929EE">
            <w:pPr>
              <w:spacing w:line="400" w:lineRule="exact"/>
              <w:jc w:val="both"/>
              <w:rPr>
                <w:sz w:val="26"/>
                <w:szCs w:val="26"/>
              </w:rPr>
            </w:pPr>
          </w:p>
        </w:tc>
      </w:tr>
      <w:tr w:rsidR="00892661" w:rsidRPr="00345D71" w:rsidTr="00536BF7">
        <w:tc>
          <w:tcPr>
            <w:tcW w:w="648" w:type="dxa"/>
          </w:tcPr>
          <w:p w:rsidR="00892661" w:rsidRPr="00345D71" w:rsidRDefault="00892661" w:rsidP="00F929EE">
            <w:pPr>
              <w:spacing w:line="400" w:lineRule="exact"/>
              <w:jc w:val="both"/>
              <w:rPr>
                <w:sz w:val="26"/>
                <w:szCs w:val="26"/>
              </w:rPr>
            </w:pPr>
          </w:p>
        </w:tc>
        <w:tc>
          <w:tcPr>
            <w:tcW w:w="2700" w:type="dxa"/>
          </w:tcPr>
          <w:p w:rsidR="00892661" w:rsidRPr="00345D71" w:rsidRDefault="00892661" w:rsidP="00F929EE">
            <w:pPr>
              <w:spacing w:line="400" w:lineRule="exact"/>
              <w:jc w:val="both"/>
              <w:rPr>
                <w:sz w:val="26"/>
                <w:szCs w:val="26"/>
              </w:rPr>
            </w:pPr>
            <w:r>
              <w:rPr>
                <w:sz w:val="26"/>
                <w:szCs w:val="26"/>
              </w:rPr>
              <w:t>Trần Đức Thanh</w:t>
            </w:r>
          </w:p>
        </w:tc>
        <w:tc>
          <w:tcPr>
            <w:tcW w:w="1530" w:type="dxa"/>
          </w:tcPr>
          <w:p w:rsidR="00892661" w:rsidRPr="00345D71" w:rsidRDefault="00536BF7" w:rsidP="00F929EE">
            <w:pPr>
              <w:spacing w:line="400" w:lineRule="exact"/>
              <w:jc w:val="both"/>
              <w:rPr>
                <w:sz w:val="26"/>
                <w:szCs w:val="26"/>
              </w:rPr>
            </w:pPr>
            <w:r>
              <w:rPr>
                <w:sz w:val="26"/>
                <w:szCs w:val="26"/>
              </w:rPr>
              <w:t>15</w:t>
            </w:r>
            <w:r w:rsidR="00892661">
              <w:rPr>
                <w:sz w:val="26"/>
                <w:szCs w:val="26"/>
              </w:rPr>
              <w:t>.000.000</w:t>
            </w:r>
          </w:p>
        </w:tc>
        <w:tc>
          <w:tcPr>
            <w:tcW w:w="1782" w:type="dxa"/>
          </w:tcPr>
          <w:p w:rsidR="00892661" w:rsidRPr="00345D71" w:rsidRDefault="00892661" w:rsidP="00F929EE">
            <w:pPr>
              <w:spacing w:line="400" w:lineRule="exact"/>
              <w:jc w:val="both"/>
              <w:rPr>
                <w:sz w:val="26"/>
                <w:szCs w:val="26"/>
              </w:rPr>
            </w:pPr>
          </w:p>
        </w:tc>
      </w:tr>
      <w:tr w:rsidR="00892661" w:rsidRPr="00345D71" w:rsidTr="00536BF7">
        <w:tc>
          <w:tcPr>
            <w:tcW w:w="648" w:type="dxa"/>
          </w:tcPr>
          <w:p w:rsidR="00892661" w:rsidRPr="00345D71" w:rsidRDefault="00892661" w:rsidP="00F929EE">
            <w:pPr>
              <w:spacing w:line="400" w:lineRule="exact"/>
              <w:jc w:val="both"/>
              <w:rPr>
                <w:sz w:val="26"/>
                <w:szCs w:val="26"/>
              </w:rPr>
            </w:pPr>
            <w:r w:rsidRPr="00345D71">
              <w:rPr>
                <w:sz w:val="26"/>
                <w:szCs w:val="26"/>
              </w:rPr>
              <w:t>III</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Ban kiểm soát </w:t>
            </w:r>
          </w:p>
        </w:tc>
        <w:tc>
          <w:tcPr>
            <w:tcW w:w="1530" w:type="dxa"/>
          </w:tcPr>
          <w:p w:rsidR="00892661" w:rsidRPr="00345D71" w:rsidRDefault="00892661" w:rsidP="00F929EE">
            <w:pPr>
              <w:spacing w:line="400" w:lineRule="exact"/>
              <w:jc w:val="both"/>
              <w:rPr>
                <w:sz w:val="26"/>
                <w:szCs w:val="26"/>
              </w:rPr>
            </w:pPr>
          </w:p>
        </w:tc>
        <w:tc>
          <w:tcPr>
            <w:tcW w:w="1782" w:type="dxa"/>
          </w:tcPr>
          <w:p w:rsidR="00892661" w:rsidRPr="00345D71" w:rsidRDefault="00892661" w:rsidP="00F929EE">
            <w:pPr>
              <w:spacing w:line="400" w:lineRule="exact"/>
              <w:jc w:val="both"/>
              <w:rPr>
                <w:sz w:val="26"/>
                <w:szCs w:val="26"/>
              </w:rPr>
            </w:pPr>
          </w:p>
        </w:tc>
      </w:tr>
      <w:tr w:rsidR="00892661" w:rsidRPr="00345D71" w:rsidTr="00536BF7">
        <w:tc>
          <w:tcPr>
            <w:tcW w:w="648" w:type="dxa"/>
          </w:tcPr>
          <w:p w:rsidR="00892661" w:rsidRPr="00345D71" w:rsidRDefault="00892661" w:rsidP="00F929EE">
            <w:pPr>
              <w:spacing w:line="400" w:lineRule="exact"/>
              <w:jc w:val="both"/>
              <w:rPr>
                <w:sz w:val="26"/>
                <w:szCs w:val="26"/>
              </w:rPr>
            </w:pPr>
            <w:r w:rsidRPr="00345D71">
              <w:rPr>
                <w:sz w:val="26"/>
                <w:szCs w:val="26"/>
              </w:rPr>
              <w:t>1</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Nguyễn thị Hồng Vinh </w:t>
            </w:r>
          </w:p>
        </w:tc>
        <w:tc>
          <w:tcPr>
            <w:tcW w:w="1530" w:type="dxa"/>
          </w:tcPr>
          <w:p w:rsidR="00892661" w:rsidRPr="00345D71" w:rsidRDefault="00892661" w:rsidP="00F929EE">
            <w:pPr>
              <w:spacing w:line="400" w:lineRule="exact"/>
              <w:jc w:val="both"/>
              <w:rPr>
                <w:sz w:val="26"/>
                <w:szCs w:val="26"/>
              </w:rPr>
            </w:pPr>
          </w:p>
        </w:tc>
        <w:tc>
          <w:tcPr>
            <w:tcW w:w="1782" w:type="dxa"/>
          </w:tcPr>
          <w:p w:rsidR="00892661" w:rsidRPr="00345D71" w:rsidRDefault="00892661" w:rsidP="00F929EE">
            <w:pPr>
              <w:spacing w:line="400" w:lineRule="exact"/>
              <w:jc w:val="both"/>
              <w:rPr>
                <w:sz w:val="26"/>
                <w:szCs w:val="26"/>
              </w:rPr>
            </w:pPr>
            <w:r>
              <w:rPr>
                <w:sz w:val="26"/>
                <w:szCs w:val="26"/>
              </w:rPr>
              <w:t>1.0</w:t>
            </w:r>
            <w:r w:rsidRPr="00345D71">
              <w:rPr>
                <w:sz w:val="26"/>
                <w:szCs w:val="26"/>
              </w:rPr>
              <w:t>00.000</w:t>
            </w:r>
          </w:p>
        </w:tc>
      </w:tr>
      <w:tr w:rsidR="00892661" w:rsidRPr="00345D71" w:rsidTr="00536BF7">
        <w:tc>
          <w:tcPr>
            <w:tcW w:w="648" w:type="dxa"/>
          </w:tcPr>
          <w:p w:rsidR="00892661" w:rsidRPr="00345D71" w:rsidRDefault="00892661" w:rsidP="00F929EE">
            <w:pPr>
              <w:spacing w:line="400" w:lineRule="exact"/>
              <w:jc w:val="both"/>
              <w:rPr>
                <w:sz w:val="26"/>
                <w:szCs w:val="26"/>
              </w:rPr>
            </w:pPr>
            <w:r w:rsidRPr="00345D71">
              <w:rPr>
                <w:sz w:val="26"/>
                <w:szCs w:val="26"/>
              </w:rPr>
              <w:t>2</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Nguyễn Thế Dũng </w:t>
            </w:r>
          </w:p>
        </w:tc>
        <w:tc>
          <w:tcPr>
            <w:tcW w:w="1530" w:type="dxa"/>
          </w:tcPr>
          <w:p w:rsidR="00892661" w:rsidRPr="00345D71" w:rsidRDefault="00892661" w:rsidP="00F929EE">
            <w:pPr>
              <w:spacing w:line="400" w:lineRule="exact"/>
              <w:jc w:val="both"/>
              <w:rPr>
                <w:sz w:val="26"/>
                <w:szCs w:val="26"/>
              </w:rPr>
            </w:pPr>
          </w:p>
        </w:tc>
        <w:tc>
          <w:tcPr>
            <w:tcW w:w="1782" w:type="dxa"/>
          </w:tcPr>
          <w:p w:rsidR="00892661" w:rsidRPr="00345D71" w:rsidRDefault="00892661" w:rsidP="00F929EE">
            <w:pPr>
              <w:spacing w:line="400" w:lineRule="exact"/>
              <w:jc w:val="both"/>
              <w:rPr>
                <w:sz w:val="26"/>
                <w:szCs w:val="26"/>
              </w:rPr>
            </w:pPr>
            <w:r>
              <w:rPr>
                <w:sz w:val="26"/>
                <w:szCs w:val="26"/>
              </w:rPr>
              <w:t xml:space="preserve">   8</w:t>
            </w:r>
            <w:r w:rsidRPr="00345D71">
              <w:rPr>
                <w:sz w:val="26"/>
                <w:szCs w:val="26"/>
              </w:rPr>
              <w:t>00.000</w:t>
            </w:r>
          </w:p>
        </w:tc>
      </w:tr>
      <w:tr w:rsidR="00892661" w:rsidRPr="00345D71" w:rsidTr="00536BF7">
        <w:tc>
          <w:tcPr>
            <w:tcW w:w="648" w:type="dxa"/>
          </w:tcPr>
          <w:p w:rsidR="00892661" w:rsidRPr="00345D71" w:rsidRDefault="00892661" w:rsidP="00F929EE">
            <w:pPr>
              <w:spacing w:line="400" w:lineRule="exact"/>
              <w:jc w:val="both"/>
              <w:rPr>
                <w:sz w:val="26"/>
                <w:szCs w:val="26"/>
              </w:rPr>
            </w:pPr>
            <w:r w:rsidRPr="00345D71">
              <w:rPr>
                <w:sz w:val="26"/>
                <w:szCs w:val="26"/>
              </w:rPr>
              <w:t>3</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Phạm Thị Tuyết </w:t>
            </w:r>
          </w:p>
        </w:tc>
        <w:tc>
          <w:tcPr>
            <w:tcW w:w="1530" w:type="dxa"/>
          </w:tcPr>
          <w:p w:rsidR="00892661" w:rsidRPr="00345D71" w:rsidRDefault="00892661" w:rsidP="00F929EE">
            <w:pPr>
              <w:spacing w:line="400" w:lineRule="exact"/>
              <w:jc w:val="both"/>
              <w:rPr>
                <w:sz w:val="26"/>
                <w:szCs w:val="26"/>
              </w:rPr>
            </w:pPr>
          </w:p>
        </w:tc>
        <w:tc>
          <w:tcPr>
            <w:tcW w:w="1782" w:type="dxa"/>
          </w:tcPr>
          <w:p w:rsidR="00892661" w:rsidRPr="00345D71" w:rsidRDefault="00892661" w:rsidP="00F929EE">
            <w:pPr>
              <w:spacing w:line="400" w:lineRule="exact"/>
              <w:jc w:val="both"/>
              <w:rPr>
                <w:sz w:val="26"/>
                <w:szCs w:val="26"/>
              </w:rPr>
            </w:pPr>
            <w:r>
              <w:rPr>
                <w:sz w:val="26"/>
                <w:szCs w:val="26"/>
              </w:rPr>
              <w:t xml:space="preserve">   8</w:t>
            </w:r>
            <w:r w:rsidRPr="00345D71">
              <w:rPr>
                <w:sz w:val="26"/>
                <w:szCs w:val="26"/>
              </w:rPr>
              <w:t>00.000</w:t>
            </w:r>
          </w:p>
        </w:tc>
      </w:tr>
    </w:tbl>
    <w:p w:rsidR="00FC3C12" w:rsidRPr="00345D71" w:rsidRDefault="003A2D81" w:rsidP="00F929EE">
      <w:pPr>
        <w:spacing w:line="400" w:lineRule="exact"/>
        <w:jc w:val="both"/>
        <w:rPr>
          <w:sz w:val="26"/>
          <w:szCs w:val="26"/>
        </w:rPr>
      </w:pPr>
      <w:r w:rsidRPr="002032B4">
        <w:rPr>
          <w:i/>
          <w:sz w:val="26"/>
          <w:szCs w:val="26"/>
        </w:rPr>
        <w:t>b,Giao dịch cổ phiếu của cổ đông nội bộ</w:t>
      </w:r>
      <w:r w:rsidRPr="00345D71">
        <w:rPr>
          <w:sz w:val="26"/>
          <w:szCs w:val="26"/>
        </w:rPr>
        <w:t xml:space="preserve"> : Không </w:t>
      </w:r>
    </w:p>
    <w:p w:rsidR="003A2D81" w:rsidRPr="00345D71" w:rsidRDefault="003A2D81" w:rsidP="00F929EE">
      <w:pPr>
        <w:spacing w:line="400" w:lineRule="exact"/>
        <w:jc w:val="both"/>
        <w:rPr>
          <w:sz w:val="26"/>
          <w:szCs w:val="26"/>
        </w:rPr>
      </w:pPr>
      <w:r w:rsidRPr="002032B4">
        <w:rPr>
          <w:i/>
          <w:sz w:val="26"/>
          <w:szCs w:val="26"/>
        </w:rPr>
        <w:t xml:space="preserve">c, Hợp đồng hoặc giao dịch với cổ đông nội bộ </w:t>
      </w:r>
      <w:r w:rsidRPr="00345D71">
        <w:rPr>
          <w:sz w:val="26"/>
          <w:szCs w:val="26"/>
        </w:rPr>
        <w:t xml:space="preserve">: Không </w:t>
      </w:r>
    </w:p>
    <w:p w:rsidR="003A2D81" w:rsidRPr="00345D71" w:rsidRDefault="003A2D81" w:rsidP="00F929EE">
      <w:pPr>
        <w:spacing w:line="400" w:lineRule="exact"/>
        <w:jc w:val="both"/>
        <w:rPr>
          <w:sz w:val="26"/>
          <w:szCs w:val="26"/>
        </w:rPr>
      </w:pPr>
      <w:r w:rsidRPr="002032B4">
        <w:rPr>
          <w:i/>
          <w:sz w:val="26"/>
          <w:szCs w:val="26"/>
        </w:rPr>
        <w:t xml:space="preserve">d, Việc thực hiện các quy định về quản trị công ty </w:t>
      </w:r>
      <w:r w:rsidRPr="00345D71">
        <w:rPr>
          <w:sz w:val="26"/>
          <w:szCs w:val="26"/>
        </w:rPr>
        <w:t xml:space="preserve">: Công ty Cổ phần xây dựng điện VNECO3 đã thực hiện đầy đủ các quy định về quản trị công ty theo quy định của Ủy ban chứng khoán nhà nước </w:t>
      </w:r>
    </w:p>
    <w:p w:rsidR="003A2D81" w:rsidRPr="00345D71" w:rsidRDefault="008C5554" w:rsidP="00F929EE">
      <w:pPr>
        <w:spacing w:line="400" w:lineRule="exact"/>
        <w:jc w:val="both"/>
        <w:rPr>
          <w:b/>
          <w:sz w:val="26"/>
          <w:szCs w:val="26"/>
        </w:rPr>
      </w:pPr>
      <w:r>
        <w:rPr>
          <w:b/>
          <w:sz w:val="26"/>
          <w:szCs w:val="26"/>
        </w:rPr>
        <w:t>VI</w:t>
      </w:r>
      <w:r w:rsidR="003A2D81" w:rsidRPr="00345D71">
        <w:rPr>
          <w:b/>
          <w:sz w:val="26"/>
          <w:szCs w:val="26"/>
        </w:rPr>
        <w:t>. Báo cáo tài chính :</w:t>
      </w:r>
    </w:p>
    <w:p w:rsidR="003A2D81" w:rsidRPr="002032B4" w:rsidRDefault="003A2D81" w:rsidP="00F929EE">
      <w:pPr>
        <w:spacing w:line="400" w:lineRule="exact"/>
        <w:jc w:val="both"/>
        <w:rPr>
          <w:b/>
          <w:sz w:val="26"/>
          <w:szCs w:val="26"/>
        </w:rPr>
      </w:pPr>
      <w:r w:rsidRPr="002032B4">
        <w:rPr>
          <w:b/>
          <w:sz w:val="26"/>
          <w:szCs w:val="26"/>
        </w:rPr>
        <w:t xml:space="preserve">1.Ý kiến kiểm toán </w:t>
      </w:r>
    </w:p>
    <w:p w:rsidR="00FE31E8" w:rsidRPr="00345D71" w:rsidRDefault="003A2D81" w:rsidP="00F929EE">
      <w:pPr>
        <w:spacing w:line="400" w:lineRule="exact"/>
        <w:jc w:val="both"/>
        <w:rPr>
          <w:sz w:val="26"/>
          <w:szCs w:val="26"/>
        </w:rPr>
      </w:pPr>
      <w:r w:rsidRPr="00345D71">
        <w:rPr>
          <w:sz w:val="26"/>
          <w:szCs w:val="26"/>
        </w:rPr>
        <w:t xml:space="preserve">Báo cáo tài chính đã phản ánh  trung thực và hợp lý </w:t>
      </w:r>
      <w:r w:rsidR="002E7AEE">
        <w:rPr>
          <w:sz w:val="26"/>
          <w:szCs w:val="26"/>
        </w:rPr>
        <w:t xml:space="preserve">trên khía cạnh trọng yếu </w:t>
      </w:r>
      <w:r w:rsidRPr="00345D71">
        <w:rPr>
          <w:sz w:val="26"/>
          <w:szCs w:val="26"/>
        </w:rPr>
        <w:t>tình hình tài chính tại ngày 31 /12/201</w:t>
      </w:r>
      <w:r w:rsidR="00536BF7">
        <w:rPr>
          <w:sz w:val="26"/>
          <w:szCs w:val="26"/>
        </w:rPr>
        <w:t>5</w:t>
      </w:r>
      <w:r w:rsidRPr="00345D71">
        <w:rPr>
          <w:sz w:val="26"/>
          <w:szCs w:val="26"/>
        </w:rPr>
        <w:t xml:space="preserve">, </w:t>
      </w:r>
      <w:r w:rsidR="00FE31E8" w:rsidRPr="00345D71">
        <w:rPr>
          <w:sz w:val="26"/>
          <w:szCs w:val="26"/>
        </w:rPr>
        <w:t xml:space="preserve">cũng như </w:t>
      </w:r>
      <w:r w:rsidRPr="00345D71">
        <w:rPr>
          <w:sz w:val="26"/>
          <w:szCs w:val="26"/>
        </w:rPr>
        <w:t xml:space="preserve">kết quả hoạt động kinh doanh </w:t>
      </w:r>
      <w:r w:rsidR="002E7AEE">
        <w:rPr>
          <w:sz w:val="26"/>
          <w:szCs w:val="26"/>
        </w:rPr>
        <w:t>và tình hình</w:t>
      </w:r>
      <w:r w:rsidR="00FE31E8" w:rsidRPr="00345D71">
        <w:rPr>
          <w:sz w:val="26"/>
          <w:szCs w:val="26"/>
        </w:rPr>
        <w:t xml:space="preserve"> </w:t>
      </w:r>
      <w:r w:rsidRPr="00345D71">
        <w:rPr>
          <w:sz w:val="26"/>
          <w:szCs w:val="26"/>
        </w:rPr>
        <w:t xml:space="preserve">lưu chuyển tiền tệ </w:t>
      </w:r>
      <w:r w:rsidR="00FE31E8" w:rsidRPr="00345D71">
        <w:rPr>
          <w:sz w:val="26"/>
          <w:szCs w:val="26"/>
        </w:rPr>
        <w:t xml:space="preserve">của Công ty cổ phần xây dựng điện VNECO3 </w:t>
      </w:r>
      <w:r w:rsidRPr="00345D71">
        <w:rPr>
          <w:sz w:val="26"/>
          <w:szCs w:val="26"/>
        </w:rPr>
        <w:t xml:space="preserve">cho năm tài chính kết thúc cùng ngày </w:t>
      </w:r>
      <w:r w:rsidR="00FE31E8" w:rsidRPr="00345D71">
        <w:rPr>
          <w:sz w:val="26"/>
          <w:szCs w:val="26"/>
        </w:rPr>
        <w:t xml:space="preserve">, </w:t>
      </w:r>
      <w:r w:rsidRPr="00345D71">
        <w:rPr>
          <w:sz w:val="26"/>
          <w:szCs w:val="26"/>
        </w:rPr>
        <w:lastRenderedPageBreak/>
        <w:t xml:space="preserve">phù hợp với chuẩn mực, chế độ kế toán </w:t>
      </w:r>
      <w:r w:rsidR="00786A71">
        <w:rPr>
          <w:sz w:val="26"/>
          <w:szCs w:val="26"/>
        </w:rPr>
        <w:t xml:space="preserve">Doanh nghiệp </w:t>
      </w:r>
      <w:r w:rsidR="00FE31E8" w:rsidRPr="00345D71">
        <w:rPr>
          <w:sz w:val="26"/>
          <w:szCs w:val="26"/>
        </w:rPr>
        <w:t xml:space="preserve">Việt nam </w:t>
      </w:r>
      <w:r w:rsidRPr="00345D71">
        <w:rPr>
          <w:sz w:val="26"/>
          <w:szCs w:val="26"/>
        </w:rPr>
        <w:t xml:space="preserve"> hiện hành và các quy định pháp lý có liên quan</w:t>
      </w:r>
      <w:r w:rsidR="002E7AEE">
        <w:rPr>
          <w:sz w:val="26"/>
          <w:szCs w:val="26"/>
        </w:rPr>
        <w:t xml:space="preserve"> đến việc lập và trình bày báo cáo tài chính.</w:t>
      </w:r>
    </w:p>
    <w:p w:rsidR="00FE31E8" w:rsidRPr="005060C0" w:rsidRDefault="00FE31E8" w:rsidP="00F929EE">
      <w:pPr>
        <w:spacing w:line="400" w:lineRule="exact"/>
        <w:jc w:val="both"/>
        <w:rPr>
          <w:i/>
          <w:sz w:val="26"/>
          <w:szCs w:val="26"/>
        </w:rPr>
      </w:pPr>
      <w:r w:rsidRPr="002032B4">
        <w:rPr>
          <w:b/>
          <w:sz w:val="26"/>
          <w:szCs w:val="26"/>
        </w:rPr>
        <w:t xml:space="preserve">2.Báo cáo tài chính đã được kiểm toán </w:t>
      </w:r>
      <w:r w:rsidR="005060C0">
        <w:rPr>
          <w:b/>
          <w:sz w:val="26"/>
          <w:szCs w:val="26"/>
        </w:rPr>
        <w:t>:</w:t>
      </w:r>
      <w:r w:rsidR="00786A71">
        <w:rPr>
          <w:b/>
          <w:sz w:val="26"/>
          <w:szCs w:val="26"/>
        </w:rPr>
        <w:t xml:space="preserve">  </w:t>
      </w:r>
      <w:r w:rsidR="005060C0">
        <w:rPr>
          <w:b/>
          <w:sz w:val="26"/>
          <w:szCs w:val="26"/>
        </w:rPr>
        <w:t>(</w:t>
      </w:r>
      <w:r w:rsidR="005060C0" w:rsidRPr="005060C0">
        <w:rPr>
          <w:i/>
          <w:sz w:val="26"/>
          <w:szCs w:val="26"/>
        </w:rPr>
        <w:t xml:space="preserve">Báo cáo tài chính đã được kiểm toán kèm theo </w:t>
      </w:r>
      <w:r w:rsidR="005060C0">
        <w:rPr>
          <w:i/>
          <w:sz w:val="26"/>
          <w:szCs w:val="26"/>
        </w:rPr>
        <w:t>)</w:t>
      </w:r>
    </w:p>
    <w:p w:rsidR="00FE31E8" w:rsidRDefault="00FE31E8" w:rsidP="000770DC">
      <w:pPr>
        <w:spacing w:line="400" w:lineRule="exact"/>
        <w:rPr>
          <w:color w:val="000000"/>
          <w:sz w:val="26"/>
          <w:szCs w:val="26"/>
        </w:rPr>
      </w:pPr>
      <w:r w:rsidRPr="00345D71">
        <w:rPr>
          <w:sz w:val="26"/>
          <w:szCs w:val="26"/>
        </w:rPr>
        <w:t>Báo cáo tài chính đã được kiểm toán bởi công ty TNHH kiểm toán</w:t>
      </w:r>
      <w:r w:rsidR="00786A71">
        <w:rPr>
          <w:sz w:val="26"/>
          <w:szCs w:val="26"/>
        </w:rPr>
        <w:t xml:space="preserve"> và tư vấn </w:t>
      </w:r>
      <w:r w:rsidR="00536BF7">
        <w:rPr>
          <w:sz w:val="26"/>
          <w:szCs w:val="26"/>
        </w:rPr>
        <w:t>tài chính quốc tế</w:t>
      </w:r>
      <w:r w:rsidRPr="00345D71">
        <w:rPr>
          <w:sz w:val="26"/>
          <w:szCs w:val="26"/>
        </w:rPr>
        <w:t xml:space="preserve"> được đăng tải đầy</w:t>
      </w:r>
      <w:r w:rsidRPr="00217795">
        <w:rPr>
          <w:color w:val="000000"/>
          <w:sz w:val="26"/>
          <w:szCs w:val="26"/>
        </w:rPr>
        <w:t xml:space="preserve"> đủ trên trang Wibsite: www.vneco3.com.vn. </w:t>
      </w:r>
    </w:p>
    <w:p w:rsidR="000770DC" w:rsidRPr="000770DC" w:rsidRDefault="000770DC" w:rsidP="000770DC">
      <w:pPr>
        <w:spacing w:line="400" w:lineRule="exact"/>
        <w:rPr>
          <w:color w:val="000000"/>
          <w:sz w:val="26"/>
          <w:szCs w:val="26"/>
        </w:rPr>
      </w:pPr>
    </w:p>
    <w:p w:rsidR="00CD5FA2" w:rsidRDefault="00E101CD" w:rsidP="00F929EE">
      <w:pPr>
        <w:spacing w:line="400" w:lineRule="exact"/>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84ADC">
        <w:rPr>
          <w:sz w:val="26"/>
          <w:szCs w:val="26"/>
        </w:rPr>
        <w:tab/>
      </w:r>
      <w:r>
        <w:rPr>
          <w:sz w:val="26"/>
          <w:szCs w:val="26"/>
        </w:rPr>
        <w:t xml:space="preserve">  </w:t>
      </w:r>
      <w:r w:rsidR="00830C31">
        <w:rPr>
          <w:sz w:val="26"/>
          <w:szCs w:val="26"/>
        </w:rPr>
        <w:t>TM HỘI ĐỒNG QUẢN TRỊ</w:t>
      </w:r>
    </w:p>
    <w:p w:rsidR="00E2745B" w:rsidRPr="0038231C" w:rsidRDefault="00E2745B" w:rsidP="00F929EE">
      <w:pPr>
        <w:spacing w:line="400" w:lineRule="exact"/>
        <w:rPr>
          <w:sz w:val="26"/>
          <w:szCs w:val="26"/>
        </w:rPr>
      </w:pPr>
      <w:r>
        <w:rPr>
          <w:sz w:val="26"/>
          <w:szCs w:val="26"/>
        </w:rPr>
        <w:tab/>
      </w:r>
      <w:r>
        <w:rPr>
          <w:sz w:val="26"/>
          <w:szCs w:val="26"/>
        </w:rPr>
        <w:tab/>
      </w:r>
      <w:r>
        <w:rPr>
          <w:sz w:val="26"/>
          <w:szCs w:val="26"/>
        </w:rPr>
        <w:tab/>
      </w:r>
      <w:r>
        <w:rPr>
          <w:sz w:val="26"/>
          <w:szCs w:val="26"/>
        </w:rPr>
        <w:tab/>
      </w:r>
      <w:r>
        <w:rPr>
          <w:sz w:val="26"/>
          <w:szCs w:val="26"/>
        </w:rPr>
        <w:tab/>
      </w:r>
      <w:r w:rsidR="00E101CD">
        <w:rPr>
          <w:sz w:val="26"/>
          <w:szCs w:val="26"/>
        </w:rPr>
        <w:t xml:space="preserve">           </w:t>
      </w:r>
      <w:r w:rsidR="004261AA">
        <w:rPr>
          <w:sz w:val="26"/>
          <w:szCs w:val="26"/>
        </w:rPr>
        <w:t xml:space="preserve"> </w:t>
      </w:r>
      <w:r w:rsidR="005A0A34">
        <w:rPr>
          <w:sz w:val="26"/>
          <w:szCs w:val="26"/>
        </w:rPr>
        <w:t xml:space="preserve"> </w:t>
      </w:r>
      <w:r>
        <w:rPr>
          <w:sz w:val="26"/>
          <w:szCs w:val="26"/>
        </w:rPr>
        <w:t>CÔNG TY C</w:t>
      </w:r>
      <w:r w:rsidR="005A0A34">
        <w:rPr>
          <w:sz w:val="26"/>
          <w:szCs w:val="26"/>
        </w:rPr>
        <w:t>Ổ</w:t>
      </w:r>
      <w:r>
        <w:rPr>
          <w:sz w:val="26"/>
          <w:szCs w:val="26"/>
        </w:rPr>
        <w:t xml:space="preserve"> PHẦN X D ĐIỆN VNECO3</w:t>
      </w:r>
    </w:p>
    <w:p w:rsidR="00CD5FA2" w:rsidRPr="0038231C" w:rsidRDefault="00E101CD" w:rsidP="00F929EE">
      <w:pPr>
        <w:spacing w:line="400" w:lineRule="exact"/>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CD5FA2" w:rsidRPr="0038231C">
        <w:rPr>
          <w:sz w:val="26"/>
          <w:szCs w:val="26"/>
        </w:rPr>
        <w:t xml:space="preserve"> </w:t>
      </w:r>
      <w:r w:rsidR="00693D20">
        <w:rPr>
          <w:sz w:val="26"/>
          <w:szCs w:val="26"/>
        </w:rPr>
        <w:t>CHỦ TỊCH</w:t>
      </w:r>
    </w:p>
    <w:p w:rsidR="00CD5FA2" w:rsidRDefault="00CD5FA2" w:rsidP="00F929EE"/>
    <w:p w:rsidR="00FE588D" w:rsidRDefault="00FE588D" w:rsidP="00F929EE"/>
    <w:p w:rsidR="00FE588D" w:rsidRDefault="00FE588D" w:rsidP="00F929EE"/>
    <w:p w:rsidR="00FE588D" w:rsidRDefault="00FE588D"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FE588D" w:rsidRPr="00CD5FA2" w:rsidRDefault="00FE588D" w:rsidP="00F929EE"/>
    <w:sectPr w:rsidR="00FE588D" w:rsidRPr="00CD5FA2" w:rsidSect="000A2C7B">
      <w:headerReference w:type="even" r:id="rId8"/>
      <w:headerReference w:type="default" r:id="rId9"/>
      <w:footerReference w:type="even" r:id="rId10"/>
      <w:footerReference w:type="default" r:id="rId11"/>
      <w:pgSz w:w="11909" w:h="16834" w:code="9"/>
      <w:pgMar w:top="634" w:right="749" w:bottom="547" w:left="1440" w:header="720" w:footer="45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EA3" w:rsidRDefault="00FC4EA3">
      <w:r>
        <w:separator/>
      </w:r>
    </w:p>
  </w:endnote>
  <w:endnote w:type="continuationSeparator" w:id="1">
    <w:p w:rsidR="00FC4EA3" w:rsidRDefault="00FC4EA3">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C0" w:rsidRDefault="001507C0" w:rsidP="001B7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07C0" w:rsidRDefault="001507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C0" w:rsidRPr="000A2C7B" w:rsidRDefault="001507C0" w:rsidP="000A2C7B">
    <w:pPr>
      <w:pStyle w:val="Footer"/>
      <w:framePr w:wrap="around" w:vAnchor="text" w:hAnchor="page" w:x="6151" w:y="243"/>
      <w:rPr>
        <w:rStyle w:val="PageNumber"/>
        <w:b/>
      </w:rPr>
    </w:pPr>
    <w:r w:rsidRPr="000A2C7B">
      <w:rPr>
        <w:rStyle w:val="PageNumber"/>
        <w:b/>
      </w:rPr>
      <w:fldChar w:fldCharType="begin"/>
    </w:r>
    <w:r w:rsidRPr="000A2C7B">
      <w:rPr>
        <w:rStyle w:val="PageNumber"/>
        <w:b/>
      </w:rPr>
      <w:instrText xml:space="preserve">PAGE  </w:instrText>
    </w:r>
    <w:r w:rsidRPr="000A2C7B">
      <w:rPr>
        <w:rStyle w:val="PageNumber"/>
        <w:b/>
      </w:rPr>
      <w:fldChar w:fldCharType="separate"/>
    </w:r>
    <w:r w:rsidR="00C02EA1">
      <w:rPr>
        <w:rStyle w:val="PageNumber"/>
        <w:b/>
        <w:noProof/>
      </w:rPr>
      <w:t>12</w:t>
    </w:r>
    <w:r w:rsidRPr="000A2C7B">
      <w:rPr>
        <w:rStyle w:val="PageNumber"/>
        <w:b/>
      </w:rPr>
      <w:fldChar w:fldCharType="end"/>
    </w:r>
  </w:p>
  <w:p w:rsidR="001507C0" w:rsidRDefault="00150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EA3" w:rsidRDefault="00FC4EA3">
      <w:r>
        <w:separator/>
      </w:r>
    </w:p>
  </w:footnote>
  <w:footnote w:type="continuationSeparator" w:id="1">
    <w:p w:rsidR="00FC4EA3" w:rsidRDefault="00FC4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C0" w:rsidRDefault="001507C0" w:rsidP="001B79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07C0" w:rsidRDefault="001507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C0" w:rsidRDefault="001507C0" w:rsidP="000A2C7B">
    <w:pPr>
      <w:pStyle w:val="Header"/>
      <w:framePr w:h="184" w:hRule="exact" w:wrap="around" w:vAnchor="text" w:hAnchor="margin" w:xAlign="center" w:y="1"/>
      <w:rPr>
        <w:rStyle w:val="PageNumber"/>
      </w:rPr>
    </w:pPr>
  </w:p>
  <w:p w:rsidR="001507C0" w:rsidRDefault="001507C0" w:rsidP="000A2C7B">
    <w:pPr>
      <w:pStyle w:val="Header"/>
      <w:framePr w:h="184" w:hRule="exact" w:wrap="around" w:vAnchor="text" w:hAnchor="margin" w:xAlign="center" w:y="1"/>
      <w:rPr>
        <w:rStyle w:val="PageNumber"/>
      </w:rPr>
    </w:pPr>
  </w:p>
  <w:p w:rsidR="001507C0" w:rsidRDefault="001507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80CDB"/>
    <w:multiLevelType w:val="hybridMultilevel"/>
    <w:tmpl w:val="A5147B94"/>
    <w:lvl w:ilvl="0" w:tplc="878A2992">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C4790"/>
    <w:multiLevelType w:val="hybridMultilevel"/>
    <w:tmpl w:val="86FA9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83F36AC"/>
    <w:multiLevelType w:val="hybridMultilevel"/>
    <w:tmpl w:val="A63CF760"/>
    <w:lvl w:ilvl="0" w:tplc="DA7A09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C6C06"/>
    <w:multiLevelType w:val="hybridMultilevel"/>
    <w:tmpl w:val="C510A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D1FC9"/>
    <w:multiLevelType w:val="hybridMultilevel"/>
    <w:tmpl w:val="F866080A"/>
    <w:lvl w:ilvl="0" w:tplc="F670D4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E0BB6"/>
    <w:multiLevelType w:val="hybridMultilevel"/>
    <w:tmpl w:val="00BEEA9C"/>
    <w:lvl w:ilvl="0" w:tplc="12907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121D91"/>
    <w:multiLevelType w:val="hybridMultilevel"/>
    <w:tmpl w:val="FE4AF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D97135"/>
    <w:multiLevelType w:val="hybridMultilevel"/>
    <w:tmpl w:val="F72E445E"/>
    <w:lvl w:ilvl="0" w:tplc="6F1E62F6">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573502"/>
    <w:multiLevelType w:val="hybridMultilevel"/>
    <w:tmpl w:val="E196CD8E"/>
    <w:lvl w:ilvl="0" w:tplc="79566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81678"/>
    <w:multiLevelType w:val="hybridMultilevel"/>
    <w:tmpl w:val="EFDE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E3C1E"/>
    <w:multiLevelType w:val="hybridMultilevel"/>
    <w:tmpl w:val="599650E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532B5585"/>
    <w:multiLevelType w:val="hybridMultilevel"/>
    <w:tmpl w:val="F9B0991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8865CFA"/>
    <w:multiLevelType w:val="hybridMultilevel"/>
    <w:tmpl w:val="B4300880"/>
    <w:lvl w:ilvl="0" w:tplc="B8F4FF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7B71CC"/>
    <w:multiLevelType w:val="hybridMultilevel"/>
    <w:tmpl w:val="2A3A739C"/>
    <w:lvl w:ilvl="0" w:tplc="0409000F">
      <w:start w:val="1"/>
      <w:numFmt w:val="decimal"/>
      <w:lvlText w:val="%1."/>
      <w:lvlJc w:val="left"/>
      <w:pPr>
        <w:tabs>
          <w:tab w:val="num" w:pos="810"/>
        </w:tabs>
        <w:ind w:left="810" w:hanging="360"/>
      </w:pPr>
      <w:rPr>
        <w:rFonts w:hint="default"/>
      </w:rPr>
    </w:lvl>
    <w:lvl w:ilvl="1" w:tplc="8320DB04">
      <w:start w:val="7"/>
      <w:numFmt w:val="bullet"/>
      <w:lvlText w:val=""/>
      <w:lvlJc w:val="left"/>
      <w:pPr>
        <w:tabs>
          <w:tab w:val="num" w:pos="1530"/>
        </w:tabs>
        <w:ind w:left="1530" w:hanging="360"/>
      </w:pPr>
      <w:rPr>
        <w:rFonts w:ascii="Symbol" w:eastAsia="Times New Roman" w:hAnsi="Symbol" w:cs="Times New Roman"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72EA5486"/>
    <w:multiLevelType w:val="hybridMultilevel"/>
    <w:tmpl w:val="A8A2B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073172"/>
    <w:multiLevelType w:val="multilevel"/>
    <w:tmpl w:val="599650E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7AE86A4F"/>
    <w:multiLevelType w:val="hybridMultilevel"/>
    <w:tmpl w:val="6FE2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6"/>
  </w:num>
  <w:num w:numId="5">
    <w:abstractNumId w:val="9"/>
  </w:num>
  <w:num w:numId="6">
    <w:abstractNumId w:val="13"/>
  </w:num>
  <w:num w:numId="7">
    <w:abstractNumId w:val="12"/>
  </w:num>
  <w:num w:numId="8">
    <w:abstractNumId w:val="7"/>
  </w:num>
  <w:num w:numId="9">
    <w:abstractNumId w:val="17"/>
  </w:num>
  <w:num w:numId="10">
    <w:abstractNumId w:val="15"/>
  </w:num>
  <w:num w:numId="11">
    <w:abstractNumId w:val="6"/>
  </w:num>
  <w:num w:numId="12">
    <w:abstractNumId w:val="2"/>
  </w:num>
  <w:num w:numId="13">
    <w:abstractNumId w:val="10"/>
  </w:num>
  <w:num w:numId="14">
    <w:abstractNumId w:val="1"/>
  </w:num>
  <w:num w:numId="15">
    <w:abstractNumId w:val="5"/>
  </w:num>
  <w:num w:numId="16">
    <w:abstractNumId w:val="3"/>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1B7973"/>
    <w:rsid w:val="00002757"/>
    <w:rsid w:val="000052F8"/>
    <w:rsid w:val="00021970"/>
    <w:rsid w:val="00041BC2"/>
    <w:rsid w:val="00041BD8"/>
    <w:rsid w:val="00042FE6"/>
    <w:rsid w:val="00045E66"/>
    <w:rsid w:val="00046D5F"/>
    <w:rsid w:val="00051691"/>
    <w:rsid w:val="00055D61"/>
    <w:rsid w:val="00056302"/>
    <w:rsid w:val="00062E05"/>
    <w:rsid w:val="000646EC"/>
    <w:rsid w:val="00065391"/>
    <w:rsid w:val="0007353F"/>
    <w:rsid w:val="000770DC"/>
    <w:rsid w:val="000825F6"/>
    <w:rsid w:val="000836E6"/>
    <w:rsid w:val="00084ADC"/>
    <w:rsid w:val="00087CB1"/>
    <w:rsid w:val="000A0D52"/>
    <w:rsid w:val="000A1B83"/>
    <w:rsid w:val="000A2BA3"/>
    <w:rsid w:val="000A2C7B"/>
    <w:rsid w:val="000B2854"/>
    <w:rsid w:val="000C2104"/>
    <w:rsid w:val="000C6B0E"/>
    <w:rsid w:val="000D6B1F"/>
    <w:rsid w:val="000F189A"/>
    <w:rsid w:val="000F20BF"/>
    <w:rsid w:val="000F465D"/>
    <w:rsid w:val="00105F79"/>
    <w:rsid w:val="00106C28"/>
    <w:rsid w:val="00111174"/>
    <w:rsid w:val="00113FD4"/>
    <w:rsid w:val="0014049C"/>
    <w:rsid w:val="00143E50"/>
    <w:rsid w:val="001464DE"/>
    <w:rsid w:val="00146662"/>
    <w:rsid w:val="00150742"/>
    <w:rsid w:val="001507C0"/>
    <w:rsid w:val="00160875"/>
    <w:rsid w:val="001629E9"/>
    <w:rsid w:val="0017696D"/>
    <w:rsid w:val="00181FA7"/>
    <w:rsid w:val="00182A84"/>
    <w:rsid w:val="00183156"/>
    <w:rsid w:val="001845E1"/>
    <w:rsid w:val="00191C00"/>
    <w:rsid w:val="00193903"/>
    <w:rsid w:val="00196456"/>
    <w:rsid w:val="001A3489"/>
    <w:rsid w:val="001A652D"/>
    <w:rsid w:val="001A7BEF"/>
    <w:rsid w:val="001B454E"/>
    <w:rsid w:val="001B7973"/>
    <w:rsid w:val="001C2FCB"/>
    <w:rsid w:val="001C4019"/>
    <w:rsid w:val="001D1056"/>
    <w:rsid w:val="001E3032"/>
    <w:rsid w:val="001F6B90"/>
    <w:rsid w:val="002032B4"/>
    <w:rsid w:val="0021431C"/>
    <w:rsid w:val="00215C6E"/>
    <w:rsid w:val="00216498"/>
    <w:rsid w:val="00217795"/>
    <w:rsid w:val="002247D7"/>
    <w:rsid w:val="00240CE3"/>
    <w:rsid w:val="00242BB7"/>
    <w:rsid w:val="00244D87"/>
    <w:rsid w:val="00245016"/>
    <w:rsid w:val="002455FE"/>
    <w:rsid w:val="00245A14"/>
    <w:rsid w:val="00245C1A"/>
    <w:rsid w:val="002517AD"/>
    <w:rsid w:val="00252616"/>
    <w:rsid w:val="002679E1"/>
    <w:rsid w:val="0027252D"/>
    <w:rsid w:val="0028748B"/>
    <w:rsid w:val="002912B0"/>
    <w:rsid w:val="0029336F"/>
    <w:rsid w:val="0029764F"/>
    <w:rsid w:val="002A3841"/>
    <w:rsid w:val="002A656A"/>
    <w:rsid w:val="002A6820"/>
    <w:rsid w:val="002B1D36"/>
    <w:rsid w:val="002B2641"/>
    <w:rsid w:val="002B26EC"/>
    <w:rsid w:val="002B4018"/>
    <w:rsid w:val="002C5936"/>
    <w:rsid w:val="002C5CF0"/>
    <w:rsid w:val="002C62E1"/>
    <w:rsid w:val="002C6920"/>
    <w:rsid w:val="002D412A"/>
    <w:rsid w:val="002D4295"/>
    <w:rsid w:val="002E77BB"/>
    <w:rsid w:val="002E7AEE"/>
    <w:rsid w:val="002F3C88"/>
    <w:rsid w:val="002F49F6"/>
    <w:rsid w:val="002F4AEA"/>
    <w:rsid w:val="00307B38"/>
    <w:rsid w:val="00311048"/>
    <w:rsid w:val="00313E1E"/>
    <w:rsid w:val="00314D8D"/>
    <w:rsid w:val="00344183"/>
    <w:rsid w:val="00345D71"/>
    <w:rsid w:val="003622C0"/>
    <w:rsid w:val="00366F26"/>
    <w:rsid w:val="00374A8B"/>
    <w:rsid w:val="0037562A"/>
    <w:rsid w:val="0038231C"/>
    <w:rsid w:val="0039447A"/>
    <w:rsid w:val="003A2D81"/>
    <w:rsid w:val="003A5B0B"/>
    <w:rsid w:val="003B104B"/>
    <w:rsid w:val="003B16D3"/>
    <w:rsid w:val="003D0A75"/>
    <w:rsid w:val="003D14FD"/>
    <w:rsid w:val="003D5AF8"/>
    <w:rsid w:val="003D5D5F"/>
    <w:rsid w:val="003D6D1B"/>
    <w:rsid w:val="003F2138"/>
    <w:rsid w:val="003F6852"/>
    <w:rsid w:val="00413114"/>
    <w:rsid w:val="004179B7"/>
    <w:rsid w:val="00420D41"/>
    <w:rsid w:val="0042134A"/>
    <w:rsid w:val="004261AA"/>
    <w:rsid w:val="00430E0A"/>
    <w:rsid w:val="00431A8A"/>
    <w:rsid w:val="004415A3"/>
    <w:rsid w:val="004420B9"/>
    <w:rsid w:val="00442EB8"/>
    <w:rsid w:val="004570BD"/>
    <w:rsid w:val="00465F29"/>
    <w:rsid w:val="0047270C"/>
    <w:rsid w:val="004809E5"/>
    <w:rsid w:val="00486465"/>
    <w:rsid w:val="00487739"/>
    <w:rsid w:val="004930DF"/>
    <w:rsid w:val="004A44C9"/>
    <w:rsid w:val="004A7D84"/>
    <w:rsid w:val="004B7211"/>
    <w:rsid w:val="004B7F38"/>
    <w:rsid w:val="004C4899"/>
    <w:rsid w:val="004D4B79"/>
    <w:rsid w:val="004F2789"/>
    <w:rsid w:val="004F5D1E"/>
    <w:rsid w:val="005060C0"/>
    <w:rsid w:val="00522F68"/>
    <w:rsid w:val="005366E3"/>
    <w:rsid w:val="00536BF7"/>
    <w:rsid w:val="005419BA"/>
    <w:rsid w:val="00544358"/>
    <w:rsid w:val="00557AE9"/>
    <w:rsid w:val="0056094E"/>
    <w:rsid w:val="00566ECD"/>
    <w:rsid w:val="00574645"/>
    <w:rsid w:val="005828A2"/>
    <w:rsid w:val="005830EE"/>
    <w:rsid w:val="005918AB"/>
    <w:rsid w:val="005A0A34"/>
    <w:rsid w:val="005B3DB2"/>
    <w:rsid w:val="005B429D"/>
    <w:rsid w:val="005C0766"/>
    <w:rsid w:val="005C30AD"/>
    <w:rsid w:val="005C59E8"/>
    <w:rsid w:val="005C7646"/>
    <w:rsid w:val="005D0DC2"/>
    <w:rsid w:val="005D40DE"/>
    <w:rsid w:val="005D40F9"/>
    <w:rsid w:val="005E12C7"/>
    <w:rsid w:val="005E232F"/>
    <w:rsid w:val="005E7528"/>
    <w:rsid w:val="005F1C84"/>
    <w:rsid w:val="005F2F54"/>
    <w:rsid w:val="005F4EDD"/>
    <w:rsid w:val="0060114D"/>
    <w:rsid w:val="00603E26"/>
    <w:rsid w:val="00606483"/>
    <w:rsid w:val="006070ED"/>
    <w:rsid w:val="00622E0A"/>
    <w:rsid w:val="00625485"/>
    <w:rsid w:val="0063408B"/>
    <w:rsid w:val="00637438"/>
    <w:rsid w:val="00644DB4"/>
    <w:rsid w:val="00644E86"/>
    <w:rsid w:val="00657862"/>
    <w:rsid w:val="0065789E"/>
    <w:rsid w:val="00657CAF"/>
    <w:rsid w:val="006606F6"/>
    <w:rsid w:val="00664279"/>
    <w:rsid w:val="006656E8"/>
    <w:rsid w:val="006659D9"/>
    <w:rsid w:val="0067148A"/>
    <w:rsid w:val="006715E7"/>
    <w:rsid w:val="00672A01"/>
    <w:rsid w:val="00693D20"/>
    <w:rsid w:val="006A17D0"/>
    <w:rsid w:val="006B0E7B"/>
    <w:rsid w:val="006B49C2"/>
    <w:rsid w:val="006B79D5"/>
    <w:rsid w:val="006C717D"/>
    <w:rsid w:val="006C78EE"/>
    <w:rsid w:val="006E3865"/>
    <w:rsid w:val="006E5B3D"/>
    <w:rsid w:val="00701794"/>
    <w:rsid w:val="007036DA"/>
    <w:rsid w:val="00704C7F"/>
    <w:rsid w:val="007076B6"/>
    <w:rsid w:val="00713825"/>
    <w:rsid w:val="00717072"/>
    <w:rsid w:val="007257C3"/>
    <w:rsid w:val="0073527A"/>
    <w:rsid w:val="0074383C"/>
    <w:rsid w:val="00764D38"/>
    <w:rsid w:val="00771DEB"/>
    <w:rsid w:val="00772377"/>
    <w:rsid w:val="0078442B"/>
    <w:rsid w:val="00786A71"/>
    <w:rsid w:val="007A0CB1"/>
    <w:rsid w:val="007B37BE"/>
    <w:rsid w:val="007C54AC"/>
    <w:rsid w:val="007D07DB"/>
    <w:rsid w:val="007D2307"/>
    <w:rsid w:val="007F2F32"/>
    <w:rsid w:val="00802564"/>
    <w:rsid w:val="00807785"/>
    <w:rsid w:val="0081174B"/>
    <w:rsid w:val="00821562"/>
    <w:rsid w:val="00826398"/>
    <w:rsid w:val="00830C31"/>
    <w:rsid w:val="00835DB9"/>
    <w:rsid w:val="0084197C"/>
    <w:rsid w:val="00843CE2"/>
    <w:rsid w:val="00845B17"/>
    <w:rsid w:val="00855ED4"/>
    <w:rsid w:val="008646F6"/>
    <w:rsid w:val="00867396"/>
    <w:rsid w:val="00867852"/>
    <w:rsid w:val="00892661"/>
    <w:rsid w:val="008B108A"/>
    <w:rsid w:val="008B4357"/>
    <w:rsid w:val="008C3ED8"/>
    <w:rsid w:val="008C5019"/>
    <w:rsid w:val="008C5554"/>
    <w:rsid w:val="008C629E"/>
    <w:rsid w:val="008D0D30"/>
    <w:rsid w:val="008D5AE4"/>
    <w:rsid w:val="008E26F2"/>
    <w:rsid w:val="008F0919"/>
    <w:rsid w:val="008F70F5"/>
    <w:rsid w:val="008F75CC"/>
    <w:rsid w:val="008F7EB3"/>
    <w:rsid w:val="009244A7"/>
    <w:rsid w:val="00945AB0"/>
    <w:rsid w:val="00953962"/>
    <w:rsid w:val="00980E0B"/>
    <w:rsid w:val="00987EC0"/>
    <w:rsid w:val="009915B8"/>
    <w:rsid w:val="009A7F45"/>
    <w:rsid w:val="009B0D91"/>
    <w:rsid w:val="009B3AE1"/>
    <w:rsid w:val="009B5B5D"/>
    <w:rsid w:val="009B6CD3"/>
    <w:rsid w:val="009B7288"/>
    <w:rsid w:val="009D52A8"/>
    <w:rsid w:val="009E21C8"/>
    <w:rsid w:val="009F104F"/>
    <w:rsid w:val="00A006DB"/>
    <w:rsid w:val="00A01150"/>
    <w:rsid w:val="00A11755"/>
    <w:rsid w:val="00A24D45"/>
    <w:rsid w:val="00A27B76"/>
    <w:rsid w:val="00A45F2E"/>
    <w:rsid w:val="00A46723"/>
    <w:rsid w:val="00A577C9"/>
    <w:rsid w:val="00A57E44"/>
    <w:rsid w:val="00A70E7F"/>
    <w:rsid w:val="00A714A0"/>
    <w:rsid w:val="00A73776"/>
    <w:rsid w:val="00A7686C"/>
    <w:rsid w:val="00A77870"/>
    <w:rsid w:val="00A77F77"/>
    <w:rsid w:val="00A811BD"/>
    <w:rsid w:val="00A905A1"/>
    <w:rsid w:val="00A91571"/>
    <w:rsid w:val="00A94DDA"/>
    <w:rsid w:val="00AA2F3F"/>
    <w:rsid w:val="00AB7591"/>
    <w:rsid w:val="00AC302E"/>
    <w:rsid w:val="00AD0D6F"/>
    <w:rsid w:val="00AD0FD9"/>
    <w:rsid w:val="00AD1CB5"/>
    <w:rsid w:val="00AD2ACD"/>
    <w:rsid w:val="00AE08DB"/>
    <w:rsid w:val="00AE26A0"/>
    <w:rsid w:val="00AE692D"/>
    <w:rsid w:val="00AF4CDA"/>
    <w:rsid w:val="00B01A87"/>
    <w:rsid w:val="00B0247F"/>
    <w:rsid w:val="00B07BB2"/>
    <w:rsid w:val="00B1433A"/>
    <w:rsid w:val="00B17D1B"/>
    <w:rsid w:val="00B2179A"/>
    <w:rsid w:val="00B235AA"/>
    <w:rsid w:val="00B24902"/>
    <w:rsid w:val="00B30ECB"/>
    <w:rsid w:val="00B310A8"/>
    <w:rsid w:val="00B31D04"/>
    <w:rsid w:val="00B36D25"/>
    <w:rsid w:val="00B4187D"/>
    <w:rsid w:val="00B60ECA"/>
    <w:rsid w:val="00B617C6"/>
    <w:rsid w:val="00B6340C"/>
    <w:rsid w:val="00B654D1"/>
    <w:rsid w:val="00B9733C"/>
    <w:rsid w:val="00BA3045"/>
    <w:rsid w:val="00BB6E44"/>
    <w:rsid w:val="00BC496B"/>
    <w:rsid w:val="00BD402C"/>
    <w:rsid w:val="00BE7511"/>
    <w:rsid w:val="00BF1D85"/>
    <w:rsid w:val="00BF4C22"/>
    <w:rsid w:val="00BF4D8D"/>
    <w:rsid w:val="00C02EA1"/>
    <w:rsid w:val="00C03C99"/>
    <w:rsid w:val="00C06404"/>
    <w:rsid w:val="00C17E77"/>
    <w:rsid w:val="00C26EF3"/>
    <w:rsid w:val="00C27261"/>
    <w:rsid w:val="00C4474F"/>
    <w:rsid w:val="00C46604"/>
    <w:rsid w:val="00C47EEB"/>
    <w:rsid w:val="00C63C29"/>
    <w:rsid w:val="00C63EE6"/>
    <w:rsid w:val="00C66830"/>
    <w:rsid w:val="00C72EEE"/>
    <w:rsid w:val="00C751E9"/>
    <w:rsid w:val="00CA53DF"/>
    <w:rsid w:val="00CB11FD"/>
    <w:rsid w:val="00CB18D6"/>
    <w:rsid w:val="00CC1AEF"/>
    <w:rsid w:val="00CC1B35"/>
    <w:rsid w:val="00CC7400"/>
    <w:rsid w:val="00CD306B"/>
    <w:rsid w:val="00CD5FA2"/>
    <w:rsid w:val="00CE3F97"/>
    <w:rsid w:val="00CE475D"/>
    <w:rsid w:val="00CF0D17"/>
    <w:rsid w:val="00CF76F5"/>
    <w:rsid w:val="00D00661"/>
    <w:rsid w:val="00D12776"/>
    <w:rsid w:val="00D13F17"/>
    <w:rsid w:val="00D21A28"/>
    <w:rsid w:val="00D25267"/>
    <w:rsid w:val="00D355EA"/>
    <w:rsid w:val="00D3660D"/>
    <w:rsid w:val="00D40F6D"/>
    <w:rsid w:val="00D4166D"/>
    <w:rsid w:val="00D41B51"/>
    <w:rsid w:val="00D503A9"/>
    <w:rsid w:val="00D515EC"/>
    <w:rsid w:val="00D65A8A"/>
    <w:rsid w:val="00D67179"/>
    <w:rsid w:val="00D870B2"/>
    <w:rsid w:val="00D975CF"/>
    <w:rsid w:val="00DA3C5B"/>
    <w:rsid w:val="00DA6B6A"/>
    <w:rsid w:val="00DB1CA3"/>
    <w:rsid w:val="00DC5049"/>
    <w:rsid w:val="00DD1F41"/>
    <w:rsid w:val="00DD71CF"/>
    <w:rsid w:val="00DD7B18"/>
    <w:rsid w:val="00DE1EFD"/>
    <w:rsid w:val="00DE49A1"/>
    <w:rsid w:val="00DE59BF"/>
    <w:rsid w:val="00E02DDE"/>
    <w:rsid w:val="00E04CF8"/>
    <w:rsid w:val="00E101CD"/>
    <w:rsid w:val="00E10D2F"/>
    <w:rsid w:val="00E21745"/>
    <w:rsid w:val="00E230A5"/>
    <w:rsid w:val="00E25411"/>
    <w:rsid w:val="00E2745B"/>
    <w:rsid w:val="00E275BB"/>
    <w:rsid w:val="00E41A01"/>
    <w:rsid w:val="00E435AB"/>
    <w:rsid w:val="00E502FC"/>
    <w:rsid w:val="00E5664D"/>
    <w:rsid w:val="00E63770"/>
    <w:rsid w:val="00E63EF6"/>
    <w:rsid w:val="00E657F8"/>
    <w:rsid w:val="00E80815"/>
    <w:rsid w:val="00E80964"/>
    <w:rsid w:val="00E82B8E"/>
    <w:rsid w:val="00E90D7B"/>
    <w:rsid w:val="00E92677"/>
    <w:rsid w:val="00EC6CBD"/>
    <w:rsid w:val="00ED77E8"/>
    <w:rsid w:val="00EE35BB"/>
    <w:rsid w:val="00EF78A9"/>
    <w:rsid w:val="00F0406A"/>
    <w:rsid w:val="00F05B4F"/>
    <w:rsid w:val="00F06591"/>
    <w:rsid w:val="00F17229"/>
    <w:rsid w:val="00F24C01"/>
    <w:rsid w:val="00F26905"/>
    <w:rsid w:val="00F26CC0"/>
    <w:rsid w:val="00F3185E"/>
    <w:rsid w:val="00F3409B"/>
    <w:rsid w:val="00F472C3"/>
    <w:rsid w:val="00F510F2"/>
    <w:rsid w:val="00F57340"/>
    <w:rsid w:val="00F70A8C"/>
    <w:rsid w:val="00F72425"/>
    <w:rsid w:val="00F87E05"/>
    <w:rsid w:val="00F9074B"/>
    <w:rsid w:val="00F9125E"/>
    <w:rsid w:val="00F929EE"/>
    <w:rsid w:val="00FC3C12"/>
    <w:rsid w:val="00FC4EA3"/>
    <w:rsid w:val="00FD7657"/>
    <w:rsid w:val="00FE31E8"/>
    <w:rsid w:val="00FE4FDC"/>
    <w:rsid w:val="00FE588D"/>
    <w:rsid w:val="00FF0DDC"/>
    <w:rsid w:val="00FF4796"/>
    <w:rsid w:val="00FF6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B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7973"/>
    <w:rPr>
      <w:color w:val="0000FF"/>
      <w:u w:val="single"/>
    </w:rPr>
  </w:style>
  <w:style w:type="table" w:styleId="TableGrid">
    <w:name w:val="Table Grid"/>
    <w:basedOn w:val="TableNormal"/>
    <w:rsid w:val="001B7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B7973"/>
    <w:pPr>
      <w:tabs>
        <w:tab w:val="center" w:pos="4320"/>
        <w:tab w:val="right" w:pos="8640"/>
      </w:tabs>
    </w:pPr>
  </w:style>
  <w:style w:type="character" w:styleId="PageNumber">
    <w:name w:val="page number"/>
    <w:basedOn w:val="DefaultParagraphFont"/>
    <w:rsid w:val="001B7973"/>
  </w:style>
  <w:style w:type="paragraph" w:styleId="Footer">
    <w:name w:val="footer"/>
    <w:basedOn w:val="Normal"/>
    <w:rsid w:val="001B7973"/>
    <w:pPr>
      <w:tabs>
        <w:tab w:val="center" w:pos="4320"/>
        <w:tab w:val="right" w:pos="8640"/>
      </w:tabs>
    </w:pPr>
  </w:style>
  <w:style w:type="paragraph" w:styleId="BodyText">
    <w:name w:val="Body Text"/>
    <w:basedOn w:val="Normal"/>
    <w:link w:val="BodyTextChar"/>
    <w:rsid w:val="006659D9"/>
    <w:pPr>
      <w:jc w:val="both"/>
    </w:pPr>
    <w:rPr>
      <w:rFonts w:ascii=".VnTimeH" w:hAnsi=".VnTimeH"/>
      <w:snapToGrid w:val="0"/>
      <w:sz w:val="28"/>
      <w:szCs w:val="20"/>
    </w:rPr>
  </w:style>
  <w:style w:type="character" w:customStyle="1" w:styleId="BodyTextChar">
    <w:name w:val="Body Text Char"/>
    <w:basedOn w:val="DefaultParagraphFont"/>
    <w:link w:val="BodyText"/>
    <w:rsid w:val="006659D9"/>
    <w:rPr>
      <w:rFonts w:ascii=".VnTimeH" w:hAnsi=".VnTimeH"/>
      <w:snapToGrid w:val="0"/>
      <w:sz w:val="28"/>
    </w:rPr>
  </w:style>
  <w:style w:type="paragraph" w:styleId="Title">
    <w:name w:val="Title"/>
    <w:basedOn w:val="Normal"/>
    <w:link w:val="TitleChar"/>
    <w:qFormat/>
    <w:rsid w:val="00FF0DDC"/>
    <w:pPr>
      <w:jc w:val="center"/>
    </w:pPr>
    <w:rPr>
      <w:rFonts w:ascii=".VnTimeH" w:hAnsi=".VnTimeH"/>
      <w:b/>
      <w:snapToGrid w:val="0"/>
      <w:szCs w:val="20"/>
    </w:rPr>
  </w:style>
  <w:style w:type="character" w:customStyle="1" w:styleId="TitleChar">
    <w:name w:val="Title Char"/>
    <w:basedOn w:val="DefaultParagraphFont"/>
    <w:link w:val="Title"/>
    <w:rsid w:val="00FF0DDC"/>
    <w:rPr>
      <w:rFonts w:ascii=".VnTimeH" w:hAnsi=".VnTimeH"/>
      <w:b/>
      <w:snapToGrid w:val="0"/>
      <w:sz w:val="24"/>
    </w:rPr>
  </w:style>
  <w:style w:type="paragraph" w:styleId="ListParagraph">
    <w:name w:val="List Paragraph"/>
    <w:basedOn w:val="Normal"/>
    <w:uiPriority w:val="34"/>
    <w:qFormat/>
    <w:rsid w:val="00945A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CA8022-9710-4C78-944D-761A5166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tæng cty CP XD ®iÖn ViÖt Nam              Céng hoµ x• héi chñ nghÜa viÖt nam         C«ng ty CP XD ®iÖn VNECO3                          §éc lËp - Tù do - H¹nh Phóc</vt:lpstr>
    </vt:vector>
  </TitlesOfParts>
  <Company>HOME</Company>
  <LinksUpToDate>false</LinksUpToDate>
  <CharactersWithSpaces>22552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cty CP XD ®iÖn ViÖt Nam              Céng hoµ x• héi chñ nghÜa viÖt nam         C«ng ty CP XD ®iÖn VNECO3                          §éc lËp - Tù do - H¹nh Phóc</dc:title>
  <dc:subject/>
  <dc:creator>MsLuong</dc:creator>
  <cp:keywords/>
  <dc:description/>
  <cp:lastModifiedBy>User</cp:lastModifiedBy>
  <cp:revision>2</cp:revision>
  <cp:lastPrinted>2015-04-02T01:20:00Z</cp:lastPrinted>
  <dcterms:created xsi:type="dcterms:W3CDTF">2016-03-24T09:13:00Z</dcterms:created>
  <dcterms:modified xsi:type="dcterms:W3CDTF">2016-03-24T09:13:00Z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436b6b320554cfd859c057bc619da11.psdsxs" Id="R2664c4ad5ab14781" /></Relationships>
</file>