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4554a98fb4cc4bf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
        <w:tblW w:w="10440" w:type="dxa"/>
        <w:tblLook w:val="04A0" w:firstRow="1" w:lastRow="0" w:firstColumn="1" w:lastColumn="0" w:noHBand="0" w:noVBand="1"/>
      </w:tblPr>
      <w:tblGrid>
        <w:gridCol w:w="5130"/>
        <w:gridCol w:w="5310"/>
      </w:tblGrid>
      <w:tr w:rsidR="000A4CD2" w:rsidRPr="003D3085" w:rsidTr="000A4CD2">
        <w:trPr>
          <w:trHeight w:val="1471"/>
        </w:trPr>
        <w:tc>
          <w:tcPr>
            <w:tcW w:w="5130" w:type="dxa"/>
          </w:tcPr>
          <w:p w:rsidR="00050333" w:rsidRPr="003D3085" w:rsidRDefault="000A4CD2" w:rsidP="00050333">
            <w:pPr>
              <w:spacing w:after="0"/>
              <w:jc w:val="center"/>
              <w:rPr>
                <w:rFonts w:ascii="Times New Roman" w:hAnsi="Times New Roman"/>
                <w:b/>
                <w:noProof/>
                <w:szCs w:val="24"/>
              </w:rPr>
            </w:pPr>
            <w:bookmarkStart w:id="0" w:name="_GoBack"/>
            <w:bookmarkEnd w:id="0"/>
            <w:r w:rsidRPr="003D3085">
              <w:rPr>
                <w:rFonts w:ascii="Times New Roman" w:hAnsi="Times New Roman"/>
                <w:b/>
                <w:noProof/>
                <w:szCs w:val="24"/>
              </w:rPr>
              <w:t xml:space="preserve">CÔNG TY CỔ PHẦN </w:t>
            </w:r>
            <w:r w:rsidR="00050333" w:rsidRPr="003D3085">
              <w:rPr>
                <w:rFonts w:ascii="Times New Roman" w:hAnsi="Times New Roman"/>
                <w:b/>
                <w:noProof/>
                <w:szCs w:val="24"/>
              </w:rPr>
              <w:t>SOLAVINA</w:t>
            </w:r>
          </w:p>
          <w:p w:rsidR="000A4CD2" w:rsidRPr="003D3085" w:rsidRDefault="004928B2" w:rsidP="000A4CD2">
            <w:pPr>
              <w:spacing w:after="0"/>
              <w:jc w:val="center"/>
              <w:rPr>
                <w:rFonts w:ascii="Times New Roman" w:hAnsi="Times New Roman"/>
                <w:b/>
                <w:noProof/>
                <w:sz w:val="24"/>
                <w:szCs w:val="24"/>
              </w:rPr>
            </w:pPr>
            <w:r>
              <w:rPr>
                <w:rFonts w:ascii="Times New Roman" w:hAnsi="Times New Roman"/>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1209040</wp:posOffset>
                      </wp:positionH>
                      <wp:positionV relativeFrom="paragraph">
                        <wp:posOffset>95885</wp:posOffset>
                      </wp:positionV>
                      <wp:extent cx="732155" cy="635"/>
                      <wp:effectExtent l="8890" t="10160" r="11430"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2pt;margin-top:7.55pt;width:57.6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O8gIAIAADw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"/>
                  </w:pict>
                </mc:Fallback>
              </mc:AlternateContent>
            </w:r>
          </w:p>
          <w:p w:rsidR="000A4CD2" w:rsidRPr="003D3085" w:rsidRDefault="004928B2" w:rsidP="000A4CD2">
            <w:pPr>
              <w:spacing w:after="0"/>
              <w:jc w:val="center"/>
              <w:rPr>
                <w:rFonts w:ascii="Times New Roman" w:hAnsi="Times New Roman"/>
                <w:b/>
                <w:noProof/>
                <w:sz w:val="24"/>
                <w:szCs w:val="24"/>
              </w:rPr>
            </w:pPr>
            <w:r>
              <w:rPr>
                <w:rFonts w:ascii="Times New Roman" w:hAnsi="Times New Roman"/>
                <w:b/>
                <w:noProof/>
                <w:szCs w:val="24"/>
              </w:rPr>
              <w:drawing>
                <wp:inline distT="0" distB="0" distL="0" distR="0">
                  <wp:extent cx="11811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2820" t="7813" r="71313" b="86667"/>
                          <a:stretch>
                            <a:fillRect/>
                          </a:stretch>
                        </pic:blipFill>
                        <pic:spPr bwMode="auto">
                          <a:xfrm>
                            <a:off x="0" y="0"/>
                            <a:ext cx="1181100" cy="476250"/>
                          </a:xfrm>
                          <a:prstGeom prst="rect">
                            <a:avLst/>
                          </a:prstGeom>
                          <a:noFill/>
                          <a:ln>
                            <a:noFill/>
                          </a:ln>
                        </pic:spPr>
                      </pic:pic>
                    </a:graphicData>
                  </a:graphic>
                </wp:inline>
              </w:drawing>
            </w:r>
          </w:p>
        </w:tc>
        <w:tc>
          <w:tcPr>
            <w:tcW w:w="5310" w:type="dxa"/>
          </w:tcPr>
          <w:p w:rsidR="000A4CD2" w:rsidRPr="003D3085" w:rsidRDefault="000A4CD2" w:rsidP="000A4CD2">
            <w:pPr>
              <w:spacing w:after="0"/>
              <w:jc w:val="center"/>
              <w:rPr>
                <w:rFonts w:ascii="Times New Roman" w:hAnsi="Times New Roman"/>
                <w:b/>
                <w:szCs w:val="24"/>
              </w:rPr>
            </w:pPr>
            <w:r w:rsidRPr="003D3085">
              <w:rPr>
                <w:rFonts w:ascii="Times New Roman" w:hAnsi="Times New Roman"/>
                <w:b/>
                <w:szCs w:val="24"/>
              </w:rPr>
              <w:t>CỘNG HÒA XÃ HỘI CHỦ NGHĨA VIỆT NAM</w:t>
            </w:r>
          </w:p>
          <w:p w:rsidR="000A4CD2" w:rsidRPr="003D3085" w:rsidRDefault="000A4CD2" w:rsidP="000A4CD2">
            <w:pPr>
              <w:spacing w:after="0"/>
              <w:jc w:val="center"/>
              <w:rPr>
                <w:rFonts w:ascii="Times New Roman" w:hAnsi="Times New Roman"/>
                <w:i/>
                <w:sz w:val="24"/>
                <w:szCs w:val="24"/>
              </w:rPr>
            </w:pPr>
            <w:r w:rsidRPr="003D3085">
              <w:rPr>
                <w:rFonts w:ascii="Times New Roman" w:hAnsi="Times New Roman"/>
                <w:b/>
                <w:i/>
                <w:sz w:val="24"/>
                <w:szCs w:val="24"/>
              </w:rPr>
              <w:t>Độc lập – Tự do – Hạnh phúc</w:t>
            </w:r>
          </w:p>
          <w:p w:rsidR="000A4CD2" w:rsidRPr="003D3085" w:rsidRDefault="004928B2" w:rsidP="000A4CD2">
            <w:pPr>
              <w:spacing w:before="120" w:line="312"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631190</wp:posOffset>
                      </wp:positionH>
                      <wp:positionV relativeFrom="paragraph">
                        <wp:posOffset>16510</wp:posOffset>
                      </wp:positionV>
                      <wp:extent cx="1998980" cy="0"/>
                      <wp:effectExtent l="12065" t="6985" r="825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9.7pt;margin-top:1.3pt;width:157.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GnHQIAADsEAAAOAAAAZHJzL2Uyb0RvYy54bWysU8GO2jAQvVfqP1i+QxJItx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" strokeweight=".25pt"/>
                  </w:pict>
                </mc:Fallback>
              </mc:AlternateContent>
            </w:r>
          </w:p>
          <w:p w:rsidR="000A4CD2" w:rsidRPr="003D3085" w:rsidRDefault="000A4CD2" w:rsidP="001F49E3">
            <w:pPr>
              <w:spacing w:after="0" w:line="240" w:lineRule="auto"/>
              <w:jc w:val="right"/>
              <w:rPr>
                <w:rFonts w:ascii="Times New Roman" w:hAnsi="Times New Roman"/>
                <w:i/>
                <w:sz w:val="24"/>
                <w:szCs w:val="24"/>
              </w:rPr>
            </w:pPr>
            <w:r w:rsidRPr="003D3085">
              <w:rPr>
                <w:rFonts w:ascii="Times New Roman" w:hAnsi="Times New Roman"/>
                <w:i/>
                <w:sz w:val="24"/>
                <w:szCs w:val="24"/>
              </w:rPr>
              <w:t>Hà Nội, ngày</w:t>
            </w:r>
            <w:r w:rsidR="007A51C8">
              <w:rPr>
                <w:rFonts w:ascii="Times New Roman" w:hAnsi="Times New Roman"/>
                <w:i/>
                <w:sz w:val="24"/>
                <w:szCs w:val="24"/>
              </w:rPr>
              <w:t xml:space="preserve"> </w:t>
            </w:r>
            <w:r w:rsidR="001F49E3">
              <w:rPr>
                <w:rFonts w:ascii="Times New Roman" w:hAnsi="Times New Roman"/>
                <w:i/>
                <w:sz w:val="24"/>
                <w:szCs w:val="24"/>
              </w:rPr>
              <w:t>14</w:t>
            </w:r>
            <w:r w:rsidR="00DC3997" w:rsidRPr="003D3085">
              <w:rPr>
                <w:rFonts w:ascii="Times New Roman" w:hAnsi="Times New Roman"/>
                <w:i/>
                <w:sz w:val="24"/>
                <w:szCs w:val="24"/>
              </w:rPr>
              <w:t xml:space="preserve"> </w:t>
            </w:r>
            <w:r w:rsidRPr="003D3085">
              <w:rPr>
                <w:rFonts w:ascii="Times New Roman" w:hAnsi="Times New Roman"/>
                <w:i/>
                <w:sz w:val="24"/>
                <w:szCs w:val="24"/>
              </w:rPr>
              <w:t xml:space="preserve"> tháng </w:t>
            </w:r>
            <w:r w:rsidR="00DC3997" w:rsidRPr="003D3085">
              <w:rPr>
                <w:rFonts w:ascii="Times New Roman" w:hAnsi="Times New Roman"/>
                <w:i/>
                <w:sz w:val="24"/>
                <w:szCs w:val="24"/>
              </w:rPr>
              <w:t xml:space="preserve"> </w:t>
            </w:r>
            <w:r w:rsidR="007A51C8">
              <w:rPr>
                <w:rFonts w:ascii="Times New Roman" w:hAnsi="Times New Roman"/>
                <w:i/>
                <w:sz w:val="24"/>
                <w:szCs w:val="24"/>
              </w:rPr>
              <w:t xml:space="preserve">3 </w:t>
            </w:r>
            <w:r w:rsidRPr="003D3085">
              <w:rPr>
                <w:rFonts w:ascii="Times New Roman" w:hAnsi="Times New Roman"/>
                <w:i/>
                <w:sz w:val="24"/>
                <w:szCs w:val="24"/>
              </w:rPr>
              <w:t>năm 201</w:t>
            </w:r>
            <w:r w:rsidR="00C61B2E">
              <w:rPr>
                <w:rFonts w:ascii="Times New Roman" w:hAnsi="Times New Roman"/>
                <w:i/>
                <w:sz w:val="24"/>
                <w:szCs w:val="24"/>
              </w:rPr>
              <w:t>6</w:t>
            </w:r>
          </w:p>
        </w:tc>
      </w:tr>
    </w:tbl>
    <w:p w:rsidR="00C723DE" w:rsidRPr="003D3085" w:rsidRDefault="00C723DE" w:rsidP="000A4CD2">
      <w:pPr>
        <w:spacing w:after="60" w:line="240" w:lineRule="auto"/>
        <w:jc w:val="center"/>
        <w:rPr>
          <w:rFonts w:ascii="Times New Roman" w:hAnsi="Times New Roman"/>
          <w:b/>
          <w:sz w:val="36"/>
        </w:rPr>
      </w:pPr>
    </w:p>
    <w:p w:rsidR="000A4CD2" w:rsidRPr="003D3085" w:rsidRDefault="000A4CD2" w:rsidP="000A4CD2">
      <w:pPr>
        <w:spacing w:after="60" w:line="240" w:lineRule="auto"/>
        <w:jc w:val="center"/>
        <w:rPr>
          <w:rFonts w:ascii="Times New Roman" w:hAnsi="Times New Roman"/>
          <w:b/>
          <w:sz w:val="36"/>
        </w:rPr>
      </w:pPr>
      <w:r w:rsidRPr="003D3085">
        <w:rPr>
          <w:rFonts w:ascii="Times New Roman" w:hAnsi="Times New Roman"/>
          <w:b/>
          <w:sz w:val="36"/>
        </w:rPr>
        <w:t>BÁO CÁO</w:t>
      </w:r>
      <w:r w:rsidR="00C723DE" w:rsidRPr="003D3085">
        <w:rPr>
          <w:rFonts w:ascii="Times New Roman" w:hAnsi="Times New Roman"/>
          <w:b/>
          <w:sz w:val="36"/>
        </w:rPr>
        <w:t xml:space="preserve"> CỦA HỘI ĐỒNG QUẢN TRỊ</w:t>
      </w:r>
    </w:p>
    <w:p w:rsidR="000A4CD2" w:rsidRPr="003D3085" w:rsidRDefault="00C723DE" w:rsidP="000A4CD2">
      <w:pPr>
        <w:spacing w:after="60" w:line="240" w:lineRule="auto"/>
        <w:jc w:val="center"/>
        <w:outlineLvl w:val="0"/>
        <w:rPr>
          <w:rFonts w:ascii="Times New Roman" w:hAnsi="Times New Roman"/>
          <w:b/>
          <w:sz w:val="24"/>
        </w:rPr>
      </w:pPr>
      <w:r w:rsidRPr="003D3085">
        <w:rPr>
          <w:rFonts w:ascii="Times New Roman" w:hAnsi="Times New Roman"/>
          <w:b/>
          <w:sz w:val="24"/>
        </w:rPr>
        <w:t>VỀ TÌNH HÌNH THỰC HIỆN NHIỆM VỤ</w:t>
      </w:r>
      <w:r w:rsidR="000A4CD2" w:rsidRPr="003D3085">
        <w:rPr>
          <w:rFonts w:ascii="Times New Roman" w:hAnsi="Times New Roman"/>
          <w:b/>
          <w:sz w:val="24"/>
        </w:rPr>
        <w:t xml:space="preserve"> </w:t>
      </w:r>
      <w:r w:rsidR="00F673E9" w:rsidRPr="003D3085">
        <w:rPr>
          <w:rFonts w:ascii="Times New Roman" w:hAnsi="Times New Roman"/>
          <w:b/>
          <w:sz w:val="24"/>
        </w:rPr>
        <w:t>NĂM 201</w:t>
      </w:r>
      <w:r w:rsidR="00C61B2E">
        <w:rPr>
          <w:rFonts w:ascii="Times New Roman" w:hAnsi="Times New Roman"/>
          <w:b/>
          <w:sz w:val="24"/>
        </w:rPr>
        <w:t>5</w:t>
      </w:r>
    </w:p>
    <w:p w:rsidR="00C723DE" w:rsidRPr="003D3085" w:rsidRDefault="00C723DE" w:rsidP="000A4CD2">
      <w:pPr>
        <w:spacing w:after="60" w:line="240" w:lineRule="auto"/>
        <w:jc w:val="center"/>
        <w:outlineLvl w:val="0"/>
        <w:rPr>
          <w:rFonts w:ascii="Times New Roman" w:hAnsi="Times New Roman"/>
          <w:b/>
          <w:sz w:val="24"/>
        </w:rPr>
      </w:pPr>
      <w:r w:rsidRPr="003D3085">
        <w:rPr>
          <w:rFonts w:ascii="Times New Roman" w:hAnsi="Times New Roman"/>
          <w:b/>
          <w:sz w:val="24"/>
        </w:rPr>
        <w:t xml:space="preserve">VÀ CÁC </w:t>
      </w:r>
      <w:r w:rsidR="00F673E9" w:rsidRPr="003D3085">
        <w:rPr>
          <w:rFonts w:ascii="Times New Roman" w:hAnsi="Times New Roman"/>
          <w:b/>
          <w:sz w:val="24"/>
        </w:rPr>
        <w:t>MỤC TIÊU NHIỆM VỤ</w:t>
      </w:r>
      <w:r w:rsidR="0096427A" w:rsidRPr="003D3085">
        <w:rPr>
          <w:rFonts w:ascii="Times New Roman" w:hAnsi="Times New Roman"/>
          <w:b/>
          <w:sz w:val="24"/>
        </w:rPr>
        <w:t xml:space="preserve"> VÀ CÁC KIẾN NGHỊ</w:t>
      </w:r>
      <w:r w:rsidR="00F673E9" w:rsidRPr="003D3085">
        <w:rPr>
          <w:rFonts w:ascii="Times New Roman" w:hAnsi="Times New Roman"/>
          <w:b/>
          <w:sz w:val="24"/>
        </w:rPr>
        <w:t xml:space="preserve"> TRONG NĂM </w:t>
      </w:r>
      <w:r w:rsidR="00EF44E3" w:rsidRPr="003D3085">
        <w:rPr>
          <w:rFonts w:ascii="Times New Roman" w:hAnsi="Times New Roman"/>
          <w:b/>
          <w:sz w:val="24"/>
        </w:rPr>
        <w:t>201</w:t>
      </w:r>
      <w:r w:rsidR="00C61B2E">
        <w:rPr>
          <w:rFonts w:ascii="Times New Roman" w:hAnsi="Times New Roman"/>
          <w:b/>
          <w:sz w:val="24"/>
        </w:rPr>
        <w:t>6</w:t>
      </w:r>
    </w:p>
    <w:p w:rsidR="000A4CD2" w:rsidRPr="00127F70" w:rsidRDefault="000A4CD2" w:rsidP="00C723DE">
      <w:pPr>
        <w:spacing w:after="60" w:line="240" w:lineRule="auto"/>
        <w:jc w:val="center"/>
        <w:outlineLvl w:val="0"/>
        <w:rPr>
          <w:rFonts w:ascii="Times New Roman" w:hAnsi="Times New Roman"/>
          <w:b/>
          <w:sz w:val="26"/>
          <w:szCs w:val="26"/>
        </w:rPr>
      </w:pPr>
      <w:r w:rsidRPr="00127F70">
        <w:rPr>
          <w:rFonts w:ascii="Times New Roman" w:hAnsi="Times New Roman"/>
          <w:b/>
          <w:sz w:val="26"/>
          <w:szCs w:val="26"/>
        </w:rPr>
        <w:t xml:space="preserve"> </w:t>
      </w:r>
      <w:r w:rsidR="007439F7" w:rsidRPr="00127F70">
        <w:rPr>
          <w:rFonts w:ascii="Times New Roman" w:hAnsi="Times New Roman"/>
          <w:sz w:val="26"/>
          <w:szCs w:val="26"/>
        </w:rPr>
        <w:tab/>
      </w:r>
    </w:p>
    <w:p w:rsidR="007439F7" w:rsidRPr="00127F70" w:rsidRDefault="007439F7" w:rsidP="0027183D">
      <w:pPr>
        <w:jc w:val="both"/>
        <w:rPr>
          <w:rFonts w:ascii="Times New Roman" w:hAnsi="Times New Roman"/>
          <w:sz w:val="26"/>
          <w:szCs w:val="26"/>
        </w:rPr>
      </w:pPr>
      <w:r w:rsidRPr="00127F70">
        <w:rPr>
          <w:rFonts w:ascii="Times New Roman" w:hAnsi="Times New Roman"/>
          <w:sz w:val="26"/>
          <w:szCs w:val="26"/>
        </w:rPr>
        <w:tab/>
      </w:r>
      <w:r w:rsidR="00C723DE" w:rsidRPr="00127F70">
        <w:rPr>
          <w:rFonts w:ascii="Times New Roman" w:hAnsi="Times New Roman"/>
          <w:sz w:val="26"/>
          <w:szCs w:val="26"/>
        </w:rPr>
        <w:t xml:space="preserve">Thay mặt Hội đồng quản trị Công ty cổ phần </w:t>
      </w:r>
      <w:r w:rsidR="00050333" w:rsidRPr="00127F70">
        <w:rPr>
          <w:rFonts w:ascii="Times New Roman" w:hAnsi="Times New Roman"/>
          <w:sz w:val="26"/>
          <w:szCs w:val="26"/>
        </w:rPr>
        <w:t>Solavina</w:t>
      </w:r>
      <w:r w:rsidR="00C723DE" w:rsidRPr="00127F70">
        <w:rPr>
          <w:rFonts w:ascii="Times New Roman" w:hAnsi="Times New Roman"/>
          <w:sz w:val="26"/>
          <w:szCs w:val="26"/>
        </w:rPr>
        <w:t>, tôi xin báo cáo trước Đại hội đ</w:t>
      </w:r>
      <w:r w:rsidR="00F673E9" w:rsidRPr="00127F70">
        <w:rPr>
          <w:rFonts w:ascii="Times New Roman" w:hAnsi="Times New Roman"/>
          <w:sz w:val="26"/>
          <w:szCs w:val="26"/>
        </w:rPr>
        <w:t>ồng cổ đông thường niên năm 201</w:t>
      </w:r>
      <w:r w:rsidR="00C61B2E" w:rsidRPr="00127F70">
        <w:rPr>
          <w:rFonts w:ascii="Times New Roman" w:hAnsi="Times New Roman"/>
          <w:sz w:val="26"/>
          <w:szCs w:val="26"/>
        </w:rPr>
        <w:t>6</w:t>
      </w:r>
      <w:r w:rsidR="00C723DE" w:rsidRPr="00127F70">
        <w:rPr>
          <w:rFonts w:ascii="Times New Roman" w:hAnsi="Times New Roman"/>
          <w:sz w:val="26"/>
          <w:szCs w:val="26"/>
        </w:rPr>
        <w:t xml:space="preserve"> tình hình thực hiện nhiệm vụ của </w:t>
      </w:r>
      <w:r w:rsidR="00F673E9" w:rsidRPr="00127F70">
        <w:rPr>
          <w:rFonts w:ascii="Times New Roman" w:hAnsi="Times New Roman"/>
          <w:sz w:val="26"/>
          <w:szCs w:val="26"/>
        </w:rPr>
        <w:t>Hội đồng quản trị trong năm 201</w:t>
      </w:r>
      <w:r w:rsidR="00C61B2E" w:rsidRPr="00127F70">
        <w:rPr>
          <w:rFonts w:ascii="Times New Roman" w:hAnsi="Times New Roman"/>
          <w:sz w:val="26"/>
          <w:szCs w:val="26"/>
        </w:rPr>
        <w:t>5</w:t>
      </w:r>
      <w:r w:rsidR="00C723DE" w:rsidRPr="00127F70">
        <w:rPr>
          <w:rFonts w:ascii="Times New Roman" w:hAnsi="Times New Roman"/>
          <w:sz w:val="26"/>
          <w:szCs w:val="26"/>
        </w:rPr>
        <w:t>.</w:t>
      </w:r>
    </w:p>
    <w:p w:rsidR="00900E43" w:rsidRPr="00127F70" w:rsidRDefault="00900E43" w:rsidP="00127F70">
      <w:pPr>
        <w:pStyle w:val="ListParagraph"/>
        <w:numPr>
          <w:ilvl w:val="0"/>
          <w:numId w:val="4"/>
        </w:numPr>
        <w:ind w:left="0" w:firstLine="0"/>
        <w:jc w:val="both"/>
        <w:rPr>
          <w:rFonts w:ascii="Times New Roman" w:hAnsi="Times New Roman"/>
          <w:b/>
          <w:sz w:val="26"/>
          <w:szCs w:val="26"/>
          <w:lang w:val="vi-VN"/>
        </w:rPr>
      </w:pPr>
      <w:r w:rsidRPr="00127F70">
        <w:rPr>
          <w:rFonts w:ascii="Times New Roman" w:hAnsi="Times New Roman"/>
          <w:b/>
          <w:sz w:val="26"/>
          <w:szCs w:val="26"/>
        </w:rPr>
        <w:t>KẾT QUẢ THỰC HIỆN NHIỆM VỤ CÁC LĨNH VỰC CÔNG TÁC</w:t>
      </w:r>
    </w:p>
    <w:p w:rsidR="0027183D" w:rsidRPr="00127F70" w:rsidRDefault="00900E43" w:rsidP="00127F70">
      <w:pPr>
        <w:pStyle w:val="ListParagraph"/>
        <w:numPr>
          <w:ilvl w:val="0"/>
          <w:numId w:val="2"/>
        </w:numPr>
        <w:ind w:left="0" w:firstLine="0"/>
        <w:jc w:val="both"/>
        <w:rPr>
          <w:rFonts w:ascii="Times New Roman" w:hAnsi="Times New Roman"/>
          <w:b/>
          <w:sz w:val="26"/>
          <w:szCs w:val="26"/>
          <w:lang w:val="vi-VN"/>
        </w:rPr>
      </w:pPr>
      <w:r w:rsidRPr="00127F70">
        <w:rPr>
          <w:rFonts w:ascii="Times New Roman" w:hAnsi="Times New Roman"/>
          <w:b/>
          <w:sz w:val="26"/>
          <w:szCs w:val="26"/>
          <w:lang w:val="vi-VN"/>
        </w:rPr>
        <w:t xml:space="preserve">Về </w:t>
      </w:r>
      <w:r w:rsidR="00C723DE" w:rsidRPr="00127F70">
        <w:rPr>
          <w:rFonts w:ascii="Times New Roman" w:hAnsi="Times New Roman"/>
          <w:b/>
          <w:sz w:val="26"/>
          <w:szCs w:val="26"/>
          <w:lang w:val="vi-VN"/>
        </w:rPr>
        <w:t xml:space="preserve">nhân sự của Hội đồng quản trị </w:t>
      </w:r>
      <w:r w:rsidR="00F673E9" w:rsidRPr="00127F70">
        <w:rPr>
          <w:rFonts w:ascii="Times New Roman" w:hAnsi="Times New Roman"/>
          <w:b/>
          <w:sz w:val="26"/>
          <w:szCs w:val="26"/>
          <w:lang w:val="vi-VN"/>
        </w:rPr>
        <w:t>trong năm 201</w:t>
      </w:r>
      <w:r w:rsidR="00C61B2E" w:rsidRPr="00127F70">
        <w:rPr>
          <w:rFonts w:ascii="Times New Roman" w:hAnsi="Times New Roman"/>
          <w:b/>
          <w:sz w:val="26"/>
          <w:szCs w:val="26"/>
        </w:rPr>
        <w:t>5</w:t>
      </w:r>
    </w:p>
    <w:p w:rsidR="00C723DE" w:rsidRPr="00127F70" w:rsidRDefault="00F673E9" w:rsidP="00524E5C">
      <w:pPr>
        <w:pStyle w:val="ListParagraph"/>
        <w:ind w:left="0" w:firstLine="1080"/>
        <w:jc w:val="both"/>
        <w:rPr>
          <w:rFonts w:ascii="Times New Roman" w:hAnsi="Times New Roman"/>
          <w:sz w:val="26"/>
          <w:szCs w:val="26"/>
        </w:rPr>
      </w:pPr>
      <w:r w:rsidRPr="00127F70">
        <w:rPr>
          <w:rFonts w:ascii="Times New Roman" w:hAnsi="Times New Roman"/>
          <w:sz w:val="26"/>
          <w:szCs w:val="26"/>
          <w:lang w:val="vi-VN"/>
        </w:rPr>
        <w:t>Hội đồng quản trị Công ty gồm 05</w:t>
      </w:r>
      <w:r w:rsidR="00524E5C" w:rsidRPr="00127F70">
        <w:rPr>
          <w:rFonts w:ascii="Times New Roman" w:hAnsi="Times New Roman"/>
          <w:sz w:val="26"/>
          <w:szCs w:val="26"/>
          <w:lang w:val="vi-VN"/>
        </w:rPr>
        <w:t xml:space="preserve"> thành viên. Việc thông tin, trao đổi tình hình giữa các thành viên trong HĐQT trong năm vừa qua luôn kịp thời, minh bạch rõ ràng, phục vụ tốt cho việc hoach định chủ trương chính sách cũng như tạo sự đoàn kết, gắn bó trong HĐQT</w:t>
      </w:r>
    </w:p>
    <w:p w:rsidR="00624068" w:rsidRPr="00127F70" w:rsidRDefault="00624068" w:rsidP="00524E5C">
      <w:pPr>
        <w:pStyle w:val="ListParagraph"/>
        <w:ind w:left="0" w:firstLine="1080"/>
        <w:jc w:val="both"/>
        <w:rPr>
          <w:rFonts w:ascii="Times New Roman" w:hAnsi="Times New Roman"/>
          <w:sz w:val="26"/>
          <w:szCs w:val="26"/>
        </w:rPr>
      </w:pPr>
      <w:r w:rsidRPr="00127F70">
        <w:rPr>
          <w:rFonts w:ascii="Times New Roman" w:hAnsi="Times New Roman"/>
          <w:sz w:val="26"/>
          <w:szCs w:val="26"/>
        </w:rPr>
        <w:t xml:space="preserve">Trong năm 2015 có </w:t>
      </w:r>
      <w:r w:rsidR="008201F9" w:rsidRPr="00127F70">
        <w:rPr>
          <w:rFonts w:ascii="Times New Roman" w:hAnsi="Times New Roman"/>
          <w:sz w:val="26"/>
          <w:szCs w:val="26"/>
        </w:rPr>
        <w:t>một số</w:t>
      </w:r>
      <w:r w:rsidRPr="00127F70">
        <w:rPr>
          <w:rFonts w:ascii="Times New Roman" w:hAnsi="Times New Roman"/>
          <w:sz w:val="26"/>
          <w:szCs w:val="26"/>
        </w:rPr>
        <w:t xml:space="preserve"> thay đổi về nhân sự Hội đồng quản trị</w:t>
      </w:r>
    </w:p>
    <w:tbl>
      <w:tblPr>
        <w:tblW w:w="9299" w:type="dxa"/>
        <w:tblInd w:w="93" w:type="dxa"/>
        <w:tblLook w:val="04A0" w:firstRow="1" w:lastRow="0" w:firstColumn="1" w:lastColumn="0" w:noHBand="0" w:noVBand="1"/>
      </w:tblPr>
      <w:tblGrid>
        <w:gridCol w:w="875"/>
        <w:gridCol w:w="3360"/>
        <w:gridCol w:w="2118"/>
        <w:gridCol w:w="2946"/>
      </w:tblGrid>
      <w:tr w:rsidR="008201F9" w:rsidRPr="00127F70" w:rsidTr="008201F9">
        <w:trPr>
          <w:trHeight w:val="498"/>
        </w:trPr>
        <w:tc>
          <w:tcPr>
            <w:tcW w:w="87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center"/>
              <w:rPr>
                <w:rFonts w:ascii="Times New Roman" w:hAnsi="Times New Roman"/>
                <w:color w:val="000000"/>
                <w:sz w:val="26"/>
                <w:szCs w:val="26"/>
              </w:rPr>
            </w:pPr>
            <w:r w:rsidRPr="00127F70">
              <w:rPr>
                <w:rFonts w:ascii="Times New Roman" w:hAnsi="Times New Roman"/>
                <w:color w:val="000000"/>
                <w:sz w:val="26"/>
                <w:szCs w:val="26"/>
              </w:rPr>
              <w:t>1</w:t>
            </w:r>
          </w:p>
        </w:tc>
        <w:tc>
          <w:tcPr>
            <w:tcW w:w="3360" w:type="dxa"/>
            <w:tcBorders>
              <w:top w:val="single" w:sz="8" w:space="0" w:color="auto"/>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Ông Lê Hoài Hưng</w:t>
            </w:r>
          </w:p>
        </w:tc>
        <w:tc>
          <w:tcPr>
            <w:tcW w:w="2118" w:type="dxa"/>
            <w:tcBorders>
              <w:top w:val="single" w:sz="8" w:space="0" w:color="auto"/>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Chủ tịch HĐQT</w:t>
            </w:r>
          </w:p>
        </w:tc>
        <w:tc>
          <w:tcPr>
            <w:tcW w:w="2946" w:type="dxa"/>
            <w:tcBorders>
              <w:top w:val="single" w:sz="8" w:space="0" w:color="auto"/>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2011-16/7/2015</w:t>
            </w:r>
          </w:p>
        </w:tc>
      </w:tr>
      <w:tr w:rsidR="008201F9" w:rsidRPr="00127F70" w:rsidTr="008201F9">
        <w:trPr>
          <w:trHeight w:val="498"/>
        </w:trPr>
        <w:tc>
          <w:tcPr>
            <w:tcW w:w="875" w:type="dxa"/>
            <w:tcBorders>
              <w:top w:val="nil"/>
              <w:left w:val="single" w:sz="8" w:space="0" w:color="auto"/>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center"/>
              <w:rPr>
                <w:rFonts w:ascii="Times New Roman" w:hAnsi="Times New Roman"/>
                <w:color w:val="000000"/>
                <w:sz w:val="26"/>
                <w:szCs w:val="26"/>
              </w:rPr>
            </w:pPr>
            <w:r w:rsidRPr="00127F70">
              <w:rPr>
                <w:rFonts w:ascii="Times New Roman" w:hAnsi="Times New Roman"/>
                <w:color w:val="000000"/>
                <w:sz w:val="26"/>
                <w:szCs w:val="26"/>
              </w:rPr>
              <w:t> </w:t>
            </w:r>
          </w:p>
        </w:tc>
        <w:tc>
          <w:tcPr>
            <w:tcW w:w="3360"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 </w:t>
            </w:r>
          </w:p>
        </w:tc>
        <w:tc>
          <w:tcPr>
            <w:tcW w:w="2118"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TV HĐQT</w:t>
            </w:r>
          </w:p>
        </w:tc>
        <w:tc>
          <w:tcPr>
            <w:tcW w:w="2946"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16/7/2015- Hiện tại</w:t>
            </w:r>
          </w:p>
        </w:tc>
      </w:tr>
      <w:tr w:rsidR="008201F9" w:rsidRPr="00127F70" w:rsidTr="008201F9">
        <w:trPr>
          <w:trHeight w:val="498"/>
        </w:trPr>
        <w:tc>
          <w:tcPr>
            <w:tcW w:w="875" w:type="dxa"/>
            <w:tcBorders>
              <w:top w:val="nil"/>
              <w:left w:val="single" w:sz="8" w:space="0" w:color="auto"/>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center"/>
              <w:rPr>
                <w:rFonts w:ascii="Times New Roman" w:hAnsi="Times New Roman"/>
                <w:color w:val="000000"/>
                <w:sz w:val="26"/>
                <w:szCs w:val="26"/>
              </w:rPr>
            </w:pPr>
            <w:r w:rsidRPr="00127F70">
              <w:rPr>
                <w:rFonts w:ascii="Times New Roman" w:hAnsi="Times New Roman"/>
                <w:color w:val="000000"/>
                <w:sz w:val="26"/>
                <w:szCs w:val="26"/>
              </w:rPr>
              <w:t>2</w:t>
            </w:r>
          </w:p>
        </w:tc>
        <w:tc>
          <w:tcPr>
            <w:tcW w:w="3360"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Ông Nguyễn Văn Trí</w:t>
            </w:r>
          </w:p>
        </w:tc>
        <w:tc>
          <w:tcPr>
            <w:tcW w:w="2118"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TVHĐQT</w:t>
            </w:r>
          </w:p>
        </w:tc>
        <w:tc>
          <w:tcPr>
            <w:tcW w:w="2946"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29/5/2015-15/7/2015</w:t>
            </w:r>
          </w:p>
        </w:tc>
      </w:tr>
      <w:tr w:rsidR="008201F9" w:rsidRPr="00127F70" w:rsidTr="008201F9">
        <w:trPr>
          <w:trHeight w:val="498"/>
        </w:trPr>
        <w:tc>
          <w:tcPr>
            <w:tcW w:w="875" w:type="dxa"/>
            <w:tcBorders>
              <w:top w:val="nil"/>
              <w:left w:val="single" w:sz="8" w:space="0" w:color="auto"/>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center"/>
              <w:rPr>
                <w:rFonts w:ascii="Times New Roman" w:hAnsi="Times New Roman"/>
                <w:color w:val="000000"/>
                <w:sz w:val="26"/>
                <w:szCs w:val="26"/>
              </w:rPr>
            </w:pPr>
            <w:r w:rsidRPr="00127F70">
              <w:rPr>
                <w:rFonts w:ascii="Times New Roman" w:hAnsi="Times New Roman"/>
                <w:color w:val="000000"/>
                <w:sz w:val="26"/>
                <w:szCs w:val="26"/>
              </w:rPr>
              <w:t> </w:t>
            </w:r>
          </w:p>
        </w:tc>
        <w:tc>
          <w:tcPr>
            <w:tcW w:w="3360"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 </w:t>
            </w:r>
          </w:p>
        </w:tc>
        <w:tc>
          <w:tcPr>
            <w:tcW w:w="2118"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Chủ tích HĐQT</w:t>
            </w:r>
          </w:p>
        </w:tc>
        <w:tc>
          <w:tcPr>
            <w:tcW w:w="2946"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16/7/2015-2/11/2015</w:t>
            </w:r>
          </w:p>
        </w:tc>
      </w:tr>
      <w:tr w:rsidR="008201F9" w:rsidRPr="00127F70" w:rsidTr="008201F9">
        <w:trPr>
          <w:trHeight w:val="498"/>
        </w:trPr>
        <w:tc>
          <w:tcPr>
            <w:tcW w:w="875" w:type="dxa"/>
            <w:tcBorders>
              <w:top w:val="nil"/>
              <w:left w:val="single" w:sz="8" w:space="0" w:color="auto"/>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center"/>
              <w:rPr>
                <w:rFonts w:ascii="Times New Roman" w:hAnsi="Times New Roman"/>
                <w:color w:val="000000"/>
                <w:sz w:val="26"/>
                <w:szCs w:val="26"/>
              </w:rPr>
            </w:pPr>
            <w:r w:rsidRPr="00127F70">
              <w:rPr>
                <w:rFonts w:ascii="Times New Roman" w:hAnsi="Times New Roman"/>
                <w:color w:val="000000"/>
                <w:sz w:val="26"/>
                <w:szCs w:val="26"/>
              </w:rPr>
              <w:t> </w:t>
            </w:r>
          </w:p>
        </w:tc>
        <w:tc>
          <w:tcPr>
            <w:tcW w:w="3360"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 </w:t>
            </w:r>
          </w:p>
        </w:tc>
        <w:tc>
          <w:tcPr>
            <w:tcW w:w="2118"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TV HĐQT</w:t>
            </w:r>
          </w:p>
        </w:tc>
        <w:tc>
          <w:tcPr>
            <w:tcW w:w="2946"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03/11/2015- 18/12/2015</w:t>
            </w:r>
          </w:p>
        </w:tc>
      </w:tr>
      <w:tr w:rsidR="008201F9" w:rsidRPr="00127F70" w:rsidTr="008201F9">
        <w:trPr>
          <w:trHeight w:val="498"/>
        </w:trPr>
        <w:tc>
          <w:tcPr>
            <w:tcW w:w="875" w:type="dxa"/>
            <w:tcBorders>
              <w:top w:val="nil"/>
              <w:left w:val="single" w:sz="8" w:space="0" w:color="auto"/>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center"/>
              <w:rPr>
                <w:rFonts w:ascii="Times New Roman" w:hAnsi="Times New Roman"/>
                <w:color w:val="000000"/>
                <w:sz w:val="26"/>
                <w:szCs w:val="26"/>
              </w:rPr>
            </w:pPr>
            <w:r w:rsidRPr="00127F70">
              <w:rPr>
                <w:rFonts w:ascii="Times New Roman" w:hAnsi="Times New Roman"/>
                <w:color w:val="000000"/>
                <w:sz w:val="26"/>
                <w:szCs w:val="26"/>
              </w:rPr>
              <w:t>3</w:t>
            </w:r>
          </w:p>
        </w:tc>
        <w:tc>
          <w:tcPr>
            <w:tcW w:w="3360"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Ông Nguyễn Hồng Quang</w:t>
            </w:r>
          </w:p>
        </w:tc>
        <w:tc>
          <w:tcPr>
            <w:tcW w:w="2118"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TV HĐQT</w:t>
            </w:r>
          </w:p>
        </w:tc>
        <w:tc>
          <w:tcPr>
            <w:tcW w:w="2946"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29/5/2015-2/11/2015</w:t>
            </w:r>
          </w:p>
        </w:tc>
      </w:tr>
      <w:tr w:rsidR="008201F9" w:rsidRPr="00127F70" w:rsidTr="008201F9">
        <w:trPr>
          <w:trHeight w:val="498"/>
        </w:trPr>
        <w:tc>
          <w:tcPr>
            <w:tcW w:w="875" w:type="dxa"/>
            <w:tcBorders>
              <w:top w:val="nil"/>
              <w:left w:val="single" w:sz="8" w:space="0" w:color="auto"/>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center"/>
              <w:rPr>
                <w:rFonts w:ascii="Times New Roman" w:hAnsi="Times New Roman"/>
                <w:color w:val="000000"/>
                <w:sz w:val="26"/>
                <w:szCs w:val="26"/>
              </w:rPr>
            </w:pPr>
            <w:r w:rsidRPr="00127F70">
              <w:rPr>
                <w:rFonts w:ascii="Times New Roman" w:hAnsi="Times New Roman"/>
                <w:color w:val="000000"/>
                <w:sz w:val="26"/>
                <w:szCs w:val="26"/>
              </w:rPr>
              <w:t> </w:t>
            </w:r>
          </w:p>
        </w:tc>
        <w:tc>
          <w:tcPr>
            <w:tcW w:w="3360"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 </w:t>
            </w:r>
          </w:p>
        </w:tc>
        <w:tc>
          <w:tcPr>
            <w:tcW w:w="2118"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Chủ tịch HĐQT</w:t>
            </w:r>
          </w:p>
        </w:tc>
        <w:tc>
          <w:tcPr>
            <w:tcW w:w="2946"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03/11/2015- Hiện tại</w:t>
            </w:r>
          </w:p>
        </w:tc>
      </w:tr>
      <w:tr w:rsidR="008201F9" w:rsidRPr="00127F70" w:rsidTr="008201F9">
        <w:trPr>
          <w:trHeight w:val="498"/>
        </w:trPr>
        <w:tc>
          <w:tcPr>
            <w:tcW w:w="875" w:type="dxa"/>
            <w:tcBorders>
              <w:top w:val="nil"/>
              <w:left w:val="single" w:sz="8" w:space="0" w:color="auto"/>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center"/>
              <w:rPr>
                <w:rFonts w:ascii="Times New Roman" w:hAnsi="Times New Roman"/>
                <w:color w:val="000000"/>
                <w:sz w:val="26"/>
                <w:szCs w:val="26"/>
              </w:rPr>
            </w:pPr>
            <w:r w:rsidRPr="00127F70">
              <w:rPr>
                <w:rFonts w:ascii="Times New Roman" w:hAnsi="Times New Roman"/>
                <w:color w:val="000000"/>
                <w:sz w:val="26"/>
                <w:szCs w:val="26"/>
              </w:rPr>
              <w:t>4</w:t>
            </w:r>
          </w:p>
        </w:tc>
        <w:tc>
          <w:tcPr>
            <w:tcW w:w="3360"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Ông Đoàn Đức Năng</w:t>
            </w:r>
          </w:p>
        </w:tc>
        <w:tc>
          <w:tcPr>
            <w:tcW w:w="2118"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TV HĐQT</w:t>
            </w:r>
          </w:p>
        </w:tc>
        <w:tc>
          <w:tcPr>
            <w:tcW w:w="2946"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29/5/2015-2/11/2015</w:t>
            </w:r>
          </w:p>
        </w:tc>
      </w:tr>
      <w:tr w:rsidR="008201F9" w:rsidRPr="00127F70" w:rsidTr="008201F9">
        <w:trPr>
          <w:trHeight w:val="498"/>
        </w:trPr>
        <w:tc>
          <w:tcPr>
            <w:tcW w:w="875" w:type="dxa"/>
            <w:tcBorders>
              <w:top w:val="nil"/>
              <w:left w:val="single" w:sz="8" w:space="0" w:color="auto"/>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center"/>
              <w:rPr>
                <w:rFonts w:ascii="Times New Roman" w:hAnsi="Times New Roman"/>
                <w:color w:val="000000"/>
                <w:sz w:val="26"/>
                <w:szCs w:val="26"/>
              </w:rPr>
            </w:pPr>
            <w:r w:rsidRPr="00127F70">
              <w:rPr>
                <w:rFonts w:ascii="Times New Roman" w:hAnsi="Times New Roman"/>
                <w:color w:val="000000"/>
                <w:sz w:val="26"/>
                <w:szCs w:val="26"/>
              </w:rPr>
              <w:t>5</w:t>
            </w:r>
          </w:p>
        </w:tc>
        <w:tc>
          <w:tcPr>
            <w:tcW w:w="3360"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Ông Hoàng Văn Đức</w:t>
            </w:r>
          </w:p>
        </w:tc>
        <w:tc>
          <w:tcPr>
            <w:tcW w:w="2118"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TV HĐQT</w:t>
            </w:r>
          </w:p>
        </w:tc>
        <w:tc>
          <w:tcPr>
            <w:tcW w:w="2946"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29/5/2015-2/11/2015</w:t>
            </w:r>
          </w:p>
        </w:tc>
      </w:tr>
      <w:tr w:rsidR="008201F9" w:rsidRPr="00127F70" w:rsidTr="008201F9">
        <w:trPr>
          <w:trHeight w:val="498"/>
        </w:trPr>
        <w:tc>
          <w:tcPr>
            <w:tcW w:w="875" w:type="dxa"/>
            <w:tcBorders>
              <w:top w:val="nil"/>
              <w:left w:val="single" w:sz="8" w:space="0" w:color="auto"/>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center"/>
              <w:rPr>
                <w:rFonts w:ascii="Times New Roman" w:hAnsi="Times New Roman"/>
                <w:color w:val="000000"/>
                <w:sz w:val="26"/>
                <w:szCs w:val="26"/>
              </w:rPr>
            </w:pPr>
            <w:r w:rsidRPr="00127F70">
              <w:rPr>
                <w:rFonts w:ascii="Times New Roman" w:hAnsi="Times New Roman"/>
                <w:color w:val="000000"/>
                <w:sz w:val="26"/>
                <w:szCs w:val="26"/>
              </w:rPr>
              <w:t>6</w:t>
            </w:r>
          </w:p>
        </w:tc>
        <w:tc>
          <w:tcPr>
            <w:tcW w:w="3360"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Trần Văn Phúc</w:t>
            </w:r>
          </w:p>
        </w:tc>
        <w:tc>
          <w:tcPr>
            <w:tcW w:w="2118"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TV HĐQT</w:t>
            </w:r>
          </w:p>
        </w:tc>
        <w:tc>
          <w:tcPr>
            <w:tcW w:w="2946"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02/11/2015- Hiện tại</w:t>
            </w:r>
          </w:p>
        </w:tc>
      </w:tr>
      <w:tr w:rsidR="008201F9" w:rsidRPr="00127F70" w:rsidTr="008201F9">
        <w:trPr>
          <w:trHeight w:val="498"/>
        </w:trPr>
        <w:tc>
          <w:tcPr>
            <w:tcW w:w="875" w:type="dxa"/>
            <w:tcBorders>
              <w:top w:val="nil"/>
              <w:left w:val="single" w:sz="8" w:space="0" w:color="auto"/>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center"/>
              <w:rPr>
                <w:rFonts w:ascii="Times New Roman" w:hAnsi="Times New Roman"/>
                <w:color w:val="000000"/>
                <w:sz w:val="26"/>
                <w:szCs w:val="26"/>
              </w:rPr>
            </w:pPr>
            <w:r w:rsidRPr="00127F70">
              <w:rPr>
                <w:rFonts w:ascii="Times New Roman" w:hAnsi="Times New Roman"/>
                <w:color w:val="000000"/>
                <w:sz w:val="26"/>
                <w:szCs w:val="26"/>
              </w:rPr>
              <w:t>7</w:t>
            </w:r>
          </w:p>
        </w:tc>
        <w:tc>
          <w:tcPr>
            <w:tcW w:w="3360"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Nguyễn Đình Trường Sơn</w:t>
            </w:r>
          </w:p>
        </w:tc>
        <w:tc>
          <w:tcPr>
            <w:tcW w:w="2118"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TV HĐQT</w:t>
            </w:r>
          </w:p>
        </w:tc>
        <w:tc>
          <w:tcPr>
            <w:tcW w:w="2946"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02/11/2015- Hiện tại</w:t>
            </w:r>
          </w:p>
        </w:tc>
      </w:tr>
      <w:tr w:rsidR="008201F9" w:rsidRPr="00127F70" w:rsidTr="008201F9">
        <w:trPr>
          <w:trHeight w:val="498"/>
        </w:trPr>
        <w:tc>
          <w:tcPr>
            <w:tcW w:w="875" w:type="dxa"/>
            <w:tcBorders>
              <w:top w:val="nil"/>
              <w:left w:val="single" w:sz="8" w:space="0" w:color="auto"/>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center"/>
              <w:rPr>
                <w:rFonts w:ascii="Times New Roman" w:hAnsi="Times New Roman"/>
                <w:color w:val="000000"/>
                <w:sz w:val="26"/>
                <w:szCs w:val="26"/>
              </w:rPr>
            </w:pPr>
            <w:r w:rsidRPr="00127F70">
              <w:rPr>
                <w:rFonts w:ascii="Times New Roman" w:hAnsi="Times New Roman"/>
                <w:color w:val="000000"/>
                <w:sz w:val="26"/>
                <w:szCs w:val="26"/>
              </w:rPr>
              <w:t>8</w:t>
            </w:r>
          </w:p>
        </w:tc>
        <w:tc>
          <w:tcPr>
            <w:tcW w:w="3360"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Lê Trường Sơn</w:t>
            </w:r>
          </w:p>
        </w:tc>
        <w:tc>
          <w:tcPr>
            <w:tcW w:w="2118"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TV HĐQT</w:t>
            </w:r>
          </w:p>
        </w:tc>
        <w:tc>
          <w:tcPr>
            <w:tcW w:w="2946" w:type="dxa"/>
            <w:tcBorders>
              <w:top w:val="nil"/>
              <w:left w:val="nil"/>
              <w:bottom w:val="single" w:sz="8" w:space="0" w:color="auto"/>
              <w:right w:val="single" w:sz="8" w:space="0" w:color="auto"/>
            </w:tcBorders>
            <w:shd w:val="clear" w:color="auto" w:fill="auto"/>
            <w:vAlign w:val="bottom"/>
            <w:hideMark/>
          </w:tcPr>
          <w:p w:rsidR="008201F9" w:rsidRPr="00127F70" w:rsidRDefault="008201F9" w:rsidP="008201F9">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18/12/2015- Hiện tại</w:t>
            </w:r>
          </w:p>
        </w:tc>
      </w:tr>
    </w:tbl>
    <w:p w:rsidR="008201F9" w:rsidRPr="00127F70" w:rsidRDefault="008201F9" w:rsidP="00524E5C">
      <w:pPr>
        <w:pStyle w:val="ListParagraph"/>
        <w:ind w:left="0" w:firstLine="1080"/>
        <w:jc w:val="both"/>
        <w:rPr>
          <w:rFonts w:ascii="Times New Roman" w:hAnsi="Times New Roman"/>
          <w:sz w:val="26"/>
          <w:szCs w:val="26"/>
        </w:rPr>
      </w:pPr>
    </w:p>
    <w:p w:rsidR="008201F9" w:rsidRPr="00127F70" w:rsidRDefault="008201F9" w:rsidP="00524E5C">
      <w:pPr>
        <w:pStyle w:val="ListParagraph"/>
        <w:ind w:left="0" w:firstLine="1080"/>
        <w:jc w:val="both"/>
        <w:rPr>
          <w:rFonts w:ascii="Times New Roman" w:hAnsi="Times New Roman"/>
          <w:sz w:val="26"/>
          <w:szCs w:val="26"/>
        </w:rPr>
      </w:pPr>
    </w:p>
    <w:p w:rsidR="008201F9" w:rsidRPr="00127F70" w:rsidRDefault="008201F9" w:rsidP="00524E5C">
      <w:pPr>
        <w:pStyle w:val="ListParagraph"/>
        <w:ind w:left="0" w:firstLine="1080"/>
        <w:jc w:val="both"/>
        <w:rPr>
          <w:rFonts w:ascii="Times New Roman" w:hAnsi="Times New Roman"/>
          <w:sz w:val="26"/>
          <w:szCs w:val="26"/>
        </w:rPr>
      </w:pPr>
    </w:p>
    <w:p w:rsidR="008201F9" w:rsidRPr="00127F70" w:rsidRDefault="008201F9" w:rsidP="00524E5C">
      <w:pPr>
        <w:pStyle w:val="ListParagraph"/>
        <w:ind w:left="0" w:firstLine="1080"/>
        <w:jc w:val="both"/>
        <w:rPr>
          <w:rFonts w:ascii="Times New Roman" w:hAnsi="Times New Roman"/>
          <w:sz w:val="26"/>
          <w:szCs w:val="26"/>
        </w:rPr>
      </w:pPr>
    </w:p>
    <w:p w:rsidR="0027183D" w:rsidRPr="00127F70" w:rsidRDefault="00C723DE" w:rsidP="00C723DE">
      <w:pPr>
        <w:pStyle w:val="ListParagraph"/>
        <w:numPr>
          <w:ilvl w:val="0"/>
          <w:numId w:val="5"/>
        </w:numPr>
        <w:ind w:left="1440"/>
        <w:jc w:val="both"/>
        <w:rPr>
          <w:rFonts w:ascii="Times New Roman" w:hAnsi="Times New Roman"/>
          <w:sz w:val="26"/>
          <w:szCs w:val="26"/>
          <w:lang w:val="vi-VN"/>
        </w:rPr>
      </w:pPr>
      <w:r w:rsidRPr="00127F70">
        <w:rPr>
          <w:rFonts w:ascii="Times New Roman" w:hAnsi="Times New Roman"/>
          <w:sz w:val="26"/>
          <w:szCs w:val="26"/>
          <w:lang w:val="vi-VN"/>
        </w:rPr>
        <w:t>D</w:t>
      </w:r>
      <w:r w:rsidR="0027183D" w:rsidRPr="00127F70">
        <w:rPr>
          <w:rFonts w:ascii="Times New Roman" w:hAnsi="Times New Roman"/>
          <w:sz w:val="26"/>
          <w:szCs w:val="26"/>
          <w:lang w:val="vi-VN"/>
        </w:rPr>
        <w:t>anh sách nhân sự HĐQT</w:t>
      </w:r>
      <w:r w:rsidR="008201F9" w:rsidRPr="00127F70">
        <w:rPr>
          <w:rFonts w:ascii="Times New Roman" w:hAnsi="Times New Roman"/>
          <w:sz w:val="26"/>
          <w:szCs w:val="26"/>
        </w:rPr>
        <w:t xml:space="preserve"> hiện tại</w:t>
      </w:r>
      <w:r w:rsidR="0027183D" w:rsidRPr="00127F70">
        <w:rPr>
          <w:rFonts w:ascii="Times New Roman" w:hAnsi="Times New Roman"/>
          <w:sz w:val="26"/>
          <w:szCs w:val="26"/>
          <w:lang w:val="vi-VN"/>
        </w:rPr>
        <w:t xml:space="preserve"> </w:t>
      </w:r>
      <w:r w:rsidR="00524E5C" w:rsidRPr="00127F70">
        <w:rPr>
          <w:rFonts w:ascii="Times New Roman" w:hAnsi="Times New Roman"/>
          <w:sz w:val="26"/>
          <w:szCs w:val="26"/>
          <w:lang w:val="vi-VN"/>
        </w:rPr>
        <w:t>gồm:</w:t>
      </w:r>
    </w:p>
    <w:tbl>
      <w:tblPr>
        <w:tblpPr w:leftFromText="180" w:rightFromText="180" w:vertAnchor="text" w:horzAnchor="margin" w:tblpXSpec="center" w:tblpY="39"/>
        <w:tblW w:w="7861" w:type="dxa"/>
        <w:tblLook w:val="04A0" w:firstRow="1" w:lastRow="0" w:firstColumn="1" w:lastColumn="0" w:noHBand="0" w:noVBand="1"/>
      </w:tblPr>
      <w:tblGrid>
        <w:gridCol w:w="4440"/>
        <w:gridCol w:w="657"/>
        <w:gridCol w:w="2764"/>
      </w:tblGrid>
      <w:tr w:rsidR="00F82457" w:rsidRPr="00127F70" w:rsidTr="00D95C65">
        <w:trPr>
          <w:trHeight w:val="91"/>
        </w:trPr>
        <w:tc>
          <w:tcPr>
            <w:tcW w:w="4440" w:type="dxa"/>
            <w:shd w:val="clear" w:color="auto" w:fill="auto"/>
            <w:hideMark/>
          </w:tcPr>
          <w:p w:rsidR="00F82457" w:rsidRPr="00127F70" w:rsidRDefault="00F82457" w:rsidP="00C61B2E">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 xml:space="preserve">1.      Ông </w:t>
            </w:r>
            <w:r w:rsidR="00C61B2E" w:rsidRPr="00127F70">
              <w:rPr>
                <w:rFonts w:ascii="Times New Roman" w:hAnsi="Times New Roman"/>
                <w:color w:val="000000"/>
                <w:sz w:val="26"/>
                <w:szCs w:val="26"/>
              </w:rPr>
              <w:t>Nguyễn Hồng Quang</w:t>
            </w:r>
          </w:p>
        </w:tc>
        <w:tc>
          <w:tcPr>
            <w:tcW w:w="657" w:type="dxa"/>
            <w:shd w:val="clear" w:color="auto" w:fill="auto"/>
            <w:hideMark/>
          </w:tcPr>
          <w:p w:rsidR="00F82457" w:rsidRPr="00127F70" w:rsidRDefault="00F82457" w:rsidP="00F82457">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w:t>
            </w:r>
          </w:p>
        </w:tc>
        <w:tc>
          <w:tcPr>
            <w:tcW w:w="2764" w:type="dxa"/>
            <w:shd w:val="clear" w:color="auto" w:fill="auto"/>
            <w:hideMark/>
          </w:tcPr>
          <w:p w:rsidR="00F82457" w:rsidRPr="00127F70" w:rsidRDefault="00F82457" w:rsidP="00F82457">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Chủ tịch Đoàn chủ tịch</w:t>
            </w:r>
          </w:p>
        </w:tc>
      </w:tr>
      <w:tr w:rsidR="00F82457" w:rsidRPr="00127F70" w:rsidTr="00D95C65">
        <w:trPr>
          <w:trHeight w:val="189"/>
        </w:trPr>
        <w:tc>
          <w:tcPr>
            <w:tcW w:w="4440" w:type="dxa"/>
            <w:shd w:val="clear" w:color="auto" w:fill="auto"/>
            <w:hideMark/>
          </w:tcPr>
          <w:p w:rsidR="00F82457" w:rsidRPr="00127F70" w:rsidRDefault="00F82457" w:rsidP="00C61B2E">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 xml:space="preserve">2.      </w:t>
            </w:r>
            <w:r w:rsidRPr="00127F70">
              <w:rPr>
                <w:rFonts w:ascii="Times New Roman" w:hAnsi="Times New Roman"/>
                <w:sz w:val="26"/>
                <w:szCs w:val="26"/>
              </w:rPr>
              <w:t xml:space="preserve">Ông </w:t>
            </w:r>
            <w:r w:rsidR="00C61B2E" w:rsidRPr="00127F70">
              <w:rPr>
                <w:rFonts w:ascii="Times New Roman" w:hAnsi="Times New Roman"/>
                <w:sz w:val="26"/>
                <w:szCs w:val="26"/>
              </w:rPr>
              <w:t>Lê Hoài Hưng</w:t>
            </w:r>
          </w:p>
        </w:tc>
        <w:tc>
          <w:tcPr>
            <w:tcW w:w="657" w:type="dxa"/>
            <w:shd w:val="clear" w:color="auto" w:fill="auto"/>
            <w:hideMark/>
          </w:tcPr>
          <w:p w:rsidR="00F82457" w:rsidRPr="00127F70" w:rsidRDefault="00F82457" w:rsidP="00F82457">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w:t>
            </w:r>
          </w:p>
        </w:tc>
        <w:tc>
          <w:tcPr>
            <w:tcW w:w="2764" w:type="dxa"/>
            <w:shd w:val="clear" w:color="auto" w:fill="auto"/>
            <w:hideMark/>
          </w:tcPr>
          <w:p w:rsidR="00F82457" w:rsidRPr="00127F70" w:rsidRDefault="00F82457" w:rsidP="00F82457">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 xml:space="preserve">Ủy viên </w:t>
            </w:r>
          </w:p>
        </w:tc>
      </w:tr>
      <w:tr w:rsidR="00F82457" w:rsidRPr="00127F70" w:rsidTr="00D95C65">
        <w:trPr>
          <w:trHeight w:val="216"/>
        </w:trPr>
        <w:tc>
          <w:tcPr>
            <w:tcW w:w="4440" w:type="dxa"/>
            <w:shd w:val="clear" w:color="auto" w:fill="auto"/>
            <w:hideMark/>
          </w:tcPr>
          <w:p w:rsidR="00F82457" w:rsidRPr="00127F70" w:rsidRDefault="00F82457" w:rsidP="00C61B2E">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 xml:space="preserve">3.      </w:t>
            </w:r>
            <w:r w:rsidRPr="00127F70">
              <w:rPr>
                <w:rFonts w:ascii="Times New Roman" w:hAnsi="Times New Roman"/>
                <w:sz w:val="26"/>
                <w:szCs w:val="26"/>
              </w:rPr>
              <w:t xml:space="preserve">Ông </w:t>
            </w:r>
            <w:r w:rsidR="00C61B2E" w:rsidRPr="00127F70">
              <w:rPr>
                <w:rFonts w:ascii="Times New Roman" w:hAnsi="Times New Roman"/>
                <w:sz w:val="26"/>
                <w:szCs w:val="26"/>
              </w:rPr>
              <w:t>Nguyễn Đình Trường Sơn</w:t>
            </w:r>
          </w:p>
        </w:tc>
        <w:tc>
          <w:tcPr>
            <w:tcW w:w="657" w:type="dxa"/>
            <w:shd w:val="clear" w:color="auto" w:fill="auto"/>
            <w:hideMark/>
          </w:tcPr>
          <w:p w:rsidR="00F82457" w:rsidRPr="00127F70" w:rsidRDefault="00F82457" w:rsidP="00F82457">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w:t>
            </w:r>
          </w:p>
        </w:tc>
        <w:tc>
          <w:tcPr>
            <w:tcW w:w="2764" w:type="dxa"/>
            <w:shd w:val="clear" w:color="auto" w:fill="auto"/>
            <w:hideMark/>
          </w:tcPr>
          <w:p w:rsidR="00F82457" w:rsidRPr="00127F70" w:rsidRDefault="00F82457" w:rsidP="00F82457">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 xml:space="preserve">Ủy viên </w:t>
            </w:r>
          </w:p>
        </w:tc>
      </w:tr>
      <w:tr w:rsidR="00F82457" w:rsidRPr="00127F70" w:rsidTr="00D95C65">
        <w:trPr>
          <w:trHeight w:val="216"/>
        </w:trPr>
        <w:tc>
          <w:tcPr>
            <w:tcW w:w="4440" w:type="dxa"/>
            <w:shd w:val="clear" w:color="auto" w:fill="auto"/>
          </w:tcPr>
          <w:p w:rsidR="00F82457" w:rsidRPr="00127F70" w:rsidRDefault="00F82457" w:rsidP="00C61B2E">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 xml:space="preserve">4.      Ông </w:t>
            </w:r>
            <w:r w:rsidR="00C61B2E" w:rsidRPr="00127F70">
              <w:rPr>
                <w:rFonts w:ascii="Times New Roman" w:hAnsi="Times New Roman"/>
                <w:color w:val="000000"/>
                <w:sz w:val="26"/>
                <w:szCs w:val="26"/>
              </w:rPr>
              <w:t>Trần Văn Phúc</w:t>
            </w:r>
          </w:p>
        </w:tc>
        <w:tc>
          <w:tcPr>
            <w:tcW w:w="657" w:type="dxa"/>
            <w:shd w:val="clear" w:color="auto" w:fill="auto"/>
          </w:tcPr>
          <w:p w:rsidR="00F82457" w:rsidRPr="00127F70" w:rsidRDefault="00F82457" w:rsidP="00F82457">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w:t>
            </w:r>
          </w:p>
        </w:tc>
        <w:tc>
          <w:tcPr>
            <w:tcW w:w="2764" w:type="dxa"/>
            <w:shd w:val="clear" w:color="auto" w:fill="auto"/>
          </w:tcPr>
          <w:p w:rsidR="00F82457" w:rsidRPr="00127F70" w:rsidRDefault="00F82457" w:rsidP="00F82457">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Ủy viên</w:t>
            </w:r>
          </w:p>
        </w:tc>
      </w:tr>
      <w:tr w:rsidR="00F82457" w:rsidRPr="00127F70" w:rsidTr="00D95C65">
        <w:trPr>
          <w:trHeight w:val="216"/>
        </w:trPr>
        <w:tc>
          <w:tcPr>
            <w:tcW w:w="4440" w:type="dxa"/>
            <w:shd w:val="clear" w:color="auto" w:fill="auto"/>
          </w:tcPr>
          <w:p w:rsidR="00F82457" w:rsidRPr="00127F70" w:rsidRDefault="00F82457" w:rsidP="00C61B2E">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 xml:space="preserve">5.      Ông </w:t>
            </w:r>
            <w:r w:rsidR="00C61B2E" w:rsidRPr="00127F70">
              <w:rPr>
                <w:rFonts w:ascii="Times New Roman" w:hAnsi="Times New Roman"/>
                <w:color w:val="000000"/>
                <w:sz w:val="26"/>
                <w:szCs w:val="26"/>
              </w:rPr>
              <w:t>Lê Trường Sơn</w:t>
            </w:r>
          </w:p>
        </w:tc>
        <w:tc>
          <w:tcPr>
            <w:tcW w:w="657" w:type="dxa"/>
            <w:shd w:val="clear" w:color="auto" w:fill="auto"/>
          </w:tcPr>
          <w:p w:rsidR="00F82457" w:rsidRPr="00127F70" w:rsidRDefault="00F82457" w:rsidP="00F82457">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w:t>
            </w:r>
          </w:p>
        </w:tc>
        <w:tc>
          <w:tcPr>
            <w:tcW w:w="2764" w:type="dxa"/>
            <w:shd w:val="clear" w:color="auto" w:fill="auto"/>
          </w:tcPr>
          <w:p w:rsidR="00F82457" w:rsidRPr="00127F70" w:rsidRDefault="00F82457" w:rsidP="00F82457">
            <w:pPr>
              <w:spacing w:after="0" w:line="240" w:lineRule="auto"/>
              <w:jc w:val="both"/>
              <w:rPr>
                <w:rFonts w:ascii="Times New Roman" w:hAnsi="Times New Roman"/>
                <w:color w:val="000000"/>
                <w:sz w:val="26"/>
                <w:szCs w:val="26"/>
              </w:rPr>
            </w:pPr>
            <w:r w:rsidRPr="00127F70">
              <w:rPr>
                <w:rFonts w:ascii="Times New Roman" w:hAnsi="Times New Roman"/>
                <w:color w:val="000000"/>
                <w:sz w:val="26"/>
                <w:szCs w:val="26"/>
              </w:rPr>
              <w:t>Ủy Viên</w:t>
            </w:r>
          </w:p>
        </w:tc>
      </w:tr>
    </w:tbl>
    <w:p w:rsidR="00F82457" w:rsidRPr="00127F70" w:rsidRDefault="00F82457" w:rsidP="00F82457">
      <w:pPr>
        <w:pStyle w:val="ListParagraph"/>
        <w:ind w:left="1440"/>
        <w:jc w:val="both"/>
        <w:rPr>
          <w:rFonts w:ascii="Times New Roman" w:hAnsi="Times New Roman"/>
          <w:sz w:val="26"/>
          <w:szCs w:val="26"/>
        </w:rPr>
      </w:pPr>
    </w:p>
    <w:p w:rsidR="00524E5C" w:rsidRPr="00127F70" w:rsidRDefault="00524E5C" w:rsidP="00524E5C">
      <w:pPr>
        <w:pStyle w:val="ListParagraph"/>
        <w:ind w:left="1440"/>
        <w:jc w:val="both"/>
        <w:rPr>
          <w:rFonts w:ascii="Times New Roman" w:hAnsi="Times New Roman"/>
          <w:sz w:val="26"/>
          <w:szCs w:val="26"/>
        </w:rPr>
      </w:pPr>
    </w:p>
    <w:p w:rsidR="00524E5C" w:rsidRPr="00127F70" w:rsidRDefault="00524E5C" w:rsidP="00524E5C">
      <w:pPr>
        <w:pStyle w:val="ListParagraph"/>
        <w:ind w:left="1440"/>
        <w:jc w:val="both"/>
        <w:rPr>
          <w:rFonts w:ascii="Times New Roman" w:hAnsi="Times New Roman"/>
          <w:sz w:val="26"/>
          <w:szCs w:val="26"/>
        </w:rPr>
      </w:pPr>
    </w:p>
    <w:p w:rsidR="00127F70" w:rsidRPr="00127F70" w:rsidRDefault="00127F70" w:rsidP="00127F70">
      <w:pPr>
        <w:pStyle w:val="ListParagraph"/>
        <w:ind w:left="1080"/>
        <w:jc w:val="both"/>
        <w:rPr>
          <w:rFonts w:ascii="Times New Roman" w:hAnsi="Times New Roman"/>
          <w:b/>
          <w:sz w:val="26"/>
          <w:szCs w:val="26"/>
          <w:lang w:val="vi-VN"/>
        </w:rPr>
      </w:pPr>
    </w:p>
    <w:p w:rsidR="00127F70" w:rsidRDefault="00127F70" w:rsidP="00127F70">
      <w:pPr>
        <w:pStyle w:val="ListParagraph"/>
        <w:jc w:val="both"/>
        <w:rPr>
          <w:rFonts w:ascii="Times New Roman" w:hAnsi="Times New Roman"/>
          <w:b/>
          <w:sz w:val="26"/>
          <w:szCs w:val="26"/>
        </w:rPr>
      </w:pPr>
    </w:p>
    <w:p w:rsidR="00127F70" w:rsidRDefault="00127F70" w:rsidP="00127F70">
      <w:pPr>
        <w:pStyle w:val="ListParagraph"/>
        <w:jc w:val="both"/>
        <w:rPr>
          <w:rFonts w:ascii="Times New Roman" w:hAnsi="Times New Roman"/>
          <w:b/>
          <w:sz w:val="26"/>
          <w:szCs w:val="26"/>
        </w:rPr>
      </w:pPr>
    </w:p>
    <w:p w:rsidR="00091FFC" w:rsidRPr="00127F70" w:rsidRDefault="00091FFC" w:rsidP="00127F70">
      <w:pPr>
        <w:pStyle w:val="ListParagraph"/>
        <w:numPr>
          <w:ilvl w:val="0"/>
          <w:numId w:val="2"/>
        </w:numPr>
        <w:ind w:left="0" w:firstLine="0"/>
        <w:jc w:val="both"/>
        <w:rPr>
          <w:rFonts w:ascii="Times New Roman" w:hAnsi="Times New Roman"/>
          <w:b/>
          <w:sz w:val="26"/>
          <w:szCs w:val="26"/>
          <w:lang w:val="vi-VN"/>
        </w:rPr>
      </w:pPr>
      <w:r w:rsidRPr="00127F70">
        <w:rPr>
          <w:rFonts w:ascii="Times New Roman" w:hAnsi="Times New Roman"/>
          <w:b/>
          <w:sz w:val="26"/>
          <w:szCs w:val="26"/>
        </w:rPr>
        <w:t>Về công tác kế hoạch.</w:t>
      </w:r>
    </w:p>
    <w:p w:rsidR="00C723DE" w:rsidRPr="00127F70" w:rsidRDefault="00665415" w:rsidP="00127F70">
      <w:pPr>
        <w:pStyle w:val="ListParagraph"/>
        <w:numPr>
          <w:ilvl w:val="0"/>
          <w:numId w:val="3"/>
        </w:numPr>
        <w:ind w:left="360"/>
        <w:jc w:val="both"/>
        <w:rPr>
          <w:rFonts w:ascii="Times New Roman" w:hAnsi="Times New Roman"/>
          <w:b/>
          <w:sz w:val="26"/>
          <w:szCs w:val="26"/>
          <w:lang w:val="vi-VN"/>
        </w:rPr>
      </w:pPr>
      <w:r w:rsidRPr="00127F70">
        <w:rPr>
          <w:rFonts w:ascii="Times New Roman" w:hAnsi="Times New Roman"/>
          <w:sz w:val="26"/>
          <w:szCs w:val="26"/>
          <w:lang w:val="vi-VN"/>
        </w:rPr>
        <w:t xml:space="preserve">Thông qua kịp thời hệ thống </w:t>
      </w:r>
      <w:r w:rsidR="00BE2276" w:rsidRPr="00127F70">
        <w:rPr>
          <w:rFonts w:ascii="Times New Roman" w:hAnsi="Times New Roman"/>
          <w:sz w:val="26"/>
          <w:szCs w:val="26"/>
          <w:lang w:val="vi-VN"/>
        </w:rPr>
        <w:t>các chỉ tiê</w:t>
      </w:r>
      <w:r w:rsidR="00A01D52" w:rsidRPr="00127F70">
        <w:rPr>
          <w:rFonts w:ascii="Times New Roman" w:hAnsi="Times New Roman"/>
          <w:sz w:val="26"/>
          <w:szCs w:val="26"/>
          <w:lang w:val="vi-VN"/>
        </w:rPr>
        <w:t>u kế hoạch SXKD năm 201</w:t>
      </w:r>
      <w:r w:rsidR="00C61B2E" w:rsidRPr="00127F70">
        <w:rPr>
          <w:rFonts w:ascii="Times New Roman" w:hAnsi="Times New Roman"/>
          <w:sz w:val="26"/>
          <w:szCs w:val="26"/>
        </w:rPr>
        <w:t>5</w:t>
      </w:r>
      <w:r w:rsidR="00555AD7" w:rsidRPr="00127F70">
        <w:rPr>
          <w:rFonts w:ascii="Times New Roman" w:hAnsi="Times New Roman"/>
          <w:sz w:val="26"/>
          <w:szCs w:val="26"/>
          <w:lang w:val="vi-VN"/>
        </w:rPr>
        <w:t xml:space="preserve"> ngay từ đầu năm để Ban G</w:t>
      </w:r>
      <w:r w:rsidR="00BE2276" w:rsidRPr="00127F70">
        <w:rPr>
          <w:rFonts w:ascii="Times New Roman" w:hAnsi="Times New Roman"/>
          <w:sz w:val="26"/>
          <w:szCs w:val="26"/>
          <w:lang w:val="vi-VN"/>
        </w:rPr>
        <w:t>iám đốc điều hành triển khai và tổ chức thực hiện</w:t>
      </w:r>
      <w:r w:rsidR="00A727B7" w:rsidRPr="00127F70">
        <w:rPr>
          <w:rFonts w:ascii="Times New Roman" w:hAnsi="Times New Roman"/>
          <w:sz w:val="26"/>
          <w:szCs w:val="26"/>
          <w:lang w:val="vi-VN"/>
        </w:rPr>
        <w:t>.</w:t>
      </w:r>
    </w:p>
    <w:p w:rsidR="00A727B7" w:rsidRPr="00127F70" w:rsidRDefault="00A727B7" w:rsidP="00127F70">
      <w:pPr>
        <w:pStyle w:val="ListParagraph"/>
        <w:numPr>
          <w:ilvl w:val="0"/>
          <w:numId w:val="3"/>
        </w:numPr>
        <w:ind w:left="360"/>
        <w:jc w:val="both"/>
        <w:rPr>
          <w:rFonts w:ascii="Times New Roman" w:hAnsi="Times New Roman"/>
          <w:b/>
          <w:sz w:val="26"/>
          <w:szCs w:val="26"/>
          <w:lang w:val="vi-VN"/>
        </w:rPr>
      </w:pPr>
      <w:r w:rsidRPr="00127F70">
        <w:rPr>
          <w:rFonts w:ascii="Times New Roman" w:hAnsi="Times New Roman"/>
          <w:sz w:val="26"/>
          <w:szCs w:val="26"/>
          <w:lang w:val="vi-VN"/>
        </w:rPr>
        <w:t xml:space="preserve">Chỉ đạo công tác xây dựng </w:t>
      </w:r>
      <w:r w:rsidR="00F82457" w:rsidRPr="00127F70">
        <w:rPr>
          <w:rFonts w:ascii="Times New Roman" w:hAnsi="Times New Roman"/>
          <w:sz w:val="26"/>
          <w:szCs w:val="26"/>
          <w:lang w:val="vi-VN"/>
        </w:rPr>
        <w:t xml:space="preserve">và thực hiện </w:t>
      </w:r>
      <w:r w:rsidRPr="00127F70">
        <w:rPr>
          <w:rFonts w:ascii="Times New Roman" w:hAnsi="Times New Roman"/>
          <w:sz w:val="26"/>
          <w:szCs w:val="26"/>
          <w:lang w:val="vi-VN"/>
        </w:rPr>
        <w:t>kế hoạch</w:t>
      </w:r>
      <w:r w:rsidR="00F82457" w:rsidRPr="00127F70">
        <w:rPr>
          <w:rFonts w:ascii="Times New Roman" w:hAnsi="Times New Roman"/>
          <w:sz w:val="26"/>
          <w:szCs w:val="26"/>
          <w:lang w:val="vi-VN"/>
        </w:rPr>
        <w:t>.</w:t>
      </w:r>
    </w:p>
    <w:p w:rsidR="00524E5C" w:rsidRPr="00127F70" w:rsidRDefault="00524E5C" w:rsidP="00524E5C">
      <w:pPr>
        <w:pStyle w:val="ListParagraph"/>
        <w:jc w:val="both"/>
        <w:rPr>
          <w:rFonts w:ascii="Times New Roman" w:hAnsi="Times New Roman"/>
          <w:b/>
          <w:sz w:val="26"/>
          <w:szCs w:val="26"/>
          <w:lang w:val="vi-VN"/>
        </w:rPr>
      </w:pPr>
    </w:p>
    <w:p w:rsidR="00091FFC" w:rsidRPr="00127F70" w:rsidRDefault="00091FFC" w:rsidP="00127F70">
      <w:pPr>
        <w:pStyle w:val="ListParagraph"/>
        <w:numPr>
          <w:ilvl w:val="0"/>
          <w:numId w:val="2"/>
        </w:numPr>
        <w:ind w:left="0" w:firstLine="0"/>
        <w:jc w:val="both"/>
        <w:rPr>
          <w:rFonts w:ascii="Times New Roman" w:hAnsi="Times New Roman"/>
          <w:b/>
          <w:sz w:val="26"/>
          <w:szCs w:val="26"/>
          <w:lang w:val="vi-VN"/>
        </w:rPr>
      </w:pPr>
      <w:r w:rsidRPr="00127F70">
        <w:rPr>
          <w:rFonts w:ascii="Times New Roman" w:hAnsi="Times New Roman"/>
          <w:b/>
          <w:sz w:val="26"/>
          <w:szCs w:val="26"/>
          <w:lang w:val="vi-VN"/>
        </w:rPr>
        <w:t>Về công tác chỉ đạo và quản lý SXKD</w:t>
      </w:r>
    </w:p>
    <w:p w:rsidR="00127F70" w:rsidRPr="00127F70" w:rsidRDefault="00127F70" w:rsidP="00127F70">
      <w:pPr>
        <w:pStyle w:val="ListParagraph"/>
        <w:numPr>
          <w:ilvl w:val="0"/>
          <w:numId w:val="3"/>
        </w:numPr>
        <w:ind w:left="360"/>
        <w:jc w:val="both"/>
        <w:rPr>
          <w:rFonts w:ascii="Times New Roman" w:hAnsi="Times New Roman"/>
          <w:sz w:val="26"/>
          <w:szCs w:val="26"/>
          <w:lang w:val="vi-VN"/>
        </w:rPr>
      </w:pPr>
      <w:r w:rsidRPr="00127F70">
        <w:rPr>
          <w:rFonts w:ascii="Times New Roman" w:hAnsi="Times New Roman"/>
          <w:sz w:val="26"/>
          <w:szCs w:val="26"/>
          <w:lang w:val="vi-VN"/>
        </w:rPr>
        <w:t>Hội đồng quản trị đã thực hiện đúng, đầy đủ chức năng, quyền hạn của HĐQT được quy định trong Điều lệ Công ty.</w:t>
      </w:r>
    </w:p>
    <w:p w:rsidR="00127F70" w:rsidRPr="00127F70" w:rsidRDefault="00127F70" w:rsidP="00127F70">
      <w:pPr>
        <w:pStyle w:val="ListParagraph"/>
        <w:numPr>
          <w:ilvl w:val="0"/>
          <w:numId w:val="3"/>
        </w:numPr>
        <w:ind w:left="360"/>
        <w:jc w:val="both"/>
        <w:rPr>
          <w:rFonts w:ascii="Times New Roman" w:hAnsi="Times New Roman"/>
          <w:sz w:val="26"/>
          <w:szCs w:val="26"/>
          <w:lang w:val="vi-VN"/>
        </w:rPr>
      </w:pPr>
      <w:r w:rsidRPr="00127F70">
        <w:rPr>
          <w:rFonts w:ascii="Times New Roman" w:hAnsi="Times New Roman"/>
          <w:sz w:val="26"/>
          <w:szCs w:val="26"/>
          <w:lang w:val="vi-VN"/>
        </w:rPr>
        <w:t>Hội đồng quản trị theo sát và giám sát Ban Giám đốc để triển khai thực hiện đầy đủ các nội dung Nghị quyết Hội đồng quản trị đã đề ra.</w:t>
      </w:r>
    </w:p>
    <w:p w:rsidR="00127F70" w:rsidRPr="00127F70" w:rsidRDefault="00127F70" w:rsidP="00127F70">
      <w:pPr>
        <w:pStyle w:val="ListParagraph"/>
        <w:numPr>
          <w:ilvl w:val="0"/>
          <w:numId w:val="3"/>
        </w:numPr>
        <w:ind w:left="360"/>
        <w:jc w:val="both"/>
        <w:rPr>
          <w:rFonts w:ascii="Times New Roman" w:hAnsi="Times New Roman"/>
          <w:sz w:val="26"/>
          <w:szCs w:val="26"/>
          <w:lang w:val="vi-VN"/>
        </w:rPr>
      </w:pPr>
      <w:r w:rsidRPr="00127F70">
        <w:rPr>
          <w:rFonts w:ascii="Times New Roman" w:hAnsi="Times New Roman"/>
          <w:sz w:val="26"/>
          <w:szCs w:val="26"/>
          <w:lang w:val="vi-VN"/>
        </w:rPr>
        <w:t>Hội đồng quản trị tham dự và có ý kiến trong các cuộc họp giao ban công tác định kỳ của Ban Giám đốc.</w:t>
      </w:r>
    </w:p>
    <w:p w:rsidR="00127F70" w:rsidRPr="00127F70" w:rsidRDefault="00127F70" w:rsidP="00127F70">
      <w:pPr>
        <w:pStyle w:val="ListParagraph"/>
        <w:numPr>
          <w:ilvl w:val="0"/>
          <w:numId w:val="3"/>
        </w:numPr>
        <w:ind w:left="360"/>
        <w:jc w:val="both"/>
        <w:rPr>
          <w:rFonts w:ascii="Times New Roman" w:hAnsi="Times New Roman"/>
          <w:sz w:val="26"/>
          <w:szCs w:val="26"/>
          <w:lang w:val="vi-VN"/>
        </w:rPr>
      </w:pPr>
      <w:r w:rsidRPr="00127F70">
        <w:rPr>
          <w:rFonts w:ascii="Times New Roman" w:hAnsi="Times New Roman"/>
          <w:sz w:val="26"/>
          <w:szCs w:val="26"/>
          <w:lang w:val="vi-VN"/>
        </w:rPr>
        <w:t>Hội đồng quản trị theo dõi và nắm bắt quá trình điều hành kinh doanh, thông qua các báo cáo, văn bản của Ban Giám đốc báo cáo Hội đồng quản trị.</w:t>
      </w:r>
    </w:p>
    <w:p w:rsidR="00127F70" w:rsidRPr="00127F70" w:rsidRDefault="00127F70" w:rsidP="00127F70">
      <w:pPr>
        <w:pStyle w:val="ListParagraph"/>
        <w:numPr>
          <w:ilvl w:val="0"/>
          <w:numId w:val="3"/>
        </w:numPr>
        <w:ind w:left="360"/>
        <w:jc w:val="both"/>
        <w:rPr>
          <w:rFonts w:ascii="Times New Roman" w:hAnsi="Times New Roman"/>
          <w:sz w:val="26"/>
          <w:szCs w:val="26"/>
          <w:lang w:val="vi-VN"/>
        </w:rPr>
      </w:pPr>
      <w:r w:rsidRPr="00127F70">
        <w:rPr>
          <w:rFonts w:ascii="Times New Roman" w:hAnsi="Times New Roman"/>
          <w:sz w:val="26"/>
          <w:szCs w:val="26"/>
          <w:lang w:val="vi-VN"/>
        </w:rPr>
        <w:t>Hội đồng quản trị phối hợp cùng Ban Kiểm soát tổ chức hoạt động kiểm tra, giám sát đối với hoạt động kinh doanh và công tác quản lý của Công ty</w:t>
      </w:r>
    </w:p>
    <w:p w:rsidR="00127F70" w:rsidRPr="00127F70" w:rsidRDefault="00127F70" w:rsidP="00127F70">
      <w:pPr>
        <w:pStyle w:val="ListParagraph"/>
        <w:numPr>
          <w:ilvl w:val="0"/>
          <w:numId w:val="2"/>
        </w:numPr>
        <w:ind w:left="0" w:firstLine="0"/>
        <w:jc w:val="both"/>
        <w:rPr>
          <w:rFonts w:ascii="Times New Roman" w:hAnsi="Times New Roman"/>
          <w:sz w:val="26"/>
          <w:szCs w:val="26"/>
          <w:lang w:val="vi-VN"/>
        </w:rPr>
      </w:pPr>
      <w:r w:rsidRPr="0089056C">
        <w:rPr>
          <w:rFonts w:ascii="Times New Roman" w:hAnsi="Times New Roman"/>
          <w:b/>
          <w:sz w:val="26"/>
          <w:szCs w:val="26"/>
          <w:lang w:val="de-DE"/>
        </w:rPr>
        <w:t>Các chỉ tiêu kế hoạch năm 201</w:t>
      </w:r>
      <w:r>
        <w:rPr>
          <w:rFonts w:ascii="Times New Roman" w:hAnsi="Times New Roman"/>
          <w:b/>
          <w:sz w:val="26"/>
          <w:szCs w:val="26"/>
          <w:lang w:val="de-DE"/>
        </w:rPr>
        <w:t>5</w:t>
      </w:r>
      <w:r w:rsidRPr="0089056C">
        <w:rPr>
          <w:rFonts w:ascii="Times New Roman" w:hAnsi="Times New Roman"/>
          <w:b/>
          <w:sz w:val="26"/>
          <w:szCs w:val="26"/>
          <w:lang w:val="de-DE"/>
        </w:rPr>
        <w:t>:</w:t>
      </w:r>
    </w:p>
    <w:p w:rsidR="00127F70" w:rsidRDefault="00127F70" w:rsidP="005D7952">
      <w:pPr>
        <w:pStyle w:val="ListParagraph"/>
        <w:ind w:left="1080"/>
        <w:jc w:val="right"/>
        <w:rPr>
          <w:rFonts w:ascii="Times New Roman" w:hAnsi="Times New Roman"/>
          <w:i/>
          <w:sz w:val="26"/>
          <w:szCs w:val="26"/>
        </w:rPr>
      </w:pPr>
    </w:p>
    <w:p w:rsidR="005D7952" w:rsidRPr="00127F70" w:rsidRDefault="005D7952" w:rsidP="005D7952">
      <w:pPr>
        <w:pStyle w:val="ListParagraph"/>
        <w:ind w:left="1080"/>
        <w:jc w:val="right"/>
        <w:rPr>
          <w:rFonts w:ascii="Times New Roman" w:hAnsi="Times New Roman"/>
          <w:i/>
          <w:sz w:val="26"/>
          <w:szCs w:val="26"/>
        </w:rPr>
      </w:pPr>
      <w:r w:rsidRPr="00127F70">
        <w:rPr>
          <w:rFonts w:ascii="Times New Roman" w:hAnsi="Times New Roman"/>
          <w:i/>
          <w:sz w:val="26"/>
          <w:szCs w:val="26"/>
        </w:rPr>
        <w:t>( Đơn vị: triệu đồng)</w:t>
      </w:r>
    </w:p>
    <w:tbl>
      <w:tblPr>
        <w:tblW w:w="9221" w:type="dxa"/>
        <w:tblInd w:w="9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1251"/>
        <w:gridCol w:w="1251"/>
        <w:gridCol w:w="1367"/>
        <w:gridCol w:w="1367"/>
        <w:gridCol w:w="1251"/>
        <w:gridCol w:w="1483"/>
        <w:gridCol w:w="1251"/>
      </w:tblGrid>
      <w:tr w:rsidR="008333FE" w:rsidRPr="00127F70" w:rsidTr="007A51C8">
        <w:trPr>
          <w:trHeight w:val="1533"/>
        </w:trPr>
        <w:tc>
          <w:tcPr>
            <w:tcW w:w="1251" w:type="dxa"/>
            <w:shd w:val="clear" w:color="auto" w:fill="auto"/>
            <w:hideMark/>
          </w:tcPr>
          <w:p w:rsidR="008333FE" w:rsidRPr="00127F70" w:rsidRDefault="008333FE" w:rsidP="00CC4CB3">
            <w:pPr>
              <w:spacing w:after="0" w:line="240" w:lineRule="auto"/>
              <w:jc w:val="center"/>
              <w:rPr>
                <w:rFonts w:ascii="Times New Roman" w:hAnsi="Times New Roman"/>
                <w:b/>
                <w:bCs/>
                <w:color w:val="000000"/>
                <w:sz w:val="26"/>
                <w:szCs w:val="26"/>
              </w:rPr>
            </w:pPr>
            <w:r w:rsidRPr="00127F70">
              <w:rPr>
                <w:rFonts w:ascii="Times New Roman" w:hAnsi="Times New Roman"/>
                <w:b/>
                <w:bCs/>
                <w:color w:val="000000"/>
                <w:sz w:val="26"/>
                <w:szCs w:val="26"/>
              </w:rPr>
              <w:t>Các chỉ tiêu chính</w:t>
            </w:r>
          </w:p>
        </w:tc>
        <w:tc>
          <w:tcPr>
            <w:tcW w:w="1251" w:type="dxa"/>
            <w:shd w:val="clear" w:color="auto" w:fill="auto"/>
            <w:hideMark/>
          </w:tcPr>
          <w:p w:rsidR="008333FE" w:rsidRPr="00127F70" w:rsidRDefault="008333FE" w:rsidP="00CC4CB3">
            <w:pPr>
              <w:spacing w:after="0" w:line="240" w:lineRule="auto"/>
              <w:jc w:val="center"/>
              <w:rPr>
                <w:rFonts w:ascii="Times New Roman" w:hAnsi="Times New Roman"/>
                <w:b/>
                <w:bCs/>
                <w:color w:val="000000"/>
                <w:sz w:val="26"/>
                <w:szCs w:val="26"/>
              </w:rPr>
            </w:pPr>
            <w:r w:rsidRPr="00127F70">
              <w:rPr>
                <w:rFonts w:ascii="Times New Roman" w:hAnsi="Times New Roman"/>
                <w:b/>
                <w:bCs/>
                <w:color w:val="000000"/>
                <w:sz w:val="26"/>
                <w:szCs w:val="26"/>
              </w:rPr>
              <w:t>Đơn vị</w:t>
            </w:r>
          </w:p>
        </w:tc>
        <w:tc>
          <w:tcPr>
            <w:tcW w:w="1367" w:type="dxa"/>
            <w:shd w:val="clear" w:color="auto" w:fill="auto"/>
            <w:hideMark/>
          </w:tcPr>
          <w:p w:rsidR="008333FE" w:rsidRPr="00127F70" w:rsidRDefault="008333FE" w:rsidP="00CC4CB3">
            <w:pPr>
              <w:spacing w:after="0" w:line="240" w:lineRule="auto"/>
              <w:jc w:val="center"/>
              <w:rPr>
                <w:rFonts w:ascii="Times New Roman" w:hAnsi="Times New Roman"/>
                <w:b/>
                <w:bCs/>
                <w:color w:val="000000"/>
                <w:sz w:val="26"/>
                <w:szCs w:val="26"/>
              </w:rPr>
            </w:pPr>
            <w:r w:rsidRPr="00127F70">
              <w:rPr>
                <w:rFonts w:ascii="Times New Roman" w:hAnsi="Times New Roman"/>
                <w:b/>
                <w:bCs/>
                <w:color w:val="000000"/>
                <w:sz w:val="26"/>
                <w:szCs w:val="26"/>
              </w:rPr>
              <w:t>Thực hiện năm 2014</w:t>
            </w:r>
          </w:p>
        </w:tc>
        <w:tc>
          <w:tcPr>
            <w:tcW w:w="1367" w:type="dxa"/>
            <w:shd w:val="clear" w:color="auto" w:fill="auto"/>
            <w:hideMark/>
          </w:tcPr>
          <w:p w:rsidR="008333FE" w:rsidRPr="00127F70" w:rsidRDefault="008333FE" w:rsidP="00CC4CB3">
            <w:pPr>
              <w:spacing w:after="0" w:line="240" w:lineRule="auto"/>
              <w:jc w:val="center"/>
              <w:rPr>
                <w:rFonts w:ascii="Times New Roman" w:hAnsi="Times New Roman"/>
                <w:b/>
                <w:bCs/>
                <w:color w:val="000000"/>
                <w:sz w:val="26"/>
                <w:szCs w:val="26"/>
              </w:rPr>
            </w:pPr>
            <w:r w:rsidRPr="00127F70">
              <w:rPr>
                <w:rFonts w:ascii="Times New Roman" w:hAnsi="Times New Roman"/>
                <w:b/>
                <w:bCs/>
                <w:color w:val="000000"/>
                <w:sz w:val="26"/>
                <w:szCs w:val="26"/>
              </w:rPr>
              <w:t>Kế hoạch năm 2015</w:t>
            </w:r>
          </w:p>
        </w:tc>
        <w:tc>
          <w:tcPr>
            <w:tcW w:w="1251" w:type="dxa"/>
            <w:shd w:val="clear" w:color="auto" w:fill="auto"/>
            <w:hideMark/>
          </w:tcPr>
          <w:p w:rsidR="008333FE" w:rsidRPr="00127F70" w:rsidRDefault="008333FE" w:rsidP="00CC4CB3">
            <w:pPr>
              <w:spacing w:after="0" w:line="240" w:lineRule="auto"/>
              <w:jc w:val="center"/>
              <w:rPr>
                <w:rFonts w:ascii="Times New Roman" w:hAnsi="Times New Roman"/>
                <w:b/>
                <w:bCs/>
                <w:color w:val="000000"/>
                <w:sz w:val="26"/>
                <w:szCs w:val="26"/>
              </w:rPr>
            </w:pPr>
            <w:r w:rsidRPr="00127F70">
              <w:rPr>
                <w:rFonts w:ascii="Times New Roman" w:hAnsi="Times New Roman"/>
                <w:b/>
                <w:bCs/>
                <w:color w:val="000000"/>
                <w:sz w:val="26"/>
                <w:szCs w:val="26"/>
              </w:rPr>
              <w:t>Thực hiện năm 2015</w:t>
            </w:r>
          </w:p>
        </w:tc>
        <w:tc>
          <w:tcPr>
            <w:tcW w:w="1483" w:type="dxa"/>
            <w:shd w:val="clear" w:color="auto" w:fill="auto"/>
            <w:hideMark/>
          </w:tcPr>
          <w:p w:rsidR="008333FE" w:rsidRPr="00127F70" w:rsidRDefault="008333FE" w:rsidP="00CC4CB3">
            <w:pPr>
              <w:spacing w:after="0" w:line="240" w:lineRule="auto"/>
              <w:rPr>
                <w:rFonts w:ascii="Times New Roman" w:hAnsi="Times New Roman"/>
                <w:b/>
                <w:bCs/>
                <w:color w:val="000000"/>
                <w:sz w:val="26"/>
                <w:szCs w:val="26"/>
              </w:rPr>
            </w:pPr>
            <w:r w:rsidRPr="00127F70">
              <w:rPr>
                <w:rFonts w:ascii="Times New Roman" w:hAnsi="Times New Roman"/>
                <w:b/>
                <w:bCs/>
                <w:color w:val="000000"/>
                <w:sz w:val="26"/>
                <w:szCs w:val="26"/>
              </w:rPr>
              <w:t>Tỷ lệ thực hiện so với KH</w:t>
            </w:r>
          </w:p>
        </w:tc>
        <w:tc>
          <w:tcPr>
            <w:tcW w:w="1251" w:type="dxa"/>
            <w:shd w:val="clear" w:color="auto" w:fill="auto"/>
            <w:hideMark/>
          </w:tcPr>
          <w:p w:rsidR="008333FE" w:rsidRPr="00127F70" w:rsidRDefault="008333FE" w:rsidP="00CC4CB3">
            <w:pPr>
              <w:spacing w:after="0" w:line="240" w:lineRule="auto"/>
              <w:jc w:val="center"/>
              <w:rPr>
                <w:rFonts w:ascii="Times New Roman" w:hAnsi="Times New Roman"/>
                <w:b/>
                <w:bCs/>
                <w:color w:val="000000"/>
                <w:sz w:val="26"/>
                <w:szCs w:val="26"/>
              </w:rPr>
            </w:pPr>
            <w:r w:rsidRPr="00127F70">
              <w:rPr>
                <w:rFonts w:ascii="Times New Roman" w:hAnsi="Times New Roman"/>
                <w:b/>
                <w:bCs/>
                <w:color w:val="000000"/>
                <w:sz w:val="26"/>
                <w:szCs w:val="26"/>
              </w:rPr>
              <w:t>% Tăng trưởng so với năm 2014</w:t>
            </w:r>
          </w:p>
        </w:tc>
      </w:tr>
      <w:tr w:rsidR="008333FE" w:rsidRPr="00127F70" w:rsidTr="007A51C8">
        <w:trPr>
          <w:trHeight w:val="666"/>
        </w:trPr>
        <w:tc>
          <w:tcPr>
            <w:tcW w:w="1251" w:type="dxa"/>
            <w:shd w:val="clear" w:color="auto" w:fill="auto"/>
            <w:hideMark/>
          </w:tcPr>
          <w:p w:rsidR="008333FE" w:rsidRPr="00127F70" w:rsidRDefault="008333FE" w:rsidP="00CC4CB3">
            <w:pPr>
              <w:spacing w:after="0" w:line="240" w:lineRule="auto"/>
              <w:rPr>
                <w:rFonts w:ascii="Times New Roman" w:hAnsi="Times New Roman"/>
                <w:color w:val="000000"/>
                <w:sz w:val="26"/>
                <w:szCs w:val="26"/>
              </w:rPr>
            </w:pPr>
            <w:r w:rsidRPr="00127F70">
              <w:rPr>
                <w:rFonts w:ascii="Times New Roman" w:hAnsi="Times New Roman"/>
                <w:bCs/>
                <w:color w:val="000000"/>
                <w:sz w:val="26"/>
                <w:szCs w:val="26"/>
              </w:rPr>
              <w:t>Tổng doanh thu</w:t>
            </w:r>
          </w:p>
        </w:tc>
        <w:tc>
          <w:tcPr>
            <w:tcW w:w="1251" w:type="dxa"/>
            <w:shd w:val="clear" w:color="auto" w:fill="auto"/>
            <w:hideMark/>
          </w:tcPr>
          <w:p w:rsidR="008333FE" w:rsidRPr="00127F70" w:rsidRDefault="008333FE" w:rsidP="00CC4CB3">
            <w:pPr>
              <w:spacing w:after="0" w:line="240" w:lineRule="auto"/>
              <w:rPr>
                <w:rFonts w:ascii="Times New Roman" w:hAnsi="Times New Roman"/>
                <w:color w:val="000000"/>
                <w:sz w:val="26"/>
                <w:szCs w:val="26"/>
              </w:rPr>
            </w:pPr>
            <w:r w:rsidRPr="00127F70">
              <w:rPr>
                <w:rFonts w:ascii="Times New Roman" w:hAnsi="Times New Roman"/>
                <w:bCs/>
                <w:color w:val="000000"/>
                <w:sz w:val="26"/>
                <w:szCs w:val="26"/>
              </w:rPr>
              <w:t>Triệu Đ</w:t>
            </w:r>
          </w:p>
        </w:tc>
        <w:tc>
          <w:tcPr>
            <w:tcW w:w="1367" w:type="dxa"/>
            <w:shd w:val="clear" w:color="auto" w:fill="auto"/>
            <w:hideMark/>
          </w:tcPr>
          <w:p w:rsidR="008333FE" w:rsidRPr="00127F70" w:rsidRDefault="008333FE" w:rsidP="00CC4CB3">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 xml:space="preserve">      51,903 </w:t>
            </w:r>
          </w:p>
        </w:tc>
        <w:tc>
          <w:tcPr>
            <w:tcW w:w="1367" w:type="dxa"/>
            <w:shd w:val="clear" w:color="auto" w:fill="auto"/>
            <w:hideMark/>
          </w:tcPr>
          <w:p w:rsidR="008333FE" w:rsidRPr="00127F70" w:rsidRDefault="008333FE" w:rsidP="00CC4CB3">
            <w:pPr>
              <w:spacing w:after="0" w:line="240" w:lineRule="auto"/>
              <w:jc w:val="right"/>
              <w:rPr>
                <w:rFonts w:ascii="Times New Roman" w:hAnsi="Times New Roman"/>
                <w:color w:val="000000"/>
                <w:sz w:val="26"/>
                <w:szCs w:val="26"/>
              </w:rPr>
            </w:pPr>
            <w:r w:rsidRPr="00127F70">
              <w:rPr>
                <w:rFonts w:ascii="Times New Roman" w:hAnsi="Times New Roman"/>
                <w:color w:val="000000"/>
                <w:sz w:val="26"/>
                <w:szCs w:val="26"/>
              </w:rPr>
              <w:t>200,000</w:t>
            </w:r>
          </w:p>
        </w:tc>
        <w:tc>
          <w:tcPr>
            <w:tcW w:w="1251" w:type="dxa"/>
            <w:shd w:val="clear" w:color="auto" w:fill="auto"/>
            <w:hideMark/>
          </w:tcPr>
          <w:p w:rsidR="008333FE" w:rsidRPr="00127F70" w:rsidRDefault="008333FE" w:rsidP="00CC4CB3">
            <w:pPr>
              <w:spacing w:after="0" w:line="240" w:lineRule="auto"/>
              <w:jc w:val="right"/>
              <w:rPr>
                <w:rFonts w:ascii="Times New Roman" w:hAnsi="Times New Roman"/>
                <w:color w:val="000000"/>
                <w:sz w:val="26"/>
                <w:szCs w:val="26"/>
              </w:rPr>
            </w:pPr>
            <w:r w:rsidRPr="00127F70">
              <w:rPr>
                <w:rFonts w:ascii="Times New Roman" w:hAnsi="Times New Roman"/>
                <w:color w:val="000000"/>
                <w:sz w:val="26"/>
                <w:szCs w:val="26"/>
              </w:rPr>
              <w:t>79,875</w:t>
            </w:r>
          </w:p>
        </w:tc>
        <w:tc>
          <w:tcPr>
            <w:tcW w:w="1483" w:type="dxa"/>
            <w:shd w:val="clear" w:color="auto" w:fill="auto"/>
            <w:hideMark/>
          </w:tcPr>
          <w:p w:rsidR="008333FE" w:rsidRPr="00127F70" w:rsidRDefault="008333FE" w:rsidP="00CC4CB3">
            <w:pPr>
              <w:spacing w:after="0" w:line="240" w:lineRule="auto"/>
              <w:jc w:val="right"/>
              <w:rPr>
                <w:rFonts w:ascii="Times New Roman" w:hAnsi="Times New Roman"/>
                <w:color w:val="000000"/>
                <w:sz w:val="26"/>
                <w:szCs w:val="26"/>
              </w:rPr>
            </w:pPr>
            <w:r w:rsidRPr="00127F70">
              <w:rPr>
                <w:rFonts w:ascii="Times New Roman" w:hAnsi="Times New Roman"/>
                <w:color w:val="000000"/>
                <w:sz w:val="26"/>
                <w:szCs w:val="26"/>
              </w:rPr>
              <w:t>39.94</w:t>
            </w:r>
          </w:p>
        </w:tc>
        <w:tc>
          <w:tcPr>
            <w:tcW w:w="1251" w:type="dxa"/>
            <w:shd w:val="clear" w:color="auto" w:fill="auto"/>
            <w:noWrap/>
            <w:vAlign w:val="bottom"/>
            <w:hideMark/>
          </w:tcPr>
          <w:p w:rsidR="008333FE" w:rsidRPr="00127F70" w:rsidRDefault="008333FE" w:rsidP="00CC4CB3">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 xml:space="preserve">  53.89 </w:t>
            </w:r>
            <w:r w:rsidR="00D95C65">
              <w:rPr>
                <w:rFonts w:ascii="Times New Roman" w:hAnsi="Times New Roman"/>
                <w:color w:val="000000"/>
                <w:sz w:val="26"/>
                <w:szCs w:val="26"/>
              </w:rPr>
              <w:t>%</w:t>
            </w:r>
          </w:p>
        </w:tc>
      </w:tr>
      <w:tr w:rsidR="008333FE" w:rsidRPr="00127F70" w:rsidTr="007A51C8">
        <w:trPr>
          <w:trHeight w:val="666"/>
        </w:trPr>
        <w:tc>
          <w:tcPr>
            <w:tcW w:w="1251" w:type="dxa"/>
            <w:shd w:val="clear" w:color="auto" w:fill="auto"/>
            <w:hideMark/>
          </w:tcPr>
          <w:p w:rsidR="008333FE" w:rsidRPr="00127F70" w:rsidRDefault="008333FE" w:rsidP="00CC4CB3">
            <w:pPr>
              <w:spacing w:after="0" w:line="240" w:lineRule="auto"/>
              <w:rPr>
                <w:rFonts w:ascii="Times New Roman" w:hAnsi="Times New Roman"/>
                <w:color w:val="000000"/>
                <w:sz w:val="26"/>
                <w:szCs w:val="26"/>
              </w:rPr>
            </w:pPr>
            <w:r w:rsidRPr="00127F70">
              <w:rPr>
                <w:rFonts w:ascii="Times New Roman" w:hAnsi="Times New Roman"/>
                <w:bCs/>
                <w:color w:val="000000"/>
                <w:sz w:val="26"/>
                <w:szCs w:val="26"/>
              </w:rPr>
              <w:t>Lợi nhuận trước thuế</w:t>
            </w:r>
          </w:p>
        </w:tc>
        <w:tc>
          <w:tcPr>
            <w:tcW w:w="1251" w:type="dxa"/>
            <w:shd w:val="clear" w:color="auto" w:fill="auto"/>
            <w:hideMark/>
          </w:tcPr>
          <w:p w:rsidR="008333FE" w:rsidRPr="00127F70" w:rsidRDefault="008333FE" w:rsidP="00CC4CB3">
            <w:pPr>
              <w:spacing w:after="0" w:line="240" w:lineRule="auto"/>
              <w:rPr>
                <w:rFonts w:ascii="Times New Roman" w:hAnsi="Times New Roman"/>
                <w:color w:val="000000"/>
                <w:sz w:val="26"/>
                <w:szCs w:val="26"/>
              </w:rPr>
            </w:pPr>
            <w:r w:rsidRPr="00127F70">
              <w:rPr>
                <w:rFonts w:ascii="Times New Roman" w:hAnsi="Times New Roman"/>
                <w:bCs/>
                <w:color w:val="000000"/>
                <w:sz w:val="26"/>
                <w:szCs w:val="26"/>
              </w:rPr>
              <w:t>Triệu Đ</w:t>
            </w:r>
          </w:p>
        </w:tc>
        <w:tc>
          <w:tcPr>
            <w:tcW w:w="1367" w:type="dxa"/>
            <w:shd w:val="clear" w:color="auto" w:fill="auto"/>
            <w:hideMark/>
          </w:tcPr>
          <w:p w:rsidR="008333FE" w:rsidRPr="00127F70" w:rsidRDefault="008333FE" w:rsidP="00CC4CB3">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 xml:space="preserve">        1,058 </w:t>
            </w:r>
          </w:p>
        </w:tc>
        <w:tc>
          <w:tcPr>
            <w:tcW w:w="1367" w:type="dxa"/>
            <w:shd w:val="clear" w:color="auto" w:fill="auto"/>
            <w:hideMark/>
          </w:tcPr>
          <w:p w:rsidR="008333FE" w:rsidRPr="00127F70" w:rsidRDefault="008333FE" w:rsidP="00CC4CB3">
            <w:pPr>
              <w:spacing w:after="0" w:line="240" w:lineRule="auto"/>
              <w:jc w:val="right"/>
              <w:rPr>
                <w:rFonts w:ascii="Times New Roman" w:hAnsi="Times New Roman"/>
                <w:color w:val="000000"/>
                <w:sz w:val="26"/>
                <w:szCs w:val="26"/>
              </w:rPr>
            </w:pPr>
            <w:r w:rsidRPr="00127F70">
              <w:rPr>
                <w:rFonts w:ascii="Times New Roman" w:hAnsi="Times New Roman"/>
                <w:color w:val="000000"/>
                <w:sz w:val="26"/>
                <w:szCs w:val="26"/>
              </w:rPr>
              <w:t xml:space="preserve">      20,000 </w:t>
            </w:r>
          </w:p>
        </w:tc>
        <w:tc>
          <w:tcPr>
            <w:tcW w:w="1251" w:type="dxa"/>
            <w:shd w:val="clear" w:color="auto" w:fill="auto"/>
            <w:hideMark/>
          </w:tcPr>
          <w:p w:rsidR="008333FE" w:rsidRPr="00127F70" w:rsidRDefault="008333FE" w:rsidP="00CC4CB3">
            <w:pPr>
              <w:spacing w:after="0" w:line="240" w:lineRule="auto"/>
              <w:jc w:val="right"/>
              <w:rPr>
                <w:rFonts w:ascii="Times New Roman" w:hAnsi="Times New Roman"/>
                <w:color w:val="000000"/>
                <w:sz w:val="26"/>
                <w:szCs w:val="26"/>
              </w:rPr>
            </w:pPr>
            <w:r w:rsidRPr="00127F70">
              <w:rPr>
                <w:rFonts w:ascii="Times New Roman" w:hAnsi="Times New Roman"/>
                <w:color w:val="000000"/>
                <w:sz w:val="26"/>
                <w:szCs w:val="26"/>
              </w:rPr>
              <w:t>9,330</w:t>
            </w:r>
          </w:p>
        </w:tc>
        <w:tc>
          <w:tcPr>
            <w:tcW w:w="1483" w:type="dxa"/>
            <w:shd w:val="clear" w:color="auto" w:fill="auto"/>
            <w:hideMark/>
          </w:tcPr>
          <w:p w:rsidR="008333FE" w:rsidRPr="00127F70" w:rsidRDefault="008333FE" w:rsidP="00CC4CB3">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 xml:space="preserve">          46.65 </w:t>
            </w:r>
          </w:p>
        </w:tc>
        <w:tc>
          <w:tcPr>
            <w:tcW w:w="1251" w:type="dxa"/>
            <w:shd w:val="clear" w:color="auto" w:fill="auto"/>
            <w:noWrap/>
            <w:vAlign w:val="bottom"/>
            <w:hideMark/>
          </w:tcPr>
          <w:p w:rsidR="008333FE" w:rsidRPr="00127F70" w:rsidRDefault="008333FE" w:rsidP="00CC4CB3">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 xml:space="preserve">    781.85</w:t>
            </w:r>
            <w:r w:rsidR="00D95C65">
              <w:rPr>
                <w:rFonts w:ascii="Times New Roman" w:hAnsi="Times New Roman"/>
                <w:color w:val="000000"/>
                <w:sz w:val="26"/>
                <w:szCs w:val="26"/>
              </w:rPr>
              <w:t>%</w:t>
            </w:r>
            <w:r w:rsidRPr="00127F70">
              <w:rPr>
                <w:rFonts w:ascii="Times New Roman" w:hAnsi="Times New Roman"/>
                <w:color w:val="000000"/>
                <w:sz w:val="26"/>
                <w:szCs w:val="26"/>
              </w:rPr>
              <w:t xml:space="preserve"> </w:t>
            </w:r>
          </w:p>
        </w:tc>
      </w:tr>
      <w:tr w:rsidR="008333FE" w:rsidRPr="00127F70" w:rsidTr="007A51C8">
        <w:trPr>
          <w:trHeight w:val="666"/>
        </w:trPr>
        <w:tc>
          <w:tcPr>
            <w:tcW w:w="1251" w:type="dxa"/>
            <w:shd w:val="clear" w:color="auto" w:fill="auto"/>
            <w:hideMark/>
          </w:tcPr>
          <w:p w:rsidR="008333FE" w:rsidRPr="00127F70" w:rsidRDefault="008333FE" w:rsidP="00CC4CB3">
            <w:pPr>
              <w:spacing w:after="0" w:line="240" w:lineRule="auto"/>
              <w:rPr>
                <w:rFonts w:ascii="Times New Roman" w:hAnsi="Times New Roman"/>
                <w:color w:val="000000"/>
                <w:sz w:val="26"/>
                <w:szCs w:val="26"/>
              </w:rPr>
            </w:pPr>
            <w:r w:rsidRPr="00127F70">
              <w:rPr>
                <w:rFonts w:ascii="Times New Roman" w:hAnsi="Times New Roman"/>
                <w:bCs/>
                <w:color w:val="000000"/>
                <w:sz w:val="26"/>
                <w:szCs w:val="26"/>
              </w:rPr>
              <w:t>Tỷ lệ cổ tức</w:t>
            </w:r>
          </w:p>
        </w:tc>
        <w:tc>
          <w:tcPr>
            <w:tcW w:w="1251" w:type="dxa"/>
            <w:shd w:val="clear" w:color="auto" w:fill="auto"/>
            <w:hideMark/>
          </w:tcPr>
          <w:p w:rsidR="008333FE" w:rsidRPr="00127F70" w:rsidRDefault="008333FE" w:rsidP="00CC4CB3">
            <w:pPr>
              <w:spacing w:after="0" w:line="240" w:lineRule="auto"/>
              <w:rPr>
                <w:rFonts w:ascii="Times New Roman" w:hAnsi="Times New Roman"/>
                <w:color w:val="000000"/>
                <w:sz w:val="26"/>
                <w:szCs w:val="26"/>
              </w:rPr>
            </w:pPr>
            <w:r w:rsidRPr="00127F70">
              <w:rPr>
                <w:rFonts w:ascii="Times New Roman" w:hAnsi="Times New Roman"/>
                <w:bCs/>
                <w:color w:val="000000"/>
                <w:sz w:val="26"/>
                <w:szCs w:val="26"/>
              </w:rPr>
              <w:t> </w:t>
            </w:r>
          </w:p>
        </w:tc>
        <w:tc>
          <w:tcPr>
            <w:tcW w:w="1367" w:type="dxa"/>
            <w:shd w:val="clear" w:color="auto" w:fill="auto"/>
            <w:hideMark/>
          </w:tcPr>
          <w:p w:rsidR="008333FE" w:rsidRPr="00127F70" w:rsidRDefault="008333FE" w:rsidP="00CC4CB3">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 </w:t>
            </w:r>
          </w:p>
        </w:tc>
        <w:tc>
          <w:tcPr>
            <w:tcW w:w="1367" w:type="dxa"/>
            <w:shd w:val="clear" w:color="auto" w:fill="auto"/>
            <w:hideMark/>
          </w:tcPr>
          <w:p w:rsidR="008333FE" w:rsidRPr="00127F70" w:rsidRDefault="008333FE" w:rsidP="00CC4CB3">
            <w:pPr>
              <w:spacing w:after="0" w:line="240" w:lineRule="auto"/>
              <w:jc w:val="right"/>
              <w:rPr>
                <w:rFonts w:ascii="Times New Roman" w:hAnsi="Times New Roman"/>
                <w:color w:val="000000"/>
                <w:sz w:val="26"/>
                <w:szCs w:val="26"/>
              </w:rPr>
            </w:pPr>
            <w:r w:rsidRPr="00127F70">
              <w:rPr>
                <w:rFonts w:ascii="Times New Roman" w:hAnsi="Times New Roman"/>
                <w:color w:val="000000"/>
                <w:sz w:val="26"/>
                <w:szCs w:val="26"/>
              </w:rPr>
              <w:t>10%</w:t>
            </w:r>
          </w:p>
        </w:tc>
        <w:tc>
          <w:tcPr>
            <w:tcW w:w="1251" w:type="dxa"/>
            <w:shd w:val="clear" w:color="auto" w:fill="auto"/>
            <w:hideMark/>
          </w:tcPr>
          <w:p w:rsidR="008333FE" w:rsidRPr="00127F70" w:rsidRDefault="007A51C8" w:rsidP="00CC4CB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0</w:t>
            </w:r>
            <w:r w:rsidR="008333FE" w:rsidRPr="00127F70">
              <w:rPr>
                <w:rFonts w:ascii="Times New Roman" w:hAnsi="Times New Roman"/>
                <w:color w:val="000000"/>
                <w:sz w:val="26"/>
                <w:szCs w:val="26"/>
              </w:rPr>
              <w:t>%</w:t>
            </w:r>
          </w:p>
        </w:tc>
        <w:tc>
          <w:tcPr>
            <w:tcW w:w="1483" w:type="dxa"/>
            <w:shd w:val="clear" w:color="auto" w:fill="auto"/>
            <w:hideMark/>
          </w:tcPr>
          <w:p w:rsidR="008333FE" w:rsidRPr="00127F70" w:rsidRDefault="008333FE" w:rsidP="00CC4CB3">
            <w:pPr>
              <w:spacing w:after="0" w:line="240" w:lineRule="auto"/>
              <w:jc w:val="right"/>
              <w:rPr>
                <w:rFonts w:ascii="Times New Roman" w:hAnsi="Times New Roman"/>
                <w:color w:val="000000"/>
                <w:sz w:val="26"/>
                <w:szCs w:val="26"/>
              </w:rPr>
            </w:pPr>
            <w:r w:rsidRPr="00127F70">
              <w:rPr>
                <w:rFonts w:ascii="Times New Roman" w:hAnsi="Times New Roman"/>
                <w:color w:val="000000"/>
                <w:sz w:val="26"/>
                <w:szCs w:val="26"/>
              </w:rPr>
              <w:t> </w:t>
            </w:r>
          </w:p>
        </w:tc>
        <w:tc>
          <w:tcPr>
            <w:tcW w:w="1251" w:type="dxa"/>
            <w:shd w:val="clear" w:color="auto" w:fill="auto"/>
            <w:noWrap/>
            <w:vAlign w:val="bottom"/>
            <w:hideMark/>
          </w:tcPr>
          <w:p w:rsidR="008333FE" w:rsidRPr="00127F70" w:rsidRDefault="008333FE" w:rsidP="00CC4CB3">
            <w:pPr>
              <w:spacing w:after="0" w:line="240" w:lineRule="auto"/>
              <w:rPr>
                <w:rFonts w:ascii="Times New Roman" w:hAnsi="Times New Roman"/>
                <w:color w:val="000000"/>
                <w:sz w:val="26"/>
                <w:szCs w:val="26"/>
              </w:rPr>
            </w:pPr>
            <w:r w:rsidRPr="00127F70">
              <w:rPr>
                <w:rFonts w:ascii="Times New Roman" w:hAnsi="Times New Roman"/>
                <w:color w:val="000000"/>
                <w:sz w:val="26"/>
                <w:szCs w:val="26"/>
              </w:rPr>
              <w:t> </w:t>
            </w:r>
          </w:p>
        </w:tc>
      </w:tr>
    </w:tbl>
    <w:p w:rsidR="008333FE" w:rsidRDefault="008333FE" w:rsidP="005D7952">
      <w:pPr>
        <w:pStyle w:val="ListParagraph"/>
        <w:ind w:left="1080"/>
        <w:jc w:val="right"/>
        <w:rPr>
          <w:rFonts w:ascii="Times New Roman" w:hAnsi="Times New Roman"/>
          <w:i/>
          <w:sz w:val="26"/>
          <w:szCs w:val="26"/>
        </w:rPr>
      </w:pPr>
    </w:p>
    <w:p w:rsidR="007A51C8" w:rsidRPr="00127F70" w:rsidRDefault="007A51C8" w:rsidP="005D7952">
      <w:pPr>
        <w:pStyle w:val="ListParagraph"/>
        <w:ind w:left="1080"/>
        <w:jc w:val="right"/>
        <w:rPr>
          <w:rFonts w:ascii="Times New Roman" w:hAnsi="Times New Roman"/>
          <w:i/>
          <w:sz w:val="26"/>
          <w:szCs w:val="26"/>
        </w:rPr>
      </w:pPr>
    </w:p>
    <w:p w:rsidR="002C2D53" w:rsidRPr="00127F70" w:rsidRDefault="00AD2D35" w:rsidP="00AD3F2E">
      <w:pPr>
        <w:widowControl w:val="0"/>
        <w:tabs>
          <w:tab w:val="left" w:pos="1530"/>
        </w:tabs>
        <w:autoSpaceDE w:val="0"/>
        <w:autoSpaceDN w:val="0"/>
        <w:adjustRightInd w:val="0"/>
        <w:spacing w:before="120" w:after="120" w:line="269" w:lineRule="auto"/>
        <w:jc w:val="both"/>
        <w:rPr>
          <w:rFonts w:ascii="Times New Roman" w:hAnsi="Times New Roman"/>
          <w:bCs/>
          <w:w w:val="102"/>
          <w:sz w:val="26"/>
          <w:szCs w:val="26"/>
          <w:lang w:val="nl-NL"/>
        </w:rPr>
      </w:pPr>
      <w:r w:rsidRPr="00127F70">
        <w:rPr>
          <w:rFonts w:ascii="Times New Roman" w:hAnsi="Times New Roman"/>
          <w:bCs/>
          <w:w w:val="102"/>
          <w:sz w:val="26"/>
          <w:szCs w:val="26"/>
          <w:lang w:val="nl-NL"/>
        </w:rPr>
        <w:lastRenderedPageBreak/>
        <w:t xml:space="preserve">              </w:t>
      </w:r>
      <w:r w:rsidR="00127F70" w:rsidRPr="00127F70">
        <w:rPr>
          <w:rFonts w:ascii="Times New Roman" w:hAnsi="Times New Roman"/>
          <w:spacing w:val="-1"/>
          <w:sz w:val="26"/>
          <w:szCs w:val="26"/>
          <w:lang w:val="nl-NL"/>
        </w:rPr>
        <w:t>So</w:t>
      </w:r>
      <w:r w:rsidR="00127F70" w:rsidRPr="00127F70">
        <w:rPr>
          <w:rFonts w:ascii="Times New Roman" w:hAnsi="Times New Roman"/>
          <w:bCs/>
          <w:sz w:val="26"/>
          <w:szCs w:val="26"/>
        </w:rPr>
        <w:t xml:space="preserve"> với năm 2014, các chỉ số hoạt động kinh doanh của năm 2015 tăng trưởng ấn tượng, doanh thu Công ty tăng 53,89%, lợi nhuận tăng 781,8%. Tốc độ tăng trưởng lợi nhuận cao hơn doanh thu chủ yếu là từ lĩnh vực nông sản </w:t>
      </w:r>
      <w:r w:rsidR="004A2B20">
        <w:rPr>
          <w:rFonts w:ascii="Times New Roman" w:hAnsi="Times New Roman"/>
          <w:bCs/>
          <w:sz w:val="26"/>
          <w:szCs w:val="26"/>
        </w:rPr>
        <w:t>.</w:t>
      </w:r>
      <w:r w:rsidR="00127F70" w:rsidRPr="00127F70">
        <w:rPr>
          <w:rFonts w:ascii="Times New Roman" w:hAnsi="Times New Roman"/>
          <w:bCs/>
          <w:sz w:val="26"/>
          <w:szCs w:val="26"/>
        </w:rPr>
        <w:t xml:space="preserve"> Tuy nhiên do mới tham gia vào lĩnh này nên công ty còn có một số hạn chế nhất định về thị trường, sản phẩm, kinh nghiệm trong kinh doanh nên doanh số, lợi nhuận chưa đạt được kết quả như kế hoạch đề ra</w:t>
      </w:r>
    </w:p>
    <w:p w:rsidR="00CB7DCC" w:rsidRPr="00127F70" w:rsidRDefault="008D6B6F" w:rsidP="00127F70">
      <w:pPr>
        <w:widowControl w:val="0"/>
        <w:autoSpaceDE w:val="0"/>
        <w:autoSpaceDN w:val="0"/>
        <w:adjustRightInd w:val="0"/>
        <w:spacing w:before="120" w:after="120" w:line="269" w:lineRule="auto"/>
        <w:jc w:val="both"/>
        <w:rPr>
          <w:rFonts w:ascii="Times New Roman" w:hAnsi="Times New Roman"/>
          <w:bCs/>
          <w:iCs/>
          <w:color w:val="000000"/>
          <w:sz w:val="26"/>
          <w:szCs w:val="26"/>
          <w:lang w:val="nl-NL"/>
        </w:rPr>
      </w:pPr>
      <w:r w:rsidRPr="00127F70">
        <w:rPr>
          <w:rFonts w:ascii="Times New Roman" w:hAnsi="Times New Roman"/>
          <w:sz w:val="26"/>
          <w:szCs w:val="26"/>
          <w:lang w:val="nl-NL"/>
        </w:rPr>
        <w:t xml:space="preserve"> </w:t>
      </w:r>
    </w:p>
    <w:p w:rsidR="00256F91" w:rsidRPr="00127F70" w:rsidRDefault="004505FD" w:rsidP="00127F70">
      <w:pPr>
        <w:pStyle w:val="ListParagraph"/>
        <w:numPr>
          <w:ilvl w:val="0"/>
          <w:numId w:val="4"/>
        </w:numPr>
        <w:ind w:left="360" w:hanging="360"/>
        <w:jc w:val="both"/>
        <w:rPr>
          <w:rFonts w:ascii="Times New Roman" w:hAnsi="Times New Roman"/>
          <w:b/>
          <w:sz w:val="26"/>
          <w:szCs w:val="26"/>
          <w:lang w:val="vi-VN"/>
        </w:rPr>
      </w:pPr>
      <w:r w:rsidRPr="00127F70">
        <w:rPr>
          <w:rFonts w:ascii="Times New Roman" w:hAnsi="Times New Roman"/>
          <w:b/>
          <w:sz w:val="26"/>
          <w:szCs w:val="26"/>
          <w:lang w:val="vi-VN"/>
        </w:rPr>
        <w:t>MỤC TIÊU</w:t>
      </w:r>
      <w:r w:rsidR="0096427A" w:rsidRPr="00127F70">
        <w:rPr>
          <w:rFonts w:ascii="Times New Roman" w:hAnsi="Times New Roman"/>
          <w:b/>
          <w:sz w:val="26"/>
          <w:szCs w:val="26"/>
          <w:lang w:val="vi-VN"/>
        </w:rPr>
        <w:t>,</w:t>
      </w:r>
      <w:r w:rsidRPr="00127F70">
        <w:rPr>
          <w:rFonts w:ascii="Times New Roman" w:hAnsi="Times New Roman"/>
          <w:b/>
          <w:sz w:val="26"/>
          <w:szCs w:val="26"/>
          <w:lang w:val="vi-VN"/>
        </w:rPr>
        <w:t xml:space="preserve"> NHIỆM VỤ TRONG NĂM 201</w:t>
      </w:r>
      <w:r w:rsidR="003128BD" w:rsidRPr="00127F70">
        <w:rPr>
          <w:rFonts w:ascii="Times New Roman" w:hAnsi="Times New Roman"/>
          <w:b/>
          <w:sz w:val="26"/>
          <w:szCs w:val="26"/>
        </w:rPr>
        <w:t>6</w:t>
      </w:r>
    </w:p>
    <w:p w:rsidR="00524E5C" w:rsidRPr="00127F70" w:rsidRDefault="00C5621B" w:rsidP="00127F70">
      <w:pPr>
        <w:widowControl w:val="0"/>
        <w:tabs>
          <w:tab w:val="left" w:pos="1530"/>
        </w:tabs>
        <w:autoSpaceDE w:val="0"/>
        <w:autoSpaceDN w:val="0"/>
        <w:adjustRightInd w:val="0"/>
        <w:spacing w:before="120" w:after="120" w:line="269" w:lineRule="auto"/>
        <w:jc w:val="both"/>
        <w:rPr>
          <w:rFonts w:ascii="Times New Roman" w:hAnsi="Times New Roman"/>
          <w:sz w:val="26"/>
          <w:szCs w:val="26"/>
          <w:lang w:val="vi-VN"/>
        </w:rPr>
      </w:pPr>
      <w:r w:rsidRPr="00127F70">
        <w:rPr>
          <w:rFonts w:ascii="Times New Roman" w:hAnsi="Times New Roman"/>
          <w:spacing w:val="-1"/>
          <w:sz w:val="26"/>
          <w:szCs w:val="26"/>
          <w:lang w:val="nl-NL"/>
        </w:rPr>
        <w:t>Với</w:t>
      </w:r>
      <w:r w:rsidRPr="00127F70">
        <w:rPr>
          <w:rFonts w:ascii="Times New Roman" w:hAnsi="Times New Roman"/>
          <w:sz w:val="26"/>
          <w:szCs w:val="26"/>
          <w:lang w:val="vi-VN"/>
        </w:rPr>
        <w:t xml:space="preserve"> những tín hiệu phục hồi của nền kinh tế trong nước năm 201</w:t>
      </w:r>
      <w:r w:rsidR="00874FAB" w:rsidRPr="00127F70">
        <w:rPr>
          <w:rFonts w:ascii="Times New Roman" w:hAnsi="Times New Roman"/>
          <w:sz w:val="26"/>
          <w:szCs w:val="26"/>
        </w:rPr>
        <w:t>5</w:t>
      </w:r>
      <w:r w:rsidRPr="00127F70">
        <w:rPr>
          <w:rFonts w:ascii="Times New Roman" w:hAnsi="Times New Roman"/>
          <w:sz w:val="26"/>
          <w:szCs w:val="26"/>
          <w:lang w:val="vi-VN"/>
        </w:rPr>
        <w:t xml:space="preserve"> cho thấy sự lạc quan hơn trong năm 201</w:t>
      </w:r>
      <w:r w:rsidR="00874FAB" w:rsidRPr="00127F70">
        <w:rPr>
          <w:rFonts w:ascii="Times New Roman" w:hAnsi="Times New Roman"/>
          <w:sz w:val="26"/>
          <w:szCs w:val="26"/>
        </w:rPr>
        <w:t>6</w:t>
      </w:r>
      <w:r w:rsidRPr="00127F70">
        <w:rPr>
          <w:rFonts w:ascii="Times New Roman" w:hAnsi="Times New Roman"/>
          <w:sz w:val="26"/>
          <w:szCs w:val="26"/>
          <w:lang w:val="vi-VN"/>
        </w:rPr>
        <w:t xml:space="preserve">. </w:t>
      </w:r>
      <w:r w:rsidR="004505FD" w:rsidRPr="00127F70">
        <w:rPr>
          <w:rFonts w:ascii="Times New Roman" w:hAnsi="Times New Roman"/>
          <w:sz w:val="26"/>
          <w:szCs w:val="26"/>
          <w:lang w:val="vi-VN"/>
        </w:rPr>
        <w:t>Kế thừa và phát huy những thàn</w:t>
      </w:r>
      <w:r w:rsidR="00A01D52" w:rsidRPr="00127F70">
        <w:rPr>
          <w:rFonts w:ascii="Times New Roman" w:hAnsi="Times New Roman"/>
          <w:sz w:val="26"/>
          <w:szCs w:val="26"/>
          <w:lang w:val="vi-VN"/>
        </w:rPr>
        <w:t>h tựu đã đạt được</w:t>
      </w:r>
      <w:r w:rsidR="00E41244" w:rsidRPr="00127F70">
        <w:rPr>
          <w:rFonts w:ascii="Times New Roman" w:hAnsi="Times New Roman"/>
          <w:sz w:val="26"/>
          <w:szCs w:val="26"/>
          <w:lang w:val="vi-VN"/>
        </w:rPr>
        <w:t xml:space="preserve">, khắc phục những khó khăn tồn đọng </w:t>
      </w:r>
      <w:r w:rsidR="00A01D52" w:rsidRPr="00127F70">
        <w:rPr>
          <w:rFonts w:ascii="Times New Roman" w:hAnsi="Times New Roman"/>
          <w:sz w:val="26"/>
          <w:szCs w:val="26"/>
          <w:lang w:val="vi-VN"/>
        </w:rPr>
        <w:t xml:space="preserve"> trong năm 201</w:t>
      </w:r>
      <w:r w:rsidR="00874FAB" w:rsidRPr="00127F70">
        <w:rPr>
          <w:rFonts w:ascii="Times New Roman" w:hAnsi="Times New Roman"/>
          <w:sz w:val="26"/>
          <w:szCs w:val="26"/>
        </w:rPr>
        <w:t>5</w:t>
      </w:r>
      <w:r w:rsidR="004505FD" w:rsidRPr="00127F70">
        <w:rPr>
          <w:rFonts w:ascii="Times New Roman" w:hAnsi="Times New Roman"/>
          <w:sz w:val="26"/>
          <w:szCs w:val="26"/>
          <w:lang w:val="vi-VN"/>
        </w:rPr>
        <w:t>, HĐQT công ty quyết tâm  nỗ lực xây dựng Công ty phát triển ổn định và bền vững, vượt qua khó khăn chung của nền</w:t>
      </w:r>
      <w:r w:rsidR="00A01D52" w:rsidRPr="00127F70">
        <w:rPr>
          <w:rFonts w:ascii="Times New Roman" w:hAnsi="Times New Roman"/>
          <w:sz w:val="26"/>
          <w:szCs w:val="26"/>
          <w:lang w:val="vi-VN"/>
        </w:rPr>
        <w:t xml:space="preserve"> kinh tế Việt Nam trong năm 201</w:t>
      </w:r>
      <w:r w:rsidR="00874FAB" w:rsidRPr="00127F70">
        <w:rPr>
          <w:rFonts w:ascii="Times New Roman" w:hAnsi="Times New Roman"/>
          <w:sz w:val="26"/>
          <w:szCs w:val="26"/>
        </w:rPr>
        <w:t>6</w:t>
      </w:r>
      <w:r w:rsidR="004505FD" w:rsidRPr="00127F70">
        <w:rPr>
          <w:rFonts w:ascii="Times New Roman" w:hAnsi="Times New Roman"/>
          <w:sz w:val="26"/>
          <w:szCs w:val="26"/>
          <w:lang w:val="vi-VN"/>
        </w:rPr>
        <w:t xml:space="preserve"> bằng các biện pháp chủ yếu sau:</w:t>
      </w:r>
    </w:p>
    <w:p w:rsidR="00524E5C" w:rsidRPr="00127F70" w:rsidRDefault="00524E5C" w:rsidP="00127F70">
      <w:pPr>
        <w:pStyle w:val="ListParagraph"/>
        <w:numPr>
          <w:ilvl w:val="0"/>
          <w:numId w:val="3"/>
        </w:numPr>
        <w:ind w:left="360"/>
        <w:jc w:val="both"/>
        <w:rPr>
          <w:rFonts w:ascii="Times New Roman" w:hAnsi="Times New Roman"/>
          <w:sz w:val="26"/>
          <w:szCs w:val="26"/>
          <w:lang w:val="vi-VN"/>
        </w:rPr>
      </w:pPr>
      <w:r w:rsidRPr="00127F70">
        <w:rPr>
          <w:rFonts w:ascii="Times New Roman" w:hAnsi="Times New Roman"/>
          <w:sz w:val="26"/>
          <w:szCs w:val="26"/>
          <w:lang w:val="vi-VN"/>
        </w:rPr>
        <w:t>Thường xuyên kiểm tra, giám sát việc thực hiện các hợp đồng đã ký và sử dụng đồng vốn  một cách có hiệu quả, đảm bảo hoàn thành nhiệm vụ kế hoạ</w:t>
      </w:r>
      <w:r w:rsidR="00A01D52" w:rsidRPr="00127F70">
        <w:rPr>
          <w:rFonts w:ascii="Times New Roman" w:hAnsi="Times New Roman"/>
          <w:sz w:val="26"/>
          <w:szCs w:val="26"/>
          <w:lang w:val="vi-VN"/>
        </w:rPr>
        <w:t>ch năm 201</w:t>
      </w:r>
      <w:r w:rsidR="00874FAB" w:rsidRPr="00127F70">
        <w:rPr>
          <w:rFonts w:ascii="Times New Roman" w:hAnsi="Times New Roman"/>
          <w:sz w:val="26"/>
          <w:szCs w:val="26"/>
          <w:lang w:val="vi-VN"/>
        </w:rPr>
        <w:t>5</w:t>
      </w:r>
      <w:r w:rsidRPr="00127F70">
        <w:rPr>
          <w:rFonts w:ascii="Times New Roman" w:hAnsi="Times New Roman"/>
          <w:sz w:val="26"/>
          <w:szCs w:val="26"/>
          <w:lang w:val="vi-VN"/>
        </w:rPr>
        <w:t>.</w:t>
      </w:r>
    </w:p>
    <w:p w:rsidR="00524E5C" w:rsidRPr="00127F70" w:rsidRDefault="00524E5C" w:rsidP="00127F70">
      <w:pPr>
        <w:pStyle w:val="ListParagraph"/>
        <w:numPr>
          <w:ilvl w:val="0"/>
          <w:numId w:val="3"/>
        </w:numPr>
        <w:ind w:left="360"/>
        <w:jc w:val="both"/>
        <w:rPr>
          <w:rFonts w:ascii="Times New Roman" w:hAnsi="Times New Roman"/>
          <w:sz w:val="26"/>
          <w:szCs w:val="26"/>
          <w:lang w:val="vi-VN"/>
        </w:rPr>
      </w:pPr>
      <w:r w:rsidRPr="00127F70">
        <w:rPr>
          <w:rFonts w:ascii="Times New Roman" w:hAnsi="Times New Roman"/>
          <w:sz w:val="26"/>
          <w:szCs w:val="26"/>
          <w:lang w:val="vi-VN"/>
        </w:rPr>
        <w:t>Duy trì việc trao đổi tình hình hàng tuần giữa chủ tịch HĐQT với các thành viên HĐQT không trực tiếp điều hành để tạo sự thống nhất và phát huy các sáng kiến, ý tưởng của các thành viên cho hoạt động của HĐQT và của Công ty.</w:t>
      </w:r>
    </w:p>
    <w:p w:rsidR="00524E5C" w:rsidRPr="00127F70" w:rsidRDefault="00524E5C" w:rsidP="00127F70">
      <w:pPr>
        <w:pStyle w:val="ListParagraph"/>
        <w:numPr>
          <w:ilvl w:val="0"/>
          <w:numId w:val="3"/>
        </w:numPr>
        <w:ind w:left="360"/>
        <w:jc w:val="both"/>
        <w:rPr>
          <w:rFonts w:ascii="Times New Roman" w:hAnsi="Times New Roman"/>
          <w:sz w:val="26"/>
          <w:szCs w:val="26"/>
          <w:lang w:val="vi-VN"/>
        </w:rPr>
      </w:pPr>
      <w:r w:rsidRPr="00127F70">
        <w:rPr>
          <w:rFonts w:ascii="Times New Roman" w:hAnsi="Times New Roman"/>
          <w:sz w:val="26"/>
          <w:szCs w:val="26"/>
          <w:lang w:val="vi-VN"/>
        </w:rPr>
        <w:t>Duy trì các cuộc họp Hội đồng Quản trị hàng tháng nhằm đề ra các chủ trương, chính sách kịp thời linh họat, giải quyết những vấn đề phát sinh trong quá trình điều hành SXKD.</w:t>
      </w:r>
    </w:p>
    <w:p w:rsidR="00524E5C" w:rsidRPr="00127F70" w:rsidRDefault="00524E5C" w:rsidP="00127F70">
      <w:pPr>
        <w:pStyle w:val="ListParagraph"/>
        <w:numPr>
          <w:ilvl w:val="0"/>
          <w:numId w:val="3"/>
        </w:numPr>
        <w:ind w:left="360"/>
        <w:jc w:val="both"/>
        <w:rPr>
          <w:rFonts w:ascii="Times New Roman" w:hAnsi="Times New Roman"/>
          <w:sz w:val="26"/>
          <w:szCs w:val="26"/>
          <w:lang w:val="vi-VN"/>
        </w:rPr>
      </w:pPr>
      <w:r w:rsidRPr="00127F70">
        <w:rPr>
          <w:rFonts w:ascii="Times New Roman" w:hAnsi="Times New Roman"/>
          <w:sz w:val="26"/>
          <w:szCs w:val="26"/>
          <w:lang w:val="vi-VN"/>
        </w:rPr>
        <w:t>Soạn thảo chiến lược phát triển Công ty.</w:t>
      </w:r>
    </w:p>
    <w:p w:rsidR="004505FD" w:rsidRPr="00127F70" w:rsidRDefault="004505FD" w:rsidP="00127F70">
      <w:pPr>
        <w:pStyle w:val="ListParagraph"/>
        <w:numPr>
          <w:ilvl w:val="0"/>
          <w:numId w:val="3"/>
        </w:numPr>
        <w:ind w:left="360"/>
        <w:jc w:val="both"/>
        <w:rPr>
          <w:rFonts w:ascii="Times New Roman" w:hAnsi="Times New Roman"/>
          <w:sz w:val="26"/>
          <w:szCs w:val="26"/>
          <w:lang w:val="vi-VN"/>
        </w:rPr>
      </w:pPr>
      <w:r w:rsidRPr="00127F70">
        <w:rPr>
          <w:rFonts w:ascii="Times New Roman" w:hAnsi="Times New Roman"/>
          <w:sz w:val="26"/>
          <w:szCs w:val="26"/>
          <w:lang w:val="vi-VN"/>
        </w:rPr>
        <w:t>Với những biến động không ổn định của nền kinh tế trong nước cũng như thế giới, HĐQT tiếp tục chỉ đạo và giám sát Ban điều hành công ty để hoàn thành và vượt</w:t>
      </w:r>
      <w:r w:rsidR="00A01D52" w:rsidRPr="00127F70">
        <w:rPr>
          <w:rFonts w:ascii="Times New Roman" w:hAnsi="Times New Roman"/>
          <w:sz w:val="26"/>
          <w:szCs w:val="26"/>
          <w:lang w:val="vi-VN"/>
        </w:rPr>
        <w:t xml:space="preserve"> các chỉ tiêu đề ra cho năm 201</w:t>
      </w:r>
      <w:r w:rsidR="009E6578" w:rsidRPr="00127F70">
        <w:rPr>
          <w:rFonts w:ascii="Times New Roman" w:hAnsi="Times New Roman"/>
          <w:sz w:val="26"/>
          <w:szCs w:val="26"/>
        </w:rPr>
        <w:t>6</w:t>
      </w:r>
      <w:r w:rsidRPr="00127F70">
        <w:rPr>
          <w:rFonts w:ascii="Times New Roman" w:hAnsi="Times New Roman"/>
          <w:sz w:val="26"/>
          <w:szCs w:val="26"/>
          <w:lang w:val="vi-VN"/>
        </w:rPr>
        <w:t xml:space="preserve"> như sau:</w:t>
      </w:r>
    </w:p>
    <w:tbl>
      <w:tblPr>
        <w:tblW w:w="9450" w:type="dxa"/>
        <w:tblInd w:w="288" w:type="dxa"/>
        <w:tblLook w:val="04A0" w:firstRow="1" w:lastRow="0" w:firstColumn="1" w:lastColumn="0" w:noHBand="0" w:noVBand="1"/>
      </w:tblPr>
      <w:tblGrid>
        <w:gridCol w:w="2590"/>
        <w:gridCol w:w="1110"/>
        <w:gridCol w:w="1758"/>
        <w:gridCol w:w="2220"/>
        <w:gridCol w:w="1772"/>
      </w:tblGrid>
      <w:tr w:rsidR="009E6578" w:rsidRPr="00127F70" w:rsidTr="009E6578">
        <w:trPr>
          <w:trHeight w:val="715"/>
        </w:trPr>
        <w:tc>
          <w:tcPr>
            <w:tcW w:w="2590" w:type="dxa"/>
            <w:tcBorders>
              <w:top w:val="single" w:sz="8" w:space="0" w:color="auto"/>
              <w:left w:val="single" w:sz="8" w:space="0" w:color="auto"/>
              <w:bottom w:val="single" w:sz="8" w:space="0" w:color="auto"/>
              <w:right w:val="single" w:sz="8" w:space="0" w:color="auto"/>
            </w:tcBorders>
            <w:shd w:val="clear" w:color="auto" w:fill="auto"/>
            <w:hideMark/>
          </w:tcPr>
          <w:p w:rsidR="009E6578" w:rsidRPr="00127F70" w:rsidRDefault="009E6578" w:rsidP="00CC4CB3">
            <w:pPr>
              <w:spacing w:after="0" w:line="240" w:lineRule="auto"/>
              <w:jc w:val="center"/>
              <w:rPr>
                <w:rFonts w:ascii="Times New Roman" w:hAnsi="Times New Roman"/>
                <w:b/>
                <w:bCs/>
                <w:color w:val="000000"/>
                <w:sz w:val="26"/>
                <w:szCs w:val="26"/>
              </w:rPr>
            </w:pPr>
          </w:p>
          <w:p w:rsidR="009E6578" w:rsidRPr="00127F70" w:rsidRDefault="009E6578" w:rsidP="00CC4CB3">
            <w:pPr>
              <w:spacing w:after="0" w:line="240" w:lineRule="auto"/>
              <w:jc w:val="center"/>
              <w:rPr>
                <w:rFonts w:ascii="Times New Roman" w:hAnsi="Times New Roman"/>
                <w:b/>
                <w:bCs/>
                <w:color w:val="000000"/>
                <w:sz w:val="26"/>
                <w:szCs w:val="26"/>
              </w:rPr>
            </w:pPr>
            <w:r w:rsidRPr="00127F70">
              <w:rPr>
                <w:rFonts w:ascii="Times New Roman" w:hAnsi="Times New Roman"/>
                <w:b/>
                <w:bCs/>
                <w:color w:val="000000"/>
                <w:sz w:val="26"/>
                <w:szCs w:val="26"/>
              </w:rPr>
              <w:t xml:space="preserve">Các chỉ tiêu </w:t>
            </w:r>
          </w:p>
        </w:tc>
        <w:tc>
          <w:tcPr>
            <w:tcW w:w="1110" w:type="dxa"/>
            <w:tcBorders>
              <w:top w:val="single" w:sz="8" w:space="0" w:color="auto"/>
              <w:left w:val="nil"/>
              <w:bottom w:val="single" w:sz="8" w:space="0" w:color="auto"/>
              <w:right w:val="single" w:sz="8" w:space="0" w:color="auto"/>
            </w:tcBorders>
            <w:shd w:val="clear" w:color="auto" w:fill="auto"/>
            <w:hideMark/>
          </w:tcPr>
          <w:p w:rsidR="009E6578" w:rsidRPr="00127F70" w:rsidRDefault="009E6578" w:rsidP="00CC4CB3">
            <w:pPr>
              <w:spacing w:after="0" w:line="240" w:lineRule="auto"/>
              <w:jc w:val="center"/>
              <w:rPr>
                <w:rFonts w:ascii="Times New Roman" w:hAnsi="Times New Roman"/>
                <w:b/>
                <w:bCs/>
                <w:color w:val="000000"/>
                <w:sz w:val="26"/>
                <w:szCs w:val="26"/>
              </w:rPr>
            </w:pPr>
            <w:r w:rsidRPr="00127F70">
              <w:rPr>
                <w:rFonts w:ascii="Times New Roman" w:hAnsi="Times New Roman"/>
                <w:b/>
                <w:bCs/>
                <w:color w:val="000000"/>
                <w:sz w:val="26"/>
                <w:szCs w:val="26"/>
              </w:rPr>
              <w:t>Đơn vị</w:t>
            </w:r>
          </w:p>
        </w:tc>
        <w:tc>
          <w:tcPr>
            <w:tcW w:w="1758" w:type="dxa"/>
            <w:tcBorders>
              <w:top w:val="single" w:sz="8" w:space="0" w:color="auto"/>
              <w:left w:val="nil"/>
              <w:bottom w:val="single" w:sz="8" w:space="0" w:color="auto"/>
              <w:right w:val="single" w:sz="8" w:space="0" w:color="auto"/>
            </w:tcBorders>
            <w:shd w:val="clear" w:color="auto" w:fill="auto"/>
            <w:hideMark/>
          </w:tcPr>
          <w:p w:rsidR="009E6578" w:rsidRPr="00127F70" w:rsidRDefault="009E6578" w:rsidP="00CC4CB3">
            <w:pPr>
              <w:spacing w:after="0" w:line="240" w:lineRule="auto"/>
              <w:jc w:val="center"/>
              <w:rPr>
                <w:rFonts w:ascii="Times New Roman" w:hAnsi="Times New Roman"/>
                <w:b/>
                <w:bCs/>
                <w:color w:val="000000"/>
                <w:sz w:val="26"/>
                <w:szCs w:val="26"/>
              </w:rPr>
            </w:pPr>
            <w:r w:rsidRPr="00127F70">
              <w:rPr>
                <w:rFonts w:ascii="Times New Roman" w:hAnsi="Times New Roman"/>
                <w:b/>
                <w:bCs/>
                <w:color w:val="000000"/>
                <w:sz w:val="26"/>
                <w:szCs w:val="26"/>
              </w:rPr>
              <w:t>Thực hiện năm 2015</w:t>
            </w:r>
          </w:p>
        </w:tc>
        <w:tc>
          <w:tcPr>
            <w:tcW w:w="2220" w:type="dxa"/>
            <w:tcBorders>
              <w:top w:val="single" w:sz="8" w:space="0" w:color="auto"/>
              <w:left w:val="nil"/>
              <w:bottom w:val="single" w:sz="8" w:space="0" w:color="auto"/>
              <w:right w:val="single" w:sz="8" w:space="0" w:color="auto"/>
            </w:tcBorders>
            <w:shd w:val="clear" w:color="auto" w:fill="auto"/>
            <w:hideMark/>
          </w:tcPr>
          <w:p w:rsidR="009E6578" w:rsidRPr="00127F70" w:rsidRDefault="009E6578" w:rsidP="00CC4CB3">
            <w:pPr>
              <w:spacing w:after="0" w:line="240" w:lineRule="auto"/>
              <w:jc w:val="center"/>
              <w:rPr>
                <w:rFonts w:ascii="Times New Roman" w:hAnsi="Times New Roman"/>
                <w:b/>
                <w:bCs/>
                <w:color w:val="000000"/>
                <w:sz w:val="26"/>
                <w:szCs w:val="26"/>
              </w:rPr>
            </w:pPr>
            <w:r w:rsidRPr="00127F70">
              <w:rPr>
                <w:rFonts w:ascii="Times New Roman" w:hAnsi="Times New Roman"/>
                <w:b/>
                <w:bCs/>
                <w:color w:val="000000"/>
                <w:sz w:val="26"/>
                <w:szCs w:val="26"/>
              </w:rPr>
              <w:t xml:space="preserve"> Kế hoạch năm 2016 </w:t>
            </w:r>
          </w:p>
        </w:tc>
        <w:tc>
          <w:tcPr>
            <w:tcW w:w="1772" w:type="dxa"/>
            <w:tcBorders>
              <w:top w:val="single" w:sz="8" w:space="0" w:color="auto"/>
              <w:left w:val="nil"/>
              <w:bottom w:val="single" w:sz="8" w:space="0" w:color="auto"/>
              <w:right w:val="single" w:sz="8" w:space="0" w:color="auto"/>
            </w:tcBorders>
            <w:shd w:val="clear" w:color="auto" w:fill="auto"/>
            <w:hideMark/>
          </w:tcPr>
          <w:p w:rsidR="009E6578" w:rsidRPr="00127F70" w:rsidRDefault="009E6578" w:rsidP="00CC4CB3">
            <w:pPr>
              <w:spacing w:after="0" w:line="240" w:lineRule="auto"/>
              <w:jc w:val="center"/>
              <w:rPr>
                <w:rFonts w:ascii="Times New Roman" w:hAnsi="Times New Roman"/>
                <w:b/>
                <w:bCs/>
                <w:color w:val="000000"/>
                <w:sz w:val="26"/>
                <w:szCs w:val="26"/>
              </w:rPr>
            </w:pPr>
            <w:r w:rsidRPr="00127F70">
              <w:rPr>
                <w:rFonts w:ascii="Times New Roman" w:hAnsi="Times New Roman"/>
                <w:b/>
                <w:bCs/>
                <w:color w:val="000000"/>
                <w:sz w:val="26"/>
                <w:szCs w:val="26"/>
              </w:rPr>
              <w:t>% tăng trưởng so với năm 2015</w:t>
            </w:r>
          </w:p>
        </w:tc>
      </w:tr>
      <w:tr w:rsidR="009E6578" w:rsidRPr="00127F70" w:rsidTr="009E6578">
        <w:trPr>
          <w:trHeight w:val="715"/>
        </w:trPr>
        <w:tc>
          <w:tcPr>
            <w:tcW w:w="2590" w:type="dxa"/>
            <w:tcBorders>
              <w:top w:val="single" w:sz="8" w:space="0" w:color="auto"/>
              <w:left w:val="single" w:sz="8" w:space="0" w:color="auto"/>
              <w:bottom w:val="single" w:sz="8" w:space="0" w:color="auto"/>
              <w:right w:val="single" w:sz="8" w:space="0" w:color="auto"/>
            </w:tcBorders>
            <w:shd w:val="clear" w:color="auto" w:fill="auto"/>
            <w:hideMark/>
          </w:tcPr>
          <w:p w:rsidR="009E6578" w:rsidRPr="00127F70" w:rsidRDefault="009E6578" w:rsidP="009E6578">
            <w:pPr>
              <w:spacing w:after="0" w:line="240" w:lineRule="auto"/>
              <w:jc w:val="center"/>
              <w:rPr>
                <w:rFonts w:ascii="Times New Roman" w:hAnsi="Times New Roman"/>
                <w:bCs/>
                <w:color w:val="000000"/>
                <w:sz w:val="26"/>
                <w:szCs w:val="26"/>
              </w:rPr>
            </w:pPr>
            <w:r w:rsidRPr="00127F70">
              <w:rPr>
                <w:rFonts w:ascii="Times New Roman" w:hAnsi="Times New Roman"/>
                <w:bCs/>
                <w:color w:val="000000"/>
                <w:sz w:val="26"/>
                <w:szCs w:val="26"/>
              </w:rPr>
              <w:t>Tổng doanh thu</w:t>
            </w:r>
          </w:p>
        </w:tc>
        <w:tc>
          <w:tcPr>
            <w:tcW w:w="1110" w:type="dxa"/>
            <w:tcBorders>
              <w:top w:val="single" w:sz="8" w:space="0" w:color="auto"/>
              <w:left w:val="nil"/>
              <w:bottom w:val="single" w:sz="8" w:space="0" w:color="auto"/>
              <w:right w:val="single" w:sz="8" w:space="0" w:color="auto"/>
            </w:tcBorders>
            <w:shd w:val="clear" w:color="auto" w:fill="auto"/>
            <w:hideMark/>
          </w:tcPr>
          <w:p w:rsidR="009E6578" w:rsidRPr="00127F70" w:rsidRDefault="009E6578" w:rsidP="009E6578">
            <w:pPr>
              <w:spacing w:after="0" w:line="240" w:lineRule="auto"/>
              <w:jc w:val="center"/>
              <w:rPr>
                <w:rFonts w:ascii="Times New Roman" w:hAnsi="Times New Roman"/>
                <w:bCs/>
                <w:color w:val="000000"/>
                <w:sz w:val="26"/>
                <w:szCs w:val="26"/>
              </w:rPr>
            </w:pPr>
            <w:r w:rsidRPr="00127F70">
              <w:rPr>
                <w:rFonts w:ascii="Times New Roman" w:hAnsi="Times New Roman"/>
                <w:bCs/>
                <w:color w:val="000000"/>
                <w:sz w:val="26"/>
                <w:szCs w:val="26"/>
              </w:rPr>
              <w:t>Triệu Đ</w:t>
            </w:r>
          </w:p>
        </w:tc>
        <w:tc>
          <w:tcPr>
            <w:tcW w:w="1758" w:type="dxa"/>
            <w:tcBorders>
              <w:top w:val="single" w:sz="8" w:space="0" w:color="auto"/>
              <w:left w:val="nil"/>
              <w:bottom w:val="single" w:sz="8" w:space="0" w:color="auto"/>
              <w:right w:val="single" w:sz="8" w:space="0" w:color="auto"/>
            </w:tcBorders>
            <w:shd w:val="clear" w:color="auto" w:fill="auto"/>
            <w:hideMark/>
          </w:tcPr>
          <w:p w:rsidR="009E6578" w:rsidRPr="00127F70" w:rsidRDefault="009E6578" w:rsidP="009E6578">
            <w:pPr>
              <w:spacing w:after="0" w:line="240" w:lineRule="auto"/>
              <w:jc w:val="center"/>
              <w:rPr>
                <w:rFonts w:ascii="Times New Roman" w:hAnsi="Times New Roman"/>
                <w:bCs/>
                <w:color w:val="000000"/>
                <w:sz w:val="26"/>
                <w:szCs w:val="26"/>
              </w:rPr>
            </w:pPr>
            <w:r w:rsidRPr="00127F70">
              <w:rPr>
                <w:rFonts w:ascii="Times New Roman" w:hAnsi="Times New Roman"/>
                <w:bCs/>
                <w:color w:val="000000"/>
                <w:sz w:val="26"/>
                <w:szCs w:val="26"/>
              </w:rPr>
              <w:t>79,875</w:t>
            </w:r>
          </w:p>
        </w:tc>
        <w:tc>
          <w:tcPr>
            <w:tcW w:w="2220" w:type="dxa"/>
            <w:tcBorders>
              <w:top w:val="single" w:sz="8" w:space="0" w:color="auto"/>
              <w:left w:val="nil"/>
              <w:bottom w:val="single" w:sz="8" w:space="0" w:color="auto"/>
              <w:right w:val="single" w:sz="8" w:space="0" w:color="auto"/>
            </w:tcBorders>
            <w:shd w:val="clear" w:color="auto" w:fill="auto"/>
            <w:hideMark/>
          </w:tcPr>
          <w:p w:rsidR="009E6578" w:rsidRPr="00127F70" w:rsidRDefault="009E6578" w:rsidP="00CC4CB3">
            <w:pPr>
              <w:spacing w:after="0" w:line="240" w:lineRule="auto"/>
              <w:jc w:val="center"/>
              <w:rPr>
                <w:rFonts w:ascii="Times New Roman" w:hAnsi="Times New Roman"/>
                <w:bCs/>
                <w:color w:val="000000"/>
                <w:sz w:val="26"/>
                <w:szCs w:val="26"/>
              </w:rPr>
            </w:pPr>
            <w:r w:rsidRPr="00127F70">
              <w:rPr>
                <w:rFonts w:ascii="Times New Roman" w:hAnsi="Times New Roman"/>
                <w:bCs/>
                <w:color w:val="000000"/>
                <w:sz w:val="26"/>
                <w:szCs w:val="26"/>
              </w:rPr>
              <w:t xml:space="preserve">       200,000 </w:t>
            </w:r>
          </w:p>
        </w:tc>
        <w:tc>
          <w:tcPr>
            <w:tcW w:w="1772" w:type="dxa"/>
            <w:tcBorders>
              <w:top w:val="single" w:sz="8" w:space="0" w:color="auto"/>
              <w:left w:val="nil"/>
              <w:bottom w:val="single" w:sz="8" w:space="0" w:color="auto"/>
              <w:right w:val="single" w:sz="8" w:space="0" w:color="auto"/>
            </w:tcBorders>
            <w:shd w:val="clear" w:color="auto" w:fill="auto"/>
            <w:hideMark/>
          </w:tcPr>
          <w:p w:rsidR="009E6578" w:rsidRPr="00127F70" w:rsidRDefault="009E6578" w:rsidP="00CC4CB3">
            <w:pPr>
              <w:spacing w:after="0" w:line="240" w:lineRule="auto"/>
              <w:jc w:val="center"/>
              <w:rPr>
                <w:rFonts w:ascii="Times New Roman" w:hAnsi="Times New Roman"/>
                <w:bCs/>
                <w:color w:val="000000"/>
                <w:sz w:val="26"/>
                <w:szCs w:val="26"/>
              </w:rPr>
            </w:pPr>
            <w:r w:rsidRPr="00127F70">
              <w:rPr>
                <w:rFonts w:ascii="Times New Roman" w:hAnsi="Times New Roman"/>
                <w:bCs/>
                <w:color w:val="000000"/>
                <w:sz w:val="26"/>
                <w:szCs w:val="26"/>
              </w:rPr>
              <w:t>150%</w:t>
            </w:r>
          </w:p>
        </w:tc>
      </w:tr>
      <w:tr w:rsidR="009E6578" w:rsidRPr="00127F70" w:rsidTr="009E6578">
        <w:trPr>
          <w:trHeight w:val="715"/>
        </w:trPr>
        <w:tc>
          <w:tcPr>
            <w:tcW w:w="2590" w:type="dxa"/>
            <w:tcBorders>
              <w:top w:val="single" w:sz="8" w:space="0" w:color="auto"/>
              <w:left w:val="single" w:sz="8" w:space="0" w:color="auto"/>
              <w:bottom w:val="single" w:sz="8" w:space="0" w:color="auto"/>
              <w:right w:val="single" w:sz="8" w:space="0" w:color="auto"/>
            </w:tcBorders>
            <w:shd w:val="clear" w:color="auto" w:fill="auto"/>
            <w:hideMark/>
          </w:tcPr>
          <w:p w:rsidR="009E6578" w:rsidRPr="00127F70" w:rsidRDefault="009E6578" w:rsidP="009E6578">
            <w:pPr>
              <w:spacing w:after="0" w:line="240" w:lineRule="auto"/>
              <w:jc w:val="center"/>
              <w:rPr>
                <w:rFonts w:ascii="Times New Roman" w:hAnsi="Times New Roman"/>
                <w:bCs/>
                <w:color w:val="000000"/>
                <w:sz w:val="26"/>
                <w:szCs w:val="26"/>
              </w:rPr>
            </w:pPr>
            <w:r w:rsidRPr="00127F70">
              <w:rPr>
                <w:rFonts w:ascii="Times New Roman" w:hAnsi="Times New Roman"/>
                <w:bCs/>
                <w:color w:val="000000"/>
                <w:sz w:val="26"/>
                <w:szCs w:val="26"/>
              </w:rPr>
              <w:t>Lợi nhuận trước thuế</w:t>
            </w:r>
          </w:p>
        </w:tc>
        <w:tc>
          <w:tcPr>
            <w:tcW w:w="1110" w:type="dxa"/>
            <w:tcBorders>
              <w:top w:val="single" w:sz="8" w:space="0" w:color="auto"/>
              <w:left w:val="nil"/>
              <w:bottom w:val="single" w:sz="8" w:space="0" w:color="auto"/>
              <w:right w:val="single" w:sz="8" w:space="0" w:color="auto"/>
            </w:tcBorders>
            <w:shd w:val="clear" w:color="auto" w:fill="auto"/>
            <w:hideMark/>
          </w:tcPr>
          <w:p w:rsidR="009E6578" w:rsidRPr="00127F70" w:rsidRDefault="009E6578" w:rsidP="009E6578">
            <w:pPr>
              <w:spacing w:after="0" w:line="240" w:lineRule="auto"/>
              <w:jc w:val="center"/>
              <w:rPr>
                <w:rFonts w:ascii="Times New Roman" w:hAnsi="Times New Roman"/>
                <w:bCs/>
                <w:color w:val="000000"/>
                <w:sz w:val="26"/>
                <w:szCs w:val="26"/>
              </w:rPr>
            </w:pPr>
            <w:r w:rsidRPr="00127F70">
              <w:rPr>
                <w:rFonts w:ascii="Times New Roman" w:hAnsi="Times New Roman"/>
                <w:bCs/>
                <w:color w:val="000000"/>
                <w:sz w:val="26"/>
                <w:szCs w:val="26"/>
              </w:rPr>
              <w:t>Triệu Đ</w:t>
            </w:r>
          </w:p>
        </w:tc>
        <w:tc>
          <w:tcPr>
            <w:tcW w:w="1758" w:type="dxa"/>
            <w:tcBorders>
              <w:top w:val="single" w:sz="8" w:space="0" w:color="auto"/>
              <w:left w:val="nil"/>
              <w:bottom w:val="single" w:sz="8" w:space="0" w:color="auto"/>
              <w:right w:val="single" w:sz="8" w:space="0" w:color="auto"/>
            </w:tcBorders>
            <w:shd w:val="clear" w:color="auto" w:fill="auto"/>
            <w:hideMark/>
          </w:tcPr>
          <w:p w:rsidR="009E6578" w:rsidRPr="00127F70" w:rsidRDefault="009E6578" w:rsidP="009E6578">
            <w:pPr>
              <w:spacing w:after="0" w:line="240" w:lineRule="auto"/>
              <w:jc w:val="center"/>
              <w:rPr>
                <w:rFonts w:ascii="Times New Roman" w:hAnsi="Times New Roman"/>
                <w:bCs/>
                <w:color w:val="000000"/>
                <w:sz w:val="26"/>
                <w:szCs w:val="26"/>
              </w:rPr>
            </w:pPr>
            <w:r w:rsidRPr="00127F70">
              <w:rPr>
                <w:rFonts w:ascii="Times New Roman" w:hAnsi="Times New Roman"/>
                <w:bCs/>
                <w:color w:val="000000"/>
                <w:sz w:val="26"/>
                <w:szCs w:val="26"/>
              </w:rPr>
              <w:t>9,330</w:t>
            </w:r>
          </w:p>
        </w:tc>
        <w:tc>
          <w:tcPr>
            <w:tcW w:w="2220" w:type="dxa"/>
            <w:tcBorders>
              <w:top w:val="single" w:sz="8" w:space="0" w:color="auto"/>
              <w:left w:val="nil"/>
              <w:bottom w:val="single" w:sz="8" w:space="0" w:color="auto"/>
              <w:right w:val="single" w:sz="8" w:space="0" w:color="auto"/>
            </w:tcBorders>
            <w:shd w:val="clear" w:color="auto" w:fill="auto"/>
            <w:hideMark/>
          </w:tcPr>
          <w:p w:rsidR="009E6578" w:rsidRPr="00127F70" w:rsidRDefault="009E6578" w:rsidP="007A51C8">
            <w:pPr>
              <w:spacing w:after="0" w:line="240" w:lineRule="auto"/>
              <w:jc w:val="center"/>
              <w:rPr>
                <w:rFonts w:ascii="Times New Roman" w:hAnsi="Times New Roman"/>
                <w:bCs/>
                <w:color w:val="000000"/>
                <w:sz w:val="26"/>
                <w:szCs w:val="26"/>
              </w:rPr>
            </w:pPr>
            <w:r w:rsidRPr="00127F70">
              <w:rPr>
                <w:rFonts w:ascii="Times New Roman" w:hAnsi="Times New Roman"/>
                <w:bCs/>
                <w:color w:val="000000"/>
                <w:sz w:val="26"/>
                <w:szCs w:val="26"/>
              </w:rPr>
              <w:t xml:space="preserve">         </w:t>
            </w:r>
            <w:r w:rsidR="007A51C8">
              <w:rPr>
                <w:rFonts w:ascii="Times New Roman" w:hAnsi="Times New Roman"/>
                <w:bCs/>
                <w:color w:val="000000"/>
                <w:sz w:val="26"/>
                <w:szCs w:val="26"/>
              </w:rPr>
              <w:t>33</w:t>
            </w:r>
            <w:r w:rsidRPr="00127F70">
              <w:rPr>
                <w:rFonts w:ascii="Times New Roman" w:hAnsi="Times New Roman"/>
                <w:bCs/>
                <w:color w:val="000000"/>
                <w:sz w:val="26"/>
                <w:szCs w:val="26"/>
              </w:rPr>
              <w:t xml:space="preserve">,000 </w:t>
            </w:r>
          </w:p>
        </w:tc>
        <w:tc>
          <w:tcPr>
            <w:tcW w:w="1772" w:type="dxa"/>
            <w:tcBorders>
              <w:top w:val="single" w:sz="8" w:space="0" w:color="auto"/>
              <w:left w:val="nil"/>
              <w:bottom w:val="single" w:sz="8" w:space="0" w:color="auto"/>
              <w:right w:val="single" w:sz="8" w:space="0" w:color="auto"/>
            </w:tcBorders>
            <w:shd w:val="clear" w:color="auto" w:fill="auto"/>
            <w:hideMark/>
          </w:tcPr>
          <w:p w:rsidR="009E6578" w:rsidRPr="00127F70" w:rsidRDefault="007A51C8" w:rsidP="00CC4CB3">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253</w:t>
            </w:r>
            <w:r w:rsidR="009E6578" w:rsidRPr="00127F70">
              <w:rPr>
                <w:rFonts w:ascii="Times New Roman" w:hAnsi="Times New Roman"/>
                <w:bCs/>
                <w:color w:val="000000"/>
                <w:sz w:val="26"/>
                <w:szCs w:val="26"/>
              </w:rPr>
              <w:t>%</w:t>
            </w:r>
          </w:p>
        </w:tc>
      </w:tr>
      <w:tr w:rsidR="009E6578" w:rsidRPr="00127F70" w:rsidTr="009E6578">
        <w:trPr>
          <w:trHeight w:val="715"/>
        </w:trPr>
        <w:tc>
          <w:tcPr>
            <w:tcW w:w="2590" w:type="dxa"/>
            <w:tcBorders>
              <w:top w:val="single" w:sz="8" w:space="0" w:color="auto"/>
              <w:left w:val="single" w:sz="8" w:space="0" w:color="auto"/>
              <w:bottom w:val="single" w:sz="8" w:space="0" w:color="auto"/>
              <w:right w:val="single" w:sz="8" w:space="0" w:color="auto"/>
            </w:tcBorders>
            <w:shd w:val="clear" w:color="auto" w:fill="auto"/>
            <w:hideMark/>
          </w:tcPr>
          <w:p w:rsidR="009E6578" w:rsidRPr="00127F70" w:rsidRDefault="009E6578" w:rsidP="009E6578">
            <w:pPr>
              <w:spacing w:after="0" w:line="240" w:lineRule="auto"/>
              <w:jc w:val="center"/>
              <w:rPr>
                <w:rFonts w:ascii="Times New Roman" w:hAnsi="Times New Roman"/>
                <w:bCs/>
                <w:color w:val="000000"/>
                <w:sz w:val="26"/>
                <w:szCs w:val="26"/>
              </w:rPr>
            </w:pPr>
            <w:r w:rsidRPr="00127F70">
              <w:rPr>
                <w:rFonts w:ascii="Times New Roman" w:hAnsi="Times New Roman"/>
                <w:bCs/>
                <w:color w:val="000000"/>
                <w:sz w:val="26"/>
                <w:szCs w:val="26"/>
              </w:rPr>
              <w:t>Tỷ lệ cổ tức</w:t>
            </w:r>
          </w:p>
        </w:tc>
        <w:tc>
          <w:tcPr>
            <w:tcW w:w="1110" w:type="dxa"/>
            <w:tcBorders>
              <w:top w:val="single" w:sz="8" w:space="0" w:color="auto"/>
              <w:left w:val="nil"/>
              <w:bottom w:val="single" w:sz="8" w:space="0" w:color="auto"/>
              <w:right w:val="single" w:sz="8" w:space="0" w:color="auto"/>
            </w:tcBorders>
            <w:shd w:val="clear" w:color="auto" w:fill="auto"/>
            <w:hideMark/>
          </w:tcPr>
          <w:p w:rsidR="009E6578" w:rsidRPr="00127F70" w:rsidRDefault="009E6578" w:rsidP="009E6578">
            <w:pPr>
              <w:spacing w:after="0" w:line="240" w:lineRule="auto"/>
              <w:jc w:val="center"/>
              <w:rPr>
                <w:rFonts w:ascii="Times New Roman" w:hAnsi="Times New Roman"/>
                <w:bCs/>
                <w:color w:val="000000"/>
                <w:sz w:val="26"/>
                <w:szCs w:val="26"/>
              </w:rPr>
            </w:pPr>
            <w:r w:rsidRPr="00127F70">
              <w:rPr>
                <w:rFonts w:ascii="Times New Roman" w:hAnsi="Times New Roman"/>
                <w:bCs/>
                <w:color w:val="000000"/>
                <w:sz w:val="26"/>
                <w:szCs w:val="26"/>
              </w:rPr>
              <w:t> </w:t>
            </w:r>
          </w:p>
        </w:tc>
        <w:tc>
          <w:tcPr>
            <w:tcW w:w="1758" w:type="dxa"/>
            <w:tcBorders>
              <w:top w:val="single" w:sz="8" w:space="0" w:color="auto"/>
              <w:left w:val="nil"/>
              <w:bottom w:val="single" w:sz="8" w:space="0" w:color="auto"/>
              <w:right w:val="single" w:sz="8" w:space="0" w:color="auto"/>
            </w:tcBorders>
            <w:shd w:val="clear" w:color="auto" w:fill="auto"/>
            <w:hideMark/>
          </w:tcPr>
          <w:p w:rsidR="009E6578" w:rsidRPr="00127F70" w:rsidRDefault="009E6578" w:rsidP="00CC4CB3">
            <w:pPr>
              <w:spacing w:after="0" w:line="240" w:lineRule="auto"/>
              <w:jc w:val="center"/>
              <w:rPr>
                <w:rFonts w:ascii="Times New Roman" w:hAnsi="Times New Roman"/>
                <w:bCs/>
                <w:color w:val="000000"/>
                <w:sz w:val="26"/>
                <w:szCs w:val="26"/>
              </w:rPr>
            </w:pPr>
            <w:r w:rsidRPr="00127F70">
              <w:rPr>
                <w:rFonts w:ascii="Times New Roman" w:hAnsi="Times New Roman"/>
                <w:bCs/>
                <w:color w:val="000000"/>
                <w:sz w:val="26"/>
                <w:szCs w:val="26"/>
              </w:rPr>
              <w:t>0%</w:t>
            </w:r>
          </w:p>
        </w:tc>
        <w:tc>
          <w:tcPr>
            <w:tcW w:w="2220" w:type="dxa"/>
            <w:tcBorders>
              <w:top w:val="single" w:sz="8" w:space="0" w:color="auto"/>
              <w:left w:val="nil"/>
              <w:bottom w:val="single" w:sz="8" w:space="0" w:color="auto"/>
              <w:right w:val="single" w:sz="8" w:space="0" w:color="auto"/>
            </w:tcBorders>
            <w:shd w:val="clear" w:color="auto" w:fill="auto"/>
            <w:hideMark/>
          </w:tcPr>
          <w:p w:rsidR="009E6578" w:rsidRPr="00127F70" w:rsidRDefault="007A51C8" w:rsidP="00CC4CB3">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5%</w:t>
            </w:r>
            <w:r w:rsidR="009E6578" w:rsidRPr="00127F70">
              <w:rPr>
                <w:rFonts w:ascii="Times New Roman" w:hAnsi="Times New Roman"/>
                <w:bCs/>
                <w:color w:val="000000"/>
                <w:sz w:val="26"/>
                <w:szCs w:val="26"/>
              </w:rPr>
              <w:t xml:space="preserve"> </w:t>
            </w:r>
          </w:p>
        </w:tc>
        <w:tc>
          <w:tcPr>
            <w:tcW w:w="1772" w:type="dxa"/>
            <w:tcBorders>
              <w:top w:val="single" w:sz="8" w:space="0" w:color="auto"/>
              <w:left w:val="nil"/>
              <w:bottom w:val="single" w:sz="8" w:space="0" w:color="auto"/>
              <w:right w:val="single" w:sz="8" w:space="0" w:color="auto"/>
            </w:tcBorders>
            <w:shd w:val="clear" w:color="auto" w:fill="auto"/>
            <w:hideMark/>
          </w:tcPr>
          <w:p w:rsidR="009E6578" w:rsidRPr="00127F70" w:rsidRDefault="009E6578" w:rsidP="009E6578">
            <w:pPr>
              <w:spacing w:after="0" w:line="240" w:lineRule="auto"/>
              <w:jc w:val="center"/>
              <w:rPr>
                <w:rFonts w:ascii="Times New Roman" w:hAnsi="Times New Roman"/>
                <w:bCs/>
                <w:color w:val="000000"/>
                <w:sz w:val="26"/>
                <w:szCs w:val="26"/>
              </w:rPr>
            </w:pPr>
            <w:r w:rsidRPr="00127F70">
              <w:rPr>
                <w:rFonts w:ascii="Times New Roman" w:hAnsi="Times New Roman"/>
                <w:bCs/>
                <w:color w:val="000000"/>
                <w:sz w:val="26"/>
                <w:szCs w:val="26"/>
              </w:rPr>
              <w:t> </w:t>
            </w:r>
          </w:p>
        </w:tc>
      </w:tr>
    </w:tbl>
    <w:p w:rsidR="009E6578" w:rsidRPr="00127F70" w:rsidRDefault="009E6578" w:rsidP="004505FD">
      <w:pPr>
        <w:ind w:firstLine="720"/>
        <w:jc w:val="both"/>
        <w:rPr>
          <w:rFonts w:ascii="Times New Roman" w:hAnsi="Times New Roman"/>
          <w:sz w:val="26"/>
          <w:szCs w:val="26"/>
        </w:rPr>
      </w:pPr>
    </w:p>
    <w:p w:rsidR="00127F70" w:rsidRPr="00127F70" w:rsidRDefault="00127F70" w:rsidP="00127F70">
      <w:pPr>
        <w:pStyle w:val="ListParagraph"/>
        <w:spacing w:before="240" w:after="60"/>
        <w:ind w:left="0" w:firstLine="567"/>
        <w:contextualSpacing w:val="0"/>
        <w:jc w:val="both"/>
        <w:rPr>
          <w:rFonts w:ascii="Times New Roman" w:hAnsi="Times New Roman"/>
          <w:bCs/>
          <w:sz w:val="26"/>
          <w:szCs w:val="26"/>
          <w:lang w:val="nl-NL"/>
        </w:rPr>
      </w:pPr>
      <w:r w:rsidRPr="00127F70">
        <w:rPr>
          <w:rFonts w:ascii="Times New Roman" w:hAnsi="Times New Roman"/>
          <w:bCs/>
          <w:sz w:val="26"/>
          <w:szCs w:val="26"/>
          <w:lang w:val="nl-NL"/>
        </w:rPr>
        <w:t xml:space="preserve">Trên đây là báo cáo của Hội đồng quản trị SVN tổng kết kết quả hoạt động năm 2015 và phương hướng hoạt động trong nhiệm kỳ tới. Chúng tôi mong muốn các Quý Cổ đông sẽ đóng góp ý kiến thiết thực giúp Hội đồng quản trị SVN hoạt động ngày càng tốt hơn và có được chiến lược tốt nhất cho sự phát triển ổn định và bền vững của SVN.   </w:t>
      </w:r>
    </w:p>
    <w:p w:rsidR="00127F70" w:rsidRPr="00127F70" w:rsidRDefault="00127F70" w:rsidP="00127F70">
      <w:pPr>
        <w:pStyle w:val="ListParagraph"/>
        <w:spacing w:before="240" w:after="60"/>
        <w:ind w:left="0" w:firstLine="567"/>
        <w:contextualSpacing w:val="0"/>
        <w:jc w:val="both"/>
        <w:rPr>
          <w:rFonts w:ascii="Times New Roman" w:hAnsi="Times New Roman"/>
          <w:bCs/>
          <w:sz w:val="26"/>
          <w:szCs w:val="26"/>
          <w:lang w:val="nl-NL"/>
        </w:rPr>
      </w:pPr>
      <w:r w:rsidRPr="00127F70">
        <w:rPr>
          <w:rFonts w:ascii="Times New Roman" w:hAnsi="Times New Roman"/>
          <w:bCs/>
          <w:sz w:val="26"/>
          <w:szCs w:val="26"/>
          <w:lang w:val="nl-NL"/>
        </w:rPr>
        <w:lastRenderedPageBreak/>
        <w:t>Sau khi Đại hội đồng Cổ đông thường niên thông qua các nội dung báo cáo, Hội đồng quản trị sẽ xây dựng lộ trình và chương trình cụ thể trên tinh thần đổi mới kèm theo biện pháp chỉ đạo quyết liệt, triệt để nhằm đưa SVN phát triển bền vững.</w:t>
      </w:r>
    </w:p>
    <w:p w:rsidR="00127F70" w:rsidRPr="00127F70" w:rsidRDefault="00127F70" w:rsidP="00127F70">
      <w:pPr>
        <w:ind w:firstLine="720"/>
        <w:jc w:val="both"/>
        <w:rPr>
          <w:rFonts w:ascii="Times New Roman" w:hAnsi="Times New Roman"/>
          <w:sz w:val="26"/>
          <w:szCs w:val="26"/>
        </w:rPr>
      </w:pPr>
      <w:r w:rsidRPr="00127F70">
        <w:rPr>
          <w:rFonts w:ascii="Times New Roman" w:hAnsi="Times New Roman"/>
          <w:bCs/>
          <w:sz w:val="26"/>
          <w:szCs w:val="26"/>
          <w:lang w:val="nl-NL"/>
        </w:rPr>
        <w:t>Thay mặt Hội đồng quản</w:t>
      </w:r>
      <w:r w:rsidRPr="00127F70">
        <w:rPr>
          <w:rFonts w:ascii="Times New Roman" w:hAnsi="Times New Roman"/>
          <w:sz w:val="26"/>
          <w:szCs w:val="26"/>
          <w:lang w:val="nl-NL"/>
        </w:rPr>
        <w:t xml:space="preserve"> trị, tôi xin tỏ lòng biết ơn đối với sự ủng hộ, tín nhiệm của toàn thể Quý vị Cổ đông trong thời gian qua. </w:t>
      </w:r>
    </w:p>
    <w:p w:rsidR="007E4804" w:rsidRPr="00127F70" w:rsidRDefault="007E4804" w:rsidP="007E4804">
      <w:pPr>
        <w:numPr>
          <w:ilvl w:val="0"/>
          <w:numId w:val="4"/>
        </w:numPr>
        <w:jc w:val="both"/>
        <w:rPr>
          <w:rFonts w:ascii="Times New Roman" w:hAnsi="Times New Roman"/>
          <w:b/>
          <w:sz w:val="26"/>
          <w:szCs w:val="26"/>
        </w:rPr>
      </w:pPr>
      <w:r w:rsidRPr="00127F70">
        <w:rPr>
          <w:rFonts w:ascii="Times New Roman" w:hAnsi="Times New Roman"/>
          <w:b/>
          <w:sz w:val="26"/>
          <w:szCs w:val="26"/>
        </w:rPr>
        <w:t>KIẾN NGHỊ</w:t>
      </w:r>
    </w:p>
    <w:p w:rsidR="007E4804" w:rsidRPr="00127F70" w:rsidRDefault="007E4804" w:rsidP="00127F70">
      <w:pPr>
        <w:pStyle w:val="ListParagraph"/>
        <w:spacing w:before="240" w:after="60"/>
        <w:ind w:left="0" w:firstLine="567"/>
        <w:contextualSpacing w:val="0"/>
        <w:jc w:val="both"/>
        <w:rPr>
          <w:rFonts w:ascii="Times New Roman" w:hAnsi="Times New Roman"/>
          <w:bCs/>
          <w:sz w:val="26"/>
          <w:szCs w:val="26"/>
          <w:lang w:val="nl-NL"/>
        </w:rPr>
      </w:pPr>
      <w:r w:rsidRPr="00127F70">
        <w:rPr>
          <w:rFonts w:ascii="Times New Roman" w:hAnsi="Times New Roman"/>
          <w:bCs/>
          <w:sz w:val="26"/>
          <w:szCs w:val="26"/>
          <w:lang w:val="nl-NL"/>
        </w:rPr>
        <w:t>Hội đồng quản trị kiến</w:t>
      </w:r>
      <w:r w:rsidR="00874DD7" w:rsidRPr="00127F70">
        <w:rPr>
          <w:rFonts w:ascii="Times New Roman" w:hAnsi="Times New Roman"/>
          <w:bCs/>
          <w:sz w:val="26"/>
          <w:szCs w:val="26"/>
          <w:lang w:val="nl-NL"/>
        </w:rPr>
        <w:t xml:space="preserve"> nghị, để đảm bảo </w:t>
      </w:r>
      <w:r w:rsidRPr="00127F70">
        <w:rPr>
          <w:rFonts w:ascii="Times New Roman" w:hAnsi="Times New Roman"/>
          <w:bCs/>
          <w:sz w:val="26"/>
          <w:szCs w:val="26"/>
          <w:lang w:val="nl-NL"/>
        </w:rPr>
        <w:t>sự phát triển</w:t>
      </w:r>
      <w:r w:rsidR="00874DD7" w:rsidRPr="00127F70">
        <w:rPr>
          <w:rFonts w:ascii="Times New Roman" w:hAnsi="Times New Roman"/>
          <w:bCs/>
          <w:sz w:val="26"/>
          <w:szCs w:val="26"/>
          <w:lang w:val="nl-NL"/>
        </w:rPr>
        <w:t xml:space="preserve"> sản xuất kinh doanh </w:t>
      </w:r>
      <w:r w:rsidRPr="00127F70">
        <w:rPr>
          <w:rFonts w:ascii="Times New Roman" w:hAnsi="Times New Roman"/>
          <w:bCs/>
          <w:sz w:val="26"/>
          <w:szCs w:val="26"/>
          <w:lang w:val="nl-NL"/>
        </w:rPr>
        <w:t>năm 201</w:t>
      </w:r>
      <w:r w:rsidR="008333FE" w:rsidRPr="00127F70">
        <w:rPr>
          <w:rFonts w:ascii="Times New Roman" w:hAnsi="Times New Roman"/>
          <w:bCs/>
          <w:sz w:val="26"/>
          <w:szCs w:val="26"/>
          <w:lang w:val="nl-NL"/>
        </w:rPr>
        <w:t>6</w:t>
      </w:r>
      <w:r w:rsidR="00874DD7" w:rsidRPr="00127F70">
        <w:rPr>
          <w:rFonts w:ascii="Times New Roman" w:hAnsi="Times New Roman"/>
          <w:bCs/>
          <w:sz w:val="26"/>
          <w:szCs w:val="26"/>
          <w:lang w:val="nl-NL"/>
        </w:rPr>
        <w:t xml:space="preserve"> được tốt nhất</w:t>
      </w:r>
      <w:r w:rsidRPr="00127F70">
        <w:rPr>
          <w:rFonts w:ascii="Times New Roman" w:hAnsi="Times New Roman"/>
          <w:bCs/>
          <w:sz w:val="26"/>
          <w:szCs w:val="26"/>
          <w:lang w:val="nl-NL"/>
        </w:rPr>
        <w:t>,</w:t>
      </w:r>
      <w:r w:rsidR="006F628D">
        <w:rPr>
          <w:rFonts w:ascii="Times New Roman" w:hAnsi="Times New Roman"/>
          <w:bCs/>
          <w:sz w:val="26"/>
          <w:szCs w:val="26"/>
          <w:lang w:val="nl-NL"/>
        </w:rPr>
        <w:t xml:space="preserve"> </w:t>
      </w:r>
      <w:r w:rsidR="00C5621B" w:rsidRPr="00127F70">
        <w:rPr>
          <w:rFonts w:ascii="Times New Roman" w:hAnsi="Times New Roman"/>
          <w:bCs/>
          <w:sz w:val="26"/>
          <w:szCs w:val="26"/>
          <w:lang w:val="nl-NL"/>
        </w:rPr>
        <w:t>HĐQT kiến nghị:</w:t>
      </w:r>
      <w:r w:rsidR="007C1522" w:rsidRPr="00127F70">
        <w:rPr>
          <w:rFonts w:ascii="Times New Roman" w:hAnsi="Times New Roman"/>
          <w:bCs/>
          <w:sz w:val="26"/>
          <w:szCs w:val="26"/>
          <w:lang w:val="nl-NL"/>
        </w:rPr>
        <w:t xml:space="preserve"> </w:t>
      </w:r>
      <w:r w:rsidR="00C5621B" w:rsidRPr="00127F70">
        <w:rPr>
          <w:rFonts w:ascii="Times New Roman" w:hAnsi="Times New Roman"/>
          <w:bCs/>
          <w:sz w:val="26"/>
          <w:szCs w:val="26"/>
          <w:lang w:val="nl-NL"/>
        </w:rPr>
        <w:t xml:space="preserve">Xin </w:t>
      </w:r>
      <w:r w:rsidRPr="00127F70">
        <w:rPr>
          <w:rFonts w:ascii="Times New Roman" w:hAnsi="Times New Roman"/>
          <w:bCs/>
          <w:sz w:val="26"/>
          <w:szCs w:val="26"/>
          <w:lang w:val="nl-NL"/>
        </w:rPr>
        <w:t>đại hội đồng cổ đông cho phép HĐQT triển khai cân đối, quyết định việc cơ cấu lại danh mục đầu tư của công ty.</w:t>
      </w:r>
    </w:p>
    <w:p w:rsidR="004505FD" w:rsidRPr="00127F70" w:rsidRDefault="004505FD" w:rsidP="004505FD">
      <w:pPr>
        <w:ind w:firstLine="720"/>
        <w:jc w:val="both"/>
        <w:rPr>
          <w:rFonts w:ascii="Times New Roman" w:hAnsi="Times New Roman"/>
          <w:b/>
          <w:i/>
          <w:sz w:val="26"/>
          <w:szCs w:val="26"/>
        </w:rPr>
      </w:pPr>
      <w:r w:rsidRPr="00127F70">
        <w:rPr>
          <w:rFonts w:ascii="Times New Roman" w:hAnsi="Times New Roman"/>
          <w:b/>
          <w:i/>
          <w:sz w:val="26"/>
          <w:szCs w:val="26"/>
        </w:rPr>
        <w:t>Xin trân trọng báo cáo Đại hội đồng cổ đông.</w:t>
      </w:r>
    </w:p>
    <w:tbl>
      <w:tblPr>
        <w:tblW w:w="0" w:type="auto"/>
        <w:tblLook w:val="04A0" w:firstRow="1" w:lastRow="0" w:firstColumn="1" w:lastColumn="0" w:noHBand="0" w:noVBand="1"/>
      </w:tblPr>
      <w:tblGrid>
        <w:gridCol w:w="4788"/>
        <w:gridCol w:w="4788"/>
      </w:tblGrid>
      <w:tr w:rsidR="004505FD" w:rsidRPr="003D3085" w:rsidTr="004505FD">
        <w:tc>
          <w:tcPr>
            <w:tcW w:w="4788" w:type="dxa"/>
          </w:tcPr>
          <w:p w:rsidR="004505FD" w:rsidRPr="003D3085" w:rsidRDefault="004505FD" w:rsidP="004505FD">
            <w:pPr>
              <w:spacing w:after="0" w:line="240" w:lineRule="auto"/>
              <w:jc w:val="both"/>
              <w:rPr>
                <w:rFonts w:ascii="Times New Roman" w:hAnsi="Times New Roman"/>
                <w:b/>
                <w:i/>
                <w:sz w:val="24"/>
                <w:szCs w:val="24"/>
              </w:rPr>
            </w:pPr>
          </w:p>
        </w:tc>
        <w:tc>
          <w:tcPr>
            <w:tcW w:w="4788" w:type="dxa"/>
          </w:tcPr>
          <w:p w:rsidR="004505FD" w:rsidRPr="003D3085" w:rsidRDefault="004505FD" w:rsidP="004505FD">
            <w:pPr>
              <w:spacing w:after="0" w:line="240" w:lineRule="auto"/>
              <w:jc w:val="center"/>
              <w:rPr>
                <w:rFonts w:ascii="Times New Roman" w:hAnsi="Times New Roman"/>
                <w:b/>
                <w:sz w:val="24"/>
                <w:szCs w:val="24"/>
              </w:rPr>
            </w:pPr>
            <w:r w:rsidRPr="003D3085">
              <w:rPr>
                <w:rFonts w:ascii="Times New Roman" w:hAnsi="Times New Roman"/>
                <w:b/>
                <w:sz w:val="24"/>
                <w:szCs w:val="24"/>
              </w:rPr>
              <w:t>T.M/ HỘI ĐỒNG QUẢN TRỊ CÔNG TY</w:t>
            </w:r>
          </w:p>
          <w:p w:rsidR="004505FD" w:rsidRPr="003D3085" w:rsidRDefault="004505FD" w:rsidP="004505FD">
            <w:pPr>
              <w:spacing w:after="0" w:line="240" w:lineRule="auto"/>
              <w:jc w:val="center"/>
              <w:rPr>
                <w:rFonts w:ascii="Times New Roman" w:hAnsi="Times New Roman"/>
                <w:b/>
                <w:sz w:val="24"/>
                <w:szCs w:val="24"/>
              </w:rPr>
            </w:pPr>
            <w:r w:rsidRPr="003D3085">
              <w:rPr>
                <w:rFonts w:ascii="Times New Roman" w:hAnsi="Times New Roman"/>
                <w:b/>
                <w:sz w:val="24"/>
                <w:szCs w:val="24"/>
              </w:rPr>
              <w:t>CHỦ TỊCH</w:t>
            </w:r>
          </w:p>
          <w:p w:rsidR="004505FD" w:rsidRDefault="004505FD" w:rsidP="004505FD">
            <w:pPr>
              <w:spacing w:after="0" w:line="240" w:lineRule="auto"/>
              <w:jc w:val="both"/>
              <w:rPr>
                <w:rFonts w:ascii="Times New Roman" w:hAnsi="Times New Roman"/>
                <w:b/>
                <w:i/>
                <w:sz w:val="24"/>
                <w:szCs w:val="24"/>
              </w:rPr>
            </w:pPr>
          </w:p>
          <w:p w:rsidR="0047699C" w:rsidRDefault="0047699C" w:rsidP="004505FD">
            <w:pPr>
              <w:spacing w:after="0" w:line="240" w:lineRule="auto"/>
              <w:jc w:val="both"/>
              <w:rPr>
                <w:rFonts w:ascii="Times New Roman" w:hAnsi="Times New Roman"/>
                <w:b/>
                <w:i/>
                <w:sz w:val="24"/>
                <w:szCs w:val="24"/>
              </w:rPr>
            </w:pPr>
          </w:p>
          <w:p w:rsidR="0047699C" w:rsidRDefault="0047699C" w:rsidP="004505FD">
            <w:pPr>
              <w:spacing w:after="0" w:line="240" w:lineRule="auto"/>
              <w:jc w:val="both"/>
              <w:rPr>
                <w:rFonts w:ascii="Times New Roman" w:hAnsi="Times New Roman"/>
                <w:b/>
                <w:i/>
                <w:sz w:val="24"/>
                <w:szCs w:val="24"/>
              </w:rPr>
            </w:pPr>
          </w:p>
          <w:p w:rsidR="00874FAB" w:rsidRDefault="00874FAB" w:rsidP="004505FD">
            <w:pPr>
              <w:spacing w:after="0" w:line="240" w:lineRule="auto"/>
              <w:jc w:val="both"/>
              <w:rPr>
                <w:rFonts w:ascii="Times New Roman" w:hAnsi="Times New Roman"/>
                <w:b/>
                <w:i/>
                <w:sz w:val="24"/>
                <w:szCs w:val="24"/>
              </w:rPr>
            </w:pPr>
          </w:p>
          <w:p w:rsidR="00D95C65" w:rsidRDefault="00D95C65" w:rsidP="004505FD">
            <w:pPr>
              <w:spacing w:after="0" w:line="240" w:lineRule="auto"/>
              <w:jc w:val="both"/>
              <w:rPr>
                <w:rFonts w:ascii="Times New Roman" w:hAnsi="Times New Roman"/>
                <w:b/>
                <w:i/>
                <w:sz w:val="24"/>
                <w:szCs w:val="24"/>
              </w:rPr>
            </w:pPr>
          </w:p>
          <w:p w:rsidR="0047699C" w:rsidRPr="003D3085" w:rsidRDefault="0047699C" w:rsidP="004505FD">
            <w:pPr>
              <w:spacing w:after="0" w:line="240" w:lineRule="auto"/>
              <w:jc w:val="both"/>
              <w:rPr>
                <w:rFonts w:ascii="Times New Roman" w:hAnsi="Times New Roman"/>
                <w:b/>
                <w:i/>
                <w:sz w:val="24"/>
                <w:szCs w:val="24"/>
              </w:rPr>
            </w:pPr>
          </w:p>
        </w:tc>
      </w:tr>
    </w:tbl>
    <w:p w:rsidR="004505FD" w:rsidRPr="0047699C" w:rsidRDefault="0047699C" w:rsidP="004505FD">
      <w:pPr>
        <w:ind w:firstLine="720"/>
        <w:jc w:val="both"/>
        <w:rPr>
          <w:rFonts w:ascii="Times New Roman" w:hAnsi="Times New Roman"/>
          <w:b/>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00C61B2E">
        <w:rPr>
          <w:rFonts w:ascii="Times New Roman" w:hAnsi="Times New Roman"/>
          <w:b/>
          <w:sz w:val="24"/>
          <w:szCs w:val="24"/>
        </w:rPr>
        <w:t>NGUYỄN HỒNG QUANG</w:t>
      </w:r>
    </w:p>
    <w:p w:rsidR="004505FD" w:rsidRPr="003D3085" w:rsidRDefault="004505FD" w:rsidP="00F31E70">
      <w:pPr>
        <w:jc w:val="both"/>
        <w:rPr>
          <w:rFonts w:ascii="Times New Roman" w:hAnsi="Times New Roman"/>
          <w:sz w:val="24"/>
          <w:szCs w:val="24"/>
        </w:rPr>
      </w:pPr>
    </w:p>
    <w:p w:rsidR="00F31E70" w:rsidRPr="003D3085" w:rsidRDefault="00C3061B" w:rsidP="004505FD">
      <w:pPr>
        <w:jc w:val="both"/>
        <w:rPr>
          <w:rFonts w:ascii="Times New Roman" w:hAnsi="Times New Roman"/>
          <w:b/>
          <w:sz w:val="24"/>
          <w:szCs w:val="24"/>
        </w:rPr>
      </w:pPr>
      <w:r w:rsidRPr="003D3085">
        <w:rPr>
          <w:rFonts w:ascii="Times New Roman" w:hAnsi="Times New Roman"/>
          <w:b/>
          <w:sz w:val="24"/>
          <w:szCs w:val="24"/>
        </w:rPr>
        <w:tab/>
      </w:r>
    </w:p>
    <w:sectPr w:rsidR="00F31E70" w:rsidRPr="003D3085" w:rsidSect="0047699C">
      <w:pgSz w:w="12240" w:h="15840"/>
      <w:pgMar w:top="720" w:right="1166" w:bottom="450" w:left="16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8D3"/>
    <w:multiLevelType w:val="hybridMultilevel"/>
    <w:tmpl w:val="32E02C66"/>
    <w:lvl w:ilvl="0" w:tplc="13AAA05E">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025F28"/>
    <w:multiLevelType w:val="hybridMultilevel"/>
    <w:tmpl w:val="0B16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649F1"/>
    <w:multiLevelType w:val="hybridMultilevel"/>
    <w:tmpl w:val="51C0C6BE"/>
    <w:lvl w:ilvl="0" w:tplc="23003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412706"/>
    <w:multiLevelType w:val="hybridMultilevel"/>
    <w:tmpl w:val="4664BE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09930048"/>
    <w:multiLevelType w:val="hybridMultilevel"/>
    <w:tmpl w:val="B170C79C"/>
    <w:lvl w:ilvl="0" w:tplc="685887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8F3B48"/>
    <w:multiLevelType w:val="hybridMultilevel"/>
    <w:tmpl w:val="F2124648"/>
    <w:lvl w:ilvl="0" w:tplc="60424ED0">
      <w:start w:val="1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FB96E49"/>
    <w:multiLevelType w:val="hybridMultilevel"/>
    <w:tmpl w:val="993C20BA"/>
    <w:lvl w:ilvl="0" w:tplc="A950D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3F79CE"/>
    <w:multiLevelType w:val="hybridMultilevel"/>
    <w:tmpl w:val="494C433E"/>
    <w:lvl w:ilvl="0" w:tplc="4FA61408">
      <w:start w:val="1"/>
      <w:numFmt w:val="bullet"/>
      <w:lvlText w:val="-"/>
      <w:lvlJc w:val="left"/>
      <w:pPr>
        <w:ind w:left="1146" w:hanging="360"/>
      </w:pPr>
      <w:rPr>
        <w:rFonts w:ascii="Times New Roman" w:eastAsia="Times New Roman" w:hAnsi="Times New Roman" w:cs="Times New Roman"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1A61241F"/>
    <w:multiLevelType w:val="hybridMultilevel"/>
    <w:tmpl w:val="1FE85A60"/>
    <w:lvl w:ilvl="0" w:tplc="84F8AB9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B6BC4"/>
    <w:multiLevelType w:val="hybridMultilevel"/>
    <w:tmpl w:val="A1222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223C8"/>
    <w:multiLevelType w:val="hybridMultilevel"/>
    <w:tmpl w:val="12DE1AC6"/>
    <w:lvl w:ilvl="0" w:tplc="F4E6D028">
      <w:start w:val="1"/>
      <w:numFmt w:val="bullet"/>
      <w:lvlText w:val="-"/>
      <w:lvlJc w:val="left"/>
      <w:pPr>
        <w:ind w:left="1170" w:hanging="360"/>
      </w:pPr>
      <w:rPr>
        <w:rFonts w:ascii="Times New Roman" w:eastAsia="Calibr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9D97CBD"/>
    <w:multiLevelType w:val="hybridMultilevel"/>
    <w:tmpl w:val="71A6537E"/>
    <w:lvl w:ilvl="0" w:tplc="875A0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B8430D"/>
    <w:multiLevelType w:val="hybridMultilevel"/>
    <w:tmpl w:val="0C685E78"/>
    <w:lvl w:ilvl="0" w:tplc="04090005">
      <w:start w:val="1"/>
      <w:numFmt w:val="bullet"/>
      <w:lvlText w:val=""/>
      <w:lvlJc w:val="left"/>
      <w:pPr>
        <w:ind w:left="2214" w:hanging="360"/>
      </w:pPr>
      <w:rPr>
        <w:rFonts w:ascii="Wingdings" w:hAnsi="Wingding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3">
    <w:nsid w:val="3F6D7CF0"/>
    <w:multiLevelType w:val="hybridMultilevel"/>
    <w:tmpl w:val="B480203C"/>
    <w:lvl w:ilvl="0" w:tplc="743C945A">
      <w:start w:val="1"/>
      <w:numFmt w:val="bullet"/>
      <w:lvlText w:val="-"/>
      <w:lvlJc w:val="left"/>
      <w:pPr>
        <w:ind w:left="720" w:hanging="360"/>
      </w:pPr>
      <w:rPr>
        <w:rFonts w:ascii=".VnTime" w:hAnsi=".VnTime" w:cs=".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92D2B"/>
    <w:multiLevelType w:val="hybridMultilevel"/>
    <w:tmpl w:val="EA9A9A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540D415F"/>
    <w:multiLevelType w:val="hybridMultilevel"/>
    <w:tmpl w:val="796CBB50"/>
    <w:lvl w:ilvl="0" w:tplc="1EFE7094">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6">
    <w:nsid w:val="54C3179E"/>
    <w:multiLevelType w:val="hybridMultilevel"/>
    <w:tmpl w:val="A79EF196"/>
    <w:lvl w:ilvl="0" w:tplc="4370AF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C66D2D"/>
    <w:multiLevelType w:val="hybridMultilevel"/>
    <w:tmpl w:val="08B2D914"/>
    <w:lvl w:ilvl="0" w:tplc="743C945A">
      <w:start w:val="1"/>
      <w:numFmt w:val="bullet"/>
      <w:lvlText w:val="-"/>
      <w:lvlJc w:val="left"/>
      <w:pPr>
        <w:ind w:left="1440" w:hanging="360"/>
      </w:pPr>
      <w:rPr>
        <w:rFonts w:ascii=".VnTime" w:hAnsi=".VnTime" w:cs=".VnTim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25B7C98"/>
    <w:multiLevelType w:val="hybridMultilevel"/>
    <w:tmpl w:val="346673A8"/>
    <w:lvl w:ilvl="0" w:tplc="60424ED0">
      <w:start w:val="1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344F04"/>
    <w:multiLevelType w:val="hybridMultilevel"/>
    <w:tmpl w:val="3B882D8A"/>
    <w:lvl w:ilvl="0" w:tplc="60424ED0">
      <w:start w:val="1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8901C1"/>
    <w:multiLevelType w:val="multilevel"/>
    <w:tmpl w:val="98D805F6"/>
    <w:lvl w:ilvl="0">
      <w:start w:val="1"/>
      <w:numFmt w:val="decimal"/>
      <w:lvlText w:val="13.%1."/>
      <w:lvlJc w:val="left"/>
      <w:pPr>
        <w:ind w:left="360" w:hanging="360"/>
      </w:pPr>
      <w:rPr>
        <w:rFonts w:hint="default"/>
        <w:b w:val="0"/>
        <w:i w:val="0"/>
        <w:color w:val="auto"/>
      </w:rPr>
    </w:lvl>
    <w:lvl w:ilvl="1">
      <w:start w:val="1"/>
      <w:numFmt w:val="lowerLetter"/>
      <w:lvlText w:val="%2."/>
      <w:lvlJc w:val="left"/>
      <w:pPr>
        <w:ind w:left="810" w:hanging="360"/>
      </w:pPr>
      <w:rPr>
        <w:rFonts w:hint="default"/>
      </w:rPr>
    </w:lvl>
    <w:lvl w:ilvl="2">
      <w:start w:val="1"/>
      <w:numFmt w:val="lowerRoman"/>
      <w:lvlText w:val="%3."/>
      <w:lvlJc w:val="right"/>
      <w:pPr>
        <w:ind w:left="1530" w:hanging="180"/>
      </w:pPr>
      <w:rPr>
        <w:rFonts w:hint="default"/>
      </w:rPr>
    </w:lvl>
    <w:lvl w:ilvl="3">
      <w:start w:val="1"/>
      <w:numFmt w:val="decimal"/>
      <w:lvlText w:val="%4."/>
      <w:lvlJc w:val="left"/>
      <w:pPr>
        <w:ind w:left="2250" w:hanging="360"/>
      </w:pPr>
      <w:rPr>
        <w:rFonts w:hint="default"/>
      </w:rPr>
    </w:lvl>
    <w:lvl w:ilvl="4">
      <w:start w:val="1"/>
      <w:numFmt w:val="lowerLetter"/>
      <w:lvlText w:val="%5."/>
      <w:lvlJc w:val="left"/>
      <w:pPr>
        <w:ind w:left="2970" w:hanging="360"/>
      </w:pPr>
      <w:rPr>
        <w:rFonts w:hint="default"/>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1">
    <w:nsid w:val="7DF56A1E"/>
    <w:multiLevelType w:val="multilevel"/>
    <w:tmpl w:val="F438C046"/>
    <w:lvl w:ilvl="0">
      <w:start w:val="1"/>
      <w:numFmt w:val="decimal"/>
      <w:lvlText w:val="%1"/>
      <w:lvlJc w:val="left"/>
      <w:pPr>
        <w:tabs>
          <w:tab w:val="num" w:pos="576"/>
        </w:tabs>
        <w:ind w:left="432" w:hanging="432"/>
      </w:pPr>
      <w:rPr>
        <w:rFonts w:hint="default"/>
      </w:rPr>
    </w:lvl>
    <w:lvl w:ilvl="1">
      <w:start w:val="1"/>
      <w:numFmt w:val="decimal"/>
      <w:pStyle w:val="Style3"/>
      <w:lvlText w:val="8.%2."/>
      <w:lvlJc w:val="left"/>
      <w:pPr>
        <w:tabs>
          <w:tab w:val="num" w:pos="748"/>
        </w:tabs>
        <w:ind w:left="748" w:hanging="748"/>
      </w:pPr>
      <w:rPr>
        <w:rFonts w:ascii="Times New Roman" w:hAnsi="Times New Roman" w:cs="Times New Roman" w:hint="default"/>
        <w:bCs w:val="0"/>
        <w:i/>
        <w:iCs w:val="0"/>
        <w:caps w:val="0"/>
        <w:smallCaps w:val="0"/>
        <w:strike w:val="0"/>
        <w:dstrike w:val="0"/>
        <w:vanish w:val="0"/>
        <w:color w:val="0000F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4"/>
  </w:num>
  <w:num w:numId="3">
    <w:abstractNumId w:val="0"/>
  </w:num>
  <w:num w:numId="4">
    <w:abstractNumId w:val="11"/>
  </w:num>
  <w:num w:numId="5">
    <w:abstractNumId w:val="5"/>
  </w:num>
  <w:num w:numId="6">
    <w:abstractNumId w:val="19"/>
  </w:num>
  <w:num w:numId="7">
    <w:abstractNumId w:val="16"/>
  </w:num>
  <w:num w:numId="8">
    <w:abstractNumId w:val="18"/>
  </w:num>
  <w:num w:numId="9">
    <w:abstractNumId w:val="10"/>
  </w:num>
  <w:num w:numId="10">
    <w:abstractNumId w:val="17"/>
  </w:num>
  <w:num w:numId="11">
    <w:abstractNumId w:val="13"/>
  </w:num>
  <w:num w:numId="12">
    <w:abstractNumId w:val="3"/>
  </w:num>
  <w:num w:numId="13">
    <w:abstractNumId w:val="12"/>
  </w:num>
  <w:num w:numId="14">
    <w:abstractNumId w:val="2"/>
  </w:num>
  <w:num w:numId="15">
    <w:abstractNumId w:val="14"/>
  </w:num>
  <w:num w:numId="16">
    <w:abstractNumId w:val="21"/>
  </w:num>
  <w:num w:numId="17">
    <w:abstractNumId w:val="6"/>
  </w:num>
  <w:num w:numId="18">
    <w:abstractNumId w:val="1"/>
  </w:num>
  <w:num w:numId="19">
    <w:abstractNumId w:val="15"/>
  </w:num>
  <w:num w:numId="20">
    <w:abstractNumId w:val="2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D2"/>
    <w:rsid w:val="000237DE"/>
    <w:rsid w:val="00050333"/>
    <w:rsid w:val="00091FFC"/>
    <w:rsid w:val="000A4CD2"/>
    <w:rsid w:val="000A56C0"/>
    <w:rsid w:val="000F69DA"/>
    <w:rsid w:val="00105FDE"/>
    <w:rsid w:val="00127F70"/>
    <w:rsid w:val="001317C1"/>
    <w:rsid w:val="0019613D"/>
    <w:rsid w:val="001A1E3B"/>
    <w:rsid w:val="001B2870"/>
    <w:rsid w:val="001F49E3"/>
    <w:rsid w:val="00207202"/>
    <w:rsid w:val="002450FA"/>
    <w:rsid w:val="00256F91"/>
    <w:rsid w:val="00262DB1"/>
    <w:rsid w:val="002706E0"/>
    <w:rsid w:val="00270C17"/>
    <w:rsid w:val="0027183D"/>
    <w:rsid w:val="002A1BAE"/>
    <w:rsid w:val="002C2D53"/>
    <w:rsid w:val="0031106D"/>
    <w:rsid w:val="003128BD"/>
    <w:rsid w:val="00322CBE"/>
    <w:rsid w:val="00373239"/>
    <w:rsid w:val="00385EAE"/>
    <w:rsid w:val="003A15DD"/>
    <w:rsid w:val="003D3085"/>
    <w:rsid w:val="003E7ACB"/>
    <w:rsid w:val="0042562D"/>
    <w:rsid w:val="004505FD"/>
    <w:rsid w:val="0047699C"/>
    <w:rsid w:val="004928B2"/>
    <w:rsid w:val="004A2B20"/>
    <w:rsid w:val="00524E5C"/>
    <w:rsid w:val="00555AD7"/>
    <w:rsid w:val="0056252D"/>
    <w:rsid w:val="005D7952"/>
    <w:rsid w:val="005E6A3E"/>
    <w:rsid w:val="006000FD"/>
    <w:rsid w:val="00624068"/>
    <w:rsid w:val="00665415"/>
    <w:rsid w:val="006B333F"/>
    <w:rsid w:val="006F1366"/>
    <w:rsid w:val="006F628D"/>
    <w:rsid w:val="00730FFE"/>
    <w:rsid w:val="007439F7"/>
    <w:rsid w:val="007A51C8"/>
    <w:rsid w:val="007B07F5"/>
    <w:rsid w:val="007C1522"/>
    <w:rsid w:val="007E4804"/>
    <w:rsid w:val="008201F9"/>
    <w:rsid w:val="008333FE"/>
    <w:rsid w:val="00874DD7"/>
    <w:rsid w:val="00874FAB"/>
    <w:rsid w:val="00890D4A"/>
    <w:rsid w:val="008D6B6F"/>
    <w:rsid w:val="008E55BD"/>
    <w:rsid w:val="00900E43"/>
    <w:rsid w:val="009166C0"/>
    <w:rsid w:val="00936480"/>
    <w:rsid w:val="0096427A"/>
    <w:rsid w:val="009E6578"/>
    <w:rsid w:val="00A01D52"/>
    <w:rsid w:val="00A17612"/>
    <w:rsid w:val="00A6099C"/>
    <w:rsid w:val="00A727B7"/>
    <w:rsid w:val="00AB27D9"/>
    <w:rsid w:val="00AD2D35"/>
    <w:rsid w:val="00AD3F2E"/>
    <w:rsid w:val="00B22542"/>
    <w:rsid w:val="00B232FF"/>
    <w:rsid w:val="00B477F6"/>
    <w:rsid w:val="00B57ADE"/>
    <w:rsid w:val="00B82DFE"/>
    <w:rsid w:val="00BE2276"/>
    <w:rsid w:val="00C3061B"/>
    <w:rsid w:val="00C5621B"/>
    <w:rsid w:val="00C61B2E"/>
    <w:rsid w:val="00C723DE"/>
    <w:rsid w:val="00CB7DCC"/>
    <w:rsid w:val="00CC4CB3"/>
    <w:rsid w:val="00D649DF"/>
    <w:rsid w:val="00D910F1"/>
    <w:rsid w:val="00D95C65"/>
    <w:rsid w:val="00DC3997"/>
    <w:rsid w:val="00E41244"/>
    <w:rsid w:val="00E92E64"/>
    <w:rsid w:val="00EA7970"/>
    <w:rsid w:val="00EE22C3"/>
    <w:rsid w:val="00EF44E3"/>
    <w:rsid w:val="00F0102F"/>
    <w:rsid w:val="00F31E70"/>
    <w:rsid w:val="00F351E1"/>
    <w:rsid w:val="00F673E9"/>
    <w:rsid w:val="00F82457"/>
    <w:rsid w:val="00FD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A4CD2"/>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0A4CD2"/>
    <w:rPr>
      <w:rFonts w:ascii="Tahoma" w:hAnsi="Tahoma" w:cs="Tahoma"/>
      <w:sz w:val="16"/>
      <w:szCs w:val="16"/>
    </w:rPr>
  </w:style>
  <w:style w:type="paragraph" w:styleId="ListParagraph">
    <w:name w:val="List Paragraph"/>
    <w:basedOn w:val="Normal"/>
    <w:uiPriority w:val="34"/>
    <w:qFormat/>
    <w:rsid w:val="00D649DF"/>
    <w:pPr>
      <w:ind w:left="720"/>
      <w:contextualSpacing/>
    </w:pPr>
  </w:style>
  <w:style w:type="table" w:styleId="TableGrid">
    <w:name w:val="Table Grid"/>
    <w:basedOn w:val="TableNormal"/>
    <w:uiPriority w:val="59"/>
    <w:rsid w:val="00F31E7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23D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723DE"/>
    <w:rPr>
      <w:rFonts w:ascii="Tahoma" w:hAnsi="Tahoma" w:cs="Tahoma"/>
      <w:sz w:val="16"/>
      <w:szCs w:val="16"/>
    </w:rPr>
  </w:style>
  <w:style w:type="paragraph" w:customStyle="1" w:styleId="Style3">
    <w:name w:val="Style3'''''''"/>
    <w:basedOn w:val="Normal"/>
    <w:rsid w:val="0031106D"/>
    <w:pPr>
      <w:keepNext/>
      <w:widowControl w:val="0"/>
      <w:numPr>
        <w:ilvl w:val="1"/>
        <w:numId w:val="16"/>
      </w:numPr>
      <w:spacing w:before="120" w:after="120" w:line="240" w:lineRule="auto"/>
      <w:outlineLvl w:val="1"/>
    </w:pPr>
    <w:rPr>
      <w:rFonts w:ascii="Times New Roman" w:hAnsi="Times New Roman"/>
      <w:b/>
      <w:i/>
      <w:noProof/>
      <w:color w:val="0000FF"/>
      <w:sz w:val="26"/>
      <w:szCs w:val="26"/>
      <w:lang w:val="nl-NL"/>
    </w:rPr>
  </w:style>
  <w:style w:type="paragraph" w:styleId="Header">
    <w:name w:val="header"/>
    <w:basedOn w:val="Normal"/>
    <w:link w:val="HeaderChar"/>
    <w:uiPriority w:val="99"/>
    <w:semiHidden/>
    <w:unhideWhenUsed/>
    <w:rsid w:val="00127F70"/>
    <w:pPr>
      <w:tabs>
        <w:tab w:val="center" w:pos="4680"/>
        <w:tab w:val="right" w:pos="9360"/>
      </w:tabs>
      <w:spacing w:before="60" w:after="60" w:line="300" w:lineRule="auto"/>
      <w:jc w:val="both"/>
    </w:pPr>
    <w:rPr>
      <w:rFonts w:eastAsia="Calibri"/>
      <w:lang w:val="x-none" w:eastAsia="x-none"/>
    </w:rPr>
  </w:style>
  <w:style w:type="character" w:customStyle="1" w:styleId="HeaderChar">
    <w:name w:val="Header Char"/>
    <w:link w:val="Header"/>
    <w:uiPriority w:val="99"/>
    <w:semiHidden/>
    <w:rsid w:val="00127F70"/>
    <w:rPr>
      <w:rFonts w:eastAsia="Calibri"/>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A4CD2"/>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0A4CD2"/>
    <w:rPr>
      <w:rFonts w:ascii="Tahoma" w:hAnsi="Tahoma" w:cs="Tahoma"/>
      <w:sz w:val="16"/>
      <w:szCs w:val="16"/>
    </w:rPr>
  </w:style>
  <w:style w:type="paragraph" w:styleId="ListParagraph">
    <w:name w:val="List Paragraph"/>
    <w:basedOn w:val="Normal"/>
    <w:uiPriority w:val="34"/>
    <w:qFormat/>
    <w:rsid w:val="00D649DF"/>
    <w:pPr>
      <w:ind w:left="720"/>
      <w:contextualSpacing/>
    </w:pPr>
  </w:style>
  <w:style w:type="table" w:styleId="TableGrid">
    <w:name w:val="Table Grid"/>
    <w:basedOn w:val="TableNormal"/>
    <w:uiPriority w:val="59"/>
    <w:rsid w:val="00F31E7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23D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723DE"/>
    <w:rPr>
      <w:rFonts w:ascii="Tahoma" w:hAnsi="Tahoma" w:cs="Tahoma"/>
      <w:sz w:val="16"/>
      <w:szCs w:val="16"/>
    </w:rPr>
  </w:style>
  <w:style w:type="paragraph" w:customStyle="1" w:styleId="Style3">
    <w:name w:val="Style3'''''''"/>
    <w:basedOn w:val="Normal"/>
    <w:rsid w:val="0031106D"/>
    <w:pPr>
      <w:keepNext/>
      <w:widowControl w:val="0"/>
      <w:numPr>
        <w:ilvl w:val="1"/>
        <w:numId w:val="16"/>
      </w:numPr>
      <w:spacing w:before="120" w:after="120" w:line="240" w:lineRule="auto"/>
      <w:outlineLvl w:val="1"/>
    </w:pPr>
    <w:rPr>
      <w:rFonts w:ascii="Times New Roman" w:hAnsi="Times New Roman"/>
      <w:b/>
      <w:i/>
      <w:noProof/>
      <w:color w:val="0000FF"/>
      <w:sz w:val="26"/>
      <w:szCs w:val="26"/>
      <w:lang w:val="nl-NL"/>
    </w:rPr>
  </w:style>
  <w:style w:type="paragraph" w:styleId="Header">
    <w:name w:val="header"/>
    <w:basedOn w:val="Normal"/>
    <w:link w:val="HeaderChar"/>
    <w:uiPriority w:val="99"/>
    <w:semiHidden/>
    <w:unhideWhenUsed/>
    <w:rsid w:val="00127F70"/>
    <w:pPr>
      <w:tabs>
        <w:tab w:val="center" w:pos="4680"/>
        <w:tab w:val="right" w:pos="9360"/>
      </w:tabs>
      <w:spacing w:before="60" w:after="60" w:line="300" w:lineRule="auto"/>
      <w:jc w:val="both"/>
    </w:pPr>
    <w:rPr>
      <w:rFonts w:eastAsia="Calibri"/>
      <w:lang w:val="x-none" w:eastAsia="x-none"/>
    </w:rPr>
  </w:style>
  <w:style w:type="character" w:customStyle="1" w:styleId="HeaderChar">
    <w:name w:val="Header Char"/>
    <w:link w:val="Header"/>
    <w:uiPriority w:val="99"/>
    <w:semiHidden/>
    <w:rsid w:val="00127F70"/>
    <w:rPr>
      <w:rFonts w:eastAsia="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5908">
      <w:bodyDiv w:val="1"/>
      <w:marLeft w:val="0"/>
      <w:marRight w:val="0"/>
      <w:marTop w:val="0"/>
      <w:marBottom w:val="0"/>
      <w:divBdr>
        <w:top w:val="none" w:sz="0" w:space="0" w:color="auto"/>
        <w:left w:val="none" w:sz="0" w:space="0" w:color="auto"/>
        <w:bottom w:val="none" w:sz="0" w:space="0" w:color="auto"/>
        <w:right w:val="none" w:sz="0" w:space="0" w:color="auto"/>
      </w:divBdr>
    </w:div>
    <w:div w:id="513154796">
      <w:bodyDiv w:val="1"/>
      <w:marLeft w:val="0"/>
      <w:marRight w:val="0"/>
      <w:marTop w:val="0"/>
      <w:marBottom w:val="0"/>
      <w:divBdr>
        <w:top w:val="none" w:sz="0" w:space="0" w:color="auto"/>
        <w:left w:val="none" w:sz="0" w:space="0" w:color="auto"/>
        <w:bottom w:val="none" w:sz="0" w:space="0" w:color="auto"/>
        <w:right w:val="none" w:sz="0" w:space="0" w:color="auto"/>
      </w:divBdr>
    </w:div>
    <w:div w:id="862400056">
      <w:bodyDiv w:val="1"/>
      <w:marLeft w:val="0"/>
      <w:marRight w:val="0"/>
      <w:marTop w:val="0"/>
      <w:marBottom w:val="0"/>
      <w:divBdr>
        <w:top w:val="none" w:sz="0" w:space="0" w:color="auto"/>
        <w:left w:val="none" w:sz="0" w:space="0" w:color="auto"/>
        <w:bottom w:val="none" w:sz="0" w:space="0" w:color="auto"/>
        <w:right w:val="none" w:sz="0" w:space="0" w:color="auto"/>
      </w:divBdr>
    </w:div>
    <w:div w:id="105234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6810A-3087-4494-B04D-4A3C9FEA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dc:creator>
  <cp:keywords/>
  <cp:lastModifiedBy>Trinh Thi Lan</cp:lastModifiedBy>
  <cp:revision>2</cp:revision>
  <cp:lastPrinted>2016-03-28T01:49:00Z</cp:lastPrinted>
  <dcterms:created xsi:type="dcterms:W3CDTF">2016-03-29T10:22:00Z</dcterms:created>
  <dcterms:modified xsi:type="dcterms:W3CDTF">2016-03-29T10:22:00Z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ee6471b88d04d5091ad35ab227a7b17.psdsxs" Id="Re38354dbed1f4355" /></Relationships>
</file>