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072"/>
        <w:gridCol w:w="6633"/>
      </w:tblGrid>
      <w:tr w:rsidR="00176969" w:rsidRPr="00BB03EC" w:rsidTr="00C34BF2">
        <w:trPr>
          <w:trHeight w:val="369"/>
        </w:trPr>
        <w:tc>
          <w:tcPr>
            <w:tcW w:w="1902" w:type="pct"/>
          </w:tcPr>
          <w:p w:rsidR="00176969" w:rsidRPr="00BB03EC" w:rsidRDefault="00176969" w:rsidP="00BB03EC">
            <w:pPr>
              <w:spacing w:line="360" w:lineRule="auto"/>
              <w:contextualSpacing/>
              <w:jc w:val="center"/>
              <w:rPr>
                <w:rFonts w:asciiTheme="majorHAnsi" w:hAnsiTheme="majorHAnsi" w:cstheme="majorHAnsi"/>
                <w:b/>
                <w:color w:val="000000"/>
              </w:rPr>
            </w:pPr>
            <w:r w:rsidRPr="00BB03EC">
              <w:rPr>
                <w:rFonts w:asciiTheme="majorHAnsi" w:hAnsiTheme="majorHAnsi" w:cstheme="majorHAnsi"/>
                <w:b/>
                <w:color w:val="000000"/>
              </w:rPr>
              <w:t>CTCP</w:t>
            </w:r>
          </w:p>
          <w:p w:rsidR="00176969" w:rsidRPr="00BB03EC" w:rsidRDefault="00176969" w:rsidP="00BB03EC">
            <w:pPr>
              <w:spacing w:line="360" w:lineRule="auto"/>
              <w:contextualSpacing/>
              <w:jc w:val="center"/>
              <w:rPr>
                <w:rFonts w:asciiTheme="majorHAnsi" w:hAnsiTheme="majorHAnsi" w:cstheme="majorHAnsi"/>
                <w:b/>
                <w:color w:val="000000"/>
              </w:rPr>
            </w:pPr>
            <w:r w:rsidRPr="00BB03EC">
              <w:rPr>
                <w:rFonts w:asciiTheme="majorHAnsi" w:hAnsiTheme="majorHAnsi" w:cstheme="majorHAnsi"/>
                <w:b/>
                <w:color w:val="000000"/>
              </w:rPr>
              <w:t>CÁP NHỰA VĨNH KHÁNH</w:t>
            </w:r>
          </w:p>
        </w:tc>
        <w:tc>
          <w:tcPr>
            <w:tcW w:w="3098" w:type="pct"/>
          </w:tcPr>
          <w:p w:rsidR="00176969" w:rsidRPr="00BB03EC" w:rsidRDefault="00176969" w:rsidP="00BB03EC">
            <w:pPr>
              <w:pStyle w:val="Heading8"/>
              <w:spacing w:line="360" w:lineRule="auto"/>
              <w:contextualSpacing/>
              <w:jc w:val="center"/>
              <w:rPr>
                <w:rFonts w:asciiTheme="majorHAnsi" w:hAnsiTheme="majorHAnsi" w:cstheme="majorHAnsi"/>
                <w:color w:val="000000"/>
                <w:sz w:val="24"/>
                <w:lang w:val="en-US"/>
              </w:rPr>
            </w:pPr>
            <w:r w:rsidRPr="00BB03EC">
              <w:rPr>
                <w:rFonts w:asciiTheme="majorHAnsi" w:hAnsiTheme="majorHAnsi" w:cstheme="majorHAnsi"/>
                <w:color w:val="000000"/>
                <w:sz w:val="24"/>
                <w:lang w:val="en-US"/>
              </w:rPr>
              <w:t>CỘNG HÒA XÃ HỘI CHỦ NGHĨA VIỆT NAM</w:t>
            </w:r>
          </w:p>
          <w:p w:rsidR="00176969" w:rsidRPr="00BB03EC" w:rsidRDefault="00176969" w:rsidP="00BB03EC">
            <w:pPr>
              <w:spacing w:line="360" w:lineRule="auto"/>
              <w:contextualSpacing/>
              <w:jc w:val="center"/>
              <w:rPr>
                <w:rFonts w:asciiTheme="majorHAnsi" w:hAnsiTheme="majorHAnsi" w:cstheme="majorHAnsi"/>
                <w:color w:val="000000"/>
              </w:rPr>
            </w:pPr>
            <w:proofErr w:type="spellStart"/>
            <w:r w:rsidRPr="00BB03EC">
              <w:rPr>
                <w:rFonts w:asciiTheme="majorHAnsi" w:hAnsiTheme="majorHAnsi" w:cstheme="majorHAnsi"/>
                <w:b/>
                <w:color w:val="000000"/>
              </w:rPr>
              <w:t>Độc</w:t>
            </w:r>
            <w:proofErr w:type="spellEnd"/>
            <w:r w:rsidR="00AA7403" w:rsidRPr="00BB03EC">
              <w:rPr>
                <w:rFonts w:asciiTheme="majorHAnsi" w:hAnsiTheme="majorHAnsi" w:cstheme="majorHAnsi"/>
                <w:b/>
                <w:color w:val="000000"/>
              </w:rPr>
              <w:t xml:space="preserve"> </w:t>
            </w:r>
            <w:proofErr w:type="spellStart"/>
            <w:r w:rsidRPr="00BB03EC">
              <w:rPr>
                <w:rFonts w:asciiTheme="majorHAnsi" w:hAnsiTheme="majorHAnsi" w:cstheme="majorHAnsi"/>
                <w:b/>
                <w:color w:val="000000"/>
              </w:rPr>
              <w:t>lập</w:t>
            </w:r>
            <w:proofErr w:type="spellEnd"/>
            <w:r w:rsidRPr="00BB03EC">
              <w:rPr>
                <w:rFonts w:asciiTheme="majorHAnsi" w:hAnsiTheme="majorHAnsi" w:cstheme="majorHAnsi"/>
                <w:b/>
                <w:color w:val="000000"/>
              </w:rPr>
              <w:t xml:space="preserve"> – </w:t>
            </w:r>
            <w:proofErr w:type="spellStart"/>
            <w:r w:rsidRPr="00BB03EC">
              <w:rPr>
                <w:rFonts w:asciiTheme="majorHAnsi" w:hAnsiTheme="majorHAnsi" w:cstheme="majorHAnsi"/>
                <w:b/>
                <w:color w:val="000000"/>
              </w:rPr>
              <w:t>Tự</w:t>
            </w:r>
            <w:proofErr w:type="spellEnd"/>
            <w:r w:rsidRPr="00BB03EC">
              <w:rPr>
                <w:rFonts w:asciiTheme="majorHAnsi" w:hAnsiTheme="majorHAnsi" w:cstheme="majorHAnsi"/>
                <w:b/>
                <w:color w:val="000000"/>
              </w:rPr>
              <w:t xml:space="preserve"> do – </w:t>
            </w:r>
            <w:proofErr w:type="spellStart"/>
            <w:r w:rsidRPr="00BB03EC">
              <w:rPr>
                <w:rFonts w:asciiTheme="majorHAnsi" w:hAnsiTheme="majorHAnsi" w:cstheme="majorHAnsi"/>
                <w:b/>
                <w:color w:val="000000"/>
              </w:rPr>
              <w:t>Hạnh</w:t>
            </w:r>
            <w:proofErr w:type="spellEnd"/>
            <w:r w:rsidR="00AA7403" w:rsidRPr="00BB03EC">
              <w:rPr>
                <w:rFonts w:asciiTheme="majorHAnsi" w:hAnsiTheme="majorHAnsi" w:cstheme="majorHAnsi"/>
                <w:b/>
                <w:color w:val="000000"/>
              </w:rPr>
              <w:t xml:space="preserve"> </w:t>
            </w:r>
            <w:proofErr w:type="spellStart"/>
            <w:r w:rsidRPr="00BB03EC">
              <w:rPr>
                <w:rFonts w:asciiTheme="majorHAnsi" w:hAnsiTheme="majorHAnsi" w:cstheme="majorHAnsi"/>
                <w:b/>
                <w:color w:val="000000"/>
              </w:rPr>
              <w:t>phúc</w:t>
            </w:r>
            <w:proofErr w:type="spellEnd"/>
          </w:p>
        </w:tc>
      </w:tr>
      <w:tr w:rsidR="00176969" w:rsidRPr="00BB03EC" w:rsidTr="00C34BF2">
        <w:trPr>
          <w:trHeight w:val="250"/>
        </w:trPr>
        <w:tc>
          <w:tcPr>
            <w:tcW w:w="1902" w:type="pct"/>
          </w:tcPr>
          <w:p w:rsidR="00176969" w:rsidRPr="00BB03EC" w:rsidRDefault="00176969" w:rsidP="00BB03EC">
            <w:pPr>
              <w:spacing w:line="360" w:lineRule="auto"/>
              <w:contextualSpacing/>
              <w:jc w:val="center"/>
              <w:rPr>
                <w:rFonts w:asciiTheme="majorHAnsi" w:hAnsiTheme="majorHAnsi" w:cstheme="majorHAnsi"/>
                <w:color w:val="000000"/>
              </w:rPr>
            </w:pPr>
            <w:r w:rsidRPr="00BB03EC">
              <w:rPr>
                <w:rFonts w:asciiTheme="majorHAnsi" w:hAnsiTheme="majorHAnsi" w:cstheme="majorHAnsi"/>
                <w:color w:val="000000"/>
              </w:rPr>
              <w:t>_________</w:t>
            </w:r>
          </w:p>
        </w:tc>
        <w:tc>
          <w:tcPr>
            <w:tcW w:w="3098" w:type="pct"/>
          </w:tcPr>
          <w:p w:rsidR="00176969" w:rsidRPr="00BB03EC" w:rsidRDefault="00176969" w:rsidP="00BB03EC">
            <w:pPr>
              <w:spacing w:line="360" w:lineRule="auto"/>
              <w:contextualSpacing/>
              <w:jc w:val="center"/>
              <w:rPr>
                <w:rFonts w:asciiTheme="majorHAnsi" w:hAnsiTheme="majorHAnsi" w:cstheme="majorHAnsi"/>
                <w:color w:val="000000"/>
              </w:rPr>
            </w:pPr>
            <w:r w:rsidRPr="00BB03EC">
              <w:rPr>
                <w:rFonts w:asciiTheme="majorHAnsi" w:hAnsiTheme="majorHAnsi" w:cstheme="majorHAnsi"/>
                <w:color w:val="000000"/>
              </w:rPr>
              <w:t>_________________________________</w:t>
            </w:r>
          </w:p>
        </w:tc>
      </w:tr>
      <w:tr w:rsidR="00176969" w:rsidRPr="00BB03EC" w:rsidTr="00C34BF2">
        <w:tc>
          <w:tcPr>
            <w:tcW w:w="1902" w:type="pct"/>
          </w:tcPr>
          <w:p w:rsidR="00176969" w:rsidRPr="00BB03EC" w:rsidRDefault="00176969" w:rsidP="00BB03EC">
            <w:pPr>
              <w:spacing w:line="360" w:lineRule="auto"/>
              <w:contextualSpacing/>
              <w:rPr>
                <w:rFonts w:asciiTheme="majorHAnsi" w:hAnsiTheme="majorHAnsi" w:cstheme="majorHAnsi"/>
                <w:b/>
                <w:color w:val="000000"/>
              </w:rPr>
            </w:pPr>
            <w:proofErr w:type="spellStart"/>
            <w:r w:rsidRPr="00BB03EC">
              <w:rPr>
                <w:rFonts w:asciiTheme="majorHAnsi" w:hAnsiTheme="majorHAnsi" w:cstheme="majorHAnsi"/>
                <w:b/>
                <w:color w:val="000000"/>
              </w:rPr>
              <w:t>Số</w:t>
            </w:r>
            <w:proofErr w:type="spellEnd"/>
            <w:r w:rsidRPr="00BB03EC">
              <w:rPr>
                <w:rFonts w:asciiTheme="majorHAnsi" w:hAnsiTheme="majorHAnsi" w:cstheme="majorHAnsi"/>
                <w:b/>
                <w:color w:val="000000"/>
              </w:rPr>
              <w:t>:</w:t>
            </w:r>
            <w:r w:rsidR="00904BED">
              <w:rPr>
                <w:rFonts w:asciiTheme="majorHAnsi" w:hAnsiTheme="majorHAnsi" w:cstheme="majorHAnsi"/>
                <w:b/>
                <w:color w:val="000000"/>
              </w:rPr>
              <w:t xml:space="preserve"> 242 </w:t>
            </w:r>
            <w:bookmarkStart w:id="0" w:name="_GoBack"/>
            <w:bookmarkEnd w:id="0"/>
            <w:r w:rsidRPr="00BB03EC">
              <w:rPr>
                <w:rFonts w:asciiTheme="majorHAnsi" w:hAnsiTheme="majorHAnsi" w:cstheme="majorHAnsi"/>
                <w:color w:val="000000"/>
              </w:rPr>
              <w:t>BC/HĐQT/VCOM/1</w:t>
            </w:r>
            <w:r w:rsidR="00721854" w:rsidRPr="00BB03EC">
              <w:rPr>
                <w:rFonts w:asciiTheme="majorHAnsi" w:hAnsiTheme="majorHAnsi" w:cstheme="majorHAnsi"/>
                <w:color w:val="000000"/>
              </w:rPr>
              <w:t>6</w:t>
            </w:r>
            <w:r w:rsidRPr="00BB03EC">
              <w:rPr>
                <w:rFonts w:asciiTheme="majorHAnsi" w:hAnsiTheme="majorHAnsi" w:cstheme="majorHAnsi"/>
                <w:color w:val="000000"/>
              </w:rPr>
              <w:t xml:space="preserve"> </w:t>
            </w:r>
          </w:p>
        </w:tc>
        <w:tc>
          <w:tcPr>
            <w:tcW w:w="3098" w:type="pct"/>
          </w:tcPr>
          <w:p w:rsidR="00176969" w:rsidRPr="00BB03EC" w:rsidRDefault="00176969" w:rsidP="00BB03EC">
            <w:pPr>
              <w:pStyle w:val="Heading7"/>
              <w:spacing w:line="360" w:lineRule="auto"/>
              <w:ind w:left="0" w:firstLine="0"/>
              <w:contextualSpacing/>
              <w:jc w:val="right"/>
              <w:rPr>
                <w:rFonts w:asciiTheme="majorHAnsi" w:hAnsiTheme="majorHAnsi" w:cstheme="majorHAnsi"/>
                <w:i w:val="0"/>
                <w:color w:val="000000"/>
                <w:sz w:val="24"/>
                <w:szCs w:val="24"/>
                <w:lang w:val="en-US"/>
              </w:rPr>
            </w:pPr>
            <w:proofErr w:type="spellStart"/>
            <w:r w:rsidRPr="00BB03EC">
              <w:rPr>
                <w:rFonts w:asciiTheme="majorHAnsi" w:hAnsiTheme="majorHAnsi" w:cstheme="majorHAnsi"/>
                <w:i w:val="0"/>
                <w:color w:val="000000"/>
                <w:sz w:val="24"/>
                <w:szCs w:val="24"/>
                <w:lang w:val="en-US"/>
              </w:rPr>
              <w:t>Bình</w:t>
            </w:r>
            <w:proofErr w:type="spellEnd"/>
            <w:r w:rsidR="00AA7403" w:rsidRPr="00BB03EC">
              <w:rPr>
                <w:rFonts w:asciiTheme="majorHAnsi" w:hAnsiTheme="majorHAnsi" w:cstheme="majorHAnsi"/>
                <w:i w:val="0"/>
                <w:color w:val="000000"/>
                <w:sz w:val="24"/>
                <w:szCs w:val="24"/>
                <w:lang w:val="en-US"/>
              </w:rPr>
              <w:t xml:space="preserve"> </w:t>
            </w:r>
            <w:proofErr w:type="spellStart"/>
            <w:r w:rsidRPr="00BB03EC">
              <w:rPr>
                <w:rFonts w:asciiTheme="majorHAnsi" w:hAnsiTheme="majorHAnsi" w:cstheme="majorHAnsi"/>
                <w:i w:val="0"/>
                <w:color w:val="000000"/>
                <w:sz w:val="24"/>
                <w:szCs w:val="24"/>
                <w:lang w:val="en-US"/>
              </w:rPr>
              <w:t>Dương</w:t>
            </w:r>
            <w:proofErr w:type="spellEnd"/>
            <w:r w:rsidRPr="00BB03EC">
              <w:rPr>
                <w:rFonts w:asciiTheme="majorHAnsi" w:hAnsiTheme="majorHAnsi" w:cstheme="majorHAnsi"/>
                <w:i w:val="0"/>
                <w:color w:val="000000"/>
                <w:sz w:val="24"/>
                <w:szCs w:val="24"/>
                <w:lang w:val="en-US"/>
              </w:rPr>
              <w:t xml:space="preserve">, </w:t>
            </w:r>
            <w:proofErr w:type="spellStart"/>
            <w:r w:rsidRPr="00BB03EC">
              <w:rPr>
                <w:rFonts w:asciiTheme="majorHAnsi" w:hAnsiTheme="majorHAnsi" w:cstheme="majorHAnsi"/>
                <w:i w:val="0"/>
                <w:color w:val="000000"/>
                <w:sz w:val="24"/>
                <w:szCs w:val="24"/>
                <w:lang w:val="en-US"/>
              </w:rPr>
              <w:t>ngày</w:t>
            </w:r>
            <w:proofErr w:type="spellEnd"/>
            <w:r w:rsidRPr="00BB03EC">
              <w:rPr>
                <w:rFonts w:asciiTheme="majorHAnsi" w:hAnsiTheme="majorHAnsi" w:cstheme="majorHAnsi"/>
                <w:i w:val="0"/>
                <w:color w:val="000000"/>
                <w:sz w:val="24"/>
                <w:szCs w:val="24"/>
                <w:lang w:val="en-US"/>
              </w:rPr>
              <w:t xml:space="preserve"> </w:t>
            </w:r>
            <w:r w:rsidR="00981C8A" w:rsidRPr="00BB03EC">
              <w:rPr>
                <w:rFonts w:asciiTheme="majorHAnsi" w:hAnsiTheme="majorHAnsi" w:cstheme="majorHAnsi"/>
                <w:i w:val="0"/>
                <w:color w:val="000000"/>
                <w:sz w:val="24"/>
                <w:szCs w:val="24"/>
                <w:lang w:val="en-US"/>
              </w:rPr>
              <w:t>0</w:t>
            </w:r>
            <w:r w:rsidR="00BB03EC">
              <w:rPr>
                <w:rFonts w:asciiTheme="majorHAnsi" w:hAnsiTheme="majorHAnsi" w:cstheme="majorHAnsi"/>
                <w:i w:val="0"/>
                <w:color w:val="000000"/>
                <w:sz w:val="24"/>
                <w:szCs w:val="24"/>
                <w:lang w:val="en-US"/>
              </w:rPr>
              <w:t>4</w:t>
            </w:r>
            <w:r w:rsidR="00BD291A" w:rsidRPr="00BB03EC">
              <w:rPr>
                <w:rFonts w:asciiTheme="majorHAnsi" w:hAnsiTheme="majorHAnsi" w:cstheme="majorHAnsi"/>
                <w:i w:val="0"/>
                <w:color w:val="000000"/>
                <w:sz w:val="24"/>
                <w:szCs w:val="24"/>
                <w:lang w:val="en-US"/>
              </w:rPr>
              <w:t xml:space="preserve"> </w:t>
            </w:r>
            <w:proofErr w:type="spellStart"/>
            <w:r w:rsidRPr="00BB03EC">
              <w:rPr>
                <w:rFonts w:asciiTheme="majorHAnsi" w:hAnsiTheme="majorHAnsi" w:cstheme="majorHAnsi"/>
                <w:i w:val="0"/>
                <w:color w:val="000000"/>
                <w:sz w:val="24"/>
                <w:szCs w:val="24"/>
                <w:lang w:val="en-US"/>
              </w:rPr>
              <w:t>tháng</w:t>
            </w:r>
            <w:proofErr w:type="spellEnd"/>
            <w:r w:rsidRPr="00BB03EC">
              <w:rPr>
                <w:rFonts w:asciiTheme="majorHAnsi" w:hAnsiTheme="majorHAnsi" w:cstheme="majorHAnsi"/>
                <w:i w:val="0"/>
                <w:color w:val="000000"/>
                <w:sz w:val="24"/>
                <w:szCs w:val="24"/>
                <w:lang w:val="en-US"/>
              </w:rPr>
              <w:t xml:space="preserve"> 0</w:t>
            </w:r>
            <w:r w:rsidR="00BD291A" w:rsidRPr="00BB03EC">
              <w:rPr>
                <w:rFonts w:asciiTheme="majorHAnsi" w:hAnsiTheme="majorHAnsi" w:cstheme="majorHAnsi"/>
                <w:i w:val="0"/>
                <w:color w:val="000000"/>
                <w:sz w:val="24"/>
                <w:szCs w:val="24"/>
                <w:lang w:val="en-US"/>
              </w:rPr>
              <w:t>7</w:t>
            </w:r>
            <w:r w:rsidRPr="00BB03EC">
              <w:rPr>
                <w:rFonts w:asciiTheme="majorHAnsi" w:hAnsiTheme="majorHAnsi" w:cstheme="majorHAnsi"/>
                <w:i w:val="0"/>
                <w:color w:val="000000"/>
                <w:sz w:val="24"/>
                <w:szCs w:val="24"/>
                <w:lang w:val="en-US"/>
              </w:rPr>
              <w:t xml:space="preserve"> </w:t>
            </w:r>
            <w:proofErr w:type="spellStart"/>
            <w:r w:rsidRPr="00BB03EC">
              <w:rPr>
                <w:rFonts w:asciiTheme="majorHAnsi" w:hAnsiTheme="majorHAnsi" w:cstheme="majorHAnsi"/>
                <w:i w:val="0"/>
                <w:color w:val="000000"/>
                <w:sz w:val="24"/>
                <w:szCs w:val="24"/>
                <w:lang w:val="en-US"/>
              </w:rPr>
              <w:t>năm</w:t>
            </w:r>
            <w:proofErr w:type="spellEnd"/>
            <w:r w:rsidRPr="00BB03EC">
              <w:rPr>
                <w:rFonts w:asciiTheme="majorHAnsi" w:hAnsiTheme="majorHAnsi" w:cstheme="majorHAnsi"/>
                <w:i w:val="0"/>
                <w:color w:val="000000"/>
                <w:sz w:val="24"/>
                <w:szCs w:val="24"/>
                <w:lang w:val="en-US"/>
              </w:rPr>
              <w:t xml:space="preserve"> 201</w:t>
            </w:r>
            <w:r w:rsidR="00721854" w:rsidRPr="00BB03EC">
              <w:rPr>
                <w:rFonts w:asciiTheme="majorHAnsi" w:hAnsiTheme="majorHAnsi" w:cstheme="majorHAnsi"/>
                <w:i w:val="0"/>
                <w:color w:val="000000"/>
                <w:sz w:val="24"/>
                <w:szCs w:val="24"/>
                <w:lang w:val="en-US"/>
              </w:rPr>
              <w:t>6</w:t>
            </w:r>
            <w:r w:rsidRPr="00BB03EC">
              <w:rPr>
                <w:rFonts w:asciiTheme="majorHAnsi" w:hAnsiTheme="majorHAnsi" w:cstheme="majorHAnsi"/>
                <w:i w:val="0"/>
                <w:color w:val="000000"/>
                <w:sz w:val="24"/>
                <w:szCs w:val="24"/>
                <w:lang w:val="en-US"/>
              </w:rPr>
              <w:t xml:space="preserve"> </w:t>
            </w:r>
          </w:p>
        </w:tc>
      </w:tr>
    </w:tbl>
    <w:p w:rsidR="00176969" w:rsidRPr="00BB03EC" w:rsidRDefault="00176969" w:rsidP="00BB03EC">
      <w:pPr>
        <w:pStyle w:val="Title"/>
        <w:spacing w:line="360" w:lineRule="auto"/>
        <w:contextualSpacing/>
        <w:rPr>
          <w:rFonts w:asciiTheme="majorHAnsi" w:hAnsiTheme="majorHAnsi" w:cstheme="majorHAnsi"/>
          <w:color w:val="000000"/>
          <w:szCs w:val="24"/>
        </w:rPr>
      </w:pPr>
    </w:p>
    <w:p w:rsidR="00176969" w:rsidRPr="00BB03EC" w:rsidRDefault="00176969" w:rsidP="00BB03EC">
      <w:pPr>
        <w:pStyle w:val="Title"/>
        <w:spacing w:line="360" w:lineRule="auto"/>
        <w:contextualSpacing/>
        <w:rPr>
          <w:rFonts w:asciiTheme="majorHAnsi" w:hAnsiTheme="majorHAnsi" w:cstheme="majorHAnsi"/>
          <w:color w:val="000000"/>
          <w:sz w:val="28"/>
          <w:szCs w:val="24"/>
        </w:rPr>
      </w:pPr>
      <w:r w:rsidRPr="00BB03EC">
        <w:rPr>
          <w:rFonts w:asciiTheme="majorHAnsi" w:hAnsiTheme="majorHAnsi" w:cstheme="majorHAnsi"/>
          <w:color w:val="000000"/>
          <w:sz w:val="28"/>
          <w:szCs w:val="24"/>
        </w:rPr>
        <w:t>BÁO CÁO TÌNH HÌNH QUẢN TRỊ CÔNG TY</w:t>
      </w:r>
    </w:p>
    <w:p w:rsidR="00176969" w:rsidRPr="00BB03EC" w:rsidRDefault="00176969" w:rsidP="00BB03EC">
      <w:pPr>
        <w:pStyle w:val="Title"/>
        <w:spacing w:line="360" w:lineRule="auto"/>
        <w:contextualSpacing/>
        <w:rPr>
          <w:rFonts w:asciiTheme="majorHAnsi" w:hAnsiTheme="majorHAnsi" w:cstheme="majorHAnsi"/>
          <w:color w:val="000000"/>
          <w:sz w:val="28"/>
          <w:szCs w:val="24"/>
        </w:rPr>
      </w:pPr>
      <w:r w:rsidRPr="00BB03EC">
        <w:rPr>
          <w:rFonts w:asciiTheme="majorHAnsi" w:hAnsiTheme="majorHAnsi" w:cstheme="majorHAnsi"/>
          <w:color w:val="000000"/>
          <w:sz w:val="28"/>
          <w:szCs w:val="24"/>
        </w:rPr>
        <w:t xml:space="preserve">(6 tháng </w:t>
      </w:r>
      <w:proofErr w:type="spellStart"/>
      <w:r w:rsidR="00BD291A" w:rsidRPr="00BB03EC">
        <w:rPr>
          <w:rFonts w:asciiTheme="majorHAnsi" w:hAnsiTheme="majorHAnsi" w:cstheme="majorHAnsi"/>
          <w:color w:val="000000"/>
          <w:sz w:val="28"/>
          <w:szCs w:val="24"/>
          <w:lang w:val="en-US"/>
        </w:rPr>
        <w:t>đầu</w:t>
      </w:r>
      <w:proofErr w:type="spellEnd"/>
      <w:r w:rsidRPr="00BB03EC">
        <w:rPr>
          <w:rFonts w:asciiTheme="majorHAnsi" w:hAnsiTheme="majorHAnsi" w:cstheme="majorHAnsi"/>
          <w:color w:val="000000"/>
          <w:sz w:val="28"/>
          <w:szCs w:val="24"/>
        </w:rPr>
        <w:t xml:space="preserve"> năm 201</w:t>
      </w:r>
      <w:r w:rsidR="00721854" w:rsidRPr="00BB03EC">
        <w:rPr>
          <w:rFonts w:asciiTheme="majorHAnsi" w:hAnsiTheme="majorHAnsi" w:cstheme="majorHAnsi"/>
          <w:color w:val="000000"/>
          <w:sz w:val="28"/>
          <w:szCs w:val="24"/>
          <w:lang w:val="en-US"/>
        </w:rPr>
        <w:t>6</w:t>
      </w:r>
      <w:r w:rsidRPr="00BB03EC">
        <w:rPr>
          <w:rFonts w:asciiTheme="majorHAnsi" w:hAnsiTheme="majorHAnsi" w:cstheme="majorHAnsi"/>
          <w:color w:val="000000"/>
          <w:sz w:val="28"/>
          <w:szCs w:val="24"/>
        </w:rPr>
        <w:t>)</w:t>
      </w:r>
    </w:p>
    <w:p w:rsidR="00176969" w:rsidRPr="00BB03EC" w:rsidRDefault="00176969" w:rsidP="00BB03EC">
      <w:pPr>
        <w:pStyle w:val="Title"/>
        <w:spacing w:line="360" w:lineRule="auto"/>
        <w:contextualSpacing/>
        <w:rPr>
          <w:rFonts w:asciiTheme="majorHAnsi" w:hAnsiTheme="majorHAnsi" w:cstheme="majorHAnsi"/>
          <w:color w:val="000000"/>
          <w:szCs w:val="24"/>
        </w:rPr>
      </w:pPr>
    </w:p>
    <w:tbl>
      <w:tblPr>
        <w:tblW w:w="9043" w:type="dxa"/>
        <w:tblInd w:w="1242" w:type="dxa"/>
        <w:tblLayout w:type="fixed"/>
        <w:tblLook w:val="00A0" w:firstRow="1" w:lastRow="0" w:firstColumn="1" w:lastColumn="0" w:noHBand="0" w:noVBand="0"/>
      </w:tblPr>
      <w:tblGrid>
        <w:gridCol w:w="1843"/>
        <w:gridCol w:w="7200"/>
      </w:tblGrid>
      <w:tr w:rsidR="00176969" w:rsidRPr="00BB03EC" w:rsidTr="00E7003A">
        <w:trPr>
          <w:trHeight w:val="293"/>
        </w:trPr>
        <w:tc>
          <w:tcPr>
            <w:tcW w:w="1843" w:type="dxa"/>
          </w:tcPr>
          <w:p w:rsidR="00176969" w:rsidRPr="00BB03EC" w:rsidRDefault="00176969" w:rsidP="00BB03EC">
            <w:pPr>
              <w:spacing w:line="360" w:lineRule="auto"/>
              <w:contextualSpacing/>
              <w:rPr>
                <w:rFonts w:asciiTheme="majorHAnsi" w:hAnsiTheme="majorHAnsi" w:cstheme="majorHAnsi"/>
                <w:b/>
                <w:color w:val="000000"/>
              </w:rPr>
            </w:pPr>
            <w:proofErr w:type="spellStart"/>
            <w:r w:rsidRPr="00BB03EC">
              <w:rPr>
                <w:rFonts w:asciiTheme="majorHAnsi" w:hAnsiTheme="majorHAnsi" w:cstheme="majorHAnsi"/>
                <w:b/>
                <w:color w:val="000000"/>
              </w:rPr>
              <w:t>Kínhgửi</w:t>
            </w:r>
            <w:proofErr w:type="spellEnd"/>
            <w:r w:rsidRPr="00BB03EC">
              <w:rPr>
                <w:rFonts w:asciiTheme="majorHAnsi" w:hAnsiTheme="majorHAnsi" w:cstheme="majorHAnsi"/>
                <w:b/>
                <w:color w:val="000000"/>
              </w:rPr>
              <w:t>:</w:t>
            </w:r>
          </w:p>
        </w:tc>
        <w:tc>
          <w:tcPr>
            <w:tcW w:w="7200" w:type="dxa"/>
          </w:tcPr>
          <w:p w:rsidR="00176969" w:rsidRPr="00BB03EC" w:rsidRDefault="00176969" w:rsidP="00BB03EC">
            <w:pPr>
              <w:numPr>
                <w:ilvl w:val="0"/>
                <w:numId w:val="1"/>
              </w:numPr>
              <w:spacing w:line="360" w:lineRule="auto"/>
              <w:contextualSpacing/>
              <w:rPr>
                <w:rFonts w:asciiTheme="majorHAnsi" w:hAnsiTheme="majorHAnsi" w:cstheme="majorHAnsi"/>
                <w:b/>
                <w:color w:val="000000"/>
              </w:rPr>
            </w:pPr>
            <w:proofErr w:type="spellStart"/>
            <w:r w:rsidRPr="00BB03EC">
              <w:rPr>
                <w:rFonts w:asciiTheme="majorHAnsi" w:hAnsiTheme="majorHAnsi" w:cstheme="majorHAnsi"/>
                <w:b/>
                <w:color w:val="000000"/>
              </w:rPr>
              <w:t>Ủy</w:t>
            </w:r>
            <w:proofErr w:type="spellEnd"/>
            <w:r w:rsidRPr="00BB03EC">
              <w:rPr>
                <w:rFonts w:asciiTheme="majorHAnsi" w:hAnsiTheme="majorHAnsi" w:cstheme="majorHAnsi"/>
                <w:b/>
                <w:color w:val="000000"/>
              </w:rPr>
              <w:t xml:space="preserve"> ban </w:t>
            </w:r>
            <w:proofErr w:type="spellStart"/>
            <w:r w:rsidRPr="00BB03EC">
              <w:rPr>
                <w:rFonts w:asciiTheme="majorHAnsi" w:hAnsiTheme="majorHAnsi" w:cstheme="majorHAnsi"/>
                <w:b/>
                <w:color w:val="000000"/>
              </w:rPr>
              <w:t>Chứng</w:t>
            </w:r>
            <w:proofErr w:type="spellEnd"/>
            <w:r w:rsidR="00AA7403" w:rsidRPr="00BB03EC">
              <w:rPr>
                <w:rFonts w:asciiTheme="majorHAnsi" w:hAnsiTheme="majorHAnsi" w:cstheme="majorHAnsi"/>
                <w:b/>
                <w:color w:val="000000"/>
              </w:rPr>
              <w:t xml:space="preserve"> </w:t>
            </w:r>
            <w:proofErr w:type="spellStart"/>
            <w:r w:rsidRPr="00BB03EC">
              <w:rPr>
                <w:rFonts w:asciiTheme="majorHAnsi" w:hAnsiTheme="majorHAnsi" w:cstheme="majorHAnsi"/>
                <w:b/>
                <w:color w:val="000000"/>
              </w:rPr>
              <w:t>khoán</w:t>
            </w:r>
            <w:proofErr w:type="spellEnd"/>
            <w:r w:rsidR="00AA7403" w:rsidRPr="00BB03EC">
              <w:rPr>
                <w:rFonts w:asciiTheme="majorHAnsi" w:hAnsiTheme="majorHAnsi" w:cstheme="majorHAnsi"/>
                <w:b/>
                <w:color w:val="000000"/>
              </w:rPr>
              <w:t xml:space="preserve"> </w:t>
            </w:r>
            <w:proofErr w:type="spellStart"/>
            <w:r w:rsidRPr="00BB03EC">
              <w:rPr>
                <w:rFonts w:asciiTheme="majorHAnsi" w:hAnsiTheme="majorHAnsi" w:cstheme="majorHAnsi"/>
                <w:b/>
                <w:color w:val="000000"/>
              </w:rPr>
              <w:t>Nhà</w:t>
            </w:r>
            <w:proofErr w:type="spellEnd"/>
            <w:r w:rsidR="00AA7403" w:rsidRPr="00BB03EC">
              <w:rPr>
                <w:rFonts w:asciiTheme="majorHAnsi" w:hAnsiTheme="majorHAnsi" w:cstheme="majorHAnsi"/>
                <w:b/>
                <w:color w:val="000000"/>
              </w:rPr>
              <w:t xml:space="preserve"> </w:t>
            </w:r>
            <w:proofErr w:type="spellStart"/>
            <w:r w:rsidRPr="00BB03EC">
              <w:rPr>
                <w:rFonts w:asciiTheme="majorHAnsi" w:hAnsiTheme="majorHAnsi" w:cstheme="majorHAnsi"/>
                <w:b/>
                <w:color w:val="000000"/>
              </w:rPr>
              <w:t>nước</w:t>
            </w:r>
            <w:proofErr w:type="spellEnd"/>
          </w:p>
          <w:p w:rsidR="00176969" w:rsidRPr="00BB03EC" w:rsidRDefault="00176969" w:rsidP="00BB03EC">
            <w:pPr>
              <w:numPr>
                <w:ilvl w:val="0"/>
                <w:numId w:val="1"/>
              </w:numPr>
              <w:spacing w:line="360" w:lineRule="auto"/>
              <w:contextualSpacing/>
              <w:rPr>
                <w:rFonts w:asciiTheme="majorHAnsi" w:hAnsiTheme="majorHAnsi" w:cstheme="majorHAnsi"/>
                <w:b/>
                <w:bCs/>
                <w:color w:val="000000"/>
              </w:rPr>
            </w:pPr>
            <w:proofErr w:type="spellStart"/>
            <w:r w:rsidRPr="00BB03EC">
              <w:rPr>
                <w:rFonts w:asciiTheme="majorHAnsi" w:hAnsiTheme="majorHAnsi" w:cstheme="majorHAnsi"/>
                <w:b/>
                <w:bCs/>
                <w:color w:val="000000"/>
              </w:rPr>
              <w:t>Sở</w:t>
            </w:r>
            <w:proofErr w:type="spellEnd"/>
            <w:r w:rsidR="00AA7403" w:rsidRPr="00BB03EC">
              <w:rPr>
                <w:rFonts w:asciiTheme="majorHAnsi" w:hAnsiTheme="majorHAnsi" w:cstheme="majorHAnsi"/>
                <w:b/>
                <w:bCs/>
                <w:color w:val="000000"/>
              </w:rPr>
              <w:t xml:space="preserve"> </w:t>
            </w:r>
            <w:proofErr w:type="spellStart"/>
            <w:r w:rsidRPr="00BB03EC">
              <w:rPr>
                <w:rFonts w:asciiTheme="majorHAnsi" w:hAnsiTheme="majorHAnsi" w:cstheme="majorHAnsi"/>
                <w:b/>
                <w:bCs/>
                <w:color w:val="000000"/>
              </w:rPr>
              <w:t>Giao</w:t>
            </w:r>
            <w:proofErr w:type="spellEnd"/>
            <w:r w:rsidR="00AA7403" w:rsidRPr="00BB03EC">
              <w:rPr>
                <w:rFonts w:asciiTheme="majorHAnsi" w:hAnsiTheme="majorHAnsi" w:cstheme="majorHAnsi"/>
                <w:b/>
                <w:bCs/>
                <w:color w:val="000000"/>
              </w:rPr>
              <w:t xml:space="preserve"> </w:t>
            </w:r>
            <w:proofErr w:type="spellStart"/>
            <w:r w:rsidRPr="00BB03EC">
              <w:rPr>
                <w:rFonts w:asciiTheme="majorHAnsi" w:hAnsiTheme="majorHAnsi" w:cstheme="majorHAnsi"/>
                <w:b/>
                <w:bCs/>
                <w:color w:val="000000"/>
              </w:rPr>
              <w:t>dịch</w:t>
            </w:r>
            <w:proofErr w:type="spellEnd"/>
            <w:r w:rsidR="00AA7403" w:rsidRPr="00BB03EC">
              <w:rPr>
                <w:rFonts w:asciiTheme="majorHAnsi" w:hAnsiTheme="majorHAnsi" w:cstheme="majorHAnsi"/>
                <w:b/>
                <w:bCs/>
                <w:color w:val="000000"/>
              </w:rPr>
              <w:t xml:space="preserve"> </w:t>
            </w:r>
            <w:proofErr w:type="spellStart"/>
            <w:r w:rsidR="00AA7403" w:rsidRPr="00BB03EC">
              <w:rPr>
                <w:rFonts w:asciiTheme="majorHAnsi" w:hAnsiTheme="majorHAnsi" w:cstheme="majorHAnsi"/>
                <w:b/>
                <w:bCs/>
                <w:color w:val="000000"/>
              </w:rPr>
              <w:t>Chứng</w:t>
            </w:r>
            <w:proofErr w:type="spellEnd"/>
            <w:r w:rsidR="00AA7403" w:rsidRPr="00BB03EC">
              <w:rPr>
                <w:rFonts w:asciiTheme="majorHAnsi" w:hAnsiTheme="majorHAnsi" w:cstheme="majorHAnsi"/>
                <w:b/>
                <w:bCs/>
                <w:color w:val="000000"/>
              </w:rPr>
              <w:t xml:space="preserve"> </w:t>
            </w:r>
            <w:proofErr w:type="spellStart"/>
            <w:r w:rsidR="00AA7403" w:rsidRPr="00BB03EC">
              <w:rPr>
                <w:rFonts w:asciiTheme="majorHAnsi" w:hAnsiTheme="majorHAnsi" w:cstheme="majorHAnsi"/>
                <w:b/>
                <w:bCs/>
                <w:color w:val="000000"/>
              </w:rPr>
              <w:t>k</w:t>
            </w:r>
            <w:r w:rsidRPr="00BB03EC">
              <w:rPr>
                <w:rFonts w:asciiTheme="majorHAnsi" w:hAnsiTheme="majorHAnsi" w:cstheme="majorHAnsi"/>
                <w:b/>
                <w:bCs/>
                <w:color w:val="000000"/>
              </w:rPr>
              <w:t>hoán</w:t>
            </w:r>
            <w:proofErr w:type="spellEnd"/>
            <w:r w:rsidR="00AA7403" w:rsidRPr="00BB03EC">
              <w:rPr>
                <w:rFonts w:asciiTheme="majorHAnsi" w:hAnsiTheme="majorHAnsi" w:cstheme="majorHAnsi"/>
                <w:b/>
                <w:bCs/>
                <w:color w:val="000000"/>
              </w:rPr>
              <w:t xml:space="preserve"> </w:t>
            </w:r>
            <w:proofErr w:type="spellStart"/>
            <w:r w:rsidRPr="00BB03EC">
              <w:rPr>
                <w:rFonts w:asciiTheme="majorHAnsi" w:hAnsiTheme="majorHAnsi" w:cstheme="majorHAnsi"/>
                <w:b/>
                <w:bCs/>
                <w:color w:val="000000"/>
              </w:rPr>
              <w:t>Hà</w:t>
            </w:r>
            <w:proofErr w:type="spellEnd"/>
            <w:r w:rsidR="00AA7403" w:rsidRPr="00BB03EC">
              <w:rPr>
                <w:rFonts w:asciiTheme="majorHAnsi" w:hAnsiTheme="majorHAnsi" w:cstheme="majorHAnsi"/>
                <w:b/>
                <w:bCs/>
                <w:color w:val="000000"/>
              </w:rPr>
              <w:t xml:space="preserve"> </w:t>
            </w:r>
            <w:proofErr w:type="spellStart"/>
            <w:r w:rsidRPr="00BB03EC">
              <w:rPr>
                <w:rFonts w:asciiTheme="majorHAnsi" w:hAnsiTheme="majorHAnsi" w:cstheme="majorHAnsi"/>
                <w:b/>
                <w:bCs/>
                <w:color w:val="000000"/>
              </w:rPr>
              <w:t>Nội</w:t>
            </w:r>
            <w:proofErr w:type="spellEnd"/>
          </w:p>
        </w:tc>
      </w:tr>
    </w:tbl>
    <w:p w:rsidR="00176969" w:rsidRPr="00BB03EC" w:rsidRDefault="00176969" w:rsidP="00BB03EC">
      <w:pPr>
        <w:pStyle w:val="Title"/>
        <w:spacing w:line="360" w:lineRule="auto"/>
        <w:contextualSpacing/>
        <w:rPr>
          <w:rFonts w:asciiTheme="majorHAnsi" w:hAnsiTheme="majorHAnsi" w:cstheme="majorHAnsi"/>
          <w:color w:val="000000"/>
          <w:szCs w:val="24"/>
        </w:rPr>
      </w:pPr>
    </w:p>
    <w:p w:rsidR="00176969" w:rsidRPr="00BB03EC" w:rsidRDefault="00176969" w:rsidP="00BB03EC">
      <w:pPr>
        <w:spacing w:line="360" w:lineRule="auto"/>
        <w:contextualSpacing/>
        <w:jc w:val="both"/>
        <w:rPr>
          <w:rFonts w:asciiTheme="majorHAnsi" w:hAnsiTheme="majorHAnsi" w:cstheme="majorHAnsi"/>
          <w:color w:val="000000"/>
          <w:lang w:val="vi-VN"/>
        </w:rPr>
      </w:pPr>
      <w:r w:rsidRPr="00BB03EC">
        <w:rPr>
          <w:rFonts w:asciiTheme="majorHAnsi" w:hAnsiTheme="majorHAnsi" w:cstheme="majorHAnsi"/>
          <w:color w:val="000000"/>
          <w:lang w:val="vi-VN"/>
        </w:rPr>
        <w:t>- Tên</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công</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ty</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đại</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 xml:space="preserve">chúng: </w:t>
      </w:r>
      <w:r w:rsidRPr="00BB03EC">
        <w:rPr>
          <w:rFonts w:asciiTheme="majorHAnsi" w:hAnsiTheme="majorHAnsi" w:cstheme="majorHAnsi"/>
          <w:b/>
          <w:color w:val="000000"/>
          <w:lang w:val="vi-VN"/>
        </w:rPr>
        <w:t>CTCP CÁP NHỰA VĨNH KHÁNH</w:t>
      </w:r>
    </w:p>
    <w:p w:rsidR="00176969" w:rsidRPr="00BB03EC" w:rsidRDefault="00176969" w:rsidP="00BB03EC">
      <w:pPr>
        <w:spacing w:line="360" w:lineRule="auto"/>
        <w:contextualSpacing/>
        <w:jc w:val="both"/>
        <w:rPr>
          <w:rFonts w:asciiTheme="majorHAnsi" w:hAnsiTheme="majorHAnsi" w:cstheme="majorHAnsi"/>
          <w:color w:val="000000"/>
          <w:lang w:val="vi-VN"/>
        </w:rPr>
      </w:pPr>
      <w:r w:rsidRPr="00BB03EC">
        <w:rPr>
          <w:rFonts w:asciiTheme="majorHAnsi" w:hAnsiTheme="majorHAnsi" w:cstheme="majorHAnsi"/>
          <w:color w:val="000000"/>
          <w:lang w:val="vi-VN"/>
        </w:rPr>
        <w:t>- Địa</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chỉ</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trụ</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sở</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 xml:space="preserve">chính: </w:t>
      </w:r>
      <w:r w:rsidR="00721854" w:rsidRPr="00BB03EC">
        <w:rPr>
          <w:rFonts w:asciiTheme="majorHAnsi" w:hAnsiTheme="majorHAnsi" w:cstheme="majorHAnsi"/>
          <w:b/>
          <w:color w:val="000000"/>
        </w:rPr>
        <w:t xml:space="preserve">854 </w:t>
      </w:r>
      <w:proofErr w:type="spellStart"/>
      <w:r w:rsidR="00721854" w:rsidRPr="00BB03EC">
        <w:rPr>
          <w:rFonts w:asciiTheme="majorHAnsi" w:hAnsiTheme="majorHAnsi" w:cstheme="majorHAnsi"/>
          <w:b/>
          <w:color w:val="000000"/>
        </w:rPr>
        <w:t>Quốc</w:t>
      </w:r>
      <w:proofErr w:type="spellEnd"/>
      <w:r w:rsidR="00721854" w:rsidRPr="00BB03EC">
        <w:rPr>
          <w:rFonts w:asciiTheme="majorHAnsi" w:hAnsiTheme="majorHAnsi" w:cstheme="majorHAnsi"/>
          <w:b/>
          <w:color w:val="000000"/>
        </w:rPr>
        <w:t xml:space="preserve"> </w:t>
      </w:r>
      <w:proofErr w:type="spellStart"/>
      <w:r w:rsidR="00721854" w:rsidRPr="00BB03EC">
        <w:rPr>
          <w:rFonts w:asciiTheme="majorHAnsi" w:hAnsiTheme="majorHAnsi" w:cstheme="majorHAnsi"/>
          <w:b/>
          <w:color w:val="000000"/>
        </w:rPr>
        <w:t>Lộ</w:t>
      </w:r>
      <w:proofErr w:type="spellEnd"/>
      <w:r w:rsidR="00721854" w:rsidRPr="00BB03EC">
        <w:rPr>
          <w:rFonts w:asciiTheme="majorHAnsi" w:hAnsiTheme="majorHAnsi" w:cstheme="majorHAnsi"/>
          <w:b/>
          <w:color w:val="000000"/>
        </w:rPr>
        <w:t xml:space="preserve"> 1K</w:t>
      </w:r>
      <w:r w:rsidRPr="00BB03EC">
        <w:rPr>
          <w:rFonts w:asciiTheme="majorHAnsi" w:hAnsiTheme="majorHAnsi" w:cstheme="majorHAnsi"/>
          <w:b/>
          <w:color w:val="000000"/>
          <w:lang w:val="vi-VN"/>
        </w:rPr>
        <w:t>, KP Châu</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Thới, P.Bình An. TX Dĩ An, Bình</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Dương</w:t>
      </w:r>
    </w:p>
    <w:p w:rsidR="00176969" w:rsidRPr="00BB03EC" w:rsidRDefault="00BD291A" w:rsidP="00BB03EC">
      <w:pPr>
        <w:spacing w:line="360" w:lineRule="auto"/>
        <w:contextualSpacing/>
        <w:jc w:val="both"/>
        <w:rPr>
          <w:rFonts w:asciiTheme="majorHAnsi" w:hAnsiTheme="majorHAnsi" w:cstheme="majorHAnsi"/>
          <w:b/>
          <w:color w:val="000000"/>
          <w:lang w:val="vi-VN"/>
        </w:rPr>
      </w:pPr>
      <w:r w:rsidRPr="00BB03EC">
        <w:rPr>
          <w:rFonts w:asciiTheme="majorHAnsi" w:hAnsiTheme="majorHAnsi" w:cstheme="majorHAnsi"/>
          <w:color w:val="000000"/>
          <w:lang w:val="vi-VN"/>
        </w:rPr>
        <w:t xml:space="preserve">- </w:t>
      </w:r>
      <w:r w:rsidR="00176969" w:rsidRPr="00BB03EC">
        <w:rPr>
          <w:rFonts w:asciiTheme="majorHAnsi" w:hAnsiTheme="majorHAnsi" w:cstheme="majorHAnsi"/>
          <w:color w:val="000000"/>
          <w:lang w:val="vi-VN"/>
        </w:rPr>
        <w:t>Điện</w:t>
      </w:r>
      <w:r w:rsidR="00AA7403" w:rsidRPr="00BB03EC">
        <w:rPr>
          <w:rFonts w:asciiTheme="majorHAnsi" w:hAnsiTheme="majorHAnsi" w:cstheme="majorHAnsi"/>
          <w:color w:val="000000"/>
          <w:lang w:val="vi-VN"/>
        </w:rPr>
        <w:t xml:space="preserve"> </w:t>
      </w:r>
      <w:r w:rsidR="00176969" w:rsidRPr="00BB03EC">
        <w:rPr>
          <w:rFonts w:asciiTheme="majorHAnsi" w:hAnsiTheme="majorHAnsi" w:cstheme="majorHAnsi"/>
          <w:color w:val="000000"/>
          <w:lang w:val="vi-VN"/>
        </w:rPr>
        <w:t xml:space="preserve">thoại: </w:t>
      </w:r>
      <w:r w:rsidR="00176969" w:rsidRPr="00BB03EC">
        <w:rPr>
          <w:rFonts w:asciiTheme="majorHAnsi" w:hAnsiTheme="majorHAnsi" w:cstheme="majorHAnsi"/>
          <w:b/>
          <w:color w:val="000000"/>
          <w:lang w:val="vi-VN"/>
        </w:rPr>
        <w:t>0650 3751 501</w:t>
      </w:r>
      <w:r w:rsidR="00176969" w:rsidRPr="00BB03EC">
        <w:rPr>
          <w:rFonts w:asciiTheme="majorHAnsi" w:hAnsiTheme="majorHAnsi" w:cstheme="majorHAnsi"/>
          <w:color w:val="000000"/>
          <w:lang w:val="vi-VN"/>
        </w:rPr>
        <w:t xml:space="preserve">            Fax: </w:t>
      </w:r>
      <w:r w:rsidR="00176969" w:rsidRPr="00BB03EC">
        <w:rPr>
          <w:rFonts w:asciiTheme="majorHAnsi" w:hAnsiTheme="majorHAnsi" w:cstheme="majorHAnsi"/>
          <w:b/>
          <w:color w:val="000000"/>
          <w:lang w:val="vi-VN"/>
        </w:rPr>
        <w:t>0650 3751 699</w:t>
      </w:r>
      <w:r w:rsidR="00176969" w:rsidRPr="00BB03EC">
        <w:rPr>
          <w:rFonts w:asciiTheme="majorHAnsi" w:hAnsiTheme="majorHAnsi" w:cstheme="majorHAnsi"/>
          <w:color w:val="000000"/>
          <w:lang w:val="vi-VN"/>
        </w:rPr>
        <w:t xml:space="preserve">           Email: </w:t>
      </w:r>
      <w:r w:rsidR="00176969" w:rsidRPr="00BB03EC">
        <w:rPr>
          <w:rFonts w:asciiTheme="majorHAnsi" w:hAnsiTheme="majorHAnsi" w:cstheme="majorHAnsi"/>
          <w:b/>
          <w:color w:val="000000"/>
          <w:lang w:val="vi-VN"/>
        </w:rPr>
        <w:t>sales@vcom.com.vn</w:t>
      </w:r>
    </w:p>
    <w:p w:rsidR="00176969" w:rsidRPr="00BB03EC" w:rsidRDefault="00176969" w:rsidP="00BB03EC">
      <w:pPr>
        <w:spacing w:line="360" w:lineRule="auto"/>
        <w:contextualSpacing/>
        <w:jc w:val="both"/>
        <w:rPr>
          <w:rFonts w:asciiTheme="majorHAnsi" w:hAnsiTheme="majorHAnsi" w:cstheme="majorHAnsi"/>
          <w:b/>
          <w:color w:val="000000"/>
          <w:lang w:val="vi-VN"/>
        </w:rPr>
      </w:pPr>
      <w:r w:rsidRPr="00BB03EC">
        <w:rPr>
          <w:rFonts w:asciiTheme="majorHAnsi" w:hAnsiTheme="majorHAnsi" w:cstheme="majorHAnsi"/>
          <w:color w:val="000000"/>
          <w:lang w:val="vi-VN"/>
        </w:rPr>
        <w:t>- Vốn</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điều</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 xml:space="preserve">lệ: </w:t>
      </w:r>
      <w:r w:rsidRPr="00BB03EC">
        <w:rPr>
          <w:rFonts w:asciiTheme="majorHAnsi" w:hAnsiTheme="majorHAnsi" w:cstheme="majorHAnsi"/>
          <w:b/>
          <w:color w:val="000000"/>
          <w:lang w:val="vi-VN"/>
        </w:rPr>
        <w:t>130.000.000.000 đồng (Bằng</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chữ: Một</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trăm</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ba</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mươi</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tỷ</w:t>
      </w:r>
      <w:r w:rsidR="00AA7403" w:rsidRPr="00BB03EC">
        <w:rPr>
          <w:rFonts w:asciiTheme="majorHAnsi" w:hAnsiTheme="majorHAnsi" w:cstheme="majorHAnsi"/>
          <w:b/>
          <w:color w:val="000000"/>
          <w:lang w:val="vi-VN"/>
        </w:rPr>
        <w:t xml:space="preserve"> </w:t>
      </w:r>
      <w:r w:rsidRPr="00BB03EC">
        <w:rPr>
          <w:rFonts w:asciiTheme="majorHAnsi" w:hAnsiTheme="majorHAnsi" w:cstheme="majorHAnsi"/>
          <w:b/>
          <w:color w:val="000000"/>
          <w:lang w:val="vi-VN"/>
        </w:rPr>
        <w:t>đồng)</w:t>
      </w:r>
    </w:p>
    <w:p w:rsidR="00176969" w:rsidRPr="00BB03EC" w:rsidRDefault="00176969" w:rsidP="00BB03EC">
      <w:pPr>
        <w:spacing w:line="360" w:lineRule="auto"/>
        <w:contextualSpacing/>
        <w:jc w:val="both"/>
        <w:rPr>
          <w:rFonts w:asciiTheme="majorHAnsi" w:hAnsiTheme="majorHAnsi" w:cstheme="majorHAnsi"/>
          <w:b/>
          <w:color w:val="000000"/>
          <w:lang w:val="vi-VN"/>
        </w:rPr>
      </w:pPr>
      <w:r w:rsidRPr="00BB03EC">
        <w:rPr>
          <w:rFonts w:asciiTheme="majorHAnsi" w:hAnsiTheme="majorHAnsi" w:cstheme="majorHAnsi"/>
          <w:color w:val="000000"/>
          <w:lang w:val="vi-VN"/>
        </w:rPr>
        <w:t>- Mã</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chứng</w:t>
      </w:r>
      <w:r w:rsidR="00AA7403" w:rsidRPr="00BB03EC">
        <w:rPr>
          <w:rFonts w:asciiTheme="majorHAnsi" w:hAnsiTheme="majorHAnsi" w:cstheme="majorHAnsi"/>
          <w:color w:val="000000"/>
          <w:lang w:val="vi-VN"/>
        </w:rPr>
        <w:t xml:space="preserve"> </w:t>
      </w:r>
      <w:r w:rsidRPr="00BB03EC">
        <w:rPr>
          <w:rFonts w:asciiTheme="majorHAnsi" w:hAnsiTheme="majorHAnsi" w:cstheme="majorHAnsi"/>
          <w:color w:val="000000"/>
          <w:lang w:val="vi-VN"/>
        </w:rPr>
        <w:t xml:space="preserve">khoán: </w:t>
      </w:r>
      <w:r w:rsidRPr="00BB03EC">
        <w:rPr>
          <w:rFonts w:asciiTheme="majorHAnsi" w:hAnsiTheme="majorHAnsi" w:cstheme="majorHAnsi"/>
          <w:b/>
          <w:color w:val="000000"/>
          <w:lang w:val="vi-VN"/>
        </w:rPr>
        <w:t>VKC</w:t>
      </w:r>
    </w:p>
    <w:p w:rsidR="00176969" w:rsidRPr="00BB03EC" w:rsidRDefault="00176969" w:rsidP="00BB03EC">
      <w:pPr>
        <w:spacing w:line="360" w:lineRule="auto"/>
        <w:contextualSpacing/>
        <w:jc w:val="both"/>
        <w:rPr>
          <w:rFonts w:asciiTheme="majorHAnsi" w:hAnsiTheme="majorHAnsi" w:cstheme="majorHAnsi"/>
          <w:b/>
          <w:color w:val="000000"/>
          <w:lang w:val="vi-VN"/>
        </w:rPr>
      </w:pPr>
    </w:p>
    <w:p w:rsidR="00721854" w:rsidRPr="00BB03EC" w:rsidRDefault="00721854" w:rsidP="00BB03EC">
      <w:pPr>
        <w:pStyle w:val="ListParagraph"/>
        <w:numPr>
          <w:ilvl w:val="0"/>
          <w:numId w:val="8"/>
        </w:numPr>
        <w:spacing w:after="0" w:line="360" w:lineRule="auto"/>
        <w:jc w:val="both"/>
        <w:rPr>
          <w:rFonts w:asciiTheme="majorHAnsi" w:hAnsiTheme="majorHAnsi" w:cstheme="majorHAnsi"/>
          <w:sz w:val="24"/>
          <w:szCs w:val="24"/>
        </w:rPr>
      </w:pPr>
      <w:proofErr w:type="spellStart"/>
      <w:r w:rsidRPr="00BB03EC">
        <w:rPr>
          <w:rFonts w:asciiTheme="majorHAnsi" w:hAnsiTheme="majorHAnsi" w:cstheme="majorHAnsi"/>
          <w:b/>
          <w:sz w:val="24"/>
          <w:szCs w:val="24"/>
        </w:rPr>
        <w:t>Hoạt</w:t>
      </w:r>
      <w:proofErr w:type="spellEnd"/>
      <w:r w:rsidRPr="00BB03EC">
        <w:rPr>
          <w:rFonts w:asciiTheme="majorHAnsi" w:hAnsiTheme="majorHAnsi" w:cstheme="majorHAnsi"/>
          <w:b/>
          <w:sz w:val="24"/>
          <w:szCs w:val="24"/>
        </w:rPr>
        <w:t xml:space="preserve"> </w:t>
      </w:r>
      <w:proofErr w:type="spellStart"/>
      <w:r w:rsidRPr="00BB03EC">
        <w:rPr>
          <w:rFonts w:asciiTheme="majorHAnsi" w:hAnsiTheme="majorHAnsi" w:cstheme="majorHAnsi"/>
          <w:b/>
          <w:sz w:val="24"/>
          <w:szCs w:val="24"/>
        </w:rPr>
        <w:t>động</w:t>
      </w:r>
      <w:proofErr w:type="spellEnd"/>
      <w:r w:rsidRPr="00BB03EC">
        <w:rPr>
          <w:rFonts w:asciiTheme="majorHAnsi" w:hAnsiTheme="majorHAnsi" w:cstheme="majorHAnsi"/>
          <w:b/>
          <w:sz w:val="24"/>
          <w:szCs w:val="24"/>
        </w:rPr>
        <w:t xml:space="preserve"> </w:t>
      </w:r>
      <w:proofErr w:type="spellStart"/>
      <w:r w:rsidRPr="00BB03EC">
        <w:rPr>
          <w:rFonts w:asciiTheme="majorHAnsi" w:hAnsiTheme="majorHAnsi" w:cstheme="majorHAnsi"/>
          <w:b/>
          <w:sz w:val="24"/>
          <w:szCs w:val="24"/>
        </w:rPr>
        <w:t>của</w:t>
      </w:r>
      <w:proofErr w:type="spellEnd"/>
      <w:r w:rsidRPr="00BB03EC">
        <w:rPr>
          <w:rFonts w:asciiTheme="majorHAnsi" w:hAnsiTheme="majorHAnsi" w:cstheme="majorHAnsi"/>
          <w:b/>
          <w:sz w:val="24"/>
          <w:szCs w:val="24"/>
        </w:rPr>
        <w:t xml:space="preserve"> </w:t>
      </w:r>
      <w:proofErr w:type="spellStart"/>
      <w:r w:rsidRPr="00BB03EC">
        <w:rPr>
          <w:rFonts w:asciiTheme="majorHAnsi" w:hAnsiTheme="majorHAnsi" w:cstheme="majorHAnsi"/>
          <w:b/>
          <w:sz w:val="24"/>
          <w:szCs w:val="24"/>
        </w:rPr>
        <w:t>Đại</w:t>
      </w:r>
      <w:proofErr w:type="spellEnd"/>
      <w:r w:rsidRPr="00BB03EC">
        <w:rPr>
          <w:rFonts w:asciiTheme="majorHAnsi" w:hAnsiTheme="majorHAnsi" w:cstheme="majorHAnsi"/>
          <w:b/>
          <w:sz w:val="24"/>
          <w:szCs w:val="24"/>
        </w:rPr>
        <w:t xml:space="preserve"> </w:t>
      </w:r>
      <w:proofErr w:type="spellStart"/>
      <w:r w:rsidRPr="00BB03EC">
        <w:rPr>
          <w:rFonts w:asciiTheme="majorHAnsi" w:hAnsiTheme="majorHAnsi" w:cstheme="majorHAnsi"/>
          <w:b/>
          <w:sz w:val="24"/>
          <w:szCs w:val="24"/>
        </w:rPr>
        <w:t>hội</w:t>
      </w:r>
      <w:proofErr w:type="spellEnd"/>
      <w:r w:rsidRPr="00BB03EC">
        <w:rPr>
          <w:rFonts w:asciiTheme="majorHAnsi" w:hAnsiTheme="majorHAnsi" w:cstheme="majorHAnsi"/>
          <w:b/>
          <w:sz w:val="24"/>
          <w:szCs w:val="24"/>
        </w:rPr>
        <w:t xml:space="preserve"> </w:t>
      </w:r>
      <w:proofErr w:type="spellStart"/>
      <w:r w:rsidRPr="00BB03EC">
        <w:rPr>
          <w:rFonts w:asciiTheme="majorHAnsi" w:hAnsiTheme="majorHAnsi" w:cstheme="majorHAnsi"/>
          <w:b/>
          <w:sz w:val="24"/>
          <w:szCs w:val="24"/>
        </w:rPr>
        <w:t>đồng</w:t>
      </w:r>
      <w:proofErr w:type="spellEnd"/>
      <w:r w:rsidRPr="00BB03EC">
        <w:rPr>
          <w:rFonts w:asciiTheme="majorHAnsi" w:hAnsiTheme="majorHAnsi" w:cstheme="majorHAnsi"/>
          <w:b/>
          <w:sz w:val="24"/>
          <w:szCs w:val="24"/>
        </w:rPr>
        <w:t xml:space="preserve"> </w:t>
      </w:r>
      <w:proofErr w:type="spellStart"/>
      <w:r w:rsidRPr="00BB03EC">
        <w:rPr>
          <w:rFonts w:asciiTheme="majorHAnsi" w:hAnsiTheme="majorHAnsi" w:cstheme="majorHAnsi"/>
          <w:b/>
          <w:sz w:val="24"/>
          <w:szCs w:val="24"/>
        </w:rPr>
        <w:t>cổ</w:t>
      </w:r>
      <w:proofErr w:type="spellEnd"/>
      <w:r w:rsidRPr="00BB03EC">
        <w:rPr>
          <w:rFonts w:asciiTheme="majorHAnsi" w:hAnsiTheme="majorHAnsi" w:cstheme="majorHAnsi"/>
          <w:b/>
          <w:sz w:val="24"/>
          <w:szCs w:val="24"/>
        </w:rPr>
        <w:t xml:space="preserve"> </w:t>
      </w:r>
      <w:proofErr w:type="spellStart"/>
      <w:r w:rsidRPr="00BB03EC">
        <w:rPr>
          <w:rFonts w:asciiTheme="majorHAnsi" w:hAnsiTheme="majorHAnsi" w:cstheme="majorHAnsi"/>
          <w:b/>
          <w:sz w:val="24"/>
          <w:szCs w:val="24"/>
        </w:rPr>
        <w:t>đông</w:t>
      </w:r>
      <w:proofErr w:type="spellEnd"/>
      <w:r w:rsidRPr="00BB03EC">
        <w:rPr>
          <w:rFonts w:asciiTheme="majorHAnsi" w:hAnsiTheme="majorHAnsi" w:cstheme="majorHAnsi"/>
          <w:b/>
          <w:sz w:val="24"/>
          <w:szCs w:val="24"/>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31"/>
        <w:gridCol w:w="1278"/>
        <w:gridCol w:w="1417"/>
        <w:gridCol w:w="7479"/>
      </w:tblGrid>
      <w:tr w:rsidR="00721854" w:rsidRPr="00BB03EC" w:rsidTr="00721854">
        <w:trPr>
          <w:trHeight w:val="20"/>
        </w:trPr>
        <w:tc>
          <w:tcPr>
            <w:tcW w:w="248" w:type="pct"/>
            <w:vAlign w:val="center"/>
          </w:tcPr>
          <w:p w:rsidR="00721854" w:rsidRPr="00BB03EC" w:rsidRDefault="00721854" w:rsidP="00BB03EC">
            <w:pPr>
              <w:spacing w:line="360" w:lineRule="auto"/>
              <w:contextualSpacing/>
              <w:jc w:val="center"/>
              <w:rPr>
                <w:rFonts w:asciiTheme="majorHAnsi" w:hAnsiTheme="majorHAnsi" w:cstheme="majorHAnsi"/>
              </w:rPr>
            </w:pPr>
            <w:proofErr w:type="spellStart"/>
            <w:r w:rsidRPr="00BB03EC">
              <w:rPr>
                <w:rFonts w:asciiTheme="majorHAnsi" w:hAnsiTheme="majorHAnsi" w:cstheme="majorHAnsi"/>
              </w:rPr>
              <w:t>Stt</w:t>
            </w:r>
            <w:proofErr w:type="spellEnd"/>
          </w:p>
        </w:tc>
        <w:tc>
          <w:tcPr>
            <w:tcW w:w="597" w:type="pct"/>
            <w:vAlign w:val="center"/>
          </w:tcPr>
          <w:p w:rsidR="00721854" w:rsidRPr="00BB03EC" w:rsidRDefault="00721854" w:rsidP="00BB03EC">
            <w:pPr>
              <w:spacing w:line="360" w:lineRule="auto"/>
              <w:contextualSpacing/>
              <w:jc w:val="center"/>
              <w:rPr>
                <w:rFonts w:asciiTheme="majorHAnsi" w:hAnsiTheme="majorHAnsi" w:cstheme="majorHAnsi"/>
              </w:rPr>
            </w:pPr>
            <w:proofErr w:type="spellStart"/>
            <w:r w:rsidRPr="00BB03EC">
              <w:rPr>
                <w:rFonts w:asciiTheme="majorHAnsi" w:hAnsiTheme="majorHAnsi" w:cstheme="majorHAnsi"/>
              </w:rPr>
              <w:t>Số</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Nghị</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quyết</w:t>
            </w:r>
            <w:proofErr w:type="spellEnd"/>
          </w:p>
        </w:tc>
        <w:tc>
          <w:tcPr>
            <w:tcW w:w="662" w:type="pct"/>
            <w:vAlign w:val="center"/>
          </w:tcPr>
          <w:p w:rsidR="00721854" w:rsidRPr="00BB03EC" w:rsidRDefault="00721854" w:rsidP="00BB03EC">
            <w:pPr>
              <w:spacing w:line="360" w:lineRule="auto"/>
              <w:contextualSpacing/>
              <w:jc w:val="center"/>
              <w:rPr>
                <w:rFonts w:asciiTheme="majorHAnsi" w:hAnsiTheme="majorHAnsi" w:cstheme="majorHAnsi"/>
              </w:rPr>
            </w:pPr>
            <w:proofErr w:type="spellStart"/>
            <w:r w:rsidRPr="00BB03EC">
              <w:rPr>
                <w:rFonts w:asciiTheme="majorHAnsi" w:hAnsiTheme="majorHAnsi" w:cstheme="majorHAnsi"/>
              </w:rPr>
              <w:t>Ngày</w:t>
            </w:r>
            <w:proofErr w:type="spellEnd"/>
          </w:p>
        </w:tc>
        <w:tc>
          <w:tcPr>
            <w:tcW w:w="3493" w:type="pct"/>
            <w:vAlign w:val="center"/>
          </w:tcPr>
          <w:p w:rsidR="00721854" w:rsidRPr="00BB03EC" w:rsidRDefault="00721854" w:rsidP="00BB03EC">
            <w:pPr>
              <w:spacing w:line="360" w:lineRule="auto"/>
              <w:contextualSpacing/>
              <w:jc w:val="center"/>
              <w:rPr>
                <w:rFonts w:asciiTheme="majorHAnsi" w:hAnsiTheme="majorHAnsi" w:cstheme="majorHAnsi"/>
              </w:rPr>
            </w:pPr>
            <w:proofErr w:type="spellStart"/>
            <w:r w:rsidRPr="00BB03EC">
              <w:rPr>
                <w:rFonts w:asciiTheme="majorHAnsi" w:hAnsiTheme="majorHAnsi" w:cstheme="majorHAnsi"/>
              </w:rPr>
              <w:t>Nội</w:t>
            </w:r>
            <w:proofErr w:type="spellEnd"/>
            <w:r w:rsidRPr="00BB03EC">
              <w:rPr>
                <w:rFonts w:asciiTheme="majorHAnsi" w:hAnsiTheme="majorHAnsi" w:cstheme="majorHAnsi"/>
              </w:rPr>
              <w:t xml:space="preserve"> dung</w:t>
            </w:r>
          </w:p>
        </w:tc>
      </w:tr>
      <w:tr w:rsidR="00721854" w:rsidRPr="00BB03EC" w:rsidTr="00721854">
        <w:trPr>
          <w:trHeight w:val="20"/>
        </w:trPr>
        <w:tc>
          <w:tcPr>
            <w:tcW w:w="248" w:type="pct"/>
            <w:vAlign w:val="center"/>
          </w:tcPr>
          <w:p w:rsidR="00721854" w:rsidRPr="00BB03EC" w:rsidRDefault="00721854" w:rsidP="00BB03EC">
            <w:pPr>
              <w:spacing w:line="360" w:lineRule="auto"/>
              <w:contextualSpacing/>
              <w:jc w:val="center"/>
              <w:rPr>
                <w:rFonts w:asciiTheme="majorHAnsi" w:hAnsiTheme="majorHAnsi" w:cstheme="majorHAnsi"/>
              </w:rPr>
            </w:pPr>
            <w:r w:rsidRPr="00BB03EC">
              <w:rPr>
                <w:rFonts w:asciiTheme="majorHAnsi" w:hAnsiTheme="majorHAnsi" w:cstheme="majorHAnsi"/>
              </w:rPr>
              <w:t>1</w:t>
            </w:r>
          </w:p>
        </w:tc>
        <w:tc>
          <w:tcPr>
            <w:tcW w:w="597" w:type="pct"/>
            <w:vAlign w:val="center"/>
          </w:tcPr>
          <w:p w:rsidR="00721854" w:rsidRPr="00BB03EC" w:rsidRDefault="00721854" w:rsidP="00BB03EC">
            <w:pPr>
              <w:spacing w:line="360" w:lineRule="auto"/>
              <w:contextualSpacing/>
              <w:rPr>
                <w:rFonts w:asciiTheme="majorHAnsi" w:hAnsiTheme="majorHAnsi" w:cstheme="majorHAnsi"/>
              </w:rPr>
            </w:pPr>
            <w:r w:rsidRPr="00BB03EC">
              <w:rPr>
                <w:rFonts w:asciiTheme="majorHAnsi" w:hAnsiTheme="majorHAnsi" w:cstheme="majorHAnsi"/>
              </w:rPr>
              <w:t>150 NQ /ĐHĐCĐ/VCOM /2016</w:t>
            </w:r>
          </w:p>
        </w:tc>
        <w:tc>
          <w:tcPr>
            <w:tcW w:w="662" w:type="pct"/>
            <w:vAlign w:val="center"/>
          </w:tcPr>
          <w:p w:rsidR="00721854" w:rsidRPr="00BB03EC" w:rsidRDefault="00721854" w:rsidP="00BB03EC">
            <w:pPr>
              <w:spacing w:line="360" w:lineRule="auto"/>
              <w:contextualSpacing/>
              <w:jc w:val="center"/>
              <w:rPr>
                <w:rFonts w:asciiTheme="majorHAnsi" w:hAnsiTheme="majorHAnsi" w:cstheme="majorHAnsi"/>
              </w:rPr>
            </w:pPr>
            <w:r w:rsidRPr="00BB03EC">
              <w:rPr>
                <w:rFonts w:asciiTheme="majorHAnsi" w:hAnsiTheme="majorHAnsi" w:cstheme="majorHAnsi"/>
              </w:rPr>
              <w:t>29/04/2016</w:t>
            </w:r>
          </w:p>
        </w:tc>
        <w:tc>
          <w:tcPr>
            <w:tcW w:w="3493" w:type="pct"/>
            <w:vAlign w:val="center"/>
          </w:tcPr>
          <w:p w:rsidR="00721854" w:rsidRPr="00BB03EC" w:rsidRDefault="00721854" w:rsidP="00BB03EC">
            <w:pPr>
              <w:spacing w:line="360" w:lineRule="auto"/>
              <w:contextualSpacing/>
              <w:jc w:val="both"/>
              <w:rPr>
                <w:rFonts w:asciiTheme="majorHAnsi" w:hAnsiTheme="majorHAnsi" w:cstheme="majorHAnsi"/>
                <w:noProof/>
                <w:lang w:val="nl-NL"/>
              </w:rPr>
            </w:pPr>
            <w:r w:rsidRPr="00BB03EC">
              <w:rPr>
                <w:rFonts w:asciiTheme="majorHAnsi" w:hAnsiTheme="majorHAnsi" w:cstheme="majorHAnsi"/>
                <w:noProof/>
                <w:u w:val="single"/>
                <w:lang w:val="nl-NL"/>
              </w:rPr>
              <w:t xml:space="preserve">Điều 1: </w:t>
            </w:r>
            <w:r w:rsidRPr="00BB03EC">
              <w:rPr>
                <w:rFonts w:asciiTheme="majorHAnsi" w:hAnsiTheme="majorHAnsi" w:cstheme="majorHAnsi"/>
                <w:noProof/>
                <w:lang w:val="nl-NL"/>
              </w:rPr>
              <w:t>Thông qua Báo cáo của HĐQT và Ban Tổng Giám đốc về hoạt động trong năm năm 2015 và kế hoạch sản xuất kinh doanh 2016-2018.</w:t>
            </w:r>
          </w:p>
          <w:p w:rsidR="00721854" w:rsidRPr="00BB03EC" w:rsidRDefault="00721854" w:rsidP="00BB03EC">
            <w:pPr>
              <w:spacing w:line="360" w:lineRule="auto"/>
              <w:contextualSpacing/>
              <w:jc w:val="both"/>
              <w:outlineLvl w:val="0"/>
              <w:rPr>
                <w:rFonts w:asciiTheme="majorHAnsi" w:hAnsiTheme="majorHAnsi" w:cstheme="majorHAnsi"/>
                <w:noProof/>
                <w:lang w:val="nl-NL"/>
              </w:rPr>
            </w:pPr>
            <w:r w:rsidRPr="00BB03EC">
              <w:rPr>
                <w:rFonts w:asciiTheme="majorHAnsi" w:hAnsiTheme="majorHAnsi" w:cstheme="majorHAnsi"/>
                <w:noProof/>
                <w:u w:val="single"/>
                <w:lang w:val="nl-NL"/>
              </w:rPr>
              <w:t xml:space="preserve">Điều 2: </w:t>
            </w:r>
            <w:r w:rsidRPr="00BB03EC">
              <w:rPr>
                <w:rFonts w:asciiTheme="majorHAnsi" w:hAnsiTheme="majorHAnsi" w:cstheme="majorHAnsi"/>
                <w:noProof/>
                <w:lang w:val="nl-NL"/>
              </w:rPr>
              <w:t>Thông qua Báo cáo hoạt động năm 2015 của Ban kiểm soát.</w:t>
            </w:r>
          </w:p>
          <w:p w:rsidR="00721854" w:rsidRPr="00BB03EC" w:rsidRDefault="00721854" w:rsidP="00BB03EC">
            <w:pPr>
              <w:spacing w:line="360" w:lineRule="auto"/>
              <w:contextualSpacing/>
              <w:jc w:val="both"/>
              <w:outlineLvl w:val="0"/>
              <w:rPr>
                <w:rFonts w:asciiTheme="majorHAnsi" w:hAnsiTheme="majorHAnsi" w:cstheme="majorHAnsi"/>
                <w:noProof/>
                <w:lang w:val="nl-NL"/>
              </w:rPr>
            </w:pPr>
            <w:r w:rsidRPr="00BB03EC">
              <w:rPr>
                <w:rFonts w:asciiTheme="majorHAnsi" w:hAnsiTheme="majorHAnsi" w:cstheme="majorHAnsi"/>
                <w:noProof/>
                <w:u w:val="single"/>
                <w:lang w:val="nl-NL"/>
              </w:rPr>
              <w:t>Điều 3:</w:t>
            </w:r>
            <w:r w:rsidRPr="00BB03EC">
              <w:rPr>
                <w:rFonts w:asciiTheme="majorHAnsi" w:hAnsiTheme="majorHAnsi" w:cstheme="majorHAnsi"/>
                <w:noProof/>
                <w:lang w:val="nl-NL"/>
              </w:rPr>
              <w:t xml:space="preserve"> Thông qua báo cáo tài chính năm 2015 đã được kiểm toán bởi Công ty TNHH Kiểm toán và Tư vấn Chuẩn Việt</w:t>
            </w:r>
          </w:p>
          <w:p w:rsidR="00721854" w:rsidRPr="00BB03EC" w:rsidRDefault="00721854" w:rsidP="00BB03EC">
            <w:pPr>
              <w:spacing w:line="360" w:lineRule="auto"/>
              <w:contextualSpacing/>
              <w:jc w:val="both"/>
              <w:outlineLvl w:val="0"/>
              <w:rPr>
                <w:rFonts w:asciiTheme="majorHAnsi" w:hAnsiTheme="majorHAnsi" w:cstheme="majorHAnsi"/>
                <w:noProof/>
                <w:lang w:val="nl-NL"/>
              </w:rPr>
            </w:pPr>
            <w:r w:rsidRPr="00BB03EC">
              <w:rPr>
                <w:rFonts w:asciiTheme="majorHAnsi" w:hAnsiTheme="majorHAnsi" w:cstheme="majorHAnsi"/>
                <w:noProof/>
                <w:u w:val="single"/>
                <w:lang w:val="nl-NL"/>
              </w:rPr>
              <w:t>Điều 4:</w:t>
            </w:r>
            <w:r w:rsidRPr="00BB03EC">
              <w:rPr>
                <w:rFonts w:asciiTheme="majorHAnsi" w:hAnsiTheme="majorHAnsi" w:cstheme="majorHAnsi"/>
                <w:noProof/>
                <w:lang w:val="nl-NL"/>
              </w:rPr>
              <w:t xml:space="preserve"> Thông qua việc lựa chọn đơn vị kiểm toán Báo cáo tài chính năm 2016.</w:t>
            </w:r>
            <w:r w:rsidRPr="00BB03EC">
              <w:rPr>
                <w:rFonts w:asciiTheme="majorHAnsi" w:hAnsiTheme="majorHAnsi" w:cstheme="majorHAnsi"/>
                <w:noProof/>
                <w:lang w:val="nl-NL"/>
              </w:rPr>
              <w:tab/>
            </w:r>
          </w:p>
          <w:p w:rsidR="00721854" w:rsidRPr="00BB03EC" w:rsidRDefault="00721854" w:rsidP="00BB03EC">
            <w:pPr>
              <w:tabs>
                <w:tab w:val="left" w:pos="567"/>
              </w:tabs>
              <w:spacing w:line="360" w:lineRule="auto"/>
              <w:contextualSpacing/>
              <w:jc w:val="both"/>
              <w:outlineLvl w:val="0"/>
              <w:rPr>
                <w:rFonts w:asciiTheme="majorHAnsi" w:hAnsiTheme="majorHAnsi" w:cstheme="majorHAnsi"/>
                <w:noProof/>
                <w:lang w:val="nl-NL"/>
              </w:rPr>
            </w:pPr>
            <w:r w:rsidRPr="00BB03EC">
              <w:rPr>
                <w:rFonts w:asciiTheme="majorHAnsi" w:hAnsiTheme="majorHAnsi" w:cstheme="majorHAnsi"/>
                <w:noProof/>
                <w:u w:val="single"/>
                <w:lang w:val="nl-NL"/>
              </w:rPr>
              <w:t>Điều 5:</w:t>
            </w:r>
            <w:r w:rsidRPr="00BB03EC">
              <w:rPr>
                <w:rFonts w:asciiTheme="majorHAnsi" w:hAnsiTheme="majorHAnsi" w:cstheme="majorHAnsi"/>
                <w:noProof/>
                <w:lang w:val="nl-NL"/>
              </w:rPr>
              <w:t xml:space="preserve"> Thông qua kế hoạch kinh doanh 2016 – 2018.</w:t>
            </w:r>
          </w:p>
          <w:p w:rsidR="00721854" w:rsidRPr="00BB03EC" w:rsidRDefault="00721854" w:rsidP="00BB03EC">
            <w:pPr>
              <w:tabs>
                <w:tab w:val="left" w:pos="567"/>
              </w:tabs>
              <w:spacing w:line="360" w:lineRule="auto"/>
              <w:contextualSpacing/>
              <w:jc w:val="both"/>
              <w:outlineLvl w:val="0"/>
              <w:rPr>
                <w:rFonts w:asciiTheme="majorHAnsi" w:hAnsiTheme="majorHAnsi" w:cstheme="majorHAnsi"/>
                <w:lang w:val="nl-NL"/>
              </w:rPr>
            </w:pPr>
            <w:r w:rsidRPr="00BB03EC">
              <w:rPr>
                <w:rFonts w:asciiTheme="majorHAnsi" w:hAnsiTheme="majorHAnsi" w:cstheme="majorHAnsi"/>
                <w:noProof/>
                <w:u w:val="single"/>
                <w:lang w:val="nl-NL"/>
              </w:rPr>
              <w:t xml:space="preserve">Điều 6: </w:t>
            </w:r>
            <w:r w:rsidRPr="00BB03EC">
              <w:rPr>
                <w:rFonts w:asciiTheme="majorHAnsi" w:hAnsiTheme="majorHAnsi" w:cstheme="majorHAnsi"/>
                <w:noProof/>
                <w:lang w:val="nl-NL"/>
              </w:rPr>
              <w:t xml:space="preserve">Thông qua </w:t>
            </w:r>
            <w:r w:rsidRPr="00BB03EC">
              <w:rPr>
                <w:rFonts w:asciiTheme="majorHAnsi" w:hAnsiTheme="majorHAnsi" w:cstheme="majorHAnsi"/>
                <w:lang w:val="nl-NL"/>
              </w:rPr>
              <w:t>Phương án phát hành thêm cổ phiếu tăng vốn điều lệ.</w:t>
            </w:r>
          </w:p>
          <w:p w:rsidR="00721854" w:rsidRPr="00BB03EC" w:rsidRDefault="00721854" w:rsidP="00BB03EC">
            <w:pPr>
              <w:spacing w:line="360" w:lineRule="auto"/>
              <w:contextualSpacing/>
              <w:jc w:val="both"/>
              <w:outlineLvl w:val="0"/>
              <w:rPr>
                <w:rFonts w:asciiTheme="majorHAnsi" w:hAnsiTheme="majorHAnsi" w:cstheme="majorHAnsi"/>
                <w:noProof/>
                <w:lang w:val="nl-NL"/>
              </w:rPr>
            </w:pPr>
            <w:r w:rsidRPr="00BB03EC">
              <w:rPr>
                <w:rFonts w:asciiTheme="majorHAnsi" w:hAnsiTheme="majorHAnsi" w:cstheme="majorHAnsi"/>
                <w:noProof/>
                <w:lang w:val="nl-NL"/>
              </w:rPr>
              <w:t>Thông qua phương án phát hành thêm 7.000.000 (bảy triệu) cổ phiếu cho cổ đông hiện hữu để tăng vốn điều lệ, thông qua mục đích sử dụng vốn phát hành và tất cả các ủy quyền cho Hội đồng quản trị trình bày tại Tờ trình số 02/2016/TTr-VKC-HĐQT ngày 29/04/2016.</w:t>
            </w:r>
          </w:p>
          <w:p w:rsidR="00721854" w:rsidRPr="00BB03EC" w:rsidRDefault="00721854" w:rsidP="00BB03EC">
            <w:pPr>
              <w:spacing w:line="360" w:lineRule="auto"/>
              <w:contextualSpacing/>
              <w:jc w:val="both"/>
              <w:rPr>
                <w:rFonts w:asciiTheme="majorHAnsi" w:eastAsia="MS Mincho" w:hAnsiTheme="majorHAnsi" w:cstheme="majorHAnsi"/>
                <w:noProof/>
                <w:lang w:val="nl-NL"/>
              </w:rPr>
            </w:pPr>
            <w:r w:rsidRPr="00BB03EC">
              <w:rPr>
                <w:rFonts w:asciiTheme="majorHAnsi" w:hAnsiTheme="majorHAnsi" w:cstheme="majorHAnsi"/>
                <w:noProof/>
                <w:u w:val="single"/>
                <w:lang w:val="nl-NL"/>
              </w:rPr>
              <w:t xml:space="preserve">Điều 7: </w:t>
            </w:r>
            <w:r w:rsidRPr="00BB03EC">
              <w:rPr>
                <w:rFonts w:asciiTheme="majorHAnsi" w:hAnsiTheme="majorHAnsi" w:cstheme="majorHAnsi"/>
                <w:lang w:val="nl-NL"/>
              </w:rPr>
              <w:t>Thông qua Báo cáo thù lao HĐQT, BKS năm 2015 và Kế hoạch thù lao năm 2016.</w:t>
            </w:r>
          </w:p>
          <w:p w:rsidR="00721854" w:rsidRPr="00BB03EC" w:rsidRDefault="00721854" w:rsidP="00BB03EC">
            <w:pPr>
              <w:spacing w:line="360" w:lineRule="auto"/>
              <w:contextualSpacing/>
              <w:jc w:val="both"/>
              <w:rPr>
                <w:rFonts w:asciiTheme="majorHAnsi" w:hAnsiTheme="majorHAnsi" w:cstheme="majorHAnsi"/>
                <w:noProof/>
              </w:rPr>
            </w:pPr>
            <w:r w:rsidRPr="00BB03EC">
              <w:rPr>
                <w:rFonts w:asciiTheme="majorHAnsi" w:hAnsiTheme="majorHAnsi" w:cstheme="majorHAnsi"/>
                <w:noProof/>
                <w:u w:val="single"/>
                <w:lang w:val="nl-NL"/>
              </w:rPr>
              <w:t>Điều 8</w:t>
            </w:r>
            <w:r w:rsidRPr="00BB03EC">
              <w:rPr>
                <w:rFonts w:asciiTheme="majorHAnsi" w:hAnsiTheme="majorHAnsi" w:cstheme="majorHAnsi"/>
                <w:noProof/>
                <w:lang w:val="nl-NL"/>
              </w:rPr>
              <w:t xml:space="preserve">: </w:t>
            </w:r>
            <w:r w:rsidRPr="00BB03EC">
              <w:rPr>
                <w:rFonts w:asciiTheme="majorHAnsi" w:hAnsiTheme="majorHAnsi" w:cstheme="majorHAnsi"/>
                <w:lang w:val="nl-NL"/>
              </w:rPr>
              <w:t xml:space="preserve">Thông qua Phương án </w:t>
            </w:r>
            <w:r w:rsidRPr="00BB03EC">
              <w:rPr>
                <w:rFonts w:asciiTheme="majorHAnsi" w:hAnsiTheme="majorHAnsi" w:cstheme="majorHAnsi"/>
                <w:noProof/>
                <w:lang w:val="nl-NL"/>
              </w:rPr>
              <w:t>chia cổ tức, trích lập các quỹ.</w:t>
            </w:r>
            <w:r w:rsidRPr="00BB03EC">
              <w:rPr>
                <w:rFonts w:asciiTheme="majorHAnsi" w:hAnsiTheme="majorHAnsi" w:cstheme="majorHAnsi"/>
                <w:noProof/>
              </w:rPr>
              <w:t xml:space="preserve"> </w:t>
            </w:r>
          </w:p>
          <w:p w:rsidR="00721854" w:rsidRPr="00BB03EC" w:rsidRDefault="00721854" w:rsidP="00BB03EC">
            <w:pPr>
              <w:spacing w:line="360" w:lineRule="auto"/>
              <w:contextualSpacing/>
              <w:jc w:val="both"/>
              <w:rPr>
                <w:rFonts w:asciiTheme="majorHAnsi" w:hAnsiTheme="majorHAnsi" w:cstheme="majorHAnsi"/>
              </w:rPr>
            </w:pPr>
            <w:r w:rsidRPr="00BB03EC">
              <w:rPr>
                <w:rFonts w:asciiTheme="majorHAnsi" w:hAnsiTheme="majorHAnsi" w:cstheme="majorHAnsi"/>
                <w:noProof/>
                <w:u w:val="single"/>
                <w:lang w:val="vi-VN"/>
              </w:rPr>
              <w:t>Điều 9:</w:t>
            </w:r>
            <w:r w:rsidRPr="00BB03EC">
              <w:rPr>
                <w:rFonts w:asciiTheme="majorHAnsi" w:hAnsiTheme="majorHAnsi" w:cstheme="majorHAnsi"/>
                <w:noProof/>
                <w:lang w:val="vi-VN"/>
              </w:rPr>
              <w:t xml:space="preserve"> </w:t>
            </w:r>
            <w:r w:rsidRPr="00BB03EC">
              <w:rPr>
                <w:rFonts w:asciiTheme="majorHAnsi" w:hAnsiTheme="majorHAnsi" w:cstheme="majorHAnsi"/>
                <w:lang w:val="vi-VN"/>
              </w:rPr>
              <w:t>Thông qua việc Chủ tịch HĐQT kiêm Tổng Giám Đốc năm 2016.</w:t>
            </w:r>
          </w:p>
          <w:p w:rsidR="00721854" w:rsidRPr="00BB03EC" w:rsidRDefault="00721854" w:rsidP="00BB03EC">
            <w:pPr>
              <w:spacing w:line="360" w:lineRule="auto"/>
              <w:contextualSpacing/>
              <w:jc w:val="both"/>
              <w:rPr>
                <w:rFonts w:asciiTheme="majorHAnsi" w:hAnsiTheme="majorHAnsi" w:cstheme="majorHAnsi"/>
                <w:noProof/>
              </w:rPr>
            </w:pPr>
            <w:r w:rsidRPr="00BB03EC">
              <w:rPr>
                <w:rFonts w:asciiTheme="majorHAnsi" w:hAnsiTheme="majorHAnsi" w:cstheme="majorHAnsi"/>
                <w:noProof/>
                <w:u w:val="single"/>
                <w:lang w:val="vi-VN"/>
              </w:rPr>
              <w:lastRenderedPageBreak/>
              <w:t>Điều 10:</w:t>
            </w:r>
            <w:r w:rsidRPr="00BB03EC">
              <w:rPr>
                <w:rFonts w:asciiTheme="majorHAnsi" w:hAnsiTheme="majorHAnsi" w:cstheme="majorHAnsi"/>
                <w:noProof/>
                <w:lang w:val="vi-VN"/>
              </w:rPr>
              <w:t xml:space="preserve"> Thông qua việc ủy quyền cho Hội đồng quản trị xem xét, quyết định các vấn đề liên quan đến việc thu hẹp hay mở rộng, hay thay đổi phạm vi hoạt động sản xuất kinh doanh theo hướng có lợi nhất cho Công ty.</w:t>
            </w:r>
          </w:p>
          <w:p w:rsidR="00721854" w:rsidRPr="00BB03EC" w:rsidRDefault="00721854" w:rsidP="00BB03EC">
            <w:pPr>
              <w:spacing w:line="360" w:lineRule="auto"/>
              <w:contextualSpacing/>
              <w:jc w:val="both"/>
              <w:rPr>
                <w:rFonts w:asciiTheme="majorHAnsi" w:hAnsiTheme="majorHAnsi" w:cstheme="majorHAnsi"/>
                <w:noProof/>
              </w:rPr>
            </w:pPr>
            <w:r w:rsidRPr="00BB03EC">
              <w:rPr>
                <w:rFonts w:asciiTheme="majorHAnsi" w:hAnsiTheme="majorHAnsi" w:cstheme="majorHAnsi"/>
                <w:noProof/>
                <w:u w:val="single"/>
                <w:lang w:val="vi-VN"/>
              </w:rPr>
              <w:t xml:space="preserve">Điều 11: </w:t>
            </w:r>
            <w:r w:rsidRPr="00BB03EC">
              <w:rPr>
                <w:rFonts w:asciiTheme="majorHAnsi" w:hAnsiTheme="majorHAnsi" w:cstheme="majorHAnsi"/>
                <w:noProof/>
                <w:lang w:val="vi-VN"/>
              </w:rPr>
              <w:t>Thông qua cổ đông lớn của công ty là ông Lâm Quy Chương mua thêm cổ phần làm thay đổi tỷ lệ sở hữu vượt quá 25% mà không cần phải làm thủ tục chào mua công khai.</w:t>
            </w:r>
          </w:p>
          <w:p w:rsidR="00721854" w:rsidRPr="00BB03EC" w:rsidRDefault="00721854" w:rsidP="00BB03EC">
            <w:pPr>
              <w:spacing w:line="360" w:lineRule="auto"/>
              <w:contextualSpacing/>
              <w:jc w:val="both"/>
              <w:rPr>
                <w:rFonts w:asciiTheme="majorHAnsi" w:hAnsiTheme="majorHAnsi" w:cstheme="majorHAnsi"/>
                <w:noProof/>
                <w:u w:val="single"/>
                <w:lang w:val="vi-VN"/>
              </w:rPr>
            </w:pPr>
            <w:r w:rsidRPr="00BB03EC">
              <w:rPr>
                <w:rFonts w:asciiTheme="majorHAnsi" w:hAnsiTheme="majorHAnsi" w:cstheme="majorHAnsi"/>
                <w:noProof/>
                <w:u w:val="single"/>
                <w:lang w:val="vi-VN"/>
              </w:rPr>
              <w:t xml:space="preserve">Điều 12: </w:t>
            </w:r>
            <w:r w:rsidRPr="00BB03EC">
              <w:rPr>
                <w:rFonts w:asciiTheme="majorHAnsi" w:hAnsiTheme="majorHAnsi" w:cstheme="majorHAnsi"/>
                <w:noProof/>
                <w:lang w:val="vi-VN"/>
              </w:rPr>
              <w:t>Thông qua sửa đổi Điều lệ.</w:t>
            </w:r>
            <w:r w:rsidRPr="00BB03EC">
              <w:rPr>
                <w:rFonts w:asciiTheme="majorHAnsi" w:hAnsiTheme="majorHAnsi" w:cstheme="majorHAnsi"/>
                <w:noProof/>
                <w:u w:val="single"/>
                <w:lang w:val="vi-VN"/>
              </w:rPr>
              <w:t xml:space="preserve"> </w:t>
            </w:r>
          </w:p>
          <w:p w:rsidR="00721854" w:rsidRPr="00BB03EC" w:rsidRDefault="00721854" w:rsidP="00BB03EC">
            <w:pPr>
              <w:spacing w:line="360" w:lineRule="auto"/>
              <w:contextualSpacing/>
              <w:jc w:val="both"/>
              <w:rPr>
                <w:rFonts w:asciiTheme="majorHAnsi" w:hAnsiTheme="majorHAnsi" w:cstheme="majorHAnsi"/>
              </w:rPr>
            </w:pPr>
            <w:r w:rsidRPr="00BB03EC">
              <w:rPr>
                <w:rFonts w:asciiTheme="majorHAnsi" w:hAnsiTheme="majorHAnsi" w:cstheme="majorHAnsi"/>
                <w:noProof/>
                <w:u w:val="single"/>
                <w:lang w:val="vi-VN"/>
              </w:rPr>
              <w:t>Điều 13:</w:t>
            </w:r>
            <w:r w:rsidRPr="00BB03EC">
              <w:rPr>
                <w:rFonts w:asciiTheme="majorHAnsi" w:hAnsiTheme="majorHAnsi" w:cstheme="majorHAnsi"/>
                <w:noProof/>
                <w:lang w:val="vi-VN"/>
              </w:rPr>
              <w:t xml:space="preserve"> Thông qua chuyển sàn niêm yết từ HNX sang HSX.</w:t>
            </w:r>
          </w:p>
          <w:p w:rsidR="00721854" w:rsidRPr="00BB03EC" w:rsidRDefault="00721854" w:rsidP="00BB03EC">
            <w:pPr>
              <w:spacing w:line="360" w:lineRule="auto"/>
              <w:contextualSpacing/>
              <w:jc w:val="both"/>
              <w:outlineLvl w:val="0"/>
              <w:rPr>
                <w:rFonts w:asciiTheme="majorHAnsi" w:hAnsiTheme="majorHAnsi" w:cstheme="majorHAnsi"/>
              </w:rPr>
            </w:pPr>
            <w:r w:rsidRPr="00BB03EC">
              <w:rPr>
                <w:rFonts w:asciiTheme="majorHAnsi" w:hAnsiTheme="majorHAnsi" w:cstheme="majorHAnsi"/>
                <w:noProof/>
                <w:u w:val="single"/>
                <w:lang w:val="nl-NL"/>
              </w:rPr>
              <w:t xml:space="preserve">Điều 14: </w:t>
            </w:r>
            <w:r w:rsidRPr="00BB03EC">
              <w:rPr>
                <w:rFonts w:asciiTheme="majorHAnsi" w:hAnsiTheme="majorHAnsi" w:cstheme="majorHAnsi"/>
                <w:noProof/>
                <w:lang w:val="nl-NL"/>
              </w:rPr>
              <w:t xml:space="preserve">Thông qua </w:t>
            </w:r>
            <w:r w:rsidRPr="00BB03EC">
              <w:rPr>
                <w:rFonts w:asciiTheme="majorHAnsi" w:hAnsiTheme="majorHAnsi" w:cstheme="majorHAnsi"/>
                <w:lang w:val="vi-VN"/>
              </w:rPr>
              <w:t>Phương án phát hành cổ phiếu theo chương trình lựa chọn cho người lao động năm 2016 (ESOP)</w:t>
            </w:r>
            <w:r w:rsidRPr="00BB03EC">
              <w:rPr>
                <w:rFonts w:asciiTheme="majorHAnsi" w:hAnsiTheme="majorHAnsi" w:cstheme="majorHAnsi"/>
              </w:rPr>
              <w:t xml:space="preserve"> </w:t>
            </w:r>
          </w:p>
        </w:tc>
      </w:tr>
    </w:tbl>
    <w:p w:rsidR="00721854" w:rsidRPr="00BB03EC" w:rsidRDefault="00721854" w:rsidP="00BB03EC">
      <w:pPr>
        <w:pStyle w:val="BodyText"/>
        <w:spacing w:line="360" w:lineRule="auto"/>
        <w:contextualSpacing/>
        <w:rPr>
          <w:rFonts w:asciiTheme="majorHAnsi" w:hAnsiTheme="majorHAnsi" w:cstheme="majorHAnsi"/>
          <w:b/>
          <w:color w:val="000000"/>
          <w:sz w:val="24"/>
          <w:szCs w:val="24"/>
          <w:lang w:val="en-US"/>
        </w:rPr>
      </w:pPr>
    </w:p>
    <w:p w:rsidR="00176969" w:rsidRPr="00BB03EC" w:rsidRDefault="00176969" w:rsidP="00BB03EC">
      <w:pPr>
        <w:pStyle w:val="BodyText"/>
        <w:numPr>
          <w:ilvl w:val="0"/>
          <w:numId w:val="8"/>
        </w:numPr>
        <w:spacing w:line="360" w:lineRule="auto"/>
        <w:contextualSpacing/>
        <w:rPr>
          <w:rFonts w:asciiTheme="majorHAnsi" w:hAnsiTheme="majorHAnsi" w:cstheme="majorHAnsi"/>
          <w:b/>
          <w:color w:val="000000"/>
          <w:sz w:val="24"/>
          <w:szCs w:val="24"/>
          <w:lang w:val="en-US"/>
        </w:rPr>
      </w:pPr>
      <w:r w:rsidRPr="00BB03EC">
        <w:rPr>
          <w:rFonts w:asciiTheme="majorHAnsi" w:hAnsiTheme="majorHAnsi" w:cstheme="majorHAnsi"/>
          <w:b/>
          <w:color w:val="000000"/>
          <w:sz w:val="24"/>
          <w:szCs w:val="24"/>
        </w:rPr>
        <w:t xml:space="preserve"> Hoạt động của Hội đồng quản trị</w:t>
      </w:r>
      <w:r w:rsidR="00AA7403" w:rsidRPr="00BB03EC">
        <w:rPr>
          <w:rFonts w:asciiTheme="majorHAnsi" w:hAnsiTheme="majorHAnsi" w:cstheme="majorHAnsi"/>
          <w:b/>
          <w:color w:val="000000"/>
          <w:sz w:val="24"/>
          <w:szCs w:val="24"/>
        </w:rPr>
        <w:t xml:space="preserve"> </w:t>
      </w:r>
      <w:r w:rsidRPr="00BB03EC">
        <w:rPr>
          <w:rFonts w:asciiTheme="majorHAnsi" w:hAnsiTheme="majorHAnsi" w:cstheme="majorHAnsi"/>
          <w:b/>
          <w:color w:val="000000"/>
          <w:sz w:val="24"/>
          <w:szCs w:val="24"/>
        </w:rPr>
        <w:t xml:space="preserve">(6 tháng </w:t>
      </w:r>
      <w:r w:rsidR="00BD291A" w:rsidRPr="00BB03EC">
        <w:rPr>
          <w:rFonts w:asciiTheme="majorHAnsi" w:hAnsiTheme="majorHAnsi" w:cstheme="majorHAnsi"/>
          <w:b/>
          <w:color w:val="000000"/>
          <w:sz w:val="24"/>
          <w:szCs w:val="24"/>
        </w:rPr>
        <w:t>đầu</w:t>
      </w:r>
      <w:r w:rsidRPr="00BB03EC">
        <w:rPr>
          <w:rFonts w:asciiTheme="majorHAnsi" w:hAnsiTheme="majorHAnsi" w:cstheme="majorHAnsi"/>
          <w:b/>
          <w:color w:val="000000"/>
          <w:sz w:val="24"/>
          <w:szCs w:val="24"/>
        </w:rPr>
        <w:t xml:space="preserve"> năm 201</w:t>
      </w:r>
      <w:r w:rsidR="00721854" w:rsidRPr="00BB03EC">
        <w:rPr>
          <w:rFonts w:asciiTheme="majorHAnsi" w:hAnsiTheme="majorHAnsi" w:cstheme="majorHAnsi"/>
          <w:b/>
          <w:color w:val="000000"/>
          <w:sz w:val="24"/>
          <w:szCs w:val="24"/>
          <w:lang w:val="en-US"/>
        </w:rPr>
        <w:t>6</w:t>
      </w:r>
      <w:r w:rsidRPr="00BB03EC">
        <w:rPr>
          <w:rFonts w:asciiTheme="majorHAnsi" w:hAnsiTheme="majorHAnsi" w:cstheme="majorHAnsi"/>
          <w:b/>
          <w:color w:val="000000"/>
          <w:sz w:val="24"/>
          <w:szCs w:val="24"/>
        </w:rPr>
        <w:t>):</w:t>
      </w:r>
    </w:p>
    <w:p w:rsidR="00176969" w:rsidRPr="00BB03EC" w:rsidRDefault="00176969" w:rsidP="00BB03EC">
      <w:pPr>
        <w:pStyle w:val="BodyText"/>
        <w:numPr>
          <w:ilvl w:val="0"/>
          <w:numId w:val="2"/>
        </w:numPr>
        <w:spacing w:line="360" w:lineRule="auto"/>
        <w:contextualSpacing/>
        <w:rPr>
          <w:rFonts w:asciiTheme="majorHAnsi" w:hAnsiTheme="majorHAnsi" w:cstheme="majorHAnsi"/>
          <w:b/>
          <w:color w:val="000000"/>
          <w:sz w:val="24"/>
          <w:szCs w:val="24"/>
        </w:rPr>
      </w:pPr>
      <w:r w:rsidRPr="00BB03EC">
        <w:rPr>
          <w:rFonts w:asciiTheme="majorHAnsi" w:hAnsiTheme="majorHAnsi" w:cstheme="majorHAnsi"/>
          <w:b/>
          <w:color w:val="000000"/>
          <w:sz w:val="24"/>
          <w:szCs w:val="24"/>
        </w:rPr>
        <w:t xml:space="preserve">Các cuộc họp của </w:t>
      </w:r>
      <w:r w:rsidRPr="00BB03EC">
        <w:rPr>
          <w:rFonts w:asciiTheme="majorHAnsi" w:hAnsiTheme="majorHAnsi" w:cstheme="majorHAnsi"/>
          <w:b/>
          <w:sz w:val="24"/>
          <w:szCs w:val="24"/>
        </w:rPr>
        <w:t>Hội đồng quản trị</w:t>
      </w:r>
      <w:r w:rsidR="00BD291A" w:rsidRPr="00BB03EC">
        <w:rPr>
          <w:rFonts w:asciiTheme="majorHAnsi" w:hAnsiTheme="majorHAnsi" w:cstheme="majorHAnsi"/>
          <w:b/>
          <w:sz w:val="24"/>
          <w:szCs w:val="24"/>
        </w:rPr>
        <w:t xml:space="preserve"> </w:t>
      </w:r>
      <w:r w:rsidRPr="00BB03EC">
        <w:rPr>
          <w:rFonts w:asciiTheme="majorHAnsi" w:hAnsiTheme="majorHAnsi" w:cstheme="majorHAnsi"/>
          <w:b/>
          <w:color w:val="000000"/>
          <w:sz w:val="24"/>
          <w:szCs w:val="24"/>
        </w:rPr>
        <w:t xml:space="preserve">(6 tháng </w:t>
      </w:r>
      <w:r w:rsidR="00BD291A" w:rsidRPr="00BB03EC">
        <w:rPr>
          <w:rFonts w:asciiTheme="majorHAnsi" w:hAnsiTheme="majorHAnsi" w:cstheme="majorHAnsi"/>
          <w:b/>
          <w:color w:val="000000"/>
          <w:sz w:val="24"/>
          <w:szCs w:val="24"/>
        </w:rPr>
        <w:t>đầu</w:t>
      </w:r>
      <w:r w:rsidRPr="00BB03EC">
        <w:rPr>
          <w:rFonts w:asciiTheme="majorHAnsi" w:hAnsiTheme="majorHAnsi" w:cstheme="majorHAnsi"/>
          <w:b/>
          <w:color w:val="000000"/>
          <w:sz w:val="24"/>
          <w:szCs w:val="24"/>
        </w:rPr>
        <w:t xml:space="preserve"> năm 201</w:t>
      </w:r>
      <w:r w:rsidR="00721854" w:rsidRPr="00BB03EC">
        <w:rPr>
          <w:rFonts w:asciiTheme="majorHAnsi" w:hAnsiTheme="majorHAnsi" w:cstheme="majorHAnsi"/>
          <w:b/>
          <w:color w:val="000000"/>
          <w:sz w:val="24"/>
          <w:szCs w:val="24"/>
          <w:lang w:val="en-US"/>
        </w:rPr>
        <w:t>6</w:t>
      </w:r>
      <w:r w:rsidRPr="00BB03EC">
        <w:rPr>
          <w:rFonts w:asciiTheme="majorHAnsi" w:hAnsiTheme="majorHAnsi" w:cstheme="majorHAnsi"/>
          <w:b/>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177"/>
        <w:gridCol w:w="2004"/>
        <w:gridCol w:w="1366"/>
        <w:gridCol w:w="991"/>
        <w:gridCol w:w="2374"/>
      </w:tblGrid>
      <w:tr w:rsidR="00176969" w:rsidRPr="00BB03EC" w:rsidTr="00BD291A">
        <w:tc>
          <w:tcPr>
            <w:tcW w:w="370" w:type="pct"/>
            <w:vAlign w:val="center"/>
          </w:tcPr>
          <w:p w:rsidR="00176969" w:rsidRPr="00BB03EC" w:rsidRDefault="00176969" w:rsidP="00BB03EC">
            <w:pPr>
              <w:pStyle w:val="BodyText"/>
              <w:spacing w:line="360" w:lineRule="auto"/>
              <w:contextualSpacing/>
              <w:jc w:val="center"/>
              <w:rPr>
                <w:rFonts w:asciiTheme="majorHAnsi" w:hAnsiTheme="majorHAnsi" w:cstheme="majorHAnsi"/>
                <w:b/>
                <w:sz w:val="24"/>
                <w:szCs w:val="24"/>
                <w:lang w:val="en-US"/>
              </w:rPr>
            </w:pPr>
            <w:r w:rsidRPr="00BB03EC">
              <w:rPr>
                <w:rFonts w:asciiTheme="majorHAnsi" w:hAnsiTheme="majorHAnsi" w:cstheme="majorHAnsi"/>
                <w:b/>
                <w:sz w:val="24"/>
                <w:szCs w:val="24"/>
                <w:lang w:val="en-US"/>
              </w:rPr>
              <w:t>STT</w:t>
            </w:r>
          </w:p>
        </w:tc>
        <w:tc>
          <w:tcPr>
            <w:tcW w:w="1484" w:type="pct"/>
            <w:vAlign w:val="center"/>
          </w:tcPr>
          <w:p w:rsidR="00176969" w:rsidRPr="00BB03EC" w:rsidRDefault="00176969" w:rsidP="00BB03EC">
            <w:pPr>
              <w:pStyle w:val="BodyText"/>
              <w:spacing w:line="360" w:lineRule="auto"/>
              <w:contextualSpacing/>
              <w:jc w:val="center"/>
              <w:rPr>
                <w:rFonts w:asciiTheme="majorHAnsi" w:hAnsiTheme="majorHAnsi" w:cstheme="majorHAnsi"/>
                <w:b/>
                <w:sz w:val="24"/>
                <w:szCs w:val="24"/>
                <w:lang w:val="en-US"/>
              </w:rPr>
            </w:pPr>
            <w:proofErr w:type="spellStart"/>
            <w:r w:rsidRPr="00BB03EC">
              <w:rPr>
                <w:rFonts w:asciiTheme="majorHAnsi" w:hAnsiTheme="majorHAnsi" w:cstheme="majorHAnsi"/>
                <w:b/>
                <w:sz w:val="24"/>
                <w:szCs w:val="24"/>
                <w:lang w:val="en-US"/>
              </w:rPr>
              <w:t>Thành</w:t>
            </w:r>
            <w:proofErr w:type="spellEnd"/>
            <w:r w:rsidR="00BD291A" w:rsidRPr="00BB03EC">
              <w:rPr>
                <w:rFonts w:asciiTheme="majorHAnsi" w:hAnsiTheme="majorHAnsi" w:cstheme="majorHAnsi"/>
                <w:b/>
                <w:sz w:val="24"/>
                <w:szCs w:val="24"/>
                <w:lang w:val="en-US"/>
              </w:rPr>
              <w:t xml:space="preserve"> </w:t>
            </w:r>
            <w:proofErr w:type="spellStart"/>
            <w:r w:rsidRPr="00BB03EC">
              <w:rPr>
                <w:rFonts w:asciiTheme="majorHAnsi" w:hAnsiTheme="majorHAnsi" w:cstheme="majorHAnsi"/>
                <w:b/>
                <w:sz w:val="24"/>
                <w:szCs w:val="24"/>
                <w:lang w:val="en-US"/>
              </w:rPr>
              <w:t>viên</w:t>
            </w:r>
            <w:proofErr w:type="spellEnd"/>
            <w:r w:rsidRPr="00BB03EC">
              <w:rPr>
                <w:rFonts w:asciiTheme="majorHAnsi" w:hAnsiTheme="majorHAnsi" w:cstheme="majorHAnsi"/>
                <w:b/>
                <w:sz w:val="24"/>
                <w:szCs w:val="24"/>
                <w:lang w:val="en-US"/>
              </w:rPr>
              <w:t xml:space="preserve"> HĐQT</w:t>
            </w:r>
          </w:p>
        </w:tc>
        <w:tc>
          <w:tcPr>
            <w:tcW w:w="936" w:type="pct"/>
            <w:vAlign w:val="center"/>
          </w:tcPr>
          <w:p w:rsidR="00176969" w:rsidRPr="00BB03EC" w:rsidRDefault="00176969" w:rsidP="00BB03EC">
            <w:pPr>
              <w:pStyle w:val="BodyText"/>
              <w:spacing w:line="360" w:lineRule="auto"/>
              <w:contextualSpacing/>
              <w:jc w:val="center"/>
              <w:rPr>
                <w:rFonts w:asciiTheme="majorHAnsi" w:hAnsiTheme="majorHAnsi" w:cstheme="majorHAnsi"/>
                <w:b/>
                <w:sz w:val="24"/>
                <w:szCs w:val="24"/>
                <w:lang w:val="en-US"/>
              </w:rPr>
            </w:pPr>
            <w:proofErr w:type="spellStart"/>
            <w:r w:rsidRPr="00BB03EC">
              <w:rPr>
                <w:rFonts w:asciiTheme="majorHAnsi" w:hAnsiTheme="majorHAnsi" w:cstheme="majorHAnsi"/>
                <w:b/>
                <w:sz w:val="24"/>
                <w:szCs w:val="24"/>
                <w:lang w:val="en-US"/>
              </w:rPr>
              <w:t>Chứcvụ</w:t>
            </w:r>
            <w:proofErr w:type="spellEnd"/>
          </w:p>
        </w:tc>
        <w:tc>
          <w:tcPr>
            <w:tcW w:w="638" w:type="pct"/>
            <w:vAlign w:val="center"/>
          </w:tcPr>
          <w:p w:rsidR="00176969" w:rsidRPr="00BB03EC" w:rsidRDefault="00176969" w:rsidP="00BB03EC">
            <w:pPr>
              <w:pStyle w:val="BodyText"/>
              <w:spacing w:line="360" w:lineRule="auto"/>
              <w:contextualSpacing/>
              <w:jc w:val="center"/>
              <w:rPr>
                <w:rFonts w:asciiTheme="majorHAnsi" w:hAnsiTheme="majorHAnsi" w:cstheme="majorHAnsi"/>
                <w:b/>
                <w:sz w:val="24"/>
                <w:szCs w:val="24"/>
                <w:lang w:val="en-US"/>
              </w:rPr>
            </w:pPr>
            <w:proofErr w:type="spellStart"/>
            <w:r w:rsidRPr="00BB03EC">
              <w:rPr>
                <w:rFonts w:asciiTheme="majorHAnsi" w:hAnsiTheme="majorHAnsi" w:cstheme="majorHAnsi"/>
                <w:b/>
                <w:sz w:val="24"/>
                <w:szCs w:val="24"/>
                <w:lang w:val="en-US"/>
              </w:rPr>
              <w:t>Số</w:t>
            </w:r>
            <w:proofErr w:type="spellEnd"/>
            <w:r w:rsidR="00BD291A" w:rsidRPr="00BB03EC">
              <w:rPr>
                <w:rFonts w:asciiTheme="majorHAnsi" w:hAnsiTheme="majorHAnsi" w:cstheme="majorHAnsi"/>
                <w:b/>
                <w:sz w:val="24"/>
                <w:szCs w:val="24"/>
                <w:lang w:val="en-US"/>
              </w:rPr>
              <w:t xml:space="preserve"> </w:t>
            </w:r>
            <w:proofErr w:type="spellStart"/>
            <w:r w:rsidRPr="00BB03EC">
              <w:rPr>
                <w:rFonts w:asciiTheme="majorHAnsi" w:hAnsiTheme="majorHAnsi" w:cstheme="majorHAnsi"/>
                <w:b/>
                <w:sz w:val="24"/>
                <w:szCs w:val="24"/>
                <w:lang w:val="en-US"/>
              </w:rPr>
              <w:t>buổi</w:t>
            </w:r>
            <w:proofErr w:type="spellEnd"/>
            <w:r w:rsidR="00BD291A" w:rsidRPr="00BB03EC">
              <w:rPr>
                <w:rFonts w:asciiTheme="majorHAnsi" w:hAnsiTheme="majorHAnsi" w:cstheme="majorHAnsi"/>
                <w:b/>
                <w:sz w:val="24"/>
                <w:szCs w:val="24"/>
                <w:lang w:val="en-US"/>
              </w:rPr>
              <w:t xml:space="preserve"> </w:t>
            </w:r>
            <w:proofErr w:type="spellStart"/>
            <w:r w:rsidRPr="00BB03EC">
              <w:rPr>
                <w:rFonts w:asciiTheme="majorHAnsi" w:hAnsiTheme="majorHAnsi" w:cstheme="majorHAnsi"/>
                <w:b/>
                <w:sz w:val="24"/>
                <w:szCs w:val="24"/>
                <w:lang w:val="en-US"/>
              </w:rPr>
              <w:t>họp</w:t>
            </w:r>
            <w:proofErr w:type="spellEnd"/>
            <w:r w:rsidR="00BD291A" w:rsidRPr="00BB03EC">
              <w:rPr>
                <w:rFonts w:asciiTheme="majorHAnsi" w:hAnsiTheme="majorHAnsi" w:cstheme="majorHAnsi"/>
                <w:b/>
                <w:sz w:val="24"/>
                <w:szCs w:val="24"/>
                <w:lang w:val="en-US"/>
              </w:rPr>
              <w:t xml:space="preserve"> </w:t>
            </w:r>
            <w:proofErr w:type="spellStart"/>
            <w:r w:rsidRPr="00BB03EC">
              <w:rPr>
                <w:rFonts w:asciiTheme="majorHAnsi" w:hAnsiTheme="majorHAnsi" w:cstheme="majorHAnsi"/>
                <w:b/>
                <w:sz w:val="24"/>
                <w:szCs w:val="24"/>
                <w:lang w:val="en-US"/>
              </w:rPr>
              <w:t>tham</w:t>
            </w:r>
            <w:proofErr w:type="spellEnd"/>
            <w:r w:rsidR="00BD291A" w:rsidRPr="00BB03EC">
              <w:rPr>
                <w:rFonts w:asciiTheme="majorHAnsi" w:hAnsiTheme="majorHAnsi" w:cstheme="majorHAnsi"/>
                <w:b/>
                <w:sz w:val="24"/>
                <w:szCs w:val="24"/>
                <w:lang w:val="en-US"/>
              </w:rPr>
              <w:t xml:space="preserve"> </w:t>
            </w:r>
            <w:proofErr w:type="spellStart"/>
            <w:r w:rsidRPr="00BB03EC">
              <w:rPr>
                <w:rFonts w:asciiTheme="majorHAnsi" w:hAnsiTheme="majorHAnsi" w:cstheme="majorHAnsi"/>
                <w:b/>
                <w:sz w:val="24"/>
                <w:szCs w:val="24"/>
                <w:lang w:val="en-US"/>
              </w:rPr>
              <w:t>dự</w:t>
            </w:r>
            <w:proofErr w:type="spellEnd"/>
          </w:p>
        </w:tc>
        <w:tc>
          <w:tcPr>
            <w:tcW w:w="463" w:type="pct"/>
            <w:vAlign w:val="center"/>
          </w:tcPr>
          <w:p w:rsidR="00176969" w:rsidRPr="00BB03EC" w:rsidRDefault="00176969" w:rsidP="00BB03EC">
            <w:pPr>
              <w:pStyle w:val="BodyText"/>
              <w:spacing w:line="360" w:lineRule="auto"/>
              <w:contextualSpacing/>
              <w:jc w:val="center"/>
              <w:rPr>
                <w:rFonts w:asciiTheme="majorHAnsi" w:hAnsiTheme="majorHAnsi" w:cstheme="majorHAnsi"/>
                <w:b/>
                <w:sz w:val="24"/>
                <w:szCs w:val="24"/>
                <w:lang w:val="en-US"/>
              </w:rPr>
            </w:pPr>
            <w:proofErr w:type="spellStart"/>
            <w:r w:rsidRPr="00BB03EC">
              <w:rPr>
                <w:rFonts w:asciiTheme="majorHAnsi" w:hAnsiTheme="majorHAnsi" w:cstheme="majorHAnsi"/>
                <w:b/>
                <w:sz w:val="24"/>
                <w:szCs w:val="24"/>
                <w:lang w:val="en-US"/>
              </w:rPr>
              <w:t>Tỷlệ</w:t>
            </w:r>
            <w:proofErr w:type="spellEnd"/>
          </w:p>
        </w:tc>
        <w:tc>
          <w:tcPr>
            <w:tcW w:w="1109" w:type="pct"/>
            <w:vAlign w:val="center"/>
          </w:tcPr>
          <w:p w:rsidR="00176969" w:rsidRPr="00BB03EC" w:rsidRDefault="00176969" w:rsidP="00BB03EC">
            <w:pPr>
              <w:pStyle w:val="BodyText"/>
              <w:spacing w:line="360" w:lineRule="auto"/>
              <w:contextualSpacing/>
              <w:jc w:val="center"/>
              <w:rPr>
                <w:rFonts w:asciiTheme="majorHAnsi" w:hAnsiTheme="majorHAnsi" w:cstheme="majorHAnsi"/>
                <w:b/>
                <w:sz w:val="24"/>
                <w:szCs w:val="24"/>
                <w:lang w:val="en-US"/>
              </w:rPr>
            </w:pPr>
            <w:proofErr w:type="spellStart"/>
            <w:r w:rsidRPr="00BB03EC">
              <w:rPr>
                <w:rFonts w:asciiTheme="majorHAnsi" w:hAnsiTheme="majorHAnsi" w:cstheme="majorHAnsi"/>
                <w:b/>
                <w:sz w:val="24"/>
                <w:szCs w:val="24"/>
                <w:lang w:val="en-US"/>
              </w:rPr>
              <w:t>Lý</w:t>
            </w:r>
            <w:proofErr w:type="spellEnd"/>
            <w:r w:rsidRPr="00BB03EC">
              <w:rPr>
                <w:rFonts w:asciiTheme="majorHAnsi" w:hAnsiTheme="majorHAnsi" w:cstheme="majorHAnsi"/>
                <w:b/>
                <w:sz w:val="24"/>
                <w:szCs w:val="24"/>
                <w:lang w:val="en-US"/>
              </w:rPr>
              <w:t xml:space="preserve"> do </w:t>
            </w:r>
            <w:proofErr w:type="spellStart"/>
            <w:r w:rsidRPr="00BB03EC">
              <w:rPr>
                <w:rFonts w:asciiTheme="majorHAnsi" w:hAnsiTheme="majorHAnsi" w:cstheme="majorHAnsi"/>
                <w:b/>
                <w:sz w:val="24"/>
                <w:szCs w:val="24"/>
                <w:lang w:val="en-US"/>
              </w:rPr>
              <w:t>không</w:t>
            </w:r>
            <w:proofErr w:type="spellEnd"/>
            <w:r w:rsidR="00BD291A" w:rsidRPr="00BB03EC">
              <w:rPr>
                <w:rFonts w:asciiTheme="majorHAnsi" w:hAnsiTheme="majorHAnsi" w:cstheme="majorHAnsi"/>
                <w:b/>
                <w:sz w:val="24"/>
                <w:szCs w:val="24"/>
                <w:lang w:val="en-US"/>
              </w:rPr>
              <w:t xml:space="preserve"> </w:t>
            </w:r>
            <w:proofErr w:type="spellStart"/>
            <w:r w:rsidRPr="00BB03EC">
              <w:rPr>
                <w:rFonts w:asciiTheme="majorHAnsi" w:hAnsiTheme="majorHAnsi" w:cstheme="majorHAnsi"/>
                <w:b/>
                <w:sz w:val="24"/>
                <w:szCs w:val="24"/>
                <w:lang w:val="en-US"/>
              </w:rPr>
              <w:t>tham</w:t>
            </w:r>
            <w:proofErr w:type="spellEnd"/>
            <w:r w:rsidR="00BD291A" w:rsidRPr="00BB03EC">
              <w:rPr>
                <w:rFonts w:asciiTheme="majorHAnsi" w:hAnsiTheme="majorHAnsi" w:cstheme="majorHAnsi"/>
                <w:b/>
                <w:sz w:val="24"/>
                <w:szCs w:val="24"/>
                <w:lang w:val="en-US"/>
              </w:rPr>
              <w:t xml:space="preserve"> </w:t>
            </w:r>
            <w:proofErr w:type="spellStart"/>
            <w:r w:rsidRPr="00BB03EC">
              <w:rPr>
                <w:rFonts w:asciiTheme="majorHAnsi" w:hAnsiTheme="majorHAnsi" w:cstheme="majorHAnsi"/>
                <w:b/>
                <w:sz w:val="24"/>
                <w:szCs w:val="24"/>
                <w:lang w:val="en-US"/>
              </w:rPr>
              <w:t>dự</w:t>
            </w:r>
            <w:proofErr w:type="spellEnd"/>
          </w:p>
        </w:tc>
      </w:tr>
      <w:tr w:rsidR="00176969" w:rsidRPr="00BB03EC" w:rsidTr="00BD291A">
        <w:tc>
          <w:tcPr>
            <w:tcW w:w="370" w:type="pct"/>
            <w:vAlign w:val="center"/>
          </w:tcPr>
          <w:p w:rsidR="00176969" w:rsidRPr="00BB03EC" w:rsidRDefault="00176969"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1</w:t>
            </w:r>
          </w:p>
        </w:tc>
        <w:tc>
          <w:tcPr>
            <w:tcW w:w="1484" w:type="pct"/>
            <w:vAlign w:val="center"/>
          </w:tcPr>
          <w:p w:rsidR="00176969" w:rsidRPr="00BB03EC" w:rsidRDefault="00176969"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Ông</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Lâm</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Quy</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Chương</w:t>
            </w:r>
            <w:proofErr w:type="spellEnd"/>
          </w:p>
        </w:tc>
        <w:tc>
          <w:tcPr>
            <w:tcW w:w="936" w:type="pct"/>
            <w:vAlign w:val="center"/>
          </w:tcPr>
          <w:p w:rsidR="00176969" w:rsidRPr="00BB03EC" w:rsidRDefault="00176969"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Chủ</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tịch</w:t>
            </w:r>
            <w:proofErr w:type="spellEnd"/>
            <w:r w:rsidRPr="00BB03EC">
              <w:rPr>
                <w:rFonts w:asciiTheme="majorHAnsi" w:hAnsiTheme="majorHAnsi" w:cstheme="majorHAnsi"/>
                <w:sz w:val="24"/>
                <w:szCs w:val="24"/>
                <w:lang w:val="en-US"/>
              </w:rPr>
              <w:t xml:space="preserve"> HĐQT</w:t>
            </w:r>
          </w:p>
        </w:tc>
        <w:tc>
          <w:tcPr>
            <w:tcW w:w="638" w:type="pct"/>
            <w:vAlign w:val="center"/>
          </w:tcPr>
          <w:p w:rsidR="00176969" w:rsidRPr="00BB03EC" w:rsidRDefault="00BD291A"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9</w:t>
            </w:r>
            <w:r w:rsidR="00176969" w:rsidRPr="00BB03EC">
              <w:rPr>
                <w:rFonts w:asciiTheme="majorHAnsi" w:hAnsiTheme="majorHAnsi" w:cstheme="majorHAnsi"/>
                <w:sz w:val="24"/>
                <w:szCs w:val="24"/>
                <w:lang w:val="en-US"/>
              </w:rPr>
              <w:t>/</w:t>
            </w:r>
            <w:r w:rsidRPr="00BB03EC">
              <w:rPr>
                <w:rFonts w:asciiTheme="majorHAnsi" w:hAnsiTheme="majorHAnsi" w:cstheme="majorHAnsi"/>
                <w:sz w:val="24"/>
                <w:szCs w:val="24"/>
                <w:lang w:val="en-US"/>
              </w:rPr>
              <w:t>9</w:t>
            </w:r>
          </w:p>
        </w:tc>
        <w:tc>
          <w:tcPr>
            <w:tcW w:w="463" w:type="pct"/>
            <w:vAlign w:val="center"/>
          </w:tcPr>
          <w:p w:rsidR="00176969" w:rsidRPr="00BB03EC" w:rsidRDefault="00176969"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100%</w:t>
            </w:r>
          </w:p>
        </w:tc>
        <w:tc>
          <w:tcPr>
            <w:tcW w:w="1109" w:type="pct"/>
            <w:vAlign w:val="center"/>
          </w:tcPr>
          <w:p w:rsidR="00176969" w:rsidRPr="00BB03EC" w:rsidRDefault="00176969" w:rsidP="00BB03EC">
            <w:pPr>
              <w:pStyle w:val="BodyText"/>
              <w:spacing w:line="360" w:lineRule="auto"/>
              <w:contextualSpacing/>
              <w:jc w:val="left"/>
              <w:rPr>
                <w:rFonts w:asciiTheme="majorHAnsi" w:hAnsiTheme="majorHAnsi" w:cstheme="majorHAnsi"/>
                <w:sz w:val="24"/>
                <w:szCs w:val="24"/>
                <w:lang w:val="en-US"/>
              </w:rPr>
            </w:pPr>
          </w:p>
        </w:tc>
      </w:tr>
      <w:tr w:rsidR="00176969" w:rsidRPr="00BB03EC" w:rsidTr="00BD291A">
        <w:tc>
          <w:tcPr>
            <w:tcW w:w="370" w:type="pct"/>
            <w:vAlign w:val="center"/>
          </w:tcPr>
          <w:p w:rsidR="00176969" w:rsidRPr="00BB03EC" w:rsidRDefault="00176969"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2</w:t>
            </w:r>
          </w:p>
        </w:tc>
        <w:tc>
          <w:tcPr>
            <w:tcW w:w="1484" w:type="pct"/>
            <w:vAlign w:val="center"/>
          </w:tcPr>
          <w:p w:rsidR="00176969" w:rsidRPr="00BB03EC" w:rsidRDefault="00176969"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Ông</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Hoàng</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Văn</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Quyền</w:t>
            </w:r>
            <w:proofErr w:type="spellEnd"/>
          </w:p>
        </w:tc>
        <w:tc>
          <w:tcPr>
            <w:tcW w:w="936" w:type="pct"/>
            <w:vAlign w:val="center"/>
          </w:tcPr>
          <w:p w:rsidR="00176969" w:rsidRPr="00BB03EC" w:rsidRDefault="00176969"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Uỷ</w:t>
            </w:r>
            <w:proofErr w:type="spellEnd"/>
            <w:r w:rsidR="00BD291A"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viên</w:t>
            </w:r>
            <w:proofErr w:type="spellEnd"/>
            <w:r w:rsidRPr="00BB03EC">
              <w:rPr>
                <w:rFonts w:asciiTheme="majorHAnsi" w:hAnsiTheme="majorHAnsi" w:cstheme="majorHAnsi"/>
                <w:sz w:val="24"/>
                <w:szCs w:val="24"/>
                <w:lang w:val="en-US"/>
              </w:rPr>
              <w:t xml:space="preserve"> HĐQT</w:t>
            </w:r>
          </w:p>
        </w:tc>
        <w:tc>
          <w:tcPr>
            <w:tcW w:w="638" w:type="pct"/>
            <w:vAlign w:val="center"/>
          </w:tcPr>
          <w:p w:rsidR="00176969" w:rsidRPr="00BB03EC" w:rsidRDefault="00BD291A" w:rsidP="00BB03EC">
            <w:pPr>
              <w:spacing w:line="360" w:lineRule="auto"/>
              <w:contextualSpacing/>
              <w:jc w:val="center"/>
              <w:rPr>
                <w:rFonts w:asciiTheme="majorHAnsi" w:hAnsiTheme="majorHAnsi" w:cstheme="majorHAnsi"/>
              </w:rPr>
            </w:pPr>
            <w:r w:rsidRPr="00BB03EC">
              <w:rPr>
                <w:rFonts w:asciiTheme="majorHAnsi" w:hAnsiTheme="majorHAnsi" w:cstheme="majorHAnsi"/>
              </w:rPr>
              <w:t>9/9</w:t>
            </w:r>
          </w:p>
        </w:tc>
        <w:tc>
          <w:tcPr>
            <w:tcW w:w="463" w:type="pct"/>
            <w:vAlign w:val="center"/>
          </w:tcPr>
          <w:p w:rsidR="00176969" w:rsidRPr="00BB03EC" w:rsidRDefault="00176969" w:rsidP="00BB03EC">
            <w:pPr>
              <w:spacing w:line="360" w:lineRule="auto"/>
              <w:contextualSpacing/>
              <w:jc w:val="center"/>
              <w:rPr>
                <w:rFonts w:asciiTheme="majorHAnsi" w:hAnsiTheme="majorHAnsi" w:cstheme="majorHAnsi"/>
              </w:rPr>
            </w:pPr>
            <w:r w:rsidRPr="00BB03EC">
              <w:rPr>
                <w:rFonts w:asciiTheme="majorHAnsi" w:hAnsiTheme="majorHAnsi" w:cstheme="majorHAnsi"/>
              </w:rPr>
              <w:t>100%</w:t>
            </w:r>
          </w:p>
        </w:tc>
        <w:tc>
          <w:tcPr>
            <w:tcW w:w="1109" w:type="pct"/>
            <w:vAlign w:val="center"/>
          </w:tcPr>
          <w:p w:rsidR="00176969" w:rsidRPr="00BB03EC" w:rsidRDefault="00176969" w:rsidP="00BB03EC">
            <w:pPr>
              <w:pStyle w:val="BodyText"/>
              <w:spacing w:line="360" w:lineRule="auto"/>
              <w:contextualSpacing/>
              <w:jc w:val="left"/>
              <w:rPr>
                <w:rFonts w:asciiTheme="majorHAnsi" w:hAnsiTheme="majorHAnsi" w:cstheme="majorHAnsi"/>
                <w:sz w:val="24"/>
                <w:szCs w:val="24"/>
                <w:lang w:val="en-US"/>
              </w:rPr>
            </w:pPr>
          </w:p>
        </w:tc>
      </w:tr>
      <w:tr w:rsidR="00BD291A" w:rsidRPr="00BB03EC" w:rsidTr="00BD291A">
        <w:tc>
          <w:tcPr>
            <w:tcW w:w="370" w:type="pct"/>
            <w:vAlign w:val="center"/>
          </w:tcPr>
          <w:p w:rsidR="00BD291A" w:rsidRPr="00BB03EC" w:rsidRDefault="00BD291A"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3</w:t>
            </w:r>
          </w:p>
        </w:tc>
        <w:tc>
          <w:tcPr>
            <w:tcW w:w="1484" w:type="pct"/>
            <w:vAlign w:val="center"/>
          </w:tcPr>
          <w:p w:rsidR="00BD291A" w:rsidRPr="00BB03EC" w:rsidRDefault="00BD291A"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Ông</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Nguyễn</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Thoại</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Hồng</w:t>
            </w:r>
            <w:proofErr w:type="spellEnd"/>
          </w:p>
        </w:tc>
        <w:tc>
          <w:tcPr>
            <w:tcW w:w="936" w:type="pct"/>
            <w:vAlign w:val="center"/>
          </w:tcPr>
          <w:p w:rsidR="00BD291A" w:rsidRPr="00BB03EC" w:rsidRDefault="00BD291A"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Uỷ</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w:t>
            </w:r>
          </w:p>
        </w:tc>
        <w:tc>
          <w:tcPr>
            <w:tcW w:w="638" w:type="pct"/>
            <w:vAlign w:val="center"/>
          </w:tcPr>
          <w:p w:rsidR="00BD291A" w:rsidRPr="00BB03EC" w:rsidRDefault="00BD291A" w:rsidP="00BB03EC">
            <w:pPr>
              <w:spacing w:line="360" w:lineRule="auto"/>
              <w:contextualSpacing/>
              <w:jc w:val="center"/>
              <w:rPr>
                <w:rFonts w:asciiTheme="majorHAnsi" w:hAnsiTheme="majorHAnsi" w:cstheme="majorHAnsi"/>
              </w:rPr>
            </w:pPr>
            <w:r w:rsidRPr="00BB03EC">
              <w:rPr>
                <w:rFonts w:asciiTheme="majorHAnsi" w:hAnsiTheme="majorHAnsi" w:cstheme="majorHAnsi"/>
              </w:rPr>
              <w:t>9/9</w:t>
            </w:r>
          </w:p>
        </w:tc>
        <w:tc>
          <w:tcPr>
            <w:tcW w:w="463" w:type="pct"/>
            <w:vAlign w:val="center"/>
          </w:tcPr>
          <w:p w:rsidR="00BD291A" w:rsidRPr="00BB03EC" w:rsidRDefault="00BD291A" w:rsidP="00BB03EC">
            <w:pPr>
              <w:spacing w:line="360" w:lineRule="auto"/>
              <w:contextualSpacing/>
              <w:jc w:val="center"/>
              <w:rPr>
                <w:rFonts w:asciiTheme="majorHAnsi" w:hAnsiTheme="majorHAnsi" w:cstheme="majorHAnsi"/>
              </w:rPr>
            </w:pPr>
            <w:r w:rsidRPr="00BB03EC">
              <w:rPr>
                <w:rFonts w:asciiTheme="majorHAnsi" w:hAnsiTheme="majorHAnsi" w:cstheme="majorHAnsi"/>
              </w:rPr>
              <w:t>100%</w:t>
            </w:r>
          </w:p>
        </w:tc>
        <w:tc>
          <w:tcPr>
            <w:tcW w:w="1109" w:type="pct"/>
            <w:vAlign w:val="center"/>
          </w:tcPr>
          <w:p w:rsidR="00BD291A" w:rsidRPr="00BB03EC" w:rsidRDefault="00BD291A" w:rsidP="00BB03EC">
            <w:pPr>
              <w:pStyle w:val="BodyText"/>
              <w:spacing w:line="360" w:lineRule="auto"/>
              <w:contextualSpacing/>
              <w:jc w:val="left"/>
              <w:rPr>
                <w:rFonts w:asciiTheme="majorHAnsi" w:hAnsiTheme="majorHAnsi" w:cstheme="majorHAnsi"/>
                <w:sz w:val="24"/>
                <w:szCs w:val="24"/>
                <w:lang w:val="en-US"/>
              </w:rPr>
            </w:pPr>
          </w:p>
        </w:tc>
      </w:tr>
      <w:tr w:rsidR="00BD291A" w:rsidRPr="00BB03EC" w:rsidTr="00BD291A">
        <w:tc>
          <w:tcPr>
            <w:tcW w:w="370" w:type="pct"/>
            <w:vAlign w:val="center"/>
          </w:tcPr>
          <w:p w:rsidR="00BD291A" w:rsidRPr="00BB03EC" w:rsidRDefault="00BD291A"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5</w:t>
            </w:r>
          </w:p>
        </w:tc>
        <w:tc>
          <w:tcPr>
            <w:tcW w:w="1484" w:type="pct"/>
            <w:vAlign w:val="center"/>
          </w:tcPr>
          <w:p w:rsidR="00BD291A" w:rsidRPr="00BB03EC" w:rsidRDefault="00BD291A"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Ông</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Phạm</w:t>
            </w:r>
            <w:proofErr w:type="spellEnd"/>
            <w:r w:rsidRPr="00BB03EC">
              <w:rPr>
                <w:rFonts w:asciiTheme="majorHAnsi" w:hAnsiTheme="majorHAnsi" w:cstheme="majorHAnsi"/>
                <w:sz w:val="24"/>
                <w:szCs w:val="24"/>
                <w:lang w:val="en-US"/>
              </w:rPr>
              <w:t xml:space="preserve"> Linh</w:t>
            </w:r>
          </w:p>
        </w:tc>
        <w:tc>
          <w:tcPr>
            <w:tcW w:w="936" w:type="pct"/>
            <w:vAlign w:val="center"/>
          </w:tcPr>
          <w:p w:rsidR="00BD291A" w:rsidRPr="00BB03EC" w:rsidRDefault="00BD291A"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Uỷ</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w:t>
            </w:r>
          </w:p>
        </w:tc>
        <w:tc>
          <w:tcPr>
            <w:tcW w:w="638" w:type="pct"/>
            <w:vAlign w:val="center"/>
          </w:tcPr>
          <w:p w:rsidR="00BD291A" w:rsidRPr="00BB03EC" w:rsidRDefault="00BD291A" w:rsidP="00BB03EC">
            <w:pPr>
              <w:spacing w:line="360" w:lineRule="auto"/>
              <w:contextualSpacing/>
              <w:jc w:val="center"/>
              <w:rPr>
                <w:rFonts w:asciiTheme="majorHAnsi" w:hAnsiTheme="majorHAnsi" w:cstheme="majorHAnsi"/>
              </w:rPr>
            </w:pPr>
            <w:r w:rsidRPr="00BB03EC">
              <w:rPr>
                <w:rFonts w:asciiTheme="majorHAnsi" w:hAnsiTheme="majorHAnsi" w:cstheme="majorHAnsi"/>
              </w:rPr>
              <w:t>8/9</w:t>
            </w:r>
          </w:p>
        </w:tc>
        <w:tc>
          <w:tcPr>
            <w:tcW w:w="463" w:type="pct"/>
            <w:vAlign w:val="center"/>
          </w:tcPr>
          <w:p w:rsidR="00BD291A" w:rsidRPr="00BB03EC" w:rsidRDefault="00BD291A" w:rsidP="00BB03EC">
            <w:pPr>
              <w:spacing w:line="360" w:lineRule="auto"/>
              <w:contextualSpacing/>
              <w:jc w:val="center"/>
              <w:rPr>
                <w:rFonts w:asciiTheme="majorHAnsi" w:hAnsiTheme="majorHAnsi" w:cstheme="majorHAnsi"/>
              </w:rPr>
            </w:pPr>
            <w:r w:rsidRPr="00BB03EC">
              <w:rPr>
                <w:rFonts w:asciiTheme="majorHAnsi" w:hAnsiTheme="majorHAnsi" w:cstheme="majorHAnsi"/>
              </w:rPr>
              <w:t>88%</w:t>
            </w:r>
          </w:p>
        </w:tc>
        <w:tc>
          <w:tcPr>
            <w:tcW w:w="1109" w:type="pct"/>
            <w:vAlign w:val="center"/>
          </w:tcPr>
          <w:p w:rsidR="00BD291A" w:rsidRPr="00BB03EC" w:rsidRDefault="00BD291A"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Bận</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công</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việc</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riêng</w:t>
            </w:r>
            <w:proofErr w:type="spellEnd"/>
          </w:p>
        </w:tc>
      </w:tr>
      <w:tr w:rsidR="00BD291A" w:rsidRPr="00BB03EC" w:rsidTr="00BD291A">
        <w:tc>
          <w:tcPr>
            <w:tcW w:w="370" w:type="pct"/>
            <w:vAlign w:val="center"/>
          </w:tcPr>
          <w:p w:rsidR="00BD291A" w:rsidRPr="00BB03EC" w:rsidRDefault="00BD291A"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6</w:t>
            </w:r>
          </w:p>
        </w:tc>
        <w:tc>
          <w:tcPr>
            <w:tcW w:w="1484" w:type="pct"/>
            <w:vAlign w:val="center"/>
          </w:tcPr>
          <w:p w:rsidR="00BD291A" w:rsidRPr="00BB03EC" w:rsidRDefault="00BD291A"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Ông</w:t>
            </w:r>
            <w:proofErr w:type="spellEnd"/>
            <w:r w:rsidRPr="00BB03EC">
              <w:rPr>
                <w:rFonts w:asciiTheme="majorHAnsi" w:hAnsiTheme="majorHAnsi" w:cstheme="majorHAnsi"/>
                <w:sz w:val="24"/>
                <w:szCs w:val="24"/>
                <w:lang w:val="en-US"/>
              </w:rPr>
              <w:t xml:space="preserve"> Lin Yu </w:t>
            </w:r>
            <w:proofErr w:type="spellStart"/>
            <w:r w:rsidRPr="00BB03EC">
              <w:rPr>
                <w:rFonts w:asciiTheme="majorHAnsi" w:hAnsiTheme="majorHAnsi" w:cstheme="majorHAnsi"/>
                <w:sz w:val="24"/>
                <w:szCs w:val="24"/>
                <w:lang w:val="en-US"/>
              </w:rPr>
              <w:t>Hsing</w:t>
            </w:r>
            <w:proofErr w:type="spellEnd"/>
          </w:p>
        </w:tc>
        <w:tc>
          <w:tcPr>
            <w:tcW w:w="936" w:type="pct"/>
            <w:vAlign w:val="center"/>
          </w:tcPr>
          <w:p w:rsidR="00BD291A" w:rsidRPr="00BB03EC" w:rsidRDefault="00BD291A"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Uỷ</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w:t>
            </w:r>
          </w:p>
        </w:tc>
        <w:tc>
          <w:tcPr>
            <w:tcW w:w="638" w:type="pct"/>
            <w:vAlign w:val="center"/>
          </w:tcPr>
          <w:p w:rsidR="00BD291A" w:rsidRPr="00BB03EC" w:rsidRDefault="00721854" w:rsidP="00BB03EC">
            <w:pPr>
              <w:spacing w:line="360" w:lineRule="auto"/>
              <w:contextualSpacing/>
              <w:jc w:val="center"/>
              <w:rPr>
                <w:rFonts w:asciiTheme="majorHAnsi" w:hAnsiTheme="majorHAnsi" w:cstheme="majorHAnsi"/>
              </w:rPr>
            </w:pPr>
            <w:r w:rsidRPr="00BB03EC">
              <w:rPr>
                <w:rFonts w:asciiTheme="majorHAnsi" w:hAnsiTheme="majorHAnsi" w:cstheme="majorHAnsi"/>
              </w:rPr>
              <w:t>8</w:t>
            </w:r>
            <w:r w:rsidR="00BD291A" w:rsidRPr="00BB03EC">
              <w:rPr>
                <w:rFonts w:asciiTheme="majorHAnsi" w:hAnsiTheme="majorHAnsi" w:cstheme="majorHAnsi"/>
              </w:rPr>
              <w:t>/</w:t>
            </w:r>
            <w:r w:rsidRPr="00BB03EC">
              <w:rPr>
                <w:rFonts w:asciiTheme="majorHAnsi" w:hAnsiTheme="majorHAnsi" w:cstheme="majorHAnsi"/>
              </w:rPr>
              <w:t>9</w:t>
            </w:r>
          </w:p>
        </w:tc>
        <w:tc>
          <w:tcPr>
            <w:tcW w:w="463" w:type="pct"/>
            <w:vAlign w:val="center"/>
          </w:tcPr>
          <w:p w:rsidR="00BD291A" w:rsidRPr="00BB03EC" w:rsidRDefault="00721854" w:rsidP="00BB03EC">
            <w:pPr>
              <w:spacing w:line="360" w:lineRule="auto"/>
              <w:contextualSpacing/>
              <w:jc w:val="center"/>
              <w:rPr>
                <w:rFonts w:asciiTheme="majorHAnsi" w:hAnsiTheme="majorHAnsi" w:cstheme="majorHAnsi"/>
              </w:rPr>
            </w:pPr>
            <w:r w:rsidRPr="00BB03EC">
              <w:rPr>
                <w:rFonts w:asciiTheme="majorHAnsi" w:hAnsiTheme="majorHAnsi" w:cstheme="majorHAnsi"/>
              </w:rPr>
              <w:t>88</w:t>
            </w:r>
            <w:r w:rsidR="00BD291A" w:rsidRPr="00BB03EC">
              <w:rPr>
                <w:rFonts w:asciiTheme="majorHAnsi" w:hAnsiTheme="majorHAnsi" w:cstheme="majorHAnsi"/>
              </w:rPr>
              <w:t>%</w:t>
            </w:r>
          </w:p>
        </w:tc>
        <w:tc>
          <w:tcPr>
            <w:tcW w:w="1109" w:type="pct"/>
            <w:vAlign w:val="center"/>
          </w:tcPr>
          <w:p w:rsidR="00BD291A" w:rsidRPr="00BB03EC" w:rsidRDefault="00721854" w:rsidP="00BB03EC">
            <w:pPr>
              <w:pStyle w:val="BodyText"/>
              <w:spacing w:line="360" w:lineRule="auto"/>
              <w:contextualSpacing/>
              <w:jc w:val="left"/>
              <w:rPr>
                <w:rFonts w:asciiTheme="majorHAnsi" w:hAnsiTheme="majorHAnsi" w:cstheme="majorHAnsi"/>
                <w:sz w:val="24"/>
                <w:szCs w:val="24"/>
                <w:lang w:val="en-US"/>
              </w:rPr>
            </w:pPr>
            <w:proofErr w:type="spellStart"/>
            <w:r w:rsidRPr="00BB03EC">
              <w:rPr>
                <w:rFonts w:asciiTheme="majorHAnsi" w:hAnsiTheme="majorHAnsi" w:cstheme="majorHAnsi"/>
                <w:sz w:val="24"/>
                <w:szCs w:val="24"/>
                <w:lang w:val="en-US"/>
              </w:rPr>
              <w:t>Bận</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công</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việc</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riêng</w:t>
            </w:r>
            <w:proofErr w:type="spellEnd"/>
          </w:p>
        </w:tc>
      </w:tr>
    </w:tbl>
    <w:p w:rsidR="00176969" w:rsidRPr="00BB03EC" w:rsidRDefault="00176969" w:rsidP="00BB03EC">
      <w:pPr>
        <w:pStyle w:val="BodyText"/>
        <w:spacing w:line="360" w:lineRule="auto"/>
        <w:ind w:left="644"/>
        <w:contextualSpacing/>
        <w:rPr>
          <w:rFonts w:asciiTheme="majorHAnsi" w:hAnsiTheme="majorHAnsi" w:cstheme="majorHAnsi"/>
          <w:color w:val="000000"/>
          <w:sz w:val="24"/>
          <w:szCs w:val="24"/>
        </w:rPr>
      </w:pPr>
    </w:p>
    <w:p w:rsidR="00176969" w:rsidRPr="00BB03EC" w:rsidRDefault="00176969" w:rsidP="00BB03EC">
      <w:pPr>
        <w:pStyle w:val="BodyText"/>
        <w:numPr>
          <w:ilvl w:val="0"/>
          <w:numId w:val="2"/>
        </w:numPr>
        <w:spacing w:line="360" w:lineRule="auto"/>
        <w:contextualSpacing/>
        <w:rPr>
          <w:rFonts w:asciiTheme="majorHAnsi" w:hAnsiTheme="majorHAnsi" w:cstheme="majorHAnsi"/>
          <w:b/>
          <w:color w:val="000000"/>
          <w:sz w:val="24"/>
          <w:szCs w:val="24"/>
        </w:rPr>
      </w:pPr>
      <w:r w:rsidRPr="00BB03EC">
        <w:rPr>
          <w:rFonts w:asciiTheme="majorHAnsi" w:hAnsiTheme="majorHAnsi" w:cstheme="majorHAnsi"/>
          <w:b/>
          <w:color w:val="000000"/>
          <w:sz w:val="24"/>
          <w:szCs w:val="24"/>
        </w:rPr>
        <w:t>Hoạt động giám sát của HĐQT đối với Tổng Giám đốc</w:t>
      </w:r>
      <w:r w:rsidR="00AA7403" w:rsidRPr="00BB03EC">
        <w:rPr>
          <w:rFonts w:asciiTheme="majorHAnsi" w:hAnsiTheme="majorHAnsi" w:cstheme="majorHAnsi"/>
          <w:b/>
          <w:color w:val="000000"/>
          <w:sz w:val="24"/>
          <w:szCs w:val="24"/>
        </w:rPr>
        <w:t xml:space="preserve"> </w:t>
      </w:r>
      <w:r w:rsidRPr="00BB03EC">
        <w:rPr>
          <w:rFonts w:asciiTheme="majorHAnsi" w:hAnsiTheme="majorHAnsi" w:cstheme="majorHAnsi"/>
          <w:b/>
          <w:color w:val="000000"/>
          <w:sz w:val="24"/>
          <w:szCs w:val="24"/>
        </w:rPr>
        <w:t xml:space="preserve">(6 tháng </w:t>
      </w:r>
      <w:r w:rsidR="00BD291A" w:rsidRPr="00BB03EC">
        <w:rPr>
          <w:rFonts w:asciiTheme="majorHAnsi" w:hAnsiTheme="majorHAnsi" w:cstheme="majorHAnsi"/>
          <w:b/>
          <w:color w:val="000000"/>
          <w:sz w:val="24"/>
          <w:szCs w:val="24"/>
        </w:rPr>
        <w:t>đầu</w:t>
      </w:r>
      <w:r w:rsidRPr="00BB03EC">
        <w:rPr>
          <w:rFonts w:asciiTheme="majorHAnsi" w:hAnsiTheme="majorHAnsi" w:cstheme="majorHAnsi"/>
          <w:b/>
          <w:color w:val="000000"/>
          <w:sz w:val="24"/>
          <w:szCs w:val="24"/>
        </w:rPr>
        <w:t xml:space="preserve"> năm 201</w:t>
      </w:r>
      <w:r w:rsidR="00721854" w:rsidRPr="00BB03EC">
        <w:rPr>
          <w:rFonts w:asciiTheme="majorHAnsi" w:hAnsiTheme="majorHAnsi" w:cstheme="majorHAnsi"/>
          <w:b/>
          <w:color w:val="000000"/>
          <w:sz w:val="24"/>
          <w:szCs w:val="24"/>
          <w:lang w:val="en-US"/>
        </w:rPr>
        <w:t>6</w:t>
      </w:r>
      <w:r w:rsidRPr="00BB03EC">
        <w:rPr>
          <w:rFonts w:asciiTheme="majorHAnsi" w:hAnsiTheme="majorHAnsi" w:cstheme="majorHAnsi"/>
          <w:b/>
          <w:color w:val="000000"/>
          <w:sz w:val="24"/>
          <w:szCs w:val="24"/>
        </w:rPr>
        <w:t>):</w:t>
      </w:r>
    </w:p>
    <w:p w:rsidR="00176969" w:rsidRPr="00BB03EC" w:rsidRDefault="00176969" w:rsidP="00BB03EC">
      <w:pPr>
        <w:pStyle w:val="BodyText"/>
        <w:spacing w:line="360" w:lineRule="auto"/>
        <w:ind w:firstLine="426"/>
        <w:contextualSpacing/>
        <w:rPr>
          <w:rFonts w:asciiTheme="majorHAnsi" w:hAnsiTheme="majorHAnsi" w:cstheme="majorHAnsi"/>
          <w:sz w:val="24"/>
          <w:szCs w:val="24"/>
        </w:rPr>
      </w:pPr>
      <w:r w:rsidRPr="00BB03EC">
        <w:rPr>
          <w:rFonts w:asciiTheme="majorHAnsi" w:hAnsiTheme="majorHAnsi" w:cstheme="majorHAnsi"/>
          <w:color w:val="000000"/>
          <w:sz w:val="24"/>
          <w:szCs w:val="24"/>
        </w:rPr>
        <w:t xml:space="preserve">6 tháng </w:t>
      </w:r>
      <w:r w:rsidR="00BD291A" w:rsidRPr="00BB03EC">
        <w:rPr>
          <w:rFonts w:asciiTheme="majorHAnsi" w:hAnsiTheme="majorHAnsi" w:cstheme="majorHAnsi"/>
          <w:color w:val="000000"/>
          <w:sz w:val="24"/>
          <w:szCs w:val="24"/>
        </w:rPr>
        <w:t>đầu</w:t>
      </w:r>
      <w:r w:rsidRPr="00BB03EC">
        <w:rPr>
          <w:rFonts w:asciiTheme="majorHAnsi" w:hAnsiTheme="majorHAnsi" w:cstheme="majorHAnsi"/>
          <w:color w:val="000000"/>
          <w:sz w:val="24"/>
          <w:szCs w:val="24"/>
        </w:rPr>
        <w:t xml:space="preserve"> năm 201</w:t>
      </w:r>
      <w:r w:rsidR="00721854" w:rsidRPr="00BB03EC">
        <w:rPr>
          <w:rFonts w:asciiTheme="majorHAnsi" w:hAnsiTheme="majorHAnsi" w:cstheme="majorHAnsi"/>
          <w:color w:val="000000"/>
          <w:sz w:val="24"/>
          <w:szCs w:val="24"/>
          <w:lang w:val="en-US"/>
        </w:rPr>
        <w:t>6</w:t>
      </w:r>
      <w:r w:rsidRPr="00BB03EC">
        <w:rPr>
          <w:rFonts w:asciiTheme="majorHAnsi" w:hAnsiTheme="majorHAnsi" w:cstheme="majorHAnsi"/>
          <w:sz w:val="24"/>
          <w:szCs w:val="24"/>
        </w:rPr>
        <w:t xml:space="preserve">, Chủ tịch HĐQT đã chủ trì các cuộc họp của HĐQT, đồng thời thay mặt các thành viên HĐQT tham dự các cuộc họp với Ban Tổng Giám đốc, các Trưởng phòng chức năng của công ty để nghe báo cáo tình hình hoạt động tổ chức và kinh doanh, có những ý kiến chỉ đạo trực tiếp tại các cuộc  họp.  </w:t>
      </w:r>
    </w:p>
    <w:p w:rsidR="00176969" w:rsidRPr="00BB03EC" w:rsidRDefault="00176969" w:rsidP="00BB03EC">
      <w:pPr>
        <w:pStyle w:val="BodyText"/>
        <w:spacing w:line="360" w:lineRule="auto"/>
        <w:ind w:firstLine="426"/>
        <w:contextualSpacing/>
        <w:rPr>
          <w:rFonts w:asciiTheme="majorHAnsi" w:hAnsiTheme="majorHAnsi" w:cstheme="majorHAnsi"/>
          <w:sz w:val="24"/>
          <w:szCs w:val="24"/>
        </w:rPr>
      </w:pPr>
      <w:r w:rsidRPr="00BB03EC">
        <w:rPr>
          <w:rFonts w:asciiTheme="majorHAnsi" w:hAnsiTheme="majorHAnsi" w:cstheme="majorHAnsi"/>
          <w:sz w:val="24"/>
          <w:szCs w:val="24"/>
        </w:rPr>
        <w:t xml:space="preserve">Bên cạnh đó, thành viên HĐQT cũng thường xuyên nhận được thông báo từ Chủ tịch HĐQT thông qua văn bản, email hoặc điện thoại về tình hình hoạt động của công ty để thống nhất ý kiến chỉ đạo và ra các quyết định. Do đó HĐQT luôn nắm bắt sát sao, kịp thời để chỉ đạo và đôn đốc các hoạt động của Ban Tổng Giám đốc. Cụ thể HĐQT đã giám sát Ban Giám đốc các hoạt động cơ bản: </w:t>
      </w:r>
    </w:p>
    <w:p w:rsidR="00BD291A" w:rsidRPr="00BB03EC" w:rsidRDefault="00BD291A"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r w:rsidRPr="00BB03EC">
        <w:rPr>
          <w:rFonts w:asciiTheme="majorHAnsi" w:hAnsiTheme="majorHAnsi" w:cstheme="majorHAnsi"/>
          <w:sz w:val="24"/>
          <w:szCs w:val="24"/>
        </w:rPr>
        <w:t>Tổ chức Đại hội cổ đông thường niên 201</w:t>
      </w:r>
      <w:r w:rsidR="00721854" w:rsidRPr="00BB03EC">
        <w:rPr>
          <w:rFonts w:asciiTheme="majorHAnsi" w:hAnsiTheme="majorHAnsi" w:cstheme="majorHAnsi"/>
          <w:sz w:val="24"/>
          <w:szCs w:val="24"/>
          <w:lang w:val="en-US"/>
        </w:rPr>
        <w:t>6.</w:t>
      </w:r>
    </w:p>
    <w:p w:rsidR="00721854" w:rsidRPr="00BB03EC" w:rsidRDefault="00721854"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proofErr w:type="spellStart"/>
      <w:r w:rsidRPr="00BB03EC">
        <w:rPr>
          <w:rFonts w:asciiTheme="majorHAnsi" w:hAnsiTheme="majorHAnsi" w:cstheme="majorHAnsi"/>
          <w:sz w:val="24"/>
          <w:szCs w:val="24"/>
          <w:lang w:val="en-US"/>
        </w:rPr>
        <w:t>Ký</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kết</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hợp</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đồng</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kiểm</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toán</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báo</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cáo</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tài</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chính</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cho</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năm</w:t>
      </w:r>
      <w:proofErr w:type="spellEnd"/>
      <w:r w:rsidRPr="00BB03EC">
        <w:rPr>
          <w:rFonts w:asciiTheme="majorHAnsi" w:hAnsiTheme="majorHAnsi" w:cstheme="majorHAnsi"/>
          <w:sz w:val="24"/>
          <w:szCs w:val="24"/>
          <w:lang w:val="en-US"/>
        </w:rPr>
        <w:t xml:space="preserve"> 2016.</w:t>
      </w:r>
    </w:p>
    <w:p w:rsidR="00721854" w:rsidRPr="00BB03EC" w:rsidRDefault="00721854"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proofErr w:type="spellStart"/>
      <w:r w:rsidRPr="00BB03EC">
        <w:rPr>
          <w:rFonts w:asciiTheme="majorHAnsi" w:hAnsiTheme="majorHAnsi" w:cstheme="majorHAnsi"/>
          <w:sz w:val="24"/>
          <w:szCs w:val="24"/>
          <w:lang w:val="en-US"/>
        </w:rPr>
        <w:t>Xúc</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tiến</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thủ</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tục</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hồ</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sơ</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chào</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bán</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cổ</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phần</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để</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tăng</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vốn</w:t>
      </w:r>
      <w:proofErr w:type="spellEnd"/>
      <w:r w:rsidRPr="00BB03EC">
        <w:rPr>
          <w:rFonts w:asciiTheme="majorHAnsi" w:hAnsiTheme="majorHAnsi" w:cstheme="majorHAnsi"/>
          <w:sz w:val="24"/>
          <w:szCs w:val="24"/>
          <w:lang w:val="en-US"/>
        </w:rPr>
        <w:t>.</w:t>
      </w:r>
    </w:p>
    <w:p w:rsidR="00A43860" w:rsidRPr="00BB03EC" w:rsidRDefault="00A43860"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proofErr w:type="spellStart"/>
      <w:r w:rsidRPr="00BB03EC">
        <w:rPr>
          <w:rFonts w:asciiTheme="majorHAnsi" w:hAnsiTheme="majorHAnsi" w:cstheme="majorHAnsi"/>
          <w:sz w:val="24"/>
          <w:szCs w:val="24"/>
          <w:lang w:val="en-US"/>
        </w:rPr>
        <w:t>Thay</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đổi</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giấy</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phép</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kinh</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doanh</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cho</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phù</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hợp</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với</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địa</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chỉ</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trụ</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sở</w:t>
      </w:r>
      <w:proofErr w:type="spellEnd"/>
      <w:r w:rsidRPr="00BB03EC">
        <w:rPr>
          <w:rFonts w:asciiTheme="majorHAnsi" w:hAnsiTheme="majorHAnsi" w:cstheme="majorHAnsi"/>
          <w:sz w:val="24"/>
          <w:szCs w:val="24"/>
          <w:lang w:val="en-US"/>
        </w:rPr>
        <w:t xml:space="preserve"> </w:t>
      </w:r>
      <w:proofErr w:type="spellStart"/>
      <w:r w:rsidRPr="00BB03EC">
        <w:rPr>
          <w:rFonts w:asciiTheme="majorHAnsi" w:hAnsiTheme="majorHAnsi" w:cstheme="majorHAnsi"/>
          <w:sz w:val="24"/>
          <w:szCs w:val="24"/>
          <w:lang w:val="en-US"/>
        </w:rPr>
        <w:t>mới</w:t>
      </w:r>
      <w:proofErr w:type="spellEnd"/>
      <w:r w:rsidRPr="00BB03EC">
        <w:rPr>
          <w:rFonts w:asciiTheme="majorHAnsi" w:hAnsiTheme="majorHAnsi" w:cstheme="majorHAnsi"/>
          <w:sz w:val="24"/>
          <w:szCs w:val="24"/>
          <w:lang w:val="en-US"/>
        </w:rPr>
        <w:t>.</w:t>
      </w:r>
    </w:p>
    <w:p w:rsidR="00176969" w:rsidRPr="00BB03EC" w:rsidRDefault="00176969"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r w:rsidRPr="00BB03EC">
        <w:rPr>
          <w:rFonts w:asciiTheme="majorHAnsi" w:hAnsiTheme="majorHAnsi" w:cstheme="majorHAnsi"/>
          <w:sz w:val="24"/>
          <w:szCs w:val="24"/>
        </w:rPr>
        <w:t>Xúc tiến việc hợp tác với các công ty lớn trên th</w:t>
      </w:r>
      <w:r w:rsidR="00BD291A" w:rsidRPr="00BB03EC">
        <w:rPr>
          <w:rFonts w:asciiTheme="majorHAnsi" w:hAnsiTheme="majorHAnsi" w:cstheme="majorHAnsi"/>
          <w:sz w:val="24"/>
          <w:szCs w:val="24"/>
        </w:rPr>
        <w:t>ế giới về sản xuất và xuất khẩu.</w:t>
      </w:r>
    </w:p>
    <w:p w:rsidR="00176969" w:rsidRPr="00BB03EC" w:rsidRDefault="00176969"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r w:rsidRPr="00BB03EC">
        <w:rPr>
          <w:rFonts w:asciiTheme="majorHAnsi" w:hAnsiTheme="majorHAnsi" w:cstheme="majorHAnsi"/>
          <w:sz w:val="24"/>
          <w:szCs w:val="24"/>
        </w:rPr>
        <w:lastRenderedPageBreak/>
        <w:t>Đầu tư phát triển, đồng bộ cơ sở hạ tầng nhà máy.</w:t>
      </w:r>
    </w:p>
    <w:p w:rsidR="00176969" w:rsidRPr="00BB03EC" w:rsidRDefault="00176969"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r w:rsidRPr="00BB03EC">
        <w:rPr>
          <w:rFonts w:asciiTheme="majorHAnsi" w:hAnsiTheme="majorHAnsi" w:cstheme="majorHAnsi"/>
          <w:sz w:val="24"/>
          <w:szCs w:val="24"/>
        </w:rPr>
        <w:t>Tiếp tục phát tri</w:t>
      </w:r>
      <w:r w:rsidR="00BD291A" w:rsidRPr="00BB03EC">
        <w:rPr>
          <w:rFonts w:asciiTheme="majorHAnsi" w:hAnsiTheme="majorHAnsi" w:cstheme="majorHAnsi"/>
          <w:sz w:val="24"/>
          <w:szCs w:val="24"/>
        </w:rPr>
        <w:t>ển</w:t>
      </w:r>
      <w:r w:rsidRPr="00BB03EC">
        <w:rPr>
          <w:rFonts w:asciiTheme="majorHAnsi" w:hAnsiTheme="majorHAnsi" w:cstheme="majorHAnsi"/>
          <w:sz w:val="24"/>
          <w:szCs w:val="24"/>
        </w:rPr>
        <w:t xml:space="preserve"> </w:t>
      </w:r>
      <w:r w:rsidR="00BD291A" w:rsidRPr="00BB03EC">
        <w:rPr>
          <w:rFonts w:asciiTheme="majorHAnsi" w:hAnsiTheme="majorHAnsi" w:cstheme="majorHAnsi"/>
          <w:sz w:val="24"/>
          <w:szCs w:val="24"/>
        </w:rPr>
        <w:t xml:space="preserve">và cải tiến các </w:t>
      </w:r>
      <w:r w:rsidRPr="00BB03EC">
        <w:rPr>
          <w:rFonts w:asciiTheme="majorHAnsi" w:hAnsiTheme="majorHAnsi" w:cstheme="majorHAnsi"/>
          <w:sz w:val="24"/>
          <w:szCs w:val="24"/>
        </w:rPr>
        <w:t>dây chuyền sản xuất nhằm tiết kiệm chi phí sản xuất.</w:t>
      </w:r>
    </w:p>
    <w:p w:rsidR="00577B53" w:rsidRPr="00BB03EC" w:rsidRDefault="00176969" w:rsidP="00BB03EC">
      <w:pPr>
        <w:pStyle w:val="BodyText"/>
        <w:numPr>
          <w:ilvl w:val="0"/>
          <w:numId w:val="4"/>
        </w:numPr>
        <w:tabs>
          <w:tab w:val="left" w:pos="993"/>
        </w:tabs>
        <w:spacing w:line="360" w:lineRule="auto"/>
        <w:ind w:left="568" w:firstLine="0"/>
        <w:contextualSpacing/>
        <w:rPr>
          <w:rFonts w:asciiTheme="majorHAnsi" w:hAnsiTheme="majorHAnsi" w:cstheme="majorHAnsi"/>
          <w:sz w:val="24"/>
          <w:szCs w:val="24"/>
        </w:rPr>
      </w:pPr>
      <w:r w:rsidRPr="00BB03EC">
        <w:rPr>
          <w:rFonts w:asciiTheme="majorHAnsi" w:hAnsiTheme="majorHAnsi" w:cstheme="majorHAnsi"/>
          <w:sz w:val="24"/>
          <w:szCs w:val="24"/>
        </w:rPr>
        <w:t>Chỉ đạo định hướng kinh doanh toàn Công ty.</w:t>
      </w:r>
    </w:p>
    <w:p w:rsidR="00176969" w:rsidRPr="00BB03EC" w:rsidRDefault="00176969" w:rsidP="00BB03EC">
      <w:pPr>
        <w:pStyle w:val="BodyText"/>
        <w:spacing w:line="360" w:lineRule="auto"/>
        <w:contextualSpacing/>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rPr>
        <w:t>Hoạt động của các tiểu ban thuộc Hội đồng quản trị: Không có</w:t>
      </w:r>
    </w:p>
    <w:p w:rsidR="00AA7403" w:rsidRPr="00BB03EC" w:rsidRDefault="00176969" w:rsidP="00BB03EC">
      <w:pPr>
        <w:pStyle w:val="BodyText"/>
        <w:spacing w:line="360" w:lineRule="auto"/>
        <w:contextualSpacing/>
        <w:rPr>
          <w:rFonts w:asciiTheme="majorHAnsi" w:hAnsiTheme="majorHAnsi" w:cstheme="majorHAnsi"/>
          <w:b/>
          <w:color w:val="000000"/>
          <w:sz w:val="24"/>
          <w:szCs w:val="24"/>
          <w:lang w:val="en-US"/>
        </w:rPr>
      </w:pPr>
      <w:r w:rsidRPr="00BB03EC">
        <w:rPr>
          <w:rFonts w:asciiTheme="majorHAnsi" w:hAnsiTheme="majorHAnsi" w:cstheme="majorHAnsi"/>
          <w:b/>
          <w:color w:val="000000"/>
          <w:sz w:val="24"/>
          <w:szCs w:val="24"/>
        </w:rPr>
        <w:t>II. Các Nghị quyết/Quyết định của Hội đồng quản trị: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531"/>
        <w:gridCol w:w="1561"/>
        <w:gridCol w:w="5068"/>
      </w:tblGrid>
      <w:tr w:rsidR="00176969" w:rsidRPr="00BB03EC" w:rsidTr="00D5297C">
        <w:tc>
          <w:tcPr>
            <w:tcW w:w="255" w:type="pc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Stt</w:t>
            </w:r>
            <w:proofErr w:type="spellEnd"/>
          </w:p>
        </w:tc>
        <w:tc>
          <w:tcPr>
            <w:tcW w:w="1649" w:type="pc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Số</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Nghị</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quyết</w:t>
            </w:r>
            <w:proofErr w:type="spellEnd"/>
            <w:r w:rsidR="00D5297C" w:rsidRPr="00BB03EC">
              <w:rPr>
                <w:rFonts w:asciiTheme="majorHAnsi" w:hAnsiTheme="majorHAnsi" w:cstheme="majorHAnsi"/>
                <w:b/>
                <w:color w:val="000000"/>
                <w:sz w:val="24"/>
                <w:szCs w:val="24"/>
                <w:lang w:val="en-US"/>
              </w:rPr>
              <w:t xml:space="preserve"> </w:t>
            </w:r>
            <w:r w:rsidRPr="00BB03EC">
              <w:rPr>
                <w:rFonts w:asciiTheme="majorHAnsi" w:hAnsiTheme="majorHAnsi" w:cstheme="majorHAnsi"/>
                <w:b/>
                <w:color w:val="000000"/>
                <w:sz w:val="24"/>
                <w:szCs w:val="24"/>
                <w:lang w:val="en-US"/>
              </w:rPr>
              <w:t xml:space="preserve">/ </w:t>
            </w:r>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Quyết</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định</w:t>
            </w:r>
            <w:proofErr w:type="spellEnd"/>
          </w:p>
        </w:tc>
        <w:tc>
          <w:tcPr>
            <w:tcW w:w="729" w:type="pc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Ngày</w:t>
            </w:r>
            <w:proofErr w:type="spellEnd"/>
          </w:p>
        </w:tc>
        <w:tc>
          <w:tcPr>
            <w:tcW w:w="2367" w:type="pc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Nội</w:t>
            </w:r>
            <w:proofErr w:type="spellEnd"/>
            <w:r w:rsidRPr="00BB03EC">
              <w:rPr>
                <w:rFonts w:asciiTheme="majorHAnsi" w:hAnsiTheme="majorHAnsi" w:cstheme="majorHAnsi"/>
                <w:b/>
                <w:color w:val="000000"/>
                <w:sz w:val="24"/>
                <w:szCs w:val="24"/>
                <w:lang w:val="en-US"/>
              </w:rPr>
              <w:t xml:space="preserve"> dung</w:t>
            </w:r>
          </w:p>
        </w:tc>
      </w:tr>
      <w:tr w:rsidR="00176969" w:rsidRPr="00BB03EC" w:rsidTr="00D5297C">
        <w:tc>
          <w:tcPr>
            <w:tcW w:w="255" w:type="pct"/>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1</w:t>
            </w:r>
          </w:p>
        </w:tc>
        <w:tc>
          <w:tcPr>
            <w:tcW w:w="1649" w:type="pct"/>
            <w:vAlign w:val="center"/>
          </w:tcPr>
          <w:p w:rsidR="00176969" w:rsidRPr="00BB03EC" w:rsidRDefault="00A43860" w:rsidP="00BB03EC">
            <w:pPr>
              <w:spacing w:line="360" w:lineRule="auto"/>
              <w:contextualSpacing/>
              <w:rPr>
                <w:rFonts w:asciiTheme="majorHAnsi" w:hAnsiTheme="majorHAnsi" w:cstheme="majorHAnsi"/>
              </w:rPr>
            </w:pPr>
            <w:r w:rsidRPr="00BB03EC">
              <w:rPr>
                <w:rFonts w:asciiTheme="majorHAnsi" w:hAnsiTheme="majorHAnsi" w:cstheme="majorHAnsi"/>
              </w:rPr>
              <w:t>189/NQ/HĐQT/VCOM/16</w:t>
            </w:r>
          </w:p>
        </w:tc>
        <w:tc>
          <w:tcPr>
            <w:tcW w:w="729" w:type="pct"/>
            <w:vAlign w:val="center"/>
          </w:tcPr>
          <w:p w:rsidR="00176969" w:rsidRPr="00BB03EC" w:rsidRDefault="00A43860" w:rsidP="00BB03EC">
            <w:pPr>
              <w:pStyle w:val="BodyText"/>
              <w:spacing w:line="360" w:lineRule="auto"/>
              <w:contextualSpacing/>
              <w:jc w:val="left"/>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02/06/2016</w:t>
            </w:r>
          </w:p>
        </w:tc>
        <w:tc>
          <w:tcPr>
            <w:tcW w:w="2367" w:type="pct"/>
            <w:vAlign w:val="center"/>
          </w:tcPr>
          <w:p w:rsidR="00176969" w:rsidRPr="00BB03EC" w:rsidRDefault="00A43860"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Thông</w:t>
            </w:r>
            <w:proofErr w:type="spellEnd"/>
            <w:r w:rsidRPr="00BB03EC">
              <w:rPr>
                <w:rFonts w:asciiTheme="majorHAnsi" w:hAnsiTheme="majorHAnsi" w:cstheme="majorHAnsi"/>
              </w:rPr>
              <w:t xml:space="preserve"> qua chi </w:t>
            </w:r>
            <w:proofErr w:type="spellStart"/>
            <w:r w:rsidRPr="00BB03EC">
              <w:rPr>
                <w:rFonts w:asciiTheme="majorHAnsi" w:hAnsiTheme="majorHAnsi" w:cstheme="majorHAnsi"/>
              </w:rPr>
              <w:t>tiết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Phương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án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phát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cổ</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phiếu</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cho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cổ</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hiện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hữu</w:t>
            </w:r>
            <w:proofErr w:type="spellEnd"/>
          </w:p>
        </w:tc>
      </w:tr>
      <w:tr w:rsidR="00D5297C" w:rsidRPr="00BB03EC" w:rsidTr="00D5297C">
        <w:tc>
          <w:tcPr>
            <w:tcW w:w="255" w:type="pct"/>
            <w:vAlign w:val="center"/>
          </w:tcPr>
          <w:p w:rsidR="00D5297C" w:rsidRPr="00BB03EC" w:rsidRDefault="00D5297C"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2</w:t>
            </w:r>
          </w:p>
        </w:tc>
        <w:tc>
          <w:tcPr>
            <w:tcW w:w="1649" w:type="pct"/>
            <w:vAlign w:val="center"/>
          </w:tcPr>
          <w:p w:rsidR="00D5297C" w:rsidRPr="00BB03EC" w:rsidRDefault="00A43860" w:rsidP="00BB03EC">
            <w:pPr>
              <w:spacing w:line="360" w:lineRule="auto"/>
              <w:contextualSpacing/>
              <w:rPr>
                <w:rFonts w:asciiTheme="majorHAnsi" w:hAnsiTheme="majorHAnsi" w:cstheme="majorHAnsi"/>
              </w:rPr>
            </w:pPr>
            <w:r w:rsidRPr="00BB03EC">
              <w:rPr>
                <w:rFonts w:asciiTheme="majorHAnsi" w:hAnsiTheme="majorHAnsi" w:cstheme="majorHAnsi"/>
              </w:rPr>
              <w:t>189/NQ/HĐQT/VCOM/16</w:t>
            </w:r>
          </w:p>
        </w:tc>
        <w:tc>
          <w:tcPr>
            <w:tcW w:w="729" w:type="pct"/>
            <w:vAlign w:val="center"/>
          </w:tcPr>
          <w:p w:rsidR="00D5297C" w:rsidRPr="00BB03EC" w:rsidRDefault="00A43860" w:rsidP="00BB03EC">
            <w:pPr>
              <w:pStyle w:val="BodyText"/>
              <w:spacing w:line="360" w:lineRule="auto"/>
              <w:contextualSpacing/>
              <w:jc w:val="left"/>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02/06/2016</w:t>
            </w:r>
          </w:p>
        </w:tc>
        <w:tc>
          <w:tcPr>
            <w:tcW w:w="2367" w:type="pct"/>
            <w:vAlign w:val="center"/>
          </w:tcPr>
          <w:p w:rsidR="00D5297C" w:rsidRPr="00BB03EC" w:rsidRDefault="00A43860"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Thông</w:t>
            </w:r>
            <w:proofErr w:type="spellEnd"/>
            <w:r w:rsidRPr="00BB03EC">
              <w:rPr>
                <w:rFonts w:asciiTheme="majorHAnsi" w:hAnsiTheme="majorHAnsi" w:cstheme="majorHAnsi"/>
              </w:rPr>
              <w:t xml:space="preserve"> qua </w:t>
            </w:r>
            <w:proofErr w:type="spellStart"/>
            <w:r w:rsidRPr="00BB03EC">
              <w:rPr>
                <w:rFonts w:asciiTheme="majorHAnsi" w:hAnsiTheme="majorHAnsi" w:cstheme="majorHAnsi"/>
              </w:rPr>
              <w:t>hồ</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sơ</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chào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bán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cổ</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phiếu</w:t>
            </w:r>
            <w:proofErr w:type="spellEnd"/>
          </w:p>
        </w:tc>
      </w:tr>
    </w:tbl>
    <w:p w:rsidR="00176969" w:rsidRPr="00BB03EC" w:rsidRDefault="00176969" w:rsidP="00BB03EC">
      <w:pPr>
        <w:pStyle w:val="BodyText"/>
        <w:spacing w:line="360" w:lineRule="auto"/>
        <w:contextualSpacing/>
        <w:rPr>
          <w:rFonts w:asciiTheme="majorHAnsi" w:hAnsiTheme="majorHAnsi" w:cstheme="majorHAnsi"/>
          <w:b/>
          <w:color w:val="000000"/>
          <w:sz w:val="24"/>
          <w:szCs w:val="24"/>
          <w:lang w:val="en-US"/>
        </w:rPr>
      </w:pPr>
    </w:p>
    <w:p w:rsidR="00A43860" w:rsidRPr="00BB03EC" w:rsidRDefault="00A43860" w:rsidP="00BB03EC">
      <w:pPr>
        <w:spacing w:line="360" w:lineRule="auto"/>
        <w:contextualSpacing/>
        <w:jc w:val="both"/>
        <w:rPr>
          <w:rFonts w:asciiTheme="majorHAnsi" w:hAnsiTheme="majorHAnsi" w:cstheme="majorHAnsi"/>
        </w:rPr>
      </w:pPr>
      <w:r w:rsidRPr="00BB03EC">
        <w:rPr>
          <w:rFonts w:asciiTheme="majorHAnsi" w:hAnsiTheme="majorHAnsi" w:cstheme="majorHAnsi"/>
          <w:b/>
        </w:rPr>
        <w:t xml:space="preserve">III. Ban </w:t>
      </w:r>
      <w:proofErr w:type="spellStart"/>
      <w:r w:rsidRPr="00BB03EC">
        <w:rPr>
          <w:rFonts w:asciiTheme="majorHAnsi" w:hAnsiTheme="majorHAnsi" w:cstheme="majorHAnsi"/>
          <w:b/>
        </w:rPr>
        <w:t>kiểm</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soát</w:t>
      </w:r>
      <w:proofErr w:type="spellEnd"/>
      <w:r w:rsidRPr="00BB03EC">
        <w:rPr>
          <w:rFonts w:asciiTheme="majorHAnsi" w:hAnsiTheme="majorHAnsi" w:cstheme="majorHAnsi"/>
        </w:rPr>
        <w:t xml:space="preserve"> </w:t>
      </w:r>
      <w:r w:rsidRPr="00BB03EC">
        <w:rPr>
          <w:rFonts w:asciiTheme="majorHAnsi" w:hAnsiTheme="majorHAnsi" w:cstheme="majorHAnsi"/>
          <w:b/>
        </w:rPr>
        <w:t>(</w:t>
      </w:r>
      <w:proofErr w:type="spellStart"/>
      <w:r w:rsidRPr="00BB03EC">
        <w:rPr>
          <w:rFonts w:asciiTheme="majorHAnsi" w:hAnsiTheme="majorHAnsi" w:cstheme="majorHAnsi"/>
          <w:b/>
        </w:rPr>
        <w:t>Báo</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cáo</w:t>
      </w:r>
      <w:proofErr w:type="spellEnd"/>
      <w:r w:rsidRPr="00BB03EC">
        <w:rPr>
          <w:rFonts w:asciiTheme="majorHAnsi" w:hAnsiTheme="majorHAnsi" w:cstheme="majorHAnsi"/>
          <w:b/>
        </w:rPr>
        <w:t xml:space="preserve"> 6 </w:t>
      </w:r>
      <w:proofErr w:type="spellStart"/>
      <w:r w:rsidRPr="00BB03EC">
        <w:rPr>
          <w:rFonts w:asciiTheme="majorHAnsi" w:hAnsiTheme="majorHAnsi" w:cstheme="majorHAnsi"/>
          <w:b/>
        </w:rPr>
        <w:t>tháng</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năm</w:t>
      </w:r>
      <w:proofErr w:type="spellEnd"/>
      <w:r w:rsidRPr="00BB03EC">
        <w:rPr>
          <w:rFonts w:asciiTheme="majorHAnsi" w:hAnsiTheme="majorHAnsi" w:cstheme="majorHAnsi"/>
          <w:b/>
        </w:rPr>
        <w:t xml:space="preserve"> 2016)</w:t>
      </w:r>
    </w:p>
    <w:p w:rsidR="00BB03EC" w:rsidRPr="00BB03EC" w:rsidRDefault="00BB03EC" w:rsidP="00BB03EC">
      <w:pPr>
        <w:shd w:val="clear" w:color="auto" w:fill="FFFFFF"/>
        <w:spacing w:line="360" w:lineRule="auto"/>
        <w:contextualSpacing/>
        <w:rPr>
          <w:rFonts w:asciiTheme="majorHAnsi" w:hAnsiTheme="majorHAnsi" w:cstheme="majorHAnsi"/>
          <w:b/>
        </w:rPr>
      </w:pPr>
      <w:r w:rsidRPr="00BB03EC">
        <w:rPr>
          <w:rFonts w:asciiTheme="majorHAnsi" w:hAnsiTheme="majorHAnsi" w:cstheme="majorHAnsi"/>
          <w:b/>
        </w:rPr>
        <w:t xml:space="preserve">1. </w:t>
      </w:r>
      <w:proofErr w:type="spellStart"/>
      <w:r w:rsidRPr="00BB03EC">
        <w:rPr>
          <w:rFonts w:asciiTheme="majorHAnsi" w:hAnsiTheme="majorHAnsi" w:cstheme="majorHAnsi"/>
          <w:b/>
        </w:rPr>
        <w:t>Thông</w:t>
      </w:r>
      <w:proofErr w:type="spellEnd"/>
      <w:r w:rsidRPr="00BB03EC">
        <w:rPr>
          <w:rFonts w:asciiTheme="majorHAnsi" w:hAnsiTheme="majorHAnsi" w:cstheme="majorHAnsi"/>
          <w:b/>
        </w:rPr>
        <w:t xml:space="preserve"> tin </w:t>
      </w:r>
      <w:proofErr w:type="spellStart"/>
      <w:r w:rsidRPr="00BB03EC">
        <w:rPr>
          <w:rFonts w:asciiTheme="majorHAnsi" w:hAnsiTheme="majorHAnsi" w:cstheme="majorHAnsi"/>
          <w:b/>
        </w:rPr>
        <w:t>về</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thành</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viên</w:t>
      </w:r>
      <w:proofErr w:type="spellEnd"/>
      <w:r w:rsidRPr="00BB03EC">
        <w:rPr>
          <w:rFonts w:asciiTheme="majorHAnsi" w:hAnsiTheme="majorHAnsi" w:cstheme="majorHAnsi"/>
          <w:b/>
        </w:rPr>
        <w:t xml:space="preserve"> Ban </w:t>
      </w:r>
      <w:proofErr w:type="spellStart"/>
      <w:r w:rsidRPr="00BB03EC">
        <w:rPr>
          <w:rFonts w:asciiTheme="majorHAnsi" w:hAnsiTheme="majorHAnsi" w:cstheme="majorHAnsi"/>
          <w:b/>
        </w:rPr>
        <w:t>Kiểm</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soát</w:t>
      </w:r>
      <w:proofErr w:type="spellEnd"/>
      <w:r w:rsidRPr="00BB03EC">
        <w:rPr>
          <w:rFonts w:asciiTheme="majorHAnsi" w:hAnsiTheme="majorHAnsi" w:cstheme="majorHAnsi"/>
          <w:b/>
        </w:rPr>
        <w:t xml:space="preserve"> (BKS) </w:t>
      </w:r>
    </w:p>
    <w:tbl>
      <w:tblPr>
        <w:tblStyle w:val="TableGrid"/>
        <w:tblW w:w="5000" w:type="pct"/>
        <w:tblLook w:val="01E0" w:firstRow="1" w:lastRow="1" w:firstColumn="1" w:lastColumn="1" w:noHBand="0" w:noVBand="0"/>
      </w:tblPr>
      <w:tblGrid>
        <w:gridCol w:w="504"/>
        <w:gridCol w:w="2126"/>
        <w:gridCol w:w="2299"/>
        <w:gridCol w:w="1843"/>
        <w:gridCol w:w="1415"/>
        <w:gridCol w:w="1135"/>
        <w:gridCol w:w="1383"/>
      </w:tblGrid>
      <w:tr w:rsidR="00BB03EC" w:rsidRPr="00BB03EC" w:rsidTr="00BB03EC">
        <w:trPr>
          <w:trHeight w:val="399"/>
        </w:trPr>
        <w:tc>
          <w:tcPr>
            <w:tcW w:w="235" w:type="pct"/>
            <w:vAlign w:val="center"/>
          </w:tcPr>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Stt</w:t>
            </w:r>
            <w:proofErr w:type="spellEnd"/>
          </w:p>
          <w:p w:rsidR="00BB03EC" w:rsidRPr="00BB03EC" w:rsidRDefault="00BB03EC" w:rsidP="00BB03EC">
            <w:pPr>
              <w:spacing w:line="360" w:lineRule="auto"/>
              <w:ind w:left="-900" w:firstLine="900"/>
              <w:contextualSpacing/>
              <w:rPr>
                <w:rFonts w:asciiTheme="majorHAnsi" w:hAnsiTheme="majorHAnsi" w:cstheme="majorHAnsi"/>
              </w:rPr>
            </w:pPr>
          </w:p>
        </w:tc>
        <w:tc>
          <w:tcPr>
            <w:tcW w:w="993" w:type="pct"/>
            <w:vAlign w:val="center"/>
          </w:tcPr>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BKS</w:t>
            </w:r>
          </w:p>
        </w:tc>
        <w:tc>
          <w:tcPr>
            <w:tcW w:w="1074" w:type="pct"/>
            <w:vAlign w:val="center"/>
          </w:tcPr>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Chức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vụ</w:t>
            </w:r>
            <w:proofErr w:type="spellEnd"/>
          </w:p>
        </w:tc>
        <w:tc>
          <w:tcPr>
            <w:tcW w:w="861" w:type="pct"/>
            <w:vAlign w:val="center"/>
          </w:tcPr>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Ngày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bắt</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đầu</w:t>
            </w:r>
            <w:proofErr w:type="spellEnd"/>
            <w:r w:rsidRPr="00BB03EC">
              <w:rPr>
                <w:rFonts w:asciiTheme="majorHAnsi" w:hAnsiTheme="majorHAnsi" w:cstheme="majorHAnsi"/>
              </w:rPr>
              <w:t>/</w:t>
            </w:r>
            <w:proofErr w:type="spellStart"/>
            <w:r w:rsidRPr="00BB03EC">
              <w:rPr>
                <w:rFonts w:asciiTheme="majorHAnsi" w:hAnsiTheme="majorHAnsi" w:cstheme="majorHAnsi"/>
              </w:rPr>
              <w:t>không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còn</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là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r w:rsidRPr="00BB03EC">
              <w:rPr>
                <w:rFonts w:asciiTheme="majorHAnsi" w:hAnsiTheme="majorHAnsi" w:cstheme="majorHAnsi"/>
              </w:rPr>
              <w:t>BKS</w:t>
            </w:r>
          </w:p>
        </w:tc>
        <w:tc>
          <w:tcPr>
            <w:tcW w:w="661" w:type="pct"/>
            <w:vAlign w:val="center"/>
          </w:tcPr>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Số</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buổi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họp</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r w:rsidRPr="00BB03EC">
              <w:rPr>
                <w:rFonts w:asciiTheme="majorHAnsi" w:hAnsiTheme="majorHAnsi" w:cstheme="majorHAnsi"/>
              </w:rPr>
              <w:t xml:space="preserve">BKS </w:t>
            </w:r>
            <w:proofErr w:type="spellStart"/>
            <w:r w:rsidRPr="00BB03EC">
              <w:rPr>
                <w:rFonts w:asciiTheme="majorHAnsi" w:hAnsiTheme="majorHAnsi" w:cstheme="majorHAnsi"/>
              </w:rPr>
              <w:t>tham</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dự</w:t>
            </w:r>
            <w:proofErr w:type="spellEnd"/>
          </w:p>
        </w:tc>
        <w:tc>
          <w:tcPr>
            <w:tcW w:w="530" w:type="pct"/>
            <w:vAlign w:val="center"/>
          </w:tcPr>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Tỷ</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lệ</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tham</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dự</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họp</w:t>
            </w:r>
            <w:proofErr w:type="spellEnd"/>
          </w:p>
        </w:tc>
        <w:tc>
          <w:tcPr>
            <w:tcW w:w="646" w:type="pct"/>
            <w:vAlign w:val="center"/>
          </w:tcPr>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Lý</w:t>
            </w:r>
            <w:proofErr w:type="spellEnd"/>
            <w:r w:rsidRPr="00BB03EC">
              <w:rPr>
                <w:rFonts w:asciiTheme="majorHAnsi" w:hAnsiTheme="majorHAnsi" w:cstheme="majorHAnsi"/>
              </w:rPr>
              <w:t xml:space="preserve"> do</w:t>
            </w:r>
          </w:p>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không</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sidRPr="00BB03EC">
              <w:rPr>
                <w:rFonts w:asciiTheme="majorHAnsi" w:hAnsiTheme="majorHAnsi" w:cstheme="majorHAnsi"/>
              </w:rPr>
              <w:t>tham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dự</w:t>
            </w:r>
            <w:proofErr w:type="spellEnd"/>
          </w:p>
          <w:p w:rsidR="00BB03EC" w:rsidRPr="00BB03EC" w:rsidRDefault="00BB03EC" w:rsidP="00BB03EC">
            <w:pPr>
              <w:shd w:val="clear" w:color="auto" w:fill="FFFFFF"/>
              <w:spacing w:line="360" w:lineRule="auto"/>
              <w:contextualSpacing/>
              <w:rPr>
                <w:rFonts w:asciiTheme="majorHAnsi" w:hAnsiTheme="majorHAnsi" w:cstheme="majorHAnsi"/>
              </w:rPr>
            </w:pPr>
            <w:proofErr w:type="spellStart"/>
            <w:r>
              <w:rPr>
                <w:rFonts w:asciiTheme="majorHAnsi" w:hAnsiTheme="majorHAnsi" w:cstheme="majorHAnsi"/>
              </w:rPr>
              <w:t>họp</w:t>
            </w:r>
            <w:proofErr w:type="spellEnd"/>
          </w:p>
        </w:tc>
      </w:tr>
      <w:tr w:rsidR="00BB03EC" w:rsidRPr="00BB03EC" w:rsidTr="00BB03EC">
        <w:tc>
          <w:tcPr>
            <w:tcW w:w="235"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1</w:t>
            </w:r>
          </w:p>
        </w:tc>
        <w:tc>
          <w:tcPr>
            <w:tcW w:w="993" w:type="pct"/>
            <w:vAlign w:val="center"/>
          </w:tcPr>
          <w:p w:rsidR="00BB03EC" w:rsidRPr="00BB03EC" w:rsidRDefault="00BB03EC"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Lê</w:t>
            </w:r>
            <w:proofErr w:type="spellEnd"/>
            <w:r w:rsidRPr="00BB03EC">
              <w:rPr>
                <w:rFonts w:asciiTheme="majorHAnsi" w:hAnsiTheme="majorHAnsi" w:cstheme="majorHAnsi"/>
              </w:rPr>
              <w:t xml:space="preserve"> Minh Chi</w:t>
            </w:r>
          </w:p>
        </w:tc>
        <w:tc>
          <w:tcPr>
            <w:tcW w:w="1074" w:type="pct"/>
            <w:vAlign w:val="center"/>
          </w:tcPr>
          <w:p w:rsidR="00BB03EC" w:rsidRPr="00BB03EC" w:rsidRDefault="00BB03EC"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Trưởng</w:t>
            </w:r>
            <w:proofErr w:type="spellEnd"/>
            <w:r w:rsidRPr="00BB03EC">
              <w:rPr>
                <w:rFonts w:asciiTheme="majorHAnsi" w:hAnsiTheme="majorHAnsi" w:cstheme="majorHAnsi"/>
              </w:rPr>
              <w:t xml:space="preserve"> ban</w:t>
            </w:r>
          </w:p>
        </w:tc>
        <w:tc>
          <w:tcPr>
            <w:tcW w:w="861"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2014</w:t>
            </w:r>
          </w:p>
        </w:tc>
        <w:tc>
          <w:tcPr>
            <w:tcW w:w="661"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02</w:t>
            </w:r>
          </w:p>
        </w:tc>
        <w:tc>
          <w:tcPr>
            <w:tcW w:w="530"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100 %</w:t>
            </w:r>
          </w:p>
        </w:tc>
        <w:tc>
          <w:tcPr>
            <w:tcW w:w="646" w:type="pct"/>
            <w:vAlign w:val="center"/>
          </w:tcPr>
          <w:p w:rsidR="00BB03EC" w:rsidRPr="00BB03EC" w:rsidRDefault="00BB03EC" w:rsidP="00BB03EC">
            <w:pPr>
              <w:spacing w:line="360" w:lineRule="auto"/>
              <w:contextualSpacing/>
              <w:rPr>
                <w:rFonts w:asciiTheme="majorHAnsi" w:hAnsiTheme="majorHAnsi" w:cstheme="majorHAnsi"/>
              </w:rPr>
            </w:pPr>
          </w:p>
        </w:tc>
      </w:tr>
      <w:tr w:rsidR="00BB03EC" w:rsidRPr="00BB03EC" w:rsidTr="00BB03EC">
        <w:tc>
          <w:tcPr>
            <w:tcW w:w="235"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2</w:t>
            </w:r>
          </w:p>
        </w:tc>
        <w:tc>
          <w:tcPr>
            <w:tcW w:w="993" w:type="pct"/>
            <w:vAlign w:val="center"/>
          </w:tcPr>
          <w:p w:rsidR="00BB03EC" w:rsidRPr="00BB03EC" w:rsidRDefault="00BB03EC"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Hà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Anh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Tuấn</w:t>
            </w:r>
            <w:proofErr w:type="spellEnd"/>
          </w:p>
        </w:tc>
        <w:tc>
          <w:tcPr>
            <w:tcW w:w="1074" w:type="pct"/>
            <w:vAlign w:val="center"/>
          </w:tcPr>
          <w:p w:rsidR="00BB03EC" w:rsidRPr="00BB03EC" w:rsidRDefault="00BB03EC"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p>
        </w:tc>
        <w:tc>
          <w:tcPr>
            <w:tcW w:w="861"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2014</w:t>
            </w:r>
          </w:p>
        </w:tc>
        <w:tc>
          <w:tcPr>
            <w:tcW w:w="661"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02</w:t>
            </w:r>
          </w:p>
        </w:tc>
        <w:tc>
          <w:tcPr>
            <w:tcW w:w="530"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100%</w:t>
            </w:r>
          </w:p>
        </w:tc>
        <w:tc>
          <w:tcPr>
            <w:tcW w:w="646" w:type="pct"/>
            <w:vAlign w:val="center"/>
          </w:tcPr>
          <w:p w:rsidR="00BB03EC" w:rsidRPr="00BB03EC" w:rsidRDefault="00BB03EC" w:rsidP="00BB03EC">
            <w:pPr>
              <w:spacing w:line="360" w:lineRule="auto"/>
              <w:contextualSpacing/>
              <w:rPr>
                <w:rFonts w:asciiTheme="majorHAnsi" w:hAnsiTheme="majorHAnsi" w:cstheme="majorHAnsi"/>
              </w:rPr>
            </w:pPr>
          </w:p>
        </w:tc>
      </w:tr>
      <w:tr w:rsidR="00BB03EC" w:rsidRPr="00BB03EC" w:rsidTr="00BB03EC">
        <w:tc>
          <w:tcPr>
            <w:tcW w:w="235"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3</w:t>
            </w:r>
          </w:p>
        </w:tc>
        <w:tc>
          <w:tcPr>
            <w:tcW w:w="993" w:type="pct"/>
            <w:vAlign w:val="center"/>
          </w:tcPr>
          <w:p w:rsidR="00BB03EC" w:rsidRPr="00BB03EC" w:rsidRDefault="00BB03EC"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Võ</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Thiên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Chương</w:t>
            </w:r>
            <w:proofErr w:type="spellEnd"/>
          </w:p>
        </w:tc>
        <w:tc>
          <w:tcPr>
            <w:tcW w:w="1074" w:type="pct"/>
            <w:vAlign w:val="center"/>
          </w:tcPr>
          <w:p w:rsidR="00BB03EC" w:rsidRPr="00BB03EC" w:rsidRDefault="00BB03EC" w:rsidP="00BB03EC">
            <w:pPr>
              <w:spacing w:line="360" w:lineRule="auto"/>
              <w:contextualSpacing/>
              <w:rPr>
                <w:rFonts w:asciiTheme="majorHAnsi" w:hAnsiTheme="majorHAnsi" w:cstheme="majorHAnsi"/>
              </w:rPr>
            </w:pP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p>
        </w:tc>
        <w:tc>
          <w:tcPr>
            <w:tcW w:w="861"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2014</w:t>
            </w:r>
          </w:p>
        </w:tc>
        <w:tc>
          <w:tcPr>
            <w:tcW w:w="661"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02</w:t>
            </w:r>
          </w:p>
        </w:tc>
        <w:tc>
          <w:tcPr>
            <w:tcW w:w="530" w:type="pct"/>
            <w:vAlign w:val="center"/>
          </w:tcPr>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100%</w:t>
            </w:r>
          </w:p>
        </w:tc>
        <w:tc>
          <w:tcPr>
            <w:tcW w:w="646" w:type="pct"/>
            <w:vAlign w:val="center"/>
          </w:tcPr>
          <w:p w:rsidR="00BB03EC" w:rsidRPr="00BB03EC" w:rsidRDefault="00BB03EC" w:rsidP="00BB03EC">
            <w:pPr>
              <w:spacing w:line="360" w:lineRule="auto"/>
              <w:contextualSpacing/>
              <w:rPr>
                <w:rFonts w:asciiTheme="majorHAnsi" w:hAnsiTheme="majorHAnsi" w:cstheme="majorHAnsi"/>
              </w:rPr>
            </w:pPr>
          </w:p>
        </w:tc>
      </w:tr>
    </w:tbl>
    <w:p w:rsidR="00BB03EC" w:rsidRPr="00BB03EC" w:rsidRDefault="00BB03EC" w:rsidP="00BB03EC">
      <w:pPr>
        <w:shd w:val="clear" w:color="auto" w:fill="FFFFFF"/>
        <w:spacing w:line="360" w:lineRule="auto"/>
        <w:contextualSpacing/>
        <w:rPr>
          <w:rFonts w:asciiTheme="majorHAnsi" w:hAnsiTheme="majorHAnsi" w:cstheme="majorHAnsi"/>
        </w:rPr>
      </w:pPr>
      <w:r w:rsidRPr="00BB03EC">
        <w:rPr>
          <w:rFonts w:asciiTheme="majorHAnsi" w:hAnsiTheme="majorHAnsi" w:cstheme="majorHAnsi"/>
        </w:rPr>
        <w:t>-</w:t>
      </w:r>
      <w:proofErr w:type="spellStart"/>
      <w:r w:rsidRPr="00BB03EC">
        <w:rPr>
          <w:rFonts w:asciiTheme="majorHAnsi" w:hAnsiTheme="majorHAnsi" w:cstheme="majorHAnsi"/>
        </w:rPr>
        <w:t>Thông</w:t>
      </w:r>
      <w:proofErr w:type="spellEnd"/>
      <w:r w:rsidRPr="00BB03EC">
        <w:rPr>
          <w:rFonts w:asciiTheme="majorHAnsi" w:hAnsiTheme="majorHAnsi" w:cstheme="majorHAnsi"/>
        </w:rPr>
        <w:t xml:space="preserve"> qua </w:t>
      </w:r>
      <w:proofErr w:type="spellStart"/>
      <w:r w:rsidRPr="00BB03EC">
        <w:rPr>
          <w:rFonts w:asciiTheme="majorHAnsi" w:hAnsiTheme="majorHAnsi" w:cstheme="majorHAnsi"/>
        </w:rPr>
        <w:t>báo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kết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quả</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kinh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doanh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cả</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năm</w:t>
      </w:r>
      <w:proofErr w:type="spellEnd"/>
      <w:r w:rsidRPr="00BB03EC">
        <w:rPr>
          <w:rFonts w:asciiTheme="majorHAnsi" w:hAnsiTheme="majorHAnsi" w:cstheme="majorHAnsi"/>
        </w:rPr>
        <w:t xml:space="preserve"> 2015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Cty</w:t>
      </w:r>
      <w:proofErr w:type="spellEnd"/>
      <w:r w:rsidRPr="00BB03EC">
        <w:rPr>
          <w:rFonts w:asciiTheme="majorHAnsi" w:hAnsiTheme="majorHAnsi" w:cstheme="majorHAnsi"/>
        </w:rPr>
        <w:t xml:space="preserve"> CP – </w:t>
      </w:r>
      <w:proofErr w:type="spellStart"/>
      <w:r w:rsidRPr="00BB03EC">
        <w:rPr>
          <w:rFonts w:asciiTheme="majorHAnsi" w:hAnsiTheme="majorHAnsi" w:cstheme="majorHAnsi"/>
        </w:rPr>
        <w:t>Cáp</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nhựa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Vĩnh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Khánh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chuẩn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bị</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cho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họp</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tổng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kết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năm</w:t>
      </w:r>
      <w:proofErr w:type="spellEnd"/>
      <w:r w:rsidRPr="00BB03EC">
        <w:rPr>
          <w:rFonts w:asciiTheme="majorHAnsi" w:hAnsiTheme="majorHAnsi" w:cstheme="majorHAnsi"/>
        </w:rPr>
        <w:t xml:space="preserve"> 2015.</w:t>
      </w:r>
    </w:p>
    <w:p w:rsidR="00BB03EC" w:rsidRPr="00BB03EC" w:rsidRDefault="00BB03EC" w:rsidP="00BB03EC">
      <w:pPr>
        <w:shd w:val="clear" w:color="auto" w:fill="FFFFFF"/>
        <w:spacing w:line="360" w:lineRule="auto"/>
        <w:contextualSpacing/>
        <w:rPr>
          <w:rFonts w:asciiTheme="majorHAnsi" w:hAnsiTheme="majorHAnsi" w:cstheme="majorHAnsi"/>
        </w:rPr>
      </w:pPr>
      <w:r w:rsidRPr="00BB03EC">
        <w:rPr>
          <w:rFonts w:asciiTheme="majorHAnsi" w:hAnsiTheme="majorHAnsi" w:cstheme="majorHAnsi"/>
        </w:rPr>
        <w:t xml:space="preserve">- </w:t>
      </w:r>
      <w:proofErr w:type="spellStart"/>
      <w:r w:rsidRPr="00BB03EC">
        <w:rPr>
          <w:rFonts w:asciiTheme="majorHAnsi" w:hAnsiTheme="majorHAnsi" w:cstheme="majorHAnsi"/>
        </w:rPr>
        <w:t>Thông</w:t>
      </w:r>
      <w:proofErr w:type="spellEnd"/>
      <w:r w:rsidRPr="00BB03EC">
        <w:rPr>
          <w:rFonts w:asciiTheme="majorHAnsi" w:hAnsiTheme="majorHAnsi" w:cstheme="majorHAnsi"/>
        </w:rPr>
        <w:t xml:space="preserve"> qua </w:t>
      </w:r>
      <w:proofErr w:type="spellStart"/>
      <w:r w:rsidRPr="00BB03EC">
        <w:rPr>
          <w:rFonts w:asciiTheme="majorHAnsi" w:hAnsiTheme="majorHAnsi" w:cstheme="majorHAnsi"/>
        </w:rPr>
        <w:t>báo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Ban </w:t>
      </w:r>
      <w:proofErr w:type="spellStart"/>
      <w:r w:rsidRPr="00BB03EC">
        <w:rPr>
          <w:rFonts w:asciiTheme="majorHAnsi" w:hAnsiTheme="majorHAnsi" w:cstheme="majorHAnsi"/>
        </w:rPr>
        <w:t>Kiểm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Soát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báo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BGD, HDQT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được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trình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bày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trước</w:t>
      </w:r>
      <w:proofErr w:type="spellEnd"/>
      <w:r w:rsidRPr="00BB03EC">
        <w:rPr>
          <w:rFonts w:asciiTheme="majorHAnsi" w:hAnsiTheme="majorHAnsi" w:cstheme="majorHAnsi"/>
        </w:rPr>
        <w:t xml:space="preserve"> DHCD </w:t>
      </w:r>
      <w:proofErr w:type="spellStart"/>
      <w:r w:rsidRPr="00BB03EC">
        <w:rPr>
          <w:rFonts w:asciiTheme="majorHAnsi" w:hAnsiTheme="majorHAnsi" w:cstheme="majorHAnsi"/>
        </w:rPr>
        <w:t>vào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tháng</w:t>
      </w:r>
      <w:proofErr w:type="spellEnd"/>
      <w:r w:rsidRPr="00BB03EC">
        <w:rPr>
          <w:rFonts w:asciiTheme="majorHAnsi" w:hAnsiTheme="majorHAnsi" w:cstheme="majorHAnsi"/>
        </w:rPr>
        <w:t xml:space="preserve"> 4 / 2016.</w:t>
      </w:r>
    </w:p>
    <w:p w:rsidR="00BB03EC" w:rsidRPr="00BB03EC" w:rsidRDefault="00BB03EC" w:rsidP="00BB03EC">
      <w:pPr>
        <w:shd w:val="clear" w:color="auto" w:fill="FFFFFF"/>
        <w:spacing w:line="360" w:lineRule="auto"/>
        <w:contextualSpacing/>
        <w:rPr>
          <w:rFonts w:asciiTheme="majorHAnsi" w:hAnsiTheme="majorHAnsi" w:cstheme="majorHAnsi"/>
          <w:b/>
        </w:rPr>
      </w:pPr>
      <w:r w:rsidRPr="00BB03EC">
        <w:rPr>
          <w:rFonts w:asciiTheme="majorHAnsi" w:hAnsiTheme="majorHAnsi" w:cstheme="majorHAnsi"/>
          <w:b/>
        </w:rPr>
        <w:t xml:space="preserve">2. </w:t>
      </w:r>
      <w:proofErr w:type="spellStart"/>
      <w:r w:rsidRPr="00BB03EC">
        <w:rPr>
          <w:rFonts w:asciiTheme="majorHAnsi" w:hAnsiTheme="majorHAnsi" w:cstheme="majorHAnsi"/>
          <w:b/>
        </w:rPr>
        <w:t>Hoạt</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động</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giám</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sát</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của</w:t>
      </w:r>
      <w:proofErr w:type="spellEnd"/>
      <w:r w:rsidRPr="00BB03EC">
        <w:rPr>
          <w:rFonts w:asciiTheme="majorHAnsi" w:hAnsiTheme="majorHAnsi" w:cstheme="majorHAnsi"/>
          <w:b/>
        </w:rPr>
        <w:t xml:space="preserve"> BKS </w:t>
      </w:r>
      <w:proofErr w:type="spellStart"/>
      <w:r w:rsidRPr="00BB03EC">
        <w:rPr>
          <w:rFonts w:asciiTheme="majorHAnsi" w:hAnsiTheme="majorHAnsi" w:cstheme="majorHAnsi"/>
          <w:b/>
        </w:rPr>
        <w:t>đối</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với</w:t>
      </w:r>
      <w:proofErr w:type="spellEnd"/>
      <w:r w:rsidRPr="00BB03EC">
        <w:rPr>
          <w:rFonts w:asciiTheme="majorHAnsi" w:hAnsiTheme="majorHAnsi" w:cstheme="majorHAnsi"/>
          <w:b/>
        </w:rPr>
        <w:t xml:space="preserve"> HĐQT, Ban </w:t>
      </w:r>
      <w:proofErr w:type="spellStart"/>
      <w:r w:rsidRPr="00BB03EC">
        <w:rPr>
          <w:rFonts w:asciiTheme="majorHAnsi" w:hAnsiTheme="majorHAnsi" w:cstheme="majorHAnsi"/>
          <w:b/>
        </w:rPr>
        <w:t>Giám</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đốc</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điều</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hành</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và</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cổ</w:t>
      </w:r>
      <w:proofErr w:type="spellEnd"/>
      <w:r w:rsidRPr="00BB03EC">
        <w:rPr>
          <w:rFonts w:asciiTheme="majorHAnsi" w:hAnsiTheme="majorHAnsi" w:cstheme="majorHAnsi"/>
          <w:b/>
        </w:rPr>
        <w:t xml:space="preserve"> </w:t>
      </w:r>
      <w:proofErr w:type="spellStart"/>
      <w:proofErr w:type="gramStart"/>
      <w:r w:rsidRPr="00BB03EC">
        <w:rPr>
          <w:rFonts w:asciiTheme="majorHAnsi" w:hAnsiTheme="majorHAnsi" w:cstheme="majorHAnsi"/>
          <w:b/>
        </w:rPr>
        <w:t>đông</w:t>
      </w:r>
      <w:proofErr w:type="spellEnd"/>
      <w:r w:rsidRPr="00BB03EC">
        <w:rPr>
          <w:rFonts w:asciiTheme="majorHAnsi" w:hAnsiTheme="majorHAnsi" w:cstheme="majorHAnsi"/>
          <w:b/>
        </w:rPr>
        <w:t xml:space="preserve"> :</w:t>
      </w:r>
      <w:proofErr w:type="gramEnd"/>
    </w:p>
    <w:p w:rsidR="00BB03EC" w:rsidRPr="00BB03EC" w:rsidRDefault="00BB03EC" w:rsidP="00BB03EC">
      <w:pPr>
        <w:shd w:val="clear" w:color="auto" w:fill="FFFFFF"/>
        <w:spacing w:line="360" w:lineRule="auto"/>
        <w:contextualSpacing/>
        <w:rPr>
          <w:rFonts w:asciiTheme="majorHAnsi" w:hAnsiTheme="majorHAnsi" w:cstheme="majorHAnsi"/>
        </w:rPr>
      </w:pPr>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hoạt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động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nghị</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quyết</w:t>
      </w:r>
      <w:proofErr w:type="spellEnd"/>
      <w:r w:rsidRPr="00BB03EC">
        <w:rPr>
          <w:rFonts w:asciiTheme="majorHAnsi" w:hAnsiTheme="majorHAnsi" w:cstheme="majorHAnsi"/>
        </w:rPr>
        <w:t xml:space="preserve"> </w:t>
      </w:r>
      <w:proofErr w:type="gramStart"/>
      <w:r w:rsidRPr="00BB03EC">
        <w:rPr>
          <w:rFonts w:asciiTheme="majorHAnsi" w:hAnsiTheme="majorHAnsi" w:cstheme="majorHAnsi"/>
        </w:rPr>
        <w:t>HDQT ,</w:t>
      </w:r>
      <w:proofErr w:type="gram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Ban GD </w:t>
      </w:r>
      <w:proofErr w:type="spellStart"/>
      <w:r w:rsidRPr="00BB03EC">
        <w:rPr>
          <w:rFonts w:asciiTheme="majorHAnsi" w:hAnsiTheme="majorHAnsi" w:cstheme="majorHAnsi"/>
        </w:rPr>
        <w:t>Cty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trong</w:t>
      </w:r>
      <w:proofErr w:type="spellEnd"/>
      <w:r w:rsidRPr="00BB03EC">
        <w:rPr>
          <w:rFonts w:asciiTheme="majorHAnsi" w:hAnsiTheme="majorHAnsi" w:cstheme="majorHAnsi"/>
        </w:rPr>
        <w:t xml:space="preserve"> 6 </w:t>
      </w:r>
      <w:proofErr w:type="spellStart"/>
      <w:r w:rsidRPr="00BB03EC">
        <w:rPr>
          <w:rFonts w:asciiTheme="majorHAnsi" w:hAnsiTheme="majorHAnsi" w:cstheme="majorHAnsi"/>
        </w:rPr>
        <w:t>tháng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năm</w:t>
      </w:r>
      <w:proofErr w:type="spellEnd"/>
      <w:r w:rsidRPr="00BB03EC">
        <w:rPr>
          <w:rFonts w:asciiTheme="majorHAnsi" w:hAnsiTheme="majorHAnsi" w:cstheme="majorHAnsi"/>
        </w:rPr>
        <w:t xml:space="preserve"> 2016.</w:t>
      </w:r>
    </w:p>
    <w:p w:rsidR="00BB03EC" w:rsidRPr="00BB03EC" w:rsidRDefault="00BB03EC" w:rsidP="00BB03EC">
      <w:pPr>
        <w:shd w:val="clear" w:color="auto" w:fill="FFFFFF"/>
        <w:spacing w:line="360" w:lineRule="auto"/>
        <w:contextualSpacing/>
        <w:rPr>
          <w:rFonts w:asciiTheme="majorHAnsi" w:hAnsiTheme="majorHAnsi" w:cstheme="majorHAnsi"/>
        </w:rPr>
      </w:pPr>
      <w:r w:rsidRPr="00BB03EC">
        <w:rPr>
          <w:rFonts w:asciiTheme="majorHAnsi" w:hAnsiTheme="majorHAnsi" w:cstheme="majorHAnsi"/>
        </w:rPr>
        <w:t xml:space="preserve">- </w:t>
      </w:r>
      <w:proofErr w:type="spellStart"/>
      <w:r w:rsidRPr="00BB03EC">
        <w:rPr>
          <w:rFonts w:asciiTheme="majorHAnsi" w:hAnsiTheme="majorHAnsi" w:cstheme="majorHAnsi"/>
        </w:rPr>
        <w:t>Kiểm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thực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hiện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theo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nội</w:t>
      </w:r>
      <w:proofErr w:type="spellEnd"/>
      <w:r w:rsidRPr="00BB03EC">
        <w:rPr>
          <w:rFonts w:asciiTheme="majorHAnsi" w:hAnsiTheme="majorHAnsi" w:cstheme="majorHAnsi"/>
        </w:rPr>
        <w:t xml:space="preserve"> dung </w:t>
      </w:r>
      <w:proofErr w:type="spellStart"/>
      <w:r w:rsidRPr="00BB03EC">
        <w:rPr>
          <w:rFonts w:asciiTheme="majorHAnsi" w:hAnsiTheme="majorHAnsi" w:cstheme="majorHAnsi"/>
        </w:rPr>
        <w:t>mà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nghị</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quyết</w:t>
      </w:r>
      <w:proofErr w:type="spellEnd"/>
      <w:r w:rsidRPr="00BB03EC">
        <w:rPr>
          <w:rFonts w:asciiTheme="majorHAnsi" w:hAnsiTheme="majorHAnsi" w:cstheme="majorHAnsi"/>
        </w:rPr>
        <w:t xml:space="preserve"> DHCD </w:t>
      </w:r>
      <w:proofErr w:type="spellStart"/>
      <w:r w:rsidRPr="00BB03EC">
        <w:rPr>
          <w:rFonts w:asciiTheme="majorHAnsi" w:hAnsiTheme="majorHAnsi" w:cstheme="majorHAnsi"/>
        </w:rPr>
        <w:t>thông</w:t>
      </w:r>
      <w:proofErr w:type="spellEnd"/>
      <w:r w:rsidRPr="00BB03EC">
        <w:rPr>
          <w:rFonts w:asciiTheme="majorHAnsi" w:hAnsiTheme="majorHAnsi" w:cstheme="majorHAnsi"/>
        </w:rPr>
        <w:t xml:space="preserve"> qua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năm</w:t>
      </w:r>
      <w:proofErr w:type="spellEnd"/>
      <w:r w:rsidRPr="00BB03EC">
        <w:rPr>
          <w:rFonts w:asciiTheme="majorHAnsi" w:hAnsiTheme="majorHAnsi" w:cstheme="majorHAnsi"/>
        </w:rPr>
        <w:t xml:space="preserve"> 2015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tháng</w:t>
      </w:r>
      <w:proofErr w:type="spellEnd"/>
      <w:r w:rsidRPr="00BB03EC">
        <w:rPr>
          <w:rFonts w:asciiTheme="majorHAnsi" w:hAnsiTheme="majorHAnsi" w:cstheme="majorHAnsi"/>
        </w:rPr>
        <w:t xml:space="preserve"> 5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6 / 2016 </w:t>
      </w:r>
      <w:proofErr w:type="spellStart"/>
      <w:r w:rsidRPr="00BB03EC">
        <w:rPr>
          <w:rFonts w:asciiTheme="majorHAnsi" w:hAnsiTheme="majorHAnsi" w:cstheme="majorHAnsi"/>
        </w:rPr>
        <w:t>theo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ngh</w:t>
      </w:r>
      <w:r>
        <w:rPr>
          <w:rFonts w:asciiTheme="majorHAnsi" w:hAnsiTheme="majorHAnsi" w:cstheme="majorHAnsi"/>
        </w:rPr>
        <w:t>ị</w:t>
      </w:r>
      <w:proofErr w:type="spellEnd"/>
      <w:r>
        <w:rPr>
          <w:rFonts w:asciiTheme="majorHAnsi" w:hAnsiTheme="majorHAnsi" w:cstheme="majorHAnsi"/>
        </w:rPr>
        <w:t xml:space="preserve"> </w:t>
      </w:r>
      <w:proofErr w:type="spellStart"/>
      <w:r>
        <w:rPr>
          <w:rFonts w:asciiTheme="majorHAnsi" w:hAnsiTheme="majorHAnsi" w:cstheme="majorHAnsi"/>
        </w:rPr>
        <w:t>quyết</w:t>
      </w:r>
      <w:proofErr w:type="spellEnd"/>
      <w:r>
        <w:rPr>
          <w:rFonts w:asciiTheme="majorHAnsi" w:hAnsiTheme="majorHAnsi" w:cstheme="majorHAnsi"/>
        </w:rPr>
        <w:t xml:space="preserve"> </w:t>
      </w:r>
      <w:proofErr w:type="spellStart"/>
      <w:r>
        <w:rPr>
          <w:rFonts w:asciiTheme="majorHAnsi" w:hAnsiTheme="majorHAnsi" w:cstheme="majorHAnsi"/>
        </w:rPr>
        <w:t>thông</w:t>
      </w:r>
      <w:proofErr w:type="spellEnd"/>
      <w:r>
        <w:rPr>
          <w:rFonts w:asciiTheme="majorHAnsi" w:hAnsiTheme="majorHAnsi" w:cstheme="majorHAnsi"/>
        </w:rPr>
        <w:t xml:space="preserve"> qua </w:t>
      </w:r>
      <w:proofErr w:type="spellStart"/>
      <w:r>
        <w:rPr>
          <w:rFonts w:asciiTheme="majorHAnsi" w:hAnsiTheme="majorHAnsi" w:cstheme="majorHAnsi"/>
        </w:rPr>
        <w:t>tháng</w:t>
      </w:r>
      <w:proofErr w:type="spellEnd"/>
      <w:r>
        <w:rPr>
          <w:rFonts w:asciiTheme="majorHAnsi" w:hAnsiTheme="majorHAnsi" w:cstheme="majorHAnsi"/>
        </w:rPr>
        <w:t xml:space="preserve"> 4/2016.</w:t>
      </w:r>
    </w:p>
    <w:p w:rsidR="00BB03EC" w:rsidRPr="00BB03EC" w:rsidRDefault="00BB03EC" w:rsidP="00BB03EC">
      <w:pPr>
        <w:shd w:val="clear" w:color="auto" w:fill="FFFFFF"/>
        <w:spacing w:line="360" w:lineRule="auto"/>
        <w:contextualSpacing/>
        <w:rPr>
          <w:rFonts w:asciiTheme="majorHAnsi" w:hAnsiTheme="majorHAnsi" w:cstheme="majorHAnsi"/>
          <w:b/>
        </w:rPr>
      </w:pPr>
      <w:r w:rsidRPr="00BB03EC">
        <w:rPr>
          <w:rFonts w:asciiTheme="majorHAnsi" w:hAnsiTheme="majorHAnsi" w:cstheme="majorHAnsi"/>
          <w:b/>
        </w:rPr>
        <w:t xml:space="preserve">3. </w:t>
      </w:r>
      <w:proofErr w:type="spellStart"/>
      <w:r w:rsidRPr="00BB03EC">
        <w:rPr>
          <w:rFonts w:asciiTheme="majorHAnsi" w:hAnsiTheme="majorHAnsi" w:cstheme="majorHAnsi"/>
          <w:b/>
        </w:rPr>
        <w:t>Sự</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phối</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hợp</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hoạt</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động</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giữa</w:t>
      </w:r>
      <w:proofErr w:type="spellEnd"/>
      <w:r w:rsidRPr="00BB03EC">
        <w:rPr>
          <w:rFonts w:asciiTheme="majorHAnsi" w:hAnsiTheme="majorHAnsi" w:cstheme="majorHAnsi"/>
          <w:b/>
        </w:rPr>
        <w:t xml:space="preserve"> BKS </w:t>
      </w:r>
      <w:proofErr w:type="spellStart"/>
      <w:r w:rsidRPr="00BB03EC">
        <w:rPr>
          <w:rFonts w:asciiTheme="majorHAnsi" w:hAnsiTheme="majorHAnsi" w:cstheme="majorHAnsi"/>
          <w:b/>
        </w:rPr>
        <w:t>đối</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với</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hoạt</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động</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của</w:t>
      </w:r>
      <w:proofErr w:type="spellEnd"/>
      <w:r w:rsidRPr="00BB03EC">
        <w:rPr>
          <w:rFonts w:asciiTheme="majorHAnsi" w:hAnsiTheme="majorHAnsi" w:cstheme="majorHAnsi"/>
          <w:b/>
        </w:rPr>
        <w:t xml:space="preserve"> HĐQT, Ban </w:t>
      </w:r>
      <w:proofErr w:type="spellStart"/>
      <w:r w:rsidRPr="00BB03EC">
        <w:rPr>
          <w:rFonts w:asciiTheme="majorHAnsi" w:hAnsiTheme="majorHAnsi" w:cstheme="majorHAnsi"/>
          <w:b/>
        </w:rPr>
        <w:t>G</w:t>
      </w:r>
      <w:r>
        <w:rPr>
          <w:rFonts w:asciiTheme="majorHAnsi" w:hAnsiTheme="majorHAnsi" w:cstheme="majorHAnsi"/>
          <w:b/>
        </w:rPr>
        <w:t>iám</w:t>
      </w:r>
      <w:proofErr w:type="spellEnd"/>
      <w:r>
        <w:rPr>
          <w:rFonts w:asciiTheme="majorHAnsi" w:hAnsiTheme="majorHAnsi" w:cstheme="majorHAnsi"/>
          <w:b/>
        </w:rPr>
        <w:t xml:space="preserve"> </w:t>
      </w:r>
      <w:proofErr w:type="spellStart"/>
      <w:r>
        <w:rPr>
          <w:rFonts w:asciiTheme="majorHAnsi" w:hAnsiTheme="majorHAnsi" w:cstheme="majorHAnsi"/>
          <w:b/>
        </w:rPr>
        <w:t>đốc</w:t>
      </w:r>
      <w:proofErr w:type="spellEnd"/>
      <w:r>
        <w:rPr>
          <w:rFonts w:asciiTheme="majorHAnsi" w:hAnsiTheme="majorHAnsi" w:cstheme="majorHAnsi"/>
          <w:b/>
        </w:rPr>
        <w:t xml:space="preserve"> </w:t>
      </w:r>
      <w:proofErr w:type="spellStart"/>
      <w:r>
        <w:rPr>
          <w:rFonts w:asciiTheme="majorHAnsi" w:hAnsiTheme="majorHAnsi" w:cstheme="majorHAnsi"/>
          <w:b/>
        </w:rPr>
        <w:t>điều</w:t>
      </w:r>
      <w:proofErr w:type="spellEnd"/>
      <w:r>
        <w:rPr>
          <w:rFonts w:asciiTheme="majorHAnsi" w:hAnsiTheme="majorHAnsi" w:cstheme="majorHAnsi"/>
          <w:b/>
        </w:rPr>
        <w:t xml:space="preserve"> </w:t>
      </w:r>
      <w:proofErr w:type="spellStart"/>
      <w:r>
        <w:rPr>
          <w:rFonts w:asciiTheme="majorHAnsi" w:hAnsiTheme="majorHAnsi" w:cstheme="majorHAnsi"/>
          <w:b/>
        </w:rPr>
        <w:t>hành</w:t>
      </w:r>
      <w:proofErr w:type="spellEnd"/>
      <w:r>
        <w:rPr>
          <w:rFonts w:asciiTheme="majorHAnsi" w:hAnsiTheme="majorHAnsi" w:cstheme="majorHAnsi"/>
          <w:b/>
        </w:rPr>
        <w:t xml:space="preserve"> </w:t>
      </w:r>
      <w:proofErr w:type="spellStart"/>
      <w:r>
        <w:rPr>
          <w:rFonts w:asciiTheme="majorHAnsi" w:hAnsiTheme="majorHAnsi" w:cstheme="majorHAnsi"/>
          <w:b/>
        </w:rPr>
        <w:t>và</w:t>
      </w:r>
      <w:proofErr w:type="spellEnd"/>
      <w:r>
        <w:rPr>
          <w:rFonts w:asciiTheme="majorHAnsi" w:hAnsiTheme="majorHAnsi" w:cstheme="majorHAnsi"/>
          <w:b/>
        </w:rPr>
        <w:t xml:space="preserve"> </w:t>
      </w:r>
      <w:proofErr w:type="spellStart"/>
      <w:r>
        <w:rPr>
          <w:rFonts w:asciiTheme="majorHAnsi" w:hAnsiTheme="majorHAnsi" w:cstheme="majorHAnsi"/>
          <w:b/>
        </w:rPr>
        <w:t>các</w:t>
      </w:r>
      <w:proofErr w:type="spellEnd"/>
      <w:r>
        <w:rPr>
          <w:rFonts w:asciiTheme="majorHAnsi" w:hAnsiTheme="majorHAnsi" w:cstheme="majorHAnsi"/>
          <w:b/>
        </w:rPr>
        <w:t xml:space="preserve"> </w:t>
      </w:r>
      <w:proofErr w:type="spellStart"/>
      <w:r>
        <w:rPr>
          <w:rFonts w:asciiTheme="majorHAnsi" w:hAnsiTheme="majorHAnsi" w:cstheme="majorHAnsi"/>
          <w:b/>
        </w:rPr>
        <w:t>cán</w:t>
      </w:r>
      <w:proofErr w:type="spellEnd"/>
      <w:r>
        <w:rPr>
          <w:rFonts w:asciiTheme="majorHAnsi" w:hAnsiTheme="majorHAnsi" w:cstheme="majorHAnsi"/>
          <w:b/>
        </w:rPr>
        <w:t xml:space="preserve"> </w:t>
      </w:r>
      <w:proofErr w:type="spellStart"/>
      <w:r>
        <w:rPr>
          <w:rFonts w:asciiTheme="majorHAnsi" w:hAnsiTheme="majorHAnsi" w:cstheme="majorHAnsi"/>
          <w:b/>
        </w:rPr>
        <w:t>bộ</w:t>
      </w:r>
      <w:proofErr w:type="spellEnd"/>
      <w:r>
        <w:rPr>
          <w:rFonts w:asciiTheme="majorHAnsi" w:hAnsiTheme="majorHAnsi" w:cstheme="majorHAnsi"/>
          <w:b/>
        </w:rPr>
        <w:t xml:space="preserve"> </w:t>
      </w:r>
      <w:proofErr w:type="spellStart"/>
      <w:r w:rsidRPr="00BB03EC">
        <w:rPr>
          <w:rFonts w:asciiTheme="majorHAnsi" w:hAnsiTheme="majorHAnsi" w:cstheme="majorHAnsi"/>
          <w:b/>
        </w:rPr>
        <w:t>quản</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lý</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khác</w:t>
      </w:r>
      <w:proofErr w:type="spellEnd"/>
      <w:r w:rsidRPr="00BB03EC">
        <w:rPr>
          <w:rFonts w:asciiTheme="majorHAnsi" w:hAnsiTheme="majorHAnsi" w:cstheme="majorHAnsi"/>
          <w:b/>
        </w:rPr>
        <w:t>:</w:t>
      </w:r>
    </w:p>
    <w:p w:rsidR="00BB03EC" w:rsidRPr="00BB03EC" w:rsidRDefault="00BB03EC" w:rsidP="00BB03EC">
      <w:pPr>
        <w:pStyle w:val="ListParagraph"/>
        <w:numPr>
          <w:ilvl w:val="0"/>
          <w:numId w:val="1"/>
        </w:numPr>
        <w:shd w:val="clear" w:color="auto" w:fill="FFFFFF"/>
        <w:spacing w:after="0" w:line="360" w:lineRule="auto"/>
        <w:ind w:left="0"/>
        <w:rPr>
          <w:rFonts w:asciiTheme="majorHAnsi" w:hAnsiTheme="majorHAnsi" w:cstheme="majorHAnsi"/>
          <w:sz w:val="24"/>
          <w:szCs w:val="24"/>
        </w:rPr>
      </w:pPr>
      <w:proofErr w:type="spellStart"/>
      <w:r w:rsidRPr="00BB03EC">
        <w:rPr>
          <w:rFonts w:asciiTheme="majorHAnsi" w:hAnsiTheme="majorHAnsi" w:cstheme="majorHAnsi"/>
          <w:sz w:val="24"/>
          <w:szCs w:val="24"/>
        </w:rPr>
        <w:t>Thực</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hiện</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việc</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kiểm</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tra</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giám</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sát</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các</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hoạt</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động</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về</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quản</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lý</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tài</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sản</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trong</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kinh</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doanh</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và</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thự</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thi</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các</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quy</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định</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đúng</w:t>
      </w:r>
      <w:proofErr w:type="spellEnd"/>
      <w:r w:rsidRPr="00BB03EC">
        <w:rPr>
          <w:rFonts w:asciiTheme="majorHAnsi" w:hAnsiTheme="majorHAnsi" w:cstheme="majorHAnsi"/>
          <w:sz w:val="24"/>
          <w:szCs w:val="24"/>
        </w:rPr>
        <w:t xml:space="preserve"> </w:t>
      </w:r>
      <w:proofErr w:type="spellStart"/>
      <w:proofErr w:type="gramStart"/>
      <w:r w:rsidRPr="00BB03EC">
        <w:rPr>
          <w:rFonts w:asciiTheme="majorHAnsi" w:hAnsiTheme="majorHAnsi" w:cstheme="majorHAnsi"/>
          <w:sz w:val="24"/>
          <w:szCs w:val="24"/>
        </w:rPr>
        <w:t>theo</w:t>
      </w:r>
      <w:proofErr w:type="spellEnd"/>
      <w:proofErr w:type="gram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nội</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quy</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Cty</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và</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quy</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định</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quản</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lý</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của</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luật</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pháp</w:t>
      </w:r>
      <w:proofErr w:type="spellEnd"/>
      <w:r w:rsidRPr="00BB03EC">
        <w:rPr>
          <w:rFonts w:asciiTheme="majorHAnsi" w:hAnsiTheme="majorHAnsi" w:cstheme="majorHAnsi"/>
          <w:sz w:val="24"/>
          <w:szCs w:val="24"/>
        </w:rPr>
        <w:t>.</w:t>
      </w:r>
    </w:p>
    <w:p w:rsidR="00BB03EC" w:rsidRPr="00BB03EC" w:rsidRDefault="00BB03EC" w:rsidP="00BB03EC">
      <w:pPr>
        <w:pStyle w:val="ListParagraph"/>
        <w:numPr>
          <w:ilvl w:val="0"/>
          <w:numId w:val="1"/>
        </w:numPr>
        <w:shd w:val="clear" w:color="auto" w:fill="FFFFFF"/>
        <w:spacing w:after="0" w:line="360" w:lineRule="auto"/>
        <w:ind w:left="0"/>
        <w:rPr>
          <w:rFonts w:asciiTheme="majorHAnsi" w:hAnsiTheme="majorHAnsi" w:cstheme="majorHAnsi"/>
          <w:sz w:val="24"/>
          <w:szCs w:val="24"/>
        </w:rPr>
      </w:pPr>
      <w:proofErr w:type="spellStart"/>
      <w:r w:rsidRPr="00BB03EC">
        <w:rPr>
          <w:rFonts w:asciiTheme="majorHAnsi" w:hAnsiTheme="majorHAnsi" w:cstheme="majorHAnsi"/>
          <w:sz w:val="24"/>
          <w:szCs w:val="24"/>
        </w:rPr>
        <w:t>Kiểm</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tra</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việc</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ghi</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chép</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sổ</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sách</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kế</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toán</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bảo</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quản</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tài</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sản</w:t>
      </w:r>
      <w:proofErr w:type="spellEnd"/>
      <w:r w:rsidRPr="00BB03EC">
        <w:rPr>
          <w:rFonts w:asciiTheme="majorHAnsi" w:hAnsiTheme="majorHAnsi" w:cstheme="majorHAnsi"/>
          <w:sz w:val="24"/>
          <w:szCs w:val="24"/>
        </w:rPr>
        <w:t xml:space="preserve"> </w:t>
      </w:r>
      <w:proofErr w:type="spellStart"/>
      <w:r w:rsidRPr="00BB03EC">
        <w:rPr>
          <w:rFonts w:asciiTheme="majorHAnsi" w:hAnsiTheme="majorHAnsi" w:cstheme="majorHAnsi"/>
          <w:sz w:val="24"/>
          <w:szCs w:val="24"/>
        </w:rPr>
        <w:t>của</w:t>
      </w:r>
      <w:proofErr w:type="spellEnd"/>
      <w:r w:rsidRPr="00BB03EC">
        <w:rPr>
          <w:rFonts w:asciiTheme="majorHAnsi" w:hAnsiTheme="majorHAnsi" w:cstheme="majorHAnsi"/>
          <w:sz w:val="24"/>
          <w:szCs w:val="24"/>
        </w:rPr>
        <w:t xml:space="preserve"> </w:t>
      </w:r>
      <w:proofErr w:type="spellStart"/>
      <w:proofErr w:type="gramStart"/>
      <w:r w:rsidRPr="00BB03EC">
        <w:rPr>
          <w:rFonts w:asciiTheme="majorHAnsi" w:hAnsiTheme="majorHAnsi" w:cstheme="majorHAnsi"/>
          <w:sz w:val="24"/>
          <w:szCs w:val="24"/>
        </w:rPr>
        <w:t>Cty</w:t>
      </w:r>
      <w:proofErr w:type="spellEnd"/>
      <w:r w:rsidRPr="00BB03EC">
        <w:rPr>
          <w:rFonts w:asciiTheme="majorHAnsi" w:hAnsiTheme="majorHAnsi" w:cstheme="majorHAnsi"/>
          <w:sz w:val="24"/>
          <w:szCs w:val="24"/>
        </w:rPr>
        <w:t xml:space="preserve"> .</w:t>
      </w:r>
      <w:proofErr w:type="gramEnd"/>
    </w:p>
    <w:p w:rsidR="00BB03EC" w:rsidRPr="00BB03EC" w:rsidRDefault="00BB03EC" w:rsidP="00BB03EC">
      <w:pPr>
        <w:shd w:val="clear" w:color="auto" w:fill="FFFFFF"/>
        <w:spacing w:line="360" w:lineRule="auto"/>
        <w:contextualSpacing/>
        <w:rPr>
          <w:rFonts w:asciiTheme="majorHAnsi" w:hAnsiTheme="majorHAnsi" w:cstheme="majorHAnsi"/>
          <w:b/>
        </w:rPr>
      </w:pPr>
      <w:r w:rsidRPr="00BB03EC">
        <w:rPr>
          <w:rFonts w:asciiTheme="majorHAnsi" w:hAnsiTheme="majorHAnsi" w:cstheme="majorHAnsi"/>
          <w:b/>
        </w:rPr>
        <w:t xml:space="preserve">4. </w:t>
      </w:r>
      <w:proofErr w:type="spellStart"/>
      <w:r w:rsidRPr="00BB03EC">
        <w:rPr>
          <w:rFonts w:asciiTheme="majorHAnsi" w:hAnsiTheme="majorHAnsi" w:cstheme="majorHAnsi"/>
          <w:b/>
        </w:rPr>
        <w:t>Hoạt</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động</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khác</w:t>
      </w:r>
      <w:proofErr w:type="spellEnd"/>
      <w:r w:rsidRPr="00BB03EC">
        <w:rPr>
          <w:rFonts w:asciiTheme="majorHAnsi" w:hAnsiTheme="majorHAnsi" w:cstheme="majorHAnsi"/>
          <w:b/>
        </w:rPr>
        <w:t xml:space="preserve"> </w:t>
      </w:r>
      <w:proofErr w:type="spellStart"/>
      <w:r w:rsidRPr="00BB03EC">
        <w:rPr>
          <w:rFonts w:asciiTheme="majorHAnsi" w:hAnsiTheme="majorHAnsi" w:cstheme="majorHAnsi"/>
          <w:b/>
        </w:rPr>
        <w:t>của</w:t>
      </w:r>
      <w:proofErr w:type="spellEnd"/>
      <w:r w:rsidRPr="00BB03EC">
        <w:rPr>
          <w:rFonts w:asciiTheme="majorHAnsi" w:hAnsiTheme="majorHAnsi" w:cstheme="majorHAnsi"/>
          <w:b/>
        </w:rPr>
        <w:t xml:space="preserve"> </w:t>
      </w:r>
      <w:proofErr w:type="gramStart"/>
      <w:r w:rsidRPr="00BB03EC">
        <w:rPr>
          <w:rFonts w:asciiTheme="majorHAnsi" w:hAnsiTheme="majorHAnsi" w:cstheme="majorHAnsi"/>
          <w:b/>
        </w:rPr>
        <w:t>BKS :</w:t>
      </w:r>
      <w:proofErr w:type="gramEnd"/>
    </w:p>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 xml:space="preserve">- </w:t>
      </w:r>
      <w:proofErr w:type="spellStart"/>
      <w:r w:rsidRPr="00BB03EC">
        <w:rPr>
          <w:rFonts w:asciiTheme="majorHAnsi" w:hAnsiTheme="majorHAnsi" w:cstheme="majorHAnsi"/>
        </w:rPr>
        <w:t>Phối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hợp</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đôn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trong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việc</w:t>
      </w:r>
      <w:proofErr w:type="spellEnd"/>
      <w:r w:rsidRPr="00BB03EC">
        <w:rPr>
          <w:rFonts w:asciiTheme="majorHAnsi" w:hAnsiTheme="majorHAnsi" w:cstheme="majorHAnsi"/>
        </w:rPr>
        <w:t xml:space="preserve"> </w:t>
      </w:r>
      <w:proofErr w:type="spellStart"/>
      <w:proofErr w:type="gramStart"/>
      <w:r w:rsidRPr="00BB03EC">
        <w:rPr>
          <w:rFonts w:asciiTheme="majorHAnsi" w:hAnsiTheme="majorHAnsi" w:cstheme="majorHAnsi"/>
        </w:rPr>
        <w:t>thu</w:t>
      </w:r>
      <w:proofErr w:type="spellEnd"/>
      <w:proofErr w:type="gramEnd"/>
      <w:r w:rsidRPr="00BB03EC">
        <w:rPr>
          <w:rFonts w:asciiTheme="majorHAnsi" w:hAnsiTheme="majorHAnsi" w:cstheme="majorHAnsi"/>
        </w:rPr>
        <w:t xml:space="preserve"> </w:t>
      </w:r>
      <w:proofErr w:type="spellStart"/>
      <w:r w:rsidRPr="00BB03EC">
        <w:rPr>
          <w:rFonts w:asciiTheme="majorHAnsi" w:hAnsiTheme="majorHAnsi" w:cstheme="majorHAnsi"/>
        </w:rPr>
        <w:t>hồi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nợ</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tồn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đọng</w:t>
      </w:r>
      <w:proofErr w:type="spellEnd"/>
      <w:r w:rsidRPr="00BB03EC">
        <w:rPr>
          <w:rFonts w:asciiTheme="majorHAnsi" w:hAnsiTheme="majorHAnsi" w:cstheme="majorHAnsi"/>
        </w:rPr>
        <w:t xml:space="preserve"> </w:t>
      </w:r>
    </w:p>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 xml:space="preserve">- </w:t>
      </w:r>
      <w:proofErr w:type="spellStart"/>
      <w:r w:rsidRPr="00BB03EC">
        <w:rPr>
          <w:rFonts w:asciiTheme="majorHAnsi" w:hAnsiTheme="majorHAnsi" w:cstheme="majorHAnsi"/>
        </w:rPr>
        <w:t>Phối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hợp</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cùng</w:t>
      </w:r>
      <w:proofErr w:type="spellEnd"/>
      <w:r w:rsidRPr="00BB03EC">
        <w:rPr>
          <w:rFonts w:asciiTheme="majorHAnsi" w:hAnsiTheme="majorHAnsi" w:cstheme="majorHAnsi"/>
        </w:rPr>
        <w:t xml:space="preserve"> HDQT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BGD </w:t>
      </w:r>
      <w:proofErr w:type="spellStart"/>
      <w:r w:rsidRPr="00BB03EC">
        <w:rPr>
          <w:rFonts w:asciiTheme="majorHAnsi" w:hAnsiTheme="majorHAnsi" w:cstheme="majorHAnsi"/>
        </w:rPr>
        <w:t>chuẩn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bị</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thực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hiện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việc</w:t>
      </w:r>
      <w:proofErr w:type="spellEnd"/>
      <w:r w:rsidRPr="00BB03EC">
        <w:rPr>
          <w:rFonts w:asciiTheme="majorHAnsi" w:hAnsiTheme="majorHAnsi" w:cstheme="majorHAnsi"/>
        </w:rPr>
        <w:t xml:space="preserve"> chia </w:t>
      </w:r>
      <w:proofErr w:type="spellStart"/>
      <w:r w:rsidRPr="00BB03EC">
        <w:rPr>
          <w:rFonts w:asciiTheme="majorHAnsi" w:hAnsiTheme="majorHAnsi" w:cstheme="majorHAnsi"/>
        </w:rPr>
        <w:t>cổ</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tức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phát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cổ</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phiếu</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tăng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vốn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theo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nghị</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quyết</w:t>
      </w:r>
      <w:proofErr w:type="spellEnd"/>
      <w:r w:rsidRPr="00BB03EC">
        <w:rPr>
          <w:rFonts w:asciiTheme="majorHAnsi" w:hAnsiTheme="majorHAnsi" w:cstheme="majorHAnsi"/>
        </w:rPr>
        <w:t xml:space="preserve"> DHCD 2016 </w:t>
      </w:r>
      <w:proofErr w:type="spellStart"/>
      <w:r w:rsidRPr="00BB03EC">
        <w:rPr>
          <w:rFonts w:asciiTheme="majorHAnsi" w:hAnsiTheme="majorHAnsi" w:cstheme="majorHAnsi"/>
        </w:rPr>
        <w:t>vừa</w:t>
      </w:r>
      <w:proofErr w:type="spellEnd"/>
      <w:r w:rsidRPr="00BB03EC">
        <w:rPr>
          <w:rFonts w:asciiTheme="majorHAnsi" w:hAnsiTheme="majorHAnsi" w:cstheme="majorHAnsi"/>
        </w:rPr>
        <w:t xml:space="preserve"> </w:t>
      </w:r>
      <w:proofErr w:type="gramStart"/>
      <w:r w:rsidRPr="00BB03EC">
        <w:rPr>
          <w:rFonts w:asciiTheme="majorHAnsi" w:hAnsiTheme="majorHAnsi" w:cstheme="majorHAnsi"/>
        </w:rPr>
        <w:t>qua .</w:t>
      </w:r>
      <w:proofErr w:type="gramEnd"/>
    </w:p>
    <w:p w:rsidR="00BB03EC" w:rsidRPr="00BB03EC" w:rsidRDefault="00BB03EC" w:rsidP="00BB03EC">
      <w:pPr>
        <w:spacing w:line="360" w:lineRule="auto"/>
        <w:contextualSpacing/>
        <w:rPr>
          <w:rFonts w:asciiTheme="majorHAnsi" w:hAnsiTheme="majorHAnsi" w:cstheme="majorHAnsi"/>
        </w:rPr>
      </w:pPr>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việc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xây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dựng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cơ</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bản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mua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sắm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máy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móc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thiết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bị</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trong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gian</w:t>
      </w:r>
      <w:proofErr w:type="spellEnd"/>
      <w:r w:rsidRPr="00BB03EC">
        <w:rPr>
          <w:rFonts w:asciiTheme="majorHAnsi" w:hAnsiTheme="majorHAnsi" w:cstheme="majorHAnsi"/>
        </w:rPr>
        <w:t xml:space="preserve"> qua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sắp</w:t>
      </w:r>
      <w:proofErr w:type="spellEnd"/>
      <w:r w:rsidRPr="00BB03EC">
        <w:rPr>
          <w:rFonts w:asciiTheme="majorHAnsi" w:hAnsiTheme="majorHAnsi" w:cstheme="majorHAnsi"/>
        </w:rPr>
        <w:t xml:space="preserve"> </w:t>
      </w:r>
      <w:proofErr w:type="spellStart"/>
      <w:proofErr w:type="gramStart"/>
      <w:r w:rsidRPr="00BB03EC">
        <w:rPr>
          <w:rFonts w:asciiTheme="majorHAnsi" w:hAnsiTheme="majorHAnsi" w:cstheme="majorHAnsi"/>
        </w:rPr>
        <w:t>tới</w:t>
      </w:r>
      <w:proofErr w:type="spellEnd"/>
      <w:r w:rsidRPr="00BB03EC">
        <w:rPr>
          <w:rFonts w:asciiTheme="majorHAnsi" w:hAnsiTheme="majorHAnsi" w:cstheme="majorHAnsi"/>
        </w:rPr>
        <w:t xml:space="preserve"> .</w:t>
      </w:r>
      <w:proofErr w:type="gramEnd"/>
      <w:r w:rsidRPr="00BB03EC">
        <w:rPr>
          <w:rFonts w:asciiTheme="majorHAnsi" w:hAnsiTheme="majorHAnsi" w:cstheme="majorHAnsi"/>
        </w:rPr>
        <w:t xml:space="preserve"> </w:t>
      </w:r>
    </w:p>
    <w:p w:rsidR="00577B53" w:rsidRPr="00BB03EC" w:rsidRDefault="00577B53" w:rsidP="00BB03EC">
      <w:pPr>
        <w:spacing w:line="360" w:lineRule="auto"/>
        <w:contextualSpacing/>
        <w:jc w:val="both"/>
        <w:rPr>
          <w:rFonts w:asciiTheme="majorHAnsi" w:hAnsiTheme="majorHAnsi" w:cstheme="majorHAnsi"/>
          <w:i/>
        </w:rPr>
      </w:pPr>
    </w:p>
    <w:p w:rsidR="00A43860" w:rsidRPr="00BB03EC" w:rsidRDefault="00176969" w:rsidP="00BB03EC">
      <w:pPr>
        <w:pStyle w:val="BodyText"/>
        <w:spacing w:line="360" w:lineRule="auto"/>
        <w:contextualSpacing/>
        <w:rPr>
          <w:rFonts w:asciiTheme="majorHAnsi" w:hAnsiTheme="majorHAnsi" w:cstheme="majorHAnsi"/>
          <w:b/>
          <w:sz w:val="24"/>
          <w:szCs w:val="24"/>
          <w:lang w:val="en-US"/>
        </w:rPr>
      </w:pPr>
      <w:r w:rsidRPr="00BB03EC">
        <w:rPr>
          <w:rFonts w:asciiTheme="majorHAnsi" w:hAnsiTheme="majorHAnsi" w:cstheme="majorHAnsi"/>
          <w:b/>
          <w:color w:val="000000"/>
          <w:sz w:val="24"/>
          <w:szCs w:val="24"/>
        </w:rPr>
        <w:lastRenderedPageBreak/>
        <w:t>I</w:t>
      </w:r>
      <w:r w:rsidR="00A43860" w:rsidRPr="00BB03EC">
        <w:rPr>
          <w:rFonts w:asciiTheme="majorHAnsi" w:hAnsiTheme="majorHAnsi" w:cstheme="majorHAnsi"/>
          <w:b/>
          <w:color w:val="000000"/>
          <w:sz w:val="24"/>
          <w:szCs w:val="24"/>
          <w:lang w:val="en-US"/>
        </w:rPr>
        <w:t>V</w:t>
      </w:r>
      <w:r w:rsidRPr="00BB03EC">
        <w:rPr>
          <w:rFonts w:asciiTheme="majorHAnsi" w:hAnsiTheme="majorHAnsi" w:cstheme="majorHAnsi"/>
          <w:b/>
          <w:color w:val="000000"/>
          <w:sz w:val="24"/>
          <w:szCs w:val="24"/>
        </w:rPr>
        <w:t xml:space="preserve">. </w:t>
      </w:r>
      <w:r w:rsidR="00A43860" w:rsidRPr="00BB03EC">
        <w:rPr>
          <w:rFonts w:asciiTheme="majorHAnsi" w:hAnsiTheme="majorHAnsi" w:cstheme="majorHAnsi"/>
          <w:b/>
          <w:sz w:val="24"/>
          <w:szCs w:val="24"/>
        </w:rPr>
        <w:t>Danh sách về người có liên quan của công ty niêm yết theo quy định tại khoản 34 Điều 6 Luật Chứng k</w:t>
      </w:r>
      <w:r w:rsidR="00A43860" w:rsidRPr="00BB03EC">
        <w:rPr>
          <w:rFonts w:asciiTheme="majorHAnsi" w:hAnsiTheme="majorHAnsi" w:cstheme="majorHAnsi"/>
          <w:b/>
          <w:sz w:val="24"/>
          <w:szCs w:val="24"/>
          <w:highlight w:val="white"/>
        </w:rPr>
        <w:t>hoán</w:t>
      </w:r>
      <w:r w:rsidR="00795DF4" w:rsidRPr="00BB03EC">
        <w:rPr>
          <w:rFonts w:asciiTheme="majorHAnsi" w:hAnsiTheme="majorHAnsi" w:cstheme="majorHAnsi"/>
          <w:b/>
          <w:sz w:val="24"/>
          <w:szCs w:val="24"/>
        </w:rPr>
        <w:t xml:space="preserve"> (Báo cáo 6 tháng</w:t>
      </w:r>
      <w:r w:rsidR="00795DF4" w:rsidRPr="00BB03EC">
        <w:rPr>
          <w:rFonts w:asciiTheme="majorHAnsi" w:hAnsiTheme="majorHAnsi" w:cstheme="majorHAnsi"/>
          <w:b/>
          <w:sz w:val="24"/>
          <w:szCs w:val="24"/>
          <w:lang w:val="en-US"/>
        </w:rPr>
        <w:t xml:space="preserve"> </w:t>
      </w:r>
      <w:r w:rsidR="00A43860" w:rsidRPr="00BB03EC">
        <w:rPr>
          <w:rFonts w:asciiTheme="majorHAnsi" w:hAnsiTheme="majorHAnsi" w:cstheme="majorHAnsi"/>
          <w:b/>
          <w:sz w:val="24"/>
          <w:szCs w:val="24"/>
        </w:rPr>
        <w:t>năm</w:t>
      </w:r>
      <w:r w:rsidR="00795DF4" w:rsidRPr="00BB03EC">
        <w:rPr>
          <w:rFonts w:asciiTheme="majorHAnsi" w:hAnsiTheme="majorHAnsi" w:cstheme="majorHAnsi"/>
          <w:b/>
          <w:sz w:val="24"/>
          <w:szCs w:val="24"/>
          <w:lang w:val="en-US"/>
        </w:rPr>
        <w:t xml:space="preserve"> 2016</w:t>
      </w:r>
      <w:r w:rsidR="00A43860" w:rsidRPr="00BB03EC">
        <w:rPr>
          <w:rFonts w:asciiTheme="majorHAnsi" w:hAnsiTheme="majorHAnsi" w:cstheme="majorHAnsi"/>
          <w:b/>
          <w:sz w:val="24"/>
          <w:szCs w:val="24"/>
        </w:rPr>
        <w:t>) và giao dịch của người có liên quan của công ty với chính Công ty</w:t>
      </w:r>
    </w:p>
    <w:p w:rsidR="00A43860" w:rsidRPr="00BB03EC" w:rsidRDefault="00A43860" w:rsidP="00BB03EC">
      <w:pPr>
        <w:spacing w:line="360" w:lineRule="auto"/>
        <w:contextualSpacing/>
        <w:rPr>
          <w:rFonts w:asciiTheme="majorHAnsi" w:hAnsiTheme="majorHAnsi" w:cstheme="majorHAnsi"/>
          <w:i/>
        </w:rPr>
      </w:pPr>
      <w:r w:rsidRPr="00BB03EC">
        <w:rPr>
          <w:rFonts w:asciiTheme="majorHAnsi" w:hAnsiTheme="majorHAnsi" w:cstheme="majorHAnsi"/>
        </w:rPr>
        <w:t xml:space="preserve">1. </w:t>
      </w:r>
      <w:proofErr w:type="spellStart"/>
      <w:r w:rsidRPr="00BB03EC">
        <w:rPr>
          <w:rFonts w:asciiTheme="majorHAnsi" w:hAnsiTheme="majorHAnsi" w:cstheme="majorHAnsi"/>
        </w:rPr>
        <w:t>Danh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sách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về</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người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có</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liên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quan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00795DF4" w:rsidRPr="00BB03EC">
        <w:rPr>
          <w:rFonts w:asciiTheme="majorHAnsi" w:hAnsiTheme="majorHAnsi" w:cstheme="majorHAnsi"/>
        </w:rPr>
        <w:t xml:space="preserve">: </w:t>
      </w:r>
      <w:proofErr w:type="spellStart"/>
      <w:r w:rsidR="00795DF4" w:rsidRPr="00BB03EC">
        <w:rPr>
          <w:rFonts w:asciiTheme="majorHAnsi" w:hAnsiTheme="majorHAnsi" w:cstheme="majorHAnsi"/>
        </w:rPr>
        <w:t>Xem</w:t>
      </w:r>
      <w:proofErr w:type="spellEnd"/>
      <w:r w:rsidR="00795DF4" w:rsidRPr="00BB03EC">
        <w:rPr>
          <w:rFonts w:asciiTheme="majorHAnsi" w:hAnsiTheme="majorHAnsi" w:cstheme="majorHAnsi"/>
        </w:rPr>
        <w:t xml:space="preserve"> </w:t>
      </w:r>
      <w:proofErr w:type="spellStart"/>
      <w:r w:rsidR="00795DF4" w:rsidRPr="00BB03EC">
        <w:rPr>
          <w:rFonts w:asciiTheme="majorHAnsi" w:hAnsiTheme="majorHAnsi" w:cstheme="majorHAnsi"/>
        </w:rPr>
        <w:t>phụ</w:t>
      </w:r>
      <w:proofErr w:type="spellEnd"/>
      <w:r w:rsidR="00795DF4" w:rsidRPr="00BB03EC">
        <w:rPr>
          <w:rFonts w:asciiTheme="majorHAnsi" w:hAnsiTheme="majorHAnsi" w:cstheme="majorHAnsi"/>
        </w:rPr>
        <w:t xml:space="preserve"> </w:t>
      </w:r>
      <w:proofErr w:type="spellStart"/>
      <w:r w:rsidR="00795DF4" w:rsidRPr="00BB03EC">
        <w:rPr>
          <w:rFonts w:asciiTheme="majorHAnsi" w:hAnsiTheme="majorHAnsi" w:cstheme="majorHAnsi"/>
        </w:rPr>
        <w:t>lục</w:t>
      </w:r>
      <w:proofErr w:type="spellEnd"/>
      <w:r w:rsidR="00795DF4" w:rsidRPr="00BB03EC">
        <w:rPr>
          <w:rFonts w:asciiTheme="majorHAnsi" w:hAnsiTheme="majorHAnsi" w:cstheme="majorHAnsi"/>
        </w:rPr>
        <w:t xml:space="preserve"> 01</w:t>
      </w:r>
    </w:p>
    <w:p w:rsidR="00577B53" w:rsidRPr="00BB03EC" w:rsidRDefault="00A43860" w:rsidP="00BB03EC">
      <w:pPr>
        <w:spacing w:line="360" w:lineRule="auto"/>
        <w:contextualSpacing/>
        <w:jc w:val="both"/>
        <w:rPr>
          <w:rFonts w:asciiTheme="majorHAnsi" w:hAnsiTheme="majorHAnsi" w:cstheme="majorHAnsi"/>
        </w:rPr>
      </w:pPr>
      <w:r w:rsidRPr="00BB03EC">
        <w:rPr>
          <w:rFonts w:asciiTheme="majorHAnsi" w:hAnsiTheme="majorHAnsi" w:cstheme="majorHAnsi"/>
        </w:rPr>
        <w:t xml:space="preserve">2. </w:t>
      </w:r>
      <w:proofErr w:type="spellStart"/>
      <w:r w:rsidRPr="00BB03EC">
        <w:rPr>
          <w:rFonts w:asciiTheme="majorHAnsi" w:hAnsiTheme="majorHAnsi" w:cstheme="majorHAnsi"/>
        </w:rPr>
        <w:t>Giao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dịch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giữa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với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người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có</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liên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quan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hoặc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giữa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với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cổ</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lớn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người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nội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bộ</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người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có</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liên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quan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người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nội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bộ</w:t>
      </w:r>
      <w:proofErr w:type="spellEnd"/>
      <w:r w:rsidR="00577B53" w:rsidRPr="00BB03EC">
        <w:rPr>
          <w:rFonts w:asciiTheme="majorHAnsi" w:hAnsiTheme="majorHAnsi" w:cstheme="majorHAnsi"/>
        </w:rPr>
        <w:t xml:space="preserve">: </w:t>
      </w:r>
      <w:proofErr w:type="spellStart"/>
      <w:r w:rsidR="00577B53" w:rsidRPr="00BB03EC">
        <w:rPr>
          <w:rFonts w:asciiTheme="majorHAnsi" w:hAnsiTheme="majorHAnsi" w:cstheme="majorHAnsi"/>
        </w:rPr>
        <w:t>Không</w:t>
      </w:r>
      <w:proofErr w:type="spellEnd"/>
      <w:r w:rsidR="00577B53" w:rsidRPr="00BB03EC">
        <w:rPr>
          <w:rFonts w:asciiTheme="majorHAnsi" w:hAnsiTheme="majorHAnsi" w:cstheme="majorHAnsi"/>
        </w:rPr>
        <w:t xml:space="preserve"> </w:t>
      </w:r>
      <w:proofErr w:type="spellStart"/>
      <w:r w:rsidR="00577B53" w:rsidRPr="00BB03EC">
        <w:rPr>
          <w:rFonts w:asciiTheme="majorHAnsi" w:hAnsiTheme="majorHAnsi" w:cstheme="majorHAnsi"/>
        </w:rPr>
        <w:t>có</w:t>
      </w:r>
      <w:proofErr w:type="spellEnd"/>
    </w:p>
    <w:p w:rsidR="00A43860" w:rsidRPr="00BB03EC" w:rsidRDefault="00577B53" w:rsidP="00BB03EC">
      <w:pPr>
        <w:spacing w:line="360" w:lineRule="auto"/>
        <w:contextualSpacing/>
        <w:jc w:val="both"/>
        <w:rPr>
          <w:rFonts w:asciiTheme="majorHAnsi" w:hAnsiTheme="majorHAnsi" w:cstheme="majorHAnsi"/>
        </w:rPr>
      </w:pPr>
      <w:r w:rsidRPr="00BB03EC">
        <w:rPr>
          <w:rFonts w:asciiTheme="majorHAnsi" w:hAnsiTheme="majorHAnsi" w:cstheme="majorHAnsi"/>
        </w:rPr>
        <w:t xml:space="preserve">3. </w:t>
      </w:r>
      <w:proofErr w:type="spellStart"/>
      <w:r w:rsidR="00A43860" w:rsidRPr="00BB03EC">
        <w:rPr>
          <w:rFonts w:asciiTheme="majorHAnsi" w:hAnsiTheme="majorHAnsi" w:cstheme="majorHAnsi"/>
        </w:rPr>
        <w:t>Giao</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dịch</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giữa</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người</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nội</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bộ</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công</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ty</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niêm</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yết</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người</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có</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liên</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quan</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của</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người</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nội</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bộ</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với</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công</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ty</w:t>
      </w:r>
      <w:proofErr w:type="spellEnd"/>
      <w:r w:rsidR="00A43860" w:rsidRPr="00BB03EC">
        <w:rPr>
          <w:rFonts w:asciiTheme="majorHAnsi" w:hAnsiTheme="majorHAnsi" w:cstheme="majorHAnsi"/>
        </w:rPr>
        <w:t xml:space="preserve"> con, </w:t>
      </w:r>
      <w:proofErr w:type="spellStart"/>
      <w:r w:rsidR="00A43860" w:rsidRPr="00BB03EC">
        <w:rPr>
          <w:rFonts w:asciiTheme="majorHAnsi" w:hAnsiTheme="majorHAnsi" w:cstheme="majorHAnsi"/>
        </w:rPr>
        <w:t>công</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ty</w:t>
      </w:r>
      <w:proofErr w:type="spellEnd"/>
      <w:r w:rsidR="00A43860" w:rsidRPr="00BB03EC">
        <w:rPr>
          <w:rFonts w:asciiTheme="majorHAnsi" w:hAnsiTheme="majorHAnsi" w:cstheme="majorHAnsi"/>
        </w:rPr>
        <w:t xml:space="preserve"> do </w:t>
      </w:r>
      <w:proofErr w:type="spellStart"/>
      <w:r w:rsidR="00A43860" w:rsidRPr="00BB03EC">
        <w:rPr>
          <w:rFonts w:asciiTheme="majorHAnsi" w:hAnsiTheme="majorHAnsi" w:cstheme="majorHAnsi"/>
        </w:rPr>
        <w:t>công</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ty</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niêm</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yết</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nắm</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rPr>
        <w:t>quyền</w:t>
      </w:r>
      <w:proofErr w:type="spellEnd"/>
      <w:r w:rsidR="00A43860" w:rsidRPr="00BB03EC">
        <w:rPr>
          <w:rFonts w:asciiTheme="majorHAnsi" w:hAnsiTheme="majorHAnsi" w:cstheme="majorHAnsi"/>
        </w:rPr>
        <w:t xml:space="preserve"> </w:t>
      </w:r>
      <w:proofErr w:type="spellStart"/>
      <w:r w:rsidR="00A43860" w:rsidRPr="00BB03EC">
        <w:rPr>
          <w:rFonts w:asciiTheme="majorHAnsi" w:hAnsiTheme="majorHAnsi" w:cstheme="majorHAnsi"/>
          <w:highlight w:val="white"/>
        </w:rPr>
        <w:t>kiểm</w:t>
      </w:r>
      <w:proofErr w:type="spellEnd"/>
      <w:r w:rsidR="00A43860" w:rsidRPr="00BB03EC">
        <w:rPr>
          <w:rFonts w:asciiTheme="majorHAnsi" w:hAnsiTheme="majorHAnsi" w:cstheme="majorHAnsi"/>
          <w:highlight w:val="white"/>
        </w:rPr>
        <w:t xml:space="preserve"> </w:t>
      </w:r>
      <w:proofErr w:type="spellStart"/>
      <w:r w:rsidR="00A43860" w:rsidRPr="00BB03EC">
        <w:rPr>
          <w:rFonts w:asciiTheme="majorHAnsi" w:hAnsiTheme="majorHAnsi" w:cstheme="majorHAnsi"/>
          <w:highlight w:val="white"/>
        </w:rPr>
        <w:t>soát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Không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có</w:t>
      </w:r>
      <w:proofErr w:type="spellEnd"/>
    </w:p>
    <w:p w:rsidR="00A43860" w:rsidRPr="00BB03EC" w:rsidRDefault="00A43860" w:rsidP="00BB03EC">
      <w:pPr>
        <w:spacing w:line="360" w:lineRule="auto"/>
        <w:contextualSpacing/>
        <w:jc w:val="both"/>
        <w:rPr>
          <w:rFonts w:asciiTheme="majorHAnsi" w:hAnsiTheme="majorHAnsi" w:cstheme="majorHAnsi"/>
        </w:rPr>
      </w:pPr>
      <w:r w:rsidRPr="00BB03EC">
        <w:rPr>
          <w:rFonts w:asciiTheme="majorHAnsi" w:hAnsiTheme="majorHAnsi" w:cstheme="majorHAnsi"/>
        </w:rPr>
        <w:t xml:space="preserve">4. </w:t>
      </w:r>
      <w:proofErr w:type="spellStart"/>
      <w:r w:rsidRPr="00BB03EC">
        <w:rPr>
          <w:rFonts w:asciiTheme="majorHAnsi" w:hAnsiTheme="majorHAnsi" w:cstheme="majorHAnsi"/>
        </w:rPr>
        <w:t>Giao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dịch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giữa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với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tượng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khác</w:t>
      </w:r>
      <w:proofErr w:type="spellEnd"/>
      <w:proofErr w:type="gramStart"/>
      <w:r w:rsidR="00577B53" w:rsidRPr="00BB03EC">
        <w:rPr>
          <w:rFonts w:asciiTheme="majorHAnsi" w:hAnsiTheme="majorHAnsi" w:cstheme="majorHAnsi"/>
        </w:rPr>
        <w:t>::</w:t>
      </w:r>
      <w:proofErr w:type="gramEnd"/>
    </w:p>
    <w:p w:rsidR="00A43860" w:rsidRPr="00BB03EC" w:rsidRDefault="00A43860" w:rsidP="00BB03EC">
      <w:pPr>
        <w:spacing w:line="360" w:lineRule="auto"/>
        <w:contextualSpacing/>
        <w:jc w:val="both"/>
        <w:rPr>
          <w:rFonts w:asciiTheme="majorHAnsi" w:hAnsiTheme="majorHAnsi" w:cstheme="majorHAnsi"/>
          <w:i/>
        </w:rPr>
      </w:pPr>
      <w:r w:rsidRPr="00BB03EC">
        <w:rPr>
          <w:rFonts w:asciiTheme="majorHAnsi" w:hAnsiTheme="majorHAnsi" w:cstheme="majorHAnsi"/>
        </w:rPr>
        <w:t xml:space="preserve">4.1. </w:t>
      </w:r>
      <w:proofErr w:type="spellStart"/>
      <w:r w:rsidRPr="00BB03EC">
        <w:rPr>
          <w:rFonts w:asciiTheme="majorHAnsi" w:hAnsiTheme="majorHAnsi" w:cstheme="majorHAnsi"/>
        </w:rPr>
        <w:t>Giao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dịch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giữa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với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mà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Ban </w:t>
      </w:r>
      <w:proofErr w:type="spellStart"/>
      <w:r w:rsidRPr="00BB03EC">
        <w:rPr>
          <w:rFonts w:asciiTheme="majorHAnsi" w:hAnsiTheme="majorHAnsi" w:cstheme="majorHAnsi"/>
          <w:highlight w:val="white"/>
        </w:rPr>
        <w:t>Kiểm</w:t>
      </w:r>
      <w:proofErr w:type="spellEnd"/>
      <w:r w:rsidRPr="00BB03EC">
        <w:rPr>
          <w:rFonts w:asciiTheme="majorHAnsi" w:hAnsiTheme="majorHAnsi" w:cstheme="majorHAnsi"/>
          <w:highlight w:val="white"/>
        </w:rPr>
        <w:t xml:space="preserve"> </w:t>
      </w:r>
      <w:proofErr w:type="spellStart"/>
      <w:r w:rsidRPr="00BB03EC">
        <w:rPr>
          <w:rFonts w:asciiTheme="majorHAnsi" w:hAnsiTheme="majorHAnsi" w:cstheme="majorHAnsi"/>
          <w:highlight w:val="white"/>
        </w:rPr>
        <w:t>soát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Tổng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điều</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đã</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đang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sáng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lập</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hoặc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Tổng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điều</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trong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gian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ba</w:t>
      </w:r>
      <w:proofErr w:type="spellEnd"/>
      <w:r w:rsidRPr="00BB03EC">
        <w:rPr>
          <w:rFonts w:asciiTheme="majorHAnsi" w:hAnsiTheme="majorHAnsi" w:cstheme="majorHAnsi"/>
        </w:rPr>
        <w:t xml:space="preserve"> (03) </w:t>
      </w:r>
      <w:proofErr w:type="spellStart"/>
      <w:r w:rsidRPr="00BB03EC">
        <w:rPr>
          <w:rFonts w:asciiTheme="majorHAnsi" w:hAnsiTheme="majorHAnsi" w:cstheme="majorHAnsi"/>
        </w:rPr>
        <w:t>năm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trở</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lại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đây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tính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tại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highlight w:val="white"/>
        </w:rPr>
        <w:t>điểm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lập</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báo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cáo</w:t>
      </w:r>
      <w:proofErr w:type="spellEnd"/>
      <w:r w:rsidRPr="00BB03EC">
        <w:rPr>
          <w:rFonts w:asciiTheme="majorHAnsi" w:hAnsiTheme="majorHAnsi" w:cstheme="majorHAnsi"/>
        </w:rPr>
        <w:t>)</w:t>
      </w:r>
      <w:r w:rsidR="00577B53" w:rsidRPr="00BB03EC">
        <w:rPr>
          <w:rFonts w:asciiTheme="majorHAnsi" w:hAnsiTheme="majorHAnsi" w:cstheme="majorHAnsi"/>
        </w:rPr>
        <w:t>:</w:t>
      </w:r>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Không</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có</w:t>
      </w:r>
      <w:proofErr w:type="spellEnd"/>
    </w:p>
    <w:p w:rsidR="00A43860" w:rsidRPr="00BB03EC" w:rsidRDefault="00A43860" w:rsidP="00BB03EC">
      <w:pPr>
        <w:spacing w:line="360" w:lineRule="auto"/>
        <w:contextualSpacing/>
        <w:jc w:val="both"/>
        <w:rPr>
          <w:rFonts w:asciiTheme="majorHAnsi" w:hAnsiTheme="majorHAnsi" w:cstheme="majorHAnsi"/>
        </w:rPr>
      </w:pPr>
      <w:r w:rsidRPr="00BB03EC">
        <w:rPr>
          <w:rFonts w:asciiTheme="majorHAnsi" w:hAnsiTheme="majorHAnsi" w:cstheme="majorHAnsi"/>
        </w:rPr>
        <w:t xml:space="preserve">4.2. </w:t>
      </w:r>
      <w:proofErr w:type="spellStart"/>
      <w:r w:rsidRPr="00BB03EC">
        <w:rPr>
          <w:rFonts w:asciiTheme="majorHAnsi" w:hAnsiTheme="majorHAnsi" w:cstheme="majorHAnsi"/>
        </w:rPr>
        <w:t>Giao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dịch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giữa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với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mà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người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có</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liên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quan</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Ban </w:t>
      </w:r>
      <w:proofErr w:type="spellStart"/>
      <w:r w:rsidRPr="00BB03EC">
        <w:rPr>
          <w:rFonts w:asciiTheme="majorHAnsi" w:hAnsiTheme="majorHAnsi" w:cstheme="majorHAnsi"/>
          <w:highlight w:val="white"/>
        </w:rPr>
        <w:t>Kiểm</w:t>
      </w:r>
      <w:proofErr w:type="spellEnd"/>
      <w:r w:rsidRPr="00BB03EC">
        <w:rPr>
          <w:rFonts w:asciiTheme="majorHAnsi" w:hAnsiTheme="majorHAnsi" w:cstheme="majorHAnsi"/>
          <w:highlight w:val="white"/>
        </w:rPr>
        <w:t xml:space="preserve"> </w:t>
      </w:r>
      <w:proofErr w:type="spellStart"/>
      <w:r w:rsidRPr="00BB03EC">
        <w:rPr>
          <w:rFonts w:asciiTheme="majorHAnsi" w:hAnsiTheme="majorHAnsi" w:cstheme="majorHAnsi"/>
          <w:highlight w:val="white"/>
        </w:rPr>
        <w:t>soát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Tổng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điều</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là</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 </w:t>
      </w:r>
      <w:proofErr w:type="spellStart"/>
      <w:r w:rsidRPr="00BB03EC">
        <w:rPr>
          <w:rFonts w:asciiTheme="majorHAnsi" w:hAnsiTheme="majorHAnsi" w:cstheme="majorHAnsi"/>
        </w:rPr>
        <w:t>Giám</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đốc</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Tổng</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Giám</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đốc</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điều</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hành</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Không</w:t>
      </w:r>
      <w:proofErr w:type="spellEnd"/>
      <w:r w:rsidR="00981C8A" w:rsidRPr="00BB03EC">
        <w:rPr>
          <w:rFonts w:asciiTheme="majorHAnsi" w:hAnsiTheme="majorHAnsi" w:cstheme="majorHAnsi"/>
        </w:rPr>
        <w:t xml:space="preserve"> </w:t>
      </w:r>
      <w:proofErr w:type="spellStart"/>
      <w:r w:rsidR="00981C8A" w:rsidRPr="00BB03EC">
        <w:rPr>
          <w:rFonts w:asciiTheme="majorHAnsi" w:hAnsiTheme="majorHAnsi" w:cstheme="majorHAnsi"/>
        </w:rPr>
        <w:t>có</w:t>
      </w:r>
      <w:proofErr w:type="spellEnd"/>
    </w:p>
    <w:p w:rsidR="00176969" w:rsidRPr="00BB03EC" w:rsidRDefault="00A43860" w:rsidP="00BB03EC">
      <w:pPr>
        <w:spacing w:line="360" w:lineRule="auto"/>
        <w:contextualSpacing/>
        <w:jc w:val="both"/>
        <w:rPr>
          <w:rFonts w:asciiTheme="majorHAnsi" w:hAnsiTheme="majorHAnsi" w:cstheme="majorHAnsi"/>
        </w:rPr>
      </w:pPr>
      <w:r w:rsidRPr="00BB03EC">
        <w:rPr>
          <w:rFonts w:asciiTheme="majorHAnsi" w:hAnsiTheme="majorHAnsi" w:cstheme="majorHAnsi"/>
        </w:rPr>
        <w:t xml:space="preserve">4.3. </w:t>
      </w:r>
      <w:proofErr w:type="spellStart"/>
      <w:r w:rsidRPr="00BB03EC">
        <w:rPr>
          <w:rFonts w:asciiTheme="majorHAnsi" w:hAnsiTheme="majorHAnsi" w:cstheme="majorHAnsi"/>
        </w:rPr>
        <w:t>Các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giao</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dịch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khác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của</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công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ty</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nếu</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có</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có</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thể</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mang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lại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lợi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ích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vật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chất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hoặc</w:t>
      </w:r>
      <w:proofErr w:type="spellEnd"/>
      <w:r w:rsidRPr="00BB03EC">
        <w:rPr>
          <w:rFonts w:asciiTheme="majorHAnsi" w:hAnsiTheme="majorHAnsi" w:cstheme="majorHAnsi"/>
        </w:rPr>
        <w:t xml:space="preserve"> phi </w:t>
      </w:r>
      <w:proofErr w:type="spellStart"/>
      <w:r w:rsidRPr="00BB03EC">
        <w:rPr>
          <w:rFonts w:asciiTheme="majorHAnsi" w:hAnsiTheme="majorHAnsi" w:cstheme="majorHAnsi"/>
        </w:rPr>
        <w:t>vật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chất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với</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HĐQT, </w:t>
      </w:r>
      <w:proofErr w:type="spellStart"/>
      <w:r w:rsidRPr="00BB03EC">
        <w:rPr>
          <w:rFonts w:asciiTheme="majorHAnsi" w:hAnsiTheme="majorHAnsi" w:cstheme="majorHAnsi"/>
        </w:rPr>
        <w:t>thành</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viên</w:t>
      </w:r>
      <w:proofErr w:type="spellEnd"/>
      <w:r w:rsidRPr="00BB03EC">
        <w:rPr>
          <w:rFonts w:asciiTheme="majorHAnsi" w:hAnsiTheme="majorHAnsi" w:cstheme="majorHAnsi"/>
        </w:rPr>
        <w:t xml:space="preserve"> Ban </w:t>
      </w:r>
      <w:proofErr w:type="spellStart"/>
      <w:r w:rsidRPr="00BB03EC">
        <w:rPr>
          <w:rFonts w:asciiTheme="majorHAnsi" w:hAnsiTheme="majorHAnsi" w:cstheme="majorHAnsi"/>
        </w:rPr>
        <w:t>Kiểm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soát</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Tổng</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Giám</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đốc</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điều</w:t>
      </w:r>
      <w:proofErr w:type="spellEnd"/>
      <w:r w:rsidRPr="00BB03EC">
        <w:rPr>
          <w:rFonts w:asciiTheme="majorHAnsi" w:hAnsiTheme="majorHAnsi" w:cstheme="majorHAnsi"/>
        </w:rPr>
        <w:t xml:space="preserve"> </w:t>
      </w:r>
      <w:proofErr w:type="spellStart"/>
      <w:r w:rsidRPr="00BB03EC">
        <w:rPr>
          <w:rFonts w:asciiTheme="majorHAnsi" w:hAnsiTheme="majorHAnsi" w:cstheme="majorHAnsi"/>
        </w:rPr>
        <w:t>hành</w:t>
      </w:r>
      <w:proofErr w:type="spellEnd"/>
      <w:r w:rsidR="00577B53" w:rsidRPr="00BB03EC">
        <w:rPr>
          <w:rFonts w:asciiTheme="majorHAnsi" w:hAnsiTheme="majorHAnsi" w:cstheme="majorHAnsi"/>
        </w:rPr>
        <w:t xml:space="preserve">: </w:t>
      </w:r>
      <w:proofErr w:type="spellStart"/>
      <w:r w:rsidR="00577B53" w:rsidRPr="00BB03EC">
        <w:rPr>
          <w:rFonts w:asciiTheme="majorHAnsi" w:hAnsiTheme="majorHAnsi" w:cstheme="majorHAnsi"/>
        </w:rPr>
        <w:t>Không</w:t>
      </w:r>
      <w:proofErr w:type="spellEnd"/>
      <w:r w:rsidR="00577B53" w:rsidRPr="00BB03EC">
        <w:rPr>
          <w:rFonts w:asciiTheme="majorHAnsi" w:hAnsiTheme="majorHAnsi" w:cstheme="majorHAnsi"/>
        </w:rPr>
        <w:t xml:space="preserve"> </w:t>
      </w:r>
      <w:proofErr w:type="spellStart"/>
      <w:r w:rsidR="00577B53" w:rsidRPr="00BB03EC">
        <w:rPr>
          <w:rFonts w:asciiTheme="majorHAnsi" w:hAnsiTheme="majorHAnsi" w:cstheme="majorHAnsi"/>
        </w:rPr>
        <w:t>có</w:t>
      </w:r>
      <w:proofErr w:type="spellEnd"/>
    </w:p>
    <w:p w:rsidR="00176969" w:rsidRPr="00BB03EC" w:rsidRDefault="00176969" w:rsidP="00BB03EC">
      <w:pPr>
        <w:pStyle w:val="BodyText"/>
        <w:spacing w:line="360" w:lineRule="auto"/>
        <w:contextualSpacing/>
        <w:rPr>
          <w:rFonts w:asciiTheme="majorHAnsi" w:hAnsiTheme="majorHAnsi" w:cstheme="majorHAnsi"/>
          <w:b/>
          <w:color w:val="000000"/>
          <w:spacing w:val="-6"/>
          <w:sz w:val="24"/>
          <w:szCs w:val="24"/>
          <w:lang w:val="en-US"/>
        </w:rPr>
      </w:pPr>
      <w:r w:rsidRPr="00BB03EC">
        <w:rPr>
          <w:rFonts w:asciiTheme="majorHAnsi" w:hAnsiTheme="majorHAnsi" w:cstheme="majorHAnsi"/>
          <w:b/>
          <w:color w:val="000000"/>
          <w:spacing w:val="-6"/>
          <w:sz w:val="24"/>
          <w:szCs w:val="24"/>
        </w:rPr>
        <w:t xml:space="preserve">IV. </w:t>
      </w:r>
      <w:r w:rsidR="00A43860" w:rsidRPr="00BB03EC">
        <w:rPr>
          <w:rFonts w:asciiTheme="majorHAnsi" w:hAnsiTheme="majorHAnsi" w:cstheme="majorHAnsi"/>
          <w:b/>
          <w:sz w:val="24"/>
          <w:szCs w:val="24"/>
        </w:rPr>
        <w:t>Giao dịch cổ phiếu của người nội bộ và người liên quan của người nội bộ (Báo cáo 6 tháng</w:t>
      </w:r>
      <w:r w:rsidR="00A43860" w:rsidRPr="00BB03EC">
        <w:rPr>
          <w:rFonts w:asciiTheme="majorHAnsi" w:hAnsiTheme="majorHAnsi" w:cstheme="majorHAnsi"/>
          <w:b/>
          <w:sz w:val="24"/>
          <w:szCs w:val="24"/>
          <w:lang w:val="en-US"/>
        </w:rPr>
        <w:t xml:space="preserve"> </w:t>
      </w:r>
      <w:r w:rsidR="00A43860" w:rsidRPr="00BB03EC">
        <w:rPr>
          <w:rFonts w:asciiTheme="majorHAnsi" w:hAnsiTheme="majorHAnsi" w:cstheme="majorHAnsi"/>
          <w:b/>
          <w:sz w:val="24"/>
          <w:szCs w:val="24"/>
        </w:rPr>
        <w:t>năm</w:t>
      </w:r>
      <w:r w:rsidR="00A43860" w:rsidRPr="00BB03EC">
        <w:rPr>
          <w:rFonts w:asciiTheme="majorHAnsi" w:hAnsiTheme="majorHAnsi" w:cstheme="majorHAnsi"/>
          <w:b/>
          <w:sz w:val="24"/>
          <w:szCs w:val="24"/>
          <w:lang w:val="en-US"/>
        </w:rPr>
        <w:t xml:space="preserve"> 2016</w:t>
      </w:r>
      <w:r w:rsidR="00A43860" w:rsidRPr="00BB03EC">
        <w:rPr>
          <w:rFonts w:asciiTheme="majorHAnsi" w:hAnsiTheme="majorHAnsi" w:cstheme="majorHAnsi"/>
          <w:b/>
          <w:color w:val="000000"/>
          <w:spacing w:val="-6"/>
          <w:sz w:val="24"/>
          <w:szCs w:val="24"/>
          <w:lang w:val="en-US"/>
        </w:rPr>
        <w:t>):</w:t>
      </w:r>
    </w:p>
    <w:p w:rsidR="00176969" w:rsidRPr="00BB03EC" w:rsidRDefault="00176969" w:rsidP="00BB03EC">
      <w:pPr>
        <w:pStyle w:val="BodyText"/>
        <w:numPr>
          <w:ilvl w:val="0"/>
          <w:numId w:val="3"/>
        </w:numPr>
        <w:spacing w:line="360" w:lineRule="auto"/>
        <w:contextualSpacing/>
        <w:rPr>
          <w:rFonts w:asciiTheme="majorHAnsi" w:hAnsiTheme="majorHAnsi" w:cstheme="majorHAnsi"/>
          <w:color w:val="000000"/>
          <w:sz w:val="24"/>
          <w:szCs w:val="24"/>
        </w:rPr>
      </w:pPr>
      <w:r w:rsidRPr="00BB03EC">
        <w:rPr>
          <w:rFonts w:asciiTheme="majorHAnsi" w:hAnsiTheme="majorHAnsi" w:cstheme="majorHAnsi"/>
          <w:color w:val="000000"/>
          <w:sz w:val="24"/>
          <w:szCs w:val="24"/>
        </w:rPr>
        <w:t>Danh sách cổ đông nội bộ và người có liên quan: Xem phụ lục 01</w:t>
      </w:r>
    </w:p>
    <w:p w:rsidR="00176969" w:rsidRPr="00BB03EC" w:rsidRDefault="00A43860" w:rsidP="00BB03EC">
      <w:pPr>
        <w:pStyle w:val="BodyText"/>
        <w:numPr>
          <w:ilvl w:val="0"/>
          <w:numId w:val="3"/>
        </w:numPr>
        <w:spacing w:line="360" w:lineRule="auto"/>
        <w:contextualSpacing/>
        <w:rPr>
          <w:rFonts w:asciiTheme="majorHAnsi" w:hAnsiTheme="majorHAnsi" w:cstheme="majorHAnsi"/>
          <w:color w:val="000000"/>
          <w:sz w:val="24"/>
          <w:szCs w:val="24"/>
        </w:rPr>
      </w:pPr>
      <w:r w:rsidRPr="00BB03EC">
        <w:rPr>
          <w:rFonts w:asciiTheme="majorHAnsi" w:hAnsiTheme="majorHAnsi" w:cstheme="majorHAnsi"/>
          <w:sz w:val="24"/>
          <w:szCs w:val="24"/>
        </w:rPr>
        <w:t>Giao dịch của người nội bộ và người có liên quan đối với cổ phiếu của công ty niêm yết</w:t>
      </w:r>
      <w:r w:rsidR="00176969" w:rsidRPr="00BB03EC">
        <w:rPr>
          <w:rFonts w:asciiTheme="majorHAnsi" w:hAnsiTheme="majorHAnsi" w:cstheme="majorHAnsi"/>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169"/>
        <w:gridCol w:w="1927"/>
        <w:gridCol w:w="1471"/>
        <w:gridCol w:w="1019"/>
        <w:gridCol w:w="1471"/>
        <w:gridCol w:w="1019"/>
        <w:gridCol w:w="2096"/>
      </w:tblGrid>
      <w:tr w:rsidR="00176969" w:rsidRPr="00BB03EC" w:rsidTr="00A43860">
        <w:tc>
          <w:tcPr>
            <w:tcW w:w="249" w:type="pct"/>
            <w:vMerge w:val="restar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Stt</w:t>
            </w:r>
            <w:proofErr w:type="spellEnd"/>
          </w:p>
        </w:tc>
        <w:tc>
          <w:tcPr>
            <w:tcW w:w="546" w:type="pct"/>
            <w:vMerge w:val="restar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Người</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thực</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hiện</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giao</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dịch</w:t>
            </w:r>
            <w:proofErr w:type="spellEnd"/>
          </w:p>
        </w:tc>
        <w:tc>
          <w:tcPr>
            <w:tcW w:w="900" w:type="pct"/>
            <w:vMerge w:val="restar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Quan</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hệ</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với</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cổ</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đông</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nội</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bộ</w:t>
            </w:r>
            <w:proofErr w:type="spellEnd"/>
          </w:p>
        </w:tc>
        <w:tc>
          <w:tcPr>
            <w:tcW w:w="1163" w:type="pct"/>
            <w:gridSpan w:val="2"/>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Số</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cổ</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phiếu</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sở</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hữu</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đầu</w:t>
            </w:r>
            <w:proofErr w:type="spellEnd"/>
            <w:r w:rsidR="00D5297C"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kỳ</w:t>
            </w:r>
            <w:proofErr w:type="spellEnd"/>
          </w:p>
        </w:tc>
        <w:tc>
          <w:tcPr>
            <w:tcW w:w="1163" w:type="pct"/>
            <w:gridSpan w:val="2"/>
            <w:vAlign w:val="center"/>
          </w:tcPr>
          <w:p w:rsidR="00176969" w:rsidRPr="00BB03EC" w:rsidRDefault="00D5297C"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Số</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cổ</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phiếu</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sở</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hữu</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cuối</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kỳ</w:t>
            </w:r>
            <w:proofErr w:type="spellEnd"/>
          </w:p>
        </w:tc>
        <w:tc>
          <w:tcPr>
            <w:tcW w:w="979" w:type="pct"/>
            <w:vMerge w:val="restart"/>
            <w:vAlign w:val="center"/>
          </w:tcPr>
          <w:p w:rsidR="00176969" w:rsidRPr="00BB03EC" w:rsidRDefault="00176969" w:rsidP="00BB03EC">
            <w:pPr>
              <w:pStyle w:val="BodyText"/>
              <w:spacing w:line="360" w:lineRule="auto"/>
              <w:contextualSpacing/>
              <w:jc w:val="center"/>
              <w:rPr>
                <w:rFonts w:asciiTheme="majorHAnsi" w:hAnsiTheme="majorHAnsi" w:cstheme="majorHAnsi"/>
                <w:b/>
                <w:color w:val="000000"/>
                <w:sz w:val="24"/>
                <w:szCs w:val="24"/>
                <w:lang w:val="en-US"/>
              </w:rPr>
            </w:pPr>
            <w:proofErr w:type="spellStart"/>
            <w:r w:rsidRPr="00BB03EC">
              <w:rPr>
                <w:rFonts w:asciiTheme="majorHAnsi" w:hAnsiTheme="majorHAnsi" w:cstheme="majorHAnsi"/>
                <w:b/>
                <w:color w:val="000000"/>
                <w:sz w:val="24"/>
                <w:szCs w:val="24"/>
                <w:lang w:val="en-US"/>
              </w:rPr>
              <w:t>Lý</w:t>
            </w:r>
            <w:proofErr w:type="spellEnd"/>
            <w:r w:rsidRPr="00BB03EC">
              <w:rPr>
                <w:rFonts w:asciiTheme="majorHAnsi" w:hAnsiTheme="majorHAnsi" w:cstheme="majorHAnsi"/>
                <w:b/>
                <w:color w:val="000000"/>
                <w:sz w:val="24"/>
                <w:szCs w:val="24"/>
                <w:lang w:val="en-US"/>
              </w:rPr>
              <w:t xml:space="preserve"> do </w:t>
            </w:r>
            <w:proofErr w:type="spellStart"/>
            <w:proofErr w:type="gramStart"/>
            <w:r w:rsidRPr="00BB03EC">
              <w:rPr>
                <w:rFonts w:asciiTheme="majorHAnsi" w:hAnsiTheme="majorHAnsi" w:cstheme="majorHAnsi"/>
                <w:b/>
                <w:color w:val="000000"/>
                <w:sz w:val="24"/>
                <w:szCs w:val="24"/>
                <w:lang w:val="en-US"/>
              </w:rPr>
              <w:t>tăng</w:t>
            </w:r>
            <w:proofErr w:type="spellEnd"/>
            <w:r w:rsidRPr="00BB03EC">
              <w:rPr>
                <w:rFonts w:asciiTheme="majorHAnsi" w:hAnsiTheme="majorHAnsi" w:cstheme="majorHAnsi"/>
                <w:b/>
                <w:color w:val="000000"/>
                <w:sz w:val="24"/>
                <w:szCs w:val="24"/>
                <w:lang w:val="en-US"/>
              </w:rPr>
              <w:t>,</w:t>
            </w:r>
            <w:proofErr w:type="gram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giảm</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mua</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bán</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chuyển</w:t>
            </w:r>
            <w:proofErr w:type="spellEnd"/>
            <w:r w:rsidR="00A43860"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đổi</w:t>
            </w:r>
            <w:proofErr w:type="spellEnd"/>
            <w:r w:rsidRPr="00BB03EC">
              <w:rPr>
                <w:rFonts w:asciiTheme="majorHAnsi" w:hAnsiTheme="majorHAnsi" w:cstheme="majorHAnsi"/>
                <w:b/>
                <w:color w:val="000000"/>
                <w:sz w:val="24"/>
                <w:szCs w:val="24"/>
                <w:lang w:val="en-US"/>
              </w:rPr>
              <w:t xml:space="preserve">, </w:t>
            </w:r>
            <w:proofErr w:type="spellStart"/>
            <w:r w:rsidRPr="00BB03EC">
              <w:rPr>
                <w:rFonts w:asciiTheme="majorHAnsi" w:hAnsiTheme="majorHAnsi" w:cstheme="majorHAnsi"/>
                <w:b/>
                <w:color w:val="000000"/>
                <w:sz w:val="24"/>
                <w:szCs w:val="24"/>
                <w:lang w:val="en-US"/>
              </w:rPr>
              <w:t>thưởng</w:t>
            </w:r>
            <w:proofErr w:type="spellEnd"/>
            <w:r w:rsidRPr="00BB03EC">
              <w:rPr>
                <w:rFonts w:asciiTheme="majorHAnsi" w:hAnsiTheme="majorHAnsi" w:cstheme="majorHAnsi"/>
                <w:b/>
                <w:color w:val="000000"/>
                <w:sz w:val="24"/>
                <w:szCs w:val="24"/>
                <w:lang w:val="en-US"/>
              </w:rPr>
              <w:t>…)</w:t>
            </w:r>
          </w:p>
        </w:tc>
      </w:tr>
      <w:tr w:rsidR="00176969" w:rsidRPr="00BB03EC" w:rsidTr="00795DF4">
        <w:tc>
          <w:tcPr>
            <w:tcW w:w="249" w:type="pct"/>
            <w:vMerge/>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
        </w:tc>
        <w:tc>
          <w:tcPr>
            <w:tcW w:w="546" w:type="pct"/>
            <w:vMerge/>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
        </w:tc>
        <w:tc>
          <w:tcPr>
            <w:tcW w:w="900" w:type="pct"/>
            <w:vMerge/>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
        </w:tc>
        <w:tc>
          <w:tcPr>
            <w:tcW w:w="687" w:type="pct"/>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Số</w:t>
            </w:r>
            <w:proofErr w:type="spellEnd"/>
            <w:r w:rsidR="00D5297C"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cổ</w:t>
            </w:r>
            <w:proofErr w:type="spellEnd"/>
            <w:r w:rsidR="00D5297C"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phiếu</w:t>
            </w:r>
            <w:proofErr w:type="spellEnd"/>
          </w:p>
        </w:tc>
        <w:tc>
          <w:tcPr>
            <w:tcW w:w="476" w:type="pct"/>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Tỷ</w:t>
            </w:r>
            <w:proofErr w:type="spellEnd"/>
            <w:r w:rsidR="00D5297C"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lệ</w:t>
            </w:r>
            <w:proofErr w:type="spellEnd"/>
          </w:p>
        </w:tc>
        <w:tc>
          <w:tcPr>
            <w:tcW w:w="687" w:type="pct"/>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Số</w:t>
            </w:r>
            <w:proofErr w:type="spellEnd"/>
            <w:r w:rsidR="00D5297C"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cổ</w:t>
            </w:r>
            <w:proofErr w:type="spellEnd"/>
            <w:r w:rsidR="00D5297C"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phiếu</w:t>
            </w:r>
            <w:proofErr w:type="spellEnd"/>
          </w:p>
        </w:tc>
        <w:tc>
          <w:tcPr>
            <w:tcW w:w="476" w:type="pct"/>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Tỷ</w:t>
            </w:r>
            <w:proofErr w:type="spellEnd"/>
            <w:r w:rsidR="00D5297C"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lệ</w:t>
            </w:r>
            <w:proofErr w:type="spellEnd"/>
          </w:p>
        </w:tc>
        <w:tc>
          <w:tcPr>
            <w:tcW w:w="979" w:type="pct"/>
            <w:vMerge/>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p>
        </w:tc>
      </w:tr>
      <w:tr w:rsidR="00176969" w:rsidRPr="00BB03EC" w:rsidTr="00795DF4">
        <w:tc>
          <w:tcPr>
            <w:tcW w:w="249" w:type="pct"/>
            <w:vAlign w:val="center"/>
          </w:tcPr>
          <w:p w:rsidR="00176969" w:rsidRPr="00BB03EC" w:rsidRDefault="00176969"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1</w:t>
            </w:r>
          </w:p>
        </w:tc>
        <w:tc>
          <w:tcPr>
            <w:tcW w:w="546" w:type="pct"/>
            <w:vAlign w:val="center"/>
          </w:tcPr>
          <w:p w:rsidR="00176969" w:rsidRPr="00BB03EC" w:rsidRDefault="00D5297C"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H</w:t>
            </w:r>
            <w:r w:rsidR="00A43860" w:rsidRPr="00BB03EC">
              <w:rPr>
                <w:rFonts w:asciiTheme="majorHAnsi" w:hAnsiTheme="majorHAnsi" w:cstheme="majorHAnsi"/>
                <w:color w:val="000000"/>
                <w:sz w:val="24"/>
                <w:szCs w:val="24"/>
                <w:lang w:val="en-US"/>
              </w:rPr>
              <w:t>à</w:t>
            </w:r>
            <w:proofErr w:type="spellEnd"/>
            <w:r w:rsidR="00A43860" w:rsidRPr="00BB03EC">
              <w:rPr>
                <w:rFonts w:asciiTheme="majorHAnsi" w:hAnsiTheme="majorHAnsi" w:cstheme="majorHAnsi"/>
                <w:color w:val="000000"/>
                <w:sz w:val="24"/>
                <w:szCs w:val="24"/>
                <w:lang w:val="en-US"/>
              </w:rPr>
              <w:t xml:space="preserve"> </w:t>
            </w:r>
            <w:proofErr w:type="spellStart"/>
            <w:r w:rsidR="00A43860" w:rsidRPr="00BB03EC">
              <w:rPr>
                <w:rFonts w:asciiTheme="majorHAnsi" w:hAnsiTheme="majorHAnsi" w:cstheme="majorHAnsi"/>
                <w:color w:val="000000"/>
                <w:sz w:val="24"/>
                <w:szCs w:val="24"/>
                <w:lang w:val="en-US"/>
              </w:rPr>
              <w:t>Anh</w:t>
            </w:r>
            <w:proofErr w:type="spellEnd"/>
            <w:r w:rsidR="00A43860" w:rsidRPr="00BB03EC">
              <w:rPr>
                <w:rFonts w:asciiTheme="majorHAnsi" w:hAnsiTheme="majorHAnsi" w:cstheme="majorHAnsi"/>
                <w:color w:val="000000"/>
                <w:sz w:val="24"/>
                <w:szCs w:val="24"/>
                <w:lang w:val="en-US"/>
              </w:rPr>
              <w:t xml:space="preserve"> </w:t>
            </w:r>
            <w:proofErr w:type="spellStart"/>
            <w:r w:rsidR="00A43860" w:rsidRPr="00BB03EC">
              <w:rPr>
                <w:rFonts w:asciiTheme="majorHAnsi" w:hAnsiTheme="majorHAnsi" w:cstheme="majorHAnsi"/>
                <w:color w:val="000000"/>
                <w:sz w:val="24"/>
                <w:szCs w:val="24"/>
                <w:lang w:val="en-US"/>
              </w:rPr>
              <w:t>Tuấn</w:t>
            </w:r>
            <w:proofErr w:type="spellEnd"/>
          </w:p>
        </w:tc>
        <w:tc>
          <w:tcPr>
            <w:tcW w:w="900" w:type="pct"/>
            <w:vAlign w:val="center"/>
          </w:tcPr>
          <w:p w:rsidR="00176969"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Thành</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viên</w:t>
            </w:r>
            <w:proofErr w:type="spellEnd"/>
            <w:r w:rsidRPr="00BB03EC">
              <w:rPr>
                <w:rFonts w:asciiTheme="majorHAnsi" w:hAnsiTheme="majorHAnsi" w:cstheme="majorHAnsi"/>
                <w:color w:val="000000"/>
                <w:sz w:val="24"/>
                <w:szCs w:val="24"/>
                <w:lang w:val="en-US"/>
              </w:rPr>
              <w:t xml:space="preserve"> BKS</w:t>
            </w:r>
          </w:p>
        </w:tc>
        <w:tc>
          <w:tcPr>
            <w:tcW w:w="687" w:type="pct"/>
            <w:vAlign w:val="center"/>
          </w:tcPr>
          <w:p w:rsidR="00176969"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1.500</w:t>
            </w:r>
          </w:p>
        </w:tc>
        <w:tc>
          <w:tcPr>
            <w:tcW w:w="476" w:type="pct"/>
            <w:vAlign w:val="center"/>
          </w:tcPr>
          <w:p w:rsidR="00176969"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0,01</w:t>
            </w:r>
            <w:r w:rsidR="00D5297C" w:rsidRPr="00BB03EC">
              <w:rPr>
                <w:rFonts w:asciiTheme="majorHAnsi" w:hAnsiTheme="majorHAnsi" w:cstheme="majorHAnsi"/>
                <w:color w:val="000000"/>
                <w:sz w:val="24"/>
                <w:szCs w:val="24"/>
                <w:lang w:val="en-US"/>
              </w:rPr>
              <w:t>%</w:t>
            </w:r>
          </w:p>
        </w:tc>
        <w:tc>
          <w:tcPr>
            <w:tcW w:w="687" w:type="pct"/>
            <w:vAlign w:val="center"/>
          </w:tcPr>
          <w:p w:rsidR="00176969"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500</w:t>
            </w:r>
          </w:p>
        </w:tc>
        <w:tc>
          <w:tcPr>
            <w:tcW w:w="476" w:type="pct"/>
            <w:vAlign w:val="center"/>
          </w:tcPr>
          <w:p w:rsidR="00176969"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0</w:t>
            </w:r>
            <w:r w:rsidR="00D5297C" w:rsidRPr="00BB03EC">
              <w:rPr>
                <w:rFonts w:asciiTheme="majorHAnsi" w:hAnsiTheme="majorHAnsi" w:cstheme="majorHAnsi"/>
                <w:color w:val="000000"/>
                <w:sz w:val="24"/>
                <w:szCs w:val="24"/>
                <w:lang w:val="en-US"/>
              </w:rPr>
              <w:t>%</w:t>
            </w:r>
          </w:p>
        </w:tc>
        <w:tc>
          <w:tcPr>
            <w:tcW w:w="979" w:type="pct"/>
            <w:vAlign w:val="center"/>
          </w:tcPr>
          <w:p w:rsidR="00176969" w:rsidRPr="00BB03EC" w:rsidRDefault="00D5297C"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Bán</w:t>
            </w:r>
            <w:proofErr w:type="spellEnd"/>
          </w:p>
        </w:tc>
      </w:tr>
      <w:tr w:rsidR="00A43860" w:rsidRPr="00BB03EC" w:rsidTr="00795DF4">
        <w:tc>
          <w:tcPr>
            <w:tcW w:w="249"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2</w:t>
            </w:r>
          </w:p>
        </w:tc>
        <w:tc>
          <w:tcPr>
            <w:tcW w:w="546"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Nguyễn</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Thoại</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Hồng</w:t>
            </w:r>
            <w:proofErr w:type="spellEnd"/>
          </w:p>
        </w:tc>
        <w:tc>
          <w:tcPr>
            <w:tcW w:w="900"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Thành</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viên</w:t>
            </w:r>
            <w:proofErr w:type="spellEnd"/>
            <w:r w:rsidRPr="00BB03EC">
              <w:rPr>
                <w:rFonts w:asciiTheme="majorHAnsi" w:hAnsiTheme="majorHAnsi" w:cstheme="majorHAnsi"/>
                <w:color w:val="000000"/>
                <w:sz w:val="24"/>
                <w:szCs w:val="24"/>
                <w:lang w:val="en-US"/>
              </w:rPr>
              <w:t xml:space="preserve"> HĐQT </w:t>
            </w:r>
            <w:proofErr w:type="spellStart"/>
            <w:r w:rsidRPr="00BB03EC">
              <w:rPr>
                <w:rFonts w:asciiTheme="majorHAnsi" w:hAnsiTheme="majorHAnsi" w:cstheme="majorHAnsi"/>
                <w:color w:val="000000"/>
                <w:sz w:val="24"/>
                <w:szCs w:val="24"/>
                <w:lang w:val="en-US"/>
              </w:rPr>
              <w:t>kiêm</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Phó</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Tổng</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giám</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đốc</w:t>
            </w:r>
            <w:proofErr w:type="spellEnd"/>
          </w:p>
        </w:tc>
        <w:tc>
          <w:tcPr>
            <w:tcW w:w="687"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sz w:val="24"/>
                <w:szCs w:val="24"/>
              </w:rPr>
              <w:t>107.580</w:t>
            </w:r>
          </w:p>
        </w:tc>
        <w:tc>
          <w:tcPr>
            <w:tcW w:w="476"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0,83%</w:t>
            </w:r>
          </w:p>
        </w:tc>
        <w:tc>
          <w:tcPr>
            <w:tcW w:w="687"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7.580</w:t>
            </w:r>
          </w:p>
        </w:tc>
        <w:tc>
          <w:tcPr>
            <w:tcW w:w="476"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0,06%</w:t>
            </w:r>
          </w:p>
        </w:tc>
        <w:tc>
          <w:tcPr>
            <w:tcW w:w="979"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Bán</w:t>
            </w:r>
            <w:proofErr w:type="spellEnd"/>
          </w:p>
        </w:tc>
      </w:tr>
      <w:tr w:rsidR="00A43860" w:rsidRPr="00BB03EC" w:rsidTr="00795DF4">
        <w:tc>
          <w:tcPr>
            <w:tcW w:w="249"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3</w:t>
            </w:r>
          </w:p>
        </w:tc>
        <w:tc>
          <w:tcPr>
            <w:tcW w:w="546"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 xml:space="preserve">Lin Mei </w:t>
            </w:r>
            <w:proofErr w:type="spellStart"/>
            <w:r w:rsidRPr="00BB03EC">
              <w:rPr>
                <w:rFonts w:asciiTheme="majorHAnsi" w:hAnsiTheme="majorHAnsi" w:cstheme="majorHAnsi"/>
                <w:color w:val="000000"/>
                <w:sz w:val="24"/>
                <w:szCs w:val="24"/>
                <w:lang w:val="en-US"/>
              </w:rPr>
              <w:t>Kuang</w:t>
            </w:r>
            <w:proofErr w:type="spellEnd"/>
          </w:p>
        </w:tc>
        <w:tc>
          <w:tcPr>
            <w:tcW w:w="900"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 xml:space="preserve">Cha </w:t>
            </w:r>
            <w:proofErr w:type="spellStart"/>
            <w:r w:rsidRPr="00BB03EC">
              <w:rPr>
                <w:rFonts w:asciiTheme="majorHAnsi" w:hAnsiTheme="majorHAnsi" w:cstheme="majorHAnsi"/>
                <w:color w:val="000000"/>
                <w:sz w:val="24"/>
                <w:szCs w:val="24"/>
                <w:lang w:val="en-US"/>
              </w:rPr>
              <w:t>ông</w:t>
            </w:r>
            <w:proofErr w:type="spellEnd"/>
            <w:r w:rsidRPr="00BB03EC">
              <w:rPr>
                <w:rFonts w:asciiTheme="majorHAnsi" w:hAnsiTheme="majorHAnsi" w:cstheme="majorHAnsi"/>
                <w:color w:val="000000"/>
                <w:sz w:val="24"/>
                <w:szCs w:val="24"/>
                <w:lang w:val="en-US"/>
              </w:rPr>
              <w:t xml:space="preserve"> Lin Yu </w:t>
            </w:r>
            <w:proofErr w:type="spellStart"/>
            <w:r w:rsidRPr="00BB03EC">
              <w:rPr>
                <w:rFonts w:asciiTheme="majorHAnsi" w:hAnsiTheme="majorHAnsi" w:cstheme="majorHAnsi"/>
                <w:color w:val="000000"/>
                <w:sz w:val="24"/>
                <w:szCs w:val="24"/>
                <w:lang w:val="en-US"/>
              </w:rPr>
              <w:t>Hsing</w:t>
            </w:r>
            <w:proofErr w:type="spellEnd"/>
            <w:r w:rsidRPr="00BB03EC">
              <w:rPr>
                <w:rFonts w:asciiTheme="majorHAnsi" w:hAnsiTheme="majorHAnsi" w:cstheme="majorHAnsi"/>
                <w:color w:val="000000"/>
                <w:sz w:val="24"/>
                <w:szCs w:val="24"/>
                <w:lang w:val="en-US"/>
              </w:rPr>
              <w:t xml:space="preserve"> - </w:t>
            </w:r>
            <w:proofErr w:type="spellStart"/>
            <w:r w:rsidRPr="00BB03EC">
              <w:rPr>
                <w:rFonts w:asciiTheme="majorHAnsi" w:hAnsiTheme="majorHAnsi" w:cstheme="majorHAnsi"/>
                <w:color w:val="000000"/>
                <w:sz w:val="24"/>
                <w:szCs w:val="24"/>
                <w:lang w:val="en-US"/>
              </w:rPr>
              <w:t>Ủy</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viên</w:t>
            </w:r>
            <w:proofErr w:type="spellEnd"/>
            <w:r w:rsidRPr="00BB03EC">
              <w:rPr>
                <w:rFonts w:asciiTheme="majorHAnsi" w:hAnsiTheme="majorHAnsi" w:cstheme="majorHAnsi"/>
                <w:color w:val="000000"/>
                <w:sz w:val="24"/>
                <w:szCs w:val="24"/>
                <w:lang w:val="en-US"/>
              </w:rPr>
              <w:t xml:space="preserve"> HĐQT</w:t>
            </w:r>
          </w:p>
        </w:tc>
        <w:tc>
          <w:tcPr>
            <w:tcW w:w="687" w:type="pct"/>
            <w:vAlign w:val="center"/>
          </w:tcPr>
          <w:p w:rsidR="00A43860" w:rsidRPr="00BB03EC" w:rsidRDefault="00A43860"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2.576.000</w:t>
            </w:r>
          </w:p>
        </w:tc>
        <w:tc>
          <w:tcPr>
            <w:tcW w:w="476"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19,82%</w:t>
            </w:r>
          </w:p>
        </w:tc>
        <w:tc>
          <w:tcPr>
            <w:tcW w:w="687"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2.566.000</w:t>
            </w:r>
          </w:p>
        </w:tc>
        <w:tc>
          <w:tcPr>
            <w:tcW w:w="476"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19,74%</w:t>
            </w:r>
          </w:p>
        </w:tc>
        <w:tc>
          <w:tcPr>
            <w:tcW w:w="979" w:type="pct"/>
            <w:vAlign w:val="center"/>
          </w:tcPr>
          <w:p w:rsidR="00A43860" w:rsidRPr="00BB03EC" w:rsidRDefault="00A43860"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Bán</w:t>
            </w:r>
            <w:proofErr w:type="spellEnd"/>
          </w:p>
        </w:tc>
      </w:tr>
      <w:tr w:rsidR="00795DF4" w:rsidRPr="00BB03EC" w:rsidTr="00795DF4">
        <w:tc>
          <w:tcPr>
            <w:tcW w:w="249" w:type="pct"/>
            <w:vAlign w:val="center"/>
          </w:tcPr>
          <w:p w:rsidR="00795DF4" w:rsidRPr="00BB03EC" w:rsidRDefault="00795DF4"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4</w:t>
            </w:r>
          </w:p>
        </w:tc>
        <w:tc>
          <w:tcPr>
            <w:tcW w:w="546" w:type="pct"/>
            <w:vAlign w:val="center"/>
          </w:tcPr>
          <w:p w:rsidR="00795DF4" w:rsidRPr="00BB03EC" w:rsidRDefault="00795DF4"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 xml:space="preserve">Lin Mei </w:t>
            </w:r>
            <w:proofErr w:type="spellStart"/>
            <w:r w:rsidRPr="00BB03EC">
              <w:rPr>
                <w:rFonts w:asciiTheme="majorHAnsi" w:hAnsiTheme="majorHAnsi" w:cstheme="majorHAnsi"/>
                <w:color w:val="000000"/>
                <w:sz w:val="24"/>
                <w:szCs w:val="24"/>
                <w:lang w:val="en-US"/>
              </w:rPr>
              <w:t>Kuang</w:t>
            </w:r>
            <w:proofErr w:type="spellEnd"/>
          </w:p>
        </w:tc>
        <w:tc>
          <w:tcPr>
            <w:tcW w:w="900" w:type="pct"/>
            <w:vAlign w:val="center"/>
          </w:tcPr>
          <w:p w:rsidR="00795DF4" w:rsidRPr="00BB03EC" w:rsidRDefault="00795DF4"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 xml:space="preserve">Cha </w:t>
            </w:r>
            <w:proofErr w:type="spellStart"/>
            <w:r w:rsidRPr="00BB03EC">
              <w:rPr>
                <w:rFonts w:asciiTheme="majorHAnsi" w:hAnsiTheme="majorHAnsi" w:cstheme="majorHAnsi"/>
                <w:color w:val="000000"/>
                <w:sz w:val="24"/>
                <w:szCs w:val="24"/>
                <w:lang w:val="en-US"/>
              </w:rPr>
              <w:t>ông</w:t>
            </w:r>
            <w:proofErr w:type="spellEnd"/>
            <w:r w:rsidRPr="00BB03EC">
              <w:rPr>
                <w:rFonts w:asciiTheme="majorHAnsi" w:hAnsiTheme="majorHAnsi" w:cstheme="majorHAnsi"/>
                <w:color w:val="000000"/>
                <w:sz w:val="24"/>
                <w:szCs w:val="24"/>
                <w:lang w:val="en-US"/>
              </w:rPr>
              <w:t xml:space="preserve"> Lin Yu </w:t>
            </w:r>
            <w:proofErr w:type="spellStart"/>
            <w:r w:rsidRPr="00BB03EC">
              <w:rPr>
                <w:rFonts w:asciiTheme="majorHAnsi" w:hAnsiTheme="majorHAnsi" w:cstheme="majorHAnsi"/>
                <w:color w:val="000000"/>
                <w:sz w:val="24"/>
                <w:szCs w:val="24"/>
                <w:lang w:val="en-US"/>
              </w:rPr>
              <w:t>Hsing</w:t>
            </w:r>
            <w:proofErr w:type="spellEnd"/>
            <w:r w:rsidRPr="00BB03EC">
              <w:rPr>
                <w:rFonts w:asciiTheme="majorHAnsi" w:hAnsiTheme="majorHAnsi" w:cstheme="majorHAnsi"/>
                <w:color w:val="000000"/>
                <w:sz w:val="24"/>
                <w:szCs w:val="24"/>
                <w:lang w:val="en-US"/>
              </w:rPr>
              <w:t xml:space="preserve"> - </w:t>
            </w:r>
            <w:proofErr w:type="spellStart"/>
            <w:r w:rsidRPr="00BB03EC">
              <w:rPr>
                <w:rFonts w:asciiTheme="majorHAnsi" w:hAnsiTheme="majorHAnsi" w:cstheme="majorHAnsi"/>
                <w:color w:val="000000"/>
                <w:sz w:val="24"/>
                <w:szCs w:val="24"/>
                <w:lang w:val="en-US"/>
              </w:rPr>
              <w:t>Ủy</w:t>
            </w:r>
            <w:proofErr w:type="spellEnd"/>
            <w:r w:rsidRPr="00BB03EC">
              <w:rPr>
                <w:rFonts w:asciiTheme="majorHAnsi" w:hAnsiTheme="majorHAnsi" w:cstheme="majorHAnsi"/>
                <w:color w:val="000000"/>
                <w:sz w:val="24"/>
                <w:szCs w:val="24"/>
                <w:lang w:val="en-US"/>
              </w:rPr>
              <w:t xml:space="preserve"> </w:t>
            </w:r>
            <w:proofErr w:type="spellStart"/>
            <w:r w:rsidRPr="00BB03EC">
              <w:rPr>
                <w:rFonts w:asciiTheme="majorHAnsi" w:hAnsiTheme="majorHAnsi" w:cstheme="majorHAnsi"/>
                <w:color w:val="000000"/>
                <w:sz w:val="24"/>
                <w:szCs w:val="24"/>
                <w:lang w:val="en-US"/>
              </w:rPr>
              <w:t>viên</w:t>
            </w:r>
            <w:proofErr w:type="spellEnd"/>
            <w:r w:rsidRPr="00BB03EC">
              <w:rPr>
                <w:rFonts w:asciiTheme="majorHAnsi" w:hAnsiTheme="majorHAnsi" w:cstheme="majorHAnsi"/>
                <w:color w:val="000000"/>
                <w:sz w:val="24"/>
                <w:szCs w:val="24"/>
                <w:lang w:val="en-US"/>
              </w:rPr>
              <w:t xml:space="preserve"> HĐQT</w:t>
            </w:r>
          </w:p>
        </w:tc>
        <w:tc>
          <w:tcPr>
            <w:tcW w:w="687" w:type="pct"/>
            <w:vAlign w:val="center"/>
          </w:tcPr>
          <w:p w:rsidR="00795DF4" w:rsidRPr="00BB03EC" w:rsidRDefault="00795DF4"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2.566.000</w:t>
            </w:r>
          </w:p>
        </w:tc>
        <w:tc>
          <w:tcPr>
            <w:tcW w:w="476" w:type="pct"/>
            <w:vAlign w:val="center"/>
          </w:tcPr>
          <w:p w:rsidR="00795DF4" w:rsidRPr="00BB03EC" w:rsidRDefault="00795DF4"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19,74%</w:t>
            </w:r>
          </w:p>
        </w:tc>
        <w:tc>
          <w:tcPr>
            <w:tcW w:w="687" w:type="pct"/>
            <w:vAlign w:val="center"/>
          </w:tcPr>
          <w:p w:rsidR="00795DF4" w:rsidRPr="00BB03EC" w:rsidRDefault="00795DF4" w:rsidP="00BB03EC">
            <w:pPr>
              <w:pStyle w:val="BodyText"/>
              <w:spacing w:line="360" w:lineRule="auto"/>
              <w:contextualSpacing/>
              <w:jc w:val="center"/>
              <w:rPr>
                <w:rFonts w:asciiTheme="majorHAnsi" w:hAnsiTheme="majorHAnsi" w:cstheme="majorHAnsi"/>
                <w:sz w:val="24"/>
                <w:szCs w:val="24"/>
                <w:lang w:val="en-US"/>
              </w:rPr>
            </w:pPr>
            <w:r w:rsidRPr="00BB03EC">
              <w:rPr>
                <w:rFonts w:asciiTheme="majorHAnsi" w:hAnsiTheme="majorHAnsi" w:cstheme="majorHAnsi"/>
                <w:sz w:val="24"/>
                <w:szCs w:val="24"/>
                <w:lang w:val="en-US"/>
              </w:rPr>
              <w:t>2.576.000</w:t>
            </w:r>
          </w:p>
        </w:tc>
        <w:tc>
          <w:tcPr>
            <w:tcW w:w="476" w:type="pct"/>
            <w:vAlign w:val="center"/>
          </w:tcPr>
          <w:p w:rsidR="00795DF4" w:rsidRPr="00BB03EC" w:rsidRDefault="00795DF4" w:rsidP="00BB03EC">
            <w:pPr>
              <w:pStyle w:val="BodyText"/>
              <w:spacing w:line="360" w:lineRule="auto"/>
              <w:contextualSpacing/>
              <w:jc w:val="center"/>
              <w:rPr>
                <w:rFonts w:asciiTheme="majorHAnsi" w:hAnsiTheme="majorHAnsi" w:cstheme="majorHAnsi"/>
                <w:color w:val="000000"/>
                <w:sz w:val="24"/>
                <w:szCs w:val="24"/>
                <w:lang w:val="en-US"/>
              </w:rPr>
            </w:pPr>
            <w:r w:rsidRPr="00BB03EC">
              <w:rPr>
                <w:rFonts w:asciiTheme="majorHAnsi" w:hAnsiTheme="majorHAnsi" w:cstheme="majorHAnsi"/>
                <w:color w:val="000000"/>
                <w:sz w:val="24"/>
                <w:szCs w:val="24"/>
                <w:lang w:val="en-US"/>
              </w:rPr>
              <w:t>19,82%</w:t>
            </w:r>
          </w:p>
        </w:tc>
        <w:tc>
          <w:tcPr>
            <w:tcW w:w="979" w:type="pct"/>
            <w:vAlign w:val="center"/>
          </w:tcPr>
          <w:p w:rsidR="00795DF4" w:rsidRPr="00BB03EC" w:rsidRDefault="00795DF4" w:rsidP="00BB03EC">
            <w:pPr>
              <w:pStyle w:val="BodyText"/>
              <w:spacing w:line="360" w:lineRule="auto"/>
              <w:contextualSpacing/>
              <w:jc w:val="center"/>
              <w:rPr>
                <w:rFonts w:asciiTheme="majorHAnsi" w:hAnsiTheme="majorHAnsi" w:cstheme="majorHAnsi"/>
                <w:color w:val="000000"/>
                <w:sz w:val="24"/>
                <w:szCs w:val="24"/>
                <w:lang w:val="en-US"/>
              </w:rPr>
            </w:pPr>
            <w:proofErr w:type="spellStart"/>
            <w:r w:rsidRPr="00BB03EC">
              <w:rPr>
                <w:rFonts w:asciiTheme="majorHAnsi" w:hAnsiTheme="majorHAnsi" w:cstheme="majorHAnsi"/>
                <w:color w:val="000000"/>
                <w:sz w:val="24"/>
                <w:szCs w:val="24"/>
                <w:lang w:val="en-US"/>
              </w:rPr>
              <w:t>Mua</w:t>
            </w:r>
            <w:proofErr w:type="spellEnd"/>
          </w:p>
        </w:tc>
      </w:tr>
    </w:tbl>
    <w:p w:rsidR="00176969" w:rsidRPr="00BB03EC" w:rsidRDefault="00176969" w:rsidP="00BB03EC">
      <w:pPr>
        <w:pStyle w:val="BodyText"/>
        <w:spacing w:line="360" w:lineRule="auto"/>
        <w:ind w:left="502"/>
        <w:contextualSpacing/>
        <w:rPr>
          <w:rFonts w:asciiTheme="majorHAnsi" w:hAnsiTheme="majorHAnsi" w:cstheme="majorHAnsi"/>
          <w:color w:val="000000"/>
          <w:sz w:val="24"/>
          <w:szCs w:val="24"/>
        </w:rPr>
      </w:pPr>
    </w:p>
    <w:p w:rsidR="00176969" w:rsidRPr="00BB03EC" w:rsidRDefault="00176969" w:rsidP="00BB03EC">
      <w:pPr>
        <w:pStyle w:val="BodyText"/>
        <w:numPr>
          <w:ilvl w:val="0"/>
          <w:numId w:val="3"/>
        </w:numPr>
        <w:spacing w:line="360" w:lineRule="auto"/>
        <w:contextualSpacing/>
        <w:rPr>
          <w:rFonts w:asciiTheme="majorHAnsi" w:hAnsiTheme="majorHAnsi" w:cstheme="majorHAnsi"/>
          <w:color w:val="000000"/>
          <w:sz w:val="24"/>
          <w:szCs w:val="24"/>
        </w:rPr>
      </w:pPr>
      <w:r w:rsidRPr="00BB03EC">
        <w:rPr>
          <w:rFonts w:asciiTheme="majorHAnsi" w:hAnsiTheme="majorHAnsi" w:cstheme="majorHAnsi"/>
          <w:color w:val="000000"/>
          <w:sz w:val="24"/>
          <w:szCs w:val="24"/>
        </w:rPr>
        <w:t>Các giao dịch khác: Không có</w:t>
      </w:r>
    </w:p>
    <w:p w:rsidR="00176969" w:rsidRPr="00BB03EC" w:rsidRDefault="00176969" w:rsidP="00BB03EC">
      <w:pPr>
        <w:pStyle w:val="BodyText"/>
        <w:spacing w:line="360" w:lineRule="auto"/>
        <w:ind w:left="720" w:hanging="720"/>
        <w:contextualSpacing/>
        <w:rPr>
          <w:rFonts w:asciiTheme="majorHAnsi" w:hAnsiTheme="majorHAnsi" w:cstheme="majorHAnsi"/>
          <w:color w:val="000000"/>
          <w:sz w:val="24"/>
          <w:szCs w:val="24"/>
        </w:rPr>
      </w:pPr>
      <w:r w:rsidRPr="00BB03EC">
        <w:rPr>
          <w:rFonts w:asciiTheme="majorHAnsi" w:hAnsiTheme="majorHAnsi" w:cstheme="majorHAnsi"/>
          <w:b/>
          <w:color w:val="000000"/>
          <w:sz w:val="24"/>
          <w:szCs w:val="24"/>
        </w:rPr>
        <w:lastRenderedPageBreak/>
        <w:t xml:space="preserve">V. Các vấn đề cần lưu ý khác: </w:t>
      </w:r>
    </w:p>
    <w:p w:rsidR="00176969" w:rsidRPr="00BB03EC" w:rsidRDefault="00176969" w:rsidP="00BB03EC">
      <w:pPr>
        <w:pStyle w:val="BodyText"/>
        <w:spacing w:line="360" w:lineRule="auto"/>
        <w:ind w:left="720"/>
        <w:contextualSpacing/>
        <w:rPr>
          <w:rFonts w:asciiTheme="majorHAnsi" w:hAnsiTheme="majorHAnsi" w:cstheme="majorHAnsi"/>
          <w:sz w:val="24"/>
          <w:szCs w:val="24"/>
        </w:rPr>
      </w:pPr>
      <w:r w:rsidRPr="00BB03EC">
        <w:rPr>
          <w:rFonts w:asciiTheme="majorHAnsi" w:hAnsiTheme="majorHAnsi" w:cstheme="majorHAnsi"/>
          <w:sz w:val="24"/>
          <w:szCs w:val="24"/>
        </w:rPr>
        <w:t xml:space="preserve">Trên đây là báo  cáo sơ lựợc tình hình quản trị Công ty Cổ phần Cáp Nhựa Vĩnh Khánh trong   6 tháng </w:t>
      </w:r>
      <w:r w:rsidR="00D5297C" w:rsidRPr="00BB03EC">
        <w:rPr>
          <w:rFonts w:asciiTheme="majorHAnsi" w:hAnsiTheme="majorHAnsi" w:cstheme="majorHAnsi"/>
          <w:sz w:val="24"/>
          <w:szCs w:val="24"/>
        </w:rPr>
        <w:t>đầu</w:t>
      </w:r>
      <w:r w:rsidRPr="00BB03EC">
        <w:rPr>
          <w:rFonts w:asciiTheme="majorHAnsi" w:hAnsiTheme="majorHAnsi" w:cstheme="majorHAnsi"/>
          <w:sz w:val="24"/>
          <w:szCs w:val="24"/>
        </w:rPr>
        <w:t xml:space="preserve"> năm 201</w:t>
      </w:r>
      <w:r w:rsidR="00795DF4" w:rsidRPr="00BB03EC">
        <w:rPr>
          <w:rFonts w:asciiTheme="majorHAnsi" w:hAnsiTheme="majorHAnsi" w:cstheme="majorHAnsi"/>
          <w:sz w:val="24"/>
          <w:szCs w:val="24"/>
          <w:lang w:val="en-US"/>
        </w:rPr>
        <w:t>6</w:t>
      </w:r>
      <w:r w:rsidRPr="00BB03EC">
        <w:rPr>
          <w:rFonts w:asciiTheme="majorHAnsi" w:hAnsiTheme="majorHAnsi" w:cstheme="majorHAnsi"/>
          <w:sz w:val="24"/>
          <w:szCs w:val="24"/>
        </w:rPr>
        <w:t>. Hội đồng quản trị Công ty sẽ nỗ lực hơn nữa trong công tác quản trị cũng như hoạt động giám sát điều hành. VKC sẽ tiếp tục củng cố và hoàn thiện hệ thống quản trị - cơ cấu tổ chức nhằm tạo lập vị thế và nâng cao uy tín trên thị trường.</w:t>
      </w:r>
    </w:p>
    <w:tbl>
      <w:tblPr>
        <w:tblW w:w="5000" w:type="pct"/>
        <w:tblLook w:val="00A0" w:firstRow="1" w:lastRow="0" w:firstColumn="1" w:lastColumn="0" w:noHBand="0" w:noVBand="0"/>
      </w:tblPr>
      <w:tblGrid>
        <w:gridCol w:w="4351"/>
        <w:gridCol w:w="6354"/>
      </w:tblGrid>
      <w:tr w:rsidR="00176969" w:rsidRPr="00BB03EC" w:rsidTr="00555EE9">
        <w:tc>
          <w:tcPr>
            <w:tcW w:w="2032" w:type="pct"/>
          </w:tcPr>
          <w:p w:rsidR="00176969" w:rsidRPr="00BB03EC" w:rsidRDefault="00176969" w:rsidP="00BB03EC">
            <w:pPr>
              <w:spacing w:line="360" w:lineRule="auto"/>
              <w:contextualSpacing/>
              <w:jc w:val="center"/>
              <w:rPr>
                <w:rFonts w:asciiTheme="majorHAnsi" w:hAnsiTheme="majorHAnsi" w:cstheme="majorHAnsi"/>
                <w:b/>
                <w:lang w:val="vi-VN"/>
              </w:rPr>
            </w:pPr>
          </w:p>
          <w:p w:rsidR="00176969" w:rsidRPr="00BB03EC" w:rsidRDefault="00176969" w:rsidP="00BB03EC">
            <w:pPr>
              <w:spacing w:line="360" w:lineRule="auto"/>
              <w:contextualSpacing/>
              <w:jc w:val="center"/>
              <w:rPr>
                <w:rFonts w:asciiTheme="majorHAnsi" w:hAnsiTheme="majorHAnsi" w:cstheme="majorHAnsi"/>
                <w:lang w:val="vi-VN"/>
              </w:rPr>
            </w:pPr>
          </w:p>
        </w:tc>
        <w:tc>
          <w:tcPr>
            <w:tcW w:w="2968" w:type="pct"/>
          </w:tcPr>
          <w:p w:rsidR="00176969" w:rsidRPr="00BB03EC" w:rsidRDefault="00176969" w:rsidP="00BB03EC">
            <w:pPr>
              <w:spacing w:line="360" w:lineRule="auto"/>
              <w:contextualSpacing/>
              <w:jc w:val="center"/>
              <w:rPr>
                <w:rFonts w:asciiTheme="majorHAnsi" w:hAnsiTheme="majorHAnsi" w:cstheme="majorHAnsi"/>
                <w:b/>
                <w:lang w:val="vi-VN"/>
              </w:rPr>
            </w:pPr>
          </w:p>
          <w:p w:rsidR="00176969" w:rsidRPr="00BB03EC" w:rsidRDefault="00176969" w:rsidP="00BB03EC">
            <w:pPr>
              <w:spacing w:line="360" w:lineRule="auto"/>
              <w:contextualSpacing/>
              <w:jc w:val="center"/>
              <w:rPr>
                <w:rFonts w:asciiTheme="majorHAnsi" w:hAnsiTheme="majorHAnsi" w:cstheme="majorHAnsi"/>
                <w:b/>
                <w:lang w:val="vi-VN"/>
              </w:rPr>
            </w:pPr>
            <w:r w:rsidRPr="00BB03EC">
              <w:rPr>
                <w:rFonts w:asciiTheme="majorHAnsi" w:hAnsiTheme="majorHAnsi" w:cstheme="majorHAnsi"/>
                <w:b/>
                <w:lang w:val="vi-VN"/>
              </w:rPr>
              <w:t>Công</w:t>
            </w:r>
            <w:r w:rsidR="00D5297C" w:rsidRPr="00BB03EC">
              <w:rPr>
                <w:rFonts w:asciiTheme="majorHAnsi" w:hAnsiTheme="majorHAnsi" w:cstheme="majorHAnsi"/>
                <w:b/>
                <w:lang w:val="vi-VN"/>
              </w:rPr>
              <w:t xml:space="preserve"> </w:t>
            </w:r>
            <w:r w:rsidRPr="00BB03EC">
              <w:rPr>
                <w:rFonts w:asciiTheme="majorHAnsi" w:hAnsiTheme="majorHAnsi" w:cstheme="majorHAnsi"/>
                <w:b/>
                <w:lang w:val="vi-VN"/>
              </w:rPr>
              <w:t>ty</w:t>
            </w:r>
            <w:r w:rsidR="00D5297C" w:rsidRPr="00BB03EC">
              <w:rPr>
                <w:rFonts w:asciiTheme="majorHAnsi" w:hAnsiTheme="majorHAnsi" w:cstheme="majorHAnsi"/>
                <w:b/>
                <w:lang w:val="vi-VN"/>
              </w:rPr>
              <w:t xml:space="preserve"> </w:t>
            </w:r>
            <w:r w:rsidRPr="00BB03EC">
              <w:rPr>
                <w:rFonts w:asciiTheme="majorHAnsi" w:hAnsiTheme="majorHAnsi" w:cstheme="majorHAnsi"/>
                <w:b/>
                <w:lang w:val="vi-VN"/>
              </w:rPr>
              <w:t>Cổ</w:t>
            </w:r>
            <w:r w:rsidR="00D5297C" w:rsidRPr="00BB03EC">
              <w:rPr>
                <w:rFonts w:asciiTheme="majorHAnsi" w:hAnsiTheme="majorHAnsi" w:cstheme="majorHAnsi"/>
                <w:b/>
                <w:lang w:val="vi-VN"/>
              </w:rPr>
              <w:t xml:space="preserve"> </w:t>
            </w:r>
            <w:r w:rsidRPr="00BB03EC">
              <w:rPr>
                <w:rFonts w:asciiTheme="majorHAnsi" w:hAnsiTheme="majorHAnsi" w:cstheme="majorHAnsi"/>
                <w:b/>
                <w:lang w:val="vi-VN"/>
              </w:rPr>
              <w:t>phần</w:t>
            </w:r>
            <w:r w:rsidR="00D5297C" w:rsidRPr="00BB03EC">
              <w:rPr>
                <w:rFonts w:asciiTheme="majorHAnsi" w:hAnsiTheme="majorHAnsi" w:cstheme="majorHAnsi"/>
                <w:b/>
                <w:lang w:val="vi-VN"/>
              </w:rPr>
              <w:t xml:space="preserve"> </w:t>
            </w:r>
            <w:r w:rsidRPr="00BB03EC">
              <w:rPr>
                <w:rFonts w:asciiTheme="majorHAnsi" w:hAnsiTheme="majorHAnsi" w:cstheme="majorHAnsi"/>
                <w:b/>
                <w:lang w:val="vi-VN"/>
              </w:rPr>
              <w:t>Cáp</w:t>
            </w:r>
            <w:r w:rsidR="00D5297C" w:rsidRPr="00BB03EC">
              <w:rPr>
                <w:rFonts w:asciiTheme="majorHAnsi" w:hAnsiTheme="majorHAnsi" w:cstheme="majorHAnsi"/>
                <w:b/>
                <w:lang w:val="vi-VN"/>
              </w:rPr>
              <w:t xml:space="preserve"> </w:t>
            </w:r>
            <w:r w:rsidRPr="00BB03EC">
              <w:rPr>
                <w:rFonts w:asciiTheme="majorHAnsi" w:hAnsiTheme="majorHAnsi" w:cstheme="majorHAnsi"/>
                <w:b/>
                <w:lang w:val="vi-VN"/>
              </w:rPr>
              <w:t>nhựa</w:t>
            </w:r>
            <w:r w:rsidR="00D5297C" w:rsidRPr="00BB03EC">
              <w:rPr>
                <w:rFonts w:asciiTheme="majorHAnsi" w:hAnsiTheme="majorHAnsi" w:cstheme="majorHAnsi"/>
                <w:b/>
                <w:lang w:val="vi-VN"/>
              </w:rPr>
              <w:t xml:space="preserve"> </w:t>
            </w:r>
            <w:r w:rsidRPr="00BB03EC">
              <w:rPr>
                <w:rFonts w:asciiTheme="majorHAnsi" w:hAnsiTheme="majorHAnsi" w:cstheme="majorHAnsi"/>
                <w:b/>
                <w:lang w:val="vi-VN"/>
              </w:rPr>
              <w:t>Vĩnh</w:t>
            </w:r>
            <w:r w:rsidR="00D5297C" w:rsidRPr="00BB03EC">
              <w:rPr>
                <w:rFonts w:asciiTheme="majorHAnsi" w:hAnsiTheme="majorHAnsi" w:cstheme="majorHAnsi"/>
                <w:b/>
                <w:lang w:val="vi-VN"/>
              </w:rPr>
              <w:t xml:space="preserve"> </w:t>
            </w:r>
            <w:r w:rsidRPr="00BB03EC">
              <w:rPr>
                <w:rFonts w:asciiTheme="majorHAnsi" w:hAnsiTheme="majorHAnsi" w:cstheme="majorHAnsi"/>
                <w:b/>
                <w:lang w:val="vi-VN"/>
              </w:rPr>
              <w:t>Khánh</w:t>
            </w:r>
          </w:p>
          <w:p w:rsidR="00176969" w:rsidRDefault="00176969" w:rsidP="00BB03EC">
            <w:pPr>
              <w:spacing w:line="360" w:lineRule="auto"/>
              <w:contextualSpacing/>
              <w:jc w:val="center"/>
              <w:rPr>
                <w:rFonts w:asciiTheme="majorHAnsi" w:hAnsiTheme="majorHAnsi" w:cstheme="majorHAnsi"/>
                <w:b/>
              </w:rPr>
            </w:pPr>
            <w:r w:rsidRPr="00BB03EC">
              <w:rPr>
                <w:rFonts w:asciiTheme="majorHAnsi" w:hAnsiTheme="majorHAnsi" w:cstheme="majorHAnsi"/>
                <w:b/>
                <w:lang w:val="vi-VN"/>
              </w:rPr>
              <w:t>CHỦ TỊCH HỘI ĐỒNG QUẢN TRỊ</w:t>
            </w:r>
          </w:p>
          <w:p w:rsidR="00BB03EC" w:rsidRDefault="00BB03EC" w:rsidP="00BB03EC">
            <w:pPr>
              <w:spacing w:line="360" w:lineRule="auto"/>
              <w:contextualSpacing/>
              <w:jc w:val="center"/>
              <w:rPr>
                <w:rFonts w:asciiTheme="majorHAnsi" w:hAnsiTheme="majorHAnsi" w:cstheme="majorHAnsi"/>
                <w:b/>
              </w:rPr>
            </w:pPr>
          </w:p>
          <w:p w:rsidR="00BB03EC" w:rsidRDefault="00BB03EC" w:rsidP="00BB03EC">
            <w:pPr>
              <w:spacing w:line="360" w:lineRule="auto"/>
              <w:contextualSpacing/>
              <w:jc w:val="center"/>
              <w:rPr>
                <w:rFonts w:asciiTheme="majorHAnsi" w:hAnsiTheme="majorHAnsi" w:cstheme="majorHAnsi"/>
                <w:b/>
              </w:rPr>
            </w:pPr>
          </w:p>
          <w:p w:rsidR="00BB03EC" w:rsidRDefault="00BB03EC" w:rsidP="00BB03EC">
            <w:pPr>
              <w:spacing w:line="360" w:lineRule="auto"/>
              <w:contextualSpacing/>
              <w:jc w:val="center"/>
              <w:rPr>
                <w:rFonts w:asciiTheme="majorHAnsi" w:hAnsiTheme="majorHAnsi" w:cstheme="majorHAnsi"/>
                <w:b/>
              </w:rPr>
            </w:pPr>
          </w:p>
          <w:p w:rsidR="00BB03EC" w:rsidRPr="00BB03EC" w:rsidRDefault="00BB03EC" w:rsidP="00BB03EC">
            <w:pPr>
              <w:spacing w:line="360" w:lineRule="auto"/>
              <w:contextualSpacing/>
              <w:jc w:val="center"/>
              <w:rPr>
                <w:rFonts w:asciiTheme="majorHAnsi" w:hAnsiTheme="majorHAnsi" w:cstheme="majorHAnsi"/>
                <w:b/>
              </w:rPr>
            </w:pPr>
            <w:r>
              <w:rPr>
                <w:rFonts w:asciiTheme="majorHAnsi" w:hAnsiTheme="majorHAnsi" w:cstheme="majorHAnsi"/>
                <w:b/>
              </w:rPr>
              <w:t>LÂM QUY CHƯƠNG</w:t>
            </w:r>
          </w:p>
        </w:tc>
      </w:tr>
    </w:tbl>
    <w:p w:rsidR="00176969" w:rsidRPr="00BB03EC" w:rsidRDefault="00176969" w:rsidP="00BB03EC">
      <w:pPr>
        <w:spacing w:line="360" w:lineRule="auto"/>
        <w:contextualSpacing/>
        <w:rPr>
          <w:rFonts w:asciiTheme="majorHAnsi" w:hAnsiTheme="majorHAnsi" w:cstheme="majorHAnsi"/>
          <w:b/>
          <w:bCs/>
          <w:kern w:val="32"/>
          <w:lang w:val="vi-VN"/>
        </w:rPr>
      </w:pPr>
    </w:p>
    <w:sectPr w:rsidR="00176969" w:rsidRPr="00BB03EC" w:rsidSect="00A219C4">
      <w:pgSz w:w="11907" w:h="16840" w:code="9"/>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D9" w:rsidRDefault="005C71D9" w:rsidP="00577B53">
      <w:r>
        <w:separator/>
      </w:r>
    </w:p>
  </w:endnote>
  <w:endnote w:type="continuationSeparator" w:id="0">
    <w:p w:rsidR="005C71D9" w:rsidRDefault="005C71D9" w:rsidP="0057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ambria Math"/>
    <w:charset w:val="00"/>
    <w:family w:val="swiss"/>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D9" w:rsidRDefault="005C71D9" w:rsidP="00577B53">
      <w:r>
        <w:separator/>
      </w:r>
    </w:p>
  </w:footnote>
  <w:footnote w:type="continuationSeparator" w:id="0">
    <w:p w:rsidR="005C71D9" w:rsidRDefault="005C71D9" w:rsidP="00577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6A10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31329"/>
    <w:multiLevelType w:val="hybridMultilevel"/>
    <w:tmpl w:val="1A0A37E8"/>
    <w:lvl w:ilvl="0" w:tplc="0E260A9A">
      <w:numFmt w:val="bullet"/>
      <w:lvlText w:val="-"/>
      <w:lvlJc w:val="left"/>
      <w:pPr>
        <w:ind w:left="720" w:hanging="360"/>
      </w:pPr>
      <w:rPr>
        <w:rFonts w:ascii="Time New Roman" w:eastAsia="Times New Roman" w:hAnsi="Time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A1841"/>
    <w:multiLevelType w:val="hybridMultilevel"/>
    <w:tmpl w:val="C1DE1B00"/>
    <w:lvl w:ilvl="0" w:tplc="878A2992">
      <w:start w:val="1"/>
      <w:numFmt w:val="bullet"/>
      <w:lvlText w:val="-"/>
      <w:lvlJc w:val="left"/>
      <w:pPr>
        <w:tabs>
          <w:tab w:val="num" w:pos="454"/>
        </w:tabs>
        <w:ind w:left="284"/>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00D9A"/>
    <w:multiLevelType w:val="hybridMultilevel"/>
    <w:tmpl w:val="DD886BDE"/>
    <w:lvl w:ilvl="0" w:tplc="08A02E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3D42C33"/>
    <w:multiLevelType w:val="hybridMultilevel"/>
    <w:tmpl w:val="4C3C0990"/>
    <w:lvl w:ilvl="0" w:tplc="52AE3BD6">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nsid w:val="26467213"/>
    <w:multiLevelType w:val="hybridMultilevel"/>
    <w:tmpl w:val="84DA1510"/>
    <w:lvl w:ilvl="0" w:tplc="06F8C86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2768702B"/>
    <w:multiLevelType w:val="hybridMultilevel"/>
    <w:tmpl w:val="D8D8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D6798"/>
    <w:multiLevelType w:val="hybridMultilevel"/>
    <w:tmpl w:val="52A85476"/>
    <w:lvl w:ilvl="0" w:tplc="4684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B82B69"/>
    <w:multiLevelType w:val="hybridMultilevel"/>
    <w:tmpl w:val="4EEE9916"/>
    <w:lvl w:ilvl="0" w:tplc="865E6DB4">
      <w:start w:val="3"/>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05D66"/>
    <w:multiLevelType w:val="hybridMultilevel"/>
    <w:tmpl w:val="C6D2EC3A"/>
    <w:lvl w:ilvl="0" w:tplc="865E6DB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8163A"/>
    <w:multiLevelType w:val="hybridMultilevel"/>
    <w:tmpl w:val="9BB892BE"/>
    <w:lvl w:ilvl="0" w:tplc="F9F01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5608D"/>
    <w:multiLevelType w:val="hybridMultilevel"/>
    <w:tmpl w:val="8056D1D8"/>
    <w:lvl w:ilvl="0" w:tplc="AB509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16B8A"/>
    <w:multiLevelType w:val="hybridMultilevel"/>
    <w:tmpl w:val="ABD45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604474"/>
    <w:multiLevelType w:val="hybridMultilevel"/>
    <w:tmpl w:val="1B32AC9E"/>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B2B193C"/>
    <w:multiLevelType w:val="hybridMultilevel"/>
    <w:tmpl w:val="D320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80F74"/>
    <w:multiLevelType w:val="hybridMultilevel"/>
    <w:tmpl w:val="17462F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4"/>
  </w:num>
  <w:num w:numId="3">
    <w:abstractNumId w:val="5"/>
  </w:num>
  <w:num w:numId="4">
    <w:abstractNumId w:val="12"/>
  </w:num>
  <w:num w:numId="5">
    <w:abstractNumId w:val="1"/>
  </w:num>
  <w:num w:numId="6">
    <w:abstractNumId w:val="13"/>
  </w:num>
  <w:num w:numId="7">
    <w:abstractNumId w:val="0"/>
  </w:num>
  <w:num w:numId="8">
    <w:abstractNumId w:val="10"/>
  </w:num>
  <w:num w:numId="9">
    <w:abstractNumId w:val="8"/>
  </w:num>
  <w:num w:numId="10">
    <w:abstractNumId w:val="14"/>
  </w:num>
  <w:num w:numId="11">
    <w:abstractNumId w:val="7"/>
  </w:num>
  <w:num w:numId="12">
    <w:abstractNumId w:val="9"/>
  </w:num>
  <w:num w:numId="13">
    <w:abstractNumId w:val="1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4239"/>
    <w:rsid w:val="000245B7"/>
    <w:rsid w:val="00080ADA"/>
    <w:rsid w:val="000955A4"/>
    <w:rsid w:val="000B0F62"/>
    <w:rsid w:val="000B4239"/>
    <w:rsid w:val="000D26AE"/>
    <w:rsid w:val="000F5E53"/>
    <w:rsid w:val="00112565"/>
    <w:rsid w:val="001147DA"/>
    <w:rsid w:val="00176969"/>
    <w:rsid w:val="00214079"/>
    <w:rsid w:val="002317A8"/>
    <w:rsid w:val="002B6AB8"/>
    <w:rsid w:val="00324054"/>
    <w:rsid w:val="003342F1"/>
    <w:rsid w:val="003A761A"/>
    <w:rsid w:val="00507661"/>
    <w:rsid w:val="00526310"/>
    <w:rsid w:val="0054475D"/>
    <w:rsid w:val="005531EB"/>
    <w:rsid w:val="00555EE9"/>
    <w:rsid w:val="00577B53"/>
    <w:rsid w:val="005B7FFB"/>
    <w:rsid w:val="005C71D9"/>
    <w:rsid w:val="00670ECC"/>
    <w:rsid w:val="00681D3F"/>
    <w:rsid w:val="006875EB"/>
    <w:rsid w:val="006D309E"/>
    <w:rsid w:val="007064DB"/>
    <w:rsid w:val="00721854"/>
    <w:rsid w:val="007249BF"/>
    <w:rsid w:val="00746A80"/>
    <w:rsid w:val="00763269"/>
    <w:rsid w:val="00791E80"/>
    <w:rsid w:val="00795DF4"/>
    <w:rsid w:val="007A3BFD"/>
    <w:rsid w:val="007F3DBD"/>
    <w:rsid w:val="00836228"/>
    <w:rsid w:val="00904BED"/>
    <w:rsid w:val="0091228C"/>
    <w:rsid w:val="00942FD6"/>
    <w:rsid w:val="009549BA"/>
    <w:rsid w:val="00981C8A"/>
    <w:rsid w:val="00A219C4"/>
    <w:rsid w:val="00A31149"/>
    <w:rsid w:val="00A334A9"/>
    <w:rsid w:val="00A43860"/>
    <w:rsid w:val="00AA7403"/>
    <w:rsid w:val="00AB324B"/>
    <w:rsid w:val="00B045A5"/>
    <w:rsid w:val="00BB03EC"/>
    <w:rsid w:val="00BB087B"/>
    <w:rsid w:val="00BD291A"/>
    <w:rsid w:val="00C103B1"/>
    <w:rsid w:val="00C34BF2"/>
    <w:rsid w:val="00C553C1"/>
    <w:rsid w:val="00C65B15"/>
    <w:rsid w:val="00C67D43"/>
    <w:rsid w:val="00CA0BA8"/>
    <w:rsid w:val="00D5297C"/>
    <w:rsid w:val="00E7003A"/>
    <w:rsid w:val="00ED1BC2"/>
    <w:rsid w:val="00EE1DAA"/>
    <w:rsid w:val="00F2488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3BFD"/>
    <w:rPr>
      <w:sz w:val="24"/>
      <w:szCs w:val="24"/>
      <w:lang w:val="en-US" w:eastAsia="en-US"/>
    </w:rPr>
  </w:style>
  <w:style w:type="paragraph" w:styleId="Heading1">
    <w:name w:val="heading 1"/>
    <w:basedOn w:val="Normal"/>
    <w:next w:val="Normal"/>
    <w:link w:val="Heading1Char"/>
    <w:uiPriority w:val="99"/>
    <w:qFormat/>
    <w:rsid w:val="007A3BFD"/>
    <w:pPr>
      <w:keepNext/>
      <w:spacing w:before="240" w:after="60"/>
      <w:outlineLvl w:val="0"/>
    </w:pPr>
    <w:rPr>
      <w:rFonts w:ascii="Arial" w:hAnsi="Arial"/>
      <w:b/>
      <w:bCs/>
      <w:kern w:val="32"/>
      <w:sz w:val="32"/>
      <w:szCs w:val="32"/>
      <w:lang w:val="vi-VN"/>
    </w:rPr>
  </w:style>
  <w:style w:type="paragraph" w:styleId="Heading2">
    <w:name w:val="heading 2"/>
    <w:basedOn w:val="Normal"/>
    <w:link w:val="Heading2Char"/>
    <w:uiPriority w:val="99"/>
    <w:qFormat/>
    <w:rsid w:val="007A3BFD"/>
    <w:pPr>
      <w:spacing w:before="100" w:beforeAutospacing="1" w:after="100" w:afterAutospacing="1"/>
      <w:outlineLvl w:val="1"/>
    </w:pPr>
    <w:rPr>
      <w:b/>
      <w:bCs/>
      <w:sz w:val="36"/>
      <w:szCs w:val="36"/>
      <w:lang w:val="vi-VN"/>
    </w:rPr>
  </w:style>
  <w:style w:type="paragraph" w:styleId="Heading7">
    <w:name w:val="heading 7"/>
    <w:basedOn w:val="Normal"/>
    <w:next w:val="Normal"/>
    <w:link w:val="Heading7Char"/>
    <w:uiPriority w:val="99"/>
    <w:qFormat/>
    <w:rsid w:val="001147DA"/>
    <w:pPr>
      <w:keepNext/>
      <w:ind w:left="4320" w:firstLine="720"/>
      <w:jc w:val="center"/>
      <w:outlineLvl w:val="6"/>
    </w:pPr>
    <w:rPr>
      <w:rFonts w:ascii=".VnTime" w:hAnsi=".VnTime"/>
      <w:i/>
      <w:sz w:val="26"/>
      <w:szCs w:val="20"/>
      <w:lang w:val="vi-VN"/>
    </w:rPr>
  </w:style>
  <w:style w:type="paragraph" w:styleId="Heading8">
    <w:name w:val="heading 8"/>
    <w:basedOn w:val="Normal"/>
    <w:next w:val="Normal"/>
    <w:link w:val="Heading8Char"/>
    <w:uiPriority w:val="99"/>
    <w:qFormat/>
    <w:rsid w:val="001147DA"/>
    <w:pPr>
      <w:keepNext/>
      <w:outlineLvl w:val="7"/>
    </w:pPr>
    <w:rPr>
      <w:rFonts w:ascii=".VnTime" w:hAnsi=".VnTime"/>
      <w:b/>
      <w:bCs/>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BFD"/>
    <w:rPr>
      <w:rFonts w:ascii="Arial" w:hAnsi="Arial"/>
      <w:b/>
      <w:kern w:val="32"/>
      <w:sz w:val="32"/>
    </w:rPr>
  </w:style>
  <w:style w:type="character" w:customStyle="1" w:styleId="Heading2Char">
    <w:name w:val="Heading 2 Char"/>
    <w:basedOn w:val="DefaultParagraphFont"/>
    <w:link w:val="Heading2"/>
    <w:uiPriority w:val="99"/>
    <w:locked/>
    <w:rsid w:val="007A3BFD"/>
    <w:rPr>
      <w:b/>
      <w:sz w:val="36"/>
    </w:rPr>
  </w:style>
  <w:style w:type="character" w:customStyle="1" w:styleId="Heading7Char">
    <w:name w:val="Heading 7 Char"/>
    <w:basedOn w:val="DefaultParagraphFont"/>
    <w:link w:val="Heading7"/>
    <w:uiPriority w:val="99"/>
    <w:locked/>
    <w:rsid w:val="001147DA"/>
    <w:rPr>
      <w:rFonts w:ascii=".VnTime" w:hAnsi=".VnTime"/>
      <w:i/>
      <w:snapToGrid w:val="0"/>
      <w:sz w:val="26"/>
    </w:rPr>
  </w:style>
  <w:style w:type="character" w:customStyle="1" w:styleId="Heading8Char">
    <w:name w:val="Heading 8 Char"/>
    <w:basedOn w:val="DefaultParagraphFont"/>
    <w:link w:val="Heading8"/>
    <w:uiPriority w:val="99"/>
    <w:locked/>
    <w:rsid w:val="001147DA"/>
    <w:rPr>
      <w:rFonts w:ascii=".VnTime" w:hAnsi=".VnTime"/>
      <w:b/>
      <w:sz w:val="24"/>
    </w:rPr>
  </w:style>
  <w:style w:type="character" w:styleId="Strong">
    <w:name w:val="Strong"/>
    <w:basedOn w:val="DefaultParagraphFont"/>
    <w:uiPriority w:val="99"/>
    <w:qFormat/>
    <w:rsid w:val="007A3BFD"/>
    <w:rPr>
      <w:rFonts w:cs="Times New Roman"/>
      <w:b/>
    </w:rPr>
  </w:style>
  <w:style w:type="character" w:styleId="Emphasis">
    <w:name w:val="Emphasis"/>
    <w:basedOn w:val="DefaultParagraphFont"/>
    <w:uiPriority w:val="99"/>
    <w:qFormat/>
    <w:rsid w:val="007A3BFD"/>
    <w:rPr>
      <w:rFonts w:cs="Times New Roman"/>
      <w:i/>
    </w:rPr>
  </w:style>
  <w:style w:type="paragraph" w:styleId="ListParagraph">
    <w:name w:val="List Paragraph"/>
    <w:basedOn w:val="Normal"/>
    <w:link w:val="ListParagraphChar"/>
    <w:uiPriority w:val="34"/>
    <w:qFormat/>
    <w:rsid w:val="007A3BFD"/>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99"/>
    <w:qFormat/>
    <w:rsid w:val="007A3BFD"/>
    <w:pPr>
      <w:keepLines/>
      <w:spacing w:before="480" w:after="0" w:line="276" w:lineRule="auto"/>
      <w:outlineLvl w:val="9"/>
    </w:pPr>
    <w:rPr>
      <w:rFonts w:ascii="Cambria" w:hAnsi="Cambria"/>
      <w:color w:val="365F91"/>
      <w:kern w:val="0"/>
      <w:sz w:val="28"/>
      <w:szCs w:val="28"/>
    </w:rPr>
  </w:style>
  <w:style w:type="paragraph" w:styleId="BodyText">
    <w:name w:val="Body Text"/>
    <w:basedOn w:val="Normal"/>
    <w:link w:val="BodyTextChar"/>
    <w:uiPriority w:val="99"/>
    <w:rsid w:val="001147DA"/>
    <w:pPr>
      <w:jc w:val="both"/>
    </w:pPr>
    <w:rPr>
      <w:rFonts w:ascii=".VnTimeH" w:hAnsi=".VnTimeH"/>
      <w:sz w:val="28"/>
      <w:szCs w:val="20"/>
      <w:lang w:val="vi-VN"/>
    </w:rPr>
  </w:style>
  <w:style w:type="character" w:customStyle="1" w:styleId="BodyTextChar">
    <w:name w:val="Body Text Char"/>
    <w:basedOn w:val="DefaultParagraphFont"/>
    <w:link w:val="BodyText"/>
    <w:uiPriority w:val="99"/>
    <w:locked/>
    <w:rsid w:val="001147DA"/>
    <w:rPr>
      <w:rFonts w:ascii=".VnTimeH" w:hAnsi=".VnTimeH"/>
      <w:snapToGrid w:val="0"/>
      <w:sz w:val="28"/>
    </w:rPr>
  </w:style>
  <w:style w:type="paragraph" w:styleId="Title">
    <w:name w:val="Title"/>
    <w:basedOn w:val="Normal"/>
    <w:link w:val="TitleChar"/>
    <w:uiPriority w:val="99"/>
    <w:qFormat/>
    <w:rsid w:val="001147DA"/>
    <w:pPr>
      <w:jc w:val="center"/>
    </w:pPr>
    <w:rPr>
      <w:rFonts w:ascii=".VnTimeH" w:hAnsi=".VnTimeH"/>
      <w:b/>
      <w:szCs w:val="20"/>
      <w:lang w:val="vi-VN"/>
    </w:rPr>
  </w:style>
  <w:style w:type="character" w:customStyle="1" w:styleId="TitleChar">
    <w:name w:val="Title Char"/>
    <w:basedOn w:val="DefaultParagraphFont"/>
    <w:link w:val="Title"/>
    <w:uiPriority w:val="99"/>
    <w:locked/>
    <w:rsid w:val="001147DA"/>
    <w:rPr>
      <w:rFonts w:ascii=".VnTimeH" w:hAnsi=".VnTimeH"/>
      <w:b/>
      <w:snapToGrid w:val="0"/>
      <w:sz w:val="24"/>
    </w:rPr>
  </w:style>
  <w:style w:type="table" w:styleId="TableGrid">
    <w:name w:val="Table Grid"/>
    <w:basedOn w:val="TableNormal"/>
    <w:rsid w:val="00C34BF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080ADA"/>
    <w:rPr>
      <w:rFonts w:cs="Times New Roman"/>
      <w:color w:val="0000FF"/>
      <w:u w:val="single"/>
    </w:rPr>
  </w:style>
  <w:style w:type="character" w:styleId="FollowedHyperlink">
    <w:name w:val="FollowedHyperlink"/>
    <w:basedOn w:val="DefaultParagraphFont"/>
    <w:uiPriority w:val="99"/>
    <w:semiHidden/>
    <w:rsid w:val="00080ADA"/>
    <w:rPr>
      <w:rFonts w:cs="Times New Roman"/>
      <w:color w:val="800080"/>
      <w:u w:val="single"/>
    </w:rPr>
  </w:style>
  <w:style w:type="paragraph" w:customStyle="1" w:styleId="font5">
    <w:name w:val="font5"/>
    <w:basedOn w:val="Normal"/>
    <w:uiPriority w:val="99"/>
    <w:rsid w:val="00080ADA"/>
    <w:pPr>
      <w:spacing w:before="100" w:beforeAutospacing="1" w:after="100" w:afterAutospacing="1"/>
    </w:pPr>
    <w:rPr>
      <w:b/>
      <w:bCs/>
      <w:color w:val="000000"/>
      <w:sz w:val="16"/>
      <w:szCs w:val="16"/>
    </w:rPr>
  </w:style>
  <w:style w:type="paragraph" w:customStyle="1" w:styleId="font6">
    <w:name w:val="font6"/>
    <w:basedOn w:val="Normal"/>
    <w:uiPriority w:val="99"/>
    <w:rsid w:val="00080ADA"/>
    <w:pPr>
      <w:spacing w:before="100" w:beforeAutospacing="1" w:after="100" w:afterAutospacing="1"/>
    </w:pPr>
    <w:rPr>
      <w:color w:val="000000"/>
      <w:sz w:val="16"/>
      <w:szCs w:val="16"/>
    </w:rPr>
  </w:style>
  <w:style w:type="paragraph" w:customStyle="1" w:styleId="xl64">
    <w:name w:val="xl64"/>
    <w:basedOn w:val="Normal"/>
    <w:uiPriority w:val="99"/>
    <w:rsid w:val="00080ADA"/>
    <w:pPr>
      <w:spacing w:before="100" w:beforeAutospacing="1" w:after="100" w:afterAutospacing="1"/>
    </w:pPr>
    <w:rPr>
      <w:sz w:val="20"/>
      <w:szCs w:val="20"/>
    </w:rPr>
  </w:style>
  <w:style w:type="paragraph" w:customStyle="1" w:styleId="xl65">
    <w:name w:val="xl65"/>
    <w:basedOn w:val="Normal"/>
    <w:uiPriority w:val="99"/>
    <w:rsid w:val="00080ADA"/>
    <w:pPr>
      <w:spacing w:before="100" w:beforeAutospacing="1" w:after="100" w:afterAutospacing="1"/>
    </w:pPr>
    <w:rPr>
      <w:sz w:val="20"/>
      <w:szCs w:val="20"/>
    </w:rPr>
  </w:style>
  <w:style w:type="paragraph" w:customStyle="1" w:styleId="xl66">
    <w:name w:val="xl66"/>
    <w:basedOn w:val="Normal"/>
    <w:uiPriority w:val="99"/>
    <w:rsid w:val="00080ADA"/>
    <w:pPr>
      <w:spacing w:before="100" w:beforeAutospacing="1" w:after="100" w:afterAutospacing="1"/>
      <w:jc w:val="center"/>
    </w:pPr>
    <w:rPr>
      <w:sz w:val="20"/>
      <w:szCs w:val="20"/>
    </w:rPr>
  </w:style>
  <w:style w:type="paragraph" w:customStyle="1" w:styleId="xl67">
    <w:name w:val="xl67"/>
    <w:basedOn w:val="Normal"/>
    <w:uiPriority w:val="99"/>
    <w:rsid w:val="00080ADA"/>
    <w:pPr>
      <w:spacing w:before="100" w:beforeAutospacing="1" w:after="100" w:afterAutospacing="1"/>
      <w:jc w:val="center"/>
    </w:pPr>
    <w:rPr>
      <w:sz w:val="20"/>
      <w:szCs w:val="20"/>
    </w:rPr>
  </w:style>
  <w:style w:type="paragraph" w:customStyle="1" w:styleId="xl68">
    <w:name w:val="xl68"/>
    <w:basedOn w:val="Normal"/>
    <w:uiPriority w:val="99"/>
    <w:rsid w:val="00080ADA"/>
    <w:pPr>
      <w:spacing w:before="100" w:beforeAutospacing="1" w:after="100" w:afterAutospacing="1"/>
      <w:jc w:val="right"/>
    </w:pPr>
    <w:rPr>
      <w:sz w:val="20"/>
      <w:szCs w:val="20"/>
    </w:rPr>
  </w:style>
  <w:style w:type="paragraph" w:customStyle="1" w:styleId="xl69">
    <w:name w:val="xl69"/>
    <w:basedOn w:val="Normal"/>
    <w:uiPriority w:val="99"/>
    <w:rsid w:val="00080ADA"/>
    <w:pPr>
      <w:spacing w:before="100" w:beforeAutospacing="1" w:after="100" w:afterAutospacing="1"/>
      <w:jc w:val="center"/>
      <w:textAlignment w:val="center"/>
    </w:pPr>
    <w:rPr>
      <w:b/>
      <w:bCs/>
      <w:sz w:val="28"/>
      <w:szCs w:val="28"/>
    </w:rPr>
  </w:style>
  <w:style w:type="paragraph" w:customStyle="1" w:styleId="xl70">
    <w:name w:val="xl70"/>
    <w:basedOn w:val="Normal"/>
    <w:uiPriority w:val="99"/>
    <w:rsid w:val="00080ADA"/>
    <w:pPr>
      <w:spacing w:before="100" w:beforeAutospacing="1" w:after="100" w:afterAutospacing="1"/>
    </w:pPr>
  </w:style>
  <w:style w:type="paragraph" w:customStyle="1" w:styleId="xl71">
    <w:name w:val="xl71"/>
    <w:basedOn w:val="Normal"/>
    <w:uiPriority w:val="99"/>
    <w:rsid w:val="00080ADA"/>
    <w:pPr>
      <w:spacing w:before="100" w:beforeAutospacing="1" w:after="100" w:afterAutospacing="1"/>
      <w:jc w:val="center"/>
    </w:pPr>
  </w:style>
  <w:style w:type="paragraph" w:customStyle="1" w:styleId="xl72">
    <w:name w:val="xl72"/>
    <w:basedOn w:val="Normal"/>
    <w:uiPriority w:val="99"/>
    <w:rsid w:val="00080ADA"/>
    <w:pPr>
      <w:shd w:val="clear" w:color="FFFFCC" w:fill="FFFF99"/>
      <w:spacing w:before="100" w:beforeAutospacing="1" w:after="100" w:afterAutospacing="1"/>
      <w:jc w:val="center"/>
      <w:textAlignment w:val="center"/>
    </w:pPr>
    <w:rPr>
      <w:b/>
      <w:bCs/>
      <w:sz w:val="26"/>
      <w:szCs w:val="26"/>
    </w:rPr>
  </w:style>
  <w:style w:type="paragraph" w:customStyle="1" w:styleId="xl73">
    <w:name w:val="xl73"/>
    <w:basedOn w:val="Normal"/>
    <w:uiPriority w:val="99"/>
    <w:rsid w:val="00080ADA"/>
    <w:pPr>
      <w:pBdr>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4">
    <w:name w:val="xl74"/>
    <w:basedOn w:val="Normal"/>
    <w:uiPriority w:val="99"/>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5">
    <w:name w:val="xl75"/>
    <w:basedOn w:val="Normal"/>
    <w:uiPriority w:val="99"/>
    <w:rsid w:val="00080ADA"/>
    <w:pPr>
      <w:shd w:val="clear" w:color="FFFFCC" w:fill="FFFF99"/>
      <w:spacing w:before="100" w:beforeAutospacing="1" w:after="100" w:afterAutospacing="1"/>
      <w:jc w:val="center"/>
    </w:pPr>
    <w:rPr>
      <w:b/>
      <w:bCs/>
      <w:sz w:val="26"/>
      <w:szCs w:val="26"/>
    </w:rPr>
  </w:style>
  <w:style w:type="paragraph" w:customStyle="1" w:styleId="xl76">
    <w:name w:val="xl76"/>
    <w:basedOn w:val="Normal"/>
    <w:uiPriority w:val="99"/>
    <w:rsid w:val="00080ADA"/>
    <w:pPr>
      <w:shd w:val="clear" w:color="969696" w:fill="808080"/>
      <w:spacing w:before="100" w:beforeAutospacing="1" w:after="100" w:afterAutospacing="1"/>
      <w:jc w:val="center"/>
      <w:textAlignment w:val="center"/>
    </w:pPr>
    <w:rPr>
      <w:b/>
      <w:bCs/>
      <w:sz w:val="20"/>
      <w:szCs w:val="20"/>
    </w:rPr>
  </w:style>
  <w:style w:type="paragraph" w:customStyle="1" w:styleId="xl77">
    <w:name w:val="xl77"/>
    <w:basedOn w:val="Normal"/>
    <w:uiPriority w:val="99"/>
    <w:rsid w:val="00080ADA"/>
    <w:pPr>
      <w:spacing w:before="100" w:beforeAutospacing="1" w:after="100" w:afterAutospacing="1"/>
    </w:pPr>
    <w:rPr>
      <w:sz w:val="26"/>
      <w:szCs w:val="26"/>
    </w:rPr>
  </w:style>
  <w:style w:type="paragraph" w:customStyle="1" w:styleId="xl78">
    <w:name w:val="xl78"/>
    <w:basedOn w:val="Normal"/>
    <w:uiPriority w:val="99"/>
    <w:rsid w:val="00080ADA"/>
    <w:pPr>
      <w:spacing w:before="100" w:beforeAutospacing="1" w:after="100" w:afterAutospacing="1"/>
    </w:pPr>
  </w:style>
  <w:style w:type="paragraph" w:customStyle="1" w:styleId="xl79">
    <w:name w:val="xl79"/>
    <w:basedOn w:val="Normal"/>
    <w:uiPriority w:val="99"/>
    <w:rsid w:val="00080ADA"/>
    <w:pPr>
      <w:spacing w:before="100" w:beforeAutospacing="1" w:after="100" w:afterAutospacing="1"/>
      <w:jc w:val="right"/>
    </w:pPr>
  </w:style>
  <w:style w:type="paragraph" w:customStyle="1" w:styleId="xl80">
    <w:name w:val="xl80"/>
    <w:basedOn w:val="Normal"/>
    <w:uiPriority w:val="99"/>
    <w:rsid w:val="00080ADA"/>
    <w:pPr>
      <w:spacing w:before="100" w:beforeAutospacing="1" w:after="100" w:afterAutospacing="1"/>
      <w:jc w:val="center"/>
    </w:pPr>
    <w:rPr>
      <w:sz w:val="20"/>
      <w:szCs w:val="20"/>
    </w:rPr>
  </w:style>
  <w:style w:type="paragraph" w:customStyle="1" w:styleId="xl81">
    <w:name w:val="xl81"/>
    <w:basedOn w:val="Normal"/>
    <w:uiPriority w:val="99"/>
    <w:rsid w:val="00080ADA"/>
    <w:pPr>
      <w:spacing w:before="100" w:beforeAutospacing="1" w:after="100" w:afterAutospacing="1"/>
      <w:jc w:val="right"/>
    </w:pPr>
    <w:rPr>
      <w:sz w:val="20"/>
      <w:szCs w:val="20"/>
    </w:rPr>
  </w:style>
  <w:style w:type="paragraph" w:customStyle="1" w:styleId="xl82">
    <w:name w:val="xl82"/>
    <w:basedOn w:val="Normal"/>
    <w:uiPriority w:val="99"/>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83">
    <w:name w:val="xl83"/>
    <w:basedOn w:val="Normal"/>
    <w:uiPriority w:val="99"/>
    <w:rsid w:val="00080ADA"/>
    <w:pPr>
      <w:spacing w:before="100" w:beforeAutospacing="1" w:after="100" w:afterAutospacing="1"/>
      <w:jc w:val="center"/>
    </w:pPr>
  </w:style>
  <w:style w:type="paragraph" w:customStyle="1" w:styleId="xl84">
    <w:name w:val="xl84"/>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5">
    <w:name w:val="xl85"/>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6">
    <w:name w:val="xl86"/>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7">
    <w:name w:val="xl87"/>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8">
    <w:name w:val="xl88"/>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9">
    <w:name w:val="xl89"/>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0">
    <w:name w:val="xl90"/>
    <w:basedOn w:val="Normal"/>
    <w:uiPriority w:val="99"/>
    <w:rsid w:val="00080ADA"/>
    <w:pPr>
      <w:spacing w:before="100" w:beforeAutospacing="1" w:after="100" w:afterAutospacing="1"/>
      <w:jc w:val="right"/>
    </w:pPr>
    <w:rPr>
      <w:sz w:val="20"/>
      <w:szCs w:val="20"/>
    </w:rPr>
  </w:style>
  <w:style w:type="paragraph" w:customStyle="1" w:styleId="xl91">
    <w:name w:val="xl91"/>
    <w:basedOn w:val="Normal"/>
    <w:uiPriority w:val="99"/>
    <w:rsid w:val="00080ADA"/>
    <w:pPr>
      <w:spacing w:before="100" w:beforeAutospacing="1" w:after="100" w:afterAutospacing="1"/>
      <w:jc w:val="right"/>
    </w:pPr>
    <w:rPr>
      <w:sz w:val="20"/>
      <w:szCs w:val="20"/>
    </w:rPr>
  </w:style>
  <w:style w:type="paragraph" w:customStyle="1" w:styleId="xl92">
    <w:name w:val="xl92"/>
    <w:basedOn w:val="Normal"/>
    <w:uiPriority w:val="99"/>
    <w:rsid w:val="00080ADA"/>
    <w:pPr>
      <w:spacing w:before="100" w:beforeAutospacing="1" w:after="100" w:afterAutospacing="1"/>
      <w:jc w:val="right"/>
      <w:textAlignment w:val="center"/>
    </w:pPr>
    <w:rPr>
      <w:b/>
      <w:bCs/>
      <w:sz w:val="28"/>
      <w:szCs w:val="28"/>
    </w:rPr>
  </w:style>
  <w:style w:type="paragraph" w:customStyle="1" w:styleId="xl93">
    <w:name w:val="xl93"/>
    <w:basedOn w:val="Normal"/>
    <w:uiPriority w:val="99"/>
    <w:rsid w:val="00080ADA"/>
    <w:pPr>
      <w:spacing w:before="100" w:beforeAutospacing="1" w:after="100" w:afterAutospacing="1"/>
      <w:jc w:val="right"/>
      <w:textAlignment w:val="center"/>
    </w:pPr>
    <w:rPr>
      <w:b/>
      <w:bCs/>
      <w:sz w:val="28"/>
      <w:szCs w:val="28"/>
    </w:rPr>
  </w:style>
  <w:style w:type="paragraph" w:customStyle="1" w:styleId="xl94">
    <w:name w:val="xl94"/>
    <w:basedOn w:val="Normal"/>
    <w:uiPriority w:val="99"/>
    <w:rsid w:val="00080ADA"/>
    <w:pPr>
      <w:spacing w:before="100" w:beforeAutospacing="1" w:after="100" w:afterAutospacing="1"/>
      <w:jc w:val="right"/>
      <w:textAlignment w:val="center"/>
    </w:pPr>
    <w:rPr>
      <w:b/>
      <w:bCs/>
      <w:sz w:val="28"/>
      <w:szCs w:val="28"/>
    </w:rPr>
  </w:style>
  <w:style w:type="paragraph" w:customStyle="1" w:styleId="xl95">
    <w:name w:val="xl95"/>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6">
    <w:name w:val="xl96"/>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7">
    <w:name w:val="xl97"/>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8">
    <w:name w:val="xl98"/>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99">
    <w:name w:val="xl99"/>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0">
    <w:name w:val="xl100"/>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1">
    <w:name w:val="xl101"/>
    <w:basedOn w:val="Normal"/>
    <w:uiPriority w:val="99"/>
    <w:rsid w:val="00080ADA"/>
    <w:pPr>
      <w:spacing w:before="100" w:beforeAutospacing="1" w:after="100" w:afterAutospacing="1"/>
      <w:jc w:val="center"/>
      <w:textAlignment w:val="center"/>
    </w:pPr>
    <w:rPr>
      <w:sz w:val="20"/>
      <w:szCs w:val="20"/>
    </w:rPr>
  </w:style>
  <w:style w:type="paragraph" w:customStyle="1" w:styleId="xl102">
    <w:name w:val="xl102"/>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Normal"/>
    <w:uiPriority w:val="99"/>
    <w:rsid w:val="00080ADA"/>
    <w:pPr>
      <w:spacing w:before="100" w:beforeAutospacing="1" w:after="100" w:afterAutospacing="1"/>
    </w:pPr>
    <w:rPr>
      <w:sz w:val="26"/>
      <w:szCs w:val="26"/>
    </w:rPr>
  </w:style>
  <w:style w:type="paragraph" w:customStyle="1" w:styleId="xl104">
    <w:name w:val="xl104"/>
    <w:basedOn w:val="Normal"/>
    <w:uiPriority w:val="99"/>
    <w:rsid w:val="00080ADA"/>
    <w:pPr>
      <w:spacing w:before="100" w:beforeAutospacing="1" w:after="100" w:afterAutospacing="1"/>
      <w:jc w:val="center"/>
      <w:textAlignment w:val="center"/>
    </w:pPr>
    <w:rPr>
      <w:sz w:val="26"/>
      <w:szCs w:val="26"/>
    </w:rPr>
  </w:style>
  <w:style w:type="paragraph" w:customStyle="1" w:styleId="xl105">
    <w:name w:val="xl105"/>
    <w:basedOn w:val="Normal"/>
    <w:uiPriority w:val="99"/>
    <w:rsid w:val="00080ADA"/>
    <w:pPr>
      <w:spacing w:before="100" w:beforeAutospacing="1" w:after="100" w:afterAutospacing="1"/>
      <w:jc w:val="right"/>
    </w:pPr>
    <w:rPr>
      <w:sz w:val="26"/>
      <w:szCs w:val="26"/>
    </w:rPr>
  </w:style>
  <w:style w:type="paragraph" w:customStyle="1" w:styleId="xl106">
    <w:name w:val="xl106"/>
    <w:basedOn w:val="Normal"/>
    <w:uiPriority w:val="99"/>
    <w:rsid w:val="00080ADA"/>
    <w:pPr>
      <w:spacing w:before="100" w:beforeAutospacing="1" w:after="100" w:afterAutospacing="1"/>
      <w:jc w:val="right"/>
    </w:pPr>
    <w:rPr>
      <w:sz w:val="26"/>
      <w:szCs w:val="26"/>
    </w:rPr>
  </w:style>
  <w:style w:type="paragraph" w:customStyle="1" w:styleId="xl107">
    <w:name w:val="xl107"/>
    <w:basedOn w:val="Normal"/>
    <w:uiPriority w:val="99"/>
    <w:rsid w:val="00080ADA"/>
    <w:pPr>
      <w:spacing w:before="100" w:beforeAutospacing="1" w:after="100" w:afterAutospacing="1"/>
      <w:jc w:val="right"/>
    </w:pPr>
    <w:rPr>
      <w:sz w:val="26"/>
      <w:szCs w:val="26"/>
    </w:rPr>
  </w:style>
  <w:style w:type="paragraph" w:customStyle="1" w:styleId="xl108">
    <w:name w:val="xl108"/>
    <w:basedOn w:val="Normal"/>
    <w:uiPriority w:val="99"/>
    <w:rsid w:val="00080ADA"/>
    <w:pPr>
      <w:spacing w:before="100" w:beforeAutospacing="1" w:after="100" w:afterAutospacing="1"/>
    </w:pPr>
    <w:rPr>
      <w:b/>
      <w:bCs/>
      <w:sz w:val="26"/>
      <w:szCs w:val="26"/>
    </w:rPr>
  </w:style>
  <w:style w:type="paragraph" w:customStyle="1" w:styleId="xl109">
    <w:name w:val="xl109"/>
    <w:basedOn w:val="Normal"/>
    <w:uiPriority w:val="99"/>
    <w:rsid w:val="00080ADA"/>
    <w:pPr>
      <w:spacing w:before="100" w:beforeAutospacing="1" w:after="100" w:afterAutospacing="1"/>
      <w:jc w:val="center"/>
      <w:textAlignment w:val="center"/>
    </w:pPr>
    <w:rPr>
      <w:b/>
      <w:bCs/>
      <w:sz w:val="26"/>
      <w:szCs w:val="26"/>
    </w:rPr>
  </w:style>
  <w:style w:type="paragraph" w:customStyle="1" w:styleId="xl110">
    <w:name w:val="xl110"/>
    <w:basedOn w:val="Normal"/>
    <w:uiPriority w:val="99"/>
    <w:rsid w:val="00080ADA"/>
    <w:pPr>
      <w:spacing w:before="100" w:beforeAutospacing="1" w:after="100" w:afterAutospacing="1"/>
      <w:jc w:val="right"/>
    </w:pPr>
    <w:rPr>
      <w:b/>
      <w:bCs/>
      <w:sz w:val="26"/>
      <w:szCs w:val="26"/>
    </w:rPr>
  </w:style>
  <w:style w:type="paragraph" w:customStyle="1" w:styleId="xl111">
    <w:name w:val="xl111"/>
    <w:basedOn w:val="Normal"/>
    <w:uiPriority w:val="99"/>
    <w:rsid w:val="00080ADA"/>
    <w:pPr>
      <w:spacing w:before="100" w:beforeAutospacing="1" w:after="100" w:afterAutospacing="1"/>
      <w:jc w:val="right"/>
    </w:pPr>
    <w:rPr>
      <w:b/>
      <w:bCs/>
      <w:sz w:val="26"/>
      <w:szCs w:val="26"/>
    </w:rPr>
  </w:style>
  <w:style w:type="paragraph" w:customStyle="1" w:styleId="xl112">
    <w:name w:val="xl112"/>
    <w:basedOn w:val="Normal"/>
    <w:uiPriority w:val="99"/>
    <w:rsid w:val="00080ADA"/>
    <w:pPr>
      <w:spacing w:before="100" w:beforeAutospacing="1" w:after="100" w:afterAutospacing="1"/>
      <w:jc w:val="right"/>
    </w:pPr>
    <w:rPr>
      <w:b/>
      <w:bCs/>
      <w:sz w:val="26"/>
      <w:szCs w:val="26"/>
    </w:rPr>
  </w:style>
  <w:style w:type="paragraph" w:customStyle="1" w:styleId="xl113">
    <w:name w:val="xl113"/>
    <w:basedOn w:val="Normal"/>
    <w:uiPriority w:val="99"/>
    <w:rsid w:val="00080ADA"/>
    <w:pPr>
      <w:spacing w:before="100" w:beforeAutospacing="1" w:after="100" w:afterAutospacing="1"/>
      <w:jc w:val="center"/>
    </w:pPr>
    <w:rPr>
      <w:i/>
      <w:iCs/>
    </w:rPr>
  </w:style>
  <w:style w:type="paragraph" w:customStyle="1" w:styleId="xl114">
    <w:name w:val="xl114"/>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5">
    <w:name w:val="xl115"/>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6">
    <w:name w:val="xl116"/>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7">
    <w:name w:val="xl117"/>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8">
    <w:name w:val="xl118"/>
    <w:basedOn w:val="Normal"/>
    <w:uiPriority w:val="99"/>
    <w:rsid w:val="00080ADA"/>
    <w:pPr>
      <w:pBdr>
        <w:top w:val="single" w:sz="4" w:space="0" w:color="323232"/>
        <w:left w:val="single" w:sz="8" w:space="0" w:color="auto"/>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19">
    <w:name w:val="xl119"/>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0">
    <w:name w:val="xl120"/>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1">
    <w:name w:val="xl121"/>
    <w:basedOn w:val="Normal"/>
    <w:uiPriority w:val="99"/>
    <w:rsid w:val="00080ADA"/>
    <w:pPr>
      <w:spacing w:before="100" w:beforeAutospacing="1" w:after="100" w:afterAutospacing="1"/>
    </w:pPr>
    <w:rPr>
      <w:b/>
      <w:bCs/>
      <w:sz w:val="26"/>
      <w:szCs w:val="26"/>
    </w:rPr>
  </w:style>
  <w:style w:type="paragraph" w:customStyle="1" w:styleId="xl122">
    <w:name w:val="xl122"/>
    <w:basedOn w:val="Normal"/>
    <w:uiPriority w:val="99"/>
    <w:rsid w:val="00080ADA"/>
    <w:pPr>
      <w:shd w:val="clear" w:color="000000" w:fill="FFFF00"/>
      <w:spacing w:before="100" w:beforeAutospacing="1" w:after="100" w:afterAutospacing="1"/>
      <w:jc w:val="center"/>
    </w:pPr>
    <w:rPr>
      <w:b/>
      <w:bCs/>
      <w:color w:val="FF0000"/>
    </w:rPr>
  </w:style>
  <w:style w:type="paragraph" w:customStyle="1" w:styleId="xl123">
    <w:name w:val="xl123"/>
    <w:basedOn w:val="Normal"/>
    <w:uiPriority w:val="99"/>
    <w:rsid w:val="00080ADA"/>
    <w:pPr>
      <w:pBdr>
        <w:top w:val="single" w:sz="4" w:space="0" w:color="323232"/>
        <w:left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4">
    <w:name w:val="xl124"/>
    <w:basedOn w:val="Normal"/>
    <w:uiPriority w:val="99"/>
    <w:rsid w:val="00080ADA"/>
    <w:pPr>
      <w:pBdr>
        <w:top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5">
    <w:name w:val="xl125"/>
    <w:basedOn w:val="Normal"/>
    <w:uiPriority w:val="99"/>
    <w:rsid w:val="00080ADA"/>
    <w:pPr>
      <w:pBdr>
        <w:top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6">
    <w:name w:val="xl126"/>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7">
    <w:name w:val="xl127"/>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8">
    <w:name w:val="xl128"/>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9">
    <w:name w:val="xl129"/>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30">
    <w:name w:val="xl130"/>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31">
    <w:name w:val="xl131"/>
    <w:basedOn w:val="Normal"/>
    <w:uiPriority w:val="99"/>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2">
    <w:name w:val="xl132"/>
    <w:basedOn w:val="Normal"/>
    <w:uiPriority w:val="99"/>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3">
    <w:name w:val="xl133"/>
    <w:basedOn w:val="Normal"/>
    <w:uiPriority w:val="99"/>
    <w:rsid w:val="00080ADA"/>
    <w:pPr>
      <w:spacing w:before="100" w:beforeAutospacing="1" w:after="100" w:afterAutospacing="1"/>
      <w:jc w:val="center"/>
      <w:textAlignment w:val="center"/>
    </w:pPr>
    <w:rPr>
      <w:b/>
      <w:bCs/>
      <w:sz w:val="36"/>
      <w:szCs w:val="36"/>
    </w:rPr>
  </w:style>
  <w:style w:type="paragraph" w:styleId="BalloonText">
    <w:name w:val="Balloon Text"/>
    <w:basedOn w:val="Normal"/>
    <w:link w:val="BalloonTextChar"/>
    <w:uiPriority w:val="99"/>
    <w:semiHidden/>
    <w:rsid w:val="00F2488A"/>
    <w:rPr>
      <w:rFonts w:ascii="Segoe UI" w:hAnsi="Segoe UI"/>
      <w:sz w:val="18"/>
      <w:szCs w:val="18"/>
      <w:lang w:val="vi-VN"/>
    </w:rPr>
  </w:style>
  <w:style w:type="character" w:customStyle="1" w:styleId="BalloonTextChar">
    <w:name w:val="Balloon Text Char"/>
    <w:basedOn w:val="DefaultParagraphFont"/>
    <w:link w:val="BalloonText"/>
    <w:uiPriority w:val="99"/>
    <w:semiHidden/>
    <w:locked/>
    <w:rsid w:val="00F2488A"/>
    <w:rPr>
      <w:rFonts w:ascii="Segoe UI" w:hAnsi="Segoe UI"/>
      <w:sz w:val="18"/>
    </w:rPr>
  </w:style>
  <w:style w:type="character" w:customStyle="1" w:styleId="ListParagraphChar">
    <w:name w:val="List Paragraph Char"/>
    <w:link w:val="ListParagraph"/>
    <w:uiPriority w:val="34"/>
    <w:rsid w:val="00721854"/>
    <w:rPr>
      <w:rFonts w:ascii="Calibri" w:hAnsi="Calibri"/>
      <w:lang w:val="en-US" w:eastAsia="en-US"/>
    </w:rPr>
  </w:style>
  <w:style w:type="paragraph" w:styleId="Header">
    <w:name w:val="header"/>
    <w:basedOn w:val="Normal"/>
    <w:link w:val="HeaderChar"/>
    <w:uiPriority w:val="99"/>
    <w:unhideWhenUsed/>
    <w:rsid w:val="00577B53"/>
    <w:pPr>
      <w:tabs>
        <w:tab w:val="center" w:pos="4680"/>
        <w:tab w:val="right" w:pos="9360"/>
      </w:tabs>
    </w:pPr>
  </w:style>
  <w:style w:type="character" w:customStyle="1" w:styleId="HeaderChar">
    <w:name w:val="Header Char"/>
    <w:basedOn w:val="DefaultParagraphFont"/>
    <w:link w:val="Header"/>
    <w:uiPriority w:val="99"/>
    <w:rsid w:val="00577B53"/>
    <w:rPr>
      <w:sz w:val="24"/>
      <w:szCs w:val="24"/>
      <w:lang w:val="en-US" w:eastAsia="en-US"/>
    </w:rPr>
  </w:style>
  <w:style w:type="paragraph" w:styleId="Footer">
    <w:name w:val="footer"/>
    <w:basedOn w:val="Normal"/>
    <w:link w:val="FooterChar"/>
    <w:uiPriority w:val="99"/>
    <w:unhideWhenUsed/>
    <w:rsid w:val="00577B53"/>
    <w:pPr>
      <w:tabs>
        <w:tab w:val="center" w:pos="4680"/>
        <w:tab w:val="right" w:pos="9360"/>
      </w:tabs>
    </w:pPr>
  </w:style>
  <w:style w:type="character" w:customStyle="1" w:styleId="FooterChar">
    <w:name w:val="Footer Char"/>
    <w:basedOn w:val="DefaultParagraphFont"/>
    <w:link w:val="Footer"/>
    <w:uiPriority w:val="99"/>
    <w:rsid w:val="00577B53"/>
    <w:rPr>
      <w:sz w:val="24"/>
      <w:szCs w:val="24"/>
      <w:lang w:val="en-US" w:eastAsia="en-US"/>
    </w:rPr>
  </w:style>
  <w:style w:type="character" w:customStyle="1" w:styleId="pg-1ff3">
    <w:name w:val="pg-1ff3"/>
    <w:basedOn w:val="DefaultParagraphFont"/>
    <w:rsid w:val="00BB03EC"/>
  </w:style>
  <w:style w:type="character" w:customStyle="1" w:styleId="pg-14">
    <w:name w:val="_ pg-1_4"/>
    <w:basedOn w:val="DefaultParagraphFont"/>
    <w:rsid w:val="00BB03EC"/>
  </w:style>
  <w:style w:type="character" w:customStyle="1" w:styleId="pg-15">
    <w:name w:val="_ pg-1_5"/>
    <w:basedOn w:val="DefaultParagraphFont"/>
    <w:rsid w:val="00BB0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3BFD"/>
    <w:rPr>
      <w:sz w:val="24"/>
      <w:szCs w:val="24"/>
      <w:lang w:val="en-US" w:eastAsia="en-US"/>
    </w:rPr>
  </w:style>
  <w:style w:type="paragraph" w:styleId="Heading1">
    <w:name w:val="heading 1"/>
    <w:basedOn w:val="Normal"/>
    <w:next w:val="Normal"/>
    <w:link w:val="Heading1Char"/>
    <w:uiPriority w:val="99"/>
    <w:qFormat/>
    <w:rsid w:val="007A3BFD"/>
    <w:pPr>
      <w:keepNext/>
      <w:spacing w:before="240" w:after="60"/>
      <w:outlineLvl w:val="0"/>
    </w:pPr>
    <w:rPr>
      <w:rFonts w:ascii="Arial" w:hAnsi="Arial"/>
      <w:b/>
      <w:bCs/>
      <w:kern w:val="32"/>
      <w:sz w:val="32"/>
      <w:szCs w:val="32"/>
      <w:lang w:val="vi-VN"/>
    </w:rPr>
  </w:style>
  <w:style w:type="paragraph" w:styleId="Heading2">
    <w:name w:val="heading 2"/>
    <w:basedOn w:val="Normal"/>
    <w:link w:val="Heading2Char"/>
    <w:uiPriority w:val="99"/>
    <w:qFormat/>
    <w:rsid w:val="007A3BFD"/>
    <w:pPr>
      <w:spacing w:before="100" w:beforeAutospacing="1" w:after="100" w:afterAutospacing="1"/>
      <w:outlineLvl w:val="1"/>
    </w:pPr>
    <w:rPr>
      <w:b/>
      <w:bCs/>
      <w:sz w:val="36"/>
      <w:szCs w:val="36"/>
      <w:lang w:val="vi-VN"/>
    </w:rPr>
  </w:style>
  <w:style w:type="paragraph" w:styleId="Heading7">
    <w:name w:val="heading 7"/>
    <w:basedOn w:val="Normal"/>
    <w:next w:val="Normal"/>
    <w:link w:val="Heading7Char"/>
    <w:uiPriority w:val="99"/>
    <w:qFormat/>
    <w:rsid w:val="001147DA"/>
    <w:pPr>
      <w:keepNext/>
      <w:ind w:left="4320" w:firstLine="720"/>
      <w:jc w:val="center"/>
      <w:outlineLvl w:val="6"/>
    </w:pPr>
    <w:rPr>
      <w:rFonts w:ascii=".VnTime" w:hAnsi=".VnTime"/>
      <w:i/>
      <w:sz w:val="26"/>
      <w:szCs w:val="20"/>
      <w:lang w:val="vi-VN"/>
    </w:rPr>
  </w:style>
  <w:style w:type="paragraph" w:styleId="Heading8">
    <w:name w:val="heading 8"/>
    <w:basedOn w:val="Normal"/>
    <w:next w:val="Normal"/>
    <w:link w:val="Heading8Char"/>
    <w:uiPriority w:val="99"/>
    <w:qFormat/>
    <w:rsid w:val="001147DA"/>
    <w:pPr>
      <w:keepNext/>
      <w:outlineLvl w:val="7"/>
    </w:pPr>
    <w:rPr>
      <w:rFonts w:ascii=".VnTime" w:hAnsi=".VnTime"/>
      <w:b/>
      <w:bCs/>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BFD"/>
    <w:rPr>
      <w:rFonts w:ascii="Arial" w:hAnsi="Arial"/>
      <w:b/>
      <w:kern w:val="32"/>
      <w:sz w:val="32"/>
    </w:rPr>
  </w:style>
  <w:style w:type="character" w:customStyle="1" w:styleId="Heading2Char">
    <w:name w:val="Heading 2 Char"/>
    <w:basedOn w:val="DefaultParagraphFont"/>
    <w:link w:val="Heading2"/>
    <w:uiPriority w:val="99"/>
    <w:locked/>
    <w:rsid w:val="007A3BFD"/>
    <w:rPr>
      <w:b/>
      <w:sz w:val="36"/>
    </w:rPr>
  </w:style>
  <w:style w:type="character" w:customStyle="1" w:styleId="Heading7Char">
    <w:name w:val="Heading 7 Char"/>
    <w:basedOn w:val="DefaultParagraphFont"/>
    <w:link w:val="Heading7"/>
    <w:uiPriority w:val="99"/>
    <w:locked/>
    <w:rsid w:val="001147DA"/>
    <w:rPr>
      <w:rFonts w:ascii=".VnTime" w:hAnsi=".VnTime"/>
      <w:i/>
      <w:snapToGrid w:val="0"/>
      <w:sz w:val="26"/>
    </w:rPr>
  </w:style>
  <w:style w:type="character" w:customStyle="1" w:styleId="Heading8Char">
    <w:name w:val="Heading 8 Char"/>
    <w:basedOn w:val="DefaultParagraphFont"/>
    <w:link w:val="Heading8"/>
    <w:uiPriority w:val="99"/>
    <w:locked/>
    <w:rsid w:val="001147DA"/>
    <w:rPr>
      <w:rFonts w:ascii=".VnTime" w:hAnsi=".VnTime"/>
      <w:b/>
      <w:sz w:val="24"/>
    </w:rPr>
  </w:style>
  <w:style w:type="character" w:styleId="Strong">
    <w:name w:val="Strong"/>
    <w:basedOn w:val="DefaultParagraphFont"/>
    <w:uiPriority w:val="99"/>
    <w:qFormat/>
    <w:rsid w:val="007A3BFD"/>
    <w:rPr>
      <w:rFonts w:cs="Times New Roman"/>
      <w:b/>
    </w:rPr>
  </w:style>
  <w:style w:type="character" w:styleId="Emphasis">
    <w:name w:val="Emphasis"/>
    <w:basedOn w:val="DefaultParagraphFont"/>
    <w:uiPriority w:val="99"/>
    <w:qFormat/>
    <w:rsid w:val="007A3BFD"/>
    <w:rPr>
      <w:rFonts w:cs="Times New Roman"/>
      <w:i/>
    </w:rPr>
  </w:style>
  <w:style w:type="paragraph" w:styleId="ListParagraph">
    <w:name w:val="List Paragraph"/>
    <w:basedOn w:val="Normal"/>
    <w:uiPriority w:val="99"/>
    <w:qFormat/>
    <w:rsid w:val="007A3BFD"/>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99"/>
    <w:qFormat/>
    <w:rsid w:val="007A3BFD"/>
    <w:pPr>
      <w:keepLines/>
      <w:spacing w:before="480" w:after="0" w:line="276" w:lineRule="auto"/>
      <w:outlineLvl w:val="9"/>
    </w:pPr>
    <w:rPr>
      <w:rFonts w:ascii="Cambria" w:hAnsi="Cambria"/>
      <w:color w:val="365F91"/>
      <w:kern w:val="0"/>
      <w:sz w:val="28"/>
      <w:szCs w:val="28"/>
    </w:rPr>
  </w:style>
  <w:style w:type="paragraph" w:styleId="BodyText">
    <w:name w:val="Body Text"/>
    <w:basedOn w:val="Normal"/>
    <w:link w:val="BodyTextChar"/>
    <w:uiPriority w:val="99"/>
    <w:rsid w:val="001147DA"/>
    <w:pPr>
      <w:jc w:val="both"/>
    </w:pPr>
    <w:rPr>
      <w:rFonts w:ascii=".VnTimeH" w:hAnsi=".VnTimeH"/>
      <w:sz w:val="28"/>
      <w:szCs w:val="20"/>
      <w:lang w:val="vi-VN"/>
    </w:rPr>
  </w:style>
  <w:style w:type="character" w:customStyle="1" w:styleId="BodyTextChar">
    <w:name w:val="Body Text Char"/>
    <w:basedOn w:val="DefaultParagraphFont"/>
    <w:link w:val="BodyText"/>
    <w:uiPriority w:val="99"/>
    <w:locked/>
    <w:rsid w:val="001147DA"/>
    <w:rPr>
      <w:rFonts w:ascii=".VnTimeH" w:hAnsi=".VnTimeH"/>
      <w:snapToGrid w:val="0"/>
      <w:sz w:val="28"/>
    </w:rPr>
  </w:style>
  <w:style w:type="paragraph" w:styleId="Title">
    <w:name w:val="Title"/>
    <w:basedOn w:val="Normal"/>
    <w:link w:val="TitleChar"/>
    <w:uiPriority w:val="99"/>
    <w:qFormat/>
    <w:rsid w:val="001147DA"/>
    <w:pPr>
      <w:jc w:val="center"/>
    </w:pPr>
    <w:rPr>
      <w:rFonts w:ascii=".VnTimeH" w:hAnsi=".VnTimeH"/>
      <w:b/>
      <w:szCs w:val="20"/>
      <w:lang w:val="vi-VN"/>
    </w:rPr>
  </w:style>
  <w:style w:type="character" w:customStyle="1" w:styleId="TitleChar">
    <w:name w:val="Title Char"/>
    <w:basedOn w:val="DefaultParagraphFont"/>
    <w:link w:val="Title"/>
    <w:uiPriority w:val="99"/>
    <w:locked/>
    <w:rsid w:val="001147DA"/>
    <w:rPr>
      <w:rFonts w:ascii=".VnTimeH" w:hAnsi=".VnTimeH"/>
      <w:b/>
      <w:snapToGrid w:val="0"/>
      <w:sz w:val="24"/>
    </w:rPr>
  </w:style>
  <w:style w:type="table" w:styleId="TableGrid">
    <w:name w:val="Table Grid"/>
    <w:basedOn w:val="TableNormal"/>
    <w:uiPriority w:val="99"/>
    <w:rsid w:val="00C34BF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080ADA"/>
    <w:rPr>
      <w:rFonts w:cs="Times New Roman"/>
      <w:color w:val="0000FF"/>
      <w:u w:val="single"/>
    </w:rPr>
  </w:style>
  <w:style w:type="character" w:styleId="FollowedHyperlink">
    <w:name w:val="FollowedHyperlink"/>
    <w:basedOn w:val="DefaultParagraphFont"/>
    <w:uiPriority w:val="99"/>
    <w:semiHidden/>
    <w:rsid w:val="00080ADA"/>
    <w:rPr>
      <w:rFonts w:cs="Times New Roman"/>
      <w:color w:val="800080"/>
      <w:u w:val="single"/>
    </w:rPr>
  </w:style>
  <w:style w:type="paragraph" w:customStyle="1" w:styleId="font5">
    <w:name w:val="font5"/>
    <w:basedOn w:val="Normal"/>
    <w:uiPriority w:val="99"/>
    <w:rsid w:val="00080ADA"/>
    <w:pPr>
      <w:spacing w:before="100" w:beforeAutospacing="1" w:after="100" w:afterAutospacing="1"/>
    </w:pPr>
    <w:rPr>
      <w:b/>
      <w:bCs/>
      <w:color w:val="000000"/>
      <w:sz w:val="16"/>
      <w:szCs w:val="16"/>
    </w:rPr>
  </w:style>
  <w:style w:type="paragraph" w:customStyle="1" w:styleId="font6">
    <w:name w:val="font6"/>
    <w:basedOn w:val="Normal"/>
    <w:uiPriority w:val="99"/>
    <w:rsid w:val="00080ADA"/>
    <w:pPr>
      <w:spacing w:before="100" w:beforeAutospacing="1" w:after="100" w:afterAutospacing="1"/>
    </w:pPr>
    <w:rPr>
      <w:color w:val="000000"/>
      <w:sz w:val="16"/>
      <w:szCs w:val="16"/>
    </w:rPr>
  </w:style>
  <w:style w:type="paragraph" w:customStyle="1" w:styleId="xl64">
    <w:name w:val="xl64"/>
    <w:basedOn w:val="Normal"/>
    <w:uiPriority w:val="99"/>
    <w:rsid w:val="00080ADA"/>
    <w:pPr>
      <w:spacing w:before="100" w:beforeAutospacing="1" w:after="100" w:afterAutospacing="1"/>
    </w:pPr>
    <w:rPr>
      <w:sz w:val="20"/>
      <w:szCs w:val="20"/>
    </w:rPr>
  </w:style>
  <w:style w:type="paragraph" w:customStyle="1" w:styleId="xl65">
    <w:name w:val="xl65"/>
    <w:basedOn w:val="Normal"/>
    <w:uiPriority w:val="99"/>
    <w:rsid w:val="00080ADA"/>
    <w:pPr>
      <w:spacing w:before="100" w:beforeAutospacing="1" w:after="100" w:afterAutospacing="1"/>
    </w:pPr>
    <w:rPr>
      <w:sz w:val="20"/>
      <w:szCs w:val="20"/>
    </w:rPr>
  </w:style>
  <w:style w:type="paragraph" w:customStyle="1" w:styleId="xl66">
    <w:name w:val="xl66"/>
    <w:basedOn w:val="Normal"/>
    <w:uiPriority w:val="99"/>
    <w:rsid w:val="00080ADA"/>
    <w:pPr>
      <w:spacing w:before="100" w:beforeAutospacing="1" w:after="100" w:afterAutospacing="1"/>
      <w:jc w:val="center"/>
    </w:pPr>
    <w:rPr>
      <w:sz w:val="20"/>
      <w:szCs w:val="20"/>
    </w:rPr>
  </w:style>
  <w:style w:type="paragraph" w:customStyle="1" w:styleId="xl67">
    <w:name w:val="xl67"/>
    <w:basedOn w:val="Normal"/>
    <w:uiPriority w:val="99"/>
    <w:rsid w:val="00080ADA"/>
    <w:pPr>
      <w:spacing w:before="100" w:beforeAutospacing="1" w:after="100" w:afterAutospacing="1"/>
      <w:jc w:val="center"/>
    </w:pPr>
    <w:rPr>
      <w:sz w:val="20"/>
      <w:szCs w:val="20"/>
    </w:rPr>
  </w:style>
  <w:style w:type="paragraph" w:customStyle="1" w:styleId="xl68">
    <w:name w:val="xl68"/>
    <w:basedOn w:val="Normal"/>
    <w:uiPriority w:val="99"/>
    <w:rsid w:val="00080ADA"/>
    <w:pPr>
      <w:spacing w:before="100" w:beforeAutospacing="1" w:after="100" w:afterAutospacing="1"/>
      <w:jc w:val="right"/>
    </w:pPr>
    <w:rPr>
      <w:sz w:val="20"/>
      <w:szCs w:val="20"/>
    </w:rPr>
  </w:style>
  <w:style w:type="paragraph" w:customStyle="1" w:styleId="xl69">
    <w:name w:val="xl69"/>
    <w:basedOn w:val="Normal"/>
    <w:uiPriority w:val="99"/>
    <w:rsid w:val="00080ADA"/>
    <w:pPr>
      <w:spacing w:before="100" w:beforeAutospacing="1" w:after="100" w:afterAutospacing="1"/>
      <w:jc w:val="center"/>
      <w:textAlignment w:val="center"/>
    </w:pPr>
    <w:rPr>
      <w:b/>
      <w:bCs/>
      <w:sz w:val="28"/>
      <w:szCs w:val="28"/>
    </w:rPr>
  </w:style>
  <w:style w:type="paragraph" w:customStyle="1" w:styleId="xl70">
    <w:name w:val="xl70"/>
    <w:basedOn w:val="Normal"/>
    <w:uiPriority w:val="99"/>
    <w:rsid w:val="00080ADA"/>
    <w:pPr>
      <w:spacing w:before="100" w:beforeAutospacing="1" w:after="100" w:afterAutospacing="1"/>
    </w:pPr>
  </w:style>
  <w:style w:type="paragraph" w:customStyle="1" w:styleId="xl71">
    <w:name w:val="xl71"/>
    <w:basedOn w:val="Normal"/>
    <w:uiPriority w:val="99"/>
    <w:rsid w:val="00080ADA"/>
    <w:pPr>
      <w:spacing w:before="100" w:beforeAutospacing="1" w:after="100" w:afterAutospacing="1"/>
      <w:jc w:val="center"/>
    </w:pPr>
  </w:style>
  <w:style w:type="paragraph" w:customStyle="1" w:styleId="xl72">
    <w:name w:val="xl72"/>
    <w:basedOn w:val="Normal"/>
    <w:uiPriority w:val="99"/>
    <w:rsid w:val="00080ADA"/>
    <w:pPr>
      <w:shd w:val="clear" w:color="FFFFCC" w:fill="FFFF99"/>
      <w:spacing w:before="100" w:beforeAutospacing="1" w:after="100" w:afterAutospacing="1"/>
      <w:jc w:val="center"/>
      <w:textAlignment w:val="center"/>
    </w:pPr>
    <w:rPr>
      <w:b/>
      <w:bCs/>
      <w:sz w:val="26"/>
      <w:szCs w:val="26"/>
    </w:rPr>
  </w:style>
  <w:style w:type="paragraph" w:customStyle="1" w:styleId="xl73">
    <w:name w:val="xl73"/>
    <w:basedOn w:val="Normal"/>
    <w:uiPriority w:val="99"/>
    <w:rsid w:val="00080ADA"/>
    <w:pPr>
      <w:pBdr>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4">
    <w:name w:val="xl74"/>
    <w:basedOn w:val="Normal"/>
    <w:uiPriority w:val="99"/>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5">
    <w:name w:val="xl75"/>
    <w:basedOn w:val="Normal"/>
    <w:uiPriority w:val="99"/>
    <w:rsid w:val="00080ADA"/>
    <w:pPr>
      <w:shd w:val="clear" w:color="FFFFCC" w:fill="FFFF99"/>
      <w:spacing w:before="100" w:beforeAutospacing="1" w:after="100" w:afterAutospacing="1"/>
      <w:jc w:val="center"/>
    </w:pPr>
    <w:rPr>
      <w:b/>
      <w:bCs/>
      <w:sz w:val="26"/>
      <w:szCs w:val="26"/>
    </w:rPr>
  </w:style>
  <w:style w:type="paragraph" w:customStyle="1" w:styleId="xl76">
    <w:name w:val="xl76"/>
    <w:basedOn w:val="Normal"/>
    <w:uiPriority w:val="99"/>
    <w:rsid w:val="00080ADA"/>
    <w:pPr>
      <w:shd w:val="clear" w:color="969696" w:fill="808080"/>
      <w:spacing w:before="100" w:beforeAutospacing="1" w:after="100" w:afterAutospacing="1"/>
      <w:jc w:val="center"/>
      <w:textAlignment w:val="center"/>
    </w:pPr>
    <w:rPr>
      <w:b/>
      <w:bCs/>
      <w:sz w:val="20"/>
      <w:szCs w:val="20"/>
    </w:rPr>
  </w:style>
  <w:style w:type="paragraph" w:customStyle="1" w:styleId="xl77">
    <w:name w:val="xl77"/>
    <w:basedOn w:val="Normal"/>
    <w:uiPriority w:val="99"/>
    <w:rsid w:val="00080ADA"/>
    <w:pPr>
      <w:spacing w:before="100" w:beforeAutospacing="1" w:after="100" w:afterAutospacing="1"/>
    </w:pPr>
    <w:rPr>
      <w:sz w:val="26"/>
      <w:szCs w:val="26"/>
    </w:rPr>
  </w:style>
  <w:style w:type="paragraph" w:customStyle="1" w:styleId="xl78">
    <w:name w:val="xl78"/>
    <w:basedOn w:val="Normal"/>
    <w:uiPriority w:val="99"/>
    <w:rsid w:val="00080ADA"/>
    <w:pPr>
      <w:spacing w:before="100" w:beforeAutospacing="1" w:after="100" w:afterAutospacing="1"/>
    </w:pPr>
  </w:style>
  <w:style w:type="paragraph" w:customStyle="1" w:styleId="xl79">
    <w:name w:val="xl79"/>
    <w:basedOn w:val="Normal"/>
    <w:uiPriority w:val="99"/>
    <w:rsid w:val="00080ADA"/>
    <w:pPr>
      <w:spacing w:before="100" w:beforeAutospacing="1" w:after="100" w:afterAutospacing="1"/>
      <w:jc w:val="right"/>
    </w:pPr>
  </w:style>
  <w:style w:type="paragraph" w:customStyle="1" w:styleId="xl80">
    <w:name w:val="xl80"/>
    <w:basedOn w:val="Normal"/>
    <w:uiPriority w:val="99"/>
    <w:rsid w:val="00080ADA"/>
    <w:pPr>
      <w:spacing w:before="100" w:beforeAutospacing="1" w:after="100" w:afterAutospacing="1"/>
      <w:jc w:val="center"/>
    </w:pPr>
    <w:rPr>
      <w:sz w:val="20"/>
      <w:szCs w:val="20"/>
    </w:rPr>
  </w:style>
  <w:style w:type="paragraph" w:customStyle="1" w:styleId="xl81">
    <w:name w:val="xl81"/>
    <w:basedOn w:val="Normal"/>
    <w:uiPriority w:val="99"/>
    <w:rsid w:val="00080ADA"/>
    <w:pPr>
      <w:spacing w:before="100" w:beforeAutospacing="1" w:after="100" w:afterAutospacing="1"/>
      <w:jc w:val="right"/>
    </w:pPr>
    <w:rPr>
      <w:sz w:val="20"/>
      <w:szCs w:val="20"/>
    </w:rPr>
  </w:style>
  <w:style w:type="paragraph" w:customStyle="1" w:styleId="xl82">
    <w:name w:val="xl82"/>
    <w:basedOn w:val="Normal"/>
    <w:uiPriority w:val="99"/>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83">
    <w:name w:val="xl83"/>
    <w:basedOn w:val="Normal"/>
    <w:uiPriority w:val="99"/>
    <w:rsid w:val="00080ADA"/>
    <w:pPr>
      <w:spacing w:before="100" w:beforeAutospacing="1" w:after="100" w:afterAutospacing="1"/>
      <w:jc w:val="center"/>
    </w:pPr>
  </w:style>
  <w:style w:type="paragraph" w:customStyle="1" w:styleId="xl84">
    <w:name w:val="xl84"/>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5">
    <w:name w:val="xl85"/>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6">
    <w:name w:val="xl86"/>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7">
    <w:name w:val="xl87"/>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8">
    <w:name w:val="xl88"/>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9">
    <w:name w:val="xl89"/>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0">
    <w:name w:val="xl90"/>
    <w:basedOn w:val="Normal"/>
    <w:uiPriority w:val="99"/>
    <w:rsid w:val="00080ADA"/>
    <w:pPr>
      <w:spacing w:before="100" w:beforeAutospacing="1" w:after="100" w:afterAutospacing="1"/>
      <w:jc w:val="right"/>
    </w:pPr>
    <w:rPr>
      <w:sz w:val="20"/>
      <w:szCs w:val="20"/>
    </w:rPr>
  </w:style>
  <w:style w:type="paragraph" w:customStyle="1" w:styleId="xl91">
    <w:name w:val="xl91"/>
    <w:basedOn w:val="Normal"/>
    <w:uiPriority w:val="99"/>
    <w:rsid w:val="00080ADA"/>
    <w:pPr>
      <w:spacing w:before="100" w:beforeAutospacing="1" w:after="100" w:afterAutospacing="1"/>
      <w:jc w:val="right"/>
    </w:pPr>
    <w:rPr>
      <w:sz w:val="20"/>
      <w:szCs w:val="20"/>
    </w:rPr>
  </w:style>
  <w:style w:type="paragraph" w:customStyle="1" w:styleId="xl92">
    <w:name w:val="xl92"/>
    <w:basedOn w:val="Normal"/>
    <w:uiPriority w:val="99"/>
    <w:rsid w:val="00080ADA"/>
    <w:pPr>
      <w:spacing w:before="100" w:beforeAutospacing="1" w:after="100" w:afterAutospacing="1"/>
      <w:jc w:val="right"/>
      <w:textAlignment w:val="center"/>
    </w:pPr>
    <w:rPr>
      <w:b/>
      <w:bCs/>
      <w:sz w:val="28"/>
      <w:szCs w:val="28"/>
    </w:rPr>
  </w:style>
  <w:style w:type="paragraph" w:customStyle="1" w:styleId="xl93">
    <w:name w:val="xl93"/>
    <w:basedOn w:val="Normal"/>
    <w:uiPriority w:val="99"/>
    <w:rsid w:val="00080ADA"/>
    <w:pPr>
      <w:spacing w:before="100" w:beforeAutospacing="1" w:after="100" w:afterAutospacing="1"/>
      <w:jc w:val="right"/>
      <w:textAlignment w:val="center"/>
    </w:pPr>
    <w:rPr>
      <w:b/>
      <w:bCs/>
      <w:sz w:val="28"/>
      <w:szCs w:val="28"/>
    </w:rPr>
  </w:style>
  <w:style w:type="paragraph" w:customStyle="1" w:styleId="xl94">
    <w:name w:val="xl94"/>
    <w:basedOn w:val="Normal"/>
    <w:uiPriority w:val="99"/>
    <w:rsid w:val="00080ADA"/>
    <w:pPr>
      <w:spacing w:before="100" w:beforeAutospacing="1" w:after="100" w:afterAutospacing="1"/>
      <w:jc w:val="right"/>
      <w:textAlignment w:val="center"/>
    </w:pPr>
    <w:rPr>
      <w:b/>
      <w:bCs/>
      <w:sz w:val="28"/>
      <w:szCs w:val="28"/>
    </w:rPr>
  </w:style>
  <w:style w:type="paragraph" w:customStyle="1" w:styleId="xl95">
    <w:name w:val="xl95"/>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6">
    <w:name w:val="xl96"/>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7">
    <w:name w:val="xl97"/>
    <w:basedOn w:val="Normal"/>
    <w:uiPriority w:val="99"/>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8">
    <w:name w:val="xl98"/>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99">
    <w:name w:val="xl99"/>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0">
    <w:name w:val="xl100"/>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1">
    <w:name w:val="xl101"/>
    <w:basedOn w:val="Normal"/>
    <w:uiPriority w:val="99"/>
    <w:rsid w:val="00080ADA"/>
    <w:pPr>
      <w:spacing w:before="100" w:beforeAutospacing="1" w:after="100" w:afterAutospacing="1"/>
      <w:jc w:val="center"/>
      <w:textAlignment w:val="center"/>
    </w:pPr>
    <w:rPr>
      <w:sz w:val="20"/>
      <w:szCs w:val="20"/>
    </w:rPr>
  </w:style>
  <w:style w:type="paragraph" w:customStyle="1" w:styleId="xl102">
    <w:name w:val="xl102"/>
    <w:basedOn w:val="Normal"/>
    <w:uiPriority w:val="99"/>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Normal"/>
    <w:uiPriority w:val="99"/>
    <w:rsid w:val="00080ADA"/>
    <w:pPr>
      <w:spacing w:before="100" w:beforeAutospacing="1" w:after="100" w:afterAutospacing="1"/>
    </w:pPr>
    <w:rPr>
      <w:sz w:val="26"/>
      <w:szCs w:val="26"/>
    </w:rPr>
  </w:style>
  <w:style w:type="paragraph" w:customStyle="1" w:styleId="xl104">
    <w:name w:val="xl104"/>
    <w:basedOn w:val="Normal"/>
    <w:uiPriority w:val="99"/>
    <w:rsid w:val="00080ADA"/>
    <w:pPr>
      <w:spacing w:before="100" w:beforeAutospacing="1" w:after="100" w:afterAutospacing="1"/>
      <w:jc w:val="center"/>
      <w:textAlignment w:val="center"/>
    </w:pPr>
    <w:rPr>
      <w:sz w:val="26"/>
      <w:szCs w:val="26"/>
    </w:rPr>
  </w:style>
  <w:style w:type="paragraph" w:customStyle="1" w:styleId="xl105">
    <w:name w:val="xl105"/>
    <w:basedOn w:val="Normal"/>
    <w:uiPriority w:val="99"/>
    <w:rsid w:val="00080ADA"/>
    <w:pPr>
      <w:spacing w:before="100" w:beforeAutospacing="1" w:after="100" w:afterAutospacing="1"/>
      <w:jc w:val="right"/>
    </w:pPr>
    <w:rPr>
      <w:sz w:val="26"/>
      <w:szCs w:val="26"/>
    </w:rPr>
  </w:style>
  <w:style w:type="paragraph" w:customStyle="1" w:styleId="xl106">
    <w:name w:val="xl106"/>
    <w:basedOn w:val="Normal"/>
    <w:uiPriority w:val="99"/>
    <w:rsid w:val="00080ADA"/>
    <w:pPr>
      <w:spacing w:before="100" w:beforeAutospacing="1" w:after="100" w:afterAutospacing="1"/>
      <w:jc w:val="right"/>
    </w:pPr>
    <w:rPr>
      <w:sz w:val="26"/>
      <w:szCs w:val="26"/>
    </w:rPr>
  </w:style>
  <w:style w:type="paragraph" w:customStyle="1" w:styleId="xl107">
    <w:name w:val="xl107"/>
    <w:basedOn w:val="Normal"/>
    <w:uiPriority w:val="99"/>
    <w:rsid w:val="00080ADA"/>
    <w:pPr>
      <w:spacing w:before="100" w:beforeAutospacing="1" w:after="100" w:afterAutospacing="1"/>
      <w:jc w:val="right"/>
    </w:pPr>
    <w:rPr>
      <w:sz w:val="26"/>
      <w:szCs w:val="26"/>
    </w:rPr>
  </w:style>
  <w:style w:type="paragraph" w:customStyle="1" w:styleId="xl108">
    <w:name w:val="xl108"/>
    <w:basedOn w:val="Normal"/>
    <w:uiPriority w:val="99"/>
    <w:rsid w:val="00080ADA"/>
    <w:pPr>
      <w:spacing w:before="100" w:beforeAutospacing="1" w:after="100" w:afterAutospacing="1"/>
    </w:pPr>
    <w:rPr>
      <w:b/>
      <w:bCs/>
      <w:sz w:val="26"/>
      <w:szCs w:val="26"/>
    </w:rPr>
  </w:style>
  <w:style w:type="paragraph" w:customStyle="1" w:styleId="xl109">
    <w:name w:val="xl109"/>
    <w:basedOn w:val="Normal"/>
    <w:uiPriority w:val="99"/>
    <w:rsid w:val="00080ADA"/>
    <w:pPr>
      <w:spacing w:before="100" w:beforeAutospacing="1" w:after="100" w:afterAutospacing="1"/>
      <w:jc w:val="center"/>
      <w:textAlignment w:val="center"/>
    </w:pPr>
    <w:rPr>
      <w:b/>
      <w:bCs/>
      <w:sz w:val="26"/>
      <w:szCs w:val="26"/>
    </w:rPr>
  </w:style>
  <w:style w:type="paragraph" w:customStyle="1" w:styleId="xl110">
    <w:name w:val="xl110"/>
    <w:basedOn w:val="Normal"/>
    <w:uiPriority w:val="99"/>
    <w:rsid w:val="00080ADA"/>
    <w:pPr>
      <w:spacing w:before="100" w:beforeAutospacing="1" w:after="100" w:afterAutospacing="1"/>
      <w:jc w:val="right"/>
    </w:pPr>
    <w:rPr>
      <w:b/>
      <w:bCs/>
      <w:sz w:val="26"/>
      <w:szCs w:val="26"/>
    </w:rPr>
  </w:style>
  <w:style w:type="paragraph" w:customStyle="1" w:styleId="xl111">
    <w:name w:val="xl111"/>
    <w:basedOn w:val="Normal"/>
    <w:uiPriority w:val="99"/>
    <w:rsid w:val="00080ADA"/>
    <w:pPr>
      <w:spacing w:before="100" w:beforeAutospacing="1" w:after="100" w:afterAutospacing="1"/>
      <w:jc w:val="right"/>
    </w:pPr>
    <w:rPr>
      <w:b/>
      <w:bCs/>
      <w:sz w:val="26"/>
      <w:szCs w:val="26"/>
    </w:rPr>
  </w:style>
  <w:style w:type="paragraph" w:customStyle="1" w:styleId="xl112">
    <w:name w:val="xl112"/>
    <w:basedOn w:val="Normal"/>
    <w:uiPriority w:val="99"/>
    <w:rsid w:val="00080ADA"/>
    <w:pPr>
      <w:spacing w:before="100" w:beforeAutospacing="1" w:after="100" w:afterAutospacing="1"/>
      <w:jc w:val="right"/>
    </w:pPr>
    <w:rPr>
      <w:b/>
      <w:bCs/>
      <w:sz w:val="26"/>
      <w:szCs w:val="26"/>
    </w:rPr>
  </w:style>
  <w:style w:type="paragraph" w:customStyle="1" w:styleId="xl113">
    <w:name w:val="xl113"/>
    <w:basedOn w:val="Normal"/>
    <w:uiPriority w:val="99"/>
    <w:rsid w:val="00080ADA"/>
    <w:pPr>
      <w:spacing w:before="100" w:beforeAutospacing="1" w:after="100" w:afterAutospacing="1"/>
      <w:jc w:val="center"/>
    </w:pPr>
    <w:rPr>
      <w:i/>
      <w:iCs/>
    </w:rPr>
  </w:style>
  <w:style w:type="paragraph" w:customStyle="1" w:styleId="xl114">
    <w:name w:val="xl114"/>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5">
    <w:name w:val="xl115"/>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6">
    <w:name w:val="xl116"/>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7">
    <w:name w:val="xl117"/>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8">
    <w:name w:val="xl118"/>
    <w:basedOn w:val="Normal"/>
    <w:uiPriority w:val="99"/>
    <w:rsid w:val="00080ADA"/>
    <w:pPr>
      <w:pBdr>
        <w:top w:val="single" w:sz="4" w:space="0" w:color="323232"/>
        <w:left w:val="single" w:sz="8" w:space="0" w:color="auto"/>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19">
    <w:name w:val="xl119"/>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0">
    <w:name w:val="xl120"/>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1">
    <w:name w:val="xl121"/>
    <w:basedOn w:val="Normal"/>
    <w:uiPriority w:val="99"/>
    <w:rsid w:val="00080ADA"/>
    <w:pPr>
      <w:spacing w:before="100" w:beforeAutospacing="1" w:after="100" w:afterAutospacing="1"/>
    </w:pPr>
    <w:rPr>
      <w:b/>
      <w:bCs/>
      <w:sz w:val="26"/>
      <w:szCs w:val="26"/>
    </w:rPr>
  </w:style>
  <w:style w:type="paragraph" w:customStyle="1" w:styleId="xl122">
    <w:name w:val="xl122"/>
    <w:basedOn w:val="Normal"/>
    <w:uiPriority w:val="99"/>
    <w:rsid w:val="00080ADA"/>
    <w:pPr>
      <w:shd w:val="clear" w:color="000000" w:fill="FFFF00"/>
      <w:spacing w:before="100" w:beforeAutospacing="1" w:after="100" w:afterAutospacing="1"/>
      <w:jc w:val="center"/>
    </w:pPr>
    <w:rPr>
      <w:b/>
      <w:bCs/>
      <w:color w:val="FF0000"/>
    </w:rPr>
  </w:style>
  <w:style w:type="paragraph" w:customStyle="1" w:styleId="xl123">
    <w:name w:val="xl123"/>
    <w:basedOn w:val="Normal"/>
    <w:uiPriority w:val="99"/>
    <w:rsid w:val="00080ADA"/>
    <w:pPr>
      <w:pBdr>
        <w:top w:val="single" w:sz="4" w:space="0" w:color="323232"/>
        <w:left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4">
    <w:name w:val="xl124"/>
    <w:basedOn w:val="Normal"/>
    <w:uiPriority w:val="99"/>
    <w:rsid w:val="00080ADA"/>
    <w:pPr>
      <w:pBdr>
        <w:top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5">
    <w:name w:val="xl125"/>
    <w:basedOn w:val="Normal"/>
    <w:uiPriority w:val="99"/>
    <w:rsid w:val="00080ADA"/>
    <w:pPr>
      <w:pBdr>
        <w:top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6">
    <w:name w:val="xl126"/>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7">
    <w:name w:val="xl127"/>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8">
    <w:name w:val="xl128"/>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9">
    <w:name w:val="xl129"/>
    <w:basedOn w:val="Normal"/>
    <w:uiPriority w:val="99"/>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30">
    <w:name w:val="xl130"/>
    <w:basedOn w:val="Normal"/>
    <w:uiPriority w:val="99"/>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31">
    <w:name w:val="xl131"/>
    <w:basedOn w:val="Normal"/>
    <w:uiPriority w:val="99"/>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2">
    <w:name w:val="xl132"/>
    <w:basedOn w:val="Normal"/>
    <w:uiPriority w:val="99"/>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3">
    <w:name w:val="xl133"/>
    <w:basedOn w:val="Normal"/>
    <w:uiPriority w:val="99"/>
    <w:rsid w:val="00080ADA"/>
    <w:pPr>
      <w:spacing w:before="100" w:beforeAutospacing="1" w:after="100" w:afterAutospacing="1"/>
      <w:jc w:val="center"/>
      <w:textAlignment w:val="center"/>
    </w:pPr>
    <w:rPr>
      <w:b/>
      <w:bCs/>
      <w:sz w:val="36"/>
      <w:szCs w:val="36"/>
    </w:rPr>
  </w:style>
  <w:style w:type="paragraph" w:styleId="BalloonText">
    <w:name w:val="Balloon Text"/>
    <w:basedOn w:val="Normal"/>
    <w:link w:val="BalloonTextChar"/>
    <w:uiPriority w:val="99"/>
    <w:semiHidden/>
    <w:rsid w:val="00F2488A"/>
    <w:rPr>
      <w:rFonts w:ascii="Segoe UI" w:hAnsi="Segoe UI"/>
      <w:sz w:val="18"/>
      <w:szCs w:val="18"/>
      <w:lang w:val="vi-VN"/>
    </w:rPr>
  </w:style>
  <w:style w:type="character" w:customStyle="1" w:styleId="BalloonTextChar">
    <w:name w:val="Balloon Text Char"/>
    <w:basedOn w:val="DefaultParagraphFont"/>
    <w:link w:val="BalloonText"/>
    <w:uiPriority w:val="99"/>
    <w:semiHidden/>
    <w:locked/>
    <w:rsid w:val="00F2488A"/>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2515">
      <w:bodyDiv w:val="1"/>
      <w:marLeft w:val="0"/>
      <w:marRight w:val="0"/>
      <w:marTop w:val="0"/>
      <w:marBottom w:val="0"/>
      <w:divBdr>
        <w:top w:val="none" w:sz="0" w:space="0" w:color="auto"/>
        <w:left w:val="none" w:sz="0" w:space="0" w:color="auto"/>
        <w:bottom w:val="none" w:sz="0" w:space="0" w:color="auto"/>
        <w:right w:val="none" w:sz="0" w:space="0" w:color="auto"/>
      </w:divBdr>
      <w:divsChild>
        <w:div w:id="1759054735">
          <w:marLeft w:val="0"/>
          <w:marRight w:val="0"/>
          <w:marTop w:val="0"/>
          <w:marBottom w:val="0"/>
          <w:divBdr>
            <w:top w:val="none" w:sz="0" w:space="0" w:color="auto"/>
            <w:left w:val="none" w:sz="0" w:space="0" w:color="auto"/>
            <w:bottom w:val="none" w:sz="0" w:space="0" w:color="auto"/>
            <w:right w:val="none" w:sz="0" w:space="0" w:color="auto"/>
          </w:divBdr>
        </w:div>
        <w:div w:id="1899514530">
          <w:marLeft w:val="0"/>
          <w:marRight w:val="0"/>
          <w:marTop w:val="0"/>
          <w:marBottom w:val="0"/>
          <w:divBdr>
            <w:top w:val="none" w:sz="0" w:space="0" w:color="auto"/>
            <w:left w:val="none" w:sz="0" w:space="0" w:color="auto"/>
            <w:bottom w:val="none" w:sz="0" w:space="0" w:color="auto"/>
            <w:right w:val="none" w:sz="0" w:space="0" w:color="auto"/>
          </w:divBdr>
        </w:div>
        <w:div w:id="1102141544">
          <w:marLeft w:val="0"/>
          <w:marRight w:val="0"/>
          <w:marTop w:val="0"/>
          <w:marBottom w:val="0"/>
          <w:divBdr>
            <w:top w:val="none" w:sz="0" w:space="0" w:color="auto"/>
            <w:left w:val="none" w:sz="0" w:space="0" w:color="auto"/>
            <w:bottom w:val="none" w:sz="0" w:space="0" w:color="auto"/>
            <w:right w:val="none" w:sz="0" w:space="0" w:color="auto"/>
          </w:divBdr>
        </w:div>
        <w:div w:id="751968112">
          <w:marLeft w:val="0"/>
          <w:marRight w:val="0"/>
          <w:marTop w:val="0"/>
          <w:marBottom w:val="0"/>
          <w:divBdr>
            <w:top w:val="none" w:sz="0" w:space="0" w:color="auto"/>
            <w:left w:val="none" w:sz="0" w:space="0" w:color="auto"/>
            <w:bottom w:val="none" w:sz="0" w:space="0" w:color="auto"/>
            <w:right w:val="none" w:sz="0" w:space="0" w:color="auto"/>
          </w:divBdr>
        </w:div>
      </w:divsChild>
    </w:div>
    <w:div w:id="787705381">
      <w:bodyDiv w:val="1"/>
      <w:marLeft w:val="0"/>
      <w:marRight w:val="0"/>
      <w:marTop w:val="0"/>
      <w:marBottom w:val="0"/>
      <w:divBdr>
        <w:top w:val="none" w:sz="0" w:space="0" w:color="auto"/>
        <w:left w:val="none" w:sz="0" w:space="0" w:color="auto"/>
        <w:bottom w:val="none" w:sz="0" w:space="0" w:color="auto"/>
        <w:right w:val="none" w:sz="0" w:space="0" w:color="auto"/>
      </w:divBdr>
      <w:divsChild>
        <w:div w:id="1475217983">
          <w:marLeft w:val="0"/>
          <w:marRight w:val="0"/>
          <w:marTop w:val="0"/>
          <w:marBottom w:val="0"/>
          <w:divBdr>
            <w:top w:val="none" w:sz="0" w:space="0" w:color="auto"/>
            <w:left w:val="none" w:sz="0" w:space="0" w:color="auto"/>
            <w:bottom w:val="none" w:sz="0" w:space="0" w:color="auto"/>
            <w:right w:val="none" w:sz="0" w:space="0" w:color="auto"/>
          </w:divBdr>
        </w:div>
        <w:div w:id="436759073">
          <w:marLeft w:val="0"/>
          <w:marRight w:val="0"/>
          <w:marTop w:val="0"/>
          <w:marBottom w:val="0"/>
          <w:divBdr>
            <w:top w:val="none" w:sz="0" w:space="0" w:color="auto"/>
            <w:left w:val="none" w:sz="0" w:space="0" w:color="auto"/>
            <w:bottom w:val="none" w:sz="0" w:space="0" w:color="auto"/>
            <w:right w:val="none" w:sz="0" w:space="0" w:color="auto"/>
          </w:divBdr>
        </w:div>
        <w:div w:id="662659835">
          <w:marLeft w:val="0"/>
          <w:marRight w:val="0"/>
          <w:marTop w:val="0"/>
          <w:marBottom w:val="0"/>
          <w:divBdr>
            <w:top w:val="none" w:sz="0" w:space="0" w:color="auto"/>
            <w:left w:val="none" w:sz="0" w:space="0" w:color="auto"/>
            <w:bottom w:val="none" w:sz="0" w:space="0" w:color="auto"/>
            <w:right w:val="none" w:sz="0" w:space="0" w:color="auto"/>
          </w:divBdr>
        </w:div>
        <w:div w:id="1521626831">
          <w:marLeft w:val="0"/>
          <w:marRight w:val="0"/>
          <w:marTop w:val="0"/>
          <w:marBottom w:val="0"/>
          <w:divBdr>
            <w:top w:val="none" w:sz="0" w:space="0" w:color="auto"/>
            <w:left w:val="none" w:sz="0" w:space="0" w:color="auto"/>
            <w:bottom w:val="none" w:sz="0" w:space="0" w:color="auto"/>
            <w:right w:val="none" w:sz="0" w:space="0" w:color="auto"/>
          </w:divBdr>
        </w:div>
        <w:div w:id="1104810088">
          <w:marLeft w:val="0"/>
          <w:marRight w:val="0"/>
          <w:marTop w:val="0"/>
          <w:marBottom w:val="0"/>
          <w:divBdr>
            <w:top w:val="none" w:sz="0" w:space="0" w:color="auto"/>
            <w:left w:val="none" w:sz="0" w:space="0" w:color="auto"/>
            <w:bottom w:val="none" w:sz="0" w:space="0" w:color="auto"/>
            <w:right w:val="none" w:sz="0" w:space="0" w:color="auto"/>
          </w:divBdr>
        </w:div>
        <w:div w:id="1665039536">
          <w:marLeft w:val="0"/>
          <w:marRight w:val="0"/>
          <w:marTop w:val="0"/>
          <w:marBottom w:val="0"/>
          <w:divBdr>
            <w:top w:val="none" w:sz="0" w:space="0" w:color="auto"/>
            <w:left w:val="none" w:sz="0" w:space="0" w:color="auto"/>
            <w:bottom w:val="none" w:sz="0" w:space="0" w:color="auto"/>
            <w:right w:val="none" w:sz="0" w:space="0" w:color="auto"/>
          </w:divBdr>
        </w:div>
        <w:div w:id="653025145">
          <w:marLeft w:val="0"/>
          <w:marRight w:val="0"/>
          <w:marTop w:val="0"/>
          <w:marBottom w:val="0"/>
          <w:divBdr>
            <w:top w:val="none" w:sz="0" w:space="0" w:color="auto"/>
            <w:left w:val="none" w:sz="0" w:space="0" w:color="auto"/>
            <w:bottom w:val="none" w:sz="0" w:space="0" w:color="auto"/>
            <w:right w:val="none" w:sz="0" w:space="0" w:color="auto"/>
          </w:divBdr>
        </w:div>
        <w:div w:id="1389645694">
          <w:marLeft w:val="0"/>
          <w:marRight w:val="0"/>
          <w:marTop w:val="0"/>
          <w:marBottom w:val="0"/>
          <w:divBdr>
            <w:top w:val="none" w:sz="0" w:space="0" w:color="auto"/>
            <w:left w:val="none" w:sz="0" w:space="0" w:color="auto"/>
            <w:bottom w:val="none" w:sz="0" w:space="0" w:color="auto"/>
            <w:right w:val="none" w:sz="0" w:space="0" w:color="auto"/>
          </w:divBdr>
        </w:div>
        <w:div w:id="936595752">
          <w:marLeft w:val="0"/>
          <w:marRight w:val="0"/>
          <w:marTop w:val="0"/>
          <w:marBottom w:val="0"/>
          <w:divBdr>
            <w:top w:val="none" w:sz="0" w:space="0" w:color="auto"/>
            <w:left w:val="none" w:sz="0" w:space="0" w:color="auto"/>
            <w:bottom w:val="none" w:sz="0" w:space="0" w:color="auto"/>
            <w:right w:val="none" w:sz="0" w:space="0" w:color="auto"/>
          </w:divBdr>
        </w:div>
        <w:div w:id="348069405">
          <w:marLeft w:val="0"/>
          <w:marRight w:val="0"/>
          <w:marTop w:val="0"/>
          <w:marBottom w:val="0"/>
          <w:divBdr>
            <w:top w:val="none" w:sz="0" w:space="0" w:color="auto"/>
            <w:left w:val="none" w:sz="0" w:space="0" w:color="auto"/>
            <w:bottom w:val="none" w:sz="0" w:space="0" w:color="auto"/>
            <w:right w:val="none" w:sz="0" w:space="0" w:color="auto"/>
          </w:divBdr>
        </w:div>
        <w:div w:id="1087077329">
          <w:marLeft w:val="0"/>
          <w:marRight w:val="0"/>
          <w:marTop w:val="0"/>
          <w:marBottom w:val="0"/>
          <w:divBdr>
            <w:top w:val="none" w:sz="0" w:space="0" w:color="auto"/>
            <w:left w:val="none" w:sz="0" w:space="0" w:color="auto"/>
            <w:bottom w:val="none" w:sz="0" w:space="0" w:color="auto"/>
            <w:right w:val="none" w:sz="0" w:space="0" w:color="auto"/>
          </w:divBdr>
        </w:div>
      </w:divsChild>
    </w:div>
    <w:div w:id="887570454">
      <w:bodyDiv w:val="1"/>
      <w:marLeft w:val="0"/>
      <w:marRight w:val="0"/>
      <w:marTop w:val="0"/>
      <w:marBottom w:val="0"/>
      <w:divBdr>
        <w:top w:val="none" w:sz="0" w:space="0" w:color="auto"/>
        <w:left w:val="none" w:sz="0" w:space="0" w:color="auto"/>
        <w:bottom w:val="none" w:sz="0" w:space="0" w:color="auto"/>
        <w:right w:val="none" w:sz="0" w:space="0" w:color="auto"/>
      </w:divBdr>
      <w:divsChild>
        <w:div w:id="371002583">
          <w:marLeft w:val="0"/>
          <w:marRight w:val="0"/>
          <w:marTop w:val="0"/>
          <w:marBottom w:val="0"/>
          <w:divBdr>
            <w:top w:val="none" w:sz="0" w:space="0" w:color="auto"/>
            <w:left w:val="none" w:sz="0" w:space="0" w:color="auto"/>
            <w:bottom w:val="none" w:sz="0" w:space="0" w:color="auto"/>
            <w:right w:val="none" w:sz="0" w:space="0" w:color="auto"/>
          </w:divBdr>
        </w:div>
        <w:div w:id="522864767">
          <w:marLeft w:val="0"/>
          <w:marRight w:val="0"/>
          <w:marTop w:val="0"/>
          <w:marBottom w:val="0"/>
          <w:divBdr>
            <w:top w:val="none" w:sz="0" w:space="0" w:color="auto"/>
            <w:left w:val="none" w:sz="0" w:space="0" w:color="auto"/>
            <w:bottom w:val="none" w:sz="0" w:space="0" w:color="auto"/>
            <w:right w:val="none" w:sz="0" w:space="0" w:color="auto"/>
          </w:divBdr>
        </w:div>
        <w:div w:id="1138840523">
          <w:marLeft w:val="0"/>
          <w:marRight w:val="0"/>
          <w:marTop w:val="0"/>
          <w:marBottom w:val="0"/>
          <w:divBdr>
            <w:top w:val="none" w:sz="0" w:space="0" w:color="auto"/>
            <w:left w:val="none" w:sz="0" w:space="0" w:color="auto"/>
            <w:bottom w:val="none" w:sz="0" w:space="0" w:color="auto"/>
            <w:right w:val="none" w:sz="0" w:space="0" w:color="auto"/>
          </w:divBdr>
        </w:div>
      </w:divsChild>
    </w:div>
    <w:div w:id="1061440863">
      <w:bodyDiv w:val="1"/>
      <w:marLeft w:val="0"/>
      <w:marRight w:val="0"/>
      <w:marTop w:val="0"/>
      <w:marBottom w:val="0"/>
      <w:divBdr>
        <w:top w:val="none" w:sz="0" w:space="0" w:color="auto"/>
        <w:left w:val="none" w:sz="0" w:space="0" w:color="auto"/>
        <w:bottom w:val="none" w:sz="0" w:space="0" w:color="auto"/>
        <w:right w:val="none" w:sz="0" w:space="0" w:color="auto"/>
      </w:divBdr>
      <w:divsChild>
        <w:div w:id="184948700">
          <w:marLeft w:val="0"/>
          <w:marRight w:val="0"/>
          <w:marTop w:val="0"/>
          <w:marBottom w:val="0"/>
          <w:divBdr>
            <w:top w:val="none" w:sz="0" w:space="0" w:color="auto"/>
            <w:left w:val="none" w:sz="0" w:space="0" w:color="auto"/>
            <w:bottom w:val="none" w:sz="0" w:space="0" w:color="auto"/>
            <w:right w:val="none" w:sz="0" w:space="0" w:color="auto"/>
          </w:divBdr>
        </w:div>
        <w:div w:id="1330331142">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5593423">
          <w:marLeft w:val="0"/>
          <w:marRight w:val="0"/>
          <w:marTop w:val="0"/>
          <w:marBottom w:val="0"/>
          <w:divBdr>
            <w:top w:val="none" w:sz="0" w:space="0" w:color="auto"/>
            <w:left w:val="none" w:sz="0" w:space="0" w:color="auto"/>
            <w:bottom w:val="none" w:sz="0" w:space="0" w:color="auto"/>
            <w:right w:val="none" w:sz="0" w:space="0" w:color="auto"/>
          </w:divBdr>
        </w:div>
      </w:divsChild>
    </w:div>
    <w:div w:id="1399286411">
      <w:marLeft w:val="0"/>
      <w:marRight w:val="0"/>
      <w:marTop w:val="0"/>
      <w:marBottom w:val="0"/>
      <w:divBdr>
        <w:top w:val="none" w:sz="0" w:space="0" w:color="auto"/>
        <w:left w:val="none" w:sz="0" w:space="0" w:color="auto"/>
        <w:bottom w:val="none" w:sz="0" w:space="0" w:color="auto"/>
        <w:right w:val="none" w:sz="0" w:space="0" w:color="auto"/>
      </w:divBdr>
      <w:divsChild>
        <w:div w:id="1399286410">
          <w:marLeft w:val="0"/>
          <w:marRight w:val="0"/>
          <w:marTop w:val="0"/>
          <w:marBottom w:val="0"/>
          <w:divBdr>
            <w:top w:val="none" w:sz="0" w:space="0" w:color="auto"/>
            <w:left w:val="none" w:sz="0" w:space="0" w:color="auto"/>
            <w:bottom w:val="none" w:sz="0" w:space="0" w:color="auto"/>
            <w:right w:val="none" w:sz="0" w:space="0" w:color="auto"/>
          </w:divBdr>
        </w:div>
        <w:div w:id="1399286412">
          <w:marLeft w:val="0"/>
          <w:marRight w:val="0"/>
          <w:marTop w:val="0"/>
          <w:marBottom w:val="0"/>
          <w:divBdr>
            <w:top w:val="none" w:sz="0" w:space="0" w:color="auto"/>
            <w:left w:val="none" w:sz="0" w:space="0" w:color="auto"/>
            <w:bottom w:val="none" w:sz="0" w:space="0" w:color="auto"/>
            <w:right w:val="none" w:sz="0" w:space="0" w:color="auto"/>
          </w:divBdr>
        </w:div>
        <w:div w:id="1399286413">
          <w:marLeft w:val="0"/>
          <w:marRight w:val="0"/>
          <w:marTop w:val="0"/>
          <w:marBottom w:val="0"/>
          <w:divBdr>
            <w:top w:val="none" w:sz="0" w:space="0" w:color="auto"/>
            <w:left w:val="none" w:sz="0" w:space="0" w:color="auto"/>
            <w:bottom w:val="none" w:sz="0" w:space="0" w:color="auto"/>
            <w:right w:val="none" w:sz="0" w:space="0" w:color="auto"/>
          </w:divBdr>
        </w:div>
        <w:div w:id="1399286414">
          <w:marLeft w:val="0"/>
          <w:marRight w:val="0"/>
          <w:marTop w:val="0"/>
          <w:marBottom w:val="0"/>
          <w:divBdr>
            <w:top w:val="none" w:sz="0" w:space="0" w:color="auto"/>
            <w:left w:val="none" w:sz="0" w:space="0" w:color="auto"/>
            <w:bottom w:val="none" w:sz="0" w:space="0" w:color="auto"/>
            <w:right w:val="none" w:sz="0" w:space="0" w:color="auto"/>
          </w:divBdr>
        </w:div>
        <w:div w:id="1399286416">
          <w:marLeft w:val="0"/>
          <w:marRight w:val="0"/>
          <w:marTop w:val="0"/>
          <w:marBottom w:val="0"/>
          <w:divBdr>
            <w:top w:val="none" w:sz="0" w:space="0" w:color="auto"/>
            <w:left w:val="none" w:sz="0" w:space="0" w:color="auto"/>
            <w:bottom w:val="none" w:sz="0" w:space="0" w:color="auto"/>
            <w:right w:val="none" w:sz="0" w:space="0" w:color="auto"/>
          </w:divBdr>
        </w:div>
      </w:divsChild>
    </w:div>
    <w:div w:id="1399286415">
      <w:marLeft w:val="0"/>
      <w:marRight w:val="0"/>
      <w:marTop w:val="0"/>
      <w:marBottom w:val="0"/>
      <w:divBdr>
        <w:top w:val="none" w:sz="0" w:space="0" w:color="auto"/>
        <w:left w:val="none" w:sz="0" w:space="0" w:color="auto"/>
        <w:bottom w:val="none" w:sz="0" w:space="0" w:color="auto"/>
        <w:right w:val="none" w:sz="0" w:space="0" w:color="auto"/>
      </w:divBdr>
    </w:div>
    <w:div w:id="1961839610">
      <w:bodyDiv w:val="1"/>
      <w:marLeft w:val="0"/>
      <w:marRight w:val="0"/>
      <w:marTop w:val="0"/>
      <w:marBottom w:val="0"/>
      <w:divBdr>
        <w:top w:val="none" w:sz="0" w:space="0" w:color="auto"/>
        <w:left w:val="none" w:sz="0" w:space="0" w:color="auto"/>
        <w:bottom w:val="none" w:sz="0" w:space="0" w:color="auto"/>
        <w:right w:val="none" w:sz="0" w:space="0" w:color="auto"/>
      </w:divBdr>
      <w:divsChild>
        <w:div w:id="1929387296">
          <w:marLeft w:val="0"/>
          <w:marRight w:val="0"/>
          <w:marTop w:val="0"/>
          <w:marBottom w:val="0"/>
          <w:divBdr>
            <w:top w:val="none" w:sz="0" w:space="0" w:color="auto"/>
            <w:left w:val="none" w:sz="0" w:space="0" w:color="auto"/>
            <w:bottom w:val="none" w:sz="0" w:space="0" w:color="auto"/>
            <w:right w:val="none" w:sz="0" w:space="0" w:color="auto"/>
          </w:divBdr>
        </w:div>
        <w:div w:id="1894736045">
          <w:marLeft w:val="0"/>
          <w:marRight w:val="0"/>
          <w:marTop w:val="0"/>
          <w:marBottom w:val="0"/>
          <w:divBdr>
            <w:top w:val="none" w:sz="0" w:space="0" w:color="auto"/>
            <w:left w:val="none" w:sz="0" w:space="0" w:color="auto"/>
            <w:bottom w:val="none" w:sz="0" w:space="0" w:color="auto"/>
            <w:right w:val="none" w:sz="0" w:space="0" w:color="auto"/>
          </w:divBdr>
        </w:div>
        <w:div w:id="1741099861">
          <w:marLeft w:val="0"/>
          <w:marRight w:val="0"/>
          <w:marTop w:val="0"/>
          <w:marBottom w:val="0"/>
          <w:divBdr>
            <w:top w:val="none" w:sz="0" w:space="0" w:color="auto"/>
            <w:left w:val="none" w:sz="0" w:space="0" w:color="auto"/>
            <w:bottom w:val="none" w:sz="0" w:space="0" w:color="auto"/>
            <w:right w:val="none" w:sz="0" w:space="0" w:color="auto"/>
          </w:divBdr>
        </w:div>
        <w:div w:id="711346399">
          <w:marLeft w:val="0"/>
          <w:marRight w:val="0"/>
          <w:marTop w:val="0"/>
          <w:marBottom w:val="0"/>
          <w:divBdr>
            <w:top w:val="none" w:sz="0" w:space="0" w:color="auto"/>
            <w:left w:val="none" w:sz="0" w:space="0" w:color="auto"/>
            <w:bottom w:val="none" w:sz="0" w:space="0" w:color="auto"/>
            <w:right w:val="none" w:sz="0" w:space="0" w:color="auto"/>
          </w:divBdr>
        </w:div>
        <w:div w:id="53480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xbPvC2wOErCU8bqEjvXnCAM/PgE=</DigestValue>
    </Reference>
    <Reference URI="#idOfficeObject" Type="http://www.w3.org/2000/09/xmldsig#Object">
      <DigestMethod Algorithm="http://www.w3.org/2000/09/xmldsig#sha1"/>
      <DigestValue>G3MnDgWhQX8Tx3+3dpx0MCPD4EA=</DigestValue>
    </Reference>
  </SignedInfo>
  <SignatureValue>
    GITDa5dv+cXgUXvlrjJIlIhetzJ3E+ksPeMA8udivRgG91ZtNTK6GDLGMSYrDRixJdkXFmZj
    RV8fR8qLM2WFSDbDdOBi4Z/SBZWH+wMrxF9qYraSwnY5JEC6/HWlNe+sRaxSzssNdWJ+Faed
    Ezpq6YPvh7ywe40tPhrTFbV0jMg=
  </SignatureValue>
  <KeyInfo>
    <KeyValue>
      <RSAKeyValue>
        <Modulus>
            t1iNiv42PItJB1y0GNKYuijmRS/lpOEMrh3zxt4hcxgwPhcy92GZTQJKDvCYbTWZ+APwaVXy
            FifdmUM1RdXjkMsZhpdTj+JMtZwXClLFa6rrtqvC2fTRrstijJYHOOpftSJx/nlNVDJzuFKf
            /JPpSFSAs08rMrLbl6WEMsV5u+c=
          </Modulus>
        <Exponent>AQAB</Exponent>
      </RSAKeyValue>
    </KeyValue>
    <X509Data>
      <X509Certificate>
          MIIGPTCCBCWgAwIBAgIQVAGQ5D+5JVXJXDpPY0hbYTANBgkqhkiG9w0BAQUFADBpMQswCQYD
          VQQGEwJWTjETMBEGA1UEChMKVk5QVCBHcm91cDEeMBwGA1UECxMVVk5QVC1DQSBUcnVzdCBO
          ZXR3b3JrMSUwIwYDVQQDExxWTlBUIENlcnRpZmljYXRpb24gQXV0aG9yaXR5MB4XDTE1MDYx
          MDA0MDIwMFoXDTE5MDMxMDE2MDIwMFowgf4xCzAJBgNVBAYTAlZOMRYwFAYDVQQIDA1Cw6xu
          aCBExrDGoW5nMQ8wDQYDVQQHDAZExKkgQW4xNjA0BgNVBAoMLUPDlE5HIFRZIEPhu5QgUEjh
          uqZOIEPDgVAgTkjhu7BBIFbEqE5IIEtIw4FOSDEoMCYGA1UECwwfVsSDbiBwaMOybmcgVOG7
          lW5nIEdpw6FtIMSQ4buRYzEmMCQGA1UEDAwdVHLhu6MgbMO9IFThu5VuZyBHacOhbSDEkOG7
          kWMxHDAaBgNVBAMME0zGr8agTkcgTUlOSCBUVeG6pE4xHjAcBgoJkiaJk/IsZAEBDA5DTU5E
          OjAyMzc5ODA4MTCBnzANBgkqhkiG9w0BAQEFAAOBjQAwgYkCgYEAt1iNiv42PItJB1y0GNKY
          uijmRS/lpOEMrh3zxt4hcxgwPhcy92GZTQJKDvCYbTWZ+APwaVXyFifdmUM1RdXjkMsZhpdT
          j+JMtZwXClLFa6rrtqvC2fTRrstijJYHOOpftSJx/nlNVDJzuFKf/JPpSFSAs08rMrLbl6WE
          MsV5u+cCAwEAAaOCAc0wggHJMHAGCCsGAQUFBwEBBGQwYjAyBggrBgEFBQcwAoYmaHR0cDov
          L3B1Yi52bnB0LWNhLnZuL2NlcnRzL3ZucHRjYS5jZXIwLAYIKwYBBQUHMAGGIGh0dHA6Ly9v
          Y3NwLnZucHQtY2Eudm4vcmVzcG9uZGVyMB0GA1UdDgQWBBTn79UaD0kU7DHLvZDYxIRnXdaB
          XDAMBgNVHRMBAf8EAjAAMB8GA1UdIwQYMBaAFAZpwNXVAooVjUZ96XziaApVrGqvMGgGA1Ud
          IARhMF8wXQYOKwYBBAGB7QMBAQMBAwIwSzAiBggrBgEFBQcCAjAWHhQAUwBJAEQALQBQAFIA
          LQAxAC4AMDAlBggrBgEFBQcCARYZaHR0cDovL3B1Yi52bnB0LWNhLnZuL3JwYTAxBgNVHR8E
          KjAoMCagJKAihiBodHRwOi8vY3JsLnZucHQtY2Eudm4vdm5wdGNhLmNybDAOBgNVHQ8BAf8E
          BAMCBPAwNAYDVR0lBC0wKwYIKwYBBQUHAwIGCCsGAQUFBwMEBgorBgEEAYI3CgMMBgkqhkiG
          9y8BAQUwJAYDVR0RBB0wG4EZdGhvbmd0aW5jaHVreXNvQGdtYWlsLmNvbTANBgkqhkiG9w0B
          AQUFAAOCAgEAt9CmA4wA8VeCVsyBvPh1NkyAoEyjgPoBxQr7HamlRPy9SdrNtO9T/xsV7v6h
          9wNx1ic7LmouJnXGGBYRmeZWlPBEh1nQWR41smZ+OnyhkMnceJhHjzbSylVWLjKCW4u16M+R
          Y6aH4XlNWlqqdYZS0rLH1lFVJ7KgQ1MB5Ahse5OyXx7z34qDgNUIBih9IcM5Fng6VNnmdMDs
          rl+0d6OKajPKp/gqRjyJu5oTO5/oncHXDfGa9CXgE7eNnAPOitDr28f32NGvWN9GtPD9a0Ah
          aYUw7PivprlUF9WitPB0mtfXaosUu5aGCv0/p/n1B4LL45yspRKgZZ6HDmwJWW1dtZeDc/xn
          urZLL/3IqZvC0PuJj7M9jdaBPwVKWGeWne0yXAnRW+H38KEXat/I4QY+nBoWUL+e9+K9Pd4g
          g9TIoVwoSK/zLy1i0sfmil90pkTa6bUyuKh3QRy+tW4wRCD8TJBFWJ5Bz2sRZCJvqoY+bbZm
          SB+jGnI1TTCDID2aibmJ934raaqgs/pNmndpx2Q+zvd+NvjS7Z1sxsSfM1N8NPifm6wgLvwA
          /UdpGQx27Y3IYfvu9J4whwLLK8kPYFuQPb/pSS+VbaW2Y8OPIPqfeO+x55xtA5AN/eZN9o4H
          VALFWAnJSd3OVkj5jml+wDCs81KSzfFeZsD8NZLxc27PBbQ=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J9/PKKBgn3BGssk9mzTCiSEjjp8=</DigestValue>
      </Reference>
      <Reference URI="/word/document.xml?ContentType=application/vnd.openxmlformats-officedocument.wordprocessingml.document.main+xml">
        <DigestMethod Algorithm="http://www.w3.org/2000/09/xmldsig#sha1"/>
        <DigestValue>cu6v/5Zy3OmnLr/H6nFwbXSIxfQ=</DigestValue>
      </Reference>
      <Reference URI="/word/endnotes.xml?ContentType=application/vnd.openxmlformats-officedocument.wordprocessingml.endnotes+xml">
        <DigestMethod Algorithm="http://www.w3.org/2000/09/xmldsig#sha1"/>
        <DigestValue>w4RPpOSIY0mVIz82vd9aEtcMKmc=</DigestValue>
      </Reference>
      <Reference URI="/word/fontTable.xml?ContentType=application/vnd.openxmlformats-officedocument.wordprocessingml.fontTable+xml">
        <DigestMethod Algorithm="http://www.w3.org/2000/09/xmldsig#sha1"/>
        <DigestValue>1Zt/sOVoYf5Rcaw72yVaJNccAsc=</DigestValue>
      </Reference>
      <Reference URI="/word/footnotes.xml?ContentType=application/vnd.openxmlformats-officedocument.wordprocessingml.footnotes+xml">
        <DigestMethod Algorithm="http://www.w3.org/2000/09/xmldsig#sha1"/>
        <DigestValue>iRwL1J/C/gSYZPemuNrVcpUSEZw=</DigestValue>
      </Reference>
      <Reference URI="/word/numbering.xml?ContentType=application/vnd.openxmlformats-officedocument.wordprocessingml.numbering+xml">
        <DigestMethod Algorithm="http://www.w3.org/2000/09/xmldsig#sha1"/>
        <DigestValue>Yarh514GIJX36UbBu1Ii6XrdzQs=</DigestValue>
      </Reference>
      <Reference URI="/word/settings.xml?ContentType=application/vnd.openxmlformats-officedocument.wordprocessingml.settings+xml">
        <DigestMethod Algorithm="http://www.w3.org/2000/09/xmldsig#sha1"/>
        <DigestValue>rujX5KjQCacnL9xexnAX+W4YlLQ=</DigestValue>
      </Reference>
      <Reference URI="/word/styles.xml?ContentType=application/vnd.openxmlformats-officedocument.wordprocessingml.styles+xml">
        <DigestMethod Algorithm="http://www.w3.org/2000/09/xmldsig#sha1"/>
        <DigestValue>GaNpvOvBwfzogvvOL+hSglRSgN8=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/Jlet+wFuH2t+S/HtWBpaDD78HE=</DigestValue>
      </Reference>
    </Manifest>
    <SignatureProperties>
      <SignatureProperty Id="idSignatureTime" Target="#idPackageSignature">
        <mdssi:SignatureTime>
          <mdssi:Format>YYYY-MM-DDThh:mm:ssTZD</mdssi:Format>
          <mdssi:Value>2016-07-06T02:57:57Z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68</TotalTime>
  <Pages>5</Pages>
  <Words>1860</Words>
  <Characters>6671</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dc:creator>
  <cp:lastModifiedBy>TuMi</cp:lastModifiedBy>
  <cp:revision>7</cp:revision>
  <cp:lastPrinted>2014-01-09T04:49:00Z</cp:lastPrinted>
  <dcterms:created xsi:type="dcterms:W3CDTF">2015-07-03T03:56:00Z</dcterms:created>
  <dcterms:modified xsi:type="dcterms:W3CDTF">2016-07-05T09:32:00Z</dcterms:modified>
</cp:coreProperties>
</file>