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5220"/>
        <w:gridCol w:w="5040"/>
      </w:tblGrid>
      <w:tr w:rsidR="00AB0481" w:rsidRPr="00AB0481" w:rsidTr="00924341">
        <w:trPr>
          <w:trHeight w:val="1260"/>
        </w:trPr>
        <w:tc>
          <w:tcPr>
            <w:tcW w:w="5220" w:type="dxa"/>
          </w:tcPr>
          <w:p w:rsidR="00CB3645" w:rsidRPr="00AB0481" w:rsidRDefault="00CB3645" w:rsidP="00FF497E">
            <w:pPr>
              <w:jc w:val="center"/>
            </w:pPr>
            <w:r w:rsidRPr="00AB0481">
              <w:t>TẬP ĐOÀN CÔNG NHGIỆP</w:t>
            </w:r>
          </w:p>
          <w:p w:rsidR="00CB3645" w:rsidRPr="00AB0481" w:rsidRDefault="00CB3645" w:rsidP="00FF497E">
            <w:pPr>
              <w:jc w:val="center"/>
            </w:pPr>
            <w:r w:rsidRPr="00AB0481">
              <w:t>THAN KHOÁNG SẢN VIỆT NAM</w:t>
            </w:r>
          </w:p>
          <w:p w:rsidR="00CB3645" w:rsidRPr="00AB0481" w:rsidRDefault="00CB3645" w:rsidP="00FF497E">
            <w:pPr>
              <w:jc w:val="center"/>
              <w:rPr>
                <w:b/>
              </w:rPr>
            </w:pPr>
            <w:r w:rsidRPr="00AB0481">
              <w:rPr>
                <w:b/>
              </w:rPr>
              <w:t>CÔNG TY C</w:t>
            </w:r>
            <w:r w:rsidR="00AB70BF" w:rsidRPr="00AB0481">
              <w:rPr>
                <w:b/>
              </w:rPr>
              <w:t>P</w:t>
            </w:r>
            <w:r w:rsidRPr="00AB0481">
              <w:rPr>
                <w:b/>
              </w:rPr>
              <w:t xml:space="preserve"> THAN ĐỀO NAI- V</w:t>
            </w:r>
            <w:r w:rsidR="005978CD" w:rsidRPr="00AB0481">
              <w:rPr>
                <w:b/>
              </w:rPr>
              <w:t>INACOMIN</w:t>
            </w:r>
          </w:p>
          <w:p w:rsidR="00AB70BF" w:rsidRPr="00AB0481" w:rsidRDefault="00AB0481" w:rsidP="00FF497E">
            <w:pPr>
              <w:ind w:firstLine="720"/>
            </w:pPr>
            <w:r w:rsidRPr="00AB0481">
              <w:rPr>
                <w:noProof/>
                <w:sz w:val="28"/>
                <w:szCs w:val="28"/>
              </w:rPr>
              <w:pict>
                <v:line id="_x0000_s1028" style="position:absolute;left:0;text-align:left;z-index:251657216" from="70.6pt,4.4pt" to="169.6pt,4.4pt"/>
              </w:pict>
            </w:r>
          </w:p>
          <w:p w:rsidR="00AB70BF" w:rsidRPr="00AB0481" w:rsidRDefault="00AB70BF" w:rsidP="00FF497E">
            <w:pPr>
              <w:jc w:val="center"/>
              <w:rPr>
                <w:sz w:val="28"/>
                <w:szCs w:val="28"/>
              </w:rPr>
            </w:pPr>
            <w:r w:rsidRPr="00AB0481">
              <w:rPr>
                <w:sz w:val="28"/>
                <w:szCs w:val="28"/>
              </w:rPr>
              <w:t xml:space="preserve">  </w:t>
            </w:r>
            <w:r w:rsidR="00924341" w:rsidRPr="00AB0481">
              <w:rPr>
                <w:sz w:val="28"/>
                <w:szCs w:val="28"/>
              </w:rPr>
              <w:t xml:space="preserve">          </w:t>
            </w:r>
            <w:r w:rsidRPr="00AB0481">
              <w:rPr>
                <w:sz w:val="28"/>
                <w:szCs w:val="28"/>
              </w:rPr>
              <w:t xml:space="preserve">Số: </w:t>
            </w:r>
            <w:r w:rsidR="00AB0481" w:rsidRPr="00AB0481">
              <w:rPr>
                <w:sz w:val="28"/>
                <w:szCs w:val="28"/>
              </w:rPr>
              <w:t xml:space="preserve"> </w:t>
            </w:r>
            <w:r w:rsidR="00DD72BA" w:rsidRPr="00AB0481">
              <w:rPr>
                <w:b/>
                <w:sz w:val="28"/>
                <w:szCs w:val="28"/>
              </w:rPr>
              <w:t>4751/</w:t>
            </w:r>
            <w:r w:rsidRPr="00AB0481">
              <w:rPr>
                <w:sz w:val="28"/>
                <w:szCs w:val="28"/>
              </w:rPr>
              <w:t>TĐN-</w:t>
            </w:r>
            <w:r w:rsidR="00971EA1" w:rsidRPr="00AB0481">
              <w:rPr>
                <w:sz w:val="28"/>
                <w:szCs w:val="28"/>
              </w:rPr>
              <w:t>KT</w:t>
            </w:r>
            <w:r w:rsidRPr="00AB0481">
              <w:rPr>
                <w:sz w:val="28"/>
                <w:szCs w:val="28"/>
              </w:rPr>
              <w:tab/>
            </w:r>
            <w:r w:rsidRPr="00AB0481">
              <w:rPr>
                <w:sz w:val="28"/>
                <w:szCs w:val="28"/>
              </w:rPr>
              <w:tab/>
            </w:r>
          </w:p>
          <w:p w:rsidR="00A03D6E" w:rsidRPr="00AB0481" w:rsidRDefault="00AB70BF" w:rsidP="00422F1B">
            <w:pPr>
              <w:jc w:val="center"/>
              <w:rPr>
                <w:i/>
              </w:rPr>
            </w:pPr>
            <w:r w:rsidRPr="00AB0481">
              <w:rPr>
                <w:i/>
              </w:rPr>
              <w:t xml:space="preserve">V/v Giải trình </w:t>
            </w:r>
            <w:r w:rsidR="002A03D5" w:rsidRPr="00AB0481">
              <w:rPr>
                <w:i/>
              </w:rPr>
              <w:t>chênh lệch</w:t>
            </w:r>
            <w:r w:rsidR="00824125" w:rsidRPr="00AB0481">
              <w:rPr>
                <w:i/>
              </w:rPr>
              <w:t xml:space="preserve"> KQKD </w:t>
            </w:r>
            <w:r w:rsidR="00EC5CE7" w:rsidRPr="00AB0481">
              <w:rPr>
                <w:i/>
              </w:rPr>
              <w:t xml:space="preserve">quý </w:t>
            </w:r>
            <w:r w:rsidR="00400517" w:rsidRPr="00AB0481">
              <w:rPr>
                <w:i/>
              </w:rPr>
              <w:t>II</w:t>
            </w:r>
            <w:r w:rsidR="00F00BF1" w:rsidRPr="00AB0481">
              <w:rPr>
                <w:i/>
              </w:rPr>
              <w:t>I</w:t>
            </w:r>
            <w:r w:rsidR="00003FC7" w:rsidRPr="00AB0481">
              <w:rPr>
                <w:i/>
              </w:rPr>
              <w:t>/</w:t>
            </w:r>
            <w:r w:rsidRPr="00AB0481">
              <w:rPr>
                <w:i/>
              </w:rPr>
              <w:t>20</w:t>
            </w:r>
            <w:r w:rsidR="00DB4692" w:rsidRPr="00AB0481">
              <w:rPr>
                <w:i/>
              </w:rPr>
              <w:t>2</w:t>
            </w:r>
            <w:r w:rsidR="00A139EA" w:rsidRPr="00AB0481">
              <w:rPr>
                <w:i/>
              </w:rPr>
              <w:t>3</w:t>
            </w:r>
          </w:p>
          <w:p w:rsidR="00F04C76" w:rsidRPr="00AB0481" w:rsidRDefault="00F04C76" w:rsidP="00003FC7">
            <w:pPr>
              <w:jc w:val="center"/>
              <w:rPr>
                <w:u w:val="single"/>
              </w:rPr>
            </w:pPr>
          </w:p>
        </w:tc>
        <w:tc>
          <w:tcPr>
            <w:tcW w:w="5040" w:type="dxa"/>
          </w:tcPr>
          <w:p w:rsidR="00CB3645" w:rsidRPr="00AB0481" w:rsidRDefault="00D53014" w:rsidP="00FF497E">
            <w:pPr>
              <w:spacing w:before="120"/>
              <w:jc w:val="center"/>
            </w:pPr>
            <w:r w:rsidRPr="00AB0481">
              <w:t>CỘNG HOÀ XÃ HỘI CHỦ NGHĨA VIỆT NAM</w:t>
            </w:r>
          </w:p>
          <w:p w:rsidR="00BF0103" w:rsidRPr="00AB0481" w:rsidRDefault="00AB0481" w:rsidP="00FF497E">
            <w:pPr>
              <w:jc w:val="center"/>
              <w:rPr>
                <w:i/>
              </w:rPr>
            </w:pPr>
            <w:r w:rsidRPr="00AB0481">
              <w:rPr>
                <w:noProof/>
              </w:rPr>
              <w:pict>
                <v:line id="_x0000_s1029" style="position:absolute;left:0;text-align:left;z-index:251658240" from="50.6pt,14.4pt" to="194.6pt,14.4pt"/>
              </w:pict>
            </w:r>
            <w:r w:rsidR="00D53014" w:rsidRPr="00AB0481">
              <w:t>Độc lập – Tự do – Hạnh phúc</w:t>
            </w:r>
          </w:p>
          <w:p w:rsidR="00BF0103" w:rsidRPr="00AB0481" w:rsidRDefault="00BF0103" w:rsidP="00FF497E">
            <w:pPr>
              <w:jc w:val="center"/>
              <w:rPr>
                <w:i/>
              </w:rPr>
            </w:pPr>
          </w:p>
          <w:p w:rsidR="00D53014" w:rsidRPr="00AB0481" w:rsidRDefault="00AC7F0C" w:rsidP="00DD72BA">
            <w:pPr>
              <w:jc w:val="center"/>
            </w:pPr>
            <w:r w:rsidRPr="00AB0481">
              <w:rPr>
                <w:i/>
                <w:sz w:val="28"/>
              </w:rPr>
              <w:t>Cẩm Phả</w:t>
            </w:r>
            <w:r w:rsidR="00533D2C" w:rsidRPr="00AB0481">
              <w:rPr>
                <w:i/>
                <w:sz w:val="28"/>
              </w:rPr>
              <w:t xml:space="preserve">, ngày </w:t>
            </w:r>
            <w:r w:rsidR="00DB4692" w:rsidRPr="00AB0481">
              <w:rPr>
                <w:i/>
                <w:sz w:val="28"/>
              </w:rPr>
              <w:t>20</w:t>
            </w:r>
            <w:r w:rsidR="00BF0103" w:rsidRPr="00AB0481">
              <w:rPr>
                <w:i/>
                <w:sz w:val="28"/>
              </w:rPr>
              <w:t xml:space="preserve"> tháng </w:t>
            </w:r>
            <w:r w:rsidR="00DD72BA" w:rsidRPr="00AB0481">
              <w:rPr>
                <w:i/>
                <w:sz w:val="28"/>
              </w:rPr>
              <w:t>10</w:t>
            </w:r>
            <w:r w:rsidR="00BF0103" w:rsidRPr="00AB0481">
              <w:rPr>
                <w:i/>
                <w:sz w:val="28"/>
              </w:rPr>
              <w:t xml:space="preserve"> năm 20</w:t>
            </w:r>
            <w:r w:rsidR="00DB4692" w:rsidRPr="00AB0481">
              <w:rPr>
                <w:i/>
                <w:sz w:val="28"/>
              </w:rPr>
              <w:t>2</w:t>
            </w:r>
            <w:r w:rsidR="00A139EA" w:rsidRPr="00AB0481">
              <w:rPr>
                <w:i/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6F6FD5" w:rsidRPr="00BE220B" w:rsidRDefault="00D53014" w:rsidP="00D01BEB">
      <w:pPr>
        <w:ind w:left="360" w:firstLine="1080"/>
        <w:rPr>
          <w:i/>
          <w:sz w:val="26"/>
          <w:szCs w:val="26"/>
        </w:rPr>
      </w:pPr>
      <w:r w:rsidRPr="00BE220B">
        <w:rPr>
          <w:sz w:val="28"/>
          <w:szCs w:val="32"/>
        </w:rPr>
        <w:t>Kính gửi</w:t>
      </w:r>
      <w:r w:rsidRPr="00BE220B">
        <w:rPr>
          <w:i/>
          <w:sz w:val="22"/>
        </w:rPr>
        <w:t>:</w:t>
      </w:r>
      <w:r w:rsidR="00D01BEB" w:rsidRPr="00BE220B">
        <w:rPr>
          <w:sz w:val="22"/>
        </w:rPr>
        <w:tab/>
      </w:r>
      <w:r w:rsidR="006F6FD5" w:rsidRPr="00BE220B">
        <w:rPr>
          <w:i/>
          <w:sz w:val="26"/>
          <w:szCs w:val="26"/>
        </w:rPr>
        <w:t>-</w:t>
      </w:r>
      <w:r w:rsidR="00E43B00" w:rsidRPr="00BE220B">
        <w:rPr>
          <w:sz w:val="26"/>
          <w:szCs w:val="26"/>
        </w:rPr>
        <w:t>UỶ BAN CHỨ</w:t>
      </w:r>
      <w:r w:rsidR="006F6FD5" w:rsidRPr="00BE220B">
        <w:rPr>
          <w:sz w:val="26"/>
          <w:szCs w:val="26"/>
        </w:rPr>
        <w:t>NG KHOÁN NHÀ NƯỚC</w:t>
      </w:r>
      <w:r w:rsidR="00296473" w:rsidRPr="00BE220B">
        <w:rPr>
          <w:sz w:val="26"/>
          <w:szCs w:val="26"/>
        </w:rPr>
        <w:t>;</w:t>
      </w:r>
    </w:p>
    <w:p w:rsidR="00D53014" w:rsidRPr="00BE220B" w:rsidRDefault="006F6FD5" w:rsidP="00D01BEB">
      <w:pPr>
        <w:ind w:left="2160" w:firstLine="720"/>
        <w:rPr>
          <w:sz w:val="26"/>
          <w:szCs w:val="26"/>
        </w:rPr>
      </w:pPr>
      <w:r w:rsidRPr="00BE220B">
        <w:rPr>
          <w:sz w:val="26"/>
          <w:szCs w:val="26"/>
        </w:rPr>
        <w:t xml:space="preserve">- </w:t>
      </w:r>
      <w:r w:rsidR="00D53014" w:rsidRPr="00BE220B">
        <w:rPr>
          <w:sz w:val="26"/>
          <w:szCs w:val="26"/>
        </w:rPr>
        <w:t>SỞ GIAO DỊCH CHỨNG KHOÁN HÀ NỘ</w:t>
      </w:r>
      <w:r w:rsidR="000D6934" w:rsidRPr="00BE220B">
        <w:rPr>
          <w:sz w:val="26"/>
          <w:szCs w:val="26"/>
        </w:rPr>
        <w:t>I</w:t>
      </w:r>
      <w:r w:rsidR="00296473" w:rsidRPr="00BE220B">
        <w:rPr>
          <w:sz w:val="26"/>
          <w:szCs w:val="26"/>
        </w:rPr>
        <w:t>.</w:t>
      </w:r>
    </w:p>
    <w:p w:rsidR="006B0184" w:rsidRPr="00BE220B" w:rsidRDefault="006B0184" w:rsidP="00DF72C6">
      <w:pPr>
        <w:spacing w:line="360" w:lineRule="auto"/>
        <w:jc w:val="both"/>
        <w:rPr>
          <w:sz w:val="16"/>
          <w:szCs w:val="28"/>
        </w:rPr>
      </w:pPr>
    </w:p>
    <w:p w:rsidR="006760AA" w:rsidRPr="00840AEB" w:rsidRDefault="00D53014" w:rsidP="00924341">
      <w:pPr>
        <w:spacing w:before="12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 xml:space="preserve">Công </w:t>
      </w:r>
      <w:r w:rsidR="00D01BEB" w:rsidRPr="00840AEB">
        <w:rPr>
          <w:w w:val="96"/>
          <w:sz w:val="28"/>
          <w:szCs w:val="28"/>
        </w:rPr>
        <w:t>ty cổ phần T</w:t>
      </w:r>
      <w:r w:rsidR="00701FF7" w:rsidRPr="00840AEB">
        <w:rPr>
          <w:w w:val="96"/>
          <w:sz w:val="28"/>
          <w:szCs w:val="28"/>
        </w:rPr>
        <w:t>han Đèo Nai - Vinacomin</w:t>
      </w:r>
      <w:r w:rsidRPr="00840AEB">
        <w:rPr>
          <w:w w:val="96"/>
          <w:sz w:val="28"/>
          <w:szCs w:val="28"/>
        </w:rPr>
        <w:t xml:space="preserve"> trân </w:t>
      </w:r>
      <w:r w:rsidR="00F95C94" w:rsidRPr="00840AEB">
        <w:rPr>
          <w:w w:val="96"/>
          <w:sz w:val="28"/>
          <w:szCs w:val="28"/>
        </w:rPr>
        <w:t>trọng</w:t>
      </w:r>
      <w:r w:rsidRPr="00840AEB">
        <w:rPr>
          <w:w w:val="96"/>
          <w:sz w:val="28"/>
          <w:szCs w:val="28"/>
        </w:rPr>
        <w:t xml:space="preserve"> cảm ơn sự quan tâm hợp tác </w:t>
      </w:r>
      <w:r w:rsidR="00647882" w:rsidRPr="00840AEB">
        <w:rPr>
          <w:w w:val="96"/>
          <w:sz w:val="28"/>
          <w:szCs w:val="28"/>
        </w:rPr>
        <w:t xml:space="preserve">và giúp đỡ </w:t>
      </w:r>
      <w:r w:rsidR="000316C1" w:rsidRPr="00840AEB">
        <w:rPr>
          <w:w w:val="96"/>
          <w:sz w:val="28"/>
          <w:szCs w:val="28"/>
        </w:rPr>
        <w:t>của Quý cơ quan</w:t>
      </w:r>
      <w:r w:rsidR="00277DD8" w:rsidRPr="00840AEB">
        <w:rPr>
          <w:w w:val="96"/>
          <w:sz w:val="28"/>
          <w:szCs w:val="28"/>
        </w:rPr>
        <w:t xml:space="preserve"> trong thời gian qua</w:t>
      </w:r>
      <w:r w:rsidRPr="00840AEB">
        <w:rPr>
          <w:w w:val="96"/>
          <w:sz w:val="28"/>
          <w:szCs w:val="28"/>
        </w:rPr>
        <w:t xml:space="preserve">. </w:t>
      </w:r>
      <w:r w:rsidR="00CC4EA8" w:rsidRPr="00840AEB">
        <w:rPr>
          <w:w w:val="96"/>
          <w:sz w:val="28"/>
          <w:szCs w:val="28"/>
        </w:rPr>
        <w:t xml:space="preserve">Đến </w:t>
      </w:r>
      <w:r w:rsidR="006760AA" w:rsidRPr="00840AEB">
        <w:rPr>
          <w:w w:val="96"/>
          <w:sz w:val="28"/>
          <w:szCs w:val="28"/>
        </w:rPr>
        <w:t xml:space="preserve">ngày </w:t>
      </w:r>
      <w:r w:rsidR="00DB4692" w:rsidRPr="00840AEB">
        <w:rPr>
          <w:w w:val="96"/>
          <w:sz w:val="28"/>
          <w:szCs w:val="28"/>
        </w:rPr>
        <w:t>20</w:t>
      </w:r>
      <w:r w:rsidR="006760AA" w:rsidRPr="00840AEB">
        <w:rPr>
          <w:w w:val="96"/>
          <w:sz w:val="28"/>
          <w:szCs w:val="28"/>
        </w:rPr>
        <w:t xml:space="preserve"> tháng </w:t>
      </w:r>
      <w:r w:rsidR="007D5019">
        <w:rPr>
          <w:w w:val="96"/>
          <w:sz w:val="28"/>
          <w:szCs w:val="28"/>
        </w:rPr>
        <w:t>10</w:t>
      </w:r>
      <w:r w:rsidR="006760AA" w:rsidRPr="00840AEB">
        <w:rPr>
          <w:w w:val="96"/>
          <w:sz w:val="28"/>
          <w:szCs w:val="28"/>
        </w:rPr>
        <w:t xml:space="preserve"> năm 20</w:t>
      </w:r>
      <w:r w:rsidR="00DB4692" w:rsidRPr="00840AEB">
        <w:rPr>
          <w:w w:val="96"/>
          <w:sz w:val="28"/>
          <w:szCs w:val="28"/>
        </w:rPr>
        <w:t>2</w:t>
      </w:r>
      <w:r w:rsidR="00C10F83">
        <w:rPr>
          <w:w w:val="96"/>
          <w:sz w:val="28"/>
          <w:szCs w:val="28"/>
        </w:rPr>
        <w:t>3</w:t>
      </w:r>
      <w:r w:rsidR="00CC4EA8" w:rsidRPr="00840AEB">
        <w:rPr>
          <w:w w:val="96"/>
          <w:sz w:val="28"/>
          <w:szCs w:val="28"/>
        </w:rPr>
        <w:t xml:space="preserve">, Công ty </w:t>
      </w:r>
      <w:r w:rsidR="00F637D6" w:rsidRPr="00840AEB">
        <w:rPr>
          <w:w w:val="96"/>
          <w:sz w:val="28"/>
          <w:szCs w:val="28"/>
        </w:rPr>
        <w:t>cổ phần Than Đèo Nai – Vinacomin đã hoàn thàn</w:t>
      </w:r>
      <w:r w:rsidR="00552C53" w:rsidRPr="00840AEB">
        <w:rPr>
          <w:w w:val="96"/>
          <w:sz w:val="28"/>
          <w:szCs w:val="28"/>
        </w:rPr>
        <w:t xml:space="preserve">h xong </w:t>
      </w:r>
      <w:r w:rsidR="00AC7F0C" w:rsidRPr="00840AEB">
        <w:rPr>
          <w:w w:val="96"/>
          <w:sz w:val="28"/>
          <w:szCs w:val="28"/>
        </w:rPr>
        <w:t xml:space="preserve">báo cáo tài chính quý </w:t>
      </w:r>
      <w:r w:rsidR="00F00BF1" w:rsidRPr="00840AEB">
        <w:rPr>
          <w:w w:val="96"/>
          <w:sz w:val="28"/>
          <w:szCs w:val="28"/>
        </w:rPr>
        <w:t>I</w:t>
      </w:r>
      <w:r w:rsidR="007D5019">
        <w:rPr>
          <w:w w:val="96"/>
          <w:sz w:val="28"/>
          <w:szCs w:val="28"/>
        </w:rPr>
        <w:t>II</w:t>
      </w:r>
      <w:r w:rsidR="00AC7F0C" w:rsidRPr="00840AEB">
        <w:rPr>
          <w:w w:val="96"/>
          <w:sz w:val="28"/>
          <w:szCs w:val="28"/>
        </w:rPr>
        <w:t xml:space="preserve"> năm 20</w:t>
      </w:r>
      <w:r w:rsidR="00DB4692" w:rsidRPr="00840AEB">
        <w:rPr>
          <w:w w:val="96"/>
          <w:sz w:val="28"/>
          <w:szCs w:val="28"/>
        </w:rPr>
        <w:t>2</w:t>
      </w:r>
      <w:r w:rsidR="00C10F83">
        <w:rPr>
          <w:w w:val="96"/>
          <w:sz w:val="28"/>
          <w:szCs w:val="28"/>
        </w:rPr>
        <w:t>3</w:t>
      </w:r>
      <w:r w:rsidR="00F637D6" w:rsidRPr="00840AEB">
        <w:rPr>
          <w:w w:val="96"/>
          <w:sz w:val="28"/>
          <w:szCs w:val="28"/>
        </w:rPr>
        <w:t>.</w:t>
      </w:r>
    </w:p>
    <w:p w:rsidR="003B477F" w:rsidRPr="00840AEB" w:rsidRDefault="00D32FE7" w:rsidP="00924341">
      <w:pPr>
        <w:spacing w:before="12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>K</w:t>
      </w:r>
      <w:r w:rsidR="006760AA" w:rsidRPr="00840AEB">
        <w:rPr>
          <w:w w:val="96"/>
          <w:sz w:val="28"/>
          <w:szCs w:val="28"/>
        </w:rPr>
        <w:t xml:space="preserve">ết quả </w:t>
      </w:r>
      <w:r w:rsidR="00210889" w:rsidRPr="00840AEB">
        <w:rPr>
          <w:w w:val="96"/>
          <w:sz w:val="28"/>
          <w:szCs w:val="28"/>
        </w:rPr>
        <w:t xml:space="preserve">sản xuất </w:t>
      </w:r>
      <w:r w:rsidR="006760AA" w:rsidRPr="00840AEB">
        <w:rPr>
          <w:w w:val="96"/>
          <w:sz w:val="28"/>
          <w:szCs w:val="28"/>
        </w:rPr>
        <w:t xml:space="preserve">kinh </w:t>
      </w:r>
      <w:r w:rsidR="00926EB0" w:rsidRPr="00840AEB">
        <w:rPr>
          <w:w w:val="96"/>
          <w:sz w:val="28"/>
          <w:szCs w:val="28"/>
        </w:rPr>
        <w:t xml:space="preserve">doanh </w:t>
      </w:r>
      <w:r w:rsidR="00AC7F0C" w:rsidRPr="00840AEB">
        <w:rPr>
          <w:w w:val="96"/>
          <w:sz w:val="28"/>
          <w:szCs w:val="28"/>
        </w:rPr>
        <w:t xml:space="preserve">quý </w:t>
      </w:r>
      <w:r w:rsidR="009F1363">
        <w:rPr>
          <w:w w:val="96"/>
          <w:sz w:val="28"/>
          <w:szCs w:val="28"/>
        </w:rPr>
        <w:t>II</w:t>
      </w:r>
      <w:r w:rsidR="00AC7F0C" w:rsidRPr="00840AEB">
        <w:rPr>
          <w:w w:val="96"/>
          <w:sz w:val="28"/>
          <w:szCs w:val="28"/>
        </w:rPr>
        <w:t>I năm 20</w:t>
      </w:r>
      <w:r w:rsidR="00DB4692" w:rsidRPr="00840AEB">
        <w:rPr>
          <w:w w:val="96"/>
          <w:sz w:val="28"/>
          <w:szCs w:val="28"/>
        </w:rPr>
        <w:t>2</w:t>
      </w:r>
      <w:r w:rsidR="00C10F83">
        <w:rPr>
          <w:w w:val="96"/>
          <w:sz w:val="28"/>
          <w:szCs w:val="28"/>
        </w:rPr>
        <w:t>3</w:t>
      </w:r>
      <w:r w:rsidR="00210889" w:rsidRPr="00840AEB">
        <w:rPr>
          <w:w w:val="96"/>
          <w:sz w:val="28"/>
          <w:szCs w:val="28"/>
        </w:rPr>
        <w:t xml:space="preserve"> so với kết quả sả</w:t>
      </w:r>
      <w:r w:rsidR="00AC7F0C" w:rsidRPr="00840AEB">
        <w:rPr>
          <w:w w:val="96"/>
          <w:sz w:val="28"/>
          <w:szCs w:val="28"/>
        </w:rPr>
        <w:t xml:space="preserve">n xuất kinh doanh quý </w:t>
      </w:r>
      <w:r w:rsidR="009F1363">
        <w:rPr>
          <w:w w:val="96"/>
          <w:sz w:val="28"/>
          <w:szCs w:val="28"/>
        </w:rPr>
        <w:t>II</w:t>
      </w:r>
      <w:r w:rsidR="00AC7F0C" w:rsidRPr="00840AEB">
        <w:rPr>
          <w:w w:val="96"/>
          <w:sz w:val="28"/>
          <w:szCs w:val="28"/>
        </w:rPr>
        <w:t>I năm 20</w:t>
      </w:r>
      <w:r w:rsidR="00765177" w:rsidRPr="00840AEB">
        <w:rPr>
          <w:w w:val="96"/>
          <w:sz w:val="28"/>
          <w:szCs w:val="28"/>
        </w:rPr>
        <w:t>2</w:t>
      </w:r>
      <w:r w:rsidR="00C10F83">
        <w:rPr>
          <w:w w:val="96"/>
          <w:sz w:val="28"/>
          <w:szCs w:val="28"/>
        </w:rPr>
        <w:t>2</w:t>
      </w:r>
      <w:r w:rsidR="00AE57EF" w:rsidRPr="00840AEB">
        <w:rPr>
          <w:w w:val="96"/>
          <w:sz w:val="28"/>
          <w:szCs w:val="28"/>
        </w:rPr>
        <w:t>,</w:t>
      </w:r>
      <w:r w:rsidR="00924341">
        <w:rPr>
          <w:w w:val="96"/>
          <w:sz w:val="28"/>
          <w:szCs w:val="28"/>
        </w:rPr>
        <w:t xml:space="preserve"> </w:t>
      </w:r>
      <w:r w:rsidR="003B477F" w:rsidRPr="00840AEB">
        <w:rPr>
          <w:w w:val="96"/>
          <w:sz w:val="28"/>
          <w:szCs w:val="28"/>
        </w:rPr>
        <w:t>có sự chênh lệch:</w:t>
      </w:r>
    </w:p>
    <w:p w:rsidR="00E41740" w:rsidRDefault="00840AEB" w:rsidP="00924341">
      <w:pPr>
        <w:spacing w:before="12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>- Lợi nhuận sau thuế của Công ty quý I</w:t>
      </w:r>
      <w:r w:rsidR="009F1363">
        <w:rPr>
          <w:w w:val="96"/>
          <w:sz w:val="28"/>
          <w:szCs w:val="28"/>
        </w:rPr>
        <w:t>II</w:t>
      </w:r>
      <w:r w:rsidRPr="00840AEB">
        <w:rPr>
          <w:w w:val="96"/>
          <w:sz w:val="28"/>
          <w:szCs w:val="28"/>
        </w:rPr>
        <w:t xml:space="preserve"> năm 202</w:t>
      </w:r>
      <w:r w:rsidR="00E41740">
        <w:rPr>
          <w:w w:val="96"/>
          <w:sz w:val="28"/>
          <w:szCs w:val="28"/>
        </w:rPr>
        <w:t>3</w:t>
      </w:r>
      <w:r w:rsidRPr="00840AEB">
        <w:rPr>
          <w:w w:val="96"/>
          <w:sz w:val="28"/>
          <w:szCs w:val="28"/>
        </w:rPr>
        <w:t xml:space="preserve"> lãi </w:t>
      </w:r>
      <w:r w:rsidR="009F1363">
        <w:rPr>
          <w:w w:val="96"/>
          <w:sz w:val="28"/>
          <w:szCs w:val="28"/>
        </w:rPr>
        <w:t>2,775</w:t>
      </w:r>
      <w:r w:rsidRPr="00840AEB">
        <w:rPr>
          <w:w w:val="96"/>
          <w:sz w:val="28"/>
          <w:szCs w:val="28"/>
        </w:rPr>
        <w:t xml:space="preserve"> tỷ đồng, lợi nhuận sau thuế quý I</w:t>
      </w:r>
      <w:r w:rsidR="009F1363">
        <w:rPr>
          <w:w w:val="96"/>
          <w:sz w:val="28"/>
          <w:szCs w:val="28"/>
        </w:rPr>
        <w:t>II</w:t>
      </w:r>
      <w:r w:rsidRPr="00840AEB">
        <w:rPr>
          <w:w w:val="96"/>
          <w:sz w:val="28"/>
          <w:szCs w:val="28"/>
        </w:rPr>
        <w:t xml:space="preserve"> năm 202</w:t>
      </w:r>
      <w:r w:rsidR="00E41740">
        <w:rPr>
          <w:w w:val="96"/>
          <w:sz w:val="28"/>
          <w:szCs w:val="28"/>
        </w:rPr>
        <w:t>2</w:t>
      </w:r>
      <w:r w:rsidRPr="00840AEB">
        <w:rPr>
          <w:w w:val="96"/>
          <w:sz w:val="28"/>
          <w:szCs w:val="28"/>
        </w:rPr>
        <w:t xml:space="preserve"> lãi </w:t>
      </w:r>
      <w:r w:rsidR="009F1363">
        <w:rPr>
          <w:w w:val="96"/>
          <w:sz w:val="28"/>
          <w:szCs w:val="28"/>
        </w:rPr>
        <w:t>2,977</w:t>
      </w:r>
      <w:r w:rsidRPr="00840AEB">
        <w:rPr>
          <w:w w:val="96"/>
          <w:sz w:val="28"/>
          <w:szCs w:val="28"/>
        </w:rPr>
        <w:t xml:space="preserve"> tỷ đồng, chênh lệch </w:t>
      </w:r>
      <w:r w:rsidR="009F1363">
        <w:rPr>
          <w:w w:val="96"/>
          <w:sz w:val="28"/>
          <w:szCs w:val="28"/>
        </w:rPr>
        <w:t>giảm</w:t>
      </w:r>
      <w:r w:rsidR="00E41740">
        <w:rPr>
          <w:w w:val="96"/>
          <w:sz w:val="28"/>
          <w:szCs w:val="28"/>
        </w:rPr>
        <w:t xml:space="preserve"> </w:t>
      </w:r>
      <w:r w:rsidR="009F1363">
        <w:rPr>
          <w:w w:val="96"/>
          <w:sz w:val="28"/>
          <w:szCs w:val="28"/>
        </w:rPr>
        <w:t>0,202</w:t>
      </w:r>
      <w:r w:rsidRPr="00840AEB">
        <w:rPr>
          <w:w w:val="96"/>
          <w:sz w:val="28"/>
          <w:szCs w:val="28"/>
        </w:rPr>
        <w:t xml:space="preserve"> tỷ đồng</w:t>
      </w:r>
      <w:r w:rsidR="00E41740">
        <w:rPr>
          <w:w w:val="96"/>
          <w:sz w:val="28"/>
          <w:szCs w:val="28"/>
        </w:rPr>
        <w:t>.</w:t>
      </w:r>
      <w:r w:rsidR="0068139F">
        <w:rPr>
          <w:w w:val="96"/>
          <w:sz w:val="28"/>
          <w:szCs w:val="28"/>
        </w:rPr>
        <w:t xml:space="preserve"> Lợi nhuận sau thuế lũy kế 09 tháng năm 2023 lãi </w:t>
      </w:r>
      <w:r w:rsidR="00897EED">
        <w:rPr>
          <w:w w:val="96"/>
          <w:sz w:val="28"/>
          <w:szCs w:val="28"/>
        </w:rPr>
        <w:t>29,248</w:t>
      </w:r>
      <w:r w:rsidR="0068139F">
        <w:rPr>
          <w:w w:val="96"/>
          <w:sz w:val="28"/>
          <w:szCs w:val="28"/>
        </w:rPr>
        <w:t xml:space="preserve"> tỷ, lợi nhuận sau thuế lũy kế  09 tháng năm 2022 lãi </w:t>
      </w:r>
      <w:r w:rsidR="00897EED">
        <w:rPr>
          <w:w w:val="96"/>
          <w:sz w:val="28"/>
          <w:szCs w:val="28"/>
        </w:rPr>
        <w:t>9,338</w:t>
      </w:r>
      <w:r w:rsidR="0068139F">
        <w:rPr>
          <w:w w:val="96"/>
          <w:sz w:val="28"/>
          <w:szCs w:val="28"/>
        </w:rPr>
        <w:t xml:space="preserve"> tỷ đồng, chênh lệch tăng </w:t>
      </w:r>
      <w:r w:rsidR="0069702E">
        <w:rPr>
          <w:w w:val="96"/>
          <w:sz w:val="28"/>
          <w:szCs w:val="28"/>
        </w:rPr>
        <w:t>19,91</w:t>
      </w:r>
      <w:r w:rsidR="0068139F">
        <w:rPr>
          <w:w w:val="96"/>
          <w:sz w:val="28"/>
          <w:szCs w:val="28"/>
        </w:rPr>
        <w:t xml:space="preserve"> tỷ đồng.</w:t>
      </w:r>
    </w:p>
    <w:p w:rsidR="00E41740" w:rsidRDefault="00E41740" w:rsidP="00924341">
      <w:pPr>
        <w:spacing w:before="120"/>
        <w:ind w:firstLine="720"/>
        <w:jc w:val="both"/>
        <w:rPr>
          <w:w w:val="96"/>
          <w:sz w:val="28"/>
          <w:szCs w:val="28"/>
        </w:rPr>
      </w:pPr>
      <w:r>
        <w:rPr>
          <w:w w:val="96"/>
          <w:sz w:val="28"/>
          <w:szCs w:val="28"/>
        </w:rPr>
        <w:t>-</w:t>
      </w:r>
      <w:r w:rsidR="00840AEB" w:rsidRPr="00840AEB">
        <w:rPr>
          <w:w w:val="96"/>
          <w:sz w:val="28"/>
          <w:szCs w:val="28"/>
        </w:rPr>
        <w:t xml:space="preserve"> Doanh thu quý I</w:t>
      </w:r>
      <w:r w:rsidR="006C3F71">
        <w:rPr>
          <w:w w:val="96"/>
          <w:sz w:val="28"/>
          <w:szCs w:val="28"/>
        </w:rPr>
        <w:t>II</w:t>
      </w:r>
      <w:r w:rsidR="00840AEB" w:rsidRPr="00840AEB">
        <w:rPr>
          <w:w w:val="96"/>
          <w:sz w:val="28"/>
          <w:szCs w:val="28"/>
        </w:rPr>
        <w:t xml:space="preserve"> năm 202</w:t>
      </w:r>
      <w:r>
        <w:rPr>
          <w:w w:val="96"/>
          <w:sz w:val="28"/>
          <w:szCs w:val="28"/>
        </w:rPr>
        <w:t>3</w:t>
      </w:r>
      <w:r w:rsidR="00840AEB" w:rsidRPr="00840AEB">
        <w:rPr>
          <w:w w:val="96"/>
          <w:sz w:val="28"/>
          <w:szCs w:val="28"/>
        </w:rPr>
        <w:t xml:space="preserve"> là </w:t>
      </w:r>
      <w:r w:rsidR="006C3F71">
        <w:rPr>
          <w:w w:val="96"/>
          <w:sz w:val="28"/>
          <w:szCs w:val="28"/>
        </w:rPr>
        <w:t>874</w:t>
      </w:r>
      <w:r w:rsidR="00840AEB" w:rsidRPr="00840AEB">
        <w:rPr>
          <w:w w:val="96"/>
          <w:sz w:val="28"/>
          <w:szCs w:val="28"/>
        </w:rPr>
        <w:t xml:space="preserve"> tỷ đồng, doanh thu quý </w:t>
      </w:r>
      <w:r w:rsidR="006C3F71">
        <w:rPr>
          <w:w w:val="96"/>
          <w:sz w:val="28"/>
          <w:szCs w:val="28"/>
        </w:rPr>
        <w:t>II</w:t>
      </w:r>
      <w:r w:rsidR="00840AEB" w:rsidRPr="00840AEB">
        <w:rPr>
          <w:w w:val="96"/>
          <w:sz w:val="28"/>
          <w:szCs w:val="28"/>
        </w:rPr>
        <w:t>I năm 202</w:t>
      </w:r>
      <w:r>
        <w:rPr>
          <w:w w:val="96"/>
          <w:sz w:val="28"/>
          <w:szCs w:val="28"/>
        </w:rPr>
        <w:t>2</w:t>
      </w:r>
      <w:r w:rsidR="00840AEB" w:rsidRPr="00840AEB">
        <w:rPr>
          <w:w w:val="96"/>
          <w:sz w:val="28"/>
          <w:szCs w:val="28"/>
        </w:rPr>
        <w:t xml:space="preserve"> là </w:t>
      </w:r>
      <w:r w:rsidR="006C3F71">
        <w:rPr>
          <w:w w:val="96"/>
          <w:sz w:val="28"/>
          <w:szCs w:val="28"/>
        </w:rPr>
        <w:t>617</w:t>
      </w:r>
      <w:r>
        <w:rPr>
          <w:w w:val="96"/>
          <w:sz w:val="28"/>
          <w:szCs w:val="28"/>
        </w:rPr>
        <w:t xml:space="preserve"> </w:t>
      </w:r>
      <w:r w:rsidR="00840AEB" w:rsidRPr="00840AEB">
        <w:rPr>
          <w:w w:val="96"/>
          <w:sz w:val="28"/>
          <w:szCs w:val="28"/>
        </w:rPr>
        <w:t xml:space="preserve">tỷ đồng, chênh lệch tăng </w:t>
      </w:r>
      <w:r w:rsidR="006C3F71">
        <w:rPr>
          <w:w w:val="96"/>
          <w:sz w:val="28"/>
          <w:szCs w:val="28"/>
        </w:rPr>
        <w:t>257</w:t>
      </w:r>
      <w:r w:rsidR="00840AEB" w:rsidRPr="00840AEB">
        <w:rPr>
          <w:w w:val="96"/>
          <w:sz w:val="28"/>
          <w:szCs w:val="28"/>
        </w:rPr>
        <w:t xml:space="preserve"> tỷ đồng. </w:t>
      </w:r>
      <w:r w:rsidR="0068139F">
        <w:rPr>
          <w:w w:val="96"/>
          <w:sz w:val="28"/>
          <w:szCs w:val="28"/>
        </w:rPr>
        <w:t>Doanh thu lũy kế 09 tháng năm 2023 là 2.951 tỷ đồng, doanh thu lũy kế 09 tháng năm 2022 là 2.720 tỷ đồng, chênh lệch tăng 231 tỷ đồng.</w:t>
      </w:r>
    </w:p>
    <w:p w:rsidR="00840AEB" w:rsidRPr="00840AEB" w:rsidRDefault="00840AEB" w:rsidP="00924341">
      <w:pPr>
        <w:spacing w:before="120"/>
        <w:ind w:firstLine="720"/>
        <w:jc w:val="both"/>
        <w:rPr>
          <w:w w:val="96"/>
          <w:sz w:val="28"/>
          <w:szCs w:val="28"/>
        </w:rPr>
      </w:pPr>
      <w:r w:rsidRPr="00840AEB">
        <w:rPr>
          <w:b/>
          <w:i/>
          <w:w w:val="96"/>
          <w:sz w:val="28"/>
          <w:szCs w:val="28"/>
        </w:rPr>
        <w:t>Nguyên nhân:</w:t>
      </w:r>
    </w:p>
    <w:p w:rsidR="00F4435E" w:rsidRDefault="00840AEB" w:rsidP="00924341">
      <w:pPr>
        <w:spacing w:before="12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 xml:space="preserve">Doanh thu </w:t>
      </w:r>
      <w:r w:rsidR="00160A11">
        <w:rPr>
          <w:w w:val="96"/>
          <w:sz w:val="28"/>
          <w:szCs w:val="28"/>
        </w:rPr>
        <w:t>09 tháng</w:t>
      </w:r>
      <w:r w:rsidR="00924341">
        <w:rPr>
          <w:w w:val="96"/>
          <w:sz w:val="28"/>
          <w:szCs w:val="28"/>
        </w:rPr>
        <w:t xml:space="preserve"> </w:t>
      </w:r>
      <w:r w:rsidRPr="00840AEB">
        <w:rPr>
          <w:w w:val="96"/>
          <w:sz w:val="28"/>
          <w:szCs w:val="28"/>
        </w:rPr>
        <w:t>năm 202</w:t>
      </w:r>
      <w:r w:rsidR="00E41740">
        <w:rPr>
          <w:w w:val="96"/>
          <w:sz w:val="28"/>
          <w:szCs w:val="28"/>
        </w:rPr>
        <w:t>3</w:t>
      </w:r>
      <w:r w:rsidRPr="00840AEB">
        <w:rPr>
          <w:w w:val="96"/>
          <w:sz w:val="28"/>
          <w:szCs w:val="28"/>
        </w:rPr>
        <w:t xml:space="preserve"> tăng so cùng kỳ </w:t>
      </w:r>
      <w:r w:rsidR="00E41740">
        <w:rPr>
          <w:w w:val="96"/>
          <w:sz w:val="28"/>
          <w:szCs w:val="28"/>
        </w:rPr>
        <w:t>là</w:t>
      </w:r>
      <w:r w:rsidR="00160A11">
        <w:rPr>
          <w:w w:val="96"/>
          <w:sz w:val="28"/>
          <w:szCs w:val="28"/>
        </w:rPr>
        <w:t xml:space="preserve"> do sản lượng tiêu thụ 09 tháng năm 2023 tăng 6% so với sản lượng tiêu thụ 09 tháng năm 202</w:t>
      </w:r>
      <w:r w:rsidR="00555A46">
        <w:rPr>
          <w:w w:val="96"/>
          <w:sz w:val="28"/>
          <w:szCs w:val="28"/>
        </w:rPr>
        <w:t>2</w:t>
      </w:r>
      <w:r w:rsidR="00160A11">
        <w:rPr>
          <w:w w:val="96"/>
          <w:sz w:val="28"/>
          <w:szCs w:val="28"/>
        </w:rPr>
        <w:t xml:space="preserve">, </w:t>
      </w:r>
      <w:r w:rsidR="00E41740">
        <w:rPr>
          <w:w w:val="96"/>
          <w:sz w:val="28"/>
          <w:szCs w:val="28"/>
        </w:rPr>
        <w:t>giá bán</w:t>
      </w:r>
      <w:r w:rsidR="00956932">
        <w:rPr>
          <w:w w:val="96"/>
          <w:sz w:val="28"/>
          <w:szCs w:val="28"/>
        </w:rPr>
        <w:t xml:space="preserve"> than</w:t>
      </w:r>
      <w:r w:rsidR="00E41740">
        <w:rPr>
          <w:w w:val="96"/>
          <w:sz w:val="28"/>
          <w:szCs w:val="28"/>
        </w:rPr>
        <w:t xml:space="preserve"> bình quân </w:t>
      </w:r>
      <w:r w:rsidR="00160A11">
        <w:rPr>
          <w:w w:val="96"/>
          <w:sz w:val="28"/>
          <w:szCs w:val="28"/>
        </w:rPr>
        <w:t>09 tháng</w:t>
      </w:r>
      <w:r w:rsidR="00E41740">
        <w:rPr>
          <w:w w:val="96"/>
          <w:sz w:val="28"/>
          <w:szCs w:val="28"/>
        </w:rPr>
        <w:t xml:space="preserve"> năm 2023 tăng </w:t>
      </w:r>
      <w:r w:rsidR="00160A11">
        <w:rPr>
          <w:w w:val="96"/>
          <w:sz w:val="28"/>
          <w:szCs w:val="28"/>
        </w:rPr>
        <w:t xml:space="preserve">2% </w:t>
      </w:r>
      <w:r w:rsidR="00E41740">
        <w:rPr>
          <w:w w:val="96"/>
          <w:sz w:val="28"/>
          <w:szCs w:val="28"/>
        </w:rPr>
        <w:t xml:space="preserve">so với giá bán </w:t>
      </w:r>
      <w:r w:rsidR="00956932">
        <w:rPr>
          <w:w w:val="96"/>
          <w:sz w:val="28"/>
          <w:szCs w:val="28"/>
        </w:rPr>
        <w:t xml:space="preserve">than </w:t>
      </w:r>
      <w:r w:rsidR="00E41740">
        <w:rPr>
          <w:w w:val="96"/>
          <w:sz w:val="28"/>
          <w:szCs w:val="28"/>
        </w:rPr>
        <w:t>bìn</w:t>
      </w:r>
      <w:r w:rsidR="00956932">
        <w:rPr>
          <w:w w:val="96"/>
          <w:sz w:val="28"/>
          <w:szCs w:val="28"/>
        </w:rPr>
        <w:t>h</w:t>
      </w:r>
      <w:r w:rsidR="00160A11">
        <w:rPr>
          <w:w w:val="96"/>
          <w:sz w:val="28"/>
          <w:szCs w:val="28"/>
        </w:rPr>
        <w:t xml:space="preserve"> quân 09 tháng </w:t>
      </w:r>
      <w:r w:rsidR="00E41740">
        <w:rPr>
          <w:w w:val="96"/>
          <w:sz w:val="28"/>
          <w:szCs w:val="28"/>
        </w:rPr>
        <w:t xml:space="preserve">năm 2022 </w:t>
      </w:r>
      <w:r w:rsidR="00F4435E">
        <w:rPr>
          <w:w w:val="96"/>
          <w:sz w:val="28"/>
          <w:szCs w:val="28"/>
        </w:rPr>
        <w:t xml:space="preserve">dẫn đến lợi nhuận </w:t>
      </w:r>
      <w:r w:rsidR="00160A11">
        <w:rPr>
          <w:w w:val="96"/>
          <w:sz w:val="28"/>
          <w:szCs w:val="28"/>
        </w:rPr>
        <w:t>09 tháng</w:t>
      </w:r>
      <w:r w:rsidR="00F4435E">
        <w:rPr>
          <w:w w:val="96"/>
          <w:sz w:val="28"/>
          <w:szCs w:val="28"/>
        </w:rPr>
        <w:t xml:space="preserve"> năm 2023 tăng so với cùng kỳ.</w:t>
      </w:r>
    </w:p>
    <w:p w:rsidR="00F4435E" w:rsidRDefault="00F4435E" w:rsidP="00F4435E">
      <w:pPr>
        <w:spacing w:before="80"/>
        <w:ind w:firstLine="720"/>
        <w:jc w:val="both"/>
        <w:rPr>
          <w:w w:val="96"/>
          <w:sz w:val="28"/>
          <w:szCs w:val="28"/>
        </w:rPr>
      </w:pPr>
    </w:p>
    <w:p w:rsidR="00DF72C6" w:rsidRPr="006F6C00" w:rsidRDefault="0008606C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r w:rsidRPr="006F6C00">
        <w:rPr>
          <w:w w:val="96"/>
          <w:sz w:val="28"/>
          <w:szCs w:val="28"/>
        </w:rPr>
        <w:tab/>
      </w:r>
      <w:r w:rsidR="00DF72C6" w:rsidRPr="006F6C00">
        <w:rPr>
          <w:w w:val="96"/>
          <w:sz w:val="28"/>
          <w:szCs w:val="28"/>
        </w:rPr>
        <w:t>C</w:t>
      </w:r>
      <w:r w:rsidR="00B70E94" w:rsidRPr="006F6C00">
        <w:rPr>
          <w:w w:val="96"/>
          <w:sz w:val="28"/>
          <w:szCs w:val="28"/>
        </w:rPr>
        <w:t>ông ty</w:t>
      </w:r>
      <w:r w:rsidR="00DF72C6" w:rsidRPr="006F6C00">
        <w:rPr>
          <w:w w:val="96"/>
          <w:sz w:val="28"/>
          <w:szCs w:val="28"/>
        </w:rPr>
        <w:t xml:space="preserve"> trân trọng cảm ơn</w:t>
      </w:r>
      <w:r w:rsidR="00647882" w:rsidRPr="006F6C00">
        <w:rPr>
          <w:w w:val="96"/>
          <w:sz w:val="28"/>
          <w:szCs w:val="28"/>
        </w:rPr>
        <w:t xml:space="preserve"> quý </w:t>
      </w:r>
      <w:r w:rsidR="00BF0103" w:rsidRPr="006F6C00">
        <w:rPr>
          <w:w w:val="96"/>
          <w:sz w:val="28"/>
          <w:szCs w:val="28"/>
        </w:rPr>
        <w:t>Cơ quan</w:t>
      </w:r>
      <w:r w:rsidR="00DF72C6" w:rsidRPr="006F6C00">
        <w:rPr>
          <w:w w:val="96"/>
          <w:sz w:val="28"/>
          <w:szCs w:val="28"/>
        </w:rPr>
        <w:t>.</w:t>
      </w:r>
      <w:r w:rsidR="006056F2" w:rsidRPr="006F6C00">
        <w:rPr>
          <w:w w:val="96"/>
          <w:sz w:val="28"/>
          <w:szCs w:val="28"/>
        </w:rPr>
        <w:t>/</w:t>
      </w:r>
    </w:p>
    <w:p w:rsidR="00BE220B" w:rsidRPr="001C1AAA" w:rsidRDefault="00BE220B" w:rsidP="00BE220B">
      <w:pPr>
        <w:spacing w:before="120" w:line="400" w:lineRule="exact"/>
        <w:ind w:firstLine="720"/>
        <w:jc w:val="both"/>
        <w:rPr>
          <w:w w:val="96"/>
          <w:szCs w:val="28"/>
        </w:rPr>
      </w:pPr>
    </w:p>
    <w:p w:rsidR="00BE220B" w:rsidRPr="001C1AAA" w:rsidRDefault="00BE220B" w:rsidP="00BE220B">
      <w:pPr>
        <w:ind w:left="-360"/>
        <w:rPr>
          <w:sz w:val="28"/>
          <w:szCs w:val="28"/>
          <w:u w:val="single"/>
        </w:rPr>
      </w:pPr>
      <w:r w:rsidRPr="001C1AAA">
        <w:rPr>
          <w:b/>
          <w:i/>
          <w:szCs w:val="28"/>
        </w:rPr>
        <w:t>Nơi nhận:</w:t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="00924341">
        <w:rPr>
          <w:sz w:val="28"/>
          <w:szCs w:val="28"/>
        </w:rPr>
        <w:tab/>
      </w:r>
      <w:r w:rsidR="00924341">
        <w:rPr>
          <w:sz w:val="28"/>
          <w:szCs w:val="28"/>
        </w:rPr>
        <w:tab/>
      </w:r>
      <w:r w:rsidR="00924341">
        <w:rPr>
          <w:sz w:val="28"/>
          <w:szCs w:val="28"/>
        </w:rPr>
        <w:tab/>
      </w:r>
      <w:r w:rsidR="004E7522">
        <w:rPr>
          <w:b/>
          <w:sz w:val="28"/>
        </w:rPr>
        <w:t>GIÁM ĐỐC</w:t>
      </w:r>
    </w:p>
    <w:p w:rsidR="00BE220B" w:rsidRPr="001C1AAA" w:rsidRDefault="00BE220B" w:rsidP="00BE220B">
      <w:pPr>
        <w:ind w:left="-360"/>
      </w:pPr>
      <w:r w:rsidRPr="001C1AAA">
        <w:t>- UBCKNN, Sở GDCK HN (B/c);</w:t>
      </w:r>
      <w:r w:rsidRPr="001C1AAA">
        <w:tab/>
      </w:r>
      <w:r w:rsidRPr="001C1AAA">
        <w:tab/>
      </w:r>
      <w:r w:rsidRPr="001C1AAA">
        <w:tab/>
      </w:r>
      <w:r w:rsidRPr="001C1AAA">
        <w:tab/>
      </w:r>
    </w:p>
    <w:p w:rsidR="00815EB5" w:rsidRDefault="00BE220B" w:rsidP="00815EB5">
      <w:pPr>
        <w:ind w:left="-360"/>
      </w:pPr>
      <w:r w:rsidRPr="001C1AAA">
        <w:t>- HĐQT, BKS,</w:t>
      </w:r>
      <w:r w:rsidR="00815EB5">
        <w:t xml:space="preserve"> GĐ,</w:t>
      </w:r>
      <w:r w:rsidRPr="001C1AAA">
        <w:t xml:space="preserve"> KTT;</w:t>
      </w:r>
    </w:p>
    <w:p w:rsidR="00815EB5" w:rsidRPr="00815EB5" w:rsidRDefault="00815EB5" w:rsidP="00815EB5">
      <w:pPr>
        <w:ind w:left="-360"/>
      </w:pPr>
      <w:r w:rsidRPr="00D663D7">
        <w:rPr>
          <w:color w:val="000000"/>
          <w:lang w:val="nl-NL"/>
        </w:rPr>
        <w:t xml:space="preserve">- </w:t>
      </w:r>
      <w:r w:rsidRPr="00D663D7">
        <w:rPr>
          <w:color w:val="000000"/>
        </w:rPr>
        <w:t>Trang Website Công ty;</w:t>
      </w:r>
    </w:p>
    <w:p w:rsidR="00BE220B" w:rsidRPr="001C1AAA" w:rsidRDefault="00815EB5" w:rsidP="00BE220B">
      <w:pPr>
        <w:ind w:left="-360"/>
      </w:pPr>
      <w:r>
        <w:t xml:space="preserve">- Lưu VT, </w:t>
      </w:r>
      <w:r w:rsidR="004E7522">
        <w:t>KT</w:t>
      </w:r>
      <w:r>
        <w:t>.</w:t>
      </w:r>
    </w:p>
    <w:p w:rsidR="00BE220B" w:rsidRPr="001C1AAA" w:rsidRDefault="00BE220B" w:rsidP="00BE220B">
      <w:pPr>
        <w:ind w:left="-360"/>
      </w:pPr>
    </w:p>
    <w:p w:rsidR="00B76CBD" w:rsidRPr="00924341" w:rsidRDefault="00BE220B" w:rsidP="00840AEB">
      <w:pPr>
        <w:ind w:left="-360"/>
        <w:rPr>
          <w:b/>
          <w:sz w:val="28"/>
          <w:szCs w:val="28"/>
        </w:rPr>
      </w:pP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="00BF0103" w:rsidRPr="00BE220B">
        <w:tab/>
      </w:r>
      <w:r w:rsidR="00924341">
        <w:t xml:space="preserve">      </w:t>
      </w:r>
      <w:r w:rsidR="00924341" w:rsidRPr="00924341">
        <w:rPr>
          <w:b/>
          <w:sz w:val="28"/>
        </w:rPr>
        <w:t>Đặng Thanh Bình</w:t>
      </w:r>
      <w:r w:rsidR="00BF0103" w:rsidRPr="00924341">
        <w:rPr>
          <w:b/>
          <w:sz w:val="28"/>
        </w:rPr>
        <w:tab/>
      </w:r>
    </w:p>
    <w:sectPr w:rsidR="00B76CBD" w:rsidRPr="00924341" w:rsidSect="00FB0451">
      <w:pgSz w:w="11907" w:h="16840" w:code="9"/>
      <w:pgMar w:top="964" w:right="907" w:bottom="1134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4D1D"/>
    <w:multiLevelType w:val="hybridMultilevel"/>
    <w:tmpl w:val="D004B03C"/>
    <w:lvl w:ilvl="0" w:tplc="3FAA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5A7B17"/>
    <w:multiLevelType w:val="hybridMultilevel"/>
    <w:tmpl w:val="7E621346"/>
    <w:lvl w:ilvl="0" w:tplc="FB544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04477B"/>
    <w:multiLevelType w:val="hybridMultilevel"/>
    <w:tmpl w:val="07B86796"/>
    <w:lvl w:ilvl="0" w:tplc="BF407E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445BF3"/>
    <w:multiLevelType w:val="hybridMultilevel"/>
    <w:tmpl w:val="D42C2282"/>
    <w:lvl w:ilvl="0" w:tplc="BF8AB088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8152164"/>
    <w:multiLevelType w:val="hybridMultilevel"/>
    <w:tmpl w:val="F07C8700"/>
    <w:lvl w:ilvl="0" w:tplc="1760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B3645"/>
    <w:rsid w:val="00003D87"/>
    <w:rsid w:val="00003FC7"/>
    <w:rsid w:val="00024998"/>
    <w:rsid w:val="000316C1"/>
    <w:rsid w:val="00036A18"/>
    <w:rsid w:val="0003747E"/>
    <w:rsid w:val="0007506D"/>
    <w:rsid w:val="0008606C"/>
    <w:rsid w:val="0009106F"/>
    <w:rsid w:val="000B1E47"/>
    <w:rsid w:val="000D6934"/>
    <w:rsid w:val="000F6BBF"/>
    <w:rsid w:val="001070E8"/>
    <w:rsid w:val="00107BA7"/>
    <w:rsid w:val="001115A5"/>
    <w:rsid w:val="00122E5E"/>
    <w:rsid w:val="00134ED4"/>
    <w:rsid w:val="00146EDE"/>
    <w:rsid w:val="001556D0"/>
    <w:rsid w:val="00160A11"/>
    <w:rsid w:val="00164A26"/>
    <w:rsid w:val="00166FE3"/>
    <w:rsid w:val="0017185D"/>
    <w:rsid w:val="00172D6E"/>
    <w:rsid w:val="00175AB0"/>
    <w:rsid w:val="001A2C14"/>
    <w:rsid w:val="001C79BC"/>
    <w:rsid w:val="001D6CD9"/>
    <w:rsid w:val="001D7710"/>
    <w:rsid w:val="001F42A2"/>
    <w:rsid w:val="001F7691"/>
    <w:rsid w:val="00201646"/>
    <w:rsid w:val="00201DB5"/>
    <w:rsid w:val="00210426"/>
    <w:rsid w:val="00210889"/>
    <w:rsid w:val="0023225F"/>
    <w:rsid w:val="00232DC7"/>
    <w:rsid w:val="002344F3"/>
    <w:rsid w:val="0023603E"/>
    <w:rsid w:val="00245C23"/>
    <w:rsid w:val="00245C9C"/>
    <w:rsid w:val="00256FA4"/>
    <w:rsid w:val="00265805"/>
    <w:rsid w:val="0027605C"/>
    <w:rsid w:val="00276ABF"/>
    <w:rsid w:val="00277DD8"/>
    <w:rsid w:val="00296473"/>
    <w:rsid w:val="002A03D5"/>
    <w:rsid w:val="002A40C3"/>
    <w:rsid w:val="002A616D"/>
    <w:rsid w:val="002C29E8"/>
    <w:rsid w:val="003115AC"/>
    <w:rsid w:val="0033510A"/>
    <w:rsid w:val="00340325"/>
    <w:rsid w:val="00352517"/>
    <w:rsid w:val="00352BBC"/>
    <w:rsid w:val="003801C4"/>
    <w:rsid w:val="003805F1"/>
    <w:rsid w:val="003822F2"/>
    <w:rsid w:val="00397096"/>
    <w:rsid w:val="003A3E13"/>
    <w:rsid w:val="003B04CB"/>
    <w:rsid w:val="003B477F"/>
    <w:rsid w:val="003D2170"/>
    <w:rsid w:val="003D26B4"/>
    <w:rsid w:val="003D5D2D"/>
    <w:rsid w:val="003D79EF"/>
    <w:rsid w:val="003E16E5"/>
    <w:rsid w:val="003F5992"/>
    <w:rsid w:val="00400517"/>
    <w:rsid w:val="00422F1B"/>
    <w:rsid w:val="00432B4B"/>
    <w:rsid w:val="00432C33"/>
    <w:rsid w:val="0044404B"/>
    <w:rsid w:val="004468BE"/>
    <w:rsid w:val="0045761F"/>
    <w:rsid w:val="00467C95"/>
    <w:rsid w:val="00486261"/>
    <w:rsid w:val="004961A5"/>
    <w:rsid w:val="004A1056"/>
    <w:rsid w:val="004C352B"/>
    <w:rsid w:val="004E7522"/>
    <w:rsid w:val="004F3D50"/>
    <w:rsid w:val="005069B1"/>
    <w:rsid w:val="0051506F"/>
    <w:rsid w:val="005276A7"/>
    <w:rsid w:val="00533D2C"/>
    <w:rsid w:val="005348CA"/>
    <w:rsid w:val="00552C53"/>
    <w:rsid w:val="00555A46"/>
    <w:rsid w:val="00586B6A"/>
    <w:rsid w:val="005935DF"/>
    <w:rsid w:val="005978CD"/>
    <w:rsid w:val="005C12D6"/>
    <w:rsid w:val="005D4837"/>
    <w:rsid w:val="006056F2"/>
    <w:rsid w:val="006056FF"/>
    <w:rsid w:val="00607BC0"/>
    <w:rsid w:val="00631BED"/>
    <w:rsid w:val="0063443D"/>
    <w:rsid w:val="00645765"/>
    <w:rsid w:val="006472C2"/>
    <w:rsid w:val="00647882"/>
    <w:rsid w:val="00653BEF"/>
    <w:rsid w:val="00653E58"/>
    <w:rsid w:val="00665675"/>
    <w:rsid w:val="00672B05"/>
    <w:rsid w:val="006760AA"/>
    <w:rsid w:val="0068139F"/>
    <w:rsid w:val="0069702E"/>
    <w:rsid w:val="006B0184"/>
    <w:rsid w:val="006B11A5"/>
    <w:rsid w:val="006B762A"/>
    <w:rsid w:val="006C3F71"/>
    <w:rsid w:val="006D2058"/>
    <w:rsid w:val="006D3F6A"/>
    <w:rsid w:val="006E5C2F"/>
    <w:rsid w:val="006E7183"/>
    <w:rsid w:val="006F6C00"/>
    <w:rsid w:val="006F6FD5"/>
    <w:rsid w:val="00700217"/>
    <w:rsid w:val="00701FF7"/>
    <w:rsid w:val="00726801"/>
    <w:rsid w:val="007538FF"/>
    <w:rsid w:val="0076023D"/>
    <w:rsid w:val="00765177"/>
    <w:rsid w:val="00767F33"/>
    <w:rsid w:val="0077659F"/>
    <w:rsid w:val="00781B49"/>
    <w:rsid w:val="007A642D"/>
    <w:rsid w:val="007A721C"/>
    <w:rsid w:val="007D5019"/>
    <w:rsid w:val="007E7226"/>
    <w:rsid w:val="007F49A0"/>
    <w:rsid w:val="00806B3E"/>
    <w:rsid w:val="00810766"/>
    <w:rsid w:val="00815EB5"/>
    <w:rsid w:val="00820DFF"/>
    <w:rsid w:val="00824125"/>
    <w:rsid w:val="00840AEB"/>
    <w:rsid w:val="0084486A"/>
    <w:rsid w:val="00851204"/>
    <w:rsid w:val="00856B74"/>
    <w:rsid w:val="00857C96"/>
    <w:rsid w:val="008607DA"/>
    <w:rsid w:val="00864EE5"/>
    <w:rsid w:val="00865A5F"/>
    <w:rsid w:val="008707E6"/>
    <w:rsid w:val="00881EDF"/>
    <w:rsid w:val="00884966"/>
    <w:rsid w:val="008871A9"/>
    <w:rsid w:val="00897EED"/>
    <w:rsid w:val="008A61F3"/>
    <w:rsid w:val="008C6C27"/>
    <w:rsid w:val="008D34BD"/>
    <w:rsid w:val="008F411D"/>
    <w:rsid w:val="00924341"/>
    <w:rsid w:val="00926EB0"/>
    <w:rsid w:val="009272CA"/>
    <w:rsid w:val="009440FA"/>
    <w:rsid w:val="00956932"/>
    <w:rsid w:val="00957435"/>
    <w:rsid w:val="009603E1"/>
    <w:rsid w:val="00961480"/>
    <w:rsid w:val="00961E69"/>
    <w:rsid w:val="00971EA1"/>
    <w:rsid w:val="009A5A9D"/>
    <w:rsid w:val="009B4046"/>
    <w:rsid w:val="009C6AD1"/>
    <w:rsid w:val="009E6509"/>
    <w:rsid w:val="009F1363"/>
    <w:rsid w:val="00A03D6E"/>
    <w:rsid w:val="00A06B75"/>
    <w:rsid w:val="00A139EA"/>
    <w:rsid w:val="00A226F7"/>
    <w:rsid w:val="00A30683"/>
    <w:rsid w:val="00A3313F"/>
    <w:rsid w:val="00A82335"/>
    <w:rsid w:val="00A84978"/>
    <w:rsid w:val="00A86FA9"/>
    <w:rsid w:val="00A918C4"/>
    <w:rsid w:val="00AA42BB"/>
    <w:rsid w:val="00AA671D"/>
    <w:rsid w:val="00AB0481"/>
    <w:rsid w:val="00AB70BF"/>
    <w:rsid w:val="00AC0610"/>
    <w:rsid w:val="00AC7F0C"/>
    <w:rsid w:val="00AE0201"/>
    <w:rsid w:val="00AE57EF"/>
    <w:rsid w:val="00AE6A55"/>
    <w:rsid w:val="00AE6DCD"/>
    <w:rsid w:val="00AF0D69"/>
    <w:rsid w:val="00B06C69"/>
    <w:rsid w:val="00B47D09"/>
    <w:rsid w:val="00B5424A"/>
    <w:rsid w:val="00B633DF"/>
    <w:rsid w:val="00B7066E"/>
    <w:rsid w:val="00B70E94"/>
    <w:rsid w:val="00B731BD"/>
    <w:rsid w:val="00B76CBD"/>
    <w:rsid w:val="00B82FA7"/>
    <w:rsid w:val="00B85611"/>
    <w:rsid w:val="00BB561C"/>
    <w:rsid w:val="00BD225E"/>
    <w:rsid w:val="00BD35B8"/>
    <w:rsid w:val="00BE220B"/>
    <w:rsid w:val="00BF0103"/>
    <w:rsid w:val="00BF43BD"/>
    <w:rsid w:val="00C02284"/>
    <w:rsid w:val="00C10F83"/>
    <w:rsid w:val="00C1233E"/>
    <w:rsid w:val="00C24421"/>
    <w:rsid w:val="00C309BB"/>
    <w:rsid w:val="00C357A6"/>
    <w:rsid w:val="00C36AAD"/>
    <w:rsid w:val="00C51635"/>
    <w:rsid w:val="00C54D40"/>
    <w:rsid w:val="00C60436"/>
    <w:rsid w:val="00C66A22"/>
    <w:rsid w:val="00C72C0C"/>
    <w:rsid w:val="00C85EE4"/>
    <w:rsid w:val="00C95807"/>
    <w:rsid w:val="00CB3645"/>
    <w:rsid w:val="00CC4BF6"/>
    <w:rsid w:val="00CC4EA8"/>
    <w:rsid w:val="00CC4FCF"/>
    <w:rsid w:val="00CE394C"/>
    <w:rsid w:val="00CE7766"/>
    <w:rsid w:val="00CF1071"/>
    <w:rsid w:val="00D01BEB"/>
    <w:rsid w:val="00D02A38"/>
    <w:rsid w:val="00D060BD"/>
    <w:rsid w:val="00D16A9D"/>
    <w:rsid w:val="00D17842"/>
    <w:rsid w:val="00D17871"/>
    <w:rsid w:val="00D32FE7"/>
    <w:rsid w:val="00D340F3"/>
    <w:rsid w:val="00D35CA0"/>
    <w:rsid w:val="00D37AFB"/>
    <w:rsid w:val="00D42DB9"/>
    <w:rsid w:val="00D53014"/>
    <w:rsid w:val="00D56CF6"/>
    <w:rsid w:val="00D67550"/>
    <w:rsid w:val="00D82EC3"/>
    <w:rsid w:val="00D93A9F"/>
    <w:rsid w:val="00D94461"/>
    <w:rsid w:val="00DB0CC5"/>
    <w:rsid w:val="00DB4692"/>
    <w:rsid w:val="00DB5161"/>
    <w:rsid w:val="00DD72BA"/>
    <w:rsid w:val="00DD7F22"/>
    <w:rsid w:val="00DF270B"/>
    <w:rsid w:val="00DF72C6"/>
    <w:rsid w:val="00E02609"/>
    <w:rsid w:val="00E043C2"/>
    <w:rsid w:val="00E1491E"/>
    <w:rsid w:val="00E35F49"/>
    <w:rsid w:val="00E41740"/>
    <w:rsid w:val="00E43B00"/>
    <w:rsid w:val="00E43C6C"/>
    <w:rsid w:val="00E52DE8"/>
    <w:rsid w:val="00E8038E"/>
    <w:rsid w:val="00E90A81"/>
    <w:rsid w:val="00EA001F"/>
    <w:rsid w:val="00EB4237"/>
    <w:rsid w:val="00EB4CF3"/>
    <w:rsid w:val="00EC5CE7"/>
    <w:rsid w:val="00EE5BF8"/>
    <w:rsid w:val="00EE60ED"/>
    <w:rsid w:val="00EE785A"/>
    <w:rsid w:val="00EF3929"/>
    <w:rsid w:val="00F00BF1"/>
    <w:rsid w:val="00F04C76"/>
    <w:rsid w:val="00F101EE"/>
    <w:rsid w:val="00F12242"/>
    <w:rsid w:val="00F1285C"/>
    <w:rsid w:val="00F4435E"/>
    <w:rsid w:val="00F552CE"/>
    <w:rsid w:val="00F61F14"/>
    <w:rsid w:val="00F627E0"/>
    <w:rsid w:val="00F637D6"/>
    <w:rsid w:val="00F67E20"/>
    <w:rsid w:val="00F71A98"/>
    <w:rsid w:val="00F905A7"/>
    <w:rsid w:val="00F95C94"/>
    <w:rsid w:val="00FA7F8B"/>
    <w:rsid w:val="00FB0451"/>
    <w:rsid w:val="00FB0F3E"/>
    <w:rsid w:val="00FB4F6F"/>
    <w:rsid w:val="00FC23F9"/>
    <w:rsid w:val="00FD29B5"/>
    <w:rsid w:val="00FD30F5"/>
    <w:rsid w:val="00FE62D4"/>
    <w:rsid w:val="00FF497E"/>
    <w:rsid w:val="00FF6C61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  <w14:docId w14:val="79A096D3"/>
  <w15:docId w15:val="{B045B04B-5EFD-434F-9101-93B97E6D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122E5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nzkz/anYtH/Od2BZt9ee3kv5AS2JSbothS3+1E1ioEg=</DigestValue>
    </Reference>
    <Reference Type="http://www.w3.org/2000/09/xmldsig#Object" URI="#idOfficeObject">
      <DigestMethod Algorithm="http://www.w3.org/2001/04/xmlenc#sha256"/>
      <DigestValue>ccgdmPNioI0UlzCOymGCeiaKx9FkqQmlA9khqiOwZFQ=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mp3Kb2+382PXvPmxb/MJhgwslYxohJVEZ2IDgKeENko=</DigestValue>
    </Reference>
  </SignedInfo>
  <SignatureValue>ras6rnzi4UFSTEE4JMbuwqYO1RpO6WcZP5z8Ug8yzosaEOo6rKePW6MDzb7GVr9C+PwhSpkknKb+
lNQzc+asnOVadQgnANheog4Lr0e4gkH5hfK+bezdXkrmC5HPRjZy9T5hxUgewPAUYvq3FvVIgwn7
vNS6xAydK4vBYsi6DUmoLFCG5i3ed9HnglnKZ83ASI3B3MiCzf7eFdti8efoAPLjBK4nvmSpYvyg
q9qvGytannSwiPeGDQi1NyuqlczwMMQXsmaduSxcqrR/Iw7ZcU+jPXQ57dGlLHANf47PstkdLFc9
XEQc7h4Sc9t0qFJM2Jv2gDr7/x2gfUjhYuPmCQ==</SignatureValue>
  <KeyInfo>
    <X509Data>
      <X509Certificate>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rfkePyINGQ4iOikAFmOF8mJZHuoMwHOk0a/MyjMeCK8=</DigestValue>
      </Reference>
      <Reference URI="/word/fontTable.xml?ContentType=application/vnd.openxmlformats-officedocument.wordprocessingml.fontTable+xml">
        <DigestMethod Algorithm="http://www.w3.org/2001/04/xmlenc#sha256"/>
        <DigestValue>tpw1vCgiVDKGaaDF6SeNtlkgtMEAoYjlFuDEoLvEVgU=</DigestValue>
      </Reference>
      <Reference URI="/word/numbering.xml?ContentType=application/vnd.openxmlformats-officedocument.wordprocessingml.numbering+xml">
        <DigestMethod Algorithm="http://www.w3.org/2001/04/xmlenc#sha256"/>
        <DigestValue>C/1EcOm2ta6LKV5aV5lY7E9saKf/0E/iedQTjUp75AQ=</DigestValue>
      </Reference>
      <Reference URI="/word/settings.xml?ContentType=application/vnd.openxmlformats-officedocument.wordprocessingml.settings+xml">
        <DigestMethod Algorithm="http://www.w3.org/2001/04/xmlenc#sha256"/>
        <DigestValue>G6crZdZv/ievpRn5bVGBs5UEuR9dW9w117WCgtDnES4=</DigestValue>
      </Reference>
      <Reference URI="/word/styles.xml?ContentType=application/vnd.openxmlformats-officedocument.wordprocessingml.styles+xml">
        <DigestMethod Algorithm="http://www.w3.org/2001/04/xmlenc#sha256"/>
        <DigestValue>/aJMulBeHRRWPeigLhihW0d/fof2pBbPae2jUIrMnVM=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2023-10-20T02:01:51Z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2736</HorizontalResolution>
          <VerticalResolution>1824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2023-10-20T02:01:51Z</xd:SigningTime>
          <xd:SigningCertificate>
            <xd:Cert>
              <xd:CertDigest>
                <DigestMethod Algorithm="http://www.w3.org/2001/04/xmlenc#sha256"/>
                <DigestValue>60PVWzSKkOdLIFcXeC2PxsFQlD1CtWTZeEfgcnYRCEo=</DigestValue>
              </xd:CertDigest>
              <xd:IssuerSerial>
                <X509IssuerName>CN=VNPT-CA SHA-256, O=VIETNAM POSTS AND TELECOMMUNICATIONS GROUP, C=VN</X509IssuerName>
                <X509SerialNumber>111660364380292427672939365245579741883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MzCCBBugAwIBAgIQT+7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/KbcfayrvhB8e8ZybQrVoXDP4izMgwwnsPFjzg8DlVpdNRrC+NjywU1tBHq03qMQYJgvN+1O9IQoZvX9BVruYHXIQnpEfputwrjYBU2CS4zOyuzwYdexVIGSheib2AhGmTIvvSS+J+5yIy4X/ucJUKsEgaoMokT7ertnczuhVKX1XuYAA94jiYJCQmPnmTLEV0rM9HFAnNpKTcpMRfNIDQHLB3KXhTXUI1uKpe1pWPrXJEpNHdeKjwi2PJPU53qg+zhQTcmZtWGWR5c/GbUDasBoMXT4NQjAgMBAAGjggGnMIIBozBCBggrBgEFBQcBAQQ2MDQwMgYIKwYBBQUHMAKGJmh0dHBzOi8vcm9vdGNhLmdvdi52bi9jcnQvdm5yY2EyNTYucDdiMIHgBgNVHSMEgdgwgdWAFH7wh+2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NHGIỆP</vt:lpstr>
    </vt:vector>
  </TitlesOfParts>
  <Company>ttt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NHGIỆP</dc:title>
  <dc:creator>huong</dc:creator>
  <cp:lastModifiedBy>Hoc</cp:lastModifiedBy>
  <cp:revision>14</cp:revision>
  <cp:lastPrinted>2021-04-20T07:30:00Z</cp:lastPrinted>
  <dcterms:created xsi:type="dcterms:W3CDTF">2023-04-20T02:29:00Z</dcterms:created>
  <dcterms:modified xsi:type="dcterms:W3CDTF">2023-10-20T02:00:00Z</dcterms:modified>
</cp:coreProperties>
</file>