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3CAA9" w14:textId="77777777" w:rsidR="005E3AE0" w:rsidRPr="008E0AD5" w:rsidRDefault="005D549C" w:rsidP="005D549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8E0AD5">
        <w:rPr>
          <w:rFonts w:ascii="Arial" w:hAnsi="Arial" w:cs="Arial"/>
          <w:b/>
          <w:color w:val="010000"/>
          <w:sz w:val="20"/>
        </w:rPr>
        <w:t>SCO: Information Disclosure on signing the contracts to audit the Financial Statement 2023</w:t>
      </w:r>
    </w:p>
    <w:p w14:paraId="0033CAAA" w14:textId="5BAF86FD" w:rsidR="005E3AE0" w:rsidRPr="008E0AD5" w:rsidRDefault="005D549C" w:rsidP="005D549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E0AD5">
        <w:rPr>
          <w:rFonts w:ascii="Arial" w:hAnsi="Arial" w:cs="Arial"/>
          <w:color w:val="010000"/>
          <w:sz w:val="20"/>
        </w:rPr>
        <w:t xml:space="preserve">On November 21, 2023, Seaproducts Mechanical Shareholding Company announced </w:t>
      </w:r>
      <w:r w:rsidR="00DA03CF" w:rsidRPr="008E0AD5">
        <w:rPr>
          <w:rFonts w:ascii="Arial" w:hAnsi="Arial" w:cs="Arial"/>
          <w:color w:val="010000"/>
          <w:sz w:val="20"/>
        </w:rPr>
        <w:t xml:space="preserve">Official Dispatch </w:t>
      </w:r>
      <w:r w:rsidRPr="008E0AD5">
        <w:rPr>
          <w:rFonts w:ascii="Arial" w:hAnsi="Arial" w:cs="Arial"/>
          <w:color w:val="010000"/>
          <w:sz w:val="20"/>
        </w:rPr>
        <w:t xml:space="preserve">No. 116/CNTS-CBTT on signing the contracts to audit the Company’s Financial Statement 2023 as follows: </w:t>
      </w:r>
    </w:p>
    <w:p w14:paraId="0033CAAB" w14:textId="4510A814" w:rsidR="005E3AE0" w:rsidRPr="008E0AD5" w:rsidRDefault="005D549C" w:rsidP="005D549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E0AD5">
        <w:rPr>
          <w:rFonts w:ascii="Arial" w:hAnsi="Arial" w:cs="Arial"/>
          <w:color w:val="010000"/>
          <w:sz w:val="20"/>
        </w:rPr>
        <w:t xml:space="preserve">The Company has signed an audit contract with ECOVIS AFA Vietnam Auditing- Appraisal and Consulting </w:t>
      </w:r>
      <w:r w:rsidR="008E0AD5" w:rsidRPr="008E0AD5">
        <w:rPr>
          <w:rFonts w:ascii="Arial" w:hAnsi="Arial" w:cs="Arial"/>
          <w:color w:val="010000"/>
          <w:sz w:val="20"/>
        </w:rPr>
        <w:t>Company Limited</w:t>
      </w:r>
      <w:r w:rsidRPr="008E0AD5">
        <w:rPr>
          <w:rFonts w:ascii="Arial" w:hAnsi="Arial" w:cs="Arial"/>
          <w:color w:val="010000"/>
          <w:sz w:val="20"/>
        </w:rPr>
        <w:t xml:space="preserve"> as follows:</w:t>
      </w:r>
    </w:p>
    <w:p w14:paraId="0033CAAC" w14:textId="77777777" w:rsidR="005E3AE0" w:rsidRPr="008E0AD5" w:rsidRDefault="005D549C" w:rsidP="005D54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0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E0AD5">
        <w:rPr>
          <w:rFonts w:ascii="Arial" w:hAnsi="Arial" w:cs="Arial"/>
          <w:color w:val="010000"/>
          <w:sz w:val="20"/>
        </w:rPr>
        <w:t>Contract No. 166/2023/HDKT-E.AFA</w:t>
      </w:r>
    </w:p>
    <w:p w14:paraId="0033CAAD" w14:textId="77777777" w:rsidR="005E3AE0" w:rsidRPr="008E0AD5" w:rsidRDefault="005D549C" w:rsidP="005D54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0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E0AD5">
        <w:rPr>
          <w:rFonts w:ascii="Arial" w:hAnsi="Arial" w:cs="Arial"/>
          <w:color w:val="010000"/>
          <w:sz w:val="20"/>
        </w:rPr>
        <w:t>Signing date: On November 21, 2023</w:t>
      </w:r>
    </w:p>
    <w:p w14:paraId="0033CAAE" w14:textId="436AD815" w:rsidR="005E3AE0" w:rsidRPr="008E0AD5" w:rsidRDefault="005D549C" w:rsidP="005D54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0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E0AD5">
        <w:rPr>
          <w:rFonts w:ascii="Arial" w:hAnsi="Arial" w:cs="Arial"/>
          <w:color w:val="010000"/>
          <w:sz w:val="20"/>
        </w:rPr>
        <w:t>Contract contents: Audit the Financial Statements for the fiscal year end</w:t>
      </w:r>
      <w:r w:rsidR="008E0AD5" w:rsidRPr="008E0AD5">
        <w:rPr>
          <w:rFonts w:ascii="Arial" w:hAnsi="Arial" w:cs="Arial"/>
          <w:color w:val="010000"/>
          <w:sz w:val="20"/>
        </w:rPr>
        <w:t>ing</w:t>
      </w:r>
      <w:r w:rsidRPr="008E0AD5">
        <w:rPr>
          <w:rFonts w:ascii="Arial" w:hAnsi="Arial" w:cs="Arial"/>
          <w:color w:val="010000"/>
          <w:sz w:val="20"/>
        </w:rPr>
        <w:t xml:space="preserve"> on December 31, 2023.</w:t>
      </w:r>
    </w:p>
    <w:sectPr w:rsidR="005E3AE0" w:rsidRPr="008E0AD5" w:rsidSect="005D549C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954EEC"/>
    <w:multiLevelType w:val="multilevel"/>
    <w:tmpl w:val="E14E29DA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AE0"/>
    <w:rsid w:val="003F2951"/>
    <w:rsid w:val="00483698"/>
    <w:rsid w:val="005D549C"/>
    <w:rsid w:val="005E3AE0"/>
    <w:rsid w:val="006842DC"/>
    <w:rsid w:val="008E0AD5"/>
    <w:rsid w:val="00B038C7"/>
    <w:rsid w:val="00DA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33CAA9"/>
  <w15:docId w15:val="{BB750DC0-A75B-4C58-B6A0-87BC0C0AD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/>
      <w:bCs/>
      <w:i w:val="0"/>
      <w:iCs w:val="0"/>
      <w:smallCaps w:val="0"/>
      <w:strike w:val="0"/>
      <w:sz w:val="10"/>
      <w:szCs w:val="10"/>
      <w:u w:val="none"/>
      <w:shd w:val="clear" w:color="auto" w:fill="auto"/>
    </w:rPr>
  </w:style>
  <w:style w:type="character" w:customStyle="1" w:styleId="Mclc">
    <w:name w:val="Mục lục_"/>
    <w:basedOn w:val="DefaultParagraphFont"/>
    <w:link w:val="Mclc0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Vnbnnidung5">
    <w:name w:val="Văn bản nội dung (5)_"/>
    <w:basedOn w:val="DefaultParagraphFont"/>
    <w:link w:val="Vnbnnidung50"/>
    <w:rPr>
      <w:rFonts w:ascii="Cambria" w:eastAsia="Cambria" w:hAnsi="Cambria" w:cs="Cambria"/>
      <w:b w:val="0"/>
      <w:bCs w:val="0"/>
      <w:i/>
      <w:iCs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64" w:lineRule="auto"/>
    </w:pPr>
    <w:rPr>
      <w:rFonts w:ascii="Times New Roman" w:eastAsia="Times New Roman" w:hAnsi="Times New Roman" w:cs="Times New Roman"/>
    </w:rPr>
  </w:style>
  <w:style w:type="paragraph" w:customStyle="1" w:styleId="Vnbnnidung40">
    <w:name w:val="Văn bản nội dung (4)"/>
    <w:basedOn w:val="Normal"/>
    <w:link w:val="Vnbnnidung4"/>
    <w:pPr>
      <w:jc w:val="center"/>
    </w:pPr>
    <w:rPr>
      <w:rFonts w:ascii="Arial" w:eastAsia="Arial" w:hAnsi="Arial" w:cs="Arial"/>
      <w:sz w:val="22"/>
      <w:szCs w:val="22"/>
    </w:rPr>
  </w:style>
  <w:style w:type="paragraph" w:customStyle="1" w:styleId="Vnbnnidung30">
    <w:name w:val="Văn bản nội dung (3)"/>
    <w:basedOn w:val="Normal"/>
    <w:link w:val="Vnbnnidung3"/>
    <w:pPr>
      <w:spacing w:line="233" w:lineRule="auto"/>
    </w:pPr>
    <w:rPr>
      <w:rFonts w:ascii="Arial" w:eastAsia="Arial" w:hAnsi="Arial" w:cs="Arial"/>
      <w:b/>
      <w:bCs/>
      <w:sz w:val="10"/>
      <w:szCs w:val="10"/>
    </w:rPr>
  </w:style>
  <w:style w:type="paragraph" w:customStyle="1" w:styleId="Mclc0">
    <w:name w:val="Mục lục"/>
    <w:basedOn w:val="Normal"/>
    <w:link w:val="Mclc"/>
    <w:pPr>
      <w:spacing w:line="209" w:lineRule="auto"/>
    </w:pPr>
    <w:rPr>
      <w:rFonts w:ascii="Arial" w:eastAsia="Arial" w:hAnsi="Arial" w:cs="Arial"/>
      <w:b/>
      <w:bCs/>
      <w:sz w:val="8"/>
      <w:szCs w:val="8"/>
    </w:rPr>
  </w:style>
  <w:style w:type="paragraph" w:customStyle="1" w:styleId="Vnbnnidung20">
    <w:name w:val="Văn bản nội dung (2)"/>
    <w:basedOn w:val="Normal"/>
    <w:link w:val="Vnbnnidung2"/>
    <w:rPr>
      <w:rFonts w:ascii="Arial" w:eastAsia="Arial" w:hAnsi="Arial" w:cs="Arial"/>
      <w:b/>
      <w:bCs/>
      <w:sz w:val="8"/>
      <w:szCs w:val="8"/>
    </w:rPr>
  </w:style>
  <w:style w:type="paragraph" w:customStyle="1" w:styleId="Vnbnnidung50">
    <w:name w:val="Văn bản nội dung (5)"/>
    <w:basedOn w:val="Normal"/>
    <w:link w:val="Vnbnnidung5"/>
    <w:rPr>
      <w:rFonts w:ascii="Cambria" w:eastAsia="Cambria" w:hAnsi="Cambria" w:cs="Cambria"/>
      <w:i/>
      <w:iCs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uI6Zbd69snXfBtVZhUGnKgQSV8Q==">CgMxLjA4AHIhMVFBVk53a3dHMEpScXFUd1JVM3NyOUZ1bll5Wkw2ODBQ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504</Characters>
  <Application>Microsoft Office Word</Application>
  <DocSecurity>0</DocSecurity>
  <Lines>10</Lines>
  <Paragraphs>6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NguyÅn H£i</dc:creator>
  <cp:lastModifiedBy>Minh Hiếu Kiều</cp:lastModifiedBy>
  <cp:revision>9</cp:revision>
  <dcterms:created xsi:type="dcterms:W3CDTF">2023-11-22T03:42:00Z</dcterms:created>
  <dcterms:modified xsi:type="dcterms:W3CDTF">2023-11-23T01:57:00Z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8976ccd2893c60e9bf9ffd4fcf10448b87d14aec4e9ff017001cc282f91f939f</vt:lpwstr>
  </property>
</Properties>
</file>