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39A0" w:rsidRPr="00F40B4D" w:rsidRDefault="00B0216E" w:rsidP="00B0216E">
      <w:pPr>
        <w:pBdr>
          <w:top w:val="nil"/>
          <w:left w:val="nil"/>
          <w:bottom w:val="nil"/>
          <w:right w:val="nil"/>
          <w:between w:val="nil"/>
        </w:pBdr>
        <w:tabs>
          <w:tab w:val="left" w:pos="432"/>
          <w:tab w:val="left" w:pos="4730"/>
        </w:tabs>
        <w:spacing w:after="120" w:line="360" w:lineRule="auto"/>
        <w:rPr>
          <w:rFonts w:ascii="Arial" w:eastAsia="Arial" w:hAnsi="Arial" w:cs="Arial"/>
          <w:b/>
          <w:color w:val="010000"/>
          <w:sz w:val="20"/>
          <w:szCs w:val="20"/>
        </w:rPr>
      </w:pPr>
      <w:r w:rsidRPr="00F40B4D">
        <w:rPr>
          <w:rFonts w:ascii="Arial" w:hAnsi="Arial" w:cs="Arial"/>
          <w:b/>
          <w:bCs/>
          <w:color w:val="010000"/>
          <w:sz w:val="20"/>
        </w:rPr>
        <w:t>C4G:</w:t>
      </w:r>
      <w:r w:rsidRPr="00F40B4D">
        <w:rPr>
          <w:rFonts w:ascii="Arial" w:hAnsi="Arial" w:cs="Arial"/>
          <w:b/>
          <w:color w:val="010000"/>
          <w:sz w:val="20"/>
        </w:rPr>
        <w:t xml:space="preserve"> Board Resolution</w:t>
      </w:r>
    </w:p>
    <w:p w14:paraId="00000002" w14:textId="24D6E28B" w:rsidR="00EC39A0" w:rsidRPr="00F40B4D" w:rsidRDefault="00B0216E" w:rsidP="00B0216E">
      <w:pPr>
        <w:pBdr>
          <w:top w:val="nil"/>
          <w:left w:val="nil"/>
          <w:bottom w:val="nil"/>
          <w:right w:val="nil"/>
          <w:between w:val="nil"/>
        </w:pBdr>
        <w:tabs>
          <w:tab w:val="left" w:pos="432"/>
          <w:tab w:val="left" w:pos="4730"/>
        </w:tabs>
        <w:spacing w:after="120" w:line="360" w:lineRule="auto"/>
        <w:rPr>
          <w:rFonts w:ascii="Arial" w:eastAsia="Arial" w:hAnsi="Arial" w:cs="Arial"/>
          <w:color w:val="010000"/>
          <w:sz w:val="20"/>
          <w:szCs w:val="20"/>
        </w:rPr>
      </w:pPr>
      <w:r w:rsidRPr="00F40B4D">
        <w:rPr>
          <w:rFonts w:ascii="Arial" w:hAnsi="Arial" w:cs="Arial"/>
          <w:color w:val="010000"/>
          <w:sz w:val="20"/>
        </w:rPr>
        <w:t xml:space="preserve">On November 20, 2023, CIENCO4 Group Joint Stock Company announced Resolution No. 20/2023/NQ-HDQT on </w:t>
      </w:r>
      <w:r w:rsidR="00385122" w:rsidRPr="00F40B4D">
        <w:rPr>
          <w:rFonts w:ascii="Arial" w:hAnsi="Arial" w:cs="Arial"/>
          <w:color w:val="010000"/>
          <w:sz w:val="20"/>
        </w:rPr>
        <w:t xml:space="preserve">the </w:t>
      </w:r>
      <w:r w:rsidR="00F4604E" w:rsidRPr="00F40B4D">
        <w:rPr>
          <w:rFonts w:ascii="Arial" w:hAnsi="Arial" w:cs="Arial"/>
          <w:color w:val="010000"/>
          <w:sz w:val="20"/>
        </w:rPr>
        <w:t xml:space="preserve">issue: </w:t>
      </w:r>
      <w:r w:rsidRPr="00F40B4D">
        <w:rPr>
          <w:rFonts w:ascii="Arial" w:hAnsi="Arial" w:cs="Arial"/>
          <w:color w:val="010000"/>
          <w:sz w:val="20"/>
        </w:rPr>
        <w:t xml:space="preserve">208 Joint Stock Company and 415 Construction </w:t>
      </w:r>
      <w:r w:rsidR="00F4604E" w:rsidRPr="00F40B4D">
        <w:rPr>
          <w:rFonts w:ascii="Arial" w:hAnsi="Arial" w:cs="Arial"/>
          <w:color w:val="010000"/>
          <w:sz w:val="20"/>
        </w:rPr>
        <w:t xml:space="preserve">and </w:t>
      </w:r>
      <w:r w:rsidRPr="00F40B4D">
        <w:rPr>
          <w:rFonts w:ascii="Arial" w:hAnsi="Arial" w:cs="Arial"/>
          <w:color w:val="010000"/>
          <w:sz w:val="20"/>
        </w:rPr>
        <w:t xml:space="preserve">Investment Joint Stock Company are no longer joint ventures of CIENCO4 Group Joint Stock Company </w:t>
      </w:r>
      <w:r w:rsidR="00F4604E" w:rsidRPr="00F40B4D">
        <w:rPr>
          <w:rFonts w:ascii="Arial" w:hAnsi="Arial" w:cs="Arial"/>
          <w:color w:val="010000"/>
          <w:sz w:val="20"/>
        </w:rPr>
        <w:t>as follows:</w:t>
      </w:r>
    </w:p>
    <w:p w14:paraId="00000003" w14:textId="77777777" w:rsidR="00EC39A0" w:rsidRPr="00F40B4D" w:rsidRDefault="00B0216E" w:rsidP="00B0216E">
      <w:pPr>
        <w:pBdr>
          <w:top w:val="nil"/>
          <w:left w:val="nil"/>
          <w:bottom w:val="nil"/>
          <w:right w:val="nil"/>
          <w:between w:val="nil"/>
        </w:pBdr>
        <w:tabs>
          <w:tab w:val="left" w:pos="432"/>
          <w:tab w:val="left" w:pos="4730"/>
        </w:tabs>
        <w:spacing w:after="120" w:line="360" w:lineRule="auto"/>
        <w:rPr>
          <w:rFonts w:ascii="Arial" w:eastAsia="Arial" w:hAnsi="Arial" w:cs="Arial"/>
          <w:color w:val="010000"/>
          <w:sz w:val="20"/>
          <w:szCs w:val="20"/>
        </w:rPr>
      </w:pPr>
      <w:r w:rsidRPr="00F40B4D">
        <w:rPr>
          <w:rFonts w:ascii="Arial" w:hAnsi="Arial" w:cs="Arial"/>
          <w:color w:val="010000"/>
          <w:sz w:val="20"/>
        </w:rPr>
        <w:t>Article 1- Decide that the following companies will no longer be joint ventures of CIENCO4 Group Joint Stock Company, from November 20, 2023.</w:t>
      </w:r>
    </w:p>
    <w:p w14:paraId="00000004" w14:textId="77777777" w:rsidR="00EC39A0" w:rsidRPr="00F40B4D" w:rsidRDefault="00B0216E" w:rsidP="00B0216E">
      <w:pPr>
        <w:numPr>
          <w:ilvl w:val="0"/>
          <w:numId w:val="2"/>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sidRPr="00F40B4D">
        <w:rPr>
          <w:rFonts w:ascii="Arial" w:hAnsi="Arial" w:cs="Arial"/>
          <w:color w:val="010000"/>
          <w:sz w:val="20"/>
        </w:rPr>
        <w:t>208 Joint Stock Company</w:t>
      </w:r>
    </w:p>
    <w:p w14:paraId="00000005" w14:textId="77777777" w:rsidR="00EC39A0" w:rsidRPr="00F40B4D" w:rsidRDefault="00B0216E" w:rsidP="00B0216E">
      <w:pPr>
        <w:numPr>
          <w:ilvl w:val="0"/>
          <w:numId w:val="1"/>
        </w:numPr>
        <w:pBdr>
          <w:top w:val="nil"/>
          <w:left w:val="nil"/>
          <w:bottom w:val="nil"/>
          <w:right w:val="nil"/>
          <w:between w:val="nil"/>
        </w:pBdr>
        <w:tabs>
          <w:tab w:val="left" w:pos="432"/>
          <w:tab w:val="left" w:pos="8174"/>
        </w:tabs>
        <w:spacing w:after="120" w:line="360" w:lineRule="auto"/>
        <w:rPr>
          <w:rFonts w:ascii="Arial" w:eastAsia="Arial" w:hAnsi="Arial" w:cs="Arial"/>
          <w:color w:val="010000"/>
          <w:sz w:val="20"/>
          <w:szCs w:val="20"/>
        </w:rPr>
      </w:pPr>
      <w:r w:rsidRPr="00F40B4D">
        <w:rPr>
          <w:rFonts w:ascii="Arial" w:hAnsi="Arial" w:cs="Arial"/>
          <w:color w:val="010000"/>
          <w:sz w:val="20"/>
        </w:rPr>
        <w:t>Address: No. 24, Lane 55, Le Dai Hanh Street, Le Dai Hanh Ward, Hai Ba Trung District, Hanoi City</w:t>
      </w:r>
    </w:p>
    <w:p w14:paraId="00000006" w14:textId="4EDCF8DB" w:rsidR="00EC39A0" w:rsidRPr="00F40B4D" w:rsidRDefault="00B0216E" w:rsidP="00B0216E">
      <w:pPr>
        <w:numPr>
          <w:ilvl w:val="0"/>
          <w:numId w:val="1"/>
        </w:numPr>
        <w:pBdr>
          <w:top w:val="nil"/>
          <w:left w:val="nil"/>
          <w:bottom w:val="nil"/>
          <w:right w:val="nil"/>
          <w:between w:val="nil"/>
        </w:pBdr>
        <w:tabs>
          <w:tab w:val="left" w:pos="432"/>
          <w:tab w:val="left" w:pos="637"/>
        </w:tabs>
        <w:spacing w:after="120" w:line="360" w:lineRule="auto"/>
        <w:rPr>
          <w:rFonts w:ascii="Arial" w:eastAsia="Arial" w:hAnsi="Arial" w:cs="Arial"/>
          <w:color w:val="010000"/>
          <w:sz w:val="20"/>
          <w:szCs w:val="20"/>
        </w:rPr>
      </w:pPr>
      <w:r w:rsidRPr="00F40B4D">
        <w:rPr>
          <w:rFonts w:ascii="Arial" w:hAnsi="Arial" w:cs="Arial"/>
          <w:color w:val="010000"/>
          <w:sz w:val="20"/>
        </w:rPr>
        <w:t>Business code</w:t>
      </w:r>
      <w:r w:rsidR="00A0280E" w:rsidRPr="00F40B4D">
        <w:rPr>
          <w:rFonts w:ascii="Arial" w:hAnsi="Arial" w:cs="Arial"/>
          <w:color w:val="010000"/>
          <w:sz w:val="20"/>
        </w:rPr>
        <w:t>:</w:t>
      </w:r>
      <w:r w:rsidRPr="00F40B4D">
        <w:rPr>
          <w:rFonts w:ascii="Arial" w:hAnsi="Arial" w:cs="Arial"/>
          <w:color w:val="010000"/>
          <w:sz w:val="20"/>
        </w:rPr>
        <w:t xml:space="preserve"> 0100104926</w:t>
      </w:r>
      <w:bookmarkStart w:id="0" w:name="_GoBack"/>
      <w:bookmarkEnd w:id="0"/>
    </w:p>
    <w:p w14:paraId="00000007" w14:textId="58145C2B" w:rsidR="00EC39A0" w:rsidRPr="00F40B4D" w:rsidRDefault="00B0216E" w:rsidP="00B0216E">
      <w:pPr>
        <w:numPr>
          <w:ilvl w:val="0"/>
          <w:numId w:val="2"/>
        </w:numPr>
        <w:pBdr>
          <w:top w:val="nil"/>
          <w:left w:val="nil"/>
          <w:bottom w:val="nil"/>
          <w:right w:val="nil"/>
          <w:between w:val="nil"/>
        </w:pBdr>
        <w:tabs>
          <w:tab w:val="left" w:pos="432"/>
          <w:tab w:val="left" w:pos="742"/>
          <w:tab w:val="left" w:pos="6446"/>
        </w:tabs>
        <w:spacing w:after="120" w:line="360" w:lineRule="auto"/>
        <w:rPr>
          <w:rFonts w:ascii="Arial" w:eastAsia="Arial" w:hAnsi="Arial" w:cs="Arial"/>
          <w:color w:val="010000"/>
          <w:sz w:val="20"/>
          <w:szCs w:val="20"/>
        </w:rPr>
      </w:pPr>
      <w:r w:rsidRPr="00F40B4D">
        <w:rPr>
          <w:rFonts w:ascii="Arial" w:hAnsi="Arial" w:cs="Arial"/>
          <w:color w:val="010000"/>
          <w:sz w:val="20"/>
        </w:rPr>
        <w:t xml:space="preserve">415 Construction </w:t>
      </w:r>
      <w:r w:rsidR="00A0280E" w:rsidRPr="00F40B4D">
        <w:rPr>
          <w:rFonts w:ascii="Arial" w:hAnsi="Arial" w:cs="Arial"/>
          <w:color w:val="010000"/>
          <w:sz w:val="20"/>
        </w:rPr>
        <w:t xml:space="preserve">and </w:t>
      </w:r>
      <w:r w:rsidRPr="00F40B4D">
        <w:rPr>
          <w:rFonts w:ascii="Arial" w:hAnsi="Arial" w:cs="Arial"/>
          <w:color w:val="010000"/>
          <w:sz w:val="20"/>
        </w:rPr>
        <w:t>Investment Joint Stock Company,</w:t>
      </w:r>
    </w:p>
    <w:p w14:paraId="00000008" w14:textId="77777777" w:rsidR="00EC39A0" w:rsidRPr="00F40B4D" w:rsidRDefault="00B0216E" w:rsidP="00B0216E">
      <w:pPr>
        <w:numPr>
          <w:ilvl w:val="0"/>
          <w:numId w:val="1"/>
        </w:numPr>
        <w:pBdr>
          <w:top w:val="nil"/>
          <w:left w:val="nil"/>
          <w:bottom w:val="nil"/>
          <w:right w:val="nil"/>
          <w:between w:val="nil"/>
        </w:pBdr>
        <w:tabs>
          <w:tab w:val="left" w:pos="432"/>
          <w:tab w:val="left" w:pos="714"/>
        </w:tabs>
        <w:spacing w:after="120" w:line="360" w:lineRule="auto"/>
        <w:rPr>
          <w:rFonts w:ascii="Arial" w:eastAsia="Arial" w:hAnsi="Arial" w:cs="Arial"/>
          <w:color w:val="010000"/>
          <w:sz w:val="20"/>
          <w:szCs w:val="20"/>
        </w:rPr>
      </w:pPr>
      <w:r w:rsidRPr="00F40B4D">
        <w:rPr>
          <w:rFonts w:ascii="Arial" w:hAnsi="Arial" w:cs="Arial"/>
          <w:color w:val="010000"/>
          <w:sz w:val="20"/>
        </w:rPr>
        <w:t>Address: No. 37 Dao Duy Anh Street, Ward 9, Phu Nhuan District, Ho Chi Minh City.</w:t>
      </w:r>
    </w:p>
    <w:p w14:paraId="00000009" w14:textId="2020BA29" w:rsidR="00EC39A0" w:rsidRPr="00F40B4D" w:rsidRDefault="00B0216E" w:rsidP="00B0216E">
      <w:pPr>
        <w:numPr>
          <w:ilvl w:val="0"/>
          <w:numId w:val="1"/>
        </w:numPr>
        <w:pBdr>
          <w:top w:val="nil"/>
          <w:left w:val="nil"/>
          <w:bottom w:val="nil"/>
          <w:right w:val="nil"/>
          <w:between w:val="nil"/>
        </w:pBdr>
        <w:tabs>
          <w:tab w:val="left" w:pos="432"/>
          <w:tab w:val="left" w:pos="637"/>
        </w:tabs>
        <w:spacing w:after="120" w:line="360" w:lineRule="auto"/>
        <w:rPr>
          <w:rFonts w:ascii="Arial" w:eastAsia="Arial" w:hAnsi="Arial" w:cs="Arial"/>
          <w:color w:val="010000"/>
          <w:sz w:val="20"/>
          <w:szCs w:val="20"/>
        </w:rPr>
      </w:pPr>
      <w:r w:rsidRPr="00F40B4D">
        <w:rPr>
          <w:rFonts w:ascii="Arial" w:hAnsi="Arial" w:cs="Arial"/>
          <w:color w:val="010000"/>
          <w:sz w:val="20"/>
        </w:rPr>
        <w:t>Business code</w:t>
      </w:r>
      <w:r w:rsidR="00A0280E" w:rsidRPr="00F40B4D">
        <w:rPr>
          <w:rFonts w:ascii="Arial" w:hAnsi="Arial" w:cs="Arial"/>
          <w:color w:val="010000"/>
          <w:sz w:val="20"/>
        </w:rPr>
        <w:t>:</w:t>
      </w:r>
      <w:r w:rsidRPr="00F40B4D">
        <w:rPr>
          <w:rFonts w:ascii="Arial" w:hAnsi="Arial" w:cs="Arial"/>
          <w:color w:val="010000"/>
          <w:sz w:val="20"/>
        </w:rPr>
        <w:t xml:space="preserve"> 0313127928.</w:t>
      </w:r>
    </w:p>
    <w:p w14:paraId="0000000A" w14:textId="4601825E" w:rsidR="00EC39A0" w:rsidRPr="00F40B4D" w:rsidRDefault="00B0216E" w:rsidP="00B021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40B4D">
        <w:rPr>
          <w:rFonts w:ascii="Arial" w:hAnsi="Arial" w:cs="Arial"/>
          <w:color w:val="010000"/>
          <w:sz w:val="20"/>
        </w:rPr>
        <w:t xml:space="preserve">‎‎Article 2. Assign the General Manager of </w:t>
      </w:r>
      <w:r w:rsidR="00A0280E" w:rsidRPr="00F40B4D">
        <w:rPr>
          <w:rFonts w:ascii="Arial" w:hAnsi="Arial" w:cs="Arial"/>
          <w:color w:val="010000"/>
          <w:sz w:val="20"/>
        </w:rPr>
        <w:t xml:space="preserve">the </w:t>
      </w:r>
      <w:r w:rsidRPr="00F40B4D">
        <w:rPr>
          <w:rFonts w:ascii="Arial" w:hAnsi="Arial" w:cs="Arial"/>
          <w:color w:val="010000"/>
          <w:sz w:val="20"/>
        </w:rPr>
        <w:t xml:space="preserve">Group to direct relevant departments and divisions to implement procedures for the above companies </w:t>
      </w:r>
      <w:r w:rsidR="00F40B4D" w:rsidRPr="00F40B4D">
        <w:rPr>
          <w:rFonts w:ascii="Arial" w:hAnsi="Arial" w:cs="Arial"/>
          <w:color w:val="010000"/>
          <w:sz w:val="20"/>
        </w:rPr>
        <w:t>to stop being</w:t>
      </w:r>
      <w:r w:rsidRPr="00F40B4D">
        <w:rPr>
          <w:rFonts w:ascii="Arial" w:hAnsi="Arial" w:cs="Arial"/>
          <w:color w:val="010000"/>
          <w:sz w:val="20"/>
        </w:rPr>
        <w:t xml:space="preserve"> joint ventures of </w:t>
      </w:r>
      <w:r w:rsidR="00A0280E" w:rsidRPr="00F40B4D">
        <w:rPr>
          <w:rFonts w:ascii="Arial" w:hAnsi="Arial" w:cs="Arial"/>
          <w:color w:val="010000"/>
          <w:sz w:val="20"/>
        </w:rPr>
        <w:t xml:space="preserve">the </w:t>
      </w:r>
      <w:r w:rsidRPr="00F40B4D">
        <w:rPr>
          <w:rFonts w:ascii="Arial" w:hAnsi="Arial" w:cs="Arial"/>
          <w:color w:val="010000"/>
          <w:sz w:val="20"/>
        </w:rPr>
        <w:t>Group</w:t>
      </w:r>
      <w:r w:rsidR="00F40B4D" w:rsidRPr="00F40B4D">
        <w:rPr>
          <w:rFonts w:ascii="Arial" w:hAnsi="Arial" w:cs="Arial"/>
          <w:color w:val="010000"/>
          <w:sz w:val="20"/>
        </w:rPr>
        <w:t>.</w:t>
      </w:r>
    </w:p>
    <w:p w14:paraId="0000000B" w14:textId="77777777" w:rsidR="00EC39A0" w:rsidRPr="00F40B4D" w:rsidRDefault="00B0216E" w:rsidP="00B021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40B4D">
        <w:rPr>
          <w:rFonts w:ascii="Arial" w:hAnsi="Arial" w:cs="Arial"/>
          <w:color w:val="010000"/>
          <w:sz w:val="20"/>
        </w:rPr>
        <w:t>‎‎Article 3. This Resolution takes effect from the date of signing.</w:t>
      </w:r>
    </w:p>
    <w:p w14:paraId="0000000C" w14:textId="4F33B0B6" w:rsidR="00EC39A0" w:rsidRPr="00F40B4D" w:rsidRDefault="00B0216E" w:rsidP="00B0216E">
      <w:pPr>
        <w:pBdr>
          <w:top w:val="nil"/>
          <w:left w:val="nil"/>
          <w:bottom w:val="nil"/>
          <w:right w:val="nil"/>
          <w:between w:val="nil"/>
        </w:pBdr>
        <w:tabs>
          <w:tab w:val="left" w:pos="432"/>
          <w:tab w:val="left" w:pos="6446"/>
          <w:tab w:val="left" w:pos="7003"/>
          <w:tab w:val="left" w:pos="8174"/>
        </w:tabs>
        <w:spacing w:after="120" w:line="360" w:lineRule="auto"/>
        <w:rPr>
          <w:rFonts w:ascii="Arial" w:eastAsia="Arial" w:hAnsi="Arial" w:cs="Arial"/>
          <w:color w:val="010000"/>
          <w:sz w:val="20"/>
          <w:szCs w:val="20"/>
        </w:rPr>
      </w:pPr>
      <w:r w:rsidRPr="00F40B4D">
        <w:rPr>
          <w:rFonts w:ascii="Arial" w:hAnsi="Arial" w:cs="Arial"/>
          <w:color w:val="010000"/>
          <w:sz w:val="20"/>
        </w:rPr>
        <w:t xml:space="preserve">Members of the Board of Directors, The General Manager, the Deputy General Manager, the Chief Accountant, the Chief of Office, the Managers of Departments under the Group, 208 Joint Stock Company, 415 Construction </w:t>
      </w:r>
      <w:r w:rsidR="00F40B4D" w:rsidRPr="00F40B4D">
        <w:rPr>
          <w:rFonts w:ascii="Arial" w:hAnsi="Arial" w:cs="Arial"/>
          <w:color w:val="010000"/>
          <w:sz w:val="20"/>
        </w:rPr>
        <w:t xml:space="preserve">and </w:t>
      </w:r>
      <w:r w:rsidRPr="00F40B4D">
        <w:rPr>
          <w:rFonts w:ascii="Arial" w:hAnsi="Arial" w:cs="Arial"/>
          <w:color w:val="010000"/>
          <w:sz w:val="20"/>
        </w:rPr>
        <w:t>Investment Joint Stock Company are responsible for implementing this Resolution.</w:t>
      </w:r>
    </w:p>
    <w:sectPr w:rsidR="00EC39A0" w:rsidRPr="00F40B4D" w:rsidSect="00B0216E">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mo">
    <w:panose1 w:val="020B07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26668"/>
    <w:multiLevelType w:val="multilevel"/>
    <w:tmpl w:val="E9AAE3EE"/>
    <w:lvl w:ilvl="0">
      <w:start w:val="1"/>
      <w:numFmt w:val="bullet"/>
      <w:lvlText w:val="-"/>
      <w:lvlJc w:val="left"/>
      <w:pPr>
        <w:ind w:left="0" w:firstLine="0"/>
      </w:pPr>
      <w:rPr>
        <w:rFonts w:ascii="Arimo" w:eastAsia="Arimo" w:hAnsi="Arimo" w:cs="Arimo"/>
        <w:b w:val="0"/>
        <w:i w:val="0"/>
        <w:smallCaps w:val="0"/>
        <w:strike w:val="0"/>
        <w:color w:val="3232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6E33674"/>
    <w:multiLevelType w:val="multilevel"/>
    <w:tmpl w:val="59BE6A8E"/>
    <w:lvl w:ilvl="0">
      <w:start w:val="1"/>
      <w:numFmt w:val="decimal"/>
      <w:lvlText w:val="%1."/>
      <w:lvlJc w:val="left"/>
      <w:pPr>
        <w:ind w:left="0" w:firstLine="0"/>
      </w:pPr>
      <w:rPr>
        <w:b w:val="0"/>
        <w:i w:val="0"/>
        <w:smallCaps w:val="0"/>
        <w:strike w:val="0"/>
        <w:color w:val="3232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A0"/>
    <w:rsid w:val="00101CD7"/>
    <w:rsid w:val="00385122"/>
    <w:rsid w:val="006C7AA1"/>
    <w:rsid w:val="00A0280E"/>
    <w:rsid w:val="00B0216E"/>
    <w:rsid w:val="00EC39A0"/>
    <w:rsid w:val="00F40B4D"/>
    <w:rsid w:val="00F4604E"/>
    <w:rsid w:val="00FF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ADB51"/>
  <w15:docId w15:val="{304BCE5A-9359-4115-B535-6CA34E8F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23232"/>
      <w:sz w:val="26"/>
      <w:szCs w:val="26"/>
      <w:u w:val="none"/>
      <w:shd w:val="clear" w:color="auto" w:fill="auto"/>
    </w:rPr>
  </w:style>
  <w:style w:type="paragraph" w:customStyle="1" w:styleId="Bodytext30">
    <w:name w:val="Body text (3)"/>
    <w:basedOn w:val="Normal"/>
    <w:link w:val="Bodytext3"/>
    <w:rPr>
      <w:rFonts w:ascii="Arial" w:eastAsia="Arial" w:hAnsi="Arial" w:cs="Arial"/>
      <w:sz w:val="20"/>
      <w:szCs w:val="20"/>
    </w:rPr>
  </w:style>
  <w:style w:type="paragraph" w:customStyle="1" w:styleId="Bodytext20">
    <w:name w:val="Body text (2)"/>
    <w:basedOn w:val="Normal"/>
    <w:link w:val="Bodytext2"/>
    <w:pPr>
      <w:spacing w:line="221" w:lineRule="auto"/>
    </w:pPr>
    <w:rPr>
      <w:rFonts w:ascii="Arial" w:eastAsia="Arial" w:hAnsi="Arial" w:cs="Arial"/>
      <w:sz w:val="8"/>
      <w:szCs w:val="8"/>
    </w:rPr>
  </w:style>
  <w:style w:type="paragraph" w:styleId="BodyText">
    <w:name w:val="Body Text"/>
    <w:basedOn w:val="Normal"/>
    <w:link w:val="BodyTextChar"/>
    <w:qFormat/>
    <w:pPr>
      <w:ind w:firstLine="360"/>
    </w:pPr>
    <w:rPr>
      <w:rFonts w:ascii="Times New Roman" w:eastAsia="Times New Roman" w:hAnsi="Times New Roman" w:cs="Times New Roman"/>
      <w:color w:val="323232"/>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F07TrtLyz4bMzQ2I2Tz4ChACBA==">CgMxLjA4AHIhMWV0RzhRZDY0U2czX2d0ZG9LNFBDZWJMNDNpRzdoT2hC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1103</Characters>
  <Application>Microsoft Office Word</Application>
  <DocSecurity>0</DocSecurity>
  <Lines>21</Lines>
  <Paragraphs>12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2023-11-24T03:34:00Z</dcterms:created>
  <dcterms:modified xsi:type="dcterms:W3CDTF">2023-11-26T23:57:00Z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f0b775140e41f3a3f1b1f2cd0b10c241a8dac16923ec9f0b414b99fffa230fe6</vt:lpwstr>
  </property>
</Properties>
</file>