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669434" w:rsidR="00D46EF7" w:rsidRPr="006504D2" w:rsidRDefault="00F32812" w:rsidP="00F32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ILC: Notice on canceling record date to exercise</w:t>
      </w:r>
      <w:r w:rsidR="00545914" w:rsidRPr="006504D2">
        <w:rPr>
          <w:rFonts w:ascii="Arial" w:hAnsi="Arial" w:cs="Arial"/>
          <w:b/>
          <w:color w:val="010000"/>
          <w:sz w:val="20"/>
        </w:rPr>
        <w:t xml:space="preserve"> rights</w:t>
      </w:r>
    </w:p>
    <w:p w14:paraId="00000002" w14:textId="0822640A" w:rsidR="00D46EF7" w:rsidRPr="006504D2" w:rsidRDefault="00545914" w:rsidP="00F32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504D2">
        <w:rPr>
          <w:rFonts w:ascii="Arial" w:hAnsi="Arial" w:cs="Arial"/>
          <w:color w:val="010000"/>
          <w:sz w:val="20"/>
        </w:rPr>
        <w:t xml:space="preserve">On November 21, 2023, Vietnam Securities Depository and Clearing </w:t>
      </w:r>
      <w:r w:rsidR="006504D2" w:rsidRPr="006504D2">
        <w:rPr>
          <w:rFonts w:ascii="Arial" w:hAnsi="Arial" w:cs="Arial"/>
          <w:color w:val="010000"/>
          <w:sz w:val="20"/>
        </w:rPr>
        <w:t>Corporation</w:t>
      </w:r>
      <w:r w:rsidRPr="006504D2">
        <w:rPr>
          <w:rFonts w:ascii="Arial" w:hAnsi="Arial" w:cs="Arial"/>
          <w:color w:val="010000"/>
          <w:sz w:val="20"/>
        </w:rPr>
        <w:t xml:space="preserve"> announced Notice No. 14514/VSDC-</w:t>
      </w:r>
      <w:proofErr w:type="gramStart"/>
      <w:r w:rsidRPr="006504D2">
        <w:rPr>
          <w:rFonts w:ascii="Arial" w:hAnsi="Arial" w:cs="Arial"/>
          <w:color w:val="010000"/>
          <w:sz w:val="20"/>
        </w:rPr>
        <w:t>DK.NV</w:t>
      </w:r>
      <w:proofErr w:type="gramEnd"/>
      <w:r w:rsidRPr="006504D2">
        <w:rPr>
          <w:rFonts w:ascii="Arial" w:hAnsi="Arial" w:cs="Arial"/>
          <w:color w:val="010000"/>
          <w:sz w:val="20"/>
        </w:rPr>
        <w:t xml:space="preserve"> on canceling the record date to exercise the rights - securities code: ILC</w:t>
      </w:r>
      <w:r w:rsidR="006504D2" w:rsidRPr="006504D2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14733ADE" w:rsidR="00D46EF7" w:rsidRPr="006504D2" w:rsidRDefault="00545914" w:rsidP="00F32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04D2">
        <w:rPr>
          <w:rFonts w:ascii="Arial" w:hAnsi="Arial" w:cs="Arial"/>
          <w:color w:val="010000"/>
          <w:sz w:val="20"/>
        </w:rPr>
        <w:t xml:space="preserve">Cancel the record date </w:t>
      </w:r>
      <w:r w:rsidR="006504D2" w:rsidRPr="006504D2">
        <w:rPr>
          <w:rFonts w:ascii="Arial" w:hAnsi="Arial" w:cs="Arial"/>
          <w:color w:val="010000"/>
          <w:sz w:val="20"/>
        </w:rPr>
        <w:t>(</w:t>
      </w:r>
      <w:r w:rsidRPr="006504D2">
        <w:rPr>
          <w:rFonts w:ascii="Arial" w:hAnsi="Arial" w:cs="Arial"/>
          <w:color w:val="010000"/>
          <w:sz w:val="20"/>
        </w:rPr>
        <w:t>November 24, 2023</w:t>
      </w:r>
      <w:r w:rsidR="006504D2" w:rsidRPr="006504D2">
        <w:rPr>
          <w:rFonts w:ascii="Arial" w:hAnsi="Arial" w:cs="Arial"/>
          <w:color w:val="010000"/>
          <w:sz w:val="20"/>
        </w:rPr>
        <w:t>)</w:t>
      </w:r>
      <w:r w:rsidRPr="006504D2">
        <w:rPr>
          <w:rFonts w:ascii="Arial" w:hAnsi="Arial" w:cs="Arial"/>
          <w:color w:val="010000"/>
          <w:sz w:val="20"/>
        </w:rPr>
        <w:t xml:space="preserve"> to exercise the rights of collecting the shareholder's </w:t>
      </w:r>
      <w:r w:rsidR="00F32812">
        <w:rPr>
          <w:rFonts w:ascii="Arial" w:hAnsi="Arial" w:cs="Arial"/>
          <w:color w:val="010000"/>
          <w:sz w:val="20"/>
        </w:rPr>
        <w:t>ballots</w:t>
      </w:r>
      <w:r w:rsidRPr="006504D2">
        <w:rPr>
          <w:rFonts w:ascii="Arial" w:hAnsi="Arial" w:cs="Arial"/>
          <w:color w:val="010000"/>
          <w:sz w:val="20"/>
        </w:rPr>
        <w:t xml:space="preserve"> according to Notice No. 3083/TB- VSDC dated November 09, 2023 of VSDC.</w:t>
      </w:r>
    </w:p>
    <w:p w14:paraId="00000004" w14:textId="0E692274" w:rsidR="00D46EF7" w:rsidRPr="006504D2" w:rsidRDefault="00545914" w:rsidP="00F3281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04D2">
        <w:rPr>
          <w:rFonts w:ascii="Arial" w:hAnsi="Arial" w:cs="Arial"/>
          <w:color w:val="010000"/>
          <w:sz w:val="20"/>
        </w:rPr>
        <w:t xml:space="preserve">Reason: The Company changed the content that needed to be approved in the form of collecting shareholders' </w:t>
      </w:r>
      <w:r w:rsidR="00F32812">
        <w:rPr>
          <w:rFonts w:ascii="Arial" w:hAnsi="Arial" w:cs="Arial"/>
          <w:color w:val="010000"/>
          <w:sz w:val="20"/>
        </w:rPr>
        <w:t>ballots</w:t>
      </w:r>
      <w:r w:rsidRPr="006504D2">
        <w:rPr>
          <w:rFonts w:ascii="Arial" w:hAnsi="Arial" w:cs="Arial"/>
          <w:color w:val="010000"/>
          <w:sz w:val="20"/>
        </w:rPr>
        <w:t xml:space="preserve"> </w:t>
      </w:r>
      <w:r w:rsidR="00F32812">
        <w:rPr>
          <w:rFonts w:ascii="Arial" w:hAnsi="Arial" w:cs="Arial"/>
          <w:color w:val="010000"/>
          <w:sz w:val="20"/>
        </w:rPr>
        <w:t>at</w:t>
      </w:r>
      <w:r w:rsidRPr="006504D2">
        <w:rPr>
          <w:rFonts w:ascii="Arial" w:hAnsi="Arial" w:cs="Arial"/>
          <w:color w:val="010000"/>
          <w:sz w:val="20"/>
        </w:rPr>
        <w:t xml:space="preserve"> the Extraordinary General Meeting 2023 </w:t>
      </w:r>
      <w:r w:rsidR="00F32812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6504D2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6" w14:textId="77777777" w:rsidR="00D46EF7" w:rsidRPr="006504D2" w:rsidRDefault="00D46EF7" w:rsidP="00F32812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46EF7" w:rsidRPr="006504D2" w:rsidSect="0054591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7"/>
    <w:rsid w:val="002B758E"/>
    <w:rsid w:val="00545914"/>
    <w:rsid w:val="006504D2"/>
    <w:rsid w:val="00AB77E3"/>
    <w:rsid w:val="00D46EF7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E1473"/>
  <w15:docId w15:val="{8BDB106A-9337-4580-A4D2-0CE95577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8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78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oYeKUvBkgORe3LUKG4Naqymbw==">CgMxLjAyCGguZ2pkZ3hzOAByITF2ckRzaXJaal9YWlVwdzhIbDhTamFZQ3JIT3pLZk1ISg==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2023-11-27T04:31:00Z</dcterms:created>
  <dcterms:modified xsi:type="dcterms:W3CDTF">2023-11-27T04:31:00Z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6de8a51301807e41e3334fb7ccd31a8d066c09179d4e766113cd8282c021ebbd</vt:lpwstr>
  </property>
</Properties>
</file>