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0E1E" w:rsidRPr="007C0338" w:rsidRDefault="00B94E06" w:rsidP="00EA11A4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7C0338">
        <w:rPr>
          <w:rFonts w:ascii="Arial" w:hAnsi="Arial" w:cs="Arial"/>
          <w:b/>
          <w:color w:val="010000"/>
          <w:sz w:val="20"/>
        </w:rPr>
        <w:t>VIC121003: Separation of a subsidiary and establishment of a new subsidiary</w:t>
      </w:r>
    </w:p>
    <w:p w14:paraId="00000002" w14:textId="77777777" w:rsidR="009D0E1E" w:rsidRPr="007C0338" w:rsidRDefault="00B94E06" w:rsidP="00EA11A4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0338">
        <w:rPr>
          <w:rFonts w:ascii="Arial" w:hAnsi="Arial" w:cs="Arial"/>
          <w:color w:val="010000"/>
          <w:sz w:val="20"/>
        </w:rPr>
        <w:t xml:space="preserve">On November 23, 2023, </w:t>
      </w:r>
      <w:proofErr w:type="spellStart"/>
      <w:r w:rsidRPr="007C0338">
        <w:rPr>
          <w:rFonts w:ascii="Arial" w:hAnsi="Arial" w:cs="Arial"/>
          <w:color w:val="010000"/>
          <w:sz w:val="20"/>
        </w:rPr>
        <w:t>Vingroup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Company - JSC announced Official Dispatch No. 420.2/2023/CV-TGD-VINGROUP as follows:</w:t>
      </w:r>
    </w:p>
    <w:p w14:paraId="00000003" w14:textId="77777777" w:rsidR="009D0E1E" w:rsidRPr="007C0338" w:rsidRDefault="00B94E06" w:rsidP="00EA11A4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0338">
        <w:rPr>
          <w:rFonts w:ascii="Arial" w:hAnsi="Arial" w:cs="Arial"/>
          <w:color w:val="010000"/>
          <w:sz w:val="20"/>
        </w:rPr>
        <w:t xml:space="preserve">For the purpose of re-planning the operations of subsidiaries to optimize business operations, on November 23, 2023, the Board of Directors of </w:t>
      </w:r>
      <w:proofErr w:type="spellStart"/>
      <w:r w:rsidRPr="007C0338">
        <w:rPr>
          <w:rFonts w:ascii="Arial" w:hAnsi="Arial" w:cs="Arial"/>
          <w:color w:val="010000"/>
          <w:sz w:val="20"/>
        </w:rPr>
        <w:t>Vingroup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Company - JSC promulgated Resolution No. 33/2023/NQ- HDQT -VINGROUP on approving the separa</w:t>
      </w:r>
      <w:bookmarkStart w:id="1" w:name="_GoBack"/>
      <w:bookmarkEnd w:id="1"/>
      <w:r w:rsidRPr="007C0338">
        <w:rPr>
          <w:rFonts w:ascii="Arial" w:hAnsi="Arial" w:cs="Arial"/>
          <w:color w:val="010000"/>
          <w:sz w:val="20"/>
        </w:rPr>
        <w:t>tion of a subsidiary and establishment of a new subsidiary (“Resolution No. 33”).</w:t>
      </w:r>
    </w:p>
    <w:p w14:paraId="00000004" w14:textId="77777777" w:rsidR="009D0E1E" w:rsidRPr="007C0338" w:rsidRDefault="00B94E06" w:rsidP="00EA11A4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0338">
        <w:rPr>
          <w:rFonts w:ascii="Arial" w:hAnsi="Arial" w:cs="Arial"/>
          <w:color w:val="010000"/>
          <w:sz w:val="20"/>
        </w:rPr>
        <w:t xml:space="preserve">According to Resolution No. 33, the Board of Directors approved the separation of </w:t>
      </w:r>
      <w:proofErr w:type="spellStart"/>
      <w:r w:rsidRPr="007C0338">
        <w:rPr>
          <w:rFonts w:ascii="Arial" w:hAnsi="Arial" w:cs="Arial"/>
          <w:color w:val="010000"/>
          <w:sz w:val="20"/>
        </w:rPr>
        <w:t>Vinpearl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Joint Stock Company, a subsidiary of </w:t>
      </w:r>
      <w:proofErr w:type="spellStart"/>
      <w:r w:rsidRPr="007C0338">
        <w:rPr>
          <w:rFonts w:ascii="Arial" w:hAnsi="Arial" w:cs="Arial"/>
          <w:color w:val="010000"/>
          <w:sz w:val="20"/>
        </w:rPr>
        <w:t>Vingroup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Company - JSC and the establishment of a new subsidiary on the basis of separating the business with the following main information:</w:t>
      </w:r>
    </w:p>
    <w:p w14:paraId="00000005" w14:textId="75DE5C7F" w:rsidR="009D0E1E" w:rsidRPr="007C0338" w:rsidRDefault="00B94E06" w:rsidP="00EA1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9"/>
          <w:tab w:val="left" w:pos="75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0338">
        <w:rPr>
          <w:rFonts w:ascii="Arial" w:hAnsi="Arial" w:cs="Arial"/>
          <w:color w:val="010000"/>
          <w:sz w:val="20"/>
        </w:rPr>
        <w:t xml:space="preserve">Name of the new company expected to be established: </w:t>
      </w:r>
      <w:proofErr w:type="spellStart"/>
      <w:r w:rsidRPr="007C0338">
        <w:rPr>
          <w:rFonts w:ascii="Arial" w:hAnsi="Arial" w:cs="Arial"/>
          <w:color w:val="010000"/>
          <w:sz w:val="20"/>
        </w:rPr>
        <w:t>C</w:t>
      </w:r>
      <w:r w:rsidR="002D3C68" w:rsidRPr="007C0338">
        <w:rPr>
          <w:rFonts w:ascii="Arial" w:hAnsi="Arial" w:cs="Arial"/>
          <w:color w:val="010000"/>
          <w:sz w:val="20"/>
        </w:rPr>
        <w:t>ô</w:t>
      </w:r>
      <w:r w:rsidRPr="007C0338">
        <w:rPr>
          <w:rFonts w:ascii="Arial" w:hAnsi="Arial" w:cs="Arial"/>
          <w:color w:val="010000"/>
          <w:sz w:val="20"/>
        </w:rPr>
        <w:t>ng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ty </w:t>
      </w:r>
      <w:proofErr w:type="spellStart"/>
      <w:r w:rsidRPr="007C0338">
        <w:rPr>
          <w:rFonts w:ascii="Arial" w:hAnsi="Arial" w:cs="Arial"/>
          <w:color w:val="010000"/>
          <w:sz w:val="20"/>
        </w:rPr>
        <w:t>Cổ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0338">
        <w:rPr>
          <w:rFonts w:ascii="Arial" w:hAnsi="Arial" w:cs="Arial"/>
          <w:color w:val="010000"/>
          <w:sz w:val="20"/>
        </w:rPr>
        <w:t>phần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0338">
        <w:rPr>
          <w:rFonts w:ascii="Arial" w:hAnsi="Arial" w:cs="Arial"/>
          <w:color w:val="010000"/>
          <w:sz w:val="20"/>
        </w:rPr>
        <w:t>Thương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0338">
        <w:rPr>
          <w:rFonts w:ascii="Arial" w:hAnsi="Arial" w:cs="Arial"/>
          <w:color w:val="010000"/>
          <w:sz w:val="20"/>
        </w:rPr>
        <w:t>mại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0338">
        <w:rPr>
          <w:rFonts w:ascii="Arial" w:hAnsi="Arial" w:cs="Arial"/>
          <w:color w:val="010000"/>
          <w:sz w:val="20"/>
        </w:rPr>
        <w:t>và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0338">
        <w:rPr>
          <w:rFonts w:ascii="Arial" w:hAnsi="Arial" w:cs="Arial"/>
          <w:color w:val="010000"/>
          <w:sz w:val="20"/>
        </w:rPr>
        <w:t>Kinh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0338">
        <w:rPr>
          <w:rFonts w:ascii="Arial" w:hAnsi="Arial" w:cs="Arial"/>
          <w:color w:val="010000"/>
          <w:sz w:val="20"/>
        </w:rPr>
        <w:t>Doanh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0338">
        <w:rPr>
          <w:rFonts w:ascii="Arial" w:hAnsi="Arial" w:cs="Arial"/>
          <w:color w:val="010000"/>
          <w:sz w:val="20"/>
        </w:rPr>
        <w:t>Ngọc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0338">
        <w:rPr>
          <w:rFonts w:ascii="Arial" w:hAnsi="Arial" w:cs="Arial"/>
          <w:color w:val="010000"/>
          <w:sz w:val="20"/>
        </w:rPr>
        <w:t>Vi</w:t>
      </w:r>
      <w:r w:rsidR="002D3C68" w:rsidRPr="007C0338">
        <w:rPr>
          <w:rFonts w:ascii="Arial" w:hAnsi="Arial" w:cs="Arial"/>
          <w:color w:val="010000"/>
          <w:sz w:val="20"/>
        </w:rPr>
        <w:t>ệ</w:t>
      </w:r>
      <w:r w:rsidRPr="007C0338">
        <w:rPr>
          <w:rFonts w:ascii="Arial" w:hAnsi="Arial" w:cs="Arial"/>
          <w:color w:val="010000"/>
          <w:sz w:val="20"/>
        </w:rPr>
        <w:t>t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(tentatively translated as Ngoc Viet Trading and Business Joint Stock Company) (“Ngoc Viet Company”)</w:t>
      </w:r>
    </w:p>
    <w:p w14:paraId="00000006" w14:textId="77777777" w:rsidR="009D0E1E" w:rsidRPr="007C0338" w:rsidRDefault="00B94E06" w:rsidP="00EA1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9"/>
          <w:tab w:val="left" w:pos="75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0338">
        <w:rPr>
          <w:rFonts w:ascii="Arial" w:hAnsi="Arial" w:cs="Arial"/>
          <w:color w:val="010000"/>
          <w:sz w:val="20"/>
        </w:rPr>
        <w:t xml:space="preserve">Head office address: Symphony Office Building, Chu </w:t>
      </w:r>
      <w:proofErr w:type="spellStart"/>
      <w:r w:rsidRPr="007C0338">
        <w:rPr>
          <w:rFonts w:ascii="Arial" w:hAnsi="Arial" w:cs="Arial"/>
          <w:color w:val="010000"/>
          <w:sz w:val="20"/>
        </w:rPr>
        <w:t>Huy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Man Street, </w:t>
      </w:r>
      <w:proofErr w:type="spellStart"/>
      <w:r w:rsidRPr="007C0338">
        <w:rPr>
          <w:rFonts w:ascii="Arial" w:hAnsi="Arial" w:cs="Arial"/>
          <w:color w:val="010000"/>
          <w:sz w:val="20"/>
        </w:rPr>
        <w:t>Vinhomes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Riverside Urban Area, </w:t>
      </w:r>
      <w:proofErr w:type="spellStart"/>
      <w:r w:rsidRPr="007C0338">
        <w:rPr>
          <w:rFonts w:ascii="Arial" w:hAnsi="Arial" w:cs="Arial"/>
          <w:color w:val="010000"/>
          <w:sz w:val="20"/>
        </w:rPr>
        <w:t>Phuc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0338">
        <w:rPr>
          <w:rFonts w:ascii="Arial" w:hAnsi="Arial" w:cs="Arial"/>
          <w:color w:val="010000"/>
          <w:sz w:val="20"/>
        </w:rPr>
        <w:t>Loi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Ward, Long Bien District, Hanoi City</w:t>
      </w:r>
    </w:p>
    <w:p w14:paraId="00000007" w14:textId="77777777" w:rsidR="009D0E1E" w:rsidRPr="007C0338" w:rsidRDefault="00B94E06" w:rsidP="00EA1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9"/>
          <w:tab w:val="left" w:pos="75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0338">
        <w:rPr>
          <w:rFonts w:ascii="Arial" w:hAnsi="Arial" w:cs="Arial"/>
          <w:color w:val="010000"/>
          <w:sz w:val="20"/>
        </w:rPr>
        <w:t>Expected charter capital: VND 20,420,137,040,000.</w:t>
      </w:r>
    </w:p>
    <w:p w14:paraId="00000008" w14:textId="77777777" w:rsidR="009D0E1E" w:rsidRPr="007C0338" w:rsidRDefault="00B94E06" w:rsidP="00EA1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9"/>
          <w:tab w:val="left" w:pos="75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0338">
        <w:rPr>
          <w:rFonts w:ascii="Arial" w:hAnsi="Arial" w:cs="Arial"/>
          <w:color w:val="010000"/>
          <w:sz w:val="20"/>
        </w:rPr>
        <w:t xml:space="preserve">The capital contribution rate of </w:t>
      </w:r>
      <w:proofErr w:type="spellStart"/>
      <w:r w:rsidRPr="007C0338">
        <w:rPr>
          <w:rFonts w:ascii="Arial" w:hAnsi="Arial" w:cs="Arial"/>
          <w:color w:val="010000"/>
          <w:sz w:val="20"/>
        </w:rPr>
        <w:t>Vingroup</w:t>
      </w:r>
      <w:proofErr w:type="spellEnd"/>
      <w:r w:rsidRPr="007C0338">
        <w:rPr>
          <w:rFonts w:ascii="Arial" w:hAnsi="Arial" w:cs="Arial"/>
          <w:color w:val="010000"/>
          <w:sz w:val="20"/>
        </w:rPr>
        <w:t xml:space="preserve"> is 99.96% of the charter capital of Ngoc Viet Company.</w:t>
      </w:r>
    </w:p>
    <w:p w14:paraId="00000009" w14:textId="19E86681" w:rsidR="009D0E1E" w:rsidRPr="007C0338" w:rsidRDefault="009D0E1E" w:rsidP="00EA11A4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9D0E1E" w:rsidRPr="007C0338" w:rsidSect="002D3C6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2EF"/>
    <w:multiLevelType w:val="multilevel"/>
    <w:tmpl w:val="9C3AEFC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1E"/>
    <w:rsid w:val="002D3C68"/>
    <w:rsid w:val="007C0338"/>
    <w:rsid w:val="009D0E1E"/>
    <w:rsid w:val="00B94E06"/>
    <w:rsid w:val="00E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A428F"/>
  <w15:docId w15:val="{BDABA66E-6AB7-428F-8B7E-7BD81FD6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sz w:val="10"/>
      <w:szCs w:val="1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95" w:lineRule="auto"/>
    </w:pPr>
    <w:rPr>
      <w:rFonts w:ascii="Arial" w:eastAsia="Arial" w:hAnsi="Arial" w:cs="Arial"/>
      <w:sz w:val="10"/>
      <w:szCs w:val="10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sz w:val="30"/>
      <w:szCs w:val="3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sz w:val="30"/>
      <w:szCs w:val="30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2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nbnnidung3">
    <w:name w:val="Văn bản nội dung (3)_"/>
    <w:basedOn w:val="DefaultParagraphFont"/>
    <w:link w:val="Vnbnnidung30"/>
    <w:rPr>
      <w:rFonts w:ascii="Segoe UI" w:eastAsia="Segoe UI" w:hAnsi="Segoe UI" w:cs="Segoe UI"/>
      <w:sz w:val="18"/>
      <w:szCs w:val="1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left="3460"/>
    </w:pPr>
    <w:rPr>
      <w:rFonts w:ascii="Segoe UI" w:eastAsia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7S9JBkq9aTDeop4h7IB4QthjIA==">CgMxLjAyCGguZ2pkZ3hzOAByITExWlRWUGctTkxqZTY1NnhCVW9LM3JEVV9DdDdpTk9CMg==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Hoang Phuong Thao</cp:lastModifiedBy>
  <cp:revision>5</cp:revision>
  <dcterms:created xsi:type="dcterms:W3CDTF">2023-11-27T02:17:00Z</dcterms:created>
  <dcterms:modified xsi:type="dcterms:W3CDTF">2023-11-28T03:13:00Z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23450725729F484BB3C31D037B0928A0_12</vt:lpwstr>
  </property>
  <property fmtid="{D5CDD505-2E9C-101B-9397-08002B2CF9AE}" pid="4" name="GrammarlyDocumentId">
    <vt:lpwstr>7fec3017b5949153a65da999d61505a1538f16b2953a440ccb93dfa986174803</vt:lpwstr>
  </property>
</Properties>
</file>