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5CAF" w:rsidRPr="00DF4D7E" w:rsidRDefault="00631A54" w:rsidP="000E3582">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DF4D7E">
        <w:rPr>
          <w:rFonts w:ascii="Arial" w:hAnsi="Arial" w:cs="Arial"/>
          <w:b/>
          <w:color w:val="010000"/>
          <w:sz w:val="20"/>
        </w:rPr>
        <w:t>VIC121005: Adjustment of the ESOP issuance plan and related work</w:t>
      </w:r>
    </w:p>
    <w:p w14:paraId="00000002" w14:textId="77777777" w:rsidR="004B5CAF" w:rsidRPr="00DF4D7E" w:rsidRDefault="00631A54" w:rsidP="000E3582">
      <w:pPr>
        <w:pBdr>
          <w:top w:val="nil"/>
          <w:left w:val="nil"/>
          <w:bottom w:val="nil"/>
          <w:right w:val="nil"/>
          <w:between w:val="nil"/>
        </w:pBdr>
        <w:spacing w:after="120" w:line="360" w:lineRule="auto"/>
        <w:jc w:val="both"/>
        <w:rPr>
          <w:rFonts w:ascii="Arial" w:eastAsia="Arial" w:hAnsi="Arial" w:cs="Arial"/>
          <w:color w:val="010000"/>
          <w:sz w:val="20"/>
          <w:szCs w:val="20"/>
        </w:rPr>
      </w:pPr>
      <w:r w:rsidRPr="00DF4D7E">
        <w:rPr>
          <w:rFonts w:ascii="Arial" w:hAnsi="Arial" w:cs="Arial"/>
          <w:color w:val="010000"/>
          <w:sz w:val="20"/>
        </w:rPr>
        <w:t>On November 23, 2023, Vingroup Company – JSC announced Official Dispatch No. 420.1/2023/CV-TGD-VINGROUP as follows:</w:t>
      </w:r>
    </w:p>
    <w:p w14:paraId="00000003" w14:textId="77777777" w:rsidR="004B5CAF" w:rsidRPr="00DF4D7E" w:rsidRDefault="00631A54" w:rsidP="000E3582">
      <w:pPr>
        <w:pBdr>
          <w:top w:val="nil"/>
          <w:left w:val="nil"/>
          <w:bottom w:val="nil"/>
          <w:right w:val="nil"/>
          <w:between w:val="nil"/>
        </w:pBdr>
        <w:spacing w:after="120" w:line="360" w:lineRule="auto"/>
        <w:jc w:val="both"/>
        <w:rPr>
          <w:rFonts w:ascii="Arial" w:eastAsia="Arial" w:hAnsi="Arial" w:cs="Arial"/>
          <w:color w:val="010000"/>
          <w:sz w:val="20"/>
          <w:szCs w:val="20"/>
        </w:rPr>
      </w:pPr>
      <w:r w:rsidRPr="00DF4D7E">
        <w:rPr>
          <w:rFonts w:ascii="Arial" w:hAnsi="Arial" w:cs="Arial"/>
          <w:color w:val="010000"/>
          <w:sz w:val="20"/>
        </w:rPr>
        <w:t xml:space="preserve">On November 23, 2023, the Board of Directors of Vingroup Company – JSC promulgated Resolution No. 32/2023/NQ-HDQT-VINGROUP on approving the adjustment and supplement to the share issuance plan under the Employee Stock Ownership Plan (“ESOP issuance plan”) and issues under the authorities (hereinafter referred to as "Resolution No. 32/2023"). </w:t>
      </w:r>
    </w:p>
    <w:p w14:paraId="00000004" w14:textId="4849A09A" w:rsidR="004B5CAF" w:rsidRPr="00DF4D7E" w:rsidRDefault="00631A54" w:rsidP="000E3582">
      <w:pPr>
        <w:pBdr>
          <w:top w:val="nil"/>
          <w:left w:val="nil"/>
          <w:bottom w:val="nil"/>
          <w:right w:val="nil"/>
          <w:between w:val="nil"/>
        </w:pBdr>
        <w:spacing w:after="120" w:line="360" w:lineRule="auto"/>
        <w:jc w:val="both"/>
        <w:rPr>
          <w:rFonts w:ascii="Arial" w:eastAsia="Arial" w:hAnsi="Arial" w:cs="Arial"/>
          <w:color w:val="010000"/>
          <w:sz w:val="20"/>
          <w:szCs w:val="20"/>
        </w:rPr>
      </w:pPr>
      <w:r w:rsidRPr="00DF4D7E">
        <w:rPr>
          <w:rFonts w:ascii="Arial" w:hAnsi="Arial" w:cs="Arial"/>
          <w:color w:val="010000"/>
          <w:sz w:val="20"/>
        </w:rPr>
        <w:t xml:space="preserve">According to Resolution No. 32/2023, the Board of Directors has adjusted certain contents of the ESOP issuance, including additional clarification of regulations on </w:t>
      </w:r>
      <w:r w:rsidR="00DF4D7E" w:rsidRPr="00DF4D7E">
        <w:rPr>
          <w:rFonts w:ascii="Arial" w:hAnsi="Arial" w:cs="Arial"/>
          <w:color w:val="010000"/>
          <w:sz w:val="20"/>
        </w:rPr>
        <w:t>criteria</w:t>
      </w:r>
      <w:r w:rsidRPr="00DF4D7E">
        <w:rPr>
          <w:rFonts w:ascii="Arial" w:hAnsi="Arial" w:cs="Arial"/>
          <w:color w:val="010000"/>
          <w:sz w:val="20"/>
        </w:rPr>
        <w:t xml:space="preserve"> and conditions for applying the ESOP plan. At the same time, the Board of Directors approved adjusting the dossiers for the ESOP share issuance approved by the Board of Directors in Resolution No. 27/2023/NQ-HDQT-VINGROUP on October 23, 2023 to carry out related procedures according to regulations. </w:t>
      </w:r>
    </w:p>
    <w:p w14:paraId="00000005" w14:textId="6C57169E" w:rsidR="004B5CAF" w:rsidRPr="00DF4D7E" w:rsidRDefault="00631A54" w:rsidP="000E3582">
      <w:pPr>
        <w:pBdr>
          <w:top w:val="nil"/>
          <w:left w:val="nil"/>
          <w:bottom w:val="nil"/>
          <w:right w:val="nil"/>
          <w:between w:val="nil"/>
        </w:pBdr>
        <w:spacing w:after="120" w:line="360" w:lineRule="auto"/>
        <w:jc w:val="both"/>
        <w:rPr>
          <w:rFonts w:ascii="Arial" w:eastAsia="Arial" w:hAnsi="Arial" w:cs="Arial"/>
          <w:color w:val="010000"/>
          <w:sz w:val="20"/>
          <w:szCs w:val="20"/>
        </w:rPr>
      </w:pPr>
      <w:r w:rsidRPr="00DF4D7E">
        <w:rPr>
          <w:rFonts w:ascii="Arial" w:hAnsi="Arial" w:cs="Arial"/>
          <w:color w:val="010000"/>
          <w:sz w:val="20"/>
        </w:rPr>
        <w:t>At the same time, Vingroup Company - JSC announced information about the correction of the Minutes of vote counting of shareholders (in the form of collecting opinions via a ballot) on September 18, 2023 attached</w:t>
      </w:r>
      <w:r w:rsidR="00DF4D7E" w:rsidRPr="00DF4D7E">
        <w:rPr>
          <w:rFonts w:ascii="Arial" w:hAnsi="Arial" w:cs="Arial"/>
          <w:color w:val="010000"/>
          <w:sz w:val="20"/>
        </w:rPr>
        <w:t>. T</w:t>
      </w:r>
      <w:r w:rsidRPr="00DF4D7E">
        <w:rPr>
          <w:rFonts w:ascii="Arial" w:hAnsi="Arial" w:cs="Arial"/>
          <w:color w:val="010000"/>
          <w:sz w:val="20"/>
        </w:rPr>
        <w:t>he statistical figures in item III</w:t>
      </w:r>
      <w:r w:rsidR="00DF4D7E" w:rsidRPr="00DF4D7E">
        <w:rPr>
          <w:rFonts w:ascii="Arial" w:hAnsi="Arial" w:cs="Arial"/>
          <w:color w:val="010000"/>
          <w:sz w:val="20"/>
        </w:rPr>
        <w:t xml:space="preserve"> of the Minutes were corrected,</w:t>
      </w:r>
      <w:r w:rsidRPr="00DF4D7E">
        <w:rPr>
          <w:rFonts w:ascii="Arial" w:hAnsi="Arial" w:cs="Arial"/>
          <w:color w:val="010000"/>
          <w:sz w:val="20"/>
        </w:rPr>
        <w:t xml:space="preserve"> the voting results on </w:t>
      </w:r>
      <w:r w:rsidR="00DF4D7E" w:rsidRPr="00DF4D7E">
        <w:rPr>
          <w:rFonts w:ascii="Arial" w:hAnsi="Arial" w:cs="Arial"/>
          <w:color w:val="010000"/>
          <w:sz w:val="20"/>
        </w:rPr>
        <w:t xml:space="preserve">other </w:t>
      </w:r>
      <w:r w:rsidRPr="00DF4D7E">
        <w:rPr>
          <w:rFonts w:ascii="Arial" w:hAnsi="Arial" w:cs="Arial"/>
          <w:color w:val="010000"/>
          <w:sz w:val="20"/>
        </w:rPr>
        <w:t xml:space="preserve">issues </w:t>
      </w:r>
      <w:r w:rsidR="00DF4D7E" w:rsidRPr="00DF4D7E">
        <w:rPr>
          <w:rFonts w:ascii="Arial" w:hAnsi="Arial" w:cs="Arial"/>
          <w:color w:val="010000"/>
          <w:sz w:val="20"/>
        </w:rPr>
        <w:t xml:space="preserve">for </w:t>
      </w:r>
      <w:r w:rsidRPr="00DF4D7E">
        <w:rPr>
          <w:rFonts w:ascii="Arial" w:hAnsi="Arial" w:cs="Arial"/>
          <w:color w:val="010000"/>
          <w:sz w:val="20"/>
        </w:rPr>
        <w:t>collect</w:t>
      </w:r>
      <w:r w:rsidR="00DF4D7E" w:rsidRPr="00DF4D7E">
        <w:rPr>
          <w:rFonts w:ascii="Arial" w:hAnsi="Arial" w:cs="Arial"/>
          <w:color w:val="010000"/>
          <w:sz w:val="20"/>
        </w:rPr>
        <w:t>ing</w:t>
      </w:r>
      <w:r w:rsidRPr="00DF4D7E">
        <w:rPr>
          <w:rFonts w:ascii="Arial" w:hAnsi="Arial" w:cs="Arial"/>
          <w:color w:val="010000"/>
          <w:sz w:val="20"/>
        </w:rPr>
        <w:t xml:space="preserve"> shareholders’ opinions</w:t>
      </w:r>
      <w:r w:rsidR="00DF4D7E" w:rsidRPr="00DF4D7E">
        <w:rPr>
          <w:rFonts w:ascii="Arial" w:hAnsi="Arial" w:cs="Arial"/>
          <w:color w:val="010000"/>
          <w:sz w:val="20"/>
        </w:rPr>
        <w:t xml:space="preserve"> are not affected</w:t>
      </w:r>
      <w:r w:rsidRPr="00DF4D7E">
        <w:rPr>
          <w:rFonts w:ascii="Arial" w:hAnsi="Arial" w:cs="Arial"/>
          <w:color w:val="010000"/>
          <w:sz w:val="20"/>
        </w:rPr>
        <w:t>.</w:t>
      </w:r>
      <w:bookmarkEnd w:id="0"/>
    </w:p>
    <w:sectPr w:rsidR="004B5CAF" w:rsidRPr="00DF4D7E" w:rsidSect="00631A5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AF"/>
    <w:rsid w:val="00010DD7"/>
    <w:rsid w:val="000E3582"/>
    <w:rsid w:val="004B5CAF"/>
    <w:rsid w:val="00631A54"/>
    <w:rsid w:val="00D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4532D"/>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0"/>
      <w:szCs w:val="1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C18987"/>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5"/>
      <w:szCs w:val="15"/>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7"/>
      <w:szCs w:val="17"/>
      <w:u w:val="none"/>
      <w:shd w:val="clear" w:color="auto" w:fill="auto"/>
    </w:rPr>
  </w:style>
  <w:style w:type="paragraph" w:customStyle="1" w:styleId="Vnbnnidung20">
    <w:name w:val="Văn bản nội dung (2)"/>
    <w:basedOn w:val="Normal"/>
    <w:link w:val="Vnbnnidung2"/>
    <w:pPr>
      <w:spacing w:line="295" w:lineRule="auto"/>
    </w:pPr>
    <w:rPr>
      <w:rFonts w:ascii="Arial" w:eastAsia="Arial" w:hAnsi="Arial" w:cs="Arial"/>
      <w:b/>
      <w:bCs/>
      <w:sz w:val="10"/>
      <w:szCs w:val="10"/>
    </w:rPr>
  </w:style>
  <w:style w:type="paragraph" w:customStyle="1" w:styleId="Vnbnnidung50">
    <w:name w:val="Văn bản nội dung (5)"/>
    <w:basedOn w:val="Normal"/>
    <w:link w:val="Vnbnnidung5"/>
    <w:rPr>
      <w:rFonts w:ascii="Arial" w:eastAsia="Arial" w:hAnsi="Arial" w:cs="Arial"/>
      <w:color w:val="C18987"/>
      <w:sz w:val="32"/>
      <w:szCs w:val="32"/>
    </w:rPr>
  </w:style>
  <w:style w:type="paragraph" w:customStyle="1" w:styleId="Vnbnnidung0">
    <w:name w:val="Văn bản nội dung"/>
    <w:basedOn w:val="Normal"/>
    <w:link w:val="Vnbnnidung"/>
    <w:pPr>
      <w:spacing w:line="266" w:lineRule="auto"/>
    </w:pPr>
    <w:rPr>
      <w:rFonts w:ascii="Times New Roman" w:eastAsia="Times New Roman" w:hAnsi="Times New Roman" w:cs="Times New Roman"/>
      <w:sz w:val="22"/>
      <w:szCs w:val="22"/>
    </w:rPr>
  </w:style>
  <w:style w:type="paragraph" w:customStyle="1" w:styleId="Vnbnnidung40">
    <w:name w:val="Văn bản nội dung (4)"/>
    <w:basedOn w:val="Normal"/>
    <w:link w:val="Vnbnnidung4"/>
    <w:pPr>
      <w:ind w:left="870"/>
    </w:pPr>
    <w:rPr>
      <w:rFonts w:ascii="Arial" w:eastAsia="Arial" w:hAnsi="Arial" w:cs="Arial"/>
      <w:b/>
      <w:bCs/>
      <w:sz w:val="15"/>
      <w:szCs w:val="15"/>
    </w:rPr>
  </w:style>
  <w:style w:type="paragraph" w:customStyle="1" w:styleId="Vnbnnidung30">
    <w:name w:val="Văn bản nội dung (3)"/>
    <w:basedOn w:val="Normal"/>
    <w:link w:val="Vnbnnidung3"/>
    <w:pPr>
      <w:spacing w:line="295" w:lineRule="auto"/>
      <w:ind w:left="3200"/>
    </w:pPr>
    <w:rPr>
      <w:rFonts w:ascii="Arial" w:eastAsia="Arial" w:hAnsi="Arial" w:cs="Arial"/>
      <w:b/>
      <w:bCs/>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egLMj0ejLqXEkU7InNqQix2cQ==">CgMxLjA4AHIhMWdZR0dqX1VCVWxuWGlBcWs2Y1RWM2lIY3ZsSm9fT09z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2023-11-27T02:34:00Z</dcterms:created>
  <dcterms:modified xsi:type="dcterms:W3CDTF">2023-11-28T03:13:00Z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1fd830c988851e4f2bba84332f2ec9fb0c59a76cc276e95869da0ff95a0e36ca</vt:lpwstr>
  </property>
</Properties>
</file>