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234C" w14:textId="77777777" w:rsidR="00472A11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1C3FC3">
        <w:rPr>
          <w:rFonts w:ascii="Arial" w:hAnsi="Arial" w:cs="Arial"/>
          <w:b/>
          <w:color w:val="010000"/>
          <w:sz w:val="20"/>
        </w:rPr>
        <w:t>IDV: Board Resolution</w:t>
      </w:r>
    </w:p>
    <w:p w14:paraId="00000001" w14:textId="28932B5F" w:rsidR="00682C87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 xml:space="preserve">On November 24, 2023, </w:t>
      </w:r>
      <w:proofErr w:type="spellStart"/>
      <w:r w:rsidRPr="001C3FC3">
        <w:rPr>
          <w:rFonts w:ascii="Arial" w:hAnsi="Arial" w:cs="Arial"/>
          <w:color w:val="010000"/>
          <w:sz w:val="20"/>
        </w:rPr>
        <w:t>Vinh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C3FC3">
        <w:rPr>
          <w:rFonts w:ascii="Arial" w:hAnsi="Arial" w:cs="Arial"/>
          <w:color w:val="010000"/>
          <w:sz w:val="20"/>
        </w:rPr>
        <w:t>Phuc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Infrastructure Development Joint Stock Company announced </w:t>
      </w:r>
      <w:r w:rsidR="0047655E" w:rsidRPr="001C3FC3">
        <w:rPr>
          <w:rFonts w:ascii="Arial" w:hAnsi="Arial" w:cs="Arial"/>
          <w:color w:val="010000"/>
          <w:sz w:val="20"/>
        </w:rPr>
        <w:t xml:space="preserve">Resolution </w:t>
      </w:r>
      <w:r w:rsidRPr="001C3FC3">
        <w:rPr>
          <w:rFonts w:ascii="Arial" w:hAnsi="Arial" w:cs="Arial"/>
          <w:color w:val="010000"/>
          <w:sz w:val="20"/>
        </w:rPr>
        <w:t>No. 2411.1/2023/NQ-HDQT/IDV on approving price and appointing contractors to construct the XL02 package of the Song Lo II Industrial Park Technical Infrastructure Investment</w:t>
      </w:r>
      <w:r w:rsidR="0018592F" w:rsidRPr="001C3FC3">
        <w:rPr>
          <w:rFonts w:ascii="Arial" w:hAnsi="Arial" w:cs="Arial"/>
          <w:color w:val="010000"/>
          <w:sz w:val="20"/>
        </w:rPr>
        <w:t>,</w:t>
      </w:r>
      <w:r w:rsidRPr="001C3FC3">
        <w:rPr>
          <w:rFonts w:ascii="Arial" w:hAnsi="Arial" w:cs="Arial"/>
          <w:color w:val="010000"/>
          <w:sz w:val="20"/>
        </w:rPr>
        <w:t xml:space="preserve"> Construction</w:t>
      </w:r>
      <w:r w:rsidR="0018592F" w:rsidRPr="001C3FC3">
        <w:rPr>
          <w:rFonts w:ascii="Arial" w:hAnsi="Arial" w:cs="Arial"/>
          <w:color w:val="010000"/>
          <w:sz w:val="20"/>
        </w:rPr>
        <w:t xml:space="preserve"> and Business</w:t>
      </w:r>
      <w:r w:rsidRPr="001C3FC3">
        <w:rPr>
          <w:rFonts w:ascii="Arial" w:hAnsi="Arial" w:cs="Arial"/>
          <w:color w:val="010000"/>
          <w:sz w:val="20"/>
        </w:rPr>
        <w:t xml:space="preserve"> Project as follows:</w:t>
      </w:r>
    </w:p>
    <w:p w14:paraId="00000002" w14:textId="77777777" w:rsidR="00682C87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>Article 1: Approve the XL02 bidding package price: VND 67,452,000,000 (Value-added tax included).</w:t>
      </w:r>
    </w:p>
    <w:p w14:paraId="00000003" w14:textId="77777777" w:rsidR="00682C87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>Article 2: Approve the appointment of contractors to construct package XL02, specifically:</w:t>
      </w:r>
    </w:p>
    <w:p w14:paraId="00000004" w14:textId="7F996C8E" w:rsidR="00682C87" w:rsidRPr="001C3FC3" w:rsidRDefault="00472A11" w:rsidP="0066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 xml:space="preserve">Name of </w:t>
      </w:r>
      <w:r w:rsidR="0018592F" w:rsidRPr="001C3FC3">
        <w:rPr>
          <w:rFonts w:ascii="Arial" w:hAnsi="Arial" w:cs="Arial"/>
          <w:color w:val="010000"/>
          <w:sz w:val="20"/>
        </w:rPr>
        <w:t>appointed</w:t>
      </w:r>
      <w:r w:rsidRPr="001C3FC3">
        <w:rPr>
          <w:rFonts w:ascii="Arial" w:hAnsi="Arial" w:cs="Arial"/>
          <w:color w:val="010000"/>
          <w:sz w:val="20"/>
        </w:rPr>
        <w:t xml:space="preserve"> contractor: Investment and Construction JSC No.18; Address: No. 471 Nguyen </w:t>
      </w:r>
      <w:proofErr w:type="spellStart"/>
      <w:r w:rsidRPr="001C3FC3">
        <w:rPr>
          <w:rFonts w:ascii="Arial" w:hAnsi="Arial" w:cs="Arial"/>
          <w:color w:val="010000"/>
          <w:sz w:val="20"/>
        </w:rPr>
        <w:t>Trai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1C3FC3">
        <w:rPr>
          <w:rFonts w:ascii="Arial" w:hAnsi="Arial" w:cs="Arial"/>
          <w:color w:val="010000"/>
          <w:sz w:val="20"/>
        </w:rPr>
        <w:t>Thanh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C3FC3">
        <w:rPr>
          <w:rFonts w:ascii="Arial" w:hAnsi="Arial" w:cs="Arial"/>
          <w:color w:val="010000"/>
          <w:sz w:val="20"/>
        </w:rPr>
        <w:t>Xuan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Nam Ward, </w:t>
      </w:r>
      <w:proofErr w:type="spellStart"/>
      <w:r w:rsidRPr="001C3FC3">
        <w:rPr>
          <w:rFonts w:ascii="Arial" w:hAnsi="Arial" w:cs="Arial"/>
          <w:color w:val="010000"/>
          <w:sz w:val="20"/>
        </w:rPr>
        <w:t>Thanh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C3FC3">
        <w:rPr>
          <w:rFonts w:ascii="Arial" w:hAnsi="Arial" w:cs="Arial"/>
          <w:color w:val="010000"/>
          <w:sz w:val="20"/>
        </w:rPr>
        <w:t>Xuan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District, Hanoi</w:t>
      </w:r>
    </w:p>
    <w:p w14:paraId="00000005" w14:textId="77777777" w:rsidR="00682C87" w:rsidRPr="001C3FC3" w:rsidRDefault="00472A11" w:rsidP="0066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>Bidding package value (value-added tax included): VND 67,452,000,000</w:t>
      </w:r>
    </w:p>
    <w:p w14:paraId="00000006" w14:textId="77777777" w:rsidR="00682C87" w:rsidRPr="001C3FC3" w:rsidRDefault="00472A11" w:rsidP="0066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>Contract type: Fixed unit price contract</w:t>
      </w:r>
    </w:p>
    <w:p w14:paraId="00000007" w14:textId="3BE68FB4" w:rsidR="00682C87" w:rsidRPr="001C3FC3" w:rsidRDefault="00472A11" w:rsidP="0066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2et92p0"/>
      <w:bookmarkEnd w:id="0"/>
      <w:r w:rsidRPr="001C3FC3">
        <w:rPr>
          <w:rFonts w:ascii="Arial" w:hAnsi="Arial" w:cs="Arial"/>
          <w:color w:val="010000"/>
          <w:sz w:val="20"/>
        </w:rPr>
        <w:t>Advance: 50% of the total contract value</w:t>
      </w:r>
    </w:p>
    <w:p w14:paraId="00000008" w14:textId="77777777" w:rsidR="00682C87" w:rsidRPr="001C3FC3" w:rsidRDefault="00472A11" w:rsidP="0066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>Contract execution time: 150 days.</w:t>
      </w:r>
    </w:p>
    <w:p w14:paraId="00000009" w14:textId="167E2202" w:rsidR="00682C87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 xml:space="preserve">Article 3. Authorized Mr. Pham </w:t>
      </w:r>
      <w:proofErr w:type="spellStart"/>
      <w:r w:rsidRPr="001C3FC3">
        <w:rPr>
          <w:rFonts w:ascii="Arial" w:hAnsi="Arial" w:cs="Arial"/>
          <w:color w:val="010000"/>
          <w:sz w:val="20"/>
        </w:rPr>
        <w:t>Trung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C3FC3">
        <w:rPr>
          <w:rFonts w:ascii="Arial" w:hAnsi="Arial" w:cs="Arial"/>
          <w:color w:val="010000"/>
          <w:sz w:val="20"/>
        </w:rPr>
        <w:t>Kien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- General Manager of the company to sign a construction </w:t>
      </w:r>
      <w:proofErr w:type="gramStart"/>
      <w:r w:rsidRPr="001C3FC3">
        <w:rPr>
          <w:rFonts w:ascii="Arial" w:hAnsi="Arial" w:cs="Arial"/>
          <w:color w:val="010000"/>
          <w:sz w:val="20"/>
        </w:rPr>
        <w:t>contract</w:t>
      </w:r>
      <w:proofErr w:type="gramEnd"/>
      <w:r w:rsidRPr="001C3FC3">
        <w:rPr>
          <w:rFonts w:ascii="Arial" w:hAnsi="Arial" w:cs="Arial"/>
          <w:color w:val="010000"/>
          <w:sz w:val="20"/>
        </w:rPr>
        <w:t xml:space="preserve"> with Investment and Construction JSC No.18</w:t>
      </w:r>
      <w:r w:rsidR="001C3FC3" w:rsidRPr="001C3FC3">
        <w:rPr>
          <w:rFonts w:ascii="Arial" w:hAnsi="Arial" w:cs="Arial"/>
          <w:color w:val="010000"/>
          <w:sz w:val="20"/>
        </w:rPr>
        <w:t xml:space="preserve"> </w:t>
      </w:r>
      <w:r w:rsidRPr="001C3FC3">
        <w:rPr>
          <w:rFonts w:ascii="Arial" w:hAnsi="Arial" w:cs="Arial"/>
          <w:color w:val="010000"/>
          <w:sz w:val="20"/>
        </w:rPr>
        <w:t xml:space="preserve">according to the approved contents, </w:t>
      </w:r>
      <w:r w:rsidR="001C3FC3" w:rsidRPr="001C3FC3">
        <w:rPr>
          <w:rFonts w:ascii="Arial" w:hAnsi="Arial" w:cs="Arial"/>
          <w:color w:val="010000"/>
          <w:sz w:val="20"/>
        </w:rPr>
        <w:t xml:space="preserve">to </w:t>
      </w:r>
      <w:r w:rsidRPr="001C3FC3">
        <w:rPr>
          <w:rFonts w:ascii="Arial" w:hAnsi="Arial" w:cs="Arial"/>
          <w:color w:val="010000"/>
          <w:sz w:val="20"/>
        </w:rPr>
        <w:t>ensure compliance with current law.</w:t>
      </w:r>
    </w:p>
    <w:p w14:paraId="0000000A" w14:textId="77777777" w:rsidR="00682C87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FC3">
        <w:rPr>
          <w:rFonts w:ascii="Arial" w:hAnsi="Arial" w:cs="Arial"/>
          <w:color w:val="010000"/>
          <w:sz w:val="20"/>
        </w:rPr>
        <w:t>Article 4: Terms of enforcement</w:t>
      </w:r>
    </w:p>
    <w:p w14:paraId="0000000B" w14:textId="174E5721" w:rsidR="00682C87" w:rsidRPr="001C3FC3" w:rsidRDefault="00472A11" w:rsidP="006645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682C87" w:rsidRPr="001C3FC3" w:rsidSect="00472A11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1C3FC3">
        <w:rPr>
          <w:rFonts w:ascii="Arial" w:hAnsi="Arial" w:cs="Arial"/>
          <w:color w:val="010000"/>
          <w:sz w:val="20"/>
        </w:rPr>
        <w:t>This Resolution takes effect from t</w:t>
      </w:r>
      <w:r w:rsidR="00664592">
        <w:rPr>
          <w:rFonts w:ascii="Arial" w:hAnsi="Arial" w:cs="Arial"/>
          <w:color w:val="010000"/>
          <w:sz w:val="20"/>
        </w:rPr>
        <w:t>he date of its signing. Mr. Pham</w:t>
      </w:r>
      <w:r w:rsidRPr="001C3F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C3FC3">
        <w:rPr>
          <w:rFonts w:ascii="Arial" w:hAnsi="Arial" w:cs="Arial"/>
          <w:color w:val="010000"/>
          <w:sz w:val="20"/>
        </w:rPr>
        <w:t>Trung</w:t>
      </w:r>
      <w:proofErr w:type="spellEnd"/>
      <w:r w:rsidRPr="001C3F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C3FC3">
        <w:rPr>
          <w:rFonts w:ascii="Arial" w:hAnsi="Arial" w:cs="Arial"/>
          <w:color w:val="010000"/>
          <w:sz w:val="20"/>
        </w:rPr>
        <w:t>Kien</w:t>
      </w:r>
      <w:proofErr w:type="spellEnd"/>
      <w:r w:rsidRPr="001C3FC3">
        <w:rPr>
          <w:rFonts w:ascii="Arial" w:hAnsi="Arial" w:cs="Arial"/>
          <w:color w:val="010000"/>
          <w:sz w:val="20"/>
        </w:rPr>
        <w:t>, Members of the Board of Directors,</w:t>
      </w:r>
      <w:r w:rsidR="001C3FC3" w:rsidRPr="001C3FC3">
        <w:rPr>
          <w:rFonts w:ascii="Arial" w:hAnsi="Arial" w:cs="Arial"/>
          <w:color w:val="010000"/>
          <w:sz w:val="20"/>
        </w:rPr>
        <w:t xml:space="preserve"> the</w:t>
      </w:r>
      <w:r w:rsidRPr="001C3FC3">
        <w:rPr>
          <w:rFonts w:ascii="Arial" w:hAnsi="Arial" w:cs="Arial"/>
          <w:color w:val="010000"/>
          <w:sz w:val="20"/>
        </w:rPr>
        <w:t xml:space="preserve"> Audit Committee, </w:t>
      </w:r>
      <w:r w:rsidR="001C3FC3" w:rsidRPr="001C3FC3">
        <w:rPr>
          <w:rFonts w:ascii="Arial" w:hAnsi="Arial" w:cs="Arial"/>
          <w:color w:val="010000"/>
          <w:sz w:val="20"/>
        </w:rPr>
        <w:t xml:space="preserve">the </w:t>
      </w:r>
      <w:r w:rsidRPr="001C3FC3">
        <w:rPr>
          <w:rFonts w:ascii="Arial" w:hAnsi="Arial" w:cs="Arial"/>
          <w:color w:val="010000"/>
          <w:sz w:val="20"/>
        </w:rPr>
        <w:t>Executive Board</w:t>
      </w:r>
      <w:r w:rsidR="00664592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1C3FC3">
        <w:rPr>
          <w:rFonts w:ascii="Arial" w:hAnsi="Arial" w:cs="Arial"/>
          <w:color w:val="010000"/>
          <w:sz w:val="20"/>
        </w:rPr>
        <w:t xml:space="preserve"> and relevant departments are responsible for the implementation of this Resolution.</w:t>
      </w:r>
    </w:p>
    <w:p w14:paraId="0000000C" w14:textId="77777777" w:rsidR="00682C87" w:rsidRPr="001C3FC3" w:rsidRDefault="00682C87" w:rsidP="0066459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82C87" w:rsidRPr="001C3FC3" w:rsidSect="00472A11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A5D9A"/>
    <w:multiLevelType w:val="multilevel"/>
    <w:tmpl w:val="EC66BF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87"/>
    <w:rsid w:val="0018592F"/>
    <w:rsid w:val="001C3FC3"/>
    <w:rsid w:val="00317201"/>
    <w:rsid w:val="00472A11"/>
    <w:rsid w:val="0047655E"/>
    <w:rsid w:val="00664592"/>
    <w:rsid w:val="00682C87"/>
    <w:rsid w:val="00875D17"/>
    <w:rsid w:val="009B1E41"/>
    <w:rsid w:val="00DF20F7"/>
    <w:rsid w:val="00E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5334A"/>
  <w15:docId w15:val="{7E17549B-5307-4652-8833-25E8640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646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46F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46F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98C9E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60646F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color w:val="60646F"/>
    </w:rPr>
  </w:style>
  <w:style w:type="paragraph" w:customStyle="1" w:styleId="Bodytext40">
    <w:name w:val="Body text (4)"/>
    <w:basedOn w:val="Normal"/>
    <w:link w:val="Bodytext4"/>
    <w:pPr>
      <w:spacing w:line="295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  <w:color w:val="60646F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i/>
      <w:iCs/>
      <w:color w:val="E98C9E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90" w:lineRule="auto"/>
      <w:ind w:left="1320"/>
    </w:pPr>
    <w:rPr>
      <w:rFonts w:ascii="Tahoma" w:eastAsia="Tahoma" w:hAnsi="Tahoma" w:cs="Tahoma"/>
    </w:rPr>
  </w:style>
  <w:style w:type="paragraph" w:customStyle="1" w:styleId="Bodytext30">
    <w:name w:val="Body text (3)"/>
    <w:basedOn w:val="Normal"/>
    <w:link w:val="Bodytext3"/>
    <w:pPr>
      <w:spacing w:line="360" w:lineRule="auto"/>
      <w:ind w:left="1600" w:firstLine="20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firstLine="320"/>
    </w:pPr>
    <w:rPr>
      <w:rFonts w:ascii="Verdana" w:eastAsia="Verdana" w:hAnsi="Verdana" w:cs="Verdana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onp1E+Gk1NSk4iuS+Yghdm57lw==">CgMxLjAyCWguMmV0OTJwMDgAciExd0NTU2k5YWkzTE95bm5vRGhhMDhFNlVYR2FBYWVnTGo=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1179</Characters>
  <Application>Microsoft Office Word</Application>
  <DocSecurity>0</DocSecurity>
  <Lines>21</Lines>
  <Paragraphs>12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2023-11-28T04:18:00Z</dcterms:created>
  <dcterms:modified xsi:type="dcterms:W3CDTF">2023-11-29T03:40:00Z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cd52682caad89b04fcf0f90e50f8f7385d9ac77cbee00769eb4c14dcf1501d96</vt:lpwstr>
  </property>
</Properties>
</file>