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DD69"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b/>
          <w:color w:val="010000"/>
          <w:sz w:val="20"/>
          <w:szCs w:val="20"/>
        </w:rPr>
      </w:pPr>
      <w:r w:rsidRPr="007E05E2">
        <w:rPr>
          <w:rFonts w:ascii="Arial" w:hAnsi="Arial" w:cs="Arial"/>
          <w:b/>
          <w:color w:val="010000"/>
          <w:sz w:val="20"/>
        </w:rPr>
        <w:t>NWT</w:t>
      </w:r>
      <w:r w:rsidRPr="007E05E2">
        <w:rPr>
          <w:rFonts w:ascii="Arial" w:hAnsi="Arial" w:cs="Arial"/>
          <w:b/>
          <w:color w:val="010000"/>
          <w:sz w:val="20"/>
        </w:rPr>
        <w:t>:</w:t>
      </w:r>
      <w:r w:rsidRPr="007E05E2">
        <w:rPr>
          <w:rFonts w:ascii="Arial" w:hAnsi="Arial" w:cs="Arial"/>
          <w:b/>
          <w:color w:val="010000"/>
          <w:sz w:val="20"/>
        </w:rPr>
        <w:t xml:space="preserve"> Decision of the Manager</w:t>
      </w:r>
    </w:p>
    <w:p w14:paraId="024DEE20" w14:textId="5D64A4BB"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On </w:t>
      </w:r>
      <w:r w:rsidRPr="007E05E2">
        <w:rPr>
          <w:rFonts w:ascii="Arial" w:hAnsi="Arial" w:cs="Arial"/>
          <w:color w:val="010000"/>
          <w:sz w:val="20"/>
        </w:rPr>
        <w:t>November</w:t>
      </w:r>
      <w:r w:rsidRPr="007E05E2">
        <w:rPr>
          <w:rFonts w:ascii="Arial" w:hAnsi="Arial" w:cs="Arial"/>
          <w:color w:val="010000"/>
          <w:sz w:val="20"/>
        </w:rPr>
        <w:t xml:space="preserve"> </w:t>
      </w:r>
      <w:r w:rsidRPr="007E05E2">
        <w:rPr>
          <w:rFonts w:ascii="Arial" w:hAnsi="Arial" w:cs="Arial"/>
          <w:color w:val="010000"/>
          <w:sz w:val="20"/>
        </w:rPr>
        <w:t>29</w:t>
      </w:r>
      <w:r w:rsidRPr="007E05E2">
        <w:rPr>
          <w:rFonts w:ascii="Arial" w:hAnsi="Arial" w:cs="Arial"/>
          <w:color w:val="010000"/>
          <w:sz w:val="20"/>
        </w:rPr>
        <w:t xml:space="preserve">, </w:t>
      </w:r>
      <w:r w:rsidRPr="007E05E2">
        <w:rPr>
          <w:rFonts w:ascii="Arial" w:hAnsi="Arial" w:cs="Arial"/>
          <w:color w:val="010000"/>
          <w:sz w:val="20"/>
        </w:rPr>
        <w:t>2023</w:t>
      </w:r>
      <w:r w:rsidRPr="007E05E2">
        <w:rPr>
          <w:rFonts w:ascii="Arial" w:hAnsi="Arial" w:cs="Arial"/>
          <w:color w:val="010000"/>
          <w:sz w:val="20"/>
        </w:rPr>
        <w:t xml:space="preserve">, the Manager of Newway Transport Joint Stock Company announced Decision No. </w:t>
      </w:r>
      <w:r w:rsidRPr="007E05E2">
        <w:rPr>
          <w:rFonts w:ascii="Arial" w:hAnsi="Arial" w:cs="Arial"/>
          <w:color w:val="010000"/>
          <w:sz w:val="20"/>
        </w:rPr>
        <w:t>676</w:t>
      </w:r>
      <w:r w:rsidRPr="007E05E2">
        <w:rPr>
          <w:rFonts w:ascii="Arial" w:hAnsi="Arial" w:cs="Arial"/>
          <w:color w:val="010000"/>
          <w:sz w:val="20"/>
        </w:rPr>
        <w:t xml:space="preserve">/QD-NWT on approving the contractor selection plan of the Project "Investment in </w:t>
      </w:r>
      <w:r w:rsidR="00792D79" w:rsidRPr="007E05E2">
        <w:rPr>
          <w:rFonts w:ascii="Arial" w:hAnsi="Arial" w:cs="Arial"/>
          <w:color w:val="010000"/>
          <w:sz w:val="20"/>
        </w:rPr>
        <w:t xml:space="preserve">the </w:t>
      </w:r>
      <w:r w:rsidRPr="007E05E2">
        <w:rPr>
          <w:rFonts w:ascii="Arial" w:hAnsi="Arial" w:cs="Arial"/>
          <w:color w:val="010000"/>
          <w:sz w:val="20"/>
        </w:rPr>
        <w:t xml:space="preserve">procurement of standard medium-sized buses of Newway Transport Joint Stock </w:t>
      </w:r>
      <w:r w:rsidRPr="007E05E2">
        <w:rPr>
          <w:rFonts w:ascii="Arial" w:hAnsi="Arial" w:cs="Arial"/>
          <w:color w:val="010000"/>
          <w:sz w:val="20"/>
        </w:rPr>
        <w:t>Company” as follows</w:t>
      </w:r>
      <w:r w:rsidRPr="007E05E2">
        <w:rPr>
          <w:rFonts w:ascii="Arial" w:hAnsi="Arial" w:cs="Arial"/>
          <w:color w:val="010000"/>
          <w:sz w:val="20"/>
        </w:rPr>
        <w:t>:</w:t>
      </w:r>
    </w:p>
    <w:p w14:paraId="02B4E12D" w14:textId="791085E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‎‎Article </w:t>
      </w:r>
      <w:r w:rsidRPr="007E05E2">
        <w:rPr>
          <w:rFonts w:ascii="Arial" w:hAnsi="Arial" w:cs="Arial"/>
          <w:color w:val="010000"/>
          <w:sz w:val="20"/>
        </w:rPr>
        <w:t>1</w:t>
      </w:r>
      <w:r w:rsidRPr="007E05E2">
        <w:rPr>
          <w:rFonts w:ascii="Arial" w:hAnsi="Arial" w:cs="Arial"/>
          <w:color w:val="010000"/>
          <w:sz w:val="20"/>
        </w:rPr>
        <w:t>. Approve the project contractor selection plan</w:t>
      </w:r>
      <w:r w:rsidRPr="007E05E2">
        <w:rPr>
          <w:rFonts w:ascii="Arial" w:hAnsi="Arial" w:cs="Arial"/>
          <w:color w:val="010000"/>
          <w:sz w:val="20"/>
        </w:rPr>
        <w:t>:</w:t>
      </w:r>
      <w:r w:rsidRPr="007E05E2">
        <w:rPr>
          <w:rFonts w:ascii="Arial" w:hAnsi="Arial" w:cs="Arial"/>
          <w:color w:val="010000"/>
          <w:sz w:val="20"/>
        </w:rPr>
        <w:t xml:space="preserve"> </w:t>
      </w:r>
      <w:r w:rsidRPr="007E05E2">
        <w:rPr>
          <w:rFonts w:ascii="Arial" w:hAnsi="Arial" w:cs="Arial"/>
          <w:color w:val="010000"/>
          <w:sz w:val="20"/>
        </w:rPr>
        <w:t xml:space="preserve">Investment in </w:t>
      </w:r>
      <w:r w:rsidR="00792D79" w:rsidRPr="007E05E2">
        <w:rPr>
          <w:rFonts w:ascii="Arial" w:hAnsi="Arial" w:cs="Arial"/>
          <w:color w:val="010000"/>
          <w:sz w:val="20"/>
        </w:rPr>
        <w:t xml:space="preserve">the </w:t>
      </w:r>
      <w:r w:rsidRPr="007E05E2">
        <w:rPr>
          <w:rFonts w:ascii="Arial" w:hAnsi="Arial" w:cs="Arial"/>
          <w:color w:val="010000"/>
          <w:sz w:val="20"/>
        </w:rPr>
        <w:t>procurement of standard medium-sized buses of Newway Transport Joint Stock Company with the detailed contents according to attached Appendix I.</w:t>
      </w:r>
    </w:p>
    <w:p w14:paraId="702F1A84" w14:textId="104D12A5"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‎‎Article </w:t>
      </w:r>
      <w:r w:rsidRPr="007E05E2">
        <w:rPr>
          <w:rFonts w:ascii="Arial" w:hAnsi="Arial" w:cs="Arial"/>
          <w:color w:val="010000"/>
          <w:sz w:val="20"/>
        </w:rPr>
        <w:t>2</w:t>
      </w:r>
      <w:r w:rsidRPr="007E05E2">
        <w:rPr>
          <w:rFonts w:ascii="Arial" w:hAnsi="Arial" w:cs="Arial"/>
          <w:color w:val="010000"/>
          <w:sz w:val="20"/>
        </w:rPr>
        <w:t xml:space="preserve">. </w:t>
      </w:r>
      <w:r w:rsidRPr="007E05E2">
        <w:rPr>
          <w:rFonts w:ascii="Arial" w:hAnsi="Arial" w:cs="Arial"/>
          <w:color w:val="010000"/>
          <w:sz w:val="20"/>
        </w:rPr>
        <w:t xml:space="preserve">The </w:t>
      </w:r>
      <w:r w:rsidRPr="007E05E2">
        <w:rPr>
          <w:rFonts w:ascii="Arial" w:hAnsi="Arial" w:cs="Arial"/>
          <w:color w:val="010000"/>
          <w:sz w:val="20"/>
        </w:rPr>
        <w:t xml:space="preserve">Asset </w:t>
      </w:r>
      <w:r w:rsidR="00474522" w:rsidRPr="007E05E2">
        <w:rPr>
          <w:rFonts w:ascii="Arial" w:hAnsi="Arial" w:cs="Arial"/>
          <w:color w:val="010000"/>
          <w:sz w:val="20"/>
        </w:rPr>
        <w:t xml:space="preserve">Procurement </w:t>
      </w:r>
      <w:r w:rsidRPr="007E05E2">
        <w:rPr>
          <w:rFonts w:ascii="Arial" w:hAnsi="Arial" w:cs="Arial"/>
          <w:color w:val="010000"/>
          <w:sz w:val="20"/>
        </w:rPr>
        <w:t>Council, the Garage Department and the Financial Planning Department are responsible for coordinating with consulting units to organize contractor selection according to the approved contractor selection plan to ensure compliance with curren</w:t>
      </w:r>
      <w:r w:rsidRPr="007E05E2">
        <w:rPr>
          <w:rFonts w:ascii="Arial" w:hAnsi="Arial" w:cs="Arial"/>
          <w:color w:val="010000"/>
          <w:sz w:val="20"/>
        </w:rPr>
        <w:t>t provisions of law on bidding.</w:t>
      </w:r>
    </w:p>
    <w:p w14:paraId="5A19405E" w14:textId="27B31A54"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‎‎Article </w:t>
      </w:r>
      <w:r w:rsidRPr="007E05E2">
        <w:rPr>
          <w:rFonts w:ascii="Arial" w:hAnsi="Arial" w:cs="Arial"/>
          <w:color w:val="010000"/>
          <w:sz w:val="20"/>
        </w:rPr>
        <w:t>3</w:t>
      </w:r>
      <w:r w:rsidRPr="007E05E2">
        <w:rPr>
          <w:rFonts w:ascii="Arial" w:hAnsi="Arial" w:cs="Arial"/>
          <w:color w:val="010000"/>
          <w:sz w:val="20"/>
        </w:rPr>
        <w:t xml:space="preserve">. This Decision takes effect from the date of its signing. </w:t>
      </w:r>
      <w:r w:rsidRPr="007E05E2">
        <w:rPr>
          <w:rFonts w:ascii="Arial" w:hAnsi="Arial" w:cs="Arial"/>
          <w:color w:val="010000"/>
          <w:sz w:val="20"/>
        </w:rPr>
        <w:t xml:space="preserve">The Asset </w:t>
      </w:r>
      <w:r w:rsidR="00474522" w:rsidRPr="007E05E2">
        <w:rPr>
          <w:rFonts w:ascii="Arial" w:hAnsi="Arial" w:cs="Arial"/>
          <w:color w:val="010000"/>
          <w:sz w:val="20"/>
        </w:rPr>
        <w:t xml:space="preserve">Procurement </w:t>
      </w:r>
      <w:r w:rsidRPr="007E05E2">
        <w:rPr>
          <w:rFonts w:ascii="Arial" w:hAnsi="Arial" w:cs="Arial"/>
          <w:color w:val="010000"/>
          <w:sz w:val="20"/>
        </w:rPr>
        <w:t>Council and relevant departments and units are responsible for implementing this Decision.</w:t>
      </w:r>
    </w:p>
    <w:p w14:paraId="1BBBE90C" w14:textId="12E839E5" w:rsidR="00474522" w:rsidRPr="007E05E2" w:rsidRDefault="00474522" w:rsidP="00C275B2">
      <w:pPr>
        <w:keepNext/>
        <w:pBdr>
          <w:top w:val="nil"/>
          <w:left w:val="nil"/>
          <w:bottom w:val="single" w:sz="6" w:space="1" w:color="auto"/>
          <w:right w:val="nil"/>
          <w:between w:val="nil"/>
        </w:pBdr>
        <w:spacing w:after="120" w:line="360" w:lineRule="auto"/>
        <w:rPr>
          <w:rFonts w:ascii="Arial" w:hAnsi="Arial" w:cs="Arial"/>
          <w:color w:val="010000"/>
          <w:sz w:val="20"/>
        </w:rPr>
      </w:pPr>
    </w:p>
    <w:p w14:paraId="3208F8E4" w14:textId="52FEA1D6" w:rsidR="00134764" w:rsidRPr="007E05E2" w:rsidRDefault="007E05E2" w:rsidP="00474522">
      <w:pPr>
        <w:keepNext/>
        <w:pBdr>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Appendix I</w:t>
      </w:r>
      <w:r w:rsidR="00474522" w:rsidRPr="007E05E2">
        <w:rPr>
          <w:rFonts w:ascii="Arial" w:hAnsi="Arial" w:cs="Arial"/>
          <w:color w:val="010000"/>
          <w:sz w:val="20"/>
        </w:rPr>
        <w:t>:</w:t>
      </w:r>
      <w:r w:rsidRPr="007E05E2">
        <w:rPr>
          <w:rFonts w:ascii="Arial" w:hAnsi="Arial" w:cs="Arial"/>
          <w:color w:val="010000"/>
          <w:sz w:val="20"/>
        </w:rPr>
        <w:t xml:space="preserve"> Contractor </w:t>
      </w:r>
      <w:r w:rsidR="00474522" w:rsidRPr="007E05E2">
        <w:rPr>
          <w:rFonts w:ascii="Arial" w:hAnsi="Arial" w:cs="Arial"/>
          <w:color w:val="010000"/>
          <w:sz w:val="20"/>
        </w:rPr>
        <w:t>Selection Plan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1770"/>
        <w:gridCol w:w="1411"/>
        <w:gridCol w:w="877"/>
        <w:gridCol w:w="1121"/>
        <w:gridCol w:w="943"/>
        <w:gridCol w:w="910"/>
        <w:gridCol w:w="777"/>
        <w:gridCol w:w="878"/>
      </w:tblGrid>
      <w:tr w:rsidR="00474522" w:rsidRPr="007E05E2" w14:paraId="34DCC594" w14:textId="77777777" w:rsidTr="00474522">
        <w:tc>
          <w:tcPr>
            <w:tcW w:w="184" w:type="pct"/>
            <w:shd w:val="clear" w:color="auto" w:fill="auto"/>
            <w:tcMar>
              <w:top w:w="0" w:type="dxa"/>
              <w:bottom w:w="0" w:type="dxa"/>
            </w:tcMar>
            <w:vAlign w:val="center"/>
          </w:tcPr>
          <w:p w14:paraId="6194903A"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No.</w:t>
            </w:r>
          </w:p>
        </w:tc>
        <w:tc>
          <w:tcPr>
            <w:tcW w:w="982" w:type="pct"/>
            <w:shd w:val="clear" w:color="auto" w:fill="auto"/>
            <w:tcMar>
              <w:top w:w="0" w:type="dxa"/>
              <w:bottom w:w="0" w:type="dxa"/>
            </w:tcMar>
            <w:vAlign w:val="center"/>
          </w:tcPr>
          <w:p w14:paraId="1B6DFCC8"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Bidding package name</w:t>
            </w:r>
          </w:p>
        </w:tc>
        <w:tc>
          <w:tcPr>
            <w:tcW w:w="782" w:type="pct"/>
            <w:shd w:val="clear" w:color="auto" w:fill="auto"/>
            <w:tcMar>
              <w:top w:w="0" w:type="dxa"/>
              <w:bottom w:w="0" w:type="dxa"/>
            </w:tcMar>
            <w:vAlign w:val="center"/>
          </w:tcPr>
          <w:p w14:paraId="658733DC"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Bidding package price (VND)</w:t>
            </w:r>
          </w:p>
        </w:tc>
        <w:tc>
          <w:tcPr>
            <w:tcW w:w="486" w:type="pct"/>
            <w:shd w:val="clear" w:color="auto" w:fill="auto"/>
            <w:tcMar>
              <w:top w:w="0" w:type="dxa"/>
              <w:bottom w:w="0" w:type="dxa"/>
            </w:tcMar>
            <w:vAlign w:val="center"/>
          </w:tcPr>
          <w:p w14:paraId="0EDD6966"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Capital sources</w:t>
            </w:r>
          </w:p>
        </w:tc>
        <w:tc>
          <w:tcPr>
            <w:tcW w:w="621" w:type="pct"/>
            <w:shd w:val="clear" w:color="auto" w:fill="auto"/>
            <w:tcMar>
              <w:top w:w="0" w:type="dxa"/>
              <w:bottom w:w="0" w:type="dxa"/>
            </w:tcMar>
            <w:vAlign w:val="center"/>
          </w:tcPr>
          <w:p w14:paraId="5F2125CD"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Form of contractor selection</w:t>
            </w:r>
          </w:p>
        </w:tc>
        <w:tc>
          <w:tcPr>
            <w:tcW w:w="523" w:type="pct"/>
            <w:shd w:val="clear" w:color="auto" w:fill="auto"/>
            <w:tcMar>
              <w:top w:w="0" w:type="dxa"/>
              <w:bottom w:w="0" w:type="dxa"/>
            </w:tcMar>
            <w:vAlign w:val="center"/>
          </w:tcPr>
          <w:p w14:paraId="15B408B6"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Method of contractor selection</w:t>
            </w:r>
          </w:p>
        </w:tc>
        <w:tc>
          <w:tcPr>
            <w:tcW w:w="504" w:type="pct"/>
            <w:shd w:val="clear" w:color="auto" w:fill="auto"/>
            <w:tcMar>
              <w:top w:w="0" w:type="dxa"/>
              <w:bottom w:w="0" w:type="dxa"/>
            </w:tcMar>
            <w:vAlign w:val="center"/>
          </w:tcPr>
          <w:p w14:paraId="36BEDC6C"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Time to start the contractor selection</w:t>
            </w:r>
          </w:p>
        </w:tc>
        <w:tc>
          <w:tcPr>
            <w:tcW w:w="431" w:type="pct"/>
            <w:shd w:val="clear" w:color="auto" w:fill="auto"/>
            <w:tcMar>
              <w:top w:w="0" w:type="dxa"/>
              <w:bottom w:w="0" w:type="dxa"/>
            </w:tcMar>
            <w:vAlign w:val="center"/>
          </w:tcPr>
          <w:p w14:paraId="531AFED0"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Type of contract</w:t>
            </w:r>
          </w:p>
        </w:tc>
        <w:tc>
          <w:tcPr>
            <w:tcW w:w="486" w:type="pct"/>
            <w:shd w:val="clear" w:color="auto" w:fill="auto"/>
            <w:tcMar>
              <w:top w:w="0" w:type="dxa"/>
              <w:bottom w:w="0" w:type="dxa"/>
            </w:tcMar>
            <w:vAlign w:val="center"/>
          </w:tcPr>
          <w:p w14:paraId="4DAE5AC3" w14:textId="77777777" w:rsidR="00134764" w:rsidRPr="007E05E2" w:rsidRDefault="007E05E2" w:rsidP="00C275B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Contract execution time</w:t>
            </w:r>
          </w:p>
        </w:tc>
      </w:tr>
      <w:tr w:rsidR="00474522" w:rsidRPr="007E05E2" w14:paraId="19994C48" w14:textId="77777777" w:rsidTr="00474522">
        <w:tc>
          <w:tcPr>
            <w:tcW w:w="184" w:type="pct"/>
            <w:shd w:val="clear" w:color="auto" w:fill="auto"/>
            <w:tcMar>
              <w:top w:w="0" w:type="dxa"/>
              <w:bottom w:w="0" w:type="dxa"/>
            </w:tcMar>
            <w:vAlign w:val="center"/>
          </w:tcPr>
          <w:p w14:paraId="14949755"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1</w:t>
            </w:r>
          </w:p>
        </w:tc>
        <w:tc>
          <w:tcPr>
            <w:tcW w:w="982" w:type="pct"/>
            <w:shd w:val="clear" w:color="auto" w:fill="auto"/>
            <w:tcMar>
              <w:top w:w="0" w:type="dxa"/>
              <w:bottom w:w="0" w:type="dxa"/>
            </w:tcMar>
            <w:vAlign w:val="center"/>
          </w:tcPr>
          <w:p w14:paraId="237E662E"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Bidding package No. </w:t>
            </w:r>
            <w:r w:rsidRPr="007E05E2">
              <w:rPr>
                <w:rFonts w:ascii="Arial" w:hAnsi="Arial" w:cs="Arial"/>
                <w:color w:val="010000"/>
                <w:sz w:val="20"/>
              </w:rPr>
              <w:t>1:</w:t>
            </w:r>
            <w:r w:rsidRPr="007E05E2">
              <w:rPr>
                <w:rFonts w:ascii="Arial" w:hAnsi="Arial" w:cs="Arial"/>
                <w:color w:val="010000"/>
                <w:sz w:val="20"/>
              </w:rPr>
              <w:t xml:space="preserve"> </w:t>
            </w:r>
            <w:r w:rsidRPr="007E05E2">
              <w:rPr>
                <w:rFonts w:ascii="Arial" w:hAnsi="Arial" w:cs="Arial"/>
                <w:color w:val="010000"/>
                <w:sz w:val="20"/>
              </w:rPr>
              <w:t xml:space="preserve">Procurement of </w:t>
            </w:r>
            <w:r w:rsidRPr="007E05E2">
              <w:rPr>
                <w:rFonts w:ascii="Arial" w:hAnsi="Arial" w:cs="Arial"/>
                <w:color w:val="010000"/>
                <w:sz w:val="20"/>
              </w:rPr>
              <w:t>17</w:t>
            </w:r>
            <w:r w:rsidRPr="007E05E2">
              <w:rPr>
                <w:rFonts w:ascii="Arial" w:hAnsi="Arial" w:cs="Arial"/>
                <w:color w:val="010000"/>
                <w:sz w:val="20"/>
              </w:rPr>
              <w:t xml:space="preserve"> standard medium-sized buses</w:t>
            </w:r>
          </w:p>
        </w:tc>
        <w:tc>
          <w:tcPr>
            <w:tcW w:w="782" w:type="pct"/>
            <w:shd w:val="clear" w:color="auto" w:fill="auto"/>
            <w:tcMar>
              <w:top w:w="0" w:type="dxa"/>
              <w:bottom w:w="0" w:type="dxa"/>
            </w:tcMar>
            <w:vAlign w:val="center"/>
          </w:tcPr>
          <w:p w14:paraId="4322C56F" w14:textId="77777777" w:rsidR="00134764" w:rsidRPr="007E05E2" w:rsidRDefault="007E05E2" w:rsidP="0047452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32,130,000,000</w:t>
            </w:r>
          </w:p>
        </w:tc>
        <w:tc>
          <w:tcPr>
            <w:tcW w:w="486" w:type="pct"/>
            <w:vMerge w:val="restart"/>
            <w:shd w:val="clear" w:color="auto" w:fill="auto"/>
            <w:tcMar>
              <w:top w:w="0" w:type="dxa"/>
              <w:bottom w:w="0" w:type="dxa"/>
            </w:tcMar>
            <w:vAlign w:val="center"/>
          </w:tcPr>
          <w:p w14:paraId="27FCFB2F" w14:textId="6A9E7951" w:rsidR="00134764" w:rsidRPr="007E05E2" w:rsidRDefault="007E05E2" w:rsidP="0047452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Loan and own capital of Newway Transport Joint Stock Company</w:t>
            </w:r>
          </w:p>
        </w:tc>
        <w:tc>
          <w:tcPr>
            <w:tcW w:w="621" w:type="pct"/>
            <w:shd w:val="clear" w:color="auto" w:fill="auto"/>
            <w:tcMar>
              <w:top w:w="0" w:type="dxa"/>
              <w:bottom w:w="0" w:type="dxa"/>
            </w:tcMar>
            <w:vAlign w:val="center"/>
          </w:tcPr>
          <w:p w14:paraId="2F3CF4F8" w14:textId="77777777" w:rsidR="00134764" w:rsidRPr="007E05E2" w:rsidRDefault="007E05E2" w:rsidP="0047452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Open bidding online</w:t>
            </w:r>
          </w:p>
        </w:tc>
        <w:tc>
          <w:tcPr>
            <w:tcW w:w="523" w:type="pct"/>
            <w:shd w:val="clear" w:color="auto" w:fill="auto"/>
            <w:tcMar>
              <w:top w:w="0" w:type="dxa"/>
              <w:bottom w:w="0" w:type="dxa"/>
            </w:tcMar>
            <w:vAlign w:val="center"/>
          </w:tcPr>
          <w:p w14:paraId="508E9F17"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Single Stage - Two Envelope Bidding Procedure </w:t>
            </w:r>
          </w:p>
        </w:tc>
        <w:tc>
          <w:tcPr>
            <w:tcW w:w="504" w:type="pct"/>
            <w:shd w:val="clear" w:color="auto" w:fill="auto"/>
            <w:tcMar>
              <w:top w:w="0" w:type="dxa"/>
              <w:bottom w:w="0" w:type="dxa"/>
            </w:tcMar>
            <w:vAlign w:val="center"/>
          </w:tcPr>
          <w:p w14:paraId="0A7A1CC3"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Q</w:t>
            </w:r>
            <w:r w:rsidRPr="007E05E2">
              <w:rPr>
                <w:rFonts w:ascii="Arial" w:hAnsi="Arial" w:cs="Arial"/>
                <w:color w:val="010000"/>
                <w:sz w:val="20"/>
              </w:rPr>
              <w:t>4</w:t>
            </w:r>
            <w:r w:rsidRPr="007E05E2">
              <w:rPr>
                <w:rFonts w:ascii="Arial" w:hAnsi="Arial" w:cs="Arial"/>
                <w:color w:val="010000"/>
                <w:sz w:val="20"/>
              </w:rPr>
              <w:t>/</w:t>
            </w:r>
            <w:r w:rsidRPr="007E05E2">
              <w:rPr>
                <w:rFonts w:ascii="Arial" w:hAnsi="Arial" w:cs="Arial"/>
                <w:color w:val="010000"/>
                <w:sz w:val="20"/>
              </w:rPr>
              <w:t>2023</w:t>
            </w:r>
            <w:r w:rsidRPr="007E05E2">
              <w:rPr>
                <w:rFonts w:ascii="Arial" w:hAnsi="Arial" w:cs="Arial"/>
                <w:color w:val="010000"/>
                <w:sz w:val="20"/>
              </w:rPr>
              <w:t xml:space="preserve"> and Q</w:t>
            </w:r>
            <w:r w:rsidRPr="007E05E2">
              <w:rPr>
                <w:rFonts w:ascii="Arial" w:hAnsi="Arial" w:cs="Arial"/>
                <w:color w:val="010000"/>
                <w:sz w:val="20"/>
              </w:rPr>
              <w:t>1</w:t>
            </w:r>
            <w:r w:rsidRPr="007E05E2">
              <w:rPr>
                <w:rFonts w:ascii="Arial" w:hAnsi="Arial" w:cs="Arial"/>
                <w:color w:val="010000"/>
                <w:sz w:val="20"/>
              </w:rPr>
              <w:t>/</w:t>
            </w:r>
            <w:r w:rsidRPr="007E05E2">
              <w:rPr>
                <w:rFonts w:ascii="Arial" w:hAnsi="Arial" w:cs="Arial"/>
                <w:color w:val="010000"/>
                <w:sz w:val="20"/>
              </w:rPr>
              <w:t>2024</w:t>
            </w:r>
          </w:p>
        </w:tc>
        <w:tc>
          <w:tcPr>
            <w:tcW w:w="431" w:type="pct"/>
            <w:shd w:val="clear" w:color="auto" w:fill="auto"/>
            <w:tcMar>
              <w:top w:w="0" w:type="dxa"/>
              <w:bottom w:w="0" w:type="dxa"/>
            </w:tcMar>
            <w:vAlign w:val="center"/>
          </w:tcPr>
          <w:p w14:paraId="09AE0B6E"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Full package</w:t>
            </w:r>
          </w:p>
        </w:tc>
        <w:tc>
          <w:tcPr>
            <w:tcW w:w="486" w:type="pct"/>
            <w:shd w:val="clear" w:color="auto" w:fill="auto"/>
            <w:tcMar>
              <w:top w:w="0" w:type="dxa"/>
              <w:bottom w:w="0" w:type="dxa"/>
            </w:tcMar>
            <w:vAlign w:val="center"/>
          </w:tcPr>
          <w:p w14:paraId="74F94357"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60</w:t>
            </w:r>
            <w:r w:rsidRPr="007E05E2">
              <w:rPr>
                <w:rFonts w:ascii="Arial" w:hAnsi="Arial" w:cs="Arial"/>
                <w:color w:val="010000"/>
                <w:sz w:val="20"/>
              </w:rPr>
              <w:t xml:space="preserve"> days</w:t>
            </w:r>
          </w:p>
        </w:tc>
      </w:tr>
      <w:tr w:rsidR="00474522" w:rsidRPr="007E05E2" w14:paraId="1644C547" w14:textId="77777777" w:rsidTr="00474522">
        <w:tc>
          <w:tcPr>
            <w:tcW w:w="184" w:type="pct"/>
            <w:shd w:val="clear" w:color="auto" w:fill="auto"/>
            <w:tcMar>
              <w:top w:w="0" w:type="dxa"/>
              <w:bottom w:w="0" w:type="dxa"/>
            </w:tcMar>
            <w:vAlign w:val="center"/>
          </w:tcPr>
          <w:p w14:paraId="29101A62"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2</w:t>
            </w:r>
          </w:p>
        </w:tc>
        <w:tc>
          <w:tcPr>
            <w:tcW w:w="982" w:type="pct"/>
            <w:shd w:val="clear" w:color="auto" w:fill="auto"/>
            <w:tcMar>
              <w:top w:w="0" w:type="dxa"/>
              <w:bottom w:w="0" w:type="dxa"/>
            </w:tcMar>
            <w:vAlign w:val="center"/>
          </w:tcPr>
          <w:p w14:paraId="69D0EC3A" w14:textId="7C636240"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Bidding package No. </w:t>
            </w:r>
            <w:r w:rsidRPr="007E05E2">
              <w:rPr>
                <w:rFonts w:ascii="Arial" w:hAnsi="Arial" w:cs="Arial"/>
                <w:color w:val="010000"/>
                <w:sz w:val="20"/>
              </w:rPr>
              <w:t>2:</w:t>
            </w:r>
            <w:r w:rsidRPr="007E05E2">
              <w:rPr>
                <w:rFonts w:ascii="Arial" w:hAnsi="Arial" w:cs="Arial"/>
                <w:color w:val="010000"/>
                <w:sz w:val="20"/>
              </w:rPr>
              <w:t xml:space="preserve"> </w:t>
            </w:r>
            <w:r w:rsidRPr="007E05E2">
              <w:rPr>
                <w:rFonts w:ascii="Arial" w:hAnsi="Arial" w:cs="Arial"/>
                <w:color w:val="010000"/>
                <w:sz w:val="20"/>
              </w:rPr>
              <w:t xml:space="preserve">Consultancy of preparation of bidding </w:t>
            </w:r>
            <w:r w:rsidR="00474522" w:rsidRPr="007E05E2">
              <w:rPr>
                <w:rFonts w:ascii="Arial" w:hAnsi="Arial" w:cs="Arial"/>
                <w:color w:val="010000"/>
                <w:sz w:val="20"/>
              </w:rPr>
              <w:t xml:space="preserve">solicitation </w:t>
            </w:r>
            <w:r w:rsidRPr="007E05E2">
              <w:rPr>
                <w:rFonts w:ascii="Arial" w:hAnsi="Arial" w:cs="Arial"/>
                <w:color w:val="010000"/>
                <w:sz w:val="20"/>
              </w:rPr>
              <w:t>dossiers and assessment of bidding dossiers</w:t>
            </w:r>
          </w:p>
        </w:tc>
        <w:tc>
          <w:tcPr>
            <w:tcW w:w="782" w:type="pct"/>
            <w:shd w:val="clear" w:color="auto" w:fill="auto"/>
            <w:tcMar>
              <w:top w:w="0" w:type="dxa"/>
              <w:bottom w:w="0" w:type="dxa"/>
            </w:tcMar>
            <w:vAlign w:val="center"/>
          </w:tcPr>
          <w:p w14:paraId="0F0369FB" w14:textId="77777777" w:rsidR="00134764" w:rsidRPr="007E05E2" w:rsidRDefault="007E05E2" w:rsidP="0047452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27,200,000</w:t>
            </w:r>
          </w:p>
        </w:tc>
        <w:tc>
          <w:tcPr>
            <w:tcW w:w="486" w:type="pct"/>
            <w:vMerge/>
            <w:shd w:val="clear" w:color="auto" w:fill="auto"/>
            <w:tcMar>
              <w:top w:w="0" w:type="dxa"/>
              <w:bottom w:w="0" w:type="dxa"/>
            </w:tcMar>
            <w:vAlign w:val="center"/>
          </w:tcPr>
          <w:p w14:paraId="11056DCC" w14:textId="77777777" w:rsidR="00134764" w:rsidRPr="007E05E2" w:rsidRDefault="00134764" w:rsidP="00C275B2">
            <w:pPr>
              <w:pBdr>
                <w:top w:val="nil"/>
                <w:left w:val="nil"/>
                <w:bottom w:val="nil"/>
                <w:right w:val="nil"/>
                <w:between w:val="nil"/>
              </w:pBdr>
              <w:spacing w:after="120" w:line="360" w:lineRule="auto"/>
              <w:rPr>
                <w:rFonts w:ascii="Arial" w:eastAsia="Arial" w:hAnsi="Arial" w:cs="Arial"/>
                <w:color w:val="010000"/>
                <w:sz w:val="20"/>
                <w:szCs w:val="20"/>
              </w:rPr>
            </w:pPr>
          </w:p>
        </w:tc>
        <w:tc>
          <w:tcPr>
            <w:tcW w:w="621" w:type="pct"/>
            <w:shd w:val="clear" w:color="auto" w:fill="auto"/>
            <w:tcMar>
              <w:top w:w="0" w:type="dxa"/>
              <w:bottom w:w="0" w:type="dxa"/>
            </w:tcMar>
            <w:vAlign w:val="center"/>
          </w:tcPr>
          <w:p w14:paraId="1851D3A6" w14:textId="375F9462" w:rsidR="00134764" w:rsidRPr="007E05E2" w:rsidRDefault="00474522" w:rsidP="0047452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Shortened</w:t>
            </w:r>
            <w:r w:rsidR="007E05E2" w:rsidRPr="007E05E2">
              <w:rPr>
                <w:rFonts w:ascii="Arial" w:hAnsi="Arial" w:cs="Arial"/>
                <w:color w:val="010000"/>
                <w:sz w:val="20"/>
              </w:rPr>
              <w:t xml:space="preserve"> appointment of contractors</w:t>
            </w:r>
          </w:p>
        </w:tc>
        <w:tc>
          <w:tcPr>
            <w:tcW w:w="523" w:type="pct"/>
            <w:shd w:val="clear" w:color="auto" w:fill="auto"/>
            <w:tcMar>
              <w:top w:w="0" w:type="dxa"/>
              <w:bottom w:w="0" w:type="dxa"/>
            </w:tcMar>
            <w:vAlign w:val="center"/>
          </w:tcPr>
          <w:p w14:paraId="1631450C" w14:textId="77777777" w:rsidR="00134764" w:rsidRPr="007E05E2" w:rsidRDefault="00134764" w:rsidP="00C275B2">
            <w:pPr>
              <w:spacing w:after="120" w:line="360" w:lineRule="auto"/>
              <w:rPr>
                <w:rFonts w:ascii="Arial" w:eastAsia="Arial" w:hAnsi="Arial" w:cs="Arial"/>
                <w:color w:val="010000"/>
                <w:sz w:val="20"/>
                <w:szCs w:val="20"/>
              </w:rPr>
            </w:pPr>
          </w:p>
        </w:tc>
        <w:tc>
          <w:tcPr>
            <w:tcW w:w="504" w:type="pct"/>
            <w:shd w:val="clear" w:color="auto" w:fill="auto"/>
            <w:tcMar>
              <w:top w:w="0" w:type="dxa"/>
              <w:bottom w:w="0" w:type="dxa"/>
            </w:tcMar>
            <w:vAlign w:val="center"/>
          </w:tcPr>
          <w:p w14:paraId="7B32AA9B"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Q</w:t>
            </w:r>
            <w:r w:rsidRPr="007E05E2">
              <w:rPr>
                <w:rFonts w:ascii="Arial" w:hAnsi="Arial" w:cs="Arial"/>
                <w:color w:val="010000"/>
                <w:sz w:val="20"/>
              </w:rPr>
              <w:t>4</w:t>
            </w:r>
            <w:r w:rsidRPr="007E05E2">
              <w:rPr>
                <w:rFonts w:ascii="Arial" w:hAnsi="Arial" w:cs="Arial"/>
                <w:color w:val="010000"/>
                <w:sz w:val="20"/>
              </w:rPr>
              <w:t>/</w:t>
            </w:r>
            <w:r w:rsidRPr="007E05E2">
              <w:rPr>
                <w:rFonts w:ascii="Arial" w:hAnsi="Arial" w:cs="Arial"/>
                <w:color w:val="010000"/>
                <w:sz w:val="20"/>
              </w:rPr>
              <w:t>2023</w:t>
            </w:r>
            <w:r w:rsidRPr="007E05E2">
              <w:rPr>
                <w:rFonts w:ascii="Arial" w:hAnsi="Arial" w:cs="Arial"/>
                <w:color w:val="010000"/>
                <w:sz w:val="20"/>
              </w:rPr>
              <w:t xml:space="preserve"> and Q</w:t>
            </w:r>
            <w:r w:rsidRPr="007E05E2">
              <w:rPr>
                <w:rFonts w:ascii="Arial" w:hAnsi="Arial" w:cs="Arial"/>
                <w:color w:val="010000"/>
                <w:sz w:val="20"/>
              </w:rPr>
              <w:t>1</w:t>
            </w:r>
            <w:r w:rsidRPr="007E05E2">
              <w:rPr>
                <w:rFonts w:ascii="Arial" w:hAnsi="Arial" w:cs="Arial"/>
                <w:color w:val="010000"/>
                <w:sz w:val="20"/>
              </w:rPr>
              <w:t>/</w:t>
            </w:r>
            <w:r w:rsidRPr="007E05E2">
              <w:rPr>
                <w:rFonts w:ascii="Arial" w:hAnsi="Arial" w:cs="Arial"/>
                <w:color w:val="010000"/>
                <w:sz w:val="20"/>
              </w:rPr>
              <w:t>2024</w:t>
            </w:r>
          </w:p>
        </w:tc>
        <w:tc>
          <w:tcPr>
            <w:tcW w:w="431" w:type="pct"/>
            <w:shd w:val="clear" w:color="auto" w:fill="auto"/>
            <w:tcMar>
              <w:top w:w="0" w:type="dxa"/>
              <w:bottom w:w="0" w:type="dxa"/>
            </w:tcMar>
            <w:vAlign w:val="center"/>
          </w:tcPr>
          <w:p w14:paraId="61C806ED"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Full package</w:t>
            </w:r>
          </w:p>
        </w:tc>
        <w:tc>
          <w:tcPr>
            <w:tcW w:w="486" w:type="pct"/>
            <w:shd w:val="clear" w:color="auto" w:fill="auto"/>
            <w:tcMar>
              <w:top w:w="0" w:type="dxa"/>
              <w:bottom w:w="0" w:type="dxa"/>
            </w:tcMar>
            <w:vAlign w:val="center"/>
          </w:tcPr>
          <w:p w14:paraId="51BE8D6F" w14:textId="77777777" w:rsidR="00134764" w:rsidRPr="007E05E2" w:rsidRDefault="007E05E2" w:rsidP="00C275B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90</w:t>
            </w:r>
            <w:r w:rsidRPr="007E05E2">
              <w:rPr>
                <w:rFonts w:ascii="Arial" w:hAnsi="Arial" w:cs="Arial"/>
                <w:color w:val="010000"/>
                <w:sz w:val="20"/>
              </w:rPr>
              <w:t xml:space="preserve"> days</w:t>
            </w:r>
          </w:p>
        </w:tc>
      </w:tr>
      <w:tr w:rsidR="00474522" w:rsidRPr="007E05E2" w14:paraId="2CBA7DAB" w14:textId="77777777" w:rsidTr="00474522">
        <w:tc>
          <w:tcPr>
            <w:tcW w:w="184" w:type="pct"/>
            <w:shd w:val="clear" w:color="auto" w:fill="auto"/>
            <w:tcMar>
              <w:top w:w="0" w:type="dxa"/>
              <w:bottom w:w="0" w:type="dxa"/>
            </w:tcMar>
            <w:vAlign w:val="center"/>
          </w:tcPr>
          <w:p w14:paraId="6750E21F" w14:textId="77777777" w:rsidR="00474522" w:rsidRPr="007E05E2" w:rsidRDefault="00474522" w:rsidP="0047452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3</w:t>
            </w:r>
          </w:p>
        </w:tc>
        <w:tc>
          <w:tcPr>
            <w:tcW w:w="982" w:type="pct"/>
            <w:shd w:val="clear" w:color="auto" w:fill="auto"/>
            <w:tcMar>
              <w:top w:w="0" w:type="dxa"/>
              <w:bottom w:w="0" w:type="dxa"/>
            </w:tcMar>
            <w:vAlign w:val="center"/>
          </w:tcPr>
          <w:p w14:paraId="24FFBB58" w14:textId="77777777" w:rsidR="00474522" w:rsidRPr="007E05E2" w:rsidRDefault="00474522" w:rsidP="0047452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Bidding package No. 3: Consultancy of evaluation of </w:t>
            </w:r>
            <w:r w:rsidRPr="007E05E2">
              <w:rPr>
                <w:rFonts w:ascii="Arial" w:hAnsi="Arial" w:cs="Arial"/>
                <w:color w:val="010000"/>
                <w:sz w:val="20"/>
              </w:rPr>
              <w:lastRenderedPageBreak/>
              <w:t>bidding dossiers and evaluation of contractor selection result</w:t>
            </w:r>
          </w:p>
        </w:tc>
        <w:tc>
          <w:tcPr>
            <w:tcW w:w="782" w:type="pct"/>
            <w:shd w:val="clear" w:color="auto" w:fill="auto"/>
            <w:tcMar>
              <w:top w:w="0" w:type="dxa"/>
              <w:bottom w:w="0" w:type="dxa"/>
            </w:tcMar>
            <w:vAlign w:val="center"/>
          </w:tcPr>
          <w:p w14:paraId="01C2F105" w14:textId="77777777" w:rsidR="00474522" w:rsidRPr="007E05E2" w:rsidRDefault="00474522" w:rsidP="0047452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lastRenderedPageBreak/>
              <w:t>13,331,000</w:t>
            </w:r>
          </w:p>
        </w:tc>
        <w:tc>
          <w:tcPr>
            <w:tcW w:w="486" w:type="pct"/>
            <w:vMerge/>
            <w:shd w:val="clear" w:color="auto" w:fill="auto"/>
            <w:tcMar>
              <w:top w:w="0" w:type="dxa"/>
              <w:bottom w:w="0" w:type="dxa"/>
            </w:tcMar>
            <w:vAlign w:val="center"/>
          </w:tcPr>
          <w:p w14:paraId="2EA4FC53" w14:textId="77777777" w:rsidR="00474522" w:rsidRPr="007E05E2" w:rsidRDefault="00474522" w:rsidP="00474522">
            <w:pPr>
              <w:pBdr>
                <w:top w:val="nil"/>
                <w:left w:val="nil"/>
                <w:bottom w:val="nil"/>
                <w:right w:val="nil"/>
                <w:between w:val="nil"/>
              </w:pBdr>
              <w:spacing w:after="120" w:line="360" w:lineRule="auto"/>
              <w:rPr>
                <w:rFonts w:ascii="Arial" w:eastAsia="Arial" w:hAnsi="Arial" w:cs="Arial"/>
                <w:color w:val="010000"/>
                <w:sz w:val="20"/>
                <w:szCs w:val="20"/>
              </w:rPr>
            </w:pPr>
          </w:p>
        </w:tc>
        <w:tc>
          <w:tcPr>
            <w:tcW w:w="621" w:type="pct"/>
            <w:shd w:val="clear" w:color="auto" w:fill="auto"/>
            <w:tcMar>
              <w:top w:w="0" w:type="dxa"/>
              <w:bottom w:w="0" w:type="dxa"/>
            </w:tcMar>
            <w:vAlign w:val="center"/>
          </w:tcPr>
          <w:p w14:paraId="0A70B5C7" w14:textId="7F4D3B27" w:rsidR="00474522" w:rsidRPr="007E05E2" w:rsidRDefault="00474522" w:rsidP="00474522">
            <w:pPr>
              <w:pBdr>
                <w:top w:val="nil"/>
                <w:left w:val="nil"/>
                <w:bottom w:val="nil"/>
                <w:right w:val="nil"/>
                <w:between w:val="nil"/>
              </w:pBdr>
              <w:spacing w:after="120" w:line="360" w:lineRule="auto"/>
              <w:jc w:val="center"/>
              <w:rPr>
                <w:rFonts w:ascii="Arial" w:eastAsia="Arial" w:hAnsi="Arial" w:cs="Arial"/>
                <w:color w:val="010000"/>
                <w:sz w:val="20"/>
                <w:szCs w:val="20"/>
              </w:rPr>
            </w:pPr>
            <w:r w:rsidRPr="007E05E2">
              <w:rPr>
                <w:rFonts w:ascii="Arial" w:hAnsi="Arial" w:cs="Arial"/>
                <w:color w:val="010000"/>
                <w:sz w:val="20"/>
              </w:rPr>
              <w:t xml:space="preserve">Shortened appointment of </w:t>
            </w:r>
            <w:r w:rsidRPr="007E05E2">
              <w:rPr>
                <w:rFonts w:ascii="Arial" w:hAnsi="Arial" w:cs="Arial"/>
                <w:color w:val="010000"/>
                <w:sz w:val="20"/>
              </w:rPr>
              <w:lastRenderedPageBreak/>
              <w:t>contractors</w:t>
            </w:r>
          </w:p>
        </w:tc>
        <w:tc>
          <w:tcPr>
            <w:tcW w:w="523" w:type="pct"/>
            <w:shd w:val="clear" w:color="auto" w:fill="auto"/>
            <w:tcMar>
              <w:top w:w="0" w:type="dxa"/>
              <w:bottom w:w="0" w:type="dxa"/>
            </w:tcMar>
            <w:vAlign w:val="center"/>
          </w:tcPr>
          <w:p w14:paraId="20FA5190" w14:textId="77777777" w:rsidR="00474522" w:rsidRPr="007E05E2" w:rsidRDefault="00474522" w:rsidP="00474522">
            <w:pPr>
              <w:spacing w:after="120" w:line="360" w:lineRule="auto"/>
              <w:rPr>
                <w:rFonts w:ascii="Arial" w:eastAsia="Arial" w:hAnsi="Arial" w:cs="Arial"/>
                <w:color w:val="010000"/>
                <w:sz w:val="20"/>
                <w:szCs w:val="20"/>
              </w:rPr>
            </w:pPr>
          </w:p>
        </w:tc>
        <w:tc>
          <w:tcPr>
            <w:tcW w:w="504" w:type="pct"/>
            <w:shd w:val="clear" w:color="auto" w:fill="auto"/>
            <w:tcMar>
              <w:top w:w="0" w:type="dxa"/>
              <w:bottom w:w="0" w:type="dxa"/>
            </w:tcMar>
            <w:vAlign w:val="center"/>
          </w:tcPr>
          <w:p w14:paraId="3E17B29E" w14:textId="77777777" w:rsidR="00474522" w:rsidRPr="007E05E2" w:rsidRDefault="00474522" w:rsidP="0047452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Q4/2023 and Q1/2024</w:t>
            </w:r>
          </w:p>
        </w:tc>
        <w:tc>
          <w:tcPr>
            <w:tcW w:w="431" w:type="pct"/>
            <w:shd w:val="clear" w:color="auto" w:fill="auto"/>
            <w:tcMar>
              <w:top w:w="0" w:type="dxa"/>
              <w:bottom w:w="0" w:type="dxa"/>
            </w:tcMar>
            <w:vAlign w:val="center"/>
          </w:tcPr>
          <w:p w14:paraId="2E2C1ECE" w14:textId="77777777" w:rsidR="00474522" w:rsidRPr="007E05E2" w:rsidRDefault="00474522" w:rsidP="0047452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Full package</w:t>
            </w:r>
          </w:p>
        </w:tc>
        <w:tc>
          <w:tcPr>
            <w:tcW w:w="486" w:type="pct"/>
            <w:shd w:val="clear" w:color="auto" w:fill="auto"/>
            <w:tcMar>
              <w:top w:w="0" w:type="dxa"/>
              <w:bottom w:w="0" w:type="dxa"/>
            </w:tcMar>
            <w:vAlign w:val="center"/>
          </w:tcPr>
          <w:p w14:paraId="6DA6A2A5" w14:textId="77777777" w:rsidR="00474522" w:rsidRPr="007E05E2" w:rsidRDefault="00474522" w:rsidP="0047452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90 days</w:t>
            </w:r>
          </w:p>
        </w:tc>
      </w:tr>
      <w:tr w:rsidR="00474522" w:rsidRPr="007E05E2" w14:paraId="60E67562" w14:textId="77777777" w:rsidTr="00474522">
        <w:tc>
          <w:tcPr>
            <w:tcW w:w="1166" w:type="pct"/>
            <w:gridSpan w:val="2"/>
            <w:shd w:val="clear" w:color="auto" w:fill="auto"/>
            <w:tcMar>
              <w:top w:w="0" w:type="dxa"/>
              <w:bottom w:w="0" w:type="dxa"/>
            </w:tcMar>
            <w:vAlign w:val="center"/>
          </w:tcPr>
          <w:p w14:paraId="0973C7FD" w14:textId="77777777" w:rsidR="00474522" w:rsidRPr="007E05E2" w:rsidRDefault="00474522" w:rsidP="0047452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Total</w:t>
            </w:r>
          </w:p>
        </w:tc>
        <w:tc>
          <w:tcPr>
            <w:tcW w:w="3834" w:type="pct"/>
            <w:gridSpan w:val="7"/>
            <w:shd w:val="clear" w:color="auto" w:fill="auto"/>
            <w:tcMar>
              <w:top w:w="0" w:type="dxa"/>
              <w:bottom w:w="0" w:type="dxa"/>
            </w:tcMar>
            <w:vAlign w:val="center"/>
          </w:tcPr>
          <w:p w14:paraId="39CBF799" w14:textId="497BD1CD" w:rsidR="00474522" w:rsidRPr="007E05E2" w:rsidRDefault="00474522" w:rsidP="00474522">
            <w:pPr>
              <w:pBdr>
                <w:top w:val="nil"/>
                <w:left w:val="nil"/>
                <w:bottom w:val="nil"/>
                <w:right w:val="nil"/>
                <w:between w:val="nil"/>
              </w:pBdr>
              <w:spacing w:after="120" w:line="360" w:lineRule="auto"/>
              <w:rPr>
                <w:rFonts w:ascii="Arial" w:eastAsia="Arial" w:hAnsi="Arial" w:cs="Arial"/>
                <w:color w:val="010000"/>
                <w:sz w:val="20"/>
                <w:szCs w:val="20"/>
              </w:rPr>
            </w:pPr>
            <w:r w:rsidRPr="007E05E2">
              <w:rPr>
                <w:rFonts w:ascii="Arial" w:hAnsi="Arial" w:cs="Arial"/>
                <w:color w:val="010000"/>
                <w:sz w:val="20"/>
              </w:rPr>
              <w:t xml:space="preserve">VND 32,170,531,000 (including taxes and fees in accordance with state regulations) </w:t>
            </w:r>
          </w:p>
        </w:tc>
      </w:tr>
    </w:tbl>
    <w:p w14:paraId="0432116A" w14:textId="77777777" w:rsidR="00134764" w:rsidRPr="007E05E2" w:rsidRDefault="00134764" w:rsidP="00C275B2">
      <w:pPr>
        <w:spacing w:after="120" w:line="360" w:lineRule="auto"/>
        <w:rPr>
          <w:rFonts w:ascii="Arial" w:eastAsia="Arial" w:hAnsi="Arial" w:cs="Arial"/>
          <w:color w:val="010000"/>
          <w:sz w:val="20"/>
          <w:szCs w:val="20"/>
        </w:rPr>
      </w:pPr>
    </w:p>
    <w:sectPr w:rsidR="00134764" w:rsidRPr="007E05E2" w:rsidSect="00C275B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64"/>
    <w:rsid w:val="00134764"/>
    <w:rsid w:val="00474522"/>
    <w:rsid w:val="00792D79"/>
    <w:rsid w:val="007E05E2"/>
    <w:rsid w:val="00C2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7A46E"/>
  <w15:docId w15:val="{94B8A56E-4FEB-402B-BB4D-07CD4A62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u w:val="none"/>
      <w:shd w:val="clear" w:color="auto" w:fill="auto"/>
    </w:rPr>
  </w:style>
  <w:style w:type="paragraph" w:customStyle="1" w:styleId="Vnbnnidung20">
    <w:name w:val="Văn bản nội dung (2)"/>
    <w:basedOn w:val="Normal"/>
    <w:link w:val="Vnbnnidung2"/>
    <w:pPr>
      <w:ind w:firstLine="540"/>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95" w:lineRule="auto"/>
      <w:ind w:firstLine="400"/>
    </w:pPr>
    <w:rPr>
      <w:rFonts w:ascii="Times New Roman" w:eastAsia="Times New Roman" w:hAnsi="Times New Roman" w:cs="Times New Roman"/>
      <w:i/>
      <w:iCs/>
    </w:rPr>
  </w:style>
  <w:style w:type="paragraph" w:customStyle="1" w:styleId="Vnbnnidung40">
    <w:name w:val="Văn bản nội dung (4)"/>
    <w:basedOn w:val="Normal"/>
    <w:link w:val="Vnbnnidung4"/>
    <w:pPr>
      <w:spacing w:line="221" w:lineRule="auto"/>
      <w:jc w:val="center"/>
    </w:pPr>
    <w:rPr>
      <w:rFonts w:ascii="Arial" w:eastAsia="Arial" w:hAnsi="Arial" w:cs="Arial"/>
      <w:sz w:val="19"/>
      <w:szCs w:val="19"/>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ind w:firstLine="540"/>
    </w:pPr>
    <w:rPr>
      <w:rFonts w:ascii="Arial" w:eastAsia="Arial" w:hAnsi="Arial" w:cs="Arial"/>
      <w:sz w:val="15"/>
      <w:szCs w:val="15"/>
    </w:rPr>
  </w:style>
  <w:style w:type="paragraph" w:customStyle="1" w:styleId="Tiu10">
    <w:name w:val="Tiêu đề #1"/>
    <w:basedOn w:val="Normal"/>
    <w:link w:val="Tiu1"/>
    <w:pPr>
      <w:spacing w:line="202" w:lineRule="auto"/>
      <w:outlineLvl w:val="0"/>
    </w:pPr>
    <w:rPr>
      <w:rFonts w:ascii="Arial" w:eastAsia="Arial" w:hAnsi="Arial" w:cs="Arial"/>
      <w:sz w:val="36"/>
      <w:szCs w:val="36"/>
    </w:rPr>
  </w:style>
  <w:style w:type="paragraph" w:customStyle="1" w:styleId="Chthchbng0">
    <w:name w:val="Chú thích bảng"/>
    <w:basedOn w:val="Normal"/>
    <w:link w:val="Chthchbng"/>
    <w:rPr>
      <w:rFonts w:ascii="Times New Roman" w:eastAsia="Times New Roman" w:hAnsi="Times New Roman" w:cs="Times New Roman"/>
      <w:i/>
      <w:iCs/>
      <w:sz w:val="26"/>
      <w:szCs w:val="26"/>
    </w:rPr>
  </w:style>
  <w:style w:type="paragraph" w:customStyle="1" w:styleId="Khc0">
    <w:name w:val="Khác"/>
    <w:basedOn w:val="Normal"/>
    <w:link w:val="Khc"/>
    <w:pPr>
      <w:spacing w:line="295" w:lineRule="auto"/>
      <w:ind w:firstLine="400"/>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kZ9LO0L7GFlOK0vEJMy8luArnQ==">CgMxLjA4AHIhMXdKUTdsa0NJc1hCcUlQZWxSUmpsSTRaQkl0ZGNTVEhM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291</Words>
  <Characters>1750</Characters>
  <Application>Microsoft Office Word</Application>
  <DocSecurity>0</DocSecurity>
  <Lines>116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2023-11-30T03:00:00Z</dcterms:created>
  <dcterms:modified xsi:type="dcterms:W3CDTF">2023-12-01T01:53:00Z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039769aa4fad5b263d10d9ecbe52903839a03f0a02d49cb5d75dd975388349bb</vt:lpwstr>
  </property>
</Properties>
</file>