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C262FD">
        <w:rPr>
          <w:rFonts w:ascii="Arial" w:hAnsi="Arial" w:cs="Arial"/>
          <w:b/>
          <w:bCs/>
          <w:color w:val="010000"/>
          <w:sz w:val="20"/>
        </w:rPr>
        <w:t>C4G:</w:t>
      </w:r>
      <w:r w:rsidRPr="00C262FD">
        <w:rPr>
          <w:rFonts w:ascii="Arial" w:hAnsi="Arial" w:cs="Arial"/>
          <w:b/>
          <w:color w:val="010000"/>
          <w:sz w:val="20"/>
        </w:rPr>
        <w:t xml:space="preserve"> Board Resolution </w:t>
      </w:r>
    </w:p>
    <w:p w14:paraId="06A58178" w14:textId="06BEB22E" w:rsidR="00F967C5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hAnsi="Arial" w:cs="Arial"/>
          <w:color w:val="010000"/>
          <w:sz w:val="20"/>
        </w:rPr>
      </w:pPr>
      <w:r w:rsidRPr="00C262FD">
        <w:rPr>
          <w:rFonts w:ascii="Arial" w:hAnsi="Arial" w:cs="Arial"/>
          <w:color w:val="010000"/>
          <w:sz w:val="20"/>
        </w:rPr>
        <w:t>On December 11, 2023, CIENCO4 Group Joint Stock Company announced Resolution No. 22/2023/NQ-HDQT on the establishment</w:t>
      </w:r>
      <w:r w:rsidR="007F3B3F" w:rsidRPr="00C262FD">
        <w:rPr>
          <w:rFonts w:ascii="Arial" w:hAnsi="Arial" w:cs="Arial"/>
          <w:color w:val="010000"/>
          <w:sz w:val="20"/>
        </w:rPr>
        <w:t xml:space="preserve"> of</w:t>
      </w:r>
      <w:r w:rsidRPr="00C262F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7F3B3F" w:rsidRPr="00C262FD">
        <w:rPr>
          <w:rFonts w:ascii="Arial" w:hAnsi="Arial" w:cs="Arial"/>
          <w:color w:val="010000"/>
          <w:sz w:val="20"/>
        </w:rPr>
        <w:t>Quang</w:t>
      </w:r>
      <w:proofErr w:type="spellEnd"/>
      <w:r w:rsidR="007F3B3F" w:rsidRPr="00C262FD">
        <w:rPr>
          <w:rFonts w:ascii="Arial" w:hAnsi="Arial" w:cs="Arial"/>
          <w:color w:val="010000"/>
          <w:sz w:val="20"/>
        </w:rPr>
        <w:t xml:space="preserve"> Tri Airport Company Limited </w:t>
      </w:r>
      <w:r w:rsidRPr="00C262FD">
        <w:rPr>
          <w:rFonts w:ascii="Arial" w:hAnsi="Arial" w:cs="Arial"/>
          <w:color w:val="010000"/>
          <w:sz w:val="20"/>
        </w:rPr>
        <w:t xml:space="preserve">and appointment of authorized representatives at </w:t>
      </w:r>
      <w:proofErr w:type="spellStart"/>
      <w:r w:rsidRPr="00C262FD">
        <w:rPr>
          <w:rFonts w:ascii="Arial" w:hAnsi="Arial" w:cs="Arial"/>
          <w:color w:val="010000"/>
          <w:sz w:val="20"/>
        </w:rPr>
        <w:t>Quang</w:t>
      </w:r>
      <w:proofErr w:type="spellEnd"/>
      <w:r w:rsidRPr="00C262FD">
        <w:rPr>
          <w:rFonts w:ascii="Arial" w:hAnsi="Arial" w:cs="Arial"/>
          <w:color w:val="010000"/>
          <w:sz w:val="20"/>
        </w:rPr>
        <w:t xml:space="preserve"> Tri Airport Company Limited as follows:</w:t>
      </w:r>
    </w:p>
    <w:p w14:paraId="00000003" w14:textId="7593D5B3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‎‎Article 1. Contribute capital to establish </w:t>
      </w:r>
      <w:proofErr w:type="spellStart"/>
      <w:r w:rsidRPr="00C262FD">
        <w:rPr>
          <w:rFonts w:ascii="Arial" w:hAnsi="Arial" w:cs="Arial"/>
          <w:color w:val="010000"/>
          <w:sz w:val="20"/>
        </w:rPr>
        <w:t>Quang</w:t>
      </w:r>
      <w:proofErr w:type="spellEnd"/>
      <w:r w:rsidRPr="00C262FD">
        <w:rPr>
          <w:rFonts w:ascii="Arial" w:hAnsi="Arial" w:cs="Arial"/>
          <w:color w:val="010000"/>
          <w:sz w:val="20"/>
        </w:rPr>
        <w:t xml:space="preserve"> Tri Airport Company Limited</w:t>
      </w:r>
    </w:p>
    <w:p w14:paraId="00000004" w14:textId="12FB5F92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>Amount of capital contribution</w:t>
      </w:r>
      <w:r w:rsidR="007F3B3F" w:rsidRPr="00C262FD">
        <w:rPr>
          <w:rFonts w:ascii="Arial" w:hAnsi="Arial" w:cs="Arial"/>
          <w:color w:val="010000"/>
          <w:sz w:val="20"/>
        </w:rPr>
        <w:t>:</w:t>
      </w:r>
      <w:r w:rsidRPr="00C262FD">
        <w:rPr>
          <w:rFonts w:ascii="Arial" w:hAnsi="Arial" w:cs="Arial"/>
          <w:color w:val="010000"/>
          <w:sz w:val="20"/>
        </w:rPr>
        <w:t xml:space="preserve"> VND 6,750,000,000, equivalent to 15% of the charter capital.</w:t>
      </w:r>
    </w:p>
    <w:p w14:paraId="00000006" w14:textId="2D2CD7B2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‎‎Article 2. Appoint an authorized representative of CIENCO4 Group at </w:t>
      </w:r>
      <w:proofErr w:type="spellStart"/>
      <w:r w:rsidRPr="00C262FD">
        <w:rPr>
          <w:rFonts w:ascii="Arial" w:hAnsi="Arial" w:cs="Arial"/>
          <w:color w:val="010000"/>
          <w:sz w:val="20"/>
        </w:rPr>
        <w:t>Quang</w:t>
      </w:r>
      <w:proofErr w:type="spellEnd"/>
      <w:r w:rsidRPr="00C262FD">
        <w:rPr>
          <w:rFonts w:ascii="Arial" w:hAnsi="Arial" w:cs="Arial"/>
          <w:color w:val="010000"/>
          <w:sz w:val="20"/>
        </w:rPr>
        <w:t xml:space="preserve"> Tri Airport Company Limited</w:t>
      </w:r>
    </w:p>
    <w:p w14:paraId="00000007" w14:textId="672A9108" w:rsidR="008663DD" w:rsidRPr="00C262FD" w:rsidRDefault="00F967C5" w:rsidP="00F967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Appoint Mr. Le </w:t>
      </w:r>
      <w:proofErr w:type="spellStart"/>
      <w:r w:rsidR="007F3B3F" w:rsidRPr="00C262FD">
        <w:rPr>
          <w:rFonts w:ascii="Arial" w:hAnsi="Arial" w:cs="Arial"/>
          <w:color w:val="010000"/>
          <w:sz w:val="20"/>
        </w:rPr>
        <w:t>Duc</w:t>
      </w:r>
      <w:proofErr w:type="spellEnd"/>
      <w:r w:rsidR="007F3B3F" w:rsidRPr="00C262F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7F3B3F" w:rsidRPr="00C262FD">
        <w:rPr>
          <w:rFonts w:ascii="Arial" w:hAnsi="Arial" w:cs="Arial"/>
          <w:color w:val="010000"/>
          <w:sz w:val="20"/>
        </w:rPr>
        <w:t>Tho</w:t>
      </w:r>
      <w:proofErr w:type="spellEnd"/>
      <w:r w:rsidR="007F3B3F" w:rsidRPr="00C262FD">
        <w:rPr>
          <w:rFonts w:ascii="Arial" w:hAnsi="Arial" w:cs="Arial"/>
          <w:color w:val="010000"/>
          <w:sz w:val="20"/>
        </w:rPr>
        <w:t>:</w:t>
      </w:r>
    </w:p>
    <w:p w14:paraId="00000008" w14:textId="4C27E5CE" w:rsidR="008663DD" w:rsidRPr="00C262FD" w:rsidRDefault="00F967C5" w:rsidP="00F96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Position, Unit: Member of the Board of Directors, Deputy General Manager of </w:t>
      </w:r>
      <w:r w:rsidR="00C262FD" w:rsidRPr="00C262FD">
        <w:rPr>
          <w:rFonts w:ascii="Arial" w:hAnsi="Arial" w:cs="Arial"/>
          <w:color w:val="010000"/>
          <w:sz w:val="20"/>
        </w:rPr>
        <w:t>CIENCO4 Group Joint Stock Company</w:t>
      </w:r>
    </w:p>
    <w:p w14:paraId="00000009" w14:textId="6BFA86E3" w:rsidR="008663DD" w:rsidRPr="00C262FD" w:rsidRDefault="00F967C5" w:rsidP="00F96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Citizen identity card No. 040078000129, issued by the </w:t>
      </w:r>
      <w:r w:rsidR="00C262FD" w:rsidRPr="00C262FD">
        <w:rPr>
          <w:rFonts w:ascii="Arial" w:hAnsi="Arial" w:cs="Arial"/>
          <w:color w:val="010000"/>
          <w:sz w:val="20"/>
        </w:rPr>
        <w:t>Police Department of Residence Registration and Management and National Population Database</w:t>
      </w:r>
      <w:r w:rsidRPr="00C262FD">
        <w:rPr>
          <w:rFonts w:ascii="Arial" w:hAnsi="Arial" w:cs="Arial"/>
          <w:color w:val="010000"/>
          <w:sz w:val="20"/>
        </w:rPr>
        <w:t xml:space="preserve"> on July 01, 2015.</w:t>
      </w:r>
    </w:p>
    <w:p w14:paraId="0000000A" w14:textId="50025E0C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bCs/>
          <w:color w:val="010000"/>
          <w:sz w:val="20"/>
        </w:rPr>
        <w:t xml:space="preserve">Representative capital is VND 2,250,000,000, equal to 33.3% of CIENCO4 Group's capital </w:t>
      </w:r>
      <w:proofErr w:type="gramStart"/>
      <w:r w:rsidRPr="00C262FD">
        <w:rPr>
          <w:rFonts w:ascii="Arial" w:hAnsi="Arial" w:cs="Arial"/>
          <w:bCs/>
          <w:color w:val="010000"/>
          <w:sz w:val="20"/>
        </w:rPr>
        <w:t>contribution</w:t>
      </w:r>
      <w:proofErr w:type="gramEnd"/>
      <w:r w:rsidRPr="00C262FD">
        <w:rPr>
          <w:rFonts w:ascii="Arial" w:hAnsi="Arial" w:cs="Arial"/>
          <w:bCs/>
          <w:color w:val="010000"/>
          <w:sz w:val="20"/>
        </w:rPr>
        <w:t>, equivalent to 5% of the Company's charter capital.</w:t>
      </w:r>
    </w:p>
    <w:p w14:paraId="0000000B" w14:textId="29C6872F" w:rsidR="008663DD" w:rsidRPr="00C262FD" w:rsidRDefault="00F967C5" w:rsidP="00F967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Appoint Mr. </w:t>
      </w:r>
      <w:r w:rsidR="00C262FD">
        <w:rPr>
          <w:rFonts w:ascii="Arial" w:hAnsi="Arial" w:cs="Arial"/>
          <w:color w:val="010000"/>
          <w:sz w:val="20"/>
        </w:rPr>
        <w:t xml:space="preserve">Nguyen </w:t>
      </w:r>
      <w:proofErr w:type="spellStart"/>
      <w:r w:rsidR="00C262FD">
        <w:rPr>
          <w:rFonts w:ascii="Arial" w:hAnsi="Arial" w:cs="Arial"/>
          <w:color w:val="010000"/>
          <w:sz w:val="20"/>
        </w:rPr>
        <w:t>Xuan</w:t>
      </w:r>
      <w:proofErr w:type="spellEnd"/>
      <w:r w:rsidR="00C262F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C262FD">
        <w:rPr>
          <w:rFonts w:ascii="Arial" w:hAnsi="Arial" w:cs="Arial"/>
          <w:color w:val="010000"/>
          <w:sz w:val="20"/>
        </w:rPr>
        <w:t>Toan</w:t>
      </w:r>
      <w:proofErr w:type="spellEnd"/>
    </w:p>
    <w:p w14:paraId="0000000C" w14:textId="77777777" w:rsidR="008663DD" w:rsidRPr="00C262FD" w:rsidRDefault="00F967C5" w:rsidP="00F96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Unit: T&amp;T Traffic Infrastructure Investment and Development Limited Company </w:t>
      </w:r>
    </w:p>
    <w:p w14:paraId="0000000D" w14:textId="6377AF39" w:rsidR="008663DD" w:rsidRPr="00C262FD" w:rsidRDefault="00F967C5" w:rsidP="00F967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>Citizen identification number: 020062004827 issued by The Police Department on Administrative Management of Social Order on July 29, 2022</w:t>
      </w:r>
    </w:p>
    <w:p w14:paraId="0000000E" w14:textId="4F5AF18D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>The representative capital: VND 4,500,000,000, equal to 66.7% of CIENCO4 Group's capital contribution, equivalent to 10% of the Company's charter capital.</w:t>
      </w:r>
    </w:p>
    <w:p w14:paraId="0000000F" w14:textId="4595A19C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Article 3. Authorize the General Manager, who is the legal representative of CIENCO4 Group, to sign dossiers and documents related to the establishment of </w:t>
      </w:r>
      <w:proofErr w:type="spellStart"/>
      <w:r w:rsidRPr="00C262FD">
        <w:rPr>
          <w:rFonts w:ascii="Arial" w:hAnsi="Arial" w:cs="Arial"/>
          <w:color w:val="010000"/>
          <w:sz w:val="20"/>
        </w:rPr>
        <w:t>Quang</w:t>
      </w:r>
      <w:proofErr w:type="spellEnd"/>
      <w:r w:rsidRPr="00C262FD">
        <w:rPr>
          <w:rFonts w:ascii="Arial" w:hAnsi="Arial" w:cs="Arial"/>
          <w:color w:val="010000"/>
          <w:sz w:val="20"/>
        </w:rPr>
        <w:t xml:space="preserve"> Tri Airport Company Limited.</w:t>
      </w:r>
    </w:p>
    <w:p w14:paraId="00000010" w14:textId="77777777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>‎‎Article 4. This Resolution takes effect from the date of its signing.</w:t>
      </w:r>
    </w:p>
    <w:p w14:paraId="00000011" w14:textId="21B798E7" w:rsidR="008663DD" w:rsidRPr="00C262FD" w:rsidRDefault="00F967C5" w:rsidP="00F967C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262FD">
        <w:rPr>
          <w:rFonts w:ascii="Arial" w:hAnsi="Arial" w:cs="Arial"/>
          <w:color w:val="010000"/>
          <w:sz w:val="20"/>
        </w:rPr>
        <w:t xml:space="preserve">Members of the Board of Directors, the General Manager, the Deputy General Manager, the </w:t>
      </w:r>
      <w:r w:rsidR="00C262FD" w:rsidRPr="00C262FD">
        <w:rPr>
          <w:rFonts w:ascii="Arial" w:hAnsi="Arial" w:cs="Arial"/>
          <w:color w:val="010000"/>
          <w:sz w:val="20"/>
        </w:rPr>
        <w:t>Chief Accountant</w:t>
      </w:r>
      <w:r w:rsidRPr="00C262FD">
        <w:rPr>
          <w:rFonts w:ascii="Arial" w:hAnsi="Arial" w:cs="Arial"/>
          <w:color w:val="010000"/>
          <w:sz w:val="20"/>
        </w:rPr>
        <w:t xml:space="preserve">, Heads of departments of the Company </w:t>
      </w:r>
      <w:r w:rsidR="00C262FD" w:rsidRPr="00C262FD">
        <w:rPr>
          <w:rFonts w:ascii="Arial" w:hAnsi="Arial" w:cs="Arial"/>
          <w:color w:val="010000"/>
          <w:sz w:val="20"/>
        </w:rPr>
        <w:t xml:space="preserve">and individuals mentioned in Article 2 </w:t>
      </w:r>
      <w:r w:rsidRPr="00C262FD">
        <w:rPr>
          <w:rFonts w:ascii="Arial" w:hAnsi="Arial" w:cs="Arial"/>
          <w:color w:val="010000"/>
          <w:sz w:val="20"/>
        </w:rPr>
        <w:t>are responsible for implementing this Resolution.</w:t>
      </w:r>
    </w:p>
    <w:p w14:paraId="1B71A2CC" w14:textId="77777777" w:rsidR="00C262FD" w:rsidRPr="00C262FD" w:rsidRDefault="00C262F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C262FD" w:rsidRPr="00C262FD" w:rsidSect="00F967C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80E08"/>
    <w:multiLevelType w:val="multilevel"/>
    <w:tmpl w:val="35A680AA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23232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604B72"/>
    <w:multiLevelType w:val="multilevel"/>
    <w:tmpl w:val="49CA400A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323232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7C3B91"/>
    <w:multiLevelType w:val="multilevel"/>
    <w:tmpl w:val="A1EA21E8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DD"/>
    <w:rsid w:val="003F0D9C"/>
    <w:rsid w:val="007130DD"/>
    <w:rsid w:val="007F3B3F"/>
    <w:rsid w:val="008663DD"/>
    <w:rsid w:val="00C262FD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82CEF"/>
  <w15:docId w15:val="{D5DD61BE-FA9F-43CA-95C5-B378309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NHKiAdNJcoNPJFxItKcZCw1Vg==">CgMxLjA4AHIhMVBkMG1GWWtKZzFPZjZ3UzZWMml2UFVDRXltVWF4eVBQ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2023-12-13T04:08:00Z</dcterms:created>
  <dcterms:modified xsi:type="dcterms:W3CDTF">2023-12-13T04:08:00Z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b3048e021c4fe7656a5186af26faa2227c9a1028e286703ecadbec8d22ceef95</vt:lpwstr>
  </property>
</Properties>
</file>