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173DD53" w:rsidR="0029126B" w:rsidRPr="00265346" w:rsidRDefault="00F80BE1" w:rsidP="00F80BE1">
      <w:pPr>
        <w:pBdr>
          <w:top w:val="nil"/>
          <w:left w:val="nil"/>
          <w:bottom w:val="nil"/>
          <w:right w:val="nil"/>
          <w:between w:val="nil"/>
        </w:pBdr>
        <w:spacing w:after="120" w:line="360" w:lineRule="auto"/>
        <w:jc w:val="both"/>
        <w:rPr>
          <w:rFonts w:ascii="Arial" w:eastAsia="Arial" w:hAnsi="Arial" w:cs="Arial"/>
          <w:b/>
          <w:bCs/>
          <w:color w:val="010000"/>
          <w:sz w:val="20"/>
          <w:szCs w:val="20"/>
        </w:rPr>
      </w:pPr>
      <w:r w:rsidRPr="00265346">
        <w:rPr>
          <w:rFonts w:ascii="Arial" w:hAnsi="Arial" w:cs="Arial"/>
          <w:b/>
          <w:bCs/>
          <w:color w:val="010000"/>
          <w:sz w:val="20"/>
        </w:rPr>
        <w:t xml:space="preserve">VIC121003: </w:t>
      </w:r>
      <w:r w:rsidR="000B1AFF">
        <w:rPr>
          <w:rFonts w:ascii="Arial" w:hAnsi="Arial" w:cs="Arial"/>
          <w:b/>
          <w:bCs/>
          <w:color w:val="010000"/>
          <w:sz w:val="20"/>
        </w:rPr>
        <w:t>C</w:t>
      </w:r>
      <w:r w:rsidRPr="00265346">
        <w:rPr>
          <w:rFonts w:ascii="Arial" w:hAnsi="Arial" w:cs="Arial"/>
          <w:b/>
          <w:bCs/>
          <w:color w:val="010000"/>
          <w:sz w:val="20"/>
        </w:rPr>
        <w:t xml:space="preserve">apital </w:t>
      </w:r>
      <w:r w:rsidR="000B1AFF">
        <w:rPr>
          <w:rFonts w:ascii="Arial" w:hAnsi="Arial" w:cs="Arial"/>
          <w:b/>
          <w:bCs/>
          <w:color w:val="010000"/>
          <w:sz w:val="20"/>
        </w:rPr>
        <w:t xml:space="preserve">contribution </w:t>
      </w:r>
      <w:bookmarkStart w:id="0" w:name="_GoBack"/>
      <w:bookmarkEnd w:id="0"/>
      <w:r w:rsidRPr="00265346">
        <w:rPr>
          <w:rFonts w:ascii="Arial" w:hAnsi="Arial" w:cs="Arial"/>
          <w:b/>
          <w:bCs/>
          <w:color w:val="010000"/>
          <w:sz w:val="20"/>
        </w:rPr>
        <w:t xml:space="preserve">to </w:t>
      </w:r>
      <w:proofErr w:type="spellStart"/>
      <w:r w:rsidR="00253974" w:rsidRPr="00265346">
        <w:rPr>
          <w:rFonts w:ascii="Arial" w:hAnsi="Arial" w:cs="Arial"/>
          <w:b/>
          <w:bCs/>
          <w:color w:val="010000"/>
          <w:sz w:val="20"/>
        </w:rPr>
        <w:t>Vinpearl</w:t>
      </w:r>
      <w:proofErr w:type="spellEnd"/>
      <w:r w:rsidR="00253974" w:rsidRPr="00265346">
        <w:rPr>
          <w:rFonts w:ascii="Arial" w:hAnsi="Arial" w:cs="Arial"/>
          <w:b/>
          <w:bCs/>
          <w:color w:val="010000"/>
          <w:sz w:val="20"/>
        </w:rPr>
        <w:t xml:space="preserve"> Joint Stock Company</w:t>
      </w:r>
    </w:p>
    <w:p w14:paraId="00000002" w14:textId="77777777" w:rsidR="0029126B" w:rsidRPr="00265346" w:rsidRDefault="00F80BE1" w:rsidP="00F80BE1">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sidRPr="00265346">
        <w:rPr>
          <w:rFonts w:ascii="Arial" w:hAnsi="Arial" w:cs="Arial"/>
          <w:color w:val="010000"/>
          <w:sz w:val="20"/>
        </w:rPr>
        <w:t xml:space="preserve">On December 08, 2023, </w:t>
      </w:r>
      <w:proofErr w:type="spellStart"/>
      <w:r w:rsidRPr="00265346">
        <w:rPr>
          <w:rFonts w:ascii="Arial" w:hAnsi="Arial" w:cs="Arial"/>
          <w:color w:val="010000"/>
          <w:sz w:val="20"/>
        </w:rPr>
        <w:t>Vingroup</w:t>
      </w:r>
      <w:proofErr w:type="spellEnd"/>
      <w:r w:rsidRPr="00265346">
        <w:rPr>
          <w:rFonts w:ascii="Arial" w:hAnsi="Arial" w:cs="Arial"/>
          <w:color w:val="010000"/>
          <w:sz w:val="20"/>
        </w:rPr>
        <w:t xml:space="preserve"> Company - JSC announced Official Dispatch No. 432/2023/CV-TGD-VINGROUP as follows: </w:t>
      </w:r>
    </w:p>
    <w:p w14:paraId="00000003" w14:textId="435DD871" w:rsidR="0029126B" w:rsidRPr="00265346" w:rsidRDefault="00F80BE1" w:rsidP="00F80BE1">
      <w:pPr>
        <w:pBdr>
          <w:top w:val="nil"/>
          <w:left w:val="nil"/>
          <w:bottom w:val="nil"/>
          <w:right w:val="nil"/>
          <w:between w:val="nil"/>
        </w:pBdr>
        <w:spacing w:after="120" w:line="360" w:lineRule="auto"/>
        <w:jc w:val="both"/>
        <w:rPr>
          <w:rFonts w:ascii="Arial" w:eastAsia="Arial" w:hAnsi="Arial" w:cs="Arial"/>
          <w:color w:val="010000"/>
          <w:sz w:val="20"/>
          <w:szCs w:val="20"/>
        </w:rPr>
      </w:pPr>
      <w:r w:rsidRPr="00265346">
        <w:rPr>
          <w:rFonts w:ascii="Arial" w:hAnsi="Arial" w:cs="Arial"/>
          <w:color w:val="010000"/>
          <w:sz w:val="20"/>
        </w:rPr>
        <w:t xml:space="preserve">On December 08, 2023, the Board of Directors of </w:t>
      </w:r>
      <w:proofErr w:type="spellStart"/>
      <w:r w:rsidRPr="00265346">
        <w:rPr>
          <w:rFonts w:ascii="Arial" w:hAnsi="Arial" w:cs="Arial"/>
          <w:color w:val="010000"/>
          <w:sz w:val="20"/>
        </w:rPr>
        <w:t>Vingroup</w:t>
      </w:r>
      <w:proofErr w:type="spellEnd"/>
      <w:r w:rsidRPr="00265346">
        <w:rPr>
          <w:rFonts w:ascii="Arial" w:hAnsi="Arial" w:cs="Arial"/>
          <w:color w:val="010000"/>
          <w:sz w:val="20"/>
        </w:rPr>
        <w:t xml:space="preserve"> Company – JSC promulgated Board Resolution No</w:t>
      </w:r>
      <w:r w:rsidR="00253974" w:rsidRPr="00265346">
        <w:rPr>
          <w:rFonts w:ascii="Arial" w:hAnsi="Arial" w:cs="Arial"/>
          <w:color w:val="010000"/>
          <w:sz w:val="20"/>
        </w:rPr>
        <w:t>.</w:t>
      </w:r>
      <w:r w:rsidRPr="00265346">
        <w:rPr>
          <w:rFonts w:ascii="Arial" w:hAnsi="Arial" w:cs="Arial"/>
          <w:color w:val="010000"/>
          <w:sz w:val="20"/>
        </w:rPr>
        <w:t xml:space="preserve"> 34/2023/NQ- H</w:t>
      </w:r>
      <w:r w:rsidR="00253974" w:rsidRPr="00265346">
        <w:rPr>
          <w:rFonts w:ascii="Arial" w:hAnsi="Arial" w:cs="Arial"/>
          <w:color w:val="010000"/>
          <w:sz w:val="20"/>
        </w:rPr>
        <w:t>D</w:t>
      </w:r>
      <w:r w:rsidRPr="00265346">
        <w:rPr>
          <w:rFonts w:ascii="Arial" w:hAnsi="Arial" w:cs="Arial"/>
          <w:color w:val="010000"/>
          <w:sz w:val="20"/>
        </w:rPr>
        <w:t xml:space="preserve">QT-VINGROUP approving </w:t>
      </w:r>
      <w:proofErr w:type="spellStart"/>
      <w:r w:rsidR="00253974" w:rsidRPr="00265346">
        <w:rPr>
          <w:rFonts w:ascii="Arial" w:hAnsi="Arial" w:cs="Arial"/>
          <w:color w:val="010000"/>
          <w:sz w:val="20"/>
        </w:rPr>
        <w:t>Vingroup</w:t>
      </w:r>
      <w:proofErr w:type="spellEnd"/>
      <w:r w:rsidR="00253974" w:rsidRPr="00265346">
        <w:rPr>
          <w:rFonts w:ascii="Arial" w:hAnsi="Arial" w:cs="Arial"/>
          <w:color w:val="010000"/>
          <w:sz w:val="20"/>
        </w:rPr>
        <w:t xml:space="preserve"> Company - JSC</w:t>
      </w:r>
      <w:r w:rsidRPr="00265346">
        <w:rPr>
          <w:rFonts w:ascii="Arial" w:hAnsi="Arial" w:cs="Arial"/>
          <w:color w:val="010000"/>
          <w:sz w:val="20"/>
        </w:rPr>
        <w:t xml:space="preserve"> to contribute additional capital to </w:t>
      </w:r>
      <w:proofErr w:type="spellStart"/>
      <w:r w:rsidRPr="00265346">
        <w:rPr>
          <w:rFonts w:ascii="Arial" w:hAnsi="Arial" w:cs="Arial"/>
          <w:color w:val="010000"/>
          <w:sz w:val="20"/>
        </w:rPr>
        <w:t>Vinpearl</w:t>
      </w:r>
      <w:proofErr w:type="spellEnd"/>
      <w:r w:rsidRPr="00265346">
        <w:rPr>
          <w:rFonts w:ascii="Arial" w:hAnsi="Arial" w:cs="Arial"/>
          <w:color w:val="010000"/>
          <w:sz w:val="20"/>
        </w:rPr>
        <w:t xml:space="preserve"> Joint Stock Company, a subsidiary with</w:t>
      </w:r>
      <w:r w:rsidR="00253974" w:rsidRPr="00265346">
        <w:rPr>
          <w:rFonts w:ascii="Arial" w:hAnsi="Arial" w:cs="Arial"/>
          <w:color w:val="010000"/>
          <w:sz w:val="20"/>
        </w:rPr>
        <w:t xml:space="preserve"> business code</w:t>
      </w:r>
      <w:r w:rsidRPr="00265346">
        <w:rPr>
          <w:rFonts w:ascii="Arial" w:hAnsi="Arial" w:cs="Arial"/>
          <w:color w:val="010000"/>
          <w:sz w:val="20"/>
        </w:rPr>
        <w:t xml:space="preserve">: 4200456848; Head office: Hon Tre Island, </w:t>
      </w:r>
      <w:proofErr w:type="spellStart"/>
      <w:r w:rsidRPr="00265346">
        <w:rPr>
          <w:rFonts w:ascii="Arial" w:hAnsi="Arial" w:cs="Arial"/>
          <w:color w:val="010000"/>
          <w:sz w:val="20"/>
        </w:rPr>
        <w:t>Vinh</w:t>
      </w:r>
      <w:proofErr w:type="spellEnd"/>
      <w:r w:rsidRPr="00265346">
        <w:rPr>
          <w:rFonts w:ascii="Arial" w:hAnsi="Arial" w:cs="Arial"/>
          <w:color w:val="010000"/>
          <w:sz w:val="20"/>
        </w:rPr>
        <w:t xml:space="preserve"> Nguyen Ward, </w:t>
      </w:r>
      <w:proofErr w:type="spellStart"/>
      <w:r w:rsidRPr="00265346">
        <w:rPr>
          <w:rFonts w:ascii="Arial" w:hAnsi="Arial" w:cs="Arial"/>
          <w:color w:val="010000"/>
          <w:sz w:val="20"/>
        </w:rPr>
        <w:t>Nha</w:t>
      </w:r>
      <w:proofErr w:type="spellEnd"/>
      <w:r w:rsidRPr="00265346">
        <w:rPr>
          <w:rFonts w:ascii="Arial" w:hAnsi="Arial" w:cs="Arial"/>
          <w:color w:val="010000"/>
          <w:sz w:val="20"/>
        </w:rPr>
        <w:t xml:space="preserve"> Trang City, </w:t>
      </w:r>
      <w:proofErr w:type="spellStart"/>
      <w:r w:rsidRPr="00265346">
        <w:rPr>
          <w:rFonts w:ascii="Arial" w:hAnsi="Arial" w:cs="Arial"/>
          <w:color w:val="010000"/>
          <w:sz w:val="20"/>
        </w:rPr>
        <w:t>Khanh</w:t>
      </w:r>
      <w:proofErr w:type="spellEnd"/>
      <w:r w:rsidRPr="00265346">
        <w:rPr>
          <w:rFonts w:ascii="Arial" w:hAnsi="Arial" w:cs="Arial"/>
          <w:color w:val="010000"/>
          <w:sz w:val="20"/>
        </w:rPr>
        <w:t xml:space="preserve"> </w:t>
      </w:r>
      <w:proofErr w:type="spellStart"/>
      <w:r w:rsidRPr="00265346">
        <w:rPr>
          <w:rFonts w:ascii="Arial" w:hAnsi="Arial" w:cs="Arial"/>
          <w:color w:val="010000"/>
          <w:sz w:val="20"/>
        </w:rPr>
        <w:t>Hoa</w:t>
      </w:r>
      <w:proofErr w:type="spellEnd"/>
      <w:r w:rsidRPr="00265346">
        <w:rPr>
          <w:rFonts w:ascii="Arial" w:hAnsi="Arial" w:cs="Arial"/>
          <w:color w:val="010000"/>
          <w:sz w:val="20"/>
        </w:rPr>
        <w:t xml:space="preserve"> Province, Viet Nam (</w:t>
      </w:r>
      <w:proofErr w:type="spellStart"/>
      <w:r w:rsidRPr="00265346">
        <w:rPr>
          <w:rFonts w:ascii="Arial" w:hAnsi="Arial" w:cs="Arial"/>
          <w:color w:val="010000"/>
          <w:sz w:val="20"/>
        </w:rPr>
        <w:t>Vinpearl</w:t>
      </w:r>
      <w:proofErr w:type="spellEnd"/>
      <w:r w:rsidRPr="00265346">
        <w:rPr>
          <w:rFonts w:ascii="Arial" w:hAnsi="Arial" w:cs="Arial"/>
          <w:color w:val="010000"/>
          <w:sz w:val="20"/>
        </w:rPr>
        <w:t xml:space="preserve"> Company) with an expected maximum contributed capital of VND 10,000,000,000,000. The Board of Directors assigns the General Manager to decide the timing and implement the procedures related to the additional capital contribution to </w:t>
      </w:r>
      <w:proofErr w:type="spellStart"/>
      <w:r w:rsidRPr="00265346">
        <w:rPr>
          <w:rFonts w:ascii="Arial" w:hAnsi="Arial" w:cs="Arial"/>
          <w:color w:val="010000"/>
          <w:sz w:val="20"/>
        </w:rPr>
        <w:t>Vinpearl</w:t>
      </w:r>
      <w:proofErr w:type="spellEnd"/>
      <w:r w:rsidRPr="00265346">
        <w:rPr>
          <w:rFonts w:ascii="Arial" w:hAnsi="Arial" w:cs="Arial"/>
          <w:color w:val="010000"/>
          <w:sz w:val="20"/>
        </w:rPr>
        <w:t xml:space="preserve"> Company according to legal regulations.</w:t>
      </w:r>
    </w:p>
    <w:sectPr w:rsidR="0029126B" w:rsidRPr="00265346" w:rsidSect="00F80BE1">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6B"/>
    <w:rsid w:val="000B1AFF"/>
    <w:rsid w:val="00253974"/>
    <w:rsid w:val="00265346"/>
    <w:rsid w:val="0029126B"/>
    <w:rsid w:val="006E5DCE"/>
    <w:rsid w:val="00F80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C0D1A"/>
  <w15:docId w15:val="{21532302-3227-4EAB-A179-1D0E9D87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ddmOysPNICxah5k/ZHFYrUAnoQ==">CgMxLjAyCGguZ2pkZ3hzOAByITE0eVpsM2Z2MHJTWGNlTnZUd0JyNXZ0SzFHUHl0dXVYZg==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2023-12-14T01:35:00Z</dcterms:created>
  <dcterms:modified xsi:type="dcterms:W3CDTF">2023-12-14T01:35:00Z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a51193f93de854529f6df0e031d13585e193acb1fa5b41db4ce36917958399af</vt:lpwstr>
  </property>
</Properties>
</file>