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A4E0B">
        <w:rPr>
          <w:rFonts w:ascii="Arial" w:hAnsi="Arial" w:cs="Arial"/>
          <w:b/>
          <w:color w:val="010000"/>
          <w:sz w:val="20"/>
        </w:rPr>
        <w:t>AMS: Board Decision</w:t>
      </w:r>
    </w:p>
    <w:p w14:paraId="00000002" w14:textId="69BE5611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A4E0B">
        <w:rPr>
          <w:rFonts w:ascii="Arial" w:hAnsi="Arial" w:cs="Arial"/>
          <w:color w:val="010000"/>
          <w:sz w:val="20"/>
        </w:rPr>
        <w:t xml:space="preserve">On December 11, 2023, AMECC Mechanical Construction Joint Stock Company announced Decision No. 11/QD-HDQT on </w:t>
      </w:r>
      <w:r w:rsidR="007A4E0B" w:rsidRPr="007A4E0B">
        <w:rPr>
          <w:rFonts w:ascii="Arial" w:hAnsi="Arial" w:cs="Arial"/>
          <w:color w:val="010000"/>
          <w:sz w:val="20"/>
        </w:rPr>
        <w:t>establishing</w:t>
      </w:r>
      <w:r w:rsidRPr="007A4E0B">
        <w:rPr>
          <w:rFonts w:ascii="Arial" w:hAnsi="Arial" w:cs="Arial"/>
          <w:color w:val="010000"/>
          <w:sz w:val="20"/>
        </w:rPr>
        <w:t xml:space="preserve"> a branch as follows: </w:t>
      </w:r>
    </w:p>
    <w:p w14:paraId="00000003" w14:textId="45F8BFE3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Article 1: Establish a branch</w:t>
      </w:r>
    </w:p>
    <w:p w14:paraId="00000004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Branch name:</w:t>
      </w:r>
    </w:p>
    <w:p w14:paraId="00000005" w14:textId="1C8FE35E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 xml:space="preserve">Name of the Company’s branch written in Vietnamese (in capital letters): </w:t>
      </w:r>
      <w:r w:rsidR="007A4E0B" w:rsidRPr="007A4E0B">
        <w:rPr>
          <w:rFonts w:ascii="Arial" w:hAnsi="Arial" w:cs="Arial"/>
          <w:color w:val="010000"/>
          <w:sz w:val="20"/>
        </w:rPr>
        <w:t>CHI NHÁNH CÔNG TY CỔ PHẦN CƠ KHÍ XÂY DỰNG AMECC – NHÀ MÁY CHẾ TẠO KẾT CẤU THÉP VÀ THIẾT BỊ AMECC SỐ 1</w:t>
      </w:r>
    </w:p>
    <w:p w14:paraId="00000006" w14:textId="6A957AA3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Branch name written in foreign language: BRANCH OF AMECC MECHANICAL CONSTRUCTION JOINT STOCK COMPANY - AMECC EQUIPMENT AND STEEL STRUCTURE FACTORY NO.</w:t>
      </w:r>
      <w:r w:rsidR="007A4E0B" w:rsidRPr="007A4E0B">
        <w:rPr>
          <w:rFonts w:ascii="Arial" w:hAnsi="Arial" w:cs="Arial"/>
          <w:color w:val="010000"/>
          <w:sz w:val="20"/>
        </w:rPr>
        <w:t>01</w:t>
      </w:r>
    </w:p>
    <w:p w14:paraId="00000007" w14:textId="71E73010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Branch address: Km 35 National Highway 10, Quoc Tuan Commune, An Lao District, Hai Phong City, Vietnam</w:t>
      </w:r>
    </w:p>
    <w:p w14:paraId="00000008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Tel: 0225.3922786</w:t>
      </w:r>
    </w:p>
    <w:p w14:paraId="00000009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‎‎Article 2. Appoint the head of the branch</w:t>
      </w:r>
    </w:p>
    <w:p w14:paraId="0000000A" w14:textId="1848A938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 xml:space="preserve">Mr. </w:t>
      </w:r>
      <w:r w:rsidR="007A4E0B" w:rsidRPr="007A4E0B">
        <w:rPr>
          <w:rFonts w:ascii="Arial" w:hAnsi="Arial" w:cs="Arial"/>
          <w:color w:val="010000"/>
          <w:sz w:val="20"/>
        </w:rPr>
        <w:t>Duong Xuan Thai</w:t>
      </w:r>
    </w:p>
    <w:p w14:paraId="0000000B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Date of birth: January 05, 1980;</w:t>
      </w:r>
    </w:p>
    <w:p w14:paraId="0000000C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Citizen identification number 040080001042</w:t>
      </w:r>
    </w:p>
    <w:p w14:paraId="0000000D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Date of issue: September 16, 2021</w:t>
      </w:r>
    </w:p>
    <w:p w14:paraId="0000000E" w14:textId="3FD1ABFF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 xml:space="preserve">Place of issue: </w:t>
      </w:r>
      <w:r w:rsidR="007A4E0B" w:rsidRPr="007A4E0B">
        <w:rPr>
          <w:rFonts w:ascii="Arial" w:hAnsi="Arial" w:cs="Arial"/>
          <w:color w:val="010000"/>
          <w:sz w:val="20"/>
        </w:rPr>
        <w:t>Police Department for Administrative Management of Social Order</w:t>
      </w:r>
    </w:p>
    <w:p w14:paraId="0000000F" w14:textId="69C02775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Expiry date</w:t>
      </w:r>
      <w:r w:rsidR="007A4E0B" w:rsidRPr="007A4E0B">
        <w:rPr>
          <w:rFonts w:ascii="Arial" w:hAnsi="Arial" w:cs="Arial"/>
          <w:color w:val="010000"/>
          <w:sz w:val="20"/>
        </w:rPr>
        <w:t>:</w:t>
      </w:r>
      <w:r w:rsidRPr="007A4E0B">
        <w:rPr>
          <w:rFonts w:ascii="Arial" w:hAnsi="Arial" w:cs="Arial"/>
          <w:color w:val="010000"/>
          <w:sz w:val="20"/>
        </w:rPr>
        <w:t xml:space="preserve"> January 5, 2040</w:t>
      </w:r>
    </w:p>
    <w:p w14:paraId="00000010" w14:textId="372E5B2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 xml:space="preserve">Permanent address: </w:t>
      </w:r>
      <w:r w:rsidR="007A4E0B" w:rsidRPr="007A4E0B">
        <w:rPr>
          <w:rFonts w:ascii="Arial" w:hAnsi="Arial" w:cs="Arial"/>
          <w:color w:val="010000"/>
          <w:sz w:val="20"/>
        </w:rPr>
        <w:t xml:space="preserve">Residential Group </w:t>
      </w:r>
      <w:r w:rsidRPr="007A4E0B">
        <w:rPr>
          <w:rFonts w:ascii="Arial" w:hAnsi="Arial" w:cs="Arial"/>
          <w:color w:val="010000"/>
          <w:sz w:val="20"/>
        </w:rPr>
        <w:t xml:space="preserve">15, Dang Hai Ward, Hai </w:t>
      </w:r>
      <w:proofErr w:type="gramStart"/>
      <w:r w:rsidRPr="007A4E0B">
        <w:rPr>
          <w:rFonts w:ascii="Arial" w:hAnsi="Arial" w:cs="Arial"/>
          <w:color w:val="010000"/>
          <w:sz w:val="20"/>
        </w:rPr>
        <w:t>An</w:t>
      </w:r>
      <w:proofErr w:type="gramEnd"/>
      <w:r w:rsidRPr="007A4E0B">
        <w:rPr>
          <w:rFonts w:ascii="Arial" w:hAnsi="Arial" w:cs="Arial"/>
          <w:color w:val="010000"/>
          <w:sz w:val="20"/>
        </w:rPr>
        <w:t xml:space="preserve"> District, Hai Phong City, Vietnam</w:t>
      </w:r>
    </w:p>
    <w:p w14:paraId="00000011" w14:textId="77777777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t>‎‎Article 3. Terms of enforcement:</w:t>
      </w:r>
    </w:p>
    <w:p w14:paraId="00000012" w14:textId="11739248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E0F08" w:rsidRPr="007A4E0B" w:rsidSect="00FA714B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A4E0B">
        <w:rPr>
          <w:rFonts w:ascii="Arial" w:hAnsi="Arial" w:cs="Arial"/>
          <w:color w:val="010000"/>
          <w:sz w:val="20"/>
        </w:rPr>
        <w:t xml:space="preserve">Members of the Board of Directors, legal </w:t>
      </w:r>
      <w:r w:rsidR="00A230A1">
        <w:rPr>
          <w:rFonts w:ascii="Arial" w:hAnsi="Arial" w:cs="Arial"/>
          <w:color w:val="010000"/>
          <w:sz w:val="20"/>
        </w:rPr>
        <w:t xml:space="preserve">representatives of the Company and related </w:t>
      </w:r>
      <w:bookmarkStart w:id="1" w:name="_GoBack"/>
      <w:bookmarkEnd w:id="1"/>
      <w:r w:rsidRPr="007A4E0B">
        <w:rPr>
          <w:rFonts w:ascii="Arial" w:hAnsi="Arial" w:cs="Arial"/>
          <w:color w:val="010000"/>
          <w:sz w:val="20"/>
        </w:rPr>
        <w:t xml:space="preserve">departments and individuals are responsible for implementing this </w:t>
      </w:r>
      <w:r w:rsidR="007A4E0B" w:rsidRPr="007A4E0B">
        <w:rPr>
          <w:rFonts w:ascii="Arial" w:hAnsi="Arial" w:cs="Arial"/>
          <w:color w:val="010000"/>
          <w:sz w:val="20"/>
        </w:rPr>
        <w:t>Decision</w:t>
      </w:r>
      <w:r w:rsidRPr="007A4E0B">
        <w:rPr>
          <w:rFonts w:ascii="Arial" w:hAnsi="Arial" w:cs="Arial"/>
          <w:color w:val="010000"/>
          <w:sz w:val="20"/>
        </w:rPr>
        <w:t>.</w:t>
      </w:r>
    </w:p>
    <w:p w14:paraId="00000013" w14:textId="015D9F53" w:rsidR="003E0F08" w:rsidRPr="007A4E0B" w:rsidRDefault="00FA714B" w:rsidP="00A230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A4E0B">
        <w:rPr>
          <w:rFonts w:ascii="Arial" w:hAnsi="Arial" w:cs="Arial"/>
          <w:color w:val="010000"/>
          <w:sz w:val="20"/>
        </w:rPr>
        <w:lastRenderedPageBreak/>
        <w:t xml:space="preserve">This </w:t>
      </w:r>
      <w:r w:rsidR="00A230A1">
        <w:rPr>
          <w:rFonts w:ascii="Arial" w:hAnsi="Arial" w:cs="Arial"/>
          <w:color w:val="010000"/>
          <w:sz w:val="20"/>
        </w:rPr>
        <w:t xml:space="preserve">Board </w:t>
      </w:r>
      <w:r w:rsidRPr="007A4E0B">
        <w:rPr>
          <w:rFonts w:ascii="Arial" w:hAnsi="Arial" w:cs="Arial"/>
          <w:color w:val="010000"/>
          <w:sz w:val="20"/>
        </w:rPr>
        <w:t>Decision takes effect from the date of its signing.</w:t>
      </w:r>
    </w:p>
    <w:sectPr w:rsidR="003E0F08" w:rsidRPr="007A4E0B" w:rsidSect="00FA714B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08"/>
    <w:rsid w:val="003E0F08"/>
    <w:rsid w:val="0040680C"/>
    <w:rsid w:val="007A4E0B"/>
    <w:rsid w:val="00A230A1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5FE49"/>
  <w15:docId w15:val="{D5A04C60-4BA3-4634-9478-990DF4A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tGDmpqiFp72AqwQmPC3ATNXuQ==">CgMxLjAyCGguZ2pkZ3hzOAByITFkbm5PdGNvamxDYlVWSVc4MDU0RHd0WWNDNWJ4MGVaXw==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2023-12-15T03:04:00Z</dcterms:created>
  <dcterms:modified xsi:type="dcterms:W3CDTF">2023-12-15T03:04:00Z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dffbaed16bb47bbfc213f9680110c90041ba5a03bb593157b0db7261135520bd</vt:lpwstr>
  </property>
</Properties>
</file>