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B7B4F" w:rsidRPr="00E418F1" w:rsidRDefault="00D75328" w:rsidP="00C25F96">
      <w:pPr>
        <w:keepNext/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2et92p0"/>
      <w:bookmarkEnd w:id="0"/>
      <w:r w:rsidRPr="00E418F1">
        <w:rPr>
          <w:rFonts w:ascii="Arial" w:hAnsi="Arial" w:cs="Arial"/>
          <w:b/>
          <w:bCs/>
          <w:color w:val="010000"/>
          <w:sz w:val="20"/>
        </w:rPr>
        <w:t>CTG121031:</w:t>
      </w:r>
      <w:r w:rsidRPr="00E418F1">
        <w:rPr>
          <w:rFonts w:ascii="Arial" w:hAnsi="Arial" w:cs="Arial"/>
          <w:b/>
          <w:color w:val="010000"/>
          <w:sz w:val="20"/>
        </w:rPr>
        <w:t xml:space="preserve"> Report on the results of share insurance to pay dividends</w:t>
      </w:r>
    </w:p>
    <w:p w14:paraId="0AE8F0F8" w14:textId="7AA9C2B6" w:rsidR="0071554F" w:rsidRPr="00E418F1" w:rsidRDefault="00D75328" w:rsidP="00C25F96">
      <w:pPr>
        <w:keepNext/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 xml:space="preserve">On December 13, 2023, </w:t>
      </w:r>
      <w:proofErr w:type="gramStart"/>
      <w:r w:rsidR="00D66920" w:rsidRPr="00E418F1">
        <w:rPr>
          <w:rFonts w:ascii="Arial" w:hAnsi="Arial" w:cs="Arial"/>
          <w:color w:val="010000"/>
          <w:sz w:val="20"/>
        </w:rPr>
        <w:t>Corporate</w:t>
      </w:r>
      <w:proofErr w:type="gramEnd"/>
      <w:r w:rsidR="00D66920" w:rsidRPr="00E418F1">
        <w:rPr>
          <w:rFonts w:ascii="Arial" w:hAnsi="Arial" w:cs="Arial"/>
          <w:color w:val="010000"/>
          <w:sz w:val="20"/>
        </w:rPr>
        <w:t xml:space="preserve"> bond of Vietnam Joint Stock Commercial Bank of Industry and Trade</w:t>
      </w:r>
      <w:r w:rsidRPr="00E418F1">
        <w:rPr>
          <w:rFonts w:ascii="Arial" w:hAnsi="Arial" w:cs="Arial"/>
          <w:color w:val="010000"/>
          <w:sz w:val="20"/>
        </w:rPr>
        <w:t xml:space="preserve"> announced Report No. 1210/HDQT-NHCT-VPHDQT1</w:t>
      </w:r>
      <w:r w:rsidR="001728E5" w:rsidRPr="00E418F1">
        <w:rPr>
          <w:rFonts w:ascii="Arial" w:hAnsi="Arial" w:cs="Arial"/>
          <w:color w:val="010000"/>
          <w:sz w:val="20"/>
        </w:rPr>
        <w:t xml:space="preserve"> on the results of share issuance to pay dividends</w:t>
      </w:r>
      <w:r w:rsidRPr="00E418F1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17DCC11B" w:rsidR="001B7B4F" w:rsidRPr="00E418F1" w:rsidRDefault="00D75328" w:rsidP="00C25F96">
      <w:pPr>
        <w:pStyle w:val="ListParagraph"/>
        <w:keepNext/>
        <w:numPr>
          <w:ilvl w:val="0"/>
          <w:numId w:val="8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ISSUANCE PLAN</w:t>
      </w:r>
    </w:p>
    <w:p w14:paraId="00000004" w14:textId="0F5CFB10" w:rsidR="001B7B4F" w:rsidRPr="00E418F1" w:rsidRDefault="00D75328" w:rsidP="00C25F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 xml:space="preserve">Share name: </w:t>
      </w:r>
      <w:r w:rsidR="00E418F1" w:rsidRPr="00E418F1">
        <w:rPr>
          <w:rFonts w:ascii="Arial" w:hAnsi="Arial" w:cs="Arial"/>
          <w:color w:val="010000"/>
          <w:sz w:val="20"/>
        </w:rPr>
        <w:t>S</w:t>
      </w:r>
      <w:r w:rsidRPr="00E418F1">
        <w:rPr>
          <w:rFonts w:ascii="Arial" w:hAnsi="Arial" w:cs="Arial"/>
          <w:color w:val="010000"/>
          <w:sz w:val="20"/>
        </w:rPr>
        <w:t>hare</w:t>
      </w:r>
      <w:r w:rsidR="001728E5" w:rsidRPr="00E418F1">
        <w:rPr>
          <w:rFonts w:ascii="Arial" w:hAnsi="Arial" w:cs="Arial"/>
          <w:color w:val="010000"/>
          <w:sz w:val="20"/>
        </w:rPr>
        <w:t xml:space="preserve"> of Vietnam Joint Stock Commercial Bank of Industry and Trade</w:t>
      </w:r>
    </w:p>
    <w:p w14:paraId="00000005" w14:textId="77777777" w:rsidR="001B7B4F" w:rsidRPr="00E418F1" w:rsidRDefault="00D75328" w:rsidP="00C25F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7777777" w:rsidR="001B7B4F" w:rsidRPr="00E418F1" w:rsidRDefault="00D75328" w:rsidP="00C25F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3"/>
          <w:tab w:val="left" w:pos="986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Number of shares before the issuance:</w:t>
      </w:r>
      <w:bookmarkStart w:id="1" w:name="_GoBack"/>
      <w:bookmarkEnd w:id="1"/>
    </w:p>
    <w:p w14:paraId="00000007" w14:textId="77777777" w:rsidR="001B7B4F" w:rsidRPr="00E418F1" w:rsidRDefault="00D75328" w:rsidP="00C25F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Total number of issued shares: 4,805,750,609 shares</w:t>
      </w:r>
    </w:p>
    <w:p w14:paraId="00000008" w14:textId="77777777" w:rsidR="001B7B4F" w:rsidRPr="00E418F1" w:rsidRDefault="00D75328" w:rsidP="00C25F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Number of outstanding shares: 4,805,750,609 shares</w:t>
      </w:r>
    </w:p>
    <w:p w14:paraId="00000009" w14:textId="08361BAD" w:rsidR="001B7B4F" w:rsidRPr="00E418F1" w:rsidRDefault="00D75328" w:rsidP="00C25F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Number of treasury shares: 0 shares</w:t>
      </w:r>
    </w:p>
    <w:p w14:paraId="0000000A" w14:textId="77777777" w:rsidR="001B7B4F" w:rsidRPr="00E418F1" w:rsidRDefault="00D75328" w:rsidP="00C25F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Number of shares expected to be issued: 564,267,207 shares.</w:t>
      </w:r>
    </w:p>
    <w:p w14:paraId="0000000B" w14:textId="245F3B6B" w:rsidR="001B7B4F" w:rsidRPr="00E418F1" w:rsidRDefault="00D75328" w:rsidP="00C25F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Rights exercise rate: 11.7415%; equivalent to the rate of 100:11</w:t>
      </w:r>
      <w:r w:rsidR="00E418F1" w:rsidRPr="00E418F1">
        <w:rPr>
          <w:rFonts w:ascii="Arial" w:hAnsi="Arial" w:cs="Arial"/>
          <w:color w:val="010000"/>
          <w:sz w:val="20"/>
        </w:rPr>
        <w:t>.</w:t>
      </w:r>
      <w:r w:rsidRPr="00E418F1">
        <w:rPr>
          <w:rFonts w:ascii="Arial" w:hAnsi="Arial" w:cs="Arial"/>
          <w:color w:val="010000"/>
          <w:sz w:val="20"/>
        </w:rPr>
        <w:t>7415 (Shareholders owning 1,000,000 shares will receive 117,415 new shares).</w:t>
      </w:r>
    </w:p>
    <w:p w14:paraId="0000000C" w14:textId="419C3B05" w:rsidR="001B7B4F" w:rsidRPr="00E418F1" w:rsidRDefault="00D75328" w:rsidP="00C25F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Capital source for the issuance: Profit after tax</w:t>
      </w:r>
      <w:r w:rsidR="00E418F1" w:rsidRPr="00E418F1">
        <w:rPr>
          <w:rFonts w:ascii="Arial" w:hAnsi="Arial" w:cs="Arial"/>
          <w:color w:val="010000"/>
          <w:sz w:val="20"/>
        </w:rPr>
        <w:t xml:space="preserve"> after appropriation for</w:t>
      </w:r>
      <w:r w:rsidRPr="00E418F1">
        <w:rPr>
          <w:rFonts w:ascii="Arial" w:hAnsi="Arial" w:cs="Arial"/>
          <w:color w:val="010000"/>
          <w:sz w:val="20"/>
        </w:rPr>
        <w:t xml:space="preserve"> fund</w:t>
      </w:r>
      <w:r w:rsidR="00E418F1" w:rsidRPr="00E418F1">
        <w:rPr>
          <w:rFonts w:ascii="Arial" w:hAnsi="Arial" w:cs="Arial"/>
          <w:color w:val="010000"/>
          <w:sz w:val="20"/>
        </w:rPr>
        <w:t>s</w:t>
      </w:r>
      <w:r w:rsidRPr="00E418F1">
        <w:rPr>
          <w:rFonts w:ascii="Arial" w:hAnsi="Arial" w:cs="Arial"/>
          <w:color w:val="010000"/>
          <w:sz w:val="20"/>
        </w:rPr>
        <w:t xml:space="preserve"> and dividend payment in cash in 2020</w:t>
      </w:r>
    </w:p>
    <w:p w14:paraId="0000000D" w14:textId="5C6DE6BE" w:rsidR="001B7B4F" w:rsidRPr="00E418F1" w:rsidRDefault="00E418F1" w:rsidP="00C25F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 xml:space="preserve">Plan </w:t>
      </w:r>
      <w:r w:rsidR="00D75328" w:rsidRPr="00E418F1">
        <w:rPr>
          <w:rFonts w:ascii="Arial" w:hAnsi="Arial" w:cs="Arial"/>
          <w:color w:val="010000"/>
          <w:sz w:val="20"/>
        </w:rPr>
        <w:t xml:space="preserve">of rounding and handling fractional shares: The number of shares issued to pay dividends to shareholders will be rounded down to the </w:t>
      </w:r>
      <w:proofErr w:type="gramStart"/>
      <w:r w:rsidR="00D75328" w:rsidRPr="00E418F1">
        <w:rPr>
          <w:rFonts w:ascii="Arial" w:hAnsi="Arial" w:cs="Arial"/>
          <w:color w:val="010000"/>
          <w:sz w:val="20"/>
        </w:rPr>
        <w:t>unit</w:t>
      </w:r>
      <w:r w:rsidRPr="00E418F1">
        <w:rPr>
          <w:rFonts w:ascii="Arial" w:hAnsi="Arial" w:cs="Arial"/>
          <w:color w:val="010000"/>
          <w:sz w:val="20"/>
        </w:rPr>
        <w:t>,</w:t>
      </w:r>
      <w:proofErr w:type="gramEnd"/>
      <w:r w:rsidRPr="00E418F1">
        <w:rPr>
          <w:rFonts w:ascii="Arial" w:hAnsi="Arial" w:cs="Arial"/>
          <w:color w:val="010000"/>
          <w:sz w:val="20"/>
        </w:rPr>
        <w:t xml:space="preserve"> f</w:t>
      </w:r>
      <w:r w:rsidR="00D75328" w:rsidRPr="00E418F1">
        <w:rPr>
          <w:rFonts w:ascii="Arial" w:hAnsi="Arial" w:cs="Arial"/>
          <w:color w:val="010000"/>
          <w:sz w:val="20"/>
        </w:rPr>
        <w:t>ractional shares (if any) will be removed.</w:t>
      </w:r>
    </w:p>
    <w:p w14:paraId="0000000E" w14:textId="404AD7C4" w:rsidR="001B7B4F" w:rsidRPr="00E418F1" w:rsidRDefault="00D75328" w:rsidP="00C25F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For example: At the record date to receive dividend</w:t>
      </w:r>
      <w:r w:rsidR="00E418F1" w:rsidRPr="00E418F1">
        <w:rPr>
          <w:rFonts w:ascii="Arial" w:hAnsi="Arial" w:cs="Arial"/>
          <w:color w:val="010000"/>
          <w:sz w:val="20"/>
        </w:rPr>
        <w:t>s</w:t>
      </w:r>
      <w:r w:rsidRPr="00E418F1">
        <w:rPr>
          <w:rFonts w:ascii="Arial" w:hAnsi="Arial" w:cs="Arial"/>
          <w:color w:val="010000"/>
          <w:sz w:val="20"/>
        </w:rPr>
        <w:t xml:space="preserve"> </w:t>
      </w:r>
      <w:r w:rsidR="00E418F1" w:rsidRPr="00E418F1">
        <w:rPr>
          <w:rFonts w:ascii="Arial" w:hAnsi="Arial" w:cs="Arial"/>
          <w:color w:val="010000"/>
          <w:sz w:val="20"/>
        </w:rPr>
        <w:t>by share</w:t>
      </w:r>
      <w:r w:rsidRPr="00E418F1">
        <w:rPr>
          <w:rFonts w:ascii="Arial" w:hAnsi="Arial" w:cs="Arial"/>
          <w:color w:val="010000"/>
          <w:sz w:val="20"/>
        </w:rPr>
        <w:t>s in 2022, shareholder A owns 197 shares. Then, shareholder A will receive the number of shares equivalent to (197 X 11</w:t>
      </w:r>
      <w:r w:rsidR="00E418F1" w:rsidRPr="00E418F1">
        <w:rPr>
          <w:rFonts w:ascii="Arial" w:hAnsi="Arial" w:cs="Arial"/>
          <w:color w:val="010000"/>
          <w:sz w:val="20"/>
        </w:rPr>
        <w:t>.</w:t>
      </w:r>
      <w:r w:rsidRPr="00E418F1">
        <w:rPr>
          <w:rFonts w:ascii="Arial" w:hAnsi="Arial" w:cs="Arial"/>
          <w:color w:val="010000"/>
          <w:sz w:val="20"/>
        </w:rPr>
        <w:t>7415): 100 = 23.130755 shares. According to the rounding principle, shareholder A can receive 23 new shares, the arising fractional shares of 0.130755 will be disposed of.</w:t>
      </w:r>
    </w:p>
    <w:p w14:paraId="0000000F" w14:textId="77777777" w:rsidR="001B7B4F" w:rsidRPr="00E418F1" w:rsidRDefault="00D75328" w:rsidP="00C25F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End date of the issuance: December 01, 2023.</w:t>
      </w:r>
    </w:p>
    <w:p w14:paraId="00000010" w14:textId="77777777" w:rsidR="001B7B4F" w:rsidRPr="00E418F1" w:rsidRDefault="00D75328" w:rsidP="00C25F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Expected date to transfer shares: In January 2024</w:t>
      </w:r>
    </w:p>
    <w:p w14:paraId="00000011" w14:textId="77777777" w:rsidR="001B7B4F" w:rsidRPr="00E418F1" w:rsidRDefault="00D75328" w:rsidP="00C25F9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SHARE ISSUANCE RESULTS</w:t>
      </w:r>
    </w:p>
    <w:p w14:paraId="00000012" w14:textId="77777777" w:rsidR="001B7B4F" w:rsidRPr="00E418F1" w:rsidRDefault="00D75328" w:rsidP="00C25F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Total number of distributed shares: 564,241,139 shares, in which:</w:t>
      </w:r>
    </w:p>
    <w:p w14:paraId="00000013" w14:textId="77777777" w:rsidR="001B7B4F" w:rsidRPr="00E418F1" w:rsidRDefault="00D75328" w:rsidP="00C25F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Number of shares distributed to shareholders according to the rate: 564,241,139 shares for 44,639 shareholders;</w:t>
      </w:r>
    </w:p>
    <w:p w14:paraId="00000014" w14:textId="77777777" w:rsidR="001B7B4F" w:rsidRPr="00E418F1" w:rsidRDefault="00D75328" w:rsidP="00C25F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Number of shares handled decimal places, fractional shares: 26,068 shares (these fractional shares will be disposed of)</w:t>
      </w:r>
    </w:p>
    <w:p w14:paraId="00000015" w14:textId="77777777" w:rsidR="001B7B4F" w:rsidRPr="00E418F1" w:rsidRDefault="00D75328" w:rsidP="00C25F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Total number of shares after the issuance (December 01, 2023): 5,369,991,748 shares, in which:</w:t>
      </w:r>
    </w:p>
    <w:p w14:paraId="00000016" w14:textId="77777777" w:rsidR="001B7B4F" w:rsidRPr="00E418F1" w:rsidRDefault="00D75328" w:rsidP="00C25F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Number of outstanding shares: 5,369,991,748 shares</w:t>
      </w:r>
    </w:p>
    <w:p w14:paraId="00000017" w14:textId="095016BE" w:rsidR="001B7B4F" w:rsidRPr="00E418F1" w:rsidRDefault="00D75328" w:rsidP="00C25F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8F1">
        <w:rPr>
          <w:rFonts w:ascii="Arial" w:hAnsi="Arial" w:cs="Arial"/>
          <w:color w:val="010000"/>
          <w:sz w:val="20"/>
        </w:rPr>
        <w:t>Number of treasury shares: 0 shares.</w:t>
      </w:r>
    </w:p>
    <w:p w14:paraId="03024DB5" w14:textId="77777777" w:rsidR="00C25F96" w:rsidRPr="00E418F1" w:rsidRDefault="00C25F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C25F96" w:rsidRPr="00E418F1" w:rsidSect="00D7532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y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561"/>
    <w:multiLevelType w:val="multilevel"/>
    <w:tmpl w:val="3D160424"/>
    <w:lvl w:ilvl="0">
      <w:start w:val="1"/>
      <w:numFmt w:val="bullet"/>
      <w:lvlText w:val="-"/>
      <w:lvlJc w:val="left"/>
      <w:pPr>
        <w:ind w:left="1440" w:hanging="360"/>
      </w:pPr>
      <w:rPr>
        <w:rFonts w:ascii="Play" w:eastAsia="Play" w:hAnsi="Play" w:cs="Play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894C27"/>
    <w:multiLevelType w:val="hybridMultilevel"/>
    <w:tmpl w:val="66C612CA"/>
    <w:lvl w:ilvl="0" w:tplc="AE9AE7F4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582E5DD4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41EE949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2105"/>
    <w:multiLevelType w:val="multilevel"/>
    <w:tmpl w:val="594ACDC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B3F51"/>
    <w:multiLevelType w:val="multilevel"/>
    <w:tmpl w:val="D230FF78"/>
    <w:lvl w:ilvl="0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57732E48"/>
    <w:multiLevelType w:val="multilevel"/>
    <w:tmpl w:val="6C580DB4"/>
    <w:lvl w:ilvl="0">
      <w:start w:val="1"/>
      <w:numFmt w:val="bullet"/>
      <w:lvlText w:val="-"/>
      <w:lvlJc w:val="left"/>
      <w:pPr>
        <w:ind w:left="1440" w:hanging="360"/>
      </w:pPr>
      <w:rPr>
        <w:rFonts w:ascii="Play" w:eastAsia="Play" w:hAnsi="Play" w:cs="Play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2D55A76"/>
    <w:multiLevelType w:val="multilevel"/>
    <w:tmpl w:val="0492C5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232EC"/>
    <w:multiLevelType w:val="multilevel"/>
    <w:tmpl w:val="9ACE415E"/>
    <w:lvl w:ilvl="0">
      <w:start w:val="2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E4C2F"/>
    <w:multiLevelType w:val="multilevel"/>
    <w:tmpl w:val="4CEEAD88"/>
    <w:lvl w:ilvl="0">
      <w:start w:val="1"/>
      <w:numFmt w:val="bullet"/>
      <w:lvlText w:val="-"/>
      <w:lvlJc w:val="left"/>
      <w:pPr>
        <w:ind w:left="0" w:firstLine="0"/>
      </w:pPr>
      <w:rPr>
        <w:rFonts w:ascii="Play" w:eastAsia="Play" w:hAnsi="Play" w:cs="Play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4F"/>
    <w:rsid w:val="001728E5"/>
    <w:rsid w:val="001B7B4F"/>
    <w:rsid w:val="0071554F"/>
    <w:rsid w:val="00C25F96"/>
    <w:rsid w:val="00D66920"/>
    <w:rsid w:val="00D75328"/>
    <w:rsid w:val="00E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55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gCwqaSicO5Zz7w0UtvY53lzB1Q==">CgMxLjAyCWguMmV0OTJwMDgAciExYVNyVV9RVFVDUGxmWU1DdUFMcUN0ZnptbDVKQUJaYXU=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2023-12-15T03:49:00Z</dcterms:created>
  <dcterms:modified xsi:type="dcterms:W3CDTF">2023-12-18T03:31:00Z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ef544562ed24440210a678a48339dfceccda7f3cfeb332c0306602581bf20b4c</vt:lpwstr>
  </property>
</Properties>
</file>