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CEF7" w14:textId="77777777" w:rsidR="000006D8" w:rsidRPr="0017291F" w:rsidRDefault="007B704D" w:rsidP="007B704D">
      <w:pPr>
        <w:keepNext/>
        <w:pBdr>
          <w:top w:val="nil"/>
          <w:left w:val="nil"/>
          <w:bottom w:val="nil"/>
          <w:right w:val="nil"/>
          <w:between w:val="nil"/>
        </w:pBdr>
        <w:tabs>
          <w:tab w:val="left" w:pos="360"/>
          <w:tab w:val="left" w:pos="5796"/>
        </w:tabs>
        <w:spacing w:after="120" w:line="360" w:lineRule="auto"/>
        <w:rPr>
          <w:rFonts w:ascii="Arial" w:eastAsia="Arial" w:hAnsi="Arial" w:cs="Arial"/>
          <w:b/>
          <w:color w:val="010000"/>
          <w:sz w:val="20"/>
          <w:szCs w:val="20"/>
        </w:rPr>
      </w:pPr>
      <w:r w:rsidRPr="0017291F">
        <w:rPr>
          <w:rFonts w:ascii="Arial" w:hAnsi="Arial" w:cs="Arial"/>
          <w:b/>
          <w:bCs/>
          <w:color w:val="010000"/>
          <w:sz w:val="20"/>
        </w:rPr>
        <w:t>VC7:</w:t>
      </w:r>
      <w:r w:rsidRPr="0017291F">
        <w:rPr>
          <w:rFonts w:ascii="Arial" w:hAnsi="Arial" w:cs="Arial"/>
          <w:b/>
          <w:color w:val="010000"/>
          <w:sz w:val="20"/>
        </w:rPr>
        <w:t xml:space="preserve"> Report on the public offering results</w:t>
      </w:r>
    </w:p>
    <w:p w14:paraId="1BB0923B" w14:textId="1EFFB3A7" w:rsidR="000006D8" w:rsidRPr="0017291F" w:rsidRDefault="007B704D" w:rsidP="007B704D">
      <w:pPr>
        <w:keepNext/>
        <w:pBdr>
          <w:top w:val="nil"/>
          <w:left w:val="nil"/>
          <w:bottom w:val="nil"/>
          <w:right w:val="nil"/>
          <w:between w:val="nil"/>
        </w:pBdr>
        <w:tabs>
          <w:tab w:val="left" w:pos="360"/>
          <w:tab w:val="left" w:pos="5796"/>
        </w:tabs>
        <w:spacing w:after="120" w:line="360" w:lineRule="auto"/>
        <w:rPr>
          <w:rFonts w:ascii="Arial" w:eastAsia="Arial" w:hAnsi="Arial" w:cs="Arial"/>
          <w:color w:val="010000"/>
          <w:sz w:val="20"/>
          <w:szCs w:val="20"/>
        </w:rPr>
      </w:pPr>
      <w:r w:rsidRPr="0017291F">
        <w:rPr>
          <w:rFonts w:ascii="Arial" w:hAnsi="Arial" w:cs="Arial"/>
          <w:color w:val="010000"/>
          <w:sz w:val="20"/>
        </w:rPr>
        <w:t>On December 12, 2023, BGI Group Joint Stock Company announced Report No. 314/2023/BC-BGI</w:t>
      </w:r>
      <w:r w:rsidR="00306471" w:rsidRPr="0017291F">
        <w:rPr>
          <w:rFonts w:ascii="Arial" w:hAnsi="Arial" w:cs="Arial"/>
          <w:color w:val="010000"/>
          <w:sz w:val="20"/>
        </w:rPr>
        <w:t xml:space="preserve"> on the results of the public offering</w:t>
      </w:r>
      <w:r w:rsidRPr="0017291F">
        <w:rPr>
          <w:rFonts w:ascii="Arial" w:hAnsi="Arial" w:cs="Arial"/>
          <w:color w:val="010000"/>
          <w:sz w:val="20"/>
        </w:rPr>
        <w:t xml:space="preserve"> as follows: </w:t>
      </w:r>
    </w:p>
    <w:p w14:paraId="5FE69342" w14:textId="77777777" w:rsidR="000006D8" w:rsidRPr="0017291F" w:rsidRDefault="007B704D" w:rsidP="007B704D">
      <w:pPr>
        <w:pStyle w:val="ListParagraph"/>
        <w:keepNext/>
        <w:numPr>
          <w:ilvl w:val="0"/>
          <w:numId w:val="8"/>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17291F">
        <w:rPr>
          <w:rFonts w:ascii="Arial" w:hAnsi="Arial" w:cs="Arial"/>
          <w:color w:val="010000"/>
          <w:sz w:val="20"/>
        </w:rPr>
        <w:t>Offering plan</w:t>
      </w:r>
    </w:p>
    <w:p w14:paraId="2BAC432A" w14:textId="77777777" w:rsidR="000006D8" w:rsidRPr="0017291F" w:rsidRDefault="007B704D" w:rsidP="007B704D">
      <w:pPr>
        <w:numPr>
          <w:ilvl w:val="0"/>
          <w:numId w:val="7"/>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Share name: Shares of BGI Group Joint Stock Company</w:t>
      </w:r>
    </w:p>
    <w:p w14:paraId="0A996339" w14:textId="77777777" w:rsidR="000006D8" w:rsidRPr="0017291F" w:rsidRDefault="007B704D" w:rsidP="007B704D">
      <w:pPr>
        <w:numPr>
          <w:ilvl w:val="0"/>
          <w:numId w:val="7"/>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Share type: Common shares</w:t>
      </w:r>
    </w:p>
    <w:p w14:paraId="398047B1" w14:textId="77777777" w:rsidR="000006D8" w:rsidRPr="0017291F" w:rsidRDefault="007B704D" w:rsidP="007B704D">
      <w:pPr>
        <w:numPr>
          <w:ilvl w:val="0"/>
          <w:numId w:val="7"/>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Number of offered shares: 48,045,278 shares, in which:</w:t>
      </w:r>
    </w:p>
    <w:p w14:paraId="094B1DCE" w14:textId="77777777" w:rsidR="000006D8" w:rsidRPr="0017291F" w:rsidRDefault="007B704D" w:rsidP="007B704D">
      <w:pPr>
        <w:numPr>
          <w:ilvl w:val="0"/>
          <w:numId w:val="1"/>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Number of shares offered by the Issuer: 48,045,278 shares;</w:t>
      </w:r>
    </w:p>
    <w:p w14:paraId="21C32CC6" w14:textId="77777777" w:rsidR="000006D8" w:rsidRPr="0017291F" w:rsidRDefault="007B704D" w:rsidP="007B704D">
      <w:pPr>
        <w:numPr>
          <w:ilvl w:val="0"/>
          <w:numId w:val="1"/>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Number of shares offered by shareholders/owners/members: 0 shares</w:t>
      </w:r>
    </w:p>
    <w:p w14:paraId="57995F9A" w14:textId="77777777" w:rsidR="000006D8" w:rsidRPr="0017291F" w:rsidRDefault="007B704D" w:rsidP="007B704D">
      <w:pPr>
        <w:numPr>
          <w:ilvl w:val="0"/>
          <w:numId w:val="7"/>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Offering price: VND 10,000/share</w:t>
      </w:r>
    </w:p>
    <w:p w14:paraId="31F56F36" w14:textId="77777777" w:rsidR="000006D8" w:rsidRPr="0017291F" w:rsidRDefault="007B704D" w:rsidP="007B704D">
      <w:pPr>
        <w:numPr>
          <w:ilvl w:val="0"/>
          <w:numId w:val="7"/>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Total expected value of mobilized capital: VND 480,452,780,000, in which:</w:t>
      </w:r>
    </w:p>
    <w:p w14:paraId="5691B59A" w14:textId="77777777" w:rsidR="00306471" w:rsidRPr="0017291F" w:rsidRDefault="007B704D" w:rsidP="00306471">
      <w:pPr>
        <w:numPr>
          <w:ilvl w:val="0"/>
          <w:numId w:val="1"/>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Value of capital mobilized by the Issuer: VND 480,452,780,000</w:t>
      </w:r>
    </w:p>
    <w:p w14:paraId="2FB84369" w14:textId="26254CD6" w:rsidR="000006D8" w:rsidRPr="0017291F" w:rsidRDefault="00306471" w:rsidP="00306471">
      <w:pPr>
        <w:numPr>
          <w:ilvl w:val="0"/>
          <w:numId w:val="1"/>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Value of capital mobilized by shareholders/owners/members: VND 0.</w:t>
      </w:r>
    </w:p>
    <w:p w14:paraId="4077EA22" w14:textId="0CC4F2C3" w:rsidR="00306471" w:rsidRPr="0017291F" w:rsidRDefault="00306471" w:rsidP="00306471">
      <w:pPr>
        <w:pStyle w:val="ListParagraph"/>
        <w:numPr>
          <w:ilvl w:val="0"/>
          <w:numId w:val="7"/>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eastAsia="Arial" w:hAnsi="Arial" w:cs="Arial"/>
          <w:color w:val="010000"/>
          <w:sz w:val="20"/>
          <w:szCs w:val="20"/>
        </w:rPr>
        <w:t>Distribution method (through issuance underwriting organization, issuance agency, auction,…): distribute to existing shareholders under the right exercising method</w:t>
      </w:r>
    </w:p>
    <w:p w14:paraId="2C7DE345" w14:textId="77777777" w:rsidR="000006D8" w:rsidRPr="0017291F" w:rsidRDefault="007B704D" w:rsidP="007B704D">
      <w:pPr>
        <w:numPr>
          <w:ilvl w:val="0"/>
          <w:numId w:val="1"/>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The rights exercise rate to purchase shares is 1:1, specifically, at the record date for the list of shareholders to exercise the rights, the shareholder who owns 01 share will be entitled to purchase 01 new share.</w:t>
      </w:r>
    </w:p>
    <w:p w14:paraId="7484970B" w14:textId="77777777" w:rsidR="000006D8" w:rsidRPr="0017291F" w:rsidRDefault="007B704D" w:rsidP="007B704D">
      <w:pPr>
        <w:numPr>
          <w:ilvl w:val="0"/>
          <w:numId w:val="7"/>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Time to receive purchase registration and payment:</w:t>
      </w:r>
    </w:p>
    <w:p w14:paraId="1DA37E0E" w14:textId="71E103B0" w:rsidR="000006D8" w:rsidRPr="0017291F" w:rsidRDefault="007B704D" w:rsidP="007B704D">
      <w:pPr>
        <w:numPr>
          <w:ilvl w:val="0"/>
          <w:numId w:val="1"/>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For existing shareholders according to the method of exercising the rights to purchase shares: from November 15, 2023 to December 06, 2023.</w:t>
      </w:r>
    </w:p>
    <w:p w14:paraId="242798B5" w14:textId="77777777" w:rsidR="000006D8" w:rsidRPr="0017291F" w:rsidRDefault="007B704D" w:rsidP="007B704D">
      <w:pPr>
        <w:numPr>
          <w:ilvl w:val="0"/>
          <w:numId w:val="1"/>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For investors purchasing redistributed shares: December 11, 2023</w:t>
      </w:r>
    </w:p>
    <w:p w14:paraId="1E1A2562" w14:textId="77777777" w:rsidR="000006D8" w:rsidRPr="0017291F" w:rsidRDefault="007B704D" w:rsidP="007B704D">
      <w:pPr>
        <w:numPr>
          <w:ilvl w:val="0"/>
          <w:numId w:val="7"/>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t>The end date of the offering: December 11, 2023</w:t>
      </w:r>
    </w:p>
    <w:p w14:paraId="6C18DAF8" w14:textId="77777777" w:rsidR="000006D8" w:rsidRPr="0017291F" w:rsidRDefault="007B704D" w:rsidP="007B704D">
      <w:pPr>
        <w:numPr>
          <w:ilvl w:val="0"/>
          <w:numId w:val="7"/>
        </w:numPr>
        <w:pBdr>
          <w:top w:val="nil"/>
          <w:left w:val="nil"/>
          <w:bottom w:val="nil"/>
          <w:right w:val="nil"/>
          <w:between w:val="nil"/>
        </w:pBdr>
        <w:tabs>
          <w:tab w:val="left" w:pos="360"/>
          <w:tab w:val="left" w:pos="900"/>
        </w:tabs>
        <w:spacing w:after="120" w:line="360" w:lineRule="auto"/>
        <w:rPr>
          <w:rFonts w:ascii="Arial" w:eastAsia="Arial" w:hAnsi="Arial" w:cs="Arial"/>
          <w:color w:val="010000"/>
          <w:sz w:val="20"/>
          <w:szCs w:val="20"/>
        </w:rPr>
      </w:pPr>
      <w:r w:rsidRPr="0017291F">
        <w:rPr>
          <w:rFonts w:ascii="Arial" w:hAnsi="Arial" w:cs="Arial"/>
          <w:color w:val="010000"/>
          <w:sz w:val="20"/>
        </w:rPr>
        <w:lastRenderedPageBreak/>
        <w:t>Expected date to transfer shares: Expected in January 2024.</w:t>
      </w:r>
    </w:p>
    <w:p w14:paraId="1095490B" w14:textId="01F11FD8" w:rsidR="000006D8" w:rsidRPr="0017291F" w:rsidRDefault="007B704D" w:rsidP="007B704D">
      <w:pPr>
        <w:pStyle w:val="ListParagraph"/>
        <w:keepNext/>
        <w:numPr>
          <w:ilvl w:val="0"/>
          <w:numId w:val="8"/>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17291F">
        <w:rPr>
          <w:rFonts w:ascii="Arial" w:hAnsi="Arial" w:cs="Arial"/>
          <w:color w:val="010000"/>
          <w:sz w:val="20"/>
        </w:rPr>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8"/>
        <w:gridCol w:w="1526"/>
        <w:gridCol w:w="1227"/>
        <w:gridCol w:w="1534"/>
        <w:gridCol w:w="1381"/>
        <w:gridCol w:w="1289"/>
        <w:gridCol w:w="1275"/>
        <w:gridCol w:w="1576"/>
        <w:gridCol w:w="1230"/>
        <w:gridCol w:w="1272"/>
      </w:tblGrid>
      <w:tr w:rsidR="00D30AEF" w:rsidRPr="0017291F" w14:paraId="765C20B6" w14:textId="77777777" w:rsidTr="00CD02F0">
        <w:tc>
          <w:tcPr>
            <w:tcW w:w="587" w:type="pct"/>
            <w:shd w:val="clear" w:color="auto" w:fill="auto"/>
            <w:tcMar>
              <w:top w:w="0" w:type="dxa"/>
              <w:bottom w:w="0" w:type="dxa"/>
            </w:tcMar>
            <w:vAlign w:val="center"/>
          </w:tcPr>
          <w:p w14:paraId="4A1FE2A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Eligible buyers</w:t>
            </w:r>
          </w:p>
        </w:tc>
        <w:tc>
          <w:tcPr>
            <w:tcW w:w="547" w:type="pct"/>
            <w:shd w:val="clear" w:color="auto" w:fill="auto"/>
            <w:tcMar>
              <w:top w:w="0" w:type="dxa"/>
              <w:bottom w:w="0" w:type="dxa"/>
            </w:tcMar>
            <w:vAlign w:val="center"/>
          </w:tcPr>
          <w:p w14:paraId="44479263"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Offering price (VND/share)</w:t>
            </w:r>
          </w:p>
        </w:tc>
        <w:tc>
          <w:tcPr>
            <w:tcW w:w="440" w:type="pct"/>
            <w:shd w:val="clear" w:color="auto" w:fill="auto"/>
            <w:tcMar>
              <w:top w:w="0" w:type="dxa"/>
              <w:bottom w:w="0" w:type="dxa"/>
            </w:tcMar>
            <w:vAlign w:val="center"/>
          </w:tcPr>
          <w:p w14:paraId="08C7B8C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offered shares</w:t>
            </w:r>
          </w:p>
        </w:tc>
        <w:tc>
          <w:tcPr>
            <w:tcW w:w="550" w:type="pct"/>
            <w:shd w:val="clear" w:color="auto" w:fill="auto"/>
            <w:tcMar>
              <w:top w:w="0" w:type="dxa"/>
              <w:bottom w:w="0" w:type="dxa"/>
            </w:tcMar>
            <w:vAlign w:val="center"/>
          </w:tcPr>
          <w:p w14:paraId="7107A75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shares registered to buy</w:t>
            </w:r>
          </w:p>
        </w:tc>
        <w:tc>
          <w:tcPr>
            <w:tcW w:w="495" w:type="pct"/>
            <w:shd w:val="clear" w:color="auto" w:fill="auto"/>
            <w:tcMar>
              <w:top w:w="0" w:type="dxa"/>
              <w:bottom w:w="0" w:type="dxa"/>
            </w:tcMar>
            <w:vAlign w:val="center"/>
          </w:tcPr>
          <w:p w14:paraId="4DAABB2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shares to be distributed</w:t>
            </w:r>
          </w:p>
        </w:tc>
        <w:tc>
          <w:tcPr>
            <w:tcW w:w="462" w:type="pct"/>
            <w:shd w:val="clear" w:color="auto" w:fill="auto"/>
            <w:tcMar>
              <w:top w:w="0" w:type="dxa"/>
              <w:bottom w:w="0" w:type="dxa"/>
            </w:tcMar>
            <w:vAlign w:val="center"/>
          </w:tcPr>
          <w:p w14:paraId="29DA69D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 xml:space="preserve">Numbers of investors registering to purchase </w:t>
            </w:r>
          </w:p>
        </w:tc>
        <w:tc>
          <w:tcPr>
            <w:tcW w:w="457" w:type="pct"/>
            <w:shd w:val="clear" w:color="auto" w:fill="auto"/>
            <w:tcMar>
              <w:top w:w="0" w:type="dxa"/>
              <w:bottom w:w="0" w:type="dxa"/>
            </w:tcMar>
            <w:vAlign w:val="center"/>
          </w:tcPr>
          <w:p w14:paraId="3B1BFA9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 xml:space="preserve">Numbers of distributed investors </w:t>
            </w:r>
          </w:p>
        </w:tc>
        <w:tc>
          <w:tcPr>
            <w:tcW w:w="565" w:type="pct"/>
            <w:shd w:val="clear" w:color="auto" w:fill="auto"/>
            <w:tcMar>
              <w:top w:w="0" w:type="dxa"/>
              <w:bottom w:w="0" w:type="dxa"/>
            </w:tcMar>
            <w:vAlign w:val="center"/>
          </w:tcPr>
          <w:p w14:paraId="3B6901E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 xml:space="preserve">Number of undistributed investors </w:t>
            </w:r>
          </w:p>
        </w:tc>
        <w:tc>
          <w:tcPr>
            <w:tcW w:w="441" w:type="pct"/>
            <w:shd w:val="clear" w:color="auto" w:fill="auto"/>
            <w:tcMar>
              <w:top w:w="0" w:type="dxa"/>
              <w:bottom w:w="0" w:type="dxa"/>
            </w:tcMar>
            <w:vAlign w:val="center"/>
          </w:tcPr>
          <w:p w14:paraId="467B5B6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remaining shares</w:t>
            </w:r>
          </w:p>
        </w:tc>
        <w:tc>
          <w:tcPr>
            <w:tcW w:w="456" w:type="pct"/>
            <w:shd w:val="clear" w:color="auto" w:fill="auto"/>
            <w:tcMar>
              <w:top w:w="0" w:type="dxa"/>
              <w:bottom w:w="0" w:type="dxa"/>
            </w:tcMar>
            <w:vAlign w:val="center"/>
          </w:tcPr>
          <w:p w14:paraId="056E5FC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Rate of distributed shares</w:t>
            </w:r>
          </w:p>
        </w:tc>
      </w:tr>
      <w:tr w:rsidR="00D30AEF" w:rsidRPr="0017291F" w14:paraId="66B09D9B" w14:textId="77777777" w:rsidTr="00CD02F0">
        <w:tc>
          <w:tcPr>
            <w:tcW w:w="587" w:type="pct"/>
            <w:shd w:val="clear" w:color="auto" w:fill="auto"/>
            <w:tcMar>
              <w:top w:w="0" w:type="dxa"/>
              <w:bottom w:w="0" w:type="dxa"/>
            </w:tcMar>
            <w:vAlign w:val="center"/>
          </w:tcPr>
          <w:p w14:paraId="475FEFC3"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1</w:t>
            </w:r>
          </w:p>
        </w:tc>
        <w:tc>
          <w:tcPr>
            <w:tcW w:w="547" w:type="pct"/>
            <w:shd w:val="clear" w:color="auto" w:fill="auto"/>
            <w:tcMar>
              <w:top w:w="0" w:type="dxa"/>
              <w:bottom w:w="0" w:type="dxa"/>
            </w:tcMar>
            <w:vAlign w:val="center"/>
          </w:tcPr>
          <w:p w14:paraId="467DD93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2</w:t>
            </w:r>
          </w:p>
        </w:tc>
        <w:tc>
          <w:tcPr>
            <w:tcW w:w="440" w:type="pct"/>
            <w:shd w:val="clear" w:color="auto" w:fill="auto"/>
            <w:tcMar>
              <w:top w:w="0" w:type="dxa"/>
              <w:bottom w:w="0" w:type="dxa"/>
            </w:tcMar>
            <w:vAlign w:val="center"/>
          </w:tcPr>
          <w:p w14:paraId="6503EB5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w:t>
            </w:r>
          </w:p>
        </w:tc>
        <w:tc>
          <w:tcPr>
            <w:tcW w:w="550" w:type="pct"/>
            <w:shd w:val="clear" w:color="auto" w:fill="auto"/>
            <w:tcMar>
              <w:top w:w="0" w:type="dxa"/>
              <w:bottom w:w="0" w:type="dxa"/>
            </w:tcMar>
            <w:vAlign w:val="center"/>
          </w:tcPr>
          <w:p w14:paraId="6268AEA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w:t>
            </w:r>
          </w:p>
        </w:tc>
        <w:tc>
          <w:tcPr>
            <w:tcW w:w="495" w:type="pct"/>
            <w:shd w:val="clear" w:color="auto" w:fill="auto"/>
            <w:tcMar>
              <w:top w:w="0" w:type="dxa"/>
              <w:bottom w:w="0" w:type="dxa"/>
            </w:tcMar>
            <w:vAlign w:val="center"/>
          </w:tcPr>
          <w:p w14:paraId="6500A65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5</w:t>
            </w:r>
          </w:p>
        </w:tc>
        <w:tc>
          <w:tcPr>
            <w:tcW w:w="462" w:type="pct"/>
            <w:shd w:val="clear" w:color="auto" w:fill="auto"/>
            <w:tcMar>
              <w:top w:w="0" w:type="dxa"/>
              <w:bottom w:w="0" w:type="dxa"/>
            </w:tcMar>
            <w:vAlign w:val="center"/>
          </w:tcPr>
          <w:p w14:paraId="64FA2C7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6</w:t>
            </w:r>
          </w:p>
        </w:tc>
        <w:tc>
          <w:tcPr>
            <w:tcW w:w="457" w:type="pct"/>
            <w:shd w:val="clear" w:color="auto" w:fill="auto"/>
            <w:tcMar>
              <w:top w:w="0" w:type="dxa"/>
              <w:bottom w:w="0" w:type="dxa"/>
            </w:tcMar>
            <w:vAlign w:val="center"/>
          </w:tcPr>
          <w:p w14:paraId="6C89FC9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7</w:t>
            </w:r>
          </w:p>
        </w:tc>
        <w:tc>
          <w:tcPr>
            <w:tcW w:w="565" w:type="pct"/>
            <w:shd w:val="clear" w:color="auto" w:fill="auto"/>
            <w:tcMar>
              <w:top w:w="0" w:type="dxa"/>
              <w:bottom w:w="0" w:type="dxa"/>
            </w:tcMar>
            <w:vAlign w:val="center"/>
          </w:tcPr>
          <w:p w14:paraId="04AD3C9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8=6-7</w:t>
            </w:r>
          </w:p>
        </w:tc>
        <w:tc>
          <w:tcPr>
            <w:tcW w:w="441" w:type="pct"/>
            <w:shd w:val="clear" w:color="auto" w:fill="auto"/>
            <w:tcMar>
              <w:top w:w="0" w:type="dxa"/>
              <w:bottom w:w="0" w:type="dxa"/>
            </w:tcMar>
            <w:vAlign w:val="center"/>
          </w:tcPr>
          <w:p w14:paraId="04FA958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9=3-5</w:t>
            </w:r>
          </w:p>
        </w:tc>
        <w:tc>
          <w:tcPr>
            <w:tcW w:w="456" w:type="pct"/>
            <w:shd w:val="clear" w:color="auto" w:fill="auto"/>
            <w:tcMar>
              <w:top w:w="0" w:type="dxa"/>
              <w:bottom w:w="0" w:type="dxa"/>
            </w:tcMar>
            <w:vAlign w:val="center"/>
          </w:tcPr>
          <w:p w14:paraId="1C46E44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10</w:t>
            </w:r>
          </w:p>
        </w:tc>
      </w:tr>
      <w:tr w:rsidR="00D30AEF" w:rsidRPr="0017291F" w14:paraId="224C7753" w14:textId="77777777" w:rsidTr="00CD02F0">
        <w:tc>
          <w:tcPr>
            <w:tcW w:w="587" w:type="pct"/>
            <w:shd w:val="clear" w:color="auto" w:fill="auto"/>
            <w:tcMar>
              <w:top w:w="0" w:type="dxa"/>
              <w:bottom w:w="0" w:type="dxa"/>
            </w:tcMar>
            <w:vAlign w:val="center"/>
          </w:tcPr>
          <w:p w14:paraId="209B4264" w14:textId="1DC351DD" w:rsidR="000006D8" w:rsidRPr="0017291F" w:rsidRDefault="007B704D" w:rsidP="00CD02F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bCs/>
                <w:color w:val="010000"/>
                <w:sz w:val="20"/>
              </w:rPr>
              <w:t xml:space="preserve">1. </w:t>
            </w:r>
            <w:r w:rsidRPr="0017291F">
              <w:rPr>
                <w:rFonts w:ascii="Arial" w:hAnsi="Arial" w:cs="Arial"/>
                <w:color w:val="010000"/>
                <w:sz w:val="20"/>
              </w:rPr>
              <w:t>Public offering</w:t>
            </w:r>
          </w:p>
        </w:tc>
        <w:tc>
          <w:tcPr>
            <w:tcW w:w="547" w:type="pct"/>
            <w:shd w:val="clear" w:color="auto" w:fill="auto"/>
            <w:tcMar>
              <w:top w:w="0" w:type="dxa"/>
              <w:bottom w:w="0" w:type="dxa"/>
            </w:tcMar>
            <w:vAlign w:val="center"/>
          </w:tcPr>
          <w:p w14:paraId="7F4EAC33"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10,000</w:t>
            </w:r>
          </w:p>
        </w:tc>
        <w:tc>
          <w:tcPr>
            <w:tcW w:w="440" w:type="pct"/>
            <w:shd w:val="clear" w:color="auto" w:fill="auto"/>
            <w:tcMar>
              <w:top w:w="0" w:type="dxa"/>
              <w:bottom w:w="0" w:type="dxa"/>
            </w:tcMar>
            <w:vAlign w:val="center"/>
          </w:tcPr>
          <w:p w14:paraId="08311160"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48,045,278</w:t>
            </w:r>
          </w:p>
        </w:tc>
        <w:tc>
          <w:tcPr>
            <w:tcW w:w="550" w:type="pct"/>
            <w:shd w:val="clear" w:color="auto" w:fill="auto"/>
            <w:tcMar>
              <w:top w:w="0" w:type="dxa"/>
              <w:bottom w:w="0" w:type="dxa"/>
            </w:tcMar>
            <w:vAlign w:val="center"/>
          </w:tcPr>
          <w:p w14:paraId="5D74324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44,052,128</w:t>
            </w:r>
          </w:p>
        </w:tc>
        <w:tc>
          <w:tcPr>
            <w:tcW w:w="495" w:type="pct"/>
            <w:shd w:val="clear" w:color="auto" w:fill="auto"/>
            <w:tcMar>
              <w:top w:w="0" w:type="dxa"/>
              <w:bottom w:w="0" w:type="dxa"/>
            </w:tcMar>
            <w:vAlign w:val="center"/>
          </w:tcPr>
          <w:p w14:paraId="4DB942D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44,052,128</w:t>
            </w:r>
          </w:p>
        </w:tc>
        <w:tc>
          <w:tcPr>
            <w:tcW w:w="462" w:type="pct"/>
            <w:shd w:val="clear" w:color="auto" w:fill="auto"/>
            <w:tcMar>
              <w:top w:w="0" w:type="dxa"/>
              <w:bottom w:w="0" w:type="dxa"/>
            </w:tcMar>
            <w:vAlign w:val="center"/>
          </w:tcPr>
          <w:p w14:paraId="5746917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1,836</w:t>
            </w:r>
          </w:p>
        </w:tc>
        <w:tc>
          <w:tcPr>
            <w:tcW w:w="457" w:type="pct"/>
            <w:shd w:val="clear" w:color="auto" w:fill="auto"/>
            <w:tcMar>
              <w:top w:w="0" w:type="dxa"/>
              <w:bottom w:w="0" w:type="dxa"/>
            </w:tcMar>
            <w:vAlign w:val="center"/>
          </w:tcPr>
          <w:p w14:paraId="49476E2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1,836</w:t>
            </w:r>
          </w:p>
        </w:tc>
        <w:tc>
          <w:tcPr>
            <w:tcW w:w="565" w:type="pct"/>
            <w:shd w:val="clear" w:color="auto" w:fill="auto"/>
            <w:tcMar>
              <w:top w:w="0" w:type="dxa"/>
              <w:bottom w:w="0" w:type="dxa"/>
            </w:tcMar>
            <w:vAlign w:val="center"/>
          </w:tcPr>
          <w:p w14:paraId="5458B10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41" w:type="pct"/>
            <w:shd w:val="clear" w:color="auto" w:fill="auto"/>
            <w:tcMar>
              <w:top w:w="0" w:type="dxa"/>
              <w:bottom w:w="0" w:type="dxa"/>
            </w:tcMar>
            <w:vAlign w:val="center"/>
          </w:tcPr>
          <w:p w14:paraId="698CD0A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3,993,150</w:t>
            </w:r>
          </w:p>
        </w:tc>
        <w:tc>
          <w:tcPr>
            <w:tcW w:w="456" w:type="pct"/>
            <w:shd w:val="clear" w:color="auto" w:fill="auto"/>
            <w:tcMar>
              <w:top w:w="0" w:type="dxa"/>
              <w:bottom w:w="0" w:type="dxa"/>
            </w:tcMar>
            <w:vAlign w:val="center"/>
          </w:tcPr>
          <w:p w14:paraId="5A2D98D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91.69%</w:t>
            </w:r>
          </w:p>
        </w:tc>
      </w:tr>
      <w:tr w:rsidR="00D30AEF" w:rsidRPr="0017291F" w14:paraId="7DDDB27B" w14:textId="77777777" w:rsidTr="00CD02F0">
        <w:tc>
          <w:tcPr>
            <w:tcW w:w="587" w:type="pct"/>
            <w:shd w:val="clear" w:color="auto" w:fill="auto"/>
            <w:tcMar>
              <w:top w:w="0" w:type="dxa"/>
              <w:bottom w:w="0" w:type="dxa"/>
            </w:tcMar>
            <w:vAlign w:val="center"/>
          </w:tcPr>
          <w:p w14:paraId="6A8A661E" w14:textId="49FF195D" w:rsidR="000006D8" w:rsidRPr="0017291F" w:rsidRDefault="007B704D" w:rsidP="00CD02F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bCs/>
                <w:color w:val="010000"/>
                <w:sz w:val="20"/>
              </w:rPr>
              <w:t xml:space="preserve">2. </w:t>
            </w:r>
            <w:r w:rsidRPr="0017291F">
              <w:rPr>
                <w:rFonts w:ascii="Arial" w:hAnsi="Arial" w:cs="Arial"/>
                <w:color w:val="010000"/>
                <w:sz w:val="20"/>
              </w:rPr>
              <w:t>Handle undistributed shares (*)</w:t>
            </w:r>
          </w:p>
        </w:tc>
        <w:tc>
          <w:tcPr>
            <w:tcW w:w="547" w:type="pct"/>
            <w:shd w:val="clear" w:color="auto" w:fill="auto"/>
            <w:tcMar>
              <w:top w:w="0" w:type="dxa"/>
              <w:bottom w:w="0" w:type="dxa"/>
            </w:tcMar>
            <w:vAlign w:val="center"/>
          </w:tcPr>
          <w:p w14:paraId="5A7C8B3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10,000</w:t>
            </w:r>
          </w:p>
        </w:tc>
        <w:tc>
          <w:tcPr>
            <w:tcW w:w="440" w:type="pct"/>
            <w:shd w:val="clear" w:color="auto" w:fill="auto"/>
            <w:tcMar>
              <w:top w:w="0" w:type="dxa"/>
              <w:bottom w:w="0" w:type="dxa"/>
            </w:tcMar>
            <w:vAlign w:val="center"/>
          </w:tcPr>
          <w:p w14:paraId="76F6135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3,993,150</w:t>
            </w:r>
          </w:p>
        </w:tc>
        <w:tc>
          <w:tcPr>
            <w:tcW w:w="550" w:type="pct"/>
            <w:shd w:val="clear" w:color="auto" w:fill="auto"/>
            <w:tcMar>
              <w:top w:w="0" w:type="dxa"/>
              <w:bottom w:w="0" w:type="dxa"/>
            </w:tcMar>
            <w:vAlign w:val="center"/>
          </w:tcPr>
          <w:p w14:paraId="5951310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3,993,150</w:t>
            </w:r>
          </w:p>
        </w:tc>
        <w:tc>
          <w:tcPr>
            <w:tcW w:w="495" w:type="pct"/>
            <w:shd w:val="clear" w:color="auto" w:fill="auto"/>
            <w:tcMar>
              <w:top w:w="0" w:type="dxa"/>
              <w:bottom w:w="0" w:type="dxa"/>
            </w:tcMar>
            <w:vAlign w:val="center"/>
          </w:tcPr>
          <w:p w14:paraId="1AD2780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3,993,150</w:t>
            </w:r>
          </w:p>
        </w:tc>
        <w:tc>
          <w:tcPr>
            <w:tcW w:w="462" w:type="pct"/>
            <w:shd w:val="clear" w:color="auto" w:fill="auto"/>
            <w:tcMar>
              <w:top w:w="0" w:type="dxa"/>
              <w:bottom w:w="0" w:type="dxa"/>
            </w:tcMar>
            <w:vAlign w:val="center"/>
          </w:tcPr>
          <w:p w14:paraId="1753EEB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01</w:t>
            </w:r>
          </w:p>
        </w:tc>
        <w:tc>
          <w:tcPr>
            <w:tcW w:w="457" w:type="pct"/>
            <w:shd w:val="clear" w:color="auto" w:fill="auto"/>
            <w:tcMar>
              <w:top w:w="0" w:type="dxa"/>
              <w:bottom w:w="0" w:type="dxa"/>
            </w:tcMar>
            <w:vAlign w:val="center"/>
          </w:tcPr>
          <w:p w14:paraId="09F9256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01</w:t>
            </w:r>
          </w:p>
        </w:tc>
        <w:tc>
          <w:tcPr>
            <w:tcW w:w="565" w:type="pct"/>
            <w:shd w:val="clear" w:color="auto" w:fill="auto"/>
            <w:tcMar>
              <w:top w:w="0" w:type="dxa"/>
              <w:bottom w:w="0" w:type="dxa"/>
            </w:tcMar>
            <w:vAlign w:val="center"/>
          </w:tcPr>
          <w:p w14:paraId="361D2BE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41" w:type="pct"/>
            <w:shd w:val="clear" w:color="auto" w:fill="auto"/>
            <w:tcMar>
              <w:top w:w="0" w:type="dxa"/>
              <w:bottom w:w="0" w:type="dxa"/>
            </w:tcMar>
            <w:vAlign w:val="center"/>
          </w:tcPr>
          <w:p w14:paraId="182AE37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56" w:type="pct"/>
            <w:shd w:val="clear" w:color="auto" w:fill="auto"/>
            <w:tcMar>
              <w:top w:w="0" w:type="dxa"/>
              <w:bottom w:w="0" w:type="dxa"/>
            </w:tcMar>
            <w:vAlign w:val="center"/>
          </w:tcPr>
          <w:p w14:paraId="406500D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8.31%</w:t>
            </w:r>
          </w:p>
        </w:tc>
      </w:tr>
      <w:tr w:rsidR="00D30AEF" w:rsidRPr="0017291F" w14:paraId="4FB67D08" w14:textId="77777777" w:rsidTr="00CD02F0">
        <w:tc>
          <w:tcPr>
            <w:tcW w:w="587" w:type="pct"/>
            <w:shd w:val="clear" w:color="auto" w:fill="auto"/>
            <w:tcMar>
              <w:top w:w="0" w:type="dxa"/>
              <w:bottom w:w="0" w:type="dxa"/>
            </w:tcMar>
            <w:vAlign w:val="center"/>
          </w:tcPr>
          <w:p w14:paraId="3D152759" w14:textId="77777777" w:rsidR="000006D8" w:rsidRPr="0017291F" w:rsidRDefault="007B704D" w:rsidP="00CD02F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Total</w:t>
            </w:r>
          </w:p>
        </w:tc>
        <w:tc>
          <w:tcPr>
            <w:tcW w:w="547" w:type="pct"/>
            <w:shd w:val="clear" w:color="auto" w:fill="auto"/>
            <w:tcMar>
              <w:top w:w="0" w:type="dxa"/>
              <w:bottom w:w="0" w:type="dxa"/>
            </w:tcMar>
            <w:vAlign w:val="center"/>
          </w:tcPr>
          <w:p w14:paraId="6F93552D"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440" w:type="pct"/>
            <w:shd w:val="clear" w:color="auto" w:fill="auto"/>
            <w:tcMar>
              <w:top w:w="0" w:type="dxa"/>
              <w:bottom w:w="0" w:type="dxa"/>
            </w:tcMar>
            <w:vAlign w:val="center"/>
          </w:tcPr>
          <w:p w14:paraId="0237830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48,045,278</w:t>
            </w:r>
          </w:p>
        </w:tc>
        <w:tc>
          <w:tcPr>
            <w:tcW w:w="550" w:type="pct"/>
            <w:shd w:val="clear" w:color="auto" w:fill="auto"/>
            <w:tcMar>
              <w:top w:w="0" w:type="dxa"/>
              <w:bottom w:w="0" w:type="dxa"/>
            </w:tcMar>
            <w:vAlign w:val="center"/>
          </w:tcPr>
          <w:p w14:paraId="26A9875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48,045,278</w:t>
            </w:r>
          </w:p>
        </w:tc>
        <w:tc>
          <w:tcPr>
            <w:tcW w:w="495" w:type="pct"/>
            <w:shd w:val="clear" w:color="auto" w:fill="auto"/>
            <w:tcMar>
              <w:top w:w="0" w:type="dxa"/>
              <w:bottom w:w="0" w:type="dxa"/>
            </w:tcMar>
            <w:vAlign w:val="center"/>
          </w:tcPr>
          <w:p w14:paraId="50B912F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48,045,278</w:t>
            </w:r>
          </w:p>
        </w:tc>
        <w:tc>
          <w:tcPr>
            <w:tcW w:w="462" w:type="pct"/>
            <w:shd w:val="clear" w:color="auto" w:fill="auto"/>
            <w:tcMar>
              <w:top w:w="0" w:type="dxa"/>
              <w:bottom w:w="0" w:type="dxa"/>
            </w:tcMar>
            <w:vAlign w:val="center"/>
          </w:tcPr>
          <w:p w14:paraId="671A0EE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1,837</w:t>
            </w:r>
          </w:p>
        </w:tc>
        <w:tc>
          <w:tcPr>
            <w:tcW w:w="457" w:type="pct"/>
            <w:shd w:val="clear" w:color="auto" w:fill="auto"/>
            <w:tcMar>
              <w:top w:w="0" w:type="dxa"/>
              <w:bottom w:w="0" w:type="dxa"/>
            </w:tcMar>
            <w:vAlign w:val="center"/>
          </w:tcPr>
          <w:p w14:paraId="6DB9DCE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1,837</w:t>
            </w:r>
          </w:p>
        </w:tc>
        <w:tc>
          <w:tcPr>
            <w:tcW w:w="565" w:type="pct"/>
            <w:shd w:val="clear" w:color="auto" w:fill="auto"/>
            <w:tcMar>
              <w:top w:w="0" w:type="dxa"/>
              <w:bottom w:w="0" w:type="dxa"/>
            </w:tcMar>
            <w:vAlign w:val="center"/>
          </w:tcPr>
          <w:p w14:paraId="0E5D4E5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41" w:type="pct"/>
            <w:shd w:val="clear" w:color="auto" w:fill="auto"/>
            <w:tcMar>
              <w:top w:w="0" w:type="dxa"/>
              <w:bottom w:w="0" w:type="dxa"/>
            </w:tcMar>
            <w:vAlign w:val="center"/>
          </w:tcPr>
          <w:p w14:paraId="2C93E66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56" w:type="pct"/>
            <w:shd w:val="clear" w:color="auto" w:fill="auto"/>
            <w:tcMar>
              <w:top w:w="0" w:type="dxa"/>
              <w:bottom w:w="0" w:type="dxa"/>
            </w:tcMar>
            <w:vAlign w:val="center"/>
          </w:tcPr>
          <w:p w14:paraId="40F9F19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100%</w:t>
            </w:r>
          </w:p>
        </w:tc>
      </w:tr>
      <w:tr w:rsidR="00D30AEF" w:rsidRPr="0017291F" w14:paraId="7E00E2E2" w14:textId="77777777" w:rsidTr="00CD02F0">
        <w:tc>
          <w:tcPr>
            <w:tcW w:w="587" w:type="pct"/>
            <w:shd w:val="clear" w:color="auto" w:fill="auto"/>
            <w:tcMar>
              <w:top w:w="0" w:type="dxa"/>
              <w:bottom w:w="0" w:type="dxa"/>
            </w:tcMar>
            <w:vAlign w:val="center"/>
          </w:tcPr>
          <w:p w14:paraId="26E77ED0" w14:textId="77777777" w:rsidR="000006D8" w:rsidRPr="0017291F" w:rsidRDefault="007B704D" w:rsidP="00CD02F0">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7291F">
              <w:rPr>
                <w:rFonts w:ascii="Arial" w:hAnsi="Arial" w:cs="Arial"/>
                <w:color w:val="010000"/>
                <w:sz w:val="20"/>
              </w:rPr>
              <w:t>Domestic investors</w:t>
            </w:r>
          </w:p>
        </w:tc>
        <w:tc>
          <w:tcPr>
            <w:tcW w:w="547" w:type="pct"/>
            <w:shd w:val="clear" w:color="auto" w:fill="auto"/>
            <w:tcMar>
              <w:top w:w="0" w:type="dxa"/>
              <w:bottom w:w="0" w:type="dxa"/>
            </w:tcMar>
            <w:vAlign w:val="center"/>
          </w:tcPr>
          <w:p w14:paraId="19F8C26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10,000</w:t>
            </w:r>
          </w:p>
        </w:tc>
        <w:tc>
          <w:tcPr>
            <w:tcW w:w="440" w:type="pct"/>
            <w:shd w:val="clear" w:color="auto" w:fill="auto"/>
            <w:tcMar>
              <w:top w:w="0" w:type="dxa"/>
              <w:bottom w:w="0" w:type="dxa"/>
            </w:tcMar>
            <w:vAlign w:val="center"/>
          </w:tcPr>
          <w:p w14:paraId="77470F9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47,990,448</w:t>
            </w:r>
          </w:p>
        </w:tc>
        <w:tc>
          <w:tcPr>
            <w:tcW w:w="550" w:type="pct"/>
            <w:shd w:val="clear" w:color="auto" w:fill="auto"/>
            <w:tcMar>
              <w:top w:w="0" w:type="dxa"/>
              <w:bottom w:w="0" w:type="dxa"/>
            </w:tcMar>
            <w:vAlign w:val="center"/>
          </w:tcPr>
          <w:p w14:paraId="7C2EA8D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47,998,669</w:t>
            </w:r>
          </w:p>
          <w:p w14:paraId="2511145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w:t>
            </w:r>
          </w:p>
        </w:tc>
        <w:tc>
          <w:tcPr>
            <w:tcW w:w="495" w:type="pct"/>
            <w:shd w:val="clear" w:color="auto" w:fill="auto"/>
            <w:tcMar>
              <w:top w:w="0" w:type="dxa"/>
              <w:bottom w:w="0" w:type="dxa"/>
            </w:tcMar>
            <w:vAlign w:val="center"/>
          </w:tcPr>
          <w:p w14:paraId="1B46BA7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47,998,669</w:t>
            </w:r>
          </w:p>
          <w:p w14:paraId="036BD45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w:t>
            </w:r>
          </w:p>
        </w:tc>
        <w:tc>
          <w:tcPr>
            <w:tcW w:w="462" w:type="pct"/>
            <w:shd w:val="clear" w:color="auto" w:fill="auto"/>
            <w:tcMar>
              <w:top w:w="0" w:type="dxa"/>
              <w:bottom w:w="0" w:type="dxa"/>
            </w:tcMar>
            <w:vAlign w:val="center"/>
          </w:tcPr>
          <w:p w14:paraId="5ABE3CD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1,832</w:t>
            </w:r>
          </w:p>
        </w:tc>
        <w:tc>
          <w:tcPr>
            <w:tcW w:w="457" w:type="pct"/>
            <w:shd w:val="clear" w:color="auto" w:fill="auto"/>
            <w:tcMar>
              <w:top w:w="0" w:type="dxa"/>
              <w:bottom w:w="0" w:type="dxa"/>
            </w:tcMar>
            <w:vAlign w:val="center"/>
          </w:tcPr>
          <w:p w14:paraId="4F31BEA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1,832</w:t>
            </w:r>
          </w:p>
        </w:tc>
        <w:tc>
          <w:tcPr>
            <w:tcW w:w="565" w:type="pct"/>
            <w:shd w:val="clear" w:color="auto" w:fill="auto"/>
            <w:tcMar>
              <w:top w:w="0" w:type="dxa"/>
              <w:bottom w:w="0" w:type="dxa"/>
            </w:tcMar>
            <w:vAlign w:val="center"/>
          </w:tcPr>
          <w:p w14:paraId="426BFAB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41" w:type="pct"/>
            <w:shd w:val="clear" w:color="auto" w:fill="auto"/>
            <w:tcMar>
              <w:top w:w="0" w:type="dxa"/>
              <w:bottom w:w="0" w:type="dxa"/>
            </w:tcMar>
            <w:vAlign w:val="center"/>
          </w:tcPr>
          <w:p w14:paraId="437EF7F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56" w:type="pct"/>
            <w:shd w:val="clear" w:color="auto" w:fill="auto"/>
            <w:tcMar>
              <w:top w:w="0" w:type="dxa"/>
              <w:bottom w:w="0" w:type="dxa"/>
            </w:tcMar>
            <w:vAlign w:val="center"/>
          </w:tcPr>
          <w:p w14:paraId="78FC316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99.90%</w:t>
            </w:r>
          </w:p>
        </w:tc>
      </w:tr>
      <w:tr w:rsidR="00D30AEF" w:rsidRPr="0017291F" w14:paraId="1E592932" w14:textId="77777777" w:rsidTr="00CD02F0">
        <w:tc>
          <w:tcPr>
            <w:tcW w:w="587" w:type="pct"/>
            <w:shd w:val="clear" w:color="auto" w:fill="auto"/>
            <w:tcMar>
              <w:top w:w="0" w:type="dxa"/>
              <w:bottom w:w="0" w:type="dxa"/>
            </w:tcMar>
            <w:vAlign w:val="center"/>
          </w:tcPr>
          <w:p w14:paraId="030CF29D" w14:textId="0213E1B5" w:rsidR="000006D8" w:rsidRPr="0017291F" w:rsidRDefault="007B704D" w:rsidP="00CD02F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bCs/>
                <w:color w:val="010000"/>
                <w:sz w:val="20"/>
              </w:rPr>
              <w:t xml:space="preserve">2. </w:t>
            </w:r>
            <w:r w:rsidRPr="0017291F">
              <w:rPr>
                <w:rFonts w:ascii="Arial" w:hAnsi="Arial" w:cs="Arial"/>
                <w:color w:val="010000"/>
                <w:sz w:val="20"/>
              </w:rPr>
              <w:t>Foreign investors, economic organizations in which foreign investors hold more than 50% of charter capital</w:t>
            </w:r>
          </w:p>
        </w:tc>
        <w:tc>
          <w:tcPr>
            <w:tcW w:w="547" w:type="pct"/>
            <w:shd w:val="clear" w:color="auto" w:fill="auto"/>
            <w:tcMar>
              <w:top w:w="0" w:type="dxa"/>
              <w:bottom w:w="0" w:type="dxa"/>
            </w:tcMar>
            <w:vAlign w:val="center"/>
          </w:tcPr>
          <w:p w14:paraId="22C423E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10,000</w:t>
            </w:r>
          </w:p>
        </w:tc>
        <w:tc>
          <w:tcPr>
            <w:tcW w:w="440" w:type="pct"/>
            <w:shd w:val="clear" w:color="auto" w:fill="auto"/>
            <w:tcMar>
              <w:top w:w="0" w:type="dxa"/>
              <w:bottom w:w="0" w:type="dxa"/>
            </w:tcMar>
            <w:vAlign w:val="center"/>
          </w:tcPr>
          <w:p w14:paraId="59A2884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54,830</w:t>
            </w:r>
          </w:p>
        </w:tc>
        <w:tc>
          <w:tcPr>
            <w:tcW w:w="550" w:type="pct"/>
            <w:shd w:val="clear" w:color="auto" w:fill="auto"/>
            <w:tcMar>
              <w:top w:w="0" w:type="dxa"/>
              <w:bottom w:w="0" w:type="dxa"/>
            </w:tcMar>
            <w:vAlign w:val="center"/>
          </w:tcPr>
          <w:p w14:paraId="4B53B69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46,609</w:t>
            </w:r>
          </w:p>
        </w:tc>
        <w:tc>
          <w:tcPr>
            <w:tcW w:w="495" w:type="pct"/>
            <w:shd w:val="clear" w:color="auto" w:fill="auto"/>
            <w:tcMar>
              <w:top w:w="0" w:type="dxa"/>
              <w:bottom w:w="0" w:type="dxa"/>
            </w:tcMar>
            <w:vAlign w:val="center"/>
          </w:tcPr>
          <w:p w14:paraId="659140D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46,609</w:t>
            </w:r>
          </w:p>
        </w:tc>
        <w:tc>
          <w:tcPr>
            <w:tcW w:w="462" w:type="pct"/>
            <w:shd w:val="clear" w:color="auto" w:fill="auto"/>
            <w:tcMar>
              <w:top w:w="0" w:type="dxa"/>
              <w:bottom w:w="0" w:type="dxa"/>
            </w:tcMar>
            <w:vAlign w:val="center"/>
          </w:tcPr>
          <w:p w14:paraId="1071142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05</w:t>
            </w:r>
          </w:p>
        </w:tc>
        <w:tc>
          <w:tcPr>
            <w:tcW w:w="457" w:type="pct"/>
            <w:shd w:val="clear" w:color="auto" w:fill="auto"/>
            <w:tcMar>
              <w:top w:w="0" w:type="dxa"/>
              <w:bottom w:w="0" w:type="dxa"/>
            </w:tcMar>
            <w:vAlign w:val="center"/>
          </w:tcPr>
          <w:p w14:paraId="5D1E0D4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05</w:t>
            </w:r>
          </w:p>
        </w:tc>
        <w:tc>
          <w:tcPr>
            <w:tcW w:w="565" w:type="pct"/>
            <w:shd w:val="clear" w:color="auto" w:fill="auto"/>
            <w:tcMar>
              <w:top w:w="0" w:type="dxa"/>
              <w:bottom w:w="0" w:type="dxa"/>
            </w:tcMar>
            <w:vAlign w:val="center"/>
          </w:tcPr>
          <w:p w14:paraId="64F04E1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41" w:type="pct"/>
            <w:shd w:val="clear" w:color="auto" w:fill="auto"/>
            <w:tcMar>
              <w:top w:w="0" w:type="dxa"/>
              <w:bottom w:w="0" w:type="dxa"/>
            </w:tcMar>
            <w:vAlign w:val="center"/>
          </w:tcPr>
          <w:p w14:paraId="71F06E0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8,221</w:t>
            </w:r>
          </w:p>
          <w:p w14:paraId="2FBA83D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w:t>
            </w:r>
          </w:p>
        </w:tc>
        <w:tc>
          <w:tcPr>
            <w:tcW w:w="456" w:type="pct"/>
            <w:shd w:val="clear" w:color="auto" w:fill="auto"/>
            <w:tcMar>
              <w:top w:w="0" w:type="dxa"/>
              <w:bottom w:w="0" w:type="dxa"/>
            </w:tcMar>
            <w:vAlign w:val="center"/>
          </w:tcPr>
          <w:p w14:paraId="2160EC6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0.10%</w:t>
            </w:r>
          </w:p>
        </w:tc>
      </w:tr>
      <w:tr w:rsidR="00D30AEF" w:rsidRPr="0017291F" w14:paraId="7A792F12" w14:textId="77777777" w:rsidTr="00CD02F0">
        <w:tc>
          <w:tcPr>
            <w:tcW w:w="587" w:type="pct"/>
            <w:shd w:val="clear" w:color="auto" w:fill="auto"/>
            <w:tcMar>
              <w:top w:w="0" w:type="dxa"/>
              <w:bottom w:w="0" w:type="dxa"/>
            </w:tcMar>
            <w:vAlign w:val="center"/>
          </w:tcPr>
          <w:p w14:paraId="5D8E227A" w14:textId="77777777" w:rsidR="000006D8" w:rsidRPr="0017291F" w:rsidRDefault="007B704D" w:rsidP="00CD02F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lastRenderedPageBreak/>
              <w:t>Total</w:t>
            </w:r>
          </w:p>
        </w:tc>
        <w:tc>
          <w:tcPr>
            <w:tcW w:w="547" w:type="pct"/>
            <w:shd w:val="clear" w:color="auto" w:fill="auto"/>
            <w:tcMar>
              <w:top w:w="0" w:type="dxa"/>
              <w:bottom w:w="0" w:type="dxa"/>
            </w:tcMar>
            <w:vAlign w:val="center"/>
          </w:tcPr>
          <w:p w14:paraId="30CD8ED1"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440" w:type="pct"/>
            <w:shd w:val="clear" w:color="auto" w:fill="auto"/>
            <w:tcMar>
              <w:top w:w="0" w:type="dxa"/>
              <w:bottom w:w="0" w:type="dxa"/>
            </w:tcMar>
            <w:vAlign w:val="center"/>
          </w:tcPr>
          <w:p w14:paraId="58ECC25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48,045,278</w:t>
            </w:r>
          </w:p>
        </w:tc>
        <w:tc>
          <w:tcPr>
            <w:tcW w:w="550" w:type="pct"/>
            <w:shd w:val="clear" w:color="auto" w:fill="auto"/>
            <w:tcMar>
              <w:top w:w="0" w:type="dxa"/>
              <w:bottom w:w="0" w:type="dxa"/>
            </w:tcMar>
            <w:vAlign w:val="center"/>
          </w:tcPr>
          <w:p w14:paraId="0DE94CD8"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48,045,278</w:t>
            </w:r>
          </w:p>
        </w:tc>
        <w:tc>
          <w:tcPr>
            <w:tcW w:w="495" w:type="pct"/>
            <w:shd w:val="clear" w:color="auto" w:fill="auto"/>
            <w:tcMar>
              <w:top w:w="0" w:type="dxa"/>
              <w:bottom w:w="0" w:type="dxa"/>
            </w:tcMar>
            <w:vAlign w:val="center"/>
          </w:tcPr>
          <w:p w14:paraId="4A35B2E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48,045,278</w:t>
            </w:r>
          </w:p>
        </w:tc>
        <w:tc>
          <w:tcPr>
            <w:tcW w:w="462" w:type="pct"/>
            <w:shd w:val="clear" w:color="auto" w:fill="auto"/>
            <w:tcMar>
              <w:top w:w="0" w:type="dxa"/>
              <w:bottom w:w="0" w:type="dxa"/>
            </w:tcMar>
            <w:vAlign w:val="center"/>
          </w:tcPr>
          <w:p w14:paraId="091CA60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1,837</w:t>
            </w:r>
          </w:p>
        </w:tc>
        <w:tc>
          <w:tcPr>
            <w:tcW w:w="457" w:type="pct"/>
            <w:shd w:val="clear" w:color="auto" w:fill="auto"/>
            <w:tcMar>
              <w:top w:w="0" w:type="dxa"/>
              <w:bottom w:w="0" w:type="dxa"/>
            </w:tcMar>
            <w:vAlign w:val="center"/>
          </w:tcPr>
          <w:p w14:paraId="2B1B16A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1,837</w:t>
            </w:r>
          </w:p>
        </w:tc>
        <w:tc>
          <w:tcPr>
            <w:tcW w:w="565" w:type="pct"/>
            <w:shd w:val="clear" w:color="auto" w:fill="auto"/>
            <w:tcMar>
              <w:top w:w="0" w:type="dxa"/>
              <w:bottom w:w="0" w:type="dxa"/>
            </w:tcMar>
            <w:vAlign w:val="center"/>
          </w:tcPr>
          <w:p w14:paraId="49415EB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41" w:type="pct"/>
            <w:shd w:val="clear" w:color="auto" w:fill="auto"/>
            <w:tcMar>
              <w:top w:w="0" w:type="dxa"/>
              <w:bottom w:w="0" w:type="dxa"/>
            </w:tcMar>
            <w:vAlign w:val="center"/>
          </w:tcPr>
          <w:p w14:paraId="6BDB359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56" w:type="pct"/>
            <w:shd w:val="clear" w:color="auto" w:fill="auto"/>
            <w:tcMar>
              <w:top w:w="0" w:type="dxa"/>
              <w:bottom w:w="0" w:type="dxa"/>
            </w:tcMar>
            <w:vAlign w:val="center"/>
          </w:tcPr>
          <w:p w14:paraId="53A4F5D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100%</w:t>
            </w:r>
          </w:p>
        </w:tc>
      </w:tr>
    </w:tbl>
    <w:p w14:paraId="160FB52F"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 The remaining undistributed shares in the offering to existing shareholders will be redistributed according to Board Resolution No. 44/2023/NQ-HDQT on December 11, 2023.</w:t>
      </w:r>
    </w:p>
    <w:p w14:paraId="73A6986C" w14:textId="0A289C09"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 xml:space="preserve">(**) This number of shares includes 8,221 shares that foreign investors </w:t>
      </w:r>
      <w:r w:rsidR="00CD02F0" w:rsidRPr="0017291F">
        <w:rPr>
          <w:rFonts w:ascii="Arial" w:hAnsi="Arial" w:cs="Arial"/>
          <w:color w:val="010000"/>
          <w:sz w:val="20"/>
        </w:rPr>
        <w:t xml:space="preserve">didn’t </w:t>
      </w:r>
      <w:r w:rsidRPr="0017291F">
        <w:rPr>
          <w:rFonts w:ascii="Arial" w:hAnsi="Arial" w:cs="Arial"/>
          <w:color w:val="010000"/>
          <w:sz w:val="20"/>
        </w:rPr>
        <w:t>buy and are redistributed to domestic investors.</w:t>
      </w:r>
    </w:p>
    <w:p w14:paraId="59326AF5"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 This number of shares is redistributed to domestic investors.</w:t>
      </w:r>
    </w:p>
    <w:p w14:paraId="7E3E1F6D" w14:textId="52F6B0E1"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In case of underwriting for issuance, state the results of distributing shares to the issuance underwriting organization in accordance with the commitment in the contract (quantity, price, specify each organization if there is a combination of guarantees): None.</w:t>
      </w:r>
    </w:p>
    <w:p w14:paraId="3048A46A" w14:textId="403186B5"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In case of distributing the remaining shares to one or several specified investors: Number of shares, offering rate to each investor and their affiliated persons on charter capital in this offering and in offerings</w:t>
      </w:r>
      <w:r w:rsidR="00CD02F0" w:rsidRPr="0017291F">
        <w:rPr>
          <w:rFonts w:ascii="Arial" w:hAnsi="Arial" w:cs="Arial"/>
          <w:color w:val="010000"/>
          <w:sz w:val="20"/>
        </w:rPr>
        <w:t>/issuances</w:t>
      </w:r>
      <w:r w:rsidRPr="0017291F">
        <w:rPr>
          <w:rFonts w:ascii="Arial" w:hAnsi="Arial" w:cs="Arial"/>
          <w:color w:val="010000"/>
          <w:sz w:val="20"/>
        </w:rPr>
        <w:t xml:space="preserve"> in the most recent 12 months, ownership rate of each </w:t>
      </w:r>
      <w:r w:rsidR="00CD02F0" w:rsidRPr="0017291F">
        <w:rPr>
          <w:rFonts w:ascii="Arial" w:hAnsi="Arial" w:cs="Arial"/>
          <w:color w:val="010000"/>
          <w:sz w:val="20"/>
        </w:rPr>
        <w:t>investor</w:t>
      </w:r>
      <w:r w:rsidRPr="0017291F">
        <w:rPr>
          <w:rFonts w:ascii="Arial" w:hAnsi="Arial" w:cs="Arial"/>
          <w:color w:val="010000"/>
          <w:sz w:val="20"/>
        </w:rPr>
        <w:t xml:space="preserve"> and their affiliated persons after the offering: According to the attached List of investors to be distributed remaining shares.</w:t>
      </w:r>
    </w:p>
    <w:p w14:paraId="6DD84E3F" w14:textId="4F78A39A" w:rsidR="000006D8" w:rsidRPr="0017291F" w:rsidRDefault="007B704D" w:rsidP="007B704D">
      <w:pPr>
        <w:pStyle w:val="ListParagraph"/>
        <w:numPr>
          <w:ilvl w:val="0"/>
          <w:numId w:val="8"/>
        </w:numPr>
        <w:pBdr>
          <w:top w:val="nil"/>
          <w:left w:val="nil"/>
          <w:bottom w:val="nil"/>
          <w:right w:val="nil"/>
          <w:between w:val="nil"/>
        </w:pBdr>
        <w:tabs>
          <w:tab w:val="left" w:pos="360"/>
          <w:tab w:val="left" w:pos="810"/>
        </w:tabs>
        <w:spacing w:after="120" w:line="360" w:lineRule="auto"/>
        <w:ind w:left="0" w:firstLine="0"/>
        <w:contextualSpacing w:val="0"/>
        <w:rPr>
          <w:rFonts w:ascii="Arial" w:eastAsia="Arial" w:hAnsi="Arial" w:cs="Arial"/>
          <w:color w:val="010000"/>
          <w:sz w:val="20"/>
          <w:szCs w:val="20"/>
        </w:rPr>
      </w:pPr>
      <w:r w:rsidRPr="0017291F">
        <w:rPr>
          <w:rFonts w:ascii="Arial" w:hAnsi="Arial" w:cs="Arial"/>
          <w:color w:val="010000"/>
          <w:sz w:val="20"/>
        </w:rPr>
        <w:t>Summary of offering results</w:t>
      </w:r>
    </w:p>
    <w:p w14:paraId="1E3EBBA1" w14:textId="77777777" w:rsidR="000006D8" w:rsidRPr="0017291F" w:rsidRDefault="007B704D" w:rsidP="007B704D">
      <w:pPr>
        <w:numPr>
          <w:ilvl w:val="0"/>
          <w:numId w:val="2"/>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Total number of distributed shares: 48,045,278 shares, equivalent to 100% of total offered shares, in which:</w:t>
      </w:r>
    </w:p>
    <w:p w14:paraId="67B0C2F6" w14:textId="77777777"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Number of shares of Issuer: 48,045,278 shares;</w:t>
      </w:r>
    </w:p>
    <w:p w14:paraId="03344F68" w14:textId="77777777"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Number of shares of shareholders/owners/members: 0 shares.</w:t>
      </w:r>
    </w:p>
    <w:p w14:paraId="08D6FBD0" w14:textId="77777777" w:rsidR="000006D8" w:rsidRPr="0017291F" w:rsidRDefault="007B704D" w:rsidP="007B704D">
      <w:pPr>
        <w:numPr>
          <w:ilvl w:val="0"/>
          <w:numId w:val="2"/>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Total proceeds from the offering: VND 480,452,780,000, in which:</w:t>
      </w:r>
    </w:p>
    <w:p w14:paraId="3A87026D" w14:textId="77777777"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Total amount of Issuer: VND 480,452,780,000;</w:t>
      </w:r>
    </w:p>
    <w:p w14:paraId="6874F257" w14:textId="77777777"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Total amount of shareholders/owners/members: VND 0.</w:t>
      </w:r>
    </w:p>
    <w:p w14:paraId="6981F3F5" w14:textId="77777777" w:rsidR="000006D8" w:rsidRPr="0017291F" w:rsidRDefault="007B704D" w:rsidP="007B704D">
      <w:pPr>
        <w:numPr>
          <w:ilvl w:val="0"/>
          <w:numId w:val="2"/>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Total expenses: VND 273,200,000.</w:t>
      </w:r>
    </w:p>
    <w:p w14:paraId="3978DD9D" w14:textId="77777777"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Consulting fee for registration dossiers for the additional public offering: VND 198,000,000</w:t>
      </w:r>
    </w:p>
    <w:p w14:paraId="6CDAA12E" w14:textId="77777777"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Fees for issuance of Certificate of registration for the additional public offering: VND 25,000,000</w:t>
      </w:r>
    </w:p>
    <w:p w14:paraId="1A66570D" w14:textId="77777777"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lastRenderedPageBreak/>
        <w:t>Fee for recording the list of shareholders: VND 10,500,000</w:t>
      </w:r>
    </w:p>
    <w:p w14:paraId="63265294" w14:textId="571EF305"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 xml:space="preserve">Fee for transferring </w:t>
      </w:r>
      <w:r w:rsidR="00CD02F0" w:rsidRPr="0017291F">
        <w:rPr>
          <w:rFonts w:ascii="Arial" w:hAnsi="Arial" w:cs="Arial"/>
          <w:color w:val="010000"/>
          <w:sz w:val="20"/>
        </w:rPr>
        <w:t xml:space="preserve">the </w:t>
      </w:r>
      <w:r w:rsidRPr="0017291F">
        <w:rPr>
          <w:rFonts w:ascii="Arial" w:hAnsi="Arial" w:cs="Arial"/>
          <w:color w:val="010000"/>
          <w:sz w:val="20"/>
        </w:rPr>
        <w:t xml:space="preserve">amount from VSDC to the escrow account (VSDC has deducted the transfer fee when transferring </w:t>
      </w:r>
      <w:r w:rsidR="00CD02F0" w:rsidRPr="0017291F">
        <w:rPr>
          <w:rFonts w:ascii="Arial" w:hAnsi="Arial" w:cs="Arial"/>
          <w:color w:val="010000"/>
          <w:sz w:val="20"/>
        </w:rPr>
        <w:t xml:space="preserve">the </w:t>
      </w:r>
      <w:r w:rsidRPr="0017291F">
        <w:rPr>
          <w:rFonts w:ascii="Arial" w:hAnsi="Arial" w:cs="Arial"/>
          <w:color w:val="010000"/>
          <w:sz w:val="20"/>
        </w:rPr>
        <w:t>amount to buy shares from shareholders to the escrow account): VND 550,000</w:t>
      </w:r>
    </w:p>
    <w:p w14:paraId="503AF532" w14:textId="379377FA"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Expected capital audit fee: VND 32,400,000.</w:t>
      </w:r>
    </w:p>
    <w:p w14:paraId="00DD5B8E" w14:textId="77777777" w:rsidR="000006D8" w:rsidRPr="0017291F" w:rsidRDefault="007B704D" w:rsidP="007B704D">
      <w:pPr>
        <w:numPr>
          <w:ilvl w:val="0"/>
          <w:numId w:val="1"/>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Information disclosure fee: VND 6,750,000.</w:t>
      </w:r>
    </w:p>
    <w:p w14:paraId="470E08A3" w14:textId="77777777" w:rsidR="000006D8" w:rsidRPr="0017291F" w:rsidRDefault="007B704D" w:rsidP="007B704D">
      <w:pPr>
        <w:numPr>
          <w:ilvl w:val="0"/>
          <w:numId w:val="2"/>
        </w:numPr>
        <w:pBdr>
          <w:top w:val="nil"/>
          <w:left w:val="nil"/>
          <w:bottom w:val="nil"/>
          <w:right w:val="nil"/>
          <w:between w:val="nil"/>
        </w:pBdr>
        <w:tabs>
          <w:tab w:val="left" w:pos="360"/>
          <w:tab w:val="left" w:pos="810"/>
        </w:tabs>
        <w:spacing w:after="120" w:line="360" w:lineRule="auto"/>
        <w:rPr>
          <w:rFonts w:ascii="Arial" w:eastAsia="Arial" w:hAnsi="Arial" w:cs="Arial"/>
          <w:color w:val="010000"/>
          <w:sz w:val="20"/>
          <w:szCs w:val="20"/>
        </w:rPr>
      </w:pPr>
      <w:r w:rsidRPr="0017291F">
        <w:rPr>
          <w:rFonts w:ascii="Arial" w:hAnsi="Arial" w:cs="Arial"/>
          <w:color w:val="010000"/>
          <w:sz w:val="20"/>
        </w:rPr>
        <w:t>Total net proceeds from the offering: VND 480,179,580,000.</w:t>
      </w:r>
    </w:p>
    <w:p w14:paraId="006E3BF2" w14:textId="56ECEFE0" w:rsidR="000006D8" w:rsidRPr="0017291F" w:rsidRDefault="007B704D" w:rsidP="007B704D">
      <w:pPr>
        <w:pStyle w:val="ListParagraph"/>
        <w:keepNext/>
        <w:numPr>
          <w:ilvl w:val="0"/>
          <w:numId w:val="8"/>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17291F">
        <w:rPr>
          <w:rFonts w:ascii="Arial" w:hAnsi="Arial" w:cs="Arial"/>
          <w:color w:val="010000"/>
          <w:sz w:val="20"/>
        </w:rPr>
        <w:t>Capital structure of the Issuer after the offering</w:t>
      </w:r>
    </w:p>
    <w:p w14:paraId="1FFE72FB" w14:textId="77777777" w:rsidR="000006D8" w:rsidRPr="0017291F" w:rsidRDefault="007B704D" w:rsidP="007B70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7291F">
        <w:rPr>
          <w:rFonts w:ascii="Arial" w:hAnsi="Arial" w:cs="Arial"/>
          <w:color w:val="010000"/>
          <w:sz w:val="20"/>
        </w:rPr>
        <w:t>Capital structure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
        <w:gridCol w:w="3640"/>
        <w:gridCol w:w="2195"/>
        <w:gridCol w:w="2226"/>
        <w:gridCol w:w="2823"/>
        <w:gridCol w:w="2081"/>
      </w:tblGrid>
      <w:tr w:rsidR="000006D8" w:rsidRPr="0017291F" w14:paraId="5888E5D8" w14:textId="77777777" w:rsidTr="007B704D">
        <w:tc>
          <w:tcPr>
            <w:tcW w:w="352" w:type="pct"/>
            <w:shd w:val="clear" w:color="auto" w:fill="auto"/>
            <w:tcMar>
              <w:top w:w="0" w:type="dxa"/>
              <w:bottom w:w="0" w:type="dxa"/>
            </w:tcMar>
            <w:vAlign w:val="center"/>
          </w:tcPr>
          <w:p w14:paraId="7F8DC64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No.</w:t>
            </w:r>
          </w:p>
        </w:tc>
        <w:tc>
          <w:tcPr>
            <w:tcW w:w="1305" w:type="pct"/>
            <w:shd w:val="clear" w:color="auto" w:fill="auto"/>
            <w:tcMar>
              <w:top w:w="0" w:type="dxa"/>
              <w:bottom w:w="0" w:type="dxa"/>
            </w:tcMar>
            <w:vAlign w:val="center"/>
          </w:tcPr>
          <w:p w14:paraId="7CFC4E8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Item</w:t>
            </w:r>
          </w:p>
        </w:tc>
        <w:tc>
          <w:tcPr>
            <w:tcW w:w="787" w:type="pct"/>
            <w:shd w:val="clear" w:color="auto" w:fill="auto"/>
            <w:tcMar>
              <w:top w:w="0" w:type="dxa"/>
              <w:bottom w:w="0" w:type="dxa"/>
            </w:tcMar>
            <w:vAlign w:val="center"/>
          </w:tcPr>
          <w:p w14:paraId="765D39E0"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shareholders</w:t>
            </w:r>
          </w:p>
        </w:tc>
        <w:tc>
          <w:tcPr>
            <w:tcW w:w="798" w:type="pct"/>
            <w:shd w:val="clear" w:color="auto" w:fill="auto"/>
            <w:tcMar>
              <w:top w:w="0" w:type="dxa"/>
              <w:bottom w:w="0" w:type="dxa"/>
            </w:tcMar>
            <w:vAlign w:val="center"/>
          </w:tcPr>
          <w:p w14:paraId="7182466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owned shares</w:t>
            </w:r>
          </w:p>
        </w:tc>
        <w:tc>
          <w:tcPr>
            <w:tcW w:w="1012" w:type="pct"/>
            <w:shd w:val="clear" w:color="auto" w:fill="auto"/>
            <w:tcMar>
              <w:top w:w="0" w:type="dxa"/>
              <w:bottom w:w="0" w:type="dxa"/>
            </w:tcMar>
            <w:vAlign w:val="center"/>
          </w:tcPr>
          <w:p w14:paraId="2DD4ADC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Value of shares owned at par value</w:t>
            </w:r>
          </w:p>
        </w:tc>
        <w:tc>
          <w:tcPr>
            <w:tcW w:w="746" w:type="pct"/>
            <w:shd w:val="clear" w:color="auto" w:fill="auto"/>
            <w:tcMar>
              <w:top w:w="0" w:type="dxa"/>
              <w:bottom w:w="0" w:type="dxa"/>
            </w:tcMar>
            <w:vAlign w:val="center"/>
          </w:tcPr>
          <w:p w14:paraId="531B473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Ownership rate</w:t>
            </w:r>
          </w:p>
        </w:tc>
      </w:tr>
      <w:tr w:rsidR="000006D8" w:rsidRPr="0017291F" w14:paraId="35C2B9CD" w14:textId="77777777" w:rsidTr="007B704D">
        <w:tc>
          <w:tcPr>
            <w:tcW w:w="352" w:type="pct"/>
            <w:shd w:val="clear" w:color="auto" w:fill="auto"/>
            <w:tcMar>
              <w:top w:w="0" w:type="dxa"/>
              <w:bottom w:w="0" w:type="dxa"/>
            </w:tcMar>
            <w:vAlign w:val="center"/>
          </w:tcPr>
          <w:p w14:paraId="16E684E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I</w:t>
            </w:r>
          </w:p>
        </w:tc>
        <w:tc>
          <w:tcPr>
            <w:tcW w:w="1305" w:type="pct"/>
            <w:shd w:val="clear" w:color="auto" w:fill="auto"/>
            <w:tcMar>
              <w:top w:w="0" w:type="dxa"/>
              <w:bottom w:w="0" w:type="dxa"/>
            </w:tcMar>
            <w:vAlign w:val="center"/>
          </w:tcPr>
          <w:p w14:paraId="24849DC8"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Domestic, foreign shareholders</w:t>
            </w:r>
          </w:p>
        </w:tc>
        <w:tc>
          <w:tcPr>
            <w:tcW w:w="787" w:type="pct"/>
            <w:shd w:val="clear" w:color="auto" w:fill="auto"/>
            <w:tcMar>
              <w:top w:w="0" w:type="dxa"/>
              <w:bottom w:w="0" w:type="dxa"/>
            </w:tcMar>
            <w:vAlign w:val="center"/>
          </w:tcPr>
          <w:p w14:paraId="0EA5C6AB"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98" w:type="pct"/>
            <w:shd w:val="clear" w:color="auto" w:fill="auto"/>
            <w:tcMar>
              <w:top w:w="0" w:type="dxa"/>
              <w:bottom w:w="0" w:type="dxa"/>
            </w:tcMar>
            <w:vAlign w:val="center"/>
          </w:tcPr>
          <w:p w14:paraId="08C34CC4"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1012" w:type="pct"/>
            <w:shd w:val="clear" w:color="auto" w:fill="auto"/>
            <w:tcMar>
              <w:top w:w="0" w:type="dxa"/>
              <w:bottom w:w="0" w:type="dxa"/>
            </w:tcMar>
            <w:vAlign w:val="center"/>
          </w:tcPr>
          <w:p w14:paraId="4764A8FC"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46" w:type="pct"/>
            <w:shd w:val="clear" w:color="auto" w:fill="auto"/>
            <w:tcMar>
              <w:top w:w="0" w:type="dxa"/>
              <w:bottom w:w="0" w:type="dxa"/>
            </w:tcMar>
            <w:vAlign w:val="center"/>
          </w:tcPr>
          <w:p w14:paraId="7BB3A4B5"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r>
      <w:tr w:rsidR="000006D8" w:rsidRPr="0017291F" w14:paraId="6D194BDC" w14:textId="77777777" w:rsidTr="007B704D">
        <w:tc>
          <w:tcPr>
            <w:tcW w:w="352" w:type="pct"/>
            <w:shd w:val="clear" w:color="auto" w:fill="auto"/>
            <w:tcMar>
              <w:top w:w="0" w:type="dxa"/>
              <w:bottom w:w="0" w:type="dxa"/>
            </w:tcMar>
            <w:vAlign w:val="center"/>
          </w:tcPr>
          <w:p w14:paraId="0A5EC5A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1</w:t>
            </w:r>
          </w:p>
        </w:tc>
        <w:tc>
          <w:tcPr>
            <w:tcW w:w="1305" w:type="pct"/>
            <w:shd w:val="clear" w:color="auto" w:fill="auto"/>
            <w:tcMar>
              <w:top w:w="0" w:type="dxa"/>
              <w:bottom w:w="0" w:type="dxa"/>
            </w:tcMar>
            <w:vAlign w:val="center"/>
          </w:tcPr>
          <w:p w14:paraId="70D1DC94"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Domestic</w:t>
            </w:r>
          </w:p>
        </w:tc>
        <w:tc>
          <w:tcPr>
            <w:tcW w:w="787" w:type="pct"/>
            <w:shd w:val="clear" w:color="auto" w:fill="auto"/>
            <w:tcMar>
              <w:top w:w="0" w:type="dxa"/>
              <w:bottom w:w="0" w:type="dxa"/>
            </w:tcMar>
            <w:vAlign w:val="center"/>
          </w:tcPr>
          <w:p w14:paraId="3E080118"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3,128</w:t>
            </w:r>
          </w:p>
        </w:tc>
        <w:tc>
          <w:tcPr>
            <w:tcW w:w="798" w:type="pct"/>
            <w:shd w:val="clear" w:color="auto" w:fill="auto"/>
            <w:tcMar>
              <w:top w:w="0" w:type="dxa"/>
              <w:bottom w:w="0" w:type="dxa"/>
            </w:tcMar>
            <w:vAlign w:val="center"/>
          </w:tcPr>
          <w:p w14:paraId="541EBBC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95,989,117</w:t>
            </w:r>
          </w:p>
        </w:tc>
        <w:tc>
          <w:tcPr>
            <w:tcW w:w="1012" w:type="pct"/>
            <w:shd w:val="clear" w:color="auto" w:fill="auto"/>
            <w:tcMar>
              <w:top w:w="0" w:type="dxa"/>
              <w:bottom w:w="0" w:type="dxa"/>
            </w:tcMar>
            <w:vAlign w:val="center"/>
          </w:tcPr>
          <w:p w14:paraId="3A1694C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959,891,170,000</w:t>
            </w:r>
          </w:p>
        </w:tc>
        <w:tc>
          <w:tcPr>
            <w:tcW w:w="746" w:type="pct"/>
            <w:shd w:val="clear" w:color="auto" w:fill="auto"/>
            <w:tcMar>
              <w:top w:w="0" w:type="dxa"/>
              <w:bottom w:w="0" w:type="dxa"/>
            </w:tcMar>
            <w:vAlign w:val="center"/>
          </w:tcPr>
          <w:p w14:paraId="0F55E40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99.8941%</w:t>
            </w:r>
          </w:p>
        </w:tc>
      </w:tr>
      <w:tr w:rsidR="000006D8" w:rsidRPr="0017291F" w14:paraId="74495A03" w14:textId="77777777" w:rsidTr="007B704D">
        <w:tc>
          <w:tcPr>
            <w:tcW w:w="352" w:type="pct"/>
            <w:shd w:val="clear" w:color="auto" w:fill="auto"/>
            <w:tcMar>
              <w:top w:w="0" w:type="dxa"/>
              <w:bottom w:w="0" w:type="dxa"/>
            </w:tcMar>
            <w:vAlign w:val="center"/>
          </w:tcPr>
          <w:p w14:paraId="7E80320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1.1</w:t>
            </w:r>
          </w:p>
        </w:tc>
        <w:tc>
          <w:tcPr>
            <w:tcW w:w="1305" w:type="pct"/>
            <w:shd w:val="clear" w:color="auto" w:fill="auto"/>
            <w:tcMar>
              <w:top w:w="0" w:type="dxa"/>
              <w:bottom w:w="0" w:type="dxa"/>
            </w:tcMar>
            <w:vAlign w:val="center"/>
          </w:tcPr>
          <w:p w14:paraId="170C212B"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 xml:space="preserve">State </w:t>
            </w:r>
          </w:p>
        </w:tc>
        <w:tc>
          <w:tcPr>
            <w:tcW w:w="787" w:type="pct"/>
            <w:shd w:val="clear" w:color="auto" w:fill="auto"/>
            <w:tcMar>
              <w:top w:w="0" w:type="dxa"/>
              <w:bottom w:w="0" w:type="dxa"/>
            </w:tcMar>
            <w:vAlign w:val="center"/>
          </w:tcPr>
          <w:p w14:paraId="4761346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798" w:type="pct"/>
            <w:shd w:val="clear" w:color="auto" w:fill="auto"/>
            <w:tcMar>
              <w:top w:w="0" w:type="dxa"/>
              <w:bottom w:w="0" w:type="dxa"/>
            </w:tcMar>
            <w:vAlign w:val="center"/>
          </w:tcPr>
          <w:p w14:paraId="77234B3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1012" w:type="pct"/>
            <w:shd w:val="clear" w:color="auto" w:fill="auto"/>
            <w:tcMar>
              <w:top w:w="0" w:type="dxa"/>
              <w:bottom w:w="0" w:type="dxa"/>
            </w:tcMar>
            <w:vAlign w:val="center"/>
          </w:tcPr>
          <w:p w14:paraId="2008B4D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746" w:type="pct"/>
            <w:shd w:val="clear" w:color="auto" w:fill="auto"/>
            <w:tcMar>
              <w:top w:w="0" w:type="dxa"/>
              <w:bottom w:w="0" w:type="dxa"/>
            </w:tcMar>
            <w:vAlign w:val="center"/>
          </w:tcPr>
          <w:p w14:paraId="090DDFA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w:t>
            </w:r>
          </w:p>
        </w:tc>
      </w:tr>
      <w:tr w:rsidR="000006D8" w:rsidRPr="0017291F" w14:paraId="033EB629" w14:textId="77777777" w:rsidTr="007B704D">
        <w:tc>
          <w:tcPr>
            <w:tcW w:w="352" w:type="pct"/>
            <w:shd w:val="clear" w:color="auto" w:fill="auto"/>
            <w:tcMar>
              <w:top w:w="0" w:type="dxa"/>
              <w:bottom w:w="0" w:type="dxa"/>
            </w:tcMar>
            <w:vAlign w:val="center"/>
          </w:tcPr>
          <w:p w14:paraId="3D0F113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1.2</w:t>
            </w:r>
          </w:p>
        </w:tc>
        <w:tc>
          <w:tcPr>
            <w:tcW w:w="1305" w:type="pct"/>
            <w:shd w:val="clear" w:color="auto" w:fill="auto"/>
            <w:tcMar>
              <w:top w:w="0" w:type="dxa"/>
              <w:bottom w:w="0" w:type="dxa"/>
            </w:tcMar>
            <w:vAlign w:val="center"/>
          </w:tcPr>
          <w:p w14:paraId="061422A8"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Organization</w:t>
            </w:r>
          </w:p>
        </w:tc>
        <w:tc>
          <w:tcPr>
            <w:tcW w:w="787" w:type="pct"/>
            <w:shd w:val="clear" w:color="auto" w:fill="auto"/>
            <w:tcMar>
              <w:top w:w="0" w:type="dxa"/>
              <w:bottom w:w="0" w:type="dxa"/>
            </w:tcMar>
            <w:vAlign w:val="center"/>
          </w:tcPr>
          <w:p w14:paraId="4D8238E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8</w:t>
            </w:r>
          </w:p>
        </w:tc>
        <w:tc>
          <w:tcPr>
            <w:tcW w:w="798" w:type="pct"/>
            <w:shd w:val="clear" w:color="auto" w:fill="auto"/>
            <w:tcMar>
              <w:top w:w="0" w:type="dxa"/>
              <w:bottom w:w="0" w:type="dxa"/>
            </w:tcMar>
            <w:vAlign w:val="center"/>
          </w:tcPr>
          <w:p w14:paraId="17CF019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51,243</w:t>
            </w:r>
          </w:p>
        </w:tc>
        <w:tc>
          <w:tcPr>
            <w:tcW w:w="1012" w:type="pct"/>
            <w:shd w:val="clear" w:color="auto" w:fill="auto"/>
            <w:tcMar>
              <w:top w:w="0" w:type="dxa"/>
              <w:bottom w:w="0" w:type="dxa"/>
            </w:tcMar>
            <w:vAlign w:val="center"/>
          </w:tcPr>
          <w:p w14:paraId="7B7DC73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512,430,000</w:t>
            </w:r>
          </w:p>
        </w:tc>
        <w:tc>
          <w:tcPr>
            <w:tcW w:w="746" w:type="pct"/>
            <w:shd w:val="clear" w:color="auto" w:fill="auto"/>
            <w:tcMar>
              <w:top w:w="0" w:type="dxa"/>
              <w:bottom w:w="0" w:type="dxa"/>
            </w:tcMar>
            <w:vAlign w:val="center"/>
          </w:tcPr>
          <w:p w14:paraId="23515BE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0.0533%</w:t>
            </w:r>
          </w:p>
        </w:tc>
      </w:tr>
      <w:tr w:rsidR="000006D8" w:rsidRPr="0017291F" w14:paraId="5425D5AE" w14:textId="77777777" w:rsidTr="007B704D">
        <w:tc>
          <w:tcPr>
            <w:tcW w:w="352" w:type="pct"/>
            <w:shd w:val="clear" w:color="auto" w:fill="auto"/>
            <w:tcMar>
              <w:top w:w="0" w:type="dxa"/>
              <w:bottom w:w="0" w:type="dxa"/>
            </w:tcMar>
            <w:vAlign w:val="center"/>
          </w:tcPr>
          <w:p w14:paraId="17DEFA3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1.3</w:t>
            </w:r>
          </w:p>
        </w:tc>
        <w:tc>
          <w:tcPr>
            <w:tcW w:w="1305" w:type="pct"/>
            <w:shd w:val="clear" w:color="auto" w:fill="auto"/>
            <w:tcMar>
              <w:top w:w="0" w:type="dxa"/>
              <w:bottom w:w="0" w:type="dxa"/>
            </w:tcMar>
            <w:vAlign w:val="center"/>
          </w:tcPr>
          <w:p w14:paraId="60310597"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Individuals</w:t>
            </w:r>
          </w:p>
        </w:tc>
        <w:tc>
          <w:tcPr>
            <w:tcW w:w="787" w:type="pct"/>
            <w:shd w:val="clear" w:color="auto" w:fill="auto"/>
            <w:tcMar>
              <w:top w:w="0" w:type="dxa"/>
              <w:bottom w:w="0" w:type="dxa"/>
            </w:tcMar>
            <w:vAlign w:val="center"/>
          </w:tcPr>
          <w:p w14:paraId="53B04FE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3,120</w:t>
            </w:r>
          </w:p>
        </w:tc>
        <w:tc>
          <w:tcPr>
            <w:tcW w:w="798" w:type="pct"/>
            <w:shd w:val="clear" w:color="auto" w:fill="auto"/>
            <w:tcMar>
              <w:top w:w="0" w:type="dxa"/>
              <w:bottom w:w="0" w:type="dxa"/>
            </w:tcMar>
            <w:vAlign w:val="center"/>
          </w:tcPr>
          <w:p w14:paraId="2DF5B618"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95,937,874</w:t>
            </w:r>
          </w:p>
        </w:tc>
        <w:tc>
          <w:tcPr>
            <w:tcW w:w="1012" w:type="pct"/>
            <w:shd w:val="clear" w:color="auto" w:fill="auto"/>
            <w:tcMar>
              <w:top w:w="0" w:type="dxa"/>
              <w:bottom w:w="0" w:type="dxa"/>
            </w:tcMar>
            <w:vAlign w:val="center"/>
          </w:tcPr>
          <w:p w14:paraId="46578F8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959,378,740,000</w:t>
            </w:r>
          </w:p>
        </w:tc>
        <w:tc>
          <w:tcPr>
            <w:tcW w:w="746" w:type="pct"/>
            <w:shd w:val="clear" w:color="auto" w:fill="auto"/>
            <w:tcMar>
              <w:top w:w="0" w:type="dxa"/>
              <w:bottom w:w="0" w:type="dxa"/>
            </w:tcMar>
            <w:vAlign w:val="center"/>
          </w:tcPr>
          <w:p w14:paraId="2829516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99.8408%</w:t>
            </w:r>
          </w:p>
        </w:tc>
      </w:tr>
      <w:tr w:rsidR="000006D8" w:rsidRPr="0017291F" w14:paraId="0714BADA" w14:textId="77777777" w:rsidTr="007B704D">
        <w:tc>
          <w:tcPr>
            <w:tcW w:w="352" w:type="pct"/>
            <w:shd w:val="clear" w:color="auto" w:fill="auto"/>
            <w:tcMar>
              <w:top w:w="0" w:type="dxa"/>
              <w:bottom w:w="0" w:type="dxa"/>
            </w:tcMar>
            <w:vAlign w:val="center"/>
          </w:tcPr>
          <w:p w14:paraId="4A83638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2</w:t>
            </w:r>
          </w:p>
        </w:tc>
        <w:tc>
          <w:tcPr>
            <w:tcW w:w="1305" w:type="pct"/>
            <w:shd w:val="clear" w:color="auto" w:fill="auto"/>
            <w:tcMar>
              <w:top w:w="0" w:type="dxa"/>
              <w:bottom w:w="0" w:type="dxa"/>
            </w:tcMar>
            <w:vAlign w:val="center"/>
          </w:tcPr>
          <w:p w14:paraId="2D8F1548"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Foreign</w:t>
            </w:r>
          </w:p>
        </w:tc>
        <w:tc>
          <w:tcPr>
            <w:tcW w:w="787" w:type="pct"/>
            <w:shd w:val="clear" w:color="auto" w:fill="auto"/>
            <w:tcMar>
              <w:top w:w="0" w:type="dxa"/>
              <w:bottom w:w="0" w:type="dxa"/>
            </w:tcMar>
            <w:vAlign w:val="center"/>
          </w:tcPr>
          <w:p w14:paraId="653024B3"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11</w:t>
            </w:r>
          </w:p>
        </w:tc>
        <w:tc>
          <w:tcPr>
            <w:tcW w:w="798" w:type="pct"/>
            <w:shd w:val="clear" w:color="auto" w:fill="auto"/>
            <w:tcMar>
              <w:top w:w="0" w:type="dxa"/>
              <w:bottom w:w="0" w:type="dxa"/>
            </w:tcMar>
            <w:vAlign w:val="center"/>
          </w:tcPr>
          <w:p w14:paraId="02FCD40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101,439</w:t>
            </w:r>
          </w:p>
        </w:tc>
        <w:tc>
          <w:tcPr>
            <w:tcW w:w="1012" w:type="pct"/>
            <w:shd w:val="clear" w:color="auto" w:fill="auto"/>
            <w:tcMar>
              <w:top w:w="0" w:type="dxa"/>
              <w:bottom w:w="0" w:type="dxa"/>
            </w:tcMar>
            <w:vAlign w:val="center"/>
          </w:tcPr>
          <w:p w14:paraId="385FB53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1,014,390,000</w:t>
            </w:r>
          </w:p>
        </w:tc>
        <w:tc>
          <w:tcPr>
            <w:tcW w:w="746" w:type="pct"/>
            <w:shd w:val="clear" w:color="auto" w:fill="auto"/>
            <w:tcMar>
              <w:top w:w="0" w:type="dxa"/>
              <w:bottom w:w="0" w:type="dxa"/>
            </w:tcMar>
            <w:vAlign w:val="center"/>
          </w:tcPr>
          <w:p w14:paraId="4AB7C53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0.1056%</w:t>
            </w:r>
          </w:p>
        </w:tc>
      </w:tr>
      <w:tr w:rsidR="000006D8" w:rsidRPr="0017291F" w14:paraId="5C9CEABF" w14:textId="77777777" w:rsidTr="007B704D">
        <w:tc>
          <w:tcPr>
            <w:tcW w:w="352" w:type="pct"/>
            <w:shd w:val="clear" w:color="auto" w:fill="auto"/>
            <w:tcMar>
              <w:top w:w="0" w:type="dxa"/>
              <w:bottom w:w="0" w:type="dxa"/>
            </w:tcMar>
            <w:vAlign w:val="center"/>
          </w:tcPr>
          <w:p w14:paraId="4150ECB3"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2.1</w:t>
            </w:r>
          </w:p>
        </w:tc>
        <w:tc>
          <w:tcPr>
            <w:tcW w:w="1305" w:type="pct"/>
            <w:shd w:val="clear" w:color="auto" w:fill="auto"/>
            <w:tcMar>
              <w:top w:w="0" w:type="dxa"/>
              <w:bottom w:w="0" w:type="dxa"/>
            </w:tcMar>
            <w:vAlign w:val="center"/>
          </w:tcPr>
          <w:p w14:paraId="58956F02"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Foreign investors, economic organizations with foreign investors holding more than 50% of charter capital</w:t>
            </w:r>
          </w:p>
        </w:tc>
        <w:tc>
          <w:tcPr>
            <w:tcW w:w="787" w:type="pct"/>
            <w:shd w:val="clear" w:color="auto" w:fill="auto"/>
            <w:tcMar>
              <w:top w:w="0" w:type="dxa"/>
              <w:bottom w:w="0" w:type="dxa"/>
            </w:tcMar>
            <w:vAlign w:val="center"/>
          </w:tcPr>
          <w:p w14:paraId="77D093B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04</w:t>
            </w:r>
          </w:p>
        </w:tc>
        <w:tc>
          <w:tcPr>
            <w:tcW w:w="798" w:type="pct"/>
            <w:shd w:val="clear" w:color="auto" w:fill="auto"/>
            <w:tcMar>
              <w:top w:w="0" w:type="dxa"/>
              <w:bottom w:w="0" w:type="dxa"/>
            </w:tcMar>
            <w:vAlign w:val="center"/>
          </w:tcPr>
          <w:p w14:paraId="17BFB43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92,118</w:t>
            </w:r>
          </w:p>
        </w:tc>
        <w:tc>
          <w:tcPr>
            <w:tcW w:w="1012" w:type="pct"/>
            <w:shd w:val="clear" w:color="auto" w:fill="auto"/>
            <w:tcMar>
              <w:top w:w="0" w:type="dxa"/>
              <w:bottom w:w="0" w:type="dxa"/>
            </w:tcMar>
            <w:vAlign w:val="center"/>
          </w:tcPr>
          <w:p w14:paraId="307168A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921,180,000</w:t>
            </w:r>
          </w:p>
        </w:tc>
        <w:tc>
          <w:tcPr>
            <w:tcW w:w="746" w:type="pct"/>
            <w:shd w:val="clear" w:color="auto" w:fill="auto"/>
            <w:tcMar>
              <w:top w:w="0" w:type="dxa"/>
              <w:bottom w:w="0" w:type="dxa"/>
            </w:tcMar>
            <w:vAlign w:val="center"/>
          </w:tcPr>
          <w:p w14:paraId="09C81A1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0.0959%</w:t>
            </w:r>
          </w:p>
        </w:tc>
      </w:tr>
      <w:tr w:rsidR="000006D8" w:rsidRPr="0017291F" w14:paraId="4CC60082" w14:textId="77777777" w:rsidTr="007B704D">
        <w:tc>
          <w:tcPr>
            <w:tcW w:w="352" w:type="pct"/>
            <w:shd w:val="clear" w:color="auto" w:fill="auto"/>
            <w:tcMar>
              <w:top w:w="0" w:type="dxa"/>
              <w:bottom w:w="0" w:type="dxa"/>
            </w:tcMar>
            <w:vAlign w:val="center"/>
          </w:tcPr>
          <w:p w14:paraId="0AE682C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2.2</w:t>
            </w:r>
          </w:p>
        </w:tc>
        <w:tc>
          <w:tcPr>
            <w:tcW w:w="1305" w:type="pct"/>
            <w:shd w:val="clear" w:color="auto" w:fill="auto"/>
            <w:tcMar>
              <w:top w:w="0" w:type="dxa"/>
              <w:bottom w:w="0" w:type="dxa"/>
            </w:tcMar>
            <w:vAlign w:val="center"/>
          </w:tcPr>
          <w:p w14:paraId="483484AE"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Individuals</w:t>
            </w:r>
          </w:p>
        </w:tc>
        <w:tc>
          <w:tcPr>
            <w:tcW w:w="787" w:type="pct"/>
            <w:shd w:val="clear" w:color="auto" w:fill="auto"/>
            <w:tcMar>
              <w:top w:w="0" w:type="dxa"/>
              <w:bottom w:w="0" w:type="dxa"/>
            </w:tcMar>
            <w:vAlign w:val="center"/>
          </w:tcPr>
          <w:p w14:paraId="21D2E65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07</w:t>
            </w:r>
          </w:p>
        </w:tc>
        <w:tc>
          <w:tcPr>
            <w:tcW w:w="798" w:type="pct"/>
            <w:shd w:val="clear" w:color="auto" w:fill="auto"/>
            <w:tcMar>
              <w:top w:w="0" w:type="dxa"/>
              <w:bottom w:w="0" w:type="dxa"/>
            </w:tcMar>
            <w:vAlign w:val="center"/>
          </w:tcPr>
          <w:p w14:paraId="32DC983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9,321</w:t>
            </w:r>
          </w:p>
        </w:tc>
        <w:tc>
          <w:tcPr>
            <w:tcW w:w="1012" w:type="pct"/>
            <w:shd w:val="clear" w:color="auto" w:fill="auto"/>
            <w:tcMar>
              <w:top w:w="0" w:type="dxa"/>
              <w:bottom w:w="0" w:type="dxa"/>
            </w:tcMar>
            <w:vAlign w:val="center"/>
          </w:tcPr>
          <w:p w14:paraId="53C8375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93,210,000</w:t>
            </w:r>
          </w:p>
        </w:tc>
        <w:tc>
          <w:tcPr>
            <w:tcW w:w="746" w:type="pct"/>
            <w:shd w:val="clear" w:color="auto" w:fill="auto"/>
            <w:tcMar>
              <w:top w:w="0" w:type="dxa"/>
              <w:bottom w:w="0" w:type="dxa"/>
            </w:tcMar>
            <w:vAlign w:val="center"/>
          </w:tcPr>
          <w:p w14:paraId="42FF0740"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0.0097%</w:t>
            </w:r>
          </w:p>
        </w:tc>
      </w:tr>
      <w:tr w:rsidR="000006D8" w:rsidRPr="0017291F" w14:paraId="4615CEC1" w14:textId="77777777" w:rsidTr="007B704D">
        <w:tc>
          <w:tcPr>
            <w:tcW w:w="352" w:type="pct"/>
            <w:shd w:val="clear" w:color="auto" w:fill="auto"/>
            <w:tcMar>
              <w:top w:w="0" w:type="dxa"/>
              <w:bottom w:w="0" w:type="dxa"/>
            </w:tcMar>
            <w:vAlign w:val="center"/>
          </w:tcPr>
          <w:p w14:paraId="630E686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lastRenderedPageBreak/>
              <w:t>3</w:t>
            </w:r>
          </w:p>
        </w:tc>
        <w:tc>
          <w:tcPr>
            <w:tcW w:w="1305" w:type="pct"/>
            <w:shd w:val="clear" w:color="auto" w:fill="auto"/>
            <w:tcMar>
              <w:top w:w="0" w:type="dxa"/>
              <w:bottom w:w="0" w:type="dxa"/>
            </w:tcMar>
            <w:vAlign w:val="center"/>
          </w:tcPr>
          <w:p w14:paraId="3AC7DD7B"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Treasury shares</w:t>
            </w:r>
          </w:p>
        </w:tc>
        <w:tc>
          <w:tcPr>
            <w:tcW w:w="787" w:type="pct"/>
            <w:shd w:val="clear" w:color="auto" w:fill="auto"/>
            <w:tcMar>
              <w:top w:w="0" w:type="dxa"/>
              <w:bottom w:w="0" w:type="dxa"/>
            </w:tcMar>
            <w:vAlign w:val="center"/>
          </w:tcPr>
          <w:p w14:paraId="20889C0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798" w:type="pct"/>
            <w:shd w:val="clear" w:color="auto" w:fill="auto"/>
            <w:tcMar>
              <w:top w:w="0" w:type="dxa"/>
              <w:bottom w:w="0" w:type="dxa"/>
            </w:tcMar>
            <w:vAlign w:val="center"/>
          </w:tcPr>
          <w:p w14:paraId="33D6013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314</w:t>
            </w:r>
          </w:p>
        </w:tc>
        <w:tc>
          <w:tcPr>
            <w:tcW w:w="1012" w:type="pct"/>
            <w:shd w:val="clear" w:color="auto" w:fill="auto"/>
            <w:tcMar>
              <w:top w:w="0" w:type="dxa"/>
              <w:bottom w:w="0" w:type="dxa"/>
            </w:tcMar>
            <w:vAlign w:val="center"/>
          </w:tcPr>
          <w:p w14:paraId="33FAA5C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3,140,000</w:t>
            </w:r>
          </w:p>
        </w:tc>
        <w:tc>
          <w:tcPr>
            <w:tcW w:w="746" w:type="pct"/>
            <w:shd w:val="clear" w:color="auto" w:fill="auto"/>
            <w:tcMar>
              <w:top w:w="0" w:type="dxa"/>
              <w:bottom w:w="0" w:type="dxa"/>
            </w:tcMar>
            <w:vAlign w:val="center"/>
          </w:tcPr>
          <w:p w14:paraId="31B69F9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0.0003%</w:t>
            </w:r>
          </w:p>
        </w:tc>
      </w:tr>
      <w:tr w:rsidR="000006D8" w:rsidRPr="0017291F" w14:paraId="6DE60330" w14:textId="77777777" w:rsidTr="007B704D">
        <w:tc>
          <w:tcPr>
            <w:tcW w:w="352" w:type="pct"/>
            <w:shd w:val="clear" w:color="auto" w:fill="auto"/>
            <w:tcMar>
              <w:top w:w="0" w:type="dxa"/>
              <w:bottom w:w="0" w:type="dxa"/>
            </w:tcMar>
            <w:vAlign w:val="center"/>
          </w:tcPr>
          <w:p w14:paraId="4DA9ACF6"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1305" w:type="pct"/>
            <w:shd w:val="clear" w:color="auto" w:fill="auto"/>
            <w:tcMar>
              <w:top w:w="0" w:type="dxa"/>
              <w:bottom w:w="0" w:type="dxa"/>
            </w:tcMar>
            <w:vAlign w:val="center"/>
          </w:tcPr>
          <w:p w14:paraId="015D33F6"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Total (1+2+3)</w:t>
            </w:r>
          </w:p>
        </w:tc>
        <w:tc>
          <w:tcPr>
            <w:tcW w:w="787" w:type="pct"/>
            <w:shd w:val="clear" w:color="auto" w:fill="auto"/>
            <w:tcMar>
              <w:top w:w="0" w:type="dxa"/>
              <w:bottom w:w="0" w:type="dxa"/>
            </w:tcMar>
            <w:vAlign w:val="center"/>
          </w:tcPr>
          <w:p w14:paraId="6F9F08A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3,139</w:t>
            </w:r>
          </w:p>
        </w:tc>
        <w:tc>
          <w:tcPr>
            <w:tcW w:w="798" w:type="pct"/>
            <w:shd w:val="clear" w:color="auto" w:fill="auto"/>
            <w:tcMar>
              <w:top w:w="0" w:type="dxa"/>
              <w:bottom w:w="0" w:type="dxa"/>
            </w:tcMar>
            <w:vAlign w:val="center"/>
          </w:tcPr>
          <w:p w14:paraId="431B056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96,090,870</w:t>
            </w:r>
          </w:p>
        </w:tc>
        <w:tc>
          <w:tcPr>
            <w:tcW w:w="1012" w:type="pct"/>
            <w:shd w:val="clear" w:color="auto" w:fill="auto"/>
            <w:tcMar>
              <w:top w:w="0" w:type="dxa"/>
              <w:bottom w:w="0" w:type="dxa"/>
            </w:tcMar>
            <w:vAlign w:val="center"/>
          </w:tcPr>
          <w:p w14:paraId="7EAAD14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960,908,700,000</w:t>
            </w:r>
          </w:p>
        </w:tc>
        <w:tc>
          <w:tcPr>
            <w:tcW w:w="746" w:type="pct"/>
            <w:shd w:val="clear" w:color="auto" w:fill="auto"/>
            <w:tcMar>
              <w:top w:w="0" w:type="dxa"/>
              <w:bottom w:w="0" w:type="dxa"/>
            </w:tcMar>
            <w:vAlign w:val="center"/>
          </w:tcPr>
          <w:p w14:paraId="7A2B659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100%</w:t>
            </w:r>
          </w:p>
        </w:tc>
      </w:tr>
      <w:tr w:rsidR="000006D8" w:rsidRPr="0017291F" w14:paraId="78CE62E9" w14:textId="77777777" w:rsidTr="007B704D">
        <w:tc>
          <w:tcPr>
            <w:tcW w:w="352" w:type="pct"/>
            <w:shd w:val="clear" w:color="auto" w:fill="auto"/>
            <w:tcMar>
              <w:top w:w="0" w:type="dxa"/>
              <w:bottom w:w="0" w:type="dxa"/>
            </w:tcMar>
            <w:vAlign w:val="center"/>
          </w:tcPr>
          <w:p w14:paraId="2C15297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II</w:t>
            </w:r>
          </w:p>
        </w:tc>
        <w:tc>
          <w:tcPr>
            <w:tcW w:w="1305" w:type="pct"/>
            <w:shd w:val="clear" w:color="auto" w:fill="auto"/>
            <w:tcMar>
              <w:top w:w="0" w:type="dxa"/>
              <w:bottom w:w="0" w:type="dxa"/>
            </w:tcMar>
            <w:vAlign w:val="center"/>
          </w:tcPr>
          <w:p w14:paraId="42E4C320"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Founding shareholders, major shareholders, other shareholders</w:t>
            </w:r>
          </w:p>
        </w:tc>
        <w:tc>
          <w:tcPr>
            <w:tcW w:w="787" w:type="pct"/>
            <w:shd w:val="clear" w:color="auto" w:fill="auto"/>
            <w:tcMar>
              <w:top w:w="0" w:type="dxa"/>
              <w:bottom w:w="0" w:type="dxa"/>
            </w:tcMar>
            <w:vAlign w:val="center"/>
          </w:tcPr>
          <w:p w14:paraId="5D1E76FE"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98" w:type="pct"/>
            <w:shd w:val="clear" w:color="auto" w:fill="auto"/>
            <w:tcMar>
              <w:top w:w="0" w:type="dxa"/>
              <w:bottom w:w="0" w:type="dxa"/>
            </w:tcMar>
            <w:vAlign w:val="center"/>
          </w:tcPr>
          <w:p w14:paraId="74C7DC57"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1012" w:type="pct"/>
            <w:shd w:val="clear" w:color="auto" w:fill="auto"/>
            <w:tcMar>
              <w:top w:w="0" w:type="dxa"/>
              <w:bottom w:w="0" w:type="dxa"/>
            </w:tcMar>
            <w:vAlign w:val="center"/>
          </w:tcPr>
          <w:p w14:paraId="325CEF4A"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46" w:type="pct"/>
            <w:shd w:val="clear" w:color="auto" w:fill="auto"/>
            <w:tcMar>
              <w:top w:w="0" w:type="dxa"/>
              <w:bottom w:w="0" w:type="dxa"/>
            </w:tcMar>
            <w:vAlign w:val="center"/>
          </w:tcPr>
          <w:p w14:paraId="3254C320"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r>
      <w:tr w:rsidR="000006D8" w:rsidRPr="0017291F" w14:paraId="124E084D" w14:textId="77777777" w:rsidTr="007B704D">
        <w:tc>
          <w:tcPr>
            <w:tcW w:w="352" w:type="pct"/>
            <w:shd w:val="clear" w:color="auto" w:fill="auto"/>
            <w:tcMar>
              <w:top w:w="0" w:type="dxa"/>
              <w:bottom w:w="0" w:type="dxa"/>
            </w:tcMar>
            <w:vAlign w:val="center"/>
          </w:tcPr>
          <w:p w14:paraId="20B57F0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w:t>
            </w:r>
          </w:p>
        </w:tc>
        <w:tc>
          <w:tcPr>
            <w:tcW w:w="1305" w:type="pct"/>
            <w:shd w:val="clear" w:color="auto" w:fill="auto"/>
            <w:tcMar>
              <w:top w:w="0" w:type="dxa"/>
              <w:bottom w:w="0" w:type="dxa"/>
            </w:tcMar>
            <w:vAlign w:val="center"/>
          </w:tcPr>
          <w:p w14:paraId="6DD614AA"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Founding shareholders</w:t>
            </w:r>
          </w:p>
        </w:tc>
        <w:tc>
          <w:tcPr>
            <w:tcW w:w="787" w:type="pct"/>
            <w:shd w:val="clear" w:color="auto" w:fill="auto"/>
            <w:tcMar>
              <w:top w:w="0" w:type="dxa"/>
              <w:bottom w:w="0" w:type="dxa"/>
            </w:tcMar>
            <w:vAlign w:val="center"/>
          </w:tcPr>
          <w:p w14:paraId="48E3ACA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w:t>
            </w:r>
          </w:p>
        </w:tc>
        <w:tc>
          <w:tcPr>
            <w:tcW w:w="798" w:type="pct"/>
            <w:shd w:val="clear" w:color="auto" w:fill="auto"/>
            <w:tcMar>
              <w:top w:w="0" w:type="dxa"/>
              <w:bottom w:w="0" w:type="dxa"/>
            </w:tcMar>
            <w:vAlign w:val="center"/>
          </w:tcPr>
          <w:p w14:paraId="616355E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1012" w:type="pct"/>
            <w:shd w:val="clear" w:color="auto" w:fill="auto"/>
            <w:tcMar>
              <w:top w:w="0" w:type="dxa"/>
              <w:bottom w:w="0" w:type="dxa"/>
            </w:tcMar>
            <w:vAlign w:val="center"/>
          </w:tcPr>
          <w:p w14:paraId="3AE3C448"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746" w:type="pct"/>
            <w:shd w:val="clear" w:color="auto" w:fill="auto"/>
            <w:tcMar>
              <w:top w:w="0" w:type="dxa"/>
              <w:bottom w:w="0" w:type="dxa"/>
            </w:tcMar>
            <w:vAlign w:val="center"/>
          </w:tcPr>
          <w:p w14:paraId="4EEDC29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w:t>
            </w:r>
          </w:p>
        </w:tc>
      </w:tr>
      <w:tr w:rsidR="000006D8" w:rsidRPr="0017291F" w14:paraId="040959D3" w14:textId="77777777" w:rsidTr="007B704D">
        <w:tc>
          <w:tcPr>
            <w:tcW w:w="352" w:type="pct"/>
            <w:shd w:val="clear" w:color="auto" w:fill="auto"/>
            <w:tcMar>
              <w:top w:w="0" w:type="dxa"/>
              <w:bottom w:w="0" w:type="dxa"/>
            </w:tcMar>
            <w:vAlign w:val="center"/>
          </w:tcPr>
          <w:p w14:paraId="56A11A5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2</w:t>
            </w:r>
          </w:p>
        </w:tc>
        <w:tc>
          <w:tcPr>
            <w:tcW w:w="1305" w:type="pct"/>
            <w:shd w:val="clear" w:color="auto" w:fill="auto"/>
            <w:tcMar>
              <w:top w:w="0" w:type="dxa"/>
              <w:bottom w:w="0" w:type="dxa"/>
            </w:tcMar>
            <w:vAlign w:val="center"/>
          </w:tcPr>
          <w:p w14:paraId="7D7D1196" w14:textId="595DF602"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Major shareholder</w:t>
            </w:r>
          </w:p>
        </w:tc>
        <w:tc>
          <w:tcPr>
            <w:tcW w:w="787" w:type="pct"/>
            <w:shd w:val="clear" w:color="auto" w:fill="auto"/>
            <w:tcMar>
              <w:top w:w="0" w:type="dxa"/>
              <w:bottom w:w="0" w:type="dxa"/>
            </w:tcMar>
            <w:vAlign w:val="center"/>
          </w:tcPr>
          <w:p w14:paraId="4218A35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03</w:t>
            </w:r>
          </w:p>
        </w:tc>
        <w:tc>
          <w:tcPr>
            <w:tcW w:w="798" w:type="pct"/>
            <w:shd w:val="clear" w:color="auto" w:fill="auto"/>
            <w:tcMar>
              <w:top w:w="0" w:type="dxa"/>
              <w:bottom w:w="0" w:type="dxa"/>
            </w:tcMar>
            <w:vAlign w:val="center"/>
          </w:tcPr>
          <w:p w14:paraId="463F70E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53,975,804</w:t>
            </w:r>
          </w:p>
        </w:tc>
        <w:tc>
          <w:tcPr>
            <w:tcW w:w="1012" w:type="pct"/>
            <w:shd w:val="clear" w:color="auto" w:fill="auto"/>
            <w:tcMar>
              <w:top w:w="0" w:type="dxa"/>
              <w:bottom w:w="0" w:type="dxa"/>
            </w:tcMar>
            <w:vAlign w:val="center"/>
          </w:tcPr>
          <w:p w14:paraId="0ADB83D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539,758,040,000</w:t>
            </w:r>
          </w:p>
        </w:tc>
        <w:tc>
          <w:tcPr>
            <w:tcW w:w="746" w:type="pct"/>
            <w:shd w:val="clear" w:color="auto" w:fill="auto"/>
            <w:tcMar>
              <w:top w:w="0" w:type="dxa"/>
              <w:bottom w:w="0" w:type="dxa"/>
            </w:tcMar>
            <w:vAlign w:val="center"/>
          </w:tcPr>
          <w:p w14:paraId="225DD03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56.1717%</w:t>
            </w:r>
          </w:p>
        </w:tc>
      </w:tr>
      <w:tr w:rsidR="000006D8" w:rsidRPr="0017291F" w14:paraId="79C9728D" w14:textId="77777777" w:rsidTr="007B704D">
        <w:tc>
          <w:tcPr>
            <w:tcW w:w="352" w:type="pct"/>
            <w:shd w:val="clear" w:color="auto" w:fill="auto"/>
            <w:tcMar>
              <w:top w:w="0" w:type="dxa"/>
              <w:bottom w:w="0" w:type="dxa"/>
            </w:tcMar>
            <w:vAlign w:val="center"/>
          </w:tcPr>
          <w:p w14:paraId="75C79B9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w:t>
            </w:r>
          </w:p>
        </w:tc>
        <w:tc>
          <w:tcPr>
            <w:tcW w:w="1305" w:type="pct"/>
            <w:shd w:val="clear" w:color="auto" w:fill="auto"/>
            <w:tcMar>
              <w:top w:w="0" w:type="dxa"/>
              <w:bottom w:w="0" w:type="dxa"/>
            </w:tcMar>
            <w:vAlign w:val="center"/>
          </w:tcPr>
          <w:p w14:paraId="05A8C295" w14:textId="04B399D9"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 xml:space="preserve">Shareholders holding less than 5% </w:t>
            </w:r>
            <w:r w:rsidR="00CD02F0" w:rsidRPr="0017291F">
              <w:rPr>
                <w:rFonts w:ascii="Arial" w:hAnsi="Arial" w:cs="Arial"/>
                <w:color w:val="010000"/>
                <w:sz w:val="20"/>
              </w:rPr>
              <w:t xml:space="preserve">of </w:t>
            </w:r>
            <w:r w:rsidRPr="0017291F">
              <w:rPr>
                <w:rFonts w:ascii="Arial" w:hAnsi="Arial" w:cs="Arial"/>
                <w:color w:val="010000"/>
                <w:sz w:val="20"/>
              </w:rPr>
              <w:t>voting shares</w:t>
            </w:r>
          </w:p>
        </w:tc>
        <w:tc>
          <w:tcPr>
            <w:tcW w:w="787" w:type="pct"/>
            <w:shd w:val="clear" w:color="auto" w:fill="auto"/>
            <w:tcMar>
              <w:top w:w="0" w:type="dxa"/>
              <w:bottom w:w="0" w:type="dxa"/>
            </w:tcMar>
            <w:vAlign w:val="center"/>
          </w:tcPr>
          <w:p w14:paraId="363D6F9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3,136</w:t>
            </w:r>
          </w:p>
        </w:tc>
        <w:tc>
          <w:tcPr>
            <w:tcW w:w="798" w:type="pct"/>
            <w:shd w:val="clear" w:color="auto" w:fill="auto"/>
            <w:tcMar>
              <w:top w:w="0" w:type="dxa"/>
              <w:bottom w:w="0" w:type="dxa"/>
            </w:tcMar>
            <w:vAlign w:val="center"/>
          </w:tcPr>
          <w:p w14:paraId="6DF0080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42,114,752</w:t>
            </w:r>
          </w:p>
        </w:tc>
        <w:tc>
          <w:tcPr>
            <w:tcW w:w="1012" w:type="pct"/>
            <w:shd w:val="clear" w:color="auto" w:fill="auto"/>
            <w:tcMar>
              <w:top w:w="0" w:type="dxa"/>
              <w:bottom w:w="0" w:type="dxa"/>
            </w:tcMar>
            <w:vAlign w:val="center"/>
          </w:tcPr>
          <w:p w14:paraId="2C7078D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421,147,520,000</w:t>
            </w:r>
          </w:p>
        </w:tc>
        <w:tc>
          <w:tcPr>
            <w:tcW w:w="746" w:type="pct"/>
            <w:shd w:val="clear" w:color="auto" w:fill="auto"/>
            <w:tcMar>
              <w:top w:w="0" w:type="dxa"/>
              <w:bottom w:w="0" w:type="dxa"/>
            </w:tcMar>
            <w:vAlign w:val="center"/>
          </w:tcPr>
          <w:p w14:paraId="71D7AB0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43.8280%</w:t>
            </w:r>
          </w:p>
        </w:tc>
      </w:tr>
      <w:tr w:rsidR="000006D8" w:rsidRPr="0017291F" w14:paraId="3FB44C50" w14:textId="77777777" w:rsidTr="007B704D">
        <w:tc>
          <w:tcPr>
            <w:tcW w:w="352" w:type="pct"/>
            <w:shd w:val="clear" w:color="auto" w:fill="auto"/>
            <w:tcMar>
              <w:top w:w="0" w:type="dxa"/>
              <w:bottom w:w="0" w:type="dxa"/>
            </w:tcMar>
            <w:vAlign w:val="center"/>
          </w:tcPr>
          <w:p w14:paraId="403C75D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w:t>
            </w:r>
          </w:p>
        </w:tc>
        <w:tc>
          <w:tcPr>
            <w:tcW w:w="1305" w:type="pct"/>
            <w:shd w:val="clear" w:color="auto" w:fill="auto"/>
            <w:tcMar>
              <w:top w:w="0" w:type="dxa"/>
              <w:bottom w:w="0" w:type="dxa"/>
            </w:tcMar>
            <w:vAlign w:val="center"/>
          </w:tcPr>
          <w:p w14:paraId="6A81CB97"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Treasury shares</w:t>
            </w:r>
          </w:p>
        </w:tc>
        <w:tc>
          <w:tcPr>
            <w:tcW w:w="787" w:type="pct"/>
            <w:shd w:val="clear" w:color="auto" w:fill="auto"/>
            <w:tcMar>
              <w:top w:w="0" w:type="dxa"/>
              <w:bottom w:w="0" w:type="dxa"/>
            </w:tcMar>
            <w:vAlign w:val="center"/>
          </w:tcPr>
          <w:p w14:paraId="106C3DD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798" w:type="pct"/>
            <w:shd w:val="clear" w:color="auto" w:fill="auto"/>
            <w:tcMar>
              <w:top w:w="0" w:type="dxa"/>
              <w:bottom w:w="0" w:type="dxa"/>
            </w:tcMar>
            <w:vAlign w:val="center"/>
          </w:tcPr>
          <w:p w14:paraId="238C4C3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314</w:t>
            </w:r>
          </w:p>
        </w:tc>
        <w:tc>
          <w:tcPr>
            <w:tcW w:w="1012" w:type="pct"/>
            <w:shd w:val="clear" w:color="auto" w:fill="auto"/>
            <w:tcMar>
              <w:top w:w="0" w:type="dxa"/>
              <w:bottom w:w="0" w:type="dxa"/>
            </w:tcMar>
            <w:vAlign w:val="center"/>
          </w:tcPr>
          <w:p w14:paraId="5855039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3,140,000</w:t>
            </w:r>
          </w:p>
        </w:tc>
        <w:tc>
          <w:tcPr>
            <w:tcW w:w="746" w:type="pct"/>
            <w:shd w:val="clear" w:color="auto" w:fill="auto"/>
            <w:tcMar>
              <w:top w:w="0" w:type="dxa"/>
              <w:bottom w:w="0" w:type="dxa"/>
            </w:tcMar>
            <w:vAlign w:val="center"/>
          </w:tcPr>
          <w:p w14:paraId="5078A73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0.0003%</w:t>
            </w:r>
          </w:p>
        </w:tc>
      </w:tr>
      <w:tr w:rsidR="000006D8" w:rsidRPr="0017291F" w14:paraId="15AEA6C7" w14:textId="77777777" w:rsidTr="007B704D">
        <w:tc>
          <w:tcPr>
            <w:tcW w:w="352" w:type="pct"/>
            <w:shd w:val="clear" w:color="auto" w:fill="auto"/>
            <w:tcMar>
              <w:top w:w="0" w:type="dxa"/>
              <w:bottom w:w="0" w:type="dxa"/>
            </w:tcMar>
            <w:vAlign w:val="center"/>
          </w:tcPr>
          <w:p w14:paraId="02E076A7"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1305" w:type="pct"/>
            <w:shd w:val="clear" w:color="auto" w:fill="auto"/>
            <w:tcMar>
              <w:top w:w="0" w:type="dxa"/>
              <w:bottom w:w="0" w:type="dxa"/>
            </w:tcMar>
            <w:vAlign w:val="center"/>
          </w:tcPr>
          <w:p w14:paraId="7834931F"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Total (2+3+4)</w:t>
            </w:r>
          </w:p>
        </w:tc>
        <w:tc>
          <w:tcPr>
            <w:tcW w:w="787" w:type="pct"/>
            <w:shd w:val="clear" w:color="auto" w:fill="auto"/>
            <w:tcMar>
              <w:top w:w="0" w:type="dxa"/>
              <w:bottom w:w="0" w:type="dxa"/>
            </w:tcMar>
            <w:vAlign w:val="center"/>
          </w:tcPr>
          <w:p w14:paraId="13FCFDC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3,139</w:t>
            </w:r>
          </w:p>
        </w:tc>
        <w:tc>
          <w:tcPr>
            <w:tcW w:w="798" w:type="pct"/>
            <w:shd w:val="clear" w:color="auto" w:fill="auto"/>
            <w:tcMar>
              <w:top w:w="0" w:type="dxa"/>
              <w:bottom w:w="0" w:type="dxa"/>
            </w:tcMar>
            <w:vAlign w:val="center"/>
          </w:tcPr>
          <w:p w14:paraId="6BA0B340"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96,090,870</w:t>
            </w:r>
          </w:p>
        </w:tc>
        <w:tc>
          <w:tcPr>
            <w:tcW w:w="1012" w:type="pct"/>
            <w:shd w:val="clear" w:color="auto" w:fill="auto"/>
            <w:tcMar>
              <w:top w:w="0" w:type="dxa"/>
              <w:bottom w:w="0" w:type="dxa"/>
            </w:tcMar>
            <w:vAlign w:val="center"/>
          </w:tcPr>
          <w:p w14:paraId="0F09970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960,908,700,000</w:t>
            </w:r>
          </w:p>
        </w:tc>
        <w:tc>
          <w:tcPr>
            <w:tcW w:w="746" w:type="pct"/>
            <w:shd w:val="clear" w:color="auto" w:fill="auto"/>
            <w:tcMar>
              <w:top w:w="0" w:type="dxa"/>
              <w:bottom w:w="0" w:type="dxa"/>
            </w:tcMar>
            <w:vAlign w:val="center"/>
          </w:tcPr>
          <w:p w14:paraId="7DF4069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100%</w:t>
            </w:r>
          </w:p>
        </w:tc>
      </w:tr>
    </w:tbl>
    <w:p w14:paraId="1E41CD9D" w14:textId="77777777" w:rsidR="000006D8" w:rsidRPr="0017291F" w:rsidRDefault="007B704D" w:rsidP="007B70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7291F">
        <w:rPr>
          <w:rFonts w:ascii="Arial" w:hAnsi="Arial" w:cs="Arial"/>
          <w:color w:val="010000"/>
          <w:sz w:val="20"/>
        </w:rPr>
        <w:t>List and ownership rate of major shareholders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3"/>
        <w:gridCol w:w="4246"/>
        <w:gridCol w:w="2823"/>
        <w:gridCol w:w="2764"/>
        <w:gridCol w:w="2792"/>
      </w:tblGrid>
      <w:tr w:rsidR="00D30AEF" w:rsidRPr="0017291F" w14:paraId="172152A8" w14:textId="77777777" w:rsidTr="007B704D">
        <w:tc>
          <w:tcPr>
            <w:tcW w:w="474" w:type="pct"/>
            <w:shd w:val="clear" w:color="auto" w:fill="auto"/>
            <w:tcMar>
              <w:top w:w="0" w:type="dxa"/>
              <w:bottom w:w="0" w:type="dxa"/>
            </w:tcMar>
            <w:vAlign w:val="center"/>
          </w:tcPr>
          <w:p w14:paraId="5D79CA70"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No.</w:t>
            </w:r>
          </w:p>
        </w:tc>
        <w:tc>
          <w:tcPr>
            <w:tcW w:w="1522" w:type="pct"/>
            <w:shd w:val="clear" w:color="auto" w:fill="auto"/>
            <w:tcMar>
              <w:top w:w="0" w:type="dxa"/>
              <w:bottom w:w="0" w:type="dxa"/>
            </w:tcMar>
            <w:vAlign w:val="center"/>
          </w:tcPr>
          <w:p w14:paraId="245812B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Name of shareholder</w:t>
            </w:r>
          </w:p>
        </w:tc>
        <w:tc>
          <w:tcPr>
            <w:tcW w:w="1012" w:type="pct"/>
            <w:shd w:val="clear" w:color="auto" w:fill="auto"/>
            <w:tcMar>
              <w:top w:w="0" w:type="dxa"/>
              <w:bottom w:w="0" w:type="dxa"/>
            </w:tcMar>
            <w:vAlign w:val="center"/>
          </w:tcPr>
          <w:p w14:paraId="61D1C845" w14:textId="10C00BCA"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Business Registration Certificate or other equivalent documents/ID card/Citizen Identity Card/Passport No.</w:t>
            </w:r>
          </w:p>
        </w:tc>
        <w:tc>
          <w:tcPr>
            <w:tcW w:w="991" w:type="pct"/>
            <w:shd w:val="clear" w:color="auto" w:fill="auto"/>
            <w:tcMar>
              <w:top w:w="0" w:type="dxa"/>
              <w:bottom w:w="0" w:type="dxa"/>
            </w:tcMar>
            <w:vAlign w:val="center"/>
          </w:tcPr>
          <w:p w14:paraId="47FCF33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owned shares</w:t>
            </w:r>
          </w:p>
        </w:tc>
        <w:tc>
          <w:tcPr>
            <w:tcW w:w="1001" w:type="pct"/>
            <w:shd w:val="clear" w:color="auto" w:fill="auto"/>
            <w:tcMar>
              <w:top w:w="0" w:type="dxa"/>
              <w:bottom w:w="0" w:type="dxa"/>
            </w:tcMar>
            <w:vAlign w:val="center"/>
          </w:tcPr>
          <w:p w14:paraId="4E0B008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Ownership rate</w:t>
            </w:r>
          </w:p>
        </w:tc>
      </w:tr>
      <w:tr w:rsidR="00D30AEF" w:rsidRPr="0017291F" w14:paraId="79B2A1D8" w14:textId="77777777" w:rsidTr="007B704D">
        <w:tc>
          <w:tcPr>
            <w:tcW w:w="474" w:type="pct"/>
            <w:shd w:val="clear" w:color="auto" w:fill="auto"/>
            <w:tcMar>
              <w:top w:w="0" w:type="dxa"/>
              <w:bottom w:w="0" w:type="dxa"/>
            </w:tcMar>
            <w:vAlign w:val="center"/>
          </w:tcPr>
          <w:p w14:paraId="746CAF4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w:t>
            </w:r>
          </w:p>
        </w:tc>
        <w:tc>
          <w:tcPr>
            <w:tcW w:w="1522" w:type="pct"/>
            <w:shd w:val="clear" w:color="auto" w:fill="auto"/>
            <w:tcMar>
              <w:top w:w="0" w:type="dxa"/>
              <w:bottom w:w="0" w:type="dxa"/>
            </w:tcMar>
            <w:vAlign w:val="center"/>
          </w:tcPr>
          <w:p w14:paraId="088E06A0"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Hoang Trong Duc</w:t>
            </w:r>
          </w:p>
        </w:tc>
        <w:tc>
          <w:tcPr>
            <w:tcW w:w="1012" w:type="pct"/>
            <w:shd w:val="clear" w:color="auto" w:fill="auto"/>
            <w:tcMar>
              <w:top w:w="0" w:type="dxa"/>
              <w:bottom w:w="0" w:type="dxa"/>
            </w:tcMar>
            <w:vAlign w:val="center"/>
          </w:tcPr>
          <w:p w14:paraId="4BA0E01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017075000005</w:t>
            </w:r>
          </w:p>
        </w:tc>
        <w:tc>
          <w:tcPr>
            <w:tcW w:w="991" w:type="pct"/>
            <w:shd w:val="clear" w:color="auto" w:fill="auto"/>
            <w:tcMar>
              <w:top w:w="0" w:type="dxa"/>
              <w:bottom w:w="0" w:type="dxa"/>
            </w:tcMar>
            <w:vAlign w:val="center"/>
          </w:tcPr>
          <w:p w14:paraId="75C1ECD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38,638,236</w:t>
            </w:r>
          </w:p>
        </w:tc>
        <w:tc>
          <w:tcPr>
            <w:tcW w:w="1001" w:type="pct"/>
            <w:shd w:val="clear" w:color="auto" w:fill="auto"/>
            <w:tcMar>
              <w:top w:w="0" w:type="dxa"/>
              <w:bottom w:w="0" w:type="dxa"/>
            </w:tcMar>
            <w:vAlign w:val="center"/>
          </w:tcPr>
          <w:p w14:paraId="2BA87C3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40.21%</w:t>
            </w:r>
          </w:p>
        </w:tc>
      </w:tr>
      <w:tr w:rsidR="00D30AEF" w:rsidRPr="0017291F" w14:paraId="6DC68B6B" w14:textId="77777777" w:rsidTr="007B704D">
        <w:tc>
          <w:tcPr>
            <w:tcW w:w="474" w:type="pct"/>
            <w:shd w:val="clear" w:color="auto" w:fill="auto"/>
            <w:tcMar>
              <w:top w:w="0" w:type="dxa"/>
              <w:bottom w:w="0" w:type="dxa"/>
            </w:tcMar>
            <w:vAlign w:val="center"/>
          </w:tcPr>
          <w:p w14:paraId="54F7E76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2</w:t>
            </w:r>
          </w:p>
        </w:tc>
        <w:tc>
          <w:tcPr>
            <w:tcW w:w="1522" w:type="pct"/>
            <w:shd w:val="clear" w:color="auto" w:fill="auto"/>
            <w:tcMar>
              <w:top w:w="0" w:type="dxa"/>
              <w:bottom w:w="0" w:type="dxa"/>
            </w:tcMar>
            <w:vAlign w:val="center"/>
          </w:tcPr>
          <w:p w14:paraId="457672D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Nguyen Duc Hung</w:t>
            </w:r>
          </w:p>
        </w:tc>
        <w:tc>
          <w:tcPr>
            <w:tcW w:w="1012" w:type="pct"/>
            <w:shd w:val="clear" w:color="auto" w:fill="auto"/>
            <w:tcMar>
              <w:top w:w="0" w:type="dxa"/>
              <w:bottom w:w="0" w:type="dxa"/>
            </w:tcMar>
            <w:vAlign w:val="center"/>
          </w:tcPr>
          <w:p w14:paraId="6C20F3C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162329118</w:t>
            </w:r>
          </w:p>
        </w:tc>
        <w:tc>
          <w:tcPr>
            <w:tcW w:w="991" w:type="pct"/>
            <w:shd w:val="clear" w:color="auto" w:fill="auto"/>
            <w:tcMar>
              <w:top w:w="0" w:type="dxa"/>
              <w:bottom w:w="0" w:type="dxa"/>
            </w:tcMar>
            <w:vAlign w:val="center"/>
          </w:tcPr>
          <w:p w14:paraId="473415CB"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6,443,156</w:t>
            </w:r>
          </w:p>
        </w:tc>
        <w:tc>
          <w:tcPr>
            <w:tcW w:w="1001" w:type="pct"/>
            <w:shd w:val="clear" w:color="auto" w:fill="auto"/>
            <w:tcMar>
              <w:top w:w="0" w:type="dxa"/>
              <w:bottom w:w="0" w:type="dxa"/>
            </w:tcMar>
            <w:vAlign w:val="center"/>
          </w:tcPr>
          <w:p w14:paraId="3434EF2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6.70%</w:t>
            </w:r>
          </w:p>
        </w:tc>
      </w:tr>
      <w:tr w:rsidR="00D30AEF" w:rsidRPr="0017291F" w14:paraId="3D578A84" w14:textId="77777777" w:rsidTr="007B704D">
        <w:tc>
          <w:tcPr>
            <w:tcW w:w="474" w:type="pct"/>
            <w:shd w:val="clear" w:color="auto" w:fill="auto"/>
            <w:tcMar>
              <w:top w:w="0" w:type="dxa"/>
              <w:bottom w:w="0" w:type="dxa"/>
            </w:tcMar>
            <w:vAlign w:val="center"/>
          </w:tcPr>
          <w:p w14:paraId="74DF7E2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w:t>
            </w:r>
          </w:p>
        </w:tc>
        <w:tc>
          <w:tcPr>
            <w:tcW w:w="1522" w:type="pct"/>
            <w:shd w:val="clear" w:color="auto" w:fill="auto"/>
            <w:tcMar>
              <w:top w:w="0" w:type="dxa"/>
              <w:bottom w:w="0" w:type="dxa"/>
            </w:tcMar>
            <w:vAlign w:val="center"/>
          </w:tcPr>
          <w:p w14:paraId="3CF8A3B8"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Nguyen Ngoc Tai</w:t>
            </w:r>
          </w:p>
        </w:tc>
        <w:tc>
          <w:tcPr>
            <w:tcW w:w="1012" w:type="pct"/>
            <w:shd w:val="clear" w:color="auto" w:fill="auto"/>
            <w:tcMar>
              <w:top w:w="0" w:type="dxa"/>
              <w:bottom w:w="0" w:type="dxa"/>
            </w:tcMar>
            <w:vAlign w:val="center"/>
          </w:tcPr>
          <w:p w14:paraId="29ADB12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040085000457</w:t>
            </w:r>
          </w:p>
        </w:tc>
        <w:tc>
          <w:tcPr>
            <w:tcW w:w="991" w:type="pct"/>
            <w:shd w:val="clear" w:color="auto" w:fill="auto"/>
            <w:tcMar>
              <w:top w:w="0" w:type="dxa"/>
              <w:bottom w:w="0" w:type="dxa"/>
            </w:tcMar>
            <w:vAlign w:val="center"/>
          </w:tcPr>
          <w:p w14:paraId="0772AAF9"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8,894,412</w:t>
            </w:r>
          </w:p>
        </w:tc>
        <w:tc>
          <w:tcPr>
            <w:tcW w:w="1001" w:type="pct"/>
            <w:shd w:val="clear" w:color="auto" w:fill="auto"/>
            <w:tcMar>
              <w:top w:w="0" w:type="dxa"/>
              <w:bottom w:w="0" w:type="dxa"/>
            </w:tcMar>
            <w:vAlign w:val="center"/>
          </w:tcPr>
          <w:p w14:paraId="5515B898"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9.26%</w:t>
            </w:r>
          </w:p>
        </w:tc>
      </w:tr>
    </w:tbl>
    <w:p w14:paraId="701A59B3" w14:textId="594B73FF" w:rsidR="00CD02F0" w:rsidRPr="0017291F" w:rsidRDefault="00CD02F0" w:rsidP="007B704D">
      <w:pPr>
        <w:pBdr>
          <w:top w:val="nil"/>
          <w:left w:val="nil"/>
          <w:bottom w:val="single" w:sz="6" w:space="1" w:color="auto"/>
          <w:right w:val="nil"/>
          <w:between w:val="nil"/>
        </w:pBdr>
        <w:tabs>
          <w:tab w:val="left" w:pos="360"/>
        </w:tabs>
        <w:spacing w:after="120" w:line="360" w:lineRule="auto"/>
        <w:rPr>
          <w:rFonts w:ascii="Arial" w:hAnsi="Arial" w:cs="Arial"/>
          <w:color w:val="010000"/>
          <w:sz w:val="20"/>
        </w:rPr>
      </w:pPr>
    </w:p>
    <w:p w14:paraId="3EADD740" w14:textId="2E279562" w:rsidR="00CD02F0" w:rsidRPr="0017291F" w:rsidRDefault="00CD02F0" w:rsidP="007B704D">
      <w:pPr>
        <w:pBdr>
          <w:top w:val="nil"/>
          <w:left w:val="nil"/>
          <w:bottom w:val="single" w:sz="6" w:space="1" w:color="auto"/>
          <w:right w:val="nil"/>
          <w:between w:val="nil"/>
        </w:pBdr>
        <w:tabs>
          <w:tab w:val="left" w:pos="360"/>
        </w:tabs>
        <w:spacing w:after="120" w:line="360" w:lineRule="auto"/>
        <w:rPr>
          <w:rFonts w:ascii="Arial" w:hAnsi="Arial" w:cs="Arial"/>
          <w:color w:val="010000"/>
          <w:sz w:val="20"/>
        </w:rPr>
      </w:pPr>
    </w:p>
    <w:p w14:paraId="1A67EEB4" w14:textId="2183D33C" w:rsidR="000006D8" w:rsidRPr="0017291F" w:rsidRDefault="007B704D" w:rsidP="00CD02F0">
      <w:pPr>
        <w:pBdr>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lastRenderedPageBreak/>
        <w:t>List of investors</w:t>
      </w:r>
      <w:r w:rsidR="00CD02F0" w:rsidRPr="0017291F">
        <w:rPr>
          <w:rFonts w:ascii="Arial" w:hAnsi="Arial" w:cs="Arial"/>
          <w:color w:val="010000"/>
          <w:sz w:val="20"/>
        </w:rPr>
        <w:t xml:space="preserve"> who are</w:t>
      </w:r>
      <w:r w:rsidRPr="0017291F">
        <w:rPr>
          <w:rFonts w:ascii="Arial" w:hAnsi="Arial" w:cs="Arial"/>
          <w:color w:val="010000"/>
          <w:sz w:val="20"/>
        </w:rPr>
        <w:t xml:space="preserve"> distributed the remaining shares</w:t>
      </w:r>
    </w:p>
    <w:p w14:paraId="661E9CEB"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On December 11, 2023, the Board of Directors of BGI Group Joint Stock Company approved the plan to distribute 3,993,150 shares that were not fully distributed because existing shareholders refused the rights to buy.</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
        <w:gridCol w:w="2216"/>
        <w:gridCol w:w="1808"/>
        <w:gridCol w:w="1322"/>
        <w:gridCol w:w="1612"/>
        <w:gridCol w:w="1353"/>
        <w:gridCol w:w="1967"/>
        <w:gridCol w:w="1303"/>
        <w:gridCol w:w="2034"/>
      </w:tblGrid>
      <w:tr w:rsidR="00D30AEF" w:rsidRPr="0017291F" w14:paraId="58A7E940" w14:textId="77777777" w:rsidTr="00CD02F0">
        <w:tc>
          <w:tcPr>
            <w:tcW w:w="119" w:type="pct"/>
            <w:vMerge w:val="restart"/>
            <w:shd w:val="clear" w:color="auto" w:fill="auto"/>
            <w:tcMar>
              <w:top w:w="0" w:type="dxa"/>
              <w:bottom w:w="0" w:type="dxa"/>
            </w:tcMar>
            <w:vAlign w:val="center"/>
          </w:tcPr>
          <w:p w14:paraId="3F76DEC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No.</w:t>
            </w:r>
          </w:p>
          <w:p w14:paraId="0843494B" w14:textId="77777777" w:rsidR="000006D8" w:rsidRPr="0017291F" w:rsidRDefault="000006D8"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794" w:type="pct"/>
            <w:vMerge w:val="restart"/>
            <w:shd w:val="clear" w:color="auto" w:fill="auto"/>
            <w:tcMar>
              <w:top w:w="0" w:type="dxa"/>
              <w:bottom w:w="0" w:type="dxa"/>
            </w:tcMar>
            <w:vAlign w:val="center"/>
          </w:tcPr>
          <w:p w14:paraId="185F787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Full name</w:t>
            </w:r>
          </w:p>
        </w:tc>
        <w:tc>
          <w:tcPr>
            <w:tcW w:w="648" w:type="pct"/>
            <w:vMerge w:val="restart"/>
            <w:shd w:val="clear" w:color="auto" w:fill="auto"/>
            <w:tcMar>
              <w:top w:w="0" w:type="dxa"/>
              <w:bottom w:w="0" w:type="dxa"/>
            </w:tcMar>
            <w:vAlign w:val="center"/>
          </w:tcPr>
          <w:p w14:paraId="1185A7B8" w14:textId="06CB8DB0" w:rsidR="000006D8" w:rsidRPr="0017291F" w:rsidRDefault="007B704D" w:rsidP="00CD02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Business Registration Certificate or other equivalent documents/ID card/Citizen Identity Card/Passport No.</w:t>
            </w:r>
          </w:p>
        </w:tc>
        <w:tc>
          <w:tcPr>
            <w:tcW w:w="1536" w:type="pct"/>
            <w:gridSpan w:val="3"/>
            <w:shd w:val="clear" w:color="auto" w:fill="auto"/>
            <w:tcMar>
              <w:top w:w="0" w:type="dxa"/>
              <w:bottom w:w="0" w:type="dxa"/>
            </w:tcMar>
            <w:vAlign w:val="center"/>
          </w:tcPr>
          <w:p w14:paraId="4F7FFA63"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shares offered in this offering</w:t>
            </w:r>
          </w:p>
        </w:tc>
        <w:tc>
          <w:tcPr>
            <w:tcW w:w="705" w:type="pct"/>
            <w:vMerge w:val="restart"/>
            <w:shd w:val="clear" w:color="auto" w:fill="auto"/>
            <w:tcMar>
              <w:top w:w="0" w:type="dxa"/>
              <w:bottom w:w="0" w:type="dxa"/>
            </w:tcMar>
            <w:vAlign w:val="center"/>
          </w:tcPr>
          <w:p w14:paraId="7BE89D06" w14:textId="47EE0AF3" w:rsidR="000006D8" w:rsidRPr="0017291F" w:rsidRDefault="007B704D" w:rsidP="00CD02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 xml:space="preserve">Rate </w:t>
            </w:r>
            <w:r w:rsidR="00CD02F0" w:rsidRPr="0017291F">
              <w:rPr>
                <w:rFonts w:ascii="Arial" w:hAnsi="Arial" w:cs="Arial"/>
                <w:color w:val="010000"/>
                <w:sz w:val="20"/>
              </w:rPr>
              <w:t>in</w:t>
            </w:r>
            <w:r w:rsidRPr="0017291F">
              <w:rPr>
                <w:rFonts w:ascii="Arial" w:hAnsi="Arial" w:cs="Arial"/>
                <w:color w:val="010000"/>
                <w:sz w:val="20"/>
              </w:rPr>
              <w:t xml:space="preserve"> this offering/current charter capital (corresponding to 48,045,592 shares)</w:t>
            </w:r>
          </w:p>
        </w:tc>
        <w:tc>
          <w:tcPr>
            <w:tcW w:w="467" w:type="pct"/>
            <w:vMerge w:val="restart"/>
            <w:shd w:val="clear" w:color="auto" w:fill="auto"/>
            <w:tcMar>
              <w:top w:w="0" w:type="dxa"/>
              <w:bottom w:w="0" w:type="dxa"/>
            </w:tcMar>
            <w:vAlign w:val="center"/>
          </w:tcPr>
          <w:p w14:paraId="25DCEAE3"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shares owned after the offering</w:t>
            </w:r>
          </w:p>
        </w:tc>
        <w:tc>
          <w:tcPr>
            <w:tcW w:w="729" w:type="pct"/>
            <w:vMerge w:val="restart"/>
            <w:shd w:val="clear" w:color="auto" w:fill="auto"/>
            <w:tcMar>
              <w:top w:w="0" w:type="dxa"/>
              <w:bottom w:w="0" w:type="dxa"/>
            </w:tcMar>
            <w:vAlign w:val="center"/>
          </w:tcPr>
          <w:p w14:paraId="272BDC1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Ownership rate after offering/Charter capital after offering (corresponding to 96,090,870 shares)</w:t>
            </w:r>
          </w:p>
        </w:tc>
      </w:tr>
      <w:tr w:rsidR="00D30AEF" w:rsidRPr="0017291F" w14:paraId="66375EDB" w14:textId="77777777" w:rsidTr="00CD02F0">
        <w:tc>
          <w:tcPr>
            <w:tcW w:w="119" w:type="pct"/>
            <w:vMerge/>
            <w:shd w:val="clear" w:color="auto" w:fill="auto"/>
            <w:tcMar>
              <w:top w:w="0" w:type="dxa"/>
              <w:bottom w:w="0" w:type="dxa"/>
            </w:tcMar>
            <w:vAlign w:val="center"/>
          </w:tcPr>
          <w:p w14:paraId="3CAC163D" w14:textId="77777777" w:rsidR="000006D8" w:rsidRPr="0017291F" w:rsidRDefault="000006D8"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94" w:type="pct"/>
            <w:vMerge/>
            <w:shd w:val="clear" w:color="auto" w:fill="auto"/>
            <w:tcMar>
              <w:top w:w="0" w:type="dxa"/>
              <w:bottom w:w="0" w:type="dxa"/>
            </w:tcMar>
            <w:vAlign w:val="center"/>
          </w:tcPr>
          <w:p w14:paraId="30DE01C5" w14:textId="77777777" w:rsidR="000006D8" w:rsidRPr="0017291F" w:rsidRDefault="000006D8"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48" w:type="pct"/>
            <w:vMerge/>
            <w:shd w:val="clear" w:color="auto" w:fill="auto"/>
            <w:tcMar>
              <w:top w:w="0" w:type="dxa"/>
              <w:bottom w:w="0" w:type="dxa"/>
            </w:tcMar>
            <w:vAlign w:val="center"/>
          </w:tcPr>
          <w:p w14:paraId="4FF6B3B7" w14:textId="77777777" w:rsidR="000006D8" w:rsidRPr="0017291F" w:rsidRDefault="000006D8"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74" w:type="pct"/>
            <w:shd w:val="clear" w:color="auto" w:fill="auto"/>
            <w:tcMar>
              <w:top w:w="0" w:type="dxa"/>
              <w:bottom w:w="0" w:type="dxa"/>
            </w:tcMar>
            <w:vAlign w:val="center"/>
          </w:tcPr>
          <w:p w14:paraId="46594274"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shares for exercising the rights to buy</w:t>
            </w:r>
          </w:p>
        </w:tc>
        <w:tc>
          <w:tcPr>
            <w:tcW w:w="578" w:type="pct"/>
            <w:shd w:val="clear" w:color="auto" w:fill="auto"/>
            <w:tcMar>
              <w:top w:w="0" w:type="dxa"/>
              <w:bottom w:w="0" w:type="dxa"/>
            </w:tcMar>
            <w:vAlign w:val="center"/>
          </w:tcPr>
          <w:p w14:paraId="69574736" w14:textId="4A075E05"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Number of redistributed shares</w:t>
            </w:r>
          </w:p>
        </w:tc>
        <w:tc>
          <w:tcPr>
            <w:tcW w:w="485" w:type="pct"/>
            <w:shd w:val="clear" w:color="auto" w:fill="auto"/>
            <w:tcMar>
              <w:top w:w="0" w:type="dxa"/>
              <w:bottom w:w="0" w:type="dxa"/>
            </w:tcMar>
            <w:vAlign w:val="center"/>
          </w:tcPr>
          <w:p w14:paraId="5453D21C"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Total number of distributed shares</w:t>
            </w:r>
          </w:p>
        </w:tc>
        <w:tc>
          <w:tcPr>
            <w:tcW w:w="705" w:type="pct"/>
            <w:vMerge/>
            <w:shd w:val="clear" w:color="auto" w:fill="auto"/>
            <w:tcMar>
              <w:top w:w="0" w:type="dxa"/>
              <w:bottom w:w="0" w:type="dxa"/>
            </w:tcMar>
            <w:vAlign w:val="center"/>
          </w:tcPr>
          <w:p w14:paraId="2EB060CD" w14:textId="77777777" w:rsidR="000006D8" w:rsidRPr="0017291F" w:rsidRDefault="000006D8"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7" w:type="pct"/>
            <w:vMerge/>
            <w:shd w:val="clear" w:color="auto" w:fill="auto"/>
            <w:tcMar>
              <w:top w:w="0" w:type="dxa"/>
              <w:bottom w:w="0" w:type="dxa"/>
            </w:tcMar>
            <w:vAlign w:val="center"/>
          </w:tcPr>
          <w:p w14:paraId="3F7E7024" w14:textId="77777777" w:rsidR="000006D8" w:rsidRPr="0017291F" w:rsidRDefault="000006D8"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29" w:type="pct"/>
            <w:vMerge/>
            <w:shd w:val="clear" w:color="auto" w:fill="auto"/>
            <w:tcMar>
              <w:top w:w="0" w:type="dxa"/>
              <w:bottom w:w="0" w:type="dxa"/>
            </w:tcMar>
            <w:vAlign w:val="center"/>
          </w:tcPr>
          <w:p w14:paraId="70A0DC7B" w14:textId="77777777" w:rsidR="000006D8" w:rsidRPr="0017291F" w:rsidRDefault="000006D8"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D30AEF" w:rsidRPr="0017291F" w14:paraId="4425D21D" w14:textId="77777777" w:rsidTr="00CD02F0">
        <w:tc>
          <w:tcPr>
            <w:tcW w:w="119" w:type="pct"/>
            <w:shd w:val="clear" w:color="auto" w:fill="auto"/>
            <w:tcMar>
              <w:top w:w="0" w:type="dxa"/>
              <w:bottom w:w="0" w:type="dxa"/>
            </w:tcMar>
            <w:vAlign w:val="center"/>
          </w:tcPr>
          <w:p w14:paraId="753EE148"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08556C50"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Redistributed investors</w:t>
            </w:r>
          </w:p>
        </w:tc>
        <w:tc>
          <w:tcPr>
            <w:tcW w:w="648" w:type="pct"/>
            <w:shd w:val="clear" w:color="auto" w:fill="auto"/>
            <w:tcMar>
              <w:top w:w="0" w:type="dxa"/>
              <w:bottom w:w="0" w:type="dxa"/>
            </w:tcMar>
            <w:vAlign w:val="center"/>
          </w:tcPr>
          <w:p w14:paraId="5028F4EE"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474" w:type="pct"/>
            <w:shd w:val="clear" w:color="auto" w:fill="auto"/>
            <w:tcMar>
              <w:top w:w="0" w:type="dxa"/>
              <w:bottom w:w="0" w:type="dxa"/>
            </w:tcMar>
            <w:vAlign w:val="center"/>
          </w:tcPr>
          <w:p w14:paraId="4E492D52"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578" w:type="pct"/>
            <w:shd w:val="clear" w:color="auto" w:fill="auto"/>
            <w:tcMar>
              <w:top w:w="0" w:type="dxa"/>
              <w:bottom w:w="0" w:type="dxa"/>
            </w:tcMar>
            <w:vAlign w:val="center"/>
          </w:tcPr>
          <w:p w14:paraId="685C7AFA"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485" w:type="pct"/>
            <w:shd w:val="clear" w:color="auto" w:fill="auto"/>
            <w:tcMar>
              <w:top w:w="0" w:type="dxa"/>
              <w:bottom w:w="0" w:type="dxa"/>
            </w:tcMar>
            <w:vAlign w:val="center"/>
          </w:tcPr>
          <w:p w14:paraId="3EE6C101"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05" w:type="pct"/>
            <w:shd w:val="clear" w:color="auto" w:fill="auto"/>
            <w:tcMar>
              <w:top w:w="0" w:type="dxa"/>
              <w:bottom w:w="0" w:type="dxa"/>
            </w:tcMar>
            <w:vAlign w:val="center"/>
          </w:tcPr>
          <w:p w14:paraId="35872AB1"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467" w:type="pct"/>
            <w:shd w:val="clear" w:color="auto" w:fill="auto"/>
            <w:tcMar>
              <w:top w:w="0" w:type="dxa"/>
              <w:bottom w:w="0" w:type="dxa"/>
            </w:tcMar>
            <w:vAlign w:val="center"/>
          </w:tcPr>
          <w:p w14:paraId="1D7D8E49"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29" w:type="pct"/>
            <w:shd w:val="clear" w:color="auto" w:fill="auto"/>
            <w:tcMar>
              <w:top w:w="0" w:type="dxa"/>
              <w:bottom w:w="0" w:type="dxa"/>
            </w:tcMar>
            <w:vAlign w:val="center"/>
          </w:tcPr>
          <w:p w14:paraId="74C85305"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r>
      <w:tr w:rsidR="00D30AEF" w:rsidRPr="0017291F" w14:paraId="659A2405" w14:textId="77777777" w:rsidTr="00CD02F0">
        <w:tc>
          <w:tcPr>
            <w:tcW w:w="119" w:type="pct"/>
            <w:shd w:val="clear" w:color="auto" w:fill="auto"/>
            <w:tcMar>
              <w:top w:w="0" w:type="dxa"/>
              <w:bottom w:w="0" w:type="dxa"/>
            </w:tcMar>
            <w:vAlign w:val="center"/>
          </w:tcPr>
          <w:p w14:paraId="79FA8091"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1A23394F" w14:textId="77777777" w:rsidR="000006D8" w:rsidRPr="0017291F" w:rsidRDefault="007B704D" w:rsidP="007B704D">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Le Anh Tuan</w:t>
            </w:r>
          </w:p>
        </w:tc>
        <w:tc>
          <w:tcPr>
            <w:tcW w:w="648" w:type="pct"/>
            <w:shd w:val="clear" w:color="auto" w:fill="auto"/>
            <w:tcMar>
              <w:top w:w="0" w:type="dxa"/>
              <w:bottom w:w="0" w:type="dxa"/>
            </w:tcMar>
            <w:vAlign w:val="center"/>
          </w:tcPr>
          <w:p w14:paraId="545A3E4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001084025765</w:t>
            </w:r>
          </w:p>
        </w:tc>
        <w:tc>
          <w:tcPr>
            <w:tcW w:w="474" w:type="pct"/>
            <w:shd w:val="clear" w:color="auto" w:fill="auto"/>
            <w:tcMar>
              <w:top w:w="0" w:type="dxa"/>
              <w:bottom w:w="0" w:type="dxa"/>
            </w:tcMar>
            <w:vAlign w:val="center"/>
          </w:tcPr>
          <w:p w14:paraId="2513F493"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578" w:type="pct"/>
            <w:shd w:val="clear" w:color="auto" w:fill="auto"/>
            <w:tcMar>
              <w:top w:w="0" w:type="dxa"/>
              <w:bottom w:w="0" w:type="dxa"/>
            </w:tcMar>
            <w:vAlign w:val="center"/>
          </w:tcPr>
          <w:p w14:paraId="099A698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3,993,150</w:t>
            </w:r>
          </w:p>
        </w:tc>
        <w:tc>
          <w:tcPr>
            <w:tcW w:w="485" w:type="pct"/>
            <w:shd w:val="clear" w:color="auto" w:fill="auto"/>
            <w:tcMar>
              <w:top w:w="0" w:type="dxa"/>
              <w:bottom w:w="0" w:type="dxa"/>
            </w:tcMar>
            <w:vAlign w:val="center"/>
          </w:tcPr>
          <w:p w14:paraId="03CEDD0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3,993,150</w:t>
            </w:r>
          </w:p>
        </w:tc>
        <w:tc>
          <w:tcPr>
            <w:tcW w:w="705" w:type="pct"/>
            <w:shd w:val="clear" w:color="auto" w:fill="auto"/>
            <w:tcMar>
              <w:top w:w="0" w:type="dxa"/>
              <w:bottom w:w="0" w:type="dxa"/>
            </w:tcMar>
            <w:vAlign w:val="center"/>
          </w:tcPr>
          <w:p w14:paraId="3202E502"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8.31%</w:t>
            </w:r>
          </w:p>
        </w:tc>
        <w:tc>
          <w:tcPr>
            <w:tcW w:w="467" w:type="pct"/>
            <w:shd w:val="clear" w:color="auto" w:fill="auto"/>
            <w:tcMar>
              <w:top w:w="0" w:type="dxa"/>
              <w:bottom w:w="0" w:type="dxa"/>
            </w:tcMar>
            <w:vAlign w:val="center"/>
          </w:tcPr>
          <w:p w14:paraId="34185AC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3,993,269</w:t>
            </w:r>
          </w:p>
        </w:tc>
        <w:tc>
          <w:tcPr>
            <w:tcW w:w="729" w:type="pct"/>
            <w:shd w:val="clear" w:color="auto" w:fill="auto"/>
            <w:tcMar>
              <w:top w:w="0" w:type="dxa"/>
              <w:bottom w:w="0" w:type="dxa"/>
            </w:tcMar>
            <w:vAlign w:val="center"/>
          </w:tcPr>
          <w:p w14:paraId="255FC1C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4.16%</w:t>
            </w:r>
          </w:p>
        </w:tc>
      </w:tr>
      <w:tr w:rsidR="00D30AEF" w:rsidRPr="0017291F" w14:paraId="7B1ECC3A" w14:textId="77777777" w:rsidTr="00CD02F0">
        <w:tc>
          <w:tcPr>
            <w:tcW w:w="119" w:type="pct"/>
            <w:shd w:val="clear" w:color="auto" w:fill="auto"/>
            <w:tcMar>
              <w:top w:w="0" w:type="dxa"/>
              <w:bottom w:w="0" w:type="dxa"/>
            </w:tcMar>
            <w:vAlign w:val="center"/>
          </w:tcPr>
          <w:p w14:paraId="6564B226"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63134FF1" w14:textId="77777777" w:rsidR="000006D8" w:rsidRPr="0017291F" w:rsidRDefault="007B704D" w:rsidP="007B70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Affiliated persons of redistributed investors</w:t>
            </w:r>
          </w:p>
        </w:tc>
        <w:tc>
          <w:tcPr>
            <w:tcW w:w="648" w:type="pct"/>
            <w:shd w:val="clear" w:color="auto" w:fill="auto"/>
            <w:tcMar>
              <w:top w:w="0" w:type="dxa"/>
              <w:bottom w:w="0" w:type="dxa"/>
            </w:tcMar>
            <w:vAlign w:val="center"/>
          </w:tcPr>
          <w:p w14:paraId="76EEBF38"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474" w:type="pct"/>
            <w:shd w:val="clear" w:color="auto" w:fill="auto"/>
            <w:tcMar>
              <w:top w:w="0" w:type="dxa"/>
              <w:bottom w:w="0" w:type="dxa"/>
            </w:tcMar>
            <w:vAlign w:val="center"/>
          </w:tcPr>
          <w:p w14:paraId="402AAC0C"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578" w:type="pct"/>
            <w:shd w:val="clear" w:color="auto" w:fill="auto"/>
            <w:tcMar>
              <w:top w:w="0" w:type="dxa"/>
              <w:bottom w:w="0" w:type="dxa"/>
            </w:tcMar>
            <w:vAlign w:val="center"/>
          </w:tcPr>
          <w:p w14:paraId="401726FE"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485" w:type="pct"/>
            <w:shd w:val="clear" w:color="auto" w:fill="auto"/>
            <w:tcMar>
              <w:top w:w="0" w:type="dxa"/>
              <w:bottom w:w="0" w:type="dxa"/>
            </w:tcMar>
            <w:vAlign w:val="center"/>
          </w:tcPr>
          <w:p w14:paraId="533FC7EC"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05" w:type="pct"/>
            <w:shd w:val="clear" w:color="auto" w:fill="auto"/>
            <w:tcMar>
              <w:top w:w="0" w:type="dxa"/>
              <w:bottom w:w="0" w:type="dxa"/>
            </w:tcMar>
            <w:vAlign w:val="center"/>
          </w:tcPr>
          <w:p w14:paraId="50E586EB"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467" w:type="pct"/>
            <w:shd w:val="clear" w:color="auto" w:fill="auto"/>
            <w:tcMar>
              <w:top w:w="0" w:type="dxa"/>
              <w:bottom w:w="0" w:type="dxa"/>
            </w:tcMar>
            <w:vAlign w:val="center"/>
          </w:tcPr>
          <w:p w14:paraId="1075CB94"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29" w:type="pct"/>
            <w:shd w:val="clear" w:color="auto" w:fill="auto"/>
            <w:tcMar>
              <w:top w:w="0" w:type="dxa"/>
              <w:bottom w:w="0" w:type="dxa"/>
            </w:tcMar>
            <w:vAlign w:val="center"/>
          </w:tcPr>
          <w:p w14:paraId="120F96F4"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r>
      <w:tr w:rsidR="00D30AEF" w:rsidRPr="0017291F" w14:paraId="06C438C6" w14:textId="77777777" w:rsidTr="00CD02F0">
        <w:tc>
          <w:tcPr>
            <w:tcW w:w="119" w:type="pct"/>
            <w:shd w:val="clear" w:color="auto" w:fill="auto"/>
            <w:tcMar>
              <w:top w:w="0" w:type="dxa"/>
              <w:bottom w:w="0" w:type="dxa"/>
            </w:tcMar>
            <w:vAlign w:val="center"/>
          </w:tcPr>
          <w:p w14:paraId="678DD91C"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47CEF3BE" w14:textId="77777777" w:rsidR="000006D8" w:rsidRPr="0017291F" w:rsidRDefault="007B704D" w:rsidP="007B704D">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7291F">
              <w:rPr>
                <w:rFonts w:ascii="Arial" w:hAnsi="Arial" w:cs="Arial"/>
                <w:color w:val="010000"/>
                <w:sz w:val="20"/>
              </w:rPr>
              <w:t>Dao Anh Tuan - Mr. Le Anh Tuan's brother-in-law</w:t>
            </w:r>
          </w:p>
        </w:tc>
        <w:tc>
          <w:tcPr>
            <w:tcW w:w="648" w:type="pct"/>
            <w:shd w:val="clear" w:color="auto" w:fill="auto"/>
            <w:tcMar>
              <w:top w:w="0" w:type="dxa"/>
              <w:bottom w:w="0" w:type="dxa"/>
            </w:tcMar>
            <w:vAlign w:val="center"/>
          </w:tcPr>
          <w:p w14:paraId="6969A16E"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011882512</w:t>
            </w:r>
          </w:p>
        </w:tc>
        <w:tc>
          <w:tcPr>
            <w:tcW w:w="474" w:type="pct"/>
            <w:shd w:val="clear" w:color="auto" w:fill="auto"/>
            <w:tcMar>
              <w:top w:w="0" w:type="dxa"/>
              <w:bottom w:w="0" w:type="dxa"/>
            </w:tcMar>
            <w:vAlign w:val="center"/>
          </w:tcPr>
          <w:p w14:paraId="1462D7E6"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964,054</w:t>
            </w:r>
          </w:p>
        </w:tc>
        <w:tc>
          <w:tcPr>
            <w:tcW w:w="578" w:type="pct"/>
            <w:shd w:val="clear" w:color="auto" w:fill="auto"/>
            <w:tcMar>
              <w:top w:w="0" w:type="dxa"/>
              <w:bottom w:w="0" w:type="dxa"/>
            </w:tcMar>
            <w:vAlign w:val="center"/>
          </w:tcPr>
          <w:p w14:paraId="2F014B5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0</w:t>
            </w:r>
          </w:p>
        </w:tc>
        <w:tc>
          <w:tcPr>
            <w:tcW w:w="485" w:type="pct"/>
            <w:shd w:val="clear" w:color="auto" w:fill="auto"/>
            <w:tcMar>
              <w:top w:w="0" w:type="dxa"/>
              <w:bottom w:w="0" w:type="dxa"/>
            </w:tcMar>
            <w:vAlign w:val="center"/>
          </w:tcPr>
          <w:p w14:paraId="5FB4896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964,054</w:t>
            </w:r>
          </w:p>
        </w:tc>
        <w:tc>
          <w:tcPr>
            <w:tcW w:w="705" w:type="pct"/>
            <w:shd w:val="clear" w:color="auto" w:fill="auto"/>
            <w:tcMar>
              <w:top w:w="0" w:type="dxa"/>
              <w:bottom w:w="0" w:type="dxa"/>
            </w:tcMar>
            <w:vAlign w:val="center"/>
          </w:tcPr>
          <w:p w14:paraId="2C07CF65"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2.01%</w:t>
            </w:r>
          </w:p>
        </w:tc>
        <w:tc>
          <w:tcPr>
            <w:tcW w:w="467" w:type="pct"/>
            <w:shd w:val="clear" w:color="auto" w:fill="auto"/>
            <w:tcMar>
              <w:top w:w="0" w:type="dxa"/>
              <w:bottom w:w="0" w:type="dxa"/>
            </w:tcMar>
            <w:vAlign w:val="center"/>
          </w:tcPr>
          <w:p w14:paraId="42AC182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1,928,158</w:t>
            </w:r>
          </w:p>
        </w:tc>
        <w:tc>
          <w:tcPr>
            <w:tcW w:w="729" w:type="pct"/>
            <w:shd w:val="clear" w:color="auto" w:fill="auto"/>
            <w:tcMar>
              <w:top w:w="0" w:type="dxa"/>
              <w:bottom w:w="0" w:type="dxa"/>
            </w:tcMar>
            <w:vAlign w:val="center"/>
          </w:tcPr>
          <w:p w14:paraId="5F276E6D"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2.00%</w:t>
            </w:r>
          </w:p>
        </w:tc>
      </w:tr>
      <w:tr w:rsidR="00D30AEF" w:rsidRPr="0017291F" w14:paraId="3578EEC3" w14:textId="77777777" w:rsidTr="00CD02F0">
        <w:tc>
          <w:tcPr>
            <w:tcW w:w="119" w:type="pct"/>
            <w:shd w:val="clear" w:color="auto" w:fill="auto"/>
            <w:tcMar>
              <w:top w:w="0" w:type="dxa"/>
              <w:bottom w:w="0" w:type="dxa"/>
            </w:tcMar>
            <w:vAlign w:val="center"/>
          </w:tcPr>
          <w:p w14:paraId="30C2A9FF" w14:textId="77777777" w:rsidR="000006D8" w:rsidRPr="0017291F" w:rsidRDefault="000006D8" w:rsidP="007B704D">
            <w:pPr>
              <w:tabs>
                <w:tab w:val="left" w:pos="360"/>
              </w:tabs>
              <w:spacing w:after="120" w:line="360" w:lineRule="auto"/>
              <w:jc w:val="center"/>
              <w:rPr>
                <w:rFonts w:ascii="Arial" w:eastAsia="Arial" w:hAnsi="Arial" w:cs="Arial"/>
                <w:color w:val="010000"/>
                <w:sz w:val="20"/>
                <w:szCs w:val="20"/>
              </w:rPr>
            </w:pPr>
          </w:p>
        </w:tc>
        <w:tc>
          <w:tcPr>
            <w:tcW w:w="1442" w:type="pct"/>
            <w:gridSpan w:val="2"/>
            <w:shd w:val="clear" w:color="auto" w:fill="auto"/>
            <w:tcMar>
              <w:top w:w="0" w:type="dxa"/>
              <w:bottom w:w="0" w:type="dxa"/>
            </w:tcMar>
            <w:vAlign w:val="center"/>
          </w:tcPr>
          <w:p w14:paraId="3700599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Total redistributed investors and Affiliated Persons</w:t>
            </w:r>
          </w:p>
        </w:tc>
        <w:tc>
          <w:tcPr>
            <w:tcW w:w="474" w:type="pct"/>
            <w:shd w:val="clear" w:color="auto" w:fill="auto"/>
            <w:tcMar>
              <w:top w:w="0" w:type="dxa"/>
              <w:bottom w:w="0" w:type="dxa"/>
            </w:tcMar>
            <w:vAlign w:val="center"/>
          </w:tcPr>
          <w:p w14:paraId="237A4B1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964,054</w:t>
            </w:r>
          </w:p>
        </w:tc>
        <w:tc>
          <w:tcPr>
            <w:tcW w:w="578" w:type="pct"/>
            <w:shd w:val="clear" w:color="auto" w:fill="auto"/>
            <w:tcMar>
              <w:top w:w="0" w:type="dxa"/>
              <w:bottom w:w="0" w:type="dxa"/>
            </w:tcMar>
            <w:vAlign w:val="center"/>
          </w:tcPr>
          <w:p w14:paraId="259FFC57"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3,993,150</w:t>
            </w:r>
          </w:p>
        </w:tc>
        <w:tc>
          <w:tcPr>
            <w:tcW w:w="485" w:type="pct"/>
            <w:shd w:val="clear" w:color="auto" w:fill="auto"/>
            <w:tcMar>
              <w:top w:w="0" w:type="dxa"/>
              <w:bottom w:w="0" w:type="dxa"/>
            </w:tcMar>
            <w:vAlign w:val="center"/>
          </w:tcPr>
          <w:p w14:paraId="05A04B8F"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4,957,204</w:t>
            </w:r>
          </w:p>
        </w:tc>
        <w:tc>
          <w:tcPr>
            <w:tcW w:w="705" w:type="pct"/>
            <w:shd w:val="clear" w:color="auto" w:fill="auto"/>
            <w:tcMar>
              <w:top w:w="0" w:type="dxa"/>
              <w:bottom w:w="0" w:type="dxa"/>
            </w:tcMar>
            <w:vAlign w:val="center"/>
          </w:tcPr>
          <w:p w14:paraId="717F5808"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10.32%</w:t>
            </w:r>
          </w:p>
        </w:tc>
        <w:tc>
          <w:tcPr>
            <w:tcW w:w="467" w:type="pct"/>
            <w:shd w:val="clear" w:color="auto" w:fill="auto"/>
            <w:tcMar>
              <w:top w:w="0" w:type="dxa"/>
              <w:bottom w:w="0" w:type="dxa"/>
            </w:tcMar>
            <w:vAlign w:val="center"/>
          </w:tcPr>
          <w:p w14:paraId="3D6115C1"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bCs/>
                <w:color w:val="010000"/>
                <w:sz w:val="20"/>
              </w:rPr>
              <w:t>5,921,427</w:t>
            </w:r>
          </w:p>
        </w:tc>
        <w:tc>
          <w:tcPr>
            <w:tcW w:w="729" w:type="pct"/>
            <w:shd w:val="clear" w:color="auto" w:fill="auto"/>
            <w:tcMar>
              <w:top w:w="0" w:type="dxa"/>
              <w:bottom w:w="0" w:type="dxa"/>
            </w:tcMar>
            <w:vAlign w:val="center"/>
          </w:tcPr>
          <w:p w14:paraId="508C67DA" w14:textId="77777777" w:rsidR="000006D8" w:rsidRPr="0017291F" w:rsidRDefault="007B704D" w:rsidP="007B70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7291F">
              <w:rPr>
                <w:rFonts w:ascii="Arial" w:hAnsi="Arial" w:cs="Arial"/>
                <w:color w:val="010000"/>
                <w:sz w:val="20"/>
              </w:rPr>
              <w:t>6.16%</w:t>
            </w:r>
          </w:p>
        </w:tc>
      </w:tr>
    </w:tbl>
    <w:p w14:paraId="7B6C7D23" w14:textId="77777777" w:rsidR="000006D8" w:rsidRPr="0017291F" w:rsidRDefault="000006D8" w:rsidP="007B704D">
      <w:pPr>
        <w:tabs>
          <w:tab w:val="left" w:pos="360"/>
        </w:tabs>
        <w:spacing w:after="120" w:line="360" w:lineRule="auto"/>
        <w:rPr>
          <w:rFonts w:ascii="Arial" w:eastAsia="Arial" w:hAnsi="Arial" w:cs="Arial"/>
          <w:color w:val="010000"/>
          <w:sz w:val="20"/>
          <w:szCs w:val="20"/>
        </w:rPr>
      </w:pPr>
    </w:p>
    <w:sectPr w:rsidR="000006D8" w:rsidRPr="0017291F" w:rsidSect="007B704D">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A75"/>
    <w:multiLevelType w:val="multilevel"/>
    <w:tmpl w:val="8E2E076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B81922"/>
    <w:multiLevelType w:val="multilevel"/>
    <w:tmpl w:val="B41C19B6"/>
    <w:lvl w:ilvl="0">
      <w:start w:val="1"/>
      <w:numFmt w:val="upperRoman"/>
      <w:lvlText w:val="%1."/>
      <w:lvlJc w:val="left"/>
      <w:pPr>
        <w:ind w:left="3040" w:hanging="720"/>
      </w:pPr>
    </w:lvl>
    <w:lvl w:ilvl="1">
      <w:start w:val="1"/>
      <w:numFmt w:val="lowerLetter"/>
      <w:lvlText w:val="%2."/>
      <w:lvlJc w:val="left"/>
      <w:pPr>
        <w:ind w:left="3400" w:hanging="360"/>
      </w:pPr>
    </w:lvl>
    <w:lvl w:ilvl="2">
      <w:start w:val="1"/>
      <w:numFmt w:val="lowerRoman"/>
      <w:lvlText w:val="%3."/>
      <w:lvlJc w:val="right"/>
      <w:pPr>
        <w:ind w:left="4120" w:hanging="180"/>
      </w:pPr>
    </w:lvl>
    <w:lvl w:ilvl="3">
      <w:start w:val="1"/>
      <w:numFmt w:val="decimal"/>
      <w:lvlText w:val="%4."/>
      <w:lvlJc w:val="left"/>
      <w:pPr>
        <w:ind w:left="4840" w:hanging="360"/>
      </w:pPr>
    </w:lvl>
    <w:lvl w:ilvl="4">
      <w:start w:val="1"/>
      <w:numFmt w:val="lowerLetter"/>
      <w:lvlText w:val="%5."/>
      <w:lvlJc w:val="left"/>
      <w:pPr>
        <w:ind w:left="5560" w:hanging="360"/>
      </w:pPr>
    </w:lvl>
    <w:lvl w:ilvl="5">
      <w:start w:val="1"/>
      <w:numFmt w:val="lowerRoman"/>
      <w:lvlText w:val="%6."/>
      <w:lvlJc w:val="right"/>
      <w:pPr>
        <w:ind w:left="6280" w:hanging="180"/>
      </w:pPr>
    </w:lvl>
    <w:lvl w:ilvl="6">
      <w:start w:val="1"/>
      <w:numFmt w:val="decimal"/>
      <w:lvlText w:val="%7."/>
      <w:lvlJc w:val="left"/>
      <w:pPr>
        <w:ind w:left="7000" w:hanging="360"/>
      </w:pPr>
    </w:lvl>
    <w:lvl w:ilvl="7">
      <w:start w:val="1"/>
      <w:numFmt w:val="lowerLetter"/>
      <w:lvlText w:val="%8."/>
      <w:lvlJc w:val="left"/>
      <w:pPr>
        <w:ind w:left="7720" w:hanging="360"/>
      </w:pPr>
    </w:lvl>
    <w:lvl w:ilvl="8">
      <w:start w:val="1"/>
      <w:numFmt w:val="lowerRoman"/>
      <w:lvlText w:val="%9."/>
      <w:lvlJc w:val="right"/>
      <w:pPr>
        <w:ind w:left="8440" w:hanging="180"/>
      </w:pPr>
    </w:lvl>
  </w:abstractNum>
  <w:abstractNum w:abstractNumId="2" w15:restartNumberingAfterBreak="0">
    <w:nsid w:val="193A04A3"/>
    <w:multiLevelType w:val="multilevel"/>
    <w:tmpl w:val="556C7C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EE60796"/>
    <w:multiLevelType w:val="multilevel"/>
    <w:tmpl w:val="075EFD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2A2499"/>
    <w:multiLevelType w:val="multilevel"/>
    <w:tmpl w:val="9FF64108"/>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5C4457"/>
    <w:multiLevelType w:val="multilevel"/>
    <w:tmpl w:val="FA10DB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56804C1"/>
    <w:multiLevelType w:val="hybridMultilevel"/>
    <w:tmpl w:val="677A300A"/>
    <w:lvl w:ilvl="0" w:tplc="5A2823F4">
      <w:start w:val="1"/>
      <w:numFmt w:val="upperRoman"/>
      <w:lvlRestart w:val="0"/>
      <w:lvlText w:val="%1."/>
      <w:lvlJc w:val="left"/>
      <w:pPr>
        <w:ind w:left="720" w:hanging="360"/>
      </w:pPr>
      <w:rPr>
        <w:b w:val="0"/>
        <w:i w:val="0"/>
        <w:sz w:val="20"/>
      </w:rPr>
    </w:lvl>
    <w:lvl w:ilvl="1" w:tplc="7E889BD6" w:tentative="1">
      <w:start w:val="1"/>
      <w:numFmt w:val="lowerLetter"/>
      <w:lvlText w:val="%2."/>
      <w:lvlJc w:val="left"/>
      <w:pPr>
        <w:ind w:left="1440" w:hanging="360"/>
      </w:pPr>
      <w:rPr>
        <w:b w:val="0"/>
        <w:i w:val="0"/>
        <w:sz w:val="20"/>
      </w:rPr>
    </w:lvl>
    <w:lvl w:ilvl="2" w:tplc="4914F76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33669"/>
    <w:multiLevelType w:val="multilevel"/>
    <w:tmpl w:val="BA26BE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0"/>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D8"/>
    <w:rsid w:val="000006D8"/>
    <w:rsid w:val="0017291F"/>
    <w:rsid w:val="00306471"/>
    <w:rsid w:val="007B704D"/>
    <w:rsid w:val="00944D10"/>
    <w:rsid w:val="00CD02F0"/>
    <w:rsid w:val="00D30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597C5"/>
  <w15:docId w15:val="{CAD439F1-37AB-4F5B-BC09-ACF084B7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3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mHxG/OxC4G91zsaUqpIch7l2AA==">CgMxLjAyCmlkLjMwajB6bGwyCmlkLjFmb2I5dGUyCWlkLmdqZGd4czIKaWQuMmV0OTJwMDIKaWQuM3pueXNoNz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mJuNndzeDIJaWQucXNoNzBxMgppZC4zYXM0cG9qMgppZC4xcHhlendjMgppZC40OXgyaWs1MgppZC4ycDJjc3J5MgppZC4xNDduMnpyMgppZC4zbzdhbG5rMgppZC4yM2NrdnZkMglpZC5paHY2MzYyCmlkLjMyaGlvcXoyCmlkLjFobXN5eXMyCmlkLjQxbWdobWwyCmlkLjJncnFydWUyCWlkLnZ4MTIyNzIKaWQuM2Z3b2txMDIKaWQuMXYxeXV4dDIKaWQuMnU2d250ZjIKaWQuNGYxbWRsbTIKaWQuMTljNnkxODIKaWQuM3RidWdwMTIKaWQuMjhoNHF3dTgAciExZGRiOEZRUHhyTjN5THFjUW1OZzVhNFRkV1lMLVp6S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1038</Words>
  <Characters>5993</Characters>
  <Application>Microsoft Office Word</Application>
  <DocSecurity>0</DocSecurity>
  <Lines>399</Lines>
  <Paragraphs>305</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2023-12-15T03:54:00Z</dcterms:created>
  <dcterms:modified xsi:type="dcterms:W3CDTF">2023-12-18T01:53:00Z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fe4f55ca9b6635113feb3fdd33db1c82b280b826a66e98033cfb4ae5f1569bdc</vt:lpwstr>
  </property>
</Properties>
</file>