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30084">
        <w:rPr>
          <w:rFonts w:ascii="Arial" w:hAnsi="Arial" w:cs="Arial"/>
          <w:b/>
          <w:color w:val="010000"/>
          <w:sz w:val="20"/>
        </w:rPr>
        <w:t xml:space="preserve">DWS: Board Decision </w:t>
      </w:r>
    </w:p>
    <w:p w14:paraId="00000002" w14:textId="0C1F3B15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 xml:space="preserve">On December 14, 2023, Dong </w:t>
      </w:r>
      <w:proofErr w:type="spellStart"/>
      <w:r w:rsidRPr="00830084">
        <w:rPr>
          <w:rFonts w:ascii="Arial" w:hAnsi="Arial" w:cs="Arial"/>
          <w:color w:val="010000"/>
          <w:sz w:val="20"/>
        </w:rPr>
        <w:t>Thap</w:t>
      </w:r>
      <w:proofErr w:type="spellEnd"/>
      <w:r w:rsidRPr="00830084">
        <w:rPr>
          <w:rFonts w:ascii="Arial" w:hAnsi="Arial" w:cs="Arial"/>
          <w:color w:val="010000"/>
          <w:sz w:val="20"/>
        </w:rPr>
        <w:t xml:space="preserve"> Water Supply &amp; Urban Environment Joint Stock Company announced Decision No. 38/2023/QD-HDQT on the establishment of the Production and Business Department under </w:t>
      </w:r>
      <w:r w:rsidR="004475A1" w:rsidRPr="00830084">
        <w:rPr>
          <w:rFonts w:ascii="Arial" w:hAnsi="Arial" w:cs="Arial"/>
          <w:color w:val="010000"/>
          <w:sz w:val="20"/>
        </w:rPr>
        <w:t xml:space="preserve">Chi </w:t>
      </w:r>
      <w:proofErr w:type="spellStart"/>
      <w:r w:rsidR="004475A1" w:rsidRPr="00830084">
        <w:rPr>
          <w:rFonts w:ascii="Arial" w:hAnsi="Arial" w:cs="Arial"/>
          <w:color w:val="010000"/>
          <w:sz w:val="20"/>
        </w:rPr>
        <w:t>nhánh</w:t>
      </w:r>
      <w:proofErr w:type="spellEnd"/>
      <w:r w:rsidR="004475A1" w:rsidRPr="008300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475A1" w:rsidRPr="00830084">
        <w:rPr>
          <w:rFonts w:ascii="Arial" w:hAnsi="Arial" w:cs="Arial"/>
          <w:color w:val="010000"/>
          <w:sz w:val="20"/>
        </w:rPr>
        <w:t>Nước</w:t>
      </w:r>
      <w:proofErr w:type="spellEnd"/>
      <w:r w:rsidR="004475A1" w:rsidRPr="008300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475A1" w:rsidRPr="00830084">
        <w:rPr>
          <w:rFonts w:ascii="Arial" w:hAnsi="Arial" w:cs="Arial"/>
          <w:color w:val="010000"/>
          <w:sz w:val="20"/>
        </w:rPr>
        <w:t>đóng</w:t>
      </w:r>
      <w:proofErr w:type="spellEnd"/>
      <w:r w:rsidR="004475A1" w:rsidRPr="00830084">
        <w:rPr>
          <w:rFonts w:ascii="Arial" w:hAnsi="Arial" w:cs="Arial"/>
          <w:color w:val="010000"/>
          <w:sz w:val="20"/>
        </w:rPr>
        <w:t xml:space="preserve"> chai DOWASEN (tentatively translated as DOWASEN </w:t>
      </w:r>
      <w:r w:rsidRPr="00830084">
        <w:rPr>
          <w:rFonts w:ascii="Arial" w:hAnsi="Arial" w:cs="Arial"/>
          <w:color w:val="010000"/>
          <w:sz w:val="20"/>
        </w:rPr>
        <w:t>Bottled Water Branch</w:t>
      </w:r>
      <w:r w:rsidR="004475A1" w:rsidRPr="00830084">
        <w:rPr>
          <w:rFonts w:ascii="Arial" w:hAnsi="Arial" w:cs="Arial"/>
          <w:color w:val="010000"/>
          <w:sz w:val="20"/>
        </w:rPr>
        <w:t>)</w:t>
      </w:r>
      <w:r w:rsidRPr="00830084">
        <w:rPr>
          <w:rFonts w:ascii="Arial" w:hAnsi="Arial" w:cs="Arial"/>
          <w:color w:val="010000"/>
          <w:sz w:val="20"/>
        </w:rPr>
        <w:t>, as follows:</w:t>
      </w:r>
    </w:p>
    <w:p w14:paraId="00000003" w14:textId="77777777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>‎‎Article 1. Establish the Production and Business Department under the DOWASEN Bottled Water Branch, a subsidiary of the Company.</w:t>
      </w:r>
    </w:p>
    <w:p w14:paraId="00000004" w14:textId="77777777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>‎‎Article 2. The Production and Business Department has the following functions and tasks:</w:t>
      </w:r>
    </w:p>
    <w:p w14:paraId="00000005" w14:textId="73DB203E" w:rsidR="003C1FD5" w:rsidRPr="00830084" w:rsidRDefault="005D0C5E" w:rsidP="005D0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 xml:space="preserve">Functions: Manufacture and sell bottled and </w:t>
      </w:r>
      <w:r w:rsidR="00830084" w:rsidRPr="00830084">
        <w:rPr>
          <w:rFonts w:ascii="Arial" w:hAnsi="Arial" w:cs="Arial"/>
          <w:color w:val="010000"/>
          <w:sz w:val="20"/>
        </w:rPr>
        <w:t>jug</w:t>
      </w:r>
      <w:r w:rsidRPr="00830084">
        <w:rPr>
          <w:rFonts w:ascii="Arial" w:hAnsi="Arial" w:cs="Arial"/>
          <w:color w:val="010000"/>
          <w:sz w:val="20"/>
        </w:rPr>
        <w:t xml:space="preserve"> water.</w:t>
      </w:r>
    </w:p>
    <w:p w14:paraId="00000006" w14:textId="70F3C0C2" w:rsidR="003C1FD5" w:rsidRPr="00830084" w:rsidRDefault="005D0C5E" w:rsidP="005D0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 xml:space="preserve">Tasks: Organize the implementation of production and business of bottled and </w:t>
      </w:r>
      <w:r w:rsidR="00830084" w:rsidRPr="00830084">
        <w:rPr>
          <w:rFonts w:ascii="Arial" w:hAnsi="Arial" w:cs="Arial"/>
          <w:color w:val="010000"/>
          <w:sz w:val="20"/>
        </w:rPr>
        <w:t xml:space="preserve">jug </w:t>
      </w:r>
      <w:r w:rsidRPr="00830084">
        <w:rPr>
          <w:rFonts w:ascii="Arial" w:hAnsi="Arial" w:cs="Arial"/>
          <w:color w:val="010000"/>
          <w:sz w:val="20"/>
        </w:rPr>
        <w:t>water, and other assigned tasks according to the directives of the Board of Managers of the DOWASEN Bottled Water Branch.</w:t>
      </w:r>
    </w:p>
    <w:p w14:paraId="00000007" w14:textId="77777777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>‎‎Article 3. This Decision takes effect from January 1, 2024.</w:t>
      </w:r>
    </w:p>
    <w:p w14:paraId="00000008" w14:textId="5E7488F3" w:rsidR="003C1FD5" w:rsidRPr="00830084" w:rsidRDefault="005D0C5E" w:rsidP="005D0C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084">
        <w:rPr>
          <w:rFonts w:ascii="Arial" w:hAnsi="Arial" w:cs="Arial"/>
          <w:color w:val="010000"/>
          <w:sz w:val="20"/>
        </w:rPr>
        <w:t xml:space="preserve">‎‎Article 4. Members of the Board of Directors, the General Manager, the Deputy General Manager, the Chief Accountant, </w:t>
      </w:r>
      <w:r w:rsidR="00830084">
        <w:rPr>
          <w:rFonts w:ascii="Arial" w:hAnsi="Arial" w:cs="Arial"/>
          <w:color w:val="010000"/>
          <w:sz w:val="20"/>
        </w:rPr>
        <w:t xml:space="preserve">and </w:t>
      </w:r>
      <w:r w:rsidRPr="00830084">
        <w:rPr>
          <w:rFonts w:ascii="Arial" w:hAnsi="Arial" w:cs="Arial"/>
          <w:color w:val="010000"/>
          <w:sz w:val="20"/>
        </w:rPr>
        <w:t>Managers of subsidiar</w:t>
      </w:r>
      <w:r w:rsidR="00830084" w:rsidRPr="00830084">
        <w:rPr>
          <w:rFonts w:ascii="Arial" w:hAnsi="Arial" w:cs="Arial"/>
          <w:color w:val="010000"/>
          <w:sz w:val="20"/>
        </w:rPr>
        <w:t xml:space="preserve">ies </w:t>
      </w:r>
      <w:r w:rsidRPr="00830084">
        <w:rPr>
          <w:rFonts w:ascii="Arial" w:hAnsi="Arial" w:cs="Arial"/>
          <w:color w:val="010000"/>
          <w:sz w:val="20"/>
        </w:rPr>
        <w:t>are responsible for implementing this Decision</w:t>
      </w:r>
      <w:proofErr w:type="gramStart"/>
      <w:r w:rsidRPr="00830084">
        <w:rPr>
          <w:rFonts w:ascii="Arial" w:hAnsi="Arial" w:cs="Arial"/>
          <w:color w:val="010000"/>
          <w:sz w:val="20"/>
        </w:rPr>
        <w:t>./</w:t>
      </w:r>
      <w:proofErr w:type="gramEnd"/>
      <w:r w:rsidRPr="00830084">
        <w:rPr>
          <w:rFonts w:ascii="Arial" w:hAnsi="Arial" w:cs="Arial"/>
          <w:color w:val="010000"/>
          <w:sz w:val="20"/>
        </w:rPr>
        <w:t>.</w:t>
      </w:r>
    </w:p>
    <w:sectPr w:rsidR="003C1FD5" w:rsidRPr="00830084" w:rsidSect="005D0C5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0E77"/>
    <w:multiLevelType w:val="multilevel"/>
    <w:tmpl w:val="CDC6B3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D5"/>
    <w:rsid w:val="0014141A"/>
    <w:rsid w:val="003C0CEA"/>
    <w:rsid w:val="003C1FD5"/>
    <w:rsid w:val="004475A1"/>
    <w:rsid w:val="005D0C5E"/>
    <w:rsid w:val="008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B2CBB"/>
  <w15:docId w15:val="{5827DD8F-2AF8-4E30-A3E8-9376088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9XLFkzTJ1DvuM8mG6bCG9dWbDw==">CgMxLjAyCWlkLmdqZGd4czIKaWQuMzBqMHpsbDgAciExMW1oSHpsR3JITldiSTUtUmE5QmFkbHJYQnJaLVhBaVY=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2023-12-19T03:12:00Z</dcterms:created>
  <dcterms:modified xsi:type="dcterms:W3CDTF">2023-12-19T03:12:00Z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6dce3b4d0142f4ef1a2fbfc194a2d88fe6d08613a4a5240b61b6b454ea0a55c6</vt:lpwstr>
  </property>
</Properties>
</file>