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5E06" w14:textId="37344E0A" w:rsidR="002C3C1F" w:rsidRPr="00932DD6" w:rsidRDefault="007F559C" w:rsidP="007F55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32DD6">
        <w:rPr>
          <w:rFonts w:ascii="Arial" w:hAnsi="Arial" w:cs="Arial"/>
          <w:b/>
          <w:color w:val="010000"/>
          <w:sz w:val="20"/>
        </w:rPr>
        <w:t>POS: Board Resolution</w:t>
      </w:r>
    </w:p>
    <w:p w14:paraId="25AEDE27" w14:textId="54E3BB37" w:rsidR="002C3C1F" w:rsidRPr="00932DD6" w:rsidRDefault="007F559C" w:rsidP="007F55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2DD6">
        <w:rPr>
          <w:rFonts w:ascii="Arial" w:hAnsi="Arial" w:cs="Arial"/>
          <w:color w:val="010000"/>
          <w:sz w:val="20"/>
        </w:rPr>
        <w:t>On December 15, 2023,</w:t>
      </w:r>
      <w:r w:rsidR="00B1085E" w:rsidRPr="00932DD6">
        <w:rPr>
          <w:rFonts w:ascii="Arial" w:hAnsi="Arial" w:cs="Arial"/>
          <w:color w:val="010000"/>
          <w:sz w:val="20"/>
        </w:rPr>
        <w:t xml:space="preserve"> PTSC Offshore Services Joint Stock Company</w:t>
      </w:r>
      <w:r w:rsidRPr="00932DD6">
        <w:rPr>
          <w:rFonts w:ascii="Arial" w:hAnsi="Arial" w:cs="Arial"/>
          <w:color w:val="010000"/>
          <w:sz w:val="20"/>
        </w:rPr>
        <w:t xml:space="preserve"> announced Resolution No. 25/NQ-POS-HDQT on approving contract with PTSC Mechanical &amp; Construction Limited Company, as follows:</w:t>
      </w:r>
    </w:p>
    <w:p w14:paraId="408D4D11" w14:textId="6FDEA614" w:rsidR="002C3C1F" w:rsidRPr="00932DD6" w:rsidRDefault="007F559C" w:rsidP="007F55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2DD6">
        <w:rPr>
          <w:rFonts w:ascii="Arial" w:hAnsi="Arial" w:cs="Arial"/>
          <w:color w:val="010000"/>
          <w:sz w:val="20"/>
        </w:rPr>
        <w:t xml:space="preserve">‎‎Article 1. Approve the contract of purchasing </w:t>
      </w:r>
      <w:r w:rsidR="00D72D4D" w:rsidRPr="00932DD6">
        <w:rPr>
          <w:rFonts w:ascii="Arial" w:hAnsi="Arial" w:cs="Arial"/>
          <w:color w:val="010000"/>
          <w:sz w:val="20"/>
        </w:rPr>
        <w:t>materials</w:t>
      </w:r>
      <w:r w:rsidRPr="00932DD6">
        <w:rPr>
          <w:rFonts w:ascii="Arial" w:hAnsi="Arial" w:cs="Arial"/>
          <w:color w:val="010000"/>
          <w:sz w:val="20"/>
        </w:rPr>
        <w:t xml:space="preserve"> between </w:t>
      </w:r>
      <w:r w:rsidR="00B1085E" w:rsidRPr="00932DD6">
        <w:rPr>
          <w:rFonts w:ascii="Arial" w:hAnsi="Arial" w:cs="Arial"/>
          <w:color w:val="010000"/>
          <w:sz w:val="20"/>
        </w:rPr>
        <w:t>PTSC Offshore Services Joint Stock Company</w:t>
      </w:r>
      <w:r w:rsidRPr="00932DD6">
        <w:rPr>
          <w:rFonts w:ascii="Arial" w:hAnsi="Arial" w:cs="Arial"/>
          <w:color w:val="010000"/>
          <w:sz w:val="20"/>
        </w:rPr>
        <w:t xml:space="preserve"> and PTSC Mechanical &amp; Construction Limited Company. </w:t>
      </w:r>
      <w:r w:rsidR="008073C7" w:rsidRPr="00932DD6">
        <w:rPr>
          <w:rFonts w:ascii="Arial" w:hAnsi="Arial" w:cs="Arial"/>
          <w:color w:val="010000"/>
          <w:sz w:val="20"/>
        </w:rPr>
        <w:t>The main</w:t>
      </w:r>
      <w:r w:rsidRPr="00932DD6">
        <w:rPr>
          <w:rFonts w:ascii="Arial" w:hAnsi="Arial" w:cs="Arial"/>
          <w:color w:val="010000"/>
          <w:sz w:val="20"/>
        </w:rPr>
        <w:t xml:space="preserve"> contents of the contract </w:t>
      </w:r>
      <w:r w:rsidR="008073C7" w:rsidRPr="00932DD6">
        <w:rPr>
          <w:rFonts w:ascii="Arial" w:hAnsi="Arial" w:cs="Arial"/>
          <w:color w:val="010000"/>
          <w:sz w:val="20"/>
        </w:rPr>
        <w:t xml:space="preserve">are </w:t>
      </w:r>
      <w:r w:rsidRPr="00932DD6">
        <w:rPr>
          <w:rFonts w:ascii="Arial" w:hAnsi="Arial" w:cs="Arial"/>
          <w:color w:val="010000"/>
          <w:sz w:val="20"/>
        </w:rPr>
        <w:t>as follows:</w:t>
      </w:r>
    </w:p>
    <w:p w14:paraId="07D26949" w14:textId="5CA9C768" w:rsidR="002C3C1F" w:rsidRPr="00932DD6" w:rsidRDefault="007F559C" w:rsidP="007F5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2DD6">
        <w:rPr>
          <w:rFonts w:ascii="Arial" w:hAnsi="Arial" w:cs="Arial"/>
          <w:color w:val="010000"/>
          <w:sz w:val="20"/>
        </w:rPr>
        <w:t xml:space="preserve">Contract content: Contract of Provision of Site Construction Work at G Location for Gallaf 3 Project. </w:t>
      </w:r>
    </w:p>
    <w:p w14:paraId="2E1DBC69" w14:textId="7D2E45E6" w:rsidR="002C3C1F" w:rsidRPr="00932DD6" w:rsidRDefault="007F559C" w:rsidP="007F5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2DD6">
        <w:rPr>
          <w:rFonts w:ascii="Arial" w:hAnsi="Arial" w:cs="Arial"/>
          <w:color w:val="010000"/>
          <w:sz w:val="20"/>
        </w:rPr>
        <w:t xml:space="preserve">Affiliated parties: </w:t>
      </w:r>
      <w:r w:rsidR="00B1085E" w:rsidRPr="00932DD6">
        <w:rPr>
          <w:rFonts w:ascii="Arial" w:hAnsi="Arial" w:cs="Arial"/>
          <w:color w:val="010000"/>
          <w:sz w:val="20"/>
        </w:rPr>
        <w:t>PTSC Offshore Services Joint Stock Company</w:t>
      </w:r>
      <w:r w:rsidRPr="00932DD6">
        <w:rPr>
          <w:rFonts w:ascii="Arial" w:hAnsi="Arial" w:cs="Arial"/>
          <w:color w:val="010000"/>
          <w:sz w:val="20"/>
        </w:rPr>
        <w:t xml:space="preserve"> (seller) and PTSC Mechanical &amp; Construction Limited Company (buyer).</w:t>
      </w:r>
    </w:p>
    <w:p w14:paraId="45D1C609" w14:textId="00664AAB" w:rsidR="002C3C1F" w:rsidRPr="00932DD6" w:rsidRDefault="007F559C" w:rsidP="007F5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2DD6">
        <w:rPr>
          <w:rFonts w:ascii="Arial" w:hAnsi="Arial" w:cs="Arial"/>
          <w:color w:val="010000"/>
          <w:sz w:val="20"/>
        </w:rPr>
        <w:t xml:space="preserve">Scope of work: </w:t>
      </w:r>
      <w:r w:rsidR="00B1085E" w:rsidRPr="00932DD6">
        <w:rPr>
          <w:rFonts w:ascii="Arial" w:hAnsi="Arial" w:cs="Arial"/>
          <w:color w:val="010000"/>
          <w:sz w:val="20"/>
        </w:rPr>
        <w:t>PTSC Offshore Services Joint Stock Company</w:t>
      </w:r>
      <w:r w:rsidRPr="00932DD6">
        <w:rPr>
          <w:rFonts w:ascii="Arial" w:hAnsi="Arial" w:cs="Arial"/>
          <w:color w:val="010000"/>
          <w:sz w:val="20"/>
        </w:rPr>
        <w:t xml:space="preserve"> will construct and install (Pot Bearing, Handrail &amp; Grating, Removal of bumpers &amp; guides, etc.)</w:t>
      </w:r>
      <w:r w:rsidR="00932DD6" w:rsidRPr="00932DD6">
        <w:rPr>
          <w:rFonts w:ascii="Arial" w:hAnsi="Arial" w:cs="Arial"/>
          <w:color w:val="010000"/>
          <w:sz w:val="20"/>
        </w:rPr>
        <w:t xml:space="preserve"> at </w:t>
      </w:r>
      <w:r w:rsidR="00932DD6" w:rsidRPr="00932DD6">
        <w:rPr>
          <w:rFonts w:ascii="Arial" w:hAnsi="Arial" w:cs="Arial"/>
          <w:color w:val="010000"/>
          <w:sz w:val="20"/>
        </w:rPr>
        <w:t>G Location – Offshore Qatar</w:t>
      </w:r>
      <w:r w:rsidRPr="00932DD6">
        <w:rPr>
          <w:rFonts w:ascii="Arial" w:hAnsi="Arial" w:cs="Arial"/>
          <w:color w:val="010000"/>
          <w:sz w:val="20"/>
        </w:rPr>
        <w:t xml:space="preserve"> for PTSC Mechanical &amp; Construction Limited Company</w:t>
      </w:r>
    </w:p>
    <w:p w14:paraId="1BA72276" w14:textId="77777777" w:rsidR="002C3C1F" w:rsidRPr="00932DD6" w:rsidRDefault="007F559C" w:rsidP="007F5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2DD6">
        <w:rPr>
          <w:rFonts w:ascii="Arial" w:hAnsi="Arial" w:cs="Arial"/>
          <w:color w:val="010000"/>
          <w:sz w:val="20"/>
        </w:rPr>
        <w:t>Total expected contract value: USD 1,842,811 (not including VAT);</w:t>
      </w:r>
    </w:p>
    <w:p w14:paraId="75E1BE83" w14:textId="6F4B4421" w:rsidR="002C3C1F" w:rsidRPr="00932DD6" w:rsidRDefault="007F559C" w:rsidP="007F55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2DD6">
        <w:rPr>
          <w:rFonts w:ascii="Arial" w:hAnsi="Arial" w:cs="Arial"/>
          <w:color w:val="010000"/>
          <w:sz w:val="20"/>
        </w:rPr>
        <w:t xml:space="preserve">Expected economic efficiency of the project </w:t>
      </w:r>
      <w:r w:rsidR="00932DD6" w:rsidRPr="00932DD6">
        <w:rPr>
          <w:rFonts w:ascii="Arial" w:hAnsi="Arial" w:cs="Arial"/>
          <w:color w:val="010000"/>
          <w:sz w:val="20"/>
        </w:rPr>
        <w:t xml:space="preserve">is </w:t>
      </w:r>
      <w:r w:rsidRPr="00932DD6">
        <w:rPr>
          <w:rFonts w:ascii="Arial" w:hAnsi="Arial" w:cs="Arial"/>
          <w:color w:val="010000"/>
          <w:sz w:val="20"/>
        </w:rPr>
        <w:t>in the following table: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6"/>
        <w:gridCol w:w="5747"/>
        <w:gridCol w:w="2316"/>
      </w:tblGrid>
      <w:tr w:rsidR="002C3C1F" w:rsidRPr="00932DD6" w14:paraId="55E82A01" w14:textId="77777777" w:rsidTr="007F559C">
        <w:tc>
          <w:tcPr>
            <w:tcW w:w="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6A9E3" w14:textId="77777777" w:rsidR="002C3C1F" w:rsidRPr="00932DD6" w:rsidRDefault="007F559C" w:rsidP="007F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2DD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1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064DF" w14:textId="77777777" w:rsidR="002C3C1F" w:rsidRPr="00932DD6" w:rsidRDefault="007F559C" w:rsidP="007F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2DD6">
              <w:rPr>
                <w:rFonts w:ascii="Arial" w:hAnsi="Arial" w:cs="Arial"/>
                <w:color w:val="010000"/>
                <w:sz w:val="20"/>
              </w:rPr>
              <w:t>Description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A9F25" w14:textId="77777777" w:rsidR="002C3C1F" w:rsidRPr="00932DD6" w:rsidRDefault="007F559C" w:rsidP="007F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2DD6">
              <w:rPr>
                <w:rFonts w:ascii="Arial" w:hAnsi="Arial" w:cs="Arial"/>
                <w:color w:val="010000"/>
                <w:sz w:val="20"/>
              </w:rPr>
              <w:t>Amount (USD)</w:t>
            </w:r>
          </w:p>
        </w:tc>
      </w:tr>
      <w:tr w:rsidR="002C3C1F" w:rsidRPr="00932DD6" w14:paraId="308582F8" w14:textId="77777777" w:rsidTr="007F559C">
        <w:tc>
          <w:tcPr>
            <w:tcW w:w="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040DA" w14:textId="77777777" w:rsidR="002C3C1F" w:rsidRPr="00932DD6" w:rsidRDefault="007F559C" w:rsidP="007F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2DD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1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4D8E5" w14:textId="50B7D415" w:rsidR="002C3C1F" w:rsidRPr="00932DD6" w:rsidRDefault="007F559C" w:rsidP="007F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2DD6">
              <w:rPr>
                <w:rFonts w:ascii="Arial" w:hAnsi="Arial" w:cs="Arial"/>
                <w:color w:val="010000"/>
                <w:sz w:val="20"/>
              </w:rPr>
              <w:t>Total package contract value (</w:t>
            </w:r>
            <w:r w:rsidR="00932DD6" w:rsidRPr="00932DD6">
              <w:rPr>
                <w:rFonts w:ascii="Arial" w:hAnsi="Arial" w:cs="Arial"/>
                <w:color w:val="010000"/>
                <w:sz w:val="20"/>
              </w:rPr>
              <w:t>revenue</w:t>
            </w:r>
            <w:r w:rsidRPr="00932DD6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179AC" w14:textId="77777777" w:rsidR="002C3C1F" w:rsidRPr="00932DD6" w:rsidRDefault="007F559C" w:rsidP="007F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2DD6">
              <w:rPr>
                <w:rFonts w:ascii="Arial" w:hAnsi="Arial" w:cs="Arial"/>
                <w:color w:val="010000"/>
                <w:sz w:val="20"/>
              </w:rPr>
              <w:t>1,842,811.00</w:t>
            </w:r>
          </w:p>
        </w:tc>
      </w:tr>
      <w:tr w:rsidR="002C3C1F" w:rsidRPr="00932DD6" w14:paraId="40697F0E" w14:textId="77777777" w:rsidTr="007F559C">
        <w:tc>
          <w:tcPr>
            <w:tcW w:w="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E2283" w14:textId="589E23C2" w:rsidR="002C3C1F" w:rsidRPr="00932DD6" w:rsidRDefault="007F559C" w:rsidP="007F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2DD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1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EBAD5" w14:textId="77777777" w:rsidR="002C3C1F" w:rsidRPr="00932DD6" w:rsidRDefault="007F559C" w:rsidP="007F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2DD6">
              <w:rPr>
                <w:rFonts w:ascii="Arial" w:hAnsi="Arial" w:cs="Arial"/>
                <w:color w:val="010000"/>
                <w:sz w:val="20"/>
              </w:rPr>
              <w:t>Total expected costs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23C8A" w14:textId="77777777" w:rsidR="002C3C1F" w:rsidRPr="00932DD6" w:rsidRDefault="007F559C" w:rsidP="007F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2DD6">
              <w:rPr>
                <w:rFonts w:ascii="Arial" w:hAnsi="Arial" w:cs="Arial"/>
                <w:color w:val="010000"/>
                <w:sz w:val="20"/>
              </w:rPr>
              <w:t>1,682,585.00</w:t>
            </w:r>
          </w:p>
        </w:tc>
      </w:tr>
      <w:tr w:rsidR="002C3C1F" w:rsidRPr="00932DD6" w14:paraId="5497698F" w14:textId="77777777" w:rsidTr="007F559C">
        <w:tc>
          <w:tcPr>
            <w:tcW w:w="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C1EEB" w14:textId="77777777" w:rsidR="002C3C1F" w:rsidRPr="00932DD6" w:rsidRDefault="007F559C" w:rsidP="007F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2DD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1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AE740" w14:textId="77777777" w:rsidR="002C3C1F" w:rsidRPr="00932DD6" w:rsidRDefault="007F559C" w:rsidP="007F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2DD6">
              <w:rPr>
                <w:rFonts w:ascii="Arial" w:hAnsi="Arial" w:cs="Arial"/>
                <w:color w:val="010000"/>
                <w:sz w:val="20"/>
              </w:rPr>
              <w:t>Expected profit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65FD7" w14:textId="77777777" w:rsidR="002C3C1F" w:rsidRPr="00932DD6" w:rsidRDefault="007F559C" w:rsidP="007F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2DD6">
              <w:rPr>
                <w:rFonts w:ascii="Arial" w:hAnsi="Arial" w:cs="Arial"/>
                <w:color w:val="010000"/>
                <w:sz w:val="20"/>
              </w:rPr>
              <w:t>160,226.00</w:t>
            </w:r>
          </w:p>
        </w:tc>
      </w:tr>
      <w:tr w:rsidR="002C3C1F" w:rsidRPr="00932DD6" w14:paraId="767B2B9E" w14:textId="77777777" w:rsidTr="007F559C">
        <w:tc>
          <w:tcPr>
            <w:tcW w:w="5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98477" w14:textId="77777777" w:rsidR="002C3C1F" w:rsidRPr="00932DD6" w:rsidRDefault="007F559C" w:rsidP="007F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2DD6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31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BAA31" w14:textId="77777777" w:rsidR="002C3C1F" w:rsidRPr="00932DD6" w:rsidRDefault="007F559C" w:rsidP="007F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2DD6">
              <w:rPr>
                <w:rFonts w:ascii="Arial" w:hAnsi="Arial" w:cs="Arial"/>
                <w:color w:val="010000"/>
                <w:sz w:val="20"/>
              </w:rPr>
              <w:t>Profit/sale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CCEEE" w14:textId="77777777" w:rsidR="002C3C1F" w:rsidRPr="00932DD6" w:rsidRDefault="007F559C" w:rsidP="007F5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32DD6">
              <w:rPr>
                <w:rFonts w:ascii="Arial" w:hAnsi="Arial" w:cs="Arial"/>
                <w:color w:val="010000"/>
                <w:sz w:val="20"/>
              </w:rPr>
              <w:t>8.69%</w:t>
            </w:r>
          </w:p>
        </w:tc>
      </w:tr>
    </w:tbl>
    <w:p w14:paraId="71709A85" w14:textId="12C177A5" w:rsidR="002C3C1F" w:rsidRPr="00932DD6" w:rsidRDefault="007F559C" w:rsidP="007F5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2DD6">
        <w:rPr>
          <w:rFonts w:ascii="Arial" w:hAnsi="Arial" w:cs="Arial"/>
          <w:color w:val="010000"/>
          <w:sz w:val="20"/>
        </w:rPr>
        <w:t xml:space="preserve">Used </w:t>
      </w:r>
      <w:r w:rsidR="00932DD6" w:rsidRPr="00932DD6">
        <w:rPr>
          <w:rFonts w:ascii="Arial" w:hAnsi="Arial" w:cs="Arial"/>
          <w:color w:val="010000"/>
          <w:sz w:val="20"/>
        </w:rPr>
        <w:t>currency</w:t>
      </w:r>
      <w:r w:rsidRPr="00932DD6">
        <w:rPr>
          <w:rFonts w:ascii="Arial" w:hAnsi="Arial" w:cs="Arial"/>
          <w:color w:val="010000"/>
          <w:sz w:val="20"/>
        </w:rPr>
        <w:t>: United States Dollar (USD)</w:t>
      </w:r>
    </w:p>
    <w:p w14:paraId="07E4D8BB" w14:textId="77777777" w:rsidR="002C3C1F" w:rsidRPr="00932DD6" w:rsidRDefault="007F559C" w:rsidP="007F5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2DD6">
        <w:rPr>
          <w:rFonts w:ascii="Arial" w:hAnsi="Arial" w:cs="Arial"/>
          <w:color w:val="010000"/>
          <w:sz w:val="20"/>
        </w:rPr>
        <w:t>Offshore project completion deadline: April 2024.</w:t>
      </w:r>
    </w:p>
    <w:p w14:paraId="715B2D83" w14:textId="1BF121FC" w:rsidR="002C3C1F" w:rsidRPr="00932DD6" w:rsidRDefault="007F559C" w:rsidP="007F5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8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2DD6">
        <w:rPr>
          <w:rFonts w:ascii="Arial" w:hAnsi="Arial" w:cs="Arial"/>
          <w:color w:val="010000"/>
          <w:sz w:val="20"/>
        </w:rPr>
        <w:t xml:space="preserve">Contract validity period: From the date of its signing to April 2024 </w:t>
      </w:r>
      <w:r w:rsidR="00932DD6" w:rsidRPr="00932DD6">
        <w:rPr>
          <w:rFonts w:ascii="Arial" w:hAnsi="Arial" w:cs="Arial"/>
          <w:color w:val="010000"/>
          <w:sz w:val="20"/>
        </w:rPr>
        <w:t>(</w:t>
      </w:r>
      <w:r w:rsidRPr="00932DD6">
        <w:rPr>
          <w:rFonts w:ascii="Arial" w:hAnsi="Arial" w:cs="Arial"/>
          <w:color w:val="010000"/>
          <w:sz w:val="20"/>
        </w:rPr>
        <w:t>expect</w:t>
      </w:r>
      <w:r w:rsidR="00932DD6" w:rsidRPr="00932DD6">
        <w:rPr>
          <w:rFonts w:ascii="Arial" w:hAnsi="Arial" w:cs="Arial"/>
          <w:color w:val="010000"/>
          <w:sz w:val="20"/>
        </w:rPr>
        <w:t>ed)</w:t>
      </w:r>
      <w:r w:rsidRPr="00932DD6">
        <w:rPr>
          <w:rFonts w:ascii="Arial" w:hAnsi="Arial" w:cs="Arial"/>
          <w:color w:val="010000"/>
          <w:sz w:val="20"/>
        </w:rPr>
        <w:t>.</w:t>
      </w:r>
    </w:p>
    <w:p w14:paraId="51EDE18A" w14:textId="0CB18F26" w:rsidR="002C3C1F" w:rsidRPr="00932DD6" w:rsidRDefault="007F559C" w:rsidP="007F55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2DD6">
        <w:rPr>
          <w:rFonts w:ascii="Arial" w:hAnsi="Arial" w:cs="Arial"/>
          <w:color w:val="010000"/>
          <w:sz w:val="20"/>
        </w:rPr>
        <w:t xml:space="preserve">‎‎Article 2. Assign the Company’s Manager to implement the contract in compliance with legal regulations and </w:t>
      </w:r>
      <w:r w:rsidR="00932DD6" w:rsidRPr="00932DD6">
        <w:rPr>
          <w:rFonts w:ascii="Arial" w:hAnsi="Arial" w:cs="Arial"/>
          <w:color w:val="010000"/>
          <w:sz w:val="20"/>
        </w:rPr>
        <w:t xml:space="preserve">the </w:t>
      </w:r>
      <w:r w:rsidRPr="00932DD6">
        <w:rPr>
          <w:rFonts w:ascii="Arial" w:hAnsi="Arial" w:cs="Arial"/>
          <w:color w:val="010000"/>
          <w:sz w:val="20"/>
        </w:rPr>
        <w:t>Company’s Charter.</w:t>
      </w:r>
    </w:p>
    <w:p w14:paraId="2DF25B27" w14:textId="77777777" w:rsidR="002C3C1F" w:rsidRPr="00932DD6" w:rsidRDefault="007F559C" w:rsidP="007F55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2DD6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459FAFD9" w14:textId="14ADF554" w:rsidR="002C3C1F" w:rsidRPr="00932DD6" w:rsidRDefault="007F559C" w:rsidP="007F559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32DD6">
        <w:rPr>
          <w:rFonts w:ascii="Arial" w:hAnsi="Arial" w:cs="Arial"/>
          <w:color w:val="010000"/>
          <w:sz w:val="20"/>
        </w:rPr>
        <w:t xml:space="preserve">‎‎Article 4. The Board of Directors and the Manager of </w:t>
      </w:r>
      <w:r w:rsidR="00B1085E" w:rsidRPr="00932DD6">
        <w:rPr>
          <w:rFonts w:ascii="Arial" w:hAnsi="Arial" w:cs="Arial"/>
          <w:color w:val="010000"/>
          <w:sz w:val="20"/>
        </w:rPr>
        <w:t>PTSC Offshore Services Joint Stock Company</w:t>
      </w:r>
      <w:r w:rsidRPr="00932DD6">
        <w:rPr>
          <w:rFonts w:ascii="Arial" w:hAnsi="Arial" w:cs="Arial"/>
          <w:color w:val="010000"/>
          <w:sz w:val="20"/>
        </w:rPr>
        <w:t xml:space="preserve"> are responsible for implementing this Resolution.</w:t>
      </w:r>
    </w:p>
    <w:sectPr w:rsidR="002C3C1F" w:rsidRPr="00932DD6" w:rsidSect="007F559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0034"/>
    <w:multiLevelType w:val="multilevel"/>
    <w:tmpl w:val="A008C8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1F"/>
    <w:rsid w:val="002C3C1F"/>
    <w:rsid w:val="007F559C"/>
    <w:rsid w:val="008073C7"/>
    <w:rsid w:val="00932DD6"/>
    <w:rsid w:val="00B1085E"/>
    <w:rsid w:val="00B40CCC"/>
    <w:rsid w:val="00D7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7D235"/>
  <w15:docId w15:val="{FAB94D7F-A0CE-4B7D-9F40-E252918F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qSl16KKVqHiRmR/jkdHQ51qhyQ==">CgMxLjA4AHIhMWlNbFF3R0dPWW51cFMteWc5bWhyZWRsNUVCSE9nbk5C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1476</Characters>
  <Application>Microsoft Office Word</Application>
  <DocSecurity>0</DocSecurity>
  <Lines>38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2023-12-18T03:54:00Z</dcterms:created>
  <dcterms:modified xsi:type="dcterms:W3CDTF">2023-12-19T02:41:00Z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0f78d9ea864fc2db8d8bf225e931f511bbeaa822b59d2ce6f3da744164555262</vt:lpwstr>
  </property>
</Properties>
</file>