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D1F95" w:rsidRPr="00C9599A" w:rsidRDefault="00634C8B" w:rsidP="001D35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9599A">
        <w:rPr>
          <w:rFonts w:ascii="Arial" w:hAnsi="Arial" w:cs="Arial"/>
          <w:b/>
          <w:color w:val="010000"/>
          <w:sz w:val="20"/>
        </w:rPr>
        <w:t>BCC: Board Resolution</w:t>
      </w:r>
    </w:p>
    <w:p w14:paraId="00000003" w14:textId="7074899D" w:rsidR="003D1F95" w:rsidRPr="00C9599A" w:rsidRDefault="00634C8B" w:rsidP="001D35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599A">
        <w:rPr>
          <w:rFonts w:ascii="Arial" w:hAnsi="Arial" w:cs="Arial"/>
          <w:color w:val="010000"/>
          <w:sz w:val="20"/>
        </w:rPr>
        <w:t>On December 1</w:t>
      </w:r>
      <w:r w:rsidR="00C9599A" w:rsidRPr="00C9599A">
        <w:rPr>
          <w:rFonts w:ascii="Arial" w:hAnsi="Arial" w:cs="Arial"/>
          <w:color w:val="010000"/>
          <w:sz w:val="20"/>
        </w:rPr>
        <w:t>8</w:t>
      </w:r>
      <w:r w:rsidRPr="00C9599A">
        <w:rPr>
          <w:rFonts w:ascii="Arial" w:hAnsi="Arial" w:cs="Arial"/>
          <w:color w:val="010000"/>
          <w:sz w:val="20"/>
        </w:rPr>
        <w:t xml:space="preserve">, 2023, </w:t>
      </w:r>
      <w:proofErr w:type="spellStart"/>
      <w:r w:rsidRPr="00C9599A">
        <w:rPr>
          <w:rFonts w:ascii="Arial" w:hAnsi="Arial" w:cs="Arial"/>
          <w:color w:val="010000"/>
          <w:sz w:val="20"/>
        </w:rPr>
        <w:t>BimSon</w:t>
      </w:r>
      <w:proofErr w:type="spellEnd"/>
      <w:r w:rsidRPr="00C9599A">
        <w:rPr>
          <w:rFonts w:ascii="Arial" w:hAnsi="Arial" w:cs="Arial"/>
          <w:color w:val="010000"/>
          <w:sz w:val="20"/>
        </w:rPr>
        <w:t xml:space="preserve"> Cement JSC announced Resolution No. 2819/NQ-HDQT on the approval of the signing of the contract to purchase thermal coal with a calorific value </w:t>
      </w:r>
      <w:r w:rsidR="00C9599A" w:rsidRPr="00C9599A">
        <w:rPr>
          <w:rFonts w:ascii="Arial" w:hAnsi="Arial" w:cs="Arial"/>
          <w:color w:val="010000"/>
          <w:sz w:val="20"/>
        </w:rPr>
        <w:t>≥</w:t>
      </w:r>
      <w:r w:rsidRPr="00C9599A">
        <w:rPr>
          <w:rFonts w:ascii="Arial" w:hAnsi="Arial" w:cs="Arial"/>
          <w:color w:val="010000"/>
          <w:sz w:val="20"/>
        </w:rPr>
        <w:t xml:space="preserve"> 6,400 </w:t>
      </w:r>
      <w:proofErr w:type="spellStart"/>
      <w:r w:rsidRPr="00C9599A">
        <w:rPr>
          <w:rFonts w:ascii="Arial" w:hAnsi="Arial" w:cs="Arial"/>
          <w:color w:val="010000"/>
          <w:sz w:val="20"/>
        </w:rPr>
        <w:t>cal</w:t>
      </w:r>
      <w:proofErr w:type="spellEnd"/>
      <w:r w:rsidR="00C9599A" w:rsidRPr="00C9599A">
        <w:rPr>
          <w:rFonts w:ascii="Arial" w:hAnsi="Arial" w:cs="Arial"/>
          <w:color w:val="010000"/>
          <w:sz w:val="20"/>
        </w:rPr>
        <w:t>/</w:t>
      </w:r>
      <w:r w:rsidRPr="00C9599A">
        <w:rPr>
          <w:rFonts w:ascii="Arial" w:hAnsi="Arial" w:cs="Arial"/>
          <w:color w:val="010000"/>
          <w:sz w:val="20"/>
        </w:rPr>
        <w:t xml:space="preserve">gram with VICEM Energy and Environment Joint Stock Company, as follows: </w:t>
      </w:r>
    </w:p>
    <w:p w14:paraId="00000004" w14:textId="301FCCF2" w:rsidR="003D1F95" w:rsidRPr="00C9599A" w:rsidRDefault="00634C8B" w:rsidP="001D35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C9599A">
        <w:rPr>
          <w:rFonts w:ascii="Arial" w:hAnsi="Arial" w:cs="Arial"/>
          <w:color w:val="010000"/>
          <w:sz w:val="20"/>
        </w:rPr>
        <w:t>‎‎Article 1.</w:t>
      </w:r>
      <w:proofErr w:type="gramEnd"/>
      <w:r w:rsidRPr="00C9599A">
        <w:rPr>
          <w:rFonts w:ascii="Arial" w:hAnsi="Arial" w:cs="Arial"/>
          <w:color w:val="010000"/>
          <w:sz w:val="20"/>
        </w:rPr>
        <w:t xml:space="preserve"> Approve the signing of the contract to purchase thermal coal with a calorific value </w:t>
      </w:r>
      <w:r w:rsidR="00C9599A" w:rsidRPr="00C9599A">
        <w:rPr>
          <w:rFonts w:ascii="Arial" w:hAnsi="Arial" w:cs="Arial"/>
          <w:color w:val="010000"/>
          <w:sz w:val="20"/>
        </w:rPr>
        <w:t>≥</w:t>
      </w:r>
      <w:r w:rsidRPr="00C9599A">
        <w:rPr>
          <w:rFonts w:ascii="Arial" w:hAnsi="Arial" w:cs="Arial"/>
          <w:color w:val="010000"/>
          <w:sz w:val="20"/>
        </w:rPr>
        <w:t xml:space="preserve"> 6,400 </w:t>
      </w:r>
      <w:proofErr w:type="spellStart"/>
      <w:r w:rsidRPr="00C9599A">
        <w:rPr>
          <w:rFonts w:ascii="Arial" w:hAnsi="Arial" w:cs="Arial"/>
          <w:color w:val="010000"/>
          <w:sz w:val="20"/>
        </w:rPr>
        <w:t>cal</w:t>
      </w:r>
      <w:proofErr w:type="spellEnd"/>
      <w:r w:rsidR="00C9599A" w:rsidRPr="00C9599A">
        <w:rPr>
          <w:rFonts w:ascii="Arial" w:hAnsi="Arial" w:cs="Arial"/>
          <w:color w:val="010000"/>
          <w:sz w:val="20"/>
        </w:rPr>
        <w:t>/</w:t>
      </w:r>
      <w:r w:rsidRPr="00C9599A">
        <w:rPr>
          <w:rFonts w:ascii="Arial" w:hAnsi="Arial" w:cs="Arial"/>
          <w:color w:val="010000"/>
          <w:sz w:val="20"/>
        </w:rPr>
        <w:t>gram with VICEM Energy and Environment Joint Stock Company.</w:t>
      </w:r>
    </w:p>
    <w:p w14:paraId="00000005" w14:textId="77777777" w:rsidR="003D1F95" w:rsidRPr="00C9599A" w:rsidRDefault="00634C8B" w:rsidP="001D35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C9599A">
        <w:rPr>
          <w:rFonts w:ascii="Arial" w:hAnsi="Arial" w:cs="Arial"/>
          <w:color w:val="010000"/>
          <w:sz w:val="20"/>
        </w:rPr>
        <w:t>‎‎Article 2.</w:t>
      </w:r>
      <w:proofErr w:type="gramEnd"/>
      <w:r w:rsidRPr="00C9599A">
        <w:rPr>
          <w:rFonts w:ascii="Arial" w:hAnsi="Arial" w:cs="Arial"/>
          <w:color w:val="010000"/>
          <w:sz w:val="20"/>
        </w:rPr>
        <w:t xml:space="preserve"> The General Manager of the Company signs and implements the contract described in Article 1 and relevant procedures in accordance with legal regulations and the Company’s regulations to meet the operational needs and ensure efficiency for the Company.</w:t>
      </w:r>
    </w:p>
    <w:p w14:paraId="00000006" w14:textId="77777777" w:rsidR="003D1F95" w:rsidRPr="00C9599A" w:rsidRDefault="00634C8B" w:rsidP="001D35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C9599A">
        <w:rPr>
          <w:rFonts w:ascii="Arial" w:hAnsi="Arial" w:cs="Arial"/>
          <w:color w:val="010000"/>
          <w:sz w:val="20"/>
        </w:rPr>
        <w:t>‎‎Article 3.</w:t>
      </w:r>
      <w:proofErr w:type="gramEnd"/>
      <w:r w:rsidRPr="00C9599A">
        <w:rPr>
          <w:rFonts w:ascii="Arial" w:hAnsi="Arial" w:cs="Arial"/>
          <w:color w:val="010000"/>
          <w:sz w:val="20"/>
        </w:rPr>
        <w:t xml:space="preserve"> This Resolution takes effect from the date of its signing.</w:t>
      </w:r>
    </w:p>
    <w:p w14:paraId="00000007" w14:textId="77777777" w:rsidR="003D1F95" w:rsidRPr="00C9599A" w:rsidRDefault="00634C8B" w:rsidP="001D35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599A">
        <w:rPr>
          <w:rFonts w:ascii="Arial" w:hAnsi="Arial" w:cs="Arial"/>
          <w:color w:val="010000"/>
          <w:sz w:val="20"/>
        </w:rPr>
        <w:t>Members of the Board of Directors, the Board of Management</w:t>
      </w:r>
      <w:bookmarkStart w:id="0" w:name="_GoBack"/>
      <w:bookmarkEnd w:id="0"/>
      <w:r w:rsidRPr="00C9599A">
        <w:rPr>
          <w:rFonts w:ascii="Arial" w:hAnsi="Arial" w:cs="Arial"/>
          <w:color w:val="010000"/>
          <w:sz w:val="20"/>
        </w:rPr>
        <w:t>, Heads of departments, and relevant individuals are responsible for implementing this Resolution./.</w:t>
      </w:r>
    </w:p>
    <w:p w14:paraId="6CD8F758" w14:textId="77777777" w:rsidR="001D35BF" w:rsidRPr="00C9599A" w:rsidRDefault="001D35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1D35BF" w:rsidRPr="00C9599A" w:rsidSect="00634C8B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95"/>
    <w:rsid w:val="001D35BF"/>
    <w:rsid w:val="003D1F95"/>
    <w:rsid w:val="00634C8B"/>
    <w:rsid w:val="00C9599A"/>
    <w:rsid w:val="00F1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43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Rv4oaQhJocN4WCfua7rRJvsz4g==">CgMxLjA4AHIhMXIzcHZVZU9sZTBaV3JlcTAwdV9SbHhzWkJZS3RnSGFC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2023-12-20T03:58:00Z</dcterms:created>
  <dcterms:modified xsi:type="dcterms:W3CDTF">2023-12-21T05:02:00Z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075204f90e69f6467ae16f2cf5b9532f956eced3098c2fe9508d61aaff009d3d</vt:lpwstr>
  </property>
</Properties>
</file>