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52334">
        <w:rPr>
          <w:rFonts w:ascii="Arial" w:hAnsi="Arial" w:cs="Arial"/>
          <w:b/>
          <w:color w:val="010000"/>
          <w:sz w:val="20"/>
        </w:rPr>
        <w:t xml:space="preserve">MAC: Board Resolution </w:t>
      </w:r>
    </w:p>
    <w:p w14:paraId="00000002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On December 14, 2023, Marine supply and engineering service JSC announced Resolution No. 09.23/NQ-HDQT as follows:</w:t>
      </w:r>
    </w:p>
    <w:p w14:paraId="00000003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Article 1: Approve the establishment of subsidiaries:</w:t>
      </w:r>
    </w:p>
    <w:p w14:paraId="00000004" w14:textId="77E44659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Vietnamese name: </w:t>
      </w:r>
      <w:proofErr w:type="spellStart"/>
      <w:r w:rsidRPr="00652334">
        <w:rPr>
          <w:rFonts w:ascii="Arial" w:hAnsi="Arial" w:cs="Arial"/>
          <w:color w:val="010000"/>
          <w:sz w:val="20"/>
        </w:rPr>
        <w:t>Công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ty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cổ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phần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Vận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tải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Container </w:t>
      </w:r>
      <w:proofErr w:type="spellStart"/>
      <w:r w:rsidRPr="00652334">
        <w:rPr>
          <w:rFonts w:ascii="Arial" w:hAnsi="Arial" w:cs="Arial"/>
          <w:color w:val="010000"/>
          <w:sz w:val="20"/>
        </w:rPr>
        <w:t>ven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biển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Macstar</w:t>
      </w:r>
      <w:proofErr w:type="spellEnd"/>
    </w:p>
    <w:p w14:paraId="00000005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English name: </w:t>
      </w:r>
      <w:proofErr w:type="spellStart"/>
      <w:r w:rsidRPr="00652334">
        <w:rPr>
          <w:rFonts w:ascii="Arial" w:hAnsi="Arial" w:cs="Arial"/>
          <w:color w:val="010000"/>
          <w:sz w:val="20"/>
        </w:rPr>
        <w:t>MacStar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Coastal Container Lines Corporation (or Joint Stock Company)</w:t>
      </w:r>
    </w:p>
    <w:p w14:paraId="00000006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Abbreviated name: </w:t>
      </w:r>
      <w:proofErr w:type="spellStart"/>
      <w:r w:rsidRPr="00652334">
        <w:rPr>
          <w:rFonts w:ascii="Arial" w:hAnsi="Arial" w:cs="Arial"/>
          <w:color w:val="010000"/>
          <w:sz w:val="20"/>
        </w:rPr>
        <w:t>MacStar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Lines.</w:t>
      </w:r>
    </w:p>
    <w:p w14:paraId="00000007" w14:textId="21F49B1C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Charter capital: VND 50 billion, in which: Marine </w:t>
      </w:r>
      <w:r w:rsidR="000F260F">
        <w:rPr>
          <w:rFonts w:ascii="Arial" w:hAnsi="Arial" w:cs="Arial"/>
          <w:color w:val="010000"/>
          <w:sz w:val="20"/>
        </w:rPr>
        <w:t>Supply</w:t>
      </w:r>
      <w:r w:rsidRPr="00652334">
        <w:rPr>
          <w:rFonts w:ascii="Arial" w:hAnsi="Arial" w:cs="Arial"/>
          <w:color w:val="010000"/>
          <w:sz w:val="20"/>
        </w:rPr>
        <w:t xml:space="preserve"> and </w:t>
      </w:r>
      <w:r w:rsidR="000F260F">
        <w:rPr>
          <w:rFonts w:ascii="Arial" w:hAnsi="Arial" w:cs="Arial"/>
          <w:color w:val="010000"/>
          <w:sz w:val="20"/>
        </w:rPr>
        <w:t>Engineering Service</w:t>
      </w:r>
      <w:r w:rsidRPr="00652334">
        <w:rPr>
          <w:rFonts w:ascii="Arial" w:hAnsi="Arial" w:cs="Arial"/>
          <w:color w:val="010000"/>
          <w:sz w:val="20"/>
        </w:rPr>
        <w:t xml:space="preserve"> JSC contributed VND 48 billion, accounting for 96% of charter capital; Mr. Le </w:t>
      </w:r>
      <w:proofErr w:type="spellStart"/>
      <w:r w:rsidRPr="00652334">
        <w:rPr>
          <w:rFonts w:ascii="Arial" w:hAnsi="Arial" w:cs="Arial"/>
          <w:color w:val="010000"/>
          <w:sz w:val="20"/>
        </w:rPr>
        <w:t>Manh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Cuong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contributed VND 1 billion, accounting for 2% of charter capital; Ms. Vu Thi Thu </w:t>
      </w:r>
      <w:proofErr w:type="spellStart"/>
      <w:r w:rsidRPr="00652334">
        <w:rPr>
          <w:rFonts w:ascii="Arial" w:hAnsi="Arial" w:cs="Arial"/>
          <w:color w:val="010000"/>
          <w:sz w:val="20"/>
        </w:rPr>
        <w:t>Thuy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contributed VND 1 billion, accounting for 2% of charter capital.</w:t>
      </w:r>
    </w:p>
    <w:p w14:paraId="00000008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Main business lines:</w:t>
      </w:r>
    </w:p>
    <w:p w14:paraId="00000009" w14:textId="7AE9BF74" w:rsidR="001A38CD" w:rsidRPr="00652334" w:rsidRDefault="004C2DAB" w:rsidP="004C2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Exploit inland waterway ports, ICDs, Depots, road transport, </w:t>
      </w:r>
      <w:proofErr w:type="spellStart"/>
      <w:r w:rsidRPr="00652334">
        <w:rPr>
          <w:rFonts w:ascii="Arial" w:hAnsi="Arial" w:cs="Arial"/>
          <w:color w:val="010000"/>
          <w:sz w:val="20"/>
        </w:rPr>
        <w:t>etc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in the Northern region.</w:t>
      </w:r>
    </w:p>
    <w:p w14:paraId="0000000A" w14:textId="77777777" w:rsidR="001A38CD" w:rsidRPr="00652334" w:rsidRDefault="004C2DAB" w:rsidP="004C2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Transport Container ships between Northern inland ports and </w:t>
      </w:r>
      <w:proofErr w:type="spellStart"/>
      <w:r w:rsidRPr="00652334">
        <w:rPr>
          <w:rFonts w:ascii="Arial" w:hAnsi="Arial" w:cs="Arial"/>
          <w:color w:val="010000"/>
          <w:sz w:val="20"/>
        </w:rPr>
        <w:t>Hai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Phong</w:t>
      </w:r>
      <w:proofErr w:type="spellEnd"/>
    </w:p>
    <w:p w14:paraId="0000000B" w14:textId="77777777" w:rsidR="001A38CD" w:rsidRPr="00652334" w:rsidRDefault="004C2DAB" w:rsidP="004C2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Purchase and build new Container ships and lifting equipment to serve these routes </w:t>
      </w:r>
    </w:p>
    <w:p w14:paraId="0000000C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282"/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Implementation time: From Q1/2024.</w:t>
      </w:r>
    </w:p>
    <w:p w14:paraId="4A435A1F" w14:textId="77777777" w:rsidR="00652334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52334">
        <w:rPr>
          <w:rFonts w:ascii="Arial" w:hAnsi="Arial" w:cs="Arial"/>
          <w:color w:val="010000"/>
          <w:sz w:val="20"/>
        </w:rPr>
        <w:t xml:space="preserve">Article 2: Approve the appointment of Mr. Le </w:t>
      </w:r>
      <w:proofErr w:type="spellStart"/>
      <w:r w:rsidRPr="00652334">
        <w:rPr>
          <w:rFonts w:ascii="Arial" w:hAnsi="Arial" w:cs="Arial"/>
          <w:color w:val="010000"/>
          <w:sz w:val="20"/>
        </w:rPr>
        <w:t>Manh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Cuong</w:t>
      </w:r>
      <w:proofErr w:type="spellEnd"/>
    </w:p>
    <w:p w14:paraId="17286B29" w14:textId="77777777" w:rsidR="00652334" w:rsidRPr="00652334" w:rsidRDefault="00652334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52334">
        <w:rPr>
          <w:rFonts w:ascii="Arial" w:hAnsi="Arial" w:cs="Arial"/>
          <w:color w:val="010000"/>
          <w:sz w:val="20"/>
        </w:rPr>
        <w:t>D</w:t>
      </w:r>
      <w:r w:rsidR="004C2DAB" w:rsidRPr="00652334">
        <w:rPr>
          <w:rFonts w:ascii="Arial" w:hAnsi="Arial" w:cs="Arial"/>
          <w:color w:val="010000"/>
          <w:sz w:val="20"/>
        </w:rPr>
        <w:t>ate of birth: 1979</w:t>
      </w:r>
    </w:p>
    <w:p w14:paraId="0000000E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Nationality: Vietnamese</w:t>
      </w:r>
    </w:p>
    <w:p w14:paraId="0000000F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Citizen identification card No. 031079002569 issued on August 27, 2022, place of issue: The Police Department for Administrative Management of Social Order.</w:t>
      </w:r>
    </w:p>
    <w:p w14:paraId="00000010" w14:textId="4060459E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Registered place of permanent residence: No. 159</w:t>
      </w:r>
      <w:r w:rsidR="00652334" w:rsidRPr="00652334">
        <w:rPr>
          <w:rFonts w:ascii="Arial" w:hAnsi="Arial" w:cs="Arial"/>
          <w:color w:val="010000"/>
          <w:sz w:val="20"/>
        </w:rPr>
        <w:t xml:space="preserve"> Cam</w:t>
      </w:r>
      <w:r w:rsidRPr="00652334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652334">
        <w:rPr>
          <w:rFonts w:ascii="Arial" w:hAnsi="Arial" w:cs="Arial"/>
          <w:color w:val="010000"/>
          <w:sz w:val="20"/>
        </w:rPr>
        <w:t>Gia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Vien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, Ngo </w:t>
      </w:r>
      <w:proofErr w:type="spellStart"/>
      <w:r w:rsidRPr="00652334">
        <w:rPr>
          <w:rFonts w:ascii="Arial" w:hAnsi="Arial" w:cs="Arial"/>
          <w:color w:val="010000"/>
          <w:sz w:val="20"/>
        </w:rPr>
        <w:t>Quyen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652334">
        <w:rPr>
          <w:rFonts w:ascii="Arial" w:hAnsi="Arial" w:cs="Arial"/>
          <w:color w:val="010000"/>
          <w:sz w:val="20"/>
        </w:rPr>
        <w:t>Hai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Phong</w:t>
      </w:r>
      <w:proofErr w:type="spellEnd"/>
    </w:p>
    <w:p w14:paraId="00000011" w14:textId="3CC99D1D" w:rsidR="001A38CD" w:rsidRPr="00652334" w:rsidRDefault="00652334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Mr. Le </w:t>
      </w:r>
      <w:proofErr w:type="spellStart"/>
      <w:r w:rsidRPr="00652334">
        <w:rPr>
          <w:rFonts w:ascii="Arial" w:hAnsi="Arial" w:cs="Arial"/>
          <w:color w:val="010000"/>
          <w:sz w:val="20"/>
        </w:rPr>
        <w:t>Manh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2334">
        <w:rPr>
          <w:rFonts w:ascii="Arial" w:hAnsi="Arial" w:cs="Arial"/>
          <w:color w:val="010000"/>
          <w:sz w:val="20"/>
        </w:rPr>
        <w:t>Cuong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is appointed to </w:t>
      </w:r>
      <w:r w:rsidR="004C2DAB" w:rsidRPr="00652334">
        <w:rPr>
          <w:rFonts w:ascii="Arial" w:hAnsi="Arial" w:cs="Arial"/>
          <w:color w:val="010000"/>
          <w:sz w:val="20"/>
        </w:rPr>
        <w:t xml:space="preserve">be </w:t>
      </w:r>
      <w:r w:rsidRPr="00652334">
        <w:rPr>
          <w:rFonts w:ascii="Arial" w:hAnsi="Arial" w:cs="Arial"/>
          <w:color w:val="010000"/>
          <w:sz w:val="20"/>
        </w:rPr>
        <w:t xml:space="preserve">the </w:t>
      </w:r>
      <w:r w:rsidR="004C2DAB" w:rsidRPr="00652334">
        <w:rPr>
          <w:rFonts w:ascii="Arial" w:hAnsi="Arial" w:cs="Arial"/>
          <w:color w:val="010000"/>
          <w:sz w:val="20"/>
        </w:rPr>
        <w:t xml:space="preserve">Manager/Legal Representative of </w:t>
      </w:r>
      <w:proofErr w:type="spellStart"/>
      <w:r w:rsidR="004C2DAB" w:rsidRPr="00652334">
        <w:rPr>
          <w:rFonts w:ascii="Arial" w:hAnsi="Arial" w:cs="Arial"/>
          <w:color w:val="010000"/>
          <w:sz w:val="20"/>
        </w:rPr>
        <w:t>MacStar</w:t>
      </w:r>
      <w:proofErr w:type="spellEnd"/>
      <w:r w:rsidR="004C2DAB" w:rsidRPr="00652334">
        <w:rPr>
          <w:rFonts w:ascii="Arial" w:hAnsi="Arial" w:cs="Arial"/>
          <w:color w:val="010000"/>
          <w:sz w:val="20"/>
        </w:rPr>
        <w:t xml:space="preserve"> Coastal Container Lines Corporation.</w:t>
      </w:r>
    </w:p>
    <w:p w14:paraId="00000012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Article 3: Agree on assigning the General Manager of the Company to direct relevant departments to complete registration procedures to establish </w:t>
      </w:r>
      <w:proofErr w:type="spellStart"/>
      <w:r w:rsidRPr="00652334">
        <w:rPr>
          <w:rFonts w:ascii="Arial" w:hAnsi="Arial" w:cs="Arial"/>
          <w:color w:val="010000"/>
          <w:sz w:val="20"/>
        </w:rPr>
        <w:t>MacStar</w:t>
      </w:r>
      <w:proofErr w:type="spellEnd"/>
      <w:r w:rsidRPr="00652334">
        <w:rPr>
          <w:rFonts w:ascii="Arial" w:hAnsi="Arial" w:cs="Arial"/>
          <w:color w:val="010000"/>
          <w:sz w:val="20"/>
        </w:rPr>
        <w:t xml:space="preserve"> Coastal Container Lines Corporation in accordance with regulations.</w:t>
      </w:r>
    </w:p>
    <w:p w14:paraId="00000013" w14:textId="77777777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>Article 4: This Board Resolution takes effect from the date of its signing.</w:t>
      </w:r>
    </w:p>
    <w:p w14:paraId="00000014" w14:textId="3FEF4EA6" w:rsidR="001A38CD" w:rsidRPr="00652334" w:rsidRDefault="004C2DAB" w:rsidP="004C2DA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2334">
        <w:rPr>
          <w:rFonts w:ascii="Arial" w:hAnsi="Arial" w:cs="Arial"/>
          <w:color w:val="010000"/>
          <w:sz w:val="20"/>
        </w:rPr>
        <w:t xml:space="preserve">The Board of Directors, the Board of </w:t>
      </w:r>
      <w:r w:rsidR="00652334" w:rsidRPr="00652334">
        <w:rPr>
          <w:rFonts w:ascii="Arial" w:hAnsi="Arial" w:cs="Arial"/>
          <w:color w:val="010000"/>
          <w:sz w:val="20"/>
        </w:rPr>
        <w:t>Managers</w:t>
      </w:r>
      <w:r w:rsidRPr="00652334">
        <w:rPr>
          <w:rFonts w:ascii="Arial" w:hAnsi="Arial" w:cs="Arial"/>
          <w:color w:val="010000"/>
          <w:sz w:val="20"/>
        </w:rPr>
        <w:t>, relevant individuals</w:t>
      </w:r>
      <w:r w:rsidR="000F260F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652334">
        <w:rPr>
          <w:rFonts w:ascii="Arial" w:hAnsi="Arial" w:cs="Arial"/>
          <w:color w:val="010000"/>
          <w:sz w:val="20"/>
        </w:rPr>
        <w:t xml:space="preserve"> and departments are responsible for the implementation of this Resolution.</w:t>
      </w:r>
    </w:p>
    <w:sectPr w:rsidR="001A38CD" w:rsidRPr="00652334" w:rsidSect="004C2DA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C3972"/>
    <w:multiLevelType w:val="multilevel"/>
    <w:tmpl w:val="8F3A36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CD"/>
    <w:rsid w:val="000F260F"/>
    <w:rsid w:val="001A38CD"/>
    <w:rsid w:val="004C2DAB"/>
    <w:rsid w:val="00652334"/>
    <w:rsid w:val="00D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4B62C"/>
  <w15:docId w15:val="{BD6FFA66-E0E3-4979-BF6D-1F84E711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PvJSqHSzTxmyC0/Qec8qcjE8Q==">CgMxLjA4AHIhMTN3d0x6dGt0bWV6NGQwei1ROWxkUF9SNDdwd0VGLW5x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30</Lines>
  <Paragraphs>24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2023-12-20T03:58:00Z</dcterms:created>
  <dcterms:modified xsi:type="dcterms:W3CDTF">2023-12-21T03:15:00Z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ce007d380a91dc35b97e1aa20bd876972afff292382a7e2419e281a35b504016</vt:lpwstr>
  </property>
</Properties>
</file>