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001A" w14:textId="0EBABED7" w:rsidR="008A2158" w:rsidRPr="00174E37" w:rsidRDefault="008A2158" w:rsidP="00C946EF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174E37">
        <w:rPr>
          <w:rFonts w:ascii="Arial" w:hAnsi="Arial" w:cs="Arial"/>
          <w:b/>
          <w:bCs/>
          <w:sz w:val="20"/>
          <w:szCs w:val="20"/>
        </w:rPr>
        <w:t xml:space="preserve">SD3: Notice </w:t>
      </w:r>
      <w:r w:rsidR="00174E37" w:rsidRPr="00174E37">
        <w:rPr>
          <w:rFonts w:ascii="Arial" w:hAnsi="Arial" w:cs="Arial"/>
          <w:b/>
          <w:bCs/>
          <w:sz w:val="20"/>
          <w:szCs w:val="20"/>
        </w:rPr>
        <w:t>on</w:t>
      </w:r>
      <w:r w:rsidRPr="00174E37">
        <w:rPr>
          <w:rFonts w:ascii="Arial" w:hAnsi="Arial" w:cs="Arial"/>
          <w:b/>
          <w:bCs/>
          <w:sz w:val="20"/>
          <w:szCs w:val="20"/>
        </w:rPr>
        <w:t xml:space="preserve"> chang</w:t>
      </w:r>
      <w:r w:rsidR="00174E37" w:rsidRPr="00174E37">
        <w:rPr>
          <w:rFonts w:ascii="Arial" w:hAnsi="Arial" w:cs="Arial"/>
          <w:b/>
          <w:bCs/>
          <w:sz w:val="20"/>
          <w:szCs w:val="20"/>
        </w:rPr>
        <w:t>ing the date to pay dividends of</w:t>
      </w:r>
      <w:r w:rsidRPr="00174E37">
        <w:rPr>
          <w:rFonts w:ascii="Arial" w:hAnsi="Arial" w:cs="Arial"/>
          <w:b/>
          <w:bCs/>
          <w:sz w:val="20"/>
          <w:szCs w:val="20"/>
        </w:rPr>
        <w:t xml:space="preserve"> 2015</w:t>
      </w:r>
      <w:r w:rsidR="00174E37" w:rsidRPr="00174E37">
        <w:rPr>
          <w:rFonts w:ascii="Arial" w:hAnsi="Arial" w:cs="Arial"/>
          <w:b/>
          <w:bCs/>
          <w:sz w:val="20"/>
          <w:szCs w:val="20"/>
        </w:rPr>
        <w:t xml:space="preserve"> </w:t>
      </w:r>
      <w:r w:rsidR="00A479D0">
        <w:rPr>
          <w:rFonts w:ascii="Arial" w:hAnsi="Arial" w:cs="Arial"/>
          <w:b/>
          <w:bCs/>
          <w:sz w:val="20"/>
          <w:szCs w:val="20"/>
        </w:rPr>
        <w:t>for the 10</w:t>
      </w:r>
      <w:r w:rsidR="00A479D0" w:rsidRPr="00A479D0">
        <w:rPr>
          <w:rFonts w:ascii="Arial" w:hAnsi="Arial" w:cs="Arial"/>
          <w:b/>
          <w:bCs/>
          <w:sz w:val="20"/>
          <w:szCs w:val="20"/>
        </w:rPr>
        <w:t>th time</w:t>
      </w:r>
    </w:p>
    <w:p w14:paraId="70E6D696" w14:textId="49B05FF2" w:rsidR="008A2158" w:rsidRPr="00174E37" w:rsidRDefault="00A479D0" w:rsidP="00C946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December 21, 2023</w:t>
      </w:r>
      <w:r w:rsidR="008A2158" w:rsidRPr="00174E37">
        <w:rPr>
          <w:rFonts w:ascii="Arial" w:hAnsi="Arial" w:cs="Arial"/>
          <w:sz w:val="20"/>
          <w:szCs w:val="20"/>
        </w:rPr>
        <w:t>, Song Da 3 JSC an</w:t>
      </w:r>
      <w:r>
        <w:rPr>
          <w:rFonts w:ascii="Arial" w:hAnsi="Arial" w:cs="Arial"/>
          <w:sz w:val="20"/>
          <w:szCs w:val="20"/>
        </w:rPr>
        <w:t>nounced Official Dispatch No.385</w:t>
      </w:r>
      <w:r w:rsidR="008A2158" w:rsidRPr="00174E37">
        <w:rPr>
          <w:rFonts w:ascii="Arial" w:hAnsi="Arial" w:cs="Arial"/>
          <w:sz w:val="20"/>
          <w:szCs w:val="20"/>
        </w:rPr>
        <w:t xml:space="preserve">/CV-SD3-TCKT on </w:t>
      </w:r>
      <w:r w:rsidR="00174E37" w:rsidRPr="00174E37">
        <w:rPr>
          <w:rFonts w:ascii="Arial" w:hAnsi="Arial" w:cs="Arial"/>
          <w:sz w:val="20"/>
          <w:szCs w:val="20"/>
        </w:rPr>
        <w:t>changing the date to pay dividends of 2015 for the 8th time as follows:</w:t>
      </w:r>
    </w:p>
    <w:p w14:paraId="62C31CF8" w14:textId="77777777" w:rsidR="008A2158" w:rsidRPr="00174E37" w:rsidRDefault="008A2158" w:rsidP="00C946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74E37">
        <w:rPr>
          <w:rFonts w:ascii="Arial" w:hAnsi="Arial" w:cs="Arial"/>
          <w:sz w:val="20"/>
          <w:szCs w:val="20"/>
        </w:rPr>
        <w:t>Pursuant to Notice No. 2 dated September 19, 2016, of Song Da 3 JSC on the record list of shareholders to pay dividends of 2015.</w:t>
      </w:r>
    </w:p>
    <w:p w14:paraId="723B4642" w14:textId="1B059D59" w:rsidR="008A2158" w:rsidRPr="00174E37" w:rsidRDefault="008A2158" w:rsidP="00C946EF">
      <w:pPr>
        <w:pStyle w:val="ListParagraph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74E37">
        <w:rPr>
          <w:rFonts w:ascii="Arial" w:hAnsi="Arial" w:cs="Arial"/>
          <w:sz w:val="20"/>
          <w:szCs w:val="20"/>
        </w:rPr>
        <w:t>Registered time</w:t>
      </w:r>
      <w:r w:rsidR="00A479D0">
        <w:rPr>
          <w:rFonts w:ascii="Arial" w:hAnsi="Arial" w:cs="Arial"/>
          <w:sz w:val="20"/>
          <w:szCs w:val="20"/>
        </w:rPr>
        <w:t xml:space="preserve"> for paying dividends of 2015 (9th amendment): December 29, 2023</w:t>
      </w:r>
    </w:p>
    <w:p w14:paraId="67034EF4" w14:textId="6A46B0DE" w:rsidR="008A2158" w:rsidRPr="00174E37" w:rsidRDefault="00A479D0" w:rsidP="00C946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adjusted for the 10</w:t>
      </w:r>
      <w:r w:rsidR="008A2158" w:rsidRPr="00174E37">
        <w:rPr>
          <w:rFonts w:ascii="Arial" w:hAnsi="Arial" w:cs="Arial"/>
          <w:sz w:val="20"/>
          <w:szCs w:val="20"/>
        </w:rPr>
        <w:t>th time:</w:t>
      </w:r>
    </w:p>
    <w:p w14:paraId="04F8E5F3" w14:textId="2FF37B69" w:rsidR="008A2158" w:rsidRPr="00174E37" w:rsidRDefault="008A2158" w:rsidP="00C946EF">
      <w:pPr>
        <w:pStyle w:val="ListParagraph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74E37">
        <w:rPr>
          <w:rFonts w:ascii="Arial" w:hAnsi="Arial" w:cs="Arial"/>
          <w:sz w:val="20"/>
          <w:szCs w:val="20"/>
        </w:rPr>
        <w:t>Time for paying dividends of 2</w:t>
      </w:r>
      <w:r w:rsidR="00A479D0">
        <w:rPr>
          <w:rFonts w:ascii="Arial" w:hAnsi="Arial" w:cs="Arial"/>
          <w:sz w:val="20"/>
          <w:szCs w:val="20"/>
        </w:rPr>
        <w:t>015: December 31, 2024</w:t>
      </w:r>
    </w:p>
    <w:p w14:paraId="00000008" w14:textId="6642E3D5" w:rsidR="0004070C" w:rsidRPr="00174E37" w:rsidRDefault="008A2158" w:rsidP="00C946E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74E37">
        <w:rPr>
          <w:rFonts w:ascii="Arial" w:hAnsi="Arial" w:cs="Arial"/>
          <w:sz w:val="20"/>
          <w:szCs w:val="20"/>
        </w:rPr>
        <w:t xml:space="preserve">Reason for adjustment: </w:t>
      </w:r>
      <w:r w:rsidR="00A479D0" w:rsidRPr="00A479D0">
        <w:rPr>
          <w:rFonts w:ascii="Arial" w:hAnsi="Arial" w:cs="Arial"/>
          <w:sz w:val="20"/>
          <w:szCs w:val="20"/>
        </w:rPr>
        <w:t>Because the investor has not yet arranged capital to pay the Company, the cash flow cannot meet the dividend payment needs as planned.</w:t>
      </w:r>
      <w:bookmarkEnd w:id="0"/>
    </w:p>
    <w:sectPr w:rsidR="0004070C" w:rsidRPr="00174E37" w:rsidSect="008D1F9C">
      <w:pgSz w:w="11900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C23"/>
    <w:multiLevelType w:val="multilevel"/>
    <w:tmpl w:val="3496ED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C1471C"/>
    <w:multiLevelType w:val="hybridMultilevel"/>
    <w:tmpl w:val="A0F8D698"/>
    <w:lvl w:ilvl="0" w:tplc="7C0AF9CC">
      <w:numFmt w:val="bullet"/>
      <w:lvlText w:val="−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6F31"/>
    <w:multiLevelType w:val="multilevel"/>
    <w:tmpl w:val="FE5A7042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Arial" w:hAnsi="Arial" w:hint="default"/>
        <w:color w:val="111117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zQyNDUwNLAwNzBU0lEKTi0uzszPAykwrAUA55icwiwAAAA="/>
  </w:docVars>
  <w:rsids>
    <w:rsidRoot w:val="0004070C"/>
    <w:rsid w:val="0004070C"/>
    <w:rsid w:val="00174E37"/>
    <w:rsid w:val="008A2158"/>
    <w:rsid w:val="008D1F9C"/>
    <w:rsid w:val="00A479D0"/>
    <w:rsid w:val="00A822A7"/>
    <w:rsid w:val="00B76E43"/>
    <w:rsid w:val="00C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C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21936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6396E"/>
      <w:w w:val="80"/>
      <w:sz w:val="30"/>
      <w:szCs w:val="3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E0F29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E0F29"/>
      <w:sz w:val="36"/>
      <w:szCs w:val="3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firstLine="540"/>
    </w:pPr>
    <w:rPr>
      <w:rFonts w:ascii="Arial" w:eastAsia="Arial" w:hAnsi="Arial" w:cs="Arial"/>
      <w:color w:val="821936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1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10" w:line="209" w:lineRule="auto"/>
      <w:ind w:left="1200" w:right="340"/>
    </w:pPr>
    <w:rPr>
      <w:rFonts w:ascii="Arial" w:eastAsia="Arial" w:hAnsi="Arial" w:cs="Arial"/>
      <w:color w:val="C6396E"/>
      <w:w w:val="80"/>
      <w:sz w:val="30"/>
      <w:szCs w:val="3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60" w:line="206" w:lineRule="auto"/>
    </w:pPr>
    <w:rPr>
      <w:rFonts w:ascii="Times New Roman" w:eastAsia="Times New Roman" w:hAnsi="Times New Roman" w:cs="Times New Roman"/>
      <w:smallCaps/>
      <w:color w:val="AE0F29"/>
      <w:sz w:val="30"/>
      <w:szCs w:val="3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00"/>
      <w:ind w:left="5780"/>
    </w:pPr>
    <w:rPr>
      <w:rFonts w:ascii="Times New Roman" w:eastAsia="Times New Roman" w:hAnsi="Times New Roman" w:cs="Times New Roman"/>
      <w:i/>
      <w:iCs/>
      <w:color w:val="AE0F29"/>
      <w:sz w:val="36"/>
      <w:szCs w:val="36"/>
    </w:rPr>
  </w:style>
  <w:style w:type="paragraph" w:styleId="ListParagraph">
    <w:name w:val="List Paragraph"/>
    <w:basedOn w:val="Normal"/>
    <w:uiPriority w:val="34"/>
    <w:qFormat/>
    <w:rsid w:val="00F301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21936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6396E"/>
      <w:w w:val="80"/>
      <w:sz w:val="30"/>
      <w:szCs w:val="3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AE0F29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E0F29"/>
      <w:sz w:val="36"/>
      <w:szCs w:val="3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firstLine="540"/>
    </w:pPr>
    <w:rPr>
      <w:rFonts w:ascii="Arial" w:eastAsia="Arial" w:hAnsi="Arial" w:cs="Arial"/>
      <w:color w:val="821936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31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10" w:line="209" w:lineRule="auto"/>
      <w:ind w:left="1200" w:right="340"/>
    </w:pPr>
    <w:rPr>
      <w:rFonts w:ascii="Arial" w:eastAsia="Arial" w:hAnsi="Arial" w:cs="Arial"/>
      <w:color w:val="C6396E"/>
      <w:w w:val="80"/>
      <w:sz w:val="30"/>
      <w:szCs w:val="3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860" w:line="206" w:lineRule="auto"/>
    </w:pPr>
    <w:rPr>
      <w:rFonts w:ascii="Times New Roman" w:eastAsia="Times New Roman" w:hAnsi="Times New Roman" w:cs="Times New Roman"/>
      <w:smallCaps/>
      <w:color w:val="AE0F29"/>
      <w:sz w:val="30"/>
      <w:szCs w:val="3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200"/>
      <w:ind w:left="5780"/>
    </w:pPr>
    <w:rPr>
      <w:rFonts w:ascii="Times New Roman" w:eastAsia="Times New Roman" w:hAnsi="Times New Roman" w:cs="Times New Roman"/>
      <w:i/>
      <w:iCs/>
      <w:color w:val="AE0F29"/>
      <w:sz w:val="36"/>
      <w:szCs w:val="36"/>
    </w:rPr>
  </w:style>
  <w:style w:type="paragraph" w:styleId="ListParagraph">
    <w:name w:val="List Paragraph"/>
    <w:basedOn w:val="Normal"/>
    <w:uiPriority w:val="34"/>
    <w:qFormat/>
    <w:rsid w:val="00F301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8oKcm9dPzoMbivOCJ2Vg5/qnA==">AMUW2mWFPI/RJt4cFwWMtrH5K5BeZff7V3fIwXFcBzX6Xz2rhXeREE34xIXC2JxheZ/j59B23P00yc2aqwi5DPYUF9sxMRjQvXr1k7ZwaiE3nr9Gvikc5sU=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3</cp:revision>
  <dcterms:created xsi:type="dcterms:W3CDTF">2023-12-22T08:42:00Z</dcterms:created>
  <dcterms:modified xsi:type="dcterms:W3CDTF">2023-12-22T08:45:00Z</dcterms:modified>
</cp:coreProperties>
</file>