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E22E1D6" w:rsidR="007C4E7D" w:rsidRPr="00CB3C4E" w:rsidRDefault="002F0251" w:rsidP="00F71421">
      <w:pP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CB3C4E">
        <w:rPr>
          <w:rFonts w:ascii="Arial" w:hAnsi="Arial" w:cs="Arial"/>
          <w:b/>
          <w:bCs/>
          <w:color w:val="010000"/>
          <w:sz w:val="20"/>
        </w:rPr>
        <w:t>BID121027:</w:t>
      </w:r>
      <w:r w:rsidRPr="00CB3C4E">
        <w:rPr>
          <w:rFonts w:ascii="Arial" w:hAnsi="Arial" w:cs="Arial"/>
          <w:b/>
          <w:color w:val="010000"/>
          <w:sz w:val="20"/>
        </w:rPr>
        <w:t xml:space="preserve"> Transactions with related parties (</w:t>
      </w:r>
      <w:proofErr w:type="spellStart"/>
      <w:r w:rsidRPr="00CB3C4E">
        <w:rPr>
          <w:rFonts w:ascii="Arial" w:hAnsi="Arial" w:cs="Arial"/>
          <w:b/>
          <w:color w:val="010000"/>
          <w:sz w:val="20"/>
        </w:rPr>
        <w:t>Công</w:t>
      </w:r>
      <w:proofErr w:type="spellEnd"/>
      <w:r w:rsidRPr="00CB3C4E">
        <w:rPr>
          <w:rFonts w:ascii="Arial" w:hAnsi="Arial" w:cs="Arial"/>
          <w:b/>
          <w:color w:val="010000"/>
          <w:sz w:val="20"/>
        </w:rPr>
        <w:t xml:space="preserve"> </w:t>
      </w:r>
      <w:proofErr w:type="spellStart"/>
      <w:r w:rsidRPr="00CB3C4E">
        <w:rPr>
          <w:rFonts w:ascii="Arial" w:hAnsi="Arial" w:cs="Arial"/>
          <w:b/>
          <w:color w:val="010000"/>
          <w:sz w:val="20"/>
        </w:rPr>
        <w:t>ty</w:t>
      </w:r>
      <w:proofErr w:type="spellEnd"/>
      <w:r w:rsidRPr="00CB3C4E">
        <w:rPr>
          <w:rFonts w:ascii="Arial" w:hAnsi="Arial" w:cs="Arial"/>
          <w:b/>
          <w:color w:val="010000"/>
          <w:sz w:val="20"/>
        </w:rPr>
        <w:t xml:space="preserve"> </w:t>
      </w:r>
      <w:proofErr w:type="spellStart"/>
      <w:r w:rsidRPr="00CB3C4E">
        <w:rPr>
          <w:rFonts w:ascii="Arial" w:hAnsi="Arial" w:cs="Arial"/>
          <w:b/>
          <w:color w:val="010000"/>
          <w:sz w:val="20"/>
        </w:rPr>
        <w:t>Bảo</w:t>
      </w:r>
      <w:proofErr w:type="spellEnd"/>
      <w:r w:rsidRPr="00CB3C4E">
        <w:rPr>
          <w:rFonts w:ascii="Arial" w:hAnsi="Arial" w:cs="Arial"/>
          <w:b/>
          <w:color w:val="010000"/>
          <w:sz w:val="20"/>
        </w:rPr>
        <w:t xml:space="preserve"> </w:t>
      </w:r>
      <w:proofErr w:type="spellStart"/>
      <w:r w:rsidRPr="00CB3C4E">
        <w:rPr>
          <w:rFonts w:ascii="Arial" w:hAnsi="Arial" w:cs="Arial"/>
          <w:b/>
          <w:color w:val="010000"/>
          <w:sz w:val="20"/>
        </w:rPr>
        <w:t>hiể</w:t>
      </w:r>
      <w:r w:rsidR="00F71421">
        <w:rPr>
          <w:rFonts w:ascii="Arial" w:hAnsi="Arial" w:cs="Arial"/>
          <w:b/>
          <w:color w:val="010000"/>
          <w:sz w:val="20"/>
        </w:rPr>
        <w:t>m</w:t>
      </w:r>
      <w:proofErr w:type="spellEnd"/>
      <w:r w:rsidR="00F71421">
        <w:rPr>
          <w:rFonts w:ascii="Arial" w:hAnsi="Arial" w:cs="Arial"/>
          <w:b/>
          <w:color w:val="010000"/>
          <w:sz w:val="20"/>
        </w:rPr>
        <w:t xml:space="preserve"> BIDV </w:t>
      </w:r>
      <w:proofErr w:type="spellStart"/>
      <w:r w:rsidR="00F71421">
        <w:rPr>
          <w:rFonts w:ascii="Arial" w:hAnsi="Arial" w:cs="Arial"/>
          <w:b/>
          <w:color w:val="010000"/>
          <w:sz w:val="20"/>
        </w:rPr>
        <w:t>Sài</w:t>
      </w:r>
      <w:proofErr w:type="spellEnd"/>
      <w:r w:rsidR="00F71421">
        <w:rPr>
          <w:rFonts w:ascii="Arial" w:hAnsi="Arial" w:cs="Arial"/>
          <w:b/>
          <w:color w:val="010000"/>
          <w:sz w:val="20"/>
        </w:rPr>
        <w:t xml:space="preserve"> </w:t>
      </w:r>
      <w:proofErr w:type="spellStart"/>
      <w:r w:rsidR="00F71421">
        <w:rPr>
          <w:rFonts w:ascii="Arial" w:hAnsi="Arial" w:cs="Arial"/>
          <w:b/>
          <w:color w:val="010000"/>
          <w:sz w:val="20"/>
        </w:rPr>
        <w:t>Gòn</w:t>
      </w:r>
      <w:proofErr w:type="spellEnd"/>
      <w:r w:rsidR="00F71421">
        <w:rPr>
          <w:rFonts w:ascii="Arial" w:hAnsi="Arial" w:cs="Arial"/>
          <w:b/>
          <w:color w:val="010000"/>
          <w:sz w:val="20"/>
        </w:rPr>
        <w:t xml:space="preserve"> - </w:t>
      </w:r>
      <w:bookmarkStart w:id="0" w:name="_GoBack"/>
      <w:bookmarkEnd w:id="0"/>
      <w:r w:rsidRPr="00CB3C4E">
        <w:rPr>
          <w:rFonts w:ascii="Arial" w:hAnsi="Arial" w:cs="Arial"/>
          <w:b/>
          <w:color w:val="010000"/>
          <w:sz w:val="20"/>
        </w:rPr>
        <w:t xml:space="preserve">tentatively translated as BIDV Saigon Insurance Company) and BIDV - </w:t>
      </w:r>
      <w:proofErr w:type="spellStart"/>
      <w:r w:rsidRPr="00CB3C4E">
        <w:rPr>
          <w:rFonts w:ascii="Arial" w:hAnsi="Arial" w:cs="Arial"/>
          <w:b/>
          <w:color w:val="010000"/>
          <w:sz w:val="20"/>
        </w:rPr>
        <w:t>Sumi</w:t>
      </w:r>
      <w:proofErr w:type="spellEnd"/>
      <w:r w:rsidRPr="00CB3C4E">
        <w:rPr>
          <w:rFonts w:ascii="Arial" w:hAnsi="Arial" w:cs="Arial"/>
          <w:b/>
          <w:color w:val="010000"/>
          <w:sz w:val="20"/>
        </w:rPr>
        <w:t xml:space="preserve"> Trust Leasing Company., Ltd)</w:t>
      </w:r>
    </w:p>
    <w:p w14:paraId="00000002" w14:textId="77777777" w:rsidR="007C4E7D" w:rsidRPr="00CB3C4E" w:rsidRDefault="002F0251" w:rsidP="00F71421">
      <w:pP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3C4E">
        <w:rPr>
          <w:rFonts w:ascii="Arial" w:hAnsi="Arial" w:cs="Arial"/>
          <w:color w:val="010000"/>
          <w:sz w:val="20"/>
        </w:rPr>
        <w:t>On December 19, 2023, Joint Stock Commercial Bank for Investment and Development of Vietnam announced Official Dispatch No. 9474/BIDV-TKHDQT on transactions with related parties as follows:</w:t>
      </w:r>
    </w:p>
    <w:p w14:paraId="00000003" w14:textId="20DE3EB6" w:rsidR="007C4E7D" w:rsidRPr="00CB3C4E" w:rsidRDefault="002F0251" w:rsidP="00F7142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1fob9te"/>
      <w:bookmarkEnd w:id="1"/>
      <w:r w:rsidRPr="00CB3C4E">
        <w:rPr>
          <w:rFonts w:ascii="Arial" w:hAnsi="Arial" w:cs="Arial"/>
          <w:color w:val="010000"/>
          <w:sz w:val="20"/>
        </w:rPr>
        <w:t xml:space="preserve">On December 18, 2023, the Board of Directors of Joint Stock Commercial Bank for Investment and Development of Vietnam promulgated Decision No. 1190/QD-BIDV. Accordingly, the Board of Directors of BIDV approved the office rental </w:t>
      </w:r>
      <w:r w:rsidR="00CB3C4E" w:rsidRPr="00CB3C4E">
        <w:rPr>
          <w:rFonts w:ascii="Arial" w:hAnsi="Arial" w:cs="Arial"/>
          <w:color w:val="010000"/>
          <w:sz w:val="20"/>
        </w:rPr>
        <w:t xml:space="preserve">plan and </w:t>
      </w:r>
      <w:r w:rsidRPr="00CB3C4E">
        <w:rPr>
          <w:rFonts w:ascii="Arial" w:hAnsi="Arial" w:cs="Arial"/>
          <w:color w:val="010000"/>
          <w:sz w:val="20"/>
        </w:rPr>
        <w:t xml:space="preserve">contract at Building </w:t>
      </w:r>
      <w:r w:rsidR="00CB3C4E" w:rsidRPr="00CB3C4E">
        <w:rPr>
          <w:rFonts w:ascii="Arial" w:hAnsi="Arial" w:cs="Arial"/>
          <w:color w:val="010000"/>
          <w:sz w:val="20"/>
        </w:rPr>
        <w:t xml:space="preserve">at No. </w:t>
      </w:r>
      <w:r w:rsidRPr="00CB3C4E">
        <w:rPr>
          <w:rFonts w:ascii="Arial" w:hAnsi="Arial" w:cs="Arial"/>
          <w:color w:val="010000"/>
          <w:sz w:val="20"/>
        </w:rPr>
        <w:t xml:space="preserve">472 Nguyen Thi Minh Khai, Ward 2, District 3, Ho Chi Minh City with BIDV Saigon Insurance Company and BIDV - </w:t>
      </w:r>
      <w:proofErr w:type="spellStart"/>
      <w:r w:rsidRPr="00CB3C4E">
        <w:rPr>
          <w:rFonts w:ascii="Arial" w:hAnsi="Arial" w:cs="Arial"/>
          <w:color w:val="010000"/>
          <w:sz w:val="20"/>
        </w:rPr>
        <w:t>Sumi</w:t>
      </w:r>
      <w:proofErr w:type="spellEnd"/>
      <w:r w:rsidRPr="00CB3C4E">
        <w:rPr>
          <w:rFonts w:ascii="Arial" w:hAnsi="Arial" w:cs="Arial"/>
          <w:color w:val="010000"/>
          <w:sz w:val="20"/>
        </w:rPr>
        <w:t xml:space="preserve"> Trust Leasing Company., Ltd.</w:t>
      </w:r>
    </w:p>
    <w:sectPr w:rsidR="007C4E7D" w:rsidRPr="00CB3C4E" w:rsidSect="002F0251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7D"/>
    <w:rsid w:val="002F0251"/>
    <w:rsid w:val="007C4E7D"/>
    <w:rsid w:val="00CB3C4E"/>
    <w:rsid w:val="00F71421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36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8A0EuisCg2uCXYuSUXiJtH5Qgg==">CgMxLjAyCWguMWZvYjl0ZTgAciExYUh2QlBfejdTT3Bwd0g4NUl4aVlGc3VMUDc5dGFzZ3E=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4</cp:revision>
  <dcterms:created xsi:type="dcterms:W3CDTF">2023-12-22T07:56:00Z</dcterms:created>
  <dcterms:modified xsi:type="dcterms:W3CDTF">2023-12-25T03:16:00Z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2b41f935e81592cc074d1e5bc6f6a36630a39ae68b6f35c2cbfa74a34be37b26</vt:lpwstr>
  </property>
</Properties>
</file>