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5E17" w:rsidRPr="00435366" w:rsidRDefault="007A6F40" w:rsidP="00EF40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35366">
        <w:rPr>
          <w:rFonts w:ascii="Arial" w:hAnsi="Arial" w:cs="Arial"/>
          <w:b/>
          <w:color w:val="010000"/>
          <w:sz w:val="20"/>
        </w:rPr>
        <w:t>ALV: Board Resolution</w:t>
      </w:r>
    </w:p>
    <w:p w14:paraId="00000002" w14:textId="15ACB3E1" w:rsidR="003C5E17" w:rsidRPr="00435366" w:rsidRDefault="007A6F40" w:rsidP="00EF40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 xml:space="preserve">On December 20, 2023, ALVICO Construction Joint Stock Company announced Resolution No. 12/2023/NQ-HDQT-ALV on approving </w:t>
      </w:r>
      <w:r w:rsidR="00F8508A" w:rsidRPr="00435366">
        <w:rPr>
          <w:rFonts w:ascii="Arial" w:hAnsi="Arial" w:cs="Arial"/>
          <w:color w:val="010000"/>
          <w:sz w:val="20"/>
        </w:rPr>
        <w:t>the</w:t>
      </w:r>
      <w:r w:rsidRPr="00435366">
        <w:rPr>
          <w:rFonts w:ascii="Arial" w:hAnsi="Arial" w:cs="Arial"/>
          <w:color w:val="010000"/>
          <w:sz w:val="20"/>
        </w:rPr>
        <w:t xml:space="preserve"> sign</w:t>
      </w:r>
      <w:r w:rsidR="00F8508A" w:rsidRPr="00435366">
        <w:rPr>
          <w:rFonts w:ascii="Arial" w:hAnsi="Arial" w:cs="Arial"/>
          <w:color w:val="010000"/>
          <w:sz w:val="20"/>
        </w:rPr>
        <w:t>ing of</w:t>
      </w:r>
      <w:r w:rsidRPr="00435366">
        <w:rPr>
          <w:rFonts w:ascii="Arial" w:hAnsi="Arial" w:cs="Arial"/>
          <w:color w:val="010000"/>
          <w:sz w:val="20"/>
        </w:rPr>
        <w:t xml:space="preserve"> the contract </w:t>
      </w:r>
      <w:r w:rsidR="00F8508A" w:rsidRPr="00435366">
        <w:rPr>
          <w:rFonts w:ascii="Arial" w:hAnsi="Arial" w:cs="Arial"/>
          <w:color w:val="010000"/>
          <w:sz w:val="20"/>
        </w:rPr>
        <w:t>for</w:t>
      </w:r>
      <w:r w:rsidRPr="00435366">
        <w:rPr>
          <w:rFonts w:ascii="Arial" w:hAnsi="Arial" w:cs="Arial"/>
          <w:color w:val="010000"/>
          <w:sz w:val="20"/>
        </w:rPr>
        <w:t xml:space="preserve"> processing and </w:t>
      </w:r>
      <w:r w:rsidR="00EF409B">
        <w:rPr>
          <w:rFonts w:ascii="Arial" w:hAnsi="Arial" w:cs="Arial"/>
          <w:color w:val="010000"/>
          <w:sz w:val="20"/>
        </w:rPr>
        <w:t>structural foundation of</w:t>
      </w:r>
      <w:r w:rsidRPr="00435366">
        <w:rPr>
          <w:rFonts w:ascii="Arial" w:hAnsi="Arial" w:cs="Arial"/>
          <w:color w:val="010000"/>
          <w:sz w:val="20"/>
        </w:rPr>
        <w:t xml:space="preserve"> Lien </w:t>
      </w:r>
      <w:proofErr w:type="spellStart"/>
      <w:r w:rsidRPr="00435366">
        <w:rPr>
          <w:rFonts w:ascii="Arial" w:hAnsi="Arial" w:cs="Arial"/>
          <w:color w:val="010000"/>
          <w:sz w:val="20"/>
        </w:rPr>
        <w:t>Khe</w:t>
      </w:r>
      <w:proofErr w:type="spellEnd"/>
      <w:r w:rsidRPr="00435366">
        <w:rPr>
          <w:rFonts w:ascii="Arial" w:hAnsi="Arial" w:cs="Arial"/>
          <w:color w:val="010000"/>
          <w:sz w:val="20"/>
        </w:rPr>
        <w:t xml:space="preserve"> Cement Factory project as follows:</w:t>
      </w:r>
    </w:p>
    <w:p w14:paraId="00000003" w14:textId="56CEED34" w:rsidR="003C5E17" w:rsidRPr="00435366" w:rsidRDefault="007A6F40" w:rsidP="00EF40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>Article 1: Approve</w:t>
      </w:r>
      <w:r w:rsidR="00F8508A" w:rsidRPr="00435366">
        <w:rPr>
          <w:rFonts w:ascii="Arial" w:hAnsi="Arial" w:cs="Arial"/>
          <w:color w:val="010000"/>
          <w:sz w:val="20"/>
        </w:rPr>
        <w:t xml:space="preserve"> the contract for processing and erecting the structure for Lien </w:t>
      </w:r>
      <w:proofErr w:type="spellStart"/>
      <w:r w:rsidR="00F8508A" w:rsidRPr="00435366">
        <w:rPr>
          <w:rFonts w:ascii="Arial" w:hAnsi="Arial" w:cs="Arial"/>
          <w:color w:val="010000"/>
          <w:sz w:val="20"/>
        </w:rPr>
        <w:t>Khe</w:t>
      </w:r>
      <w:proofErr w:type="spellEnd"/>
      <w:r w:rsidR="00F8508A" w:rsidRPr="00435366">
        <w:rPr>
          <w:rFonts w:ascii="Arial" w:hAnsi="Arial" w:cs="Arial"/>
          <w:color w:val="010000"/>
          <w:sz w:val="20"/>
        </w:rPr>
        <w:t xml:space="preserve"> Cement Factory project</w:t>
      </w:r>
      <w:r w:rsidRPr="00435366">
        <w:rPr>
          <w:rFonts w:ascii="Arial" w:hAnsi="Arial" w:cs="Arial"/>
          <w:color w:val="010000"/>
          <w:sz w:val="20"/>
        </w:rPr>
        <w:t xml:space="preserve"> with Tan Thai Ha Development Investment Joint Stock Company as follows: </w:t>
      </w:r>
    </w:p>
    <w:p w14:paraId="00000004" w14:textId="45167366" w:rsidR="003C5E17" w:rsidRPr="00435366" w:rsidRDefault="007A6F40" w:rsidP="00EF4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 xml:space="preserve">Contractor: Tan Thai Ha Development Investment Joint Stock Company </w:t>
      </w:r>
    </w:p>
    <w:p w14:paraId="00000005" w14:textId="73FA711D" w:rsidR="003C5E17" w:rsidRPr="00435366" w:rsidRDefault="007A6F40" w:rsidP="00EF4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 xml:space="preserve">Contract contents: </w:t>
      </w:r>
      <w:r w:rsidR="00435366" w:rsidRPr="00435366">
        <w:rPr>
          <w:rFonts w:ascii="Arial" w:hAnsi="Arial" w:cs="Arial"/>
          <w:color w:val="010000"/>
          <w:sz w:val="20"/>
        </w:rPr>
        <w:t xml:space="preserve">Both </w:t>
      </w:r>
      <w:r w:rsidR="00435366">
        <w:rPr>
          <w:rFonts w:ascii="Arial" w:hAnsi="Arial" w:cs="Arial"/>
          <w:color w:val="010000"/>
          <w:sz w:val="20"/>
        </w:rPr>
        <w:t>parties</w:t>
      </w:r>
      <w:r w:rsidR="00435366" w:rsidRPr="00435366">
        <w:rPr>
          <w:rFonts w:ascii="Arial" w:hAnsi="Arial" w:cs="Arial"/>
          <w:color w:val="010000"/>
          <w:sz w:val="20"/>
        </w:rPr>
        <w:t xml:space="preserve"> a</w:t>
      </w:r>
      <w:r w:rsidRPr="00435366">
        <w:rPr>
          <w:rFonts w:ascii="Arial" w:hAnsi="Arial" w:cs="Arial"/>
          <w:color w:val="010000"/>
          <w:sz w:val="20"/>
        </w:rPr>
        <w:t xml:space="preserve">gree to sign the contract </w:t>
      </w:r>
      <w:r w:rsidR="00F8508A" w:rsidRPr="00435366">
        <w:rPr>
          <w:rFonts w:ascii="Arial" w:hAnsi="Arial" w:cs="Arial"/>
          <w:color w:val="010000"/>
          <w:sz w:val="20"/>
        </w:rPr>
        <w:t>for</w:t>
      </w:r>
      <w:r w:rsidRPr="00435366">
        <w:rPr>
          <w:rFonts w:ascii="Arial" w:hAnsi="Arial" w:cs="Arial"/>
          <w:color w:val="010000"/>
          <w:sz w:val="20"/>
        </w:rPr>
        <w:t xml:space="preserve"> processing and erecting steel structur</w:t>
      </w:r>
      <w:r w:rsidR="00435366" w:rsidRPr="00435366">
        <w:rPr>
          <w:rFonts w:ascii="Arial" w:hAnsi="Arial" w:cs="Arial"/>
          <w:color w:val="010000"/>
          <w:sz w:val="20"/>
        </w:rPr>
        <w:t xml:space="preserve">e </w:t>
      </w:r>
      <w:r w:rsidRPr="00435366">
        <w:rPr>
          <w:rFonts w:ascii="Arial" w:hAnsi="Arial" w:cs="Arial"/>
          <w:color w:val="010000"/>
          <w:sz w:val="20"/>
        </w:rPr>
        <w:t xml:space="preserve">- the Project of investing and constructing Lien </w:t>
      </w:r>
      <w:proofErr w:type="spellStart"/>
      <w:r w:rsidRPr="00435366">
        <w:rPr>
          <w:rFonts w:ascii="Arial" w:hAnsi="Arial" w:cs="Arial"/>
          <w:color w:val="010000"/>
          <w:sz w:val="20"/>
        </w:rPr>
        <w:t>Khe</w:t>
      </w:r>
      <w:proofErr w:type="spellEnd"/>
      <w:r w:rsidRPr="00435366">
        <w:rPr>
          <w:rFonts w:ascii="Arial" w:hAnsi="Arial" w:cs="Arial"/>
          <w:color w:val="010000"/>
          <w:sz w:val="20"/>
        </w:rPr>
        <w:t xml:space="preserve"> Cement Factory in Thuy Minh Village, </w:t>
      </w:r>
      <w:proofErr w:type="spellStart"/>
      <w:r w:rsidRPr="00435366">
        <w:rPr>
          <w:rFonts w:ascii="Arial" w:hAnsi="Arial" w:cs="Arial"/>
          <w:color w:val="010000"/>
          <w:sz w:val="20"/>
        </w:rPr>
        <w:t>Gia</w:t>
      </w:r>
      <w:proofErr w:type="spellEnd"/>
      <w:r w:rsidRPr="00435366">
        <w:rPr>
          <w:rFonts w:ascii="Arial" w:hAnsi="Arial" w:cs="Arial"/>
          <w:color w:val="010000"/>
          <w:sz w:val="20"/>
        </w:rPr>
        <w:t xml:space="preserve"> Minh Commune, Thuy Nguyen District, Hai Phong City.</w:t>
      </w:r>
    </w:p>
    <w:p w14:paraId="00000006" w14:textId="5CB961F3" w:rsidR="003C5E17" w:rsidRPr="00435366" w:rsidRDefault="007A6F40" w:rsidP="00EF40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>Contract value: VND 38,194,637,000 (VAT</w:t>
      </w:r>
      <w:r w:rsidR="00EF409B">
        <w:rPr>
          <w:rFonts w:ascii="Arial" w:hAnsi="Arial" w:cs="Arial"/>
          <w:color w:val="010000"/>
          <w:sz w:val="20"/>
        </w:rPr>
        <w:t xml:space="preserve"> included)</w:t>
      </w:r>
    </w:p>
    <w:p w14:paraId="00000007" w14:textId="77777777" w:rsidR="003C5E17" w:rsidRPr="00435366" w:rsidRDefault="007A6F40" w:rsidP="00EF40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>Date of signing: December 20, 2023</w:t>
      </w:r>
    </w:p>
    <w:p w14:paraId="00000008" w14:textId="77777777" w:rsidR="003C5E17" w:rsidRPr="00435366" w:rsidRDefault="007A6F40" w:rsidP="00EF40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>Other contents: Detailed agreement according to the contract</w:t>
      </w:r>
    </w:p>
    <w:p w14:paraId="00000009" w14:textId="3056C5B7" w:rsidR="003C5E17" w:rsidRPr="00435366" w:rsidRDefault="007A6F40" w:rsidP="00EF40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 xml:space="preserve">Article 2: Authorize Ms. Le Thi Thao - the Company’s </w:t>
      </w:r>
      <w:r w:rsidR="00EF409B">
        <w:rPr>
          <w:rFonts w:ascii="Arial" w:hAnsi="Arial" w:cs="Arial"/>
          <w:color w:val="010000"/>
          <w:sz w:val="20"/>
        </w:rPr>
        <w:t>Managing Director</w:t>
      </w:r>
      <w:r w:rsidRPr="00435366">
        <w:rPr>
          <w:rFonts w:ascii="Arial" w:hAnsi="Arial" w:cs="Arial"/>
          <w:color w:val="010000"/>
          <w:sz w:val="20"/>
        </w:rPr>
        <w:t xml:space="preserve">, to be the Company’s representative, to deal, negotiate and sign the contracts, dossiers and documents related to the contracts mentioned </w:t>
      </w:r>
      <w:r w:rsidR="00435366" w:rsidRPr="00435366">
        <w:rPr>
          <w:rFonts w:ascii="Arial" w:hAnsi="Arial" w:cs="Arial"/>
          <w:color w:val="010000"/>
          <w:sz w:val="20"/>
        </w:rPr>
        <w:t>in</w:t>
      </w:r>
      <w:r w:rsidRPr="00435366">
        <w:rPr>
          <w:rFonts w:ascii="Arial" w:hAnsi="Arial" w:cs="Arial"/>
          <w:color w:val="010000"/>
          <w:sz w:val="20"/>
        </w:rPr>
        <w:t xml:space="preserve"> </w:t>
      </w:r>
      <w:r w:rsidR="00435366" w:rsidRPr="00435366">
        <w:rPr>
          <w:rFonts w:ascii="Arial" w:hAnsi="Arial" w:cs="Arial"/>
          <w:color w:val="010000"/>
          <w:sz w:val="20"/>
        </w:rPr>
        <w:t xml:space="preserve">Article </w:t>
      </w:r>
      <w:r w:rsidRPr="00435366">
        <w:rPr>
          <w:rFonts w:ascii="Arial" w:hAnsi="Arial" w:cs="Arial"/>
          <w:color w:val="010000"/>
          <w:sz w:val="20"/>
        </w:rPr>
        <w:t xml:space="preserve">1 above. The duration of authorization ends when all of the authorized tasks are completed. Ms. Le Thi Thao is allowed to authorize another person to perform </w:t>
      </w:r>
      <w:r w:rsidR="00435366" w:rsidRPr="00435366">
        <w:rPr>
          <w:rFonts w:ascii="Arial" w:hAnsi="Arial" w:cs="Arial"/>
          <w:color w:val="010000"/>
          <w:sz w:val="20"/>
        </w:rPr>
        <w:t>the tasks mentioned in this section</w:t>
      </w:r>
      <w:r w:rsidRPr="00435366">
        <w:rPr>
          <w:rFonts w:ascii="Arial" w:hAnsi="Arial" w:cs="Arial"/>
          <w:color w:val="010000"/>
          <w:sz w:val="20"/>
        </w:rPr>
        <w:t>.</w:t>
      </w:r>
    </w:p>
    <w:p w14:paraId="0000000A" w14:textId="77777777" w:rsidR="003C5E17" w:rsidRPr="00435366" w:rsidRDefault="007A6F40" w:rsidP="00EF40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>Article 3: Terms of enforcement</w:t>
      </w:r>
    </w:p>
    <w:p w14:paraId="0000000B" w14:textId="235C26C1" w:rsidR="003C5E17" w:rsidRPr="00435366" w:rsidRDefault="007A6F40" w:rsidP="00EF40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366">
        <w:rPr>
          <w:rFonts w:ascii="Arial" w:hAnsi="Arial" w:cs="Arial"/>
          <w:color w:val="010000"/>
          <w:sz w:val="20"/>
        </w:rPr>
        <w:t xml:space="preserve">This </w:t>
      </w:r>
      <w:r w:rsidR="00EF409B">
        <w:rPr>
          <w:rFonts w:ascii="Arial" w:hAnsi="Arial" w:cs="Arial"/>
          <w:color w:val="010000"/>
          <w:sz w:val="20"/>
        </w:rPr>
        <w:t xml:space="preserve">Board </w:t>
      </w:r>
      <w:r w:rsidRPr="00435366">
        <w:rPr>
          <w:rFonts w:ascii="Arial" w:hAnsi="Arial" w:cs="Arial"/>
          <w:color w:val="010000"/>
          <w:sz w:val="20"/>
        </w:rPr>
        <w:t xml:space="preserve">Resolution takes effect from the date of its signing. The </w:t>
      </w:r>
      <w:r w:rsidR="00EF409B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435366">
        <w:rPr>
          <w:rFonts w:ascii="Arial" w:hAnsi="Arial" w:cs="Arial"/>
          <w:color w:val="010000"/>
          <w:sz w:val="20"/>
        </w:rPr>
        <w:t xml:space="preserve"> and related departments of the Company are responsible for implementing this Resolution. The Resolution takes effect from the date of its signing.</w:t>
      </w:r>
    </w:p>
    <w:sectPr w:rsidR="003C5E17" w:rsidRPr="00435366" w:rsidSect="007A6F4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279"/>
    <w:multiLevelType w:val="multilevel"/>
    <w:tmpl w:val="58C4DC0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5C0B88"/>
    <w:multiLevelType w:val="multilevel"/>
    <w:tmpl w:val="B5B2F6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17"/>
    <w:rsid w:val="003C5E17"/>
    <w:rsid w:val="00435366"/>
    <w:rsid w:val="007A6F40"/>
    <w:rsid w:val="008A7A64"/>
    <w:rsid w:val="00EF409B"/>
    <w:rsid w:val="00F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3FA78"/>
  <w15:docId w15:val="{4ACA8F52-6AD5-4A75-8686-EEBEED76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87LF/nqT2dR/cwB/+ICtorVDA==">CgMxLjA4AHIhMTJ6d1A4LWhMUEM2MmpmYWlkZzY3WnhhQzdGLWxzZ1Mw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2023-12-26T03:07:00Z</dcterms:created>
  <dcterms:modified xsi:type="dcterms:W3CDTF">2023-12-26T03:07:00Z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1eb839f358ed159e8fd65f59b5a110b30a4040e7334773535bc435ad41e86538</vt:lpwstr>
  </property>
</Properties>
</file>