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2900" w:rsidRPr="00933F92" w:rsidRDefault="00D12AC3" w:rsidP="00C04ED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3F92">
        <w:rPr>
          <w:rFonts w:ascii="Arial" w:hAnsi="Arial" w:cs="Arial"/>
          <w:b/>
          <w:color w:val="010000"/>
          <w:sz w:val="20"/>
        </w:rPr>
        <w:t>NHC: Board Resolution</w:t>
      </w:r>
    </w:p>
    <w:p w14:paraId="00000002" w14:textId="6A389A23" w:rsidR="005E2900" w:rsidRPr="00933F92" w:rsidRDefault="00D12AC3" w:rsidP="00C04ED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On December 23, 2023, </w:t>
      </w:r>
      <w:proofErr w:type="spellStart"/>
      <w:r w:rsidRPr="00933F92">
        <w:rPr>
          <w:rFonts w:ascii="Arial" w:hAnsi="Arial" w:cs="Arial"/>
          <w:color w:val="010000"/>
          <w:sz w:val="20"/>
        </w:rPr>
        <w:t>Nhi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33F92">
        <w:rPr>
          <w:rFonts w:ascii="Arial" w:hAnsi="Arial" w:cs="Arial"/>
          <w:color w:val="010000"/>
          <w:sz w:val="20"/>
        </w:rPr>
        <w:t>Hiep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Brick-Tile Co-Operation announced Resolution No.</w:t>
      </w:r>
      <w:r w:rsidR="00092528" w:rsidRPr="00933F92">
        <w:rPr>
          <w:rFonts w:ascii="Arial" w:hAnsi="Arial" w:cs="Arial"/>
          <w:color w:val="010000"/>
          <w:sz w:val="20"/>
        </w:rPr>
        <w:t xml:space="preserve"> </w:t>
      </w:r>
      <w:r w:rsidRPr="00933F92">
        <w:rPr>
          <w:rFonts w:ascii="Arial" w:hAnsi="Arial" w:cs="Arial"/>
          <w:color w:val="010000"/>
          <w:sz w:val="20"/>
        </w:rPr>
        <w:t xml:space="preserve">07/NK06/NQ-HDQT on the </w:t>
      </w:r>
      <w:r w:rsidR="00092528" w:rsidRPr="00933F92">
        <w:rPr>
          <w:rFonts w:ascii="Arial" w:hAnsi="Arial" w:cs="Arial"/>
          <w:color w:val="010000"/>
          <w:sz w:val="20"/>
        </w:rPr>
        <w:t>orientation</w:t>
      </w:r>
      <w:r w:rsidRPr="00933F92">
        <w:rPr>
          <w:rFonts w:ascii="Arial" w:hAnsi="Arial" w:cs="Arial"/>
          <w:color w:val="010000"/>
          <w:sz w:val="20"/>
        </w:rPr>
        <w:t xml:space="preserve"> of the operational plan for 2024 as follows:</w:t>
      </w:r>
    </w:p>
    <w:p w14:paraId="00000003" w14:textId="2DB8F8BE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Article 1: The Board of Directors agrees </w:t>
      </w:r>
      <w:r w:rsidR="00092528" w:rsidRPr="00933F92">
        <w:rPr>
          <w:rFonts w:ascii="Arial" w:hAnsi="Arial" w:cs="Arial"/>
          <w:color w:val="010000"/>
          <w:sz w:val="20"/>
        </w:rPr>
        <w:t>on formulating</w:t>
      </w:r>
      <w:r w:rsidRPr="00933F92">
        <w:rPr>
          <w:rFonts w:ascii="Arial" w:hAnsi="Arial" w:cs="Arial"/>
          <w:color w:val="010000"/>
          <w:sz w:val="20"/>
        </w:rPr>
        <w:t xml:space="preserve"> the business plan for 2024,</w:t>
      </w:r>
      <w:r w:rsidR="00092528" w:rsidRPr="00933F92">
        <w:rPr>
          <w:rFonts w:ascii="Arial" w:hAnsi="Arial" w:cs="Arial"/>
          <w:color w:val="010000"/>
          <w:sz w:val="20"/>
        </w:rPr>
        <w:t xml:space="preserve"> including</w:t>
      </w:r>
      <w:r w:rsidRPr="00933F92">
        <w:rPr>
          <w:rFonts w:ascii="Arial" w:hAnsi="Arial" w:cs="Arial"/>
          <w:color w:val="010000"/>
          <w:sz w:val="20"/>
        </w:rPr>
        <w:t xml:space="preserve"> the following business areas:</w:t>
      </w:r>
      <w:r w:rsidR="00C04EDF" w:rsidRPr="00933F92">
        <w:rPr>
          <w:rFonts w:ascii="Arial" w:hAnsi="Arial" w:cs="Arial"/>
          <w:color w:val="010000"/>
          <w:sz w:val="20"/>
        </w:rPr>
        <w:t xml:space="preserve"> </w:t>
      </w:r>
      <w:r w:rsidRPr="00933F92">
        <w:rPr>
          <w:rFonts w:ascii="Arial" w:hAnsi="Arial" w:cs="Arial"/>
          <w:color w:val="010000"/>
          <w:sz w:val="20"/>
        </w:rPr>
        <w:t>Lease premises, distribute materials, sell bricks, and conduct financial activities.</w:t>
      </w:r>
    </w:p>
    <w:p w14:paraId="00000004" w14:textId="543AEC9E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Article 2: The Board of Directors </w:t>
      </w:r>
      <w:r w:rsidR="00CE2B89">
        <w:rPr>
          <w:rFonts w:ascii="Arial" w:hAnsi="Arial" w:cs="Arial"/>
          <w:color w:val="010000"/>
          <w:sz w:val="20"/>
        </w:rPr>
        <w:t>agrees</w:t>
      </w:r>
      <w:r w:rsidR="00092528" w:rsidRPr="00933F92">
        <w:rPr>
          <w:rFonts w:ascii="Arial" w:hAnsi="Arial" w:cs="Arial"/>
          <w:color w:val="010000"/>
          <w:sz w:val="20"/>
        </w:rPr>
        <w:t xml:space="preserve"> </w:t>
      </w:r>
      <w:r w:rsidR="00CE2B89">
        <w:rPr>
          <w:rFonts w:ascii="Arial" w:hAnsi="Arial" w:cs="Arial"/>
          <w:color w:val="010000"/>
          <w:sz w:val="20"/>
        </w:rPr>
        <w:t>to sign</w:t>
      </w:r>
      <w:r w:rsidRPr="00933F92">
        <w:rPr>
          <w:rFonts w:ascii="Arial" w:hAnsi="Arial" w:cs="Arial"/>
          <w:color w:val="010000"/>
          <w:sz w:val="20"/>
        </w:rPr>
        <w:t xml:space="preserve"> a contract for a working capital loan transaction with BIDV</w:t>
      </w:r>
      <w:r w:rsidR="00092528" w:rsidRPr="00933F92">
        <w:rPr>
          <w:rFonts w:ascii="Arial" w:hAnsi="Arial" w:cs="Arial"/>
          <w:color w:val="010000"/>
          <w:sz w:val="20"/>
        </w:rPr>
        <w:t xml:space="preserve"> -</w:t>
      </w:r>
      <w:r w:rsidRPr="00933F92">
        <w:rPr>
          <w:rFonts w:ascii="Arial" w:hAnsi="Arial" w:cs="Arial"/>
          <w:color w:val="010000"/>
          <w:sz w:val="20"/>
        </w:rPr>
        <w:t xml:space="preserve"> Di </w:t>
      </w:r>
      <w:proofErr w:type="gramStart"/>
      <w:r w:rsidRPr="00933F92">
        <w:rPr>
          <w:rFonts w:ascii="Arial" w:hAnsi="Arial" w:cs="Arial"/>
          <w:color w:val="010000"/>
          <w:sz w:val="20"/>
        </w:rPr>
        <w:t>An</w:t>
      </w:r>
      <w:proofErr w:type="gramEnd"/>
      <w:r w:rsidRPr="00933F92">
        <w:rPr>
          <w:rFonts w:ascii="Arial" w:hAnsi="Arial" w:cs="Arial"/>
          <w:color w:val="010000"/>
          <w:sz w:val="20"/>
        </w:rPr>
        <w:t xml:space="preserve"> Branch </w:t>
      </w:r>
      <w:r w:rsidR="00092528" w:rsidRPr="00933F92">
        <w:rPr>
          <w:rFonts w:ascii="Arial" w:hAnsi="Arial" w:cs="Arial"/>
          <w:color w:val="010000"/>
          <w:sz w:val="20"/>
        </w:rPr>
        <w:t xml:space="preserve">for </w:t>
      </w:r>
      <w:r w:rsidRPr="00933F92">
        <w:rPr>
          <w:rFonts w:ascii="Arial" w:hAnsi="Arial" w:cs="Arial"/>
          <w:color w:val="010000"/>
          <w:sz w:val="20"/>
        </w:rPr>
        <w:t xml:space="preserve">business </w:t>
      </w:r>
      <w:r w:rsidR="00092528" w:rsidRPr="00933F92">
        <w:rPr>
          <w:rFonts w:ascii="Arial" w:hAnsi="Arial" w:cs="Arial"/>
          <w:color w:val="010000"/>
          <w:sz w:val="20"/>
        </w:rPr>
        <w:t>activities</w:t>
      </w:r>
      <w:r w:rsidRPr="00933F92">
        <w:rPr>
          <w:rFonts w:ascii="Arial" w:hAnsi="Arial" w:cs="Arial"/>
          <w:color w:val="010000"/>
          <w:sz w:val="20"/>
        </w:rPr>
        <w:t xml:space="preserve">. The loan limit is </w:t>
      </w:r>
      <w:r w:rsidR="00092528" w:rsidRPr="00933F92">
        <w:rPr>
          <w:rFonts w:ascii="Arial" w:hAnsi="Arial" w:cs="Arial"/>
          <w:color w:val="010000"/>
          <w:sz w:val="20"/>
        </w:rPr>
        <w:t xml:space="preserve">VND </w:t>
      </w:r>
      <w:r w:rsidRPr="00933F92">
        <w:rPr>
          <w:rFonts w:ascii="Arial" w:hAnsi="Arial" w:cs="Arial"/>
          <w:color w:val="010000"/>
          <w:sz w:val="20"/>
        </w:rPr>
        <w:t xml:space="preserve">15 billion secured by a time deposit contract at BIDV Di </w:t>
      </w:r>
      <w:proofErr w:type="gramStart"/>
      <w:r w:rsidRPr="00933F92">
        <w:rPr>
          <w:rFonts w:ascii="Arial" w:hAnsi="Arial" w:cs="Arial"/>
          <w:color w:val="010000"/>
          <w:sz w:val="20"/>
        </w:rPr>
        <w:t>An</w:t>
      </w:r>
      <w:proofErr w:type="gramEnd"/>
      <w:r w:rsidRPr="00933F92">
        <w:rPr>
          <w:rFonts w:ascii="Arial" w:hAnsi="Arial" w:cs="Arial"/>
          <w:color w:val="010000"/>
          <w:sz w:val="20"/>
        </w:rPr>
        <w:t xml:space="preserve"> Branch. The loan period is 1 year, and the interest rate is as per the bank's regulations at the time of borrowing.</w:t>
      </w:r>
    </w:p>
    <w:p w14:paraId="00000005" w14:textId="57B9DFFC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Article 3: The Board of Directors agrees </w:t>
      </w:r>
      <w:r w:rsidR="003B1FFC" w:rsidRPr="00933F92">
        <w:rPr>
          <w:rFonts w:ascii="Arial" w:hAnsi="Arial" w:cs="Arial"/>
          <w:color w:val="010000"/>
          <w:sz w:val="20"/>
        </w:rPr>
        <w:t>to repurchase</w:t>
      </w:r>
      <w:r w:rsidRPr="00933F92">
        <w:rPr>
          <w:rFonts w:ascii="Arial" w:hAnsi="Arial" w:cs="Arial"/>
          <w:color w:val="010000"/>
          <w:sz w:val="20"/>
        </w:rPr>
        <w:t xml:space="preserve"> all finished brick products at the book value of inventory from Song </w:t>
      </w:r>
      <w:proofErr w:type="spellStart"/>
      <w:r w:rsidRPr="00933F92">
        <w:rPr>
          <w:rFonts w:ascii="Arial" w:hAnsi="Arial" w:cs="Arial"/>
          <w:color w:val="010000"/>
          <w:sz w:val="20"/>
        </w:rPr>
        <w:t>Phan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Joint Stock Company for business purposes.</w:t>
      </w:r>
    </w:p>
    <w:p w14:paraId="00000006" w14:textId="7F9B76E1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>Article 4: The Board of Directors agrees</w:t>
      </w:r>
      <w:r w:rsidR="00092528" w:rsidRPr="00933F92">
        <w:rPr>
          <w:rFonts w:ascii="Arial" w:hAnsi="Arial" w:cs="Arial"/>
          <w:color w:val="010000"/>
          <w:sz w:val="20"/>
        </w:rPr>
        <w:t xml:space="preserve"> </w:t>
      </w:r>
      <w:r w:rsidR="003B1FFC" w:rsidRPr="00933F92">
        <w:rPr>
          <w:rFonts w:ascii="Arial" w:hAnsi="Arial" w:cs="Arial"/>
          <w:color w:val="010000"/>
          <w:sz w:val="20"/>
        </w:rPr>
        <w:t>to suspend</w:t>
      </w:r>
      <w:r w:rsidRPr="00933F92">
        <w:rPr>
          <w:rFonts w:ascii="Arial" w:hAnsi="Arial" w:cs="Arial"/>
          <w:color w:val="010000"/>
          <w:sz w:val="20"/>
        </w:rPr>
        <w:t xml:space="preserve"> the production and business </w:t>
      </w:r>
      <w:r w:rsidR="00092528" w:rsidRPr="00933F92">
        <w:rPr>
          <w:rFonts w:ascii="Arial" w:hAnsi="Arial" w:cs="Arial"/>
          <w:color w:val="010000"/>
          <w:sz w:val="20"/>
        </w:rPr>
        <w:t>activities</w:t>
      </w:r>
      <w:r w:rsidRPr="00933F92">
        <w:rPr>
          <w:rFonts w:ascii="Arial" w:hAnsi="Arial" w:cs="Arial"/>
          <w:color w:val="010000"/>
          <w:sz w:val="20"/>
        </w:rPr>
        <w:t xml:space="preserve"> of bricks at the subsidiary, Song </w:t>
      </w:r>
      <w:proofErr w:type="spellStart"/>
      <w:r w:rsidRPr="00933F92">
        <w:rPr>
          <w:rFonts w:ascii="Arial" w:hAnsi="Arial" w:cs="Arial"/>
          <w:color w:val="010000"/>
          <w:sz w:val="20"/>
        </w:rPr>
        <w:t>Phan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7" w14:textId="44ECB2D0" w:rsidR="005E2900" w:rsidRPr="00933F92" w:rsidRDefault="00D12AC3" w:rsidP="003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According to </w:t>
      </w:r>
      <w:r w:rsidR="00DA5A50" w:rsidRPr="00933F92">
        <w:rPr>
          <w:rFonts w:ascii="Arial" w:hAnsi="Arial" w:cs="Arial"/>
          <w:color w:val="010000"/>
          <w:sz w:val="20"/>
        </w:rPr>
        <w:t xml:space="preserve">Business Registration Certificate No. </w:t>
      </w:r>
      <w:r w:rsidRPr="00933F92">
        <w:rPr>
          <w:rFonts w:ascii="Arial" w:hAnsi="Arial" w:cs="Arial"/>
          <w:color w:val="010000"/>
          <w:sz w:val="20"/>
        </w:rPr>
        <w:t>3400504889</w:t>
      </w:r>
    </w:p>
    <w:p w14:paraId="00000008" w14:textId="2189D134" w:rsidR="005E2900" w:rsidRPr="00933F92" w:rsidRDefault="00D12AC3" w:rsidP="003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Address: </w:t>
      </w:r>
      <w:proofErr w:type="gramStart"/>
      <w:r w:rsidRPr="00933F92">
        <w:rPr>
          <w:rFonts w:ascii="Arial" w:hAnsi="Arial" w:cs="Arial"/>
          <w:color w:val="010000"/>
          <w:sz w:val="20"/>
        </w:rPr>
        <w:t>An</w:t>
      </w:r>
      <w:proofErr w:type="gramEnd"/>
      <w:r w:rsidRPr="00933F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33F92">
        <w:rPr>
          <w:rFonts w:ascii="Arial" w:hAnsi="Arial" w:cs="Arial"/>
          <w:color w:val="010000"/>
          <w:sz w:val="20"/>
        </w:rPr>
        <w:t>Binh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Village, Song </w:t>
      </w:r>
      <w:proofErr w:type="spellStart"/>
      <w:r w:rsidRPr="00933F92">
        <w:rPr>
          <w:rFonts w:ascii="Arial" w:hAnsi="Arial" w:cs="Arial"/>
          <w:color w:val="010000"/>
          <w:sz w:val="20"/>
        </w:rPr>
        <w:t>Phan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Commune, Ham Tan District, </w:t>
      </w:r>
      <w:proofErr w:type="spellStart"/>
      <w:r w:rsidRPr="00933F92">
        <w:rPr>
          <w:rFonts w:ascii="Arial" w:hAnsi="Arial" w:cs="Arial"/>
          <w:color w:val="010000"/>
          <w:sz w:val="20"/>
        </w:rPr>
        <w:t>Binh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33F92">
        <w:rPr>
          <w:rFonts w:ascii="Arial" w:hAnsi="Arial" w:cs="Arial"/>
          <w:color w:val="010000"/>
          <w:sz w:val="20"/>
        </w:rPr>
        <w:t>Thuan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Province</w:t>
      </w:r>
      <w:r w:rsidR="00092528" w:rsidRPr="00933F92">
        <w:rPr>
          <w:rFonts w:ascii="Arial" w:hAnsi="Arial" w:cs="Arial"/>
          <w:color w:val="010000"/>
          <w:sz w:val="20"/>
        </w:rPr>
        <w:t>.</w:t>
      </w:r>
    </w:p>
    <w:p w14:paraId="00000009" w14:textId="07BA8EED" w:rsidR="005E2900" w:rsidRPr="00933F92" w:rsidRDefault="00D12AC3" w:rsidP="003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>The suspension period is one year, from January 1, 2024, to December 31, 2024.</w:t>
      </w:r>
    </w:p>
    <w:p w14:paraId="0000000A" w14:textId="6ADB1A5A" w:rsidR="005E2900" w:rsidRPr="00933F92" w:rsidRDefault="00D12AC3" w:rsidP="003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>Reason for suspension: The subsidiary is facing difficulties sourcing input materials for production and business.</w:t>
      </w:r>
    </w:p>
    <w:p w14:paraId="0000000B" w14:textId="7010E3A4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 xml:space="preserve">Article 5: The Board of Directors agrees </w:t>
      </w:r>
      <w:r w:rsidR="00933F92" w:rsidRPr="00933F92">
        <w:rPr>
          <w:rFonts w:ascii="Arial" w:hAnsi="Arial" w:cs="Arial"/>
          <w:color w:val="010000"/>
          <w:sz w:val="20"/>
        </w:rPr>
        <w:t>to continue</w:t>
      </w:r>
      <w:r w:rsidRPr="00933F92">
        <w:rPr>
          <w:rFonts w:ascii="Arial" w:hAnsi="Arial" w:cs="Arial"/>
          <w:color w:val="010000"/>
          <w:sz w:val="20"/>
        </w:rPr>
        <w:t xml:space="preserve"> </w:t>
      </w:r>
      <w:r w:rsidR="00DA5A50" w:rsidRPr="00933F92">
        <w:rPr>
          <w:rFonts w:ascii="Arial" w:hAnsi="Arial" w:cs="Arial"/>
          <w:color w:val="010000"/>
          <w:sz w:val="20"/>
        </w:rPr>
        <w:t>to seek</w:t>
      </w:r>
      <w:r w:rsidRPr="00933F92">
        <w:rPr>
          <w:rFonts w:ascii="Arial" w:hAnsi="Arial" w:cs="Arial"/>
          <w:color w:val="010000"/>
          <w:sz w:val="20"/>
        </w:rPr>
        <w:t xml:space="preserve"> a transfer partner for Song </w:t>
      </w:r>
      <w:proofErr w:type="spellStart"/>
      <w:r w:rsidRPr="00933F92">
        <w:rPr>
          <w:rFonts w:ascii="Arial" w:hAnsi="Arial" w:cs="Arial"/>
          <w:color w:val="010000"/>
          <w:sz w:val="20"/>
        </w:rPr>
        <w:t>Phan</w:t>
      </w:r>
      <w:proofErr w:type="spellEnd"/>
      <w:r w:rsidRPr="00933F9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C" w14:textId="2FB074BA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>Article 6: The Board of Directors assign</w:t>
      </w:r>
      <w:r w:rsidR="00DA5A50" w:rsidRPr="00933F92">
        <w:rPr>
          <w:rFonts w:ascii="Arial" w:hAnsi="Arial" w:cs="Arial"/>
          <w:color w:val="010000"/>
          <w:sz w:val="20"/>
        </w:rPr>
        <w:t>s</w:t>
      </w:r>
      <w:r w:rsidRPr="00933F92">
        <w:rPr>
          <w:rFonts w:ascii="Arial" w:hAnsi="Arial" w:cs="Arial"/>
          <w:color w:val="010000"/>
          <w:sz w:val="20"/>
        </w:rPr>
        <w:t xml:space="preserve"> the </w:t>
      </w:r>
      <w:r w:rsidR="00DA5A50" w:rsidRPr="00933F92">
        <w:rPr>
          <w:rFonts w:ascii="Arial" w:hAnsi="Arial" w:cs="Arial"/>
          <w:color w:val="010000"/>
          <w:sz w:val="20"/>
        </w:rPr>
        <w:t xml:space="preserve">Company’s </w:t>
      </w:r>
      <w:r w:rsidRPr="00933F92">
        <w:rPr>
          <w:rFonts w:ascii="Arial" w:hAnsi="Arial" w:cs="Arial"/>
          <w:color w:val="010000"/>
          <w:sz w:val="20"/>
        </w:rPr>
        <w:t>Manager to directly perform the transaction above as soon as possible.</w:t>
      </w:r>
    </w:p>
    <w:p w14:paraId="0000000D" w14:textId="600671EB" w:rsidR="005E2900" w:rsidRPr="00933F92" w:rsidRDefault="00D12AC3" w:rsidP="00C0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3F92">
        <w:rPr>
          <w:rFonts w:ascii="Arial" w:hAnsi="Arial" w:cs="Arial"/>
          <w:color w:val="010000"/>
          <w:sz w:val="20"/>
        </w:rPr>
        <w:t>Article 7:</w:t>
      </w:r>
      <w:r w:rsidR="00DA5A50" w:rsidRPr="00933F92">
        <w:rPr>
          <w:rFonts w:ascii="Arial" w:hAnsi="Arial" w:cs="Arial"/>
          <w:color w:val="010000"/>
          <w:sz w:val="20"/>
        </w:rPr>
        <w:t xml:space="preserve"> This R</w:t>
      </w:r>
      <w:r w:rsidRPr="00933F92">
        <w:rPr>
          <w:rFonts w:ascii="Arial" w:hAnsi="Arial" w:cs="Arial"/>
          <w:color w:val="010000"/>
          <w:sz w:val="20"/>
        </w:rPr>
        <w:t xml:space="preserve">esolution was approved by 5/5 members of the Board of Directors attending the Meeting and takes effect </w:t>
      </w:r>
      <w:r w:rsidR="00DA5A50" w:rsidRPr="00933F92">
        <w:rPr>
          <w:rFonts w:ascii="Arial" w:hAnsi="Arial" w:cs="Arial"/>
          <w:color w:val="010000"/>
          <w:sz w:val="20"/>
        </w:rPr>
        <w:t>from</w:t>
      </w:r>
      <w:r w:rsidRPr="00933F92">
        <w:rPr>
          <w:rFonts w:ascii="Arial" w:hAnsi="Arial" w:cs="Arial"/>
          <w:color w:val="010000"/>
          <w:sz w:val="20"/>
        </w:rPr>
        <w:t xml:space="preserve"> the date of its signing. The Board of Directors, the Supervisory Board, the Board of Managers</w:t>
      </w:r>
      <w:r w:rsidR="009F7A66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933F92">
        <w:rPr>
          <w:rFonts w:ascii="Arial" w:hAnsi="Arial" w:cs="Arial"/>
          <w:color w:val="010000"/>
          <w:sz w:val="20"/>
        </w:rPr>
        <w:t xml:space="preserve"> and relevant entities are responsible for implementing this Resolution.</w:t>
      </w:r>
    </w:p>
    <w:sectPr w:rsidR="005E2900" w:rsidRPr="00933F92" w:rsidSect="00C04ED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82B"/>
    <w:multiLevelType w:val="multilevel"/>
    <w:tmpl w:val="7C66E2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0"/>
    <w:rsid w:val="00092528"/>
    <w:rsid w:val="003B1FFC"/>
    <w:rsid w:val="005E2900"/>
    <w:rsid w:val="008503F2"/>
    <w:rsid w:val="00933F92"/>
    <w:rsid w:val="009F7A66"/>
    <w:rsid w:val="00C04EDF"/>
    <w:rsid w:val="00C404F4"/>
    <w:rsid w:val="00CE2B89"/>
    <w:rsid w:val="00D12AC3"/>
    <w:rsid w:val="00D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D334B"/>
  <w15:docId w15:val="{733E2822-66D8-4B33-BF9C-FF7E262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2SobjPVEeM9Hs59M9Fe+gblbA==">CgMxLjA4AHIhMXdUSVUwWkU0RnZDNXcxdng4ZGQ3VjAySFB1Ym1uN1lB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1625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2023-12-26T03:51:00Z</dcterms:created>
  <dcterms:modified xsi:type="dcterms:W3CDTF">2023-12-27T07:18:00Z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df90202193aa03208c988adb46677555bbbe81edce4a7121a03a592426e836ee</vt:lpwstr>
  </property>
</Properties>
</file>