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534D3" w:rsidRPr="002B4801" w:rsidRDefault="00AF18EA" w:rsidP="00AE4A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B4801">
        <w:rPr>
          <w:rFonts w:ascii="Arial" w:hAnsi="Arial" w:cs="Arial"/>
          <w:b/>
          <w:color w:val="010000"/>
          <w:sz w:val="20"/>
        </w:rPr>
        <w:t>VAB: Board Resolution</w:t>
      </w:r>
    </w:p>
    <w:p w14:paraId="00000002" w14:textId="05F93199" w:rsidR="000534D3" w:rsidRPr="002B4801" w:rsidRDefault="00AF18EA" w:rsidP="00AE4A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4801">
        <w:rPr>
          <w:rFonts w:ascii="Arial" w:hAnsi="Arial" w:cs="Arial"/>
          <w:color w:val="010000"/>
          <w:sz w:val="20"/>
        </w:rPr>
        <w:t xml:space="preserve">On December 23, 2023, </w:t>
      </w:r>
      <w:proofErr w:type="spellStart"/>
      <w:r w:rsidRPr="002B4801">
        <w:rPr>
          <w:rFonts w:ascii="Arial" w:hAnsi="Arial" w:cs="Arial"/>
          <w:color w:val="010000"/>
          <w:sz w:val="20"/>
        </w:rPr>
        <w:t>VietNam</w:t>
      </w:r>
      <w:proofErr w:type="spellEnd"/>
      <w:r w:rsidRPr="002B4801">
        <w:rPr>
          <w:rFonts w:ascii="Arial" w:hAnsi="Arial" w:cs="Arial"/>
          <w:color w:val="010000"/>
          <w:sz w:val="20"/>
        </w:rPr>
        <w:t xml:space="preserve"> – Asia Commercial Joint Stock Bank </w:t>
      </w:r>
      <w:proofErr w:type="gramStart"/>
      <w:r w:rsidRPr="002B4801">
        <w:rPr>
          <w:rFonts w:ascii="Arial" w:hAnsi="Arial" w:cs="Arial"/>
          <w:color w:val="010000"/>
          <w:sz w:val="20"/>
        </w:rPr>
        <w:t>announced</w:t>
      </w:r>
      <w:proofErr w:type="gramEnd"/>
      <w:r w:rsidRPr="002B4801">
        <w:rPr>
          <w:rFonts w:ascii="Arial" w:hAnsi="Arial" w:cs="Arial"/>
          <w:color w:val="010000"/>
          <w:sz w:val="20"/>
        </w:rPr>
        <w:t xml:space="preserve"> Resolution No. 268/2023</w:t>
      </w:r>
      <w:r w:rsidR="00AE4AD1">
        <w:rPr>
          <w:rFonts w:ascii="Arial" w:hAnsi="Arial" w:cs="Arial"/>
          <w:color w:val="010000"/>
          <w:sz w:val="20"/>
        </w:rPr>
        <w:t xml:space="preserve">/NQ-HDQT on the approval of </w:t>
      </w:r>
      <w:r w:rsidRPr="002B4801">
        <w:rPr>
          <w:rFonts w:ascii="Arial" w:hAnsi="Arial" w:cs="Arial"/>
          <w:color w:val="010000"/>
          <w:sz w:val="20"/>
        </w:rPr>
        <w:t xml:space="preserve">plan </w:t>
      </w:r>
      <w:r w:rsidR="00AE4AD1">
        <w:rPr>
          <w:rFonts w:ascii="Arial" w:hAnsi="Arial" w:cs="Arial"/>
          <w:color w:val="010000"/>
          <w:sz w:val="20"/>
        </w:rPr>
        <w:t>on</w:t>
      </w:r>
      <w:r w:rsidR="00A50D91" w:rsidRPr="002B4801">
        <w:rPr>
          <w:rFonts w:ascii="Arial" w:hAnsi="Arial" w:cs="Arial"/>
          <w:color w:val="010000"/>
          <w:sz w:val="20"/>
        </w:rPr>
        <w:t xml:space="preserve"> </w:t>
      </w:r>
      <w:r w:rsidRPr="002B4801">
        <w:rPr>
          <w:rFonts w:ascii="Arial" w:hAnsi="Arial" w:cs="Arial"/>
          <w:color w:val="010000"/>
          <w:sz w:val="20"/>
        </w:rPr>
        <w:t xml:space="preserve">private </w:t>
      </w:r>
      <w:r w:rsidR="00A50D91" w:rsidRPr="002B4801">
        <w:rPr>
          <w:rFonts w:ascii="Arial" w:hAnsi="Arial" w:cs="Arial"/>
          <w:color w:val="010000"/>
          <w:sz w:val="20"/>
        </w:rPr>
        <w:t xml:space="preserve">placement of </w:t>
      </w:r>
      <w:proofErr w:type="spellStart"/>
      <w:r w:rsidRPr="002B4801">
        <w:rPr>
          <w:rFonts w:ascii="Arial" w:hAnsi="Arial" w:cs="Arial"/>
          <w:color w:val="010000"/>
          <w:sz w:val="20"/>
        </w:rPr>
        <w:t>VietNam</w:t>
      </w:r>
      <w:proofErr w:type="spellEnd"/>
      <w:r w:rsidRPr="002B4801">
        <w:rPr>
          <w:rFonts w:ascii="Arial" w:hAnsi="Arial" w:cs="Arial"/>
          <w:color w:val="010000"/>
          <w:sz w:val="20"/>
        </w:rPr>
        <w:t xml:space="preserve"> – Asia Commercial Joint Stock Bank</w:t>
      </w:r>
      <w:r w:rsidR="00A50D91" w:rsidRPr="002B4801">
        <w:rPr>
          <w:rFonts w:ascii="Arial" w:hAnsi="Arial" w:cs="Arial"/>
          <w:color w:val="010000"/>
          <w:sz w:val="20"/>
        </w:rPr>
        <w:t>’s bonds</w:t>
      </w:r>
      <w:r w:rsidRPr="002B4801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336C9722" w:rsidR="000534D3" w:rsidRPr="002B4801" w:rsidRDefault="00AE4AD1" w:rsidP="00AE4A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‎‎Article 1. Approve</w:t>
      </w:r>
      <w:bookmarkStart w:id="0" w:name="_GoBack"/>
      <w:bookmarkEnd w:id="0"/>
      <w:r w:rsidR="00AF18EA" w:rsidRPr="002B4801">
        <w:rPr>
          <w:rFonts w:ascii="Arial" w:hAnsi="Arial" w:cs="Arial"/>
          <w:color w:val="010000"/>
          <w:sz w:val="20"/>
        </w:rPr>
        <w:t xml:space="preserve"> the </w:t>
      </w:r>
      <w:r w:rsidR="00A50D91" w:rsidRPr="002B4801">
        <w:rPr>
          <w:rFonts w:ascii="Arial" w:hAnsi="Arial" w:cs="Arial"/>
          <w:color w:val="010000"/>
          <w:sz w:val="20"/>
        </w:rPr>
        <w:t xml:space="preserve">plan on the private placement of </w:t>
      </w:r>
      <w:proofErr w:type="spellStart"/>
      <w:r w:rsidR="00A50D91" w:rsidRPr="002B4801">
        <w:rPr>
          <w:rFonts w:ascii="Arial" w:hAnsi="Arial" w:cs="Arial"/>
          <w:color w:val="010000"/>
          <w:sz w:val="20"/>
        </w:rPr>
        <w:t>VietNam</w:t>
      </w:r>
      <w:proofErr w:type="spellEnd"/>
      <w:r w:rsidR="00A50D91" w:rsidRPr="002B4801">
        <w:rPr>
          <w:rFonts w:ascii="Arial" w:hAnsi="Arial" w:cs="Arial"/>
          <w:color w:val="010000"/>
          <w:sz w:val="20"/>
        </w:rPr>
        <w:t xml:space="preserve"> – Asia Commercial Joint Stock Bank’s bonds</w:t>
      </w:r>
      <w:r w:rsidR="00AF18EA" w:rsidRPr="002B4801">
        <w:rPr>
          <w:rFonts w:ascii="Arial" w:hAnsi="Arial" w:cs="Arial"/>
          <w:color w:val="010000"/>
          <w:sz w:val="20"/>
        </w:rPr>
        <w:t xml:space="preserve"> (Bonds).</w:t>
      </w:r>
    </w:p>
    <w:p w14:paraId="00000004" w14:textId="087DD509" w:rsidR="000534D3" w:rsidRPr="002B4801" w:rsidRDefault="00AF18EA" w:rsidP="00AE4A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4801">
        <w:rPr>
          <w:rFonts w:ascii="Arial" w:hAnsi="Arial" w:cs="Arial"/>
          <w:color w:val="010000"/>
          <w:sz w:val="20"/>
        </w:rPr>
        <w:t xml:space="preserve">‎‎Article 2. </w:t>
      </w:r>
      <w:r w:rsidR="00AE4AD1">
        <w:rPr>
          <w:rFonts w:ascii="Arial" w:hAnsi="Arial" w:cs="Arial"/>
          <w:color w:val="010000"/>
          <w:sz w:val="20"/>
        </w:rPr>
        <w:t>Direction of</w:t>
      </w:r>
      <w:r w:rsidRPr="002B4801">
        <w:rPr>
          <w:rFonts w:ascii="Arial" w:hAnsi="Arial" w:cs="Arial"/>
          <w:color w:val="010000"/>
          <w:sz w:val="20"/>
        </w:rPr>
        <w:t xml:space="preserve"> implementation:</w:t>
      </w:r>
    </w:p>
    <w:p w14:paraId="00000005" w14:textId="5FAC4272" w:rsidR="000534D3" w:rsidRPr="002B4801" w:rsidRDefault="00AF18EA" w:rsidP="00AE4A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4801">
        <w:rPr>
          <w:rFonts w:ascii="Arial" w:hAnsi="Arial" w:cs="Arial"/>
          <w:color w:val="010000"/>
          <w:sz w:val="20"/>
        </w:rPr>
        <w:t xml:space="preserve">Assign the </w:t>
      </w:r>
      <w:r w:rsidR="00A50D91" w:rsidRPr="002B4801">
        <w:rPr>
          <w:rFonts w:ascii="Arial" w:hAnsi="Arial" w:cs="Arial"/>
          <w:color w:val="010000"/>
          <w:sz w:val="20"/>
        </w:rPr>
        <w:t xml:space="preserve">Acting </w:t>
      </w:r>
      <w:r w:rsidR="00AE4AD1">
        <w:rPr>
          <w:rFonts w:ascii="Arial" w:hAnsi="Arial" w:cs="Arial"/>
          <w:color w:val="010000"/>
          <w:sz w:val="20"/>
        </w:rPr>
        <w:t>Managing Director</w:t>
      </w:r>
      <w:r w:rsidRPr="002B4801">
        <w:rPr>
          <w:rFonts w:ascii="Arial" w:hAnsi="Arial" w:cs="Arial"/>
          <w:color w:val="010000"/>
          <w:sz w:val="20"/>
        </w:rPr>
        <w:t xml:space="preserve"> to decide (</w:t>
      </w:r>
      <w:proofErr w:type="spellStart"/>
      <w:r w:rsidRPr="002B4801">
        <w:rPr>
          <w:rFonts w:ascii="Arial" w:hAnsi="Arial" w:cs="Arial"/>
          <w:color w:val="010000"/>
          <w:sz w:val="20"/>
        </w:rPr>
        <w:t>i</w:t>
      </w:r>
      <w:proofErr w:type="spellEnd"/>
      <w:r w:rsidRPr="002B4801">
        <w:rPr>
          <w:rFonts w:ascii="Arial" w:hAnsi="Arial" w:cs="Arial"/>
          <w:color w:val="010000"/>
          <w:sz w:val="20"/>
        </w:rPr>
        <w:t xml:space="preserve">) the expenses related to the issuance of Bonds and (ii) the selection, negotiation of service fees, and signing contracts with the service </w:t>
      </w:r>
      <w:r w:rsidR="00A50D91" w:rsidRPr="002B4801">
        <w:rPr>
          <w:rFonts w:ascii="Arial" w:hAnsi="Arial" w:cs="Arial"/>
          <w:color w:val="010000"/>
          <w:sz w:val="20"/>
        </w:rPr>
        <w:t>provider</w:t>
      </w:r>
      <w:r w:rsidR="002B4801" w:rsidRPr="002B4801">
        <w:rPr>
          <w:rFonts w:ascii="Arial" w:hAnsi="Arial" w:cs="Arial"/>
          <w:color w:val="010000"/>
          <w:sz w:val="20"/>
        </w:rPr>
        <w:t>s</w:t>
      </w:r>
      <w:r w:rsidRPr="002B4801">
        <w:rPr>
          <w:rFonts w:ascii="Arial" w:hAnsi="Arial" w:cs="Arial"/>
          <w:color w:val="010000"/>
          <w:sz w:val="20"/>
        </w:rPr>
        <w:t xml:space="preserve"> for bond issuance (Including: </w:t>
      </w:r>
      <w:r w:rsidR="00A50D91" w:rsidRPr="002B4801">
        <w:rPr>
          <w:rFonts w:ascii="Arial" w:hAnsi="Arial" w:cs="Arial"/>
          <w:color w:val="010000"/>
          <w:sz w:val="20"/>
        </w:rPr>
        <w:t>Consultancy</w:t>
      </w:r>
      <w:r w:rsidRPr="002B4801">
        <w:rPr>
          <w:rFonts w:ascii="Arial" w:hAnsi="Arial" w:cs="Arial"/>
          <w:color w:val="010000"/>
          <w:sz w:val="20"/>
        </w:rPr>
        <w:t xml:space="preserve"> on the bond offering dossiers, Bond issuance Agents, Bondholder Representatives, and other relevant units (if any)) </w:t>
      </w:r>
      <w:r w:rsidR="00AE4AD1">
        <w:rPr>
          <w:rFonts w:ascii="Arial" w:hAnsi="Arial" w:cs="Arial"/>
          <w:color w:val="010000"/>
          <w:sz w:val="20"/>
        </w:rPr>
        <w:t>under applicable laws</w:t>
      </w:r>
      <w:r w:rsidRPr="002B4801">
        <w:rPr>
          <w:rFonts w:ascii="Arial" w:hAnsi="Arial" w:cs="Arial"/>
          <w:color w:val="010000"/>
          <w:sz w:val="20"/>
        </w:rPr>
        <w:t xml:space="preserve"> and regulations of </w:t>
      </w:r>
      <w:proofErr w:type="spellStart"/>
      <w:r w:rsidRPr="002B4801">
        <w:rPr>
          <w:rFonts w:ascii="Arial" w:hAnsi="Arial" w:cs="Arial"/>
          <w:color w:val="010000"/>
          <w:sz w:val="20"/>
        </w:rPr>
        <w:t>VietNam</w:t>
      </w:r>
      <w:proofErr w:type="spellEnd"/>
      <w:r w:rsidRPr="002B4801">
        <w:rPr>
          <w:rFonts w:ascii="Arial" w:hAnsi="Arial" w:cs="Arial"/>
          <w:color w:val="010000"/>
          <w:sz w:val="20"/>
        </w:rPr>
        <w:t xml:space="preserve"> – Asia Commercial Joint Stock Bank.</w:t>
      </w:r>
    </w:p>
    <w:p w14:paraId="00000006" w14:textId="38C14B1B" w:rsidR="000534D3" w:rsidRPr="002B4801" w:rsidRDefault="00AF18EA" w:rsidP="00AE4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4801">
        <w:rPr>
          <w:rFonts w:ascii="Arial" w:hAnsi="Arial" w:cs="Arial"/>
          <w:color w:val="010000"/>
          <w:sz w:val="20"/>
        </w:rPr>
        <w:t>Assign the</w:t>
      </w:r>
      <w:r w:rsidR="002B4801" w:rsidRPr="002B4801">
        <w:rPr>
          <w:rFonts w:ascii="Arial" w:hAnsi="Arial" w:cs="Arial"/>
          <w:color w:val="010000"/>
          <w:sz w:val="20"/>
        </w:rPr>
        <w:t xml:space="preserve"> Acting</w:t>
      </w:r>
      <w:r w:rsidRPr="002B4801">
        <w:rPr>
          <w:rFonts w:ascii="Arial" w:hAnsi="Arial" w:cs="Arial"/>
          <w:color w:val="010000"/>
          <w:sz w:val="20"/>
        </w:rPr>
        <w:t xml:space="preserve"> </w:t>
      </w:r>
      <w:r w:rsidR="00AE4AD1">
        <w:rPr>
          <w:rFonts w:ascii="Arial" w:hAnsi="Arial" w:cs="Arial"/>
          <w:color w:val="010000"/>
          <w:sz w:val="20"/>
        </w:rPr>
        <w:t>Managing Director</w:t>
      </w:r>
      <w:r w:rsidRPr="002B4801">
        <w:rPr>
          <w:rFonts w:ascii="Arial" w:hAnsi="Arial" w:cs="Arial"/>
          <w:color w:val="010000"/>
          <w:sz w:val="20"/>
        </w:rPr>
        <w:t xml:space="preserve"> to (</w:t>
      </w:r>
      <w:proofErr w:type="spellStart"/>
      <w:r w:rsidRPr="002B4801">
        <w:rPr>
          <w:rFonts w:ascii="Arial" w:hAnsi="Arial" w:cs="Arial"/>
          <w:color w:val="010000"/>
          <w:sz w:val="20"/>
        </w:rPr>
        <w:t>i</w:t>
      </w:r>
      <w:proofErr w:type="spellEnd"/>
      <w:r w:rsidRPr="002B4801">
        <w:rPr>
          <w:rFonts w:ascii="Arial" w:hAnsi="Arial" w:cs="Arial"/>
          <w:color w:val="010000"/>
          <w:sz w:val="20"/>
        </w:rPr>
        <w:t>) decide the timing, volume, and Interest rate of each bond issuance; (ii) decide and sign the Information Disclosure and related documents regarding the bond issuance; and (iii) direct the organizati</w:t>
      </w:r>
      <w:r w:rsidR="00AE4AD1">
        <w:rPr>
          <w:rFonts w:ascii="Arial" w:hAnsi="Arial" w:cs="Arial"/>
          <w:color w:val="010000"/>
          <w:sz w:val="20"/>
        </w:rPr>
        <w:t>on to implement bond issu</w:t>
      </w:r>
      <w:r w:rsidRPr="002B4801">
        <w:rPr>
          <w:rFonts w:ascii="Arial" w:hAnsi="Arial" w:cs="Arial"/>
          <w:color w:val="010000"/>
          <w:sz w:val="20"/>
        </w:rPr>
        <w:t xml:space="preserve">e and other related contents to ensure compliance with </w:t>
      </w:r>
      <w:r w:rsidR="00AE4AD1">
        <w:rPr>
          <w:rFonts w:ascii="Arial" w:hAnsi="Arial" w:cs="Arial"/>
          <w:color w:val="010000"/>
          <w:sz w:val="20"/>
        </w:rPr>
        <w:t>applicable laws</w:t>
      </w:r>
      <w:r w:rsidRPr="002B4801">
        <w:rPr>
          <w:rFonts w:ascii="Arial" w:hAnsi="Arial" w:cs="Arial"/>
          <w:color w:val="010000"/>
          <w:sz w:val="20"/>
        </w:rPr>
        <w:t xml:space="preserve"> and regulations of </w:t>
      </w:r>
      <w:proofErr w:type="spellStart"/>
      <w:r w:rsidRPr="002B4801">
        <w:rPr>
          <w:rFonts w:ascii="Arial" w:hAnsi="Arial" w:cs="Arial"/>
          <w:color w:val="010000"/>
          <w:sz w:val="20"/>
        </w:rPr>
        <w:t>VietNam</w:t>
      </w:r>
      <w:proofErr w:type="spellEnd"/>
      <w:r w:rsidRPr="002B4801">
        <w:rPr>
          <w:rFonts w:ascii="Arial" w:hAnsi="Arial" w:cs="Arial"/>
          <w:color w:val="010000"/>
          <w:sz w:val="20"/>
        </w:rPr>
        <w:t xml:space="preserve"> – Asia Commercial Joint Stock Bank.</w:t>
      </w:r>
    </w:p>
    <w:p w14:paraId="00000007" w14:textId="51F5028B" w:rsidR="000534D3" w:rsidRPr="002B4801" w:rsidRDefault="00AF18EA" w:rsidP="00AE4A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4801">
        <w:rPr>
          <w:rFonts w:ascii="Arial" w:hAnsi="Arial" w:cs="Arial"/>
          <w:color w:val="010000"/>
          <w:sz w:val="20"/>
        </w:rPr>
        <w:t xml:space="preserve">‎‎Article 3. This </w:t>
      </w:r>
      <w:r w:rsidR="00AE4AD1">
        <w:rPr>
          <w:rFonts w:ascii="Arial" w:hAnsi="Arial" w:cs="Arial"/>
          <w:color w:val="010000"/>
          <w:sz w:val="20"/>
        </w:rPr>
        <w:t xml:space="preserve">Board </w:t>
      </w:r>
      <w:r w:rsidRPr="002B4801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8" w14:textId="7E89882C" w:rsidR="000534D3" w:rsidRPr="002B4801" w:rsidRDefault="00AF18EA" w:rsidP="00AE4A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4801">
        <w:rPr>
          <w:rFonts w:ascii="Arial" w:hAnsi="Arial" w:cs="Arial"/>
          <w:color w:val="010000"/>
          <w:sz w:val="20"/>
        </w:rPr>
        <w:t>‎‎Article</w:t>
      </w:r>
      <w:r w:rsidR="00AE4AD1">
        <w:rPr>
          <w:rFonts w:ascii="Arial" w:hAnsi="Arial" w:cs="Arial"/>
          <w:color w:val="010000"/>
          <w:sz w:val="20"/>
        </w:rPr>
        <w:t xml:space="preserve"> 4. The Board of Directors, </w:t>
      </w:r>
      <w:r w:rsidR="002B4801" w:rsidRPr="002B4801">
        <w:rPr>
          <w:rFonts w:ascii="Arial" w:hAnsi="Arial" w:cs="Arial"/>
          <w:color w:val="010000"/>
          <w:sz w:val="20"/>
        </w:rPr>
        <w:t xml:space="preserve">Acting </w:t>
      </w:r>
      <w:r w:rsidR="00AE4AD1">
        <w:rPr>
          <w:rFonts w:ascii="Arial" w:hAnsi="Arial" w:cs="Arial"/>
          <w:color w:val="010000"/>
          <w:sz w:val="20"/>
        </w:rPr>
        <w:t>Managing Director,</w:t>
      </w:r>
      <w:r w:rsidRPr="002B4801">
        <w:rPr>
          <w:rFonts w:ascii="Arial" w:hAnsi="Arial" w:cs="Arial"/>
          <w:color w:val="010000"/>
          <w:sz w:val="20"/>
        </w:rPr>
        <w:t xml:space="preserve"> Deputy </w:t>
      </w:r>
      <w:r w:rsidR="00AE4AD1">
        <w:rPr>
          <w:rFonts w:ascii="Arial" w:hAnsi="Arial" w:cs="Arial"/>
          <w:color w:val="010000"/>
          <w:sz w:val="20"/>
        </w:rPr>
        <w:t>Managing Director</w:t>
      </w:r>
      <w:r w:rsidRPr="002B4801">
        <w:rPr>
          <w:rFonts w:ascii="Arial" w:hAnsi="Arial" w:cs="Arial"/>
          <w:color w:val="010000"/>
          <w:sz w:val="20"/>
        </w:rPr>
        <w:t xml:space="preserve"> in charge of Capital Manage</w:t>
      </w:r>
      <w:r w:rsidR="00AE4AD1">
        <w:rPr>
          <w:rFonts w:ascii="Arial" w:hAnsi="Arial" w:cs="Arial"/>
          <w:color w:val="010000"/>
          <w:sz w:val="20"/>
        </w:rPr>
        <w:t xml:space="preserve">ment and Business Division, </w:t>
      </w:r>
      <w:r w:rsidRPr="002B4801">
        <w:rPr>
          <w:rFonts w:ascii="Arial" w:hAnsi="Arial" w:cs="Arial"/>
          <w:color w:val="010000"/>
          <w:sz w:val="20"/>
        </w:rPr>
        <w:t xml:space="preserve">Capital Management and </w:t>
      </w:r>
      <w:r w:rsidR="00AE4AD1">
        <w:rPr>
          <w:rFonts w:ascii="Arial" w:hAnsi="Arial" w:cs="Arial"/>
          <w:color w:val="010000"/>
          <w:sz w:val="20"/>
        </w:rPr>
        <w:t>Business Division</w:t>
      </w:r>
      <w:r w:rsidRPr="002B4801">
        <w:rPr>
          <w:rFonts w:ascii="Arial" w:hAnsi="Arial" w:cs="Arial"/>
          <w:color w:val="010000"/>
          <w:sz w:val="20"/>
        </w:rPr>
        <w:t xml:space="preserve"> and relevant units and individuals are responsible for implementing this Resolution.</w:t>
      </w:r>
    </w:p>
    <w:sectPr w:rsidR="000534D3" w:rsidRPr="002B4801" w:rsidSect="00AF18EA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lay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0F40"/>
    <w:multiLevelType w:val="multilevel"/>
    <w:tmpl w:val="D3E6D7D8"/>
    <w:lvl w:ilvl="0">
      <w:start w:val="1"/>
      <w:numFmt w:val="bullet"/>
      <w:lvlText w:val="-"/>
      <w:lvlJc w:val="left"/>
      <w:pPr>
        <w:ind w:left="720" w:hanging="360"/>
      </w:pPr>
      <w:rPr>
        <w:rFonts w:ascii="Play" w:eastAsia="Play" w:hAnsi="Play" w:cs="Play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7850B9"/>
    <w:multiLevelType w:val="multilevel"/>
    <w:tmpl w:val="F5D6C790"/>
    <w:lvl w:ilvl="0">
      <w:start w:val="1"/>
      <w:numFmt w:val="bullet"/>
      <w:lvlText w:val="-"/>
      <w:lvlJc w:val="left"/>
      <w:pPr>
        <w:ind w:left="720" w:hanging="360"/>
      </w:pPr>
      <w:rPr>
        <w:rFonts w:ascii="Play" w:eastAsia="Play" w:hAnsi="Play" w:cs="Play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D3"/>
    <w:rsid w:val="000534D3"/>
    <w:rsid w:val="002B4801"/>
    <w:rsid w:val="009F2866"/>
    <w:rsid w:val="00A50D91"/>
    <w:rsid w:val="00AE4AD1"/>
    <w:rsid w:val="00A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DF10A"/>
  <w15:docId w15:val="{4A858957-A094-4FDE-847A-C3E48261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mrsTXkDKqtbQtzdayYsIBE3htg==">CgMxLjA4AHIhMWltajB5T1hwN1k2RS1neVdZNWFOX0pnU2poUmx0WUc4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2023-12-27T04:01:00Z</dcterms:created>
  <dcterms:modified xsi:type="dcterms:W3CDTF">2023-12-27T04:01:00Z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3752abcbf1eb5374f074867a83de9368c45240b824b726f48098568e849370ca</vt:lpwstr>
  </property>
</Properties>
</file>