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9D" w:rsidRPr="00F5609D" w:rsidRDefault="001E075E" w:rsidP="00F560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L14</w:t>
      </w:r>
      <w:r w:rsidR="00F5609D" w:rsidRPr="00F5609D">
        <w:rPr>
          <w:rFonts w:ascii="Arial" w:hAnsi="Arial" w:cs="Arial"/>
          <w:b/>
          <w:sz w:val="20"/>
          <w:szCs w:val="20"/>
        </w:rPr>
        <w:t xml:space="preserve">: </w:t>
      </w:r>
      <w:r w:rsidRPr="001E075E">
        <w:rPr>
          <w:rFonts w:ascii="Arial" w:hAnsi="Arial" w:cs="Arial"/>
          <w:b/>
          <w:sz w:val="20"/>
          <w:szCs w:val="20"/>
        </w:rPr>
        <w:t>LI</w:t>
      </w:r>
      <w:r w:rsidR="002959AD">
        <w:rPr>
          <w:rFonts w:ascii="Arial" w:hAnsi="Arial" w:cs="Arial"/>
          <w:b/>
          <w:sz w:val="20"/>
          <w:szCs w:val="20"/>
        </w:rPr>
        <w:t>COGI 14 signs economic contract</w:t>
      </w:r>
    </w:p>
    <w:p w:rsidR="002959AD" w:rsidRDefault="00F5609D" w:rsidP="00295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2</w:t>
      </w:r>
      <w:r w:rsidR="002959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/12/2023, </w:t>
      </w:r>
      <w:r w:rsidR="002959AD" w:rsidRPr="002959AD">
        <w:rPr>
          <w:rFonts w:ascii="Arial" w:hAnsi="Arial" w:cs="Arial"/>
          <w:sz w:val="20"/>
          <w:szCs w:val="20"/>
        </w:rPr>
        <w:t xml:space="preserve">LICOGI 14 </w:t>
      </w:r>
      <w:r w:rsidR="002959AD">
        <w:rPr>
          <w:rFonts w:ascii="Arial" w:hAnsi="Arial" w:cs="Arial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 xml:space="preserve"> announced the </w:t>
      </w:r>
      <w:r w:rsidR="002959AD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 xml:space="preserve"> No. </w:t>
      </w:r>
      <w:r w:rsidR="002959AD">
        <w:rPr>
          <w:rFonts w:ascii="Arial" w:hAnsi="Arial" w:cs="Arial"/>
          <w:sz w:val="20"/>
          <w:szCs w:val="20"/>
        </w:rPr>
        <w:t>15/CBTT</w:t>
      </w:r>
      <w:r>
        <w:rPr>
          <w:rFonts w:ascii="Arial" w:hAnsi="Arial" w:cs="Arial"/>
          <w:sz w:val="20"/>
          <w:szCs w:val="20"/>
        </w:rPr>
        <w:t xml:space="preserve"> on </w:t>
      </w:r>
      <w:r w:rsidR="002959AD">
        <w:rPr>
          <w:rFonts w:ascii="Arial" w:hAnsi="Arial" w:cs="Arial"/>
          <w:sz w:val="20"/>
          <w:szCs w:val="20"/>
        </w:rPr>
        <w:t>signing economic contract</w:t>
      </w:r>
      <w:r>
        <w:rPr>
          <w:rFonts w:ascii="Arial" w:hAnsi="Arial" w:cs="Arial"/>
          <w:sz w:val="20"/>
          <w:szCs w:val="20"/>
        </w:rPr>
        <w:t xml:space="preserve"> as following:</w:t>
      </w:r>
      <w:r w:rsidR="002959AD">
        <w:rPr>
          <w:rFonts w:ascii="Arial" w:hAnsi="Arial" w:cs="Arial"/>
          <w:sz w:val="20"/>
          <w:szCs w:val="20"/>
        </w:rPr>
        <w:t xml:space="preserve"> </w:t>
      </w:r>
    </w:p>
    <w:p w:rsidR="002959AD" w:rsidRDefault="002959AD" w:rsidP="00295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/12/2023, the company </w:t>
      </w:r>
      <w:r>
        <w:rPr>
          <w:rFonts w:ascii="Arial" w:hAnsi="Arial" w:cs="Arial"/>
          <w:sz w:val="20"/>
          <w:szCs w:val="20"/>
        </w:rPr>
        <w:t>signed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economic contract No. </w:t>
      </w:r>
      <w:r w:rsidRPr="002959AD">
        <w:rPr>
          <w:rFonts w:ascii="Arial" w:hAnsi="Arial" w:cs="Arial"/>
          <w:sz w:val="20"/>
          <w:szCs w:val="20"/>
        </w:rPr>
        <w:t>12052023/1HDKT/68-LICOGI 14, constructing contract number 21, route section from km48+680</w:t>
      </w:r>
      <w:r>
        <w:rPr>
          <w:rFonts w:ascii="Arial" w:hAnsi="Arial" w:cs="Arial"/>
          <w:sz w:val="20"/>
          <w:szCs w:val="20"/>
        </w:rPr>
        <w:t xml:space="preserve"> - </w:t>
      </w:r>
      <w:r w:rsidRPr="002959AD">
        <w:rPr>
          <w:rFonts w:ascii="Arial" w:hAnsi="Arial" w:cs="Arial"/>
          <w:sz w:val="20"/>
          <w:szCs w:val="20"/>
        </w:rPr>
        <w:t xml:space="preserve">Km51+118.58 belongs to </w:t>
      </w:r>
      <w:proofErr w:type="spellStart"/>
      <w:r w:rsidRPr="002959AD">
        <w:rPr>
          <w:rFonts w:ascii="Arial" w:hAnsi="Arial" w:cs="Arial"/>
          <w:sz w:val="20"/>
          <w:szCs w:val="20"/>
        </w:rPr>
        <w:t>Tuyen</w:t>
      </w:r>
      <w:proofErr w:type="spellEnd"/>
      <w:r w:rsidRPr="002959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9AD">
        <w:rPr>
          <w:rFonts w:ascii="Arial" w:hAnsi="Arial" w:cs="Arial"/>
          <w:sz w:val="20"/>
          <w:szCs w:val="20"/>
        </w:rPr>
        <w:t>Quang</w:t>
      </w:r>
      <w:proofErr w:type="spellEnd"/>
      <w:r w:rsidRPr="002959AD">
        <w:rPr>
          <w:rFonts w:ascii="Arial" w:hAnsi="Arial" w:cs="Arial"/>
          <w:sz w:val="20"/>
          <w:szCs w:val="20"/>
        </w:rPr>
        <w:t xml:space="preserve"> - Ha Giang Expres</w:t>
      </w:r>
      <w:r>
        <w:rPr>
          <w:rFonts w:ascii="Arial" w:hAnsi="Arial" w:cs="Arial"/>
          <w:sz w:val="20"/>
          <w:szCs w:val="20"/>
        </w:rPr>
        <w:t xml:space="preserve">sway project (phase 1), the cross of </w:t>
      </w:r>
      <w:proofErr w:type="spellStart"/>
      <w:r w:rsidRPr="002959AD">
        <w:rPr>
          <w:rFonts w:ascii="Arial" w:hAnsi="Arial" w:cs="Arial"/>
          <w:sz w:val="20"/>
          <w:szCs w:val="20"/>
        </w:rPr>
        <w:t>Tuyen</w:t>
      </w:r>
      <w:proofErr w:type="spellEnd"/>
      <w:r w:rsidRPr="002959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9AD">
        <w:rPr>
          <w:rFonts w:ascii="Arial" w:hAnsi="Arial" w:cs="Arial"/>
          <w:sz w:val="20"/>
          <w:szCs w:val="20"/>
        </w:rPr>
        <w:t>Quang</w:t>
      </w:r>
      <w:proofErr w:type="spellEnd"/>
      <w:r w:rsidRPr="00295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province </w:t>
      </w:r>
      <w:r w:rsidRPr="002959AD">
        <w:rPr>
          <w:rFonts w:ascii="Arial" w:hAnsi="Arial" w:cs="Arial"/>
          <w:sz w:val="20"/>
          <w:szCs w:val="20"/>
        </w:rPr>
        <w:t xml:space="preserve">with Service and Trade Construction Joint Stock Company 68. </w:t>
      </w:r>
    </w:p>
    <w:p w:rsidR="002959AD" w:rsidRPr="002959AD" w:rsidRDefault="002959AD" w:rsidP="00295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value: VND 122,118,027,000</w:t>
      </w:r>
      <w:r w:rsidRPr="002959AD">
        <w:rPr>
          <w:rFonts w:ascii="Arial" w:hAnsi="Arial" w:cs="Arial"/>
          <w:sz w:val="20"/>
          <w:szCs w:val="20"/>
        </w:rPr>
        <w:t>.</w:t>
      </w:r>
    </w:p>
    <w:p w:rsidR="00F5609D" w:rsidRPr="00F5609D" w:rsidRDefault="002959AD" w:rsidP="00295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9AD">
        <w:rPr>
          <w:rFonts w:ascii="Arial" w:hAnsi="Arial" w:cs="Arial"/>
          <w:sz w:val="20"/>
          <w:szCs w:val="20"/>
        </w:rPr>
        <w:t>This information was published on the Company's website on April 1</w:t>
      </w:r>
      <w:r>
        <w:rPr>
          <w:rFonts w:ascii="Arial" w:hAnsi="Arial" w:cs="Arial"/>
          <w:sz w:val="20"/>
          <w:szCs w:val="20"/>
        </w:rPr>
        <w:t xml:space="preserve"> dated </w:t>
      </w:r>
      <w:r w:rsidRPr="002959AD">
        <w:rPr>
          <w:rFonts w:ascii="Arial" w:hAnsi="Arial" w:cs="Arial"/>
          <w:sz w:val="20"/>
          <w:szCs w:val="20"/>
        </w:rPr>
        <w:t>December 28, 202</w:t>
      </w:r>
      <w:r>
        <w:rPr>
          <w:rFonts w:ascii="Arial" w:hAnsi="Arial" w:cs="Arial"/>
          <w:sz w:val="20"/>
          <w:szCs w:val="20"/>
        </w:rPr>
        <w:t>3 at the road http:/www.licogil4.v</w:t>
      </w:r>
      <w:r w:rsidRPr="002959A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/.</w:t>
      </w:r>
      <w:bookmarkStart w:id="0" w:name="_GoBack"/>
      <w:bookmarkEnd w:id="0"/>
    </w:p>
    <w:sectPr w:rsidR="00F5609D" w:rsidRPr="00F5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678"/>
    <w:multiLevelType w:val="hybridMultilevel"/>
    <w:tmpl w:val="952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5D2E"/>
    <w:multiLevelType w:val="hybridMultilevel"/>
    <w:tmpl w:val="59F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30054"/>
    <w:multiLevelType w:val="hybridMultilevel"/>
    <w:tmpl w:val="A930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D"/>
    <w:rsid w:val="001E075E"/>
    <w:rsid w:val="00237910"/>
    <w:rsid w:val="002959AD"/>
    <w:rsid w:val="00F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8C26"/>
  <w15:chartTrackingRefBased/>
  <w15:docId w15:val="{15945D55-3528-4C1A-B6B6-6B48759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Phuong Thao</dc:creator>
  <cp:keywords/>
  <dc:description/>
  <cp:lastModifiedBy>Hoang Phuong Thao</cp:lastModifiedBy>
  <cp:revision>3</cp:revision>
  <dcterms:created xsi:type="dcterms:W3CDTF">2023-12-29T01:44:00Z</dcterms:created>
  <dcterms:modified xsi:type="dcterms:W3CDTF">2023-12-29T01:50:00Z</dcterms:modified>
</cp:coreProperties>
</file>