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D0DDF" w:rsidRPr="00786B10" w:rsidRDefault="00AE1DEF" w:rsidP="00A4261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6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86B10">
        <w:rPr>
          <w:rFonts w:ascii="Arial" w:hAnsi="Arial" w:cs="Arial"/>
          <w:b/>
          <w:color w:val="010000"/>
          <w:sz w:val="20"/>
        </w:rPr>
        <w:t xml:space="preserve">NSH: Board Resolution </w:t>
      </w:r>
    </w:p>
    <w:p w14:paraId="00000002" w14:textId="509B2D2B" w:rsidR="00CD0DDF" w:rsidRPr="00786B10" w:rsidRDefault="00AE1DEF" w:rsidP="00A4261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6B10">
        <w:rPr>
          <w:rFonts w:ascii="Arial" w:hAnsi="Arial" w:cs="Arial"/>
          <w:color w:val="010000"/>
          <w:sz w:val="20"/>
        </w:rPr>
        <w:t xml:space="preserve">On December 27, 2023, Song Hong Aluminum </w:t>
      </w:r>
      <w:proofErr w:type="spellStart"/>
      <w:r w:rsidRPr="00786B10">
        <w:rPr>
          <w:rFonts w:ascii="Arial" w:hAnsi="Arial" w:cs="Arial"/>
          <w:color w:val="010000"/>
          <w:sz w:val="20"/>
        </w:rPr>
        <w:t>Shalumi</w:t>
      </w:r>
      <w:proofErr w:type="spellEnd"/>
      <w:r w:rsidRPr="00786B10">
        <w:rPr>
          <w:rFonts w:ascii="Arial" w:hAnsi="Arial" w:cs="Arial"/>
          <w:color w:val="010000"/>
          <w:sz w:val="20"/>
        </w:rPr>
        <w:t xml:space="preserve"> Group Joint Stock Company announced Resolution No. 193/NQ-HDQT on transferring </w:t>
      </w:r>
      <w:r w:rsidR="00742B9C" w:rsidRPr="00786B10">
        <w:rPr>
          <w:rFonts w:ascii="Arial" w:hAnsi="Arial" w:cs="Arial"/>
          <w:color w:val="010000"/>
          <w:sz w:val="20"/>
        </w:rPr>
        <w:t xml:space="preserve">shares </w:t>
      </w:r>
      <w:r w:rsidRPr="00786B10">
        <w:rPr>
          <w:rFonts w:ascii="Arial" w:hAnsi="Arial" w:cs="Arial"/>
          <w:color w:val="010000"/>
          <w:sz w:val="20"/>
        </w:rPr>
        <w:t xml:space="preserve">at </w:t>
      </w:r>
      <w:r w:rsidR="00742B9C" w:rsidRPr="00786B10">
        <w:rPr>
          <w:rFonts w:ascii="Arial" w:hAnsi="Arial" w:cs="Arial"/>
          <w:color w:val="010000"/>
          <w:sz w:val="20"/>
        </w:rPr>
        <w:t>No</w:t>
      </w:r>
      <w:r w:rsidR="00FC2175">
        <w:rPr>
          <w:rFonts w:ascii="Arial" w:hAnsi="Arial" w:cs="Arial"/>
          <w:color w:val="010000"/>
          <w:sz w:val="20"/>
        </w:rPr>
        <w:t>.</w:t>
      </w:r>
      <w:r w:rsidR="00742B9C" w:rsidRPr="00786B10">
        <w:rPr>
          <w:rFonts w:ascii="Arial" w:hAnsi="Arial" w:cs="Arial"/>
          <w:color w:val="010000"/>
          <w:sz w:val="20"/>
        </w:rPr>
        <w:t xml:space="preserve"> 26 Construction </w:t>
      </w:r>
      <w:r w:rsidR="00A4261B">
        <w:rPr>
          <w:rFonts w:ascii="Arial" w:hAnsi="Arial" w:cs="Arial"/>
          <w:color w:val="010000"/>
          <w:sz w:val="20"/>
        </w:rPr>
        <w:t>JSC</w:t>
      </w:r>
      <w:r w:rsidRPr="00786B10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77777777" w:rsidR="00CD0DDF" w:rsidRPr="00786B10" w:rsidRDefault="00AE1DEF" w:rsidP="00A4261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6B10">
        <w:rPr>
          <w:rFonts w:ascii="Arial" w:hAnsi="Arial" w:cs="Arial"/>
          <w:color w:val="010000"/>
          <w:sz w:val="20"/>
        </w:rPr>
        <w:t>Article 1:</w:t>
      </w:r>
    </w:p>
    <w:p w14:paraId="00000004" w14:textId="75BDAE3B" w:rsidR="00CD0DDF" w:rsidRPr="00786B10" w:rsidRDefault="00AE1DEF" w:rsidP="00A42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6B10">
        <w:rPr>
          <w:rFonts w:ascii="Arial" w:hAnsi="Arial" w:cs="Arial"/>
          <w:color w:val="010000"/>
          <w:sz w:val="20"/>
        </w:rPr>
        <w:t xml:space="preserve">Divest in </w:t>
      </w:r>
      <w:r w:rsidR="00742B9C" w:rsidRPr="00786B10">
        <w:rPr>
          <w:rFonts w:ascii="Arial" w:hAnsi="Arial" w:cs="Arial"/>
          <w:color w:val="010000"/>
          <w:sz w:val="20"/>
        </w:rPr>
        <w:t>No 26 Construction joint stock company</w:t>
      </w:r>
      <w:r w:rsidRPr="00786B10">
        <w:rPr>
          <w:rFonts w:ascii="Arial" w:hAnsi="Arial" w:cs="Arial"/>
          <w:color w:val="010000"/>
          <w:sz w:val="20"/>
        </w:rPr>
        <w:t xml:space="preserve"> and transfer shares to individuals</w:t>
      </w:r>
      <w:r w:rsidR="00786B10" w:rsidRPr="00786B10">
        <w:rPr>
          <w:rFonts w:ascii="Arial" w:hAnsi="Arial" w:cs="Arial"/>
          <w:color w:val="010000"/>
          <w:sz w:val="20"/>
        </w:rPr>
        <w:t xml:space="preserve"> and groups </w:t>
      </w:r>
      <w:r w:rsidRPr="00786B10">
        <w:rPr>
          <w:rFonts w:ascii="Arial" w:hAnsi="Arial" w:cs="Arial"/>
          <w:color w:val="010000"/>
          <w:sz w:val="20"/>
        </w:rPr>
        <w:t>in need</w:t>
      </w:r>
      <w:r w:rsidR="00742B9C" w:rsidRPr="00786B10">
        <w:rPr>
          <w:rFonts w:ascii="Arial" w:hAnsi="Arial" w:cs="Arial"/>
          <w:color w:val="010000"/>
          <w:sz w:val="20"/>
        </w:rPr>
        <w:t>.</w:t>
      </w:r>
    </w:p>
    <w:p w14:paraId="00000005" w14:textId="440B5F56" w:rsidR="00CD0DDF" w:rsidRPr="00786B10" w:rsidRDefault="00AE1DEF" w:rsidP="00A4261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6B10">
        <w:rPr>
          <w:rFonts w:ascii="Arial" w:hAnsi="Arial" w:cs="Arial"/>
          <w:color w:val="010000"/>
          <w:sz w:val="20"/>
        </w:rPr>
        <w:t xml:space="preserve">The number of shares </w:t>
      </w:r>
      <w:r w:rsidR="00742B9C" w:rsidRPr="00786B10">
        <w:rPr>
          <w:rFonts w:ascii="Arial" w:hAnsi="Arial" w:cs="Arial"/>
          <w:color w:val="010000"/>
          <w:sz w:val="20"/>
        </w:rPr>
        <w:t>owned</w:t>
      </w:r>
      <w:r w:rsidRPr="00786B10">
        <w:rPr>
          <w:rFonts w:ascii="Arial" w:hAnsi="Arial" w:cs="Arial"/>
          <w:color w:val="010000"/>
          <w:sz w:val="20"/>
        </w:rPr>
        <w:t xml:space="preserve"> by Song Hong Aluminum </w:t>
      </w:r>
      <w:proofErr w:type="spellStart"/>
      <w:r w:rsidRPr="00786B10">
        <w:rPr>
          <w:rFonts w:ascii="Arial" w:hAnsi="Arial" w:cs="Arial"/>
          <w:color w:val="010000"/>
          <w:sz w:val="20"/>
        </w:rPr>
        <w:t>Shalumi</w:t>
      </w:r>
      <w:proofErr w:type="spellEnd"/>
      <w:r w:rsidRPr="00786B10">
        <w:rPr>
          <w:rFonts w:ascii="Arial" w:hAnsi="Arial" w:cs="Arial"/>
          <w:color w:val="010000"/>
          <w:sz w:val="20"/>
        </w:rPr>
        <w:t xml:space="preserve"> Group Joint Stock Company in </w:t>
      </w:r>
      <w:r w:rsidR="00742B9C" w:rsidRPr="00786B10">
        <w:rPr>
          <w:rFonts w:ascii="Arial" w:hAnsi="Arial" w:cs="Arial"/>
          <w:color w:val="010000"/>
          <w:sz w:val="20"/>
        </w:rPr>
        <w:t xml:space="preserve">No 26 Construction </w:t>
      </w:r>
      <w:r w:rsidR="00A4261B">
        <w:rPr>
          <w:rFonts w:ascii="Arial" w:hAnsi="Arial" w:cs="Arial"/>
          <w:color w:val="010000"/>
          <w:sz w:val="20"/>
        </w:rPr>
        <w:t>JSC</w:t>
      </w:r>
      <w:r w:rsidRPr="00786B10">
        <w:rPr>
          <w:rFonts w:ascii="Arial" w:hAnsi="Arial" w:cs="Arial"/>
          <w:color w:val="010000"/>
          <w:sz w:val="20"/>
        </w:rPr>
        <w:t xml:space="preserve"> is 12,750 shares; Par value: VND 100,000/1 share</w:t>
      </w:r>
    </w:p>
    <w:p w14:paraId="00000006" w14:textId="362411C3" w:rsidR="00CD0DDF" w:rsidRPr="00786B10" w:rsidRDefault="00AE1DEF" w:rsidP="00A42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6B10">
        <w:rPr>
          <w:rFonts w:ascii="Arial" w:hAnsi="Arial" w:cs="Arial"/>
          <w:color w:val="010000"/>
          <w:sz w:val="20"/>
        </w:rPr>
        <w:t>Transfer price: Not lower than the current price</w:t>
      </w:r>
      <w:r w:rsidR="00786B10" w:rsidRPr="00786B10">
        <w:rPr>
          <w:rFonts w:ascii="Arial" w:hAnsi="Arial" w:cs="Arial"/>
          <w:color w:val="010000"/>
          <w:sz w:val="20"/>
        </w:rPr>
        <w:t xml:space="preserve"> recorded by</w:t>
      </w:r>
      <w:r w:rsidRPr="00786B10">
        <w:rPr>
          <w:rFonts w:ascii="Arial" w:hAnsi="Arial" w:cs="Arial"/>
          <w:color w:val="010000"/>
          <w:sz w:val="20"/>
        </w:rPr>
        <w:t xml:space="preserve"> the </w:t>
      </w:r>
      <w:r w:rsidR="00786B10" w:rsidRPr="00786B10">
        <w:rPr>
          <w:rFonts w:ascii="Arial" w:hAnsi="Arial" w:cs="Arial"/>
          <w:color w:val="010000"/>
          <w:sz w:val="20"/>
        </w:rPr>
        <w:t>Company</w:t>
      </w:r>
      <w:r w:rsidRPr="00786B10">
        <w:rPr>
          <w:rFonts w:ascii="Arial" w:hAnsi="Arial" w:cs="Arial"/>
          <w:color w:val="010000"/>
          <w:sz w:val="20"/>
        </w:rPr>
        <w:t xml:space="preserve"> in the Financial Statements.</w:t>
      </w:r>
    </w:p>
    <w:p w14:paraId="00000007" w14:textId="2B438454" w:rsidR="00CD0DDF" w:rsidRPr="00786B10" w:rsidRDefault="00AE1DEF" w:rsidP="00A4261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6B10">
        <w:rPr>
          <w:rFonts w:ascii="Arial" w:hAnsi="Arial" w:cs="Arial"/>
          <w:color w:val="010000"/>
          <w:sz w:val="20"/>
        </w:rPr>
        <w:t xml:space="preserve">‎‎Article 2. Assign Mr. Le Van </w:t>
      </w:r>
      <w:proofErr w:type="spellStart"/>
      <w:r w:rsidRPr="00786B10">
        <w:rPr>
          <w:rFonts w:ascii="Arial" w:hAnsi="Arial" w:cs="Arial"/>
          <w:color w:val="010000"/>
          <w:sz w:val="20"/>
        </w:rPr>
        <w:t>Thang</w:t>
      </w:r>
      <w:proofErr w:type="spellEnd"/>
      <w:r w:rsidRPr="00786B10">
        <w:rPr>
          <w:rFonts w:ascii="Arial" w:hAnsi="Arial" w:cs="Arial"/>
          <w:color w:val="010000"/>
          <w:sz w:val="20"/>
        </w:rPr>
        <w:t xml:space="preserve"> -</w:t>
      </w:r>
      <w:r w:rsidR="00742B9C" w:rsidRPr="00786B10">
        <w:rPr>
          <w:rFonts w:ascii="Arial" w:hAnsi="Arial" w:cs="Arial"/>
          <w:color w:val="010000"/>
          <w:sz w:val="20"/>
        </w:rPr>
        <w:t xml:space="preserve"> General Manager of the Company to c</w:t>
      </w:r>
      <w:r w:rsidRPr="00786B10">
        <w:rPr>
          <w:rFonts w:ascii="Arial" w:hAnsi="Arial" w:cs="Arial"/>
          <w:color w:val="010000"/>
          <w:sz w:val="20"/>
        </w:rPr>
        <w:t>arry out trans</w:t>
      </w:r>
      <w:r w:rsidR="00742B9C" w:rsidRPr="00786B10">
        <w:rPr>
          <w:rFonts w:ascii="Arial" w:hAnsi="Arial" w:cs="Arial"/>
          <w:color w:val="010000"/>
          <w:sz w:val="20"/>
        </w:rPr>
        <w:t xml:space="preserve">actions, sign </w:t>
      </w:r>
      <w:r w:rsidR="00786B10" w:rsidRPr="00786B10">
        <w:rPr>
          <w:rFonts w:ascii="Arial" w:hAnsi="Arial" w:cs="Arial"/>
          <w:color w:val="010000"/>
          <w:sz w:val="20"/>
        </w:rPr>
        <w:t xml:space="preserve">the Share Transfer </w:t>
      </w:r>
      <w:r w:rsidRPr="00786B10">
        <w:rPr>
          <w:rFonts w:ascii="Arial" w:hAnsi="Arial" w:cs="Arial"/>
          <w:color w:val="010000"/>
          <w:sz w:val="20"/>
        </w:rPr>
        <w:t>Contract</w:t>
      </w:r>
      <w:r w:rsidR="00213A81">
        <w:rPr>
          <w:rFonts w:ascii="Arial" w:hAnsi="Arial" w:cs="Arial"/>
          <w:color w:val="010000"/>
          <w:sz w:val="20"/>
        </w:rPr>
        <w:t>,</w:t>
      </w:r>
      <w:r w:rsidRPr="00786B10">
        <w:rPr>
          <w:rFonts w:ascii="Arial" w:hAnsi="Arial" w:cs="Arial"/>
          <w:color w:val="010000"/>
          <w:sz w:val="20"/>
        </w:rPr>
        <w:t xml:space="preserve"> and direct relevant departments</w:t>
      </w:r>
      <w:r w:rsidR="00742B9C" w:rsidRPr="00786B10">
        <w:rPr>
          <w:rFonts w:ascii="Arial" w:hAnsi="Arial" w:cs="Arial"/>
          <w:color w:val="010000"/>
          <w:sz w:val="20"/>
        </w:rPr>
        <w:t xml:space="preserve"> to comply</w:t>
      </w:r>
      <w:r w:rsidRPr="00786B10">
        <w:rPr>
          <w:rFonts w:ascii="Arial" w:hAnsi="Arial" w:cs="Arial"/>
          <w:color w:val="010000"/>
          <w:sz w:val="20"/>
        </w:rPr>
        <w:t xml:space="preserve"> with the contents of Article 1.</w:t>
      </w:r>
    </w:p>
    <w:p w14:paraId="00000008" w14:textId="58384F73" w:rsidR="00CD0DDF" w:rsidRPr="00786B10" w:rsidRDefault="00AE1DEF" w:rsidP="00A4261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6B10">
        <w:rPr>
          <w:rFonts w:ascii="Arial" w:hAnsi="Arial" w:cs="Arial"/>
          <w:color w:val="010000"/>
          <w:sz w:val="20"/>
        </w:rPr>
        <w:t>Article 3: This Resolution takes effect from the date of its signing. Members of the Board of Directors, the Boa</w:t>
      </w:r>
      <w:r w:rsidR="00742B9C" w:rsidRPr="00786B10">
        <w:rPr>
          <w:rFonts w:ascii="Arial" w:hAnsi="Arial" w:cs="Arial"/>
          <w:color w:val="010000"/>
          <w:sz w:val="20"/>
        </w:rPr>
        <w:t xml:space="preserve">rd of Management, </w:t>
      </w:r>
      <w:r w:rsidR="00786B10" w:rsidRPr="00786B10">
        <w:rPr>
          <w:rFonts w:ascii="Arial" w:hAnsi="Arial" w:cs="Arial"/>
          <w:color w:val="010000"/>
          <w:sz w:val="20"/>
        </w:rPr>
        <w:t xml:space="preserve">the Supervisory Board, </w:t>
      </w:r>
      <w:r w:rsidR="00742B9C" w:rsidRPr="00786B10">
        <w:rPr>
          <w:rFonts w:ascii="Arial" w:hAnsi="Arial" w:cs="Arial"/>
          <w:color w:val="010000"/>
          <w:sz w:val="20"/>
        </w:rPr>
        <w:t>related Units</w:t>
      </w:r>
      <w:r w:rsidR="00213A81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="00742B9C" w:rsidRPr="00786B10">
        <w:rPr>
          <w:rFonts w:ascii="Arial" w:hAnsi="Arial" w:cs="Arial"/>
          <w:color w:val="010000"/>
          <w:sz w:val="20"/>
        </w:rPr>
        <w:t xml:space="preserve"> and</w:t>
      </w:r>
      <w:r w:rsidRPr="00786B10">
        <w:rPr>
          <w:rFonts w:ascii="Arial" w:hAnsi="Arial" w:cs="Arial"/>
          <w:color w:val="010000"/>
          <w:sz w:val="20"/>
        </w:rPr>
        <w:t xml:space="preserve"> individuals are responsible for the implementation of this Resolution.</w:t>
      </w:r>
    </w:p>
    <w:sectPr w:rsidR="00CD0DDF" w:rsidRPr="00786B10" w:rsidSect="00AE1DEF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84F78"/>
    <w:multiLevelType w:val="multilevel"/>
    <w:tmpl w:val="ECFE6F0E"/>
    <w:lvl w:ilvl="0">
      <w:start w:val="1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DF"/>
    <w:rsid w:val="00213A81"/>
    <w:rsid w:val="00245EB4"/>
    <w:rsid w:val="00742B9C"/>
    <w:rsid w:val="00786B10"/>
    <w:rsid w:val="00A4261B"/>
    <w:rsid w:val="00AE1DEF"/>
    <w:rsid w:val="00CD0DDF"/>
    <w:rsid w:val="00F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71235"/>
  <w15:docId w15:val="{002F66AA-44BF-47E0-9F4D-FC581D9A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wLXmtClqOJKXFatzJOetrdVmbA==">CgMxLjA4AHIhMWZhRVNFZ08wZEN4X2lWTVByelB1VDdTQjNMakw3YlFQ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861</Characters>
  <Application>Microsoft Office Word</Application>
  <DocSecurity>0</DocSecurity>
  <Lines>15</Lines>
  <Paragraphs>8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2023-12-28T03:21:00Z</dcterms:created>
  <dcterms:modified xsi:type="dcterms:W3CDTF">2023-12-29T04:08:00Z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759204c818db6584d56dd122715856fd6aa6ec94f248fd42b2d3d8c93bb38175</vt:lpwstr>
  </property>
</Properties>
</file>