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F060F" w:rsidRPr="00F47386" w:rsidRDefault="00934C4F" w:rsidP="00934C4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bookmarkEnd w:id="1"/>
      <w:r w:rsidRPr="00F47386">
        <w:rPr>
          <w:rFonts w:ascii="Arial" w:hAnsi="Arial" w:cs="Arial"/>
          <w:b/>
          <w:color w:val="010000"/>
          <w:sz w:val="20"/>
        </w:rPr>
        <w:t>SIV: Board Resolution</w:t>
      </w:r>
    </w:p>
    <w:p w14:paraId="00000002" w14:textId="77777777" w:rsidR="00CF060F" w:rsidRPr="00F47386" w:rsidRDefault="00934C4F" w:rsidP="00934C4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47386">
        <w:rPr>
          <w:rFonts w:ascii="Arial" w:hAnsi="Arial" w:cs="Arial"/>
          <w:color w:val="010000"/>
          <w:sz w:val="20"/>
        </w:rPr>
        <w:t>On December 1, 2023, SIVICO Joint Stock Company announced Resolution No. 0112-2023/HDQT-SIV as follows:</w:t>
      </w:r>
    </w:p>
    <w:p w14:paraId="00000003" w14:textId="35BF049B" w:rsidR="00CF060F" w:rsidRPr="00F47386" w:rsidRDefault="00934C4F" w:rsidP="00934C4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47386">
        <w:rPr>
          <w:rFonts w:ascii="Arial" w:hAnsi="Arial" w:cs="Arial"/>
          <w:color w:val="010000"/>
          <w:sz w:val="20"/>
        </w:rPr>
        <w:t xml:space="preserve">Article 1: Approve the dividend </w:t>
      </w:r>
      <w:r w:rsidR="00B824E6" w:rsidRPr="00F47386">
        <w:rPr>
          <w:rFonts w:ascii="Arial" w:hAnsi="Arial" w:cs="Arial"/>
          <w:color w:val="010000"/>
          <w:sz w:val="20"/>
        </w:rPr>
        <w:t>prepayment</w:t>
      </w:r>
      <w:r w:rsidRPr="00F47386">
        <w:rPr>
          <w:rFonts w:ascii="Arial" w:hAnsi="Arial" w:cs="Arial"/>
          <w:color w:val="010000"/>
          <w:sz w:val="20"/>
        </w:rPr>
        <w:t xml:space="preserve"> in cash in 2023 according to the following content:</w:t>
      </w:r>
    </w:p>
    <w:p w14:paraId="00000004" w14:textId="4A7484C4" w:rsidR="00CF060F" w:rsidRPr="00F47386" w:rsidRDefault="00934C4F" w:rsidP="00934C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47386">
        <w:rPr>
          <w:rFonts w:ascii="Arial" w:hAnsi="Arial" w:cs="Arial"/>
          <w:color w:val="010000"/>
          <w:sz w:val="20"/>
        </w:rPr>
        <w:t xml:space="preserve">Reason and purpose: Dividend </w:t>
      </w:r>
      <w:r w:rsidR="00B824E6" w:rsidRPr="00F47386">
        <w:rPr>
          <w:rFonts w:ascii="Arial" w:hAnsi="Arial" w:cs="Arial"/>
          <w:color w:val="010000"/>
          <w:sz w:val="20"/>
        </w:rPr>
        <w:t>prepayment</w:t>
      </w:r>
      <w:r w:rsidRPr="00F47386">
        <w:rPr>
          <w:rFonts w:ascii="Arial" w:hAnsi="Arial" w:cs="Arial"/>
          <w:color w:val="010000"/>
          <w:sz w:val="20"/>
        </w:rPr>
        <w:t xml:space="preserve"> in cash in 2023</w:t>
      </w:r>
    </w:p>
    <w:p w14:paraId="00000005" w14:textId="387043ED" w:rsidR="00CF060F" w:rsidRPr="00F47386" w:rsidRDefault="00934C4F" w:rsidP="00934C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47386">
        <w:rPr>
          <w:rFonts w:ascii="Arial" w:hAnsi="Arial" w:cs="Arial"/>
          <w:color w:val="010000"/>
          <w:sz w:val="20"/>
        </w:rPr>
        <w:t>Payment rate: 10%/share (</w:t>
      </w:r>
      <w:r w:rsidR="00F47386" w:rsidRPr="00F47386">
        <w:rPr>
          <w:rFonts w:ascii="Arial" w:hAnsi="Arial" w:cs="Arial"/>
          <w:color w:val="010000"/>
          <w:sz w:val="20"/>
        </w:rPr>
        <w:t>shareholders</w:t>
      </w:r>
      <w:r w:rsidR="00B824E6" w:rsidRPr="00F47386">
        <w:rPr>
          <w:rFonts w:ascii="Arial" w:hAnsi="Arial" w:cs="Arial"/>
          <w:color w:val="010000"/>
          <w:sz w:val="20"/>
        </w:rPr>
        <w:t xml:space="preserve"> </w:t>
      </w:r>
      <w:r w:rsidRPr="00F47386">
        <w:rPr>
          <w:rFonts w:ascii="Arial" w:hAnsi="Arial" w:cs="Arial"/>
          <w:color w:val="010000"/>
          <w:sz w:val="20"/>
        </w:rPr>
        <w:t xml:space="preserve">receive VND 1,000 for </w:t>
      </w:r>
      <w:r w:rsidR="00B824E6" w:rsidRPr="00F47386">
        <w:rPr>
          <w:rFonts w:ascii="Arial" w:hAnsi="Arial" w:cs="Arial"/>
          <w:color w:val="010000"/>
          <w:sz w:val="20"/>
        </w:rPr>
        <w:t>every</w:t>
      </w:r>
      <w:r w:rsidRPr="00F47386">
        <w:rPr>
          <w:rFonts w:ascii="Arial" w:hAnsi="Arial" w:cs="Arial"/>
          <w:color w:val="010000"/>
          <w:sz w:val="20"/>
        </w:rPr>
        <w:t xml:space="preserve"> share</w:t>
      </w:r>
      <w:r w:rsidR="00B824E6" w:rsidRPr="00F47386">
        <w:rPr>
          <w:rFonts w:ascii="Arial" w:hAnsi="Arial" w:cs="Arial"/>
          <w:color w:val="010000"/>
          <w:sz w:val="20"/>
        </w:rPr>
        <w:t xml:space="preserve"> they own</w:t>
      </w:r>
      <w:r w:rsidRPr="00F47386">
        <w:rPr>
          <w:rFonts w:ascii="Arial" w:hAnsi="Arial" w:cs="Arial"/>
          <w:color w:val="010000"/>
          <w:sz w:val="20"/>
        </w:rPr>
        <w:t>)</w:t>
      </w:r>
    </w:p>
    <w:p w14:paraId="00000006" w14:textId="77777777" w:rsidR="00CF060F" w:rsidRPr="00F47386" w:rsidRDefault="00934C4F" w:rsidP="00934C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47386">
        <w:rPr>
          <w:rFonts w:ascii="Arial" w:hAnsi="Arial" w:cs="Arial"/>
          <w:color w:val="010000"/>
          <w:sz w:val="20"/>
        </w:rPr>
        <w:t>Payment date: In January 2024</w:t>
      </w:r>
    </w:p>
    <w:p w14:paraId="00000007" w14:textId="77777777" w:rsidR="00CF060F" w:rsidRPr="00F47386" w:rsidRDefault="00934C4F" w:rsidP="00934C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47386">
        <w:rPr>
          <w:rFonts w:ascii="Arial" w:hAnsi="Arial" w:cs="Arial"/>
          <w:color w:val="010000"/>
          <w:sz w:val="20"/>
        </w:rPr>
        <w:t>Implementation venue:</w:t>
      </w:r>
    </w:p>
    <w:p w14:paraId="00000008" w14:textId="77777777" w:rsidR="00CF060F" w:rsidRPr="00F47386" w:rsidRDefault="00934C4F" w:rsidP="00934C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47386">
        <w:rPr>
          <w:rFonts w:ascii="Arial" w:hAnsi="Arial" w:cs="Arial"/>
          <w:color w:val="010000"/>
          <w:sz w:val="20"/>
        </w:rPr>
        <w:t>For deposited securities: Owners carry out procedures to receive dividends at the depository members where depository accounts are opened</w:t>
      </w:r>
    </w:p>
    <w:p w14:paraId="00000009" w14:textId="77777777" w:rsidR="00CF060F" w:rsidRPr="00F47386" w:rsidRDefault="00934C4F" w:rsidP="00934C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47386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F47386">
        <w:rPr>
          <w:rFonts w:ascii="Arial" w:hAnsi="Arial" w:cs="Arial"/>
          <w:color w:val="010000"/>
          <w:sz w:val="20"/>
        </w:rPr>
        <w:t>undeposited</w:t>
      </w:r>
      <w:proofErr w:type="spellEnd"/>
      <w:r w:rsidRPr="00F47386">
        <w:rPr>
          <w:rFonts w:ascii="Arial" w:hAnsi="Arial" w:cs="Arial"/>
          <w:color w:val="010000"/>
          <w:sz w:val="20"/>
        </w:rPr>
        <w:t xml:space="preserve"> securities: Owners carry out procedures to receive dividends at the General Accounting Department, SIVICO Joint Stock Company, Lot CN2-03, Nam Dinh Vu Industrial Park, Dong Hai 2 Ward, Hai An District, Hai </w:t>
      </w:r>
      <w:proofErr w:type="spellStart"/>
      <w:r w:rsidRPr="00F47386">
        <w:rPr>
          <w:rFonts w:ascii="Arial" w:hAnsi="Arial" w:cs="Arial"/>
          <w:color w:val="010000"/>
          <w:sz w:val="20"/>
        </w:rPr>
        <w:t>Phong</w:t>
      </w:r>
      <w:proofErr w:type="spellEnd"/>
      <w:r w:rsidRPr="00F47386">
        <w:rPr>
          <w:rFonts w:ascii="Arial" w:hAnsi="Arial" w:cs="Arial"/>
          <w:color w:val="010000"/>
          <w:sz w:val="20"/>
        </w:rPr>
        <w:t xml:space="preserve"> City.</w:t>
      </w:r>
    </w:p>
    <w:p w14:paraId="0000000A" w14:textId="11F3AE68" w:rsidR="00CF060F" w:rsidRPr="00F47386" w:rsidRDefault="00934C4F" w:rsidP="00934C4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47386">
        <w:rPr>
          <w:rFonts w:ascii="Arial" w:hAnsi="Arial" w:cs="Arial"/>
          <w:color w:val="010000"/>
          <w:sz w:val="20"/>
        </w:rPr>
        <w:t xml:space="preserve">Article 2: The Resolution takes effect from the date of its signing. The Board of Directors, the Board of Managers, related departments and individuals are responsible for </w:t>
      </w:r>
      <w:r w:rsidR="00B824E6" w:rsidRPr="00F47386">
        <w:rPr>
          <w:rFonts w:ascii="Arial" w:hAnsi="Arial" w:cs="Arial"/>
          <w:color w:val="010000"/>
          <w:sz w:val="20"/>
        </w:rPr>
        <w:t>implementing</w:t>
      </w:r>
      <w:r w:rsidRPr="00F47386">
        <w:rPr>
          <w:rFonts w:ascii="Arial" w:hAnsi="Arial" w:cs="Arial"/>
          <w:color w:val="010000"/>
          <w:sz w:val="20"/>
        </w:rPr>
        <w:t xml:space="preserve"> this Resolution.</w:t>
      </w:r>
    </w:p>
    <w:sectPr w:rsidR="00CF060F" w:rsidRPr="00F47386" w:rsidSect="00934C4F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06FDD"/>
    <w:multiLevelType w:val="multilevel"/>
    <w:tmpl w:val="9D2AF84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EB53B82"/>
    <w:multiLevelType w:val="multilevel"/>
    <w:tmpl w:val="64101F48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Noto Sans Symbols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0F"/>
    <w:rsid w:val="00481A1F"/>
    <w:rsid w:val="00934C4F"/>
    <w:rsid w:val="00B2512F"/>
    <w:rsid w:val="00B824E6"/>
    <w:rsid w:val="00CF060F"/>
    <w:rsid w:val="00F4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D606E"/>
  <w15:docId w15:val="{DAA2604A-A27B-4E53-9076-BC67CA32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BC4966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C4966"/>
      <w:sz w:val="22"/>
      <w:szCs w:val="22"/>
      <w:u w:val="none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/>
      <w:iCs/>
      <w:smallCaps w:val="0"/>
      <w:strike w:val="0"/>
      <w:color w:val="BC4966"/>
      <w:sz w:val="32"/>
      <w:szCs w:val="3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24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color w:val="BC4966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line="360" w:lineRule="auto"/>
      <w:jc w:val="right"/>
    </w:pPr>
    <w:rPr>
      <w:rFonts w:ascii="Times New Roman" w:eastAsia="Times New Roman" w:hAnsi="Times New Roman" w:cs="Times New Roman"/>
      <w:color w:val="BC4966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pPr>
      <w:spacing w:line="360" w:lineRule="auto"/>
      <w:jc w:val="right"/>
    </w:pPr>
    <w:rPr>
      <w:rFonts w:ascii="Arial" w:eastAsia="Arial" w:hAnsi="Arial" w:cs="Arial"/>
      <w:i/>
      <w:iCs/>
      <w:color w:val="BC4966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PDbLD/dZ8NfGtjDN1WBajAUx4g==">CgMxLjAyCGguZ2pkZ3hzOAByITFVcEhINzZhZ0xDUVBxcVZiYk5uZkFKNnBDMGFsWUtwaQ==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Hi¿u</dc:creator>
  <cp:lastModifiedBy>Nguyen Thi Thu Giang</cp:lastModifiedBy>
  <cp:revision>2</cp:revision>
  <dcterms:created xsi:type="dcterms:W3CDTF">2023-12-05T03:39:00Z</dcterms:created>
  <dcterms:modified xsi:type="dcterms:W3CDTF">2023-12-05T03:39:00Z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fff25b37fba5aa296521472c37e534a3bb21353433d9d08c24a6bd7317334306</vt:lpwstr>
  </property>
</Properties>
</file>