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71FA7">
        <w:rPr>
          <w:rFonts w:ascii="Arial" w:hAnsi="Arial" w:cs="Arial"/>
          <w:b/>
          <w:color w:val="010000"/>
          <w:sz w:val="20"/>
        </w:rPr>
        <w:t>MCF: Board Resolution</w:t>
      </w:r>
    </w:p>
    <w:p w14:paraId="00000002" w14:textId="50689A39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 xml:space="preserve">On November 30, 2023, </w:t>
      </w:r>
      <w:r w:rsidR="00FC22E2">
        <w:rPr>
          <w:rFonts w:ascii="Arial" w:hAnsi="Arial" w:cs="Arial"/>
          <w:color w:val="010000"/>
          <w:sz w:val="20"/>
        </w:rPr>
        <w:t>Mechanics</w:t>
      </w:r>
      <w:r w:rsidRPr="00171FA7">
        <w:rPr>
          <w:rFonts w:ascii="Arial" w:hAnsi="Arial" w:cs="Arial"/>
          <w:color w:val="010000"/>
          <w:sz w:val="20"/>
        </w:rPr>
        <w:t xml:space="preserve"> Construction and Foodstuff JSC announced Resolution No. 41B/NQ-MCF-HDQT, as follows:</w:t>
      </w:r>
    </w:p>
    <w:p w14:paraId="00000003" w14:textId="2A6D8BF9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>Article 1: Approve the policy of signing a cooperation contract to exploit factories, machinery</w:t>
      </w:r>
      <w:r w:rsidR="00FC22E2">
        <w:rPr>
          <w:rFonts w:ascii="Arial" w:hAnsi="Arial" w:cs="Arial"/>
          <w:color w:val="010000"/>
          <w:sz w:val="20"/>
        </w:rPr>
        <w:t>,</w:t>
      </w:r>
      <w:r w:rsidRPr="00171FA7">
        <w:rPr>
          <w:rFonts w:ascii="Arial" w:hAnsi="Arial" w:cs="Arial"/>
          <w:color w:val="010000"/>
          <w:sz w:val="20"/>
        </w:rPr>
        <w:t xml:space="preserve"> and equipment at Workshop 2 of Cao </w:t>
      </w:r>
      <w:proofErr w:type="spellStart"/>
      <w:r w:rsidRPr="00171FA7">
        <w:rPr>
          <w:rFonts w:ascii="Arial" w:hAnsi="Arial" w:cs="Arial"/>
          <w:color w:val="010000"/>
          <w:sz w:val="20"/>
        </w:rPr>
        <w:t>Lanh</w:t>
      </w:r>
      <w:proofErr w:type="spellEnd"/>
      <w:r w:rsidRPr="00171FA7">
        <w:rPr>
          <w:rFonts w:ascii="Arial" w:hAnsi="Arial" w:cs="Arial"/>
          <w:color w:val="010000"/>
          <w:sz w:val="20"/>
        </w:rPr>
        <w:t xml:space="preserve"> Enterprise under Dong </w:t>
      </w:r>
      <w:proofErr w:type="spellStart"/>
      <w:r w:rsidRPr="00171FA7">
        <w:rPr>
          <w:rFonts w:ascii="Arial" w:hAnsi="Arial" w:cs="Arial"/>
          <w:color w:val="010000"/>
          <w:sz w:val="20"/>
        </w:rPr>
        <w:t>Thap</w:t>
      </w:r>
      <w:proofErr w:type="spellEnd"/>
      <w:r w:rsidRPr="00171FA7">
        <w:rPr>
          <w:rFonts w:ascii="Arial" w:hAnsi="Arial" w:cs="Arial"/>
          <w:color w:val="010000"/>
          <w:sz w:val="20"/>
        </w:rPr>
        <w:t xml:space="preserve"> Food Company for the purpose of investing in expanding the area of ​​production and business activities of food products to submit to the Extraordinary General Meeting of Shareholders </w:t>
      </w:r>
      <w:r w:rsidR="00171FA7" w:rsidRPr="00171FA7">
        <w:rPr>
          <w:rFonts w:ascii="Arial" w:hAnsi="Arial" w:cs="Arial"/>
          <w:color w:val="010000"/>
          <w:sz w:val="20"/>
        </w:rPr>
        <w:t xml:space="preserve">2023 </w:t>
      </w:r>
      <w:r w:rsidRPr="00171FA7">
        <w:rPr>
          <w:rFonts w:ascii="Arial" w:hAnsi="Arial" w:cs="Arial"/>
          <w:color w:val="010000"/>
          <w:sz w:val="20"/>
        </w:rPr>
        <w:t>for approval</w:t>
      </w:r>
      <w:r w:rsidR="00171FA7" w:rsidRPr="00171FA7">
        <w:rPr>
          <w:rFonts w:ascii="Arial" w:hAnsi="Arial" w:cs="Arial"/>
          <w:color w:val="010000"/>
          <w:sz w:val="20"/>
        </w:rPr>
        <w:t>.</w:t>
      </w:r>
    </w:p>
    <w:p w14:paraId="00000004" w14:textId="5F26D43F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>Article 2: Approve the remuneration and salary of the Board of Directors and the Supervisory Board to submit to the Extraordinary General Meeting of Shareholders 2023 for approval.</w:t>
      </w:r>
    </w:p>
    <w:p w14:paraId="00000005" w14:textId="77777777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>Article 3: Approve the total regularly mobilized credit limit for the Company at VND 250 billion to serve the production and business activities in 2024, specifically as follows:</w:t>
      </w:r>
    </w:p>
    <w:p w14:paraId="019E8CD7" w14:textId="3A8DD48B" w:rsidR="00171FA7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71FA7">
        <w:rPr>
          <w:rFonts w:ascii="Arial" w:hAnsi="Arial" w:cs="Arial"/>
          <w:color w:val="010000"/>
          <w:sz w:val="20"/>
        </w:rPr>
        <w:t xml:space="preserve">1/ Joint Stock Commercial Bank for Foreign Trade of Vietnam - Long </w:t>
      </w:r>
      <w:proofErr w:type="gramStart"/>
      <w:r w:rsidRPr="00171FA7">
        <w:rPr>
          <w:rFonts w:ascii="Arial" w:hAnsi="Arial" w:cs="Arial"/>
          <w:color w:val="010000"/>
          <w:sz w:val="20"/>
        </w:rPr>
        <w:t>An</w:t>
      </w:r>
      <w:proofErr w:type="gramEnd"/>
      <w:r w:rsidRPr="00171FA7">
        <w:rPr>
          <w:rFonts w:ascii="Arial" w:hAnsi="Arial" w:cs="Arial"/>
          <w:color w:val="010000"/>
          <w:sz w:val="20"/>
        </w:rPr>
        <w:t xml:space="preserve"> Branch</w:t>
      </w:r>
      <w:r w:rsidR="00171FA7" w:rsidRPr="00171FA7">
        <w:rPr>
          <w:rFonts w:ascii="Arial" w:hAnsi="Arial" w:cs="Arial"/>
          <w:color w:val="010000"/>
          <w:sz w:val="20"/>
        </w:rPr>
        <w:t>:</w:t>
      </w:r>
      <w:r w:rsidRPr="00171FA7">
        <w:rPr>
          <w:rFonts w:ascii="Arial" w:hAnsi="Arial" w:cs="Arial"/>
          <w:color w:val="010000"/>
          <w:sz w:val="20"/>
        </w:rPr>
        <w:t xml:space="preserve"> VND 100 billion</w:t>
      </w:r>
      <w:r w:rsidR="00171FA7" w:rsidRPr="00171FA7">
        <w:rPr>
          <w:rFonts w:ascii="Arial" w:hAnsi="Arial" w:cs="Arial"/>
          <w:color w:val="010000"/>
          <w:sz w:val="20"/>
        </w:rPr>
        <w:t>.</w:t>
      </w:r>
    </w:p>
    <w:p w14:paraId="00000006" w14:textId="718C0B29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>2/</w:t>
      </w:r>
      <w:r w:rsidR="00171FA7" w:rsidRPr="00171FA7">
        <w:rPr>
          <w:rFonts w:ascii="Arial" w:hAnsi="Arial" w:cs="Arial"/>
          <w:color w:val="010000"/>
          <w:sz w:val="20"/>
        </w:rPr>
        <w:t xml:space="preserve"> </w:t>
      </w:r>
      <w:r w:rsidRPr="00171FA7">
        <w:rPr>
          <w:rFonts w:ascii="Arial" w:hAnsi="Arial" w:cs="Arial"/>
          <w:color w:val="010000"/>
          <w:sz w:val="20"/>
        </w:rPr>
        <w:t xml:space="preserve">Vietnam Joint Stock Commercial Bank of Industry and Trade - Long </w:t>
      </w:r>
      <w:proofErr w:type="gramStart"/>
      <w:r w:rsidRPr="00171FA7">
        <w:rPr>
          <w:rFonts w:ascii="Arial" w:hAnsi="Arial" w:cs="Arial"/>
          <w:color w:val="010000"/>
          <w:sz w:val="20"/>
        </w:rPr>
        <w:t>An</w:t>
      </w:r>
      <w:proofErr w:type="gramEnd"/>
      <w:r w:rsidRPr="00171FA7">
        <w:rPr>
          <w:rFonts w:ascii="Arial" w:hAnsi="Arial" w:cs="Arial"/>
          <w:color w:val="010000"/>
          <w:sz w:val="20"/>
        </w:rPr>
        <w:t xml:space="preserve"> Branch</w:t>
      </w:r>
      <w:r w:rsidR="00171FA7" w:rsidRPr="00171FA7">
        <w:rPr>
          <w:rFonts w:ascii="Arial" w:hAnsi="Arial" w:cs="Arial"/>
          <w:color w:val="010000"/>
          <w:sz w:val="20"/>
        </w:rPr>
        <w:t>:</w:t>
      </w:r>
      <w:r w:rsidRPr="00171FA7">
        <w:rPr>
          <w:rFonts w:ascii="Arial" w:hAnsi="Arial" w:cs="Arial"/>
          <w:color w:val="010000"/>
          <w:sz w:val="20"/>
        </w:rPr>
        <w:t xml:space="preserve"> VND 100 billion.</w:t>
      </w:r>
      <w:bookmarkStart w:id="0" w:name="_GoBack"/>
      <w:bookmarkEnd w:id="0"/>
    </w:p>
    <w:p w14:paraId="00000007" w14:textId="77777777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 xml:space="preserve">3/ Joint Stock Commercial Bank for Investment and Development of Vietnam - Long </w:t>
      </w:r>
      <w:proofErr w:type="gramStart"/>
      <w:r w:rsidRPr="00171FA7">
        <w:rPr>
          <w:rFonts w:ascii="Arial" w:hAnsi="Arial" w:cs="Arial"/>
          <w:color w:val="010000"/>
          <w:sz w:val="20"/>
        </w:rPr>
        <w:t>An</w:t>
      </w:r>
      <w:proofErr w:type="gramEnd"/>
      <w:r w:rsidRPr="00171FA7">
        <w:rPr>
          <w:rFonts w:ascii="Arial" w:hAnsi="Arial" w:cs="Arial"/>
          <w:color w:val="010000"/>
          <w:sz w:val="20"/>
        </w:rPr>
        <w:t xml:space="preserve"> Branch: VND 50 billion.</w:t>
      </w:r>
    </w:p>
    <w:p w14:paraId="00000008" w14:textId="77777777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>Total limit: VND 250 billion.</w:t>
      </w:r>
    </w:p>
    <w:p w14:paraId="00000009" w14:textId="77777777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>Assign the General Manager of the Company to negotiate and sign a loan contract as per the current provisions of law, and to use the loan for the right purpose.</w:t>
      </w:r>
    </w:p>
    <w:p w14:paraId="0000000A" w14:textId="57F16A8D" w:rsidR="00E127E5" w:rsidRPr="00171FA7" w:rsidRDefault="005066CA" w:rsidP="00FC22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FA7">
        <w:rPr>
          <w:rFonts w:ascii="Arial" w:hAnsi="Arial" w:cs="Arial"/>
          <w:color w:val="010000"/>
          <w:sz w:val="20"/>
        </w:rPr>
        <w:t xml:space="preserve">Article 4: The Board of Directors, </w:t>
      </w:r>
      <w:r w:rsidR="00171FA7">
        <w:rPr>
          <w:rFonts w:ascii="Arial" w:hAnsi="Arial" w:cs="Arial"/>
          <w:color w:val="010000"/>
          <w:sz w:val="20"/>
        </w:rPr>
        <w:t xml:space="preserve">the </w:t>
      </w:r>
      <w:r w:rsidRPr="00171FA7">
        <w:rPr>
          <w:rFonts w:ascii="Arial" w:hAnsi="Arial" w:cs="Arial"/>
          <w:color w:val="010000"/>
          <w:sz w:val="20"/>
        </w:rPr>
        <w:t>Board of Management of the Company and relevant departments shall implement this Resolution based on their functions, duties</w:t>
      </w:r>
      <w:r w:rsidR="00FC22E2">
        <w:rPr>
          <w:rFonts w:ascii="Arial" w:hAnsi="Arial" w:cs="Arial"/>
          <w:color w:val="010000"/>
          <w:sz w:val="20"/>
        </w:rPr>
        <w:t>,</w:t>
      </w:r>
      <w:r w:rsidRPr="00171FA7">
        <w:rPr>
          <w:rFonts w:ascii="Arial" w:hAnsi="Arial" w:cs="Arial"/>
          <w:color w:val="010000"/>
          <w:sz w:val="20"/>
        </w:rPr>
        <w:t xml:space="preserve"> and powers.</w:t>
      </w:r>
    </w:p>
    <w:sectPr w:rsidR="00E127E5" w:rsidRPr="00171FA7" w:rsidSect="005066C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E5"/>
    <w:rsid w:val="00171FA7"/>
    <w:rsid w:val="005066CA"/>
    <w:rsid w:val="00E127E5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327D2"/>
  <w15:docId w15:val="{06C96155-1CDA-4785-8CE0-B183DF6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314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cX/tBXLcL3y4ay1dWKATJjlrw==">CgMxLjA4AHIhMUwxQUt3eWI0SzdOQUNZbE1hQlZCN0tuWnY4bF9nc1hv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1287</Characters>
  <Application>Microsoft Office Word</Application>
  <DocSecurity>0</DocSecurity>
  <Lines>20</Lines>
  <Paragraphs>13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Vi¿t S¡n</dc:creator>
  <cp:lastModifiedBy>Nguyen Thi Quynh Trang</cp:lastModifiedBy>
  <cp:revision>4</cp:revision>
  <dcterms:created xsi:type="dcterms:W3CDTF">2023-12-04T02:37:00Z</dcterms:created>
  <dcterms:modified xsi:type="dcterms:W3CDTF">2023-12-05T06:57:00Z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4ec73a573ae5bebf80e77920436e1b63d9bd29251a9c8da8e8c830d23f790619</vt:lpwstr>
  </property>
</Properties>
</file>